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Content>
        <w:p w:rsidR="3031D55D" w:rsidP="3031D55D" w:rsidRDefault="3031D55D" w14:paraId="45D121DB" w14:textId="24A35BE3">
          <w:pPr>
            <w:pStyle w:val="Normal"/>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41527898" wp14:editId="5ABAE128">
                    <wp:extent xmlns:wp="http://schemas.openxmlformats.org/drawingml/2006/wordprocessingDrawing" cx="6858000" cy="9144000"/>
                    <wp:effectExtent xmlns:wp="http://schemas.openxmlformats.org/drawingml/2006/wordprocessingDrawing" l="0" t="0" r="0" b="0"/>
                    <wp:docPr xmlns:wp="http://schemas.openxmlformats.org/drawingml/2006/wordprocessingDrawing" id="770395093" name="Group 1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858000" cy="9144000"/>
                              <a:chOff x="0" y="0"/>
                              <a:chExt cx="6858000" cy="9144000"/>
                            </a:xfrm>
                          </wpg:grpSpPr>
                          <wps:wsp xmlns:wps="http://schemas.microsoft.com/office/word/2010/wordprocessingShape">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xmlns:w14="http://schemas.microsoft.com/office/word/2010/wordml"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xmlns:w14="http://schemas.microsoft.com/office/word/2010/wordml"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xmlns:wps="http://schemas.microsoft.com/office/word/2010/wordprocessingShape">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xmlns:w="http://schemas.openxmlformats.org/wordprocessingml/2006/main">
                                <w:p xmlns:w14="http://schemas.microsoft.com/office/word/2010/wordml" w:rsidR="006B3335" w:rsidRDefault="006B3335" w14:paraId="1B15916E" w14:textId="4774C6A0">
                                  <w:pPr>
                                    <w:pStyle w:val="NoSpacing"/>
                                    <w:rPr>
                                      <w:color w:val="FFFFFF" w:themeColor="background1"/>
                                      <w:sz w:val="32"/>
                                      <w:szCs w:val="32"/>
                                    </w:rPr>
                                  </w:pPr>
                                </w:p>
                                <w:p xmlns:w14="http://schemas.microsoft.com/office/word/2010/wordml" w:rsidR="006B3335" w:rsidRDefault="00F2238C"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inline>
                </w:drawing>
              </mc:Choice>
              <mc:Fallback xmlns:arto="http://schemas.microsoft.com/office/word/2006/arto" xmlns:mc="http://schemas.openxmlformats.org/markup-compatibility/2006">
                <w:pict xmlns:w14="http://schemas.microsoft.com/office/word/2010/wordml" xmlns:w="http://schemas.openxmlformats.org/wordprocessingml/2006/main" w14:anchorId="2BB54175">
                  <v:group xmlns:o="urn:schemas-microsoft-com:office:office" xmlns:v="urn:schemas-microsoft-com:vml"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NIxAMAALsOAAAOAAAAZHJzL2Uyb0RvYy54bWzsV1tv2zYUfh+w/0DwfbHl2EoqRCmydAkG&#10;ZG3QZOgzTVGWMIrkSDpS+ut3eCgpseO1qduuA9oXm5dz48dzPh6dvOwaSe6EdbVWOU0OppQIxXVR&#10;q1VO/7y9+OWYEueZKpjUSuT0Xjj68vTnn05ak4mZrrQshCVgRLmsNTmtvDfZZOJ4JRrmDrQRCjZL&#10;bRvmYWpXk8KyFqw3cjKbTtNJq21hrObCOVh9FTfpKdovS8H9m7J0whOZU4jN46/F32X4nZyesGxl&#10;malq3ofB9oiiYbUCp6OpV8wzsrb1E1NNza12uvQHXDcTXZY1F3gGOE0y3TrNpdVrg2dZZe3KjDAB&#10;tFs47W2Wv767tObGXFtAojUrwAJn4SxdaZvwD1GSDiG7HyETnSccFtPjxfF0Cshy2HuRzOdhgqDy&#10;CpB/oser3z6iORkcTzbCaQ0kiHvAwH0eBjcVMwKhdRlgcG1JXeT08JASxRrI07eQOUytpCCwhtCg&#10;3AiUyxxgtgOl2ew4DXjsgCqdvQB4nkA1Hphlxjp/KXRDwiCnFoLArGJ3V85DFCA6iATXTsu6uKil&#10;xIldLc+lJXcMUv0criFeBKhsiEkVhJUOatFiWAGshxPhyN9LEeSkeitKgAZueoaRYGGK0Q/jXCif&#10;xK2KFSK6Xzz2Hko5aGD4aDBYLsH/aLs3MEhGI4PtGGUvH1QF1vWoPP1QYFF51EDPWvlRuamVtrsM&#10;SDhV7znKDyBFaAJKvlt2IBKGS13cQw5ZHQnGGX5RwxVeMeevmQVGgWsHlvRv4KeUus2p7keUVNq+&#10;37Ue5CHJYZeSFhgqp+7vNbOCEvm7gvSfL46AAYHTcBZrjxK7MVvibJYukqMURNW6OdeQHgmQsuE4&#10;hFXr5TAsrW7eAaOeBdewxRSHAHK6HIbnPpInMDIXZ2coBExmmL9SN4YH0wHjkKW33TtmTZ/KHgjj&#10;tR6qjmVbGR1lg6bSZ2uvyxrT/QHaHn1ggAj416eC+Q4qmH8SFQB+T1lg4IctvvxSJLBZQr6L1yHX&#10;zR+62KpNqO51EzgaGePfS/YHfXwd+vgWnIEsMVAGEsgGY1ASCaPf2ZsuuLffH2EsBsK4Dc3Rr7oj&#10;h4stviC+g/VAkv278fEm4ihJZ9BhBQV4+Ybe6XErkSzSZJ6iq/1ZZGwIwptP4H1KDxfxYR13wHhs&#10;HmI59B0JtgvYCuFoR+PwjPd5d1fwDMX/uiso/npWV4DN5HjJ36LQN5uD8Mjv6Atgee8S/191BPip&#10;AF9I2GL2X3PhE+zxHDuIh2/O038AAAD//wMAUEsDBBQABgAIAAAAIQCQ+IEL2gAAAAcBAAAPAAAA&#10;ZHJzL2Rvd25yZXYueG1sTI9BT8MwDIXvSPyHyEjcWMI0TVNpOqFJ4wSHrbtw8xLTVmucqsm28u/x&#10;uMDFek/Pev5crqfQqwuNqYts4XlmQBG76DtuLBzq7dMKVMrIHvvIZOGbEqyr+7sSCx+vvKPLPjdK&#10;SjgVaKHNeSi0Tq6lgGkWB2LJvuIYMIsdG+1HvEp56PXcmKUO2LFcaHGgTUvutD8HC6fdR6LNtm4O&#10;LrhuOb2/zT/rYO3jw/T6AirTlP+W4YYv6FAJ0zGe2SfVW5BH8u+8ZWZlxB9FLRaidFXq//zVDwAA&#10;AP//AwBQSwECLQAUAAYACAAAACEAtoM4kv4AAADhAQAAEwAAAAAAAAAAAAAAAAAAAAAAW0NvbnRl&#10;bnRfVHlwZXNdLnhtbFBLAQItABQABgAIAAAAIQA4/SH/1gAAAJQBAAALAAAAAAAAAAAAAAAAAC8B&#10;AABfcmVscy8ucmVsc1BLAQItABQABgAIAAAAIQCsqWNIxAMAALsOAAAOAAAAAAAAAAAAAAAAAC4C&#10;AABkcnMvZTJvRG9jLnhtbFBLAQItABQABgAIAAAAIQCQ+IEL2gAAAAcBAAAPAAAAAAAAAAAAAAAA&#10;AB4GAABkcnMvZG93bnJldi54bWxQSwUGAAAAAAQABADzAAAAJQcAAAAA&#10;">
                    <v:rect id="Rectangle 33" style="position:absolute;left:2286;width:66294;height:91440;visibility:visible;mso-wrap-style:square;v-text-anchor:bottom" o:spid="_x0000_s1027" fillcolor="#c000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4iaxAAAANsAAAAPAAAAZHJzL2Rvd25yZXYueG1sRI9Ba8JA&#10;FITvhf6H5RV6q5sYEEldRYSCgiBRDx5fs88kmH2b7q6a+utdQfA4zMw3zGTWm1ZcyPnGsoJ0kIAg&#10;Lq1uuFKw3/18jUH4gKyxtUwK/snDbPr+NsFc2ysXdNmGSkQI+xwV1CF0uZS+rMmgH9iOOHpH6wyG&#10;KF0ltcNrhJtWDpNkJA02HBdq7GhRU3nano2CTeb0evnXNbdbUhSbUfq7Sg9Oqc+Pfv4NIlAfXuFn&#10;e6kVZBk8vsQfIKd3AAAA//8DAFBLAQItABQABgAIAAAAIQDb4fbL7gAAAIUBAAATAAAAAAAAAAAA&#10;AAAAAAAAAABbQ29udGVudF9UeXBlc10ueG1sUEsBAi0AFAAGAAgAAAAhAFr0LFu/AAAAFQEAAAsA&#10;AAAAAAAAAAAAAAAAHwEAAF9yZWxzLy5yZWxzUEsBAi0AFAAGAAgAAAAhAIQviJrEAAAA2wAAAA8A&#10;AAAAAAAAAAAAAAAABwIAAGRycy9kb3ducmV2LnhtbFBLBQYAAAAAAwADALcAAAD4AgAAAAA=&#10;">
                      <v:textbox inset="36pt,1in,1in,208.8pt">
                        <w:txbxContent>
                          <w:sdt>
                            <w:sdtPr>
                              <w:id w:val="993128054"/>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1381559802"/>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v:textbox inset="36pt,0,1in,0">
                        <w:txbxContent>
                          <w:p w:rsidR="006B3335" w:rsidRDefault="006B3335" w14:paraId="672A6659" w14:textId="4774C6A0">
                            <w:pPr>
                              <w:pStyle w:val="NoSpacing"/>
                              <w:rPr>
                                <w:color w:val="FFFFFF" w:themeColor="background1"/>
                                <w:sz w:val="32"/>
                                <w:szCs w:val="32"/>
                              </w:rPr>
                            </w:pPr>
                          </w:p>
                          <w:p w:rsidR="006B3335" w:rsidRDefault="0002610F" w14:paraId="439B4CF4" w14:textId="1C60E925">
                            <w:pPr>
                              <w:pStyle w:val="NoSpacing"/>
                              <w:rPr>
                                <w:color w:val="FFFFFF" w:themeColor="background1"/>
                                <w:sz w:val="18"/>
                                <w:szCs w:val="18"/>
                              </w:rPr>
                            </w:pPr>
                            <w:sdt>
                              <w:sdtPr>
                                <w:id w:val="1111750571"/>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Content>
                                <w:r w:rsidR="00B85690">
                                  <w:rPr>
                                    <w:caps/>
                                    <w:color w:val="FFFFFF" w:themeColor="background1"/>
                                    <w:sz w:val="18"/>
                                    <w:szCs w:val="18"/>
                                  </w:rPr>
                                  <w:t xml:space="preserve">     </w:t>
                                </w:r>
                              </w:sdtContent>
                            </w:sdt>
                            <w:r w:rsidR="006B3335">
                              <w:rPr>
                                <w:color w:val="FFFFFF" w:themeColor="background1"/>
                                <w:sz w:val="18"/>
                                <w:szCs w:val="18"/>
                              </w:rPr>
                              <w:t>  </w:t>
                            </w:r>
                            <w:sdt>
                              <w:sdtPr>
                                <w:id w:val="90461850"/>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sidR="006B3335">
                                  <w:rPr>
                                    <w:color w:val="FFFFFF" w:themeColor="background1"/>
                                    <w:sz w:val="18"/>
                                    <w:szCs w:val="18"/>
                                  </w:rPr>
                                  <w:t xml:space="preserve">     </w:t>
                                </w:r>
                              </w:sdtContent>
                            </w:sdt>
                          </w:p>
                        </w:txbxContent>
                      </v:textbox>
                    </v:shape>
                    <w10:wrap xmlns:w10="urn:schemas-microsoft-com:office:word" anchorx="page" anchory="page"/>
                  </v:group>
                </w:pict>
              </mc:Fallback>
            </mc:AlternateContent>
          </w: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br w:type="page"/>
          </w:r>
        </w:p>
        <w:p w:rsidR="005C4BFB" w:rsidP="00F42A79" w:rsidRDefault="00D43C3A" w14:paraId="6A0C7E79" w14:textId="23774030">
          <w:pPr>
            <w:pStyle w:val="Heading1"/>
          </w:pPr>
          <w:bookmarkStart w:name="_Toc102042601" w:id="0"/>
          <w:r>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D43C3A" w:rsidTr="15DA1E5F"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6F80DC65"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251573" w14:paraId="3D9407ED" w14:textId="4164FF6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243BD37A">
                  <w:rPr>
                    <w:b/>
                    <w:bCs/>
                  </w:rPr>
                  <w:t>U</w:t>
                </w:r>
                <w:r w:rsidRPr="243BD37A">
                  <w:rPr>
                    <w:rFonts w:ascii="Calibri" w:hAnsi="Calibri" w:eastAsia="Calibri" w:cs="Calibri"/>
                    <w:b/>
                    <w:bCs/>
                  </w:rPr>
                  <w:t xml:space="preserve">KEF </w:t>
                </w:r>
                <w:r>
                  <w:rPr>
                    <w:rFonts w:ascii="Calibri" w:hAnsi="Calibri" w:eastAsia="Calibri" w:cs="Calibri"/>
                    <w:b/>
                    <w:bCs/>
                  </w:rPr>
                  <w:t>/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8B1952" w:rsidP="008B1952" w:rsidRDefault="008B1952" w14:paraId="45688108" w14:textId="77777777">
                <w:pPr>
                  <w:spacing w:after="160" w:line="259" w:lineRule="auto"/>
                </w:pPr>
                <w:r w:rsidRPr="15DA1E5F" w:rsidR="008B1952">
                  <w:rPr>
                    <w:rFonts w:ascii="Calibri" w:hAnsi="Calibri" w:eastAsia="Calibri" w:cs="Calibri"/>
                    <w:b w:val="1"/>
                    <w:bCs w:val="1"/>
                  </w:rPr>
                  <w:t>The Secretary of State acting through the Export Credits Guarantee Department (operating as UK Export Finance)</w:t>
                </w:r>
                <w:r w:rsidRPr="15DA1E5F" w:rsidR="008B1952">
                  <w:rPr>
                    <w:rFonts w:ascii="Calibri" w:hAnsi="Calibri" w:eastAsia="Calibri" w:cs="Calibri"/>
                    <w:b w:val="1"/>
                    <w:bCs w:val="1"/>
                  </w:rPr>
                  <w:t xml:space="preserve"> (</w:t>
                </w:r>
                <w:r w:rsidRPr="15DA1E5F" w:rsidR="008B1952">
                  <w:rPr>
                    <w:rFonts w:ascii="Calibri" w:hAnsi="Calibri" w:eastAsia="Calibri" w:cs="Calibri"/>
                    <w:b w:val="1"/>
                    <w:bCs w:val="1"/>
                  </w:rPr>
                  <w:t>UKEF</w:t>
                </w:r>
                <w:r w:rsidRPr="15DA1E5F" w:rsidR="008B1952">
                  <w:rPr>
                    <w:rFonts w:ascii="Calibri" w:hAnsi="Calibri" w:eastAsia="Calibri" w:cs="Calibri"/>
                    <w:b w:val="1"/>
                    <w:bCs w:val="1"/>
                  </w:rPr>
                  <w:t>)</w:t>
                </w:r>
              </w:p>
              <w:p w:rsidRPr="00D43C3A" w:rsidR="00D43C3A" w:rsidP="00D43C3A" w:rsidRDefault="00D43C3A" w14:paraId="045F9797" w14:textId="77777777">
                <w:pPr>
                  <w:spacing w:after="160" w:line="259" w:lineRule="auto"/>
                </w:pPr>
              </w:p>
              <w:p w:rsidRPr="00D43C3A" w:rsidR="00D43C3A" w:rsidP="46A75D06" w:rsidRDefault="00D43C3A" w14:paraId="62471F25" w14:textId="37956D9C">
                <w:pPr>
                  <w:spacing w:after="160" w:line="259" w:lineRule="auto"/>
                  <w:rPr>
                    <w:rFonts w:ascii="Arial" w:hAnsi="Arial" w:eastAsia="Arial" w:cs="Arial"/>
                    <w:color w:val="BDC1C6"/>
                    <w:sz w:val="21"/>
                    <w:szCs w:val="21"/>
                  </w:rPr>
                </w:pPr>
                <w:r>
                  <w:t>Its offices are on:</w:t>
                </w:r>
                <w:r w:rsidRPr="46A75D06" w:rsidR="46A75D06">
                  <w:t xml:space="preserve"> 1 Horse Guards Rd, London SW1A 2HQ</w:t>
                </w:r>
              </w:p>
              <w:p w:rsidRPr="00D43C3A" w:rsidR="00D43C3A" w:rsidP="00D43C3A" w:rsidRDefault="00D43C3A" w14:paraId="5D82BD7C" w14:textId="77777777">
                <w:pPr>
                  <w:spacing w:after="160" w:line="259" w:lineRule="auto"/>
                  <w:rPr>
                    <w:b/>
                  </w:rPr>
                </w:pPr>
              </w:p>
            </w:tc>
          </w:tr>
          <w:tr w:rsidRPr="00D43C3A" w:rsidR="00D43C3A" w:rsidTr="15DA1E5F"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1536E477"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15DA1E5F" w14:paraId="53AE22BB" w14:textId="77777777">
                  <w:trPr>
                    <w:trHeight w:val="435"/>
                  </w:trPr>
                  <w:tc>
                    <w:tcPr>
                      <w:tcW w:w="2325" w:type="dxa"/>
                      <w:shd w:val="clear" w:color="auto" w:fill="auto"/>
                      <w:tcMar/>
                    </w:tcPr>
                    <w:p w:rsidRPr="00D43C3A" w:rsidR="00D43C3A" w:rsidP="00D43C3A" w:rsidRDefault="00D43C3A" w14:paraId="4A82BEE8" w14:textId="77777777">
                      <w:pPr>
                        <w:spacing w:after="160" w:line="259" w:lineRule="auto"/>
                      </w:pPr>
                      <w:r w:rsidRPr="00D43C3A">
                        <w:t xml:space="preserve">Name: </w:t>
                      </w:r>
                    </w:p>
                  </w:tc>
                  <w:tc>
                    <w:tcPr>
                      <w:tcW w:w="4962" w:type="dxa"/>
                      <w:tcMar/>
                    </w:tcPr>
                    <w:p w:rsidRPr="00D43C3A" w:rsidR="00D43C3A" w:rsidP="46A75D06" w:rsidRDefault="46A75D06" w14:paraId="14E29656" w14:textId="07D419EF">
                      <w:pPr>
                        <w:spacing w:after="160" w:line="259" w:lineRule="auto"/>
                        <w:rPr>
                          <w:b/>
                          <w:bCs/>
                        </w:rPr>
                      </w:pPr>
                      <w:r w:rsidRPr="44775FA9">
                        <w:rPr>
                          <w:b/>
                          <w:bCs/>
                        </w:rPr>
                        <w:t>White &amp; Case LLP</w:t>
                      </w:r>
                    </w:p>
                  </w:tc>
                </w:tr>
                <w:tr w:rsidRPr="00D43C3A" w:rsidR="00D43C3A" w:rsidTr="15DA1E5F" w14:paraId="1529F91D" w14:textId="77777777">
                  <w:tc>
                    <w:tcPr>
                      <w:tcW w:w="2325" w:type="dxa"/>
                      <w:shd w:val="clear" w:color="auto" w:fill="auto"/>
                      <w:tcMar/>
                    </w:tcPr>
                    <w:p w:rsidRPr="00D43C3A" w:rsidR="00D43C3A" w:rsidP="00D43C3A" w:rsidRDefault="00D43C3A" w14:paraId="5A773055" w14:textId="77777777">
                      <w:pPr>
                        <w:spacing w:after="160" w:line="259" w:lineRule="auto"/>
                      </w:pPr>
                      <w:r w:rsidRPr="00D43C3A">
                        <w:t xml:space="preserve">Address: </w:t>
                      </w:r>
                    </w:p>
                  </w:tc>
                  <w:tc>
                    <w:tcPr>
                      <w:tcW w:w="4962" w:type="dxa"/>
                      <w:tcMar/>
                    </w:tcPr>
                    <w:p w:rsidRPr="00D43C3A" w:rsidR="00D43C3A" w:rsidP="46A75D06" w:rsidRDefault="44775FA9" w14:paraId="298602E6" w14:textId="6D3FB673">
                      <w:pPr>
                        <w:spacing w:after="160" w:line="259" w:lineRule="auto"/>
                      </w:pPr>
                      <w:r w:rsidRPr="44775FA9">
                        <w:t>5 Old Broad St, London, EC2N 1DW</w:t>
                      </w:r>
                    </w:p>
                  </w:tc>
                </w:tr>
                <w:tr w:rsidRPr="00D43C3A" w:rsidR="00D43C3A" w:rsidTr="15DA1E5F" w14:paraId="1468EB1A" w14:textId="77777777">
                  <w:tc>
                    <w:tcPr>
                      <w:tcW w:w="2325" w:type="dxa"/>
                      <w:shd w:val="clear" w:color="auto" w:fill="auto"/>
                      <w:tcMar/>
                    </w:tcPr>
                    <w:p w:rsidRPr="00D43C3A" w:rsidR="00D43C3A" w:rsidP="00D43C3A" w:rsidRDefault="00D43C3A" w14:paraId="064692EC" w14:textId="77777777">
                      <w:pPr>
                        <w:spacing w:after="160" w:line="259" w:lineRule="auto"/>
                      </w:pPr>
                      <w:r>
                        <w:t xml:space="preserve">Registration number:    </w:t>
                      </w:r>
                    </w:p>
                  </w:tc>
                  <w:tc>
                    <w:tcPr>
                      <w:tcW w:w="4962" w:type="dxa"/>
                      <w:tcMar/>
                    </w:tcPr>
                    <w:p w:rsidRPr="00D43C3A" w:rsidR="00D43C3A" w:rsidP="46A75D06" w:rsidRDefault="44775FA9" w14:paraId="5C7F22DA" w14:textId="16FA2899">
                      <w:pPr>
                        <w:spacing w:after="160" w:line="259" w:lineRule="auto"/>
                      </w:pPr>
                      <w:r w:rsidR="44775FA9">
                        <w:rPr/>
                        <w:t>OC324340</w:t>
                      </w:r>
                    </w:p>
                  </w:tc>
                </w:tr>
                <w:tr w:rsidRPr="00D43C3A" w:rsidR="00D43C3A" w:rsidTr="15DA1E5F" w14:paraId="7DE20F6B" w14:textId="77777777">
                  <w:tc>
                    <w:tcPr>
                      <w:tcW w:w="2325" w:type="dxa"/>
                      <w:shd w:val="clear" w:color="auto" w:fill="auto"/>
                      <w:tcMar/>
                    </w:tcPr>
                    <w:p w:rsidRPr="00D43C3A" w:rsidR="00D43C3A" w:rsidP="00D43C3A" w:rsidRDefault="00D43C3A" w14:paraId="180FF91F" w14:textId="77777777">
                      <w:pPr>
                        <w:spacing w:after="160" w:line="259" w:lineRule="auto"/>
                      </w:pPr>
                    </w:p>
                  </w:tc>
                  <w:tc>
                    <w:tcPr>
                      <w:tcW w:w="4962" w:type="dxa"/>
                      <w:tcMar/>
                    </w:tcPr>
                    <w:p w:rsidRPr="00D43C3A" w:rsidR="00D43C3A" w:rsidP="00D43C3A" w:rsidRDefault="00D43C3A" w14:paraId="37D4E856" w14:textId="77777777">
                      <w:pPr>
                        <w:spacing w:after="160" w:line="259" w:lineRule="auto"/>
                      </w:pPr>
                    </w:p>
                  </w:tc>
                </w:tr>
                <w:tr w:rsidRPr="00D43C3A" w:rsidR="00D43C3A" w:rsidTr="15DA1E5F" w14:paraId="5301F8FE" w14:textId="77777777">
                  <w:tc>
                    <w:tcPr>
                      <w:tcW w:w="2325" w:type="dxa"/>
                      <w:shd w:val="clear" w:color="auto" w:fill="auto"/>
                      <w:tcMar/>
                    </w:tcPr>
                    <w:p w:rsidRPr="00D43C3A" w:rsidR="00D43C3A" w:rsidP="00D43C3A" w:rsidRDefault="00D43C3A" w14:paraId="64767674" w14:textId="77777777">
                      <w:pPr>
                        <w:spacing w:after="160" w:line="259" w:lineRule="auto"/>
                      </w:pPr>
                    </w:p>
                  </w:tc>
                  <w:tc>
                    <w:tcPr>
                      <w:tcW w:w="4962" w:type="dxa"/>
                      <w:tcMar/>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15DA1E5F"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541F2C9C"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15DA1E5F"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0A5B684E"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44775FA9" w:rsidRDefault="46A75D06" w14:paraId="425BDA90" w14:textId="5D092CFD">
                <w:pPr>
                  <w:spacing w:after="160" w:line="259" w:lineRule="auto"/>
                  <w:rPr>
                    <w:rFonts w:ascii="Calibri" w:hAnsi="Calibri" w:eastAsia="Calibri" w:cs="Calibri"/>
                    <w:color w:val="000000" w:themeColor="text1"/>
                  </w:rPr>
                </w:pPr>
                <w:r>
                  <w:br/>
                </w:r>
                <w:r w:rsidRPr="44775FA9">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44775FA9">
                  <w:rPr>
                    <w:rFonts w:ascii="Calibri" w:hAnsi="Calibri" w:eastAsia="Calibri" w:cs="Calibri"/>
                    <w:color w:val="000000" w:themeColor="text1"/>
                  </w:rPr>
                  <w:t xml:space="preserve">- Aircraft produced by other manufacturers (e.g., Boeing); and </w:t>
                </w:r>
                <w:r>
                  <w:br/>
                </w:r>
                <w:r w:rsidRPr="44775FA9">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15DA1E5F"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26BEF862"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15DA1E5F"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3E170189"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15DA1E5F"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5C6F767B"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15DA1E5F"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733DDD5F"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F12D01" w:rsidTr="15DA1E5F"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F12D01" w:rsidP="00A77F13" w:rsidRDefault="00F12D01" w14:paraId="641F5F39"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F12D01" w:rsidP="00F12D01" w:rsidRDefault="00F12D01"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F12D01" w:rsidP="00F12D01" w:rsidRDefault="00F12D01"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F12D01" w:rsidP="00F12D01" w:rsidRDefault="00F12D01"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F12D01" w:rsidP="00F12D01" w:rsidRDefault="00F12D01"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F12D01" w:rsidP="00F12D01" w:rsidRDefault="00F12D01"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F12D01" w:rsidP="00F12D01" w:rsidRDefault="00F12D01" w14:paraId="401B09ED"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00F12D01" w:rsidP="00F12D01" w:rsidRDefault="00F12D01" w14:paraId="6C5D0D70" w14:textId="77777777">
                <w:pPr>
                  <w:ind w:left="99"/>
                </w:pPr>
                <w:r w:rsidR="00F12D01">
                  <w:rPr/>
                  <w:t xml:space="preserve">1. </w:t>
                </w:r>
                <w:r w:rsidR="00F12D01">
                  <w:rPr/>
                  <w:t xml:space="preserve">This Framework Award </w:t>
                </w:r>
                <w:r w:rsidR="00F12D01">
                  <w:rPr/>
                  <w:t>Form</w:t>
                </w:r>
              </w:p>
              <w:p w:rsidRPr="00D43C3A" w:rsidR="00F12D01" w:rsidP="00F12D01" w:rsidRDefault="00F12D01" w14:paraId="48D96C4F" w14:textId="77777777">
                <w:pPr>
                  <w:ind w:left="99"/>
                </w:pPr>
              </w:p>
              <w:p w:rsidRPr="00D43C3A" w:rsidR="00F12D01" w:rsidP="00F12D01" w:rsidRDefault="00F12D01" w14:paraId="581CFED2" w14:textId="77777777">
                <w:pPr>
                  <w:spacing w:after="160" w:line="259" w:lineRule="auto"/>
                  <w:ind w:left="99"/>
                </w:pPr>
                <w:r>
                  <w:t xml:space="preserve">2. </w:t>
                </w:r>
                <w:r w:rsidRPr="00D43C3A">
                  <w:t>Any Framework Special Terms (see Section 10 ‘Framework Special Terms’ in this Framework Award Form)</w:t>
                </w:r>
              </w:p>
              <w:p w:rsidRPr="00D43C3A" w:rsidR="00F12D01" w:rsidP="00F12D01" w:rsidRDefault="00F12D01" w14:paraId="6B689C3F" w14:textId="77777777">
                <w:pPr>
                  <w:spacing w:after="160" w:line="259" w:lineRule="auto"/>
                  <w:ind w:left="99"/>
                </w:pPr>
                <w:r>
                  <w:rPr>
                    <w:iCs/>
                  </w:rPr>
                  <w:t xml:space="preserve">3. </w:t>
                </w:r>
                <w:r w:rsidRPr="00D43C3A">
                  <w:rPr>
                    <w:iCs/>
                  </w:rPr>
                  <w:t xml:space="preserve">Joint Schedule 1 (Definitions) </w:t>
                </w:r>
              </w:p>
              <w:p w:rsidRPr="00D43C3A" w:rsidR="00F12D01" w:rsidP="00F12D01" w:rsidRDefault="00F12D01" w14:paraId="273F148D" w14:textId="77777777">
                <w:pPr>
                  <w:spacing w:after="160" w:line="259" w:lineRule="auto"/>
                  <w:ind w:left="99"/>
                  <w:rPr>
                    <w:iCs/>
                  </w:rPr>
                </w:pPr>
                <w:r>
                  <w:rPr>
                    <w:iCs/>
                  </w:rPr>
                  <w:t xml:space="preserve">4. </w:t>
                </w:r>
                <w:r w:rsidRPr="00D43C3A">
                  <w:rPr>
                    <w:iCs/>
                  </w:rPr>
                  <w:t>Joint Schedule 11 (Processing Data)</w:t>
                </w:r>
                <w:r w:rsidRPr="00D43C3A">
                  <w:t xml:space="preserve"> </w:t>
                </w:r>
              </w:p>
              <w:p w:rsidRPr="00D43C3A" w:rsidR="00F12D01" w:rsidP="00F12D01" w:rsidRDefault="00F12D01" w14:paraId="2DC037CE" w14:textId="445A93D1">
                <w:pPr>
                  <w:spacing w:after="160" w:line="259" w:lineRule="auto"/>
                  <w:ind w:left="99"/>
                </w:pPr>
                <w:r>
                  <w:t xml:space="preserve">5. </w:t>
                </w:r>
                <w:r w:rsidRPr="00D43C3A">
                  <w:t>The following Schedules (in equal order of precedence):</w:t>
                </w:r>
              </w:p>
              <w:p w:rsidRPr="00D43C3A" w:rsidR="00F12D01" w:rsidP="00A77F13" w:rsidRDefault="00F12D01" w14:paraId="4229A37E" w14:textId="77777777">
                <w:pPr>
                  <w:pStyle w:val="ListParagraph"/>
                  <w:numPr>
                    <w:ilvl w:val="0"/>
                    <w:numId w:val="49"/>
                  </w:numPr>
                  <w:ind w:left="1458"/>
                </w:pPr>
                <w:r w:rsidRPr="00BF0410">
                  <w:rPr>
                    <w:iCs/>
                  </w:rPr>
                  <w:t xml:space="preserve">Framework Schedule 1 (Specification) </w:t>
                </w:r>
              </w:p>
              <w:p w:rsidRPr="00D43C3A" w:rsidR="00F12D01" w:rsidP="00A77F13" w:rsidRDefault="00F12D01" w14:paraId="5271E174" w14:textId="77777777">
                <w:pPr>
                  <w:pStyle w:val="ListParagraph"/>
                  <w:numPr>
                    <w:ilvl w:val="0"/>
                    <w:numId w:val="49"/>
                  </w:numPr>
                  <w:ind w:left="1458"/>
                </w:pPr>
                <w:r w:rsidRPr="00BF0410">
                  <w:rPr>
                    <w:iCs/>
                  </w:rPr>
                  <w:t>Framework Schedule 3 (Framework Prices)</w:t>
                </w:r>
              </w:p>
              <w:p w:rsidRPr="00D43C3A" w:rsidR="00F12D01" w:rsidP="00A77F13" w:rsidRDefault="00F12D01" w14:paraId="75E30052" w14:textId="77777777">
                <w:pPr>
                  <w:pStyle w:val="ListParagraph"/>
                  <w:numPr>
                    <w:ilvl w:val="0"/>
                    <w:numId w:val="49"/>
                  </w:numPr>
                  <w:ind w:left="1458"/>
                </w:pPr>
                <w:r w:rsidRPr="00BF0410">
                  <w:rPr>
                    <w:iCs/>
                  </w:rPr>
                  <w:t>Framework Schedule 4 (Framework Management)</w:t>
                </w:r>
              </w:p>
              <w:p w:rsidRPr="00D43C3A" w:rsidR="00F12D01" w:rsidP="00A77F13" w:rsidRDefault="00F12D01" w14:paraId="20903A2F" w14:textId="77777777">
                <w:pPr>
                  <w:pStyle w:val="ListParagraph"/>
                  <w:numPr>
                    <w:ilvl w:val="0"/>
                    <w:numId w:val="49"/>
                  </w:numPr>
                  <w:ind w:left="1458"/>
                </w:pPr>
                <w:r w:rsidRPr="00BF0410">
                  <w:rPr>
                    <w:iCs/>
                  </w:rPr>
                  <w:t>Framework Schedule 5 (Management Charges and Information)</w:t>
                </w:r>
              </w:p>
              <w:p w:rsidRPr="00D43C3A" w:rsidR="00F12D01" w:rsidP="00A77F13" w:rsidRDefault="00F12D01" w14:paraId="5814E23B" w14:textId="77777777">
                <w:pPr>
                  <w:pStyle w:val="ListParagraph"/>
                  <w:numPr>
                    <w:ilvl w:val="0"/>
                    <w:numId w:val="49"/>
                  </w:numPr>
                  <w:ind w:left="1458"/>
                </w:pPr>
                <w:r w:rsidRPr="00BF0410">
                  <w:rPr>
                    <w:iCs/>
                  </w:rPr>
                  <w:t xml:space="preserve">Framework Schedule 6 (Order Form Template and Call-Off Schedules) including the following template Call-Off Schedules: </w:t>
                </w:r>
              </w:p>
              <w:p w:rsidRPr="00BF0410" w:rsidR="00F12D01" w:rsidP="00A77F13" w:rsidRDefault="00F12D01" w14:paraId="3437E460" w14:textId="77777777">
                <w:pPr>
                  <w:pStyle w:val="ListParagraph"/>
                  <w:numPr>
                    <w:ilvl w:val="0"/>
                    <w:numId w:val="50"/>
                  </w:numPr>
                  <w:rPr>
                    <w:iCs/>
                  </w:rPr>
                </w:pPr>
                <w:r w:rsidRPr="00BF0410">
                  <w:rPr>
                    <w:iCs/>
                  </w:rPr>
                  <w:t>Call-Off Schedule 1 (Transparency Reports)</w:t>
                </w:r>
              </w:p>
              <w:p w:rsidRPr="00BF0410" w:rsidR="00F12D01" w:rsidP="00A77F13" w:rsidRDefault="00F12D01" w14:paraId="5F4102C7" w14:textId="77777777">
                <w:pPr>
                  <w:pStyle w:val="ListParagraph"/>
                  <w:numPr>
                    <w:ilvl w:val="0"/>
                    <w:numId w:val="50"/>
                  </w:numPr>
                  <w:rPr>
                    <w:iCs/>
                  </w:rPr>
                </w:pPr>
                <w:r w:rsidRPr="00BF0410">
                  <w:rPr>
                    <w:iCs/>
                  </w:rPr>
                  <w:t>Call-Off Schedule 2 (Staff Transfer)</w:t>
                </w:r>
              </w:p>
              <w:p w:rsidRPr="00BF0410" w:rsidR="00F12D01" w:rsidP="00A77F13" w:rsidRDefault="00F12D01" w14:paraId="5C146635" w14:textId="77777777">
                <w:pPr>
                  <w:pStyle w:val="ListParagraph"/>
                  <w:numPr>
                    <w:ilvl w:val="0"/>
                    <w:numId w:val="50"/>
                  </w:numPr>
                  <w:rPr>
                    <w:iCs/>
                  </w:rPr>
                </w:pPr>
                <w:r w:rsidRPr="00BF0410">
                  <w:rPr>
                    <w:iCs/>
                  </w:rPr>
                  <w:t>Call-Off Schedule 3 (Continuous Improvement)</w:t>
                </w:r>
              </w:p>
              <w:p w:rsidRPr="00BF0410" w:rsidR="00F12D01" w:rsidP="00A77F13" w:rsidRDefault="00F12D01" w14:paraId="15A1D7E6" w14:textId="77777777">
                <w:pPr>
                  <w:pStyle w:val="ListParagraph"/>
                  <w:numPr>
                    <w:ilvl w:val="0"/>
                    <w:numId w:val="50"/>
                  </w:numPr>
                  <w:rPr>
                    <w:iCs/>
                  </w:rPr>
                </w:pPr>
                <w:r w:rsidRPr="00BF0410">
                  <w:rPr>
                    <w:iCs/>
                  </w:rPr>
                  <w:t>Call-Off Schedule 4 (Call-Off Tender)</w:t>
                </w:r>
                <w:r w:rsidRPr="00BF0410">
                  <w:rPr>
                    <w:iCs/>
                  </w:rPr>
                  <w:tab/>
                </w:r>
                <w:r w:rsidRPr="00BF0410">
                  <w:rPr>
                    <w:iCs/>
                  </w:rPr>
                  <w:tab/>
                </w:r>
              </w:p>
              <w:p w:rsidRPr="00BF0410" w:rsidR="00F12D01" w:rsidP="00A77F13" w:rsidRDefault="00F12D01" w14:paraId="7CE44175" w14:textId="77777777">
                <w:pPr>
                  <w:pStyle w:val="ListParagraph"/>
                  <w:numPr>
                    <w:ilvl w:val="0"/>
                    <w:numId w:val="50"/>
                  </w:numPr>
                  <w:rPr>
                    <w:iCs/>
                  </w:rPr>
                </w:pPr>
                <w:r w:rsidRPr="00BF0410">
                  <w:rPr>
                    <w:iCs/>
                  </w:rPr>
                  <w:t xml:space="preserve">Call-Off Schedule 5 </w:t>
                </w:r>
                <w:r w:rsidRPr="00BF0410">
                  <w:rPr>
                    <w:i/>
                    <w:iCs/>
                  </w:rPr>
                  <w:t>(</w:t>
                </w:r>
                <w:r w:rsidRPr="00BF0410">
                  <w:rPr>
                    <w:iCs/>
                  </w:rPr>
                  <w:t>Pricing Details)</w:t>
                </w:r>
                <w:r w:rsidRPr="00BF0410">
                  <w:rPr>
                    <w:iCs/>
                  </w:rPr>
                  <w:tab/>
                </w:r>
                <w:r w:rsidRPr="00BF0410">
                  <w:rPr>
                    <w:iCs/>
                  </w:rPr>
                  <w:t xml:space="preserve">           </w:t>
                </w:r>
              </w:p>
              <w:p w:rsidRPr="00BF0410" w:rsidR="00F12D01" w:rsidP="00A77F13" w:rsidRDefault="00F12D01" w14:paraId="5BB01A77" w14:textId="77777777">
                <w:pPr>
                  <w:pStyle w:val="ListParagraph"/>
                  <w:numPr>
                    <w:ilvl w:val="0"/>
                    <w:numId w:val="50"/>
                  </w:numPr>
                  <w:rPr>
                    <w:iCs/>
                  </w:rPr>
                </w:pPr>
                <w:r w:rsidRPr="00BF0410">
                  <w:rPr>
                    <w:iCs/>
                  </w:rPr>
                  <w:t xml:space="preserve">Call-Off Schedule 6 (ICT Services) </w:t>
                </w:r>
                <w:r w:rsidRPr="00BF0410">
                  <w:rPr>
                    <w:iCs/>
                  </w:rPr>
                  <w:tab/>
                </w:r>
                <w:r w:rsidRPr="00BF0410">
                  <w:rPr>
                    <w:iCs/>
                  </w:rPr>
                  <w:tab/>
                </w:r>
              </w:p>
              <w:p w:rsidRPr="00BF0410" w:rsidR="00F12D01" w:rsidP="00A77F13" w:rsidRDefault="00F12D01" w14:paraId="0DF435E7" w14:textId="77777777">
                <w:pPr>
                  <w:pStyle w:val="ListParagraph"/>
                  <w:numPr>
                    <w:ilvl w:val="0"/>
                    <w:numId w:val="50"/>
                  </w:numPr>
                  <w:rPr>
                    <w:iCs/>
                  </w:rPr>
                </w:pPr>
                <w:r w:rsidRPr="00BF0410">
                  <w:rPr>
                    <w:iCs/>
                  </w:rPr>
                  <w:t>Call-Off Schedule 7 (Key Supplier Staff)</w:t>
                </w:r>
                <w:r w:rsidRPr="00BF0410">
                  <w:rPr>
                    <w:iCs/>
                  </w:rPr>
                  <w:tab/>
                </w:r>
                <w:r w:rsidRPr="00BF0410">
                  <w:rPr>
                    <w:iCs/>
                  </w:rPr>
                  <w:tab/>
                </w:r>
              </w:p>
              <w:p w:rsidRPr="00BF0410" w:rsidR="00F12D01" w:rsidP="00A77F13" w:rsidRDefault="00F12D01" w14:paraId="6CC49D42" w14:textId="77777777">
                <w:pPr>
                  <w:pStyle w:val="ListParagraph"/>
                  <w:numPr>
                    <w:ilvl w:val="0"/>
                    <w:numId w:val="50"/>
                  </w:numPr>
                  <w:rPr>
                    <w:iCs/>
                  </w:rPr>
                </w:pPr>
                <w:r w:rsidRPr="00BF0410">
                  <w:rPr>
                    <w:iCs/>
                  </w:rPr>
                  <w:t xml:space="preserve">Call-Off Schedule 8 (Business Continuity and Disaster Recovery) </w:t>
                </w:r>
              </w:p>
              <w:p w:rsidRPr="00BF0410" w:rsidR="00F12D01" w:rsidP="00A77F13" w:rsidRDefault="00F12D01" w14:paraId="4DD1CB9C" w14:textId="77777777">
                <w:pPr>
                  <w:pStyle w:val="ListParagraph"/>
                  <w:numPr>
                    <w:ilvl w:val="0"/>
                    <w:numId w:val="50"/>
                  </w:numPr>
                  <w:rPr>
                    <w:iCs/>
                  </w:rPr>
                </w:pPr>
                <w:r w:rsidRPr="00BF0410">
                  <w:rPr>
                    <w:iCs/>
                  </w:rPr>
                  <w:t>Call-Off Schedule 9 (Security)</w:t>
                </w:r>
                <w:r w:rsidRPr="00BF0410">
                  <w:rPr>
                    <w:iCs/>
                  </w:rPr>
                  <w:tab/>
                </w:r>
                <w:r w:rsidRPr="00BF0410">
                  <w:rPr>
                    <w:iCs/>
                  </w:rPr>
                  <w:tab/>
                </w:r>
                <w:r w:rsidRPr="00BF0410">
                  <w:rPr>
                    <w:iCs/>
                  </w:rPr>
                  <w:t xml:space="preserve"> </w:t>
                </w:r>
                <w:r w:rsidRPr="00BF0410">
                  <w:rPr>
                    <w:iCs/>
                  </w:rPr>
                  <w:tab/>
                </w:r>
                <w:r w:rsidRPr="00BF0410">
                  <w:rPr>
                    <w:iCs/>
                  </w:rPr>
                  <w:t xml:space="preserve"> </w:t>
                </w:r>
              </w:p>
              <w:p w:rsidRPr="00BF0410" w:rsidR="00F12D01" w:rsidP="00A77F13" w:rsidRDefault="00F12D01" w14:paraId="047D0966" w14:textId="77777777">
                <w:pPr>
                  <w:pStyle w:val="ListParagraph"/>
                  <w:numPr>
                    <w:ilvl w:val="0"/>
                    <w:numId w:val="50"/>
                  </w:numPr>
                  <w:rPr>
                    <w:iCs/>
                  </w:rPr>
                </w:pPr>
                <w:r w:rsidRPr="00BF0410">
                  <w:rPr>
                    <w:iCs/>
                  </w:rPr>
                  <w:t>Call-Off Schedule 10 (Exit Management)</w:t>
                </w:r>
              </w:p>
              <w:p w:rsidRPr="00BF0410" w:rsidR="00F12D01" w:rsidP="00A77F13" w:rsidRDefault="00F12D01" w14:paraId="4BDE4CD8" w14:textId="77777777">
                <w:pPr>
                  <w:pStyle w:val="ListParagraph"/>
                  <w:numPr>
                    <w:ilvl w:val="0"/>
                    <w:numId w:val="50"/>
                  </w:numPr>
                  <w:rPr>
                    <w:iCs/>
                  </w:rPr>
                </w:pPr>
                <w:r w:rsidRPr="00BF0410">
                  <w:rPr>
                    <w:iCs/>
                  </w:rPr>
                  <w:t xml:space="preserve">Call-Off Schedule 14 (Service Levels) </w:t>
                </w:r>
                <w:r w:rsidRPr="00BF0410">
                  <w:rPr>
                    <w:iCs/>
                  </w:rPr>
                  <w:tab/>
                </w:r>
                <w:r w:rsidRPr="00BF0410">
                  <w:rPr>
                    <w:iCs/>
                  </w:rPr>
                  <w:tab/>
                </w:r>
              </w:p>
              <w:p w:rsidRPr="00BF0410" w:rsidR="00F12D01" w:rsidP="00A77F13" w:rsidRDefault="00F12D01" w14:paraId="2A36DC8D" w14:textId="77777777">
                <w:pPr>
                  <w:pStyle w:val="ListParagraph"/>
                  <w:numPr>
                    <w:ilvl w:val="0"/>
                    <w:numId w:val="50"/>
                  </w:numPr>
                  <w:rPr>
                    <w:iCs/>
                  </w:rPr>
                </w:pPr>
                <w:r w:rsidRPr="00BF0410">
                  <w:rPr>
                    <w:iCs/>
                  </w:rPr>
                  <w:t>Call-Off Schedule 15 (Call-Off Contract Management)</w:t>
                </w:r>
              </w:p>
              <w:p w:rsidRPr="00BF0410" w:rsidR="00F12D01" w:rsidP="00A77F13" w:rsidRDefault="00F12D01" w14:paraId="15B7DE26" w14:textId="77777777">
                <w:pPr>
                  <w:pStyle w:val="ListParagraph"/>
                  <w:numPr>
                    <w:ilvl w:val="0"/>
                    <w:numId w:val="50"/>
                  </w:numPr>
                  <w:rPr>
                    <w:iCs/>
                  </w:rPr>
                </w:pPr>
                <w:r w:rsidRPr="00BF0410">
                  <w:rPr>
                    <w:iCs/>
                  </w:rPr>
                  <w:t xml:space="preserve">Call-Off Schedule 20 (Call-Off Specification)   </w:t>
                </w:r>
              </w:p>
              <w:p w:rsidRPr="00BF0410" w:rsidR="00F12D01" w:rsidP="00A77F13" w:rsidRDefault="00F12D01" w14:paraId="49D211E0" w14:textId="77777777">
                <w:pPr>
                  <w:pStyle w:val="ListParagraph"/>
                  <w:numPr>
                    <w:ilvl w:val="0"/>
                    <w:numId w:val="50"/>
                  </w:numPr>
                  <w:rPr>
                    <w:iCs/>
                  </w:rPr>
                </w:pPr>
                <w:r w:rsidRPr="00BF0410">
                  <w:rPr>
                    <w:iCs/>
                  </w:rPr>
                  <w:t xml:space="preserve">Call-Off Schedule 24( Affiliate Firms)                       </w:t>
                </w:r>
              </w:p>
              <w:p w:rsidRPr="00B222F1" w:rsidR="00F12D01" w:rsidP="00A77F13" w:rsidRDefault="00F12D01" w14:paraId="1B048F73" w14:textId="77777777">
                <w:pPr>
                  <w:pStyle w:val="ListParagraph"/>
                  <w:numPr>
                    <w:ilvl w:val="0"/>
                    <w:numId w:val="51"/>
                  </w:numPr>
                  <w:rPr>
                    <w:iCs/>
                  </w:rPr>
                </w:pPr>
                <w:r w:rsidRPr="00B222F1">
                  <w:rPr>
                    <w:iCs/>
                  </w:rPr>
                  <w:t>Framework Schedule 7 (Call-Off Award Procedure)</w:t>
                </w:r>
              </w:p>
              <w:p w:rsidRPr="00B222F1" w:rsidR="00F12D01" w:rsidP="00A77F13" w:rsidRDefault="00F12D01" w14:paraId="18FFF6C9" w14:textId="77777777">
                <w:pPr>
                  <w:pStyle w:val="ListParagraph"/>
                  <w:numPr>
                    <w:ilvl w:val="0"/>
                    <w:numId w:val="51"/>
                  </w:numPr>
                  <w:rPr>
                    <w:iCs/>
                  </w:rPr>
                </w:pPr>
                <w:r w:rsidRPr="00B222F1">
                  <w:rPr>
                    <w:iCs/>
                  </w:rPr>
                  <w:t xml:space="preserve">Framework Schedule 9 (Cyber Essentials Scheme) </w:t>
                </w:r>
              </w:p>
              <w:p w:rsidRPr="00B222F1" w:rsidR="00F12D01" w:rsidP="00A77F13" w:rsidRDefault="00F12D01" w14:paraId="2EAB45DA" w14:textId="77777777">
                <w:pPr>
                  <w:pStyle w:val="ListParagraph"/>
                  <w:numPr>
                    <w:ilvl w:val="0"/>
                    <w:numId w:val="51"/>
                  </w:numPr>
                  <w:rPr>
                    <w:iCs/>
                  </w:rPr>
                </w:pPr>
                <w:r w:rsidRPr="00B222F1">
                  <w:rPr>
                    <w:iCs/>
                  </w:rPr>
                  <w:t>Joint Schedule 2 (Variation Form)</w:t>
                </w:r>
              </w:p>
              <w:p w:rsidRPr="00B222F1" w:rsidR="00F12D01" w:rsidP="00A77F13" w:rsidRDefault="00F12D01" w14:paraId="7BA384F3" w14:textId="77777777">
                <w:pPr>
                  <w:pStyle w:val="ListParagraph"/>
                  <w:numPr>
                    <w:ilvl w:val="0"/>
                    <w:numId w:val="51"/>
                  </w:numPr>
                  <w:rPr>
                    <w:iCs/>
                  </w:rPr>
                </w:pPr>
                <w:r w:rsidRPr="00B222F1">
                  <w:rPr>
                    <w:iCs/>
                  </w:rPr>
                  <w:t>Joint Schedule 3 (Insurance Requirements)</w:t>
                </w:r>
              </w:p>
              <w:p w:rsidRPr="00B222F1" w:rsidR="00F12D01" w:rsidP="00A77F13" w:rsidRDefault="00F12D01" w14:paraId="4B30466D" w14:textId="77777777">
                <w:pPr>
                  <w:pStyle w:val="ListParagraph"/>
                  <w:numPr>
                    <w:ilvl w:val="0"/>
                    <w:numId w:val="51"/>
                  </w:numPr>
                  <w:rPr>
                    <w:iCs/>
                  </w:rPr>
                </w:pPr>
                <w:r w:rsidRPr="00B222F1">
                  <w:rPr>
                    <w:iCs/>
                  </w:rPr>
                  <w:t>Joint Schedule 4 (Commercially Sensitive Information)</w:t>
                </w:r>
              </w:p>
              <w:p w:rsidRPr="00B222F1" w:rsidR="00F12D01" w:rsidP="00A77F13" w:rsidRDefault="00F12D01" w14:paraId="160AB006" w14:textId="77777777">
                <w:pPr>
                  <w:pStyle w:val="ListParagraph"/>
                  <w:numPr>
                    <w:ilvl w:val="0"/>
                    <w:numId w:val="51"/>
                  </w:numPr>
                  <w:rPr>
                    <w:iCs/>
                  </w:rPr>
                </w:pPr>
                <w:r w:rsidRPr="00B222F1">
                  <w:rPr>
                    <w:iCs/>
                  </w:rPr>
                  <w:t>Joint Schedule 6 (Key Subcontractors)</w:t>
                </w:r>
              </w:p>
              <w:p w:rsidRPr="00B222F1" w:rsidR="00F12D01" w:rsidP="00A77F13" w:rsidRDefault="00F12D01" w14:paraId="330F834A" w14:textId="77777777">
                <w:pPr>
                  <w:pStyle w:val="ListParagraph"/>
                  <w:numPr>
                    <w:ilvl w:val="0"/>
                    <w:numId w:val="51"/>
                  </w:numPr>
                  <w:rPr>
                    <w:iCs/>
                  </w:rPr>
                </w:pPr>
                <w:r w:rsidRPr="00B222F1">
                  <w:rPr>
                    <w:iCs/>
                  </w:rPr>
                  <w:t>Joint Schedule 7 (Financial Difficulties)</w:t>
                </w:r>
              </w:p>
              <w:p w:rsidRPr="00B222F1" w:rsidR="00F12D01" w:rsidP="00A77F13" w:rsidRDefault="00F12D01" w14:paraId="752C6EB1" w14:textId="77777777">
                <w:pPr>
                  <w:pStyle w:val="ListParagraph"/>
                  <w:numPr>
                    <w:ilvl w:val="0"/>
                    <w:numId w:val="51"/>
                  </w:numPr>
                  <w:rPr>
                    <w:iCs/>
                  </w:rPr>
                </w:pPr>
                <w:r w:rsidRPr="00B222F1">
                  <w:rPr>
                    <w:iCs/>
                  </w:rPr>
                  <w:t>Joint Schedule 10 (Rectification Plan)</w:t>
                </w:r>
              </w:p>
              <w:p w:rsidRPr="00B222F1" w:rsidR="00F12D01" w:rsidP="00A77F13" w:rsidRDefault="00F12D01" w14:paraId="449F8113" w14:textId="77777777">
                <w:pPr>
                  <w:pStyle w:val="ListParagraph"/>
                  <w:numPr>
                    <w:ilvl w:val="0"/>
                    <w:numId w:val="51"/>
                  </w:numPr>
                  <w:rPr>
                    <w:iCs/>
                  </w:rPr>
                </w:pPr>
                <w:r w:rsidRPr="00B222F1">
                  <w:rPr>
                    <w:iCs/>
                  </w:rPr>
                  <w:t>Joint Schedule 12 (Supply Chain Visibility)</w:t>
                </w:r>
                <w:r w:rsidRPr="00B222F1">
                  <w:rPr>
                    <w:iCs/>
                  </w:rPr>
                  <w:br/>
                </w:r>
              </w:p>
              <w:p w:rsidRPr="00D43C3A" w:rsidR="00F12D01" w:rsidP="00F12D01" w:rsidRDefault="00F12D01" w14:paraId="45B8E214" w14:textId="77777777">
                <w:pPr>
                  <w:spacing w:after="160" w:line="259" w:lineRule="auto"/>
                  <w:ind w:left="99"/>
                </w:pPr>
                <w:r w:rsidR="00F12D01">
                  <w:rPr/>
                  <w:t xml:space="preserve">6. </w:t>
                </w:r>
                <w:r w:rsidR="00F12D01">
                  <w:rPr/>
                  <w:t xml:space="preserve">Core Terms </w:t>
                </w:r>
              </w:p>
              <w:p w:rsidRPr="00D43C3A" w:rsidR="00F12D01" w:rsidP="00F12D01" w:rsidRDefault="00F12D01" w14:paraId="60C5E624" w14:textId="77777777">
                <w:pPr>
                  <w:spacing w:after="160" w:line="259" w:lineRule="auto"/>
                  <w:ind w:left="99"/>
                </w:pPr>
                <w:r>
                  <w:rPr>
                    <w:iCs/>
                  </w:rPr>
                  <w:t xml:space="preserve">7. </w:t>
                </w:r>
                <w:r w:rsidRPr="00D43C3A">
                  <w:rPr>
                    <w:iCs/>
                  </w:rPr>
                  <w:t xml:space="preserve">Joint Schedule </w:t>
                </w:r>
                <w:r w:rsidRPr="00D43C3A">
                  <w:t>5 (</w:t>
                </w:r>
                <w:r w:rsidRPr="00D43C3A">
                  <w:rPr>
                    <w:iCs/>
                  </w:rPr>
                  <w:t>Corporate Social Responsibility</w:t>
                </w:r>
                <w:r w:rsidRPr="00D43C3A">
                  <w:t xml:space="preserve">) </w:t>
                </w:r>
              </w:p>
              <w:p w:rsidRPr="00D43C3A" w:rsidR="00F12D01" w:rsidP="00F12D01" w:rsidRDefault="00F12D01" w14:paraId="231ADADB" w14:textId="77777777">
                <w:pPr>
                  <w:spacing w:after="160" w:line="259" w:lineRule="auto"/>
                  <w:ind w:left="99"/>
                </w:pPr>
                <w:r>
                  <w:t xml:space="preserve">8. </w:t>
                </w:r>
                <w:r w:rsidRPr="00D43C3A">
                  <w:t xml:space="preserve">Framework Schedule 2 (Framework Tender) as long as any part of the Framework Tender that offers a better commercial position for UKEF (as decided by UKEF) take precedence over the documents above </w:t>
                </w:r>
              </w:p>
              <w:p w:rsidRPr="00D43C3A" w:rsidR="00F12D01" w:rsidP="00F12D01" w:rsidRDefault="00F12D01" w14:paraId="77256517" w14:textId="77777777"/>
            </w:tc>
          </w:tr>
          <w:tr w:rsidRPr="00D43C3A" w:rsidR="00D43C3A" w:rsidTr="15DA1E5F"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5EFB1038"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4D59D4C1" w14:textId="77777777">
                <w:pPr>
                  <w:spacing w:after="160" w:line="259" w:lineRule="auto"/>
                </w:pPr>
              </w:p>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15DA1E5F"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0D803825"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15DA1E5F"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614502ED"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64388E8D">
                <w:pPr>
                  <w:spacing w:after="160" w:line="259" w:lineRule="auto"/>
                </w:pPr>
                <w:r>
                  <w:t>Cyber Essentials Scheme Basic Certificate (or equivalent ISO27001). Details in Framework Schedule 9 (Cyber Essentials Scheme</w:t>
                </w:r>
                <w:r w:rsidR="3A5D6FA9">
                  <w:t>)</w:t>
                </w:r>
              </w:p>
            </w:tc>
          </w:tr>
          <w:tr w:rsidRPr="00D43C3A" w:rsidR="00D43C3A" w:rsidTr="15DA1E5F"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215225EA"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15DA1E5F" w:rsidRDefault="00D43C3A" w14:paraId="54B91B6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val="1"/>
                    <w:bCs w:val="1"/>
                  </w:rPr>
                </w:pPr>
                <w:r w:rsidRPr="15DA1E5F" w:rsidR="00D43C3A">
                  <w:rPr>
                    <w:b w:val="1"/>
                    <w:bCs w:val="1"/>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3031D55D" w:rsidRDefault="00D43C3A" w14:paraId="1CE2F2BD" w14:textId="6DA0B68F">
                <w:pPr>
                  <w:pStyle w:val="Normal"/>
                  <w:bidi w:val="0"/>
                  <w:spacing w:before="0" w:beforeAutospacing="off" w:after="160" w:afterAutospacing="off" w:line="259" w:lineRule="auto"/>
                  <w:ind w:left="0" w:right="0"/>
                  <w:jc w:val="left"/>
                </w:pPr>
                <w:r w:rsidR="3031D55D">
                  <w:rPr/>
                  <w:t>[Redacted]</w:t>
                </w:r>
              </w:p>
            </w:tc>
          </w:tr>
          <w:tr w:rsidRPr="00D43C3A" w:rsidR="00D43C3A" w:rsidTr="15DA1E5F"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5891E211"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3031D55D" w:rsidRDefault="00746A5C" w14:paraId="38BC5C11" w14:textId="6DA0B68F">
                <w:pPr>
                  <w:pStyle w:val="Normal"/>
                  <w:bidi w:val="0"/>
                  <w:spacing w:before="0" w:beforeAutospacing="off" w:after="160" w:afterAutospacing="off" w:line="259" w:lineRule="auto"/>
                  <w:ind w:left="0" w:right="0"/>
                  <w:jc w:val="left"/>
                </w:pPr>
                <w:r w:rsidR="3031D55D">
                  <w:rPr/>
                  <w:t>[Redacted]</w:t>
                </w:r>
              </w:p>
              <w:p w:rsidRPr="00D43C3A" w:rsidR="00D43C3A" w:rsidP="3031D55D" w:rsidRDefault="00746A5C" w14:paraId="6622F54B" w14:textId="3D57743C">
                <w:pPr>
                  <w:pStyle w:val="Normal"/>
                  <w:spacing w:after="160" w:line="259" w:lineRule="auto"/>
                </w:pPr>
              </w:p>
            </w:tc>
          </w:tr>
          <w:tr w:rsidRPr="00D43C3A" w:rsidR="00D43C3A" w:rsidTr="15DA1E5F"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557348C9"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3031D55D" w:rsidRDefault="00D43C3A" w14:paraId="73DD7951" w14:textId="6DA0B68F">
                <w:pPr>
                  <w:pStyle w:val="Normal"/>
                  <w:bidi w:val="0"/>
                  <w:spacing w:before="0" w:beforeAutospacing="off" w:after="160" w:afterAutospacing="off" w:line="259" w:lineRule="auto"/>
                  <w:ind w:left="0" w:right="0"/>
                  <w:jc w:val="left"/>
                </w:pPr>
                <w:r w:rsidR="3031D55D">
                  <w:rPr/>
                  <w:t>[Redacted]</w:t>
                </w:r>
              </w:p>
              <w:p w:rsidRPr="00D43C3A" w:rsidR="00D43C3A" w:rsidP="77FA1A37" w:rsidRDefault="00D43C3A" w14:paraId="38FD5587" w14:textId="262AC052">
                <w:pPr>
                  <w:pStyle w:val="Normal"/>
                  <w:spacing w:after="160" w:line="259" w:lineRule="auto"/>
                </w:pPr>
              </w:p>
            </w:tc>
          </w:tr>
          <w:tr w:rsidRPr="00D43C3A" w:rsidR="00D43C3A" w:rsidTr="15DA1E5F"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10DC5063"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3031D55D" w:rsidRDefault="00D43C3A" w14:paraId="16A824B5" w14:textId="6DA0B68F">
                <w:pPr>
                  <w:pStyle w:val="Normal"/>
                  <w:bidi w:val="0"/>
                  <w:spacing w:before="0" w:beforeAutospacing="off" w:after="160" w:afterAutospacing="off" w:line="259" w:lineRule="auto"/>
                  <w:ind w:left="0" w:right="0"/>
                  <w:jc w:val="left"/>
                </w:pPr>
                <w:r w:rsidR="3031D55D">
                  <w:rPr/>
                  <w:t>[Redacted]</w:t>
                </w:r>
              </w:p>
              <w:p w:rsidRPr="00D43C3A" w:rsidR="00D43C3A" w:rsidP="77FA1A37" w:rsidRDefault="00D43C3A" w14:paraId="74A42DA8" w14:textId="09D81D92">
                <w:pPr>
                  <w:pStyle w:val="Normal"/>
                  <w:bidi w:val="0"/>
                  <w:spacing w:before="0" w:beforeAutospacing="off" w:after="160" w:afterAutospacing="off" w:line="259" w:lineRule="auto"/>
                  <w:ind w:left="0" w:right="0"/>
                  <w:jc w:val="left"/>
                </w:pPr>
              </w:p>
            </w:tc>
          </w:tr>
          <w:tr w:rsidRPr="00D43C3A" w:rsidR="00D43C3A" w:rsidTr="15DA1E5F"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7D0ADCD6"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555089BF">
                <w:pPr>
                  <w:spacing w:after="160" w:line="259" w:lineRule="auto"/>
                </w:pPr>
                <w:r w:rsidRPr="00D43C3A">
                  <w:t>£10,000,000</w:t>
                </w:r>
              </w:p>
              <w:p w:rsidRPr="00D43C3A" w:rsidR="00D43C3A" w:rsidP="00D43C3A" w:rsidRDefault="00D43C3A" w14:paraId="6E7CC296" w14:textId="77777777">
                <w:pPr>
                  <w:spacing w:after="160" w:line="259" w:lineRule="auto"/>
                </w:pPr>
              </w:p>
            </w:tc>
          </w:tr>
          <w:tr w:rsidRPr="00D43C3A" w:rsidR="00D43C3A" w:rsidTr="15DA1E5F"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A77F13" w:rsidRDefault="00D43C3A" w14:paraId="0F9E761E"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3031D55D" w:rsidP="3031D55D" w:rsidRDefault="3031D55D" w14:paraId="26B5BF2B" w14:textId="3F95EC33">
                <w:pPr>
                  <w:pStyle w:val="Normal"/>
                  <w:bidi w:val="0"/>
                  <w:spacing w:before="0" w:beforeAutospacing="off" w:after="160" w:afterAutospacing="off" w:line="259" w:lineRule="auto"/>
                  <w:ind w:left="0" w:right="0"/>
                  <w:jc w:val="left"/>
                </w:pPr>
                <w:r w:rsidR="3031D55D">
                  <w:rPr/>
                  <w:t>[Redacted]</w:t>
                </w:r>
              </w:p>
              <w:p w:rsidRPr="00D43C3A" w:rsidR="00D47724" w:rsidP="00D47724" w:rsidRDefault="00D47724" w14:paraId="5BC8980E" w14:textId="77777777">
                <w:pPr>
                  <w:spacing w:after="160" w:line="259" w:lineRule="auto"/>
                </w:pPr>
                <w:r w:rsidRPr="3031D55D" w:rsidR="00D47724">
                  <w:rPr>
                    <w:b w:val="1"/>
                    <w:bCs w:val="1"/>
                  </w:rPr>
                  <w:t>Legal Adviser/Team Leader and Project Lead for GALP</w:t>
                </w:r>
              </w:p>
              <w:p w:rsidRPr="00D43C3A" w:rsidR="00D43C3A" w:rsidP="3031D55D" w:rsidRDefault="00D47724" w14:paraId="6F5949E2" w14:textId="495C58B5">
                <w:pPr>
                  <w:pStyle w:val="Normal"/>
                  <w:bidi w:val="0"/>
                  <w:spacing w:before="0" w:beforeAutospacing="off" w:after="160" w:afterAutospacing="off" w:line="259" w:lineRule="auto"/>
                  <w:ind w:left="0" w:right="0"/>
                  <w:jc w:val="left"/>
                </w:pPr>
                <w:r w:rsidR="3031D55D">
                  <w:rPr/>
                  <w:t>[Redacted]</w:t>
                </w: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3031D55D"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3031D55D" w14:paraId="1CB039E2" w14:textId="77777777">
            <w:trPr>
              <w:trHeight w:val="635"/>
            </w:trPr>
            <w:tc>
              <w:tcPr>
                <w:tcW w:w="1526" w:type="dxa"/>
                <w:tcMar/>
              </w:tcPr>
              <w:p w:rsidRPr="00D43C3A" w:rsidR="00D43C3A" w:rsidP="3031D55D" w:rsidRDefault="00D43C3A" w14:paraId="22EFD3C6" w14:textId="4557B204">
                <w:pPr>
                  <w:pStyle w:val="Normal"/>
                  <w:spacing w:before="0" w:beforeAutospacing="off" w:after="160" w:afterAutospacing="off" w:line="259" w:lineRule="auto"/>
                  <w:ind w:left="0" w:right="0"/>
                  <w:jc w:val="left"/>
                </w:pPr>
                <w:r w:rsidR="00D43C3A">
                  <w:rPr/>
                  <w:t>Signature:</w:t>
                </w:r>
                <w:r w:rsidR="3031D55D">
                  <w:rPr/>
                  <w:t xml:space="preserve"> [Redacted]</w:t>
                </w:r>
              </w:p>
              <w:p w:rsidRPr="00D43C3A" w:rsidR="00D43C3A" w:rsidP="3031D55D" w:rsidRDefault="00D43C3A" w14:paraId="3F26B0F3" w14:textId="77777777">
                <w:pPr>
                  <w:pStyle w:val="Normal"/>
                </w:pPr>
              </w:p>
            </w:tc>
            <w:tc>
              <w:tcPr>
                <w:tcW w:w="2980" w:type="dxa"/>
                <w:tcMar/>
              </w:tcPr>
              <w:p w:rsidRPr="00D43C3A" w:rsidR="00D43C3A" w:rsidP="00D43C3A" w:rsidRDefault="00D43C3A" w14:paraId="4A5F2BE0" w14:textId="77777777"/>
            </w:tc>
            <w:tc>
              <w:tcPr>
                <w:tcW w:w="1698" w:type="dxa"/>
                <w:tcMar/>
              </w:tcPr>
              <w:p w:rsidRPr="00D43C3A" w:rsidR="00D43C3A" w:rsidP="3031D55D" w:rsidRDefault="00D43C3A" w14:paraId="491444F2" w14:textId="1C315DD9">
                <w:pPr>
                  <w:pStyle w:val="Normal"/>
                  <w:spacing w:before="0" w:beforeAutospacing="off" w:after="160" w:afterAutospacing="off" w:line="259" w:lineRule="auto"/>
                  <w:ind w:left="0" w:right="0"/>
                  <w:jc w:val="left"/>
                </w:pPr>
                <w:r w:rsidR="00D43C3A">
                  <w:rPr/>
                  <w:t>Signature:</w:t>
                </w:r>
                <w:r w:rsidR="3031D55D">
                  <w:rPr/>
                  <w:t xml:space="preserve"> [Redacted]</w:t>
                </w:r>
              </w:p>
              <w:p w:rsidRPr="00D43C3A" w:rsidR="00D43C3A" w:rsidP="3031D55D" w:rsidRDefault="00D43C3A" w14:paraId="402302CC" w14:textId="77777777">
                <w:pPr>
                  <w:pStyle w:val="Normal"/>
                </w:pPr>
              </w:p>
            </w:tc>
            <w:tc>
              <w:tcPr>
                <w:tcW w:w="2966" w:type="dxa"/>
                <w:tcMar/>
              </w:tcPr>
              <w:p w:rsidRPr="00D43C3A" w:rsidR="00D43C3A" w:rsidP="00D43C3A" w:rsidRDefault="00D43C3A" w14:paraId="1A2F1E75" w14:textId="77777777"/>
            </w:tc>
          </w:tr>
          <w:tr w:rsidRPr="00D43C3A" w:rsidR="00D43C3A" w:rsidTr="3031D55D" w14:paraId="50671D88" w14:textId="77777777">
            <w:trPr>
              <w:trHeight w:val="635"/>
            </w:trPr>
            <w:tc>
              <w:tcPr>
                <w:tcW w:w="1526" w:type="dxa"/>
                <w:tcMar/>
              </w:tcPr>
              <w:p w:rsidRPr="00D43C3A" w:rsidR="00D43C3A" w:rsidP="3031D55D" w:rsidRDefault="00D43C3A" w14:paraId="4D882226" w14:textId="1B46A9B5">
                <w:pPr>
                  <w:pStyle w:val="Normal"/>
                  <w:spacing w:before="0" w:beforeAutospacing="off" w:after="160" w:afterAutospacing="off" w:line="259" w:lineRule="auto"/>
                  <w:ind w:left="0" w:right="0"/>
                  <w:jc w:val="left"/>
                </w:pPr>
                <w:r w:rsidR="00D43C3A">
                  <w:rPr/>
                  <w:t>Name:</w:t>
                </w:r>
                <w:r w:rsidR="3031D55D">
                  <w:rPr/>
                  <w:t xml:space="preserve"> [Redacted]</w:t>
                </w:r>
              </w:p>
              <w:p w:rsidRPr="00D43C3A" w:rsidR="00D43C3A" w:rsidP="3031D55D" w:rsidRDefault="00D43C3A" w14:paraId="2FA9629A" w14:textId="77777777">
                <w:pPr>
                  <w:pStyle w:val="Normal"/>
                </w:pPr>
              </w:p>
            </w:tc>
            <w:tc>
              <w:tcPr>
                <w:tcW w:w="2980" w:type="dxa"/>
                <w:tcMar/>
              </w:tcPr>
              <w:p w:rsidRPr="00D43C3A" w:rsidR="00D43C3A" w:rsidP="00D43C3A" w:rsidRDefault="00D43C3A" w14:paraId="10387D13" w14:textId="77777777"/>
            </w:tc>
            <w:tc>
              <w:tcPr>
                <w:tcW w:w="1698" w:type="dxa"/>
                <w:tcMar/>
              </w:tcPr>
              <w:p w:rsidRPr="00D43C3A" w:rsidR="00D43C3A" w:rsidP="3031D55D" w:rsidRDefault="00D43C3A" w14:paraId="09EB7C77" w14:textId="3EBDA637">
                <w:pPr>
                  <w:pStyle w:val="Normal"/>
                  <w:spacing w:before="0" w:beforeAutospacing="off" w:after="160" w:afterAutospacing="off" w:line="259" w:lineRule="auto"/>
                  <w:ind w:left="0" w:right="0"/>
                  <w:jc w:val="left"/>
                </w:pPr>
                <w:r w:rsidR="00D43C3A">
                  <w:rPr/>
                  <w:t>Name:</w:t>
                </w:r>
                <w:r w:rsidR="3031D55D">
                  <w:rPr/>
                  <w:t xml:space="preserve"> [Redacted]</w:t>
                </w:r>
              </w:p>
              <w:p w:rsidRPr="00D43C3A" w:rsidR="00D43C3A" w:rsidP="3031D55D" w:rsidRDefault="00D43C3A" w14:paraId="6222EE2F" w14:textId="77777777">
                <w:pPr>
                  <w:pStyle w:val="Normal"/>
                </w:pPr>
              </w:p>
            </w:tc>
            <w:tc>
              <w:tcPr>
                <w:tcW w:w="2966" w:type="dxa"/>
                <w:tcMar/>
              </w:tcPr>
              <w:p w:rsidRPr="00D43C3A" w:rsidR="00D43C3A" w:rsidP="00D43C3A" w:rsidRDefault="00D43C3A" w14:paraId="71186853" w14:textId="77777777"/>
            </w:tc>
          </w:tr>
          <w:tr w:rsidRPr="00D43C3A" w:rsidR="00D43C3A" w:rsidTr="3031D55D" w14:paraId="4AC73C1D" w14:textId="77777777">
            <w:trPr>
              <w:trHeight w:val="635"/>
            </w:trPr>
            <w:tc>
              <w:tcPr>
                <w:tcW w:w="1526" w:type="dxa"/>
                <w:tcMar/>
              </w:tcPr>
              <w:p w:rsidRPr="00D43C3A" w:rsidR="00D43C3A" w:rsidP="00D43C3A" w:rsidRDefault="00D43C3A" w14:paraId="1EE4BB1B" w14:textId="60280F2C">
                <w:r w:rsidR="00D43C3A">
                  <w:rPr/>
                  <w:t xml:space="preserve">Role: Partner </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14C7AEAE" w14:textId="0EB32EDD">
                <w:r w:rsidR="00D43C3A">
                  <w:rPr/>
                  <w:t>Role: Chief Executive</w:t>
                </w:r>
              </w:p>
            </w:tc>
            <w:tc>
              <w:tcPr>
                <w:tcW w:w="2966" w:type="dxa"/>
                <w:tcMar/>
              </w:tcPr>
              <w:p w:rsidRPr="00D43C3A" w:rsidR="00D43C3A" w:rsidP="00D43C3A" w:rsidRDefault="00D43C3A" w14:paraId="4B851018" w14:textId="77777777"/>
            </w:tc>
          </w:tr>
          <w:tr w:rsidRPr="00D43C3A" w:rsidR="00D43C3A" w:rsidTr="3031D55D" w14:paraId="268D1D84" w14:textId="77777777">
            <w:trPr>
              <w:trHeight w:val="863"/>
            </w:trPr>
            <w:tc>
              <w:tcPr>
                <w:tcW w:w="1526" w:type="dxa"/>
                <w:tcMar/>
              </w:tcPr>
              <w:p w:rsidRPr="00D43C3A" w:rsidR="00D43C3A" w:rsidP="00D43C3A" w:rsidRDefault="00D43C3A" w14:paraId="585A04BE" w14:textId="67C191E6">
                <w:r w:rsidR="00D43C3A">
                  <w:rPr/>
                  <w:t>Date: 27/05/2022</w:t>
                </w:r>
              </w:p>
            </w:tc>
            <w:tc>
              <w:tcPr>
                <w:tcW w:w="2980" w:type="dxa"/>
                <w:tcMar/>
              </w:tcPr>
              <w:p w:rsidRPr="00D43C3A" w:rsidR="00D43C3A" w:rsidP="00D43C3A" w:rsidRDefault="00D43C3A" w14:paraId="1074CF8F" w14:textId="77777777"/>
            </w:tc>
            <w:tc>
              <w:tcPr>
                <w:tcW w:w="1698" w:type="dxa"/>
                <w:tcMar/>
              </w:tcPr>
              <w:p w:rsidRPr="00D43C3A" w:rsidR="00D43C3A" w:rsidP="00D43C3A" w:rsidRDefault="00D43C3A" w14:paraId="6C4B4EF4" w14:textId="6158542D">
                <w:r w:rsidR="00D43C3A">
                  <w:rPr/>
                  <w:t>Date: 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F42A79" w:rsidP="00F42A79" w:rsidRDefault="00F42A79" w14:paraId="47FBCA1D" w14:textId="5E941C97"/>
        <w:p w:rsidR="00F42A79" w:rsidP="00F42A79" w:rsidRDefault="00F42A79" w14:paraId="75D797A6" w14:textId="77777777"/>
        <w:p w:rsidR="00DF4272" w:rsidRDefault="00DF4272" w14:paraId="63169EE7" w14:textId="77777777">
          <w:pPr>
            <w:rPr>
              <w:rFonts w:asciiTheme="majorHAnsi" w:hAnsiTheme="majorHAnsi" w:eastAsiaTheme="majorEastAsia" w:cstheme="majorBidi"/>
              <w:color w:val="C00000"/>
              <w:sz w:val="40"/>
              <w:szCs w:val="32"/>
            </w:rPr>
          </w:pPr>
          <w:bookmarkStart w:name="_Toc102042602" w:id="7"/>
          <w:r>
            <w:br w:type="page"/>
          </w:r>
        </w:p>
        <w:p w:rsidR="006B3335" w:rsidP="00F42A79" w:rsidRDefault="00F42A79" w14:paraId="18526A23" w14:textId="1D8446BD">
          <w:pPr>
            <w:pStyle w:val="Heading1"/>
          </w:pPr>
          <w:r w:rsidR="00F42A79">
            <w:rPr/>
            <w:t>Contents of Schedules</w:t>
          </w:r>
        </w:p>
      </w:sdtContent>
    </w:sdt>
    <w:bookmarkEnd w:displacedByCustomXml="prev" w:id="7"/>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b/>
          <w:bCs/>
          <w:noProof/>
        </w:rPr>
      </w:sdtEndPr>
      <w:sdtContent>
        <w:p w:rsidRPr="006B3335" w:rsidR="006B3335" w:rsidRDefault="006B3335" w14:paraId="057186F9" w14:textId="2FA1E374">
          <w:pPr>
            <w:pStyle w:val="TOCHeading"/>
          </w:pPr>
          <w:r w:rsidRPr="006B3335">
            <w:t>Contents</w:t>
          </w:r>
        </w:p>
        <w:p w:rsidR="00F42A79" w:rsidRDefault="006B3335" w14:paraId="7B5DC518" w14:textId="488BD14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rPr>
              <w:fldChar w:fldCharType="begin"/>
            </w:r>
            <w:r w:rsidR="00F42A79">
              <w:rPr>
                <w:noProof/>
                <w:webHidden/>
              </w:rPr>
              <w:instrText xml:space="preserve"> PAGEREF _Toc102042601 \h </w:instrText>
            </w:r>
            <w:r w:rsidR="00F42A79">
              <w:rPr>
                <w:noProof/>
                <w:webHidden/>
              </w:rPr>
            </w:r>
            <w:r w:rsidR="00F42A79">
              <w:rPr>
                <w:noProof/>
                <w:webHidden/>
              </w:rPr>
              <w:fldChar w:fldCharType="separate"/>
            </w:r>
            <w:r w:rsidR="00DF4272">
              <w:rPr>
                <w:noProof/>
                <w:webHidden/>
              </w:rPr>
              <w:t>1</w:t>
            </w:r>
            <w:r w:rsidR="00F42A79">
              <w:rPr>
                <w:noProof/>
                <w:webHidden/>
              </w:rPr>
              <w:fldChar w:fldCharType="end"/>
            </w:r>
          </w:hyperlink>
        </w:p>
        <w:p w:rsidR="00F42A79" w:rsidRDefault="00F2238C" w14:paraId="575F1E02" w14:textId="6D9B6FE4">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rPr>
              <w:fldChar w:fldCharType="begin"/>
            </w:r>
            <w:r w:rsidR="00F42A79">
              <w:rPr>
                <w:noProof/>
                <w:webHidden/>
              </w:rPr>
              <w:instrText xml:space="preserve"> PAGEREF _Toc102042602 \h </w:instrText>
            </w:r>
            <w:r w:rsidR="00F42A79">
              <w:rPr>
                <w:noProof/>
                <w:webHidden/>
              </w:rPr>
            </w:r>
            <w:r w:rsidR="00F42A79">
              <w:rPr>
                <w:noProof/>
                <w:webHidden/>
              </w:rPr>
              <w:fldChar w:fldCharType="separate"/>
            </w:r>
            <w:r w:rsidR="00DF4272">
              <w:rPr>
                <w:noProof/>
                <w:webHidden/>
              </w:rPr>
              <w:t>5</w:t>
            </w:r>
            <w:r w:rsidR="00F42A79">
              <w:rPr>
                <w:noProof/>
                <w:webHidden/>
              </w:rPr>
              <w:fldChar w:fldCharType="end"/>
            </w:r>
          </w:hyperlink>
        </w:p>
        <w:p w:rsidR="00F42A79" w:rsidRDefault="00F2238C" w14:paraId="770F08F7" w14:textId="758342EB">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rPr>
              <w:fldChar w:fldCharType="begin"/>
            </w:r>
            <w:r w:rsidR="00F42A79">
              <w:rPr>
                <w:noProof/>
                <w:webHidden/>
              </w:rPr>
              <w:instrText xml:space="preserve"> PAGEREF _Toc102042603 \h </w:instrText>
            </w:r>
            <w:r w:rsidR="00F42A79">
              <w:rPr>
                <w:noProof/>
                <w:webHidden/>
              </w:rPr>
            </w:r>
            <w:r w:rsidR="00F42A79">
              <w:rPr>
                <w:noProof/>
                <w:webHidden/>
              </w:rPr>
              <w:fldChar w:fldCharType="separate"/>
            </w:r>
            <w:r w:rsidR="00DF4272">
              <w:rPr>
                <w:noProof/>
                <w:webHidden/>
              </w:rPr>
              <w:t>12</w:t>
            </w:r>
            <w:r w:rsidR="00F42A79">
              <w:rPr>
                <w:noProof/>
                <w:webHidden/>
              </w:rPr>
              <w:fldChar w:fldCharType="end"/>
            </w:r>
          </w:hyperlink>
        </w:p>
        <w:p w:rsidR="00F42A79" w:rsidRDefault="00F2238C" w14:paraId="16D7EE8F" w14:textId="76BFB350">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_Toc102042604 \h </w:instrText>
            </w:r>
            <w:r w:rsidR="00F42A79">
              <w:rPr>
                <w:noProof/>
                <w:webHidden/>
              </w:rPr>
            </w:r>
            <w:r w:rsidR="00F42A79">
              <w:rPr>
                <w:noProof/>
                <w:webHidden/>
              </w:rPr>
              <w:fldChar w:fldCharType="separate"/>
            </w:r>
            <w:r w:rsidR="00DF4272">
              <w:rPr>
                <w:noProof/>
                <w:webHidden/>
              </w:rPr>
              <w:t>12</w:t>
            </w:r>
            <w:r w:rsidR="00F42A79">
              <w:rPr>
                <w:noProof/>
                <w:webHidden/>
              </w:rPr>
              <w:fldChar w:fldCharType="end"/>
            </w:r>
          </w:hyperlink>
        </w:p>
        <w:p w:rsidR="00F42A79" w:rsidRDefault="00F2238C" w14:paraId="74E79D1E" w14:textId="11383D9C">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rPr>
              <w:fldChar w:fldCharType="begin"/>
            </w:r>
            <w:r w:rsidR="00F42A79">
              <w:rPr>
                <w:noProof/>
                <w:webHidden/>
              </w:rPr>
              <w:instrText xml:space="preserve"> PAGEREF _Toc102042605 \h </w:instrText>
            </w:r>
            <w:r w:rsidR="00F42A79">
              <w:rPr>
                <w:noProof/>
                <w:webHidden/>
              </w:rPr>
            </w:r>
            <w:r w:rsidR="00F42A79">
              <w:rPr>
                <w:noProof/>
                <w:webHidden/>
              </w:rPr>
              <w:fldChar w:fldCharType="separate"/>
            </w:r>
            <w:r w:rsidR="00DF4272">
              <w:rPr>
                <w:noProof/>
                <w:webHidden/>
              </w:rPr>
              <w:t>14</w:t>
            </w:r>
            <w:r w:rsidR="00F42A79">
              <w:rPr>
                <w:noProof/>
                <w:webHidden/>
              </w:rPr>
              <w:fldChar w:fldCharType="end"/>
            </w:r>
          </w:hyperlink>
        </w:p>
        <w:p w:rsidR="00F42A79" w:rsidRDefault="00F2238C" w14:paraId="74837870" w14:textId="24A61208">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rPr>
              <w:fldChar w:fldCharType="begin"/>
            </w:r>
            <w:r w:rsidR="00F42A79">
              <w:rPr>
                <w:noProof/>
                <w:webHidden/>
              </w:rPr>
              <w:instrText xml:space="preserve"> PAGEREF _Toc102042606 \h </w:instrText>
            </w:r>
            <w:r w:rsidR="00F42A79">
              <w:rPr>
                <w:noProof/>
                <w:webHidden/>
              </w:rPr>
            </w:r>
            <w:r w:rsidR="00F42A79">
              <w:rPr>
                <w:noProof/>
                <w:webHidden/>
              </w:rPr>
              <w:fldChar w:fldCharType="separate"/>
            </w:r>
            <w:r w:rsidR="00DF4272">
              <w:rPr>
                <w:noProof/>
                <w:webHidden/>
              </w:rPr>
              <w:t>14</w:t>
            </w:r>
            <w:r w:rsidR="00F42A79">
              <w:rPr>
                <w:noProof/>
                <w:webHidden/>
              </w:rPr>
              <w:fldChar w:fldCharType="end"/>
            </w:r>
          </w:hyperlink>
        </w:p>
        <w:p w:rsidR="00F42A79" w:rsidRDefault="00F2238C" w14:paraId="72B05A4B" w14:textId="4D578458">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rPr>
              <w:fldChar w:fldCharType="begin"/>
            </w:r>
            <w:r w:rsidR="00F42A79">
              <w:rPr>
                <w:noProof/>
                <w:webHidden/>
              </w:rPr>
              <w:instrText xml:space="preserve"> PAGEREF _Toc102042607 \h </w:instrText>
            </w:r>
            <w:r w:rsidR="00F42A79">
              <w:rPr>
                <w:noProof/>
                <w:webHidden/>
              </w:rPr>
            </w:r>
            <w:r w:rsidR="00F42A79">
              <w:rPr>
                <w:noProof/>
                <w:webHidden/>
              </w:rPr>
              <w:fldChar w:fldCharType="separate"/>
            </w:r>
            <w:r w:rsidR="00DF4272">
              <w:rPr>
                <w:noProof/>
                <w:webHidden/>
              </w:rPr>
              <w:t>15</w:t>
            </w:r>
            <w:r w:rsidR="00F42A79">
              <w:rPr>
                <w:noProof/>
                <w:webHidden/>
              </w:rPr>
              <w:fldChar w:fldCharType="end"/>
            </w:r>
          </w:hyperlink>
        </w:p>
        <w:p w:rsidR="00F42A79" w:rsidRDefault="00F2238C" w14:paraId="7284E7F4" w14:textId="58F0DCEE">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rPr>
              <w:fldChar w:fldCharType="begin"/>
            </w:r>
            <w:r w:rsidR="00F42A79">
              <w:rPr>
                <w:noProof/>
                <w:webHidden/>
              </w:rPr>
              <w:instrText xml:space="preserve"> PAGEREF _Toc102042608 \h </w:instrText>
            </w:r>
            <w:r w:rsidR="00F42A79">
              <w:rPr>
                <w:noProof/>
                <w:webHidden/>
              </w:rPr>
            </w:r>
            <w:r w:rsidR="00F42A79">
              <w:rPr>
                <w:noProof/>
                <w:webHidden/>
              </w:rPr>
              <w:fldChar w:fldCharType="separate"/>
            </w:r>
            <w:r w:rsidR="00DF4272">
              <w:rPr>
                <w:noProof/>
                <w:webHidden/>
              </w:rPr>
              <w:t>23</w:t>
            </w:r>
            <w:r w:rsidR="00F42A79">
              <w:rPr>
                <w:noProof/>
                <w:webHidden/>
              </w:rPr>
              <w:fldChar w:fldCharType="end"/>
            </w:r>
          </w:hyperlink>
        </w:p>
        <w:p w:rsidR="00F42A79" w:rsidRDefault="00F2238C" w14:paraId="6FC36D74" w14:textId="149148F4">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rPr>
              <w:fldChar w:fldCharType="begin"/>
            </w:r>
            <w:r w:rsidR="00F42A79">
              <w:rPr>
                <w:noProof/>
                <w:webHidden/>
              </w:rPr>
              <w:instrText xml:space="preserve"> PAGEREF _Toc102042609 \h </w:instrText>
            </w:r>
            <w:r w:rsidR="00F42A79">
              <w:rPr>
                <w:noProof/>
                <w:webHidden/>
              </w:rPr>
            </w:r>
            <w:r w:rsidR="00F42A79">
              <w:rPr>
                <w:noProof/>
                <w:webHidden/>
              </w:rPr>
              <w:fldChar w:fldCharType="separate"/>
            </w:r>
            <w:r w:rsidR="00DF4272">
              <w:rPr>
                <w:noProof/>
                <w:webHidden/>
              </w:rPr>
              <w:t>25</w:t>
            </w:r>
            <w:r w:rsidR="00F42A79">
              <w:rPr>
                <w:noProof/>
                <w:webHidden/>
              </w:rPr>
              <w:fldChar w:fldCharType="end"/>
            </w:r>
          </w:hyperlink>
        </w:p>
        <w:p w:rsidR="00F42A79" w:rsidRDefault="00F2238C" w14:paraId="374AF80C" w14:textId="7CAF7A6F">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rPr>
              <w:fldChar w:fldCharType="begin"/>
            </w:r>
            <w:r w:rsidR="00F42A79">
              <w:rPr>
                <w:noProof/>
                <w:webHidden/>
              </w:rPr>
              <w:instrText xml:space="preserve"> PAGEREF _Toc102042610 \h </w:instrText>
            </w:r>
            <w:r w:rsidR="00F42A79">
              <w:rPr>
                <w:noProof/>
                <w:webHidden/>
              </w:rPr>
            </w:r>
            <w:r w:rsidR="00F42A79">
              <w:rPr>
                <w:noProof/>
                <w:webHidden/>
              </w:rPr>
              <w:fldChar w:fldCharType="separate"/>
            </w:r>
            <w:r w:rsidR="00DF4272">
              <w:rPr>
                <w:noProof/>
                <w:webHidden/>
              </w:rPr>
              <w:t>29</w:t>
            </w:r>
            <w:r w:rsidR="00F42A79">
              <w:rPr>
                <w:noProof/>
                <w:webHidden/>
              </w:rPr>
              <w:fldChar w:fldCharType="end"/>
            </w:r>
          </w:hyperlink>
        </w:p>
        <w:p w:rsidR="00F42A79" w:rsidRDefault="00F2238C" w14:paraId="521AB668" w14:textId="6B9E46A9">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rPr>
              <w:fldChar w:fldCharType="begin"/>
            </w:r>
            <w:r w:rsidR="00F42A79">
              <w:rPr>
                <w:noProof/>
                <w:webHidden/>
              </w:rPr>
              <w:instrText xml:space="preserve"> PAGEREF _Toc102042611 \h </w:instrText>
            </w:r>
            <w:r w:rsidR="00F42A79">
              <w:rPr>
                <w:noProof/>
                <w:webHidden/>
              </w:rPr>
            </w:r>
            <w:r w:rsidR="00F42A79">
              <w:rPr>
                <w:noProof/>
                <w:webHidden/>
              </w:rPr>
              <w:fldChar w:fldCharType="separate"/>
            </w:r>
            <w:r w:rsidR="00DF4272">
              <w:rPr>
                <w:noProof/>
                <w:webHidden/>
              </w:rPr>
              <w:t>30</w:t>
            </w:r>
            <w:r w:rsidR="00F42A79">
              <w:rPr>
                <w:noProof/>
                <w:webHidden/>
              </w:rPr>
              <w:fldChar w:fldCharType="end"/>
            </w:r>
          </w:hyperlink>
        </w:p>
        <w:p w:rsidR="00F42A79" w:rsidRDefault="00F2238C" w14:paraId="65D489A6" w14:textId="7ED74A03">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rPr>
              <w:fldChar w:fldCharType="begin"/>
            </w:r>
            <w:r w:rsidR="00F42A79">
              <w:rPr>
                <w:noProof/>
                <w:webHidden/>
              </w:rPr>
              <w:instrText xml:space="preserve"> PAGEREF _Toc102042612 \h </w:instrText>
            </w:r>
            <w:r w:rsidR="00F42A79">
              <w:rPr>
                <w:noProof/>
                <w:webHidden/>
              </w:rPr>
            </w:r>
            <w:r w:rsidR="00F42A79">
              <w:rPr>
                <w:noProof/>
                <w:webHidden/>
              </w:rPr>
              <w:fldChar w:fldCharType="separate"/>
            </w:r>
            <w:r w:rsidR="00DF4272">
              <w:rPr>
                <w:noProof/>
                <w:webHidden/>
              </w:rPr>
              <w:t>51</w:t>
            </w:r>
            <w:r w:rsidR="00F42A79">
              <w:rPr>
                <w:noProof/>
                <w:webHidden/>
              </w:rPr>
              <w:fldChar w:fldCharType="end"/>
            </w:r>
          </w:hyperlink>
        </w:p>
        <w:p w:rsidR="00F42A79" w:rsidRDefault="00F2238C" w14:paraId="25B1854A" w14:textId="220851A8">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rPr>
              <w:fldChar w:fldCharType="begin"/>
            </w:r>
            <w:r w:rsidR="00F42A79">
              <w:rPr>
                <w:noProof/>
                <w:webHidden/>
              </w:rPr>
              <w:instrText xml:space="preserve"> PAGEREF _Toc102042613 \h </w:instrText>
            </w:r>
            <w:r w:rsidR="00F42A79">
              <w:rPr>
                <w:noProof/>
                <w:webHidden/>
              </w:rPr>
            </w:r>
            <w:r w:rsidR="00F42A79">
              <w:rPr>
                <w:noProof/>
                <w:webHidden/>
              </w:rPr>
              <w:fldChar w:fldCharType="separate"/>
            </w:r>
            <w:r w:rsidR="00DF4272">
              <w:rPr>
                <w:noProof/>
                <w:webHidden/>
              </w:rPr>
              <w:t>51</w:t>
            </w:r>
            <w:r w:rsidR="00F42A79">
              <w:rPr>
                <w:noProof/>
                <w:webHidden/>
              </w:rPr>
              <w:fldChar w:fldCharType="end"/>
            </w:r>
          </w:hyperlink>
        </w:p>
        <w:p w:rsidR="00F42A79" w:rsidRDefault="00F2238C" w14:paraId="26533583" w14:textId="2A29A313">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rPr>
              <w:fldChar w:fldCharType="begin"/>
            </w:r>
            <w:r w:rsidR="00F42A79">
              <w:rPr>
                <w:noProof/>
                <w:webHidden/>
              </w:rPr>
              <w:instrText xml:space="preserve"> PAGEREF _Toc102042614 \h </w:instrText>
            </w:r>
            <w:r w:rsidR="00F42A79">
              <w:rPr>
                <w:noProof/>
                <w:webHidden/>
              </w:rPr>
            </w:r>
            <w:r w:rsidR="00F42A79">
              <w:rPr>
                <w:noProof/>
                <w:webHidden/>
              </w:rPr>
              <w:fldChar w:fldCharType="separate"/>
            </w:r>
            <w:r w:rsidR="00DF4272">
              <w:rPr>
                <w:noProof/>
                <w:webHidden/>
              </w:rPr>
              <w:t>51</w:t>
            </w:r>
            <w:r w:rsidR="00F42A79">
              <w:rPr>
                <w:noProof/>
                <w:webHidden/>
              </w:rPr>
              <w:fldChar w:fldCharType="end"/>
            </w:r>
          </w:hyperlink>
        </w:p>
        <w:p w:rsidR="00F42A79" w:rsidRDefault="00F2238C" w14:paraId="61389CF5" w14:textId="0A9BB9A3">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rPr>
              <w:fldChar w:fldCharType="begin"/>
            </w:r>
            <w:r w:rsidR="00F42A79">
              <w:rPr>
                <w:noProof/>
                <w:webHidden/>
              </w:rPr>
              <w:instrText xml:space="preserve"> PAGEREF _Toc102042615 \h </w:instrText>
            </w:r>
            <w:r w:rsidR="00F42A79">
              <w:rPr>
                <w:noProof/>
                <w:webHidden/>
              </w:rPr>
            </w:r>
            <w:r w:rsidR="00F42A79">
              <w:rPr>
                <w:noProof/>
                <w:webHidden/>
              </w:rPr>
              <w:fldChar w:fldCharType="separate"/>
            </w:r>
            <w:r w:rsidR="00DF4272">
              <w:rPr>
                <w:noProof/>
                <w:webHidden/>
              </w:rPr>
              <w:t>51</w:t>
            </w:r>
            <w:r w:rsidR="00F42A79">
              <w:rPr>
                <w:noProof/>
                <w:webHidden/>
              </w:rPr>
              <w:fldChar w:fldCharType="end"/>
            </w:r>
          </w:hyperlink>
        </w:p>
        <w:p w:rsidR="00F42A79" w:rsidRDefault="00F2238C" w14:paraId="53EA4FF3" w14:textId="7BFE47AF">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rPr>
              <w:fldChar w:fldCharType="begin"/>
            </w:r>
            <w:r w:rsidR="00F42A79">
              <w:rPr>
                <w:noProof/>
                <w:webHidden/>
              </w:rPr>
              <w:instrText xml:space="preserve"> PAGEREF _Toc102042616 \h </w:instrText>
            </w:r>
            <w:r w:rsidR="00F42A79">
              <w:rPr>
                <w:noProof/>
                <w:webHidden/>
              </w:rPr>
            </w:r>
            <w:r w:rsidR="00F42A79">
              <w:rPr>
                <w:noProof/>
                <w:webHidden/>
              </w:rPr>
              <w:fldChar w:fldCharType="separate"/>
            </w:r>
            <w:r w:rsidR="00DF4272">
              <w:rPr>
                <w:noProof/>
                <w:webHidden/>
              </w:rPr>
              <w:t>51</w:t>
            </w:r>
            <w:r w:rsidR="00F42A79">
              <w:rPr>
                <w:noProof/>
                <w:webHidden/>
              </w:rPr>
              <w:fldChar w:fldCharType="end"/>
            </w:r>
          </w:hyperlink>
        </w:p>
        <w:p w:rsidR="00F42A79" w:rsidRDefault="00F2238C" w14:paraId="5F09FB29" w14:textId="24A28008">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rPr>
              <w:fldChar w:fldCharType="begin"/>
            </w:r>
            <w:r w:rsidR="00F42A79">
              <w:rPr>
                <w:noProof/>
                <w:webHidden/>
              </w:rPr>
              <w:instrText xml:space="preserve"> PAGEREF _Toc102042617 \h </w:instrText>
            </w:r>
            <w:r w:rsidR="00F42A79">
              <w:rPr>
                <w:noProof/>
                <w:webHidden/>
              </w:rPr>
            </w:r>
            <w:r w:rsidR="00F42A79">
              <w:rPr>
                <w:noProof/>
                <w:webHidden/>
              </w:rPr>
              <w:fldChar w:fldCharType="separate"/>
            </w:r>
            <w:r w:rsidR="00DF4272">
              <w:rPr>
                <w:noProof/>
                <w:webHidden/>
              </w:rPr>
              <w:t>52</w:t>
            </w:r>
            <w:r w:rsidR="00F42A79">
              <w:rPr>
                <w:noProof/>
                <w:webHidden/>
              </w:rPr>
              <w:fldChar w:fldCharType="end"/>
            </w:r>
          </w:hyperlink>
        </w:p>
        <w:p w:rsidR="00F42A79" w:rsidRDefault="00F2238C" w14:paraId="1CF54497" w14:textId="73FCE5AC">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rPr>
              <w:fldChar w:fldCharType="begin"/>
            </w:r>
            <w:r w:rsidR="00F42A79">
              <w:rPr>
                <w:noProof/>
                <w:webHidden/>
              </w:rPr>
              <w:instrText xml:space="preserve"> PAGEREF _Toc102042618 \h </w:instrText>
            </w:r>
            <w:r w:rsidR="00F42A79">
              <w:rPr>
                <w:noProof/>
                <w:webHidden/>
              </w:rPr>
            </w:r>
            <w:r w:rsidR="00F42A79">
              <w:rPr>
                <w:noProof/>
                <w:webHidden/>
              </w:rPr>
              <w:fldChar w:fldCharType="separate"/>
            </w:r>
            <w:r w:rsidR="00DF4272">
              <w:rPr>
                <w:noProof/>
                <w:webHidden/>
              </w:rPr>
              <w:t>53</w:t>
            </w:r>
            <w:r w:rsidR="00F42A79">
              <w:rPr>
                <w:noProof/>
                <w:webHidden/>
              </w:rPr>
              <w:fldChar w:fldCharType="end"/>
            </w:r>
          </w:hyperlink>
        </w:p>
        <w:p w:rsidR="00F42A79" w:rsidRDefault="00F2238C" w14:paraId="08550F87" w14:textId="585B4BF7">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rPr>
              <w:fldChar w:fldCharType="begin"/>
            </w:r>
            <w:r w:rsidR="00F42A79">
              <w:rPr>
                <w:noProof/>
                <w:webHidden/>
              </w:rPr>
              <w:instrText xml:space="preserve"> PAGEREF _Toc102042619 \h </w:instrText>
            </w:r>
            <w:r w:rsidR="00F42A79">
              <w:rPr>
                <w:noProof/>
                <w:webHidden/>
              </w:rPr>
            </w:r>
            <w:r w:rsidR="00F42A79">
              <w:rPr>
                <w:noProof/>
                <w:webHidden/>
              </w:rPr>
              <w:fldChar w:fldCharType="separate"/>
            </w:r>
            <w:r w:rsidR="00DF4272">
              <w:rPr>
                <w:noProof/>
                <w:webHidden/>
              </w:rPr>
              <w:t>53</w:t>
            </w:r>
            <w:r w:rsidR="00F42A79">
              <w:rPr>
                <w:noProof/>
                <w:webHidden/>
              </w:rPr>
              <w:fldChar w:fldCharType="end"/>
            </w:r>
          </w:hyperlink>
        </w:p>
        <w:p w:rsidR="00F42A79" w:rsidRDefault="00F2238C" w14:paraId="42416A23" w14:textId="09876F5C">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rPr>
              <w:fldChar w:fldCharType="begin"/>
            </w:r>
            <w:r w:rsidR="00F42A79">
              <w:rPr>
                <w:noProof/>
                <w:webHidden/>
              </w:rPr>
              <w:instrText xml:space="preserve"> PAGEREF _Toc102042620 \h </w:instrText>
            </w:r>
            <w:r w:rsidR="00F42A79">
              <w:rPr>
                <w:noProof/>
                <w:webHidden/>
              </w:rPr>
            </w:r>
            <w:r w:rsidR="00F42A79">
              <w:rPr>
                <w:noProof/>
                <w:webHidden/>
              </w:rPr>
              <w:fldChar w:fldCharType="separate"/>
            </w:r>
            <w:r w:rsidR="00DF4272">
              <w:rPr>
                <w:noProof/>
                <w:webHidden/>
              </w:rPr>
              <w:t>54</w:t>
            </w:r>
            <w:r w:rsidR="00F42A79">
              <w:rPr>
                <w:noProof/>
                <w:webHidden/>
              </w:rPr>
              <w:fldChar w:fldCharType="end"/>
            </w:r>
          </w:hyperlink>
        </w:p>
        <w:p w:rsidR="00F42A79" w:rsidRDefault="00F2238C" w14:paraId="62918E1D" w14:textId="0BA302A4">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rPr>
              <w:fldChar w:fldCharType="begin"/>
            </w:r>
            <w:r w:rsidR="00F42A79">
              <w:rPr>
                <w:noProof/>
                <w:webHidden/>
              </w:rPr>
              <w:instrText xml:space="preserve"> PAGEREF _Toc102042621 \h </w:instrText>
            </w:r>
            <w:r w:rsidR="00F42A79">
              <w:rPr>
                <w:noProof/>
                <w:webHidden/>
              </w:rPr>
            </w:r>
            <w:r w:rsidR="00F42A79">
              <w:rPr>
                <w:noProof/>
                <w:webHidden/>
              </w:rPr>
              <w:fldChar w:fldCharType="separate"/>
            </w:r>
            <w:r w:rsidR="00DF4272">
              <w:rPr>
                <w:noProof/>
                <w:webHidden/>
              </w:rPr>
              <w:t>54</w:t>
            </w:r>
            <w:r w:rsidR="00F42A79">
              <w:rPr>
                <w:noProof/>
                <w:webHidden/>
              </w:rPr>
              <w:fldChar w:fldCharType="end"/>
            </w:r>
          </w:hyperlink>
        </w:p>
        <w:p w:rsidR="00F42A79" w:rsidRDefault="00F2238C" w14:paraId="0505E0BB" w14:textId="6F74EEAE">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rPr>
              <w:fldChar w:fldCharType="begin"/>
            </w:r>
            <w:r w:rsidR="00F42A79">
              <w:rPr>
                <w:noProof/>
                <w:webHidden/>
              </w:rPr>
              <w:instrText xml:space="preserve"> PAGEREF _Toc102042622 \h </w:instrText>
            </w:r>
            <w:r w:rsidR="00F42A79">
              <w:rPr>
                <w:noProof/>
                <w:webHidden/>
              </w:rPr>
            </w:r>
            <w:r w:rsidR="00F42A79">
              <w:rPr>
                <w:noProof/>
                <w:webHidden/>
              </w:rPr>
              <w:fldChar w:fldCharType="separate"/>
            </w:r>
            <w:r w:rsidR="00DF4272">
              <w:rPr>
                <w:noProof/>
                <w:webHidden/>
              </w:rPr>
              <w:t>55</w:t>
            </w:r>
            <w:r w:rsidR="00F42A79">
              <w:rPr>
                <w:noProof/>
                <w:webHidden/>
              </w:rPr>
              <w:fldChar w:fldCharType="end"/>
            </w:r>
          </w:hyperlink>
        </w:p>
        <w:p w:rsidR="00F42A79" w:rsidRDefault="00F2238C" w14:paraId="4D8B1284" w14:textId="20842EF5">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_Toc102042623 \h </w:instrText>
            </w:r>
            <w:r w:rsidR="00F42A79">
              <w:rPr>
                <w:noProof/>
                <w:webHidden/>
              </w:rPr>
            </w:r>
            <w:r w:rsidR="00F42A79">
              <w:rPr>
                <w:noProof/>
                <w:webHidden/>
              </w:rPr>
              <w:fldChar w:fldCharType="separate"/>
            </w:r>
            <w:r w:rsidR="00DF4272">
              <w:rPr>
                <w:noProof/>
                <w:webHidden/>
              </w:rPr>
              <w:t>55</w:t>
            </w:r>
            <w:r w:rsidR="00F42A79">
              <w:rPr>
                <w:noProof/>
                <w:webHidden/>
              </w:rPr>
              <w:fldChar w:fldCharType="end"/>
            </w:r>
          </w:hyperlink>
        </w:p>
        <w:p w:rsidR="00F42A79" w:rsidRDefault="00F2238C" w14:paraId="6B522EB6" w14:textId="501E82C9">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rPr>
              <w:fldChar w:fldCharType="begin"/>
            </w:r>
            <w:r w:rsidR="00F42A79">
              <w:rPr>
                <w:noProof/>
                <w:webHidden/>
              </w:rPr>
              <w:instrText xml:space="preserve"> PAGEREF _Toc102042624 \h </w:instrText>
            </w:r>
            <w:r w:rsidR="00F42A79">
              <w:rPr>
                <w:noProof/>
                <w:webHidden/>
              </w:rPr>
            </w:r>
            <w:r w:rsidR="00F42A79">
              <w:rPr>
                <w:noProof/>
                <w:webHidden/>
              </w:rPr>
              <w:fldChar w:fldCharType="separate"/>
            </w:r>
            <w:r w:rsidR="00DF4272">
              <w:rPr>
                <w:noProof/>
                <w:webHidden/>
              </w:rPr>
              <w:t>55</w:t>
            </w:r>
            <w:r w:rsidR="00F42A79">
              <w:rPr>
                <w:noProof/>
                <w:webHidden/>
              </w:rPr>
              <w:fldChar w:fldCharType="end"/>
            </w:r>
          </w:hyperlink>
        </w:p>
        <w:p w:rsidR="00F42A79" w:rsidRDefault="00F2238C" w14:paraId="4AD6F760" w14:textId="74407A34">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rPr>
              <w:fldChar w:fldCharType="begin"/>
            </w:r>
            <w:r w:rsidR="00F42A79">
              <w:rPr>
                <w:noProof/>
                <w:webHidden/>
              </w:rPr>
              <w:instrText xml:space="preserve"> PAGEREF _Toc102042625 \h </w:instrText>
            </w:r>
            <w:r w:rsidR="00F42A79">
              <w:rPr>
                <w:noProof/>
                <w:webHidden/>
              </w:rPr>
            </w:r>
            <w:r w:rsidR="00F42A79">
              <w:rPr>
                <w:noProof/>
                <w:webHidden/>
              </w:rPr>
              <w:fldChar w:fldCharType="separate"/>
            </w:r>
            <w:r w:rsidR="00DF4272">
              <w:rPr>
                <w:noProof/>
                <w:webHidden/>
              </w:rPr>
              <w:t>55</w:t>
            </w:r>
            <w:r w:rsidR="00F42A79">
              <w:rPr>
                <w:noProof/>
                <w:webHidden/>
              </w:rPr>
              <w:fldChar w:fldCharType="end"/>
            </w:r>
          </w:hyperlink>
        </w:p>
        <w:p w:rsidR="00F42A79" w:rsidRDefault="00F2238C" w14:paraId="33DCF013" w14:textId="0D68D460">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rPr>
              <w:fldChar w:fldCharType="begin"/>
            </w:r>
            <w:r w:rsidR="00F42A79">
              <w:rPr>
                <w:noProof/>
                <w:webHidden/>
              </w:rPr>
              <w:instrText xml:space="preserve"> PAGEREF _Toc102042626 \h </w:instrText>
            </w:r>
            <w:r w:rsidR="00F42A79">
              <w:rPr>
                <w:noProof/>
                <w:webHidden/>
              </w:rPr>
            </w:r>
            <w:r w:rsidR="00F42A79">
              <w:rPr>
                <w:noProof/>
                <w:webHidden/>
              </w:rPr>
              <w:fldChar w:fldCharType="separate"/>
            </w:r>
            <w:r w:rsidR="00DF4272">
              <w:rPr>
                <w:noProof/>
                <w:webHidden/>
              </w:rPr>
              <w:t>56</w:t>
            </w:r>
            <w:r w:rsidR="00F42A79">
              <w:rPr>
                <w:noProof/>
                <w:webHidden/>
              </w:rPr>
              <w:fldChar w:fldCharType="end"/>
            </w:r>
          </w:hyperlink>
        </w:p>
        <w:p w:rsidR="00F42A79" w:rsidRDefault="00F2238C" w14:paraId="3DF2C658" w14:textId="59A015EA">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rPr>
              <w:fldChar w:fldCharType="begin"/>
            </w:r>
            <w:r w:rsidR="00F42A79">
              <w:rPr>
                <w:noProof/>
                <w:webHidden/>
              </w:rPr>
              <w:instrText xml:space="preserve"> PAGEREF _Toc102042627 \h </w:instrText>
            </w:r>
            <w:r w:rsidR="00F42A79">
              <w:rPr>
                <w:noProof/>
                <w:webHidden/>
              </w:rPr>
            </w:r>
            <w:r w:rsidR="00F42A79">
              <w:rPr>
                <w:noProof/>
                <w:webHidden/>
              </w:rPr>
              <w:fldChar w:fldCharType="separate"/>
            </w:r>
            <w:r w:rsidR="00DF4272">
              <w:rPr>
                <w:noProof/>
                <w:webHidden/>
              </w:rPr>
              <w:t>59</w:t>
            </w:r>
            <w:r w:rsidR="00F42A79">
              <w:rPr>
                <w:noProof/>
                <w:webHidden/>
              </w:rPr>
              <w:fldChar w:fldCharType="end"/>
            </w:r>
          </w:hyperlink>
        </w:p>
        <w:p w:rsidR="00F42A79" w:rsidRDefault="00F2238C" w14:paraId="25AFF5B6" w14:textId="67A9722A">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rPr>
              <w:fldChar w:fldCharType="begin"/>
            </w:r>
            <w:r w:rsidR="00F42A79">
              <w:rPr>
                <w:noProof/>
                <w:webHidden/>
              </w:rPr>
              <w:instrText xml:space="preserve"> PAGEREF _Toc102042628 \h </w:instrText>
            </w:r>
            <w:r w:rsidR="00F42A79">
              <w:rPr>
                <w:noProof/>
                <w:webHidden/>
              </w:rPr>
            </w:r>
            <w:r w:rsidR="00F42A79">
              <w:rPr>
                <w:noProof/>
                <w:webHidden/>
              </w:rPr>
              <w:fldChar w:fldCharType="separate"/>
            </w:r>
            <w:r w:rsidR="00DF4272">
              <w:rPr>
                <w:noProof/>
                <w:webHidden/>
              </w:rPr>
              <w:t>59</w:t>
            </w:r>
            <w:r w:rsidR="00F42A79">
              <w:rPr>
                <w:noProof/>
                <w:webHidden/>
              </w:rPr>
              <w:fldChar w:fldCharType="end"/>
            </w:r>
          </w:hyperlink>
        </w:p>
        <w:p w:rsidR="00F42A79" w:rsidRDefault="00F2238C" w14:paraId="6A72157D" w14:textId="49849570">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rPr>
              <w:fldChar w:fldCharType="begin"/>
            </w:r>
            <w:r w:rsidR="00F42A79">
              <w:rPr>
                <w:noProof/>
                <w:webHidden/>
              </w:rPr>
              <w:instrText xml:space="preserve"> PAGEREF _Toc102042629 \h </w:instrText>
            </w:r>
            <w:r w:rsidR="00F42A79">
              <w:rPr>
                <w:noProof/>
                <w:webHidden/>
              </w:rPr>
            </w:r>
            <w:r w:rsidR="00F42A79">
              <w:rPr>
                <w:noProof/>
                <w:webHidden/>
              </w:rPr>
              <w:fldChar w:fldCharType="separate"/>
            </w:r>
            <w:r w:rsidR="00DF4272">
              <w:rPr>
                <w:noProof/>
                <w:webHidden/>
              </w:rPr>
              <w:t>59</w:t>
            </w:r>
            <w:r w:rsidR="00F42A79">
              <w:rPr>
                <w:noProof/>
                <w:webHidden/>
              </w:rPr>
              <w:fldChar w:fldCharType="end"/>
            </w:r>
          </w:hyperlink>
        </w:p>
        <w:p w:rsidR="00F42A79" w:rsidRDefault="00F2238C" w14:paraId="35AF5C77" w14:textId="72E86494">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rPr>
              <w:fldChar w:fldCharType="begin"/>
            </w:r>
            <w:r w:rsidR="00F42A79">
              <w:rPr>
                <w:noProof/>
                <w:webHidden/>
              </w:rPr>
              <w:instrText xml:space="preserve"> PAGEREF _Toc102042630 \h </w:instrText>
            </w:r>
            <w:r w:rsidR="00F42A79">
              <w:rPr>
                <w:noProof/>
                <w:webHidden/>
              </w:rPr>
            </w:r>
            <w:r w:rsidR="00F42A79">
              <w:rPr>
                <w:noProof/>
                <w:webHidden/>
              </w:rPr>
              <w:fldChar w:fldCharType="separate"/>
            </w:r>
            <w:r w:rsidR="00DF4272">
              <w:rPr>
                <w:noProof/>
                <w:webHidden/>
              </w:rPr>
              <w:t>61</w:t>
            </w:r>
            <w:r w:rsidR="00F42A79">
              <w:rPr>
                <w:noProof/>
                <w:webHidden/>
              </w:rPr>
              <w:fldChar w:fldCharType="end"/>
            </w:r>
          </w:hyperlink>
        </w:p>
        <w:p w:rsidR="00F42A79" w:rsidRDefault="00F2238C" w14:paraId="237B04F8" w14:textId="722288C1">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rPr>
              <w:fldChar w:fldCharType="begin"/>
            </w:r>
            <w:r w:rsidR="00F42A79">
              <w:rPr>
                <w:noProof/>
                <w:webHidden/>
              </w:rPr>
              <w:instrText xml:space="preserve"> PAGEREF _Toc102042631 \h </w:instrText>
            </w:r>
            <w:r w:rsidR="00F42A79">
              <w:rPr>
                <w:noProof/>
                <w:webHidden/>
              </w:rPr>
            </w:r>
            <w:r w:rsidR="00F42A79">
              <w:rPr>
                <w:noProof/>
                <w:webHidden/>
              </w:rPr>
              <w:fldChar w:fldCharType="separate"/>
            </w:r>
            <w:r w:rsidR="00DF4272">
              <w:rPr>
                <w:noProof/>
                <w:webHidden/>
              </w:rPr>
              <w:t>61</w:t>
            </w:r>
            <w:r w:rsidR="00F42A79">
              <w:rPr>
                <w:noProof/>
                <w:webHidden/>
              </w:rPr>
              <w:fldChar w:fldCharType="end"/>
            </w:r>
          </w:hyperlink>
        </w:p>
        <w:p w:rsidR="00F42A79" w:rsidRDefault="00F2238C" w14:paraId="417A595D" w14:textId="00D54A71">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rPr>
              <w:fldChar w:fldCharType="begin"/>
            </w:r>
            <w:r w:rsidR="00F42A79">
              <w:rPr>
                <w:noProof/>
                <w:webHidden/>
              </w:rPr>
              <w:instrText xml:space="preserve"> PAGEREF _Toc102042632 \h </w:instrText>
            </w:r>
            <w:r w:rsidR="00F42A79">
              <w:rPr>
                <w:noProof/>
                <w:webHidden/>
              </w:rPr>
            </w:r>
            <w:r w:rsidR="00F42A79">
              <w:rPr>
                <w:noProof/>
                <w:webHidden/>
              </w:rPr>
              <w:fldChar w:fldCharType="separate"/>
            </w:r>
            <w:r w:rsidR="00DF4272">
              <w:rPr>
                <w:noProof/>
                <w:webHidden/>
              </w:rPr>
              <w:t>61</w:t>
            </w:r>
            <w:r w:rsidR="00F42A79">
              <w:rPr>
                <w:noProof/>
                <w:webHidden/>
              </w:rPr>
              <w:fldChar w:fldCharType="end"/>
            </w:r>
          </w:hyperlink>
        </w:p>
        <w:p w:rsidR="00F42A79" w:rsidRDefault="00F2238C" w14:paraId="0DC31244" w14:textId="0B46C5CD">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rPr>
              <w:fldChar w:fldCharType="begin"/>
            </w:r>
            <w:r w:rsidR="00F42A79">
              <w:rPr>
                <w:noProof/>
                <w:webHidden/>
              </w:rPr>
              <w:instrText xml:space="preserve"> PAGEREF _Toc102042633 \h </w:instrText>
            </w:r>
            <w:r w:rsidR="00F42A79">
              <w:rPr>
                <w:noProof/>
                <w:webHidden/>
              </w:rPr>
            </w:r>
            <w:r w:rsidR="00F42A79">
              <w:rPr>
                <w:noProof/>
                <w:webHidden/>
              </w:rPr>
              <w:fldChar w:fldCharType="separate"/>
            </w:r>
            <w:r w:rsidR="00DF4272">
              <w:rPr>
                <w:noProof/>
                <w:webHidden/>
              </w:rPr>
              <w:t>61</w:t>
            </w:r>
            <w:r w:rsidR="00F42A79">
              <w:rPr>
                <w:noProof/>
                <w:webHidden/>
              </w:rPr>
              <w:fldChar w:fldCharType="end"/>
            </w:r>
          </w:hyperlink>
        </w:p>
        <w:p w:rsidR="00F42A79" w:rsidRDefault="00F2238C" w14:paraId="0FA06724" w14:textId="7F42ED6E">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rPr>
              <w:fldChar w:fldCharType="begin"/>
            </w:r>
            <w:r w:rsidR="00F42A79">
              <w:rPr>
                <w:noProof/>
                <w:webHidden/>
              </w:rPr>
              <w:instrText xml:space="preserve"> PAGEREF _Toc102042634 \h </w:instrText>
            </w:r>
            <w:r w:rsidR="00F42A79">
              <w:rPr>
                <w:noProof/>
                <w:webHidden/>
              </w:rPr>
            </w:r>
            <w:r w:rsidR="00F42A79">
              <w:rPr>
                <w:noProof/>
                <w:webHidden/>
              </w:rPr>
              <w:fldChar w:fldCharType="separate"/>
            </w:r>
            <w:r w:rsidR="00DF4272">
              <w:rPr>
                <w:noProof/>
                <w:webHidden/>
              </w:rPr>
              <w:t>61</w:t>
            </w:r>
            <w:r w:rsidR="00F42A79">
              <w:rPr>
                <w:noProof/>
                <w:webHidden/>
              </w:rPr>
              <w:fldChar w:fldCharType="end"/>
            </w:r>
          </w:hyperlink>
        </w:p>
        <w:p w:rsidR="00F42A79" w:rsidRDefault="00F2238C" w14:paraId="17A1788B" w14:textId="1F702969">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rPr>
              <w:fldChar w:fldCharType="begin"/>
            </w:r>
            <w:r w:rsidR="00F42A79">
              <w:rPr>
                <w:noProof/>
                <w:webHidden/>
              </w:rPr>
              <w:instrText xml:space="preserve"> PAGEREF _Toc102042635 \h </w:instrText>
            </w:r>
            <w:r w:rsidR="00F42A79">
              <w:rPr>
                <w:noProof/>
                <w:webHidden/>
              </w:rPr>
            </w:r>
            <w:r w:rsidR="00F42A79">
              <w:rPr>
                <w:noProof/>
                <w:webHidden/>
              </w:rPr>
              <w:fldChar w:fldCharType="separate"/>
            </w:r>
            <w:r w:rsidR="00DF4272">
              <w:rPr>
                <w:noProof/>
                <w:webHidden/>
              </w:rPr>
              <w:t>62</w:t>
            </w:r>
            <w:r w:rsidR="00F42A79">
              <w:rPr>
                <w:noProof/>
                <w:webHidden/>
              </w:rPr>
              <w:fldChar w:fldCharType="end"/>
            </w:r>
          </w:hyperlink>
        </w:p>
        <w:p w:rsidR="00F42A79" w:rsidRDefault="00F2238C" w14:paraId="289A2345" w14:textId="33B75767">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rPr>
              <w:fldChar w:fldCharType="begin"/>
            </w:r>
            <w:r w:rsidR="00F42A79">
              <w:rPr>
                <w:noProof/>
                <w:webHidden/>
              </w:rPr>
              <w:instrText xml:space="preserve"> PAGEREF _Toc102042636 \h </w:instrText>
            </w:r>
            <w:r w:rsidR="00F42A79">
              <w:rPr>
                <w:noProof/>
                <w:webHidden/>
              </w:rPr>
            </w:r>
            <w:r w:rsidR="00F42A79">
              <w:rPr>
                <w:noProof/>
                <w:webHidden/>
              </w:rPr>
              <w:fldChar w:fldCharType="separate"/>
            </w:r>
            <w:r w:rsidR="00DF4272">
              <w:rPr>
                <w:noProof/>
                <w:webHidden/>
              </w:rPr>
              <w:t>62</w:t>
            </w:r>
            <w:r w:rsidR="00F42A79">
              <w:rPr>
                <w:noProof/>
                <w:webHidden/>
              </w:rPr>
              <w:fldChar w:fldCharType="end"/>
            </w:r>
          </w:hyperlink>
        </w:p>
        <w:p w:rsidR="00F42A79" w:rsidRDefault="00F2238C" w14:paraId="3C47DF70" w14:textId="7AC93314">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rPr>
              <w:fldChar w:fldCharType="begin"/>
            </w:r>
            <w:r w:rsidR="00F42A79">
              <w:rPr>
                <w:noProof/>
                <w:webHidden/>
              </w:rPr>
              <w:instrText xml:space="preserve"> PAGEREF _Toc102042637 \h </w:instrText>
            </w:r>
            <w:r w:rsidR="00F42A79">
              <w:rPr>
                <w:noProof/>
                <w:webHidden/>
              </w:rPr>
            </w:r>
            <w:r w:rsidR="00F42A79">
              <w:rPr>
                <w:noProof/>
                <w:webHidden/>
              </w:rPr>
              <w:fldChar w:fldCharType="separate"/>
            </w:r>
            <w:r w:rsidR="00DF4272">
              <w:rPr>
                <w:noProof/>
                <w:webHidden/>
              </w:rPr>
              <w:t>62</w:t>
            </w:r>
            <w:r w:rsidR="00F42A79">
              <w:rPr>
                <w:noProof/>
                <w:webHidden/>
              </w:rPr>
              <w:fldChar w:fldCharType="end"/>
            </w:r>
          </w:hyperlink>
        </w:p>
        <w:p w:rsidR="00F42A79" w:rsidRDefault="00F2238C" w14:paraId="2C53AF92" w14:textId="21DBC9DE">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rPr>
              <w:fldChar w:fldCharType="begin"/>
            </w:r>
            <w:r w:rsidR="00F42A79">
              <w:rPr>
                <w:noProof/>
                <w:webHidden/>
              </w:rPr>
              <w:instrText xml:space="preserve"> PAGEREF _Toc102042638 \h </w:instrText>
            </w:r>
            <w:r w:rsidR="00F42A79">
              <w:rPr>
                <w:noProof/>
                <w:webHidden/>
              </w:rPr>
            </w:r>
            <w:r w:rsidR="00F42A79">
              <w:rPr>
                <w:noProof/>
                <w:webHidden/>
              </w:rPr>
              <w:fldChar w:fldCharType="separate"/>
            </w:r>
            <w:r w:rsidR="00DF4272">
              <w:rPr>
                <w:noProof/>
                <w:webHidden/>
              </w:rPr>
              <w:t>62</w:t>
            </w:r>
            <w:r w:rsidR="00F42A79">
              <w:rPr>
                <w:noProof/>
                <w:webHidden/>
              </w:rPr>
              <w:fldChar w:fldCharType="end"/>
            </w:r>
          </w:hyperlink>
        </w:p>
        <w:p w:rsidR="00F42A79" w:rsidRDefault="00F2238C" w14:paraId="21832C63" w14:textId="63EB9281">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rPr>
              <w:fldChar w:fldCharType="begin"/>
            </w:r>
            <w:r w:rsidR="00F42A79">
              <w:rPr>
                <w:noProof/>
                <w:webHidden/>
              </w:rPr>
              <w:instrText xml:space="preserve"> PAGEREF _Toc102042639 \h </w:instrText>
            </w:r>
            <w:r w:rsidR="00F42A79">
              <w:rPr>
                <w:noProof/>
                <w:webHidden/>
              </w:rPr>
            </w:r>
            <w:r w:rsidR="00F42A79">
              <w:rPr>
                <w:noProof/>
                <w:webHidden/>
              </w:rPr>
              <w:fldChar w:fldCharType="separate"/>
            </w:r>
            <w:r w:rsidR="00DF4272">
              <w:rPr>
                <w:noProof/>
                <w:webHidden/>
              </w:rPr>
              <w:t>63</w:t>
            </w:r>
            <w:r w:rsidR="00F42A79">
              <w:rPr>
                <w:noProof/>
                <w:webHidden/>
              </w:rPr>
              <w:fldChar w:fldCharType="end"/>
            </w:r>
          </w:hyperlink>
        </w:p>
        <w:p w:rsidR="00F42A79" w:rsidRDefault="00F2238C" w14:paraId="404A9C38" w14:textId="372356AC">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rPr>
              <w:fldChar w:fldCharType="begin"/>
            </w:r>
            <w:r w:rsidR="00F42A79">
              <w:rPr>
                <w:noProof/>
                <w:webHidden/>
              </w:rPr>
              <w:instrText xml:space="preserve"> PAGEREF _Toc102042640 \h </w:instrText>
            </w:r>
            <w:r w:rsidR="00F42A79">
              <w:rPr>
                <w:noProof/>
                <w:webHidden/>
              </w:rPr>
            </w:r>
            <w:r w:rsidR="00F42A79">
              <w:rPr>
                <w:noProof/>
                <w:webHidden/>
              </w:rPr>
              <w:fldChar w:fldCharType="separate"/>
            </w:r>
            <w:r w:rsidR="00DF4272">
              <w:rPr>
                <w:noProof/>
                <w:webHidden/>
              </w:rPr>
              <w:t>71</w:t>
            </w:r>
            <w:r w:rsidR="00F42A79">
              <w:rPr>
                <w:noProof/>
                <w:webHidden/>
              </w:rPr>
              <w:fldChar w:fldCharType="end"/>
            </w:r>
          </w:hyperlink>
        </w:p>
        <w:p w:rsidR="00F42A79" w:rsidRDefault="00F2238C" w14:paraId="0957EA69" w14:textId="2E610844">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rPr>
              <w:fldChar w:fldCharType="begin"/>
            </w:r>
            <w:r w:rsidR="00F42A79">
              <w:rPr>
                <w:noProof/>
                <w:webHidden/>
              </w:rPr>
              <w:instrText xml:space="preserve"> PAGEREF _Toc102042641 \h </w:instrText>
            </w:r>
            <w:r w:rsidR="00F42A79">
              <w:rPr>
                <w:noProof/>
                <w:webHidden/>
              </w:rPr>
            </w:r>
            <w:r w:rsidR="00F42A79">
              <w:rPr>
                <w:noProof/>
                <w:webHidden/>
              </w:rPr>
              <w:fldChar w:fldCharType="separate"/>
            </w:r>
            <w:r w:rsidR="00DF4272">
              <w:rPr>
                <w:noProof/>
                <w:webHidden/>
              </w:rPr>
              <w:t>71</w:t>
            </w:r>
            <w:r w:rsidR="00F42A79">
              <w:rPr>
                <w:noProof/>
                <w:webHidden/>
              </w:rPr>
              <w:fldChar w:fldCharType="end"/>
            </w:r>
          </w:hyperlink>
        </w:p>
        <w:p w:rsidR="00F42A79" w:rsidRDefault="00F2238C" w14:paraId="0CC87E5D" w14:textId="385CF00B">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rPr>
              <w:fldChar w:fldCharType="begin"/>
            </w:r>
            <w:r w:rsidR="00F42A79">
              <w:rPr>
                <w:noProof/>
                <w:webHidden/>
              </w:rPr>
              <w:instrText xml:space="preserve"> PAGEREF _Toc102042642 \h </w:instrText>
            </w:r>
            <w:r w:rsidR="00F42A79">
              <w:rPr>
                <w:noProof/>
                <w:webHidden/>
              </w:rPr>
            </w:r>
            <w:r w:rsidR="00F42A79">
              <w:rPr>
                <w:noProof/>
                <w:webHidden/>
              </w:rPr>
              <w:fldChar w:fldCharType="separate"/>
            </w:r>
            <w:r w:rsidR="00DF4272">
              <w:rPr>
                <w:noProof/>
                <w:webHidden/>
              </w:rPr>
              <w:t>71</w:t>
            </w:r>
            <w:r w:rsidR="00F42A79">
              <w:rPr>
                <w:noProof/>
                <w:webHidden/>
              </w:rPr>
              <w:fldChar w:fldCharType="end"/>
            </w:r>
          </w:hyperlink>
        </w:p>
        <w:p w:rsidR="00F42A79" w:rsidRDefault="00F2238C" w14:paraId="02A45C74" w14:textId="62474616">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rPr>
              <w:fldChar w:fldCharType="begin"/>
            </w:r>
            <w:r w:rsidR="00F42A79">
              <w:rPr>
                <w:noProof/>
                <w:webHidden/>
              </w:rPr>
              <w:instrText xml:space="preserve"> PAGEREF _Toc102042643 \h </w:instrText>
            </w:r>
            <w:r w:rsidR="00F42A79">
              <w:rPr>
                <w:noProof/>
                <w:webHidden/>
              </w:rPr>
            </w:r>
            <w:r w:rsidR="00F42A79">
              <w:rPr>
                <w:noProof/>
                <w:webHidden/>
              </w:rPr>
              <w:fldChar w:fldCharType="separate"/>
            </w:r>
            <w:r w:rsidR="00DF4272">
              <w:rPr>
                <w:noProof/>
                <w:webHidden/>
              </w:rPr>
              <w:t>71</w:t>
            </w:r>
            <w:r w:rsidR="00F42A79">
              <w:rPr>
                <w:noProof/>
                <w:webHidden/>
              </w:rPr>
              <w:fldChar w:fldCharType="end"/>
            </w:r>
          </w:hyperlink>
        </w:p>
        <w:p w:rsidR="00F42A79" w:rsidRDefault="00F2238C" w14:paraId="767B7720" w14:textId="08552005">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rPr>
              <w:fldChar w:fldCharType="begin"/>
            </w:r>
            <w:r w:rsidR="00F42A79">
              <w:rPr>
                <w:noProof/>
                <w:webHidden/>
              </w:rPr>
              <w:instrText xml:space="preserve"> PAGEREF _Toc102042644 \h </w:instrText>
            </w:r>
            <w:r w:rsidR="00F42A79">
              <w:rPr>
                <w:noProof/>
                <w:webHidden/>
              </w:rPr>
            </w:r>
            <w:r w:rsidR="00F42A79">
              <w:rPr>
                <w:noProof/>
                <w:webHidden/>
              </w:rPr>
              <w:fldChar w:fldCharType="separate"/>
            </w:r>
            <w:r w:rsidR="00DF4272">
              <w:rPr>
                <w:noProof/>
                <w:webHidden/>
              </w:rPr>
              <w:t>71</w:t>
            </w:r>
            <w:r w:rsidR="00F42A79">
              <w:rPr>
                <w:noProof/>
                <w:webHidden/>
              </w:rPr>
              <w:fldChar w:fldCharType="end"/>
            </w:r>
          </w:hyperlink>
        </w:p>
        <w:p w:rsidR="00F42A79" w:rsidRDefault="00F2238C" w14:paraId="7995EE2D" w14:textId="547DDC2D">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rPr>
              <w:fldChar w:fldCharType="begin"/>
            </w:r>
            <w:r w:rsidR="00F42A79">
              <w:rPr>
                <w:noProof/>
                <w:webHidden/>
              </w:rPr>
              <w:instrText xml:space="preserve"> PAGEREF _Toc102042645 \h </w:instrText>
            </w:r>
            <w:r w:rsidR="00F42A79">
              <w:rPr>
                <w:noProof/>
                <w:webHidden/>
              </w:rPr>
            </w:r>
            <w:r w:rsidR="00F42A79">
              <w:rPr>
                <w:noProof/>
                <w:webHidden/>
              </w:rPr>
              <w:fldChar w:fldCharType="separate"/>
            </w:r>
            <w:r w:rsidR="00DF4272">
              <w:rPr>
                <w:noProof/>
                <w:webHidden/>
              </w:rPr>
              <w:t>72</w:t>
            </w:r>
            <w:r w:rsidR="00F42A79">
              <w:rPr>
                <w:noProof/>
                <w:webHidden/>
              </w:rPr>
              <w:fldChar w:fldCharType="end"/>
            </w:r>
          </w:hyperlink>
        </w:p>
        <w:p w:rsidR="00F42A79" w:rsidRDefault="00F2238C" w14:paraId="07DF2651" w14:textId="793E0D9E">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rPr>
              <w:fldChar w:fldCharType="begin"/>
            </w:r>
            <w:r w:rsidR="00F42A79">
              <w:rPr>
                <w:noProof/>
                <w:webHidden/>
              </w:rPr>
              <w:instrText xml:space="preserve"> PAGEREF _Toc102042646 \h </w:instrText>
            </w:r>
            <w:r w:rsidR="00F42A79">
              <w:rPr>
                <w:noProof/>
                <w:webHidden/>
              </w:rPr>
            </w:r>
            <w:r w:rsidR="00F42A79">
              <w:rPr>
                <w:noProof/>
                <w:webHidden/>
              </w:rPr>
              <w:fldChar w:fldCharType="separate"/>
            </w:r>
            <w:r w:rsidR="00DF4272">
              <w:rPr>
                <w:noProof/>
                <w:webHidden/>
              </w:rPr>
              <w:t>74</w:t>
            </w:r>
            <w:r w:rsidR="00F42A79">
              <w:rPr>
                <w:noProof/>
                <w:webHidden/>
              </w:rPr>
              <w:fldChar w:fldCharType="end"/>
            </w:r>
          </w:hyperlink>
        </w:p>
        <w:p w:rsidR="00F42A79" w:rsidRDefault="00F2238C" w14:paraId="16CDAF8B" w14:textId="39A18B7D">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rPr>
              <w:fldChar w:fldCharType="begin"/>
            </w:r>
            <w:r w:rsidR="00F42A79">
              <w:rPr>
                <w:noProof/>
                <w:webHidden/>
              </w:rPr>
              <w:instrText xml:space="preserve"> PAGEREF _Toc102042647 \h </w:instrText>
            </w:r>
            <w:r w:rsidR="00F42A79">
              <w:rPr>
                <w:noProof/>
                <w:webHidden/>
              </w:rPr>
            </w:r>
            <w:r w:rsidR="00F42A79">
              <w:rPr>
                <w:noProof/>
                <w:webHidden/>
              </w:rPr>
              <w:fldChar w:fldCharType="separate"/>
            </w:r>
            <w:r w:rsidR="00DF4272">
              <w:rPr>
                <w:noProof/>
                <w:webHidden/>
              </w:rPr>
              <w:t>74</w:t>
            </w:r>
            <w:r w:rsidR="00F42A79">
              <w:rPr>
                <w:noProof/>
                <w:webHidden/>
              </w:rPr>
              <w:fldChar w:fldCharType="end"/>
            </w:r>
          </w:hyperlink>
        </w:p>
        <w:p w:rsidR="00F42A79" w:rsidRDefault="00F2238C" w14:paraId="6BD43139" w14:textId="465B1296">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rPr>
              <w:fldChar w:fldCharType="begin"/>
            </w:r>
            <w:r w:rsidR="00F42A79">
              <w:rPr>
                <w:noProof/>
                <w:webHidden/>
              </w:rPr>
              <w:instrText xml:space="preserve"> PAGEREF _Toc102042648 \h </w:instrText>
            </w:r>
            <w:r w:rsidR="00F42A79">
              <w:rPr>
                <w:noProof/>
                <w:webHidden/>
              </w:rPr>
            </w:r>
            <w:r w:rsidR="00F42A79">
              <w:rPr>
                <w:noProof/>
                <w:webHidden/>
              </w:rPr>
              <w:fldChar w:fldCharType="separate"/>
            </w:r>
            <w:r w:rsidR="00DF4272">
              <w:rPr>
                <w:noProof/>
                <w:webHidden/>
              </w:rPr>
              <w:t>75</w:t>
            </w:r>
            <w:r w:rsidR="00F42A79">
              <w:rPr>
                <w:noProof/>
                <w:webHidden/>
              </w:rPr>
              <w:fldChar w:fldCharType="end"/>
            </w:r>
          </w:hyperlink>
        </w:p>
        <w:p w:rsidR="00F42A79" w:rsidRDefault="00F2238C" w14:paraId="46714DB8" w14:textId="1E502EE9">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Prospectus</w:t>
            </w:r>
            <w:r w:rsidR="00F42A79">
              <w:rPr>
                <w:noProof/>
                <w:webHidden/>
              </w:rPr>
              <w:tab/>
            </w:r>
            <w:r w:rsidR="00F42A79">
              <w:rPr>
                <w:noProof/>
                <w:webHidden/>
              </w:rPr>
              <w:fldChar w:fldCharType="begin"/>
            </w:r>
            <w:r w:rsidR="00F42A79">
              <w:rPr>
                <w:noProof/>
                <w:webHidden/>
              </w:rPr>
              <w:instrText xml:space="preserve"> PAGEREF _Toc102042649 \h </w:instrText>
            </w:r>
            <w:r w:rsidR="00F42A79">
              <w:rPr>
                <w:noProof/>
                <w:webHidden/>
              </w:rPr>
            </w:r>
            <w:r w:rsidR="00F42A79">
              <w:rPr>
                <w:noProof/>
                <w:webHidden/>
              </w:rPr>
              <w:fldChar w:fldCharType="separate"/>
            </w:r>
            <w:r w:rsidR="00DF4272">
              <w:rPr>
                <w:noProof/>
                <w:webHidden/>
              </w:rPr>
              <w:t>75</w:t>
            </w:r>
            <w:r w:rsidR="00F42A79">
              <w:rPr>
                <w:noProof/>
                <w:webHidden/>
              </w:rPr>
              <w:fldChar w:fldCharType="end"/>
            </w:r>
          </w:hyperlink>
        </w:p>
        <w:p w:rsidR="00F42A79" w:rsidRDefault="00F2238C" w14:paraId="03BF68FC" w14:textId="685F01A9">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rPr>
              <w:fldChar w:fldCharType="begin"/>
            </w:r>
            <w:r w:rsidR="00F42A79">
              <w:rPr>
                <w:noProof/>
                <w:webHidden/>
              </w:rPr>
              <w:instrText xml:space="preserve"> PAGEREF _Toc102042650 \h </w:instrText>
            </w:r>
            <w:r w:rsidR="00F42A79">
              <w:rPr>
                <w:noProof/>
                <w:webHidden/>
              </w:rPr>
            </w:r>
            <w:r>
              <w:rPr>
                <w:noProof/>
                <w:webHidden/>
              </w:rPr>
              <w:fldChar w:fldCharType="separate"/>
            </w:r>
            <w:r w:rsidR="00F42A79">
              <w:rPr>
                <w:noProof/>
                <w:webHidden/>
              </w:rPr>
              <w:fldChar w:fldCharType="end"/>
            </w:r>
          </w:hyperlink>
        </w:p>
        <w:p w:rsidR="00F42A79" w:rsidRDefault="00F2238C" w14:paraId="612B368E" w14:textId="1FCF9A6C">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rPr>
              <w:fldChar w:fldCharType="begin"/>
            </w:r>
            <w:r w:rsidR="00F42A79">
              <w:rPr>
                <w:noProof/>
                <w:webHidden/>
              </w:rPr>
              <w:instrText xml:space="preserve"> PAGEREF _Toc102042651 \h </w:instrText>
            </w:r>
            <w:r w:rsidR="00F42A79">
              <w:rPr>
                <w:noProof/>
                <w:webHidden/>
              </w:rPr>
            </w:r>
            <w:r>
              <w:rPr>
                <w:noProof/>
                <w:webHidden/>
              </w:rPr>
              <w:fldChar w:fldCharType="separate"/>
            </w:r>
            <w:r w:rsidR="00F42A79">
              <w:rPr>
                <w:noProof/>
                <w:webHidden/>
              </w:rPr>
              <w:fldChar w:fldCharType="end"/>
            </w:r>
          </w:hyperlink>
        </w:p>
        <w:p w:rsidR="00F42A79" w:rsidRDefault="00F2238C" w14:paraId="51D8C977" w14:textId="7A63D588">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rPr>
              <w:fldChar w:fldCharType="begin"/>
            </w:r>
            <w:r w:rsidR="00F42A79">
              <w:rPr>
                <w:noProof/>
                <w:webHidden/>
              </w:rPr>
              <w:instrText xml:space="preserve"> PAGEREF _Toc102042652 \h </w:instrText>
            </w:r>
            <w:r w:rsidR="00F42A79">
              <w:rPr>
                <w:noProof/>
                <w:webHidden/>
              </w:rPr>
            </w:r>
            <w:r>
              <w:rPr>
                <w:noProof/>
                <w:webHidden/>
              </w:rPr>
              <w:fldChar w:fldCharType="separate"/>
            </w:r>
            <w:r w:rsidR="00F42A79">
              <w:rPr>
                <w:noProof/>
                <w:webHidden/>
              </w:rPr>
              <w:fldChar w:fldCharType="end"/>
            </w:r>
          </w:hyperlink>
        </w:p>
        <w:p w:rsidR="00F42A79" w:rsidRDefault="00F2238C" w14:paraId="04B5B8F2" w14:textId="6303BA5D">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_Toc102042653 \h </w:instrText>
            </w:r>
            <w:r w:rsidR="00F42A79">
              <w:rPr>
                <w:noProof/>
                <w:webHidden/>
              </w:rPr>
            </w:r>
            <w:r>
              <w:rPr>
                <w:noProof/>
                <w:webHidden/>
              </w:rPr>
              <w:fldChar w:fldCharType="separate"/>
            </w:r>
            <w:r w:rsidR="00F42A79">
              <w:rPr>
                <w:noProof/>
                <w:webHidden/>
              </w:rPr>
              <w:fldChar w:fldCharType="end"/>
            </w:r>
          </w:hyperlink>
        </w:p>
        <w:p w:rsidR="00F42A79" w:rsidRDefault="00F2238C" w14:paraId="4A84BFCE" w14:textId="21117AA6">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rPr>
              <w:fldChar w:fldCharType="begin"/>
            </w:r>
            <w:r w:rsidR="00F42A79">
              <w:rPr>
                <w:noProof/>
                <w:webHidden/>
              </w:rPr>
              <w:instrText xml:space="preserve"> PAGEREF _Toc102042654 \h </w:instrText>
            </w:r>
            <w:r w:rsidR="00F42A79">
              <w:rPr>
                <w:noProof/>
                <w:webHidden/>
              </w:rPr>
            </w:r>
            <w:r>
              <w:rPr>
                <w:noProof/>
                <w:webHidden/>
              </w:rPr>
              <w:fldChar w:fldCharType="separate"/>
            </w:r>
            <w:r w:rsidR="00F42A79">
              <w:rPr>
                <w:noProof/>
                <w:webHidden/>
              </w:rPr>
              <w:fldChar w:fldCharType="end"/>
            </w:r>
          </w:hyperlink>
        </w:p>
        <w:p w:rsidR="00F42A79" w:rsidRDefault="00F2238C" w14:paraId="61BF1BE6" w14:textId="369AE542">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rPr>
              <w:fldChar w:fldCharType="begin"/>
            </w:r>
            <w:r w:rsidR="00F42A79">
              <w:rPr>
                <w:noProof/>
                <w:webHidden/>
              </w:rPr>
              <w:instrText xml:space="preserve"> PAGEREF _Toc102042655 \h </w:instrText>
            </w:r>
            <w:r w:rsidR="00F42A79">
              <w:rPr>
                <w:noProof/>
                <w:webHidden/>
              </w:rPr>
            </w:r>
            <w:r>
              <w:rPr>
                <w:noProof/>
                <w:webHidden/>
              </w:rPr>
              <w:fldChar w:fldCharType="separate"/>
            </w:r>
            <w:r w:rsidR="00F42A79">
              <w:rPr>
                <w:noProof/>
                <w:webHidden/>
              </w:rPr>
              <w:fldChar w:fldCharType="end"/>
            </w:r>
          </w:hyperlink>
        </w:p>
        <w:p w:rsidR="00F42A79" w:rsidRDefault="00F2238C" w14:paraId="7B9E2D21" w14:textId="6F59DC3B">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rPr>
              <w:fldChar w:fldCharType="begin"/>
            </w:r>
            <w:r w:rsidR="00F42A79">
              <w:rPr>
                <w:noProof/>
                <w:webHidden/>
              </w:rPr>
              <w:instrText xml:space="preserve"> PAGEREF _Toc102042656 \h </w:instrText>
            </w:r>
            <w:r w:rsidR="00F42A79">
              <w:rPr>
                <w:noProof/>
                <w:webHidden/>
              </w:rPr>
            </w:r>
            <w:r>
              <w:rPr>
                <w:noProof/>
                <w:webHidden/>
              </w:rPr>
              <w:fldChar w:fldCharType="separate"/>
            </w:r>
            <w:r w:rsidR="00F42A79">
              <w:rPr>
                <w:noProof/>
                <w:webHidden/>
              </w:rPr>
              <w:fldChar w:fldCharType="end"/>
            </w:r>
          </w:hyperlink>
        </w:p>
        <w:p w:rsidR="00F42A79" w:rsidRDefault="00F2238C" w14:paraId="7E363E60" w14:textId="6562B9AB">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rPr>
              <w:fldChar w:fldCharType="begin"/>
            </w:r>
            <w:r w:rsidR="00F42A79">
              <w:rPr>
                <w:noProof/>
                <w:webHidden/>
              </w:rPr>
              <w:instrText xml:space="preserve"> PAGEREF _Toc102042657 \h </w:instrText>
            </w:r>
            <w:r w:rsidR="00F42A79">
              <w:rPr>
                <w:noProof/>
                <w:webHidden/>
              </w:rPr>
            </w:r>
            <w:r>
              <w:rPr>
                <w:noProof/>
                <w:webHidden/>
              </w:rPr>
              <w:fldChar w:fldCharType="separate"/>
            </w:r>
            <w:r w:rsidR="00F42A79">
              <w:rPr>
                <w:noProof/>
                <w:webHidden/>
              </w:rPr>
              <w:fldChar w:fldCharType="end"/>
            </w:r>
          </w:hyperlink>
        </w:p>
        <w:p w:rsidR="00F42A79" w:rsidRDefault="00F2238C" w14:paraId="0203DE97" w14:textId="1779C73D">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rPr>
              <w:fldChar w:fldCharType="begin"/>
            </w:r>
            <w:r w:rsidR="00F42A79">
              <w:rPr>
                <w:noProof/>
                <w:webHidden/>
              </w:rPr>
              <w:instrText xml:space="preserve"> PAGEREF _Toc102042658 \h </w:instrText>
            </w:r>
            <w:r w:rsidR="00F42A79">
              <w:rPr>
                <w:noProof/>
                <w:webHidden/>
              </w:rPr>
            </w:r>
            <w:r>
              <w:rPr>
                <w:noProof/>
                <w:webHidden/>
              </w:rPr>
              <w:fldChar w:fldCharType="separate"/>
            </w:r>
            <w:r w:rsidR="00F42A79">
              <w:rPr>
                <w:noProof/>
                <w:webHidden/>
              </w:rPr>
              <w:fldChar w:fldCharType="end"/>
            </w:r>
          </w:hyperlink>
        </w:p>
        <w:p w:rsidR="00F42A79" w:rsidRDefault="00F2238C" w14:paraId="697F081E" w14:textId="35DD3B23">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rPr>
              <w:fldChar w:fldCharType="begin"/>
            </w:r>
            <w:r w:rsidR="00F42A79">
              <w:rPr>
                <w:noProof/>
                <w:webHidden/>
              </w:rPr>
              <w:instrText xml:space="preserve"> PAGEREF _Toc102042659 \h </w:instrText>
            </w:r>
            <w:r w:rsidR="00F42A79">
              <w:rPr>
                <w:noProof/>
                <w:webHidden/>
              </w:rPr>
            </w:r>
            <w:r>
              <w:rPr>
                <w:noProof/>
                <w:webHidden/>
              </w:rPr>
              <w:fldChar w:fldCharType="separate"/>
            </w:r>
            <w:r w:rsidR="00F42A79">
              <w:rPr>
                <w:noProof/>
                <w:webHidden/>
              </w:rPr>
              <w:fldChar w:fldCharType="end"/>
            </w:r>
          </w:hyperlink>
        </w:p>
        <w:p w:rsidR="00F42A79" w:rsidRDefault="00F2238C" w14:paraId="496748C2" w14:textId="03328E9A">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rPr>
              <w:fldChar w:fldCharType="begin"/>
            </w:r>
            <w:r w:rsidR="00F42A79">
              <w:rPr>
                <w:noProof/>
                <w:webHidden/>
              </w:rPr>
              <w:instrText xml:space="preserve"> PAGEREF _Toc102042660 \h </w:instrText>
            </w:r>
            <w:r w:rsidR="00F42A79">
              <w:rPr>
                <w:noProof/>
                <w:webHidden/>
              </w:rPr>
            </w:r>
            <w:r>
              <w:rPr>
                <w:noProof/>
                <w:webHidden/>
              </w:rPr>
              <w:fldChar w:fldCharType="separate"/>
            </w:r>
            <w:r w:rsidR="00F42A79">
              <w:rPr>
                <w:noProof/>
                <w:webHidden/>
              </w:rPr>
              <w:fldChar w:fldCharType="end"/>
            </w:r>
          </w:hyperlink>
        </w:p>
        <w:p w:rsidR="00F42A79" w:rsidRDefault="00F2238C" w14:paraId="1A5F0D80" w14:textId="4595581A">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rPr>
              <w:fldChar w:fldCharType="begin"/>
            </w:r>
            <w:r w:rsidR="00F42A79">
              <w:rPr>
                <w:noProof/>
                <w:webHidden/>
              </w:rPr>
              <w:instrText xml:space="preserve"> PAGEREF _Toc102042661 \h </w:instrText>
            </w:r>
            <w:r w:rsidR="00F42A79">
              <w:rPr>
                <w:noProof/>
                <w:webHidden/>
              </w:rPr>
            </w:r>
            <w:r>
              <w:rPr>
                <w:noProof/>
                <w:webHidden/>
              </w:rPr>
              <w:fldChar w:fldCharType="separate"/>
            </w:r>
            <w:r w:rsidR="00F42A79">
              <w:rPr>
                <w:noProof/>
                <w:webHidden/>
              </w:rPr>
              <w:fldChar w:fldCharType="end"/>
            </w:r>
          </w:hyperlink>
        </w:p>
        <w:p w:rsidR="00F42A79" w:rsidRDefault="00F2238C" w14:paraId="4B95A4DE" w14:textId="0D61B318">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rPr>
              <w:fldChar w:fldCharType="begin"/>
            </w:r>
            <w:r w:rsidR="00F42A79">
              <w:rPr>
                <w:noProof/>
                <w:webHidden/>
              </w:rPr>
              <w:instrText xml:space="preserve"> PAGEREF _Toc102042662 \h </w:instrText>
            </w:r>
            <w:r w:rsidR="00F42A79">
              <w:rPr>
                <w:noProof/>
                <w:webHidden/>
              </w:rPr>
            </w:r>
            <w:r>
              <w:rPr>
                <w:noProof/>
                <w:webHidden/>
              </w:rPr>
              <w:fldChar w:fldCharType="separate"/>
            </w:r>
            <w:r w:rsidR="00F42A79">
              <w:rPr>
                <w:noProof/>
                <w:webHidden/>
              </w:rPr>
              <w:fldChar w:fldCharType="end"/>
            </w:r>
          </w:hyperlink>
        </w:p>
        <w:p w:rsidR="00F42A79" w:rsidRDefault="00F2238C" w14:paraId="46E2A96C" w14:textId="78205B6F">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rPr>
              <w:fldChar w:fldCharType="begin"/>
            </w:r>
            <w:r w:rsidR="00F42A79">
              <w:rPr>
                <w:noProof/>
                <w:webHidden/>
              </w:rPr>
              <w:instrText xml:space="preserve"> PAGEREF _Toc102042663 \h </w:instrText>
            </w:r>
            <w:r w:rsidR="00F42A79">
              <w:rPr>
                <w:noProof/>
                <w:webHidden/>
              </w:rPr>
            </w:r>
            <w:r>
              <w:rPr>
                <w:noProof/>
                <w:webHidden/>
              </w:rPr>
              <w:fldChar w:fldCharType="separate"/>
            </w:r>
            <w:r w:rsidR="00F42A79">
              <w:rPr>
                <w:noProof/>
                <w:webHidden/>
              </w:rPr>
              <w:fldChar w:fldCharType="end"/>
            </w:r>
          </w:hyperlink>
        </w:p>
        <w:p w:rsidR="00F42A79" w:rsidRDefault="00F2238C" w14:paraId="008A66BC" w14:textId="0C60A89D">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rPr>
              <w:fldChar w:fldCharType="begin"/>
            </w:r>
            <w:r w:rsidR="00F42A79">
              <w:rPr>
                <w:noProof/>
                <w:webHidden/>
              </w:rPr>
              <w:instrText xml:space="preserve"> PAGEREF _Toc102042664 \h </w:instrText>
            </w:r>
            <w:r w:rsidR="00F42A79">
              <w:rPr>
                <w:noProof/>
                <w:webHidden/>
              </w:rPr>
            </w:r>
            <w:r>
              <w:rPr>
                <w:noProof/>
                <w:webHidden/>
              </w:rPr>
              <w:fldChar w:fldCharType="separate"/>
            </w:r>
            <w:r w:rsidR="00F42A79">
              <w:rPr>
                <w:noProof/>
                <w:webHidden/>
              </w:rPr>
              <w:fldChar w:fldCharType="end"/>
            </w:r>
          </w:hyperlink>
        </w:p>
        <w:p w:rsidR="00F42A79" w:rsidRDefault="00F2238C" w14:paraId="5893ED3F" w14:textId="7331491A">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rPr>
              <w:fldChar w:fldCharType="begin"/>
            </w:r>
            <w:r w:rsidR="00F42A79">
              <w:rPr>
                <w:noProof/>
                <w:webHidden/>
              </w:rPr>
              <w:instrText xml:space="preserve"> PAGEREF _Toc102042665 \h </w:instrText>
            </w:r>
            <w:r w:rsidR="00F42A79">
              <w:rPr>
                <w:noProof/>
                <w:webHidden/>
              </w:rPr>
            </w:r>
            <w:r>
              <w:rPr>
                <w:noProof/>
                <w:webHidden/>
              </w:rPr>
              <w:fldChar w:fldCharType="separate"/>
            </w:r>
            <w:r w:rsidR="00F42A79">
              <w:rPr>
                <w:noProof/>
                <w:webHidden/>
              </w:rPr>
              <w:fldChar w:fldCharType="end"/>
            </w:r>
          </w:hyperlink>
        </w:p>
        <w:p w:rsidR="00F42A79" w:rsidRDefault="00F2238C" w14:paraId="3E017782" w14:textId="44CE61E2">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rPr>
              <w:fldChar w:fldCharType="begin"/>
            </w:r>
            <w:r w:rsidR="00F42A79">
              <w:rPr>
                <w:noProof/>
                <w:webHidden/>
              </w:rPr>
              <w:instrText xml:space="preserve"> PAGEREF _Toc102042666 \h </w:instrText>
            </w:r>
            <w:r w:rsidR="00F42A79">
              <w:rPr>
                <w:noProof/>
                <w:webHidden/>
              </w:rPr>
            </w:r>
            <w:r>
              <w:rPr>
                <w:noProof/>
                <w:webHidden/>
              </w:rPr>
              <w:fldChar w:fldCharType="separate"/>
            </w:r>
            <w:r w:rsidR="00F42A79">
              <w:rPr>
                <w:noProof/>
                <w:webHidden/>
              </w:rPr>
              <w:fldChar w:fldCharType="end"/>
            </w:r>
          </w:hyperlink>
        </w:p>
        <w:p w:rsidR="00F42A79" w:rsidRDefault="00F2238C" w14:paraId="59529190" w14:textId="3C8DE342">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rPr>
              <w:fldChar w:fldCharType="begin"/>
            </w:r>
            <w:r w:rsidR="00F42A79">
              <w:rPr>
                <w:noProof/>
                <w:webHidden/>
              </w:rPr>
              <w:instrText xml:space="preserve"> PAGEREF _Toc102042667 \h </w:instrText>
            </w:r>
            <w:r w:rsidR="00F42A79">
              <w:rPr>
                <w:noProof/>
                <w:webHidden/>
              </w:rPr>
            </w:r>
            <w:r>
              <w:rPr>
                <w:noProof/>
                <w:webHidden/>
              </w:rPr>
              <w:fldChar w:fldCharType="separate"/>
            </w:r>
            <w:r w:rsidR="00F42A79">
              <w:rPr>
                <w:noProof/>
                <w:webHidden/>
              </w:rPr>
              <w:fldChar w:fldCharType="end"/>
            </w:r>
          </w:hyperlink>
        </w:p>
        <w:p w:rsidR="00F42A79" w:rsidRDefault="00F2238C" w14:paraId="4FA72B43" w14:textId="2A5431BF">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rPr>
              <w:fldChar w:fldCharType="begin"/>
            </w:r>
            <w:r w:rsidR="00F42A79">
              <w:rPr>
                <w:noProof/>
                <w:webHidden/>
              </w:rPr>
              <w:instrText xml:space="preserve"> PAGEREF _Toc102042668 \h </w:instrText>
            </w:r>
            <w:r w:rsidR="00F42A79">
              <w:rPr>
                <w:noProof/>
                <w:webHidden/>
              </w:rPr>
            </w:r>
            <w:r>
              <w:rPr>
                <w:noProof/>
                <w:webHidden/>
              </w:rPr>
              <w:fldChar w:fldCharType="separate"/>
            </w:r>
            <w:r w:rsidR="00F42A79">
              <w:rPr>
                <w:noProof/>
                <w:webHidden/>
              </w:rPr>
              <w:fldChar w:fldCharType="end"/>
            </w:r>
          </w:hyperlink>
        </w:p>
        <w:p w:rsidR="00F42A79" w:rsidRDefault="00F2238C" w14:paraId="5B337D09" w14:textId="7B052CE6">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rPr>
              <w:fldChar w:fldCharType="begin"/>
            </w:r>
            <w:r w:rsidR="00F42A79">
              <w:rPr>
                <w:noProof/>
                <w:webHidden/>
              </w:rPr>
              <w:instrText xml:space="preserve"> PAGEREF _Toc102042669 \h </w:instrText>
            </w:r>
            <w:r w:rsidR="00F42A79">
              <w:rPr>
                <w:noProof/>
                <w:webHidden/>
              </w:rPr>
            </w:r>
            <w:r>
              <w:rPr>
                <w:noProof/>
                <w:webHidden/>
              </w:rPr>
              <w:fldChar w:fldCharType="separate"/>
            </w:r>
            <w:r w:rsidR="00F42A79">
              <w:rPr>
                <w:noProof/>
                <w:webHidden/>
              </w:rPr>
              <w:fldChar w:fldCharType="end"/>
            </w:r>
          </w:hyperlink>
        </w:p>
        <w:p w:rsidR="00F42A79" w:rsidRDefault="00F2238C" w14:paraId="615097FC" w14:textId="10985C75">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rPr>
              <w:fldChar w:fldCharType="begin"/>
            </w:r>
            <w:r w:rsidR="00F42A79">
              <w:rPr>
                <w:noProof/>
                <w:webHidden/>
              </w:rPr>
              <w:instrText xml:space="preserve"> PAGEREF _Toc102042670 \h </w:instrText>
            </w:r>
            <w:r w:rsidR="00F42A79">
              <w:rPr>
                <w:noProof/>
                <w:webHidden/>
              </w:rPr>
            </w:r>
            <w:r>
              <w:rPr>
                <w:noProof/>
                <w:webHidden/>
              </w:rPr>
              <w:fldChar w:fldCharType="separate"/>
            </w:r>
            <w:r w:rsidR="00F42A79">
              <w:rPr>
                <w:noProof/>
                <w:webHidden/>
              </w:rPr>
              <w:fldChar w:fldCharType="end"/>
            </w:r>
          </w:hyperlink>
        </w:p>
        <w:p w:rsidR="00F42A79" w:rsidRDefault="00F2238C" w14:paraId="6BE396F4" w14:textId="401FB35E">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rPr>
              <w:fldChar w:fldCharType="begin"/>
            </w:r>
            <w:r w:rsidR="00F42A79">
              <w:rPr>
                <w:noProof/>
                <w:webHidden/>
              </w:rPr>
              <w:instrText xml:space="preserve"> PAGEREF _Toc102042671 \h </w:instrText>
            </w:r>
            <w:r w:rsidR="00F42A79">
              <w:rPr>
                <w:noProof/>
                <w:webHidden/>
              </w:rPr>
            </w:r>
            <w:r>
              <w:rPr>
                <w:noProof/>
                <w:webHidden/>
              </w:rPr>
              <w:fldChar w:fldCharType="separate"/>
            </w:r>
            <w:r w:rsidR="00F42A79">
              <w:rPr>
                <w:noProof/>
                <w:webHidden/>
              </w:rPr>
              <w:fldChar w:fldCharType="end"/>
            </w:r>
          </w:hyperlink>
        </w:p>
        <w:p w:rsidR="00F42A79" w:rsidRDefault="00F2238C" w14:paraId="15230AE0" w14:textId="1B310633">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rPr>
              <w:fldChar w:fldCharType="begin"/>
            </w:r>
            <w:r w:rsidR="00F42A79">
              <w:rPr>
                <w:noProof/>
                <w:webHidden/>
              </w:rPr>
              <w:instrText xml:space="preserve"> PAGEREF _Toc102042672 \h </w:instrText>
            </w:r>
            <w:r w:rsidR="00F42A79">
              <w:rPr>
                <w:noProof/>
                <w:webHidden/>
              </w:rPr>
            </w:r>
            <w:r>
              <w:rPr>
                <w:noProof/>
                <w:webHidden/>
              </w:rPr>
              <w:fldChar w:fldCharType="separate"/>
            </w:r>
            <w:r w:rsidR="00F42A79">
              <w:rPr>
                <w:noProof/>
                <w:webHidden/>
              </w:rPr>
              <w:fldChar w:fldCharType="end"/>
            </w:r>
          </w:hyperlink>
        </w:p>
        <w:p w:rsidR="00F42A79" w:rsidRDefault="00F2238C" w14:paraId="7C64ED24" w14:textId="42C79F54">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rPr>
              <w:fldChar w:fldCharType="begin"/>
            </w:r>
            <w:r w:rsidR="00F42A79">
              <w:rPr>
                <w:noProof/>
                <w:webHidden/>
              </w:rPr>
              <w:instrText xml:space="preserve"> PAGEREF _Toc102042673 \h </w:instrText>
            </w:r>
            <w:r w:rsidR="00F42A79">
              <w:rPr>
                <w:noProof/>
                <w:webHidden/>
              </w:rPr>
            </w:r>
            <w:r>
              <w:rPr>
                <w:noProof/>
                <w:webHidden/>
              </w:rPr>
              <w:fldChar w:fldCharType="separate"/>
            </w:r>
            <w:r w:rsidR="00F42A79">
              <w:rPr>
                <w:noProof/>
                <w:webHidden/>
              </w:rPr>
              <w:fldChar w:fldCharType="end"/>
            </w:r>
          </w:hyperlink>
        </w:p>
        <w:p w:rsidR="00F42A79" w:rsidRDefault="00F2238C" w14:paraId="46EA8001" w14:textId="7F383A52">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rPr>
              <w:fldChar w:fldCharType="begin"/>
            </w:r>
            <w:r w:rsidR="00F42A79">
              <w:rPr>
                <w:noProof/>
                <w:webHidden/>
              </w:rPr>
              <w:instrText xml:space="preserve"> PAGEREF _Toc102042674 \h </w:instrText>
            </w:r>
            <w:r w:rsidR="00F42A79">
              <w:rPr>
                <w:noProof/>
                <w:webHidden/>
              </w:rPr>
            </w:r>
            <w:r>
              <w:rPr>
                <w:noProof/>
                <w:webHidden/>
              </w:rPr>
              <w:fldChar w:fldCharType="separate"/>
            </w:r>
            <w:r w:rsidR="00F42A79">
              <w:rPr>
                <w:noProof/>
                <w:webHidden/>
              </w:rPr>
              <w:fldChar w:fldCharType="end"/>
            </w:r>
          </w:hyperlink>
        </w:p>
        <w:p w:rsidR="00F42A79" w:rsidRDefault="00F2238C" w14:paraId="2D3D7F01" w14:textId="2B224FB4">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rPr>
              <w:fldChar w:fldCharType="begin"/>
            </w:r>
            <w:r w:rsidR="00F42A79">
              <w:rPr>
                <w:noProof/>
                <w:webHidden/>
              </w:rPr>
              <w:instrText xml:space="preserve"> PAGEREF _Toc102042675 \h </w:instrText>
            </w:r>
            <w:r w:rsidR="00F42A79">
              <w:rPr>
                <w:noProof/>
                <w:webHidden/>
              </w:rPr>
            </w:r>
            <w:r>
              <w:rPr>
                <w:noProof/>
                <w:webHidden/>
              </w:rPr>
              <w:fldChar w:fldCharType="separate"/>
            </w:r>
            <w:r w:rsidR="00F42A79">
              <w:rPr>
                <w:noProof/>
                <w:webHidden/>
              </w:rPr>
              <w:fldChar w:fldCharType="end"/>
            </w:r>
          </w:hyperlink>
        </w:p>
        <w:p w:rsidR="00F42A79" w:rsidRDefault="00F2238C" w14:paraId="2B3E1EA2" w14:textId="5E58863A">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_Toc102042676 \h </w:instrText>
            </w:r>
            <w:r w:rsidR="00F42A79">
              <w:rPr>
                <w:noProof/>
                <w:webHidden/>
              </w:rPr>
            </w:r>
            <w:r>
              <w:rPr>
                <w:noProof/>
                <w:webHidden/>
              </w:rPr>
              <w:fldChar w:fldCharType="separate"/>
            </w:r>
            <w:r w:rsidR="00F42A79">
              <w:rPr>
                <w:noProof/>
                <w:webHidden/>
              </w:rPr>
              <w:fldChar w:fldCharType="end"/>
            </w:r>
          </w:hyperlink>
        </w:p>
        <w:p w:rsidR="00F42A79" w:rsidRDefault="00F2238C" w14:paraId="0929FB74" w14:textId="0522571C">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rPr>
              <w:fldChar w:fldCharType="begin"/>
            </w:r>
            <w:r w:rsidR="00F42A79">
              <w:rPr>
                <w:noProof/>
                <w:webHidden/>
              </w:rPr>
              <w:instrText xml:space="preserve"> PAGEREF _Toc102042677 \h </w:instrText>
            </w:r>
            <w:r w:rsidR="00F42A79">
              <w:rPr>
                <w:noProof/>
                <w:webHidden/>
              </w:rPr>
            </w:r>
            <w:r>
              <w:rPr>
                <w:noProof/>
                <w:webHidden/>
              </w:rPr>
              <w:fldChar w:fldCharType="separate"/>
            </w:r>
            <w:r w:rsidR="00F42A79">
              <w:rPr>
                <w:noProof/>
                <w:webHidden/>
              </w:rPr>
              <w:fldChar w:fldCharType="end"/>
            </w:r>
          </w:hyperlink>
        </w:p>
        <w:p w:rsidR="00F42A79" w:rsidRDefault="00F2238C" w14:paraId="2AA05960" w14:textId="11748034">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rPr>
              <w:fldChar w:fldCharType="begin"/>
            </w:r>
            <w:r w:rsidR="00F42A79">
              <w:rPr>
                <w:noProof/>
                <w:webHidden/>
              </w:rPr>
              <w:instrText xml:space="preserve"> PAGEREF _Toc102042678 \h </w:instrText>
            </w:r>
            <w:r w:rsidR="00F42A79">
              <w:rPr>
                <w:noProof/>
                <w:webHidden/>
              </w:rPr>
            </w:r>
            <w:r>
              <w:rPr>
                <w:noProof/>
                <w:webHidden/>
              </w:rPr>
              <w:fldChar w:fldCharType="separate"/>
            </w:r>
            <w:r w:rsidR="00F42A79">
              <w:rPr>
                <w:noProof/>
                <w:webHidden/>
              </w:rPr>
              <w:fldChar w:fldCharType="end"/>
            </w:r>
          </w:hyperlink>
        </w:p>
        <w:p w:rsidR="00F42A79" w:rsidRDefault="00F2238C" w14:paraId="64916F3F" w14:textId="3D66F2C1">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rPr>
              <w:fldChar w:fldCharType="begin"/>
            </w:r>
            <w:r w:rsidR="00F42A79">
              <w:rPr>
                <w:noProof/>
                <w:webHidden/>
              </w:rPr>
              <w:instrText xml:space="preserve"> PAGEREF _Toc102042679 \h </w:instrText>
            </w:r>
            <w:r w:rsidR="00F42A79">
              <w:rPr>
                <w:noProof/>
                <w:webHidden/>
              </w:rPr>
            </w:r>
            <w:r>
              <w:rPr>
                <w:noProof/>
                <w:webHidden/>
              </w:rPr>
              <w:fldChar w:fldCharType="separate"/>
            </w:r>
            <w:r w:rsidR="00F42A79">
              <w:rPr>
                <w:noProof/>
                <w:webHidden/>
              </w:rPr>
              <w:fldChar w:fldCharType="end"/>
            </w:r>
          </w:hyperlink>
        </w:p>
        <w:p w:rsidR="00F42A79" w:rsidRDefault="00F2238C" w14:paraId="3A65A6A5" w14:textId="317BA1DE">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_Toc102042680 \h </w:instrText>
            </w:r>
            <w:r w:rsidR="00F42A79">
              <w:rPr>
                <w:noProof/>
                <w:webHidden/>
              </w:rPr>
            </w:r>
            <w:r>
              <w:rPr>
                <w:noProof/>
                <w:webHidden/>
              </w:rPr>
              <w:fldChar w:fldCharType="separate"/>
            </w:r>
            <w:r w:rsidR="00F42A79">
              <w:rPr>
                <w:noProof/>
                <w:webHidden/>
              </w:rPr>
              <w:fldChar w:fldCharType="end"/>
            </w:r>
          </w:hyperlink>
        </w:p>
        <w:p w:rsidR="00F42A79" w:rsidRDefault="00F2238C" w14:paraId="68B6CADA" w14:textId="6EFD8DA0">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rPr>
              <w:fldChar w:fldCharType="begin"/>
            </w:r>
            <w:r w:rsidR="00F42A79">
              <w:rPr>
                <w:noProof/>
                <w:webHidden/>
              </w:rPr>
              <w:instrText xml:space="preserve"> PAGEREF _Toc102042681 \h </w:instrText>
            </w:r>
            <w:r w:rsidR="00F42A79">
              <w:rPr>
                <w:noProof/>
                <w:webHidden/>
              </w:rPr>
            </w:r>
            <w:r>
              <w:rPr>
                <w:noProof/>
                <w:webHidden/>
              </w:rPr>
              <w:fldChar w:fldCharType="separate"/>
            </w:r>
            <w:r w:rsidR="00F42A79">
              <w:rPr>
                <w:noProof/>
                <w:webHidden/>
              </w:rPr>
              <w:fldChar w:fldCharType="end"/>
            </w:r>
          </w:hyperlink>
        </w:p>
        <w:p w:rsidR="00F42A79" w:rsidRDefault="00F2238C" w14:paraId="4790EEE7" w14:textId="102F1403">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rPr>
              <w:fldChar w:fldCharType="begin"/>
            </w:r>
            <w:r w:rsidR="00F42A79">
              <w:rPr>
                <w:noProof/>
                <w:webHidden/>
              </w:rPr>
              <w:instrText xml:space="preserve"> PAGEREF _Toc102042682 \h </w:instrText>
            </w:r>
            <w:r w:rsidR="00F42A79">
              <w:rPr>
                <w:noProof/>
                <w:webHidden/>
              </w:rPr>
            </w:r>
            <w:r>
              <w:rPr>
                <w:noProof/>
                <w:webHidden/>
              </w:rPr>
              <w:fldChar w:fldCharType="separate"/>
            </w:r>
            <w:r w:rsidR="00F42A79">
              <w:rPr>
                <w:noProof/>
                <w:webHidden/>
              </w:rPr>
              <w:fldChar w:fldCharType="end"/>
            </w:r>
          </w:hyperlink>
        </w:p>
        <w:p w:rsidR="00F42A79" w:rsidRDefault="00F2238C" w14:paraId="1E29E85D" w14:textId="791F6551">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rPr>
              <w:fldChar w:fldCharType="begin"/>
            </w:r>
            <w:r w:rsidR="00F42A79">
              <w:rPr>
                <w:noProof/>
                <w:webHidden/>
              </w:rPr>
              <w:instrText xml:space="preserve"> PAGEREF _Toc102042683 \h </w:instrText>
            </w:r>
            <w:r w:rsidR="00F42A79">
              <w:rPr>
                <w:noProof/>
                <w:webHidden/>
              </w:rPr>
            </w:r>
            <w:r>
              <w:rPr>
                <w:noProof/>
                <w:webHidden/>
              </w:rPr>
              <w:fldChar w:fldCharType="separate"/>
            </w:r>
            <w:r w:rsidR="00F42A79">
              <w:rPr>
                <w:noProof/>
                <w:webHidden/>
              </w:rPr>
              <w:fldChar w:fldCharType="end"/>
            </w:r>
          </w:hyperlink>
        </w:p>
        <w:p w:rsidR="00F42A79" w:rsidRDefault="00F2238C" w14:paraId="48C40676" w14:textId="447ED767">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rPr>
              <w:fldChar w:fldCharType="begin"/>
            </w:r>
            <w:r w:rsidR="00F42A79">
              <w:rPr>
                <w:noProof/>
                <w:webHidden/>
              </w:rPr>
              <w:instrText xml:space="preserve"> PAGEREF _Toc102042684 \h </w:instrText>
            </w:r>
            <w:r w:rsidR="00F42A79">
              <w:rPr>
                <w:noProof/>
                <w:webHidden/>
              </w:rPr>
            </w:r>
            <w:r>
              <w:rPr>
                <w:noProof/>
                <w:webHidden/>
              </w:rPr>
              <w:fldChar w:fldCharType="separate"/>
            </w:r>
            <w:r w:rsidR="00F42A79">
              <w:rPr>
                <w:noProof/>
                <w:webHidden/>
              </w:rPr>
              <w:fldChar w:fldCharType="end"/>
            </w:r>
          </w:hyperlink>
        </w:p>
        <w:p w:rsidR="00F42A79" w:rsidRDefault="00F2238C" w14:paraId="2338AC12" w14:textId="511A5160">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rPr>
              <w:fldChar w:fldCharType="begin"/>
            </w:r>
            <w:r w:rsidR="00F42A79">
              <w:rPr>
                <w:noProof/>
                <w:webHidden/>
              </w:rPr>
              <w:instrText xml:space="preserve"> PAGEREF _Toc102042685 \h </w:instrText>
            </w:r>
            <w:r w:rsidR="00F42A79">
              <w:rPr>
                <w:noProof/>
                <w:webHidden/>
              </w:rPr>
            </w:r>
            <w:r>
              <w:rPr>
                <w:noProof/>
                <w:webHidden/>
              </w:rPr>
              <w:fldChar w:fldCharType="separate"/>
            </w:r>
            <w:r w:rsidR="00F42A79">
              <w:rPr>
                <w:noProof/>
                <w:webHidden/>
              </w:rPr>
              <w:fldChar w:fldCharType="end"/>
            </w:r>
          </w:hyperlink>
        </w:p>
        <w:p w:rsidR="00F42A79" w:rsidRDefault="00F2238C" w14:paraId="502DE1CA" w14:textId="79B0AA3C">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rPr>
              <w:fldChar w:fldCharType="begin"/>
            </w:r>
            <w:r w:rsidR="00F42A79">
              <w:rPr>
                <w:noProof/>
                <w:webHidden/>
              </w:rPr>
              <w:instrText xml:space="preserve"> PAGEREF _Toc102042686 \h </w:instrText>
            </w:r>
            <w:r w:rsidR="00F42A79">
              <w:rPr>
                <w:noProof/>
                <w:webHidden/>
              </w:rPr>
            </w:r>
            <w:r>
              <w:rPr>
                <w:noProof/>
                <w:webHidden/>
              </w:rPr>
              <w:fldChar w:fldCharType="separate"/>
            </w:r>
            <w:r w:rsidR="00F42A79">
              <w:rPr>
                <w:noProof/>
                <w:webHidden/>
              </w:rPr>
              <w:fldChar w:fldCharType="end"/>
            </w:r>
          </w:hyperlink>
        </w:p>
        <w:p w:rsidR="00F42A79" w:rsidRDefault="00F2238C" w14:paraId="0B3BE584" w14:textId="097FC240">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rPr>
              <w:fldChar w:fldCharType="begin"/>
            </w:r>
            <w:r w:rsidR="00F42A79">
              <w:rPr>
                <w:noProof/>
                <w:webHidden/>
              </w:rPr>
              <w:instrText xml:space="preserve"> PAGEREF _Toc102042687 \h </w:instrText>
            </w:r>
            <w:r w:rsidR="00F42A79">
              <w:rPr>
                <w:noProof/>
                <w:webHidden/>
              </w:rPr>
            </w:r>
            <w:r>
              <w:rPr>
                <w:noProof/>
                <w:webHidden/>
              </w:rPr>
              <w:fldChar w:fldCharType="separate"/>
            </w:r>
            <w:r w:rsidR="00F42A79">
              <w:rPr>
                <w:noProof/>
                <w:webHidden/>
              </w:rPr>
              <w:fldChar w:fldCharType="end"/>
            </w:r>
          </w:hyperlink>
        </w:p>
        <w:p w:rsidR="00F42A79" w:rsidRDefault="00F2238C" w14:paraId="13E0B858" w14:textId="054BCDDF">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rPr>
              <w:fldChar w:fldCharType="begin"/>
            </w:r>
            <w:r w:rsidR="00F42A79">
              <w:rPr>
                <w:noProof/>
                <w:webHidden/>
              </w:rPr>
              <w:instrText xml:space="preserve"> PAGEREF _Toc102042688 \h </w:instrText>
            </w:r>
            <w:r w:rsidR="00F42A79">
              <w:rPr>
                <w:noProof/>
                <w:webHidden/>
              </w:rPr>
            </w:r>
            <w:r>
              <w:rPr>
                <w:noProof/>
                <w:webHidden/>
              </w:rPr>
              <w:fldChar w:fldCharType="separate"/>
            </w:r>
            <w:r w:rsidR="00F42A79">
              <w:rPr>
                <w:noProof/>
                <w:webHidden/>
              </w:rPr>
              <w:fldChar w:fldCharType="end"/>
            </w:r>
          </w:hyperlink>
        </w:p>
        <w:p w:rsidR="00F42A79" w:rsidRDefault="00F2238C" w14:paraId="2F0CD512" w14:textId="48259577">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rPr>
              <w:fldChar w:fldCharType="begin"/>
            </w:r>
            <w:r w:rsidR="00F42A79">
              <w:rPr>
                <w:noProof/>
                <w:webHidden/>
              </w:rPr>
              <w:instrText xml:space="preserve"> PAGEREF _Toc102042689 \h </w:instrText>
            </w:r>
            <w:r w:rsidR="00F42A79">
              <w:rPr>
                <w:noProof/>
                <w:webHidden/>
              </w:rPr>
            </w:r>
            <w:r>
              <w:rPr>
                <w:noProof/>
                <w:webHidden/>
              </w:rPr>
              <w:fldChar w:fldCharType="separate"/>
            </w:r>
            <w:r w:rsidR="00F42A79">
              <w:rPr>
                <w:noProof/>
                <w:webHidden/>
              </w:rPr>
              <w:fldChar w:fldCharType="end"/>
            </w:r>
          </w:hyperlink>
        </w:p>
        <w:p w:rsidR="00F42A79" w:rsidRDefault="00F2238C" w14:paraId="1A56E9DC" w14:textId="64E3CB92">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rPr>
              <w:fldChar w:fldCharType="begin"/>
            </w:r>
            <w:r w:rsidR="00F42A79">
              <w:rPr>
                <w:noProof/>
                <w:webHidden/>
              </w:rPr>
              <w:instrText xml:space="preserve"> PAGEREF _Toc102042690 \h </w:instrText>
            </w:r>
            <w:r w:rsidR="00F42A79">
              <w:rPr>
                <w:noProof/>
                <w:webHidden/>
              </w:rPr>
            </w:r>
            <w:r>
              <w:rPr>
                <w:noProof/>
                <w:webHidden/>
              </w:rPr>
              <w:fldChar w:fldCharType="separate"/>
            </w:r>
            <w:r w:rsidR="00F42A79">
              <w:rPr>
                <w:noProof/>
                <w:webHidden/>
              </w:rPr>
              <w:fldChar w:fldCharType="end"/>
            </w:r>
          </w:hyperlink>
        </w:p>
        <w:p w:rsidR="00F42A79" w:rsidRDefault="00F2238C" w14:paraId="135659FE" w14:textId="12059BF9">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rPr>
              <w:fldChar w:fldCharType="begin"/>
            </w:r>
            <w:r w:rsidR="00F42A79">
              <w:rPr>
                <w:noProof/>
                <w:webHidden/>
              </w:rPr>
              <w:instrText xml:space="preserve"> PAGEREF _Toc102042691 \h </w:instrText>
            </w:r>
            <w:r w:rsidR="00F42A79">
              <w:rPr>
                <w:noProof/>
                <w:webHidden/>
              </w:rPr>
            </w:r>
            <w:r>
              <w:rPr>
                <w:noProof/>
                <w:webHidden/>
              </w:rPr>
              <w:fldChar w:fldCharType="separate"/>
            </w:r>
            <w:r w:rsidR="00F42A79">
              <w:rPr>
                <w:noProof/>
                <w:webHidden/>
              </w:rPr>
              <w:fldChar w:fldCharType="end"/>
            </w:r>
          </w:hyperlink>
        </w:p>
        <w:p w:rsidR="00F42A79" w:rsidRDefault="00F2238C" w14:paraId="72C71A2C" w14:textId="7C3D6390">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rPr>
              <w:fldChar w:fldCharType="begin"/>
            </w:r>
            <w:r w:rsidR="00F42A79">
              <w:rPr>
                <w:noProof/>
                <w:webHidden/>
              </w:rPr>
              <w:instrText xml:space="preserve"> PAGEREF _Toc102042692 \h </w:instrText>
            </w:r>
            <w:r w:rsidR="00F42A79">
              <w:rPr>
                <w:noProof/>
                <w:webHidden/>
              </w:rPr>
            </w:r>
            <w:r>
              <w:rPr>
                <w:noProof/>
                <w:webHidden/>
              </w:rPr>
              <w:fldChar w:fldCharType="separate"/>
            </w:r>
            <w:r w:rsidR="00F42A79">
              <w:rPr>
                <w:noProof/>
                <w:webHidden/>
              </w:rPr>
              <w:fldChar w:fldCharType="end"/>
            </w:r>
          </w:hyperlink>
        </w:p>
        <w:p w:rsidR="00F42A79" w:rsidRDefault="00F2238C" w14:paraId="5B43ECF7" w14:textId="6AB283EF">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rPr>
              <w:fldChar w:fldCharType="begin"/>
            </w:r>
            <w:r w:rsidR="00F42A79">
              <w:rPr>
                <w:noProof/>
                <w:webHidden/>
              </w:rPr>
              <w:instrText xml:space="preserve"> PAGEREF _Toc102042693 \h </w:instrText>
            </w:r>
            <w:r w:rsidR="00F42A79">
              <w:rPr>
                <w:noProof/>
                <w:webHidden/>
              </w:rPr>
            </w:r>
            <w:r w:rsidR="00F42A79">
              <w:rPr>
                <w:noProof/>
                <w:webHidden/>
              </w:rPr>
              <w:fldChar w:fldCharType="separate"/>
            </w:r>
            <w:r w:rsidR="00DF4272">
              <w:rPr>
                <w:noProof/>
                <w:webHidden/>
              </w:rPr>
              <w:t>132</w:t>
            </w:r>
            <w:r w:rsidR="00F42A79">
              <w:rPr>
                <w:noProof/>
                <w:webHidden/>
              </w:rPr>
              <w:fldChar w:fldCharType="end"/>
            </w:r>
          </w:hyperlink>
        </w:p>
        <w:p w:rsidR="00F42A79" w:rsidRDefault="00F2238C" w14:paraId="57E6979F" w14:textId="32CFE7CB">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rPr>
              <w:fldChar w:fldCharType="begin"/>
            </w:r>
            <w:r w:rsidR="00F42A79">
              <w:rPr>
                <w:noProof/>
                <w:webHidden/>
              </w:rPr>
              <w:instrText xml:space="preserve"> PAGEREF _Toc102042694 \h </w:instrText>
            </w:r>
            <w:r w:rsidR="00F42A79">
              <w:rPr>
                <w:noProof/>
                <w:webHidden/>
              </w:rPr>
            </w:r>
            <w:r w:rsidR="00F42A79">
              <w:rPr>
                <w:noProof/>
                <w:webHidden/>
              </w:rPr>
              <w:fldChar w:fldCharType="separate"/>
            </w:r>
            <w:r w:rsidR="00DF4272">
              <w:rPr>
                <w:noProof/>
                <w:webHidden/>
              </w:rPr>
              <w:t>138</w:t>
            </w:r>
            <w:r w:rsidR="00F42A79">
              <w:rPr>
                <w:noProof/>
                <w:webHidden/>
              </w:rPr>
              <w:fldChar w:fldCharType="end"/>
            </w:r>
          </w:hyperlink>
        </w:p>
        <w:p w:rsidR="00F42A79" w:rsidRDefault="00F2238C" w14:paraId="44538B13" w14:textId="5A218FC9">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rPr>
              <w:fldChar w:fldCharType="begin"/>
            </w:r>
            <w:r w:rsidR="00F42A79">
              <w:rPr>
                <w:noProof/>
                <w:webHidden/>
              </w:rPr>
              <w:instrText xml:space="preserve"> PAGEREF _Toc102042695 \h </w:instrText>
            </w:r>
            <w:r w:rsidR="00F42A79">
              <w:rPr>
                <w:noProof/>
                <w:webHidden/>
              </w:rPr>
            </w:r>
            <w:r>
              <w:rPr>
                <w:noProof/>
                <w:webHidden/>
              </w:rPr>
              <w:fldChar w:fldCharType="separate"/>
            </w:r>
            <w:r w:rsidR="00F42A79">
              <w:rPr>
                <w:noProof/>
                <w:webHidden/>
              </w:rPr>
              <w:fldChar w:fldCharType="end"/>
            </w:r>
          </w:hyperlink>
        </w:p>
        <w:p w:rsidR="00F42A79" w:rsidRDefault="00F2238C" w14:paraId="540B2959" w14:textId="5495F141">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rPr>
              <w:fldChar w:fldCharType="begin"/>
            </w:r>
            <w:r w:rsidR="00F42A79">
              <w:rPr>
                <w:noProof/>
                <w:webHidden/>
              </w:rPr>
              <w:instrText xml:space="preserve"> PAGEREF _Toc102042696 \h </w:instrText>
            </w:r>
            <w:r w:rsidR="00F42A79">
              <w:rPr>
                <w:noProof/>
                <w:webHidden/>
              </w:rPr>
            </w:r>
            <w:r>
              <w:rPr>
                <w:noProof/>
                <w:webHidden/>
              </w:rPr>
              <w:fldChar w:fldCharType="separate"/>
            </w:r>
            <w:r w:rsidR="00F42A79">
              <w:rPr>
                <w:noProof/>
                <w:webHidden/>
              </w:rPr>
              <w:fldChar w:fldCharType="end"/>
            </w:r>
          </w:hyperlink>
        </w:p>
        <w:p w:rsidR="00F42A79" w:rsidRDefault="00F2238C" w14:paraId="4B3E262E" w14:textId="551CC2B2">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rPr>
              <w:fldChar w:fldCharType="begin"/>
            </w:r>
            <w:r w:rsidR="00F42A79">
              <w:rPr>
                <w:noProof/>
                <w:webHidden/>
              </w:rPr>
              <w:instrText xml:space="preserve"> PAGEREF _Toc102042697 \h </w:instrText>
            </w:r>
            <w:r w:rsidR="00F42A79">
              <w:rPr>
                <w:noProof/>
                <w:webHidden/>
              </w:rPr>
            </w:r>
            <w:r w:rsidR="00F42A79">
              <w:rPr>
                <w:noProof/>
                <w:webHidden/>
              </w:rPr>
              <w:fldChar w:fldCharType="separate"/>
            </w:r>
            <w:r w:rsidR="00DF4272">
              <w:rPr>
                <w:noProof/>
                <w:webHidden/>
              </w:rPr>
              <w:t>148</w:t>
            </w:r>
            <w:r w:rsidR="00F42A79">
              <w:rPr>
                <w:noProof/>
                <w:webHidden/>
              </w:rPr>
              <w:fldChar w:fldCharType="end"/>
            </w:r>
          </w:hyperlink>
        </w:p>
        <w:p w:rsidR="00F42A79" w:rsidRDefault="00F2238C" w14:paraId="2A4B8D4D" w14:textId="565AC9F3">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rPr>
              <w:fldChar w:fldCharType="begin"/>
            </w:r>
            <w:r w:rsidR="00F42A79">
              <w:rPr>
                <w:noProof/>
                <w:webHidden/>
              </w:rPr>
              <w:instrText xml:space="preserve"> PAGEREF _Toc102042698 \h </w:instrText>
            </w:r>
            <w:r w:rsidR="00F42A79">
              <w:rPr>
                <w:noProof/>
                <w:webHidden/>
              </w:rPr>
            </w:r>
            <w:r w:rsidR="00F42A79">
              <w:rPr>
                <w:noProof/>
                <w:webHidden/>
              </w:rPr>
              <w:fldChar w:fldCharType="separate"/>
            </w:r>
            <w:r w:rsidR="00DF4272">
              <w:rPr>
                <w:noProof/>
                <w:webHidden/>
              </w:rPr>
              <w:t>153</w:t>
            </w:r>
            <w:r w:rsidR="00F42A79">
              <w:rPr>
                <w:noProof/>
                <w:webHidden/>
              </w:rPr>
              <w:fldChar w:fldCharType="end"/>
            </w:r>
          </w:hyperlink>
        </w:p>
        <w:p w:rsidR="00F42A79" w:rsidRDefault="00F2238C" w14:paraId="2F788D9A" w14:textId="17551F49">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rPr>
              <w:fldChar w:fldCharType="begin"/>
            </w:r>
            <w:r w:rsidR="00F42A79">
              <w:rPr>
                <w:noProof/>
                <w:webHidden/>
              </w:rPr>
              <w:instrText xml:space="preserve"> PAGEREF _Toc102042699 \h </w:instrText>
            </w:r>
            <w:r w:rsidR="00F42A79">
              <w:rPr>
                <w:noProof/>
                <w:webHidden/>
              </w:rPr>
            </w:r>
            <w:r>
              <w:rPr>
                <w:noProof/>
                <w:webHidden/>
              </w:rPr>
              <w:fldChar w:fldCharType="separate"/>
            </w:r>
            <w:r w:rsidR="00F42A79">
              <w:rPr>
                <w:noProof/>
                <w:webHidden/>
              </w:rPr>
              <w:fldChar w:fldCharType="end"/>
            </w:r>
          </w:hyperlink>
        </w:p>
        <w:p w:rsidR="00F42A79" w:rsidRDefault="00F2238C" w14:paraId="3EDD237D" w14:textId="199A879E">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rPr>
              <w:fldChar w:fldCharType="begin"/>
            </w:r>
            <w:r w:rsidR="00F42A79">
              <w:rPr>
                <w:noProof/>
                <w:webHidden/>
              </w:rPr>
              <w:instrText xml:space="preserve"> PAGEREF _Toc102042700 \h </w:instrText>
            </w:r>
            <w:r w:rsidR="00F42A79">
              <w:rPr>
                <w:noProof/>
                <w:webHidden/>
              </w:rPr>
            </w:r>
            <w:r w:rsidR="00F42A79">
              <w:rPr>
                <w:noProof/>
                <w:webHidden/>
              </w:rPr>
              <w:fldChar w:fldCharType="separate"/>
            </w:r>
            <w:r w:rsidR="00DF4272">
              <w:rPr>
                <w:noProof/>
                <w:webHidden/>
              </w:rPr>
              <w:t>158</w:t>
            </w:r>
            <w:r w:rsidR="00F42A79">
              <w:rPr>
                <w:noProof/>
                <w:webHidden/>
              </w:rPr>
              <w:fldChar w:fldCharType="end"/>
            </w:r>
          </w:hyperlink>
        </w:p>
        <w:p w:rsidR="00F42A79" w:rsidRDefault="00F2238C" w14:paraId="44A74462" w14:textId="5BD27F2F">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_Toc102042701 \h </w:instrText>
            </w:r>
            <w:r w:rsidR="00F42A79">
              <w:rPr>
                <w:noProof/>
                <w:webHidden/>
              </w:rPr>
            </w:r>
            <w:r w:rsidR="00F42A79">
              <w:rPr>
                <w:noProof/>
                <w:webHidden/>
              </w:rPr>
              <w:fldChar w:fldCharType="separate"/>
            </w:r>
            <w:r w:rsidR="00DF4272">
              <w:rPr>
                <w:noProof/>
                <w:webHidden/>
              </w:rPr>
              <w:t>158</w:t>
            </w:r>
            <w:r w:rsidR="00F42A79">
              <w:rPr>
                <w:noProof/>
                <w:webHidden/>
              </w:rPr>
              <w:fldChar w:fldCharType="end"/>
            </w:r>
          </w:hyperlink>
        </w:p>
        <w:p w:rsidR="00F42A79" w:rsidRDefault="00F2238C" w14:paraId="5FF73280" w14:textId="630B8DBD">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rPr>
              <w:fldChar w:fldCharType="begin"/>
            </w:r>
            <w:r w:rsidR="00F42A79">
              <w:rPr>
                <w:noProof/>
                <w:webHidden/>
              </w:rPr>
              <w:instrText xml:space="preserve"> PAGEREF _Toc102042702 \h </w:instrText>
            </w:r>
            <w:r w:rsidR="00F42A79">
              <w:rPr>
                <w:noProof/>
                <w:webHidden/>
              </w:rPr>
            </w:r>
            <w:r w:rsidR="00F42A79">
              <w:rPr>
                <w:noProof/>
                <w:webHidden/>
              </w:rPr>
              <w:fldChar w:fldCharType="separate"/>
            </w:r>
            <w:r w:rsidR="00DF4272">
              <w:rPr>
                <w:noProof/>
                <w:webHidden/>
              </w:rPr>
              <w:t>158</w:t>
            </w:r>
            <w:r w:rsidR="00F42A79">
              <w:rPr>
                <w:noProof/>
                <w:webHidden/>
              </w:rPr>
              <w:fldChar w:fldCharType="end"/>
            </w:r>
          </w:hyperlink>
        </w:p>
        <w:p w:rsidR="00F42A79" w:rsidRDefault="00F2238C" w14:paraId="29593C9B" w14:textId="5477920C">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rPr>
              <w:fldChar w:fldCharType="begin"/>
            </w:r>
            <w:r w:rsidR="00F42A79">
              <w:rPr>
                <w:noProof/>
                <w:webHidden/>
              </w:rPr>
              <w:instrText xml:space="preserve"> PAGEREF _Toc102042703 \h </w:instrText>
            </w:r>
            <w:r w:rsidR="00F42A79">
              <w:rPr>
                <w:noProof/>
                <w:webHidden/>
              </w:rPr>
            </w:r>
            <w:r w:rsidR="00F42A79">
              <w:rPr>
                <w:noProof/>
                <w:webHidden/>
              </w:rPr>
              <w:fldChar w:fldCharType="separate"/>
            </w:r>
            <w:r w:rsidR="00DF4272">
              <w:rPr>
                <w:noProof/>
                <w:webHidden/>
              </w:rPr>
              <w:t>159</w:t>
            </w:r>
            <w:r w:rsidR="00F42A79">
              <w:rPr>
                <w:noProof/>
                <w:webHidden/>
              </w:rPr>
              <w:fldChar w:fldCharType="end"/>
            </w:r>
          </w:hyperlink>
        </w:p>
        <w:p w:rsidR="00F42A79" w:rsidRDefault="00F2238C" w14:paraId="5F76D38F" w14:textId="4E687127">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_Toc102042704 \h </w:instrText>
            </w:r>
            <w:r w:rsidR="00F42A79">
              <w:rPr>
                <w:noProof/>
                <w:webHidden/>
              </w:rPr>
            </w:r>
            <w:r w:rsidR="00F42A79">
              <w:rPr>
                <w:noProof/>
                <w:webHidden/>
              </w:rPr>
              <w:fldChar w:fldCharType="separate"/>
            </w:r>
            <w:r w:rsidR="00DF4272">
              <w:rPr>
                <w:noProof/>
                <w:webHidden/>
              </w:rPr>
              <w:t>159</w:t>
            </w:r>
            <w:r w:rsidR="00F42A79">
              <w:rPr>
                <w:noProof/>
                <w:webHidden/>
              </w:rPr>
              <w:fldChar w:fldCharType="end"/>
            </w:r>
          </w:hyperlink>
        </w:p>
        <w:p w:rsidR="00F42A79" w:rsidRDefault="00F2238C" w14:paraId="6C9EF933" w14:textId="50BC5C90">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rPr>
              <w:fldChar w:fldCharType="begin"/>
            </w:r>
            <w:r w:rsidR="00F42A79">
              <w:rPr>
                <w:noProof/>
                <w:webHidden/>
              </w:rPr>
              <w:instrText xml:space="preserve"> PAGEREF _Toc102042705 \h </w:instrText>
            </w:r>
            <w:r w:rsidR="00F42A79">
              <w:rPr>
                <w:noProof/>
                <w:webHidden/>
              </w:rPr>
            </w:r>
            <w:r w:rsidR="00F42A79">
              <w:rPr>
                <w:noProof/>
                <w:webHidden/>
              </w:rPr>
              <w:fldChar w:fldCharType="separate"/>
            </w:r>
            <w:r w:rsidR="00DF4272">
              <w:rPr>
                <w:noProof/>
                <w:webHidden/>
              </w:rPr>
              <w:t>160</w:t>
            </w:r>
            <w:r w:rsidR="00F42A79">
              <w:rPr>
                <w:noProof/>
                <w:webHidden/>
              </w:rPr>
              <w:fldChar w:fldCharType="end"/>
            </w:r>
          </w:hyperlink>
        </w:p>
        <w:p w:rsidR="00F42A79" w:rsidRDefault="00F2238C" w14:paraId="29CB1B14" w14:textId="70D3E515">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rPr>
              <w:fldChar w:fldCharType="begin"/>
            </w:r>
            <w:r w:rsidR="00F42A79">
              <w:rPr>
                <w:noProof/>
                <w:webHidden/>
              </w:rPr>
              <w:instrText xml:space="preserve"> PAGEREF _Toc102042706 \h </w:instrText>
            </w:r>
            <w:r w:rsidR="00F42A79">
              <w:rPr>
                <w:noProof/>
                <w:webHidden/>
              </w:rPr>
            </w:r>
            <w:r w:rsidR="00F42A79">
              <w:rPr>
                <w:noProof/>
                <w:webHidden/>
              </w:rPr>
              <w:fldChar w:fldCharType="separate"/>
            </w:r>
            <w:r w:rsidR="00DF4272">
              <w:rPr>
                <w:noProof/>
                <w:webHidden/>
              </w:rPr>
              <w:t>160</w:t>
            </w:r>
            <w:r w:rsidR="00F42A79">
              <w:rPr>
                <w:noProof/>
                <w:webHidden/>
              </w:rPr>
              <w:fldChar w:fldCharType="end"/>
            </w:r>
          </w:hyperlink>
        </w:p>
        <w:p w:rsidR="00F42A79" w:rsidRDefault="00F2238C" w14:paraId="6FDAAA5A" w14:textId="573EBCD0">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rPr>
              <w:fldChar w:fldCharType="begin"/>
            </w:r>
            <w:r w:rsidR="00F42A79">
              <w:rPr>
                <w:noProof/>
                <w:webHidden/>
              </w:rPr>
              <w:instrText xml:space="preserve"> PAGEREF _Toc102042707 \h </w:instrText>
            </w:r>
            <w:r w:rsidR="00F42A79">
              <w:rPr>
                <w:noProof/>
                <w:webHidden/>
              </w:rPr>
            </w:r>
            <w:r w:rsidR="00F42A79">
              <w:rPr>
                <w:noProof/>
                <w:webHidden/>
              </w:rPr>
              <w:fldChar w:fldCharType="separate"/>
            </w:r>
            <w:r w:rsidR="00DF4272">
              <w:rPr>
                <w:noProof/>
                <w:webHidden/>
              </w:rPr>
              <w:t>161</w:t>
            </w:r>
            <w:r w:rsidR="00F42A79">
              <w:rPr>
                <w:noProof/>
                <w:webHidden/>
              </w:rPr>
              <w:fldChar w:fldCharType="end"/>
            </w:r>
          </w:hyperlink>
        </w:p>
        <w:p w:rsidR="00F42A79" w:rsidRDefault="00F2238C" w14:paraId="32C6219A" w14:textId="67092DEF">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_Toc102042708 \h </w:instrText>
            </w:r>
            <w:r w:rsidR="00F42A79">
              <w:rPr>
                <w:noProof/>
                <w:webHidden/>
              </w:rPr>
            </w:r>
            <w:r w:rsidR="00F42A79">
              <w:rPr>
                <w:noProof/>
                <w:webHidden/>
              </w:rPr>
              <w:fldChar w:fldCharType="separate"/>
            </w:r>
            <w:r w:rsidR="00DF4272">
              <w:rPr>
                <w:noProof/>
                <w:webHidden/>
              </w:rPr>
              <w:t>161</w:t>
            </w:r>
            <w:r w:rsidR="00F42A79">
              <w:rPr>
                <w:noProof/>
                <w:webHidden/>
              </w:rPr>
              <w:fldChar w:fldCharType="end"/>
            </w:r>
          </w:hyperlink>
        </w:p>
        <w:p w:rsidR="00F42A79" w:rsidRDefault="00F2238C" w14:paraId="7603E1CA" w14:textId="611B2F41">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rPr>
              <w:fldChar w:fldCharType="begin"/>
            </w:r>
            <w:r w:rsidR="00F42A79">
              <w:rPr>
                <w:noProof/>
                <w:webHidden/>
              </w:rPr>
              <w:instrText xml:space="preserve"> PAGEREF _Toc102042709 \h </w:instrText>
            </w:r>
            <w:r w:rsidR="00F42A79">
              <w:rPr>
                <w:noProof/>
                <w:webHidden/>
              </w:rPr>
            </w:r>
            <w:r w:rsidR="00F42A79">
              <w:rPr>
                <w:noProof/>
                <w:webHidden/>
              </w:rPr>
              <w:fldChar w:fldCharType="separate"/>
            </w:r>
            <w:r w:rsidR="00DF4272">
              <w:rPr>
                <w:noProof/>
                <w:webHidden/>
              </w:rPr>
              <w:t>163</w:t>
            </w:r>
            <w:r w:rsidR="00F42A79">
              <w:rPr>
                <w:noProof/>
                <w:webHidden/>
              </w:rPr>
              <w:fldChar w:fldCharType="end"/>
            </w:r>
          </w:hyperlink>
        </w:p>
        <w:p w:rsidR="00F42A79" w:rsidRDefault="00F2238C" w14:paraId="0DFA0237" w14:textId="1417A44D">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rPr>
              <w:fldChar w:fldCharType="begin"/>
            </w:r>
            <w:r w:rsidR="00F42A79">
              <w:rPr>
                <w:noProof/>
                <w:webHidden/>
              </w:rPr>
              <w:instrText xml:space="preserve"> PAGEREF _Toc102042710 \h </w:instrText>
            </w:r>
            <w:r w:rsidR="00F42A79">
              <w:rPr>
                <w:noProof/>
                <w:webHidden/>
              </w:rPr>
            </w:r>
            <w:r w:rsidR="00F42A79">
              <w:rPr>
                <w:noProof/>
                <w:webHidden/>
              </w:rPr>
              <w:fldChar w:fldCharType="separate"/>
            </w:r>
            <w:r w:rsidR="00DF4272">
              <w:rPr>
                <w:noProof/>
                <w:webHidden/>
              </w:rPr>
              <w:t>163</w:t>
            </w:r>
            <w:r w:rsidR="00F42A79">
              <w:rPr>
                <w:noProof/>
                <w:webHidden/>
              </w:rPr>
              <w:fldChar w:fldCharType="end"/>
            </w:r>
          </w:hyperlink>
        </w:p>
        <w:p w:rsidR="00F42A79" w:rsidRDefault="00F2238C" w14:paraId="4B33A6F6" w14:textId="2F0D40B9">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rPr>
              <w:fldChar w:fldCharType="begin"/>
            </w:r>
            <w:r w:rsidR="00F42A79">
              <w:rPr>
                <w:noProof/>
                <w:webHidden/>
              </w:rPr>
              <w:instrText xml:space="preserve"> PAGEREF _Toc102042711 \h </w:instrText>
            </w:r>
            <w:r w:rsidR="00F42A79">
              <w:rPr>
                <w:noProof/>
                <w:webHidden/>
              </w:rPr>
            </w:r>
            <w:r w:rsidR="00F42A79">
              <w:rPr>
                <w:noProof/>
                <w:webHidden/>
              </w:rPr>
              <w:fldChar w:fldCharType="separate"/>
            </w:r>
            <w:r w:rsidR="00DF4272">
              <w:rPr>
                <w:noProof/>
                <w:webHidden/>
              </w:rPr>
              <w:t>164</w:t>
            </w:r>
            <w:r w:rsidR="00F42A79">
              <w:rPr>
                <w:noProof/>
                <w:webHidden/>
              </w:rPr>
              <w:fldChar w:fldCharType="end"/>
            </w:r>
          </w:hyperlink>
        </w:p>
        <w:p w:rsidR="00F42A79" w:rsidRDefault="00F2238C" w14:paraId="179900F0" w14:textId="79592FF9">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_Toc102042712 \h </w:instrText>
            </w:r>
            <w:r w:rsidR="00F42A79">
              <w:rPr>
                <w:noProof/>
                <w:webHidden/>
              </w:rPr>
            </w:r>
            <w:r w:rsidR="00F42A79">
              <w:rPr>
                <w:noProof/>
                <w:webHidden/>
              </w:rPr>
              <w:fldChar w:fldCharType="separate"/>
            </w:r>
            <w:r w:rsidR="00DF4272">
              <w:rPr>
                <w:noProof/>
                <w:webHidden/>
              </w:rPr>
              <w:t>164</w:t>
            </w:r>
            <w:r w:rsidR="00F42A79">
              <w:rPr>
                <w:noProof/>
                <w:webHidden/>
              </w:rPr>
              <w:fldChar w:fldCharType="end"/>
            </w:r>
          </w:hyperlink>
        </w:p>
        <w:p w:rsidR="00F42A79" w:rsidRDefault="00F2238C" w14:paraId="63C5BB4C" w14:textId="552DABC7">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rPr>
              <w:fldChar w:fldCharType="begin"/>
            </w:r>
            <w:r w:rsidR="00F42A79">
              <w:rPr>
                <w:noProof/>
                <w:webHidden/>
              </w:rPr>
              <w:instrText xml:space="preserve"> PAGEREF _Toc102042713 \h </w:instrText>
            </w:r>
            <w:r w:rsidR="00F42A79">
              <w:rPr>
                <w:noProof/>
                <w:webHidden/>
              </w:rPr>
            </w:r>
            <w:r w:rsidR="00F42A79">
              <w:rPr>
                <w:noProof/>
                <w:webHidden/>
              </w:rPr>
              <w:fldChar w:fldCharType="separate"/>
            </w:r>
            <w:r w:rsidR="00DF4272">
              <w:rPr>
                <w:noProof/>
                <w:webHidden/>
              </w:rPr>
              <w:t>164</w:t>
            </w:r>
            <w:r w:rsidR="00F42A79">
              <w:rPr>
                <w:noProof/>
                <w:webHidden/>
              </w:rPr>
              <w:fldChar w:fldCharType="end"/>
            </w:r>
          </w:hyperlink>
        </w:p>
        <w:p w:rsidR="00F42A79" w:rsidRDefault="00F2238C" w14:paraId="33AF30B8" w14:textId="030E02C9">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_Toc102042714 \h </w:instrText>
            </w:r>
            <w:r w:rsidR="00F42A79">
              <w:rPr>
                <w:noProof/>
                <w:webHidden/>
              </w:rPr>
            </w:r>
            <w:r w:rsidR="00F42A79">
              <w:rPr>
                <w:noProof/>
                <w:webHidden/>
              </w:rPr>
              <w:fldChar w:fldCharType="separate"/>
            </w:r>
            <w:r w:rsidR="00DF4272">
              <w:rPr>
                <w:noProof/>
                <w:webHidden/>
              </w:rPr>
              <w:t>165</w:t>
            </w:r>
            <w:r w:rsidR="00F42A79">
              <w:rPr>
                <w:noProof/>
                <w:webHidden/>
              </w:rPr>
              <w:fldChar w:fldCharType="end"/>
            </w:r>
          </w:hyperlink>
        </w:p>
        <w:p w:rsidR="00F42A79" w:rsidRDefault="00F2238C" w14:paraId="62ECE213" w14:textId="4BA23455">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rPr>
              <w:fldChar w:fldCharType="begin"/>
            </w:r>
            <w:r w:rsidR="00F42A79">
              <w:rPr>
                <w:noProof/>
                <w:webHidden/>
              </w:rPr>
              <w:instrText xml:space="preserve"> PAGEREF _Toc102042715 \h </w:instrText>
            </w:r>
            <w:r w:rsidR="00F42A79">
              <w:rPr>
                <w:noProof/>
                <w:webHidden/>
              </w:rPr>
            </w:r>
            <w:r w:rsidR="00F42A79">
              <w:rPr>
                <w:noProof/>
                <w:webHidden/>
              </w:rPr>
              <w:fldChar w:fldCharType="separate"/>
            </w:r>
            <w:r w:rsidR="00DF4272">
              <w:rPr>
                <w:noProof/>
                <w:webHidden/>
              </w:rPr>
              <w:t>166</w:t>
            </w:r>
            <w:r w:rsidR="00F42A79">
              <w:rPr>
                <w:noProof/>
                <w:webHidden/>
              </w:rPr>
              <w:fldChar w:fldCharType="end"/>
            </w:r>
          </w:hyperlink>
        </w:p>
        <w:p w:rsidR="00F42A79" w:rsidRDefault="00F2238C" w14:paraId="34A9EDF0" w14:textId="07C36248">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_Toc102042716 \h </w:instrText>
            </w:r>
            <w:r w:rsidR="00F42A79">
              <w:rPr>
                <w:noProof/>
                <w:webHidden/>
              </w:rPr>
            </w:r>
            <w:r w:rsidR="00F42A79">
              <w:rPr>
                <w:noProof/>
                <w:webHidden/>
              </w:rPr>
              <w:fldChar w:fldCharType="separate"/>
            </w:r>
            <w:r w:rsidR="00DF4272">
              <w:rPr>
                <w:noProof/>
                <w:webHidden/>
              </w:rPr>
              <w:t>166</w:t>
            </w:r>
            <w:r w:rsidR="00F42A79">
              <w:rPr>
                <w:noProof/>
                <w:webHidden/>
              </w:rPr>
              <w:fldChar w:fldCharType="end"/>
            </w:r>
          </w:hyperlink>
        </w:p>
        <w:p w:rsidR="00F42A79" w:rsidRDefault="00F2238C" w14:paraId="7619CD67" w14:textId="50F08EC7">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_Toc102042717 \h </w:instrText>
            </w:r>
            <w:r w:rsidR="00F42A79">
              <w:rPr>
                <w:noProof/>
                <w:webHidden/>
              </w:rPr>
            </w:r>
            <w:r w:rsidR="00F42A79">
              <w:rPr>
                <w:noProof/>
                <w:webHidden/>
              </w:rPr>
              <w:fldChar w:fldCharType="separate"/>
            </w:r>
            <w:r w:rsidR="00DF4272">
              <w:rPr>
                <w:noProof/>
                <w:webHidden/>
              </w:rPr>
              <w:t>166</w:t>
            </w:r>
            <w:r w:rsidR="00F42A79">
              <w:rPr>
                <w:noProof/>
                <w:webHidden/>
              </w:rPr>
              <w:fldChar w:fldCharType="end"/>
            </w:r>
          </w:hyperlink>
        </w:p>
        <w:p w:rsidR="00F42A79" w:rsidRDefault="00F2238C" w14:paraId="56E9D19E" w14:textId="365BBE90">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rPr>
              <w:fldChar w:fldCharType="begin"/>
            </w:r>
            <w:r w:rsidR="00F42A79">
              <w:rPr>
                <w:noProof/>
                <w:webHidden/>
              </w:rPr>
              <w:instrText xml:space="preserve"> PAGEREF _Toc102042718 \h </w:instrText>
            </w:r>
            <w:r w:rsidR="00F42A79">
              <w:rPr>
                <w:noProof/>
                <w:webHidden/>
              </w:rPr>
            </w:r>
            <w:r w:rsidR="00F42A79">
              <w:rPr>
                <w:noProof/>
                <w:webHidden/>
              </w:rPr>
              <w:fldChar w:fldCharType="separate"/>
            </w:r>
            <w:r w:rsidR="00DF4272">
              <w:rPr>
                <w:noProof/>
                <w:webHidden/>
              </w:rPr>
              <w:t>166</w:t>
            </w:r>
            <w:r w:rsidR="00F42A79">
              <w:rPr>
                <w:noProof/>
                <w:webHidden/>
              </w:rPr>
              <w:fldChar w:fldCharType="end"/>
            </w:r>
          </w:hyperlink>
        </w:p>
        <w:p w:rsidR="00F42A79" w:rsidRDefault="00F2238C" w14:paraId="631B7523" w14:textId="76EAB485">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_Toc102042719 \h </w:instrText>
            </w:r>
            <w:r w:rsidR="00F42A79">
              <w:rPr>
                <w:noProof/>
                <w:webHidden/>
              </w:rPr>
            </w:r>
            <w:r w:rsidR="00F42A79">
              <w:rPr>
                <w:noProof/>
                <w:webHidden/>
              </w:rPr>
              <w:fldChar w:fldCharType="separate"/>
            </w:r>
            <w:r w:rsidR="00DF4272">
              <w:rPr>
                <w:noProof/>
                <w:webHidden/>
              </w:rPr>
              <w:t>166</w:t>
            </w:r>
            <w:r w:rsidR="00F42A79">
              <w:rPr>
                <w:noProof/>
                <w:webHidden/>
              </w:rPr>
              <w:fldChar w:fldCharType="end"/>
            </w:r>
          </w:hyperlink>
        </w:p>
        <w:p w:rsidR="00F42A79" w:rsidRDefault="00F2238C" w14:paraId="2F699848" w14:textId="76F52404">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rPr>
              <w:fldChar w:fldCharType="begin"/>
            </w:r>
            <w:r w:rsidR="00F42A79">
              <w:rPr>
                <w:noProof/>
                <w:webHidden/>
              </w:rPr>
              <w:instrText xml:space="preserve"> PAGEREF _Toc102042720 \h </w:instrText>
            </w:r>
            <w:r w:rsidR="00F42A79">
              <w:rPr>
                <w:noProof/>
                <w:webHidden/>
              </w:rPr>
            </w:r>
            <w:r w:rsidR="00F42A79">
              <w:rPr>
                <w:noProof/>
                <w:webHidden/>
              </w:rPr>
              <w:fldChar w:fldCharType="separate"/>
            </w:r>
            <w:r w:rsidR="00DF4272">
              <w:rPr>
                <w:noProof/>
                <w:webHidden/>
              </w:rPr>
              <w:t>167</w:t>
            </w:r>
            <w:r w:rsidR="00F42A79">
              <w:rPr>
                <w:noProof/>
                <w:webHidden/>
              </w:rPr>
              <w:fldChar w:fldCharType="end"/>
            </w:r>
          </w:hyperlink>
        </w:p>
        <w:p w:rsidR="00F42A79" w:rsidRDefault="00F2238C" w14:paraId="0103D076" w14:textId="158E0C8D">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_Toc102042721 \h </w:instrText>
            </w:r>
            <w:r w:rsidR="00F42A79">
              <w:rPr>
                <w:noProof/>
                <w:webHidden/>
              </w:rPr>
            </w:r>
            <w:r w:rsidR="00F42A79">
              <w:rPr>
                <w:noProof/>
                <w:webHidden/>
              </w:rPr>
              <w:fldChar w:fldCharType="separate"/>
            </w:r>
            <w:r w:rsidR="00DF4272">
              <w:rPr>
                <w:noProof/>
                <w:webHidden/>
              </w:rPr>
              <w:t>168</w:t>
            </w:r>
            <w:r w:rsidR="00F42A79">
              <w:rPr>
                <w:noProof/>
                <w:webHidden/>
              </w:rPr>
              <w:fldChar w:fldCharType="end"/>
            </w:r>
          </w:hyperlink>
        </w:p>
        <w:p w:rsidR="00F42A79" w:rsidRDefault="00F2238C" w14:paraId="0A60EB3A" w14:textId="7187A5EB">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rPr>
              <w:fldChar w:fldCharType="begin"/>
            </w:r>
            <w:r w:rsidR="00F42A79">
              <w:rPr>
                <w:noProof/>
                <w:webHidden/>
              </w:rPr>
              <w:instrText xml:space="preserve"> PAGEREF _Toc102042722 \h </w:instrText>
            </w:r>
            <w:r w:rsidR="00F42A79">
              <w:rPr>
                <w:noProof/>
                <w:webHidden/>
              </w:rPr>
            </w:r>
            <w:r w:rsidR="00F42A79">
              <w:rPr>
                <w:noProof/>
                <w:webHidden/>
              </w:rPr>
              <w:fldChar w:fldCharType="separate"/>
            </w:r>
            <w:r w:rsidR="00DF4272">
              <w:rPr>
                <w:noProof/>
                <w:webHidden/>
              </w:rPr>
              <w:t>168</w:t>
            </w:r>
            <w:r w:rsidR="00F42A79">
              <w:rPr>
                <w:noProof/>
                <w:webHidden/>
              </w:rPr>
              <w:fldChar w:fldCharType="end"/>
            </w:r>
          </w:hyperlink>
        </w:p>
        <w:p w:rsidR="00F42A79" w:rsidRDefault="00F2238C" w14:paraId="432CD7EE" w14:textId="3F8395D0">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_Toc102042723 \h </w:instrText>
            </w:r>
            <w:r w:rsidR="00F42A79">
              <w:rPr>
                <w:noProof/>
                <w:webHidden/>
              </w:rPr>
            </w:r>
            <w:r w:rsidR="00F42A79">
              <w:rPr>
                <w:noProof/>
                <w:webHidden/>
              </w:rPr>
              <w:fldChar w:fldCharType="separate"/>
            </w:r>
            <w:r w:rsidR="00DF4272">
              <w:rPr>
                <w:noProof/>
                <w:webHidden/>
              </w:rPr>
              <w:t>168</w:t>
            </w:r>
            <w:r w:rsidR="00F42A79">
              <w:rPr>
                <w:noProof/>
                <w:webHidden/>
              </w:rPr>
              <w:fldChar w:fldCharType="end"/>
            </w:r>
          </w:hyperlink>
        </w:p>
        <w:p w:rsidR="00F42A79" w:rsidRDefault="00F2238C" w14:paraId="2A648BDC" w14:textId="30A1E9CB">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_Toc102042724 \h </w:instrText>
            </w:r>
            <w:r w:rsidR="00F42A79">
              <w:rPr>
                <w:noProof/>
                <w:webHidden/>
              </w:rPr>
            </w:r>
            <w:r w:rsidR="00F42A79">
              <w:rPr>
                <w:noProof/>
                <w:webHidden/>
              </w:rPr>
              <w:fldChar w:fldCharType="separate"/>
            </w:r>
            <w:r w:rsidR="00DF4272">
              <w:rPr>
                <w:noProof/>
                <w:webHidden/>
              </w:rPr>
              <w:t>169</w:t>
            </w:r>
            <w:r w:rsidR="00F42A79">
              <w:rPr>
                <w:noProof/>
                <w:webHidden/>
              </w:rPr>
              <w:fldChar w:fldCharType="end"/>
            </w:r>
          </w:hyperlink>
        </w:p>
        <w:p w:rsidR="00F42A79" w:rsidRDefault="00F2238C" w14:paraId="6E56302A" w14:textId="54C934D5">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_Toc102042725 \h </w:instrText>
            </w:r>
            <w:r w:rsidR="00F42A79">
              <w:rPr>
                <w:noProof/>
                <w:webHidden/>
              </w:rPr>
            </w:r>
            <w:r w:rsidR="00F42A79">
              <w:rPr>
                <w:noProof/>
                <w:webHidden/>
              </w:rPr>
              <w:fldChar w:fldCharType="separate"/>
            </w:r>
            <w:r w:rsidR="00DF4272">
              <w:rPr>
                <w:noProof/>
                <w:webHidden/>
              </w:rPr>
              <w:t>169</w:t>
            </w:r>
            <w:r w:rsidR="00F42A79">
              <w:rPr>
                <w:noProof/>
                <w:webHidden/>
              </w:rPr>
              <w:fldChar w:fldCharType="end"/>
            </w:r>
          </w:hyperlink>
        </w:p>
        <w:p w:rsidR="00F42A79" w:rsidRDefault="00F2238C" w14:paraId="7B82B2C4" w14:textId="4DE279A2">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rPr>
              <w:fldChar w:fldCharType="begin"/>
            </w:r>
            <w:r w:rsidR="00F42A79">
              <w:rPr>
                <w:noProof/>
                <w:webHidden/>
              </w:rPr>
              <w:instrText xml:space="preserve"> PAGEREF _Toc102042726 \h </w:instrText>
            </w:r>
            <w:r w:rsidR="00F42A79">
              <w:rPr>
                <w:noProof/>
                <w:webHidden/>
              </w:rPr>
            </w:r>
            <w:r w:rsidR="00F42A79">
              <w:rPr>
                <w:noProof/>
                <w:webHidden/>
              </w:rPr>
              <w:fldChar w:fldCharType="separate"/>
            </w:r>
            <w:r w:rsidR="00DF4272">
              <w:rPr>
                <w:noProof/>
                <w:webHidden/>
              </w:rPr>
              <w:t>169</w:t>
            </w:r>
            <w:r w:rsidR="00F42A79">
              <w:rPr>
                <w:noProof/>
                <w:webHidden/>
              </w:rPr>
              <w:fldChar w:fldCharType="end"/>
            </w:r>
          </w:hyperlink>
        </w:p>
        <w:p w:rsidR="00F42A79" w:rsidRDefault="00F2238C" w14:paraId="6010FE9D" w14:textId="67A92BB5">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rPr>
              <w:fldChar w:fldCharType="begin"/>
            </w:r>
            <w:r w:rsidR="00F42A79">
              <w:rPr>
                <w:noProof/>
                <w:webHidden/>
              </w:rPr>
              <w:instrText xml:space="preserve"> PAGEREF _Toc102042727 \h </w:instrText>
            </w:r>
            <w:r w:rsidR="00F42A79">
              <w:rPr>
                <w:noProof/>
                <w:webHidden/>
              </w:rPr>
            </w:r>
            <w:r w:rsidR="00F42A79">
              <w:rPr>
                <w:noProof/>
                <w:webHidden/>
              </w:rPr>
              <w:fldChar w:fldCharType="separate"/>
            </w:r>
            <w:r w:rsidR="00DF4272">
              <w:rPr>
                <w:noProof/>
                <w:webHidden/>
              </w:rPr>
              <w:t>169</w:t>
            </w:r>
            <w:r w:rsidR="00F42A79">
              <w:rPr>
                <w:noProof/>
                <w:webHidden/>
              </w:rPr>
              <w:fldChar w:fldCharType="end"/>
            </w:r>
          </w:hyperlink>
        </w:p>
        <w:p w:rsidR="00F42A79" w:rsidRDefault="00F2238C" w14:paraId="0704BF28" w14:textId="4AD0087C">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_Toc102042728 \h </w:instrText>
            </w:r>
            <w:r w:rsidR="00F42A79">
              <w:rPr>
                <w:noProof/>
                <w:webHidden/>
              </w:rPr>
            </w:r>
            <w:r w:rsidR="00F42A79">
              <w:rPr>
                <w:noProof/>
                <w:webHidden/>
              </w:rPr>
              <w:fldChar w:fldCharType="separate"/>
            </w:r>
            <w:r w:rsidR="00DF4272">
              <w:rPr>
                <w:noProof/>
                <w:webHidden/>
              </w:rPr>
              <w:t>170</w:t>
            </w:r>
            <w:r w:rsidR="00F42A79">
              <w:rPr>
                <w:noProof/>
                <w:webHidden/>
              </w:rPr>
              <w:fldChar w:fldCharType="end"/>
            </w:r>
          </w:hyperlink>
        </w:p>
        <w:p w:rsidR="00F42A79" w:rsidRDefault="00F2238C" w14:paraId="5C260725" w14:textId="2337644D">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rPr>
              <w:fldChar w:fldCharType="begin"/>
            </w:r>
            <w:r w:rsidR="00F42A79">
              <w:rPr>
                <w:noProof/>
                <w:webHidden/>
              </w:rPr>
              <w:instrText xml:space="preserve"> PAGEREF _Toc102042729 \h </w:instrText>
            </w:r>
            <w:r w:rsidR="00F42A79">
              <w:rPr>
                <w:noProof/>
                <w:webHidden/>
              </w:rPr>
            </w:r>
            <w:r w:rsidR="00F42A79">
              <w:rPr>
                <w:noProof/>
                <w:webHidden/>
              </w:rPr>
              <w:fldChar w:fldCharType="separate"/>
            </w:r>
            <w:r w:rsidR="00DF4272">
              <w:rPr>
                <w:noProof/>
                <w:webHidden/>
              </w:rPr>
              <w:t>170</w:t>
            </w:r>
            <w:r w:rsidR="00F42A79">
              <w:rPr>
                <w:noProof/>
                <w:webHidden/>
              </w:rPr>
              <w:fldChar w:fldCharType="end"/>
            </w:r>
          </w:hyperlink>
        </w:p>
        <w:p w:rsidR="00F42A79" w:rsidRDefault="00F2238C" w14:paraId="39ECF753" w14:textId="23E80B27">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_Toc102042730 \h </w:instrText>
            </w:r>
            <w:r w:rsidR="00F42A79">
              <w:rPr>
                <w:noProof/>
                <w:webHidden/>
              </w:rPr>
            </w:r>
            <w:r w:rsidR="00F42A79">
              <w:rPr>
                <w:noProof/>
                <w:webHidden/>
              </w:rPr>
              <w:fldChar w:fldCharType="separate"/>
            </w:r>
            <w:r w:rsidR="00DF4272">
              <w:rPr>
                <w:noProof/>
                <w:webHidden/>
              </w:rPr>
              <w:t>170</w:t>
            </w:r>
            <w:r w:rsidR="00F42A79">
              <w:rPr>
                <w:noProof/>
                <w:webHidden/>
              </w:rPr>
              <w:fldChar w:fldCharType="end"/>
            </w:r>
          </w:hyperlink>
        </w:p>
        <w:p w:rsidR="00F42A79" w:rsidRDefault="00F2238C" w14:paraId="52D8FFAC" w14:textId="1EF3B83B">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rPr>
              <w:fldChar w:fldCharType="begin"/>
            </w:r>
            <w:r w:rsidR="00F42A79">
              <w:rPr>
                <w:noProof/>
                <w:webHidden/>
              </w:rPr>
              <w:instrText xml:space="preserve"> PAGEREF _Toc102042731 \h </w:instrText>
            </w:r>
            <w:r w:rsidR="00F42A79">
              <w:rPr>
                <w:noProof/>
                <w:webHidden/>
              </w:rPr>
            </w:r>
            <w:r w:rsidR="00F42A79">
              <w:rPr>
                <w:noProof/>
                <w:webHidden/>
              </w:rPr>
              <w:fldChar w:fldCharType="separate"/>
            </w:r>
            <w:r w:rsidR="00DF4272">
              <w:rPr>
                <w:noProof/>
                <w:webHidden/>
              </w:rPr>
              <w:t>171</w:t>
            </w:r>
            <w:r w:rsidR="00F42A79">
              <w:rPr>
                <w:noProof/>
                <w:webHidden/>
              </w:rPr>
              <w:fldChar w:fldCharType="end"/>
            </w:r>
          </w:hyperlink>
        </w:p>
        <w:p w:rsidR="00F42A79" w:rsidRDefault="00F2238C" w14:paraId="69D53F20" w14:textId="6C59CFC0">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rPr>
              <w:fldChar w:fldCharType="begin"/>
            </w:r>
            <w:r w:rsidR="00F42A79">
              <w:rPr>
                <w:noProof/>
                <w:webHidden/>
              </w:rPr>
              <w:instrText xml:space="preserve"> PAGEREF _Toc102042732 \h </w:instrText>
            </w:r>
            <w:r w:rsidR="00F42A79">
              <w:rPr>
                <w:noProof/>
                <w:webHidden/>
              </w:rPr>
            </w:r>
            <w:r w:rsidR="00F42A79">
              <w:rPr>
                <w:noProof/>
                <w:webHidden/>
              </w:rPr>
              <w:fldChar w:fldCharType="separate"/>
            </w:r>
            <w:r w:rsidR="00DF4272">
              <w:rPr>
                <w:noProof/>
                <w:webHidden/>
              </w:rPr>
              <w:t>172</w:t>
            </w:r>
            <w:r w:rsidR="00F42A79">
              <w:rPr>
                <w:noProof/>
                <w:webHidden/>
              </w:rPr>
              <w:fldChar w:fldCharType="end"/>
            </w:r>
          </w:hyperlink>
        </w:p>
        <w:p w:rsidR="00F42A79" w:rsidRDefault="00F2238C" w14:paraId="34E3A011" w14:textId="642AF417">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rPr>
              <w:fldChar w:fldCharType="begin"/>
            </w:r>
            <w:r w:rsidR="00F42A79">
              <w:rPr>
                <w:noProof/>
                <w:webHidden/>
              </w:rPr>
              <w:instrText xml:space="preserve"> PAGEREF _Toc102042733 \h </w:instrText>
            </w:r>
            <w:r w:rsidR="00F42A79">
              <w:rPr>
                <w:noProof/>
                <w:webHidden/>
              </w:rPr>
            </w:r>
            <w:r w:rsidR="00F42A79">
              <w:rPr>
                <w:noProof/>
                <w:webHidden/>
              </w:rPr>
              <w:fldChar w:fldCharType="separate"/>
            </w:r>
            <w:r w:rsidR="00DF4272">
              <w:rPr>
                <w:noProof/>
                <w:webHidden/>
              </w:rPr>
              <w:t>172</w:t>
            </w:r>
            <w:r w:rsidR="00F42A79">
              <w:rPr>
                <w:noProof/>
                <w:webHidden/>
              </w:rPr>
              <w:fldChar w:fldCharType="end"/>
            </w:r>
          </w:hyperlink>
        </w:p>
        <w:p w:rsidR="00F42A79" w:rsidRDefault="00F2238C" w14:paraId="1B80862B" w14:textId="66C38714">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rPr>
              <w:fldChar w:fldCharType="begin"/>
            </w:r>
            <w:r w:rsidR="00F42A79">
              <w:rPr>
                <w:noProof/>
                <w:webHidden/>
              </w:rPr>
              <w:instrText xml:space="preserve"> PAGEREF _Toc102042734 \h </w:instrText>
            </w:r>
            <w:r w:rsidR="00F42A79">
              <w:rPr>
                <w:noProof/>
                <w:webHidden/>
              </w:rPr>
            </w:r>
            <w:r w:rsidR="00F42A79">
              <w:rPr>
                <w:noProof/>
                <w:webHidden/>
              </w:rPr>
              <w:fldChar w:fldCharType="separate"/>
            </w:r>
            <w:r w:rsidR="00DF4272">
              <w:rPr>
                <w:noProof/>
                <w:webHidden/>
              </w:rPr>
              <w:t>172</w:t>
            </w:r>
            <w:r w:rsidR="00F42A79">
              <w:rPr>
                <w:noProof/>
                <w:webHidden/>
              </w:rPr>
              <w:fldChar w:fldCharType="end"/>
            </w:r>
          </w:hyperlink>
        </w:p>
        <w:p w:rsidR="00F42A79" w:rsidRDefault="00F2238C" w14:paraId="2CA7D8DE" w14:textId="234744CD">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rPr>
              <w:fldChar w:fldCharType="begin"/>
            </w:r>
            <w:r w:rsidR="00F42A79">
              <w:rPr>
                <w:noProof/>
                <w:webHidden/>
              </w:rPr>
              <w:instrText xml:space="preserve"> PAGEREF _Toc102042735 \h </w:instrText>
            </w:r>
            <w:r w:rsidR="00F42A79">
              <w:rPr>
                <w:noProof/>
                <w:webHidden/>
              </w:rPr>
            </w:r>
            <w:r w:rsidR="00F42A79">
              <w:rPr>
                <w:noProof/>
                <w:webHidden/>
              </w:rPr>
              <w:fldChar w:fldCharType="separate"/>
            </w:r>
            <w:r w:rsidR="00DF4272">
              <w:rPr>
                <w:noProof/>
                <w:webHidden/>
              </w:rPr>
              <w:t>173</w:t>
            </w:r>
            <w:r w:rsidR="00F42A79">
              <w:rPr>
                <w:noProof/>
                <w:webHidden/>
              </w:rPr>
              <w:fldChar w:fldCharType="end"/>
            </w:r>
          </w:hyperlink>
        </w:p>
        <w:p w:rsidR="00F42A79" w:rsidRDefault="00F2238C" w14:paraId="3E378DCC" w14:textId="2F2B42A9">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rPr>
              <w:fldChar w:fldCharType="begin"/>
            </w:r>
            <w:r w:rsidR="00F42A79">
              <w:rPr>
                <w:noProof/>
                <w:webHidden/>
              </w:rPr>
              <w:instrText xml:space="preserve"> PAGEREF _Toc102042736 \h </w:instrText>
            </w:r>
            <w:r w:rsidR="00F42A79">
              <w:rPr>
                <w:noProof/>
                <w:webHidden/>
              </w:rPr>
            </w:r>
            <w:r w:rsidR="00F42A79">
              <w:rPr>
                <w:noProof/>
                <w:webHidden/>
              </w:rPr>
              <w:fldChar w:fldCharType="separate"/>
            </w:r>
            <w:r w:rsidR="00DF4272">
              <w:rPr>
                <w:noProof/>
                <w:webHidden/>
              </w:rPr>
              <w:t>173</w:t>
            </w:r>
            <w:r w:rsidR="00F42A79">
              <w:rPr>
                <w:noProof/>
                <w:webHidden/>
              </w:rPr>
              <w:fldChar w:fldCharType="end"/>
            </w:r>
          </w:hyperlink>
        </w:p>
        <w:p w:rsidR="00F42A79" w:rsidRDefault="00F2238C" w14:paraId="74479A15" w14:textId="038D81D9">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rPr>
              <w:fldChar w:fldCharType="begin"/>
            </w:r>
            <w:r w:rsidR="00F42A79">
              <w:rPr>
                <w:noProof/>
                <w:webHidden/>
              </w:rPr>
              <w:instrText xml:space="preserve"> PAGEREF _Toc102042737 \h </w:instrText>
            </w:r>
            <w:r w:rsidR="00F42A79">
              <w:rPr>
                <w:noProof/>
                <w:webHidden/>
              </w:rPr>
            </w:r>
            <w:r w:rsidR="00F42A79">
              <w:rPr>
                <w:noProof/>
                <w:webHidden/>
              </w:rPr>
              <w:fldChar w:fldCharType="separate"/>
            </w:r>
            <w:r w:rsidR="00DF4272">
              <w:rPr>
                <w:noProof/>
                <w:webHidden/>
              </w:rPr>
              <w:t>173</w:t>
            </w:r>
            <w:r w:rsidR="00F42A79">
              <w:rPr>
                <w:noProof/>
                <w:webHidden/>
              </w:rPr>
              <w:fldChar w:fldCharType="end"/>
            </w:r>
          </w:hyperlink>
        </w:p>
        <w:p w:rsidR="00F42A79" w:rsidRDefault="00F2238C" w14:paraId="79EF02B3" w14:textId="31F6E43A">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rPr>
              <w:fldChar w:fldCharType="begin"/>
            </w:r>
            <w:r w:rsidR="00F42A79">
              <w:rPr>
                <w:noProof/>
                <w:webHidden/>
              </w:rPr>
              <w:instrText xml:space="preserve"> PAGEREF _Toc102042738 \h </w:instrText>
            </w:r>
            <w:r w:rsidR="00F42A79">
              <w:rPr>
                <w:noProof/>
                <w:webHidden/>
              </w:rPr>
            </w:r>
            <w:r w:rsidR="00F42A79">
              <w:rPr>
                <w:noProof/>
                <w:webHidden/>
              </w:rPr>
              <w:fldChar w:fldCharType="separate"/>
            </w:r>
            <w:r w:rsidR="00DF4272">
              <w:rPr>
                <w:noProof/>
                <w:webHidden/>
              </w:rPr>
              <w:t>173</w:t>
            </w:r>
            <w:r w:rsidR="00F42A79">
              <w:rPr>
                <w:noProof/>
                <w:webHidden/>
              </w:rPr>
              <w:fldChar w:fldCharType="end"/>
            </w:r>
          </w:hyperlink>
        </w:p>
        <w:p w:rsidR="00F42A79" w:rsidRDefault="00F2238C" w14:paraId="61477C98" w14:textId="74233068">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rPr>
              <w:fldChar w:fldCharType="begin"/>
            </w:r>
            <w:r w:rsidR="00F42A79">
              <w:rPr>
                <w:noProof/>
                <w:webHidden/>
              </w:rPr>
              <w:instrText xml:space="preserve"> PAGEREF _Toc102042739 \h </w:instrText>
            </w:r>
            <w:r w:rsidR="00F42A79">
              <w:rPr>
                <w:noProof/>
                <w:webHidden/>
              </w:rPr>
            </w:r>
            <w:r w:rsidR="00F42A79">
              <w:rPr>
                <w:noProof/>
                <w:webHidden/>
              </w:rPr>
              <w:fldChar w:fldCharType="separate"/>
            </w:r>
            <w:r w:rsidR="00DF4272">
              <w:rPr>
                <w:noProof/>
                <w:webHidden/>
              </w:rPr>
              <w:t>173</w:t>
            </w:r>
            <w:r w:rsidR="00F42A79">
              <w:rPr>
                <w:noProof/>
                <w:webHidden/>
              </w:rPr>
              <w:fldChar w:fldCharType="end"/>
            </w:r>
          </w:hyperlink>
        </w:p>
        <w:p w:rsidR="00F42A79" w:rsidRDefault="00F2238C" w14:paraId="0E83BEE5" w14:textId="7CDA6E64">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rPr>
              <w:fldChar w:fldCharType="begin"/>
            </w:r>
            <w:r w:rsidR="00F42A79">
              <w:rPr>
                <w:noProof/>
                <w:webHidden/>
              </w:rPr>
              <w:instrText xml:space="preserve"> PAGEREF _Toc102042740 \h </w:instrText>
            </w:r>
            <w:r w:rsidR="00F42A79">
              <w:rPr>
                <w:noProof/>
                <w:webHidden/>
              </w:rPr>
            </w:r>
            <w:r w:rsidR="00F42A79">
              <w:rPr>
                <w:noProof/>
                <w:webHidden/>
              </w:rPr>
              <w:fldChar w:fldCharType="separate"/>
            </w:r>
            <w:r w:rsidR="00DF4272">
              <w:rPr>
                <w:noProof/>
                <w:webHidden/>
              </w:rPr>
              <w:t>175</w:t>
            </w:r>
            <w:r w:rsidR="00F42A79">
              <w:rPr>
                <w:noProof/>
                <w:webHidden/>
              </w:rPr>
              <w:fldChar w:fldCharType="end"/>
            </w:r>
          </w:hyperlink>
        </w:p>
        <w:p w:rsidR="00F42A79" w:rsidRDefault="00F2238C" w14:paraId="6F3F0B57" w14:textId="13FA5B20">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_Toc102042741 \h </w:instrText>
            </w:r>
            <w:r w:rsidR="00F42A79">
              <w:rPr>
                <w:noProof/>
                <w:webHidden/>
              </w:rPr>
            </w:r>
            <w:r w:rsidR="00F42A79">
              <w:rPr>
                <w:noProof/>
                <w:webHidden/>
              </w:rPr>
              <w:fldChar w:fldCharType="separate"/>
            </w:r>
            <w:r w:rsidR="00DF4272">
              <w:rPr>
                <w:noProof/>
                <w:webHidden/>
              </w:rPr>
              <w:t>175</w:t>
            </w:r>
            <w:r w:rsidR="00F42A79">
              <w:rPr>
                <w:noProof/>
                <w:webHidden/>
              </w:rPr>
              <w:fldChar w:fldCharType="end"/>
            </w:r>
          </w:hyperlink>
        </w:p>
        <w:p w:rsidR="00F42A79" w:rsidRDefault="00F2238C" w14:paraId="60A2F2A1" w14:textId="4047F439">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rPr>
              <w:fldChar w:fldCharType="begin"/>
            </w:r>
            <w:r w:rsidR="00F42A79">
              <w:rPr>
                <w:noProof/>
                <w:webHidden/>
              </w:rPr>
              <w:instrText xml:space="preserve"> PAGEREF _Toc102042742 \h </w:instrText>
            </w:r>
            <w:r w:rsidR="00F42A79">
              <w:rPr>
                <w:noProof/>
                <w:webHidden/>
              </w:rPr>
            </w:r>
            <w:r w:rsidR="00F42A79">
              <w:rPr>
                <w:noProof/>
                <w:webHidden/>
              </w:rPr>
              <w:fldChar w:fldCharType="separate"/>
            </w:r>
            <w:r w:rsidR="00DF4272">
              <w:rPr>
                <w:noProof/>
                <w:webHidden/>
              </w:rPr>
              <w:t>175</w:t>
            </w:r>
            <w:r w:rsidR="00F42A79">
              <w:rPr>
                <w:noProof/>
                <w:webHidden/>
              </w:rPr>
              <w:fldChar w:fldCharType="end"/>
            </w:r>
          </w:hyperlink>
        </w:p>
        <w:p w:rsidR="00F42A79" w:rsidRDefault="00F2238C" w14:paraId="6642E539" w14:textId="0E48E253">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rPr>
              <w:fldChar w:fldCharType="begin"/>
            </w:r>
            <w:r w:rsidR="00F42A79">
              <w:rPr>
                <w:noProof/>
                <w:webHidden/>
              </w:rPr>
              <w:instrText xml:space="preserve"> PAGEREF _Toc102042743 \h </w:instrText>
            </w:r>
            <w:r w:rsidR="00F42A79">
              <w:rPr>
                <w:noProof/>
                <w:webHidden/>
              </w:rPr>
            </w:r>
            <w:r w:rsidR="00F42A79">
              <w:rPr>
                <w:noProof/>
                <w:webHidden/>
              </w:rPr>
              <w:fldChar w:fldCharType="separate"/>
            </w:r>
            <w:r w:rsidR="00DF4272">
              <w:rPr>
                <w:noProof/>
                <w:webHidden/>
              </w:rPr>
              <w:t>176</w:t>
            </w:r>
            <w:r w:rsidR="00F42A79">
              <w:rPr>
                <w:noProof/>
                <w:webHidden/>
              </w:rPr>
              <w:fldChar w:fldCharType="end"/>
            </w:r>
          </w:hyperlink>
        </w:p>
        <w:p w:rsidR="00F42A79" w:rsidRDefault="00F2238C" w14:paraId="2F60BAA3" w14:textId="61B691E6">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_Toc102042744 \h </w:instrText>
            </w:r>
            <w:r w:rsidR="00F42A79">
              <w:rPr>
                <w:noProof/>
                <w:webHidden/>
              </w:rPr>
            </w:r>
            <w:r w:rsidR="00F42A79">
              <w:rPr>
                <w:noProof/>
                <w:webHidden/>
              </w:rPr>
              <w:fldChar w:fldCharType="separate"/>
            </w:r>
            <w:r w:rsidR="00DF4272">
              <w:rPr>
                <w:noProof/>
                <w:webHidden/>
              </w:rPr>
              <w:t>176</w:t>
            </w:r>
            <w:r w:rsidR="00F42A79">
              <w:rPr>
                <w:noProof/>
                <w:webHidden/>
              </w:rPr>
              <w:fldChar w:fldCharType="end"/>
            </w:r>
          </w:hyperlink>
        </w:p>
        <w:p w:rsidR="00F42A79" w:rsidRDefault="00F2238C" w14:paraId="2CE4CD84" w14:textId="007BCD2F">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rPr>
              <w:fldChar w:fldCharType="begin"/>
            </w:r>
            <w:r w:rsidR="00F42A79">
              <w:rPr>
                <w:noProof/>
                <w:webHidden/>
              </w:rPr>
              <w:instrText xml:space="preserve"> PAGEREF _Toc102042745 \h </w:instrText>
            </w:r>
            <w:r w:rsidR="00F42A79">
              <w:rPr>
                <w:noProof/>
                <w:webHidden/>
              </w:rPr>
            </w:r>
            <w:r w:rsidR="00F42A79">
              <w:rPr>
                <w:noProof/>
                <w:webHidden/>
              </w:rPr>
              <w:fldChar w:fldCharType="separate"/>
            </w:r>
            <w:r w:rsidR="00DF4272">
              <w:rPr>
                <w:noProof/>
                <w:webHidden/>
              </w:rPr>
              <w:t>177</w:t>
            </w:r>
            <w:r w:rsidR="00F42A79">
              <w:rPr>
                <w:noProof/>
                <w:webHidden/>
              </w:rPr>
              <w:fldChar w:fldCharType="end"/>
            </w:r>
          </w:hyperlink>
        </w:p>
        <w:p w:rsidR="00F42A79" w:rsidRDefault="00F2238C" w14:paraId="60AD13AC" w14:textId="285C2409">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rPr>
              <w:fldChar w:fldCharType="begin"/>
            </w:r>
            <w:r w:rsidR="00F42A79">
              <w:rPr>
                <w:noProof/>
                <w:webHidden/>
              </w:rPr>
              <w:instrText xml:space="preserve"> PAGEREF _Toc102042746 \h </w:instrText>
            </w:r>
            <w:r w:rsidR="00F42A79">
              <w:rPr>
                <w:noProof/>
                <w:webHidden/>
              </w:rPr>
            </w:r>
            <w:r w:rsidR="00F42A79">
              <w:rPr>
                <w:noProof/>
                <w:webHidden/>
              </w:rPr>
              <w:fldChar w:fldCharType="separate"/>
            </w:r>
            <w:r w:rsidR="00DF4272">
              <w:rPr>
                <w:noProof/>
                <w:webHidden/>
              </w:rPr>
              <w:t>178</w:t>
            </w:r>
            <w:r w:rsidR="00F42A79">
              <w:rPr>
                <w:noProof/>
                <w:webHidden/>
              </w:rPr>
              <w:fldChar w:fldCharType="end"/>
            </w:r>
          </w:hyperlink>
        </w:p>
        <w:p w:rsidR="00F42A79" w:rsidRDefault="00F2238C" w14:paraId="6AD89BB4" w14:textId="7A88F73A">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rPr>
              <w:fldChar w:fldCharType="begin"/>
            </w:r>
            <w:r w:rsidR="00F42A79">
              <w:rPr>
                <w:noProof/>
                <w:webHidden/>
              </w:rPr>
              <w:instrText xml:space="preserve"> PAGEREF _Toc102042747 \h </w:instrText>
            </w:r>
            <w:r w:rsidR="00F42A79">
              <w:rPr>
                <w:noProof/>
                <w:webHidden/>
              </w:rPr>
            </w:r>
            <w:r w:rsidR="00F42A79">
              <w:rPr>
                <w:noProof/>
                <w:webHidden/>
              </w:rPr>
              <w:fldChar w:fldCharType="separate"/>
            </w:r>
            <w:r w:rsidR="00DF4272">
              <w:rPr>
                <w:noProof/>
                <w:webHidden/>
              </w:rPr>
              <w:t>178</w:t>
            </w:r>
            <w:r w:rsidR="00F42A79">
              <w:rPr>
                <w:noProof/>
                <w:webHidden/>
              </w:rPr>
              <w:fldChar w:fldCharType="end"/>
            </w:r>
          </w:hyperlink>
        </w:p>
        <w:p w:rsidR="00F42A79" w:rsidRDefault="00F2238C" w14:paraId="12DA29A7" w14:textId="3A3D8F30">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rPr>
              <w:fldChar w:fldCharType="begin"/>
            </w:r>
            <w:r w:rsidR="00F42A79">
              <w:rPr>
                <w:noProof/>
                <w:webHidden/>
              </w:rPr>
              <w:instrText xml:space="preserve"> PAGEREF _Toc102042748 \h </w:instrText>
            </w:r>
            <w:r w:rsidR="00F42A79">
              <w:rPr>
                <w:noProof/>
                <w:webHidden/>
              </w:rPr>
            </w:r>
            <w:r w:rsidR="00F42A79">
              <w:rPr>
                <w:noProof/>
                <w:webHidden/>
              </w:rPr>
              <w:fldChar w:fldCharType="separate"/>
            </w:r>
            <w:r w:rsidR="00DF4272">
              <w:rPr>
                <w:noProof/>
                <w:webHidden/>
              </w:rPr>
              <w:t>178</w:t>
            </w:r>
            <w:r w:rsidR="00F42A79">
              <w:rPr>
                <w:noProof/>
                <w:webHidden/>
              </w:rPr>
              <w:fldChar w:fldCharType="end"/>
            </w:r>
          </w:hyperlink>
        </w:p>
        <w:p w:rsidR="00F42A79" w:rsidRDefault="00F2238C" w14:paraId="567C9673" w14:textId="5BFFA828">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rPr>
              <w:fldChar w:fldCharType="begin"/>
            </w:r>
            <w:r w:rsidR="00F42A79">
              <w:rPr>
                <w:noProof/>
                <w:webHidden/>
              </w:rPr>
              <w:instrText xml:space="preserve"> PAGEREF _Toc102042749 \h </w:instrText>
            </w:r>
            <w:r w:rsidR="00F42A79">
              <w:rPr>
                <w:noProof/>
                <w:webHidden/>
              </w:rPr>
            </w:r>
            <w:r w:rsidR="00F42A79">
              <w:rPr>
                <w:noProof/>
                <w:webHidden/>
              </w:rPr>
              <w:fldChar w:fldCharType="separate"/>
            </w:r>
            <w:r w:rsidR="00DF4272">
              <w:rPr>
                <w:noProof/>
                <w:webHidden/>
              </w:rPr>
              <w:t>178</w:t>
            </w:r>
            <w:r w:rsidR="00F42A79">
              <w:rPr>
                <w:noProof/>
                <w:webHidden/>
              </w:rPr>
              <w:fldChar w:fldCharType="end"/>
            </w:r>
          </w:hyperlink>
        </w:p>
        <w:p w:rsidR="00F42A79" w:rsidRDefault="00F2238C" w14:paraId="04A4AF1E" w14:textId="07654A4F">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rPr>
              <w:fldChar w:fldCharType="begin"/>
            </w:r>
            <w:r w:rsidR="00F42A79">
              <w:rPr>
                <w:noProof/>
                <w:webHidden/>
              </w:rPr>
              <w:instrText xml:space="preserve"> PAGEREF _Toc102042750 \h </w:instrText>
            </w:r>
            <w:r w:rsidR="00F42A79">
              <w:rPr>
                <w:noProof/>
                <w:webHidden/>
              </w:rPr>
            </w:r>
            <w:r w:rsidR="00F42A79">
              <w:rPr>
                <w:noProof/>
                <w:webHidden/>
              </w:rPr>
              <w:fldChar w:fldCharType="separate"/>
            </w:r>
            <w:r w:rsidR="00DF4272">
              <w:rPr>
                <w:noProof/>
                <w:webHidden/>
              </w:rPr>
              <w:t>179</w:t>
            </w:r>
            <w:r w:rsidR="00F42A79">
              <w:rPr>
                <w:noProof/>
                <w:webHidden/>
              </w:rPr>
              <w:fldChar w:fldCharType="end"/>
            </w:r>
          </w:hyperlink>
        </w:p>
        <w:p w:rsidR="00F42A79" w:rsidRDefault="00F2238C" w14:paraId="3CDED69C" w14:textId="75B1EE3F">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rPr>
              <w:fldChar w:fldCharType="begin"/>
            </w:r>
            <w:r w:rsidR="00F42A79">
              <w:rPr>
                <w:noProof/>
                <w:webHidden/>
              </w:rPr>
              <w:instrText xml:space="preserve"> PAGEREF _Toc102042751 \h </w:instrText>
            </w:r>
            <w:r w:rsidR="00F42A79">
              <w:rPr>
                <w:noProof/>
                <w:webHidden/>
              </w:rPr>
            </w:r>
            <w:r w:rsidR="00F42A79">
              <w:rPr>
                <w:noProof/>
                <w:webHidden/>
              </w:rPr>
              <w:fldChar w:fldCharType="separate"/>
            </w:r>
            <w:r w:rsidR="00DF4272">
              <w:rPr>
                <w:noProof/>
                <w:webHidden/>
              </w:rPr>
              <w:t>179</w:t>
            </w:r>
            <w:r w:rsidR="00F42A79">
              <w:rPr>
                <w:noProof/>
                <w:webHidden/>
              </w:rPr>
              <w:fldChar w:fldCharType="end"/>
            </w:r>
          </w:hyperlink>
        </w:p>
        <w:p w:rsidR="00F42A79" w:rsidRDefault="00F2238C" w14:paraId="4BDBE7CD" w14:textId="36D1A0FC">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rPr>
              <w:fldChar w:fldCharType="begin"/>
            </w:r>
            <w:r w:rsidR="00F42A79">
              <w:rPr>
                <w:noProof/>
                <w:webHidden/>
              </w:rPr>
              <w:instrText xml:space="preserve"> PAGEREF _Toc102042752 \h </w:instrText>
            </w:r>
            <w:r w:rsidR="00F42A79">
              <w:rPr>
                <w:noProof/>
                <w:webHidden/>
              </w:rPr>
            </w:r>
            <w:r w:rsidR="00F42A79">
              <w:rPr>
                <w:noProof/>
                <w:webHidden/>
              </w:rPr>
              <w:fldChar w:fldCharType="separate"/>
            </w:r>
            <w:r w:rsidR="00DF4272">
              <w:rPr>
                <w:noProof/>
                <w:webHidden/>
              </w:rPr>
              <w:t>180</w:t>
            </w:r>
            <w:r w:rsidR="00F42A79">
              <w:rPr>
                <w:noProof/>
                <w:webHidden/>
              </w:rPr>
              <w:fldChar w:fldCharType="end"/>
            </w:r>
          </w:hyperlink>
        </w:p>
        <w:p w:rsidR="00F42A79" w:rsidRDefault="00F2238C" w14:paraId="4E58881A" w14:textId="0213F284">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_Toc102042753 \h </w:instrText>
            </w:r>
            <w:r w:rsidR="00F42A79">
              <w:rPr>
                <w:noProof/>
                <w:webHidden/>
              </w:rPr>
            </w:r>
            <w:r w:rsidR="00F42A79">
              <w:rPr>
                <w:noProof/>
                <w:webHidden/>
              </w:rPr>
              <w:fldChar w:fldCharType="separate"/>
            </w:r>
            <w:r w:rsidR="00DF4272">
              <w:rPr>
                <w:noProof/>
                <w:webHidden/>
              </w:rPr>
              <w:t>180</w:t>
            </w:r>
            <w:r w:rsidR="00F42A79">
              <w:rPr>
                <w:noProof/>
                <w:webHidden/>
              </w:rPr>
              <w:fldChar w:fldCharType="end"/>
            </w:r>
          </w:hyperlink>
        </w:p>
        <w:p w:rsidR="00F42A79" w:rsidRDefault="00F2238C" w14:paraId="356A251D" w14:textId="0D1E6BBD">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rPr>
              <w:fldChar w:fldCharType="begin"/>
            </w:r>
            <w:r w:rsidR="00F42A79">
              <w:rPr>
                <w:noProof/>
                <w:webHidden/>
              </w:rPr>
              <w:instrText xml:space="preserve"> PAGEREF _Toc102042754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441E90F1" w14:textId="0CD002FA">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rPr>
              <w:fldChar w:fldCharType="begin"/>
            </w:r>
            <w:r w:rsidR="00F42A79">
              <w:rPr>
                <w:noProof/>
                <w:webHidden/>
              </w:rPr>
              <w:instrText xml:space="preserve"> PAGEREF _Toc102042755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63AB4B5C" w14:textId="722FCC8D">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rPr>
              <w:fldChar w:fldCharType="begin"/>
            </w:r>
            <w:r w:rsidR="00F42A79">
              <w:rPr>
                <w:noProof/>
                <w:webHidden/>
              </w:rPr>
              <w:instrText xml:space="preserve"> PAGEREF _Toc102042756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3D76F225" w14:textId="1FB8076A">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rPr>
              <w:fldChar w:fldCharType="begin"/>
            </w:r>
            <w:r w:rsidR="00F42A79">
              <w:rPr>
                <w:noProof/>
                <w:webHidden/>
              </w:rPr>
              <w:instrText xml:space="preserve"> PAGEREF _Toc102042757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17345A99" w14:textId="7A5A4476">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rPr>
              <w:fldChar w:fldCharType="begin"/>
            </w:r>
            <w:r w:rsidR="00F42A79">
              <w:rPr>
                <w:noProof/>
                <w:webHidden/>
              </w:rPr>
              <w:instrText xml:space="preserve"> PAGEREF _Toc102042758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4E845B4D" w14:textId="1FBDC760">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rPr>
              <w:fldChar w:fldCharType="begin"/>
            </w:r>
            <w:r w:rsidR="00F42A79">
              <w:rPr>
                <w:noProof/>
                <w:webHidden/>
              </w:rPr>
              <w:instrText xml:space="preserve"> PAGEREF _Toc102042759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46AF69E5" w14:textId="5E07B8FB">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rPr>
              <w:fldChar w:fldCharType="begin"/>
            </w:r>
            <w:r w:rsidR="00F42A79">
              <w:rPr>
                <w:noProof/>
                <w:webHidden/>
              </w:rPr>
              <w:instrText xml:space="preserve"> PAGEREF _Toc102042760 \h </w:instrText>
            </w:r>
            <w:r w:rsidR="00F42A79">
              <w:rPr>
                <w:noProof/>
                <w:webHidden/>
              </w:rPr>
            </w:r>
            <w:r w:rsidR="00F42A79">
              <w:rPr>
                <w:noProof/>
                <w:webHidden/>
              </w:rPr>
              <w:fldChar w:fldCharType="separate"/>
            </w:r>
            <w:r w:rsidR="00DF4272">
              <w:rPr>
                <w:noProof/>
                <w:webHidden/>
              </w:rPr>
              <w:t>181</w:t>
            </w:r>
            <w:r w:rsidR="00F42A79">
              <w:rPr>
                <w:noProof/>
                <w:webHidden/>
              </w:rPr>
              <w:fldChar w:fldCharType="end"/>
            </w:r>
          </w:hyperlink>
        </w:p>
        <w:p w:rsidR="00F42A79" w:rsidRDefault="00F2238C" w14:paraId="527E56A0" w14:textId="130CFF9E">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rPr>
              <w:fldChar w:fldCharType="begin"/>
            </w:r>
            <w:r w:rsidR="00F42A79">
              <w:rPr>
                <w:noProof/>
                <w:webHidden/>
              </w:rPr>
              <w:instrText xml:space="preserve"> PAGEREF _Toc102042761 \h </w:instrText>
            </w:r>
            <w:r w:rsidR="00F42A79">
              <w:rPr>
                <w:noProof/>
                <w:webHidden/>
              </w:rPr>
            </w:r>
            <w:r w:rsidR="00F42A79">
              <w:rPr>
                <w:noProof/>
                <w:webHidden/>
              </w:rPr>
              <w:fldChar w:fldCharType="separate"/>
            </w:r>
            <w:r w:rsidR="00DF4272">
              <w:rPr>
                <w:noProof/>
                <w:webHidden/>
              </w:rPr>
              <w:t>184</w:t>
            </w:r>
            <w:r w:rsidR="00F42A79">
              <w:rPr>
                <w:noProof/>
                <w:webHidden/>
              </w:rPr>
              <w:fldChar w:fldCharType="end"/>
            </w:r>
          </w:hyperlink>
        </w:p>
        <w:p w:rsidR="00F42A79" w:rsidRDefault="00F2238C" w14:paraId="53CE0932" w14:textId="10717FF1">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rPr>
              <w:fldChar w:fldCharType="begin"/>
            </w:r>
            <w:r w:rsidR="00F42A79">
              <w:rPr>
                <w:noProof/>
                <w:webHidden/>
              </w:rPr>
              <w:instrText xml:space="preserve"> PAGEREF _Toc102042762 \h </w:instrText>
            </w:r>
            <w:r w:rsidR="00F42A79">
              <w:rPr>
                <w:noProof/>
                <w:webHidden/>
              </w:rPr>
            </w:r>
            <w:r w:rsidR="00F42A79">
              <w:rPr>
                <w:noProof/>
                <w:webHidden/>
              </w:rPr>
              <w:fldChar w:fldCharType="separate"/>
            </w:r>
            <w:r w:rsidR="00DF4272">
              <w:rPr>
                <w:noProof/>
                <w:webHidden/>
              </w:rPr>
              <w:t>187</w:t>
            </w:r>
            <w:r w:rsidR="00F42A79">
              <w:rPr>
                <w:noProof/>
                <w:webHidden/>
              </w:rPr>
              <w:fldChar w:fldCharType="end"/>
            </w:r>
          </w:hyperlink>
        </w:p>
        <w:p w:rsidR="00F42A79" w:rsidRDefault="00F2238C" w14:paraId="2243B189" w14:textId="41EA8CC7">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rPr>
              <w:fldChar w:fldCharType="begin"/>
            </w:r>
            <w:r w:rsidR="00F42A79">
              <w:rPr>
                <w:noProof/>
                <w:webHidden/>
              </w:rPr>
              <w:instrText xml:space="preserve"> PAGEREF _Toc102042763 \h </w:instrText>
            </w:r>
            <w:r w:rsidR="00F42A79">
              <w:rPr>
                <w:noProof/>
                <w:webHidden/>
              </w:rPr>
            </w:r>
            <w:r w:rsidR="00F42A79">
              <w:rPr>
                <w:noProof/>
                <w:webHidden/>
              </w:rPr>
              <w:fldChar w:fldCharType="separate"/>
            </w:r>
            <w:r w:rsidR="00DF4272">
              <w:rPr>
                <w:noProof/>
                <w:webHidden/>
              </w:rPr>
              <w:t>187</w:t>
            </w:r>
            <w:r w:rsidR="00F42A79">
              <w:rPr>
                <w:noProof/>
                <w:webHidden/>
              </w:rPr>
              <w:fldChar w:fldCharType="end"/>
            </w:r>
          </w:hyperlink>
        </w:p>
        <w:p w:rsidR="00F42A79" w:rsidRDefault="00F2238C" w14:paraId="19FE9D9A" w14:textId="4DC044FB">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rPr>
              <w:fldChar w:fldCharType="begin"/>
            </w:r>
            <w:r w:rsidR="00F42A79">
              <w:rPr>
                <w:noProof/>
                <w:webHidden/>
              </w:rPr>
              <w:instrText xml:space="preserve"> PAGEREF _Toc102042764 \h </w:instrText>
            </w:r>
            <w:r w:rsidR="00F42A79">
              <w:rPr>
                <w:noProof/>
                <w:webHidden/>
              </w:rPr>
            </w:r>
            <w:r w:rsidR="00F42A79">
              <w:rPr>
                <w:noProof/>
                <w:webHidden/>
              </w:rPr>
              <w:fldChar w:fldCharType="separate"/>
            </w:r>
            <w:r w:rsidR="00DF4272">
              <w:rPr>
                <w:noProof/>
                <w:webHidden/>
              </w:rPr>
              <w:t>188</w:t>
            </w:r>
            <w:r w:rsidR="00F42A79">
              <w:rPr>
                <w:noProof/>
                <w:webHidden/>
              </w:rPr>
              <w:fldChar w:fldCharType="end"/>
            </w:r>
          </w:hyperlink>
        </w:p>
        <w:p w:rsidR="00F42A79" w:rsidRDefault="00F2238C" w14:paraId="57F0E5B3" w14:textId="2595A6A7">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rPr>
              <w:fldChar w:fldCharType="begin"/>
            </w:r>
            <w:r w:rsidR="00F42A79">
              <w:rPr>
                <w:noProof/>
                <w:webHidden/>
              </w:rPr>
              <w:instrText xml:space="preserve"> PAGEREF _Toc102042765 \h </w:instrText>
            </w:r>
            <w:r w:rsidR="00F42A79">
              <w:rPr>
                <w:noProof/>
                <w:webHidden/>
              </w:rPr>
            </w:r>
            <w:r w:rsidR="00F42A79">
              <w:rPr>
                <w:noProof/>
                <w:webHidden/>
              </w:rPr>
              <w:fldChar w:fldCharType="separate"/>
            </w:r>
            <w:r w:rsidR="00DF4272">
              <w:rPr>
                <w:noProof/>
                <w:webHidden/>
              </w:rPr>
              <w:t>189</w:t>
            </w:r>
            <w:r w:rsidR="00F42A79">
              <w:rPr>
                <w:noProof/>
                <w:webHidden/>
              </w:rPr>
              <w:fldChar w:fldCharType="end"/>
            </w:r>
          </w:hyperlink>
        </w:p>
        <w:p w:rsidR="00F42A79" w:rsidRDefault="00F2238C" w14:paraId="4FA8EC2D" w14:textId="57F89A44">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rPr>
              <w:fldChar w:fldCharType="begin"/>
            </w:r>
            <w:r w:rsidR="00F42A79">
              <w:rPr>
                <w:noProof/>
                <w:webHidden/>
              </w:rPr>
              <w:instrText xml:space="preserve"> PAGEREF _Toc102042766 \h </w:instrText>
            </w:r>
            <w:r w:rsidR="00F42A79">
              <w:rPr>
                <w:noProof/>
                <w:webHidden/>
              </w:rPr>
            </w:r>
            <w:r w:rsidR="00F42A79">
              <w:rPr>
                <w:noProof/>
                <w:webHidden/>
              </w:rPr>
              <w:fldChar w:fldCharType="separate"/>
            </w:r>
            <w:r w:rsidR="00DF4272">
              <w:rPr>
                <w:noProof/>
                <w:webHidden/>
              </w:rPr>
              <w:t>190</w:t>
            </w:r>
            <w:r w:rsidR="00F42A79">
              <w:rPr>
                <w:noProof/>
                <w:webHidden/>
              </w:rPr>
              <w:fldChar w:fldCharType="end"/>
            </w:r>
          </w:hyperlink>
        </w:p>
        <w:p w:rsidR="00F42A79" w:rsidRDefault="00F2238C" w14:paraId="1E79669F" w14:textId="33E88433">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rPr>
              <w:fldChar w:fldCharType="begin"/>
            </w:r>
            <w:r w:rsidR="00F42A79">
              <w:rPr>
                <w:noProof/>
                <w:webHidden/>
              </w:rPr>
              <w:instrText xml:space="preserve"> PAGEREF _Toc102042767 \h </w:instrText>
            </w:r>
            <w:r w:rsidR="00F42A79">
              <w:rPr>
                <w:noProof/>
                <w:webHidden/>
              </w:rPr>
            </w:r>
            <w:r w:rsidR="00F42A79">
              <w:rPr>
                <w:noProof/>
                <w:webHidden/>
              </w:rPr>
              <w:fldChar w:fldCharType="separate"/>
            </w:r>
            <w:r w:rsidR="00DF4272">
              <w:rPr>
                <w:noProof/>
                <w:webHidden/>
              </w:rPr>
              <w:t>191</w:t>
            </w:r>
            <w:r w:rsidR="00F42A79">
              <w:rPr>
                <w:noProof/>
                <w:webHidden/>
              </w:rPr>
              <w:fldChar w:fldCharType="end"/>
            </w:r>
          </w:hyperlink>
        </w:p>
        <w:p w:rsidR="00F42A79" w:rsidRDefault="00F2238C" w14:paraId="3262A74C" w14:textId="3DC69D12">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rPr>
              <w:fldChar w:fldCharType="begin"/>
            </w:r>
            <w:r w:rsidR="00F42A79">
              <w:rPr>
                <w:noProof/>
                <w:webHidden/>
              </w:rPr>
              <w:instrText xml:space="preserve"> PAGEREF _Toc102042768 \h </w:instrText>
            </w:r>
            <w:r w:rsidR="00F42A79">
              <w:rPr>
                <w:noProof/>
                <w:webHidden/>
              </w:rPr>
            </w:r>
            <w:r w:rsidR="00F42A79">
              <w:rPr>
                <w:noProof/>
                <w:webHidden/>
              </w:rPr>
              <w:fldChar w:fldCharType="separate"/>
            </w:r>
            <w:r w:rsidR="00DF4272">
              <w:rPr>
                <w:noProof/>
                <w:webHidden/>
              </w:rPr>
              <w:t>192</w:t>
            </w:r>
            <w:r w:rsidR="00F42A79">
              <w:rPr>
                <w:noProof/>
                <w:webHidden/>
              </w:rPr>
              <w:fldChar w:fldCharType="end"/>
            </w:r>
          </w:hyperlink>
        </w:p>
        <w:p w:rsidR="00F42A79" w:rsidRDefault="00F2238C" w14:paraId="0DB8D7AB" w14:textId="12D17D77">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_Toc102042769 \h </w:instrText>
            </w:r>
            <w:r w:rsidR="00F42A79">
              <w:rPr>
                <w:noProof/>
                <w:webHidden/>
              </w:rPr>
            </w:r>
            <w:r w:rsidR="00F42A79">
              <w:rPr>
                <w:noProof/>
                <w:webHidden/>
              </w:rPr>
              <w:fldChar w:fldCharType="separate"/>
            </w:r>
            <w:r w:rsidR="00DF4272">
              <w:rPr>
                <w:noProof/>
                <w:webHidden/>
              </w:rPr>
              <w:t>192</w:t>
            </w:r>
            <w:r w:rsidR="00F42A79">
              <w:rPr>
                <w:noProof/>
                <w:webHidden/>
              </w:rPr>
              <w:fldChar w:fldCharType="end"/>
            </w:r>
          </w:hyperlink>
        </w:p>
        <w:p w:rsidR="00F42A79" w:rsidRDefault="00F2238C" w14:paraId="0736726C" w14:textId="793C440E">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rPr>
              <w:fldChar w:fldCharType="begin"/>
            </w:r>
            <w:r w:rsidR="00F42A79">
              <w:rPr>
                <w:noProof/>
                <w:webHidden/>
              </w:rPr>
              <w:instrText xml:space="preserve"> PAGEREF _Toc102042770 \h </w:instrText>
            </w:r>
            <w:r w:rsidR="00F42A79">
              <w:rPr>
                <w:noProof/>
                <w:webHidden/>
              </w:rPr>
            </w:r>
            <w:r w:rsidR="00F42A79">
              <w:rPr>
                <w:noProof/>
                <w:webHidden/>
              </w:rPr>
              <w:fldChar w:fldCharType="separate"/>
            </w:r>
            <w:r w:rsidR="00DF4272">
              <w:rPr>
                <w:noProof/>
                <w:webHidden/>
              </w:rPr>
              <w:t>192</w:t>
            </w:r>
            <w:r w:rsidR="00F42A79">
              <w:rPr>
                <w:noProof/>
                <w:webHidden/>
              </w:rPr>
              <w:fldChar w:fldCharType="end"/>
            </w:r>
          </w:hyperlink>
        </w:p>
        <w:p w:rsidR="00F42A79" w:rsidRDefault="00F2238C" w14:paraId="4ED04EA8" w14:textId="3D243C3D">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rPr>
              <w:fldChar w:fldCharType="begin"/>
            </w:r>
            <w:r w:rsidR="00F42A79">
              <w:rPr>
                <w:noProof/>
                <w:webHidden/>
              </w:rPr>
              <w:instrText xml:space="preserve"> PAGEREF _Toc102042771 \h </w:instrText>
            </w:r>
            <w:r w:rsidR="00F42A79">
              <w:rPr>
                <w:noProof/>
                <w:webHidden/>
              </w:rPr>
            </w:r>
            <w:r w:rsidR="00F42A79">
              <w:rPr>
                <w:noProof/>
                <w:webHidden/>
              </w:rPr>
              <w:fldChar w:fldCharType="separate"/>
            </w:r>
            <w:r w:rsidR="00DF4272">
              <w:rPr>
                <w:noProof/>
                <w:webHidden/>
              </w:rPr>
              <w:t>192</w:t>
            </w:r>
            <w:r w:rsidR="00F42A79">
              <w:rPr>
                <w:noProof/>
                <w:webHidden/>
              </w:rPr>
              <w:fldChar w:fldCharType="end"/>
            </w:r>
          </w:hyperlink>
        </w:p>
        <w:p w:rsidR="00F42A79" w:rsidRDefault="00F2238C" w14:paraId="2866706E" w14:textId="15C3292A">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rPr>
              <w:fldChar w:fldCharType="begin"/>
            </w:r>
            <w:r w:rsidR="00F42A79">
              <w:rPr>
                <w:noProof/>
                <w:webHidden/>
              </w:rPr>
              <w:instrText xml:space="preserve"> PAGEREF _Toc102042772 \h </w:instrText>
            </w:r>
            <w:r w:rsidR="00F42A79">
              <w:rPr>
                <w:noProof/>
                <w:webHidden/>
              </w:rPr>
            </w:r>
            <w:r w:rsidR="00F42A79">
              <w:rPr>
                <w:noProof/>
                <w:webHidden/>
              </w:rPr>
              <w:fldChar w:fldCharType="separate"/>
            </w:r>
            <w:r w:rsidR="00DF4272">
              <w:rPr>
                <w:noProof/>
                <w:webHidden/>
              </w:rPr>
              <w:t>193</w:t>
            </w:r>
            <w:r w:rsidR="00F42A79">
              <w:rPr>
                <w:noProof/>
                <w:webHidden/>
              </w:rPr>
              <w:fldChar w:fldCharType="end"/>
            </w:r>
          </w:hyperlink>
        </w:p>
        <w:p w:rsidR="00F42A79" w:rsidRDefault="00F2238C" w14:paraId="7CF3E6ED" w14:textId="21404DED">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rPr>
              <w:fldChar w:fldCharType="begin"/>
            </w:r>
            <w:r w:rsidR="00F42A79">
              <w:rPr>
                <w:noProof/>
                <w:webHidden/>
              </w:rPr>
              <w:instrText xml:space="preserve"> PAGEREF _Toc102042773 \h </w:instrText>
            </w:r>
            <w:r w:rsidR="00F42A79">
              <w:rPr>
                <w:noProof/>
                <w:webHidden/>
              </w:rPr>
            </w:r>
            <w:r w:rsidR="00F42A79">
              <w:rPr>
                <w:noProof/>
                <w:webHidden/>
              </w:rPr>
              <w:fldChar w:fldCharType="separate"/>
            </w:r>
            <w:r w:rsidR="00DF4272">
              <w:rPr>
                <w:noProof/>
                <w:webHidden/>
              </w:rPr>
              <w:t>193</w:t>
            </w:r>
            <w:r w:rsidR="00F42A79">
              <w:rPr>
                <w:noProof/>
                <w:webHidden/>
              </w:rPr>
              <w:fldChar w:fldCharType="end"/>
            </w:r>
          </w:hyperlink>
        </w:p>
        <w:p w:rsidR="00F42A79" w:rsidRDefault="00F2238C" w14:paraId="33EF106E" w14:textId="339689E0">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rPr>
              <w:fldChar w:fldCharType="begin"/>
            </w:r>
            <w:r w:rsidR="00F42A79">
              <w:rPr>
                <w:noProof/>
                <w:webHidden/>
              </w:rPr>
              <w:instrText xml:space="preserve"> PAGEREF _Toc102042774 \h </w:instrText>
            </w:r>
            <w:r w:rsidR="00F42A79">
              <w:rPr>
                <w:noProof/>
                <w:webHidden/>
              </w:rPr>
            </w:r>
            <w:r w:rsidR="00F42A79">
              <w:rPr>
                <w:noProof/>
                <w:webHidden/>
              </w:rPr>
              <w:fldChar w:fldCharType="separate"/>
            </w:r>
            <w:r w:rsidR="00DF4272">
              <w:rPr>
                <w:noProof/>
                <w:webHidden/>
              </w:rPr>
              <w:t>193</w:t>
            </w:r>
            <w:r w:rsidR="00F42A79">
              <w:rPr>
                <w:noProof/>
                <w:webHidden/>
              </w:rPr>
              <w:fldChar w:fldCharType="end"/>
            </w:r>
          </w:hyperlink>
        </w:p>
        <w:p w:rsidR="00F42A79" w:rsidRDefault="00F2238C" w14:paraId="75560906" w14:textId="69E3BAE6">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rPr>
              <w:fldChar w:fldCharType="begin"/>
            </w:r>
            <w:r w:rsidR="00F42A79">
              <w:rPr>
                <w:noProof/>
                <w:webHidden/>
              </w:rPr>
              <w:instrText xml:space="preserve"> PAGEREF _Toc102042775 \h </w:instrText>
            </w:r>
            <w:r w:rsidR="00F42A79">
              <w:rPr>
                <w:noProof/>
                <w:webHidden/>
              </w:rPr>
            </w:r>
            <w:r w:rsidR="00F42A79">
              <w:rPr>
                <w:noProof/>
                <w:webHidden/>
              </w:rPr>
              <w:fldChar w:fldCharType="separate"/>
            </w:r>
            <w:r w:rsidR="00DF4272">
              <w:rPr>
                <w:noProof/>
                <w:webHidden/>
              </w:rPr>
              <w:t>194</w:t>
            </w:r>
            <w:r w:rsidR="00F42A79">
              <w:rPr>
                <w:noProof/>
                <w:webHidden/>
              </w:rPr>
              <w:fldChar w:fldCharType="end"/>
            </w:r>
          </w:hyperlink>
        </w:p>
        <w:p w:rsidR="00F42A79" w:rsidRDefault="00F2238C" w14:paraId="00A52CCF" w14:textId="39A4EA5E">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rPr>
              <w:fldChar w:fldCharType="begin"/>
            </w:r>
            <w:r w:rsidR="00F42A79">
              <w:rPr>
                <w:noProof/>
                <w:webHidden/>
              </w:rPr>
              <w:instrText xml:space="preserve"> PAGEREF _Toc102042776 \h </w:instrText>
            </w:r>
            <w:r w:rsidR="00F42A79">
              <w:rPr>
                <w:noProof/>
                <w:webHidden/>
              </w:rPr>
            </w:r>
            <w:r w:rsidR="00F42A79">
              <w:rPr>
                <w:noProof/>
                <w:webHidden/>
              </w:rPr>
              <w:fldChar w:fldCharType="separate"/>
            </w:r>
            <w:r w:rsidR="00DF4272">
              <w:rPr>
                <w:noProof/>
                <w:webHidden/>
              </w:rPr>
              <w:t>194</w:t>
            </w:r>
            <w:r w:rsidR="00F42A79">
              <w:rPr>
                <w:noProof/>
                <w:webHidden/>
              </w:rPr>
              <w:fldChar w:fldCharType="end"/>
            </w:r>
          </w:hyperlink>
        </w:p>
        <w:p w:rsidR="00F42A79" w:rsidRDefault="00F2238C" w14:paraId="5BB4BDF7" w14:textId="72749B54">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_Toc102042777 \h </w:instrText>
            </w:r>
            <w:r w:rsidR="00F42A79">
              <w:rPr>
                <w:noProof/>
                <w:webHidden/>
              </w:rPr>
            </w:r>
            <w:r w:rsidR="00F42A79">
              <w:rPr>
                <w:noProof/>
                <w:webHidden/>
              </w:rPr>
              <w:fldChar w:fldCharType="separate"/>
            </w:r>
            <w:r w:rsidR="00DF4272">
              <w:rPr>
                <w:noProof/>
                <w:webHidden/>
              </w:rPr>
              <w:t>194</w:t>
            </w:r>
            <w:r w:rsidR="00F42A79">
              <w:rPr>
                <w:noProof/>
                <w:webHidden/>
              </w:rPr>
              <w:fldChar w:fldCharType="end"/>
            </w:r>
          </w:hyperlink>
        </w:p>
        <w:p w:rsidR="00F42A79" w:rsidRDefault="00F2238C" w14:paraId="3FE8927C" w14:textId="71B8026E">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rPr>
              <w:fldChar w:fldCharType="begin"/>
            </w:r>
            <w:r w:rsidR="00F42A79">
              <w:rPr>
                <w:noProof/>
                <w:webHidden/>
              </w:rPr>
              <w:instrText xml:space="preserve"> PAGEREF _Toc102042778 \h </w:instrText>
            </w:r>
            <w:r w:rsidR="00F42A79">
              <w:rPr>
                <w:noProof/>
                <w:webHidden/>
              </w:rPr>
            </w:r>
            <w:r w:rsidR="00F42A79">
              <w:rPr>
                <w:noProof/>
                <w:webHidden/>
              </w:rPr>
              <w:fldChar w:fldCharType="separate"/>
            </w:r>
            <w:r w:rsidR="00DF4272">
              <w:rPr>
                <w:noProof/>
                <w:webHidden/>
              </w:rPr>
              <w:t>194</w:t>
            </w:r>
            <w:r w:rsidR="00F42A79">
              <w:rPr>
                <w:noProof/>
                <w:webHidden/>
              </w:rPr>
              <w:fldChar w:fldCharType="end"/>
            </w:r>
          </w:hyperlink>
        </w:p>
        <w:p w:rsidR="00F42A79" w:rsidRDefault="00F2238C" w14:paraId="5848779C" w14:textId="4F787070">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rPr>
              <w:fldChar w:fldCharType="begin"/>
            </w:r>
            <w:r w:rsidR="00F42A79">
              <w:rPr>
                <w:noProof/>
                <w:webHidden/>
              </w:rPr>
              <w:instrText xml:space="preserve"> PAGEREF _Toc102042779 \h </w:instrText>
            </w:r>
            <w:r w:rsidR="00F42A79">
              <w:rPr>
                <w:noProof/>
                <w:webHidden/>
              </w:rPr>
            </w:r>
            <w:r w:rsidR="00F42A79">
              <w:rPr>
                <w:noProof/>
                <w:webHidden/>
              </w:rPr>
              <w:fldChar w:fldCharType="separate"/>
            </w:r>
            <w:r w:rsidR="00DF4272">
              <w:rPr>
                <w:noProof/>
                <w:webHidden/>
              </w:rPr>
              <w:t>195</w:t>
            </w:r>
            <w:r w:rsidR="00F42A79">
              <w:rPr>
                <w:noProof/>
                <w:webHidden/>
              </w:rPr>
              <w:fldChar w:fldCharType="end"/>
            </w:r>
          </w:hyperlink>
        </w:p>
        <w:p w:rsidR="00F42A79" w:rsidRDefault="00F2238C" w14:paraId="6F219055" w14:textId="6F2B60EF">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rPr>
              <w:fldChar w:fldCharType="begin"/>
            </w:r>
            <w:r w:rsidR="00F42A79">
              <w:rPr>
                <w:noProof/>
                <w:webHidden/>
              </w:rPr>
              <w:instrText xml:space="preserve"> PAGEREF _Toc102042780 \h </w:instrText>
            </w:r>
            <w:r w:rsidR="00F42A79">
              <w:rPr>
                <w:noProof/>
                <w:webHidden/>
              </w:rPr>
            </w:r>
            <w:r w:rsidR="00F42A79">
              <w:rPr>
                <w:noProof/>
                <w:webHidden/>
              </w:rPr>
              <w:fldChar w:fldCharType="separate"/>
            </w:r>
            <w:r w:rsidR="00DF4272">
              <w:rPr>
                <w:noProof/>
                <w:webHidden/>
              </w:rPr>
              <w:t>195</w:t>
            </w:r>
            <w:r w:rsidR="00F42A79">
              <w:rPr>
                <w:noProof/>
                <w:webHidden/>
              </w:rPr>
              <w:fldChar w:fldCharType="end"/>
            </w:r>
          </w:hyperlink>
        </w:p>
        <w:p w:rsidR="00F42A79" w:rsidRDefault="00F2238C" w14:paraId="75AB05F6" w14:textId="0F9DA2B5">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rPr>
              <w:fldChar w:fldCharType="begin"/>
            </w:r>
            <w:r w:rsidR="00F42A79">
              <w:rPr>
                <w:noProof/>
                <w:webHidden/>
              </w:rPr>
              <w:instrText xml:space="preserve"> PAGEREF _Toc102042781 \h </w:instrText>
            </w:r>
            <w:r w:rsidR="00F42A79">
              <w:rPr>
                <w:noProof/>
                <w:webHidden/>
              </w:rPr>
            </w:r>
            <w:r w:rsidR="00F42A79">
              <w:rPr>
                <w:noProof/>
                <w:webHidden/>
              </w:rPr>
              <w:fldChar w:fldCharType="separate"/>
            </w:r>
            <w:r w:rsidR="00DF4272">
              <w:rPr>
                <w:noProof/>
                <w:webHidden/>
              </w:rPr>
              <w:t>197</w:t>
            </w:r>
            <w:r w:rsidR="00F42A79">
              <w:rPr>
                <w:noProof/>
                <w:webHidden/>
              </w:rPr>
              <w:fldChar w:fldCharType="end"/>
            </w:r>
          </w:hyperlink>
        </w:p>
        <w:p w:rsidR="00F42A79" w:rsidRDefault="00F2238C" w14:paraId="3D109C96" w14:textId="7EA3A74F">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rPr>
              <w:fldChar w:fldCharType="begin"/>
            </w:r>
            <w:r w:rsidR="00F42A79">
              <w:rPr>
                <w:noProof/>
                <w:webHidden/>
              </w:rPr>
              <w:instrText xml:space="preserve"> PAGEREF _Toc102042782 \h </w:instrText>
            </w:r>
            <w:r w:rsidR="00F42A79">
              <w:rPr>
                <w:noProof/>
                <w:webHidden/>
              </w:rPr>
            </w:r>
            <w:r w:rsidR="00F42A79">
              <w:rPr>
                <w:noProof/>
                <w:webHidden/>
              </w:rPr>
              <w:fldChar w:fldCharType="separate"/>
            </w:r>
            <w:r w:rsidR="00DF4272">
              <w:rPr>
                <w:noProof/>
                <w:webHidden/>
              </w:rPr>
              <w:t>198</w:t>
            </w:r>
            <w:r w:rsidR="00F42A79">
              <w:rPr>
                <w:noProof/>
                <w:webHidden/>
              </w:rPr>
              <w:fldChar w:fldCharType="end"/>
            </w:r>
          </w:hyperlink>
        </w:p>
        <w:p w:rsidR="00F42A79" w:rsidRDefault="00F2238C" w14:paraId="415407D3" w14:textId="7C36B99C">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rPr>
              <w:fldChar w:fldCharType="begin"/>
            </w:r>
            <w:r w:rsidR="00F42A79">
              <w:rPr>
                <w:noProof/>
                <w:webHidden/>
              </w:rPr>
              <w:instrText xml:space="preserve"> PAGEREF _Toc102042783 \h </w:instrText>
            </w:r>
            <w:r w:rsidR="00F42A79">
              <w:rPr>
                <w:noProof/>
                <w:webHidden/>
              </w:rPr>
            </w:r>
            <w:r w:rsidR="00F42A79">
              <w:rPr>
                <w:noProof/>
                <w:webHidden/>
              </w:rPr>
              <w:fldChar w:fldCharType="separate"/>
            </w:r>
            <w:r w:rsidR="00DF4272">
              <w:rPr>
                <w:noProof/>
                <w:webHidden/>
              </w:rPr>
              <w:t>202</w:t>
            </w:r>
            <w:r w:rsidR="00F42A79">
              <w:rPr>
                <w:noProof/>
                <w:webHidden/>
              </w:rPr>
              <w:fldChar w:fldCharType="end"/>
            </w:r>
          </w:hyperlink>
        </w:p>
        <w:p w:rsidR="00F42A79" w:rsidRDefault="00F2238C" w14:paraId="4FBD019E" w14:textId="584209E0">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_Toc102042784 \h </w:instrText>
            </w:r>
            <w:r w:rsidR="00F42A79">
              <w:rPr>
                <w:noProof/>
                <w:webHidden/>
              </w:rPr>
            </w:r>
            <w:r w:rsidR="00F42A79">
              <w:rPr>
                <w:noProof/>
                <w:webHidden/>
              </w:rPr>
              <w:fldChar w:fldCharType="separate"/>
            </w:r>
            <w:r w:rsidR="00DF4272">
              <w:rPr>
                <w:noProof/>
                <w:webHidden/>
              </w:rPr>
              <w:t>202</w:t>
            </w:r>
            <w:r w:rsidR="00F42A79">
              <w:rPr>
                <w:noProof/>
                <w:webHidden/>
              </w:rPr>
              <w:fldChar w:fldCharType="end"/>
            </w:r>
          </w:hyperlink>
        </w:p>
        <w:p w:rsidR="00F42A79" w:rsidRDefault="00F2238C" w14:paraId="20F3EDAE" w14:textId="623CAF46">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rPr>
              <w:fldChar w:fldCharType="begin"/>
            </w:r>
            <w:r w:rsidR="00F42A79">
              <w:rPr>
                <w:noProof/>
                <w:webHidden/>
              </w:rPr>
              <w:instrText xml:space="preserve"> PAGEREF _Toc102042785 \h </w:instrText>
            </w:r>
            <w:r w:rsidR="00F42A79">
              <w:rPr>
                <w:noProof/>
                <w:webHidden/>
              </w:rPr>
            </w:r>
            <w:r w:rsidR="00F42A79">
              <w:rPr>
                <w:noProof/>
                <w:webHidden/>
              </w:rPr>
              <w:fldChar w:fldCharType="separate"/>
            </w:r>
            <w:r w:rsidR="00DF4272">
              <w:rPr>
                <w:noProof/>
                <w:webHidden/>
              </w:rPr>
              <w:t>202</w:t>
            </w:r>
            <w:r w:rsidR="00F42A79">
              <w:rPr>
                <w:noProof/>
                <w:webHidden/>
              </w:rPr>
              <w:fldChar w:fldCharType="end"/>
            </w:r>
          </w:hyperlink>
        </w:p>
        <w:p w:rsidR="00F42A79" w:rsidRDefault="00F2238C" w14:paraId="48F1F989" w14:textId="5669F61C">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rPr>
              <w:fldChar w:fldCharType="begin"/>
            </w:r>
            <w:r w:rsidR="00F42A79">
              <w:rPr>
                <w:noProof/>
                <w:webHidden/>
              </w:rPr>
              <w:instrText xml:space="preserve"> PAGEREF _Toc102042786 \h </w:instrText>
            </w:r>
            <w:r w:rsidR="00F42A79">
              <w:rPr>
                <w:noProof/>
                <w:webHidden/>
              </w:rPr>
            </w:r>
            <w:r w:rsidR="00F42A79">
              <w:rPr>
                <w:noProof/>
                <w:webHidden/>
              </w:rPr>
              <w:fldChar w:fldCharType="separate"/>
            </w:r>
            <w:r w:rsidR="00DF4272">
              <w:rPr>
                <w:noProof/>
                <w:webHidden/>
              </w:rPr>
              <w:t>203</w:t>
            </w:r>
            <w:r w:rsidR="00F42A79">
              <w:rPr>
                <w:noProof/>
                <w:webHidden/>
              </w:rPr>
              <w:fldChar w:fldCharType="end"/>
            </w:r>
          </w:hyperlink>
        </w:p>
        <w:p w:rsidR="00F42A79" w:rsidRDefault="00F2238C" w14:paraId="05FEE7FF" w14:textId="5FAE336B">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rPr>
              <w:fldChar w:fldCharType="begin"/>
            </w:r>
            <w:r w:rsidR="00F42A79">
              <w:rPr>
                <w:noProof/>
                <w:webHidden/>
              </w:rPr>
              <w:instrText xml:space="preserve"> PAGEREF _Toc102042787 \h </w:instrText>
            </w:r>
            <w:r w:rsidR="00F42A79">
              <w:rPr>
                <w:noProof/>
                <w:webHidden/>
              </w:rPr>
            </w:r>
            <w:r w:rsidR="00F42A79">
              <w:rPr>
                <w:noProof/>
                <w:webHidden/>
              </w:rPr>
              <w:fldChar w:fldCharType="separate"/>
            </w:r>
            <w:r w:rsidR="00DF4272">
              <w:rPr>
                <w:noProof/>
                <w:webHidden/>
              </w:rPr>
              <w:t>203</w:t>
            </w:r>
            <w:r w:rsidR="00F42A79">
              <w:rPr>
                <w:noProof/>
                <w:webHidden/>
              </w:rPr>
              <w:fldChar w:fldCharType="end"/>
            </w:r>
          </w:hyperlink>
        </w:p>
        <w:p w:rsidR="00F42A79" w:rsidRDefault="00F2238C" w14:paraId="1F16D258" w14:textId="25CCCDAB">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rPr>
              <w:fldChar w:fldCharType="begin"/>
            </w:r>
            <w:r w:rsidR="00F42A79">
              <w:rPr>
                <w:noProof/>
                <w:webHidden/>
              </w:rPr>
              <w:instrText xml:space="preserve"> PAGEREF _Toc102042788 \h </w:instrText>
            </w:r>
            <w:r w:rsidR="00F42A79">
              <w:rPr>
                <w:noProof/>
                <w:webHidden/>
              </w:rPr>
            </w:r>
            <w:r w:rsidR="00F42A79">
              <w:rPr>
                <w:noProof/>
                <w:webHidden/>
              </w:rPr>
              <w:fldChar w:fldCharType="separate"/>
            </w:r>
            <w:r w:rsidR="00DF4272">
              <w:rPr>
                <w:noProof/>
                <w:webHidden/>
              </w:rPr>
              <w:t>204</w:t>
            </w:r>
            <w:r w:rsidR="00F42A79">
              <w:rPr>
                <w:noProof/>
                <w:webHidden/>
              </w:rPr>
              <w:fldChar w:fldCharType="end"/>
            </w:r>
          </w:hyperlink>
        </w:p>
        <w:p w:rsidR="00F42A79" w:rsidRDefault="00F2238C" w14:paraId="49902FFE" w14:textId="3DB5776A">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rPr>
              <w:fldChar w:fldCharType="begin"/>
            </w:r>
            <w:r w:rsidR="00F42A79">
              <w:rPr>
                <w:noProof/>
                <w:webHidden/>
              </w:rPr>
              <w:instrText xml:space="preserve"> PAGEREF _Toc102042789 \h </w:instrText>
            </w:r>
            <w:r w:rsidR="00F42A79">
              <w:rPr>
                <w:noProof/>
                <w:webHidden/>
              </w:rPr>
            </w:r>
            <w:r w:rsidR="00F42A79">
              <w:rPr>
                <w:noProof/>
                <w:webHidden/>
              </w:rPr>
              <w:fldChar w:fldCharType="separate"/>
            </w:r>
            <w:r w:rsidR="00DF4272">
              <w:rPr>
                <w:noProof/>
                <w:webHidden/>
              </w:rPr>
              <w:t>204</w:t>
            </w:r>
            <w:r w:rsidR="00F42A79">
              <w:rPr>
                <w:noProof/>
                <w:webHidden/>
              </w:rPr>
              <w:fldChar w:fldCharType="end"/>
            </w:r>
          </w:hyperlink>
        </w:p>
        <w:p w:rsidR="00F42A79" w:rsidRDefault="00F2238C" w14:paraId="3B8DFBB0" w14:textId="6AF892C8">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rPr>
              <w:fldChar w:fldCharType="begin"/>
            </w:r>
            <w:r w:rsidR="00F42A79">
              <w:rPr>
                <w:noProof/>
                <w:webHidden/>
              </w:rPr>
              <w:instrText xml:space="preserve"> PAGEREF _Toc102042790 \h </w:instrText>
            </w:r>
            <w:r w:rsidR="00F42A79">
              <w:rPr>
                <w:noProof/>
                <w:webHidden/>
              </w:rPr>
            </w:r>
            <w:r w:rsidR="00F42A79">
              <w:rPr>
                <w:noProof/>
                <w:webHidden/>
              </w:rPr>
              <w:fldChar w:fldCharType="separate"/>
            </w:r>
            <w:r w:rsidR="00DF4272">
              <w:rPr>
                <w:noProof/>
                <w:webHidden/>
              </w:rPr>
              <w:t>205</w:t>
            </w:r>
            <w:r w:rsidR="00F42A79">
              <w:rPr>
                <w:noProof/>
                <w:webHidden/>
              </w:rPr>
              <w:fldChar w:fldCharType="end"/>
            </w:r>
          </w:hyperlink>
        </w:p>
        <w:p w:rsidR="00F42A79" w:rsidRDefault="00F2238C" w14:paraId="50FD75AA" w14:textId="77904F59">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rPr>
              <w:fldChar w:fldCharType="begin"/>
            </w:r>
            <w:r w:rsidR="00F42A79">
              <w:rPr>
                <w:noProof/>
                <w:webHidden/>
              </w:rPr>
              <w:instrText xml:space="preserve"> PAGEREF _Toc102042791 \h </w:instrText>
            </w:r>
            <w:r w:rsidR="00F42A79">
              <w:rPr>
                <w:noProof/>
                <w:webHidden/>
              </w:rPr>
            </w:r>
            <w:r w:rsidR="00F42A79">
              <w:rPr>
                <w:noProof/>
                <w:webHidden/>
              </w:rPr>
              <w:fldChar w:fldCharType="separate"/>
            </w:r>
            <w:r w:rsidR="00DF4272">
              <w:rPr>
                <w:noProof/>
                <w:webHidden/>
              </w:rPr>
              <w:t>206</w:t>
            </w:r>
            <w:r w:rsidR="00F42A79">
              <w:rPr>
                <w:noProof/>
                <w:webHidden/>
              </w:rPr>
              <w:fldChar w:fldCharType="end"/>
            </w:r>
          </w:hyperlink>
        </w:p>
        <w:p w:rsidR="00F42A79" w:rsidRDefault="00F2238C" w14:paraId="2697D5B9" w14:textId="013510BB">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rPr>
              <w:fldChar w:fldCharType="begin"/>
            </w:r>
            <w:r w:rsidR="00F42A79">
              <w:rPr>
                <w:noProof/>
                <w:webHidden/>
              </w:rPr>
              <w:instrText xml:space="preserve"> PAGEREF _Toc102042792 \h </w:instrText>
            </w:r>
            <w:r w:rsidR="00F42A79">
              <w:rPr>
                <w:noProof/>
                <w:webHidden/>
              </w:rPr>
            </w:r>
            <w:r w:rsidR="00F42A79">
              <w:rPr>
                <w:noProof/>
                <w:webHidden/>
              </w:rPr>
              <w:fldChar w:fldCharType="separate"/>
            </w:r>
            <w:r w:rsidR="00DF4272">
              <w:rPr>
                <w:noProof/>
                <w:webHidden/>
              </w:rPr>
              <w:t>206</w:t>
            </w:r>
            <w:r w:rsidR="00F42A79">
              <w:rPr>
                <w:noProof/>
                <w:webHidden/>
              </w:rPr>
              <w:fldChar w:fldCharType="end"/>
            </w:r>
          </w:hyperlink>
        </w:p>
        <w:p w:rsidR="00F42A79" w:rsidRDefault="00F2238C" w14:paraId="29EEE151" w14:textId="01726F74">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rPr>
              <w:fldChar w:fldCharType="begin"/>
            </w:r>
            <w:r w:rsidR="00F42A79">
              <w:rPr>
                <w:noProof/>
                <w:webHidden/>
              </w:rPr>
              <w:instrText xml:space="preserve"> PAGEREF _Toc102042793 \h </w:instrText>
            </w:r>
            <w:r w:rsidR="00F42A79">
              <w:rPr>
                <w:noProof/>
                <w:webHidden/>
              </w:rPr>
            </w:r>
            <w:r w:rsidR="00F42A79">
              <w:rPr>
                <w:noProof/>
                <w:webHidden/>
              </w:rPr>
              <w:fldChar w:fldCharType="separate"/>
            </w:r>
            <w:r w:rsidR="00DF4272">
              <w:rPr>
                <w:noProof/>
                <w:webHidden/>
              </w:rPr>
              <w:t>207</w:t>
            </w:r>
            <w:r w:rsidR="00F42A79">
              <w:rPr>
                <w:noProof/>
                <w:webHidden/>
              </w:rPr>
              <w:fldChar w:fldCharType="end"/>
            </w:r>
          </w:hyperlink>
        </w:p>
        <w:p w:rsidR="00F42A79" w:rsidRDefault="00F2238C" w14:paraId="4C46A25D" w14:textId="54EB5351">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_Toc102042794 \h </w:instrText>
            </w:r>
            <w:r w:rsidR="00F42A79">
              <w:rPr>
                <w:noProof/>
                <w:webHidden/>
              </w:rPr>
            </w:r>
            <w:r w:rsidR="00F42A79">
              <w:rPr>
                <w:noProof/>
                <w:webHidden/>
              </w:rPr>
              <w:fldChar w:fldCharType="separate"/>
            </w:r>
            <w:r w:rsidR="00DF4272">
              <w:rPr>
                <w:noProof/>
                <w:webHidden/>
              </w:rPr>
              <w:t>207</w:t>
            </w:r>
            <w:r w:rsidR="00F42A79">
              <w:rPr>
                <w:noProof/>
                <w:webHidden/>
              </w:rPr>
              <w:fldChar w:fldCharType="end"/>
            </w:r>
          </w:hyperlink>
        </w:p>
        <w:p w:rsidR="00F42A79" w:rsidRDefault="00F2238C" w14:paraId="4CCF9DA1" w14:textId="5ACB425A">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rPr>
              <w:fldChar w:fldCharType="begin"/>
            </w:r>
            <w:r w:rsidR="00F42A79">
              <w:rPr>
                <w:noProof/>
                <w:webHidden/>
              </w:rPr>
              <w:instrText xml:space="preserve"> PAGEREF _Toc102042795 \h </w:instrText>
            </w:r>
            <w:r w:rsidR="00F42A79">
              <w:rPr>
                <w:noProof/>
                <w:webHidden/>
              </w:rPr>
            </w:r>
            <w:r w:rsidR="00F42A79">
              <w:rPr>
                <w:noProof/>
                <w:webHidden/>
              </w:rPr>
              <w:fldChar w:fldCharType="separate"/>
            </w:r>
            <w:r w:rsidR="00DF4272">
              <w:rPr>
                <w:noProof/>
                <w:webHidden/>
              </w:rPr>
              <w:t>207</w:t>
            </w:r>
            <w:r w:rsidR="00F42A79">
              <w:rPr>
                <w:noProof/>
                <w:webHidden/>
              </w:rPr>
              <w:fldChar w:fldCharType="end"/>
            </w:r>
          </w:hyperlink>
        </w:p>
        <w:p w:rsidR="00F42A79" w:rsidRDefault="00F2238C" w14:paraId="53DF0D24" w14:textId="5B8334FF">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rPr>
              <w:fldChar w:fldCharType="begin"/>
            </w:r>
            <w:r w:rsidR="00F42A79">
              <w:rPr>
                <w:noProof/>
                <w:webHidden/>
              </w:rPr>
              <w:instrText xml:space="preserve"> PAGEREF _Toc102042796 \h </w:instrText>
            </w:r>
            <w:r w:rsidR="00F42A79">
              <w:rPr>
                <w:noProof/>
                <w:webHidden/>
              </w:rPr>
            </w:r>
            <w:r w:rsidR="00F42A79">
              <w:rPr>
                <w:noProof/>
                <w:webHidden/>
              </w:rPr>
              <w:fldChar w:fldCharType="separate"/>
            </w:r>
            <w:r w:rsidR="00DF4272">
              <w:rPr>
                <w:noProof/>
                <w:webHidden/>
              </w:rPr>
              <w:t>208</w:t>
            </w:r>
            <w:r w:rsidR="00F42A79">
              <w:rPr>
                <w:noProof/>
                <w:webHidden/>
              </w:rPr>
              <w:fldChar w:fldCharType="end"/>
            </w:r>
          </w:hyperlink>
        </w:p>
        <w:p w:rsidR="00F42A79" w:rsidRDefault="00F2238C" w14:paraId="2F080E3F" w14:textId="5C6868BB">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rPr>
              <w:fldChar w:fldCharType="begin"/>
            </w:r>
            <w:r w:rsidR="00F42A79">
              <w:rPr>
                <w:noProof/>
                <w:webHidden/>
              </w:rPr>
              <w:instrText xml:space="preserve"> PAGEREF _Toc102042797 \h </w:instrText>
            </w:r>
            <w:r w:rsidR="00F42A79">
              <w:rPr>
                <w:noProof/>
                <w:webHidden/>
              </w:rPr>
            </w:r>
            <w:r w:rsidR="00F42A79">
              <w:rPr>
                <w:noProof/>
                <w:webHidden/>
              </w:rPr>
              <w:fldChar w:fldCharType="separate"/>
            </w:r>
            <w:r w:rsidR="00DF4272">
              <w:rPr>
                <w:noProof/>
                <w:webHidden/>
              </w:rPr>
              <w:t>208</w:t>
            </w:r>
            <w:r w:rsidR="00F42A79">
              <w:rPr>
                <w:noProof/>
                <w:webHidden/>
              </w:rPr>
              <w:fldChar w:fldCharType="end"/>
            </w:r>
          </w:hyperlink>
        </w:p>
        <w:p w:rsidR="00F42A79" w:rsidRDefault="00F2238C" w14:paraId="63175D81" w14:textId="283ABE9C">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rPr>
              <w:fldChar w:fldCharType="begin"/>
            </w:r>
            <w:r w:rsidR="00F42A79">
              <w:rPr>
                <w:noProof/>
                <w:webHidden/>
              </w:rPr>
              <w:instrText xml:space="preserve"> PAGEREF _Toc102042798 \h </w:instrText>
            </w:r>
            <w:r w:rsidR="00F42A79">
              <w:rPr>
                <w:noProof/>
                <w:webHidden/>
              </w:rPr>
            </w:r>
            <w:r w:rsidR="00F42A79">
              <w:rPr>
                <w:noProof/>
                <w:webHidden/>
              </w:rPr>
              <w:fldChar w:fldCharType="separate"/>
            </w:r>
            <w:r w:rsidR="00DF4272">
              <w:rPr>
                <w:noProof/>
                <w:webHidden/>
              </w:rPr>
              <w:t>208</w:t>
            </w:r>
            <w:r w:rsidR="00F42A79">
              <w:rPr>
                <w:noProof/>
                <w:webHidden/>
              </w:rPr>
              <w:fldChar w:fldCharType="end"/>
            </w:r>
          </w:hyperlink>
        </w:p>
        <w:p w:rsidR="00F42A79" w:rsidRDefault="00F2238C" w14:paraId="126AF6CE" w14:textId="0CECAC00">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rPr>
              <w:fldChar w:fldCharType="begin"/>
            </w:r>
            <w:r w:rsidR="00F42A79">
              <w:rPr>
                <w:noProof/>
                <w:webHidden/>
              </w:rPr>
              <w:instrText xml:space="preserve"> PAGEREF _Toc102042799 \h </w:instrText>
            </w:r>
            <w:r w:rsidR="00F42A79">
              <w:rPr>
                <w:noProof/>
                <w:webHidden/>
              </w:rPr>
            </w:r>
            <w:r w:rsidR="00F42A79">
              <w:rPr>
                <w:noProof/>
                <w:webHidden/>
              </w:rPr>
              <w:fldChar w:fldCharType="separate"/>
            </w:r>
            <w:r w:rsidR="00DF4272">
              <w:rPr>
                <w:noProof/>
                <w:webHidden/>
              </w:rPr>
              <w:t>209</w:t>
            </w:r>
            <w:r w:rsidR="00F42A79">
              <w:rPr>
                <w:noProof/>
                <w:webHidden/>
              </w:rPr>
              <w:fldChar w:fldCharType="end"/>
            </w:r>
          </w:hyperlink>
        </w:p>
        <w:p w:rsidR="00F42A79" w:rsidRDefault="00F2238C" w14:paraId="2C8B079E" w14:textId="69A4AF17">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rPr>
              <w:fldChar w:fldCharType="begin"/>
            </w:r>
            <w:r w:rsidR="00F42A79">
              <w:rPr>
                <w:noProof/>
                <w:webHidden/>
              </w:rPr>
              <w:instrText xml:space="preserve"> PAGEREF _Toc102042800 \h </w:instrText>
            </w:r>
            <w:r w:rsidR="00F42A79">
              <w:rPr>
                <w:noProof/>
                <w:webHidden/>
              </w:rPr>
            </w:r>
            <w:r w:rsidR="00F42A79">
              <w:rPr>
                <w:noProof/>
                <w:webHidden/>
              </w:rPr>
              <w:fldChar w:fldCharType="separate"/>
            </w:r>
            <w:r w:rsidR="00DF4272">
              <w:rPr>
                <w:noProof/>
                <w:webHidden/>
              </w:rPr>
              <w:t>209</w:t>
            </w:r>
            <w:r w:rsidR="00F42A79">
              <w:rPr>
                <w:noProof/>
                <w:webHidden/>
              </w:rPr>
              <w:fldChar w:fldCharType="end"/>
            </w:r>
          </w:hyperlink>
        </w:p>
        <w:p w:rsidR="00F42A79" w:rsidRDefault="00F2238C" w14:paraId="6CAFF683" w14:textId="124C8ECA">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rPr>
              <w:fldChar w:fldCharType="begin"/>
            </w:r>
            <w:r w:rsidR="00F42A79">
              <w:rPr>
                <w:noProof/>
                <w:webHidden/>
              </w:rPr>
              <w:instrText xml:space="preserve"> PAGEREF _Toc102042801 \h </w:instrText>
            </w:r>
            <w:r w:rsidR="00F42A79">
              <w:rPr>
                <w:noProof/>
                <w:webHidden/>
              </w:rPr>
            </w:r>
            <w:r w:rsidR="00F42A79">
              <w:rPr>
                <w:noProof/>
                <w:webHidden/>
              </w:rPr>
              <w:fldChar w:fldCharType="separate"/>
            </w:r>
            <w:r w:rsidR="00DF4272">
              <w:rPr>
                <w:noProof/>
                <w:webHidden/>
              </w:rPr>
              <w:t>210</w:t>
            </w:r>
            <w:r w:rsidR="00F42A79">
              <w:rPr>
                <w:noProof/>
                <w:webHidden/>
              </w:rPr>
              <w:fldChar w:fldCharType="end"/>
            </w:r>
          </w:hyperlink>
        </w:p>
        <w:p w:rsidR="00F42A79" w:rsidRDefault="00F2238C" w14:paraId="3590EFAF" w14:textId="21FD282F">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rPr>
              <w:fldChar w:fldCharType="begin"/>
            </w:r>
            <w:r w:rsidR="00F42A79">
              <w:rPr>
                <w:noProof/>
                <w:webHidden/>
              </w:rPr>
              <w:instrText xml:space="preserve"> PAGEREF _Toc102042802 \h </w:instrText>
            </w:r>
            <w:r w:rsidR="00F42A79">
              <w:rPr>
                <w:noProof/>
                <w:webHidden/>
              </w:rPr>
            </w:r>
            <w:r w:rsidR="00F42A79">
              <w:rPr>
                <w:noProof/>
                <w:webHidden/>
              </w:rPr>
              <w:fldChar w:fldCharType="separate"/>
            </w:r>
            <w:r w:rsidR="00DF4272">
              <w:rPr>
                <w:noProof/>
                <w:webHidden/>
              </w:rPr>
              <w:t>210</w:t>
            </w:r>
            <w:r w:rsidR="00F42A79">
              <w:rPr>
                <w:noProof/>
                <w:webHidden/>
              </w:rPr>
              <w:fldChar w:fldCharType="end"/>
            </w:r>
          </w:hyperlink>
        </w:p>
        <w:p w:rsidR="00F42A79" w:rsidRDefault="00F2238C" w14:paraId="1447DC3A" w14:textId="78B4745C">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rPr>
              <w:fldChar w:fldCharType="begin"/>
            </w:r>
            <w:r w:rsidR="00F42A79">
              <w:rPr>
                <w:noProof/>
                <w:webHidden/>
              </w:rPr>
              <w:instrText xml:space="preserve"> PAGEREF _Toc102042803 \h </w:instrText>
            </w:r>
            <w:r w:rsidR="00F42A79">
              <w:rPr>
                <w:noProof/>
                <w:webHidden/>
              </w:rPr>
            </w:r>
            <w:r w:rsidR="00F42A79">
              <w:rPr>
                <w:noProof/>
                <w:webHidden/>
              </w:rPr>
              <w:fldChar w:fldCharType="separate"/>
            </w:r>
            <w:r w:rsidR="00DF4272">
              <w:rPr>
                <w:noProof/>
                <w:webHidden/>
              </w:rPr>
              <w:t>211</w:t>
            </w:r>
            <w:r w:rsidR="00F42A79">
              <w:rPr>
                <w:noProof/>
                <w:webHidden/>
              </w:rPr>
              <w:fldChar w:fldCharType="end"/>
            </w:r>
          </w:hyperlink>
        </w:p>
        <w:p w:rsidR="00F42A79" w:rsidRDefault="00F2238C" w14:paraId="23D853C5" w14:textId="41CDF327">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rPr>
              <w:fldChar w:fldCharType="begin"/>
            </w:r>
            <w:r w:rsidR="00F42A79">
              <w:rPr>
                <w:noProof/>
                <w:webHidden/>
              </w:rPr>
              <w:instrText xml:space="preserve"> PAGEREF _Toc102042804 \h </w:instrText>
            </w:r>
            <w:r w:rsidR="00F42A79">
              <w:rPr>
                <w:noProof/>
                <w:webHidden/>
              </w:rPr>
            </w:r>
            <w:r w:rsidR="00F42A79">
              <w:rPr>
                <w:noProof/>
                <w:webHidden/>
              </w:rPr>
              <w:fldChar w:fldCharType="separate"/>
            </w:r>
            <w:r w:rsidR="00DF4272">
              <w:rPr>
                <w:noProof/>
                <w:webHidden/>
              </w:rPr>
              <w:t>212</w:t>
            </w:r>
            <w:r w:rsidR="00F42A79">
              <w:rPr>
                <w:noProof/>
                <w:webHidden/>
              </w:rPr>
              <w:fldChar w:fldCharType="end"/>
            </w:r>
          </w:hyperlink>
        </w:p>
        <w:p w:rsidR="00F42A79" w:rsidRDefault="00F2238C" w14:paraId="3D1276F9" w14:textId="0F46CF51">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_Toc102042805 \h </w:instrText>
            </w:r>
            <w:r w:rsidR="00F42A79">
              <w:rPr>
                <w:noProof/>
                <w:webHidden/>
              </w:rPr>
            </w:r>
            <w:r w:rsidR="00F42A79">
              <w:rPr>
                <w:noProof/>
                <w:webHidden/>
              </w:rPr>
              <w:fldChar w:fldCharType="separate"/>
            </w:r>
            <w:r w:rsidR="00DF4272">
              <w:rPr>
                <w:noProof/>
                <w:webHidden/>
              </w:rPr>
              <w:t>212</w:t>
            </w:r>
            <w:r w:rsidR="00F42A79">
              <w:rPr>
                <w:noProof/>
                <w:webHidden/>
              </w:rPr>
              <w:fldChar w:fldCharType="end"/>
            </w:r>
          </w:hyperlink>
        </w:p>
        <w:p w:rsidR="00F42A79" w:rsidRDefault="00F2238C" w14:paraId="086AF019" w14:textId="1968AE92">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rPr>
              <w:fldChar w:fldCharType="begin"/>
            </w:r>
            <w:r w:rsidR="00F42A79">
              <w:rPr>
                <w:noProof/>
                <w:webHidden/>
              </w:rPr>
              <w:instrText xml:space="preserve"> PAGEREF _Toc102042806 \h </w:instrText>
            </w:r>
            <w:r w:rsidR="00F42A79">
              <w:rPr>
                <w:noProof/>
                <w:webHidden/>
              </w:rPr>
            </w:r>
            <w:r w:rsidR="00F42A79">
              <w:rPr>
                <w:noProof/>
                <w:webHidden/>
              </w:rPr>
              <w:fldChar w:fldCharType="separate"/>
            </w:r>
            <w:r w:rsidR="00DF4272">
              <w:rPr>
                <w:noProof/>
                <w:webHidden/>
              </w:rPr>
              <w:t>212</w:t>
            </w:r>
            <w:r w:rsidR="00F42A79">
              <w:rPr>
                <w:noProof/>
                <w:webHidden/>
              </w:rPr>
              <w:fldChar w:fldCharType="end"/>
            </w:r>
          </w:hyperlink>
        </w:p>
        <w:p w:rsidR="00F42A79" w:rsidRDefault="00F2238C" w14:paraId="0989A70F" w14:textId="6DF4871D">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rPr>
              <w:fldChar w:fldCharType="begin"/>
            </w:r>
            <w:r w:rsidR="00F42A79">
              <w:rPr>
                <w:noProof/>
                <w:webHidden/>
              </w:rPr>
              <w:instrText xml:space="preserve"> PAGEREF _Toc102042807 \h </w:instrText>
            </w:r>
            <w:r w:rsidR="00F42A79">
              <w:rPr>
                <w:noProof/>
                <w:webHidden/>
              </w:rPr>
            </w:r>
            <w:r w:rsidR="00F42A79">
              <w:rPr>
                <w:noProof/>
                <w:webHidden/>
              </w:rPr>
              <w:fldChar w:fldCharType="separate"/>
            </w:r>
            <w:r w:rsidR="00DF4272">
              <w:rPr>
                <w:noProof/>
                <w:webHidden/>
              </w:rPr>
              <w:t>212</w:t>
            </w:r>
            <w:r w:rsidR="00F42A79">
              <w:rPr>
                <w:noProof/>
                <w:webHidden/>
              </w:rPr>
              <w:fldChar w:fldCharType="end"/>
            </w:r>
          </w:hyperlink>
        </w:p>
        <w:p w:rsidR="00F42A79" w:rsidRDefault="00F2238C" w14:paraId="00DA91DE" w14:textId="4B430EED">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rPr>
              <w:fldChar w:fldCharType="begin"/>
            </w:r>
            <w:r w:rsidR="00F42A79">
              <w:rPr>
                <w:noProof/>
                <w:webHidden/>
              </w:rPr>
              <w:instrText xml:space="preserve"> PAGEREF _Toc102042808 \h </w:instrText>
            </w:r>
            <w:r w:rsidR="00F42A79">
              <w:rPr>
                <w:noProof/>
                <w:webHidden/>
              </w:rPr>
            </w:r>
            <w:r w:rsidR="00F42A79">
              <w:rPr>
                <w:noProof/>
                <w:webHidden/>
              </w:rPr>
              <w:fldChar w:fldCharType="separate"/>
            </w:r>
            <w:r w:rsidR="00DF4272">
              <w:rPr>
                <w:noProof/>
                <w:webHidden/>
              </w:rPr>
              <w:t>212</w:t>
            </w:r>
            <w:r w:rsidR="00F42A79">
              <w:rPr>
                <w:noProof/>
                <w:webHidden/>
              </w:rPr>
              <w:fldChar w:fldCharType="end"/>
            </w:r>
          </w:hyperlink>
        </w:p>
        <w:p w:rsidR="00F42A79" w:rsidRDefault="00F2238C" w14:paraId="5C1A9397" w14:textId="3E5448EA">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rPr>
              <w:fldChar w:fldCharType="begin"/>
            </w:r>
            <w:r w:rsidR="00F42A79">
              <w:rPr>
                <w:noProof/>
                <w:webHidden/>
              </w:rPr>
              <w:instrText xml:space="preserve"> PAGEREF _Toc102042809 \h </w:instrText>
            </w:r>
            <w:r w:rsidR="00F42A79">
              <w:rPr>
                <w:noProof/>
                <w:webHidden/>
              </w:rPr>
            </w:r>
            <w:r w:rsidR="00F42A79">
              <w:rPr>
                <w:noProof/>
                <w:webHidden/>
              </w:rPr>
              <w:fldChar w:fldCharType="separate"/>
            </w:r>
            <w:r w:rsidR="00DF4272">
              <w:rPr>
                <w:noProof/>
                <w:webHidden/>
              </w:rPr>
              <w:t>213</w:t>
            </w:r>
            <w:r w:rsidR="00F42A79">
              <w:rPr>
                <w:noProof/>
                <w:webHidden/>
              </w:rPr>
              <w:fldChar w:fldCharType="end"/>
            </w:r>
          </w:hyperlink>
        </w:p>
        <w:p w:rsidR="00F42A79" w:rsidRDefault="00F2238C" w14:paraId="029CEC90" w14:textId="77A7782B">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rPr>
              <w:fldChar w:fldCharType="begin"/>
            </w:r>
            <w:r w:rsidR="00F42A79">
              <w:rPr>
                <w:noProof/>
                <w:webHidden/>
              </w:rPr>
              <w:instrText xml:space="preserve"> PAGEREF _Toc102042810 \h </w:instrText>
            </w:r>
            <w:r w:rsidR="00F42A79">
              <w:rPr>
                <w:noProof/>
                <w:webHidden/>
              </w:rPr>
            </w:r>
            <w:r w:rsidR="00F42A79">
              <w:rPr>
                <w:noProof/>
                <w:webHidden/>
              </w:rPr>
              <w:fldChar w:fldCharType="separate"/>
            </w:r>
            <w:r w:rsidR="00DF4272">
              <w:rPr>
                <w:noProof/>
                <w:webHidden/>
              </w:rPr>
              <w:t>214</w:t>
            </w:r>
            <w:r w:rsidR="00F42A79">
              <w:rPr>
                <w:noProof/>
                <w:webHidden/>
              </w:rPr>
              <w:fldChar w:fldCharType="end"/>
            </w:r>
          </w:hyperlink>
        </w:p>
        <w:p w:rsidR="00F42A79" w:rsidRDefault="00F2238C" w14:paraId="592C140C" w14:textId="16E1270C">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rPr>
              <w:fldChar w:fldCharType="begin"/>
            </w:r>
            <w:r w:rsidR="00F42A79">
              <w:rPr>
                <w:noProof/>
                <w:webHidden/>
              </w:rPr>
              <w:instrText xml:space="preserve"> PAGEREF _Toc102042811 \h </w:instrText>
            </w:r>
            <w:r w:rsidR="00F42A79">
              <w:rPr>
                <w:noProof/>
                <w:webHidden/>
              </w:rPr>
            </w:r>
            <w:r w:rsidR="00F42A79">
              <w:rPr>
                <w:noProof/>
                <w:webHidden/>
              </w:rPr>
              <w:fldChar w:fldCharType="separate"/>
            </w:r>
            <w:r w:rsidR="00DF4272">
              <w:rPr>
                <w:noProof/>
                <w:webHidden/>
              </w:rPr>
              <w:t>215</w:t>
            </w:r>
            <w:r w:rsidR="00F42A79">
              <w:rPr>
                <w:noProof/>
                <w:webHidden/>
              </w:rPr>
              <w:fldChar w:fldCharType="end"/>
            </w:r>
          </w:hyperlink>
        </w:p>
        <w:p w:rsidR="00F42A79" w:rsidRDefault="00F2238C" w14:paraId="0B09F1FF" w14:textId="0C527066">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rPr>
              <w:fldChar w:fldCharType="begin"/>
            </w:r>
            <w:r w:rsidR="00F42A79">
              <w:rPr>
                <w:noProof/>
                <w:webHidden/>
              </w:rPr>
              <w:instrText xml:space="preserve"> PAGEREF _Toc102042812 \h </w:instrText>
            </w:r>
            <w:r w:rsidR="00F42A79">
              <w:rPr>
                <w:noProof/>
                <w:webHidden/>
              </w:rPr>
            </w:r>
            <w:r w:rsidR="00F42A79">
              <w:rPr>
                <w:noProof/>
                <w:webHidden/>
              </w:rPr>
              <w:fldChar w:fldCharType="separate"/>
            </w:r>
            <w:r w:rsidR="00DF4272">
              <w:rPr>
                <w:noProof/>
                <w:webHidden/>
              </w:rPr>
              <w:t>215</w:t>
            </w:r>
            <w:r w:rsidR="00F42A79">
              <w:rPr>
                <w:noProof/>
                <w:webHidden/>
              </w:rPr>
              <w:fldChar w:fldCharType="end"/>
            </w:r>
          </w:hyperlink>
        </w:p>
        <w:p w:rsidR="00F42A79" w:rsidRDefault="00F2238C" w14:paraId="179581C1" w14:textId="2B01E81E">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_Toc102042813 \h </w:instrText>
            </w:r>
            <w:r w:rsidR="00F42A79">
              <w:rPr>
                <w:noProof/>
                <w:webHidden/>
              </w:rPr>
            </w:r>
            <w:r w:rsidR="00F42A79">
              <w:rPr>
                <w:noProof/>
                <w:webHidden/>
              </w:rPr>
              <w:fldChar w:fldCharType="separate"/>
            </w:r>
            <w:r w:rsidR="00DF4272">
              <w:rPr>
                <w:noProof/>
                <w:webHidden/>
              </w:rPr>
              <w:t>215</w:t>
            </w:r>
            <w:r w:rsidR="00F42A79">
              <w:rPr>
                <w:noProof/>
                <w:webHidden/>
              </w:rPr>
              <w:fldChar w:fldCharType="end"/>
            </w:r>
          </w:hyperlink>
        </w:p>
        <w:p w:rsidR="00F42A79" w:rsidRDefault="00F2238C" w14:paraId="5D9F92D7" w14:textId="45E70B7B">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rPr>
              <w:fldChar w:fldCharType="begin"/>
            </w:r>
            <w:r w:rsidR="00F42A79">
              <w:rPr>
                <w:noProof/>
                <w:webHidden/>
              </w:rPr>
              <w:instrText xml:space="preserve"> PAGEREF _Toc102042814 \h </w:instrText>
            </w:r>
            <w:r w:rsidR="00F42A79">
              <w:rPr>
                <w:noProof/>
                <w:webHidden/>
              </w:rPr>
            </w:r>
            <w:r w:rsidR="00F42A79">
              <w:rPr>
                <w:noProof/>
                <w:webHidden/>
              </w:rPr>
              <w:fldChar w:fldCharType="separate"/>
            </w:r>
            <w:r w:rsidR="00DF4272">
              <w:rPr>
                <w:noProof/>
                <w:webHidden/>
              </w:rPr>
              <w:t>215</w:t>
            </w:r>
            <w:r w:rsidR="00F42A79">
              <w:rPr>
                <w:noProof/>
                <w:webHidden/>
              </w:rPr>
              <w:fldChar w:fldCharType="end"/>
            </w:r>
          </w:hyperlink>
        </w:p>
        <w:p w:rsidR="00F42A79" w:rsidRDefault="00F2238C" w14:paraId="4DD1381E" w14:textId="1FADD890">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rPr>
              <w:fldChar w:fldCharType="begin"/>
            </w:r>
            <w:r w:rsidR="00F42A79">
              <w:rPr>
                <w:noProof/>
                <w:webHidden/>
              </w:rPr>
              <w:instrText xml:space="preserve"> PAGEREF _Toc102042815 \h </w:instrText>
            </w:r>
            <w:r w:rsidR="00F42A79">
              <w:rPr>
                <w:noProof/>
                <w:webHidden/>
              </w:rPr>
            </w:r>
            <w:r w:rsidR="00F42A79">
              <w:rPr>
                <w:noProof/>
                <w:webHidden/>
              </w:rPr>
              <w:fldChar w:fldCharType="separate"/>
            </w:r>
            <w:r w:rsidR="00DF4272">
              <w:rPr>
                <w:noProof/>
                <w:webHidden/>
              </w:rPr>
              <w:t>216</w:t>
            </w:r>
            <w:r w:rsidR="00F42A79">
              <w:rPr>
                <w:noProof/>
                <w:webHidden/>
              </w:rPr>
              <w:fldChar w:fldCharType="end"/>
            </w:r>
          </w:hyperlink>
        </w:p>
        <w:p w:rsidR="00F42A79" w:rsidRDefault="00F2238C" w14:paraId="6E62B3F5" w14:textId="49726ADC">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rPr>
              <w:fldChar w:fldCharType="begin"/>
            </w:r>
            <w:r w:rsidR="00F42A79">
              <w:rPr>
                <w:noProof/>
                <w:webHidden/>
              </w:rPr>
              <w:instrText xml:space="preserve"> PAGEREF _Toc102042816 \h </w:instrText>
            </w:r>
            <w:r w:rsidR="00F42A79">
              <w:rPr>
                <w:noProof/>
                <w:webHidden/>
              </w:rPr>
            </w:r>
            <w:r w:rsidR="00F42A79">
              <w:rPr>
                <w:noProof/>
                <w:webHidden/>
              </w:rPr>
              <w:fldChar w:fldCharType="separate"/>
            </w:r>
            <w:r w:rsidR="00DF4272">
              <w:rPr>
                <w:noProof/>
                <w:webHidden/>
              </w:rPr>
              <w:t>216</w:t>
            </w:r>
            <w:r w:rsidR="00F42A79">
              <w:rPr>
                <w:noProof/>
                <w:webHidden/>
              </w:rPr>
              <w:fldChar w:fldCharType="end"/>
            </w:r>
          </w:hyperlink>
        </w:p>
        <w:p w:rsidR="00F42A79" w:rsidRDefault="00F2238C" w14:paraId="5B9EAEC5" w14:textId="682A7424">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rPr>
              <w:fldChar w:fldCharType="begin"/>
            </w:r>
            <w:r w:rsidR="00F42A79">
              <w:rPr>
                <w:noProof/>
                <w:webHidden/>
              </w:rPr>
              <w:instrText xml:space="preserve"> PAGEREF _Toc102042817 \h </w:instrText>
            </w:r>
            <w:r w:rsidR="00F42A79">
              <w:rPr>
                <w:noProof/>
                <w:webHidden/>
              </w:rPr>
            </w:r>
            <w:r w:rsidR="00F42A79">
              <w:rPr>
                <w:noProof/>
                <w:webHidden/>
              </w:rPr>
              <w:fldChar w:fldCharType="separate"/>
            </w:r>
            <w:r w:rsidR="00DF4272">
              <w:rPr>
                <w:noProof/>
                <w:webHidden/>
              </w:rPr>
              <w:t>217</w:t>
            </w:r>
            <w:r w:rsidR="00F42A79">
              <w:rPr>
                <w:noProof/>
                <w:webHidden/>
              </w:rPr>
              <w:fldChar w:fldCharType="end"/>
            </w:r>
          </w:hyperlink>
        </w:p>
        <w:p w:rsidR="00F42A79" w:rsidRDefault="00F2238C" w14:paraId="71A3A3A4" w14:textId="1DBDAE23">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rPr>
              <w:fldChar w:fldCharType="begin"/>
            </w:r>
            <w:r w:rsidR="00F42A79">
              <w:rPr>
                <w:noProof/>
                <w:webHidden/>
              </w:rPr>
              <w:instrText xml:space="preserve"> PAGEREF _Toc102042818 \h </w:instrText>
            </w:r>
            <w:r w:rsidR="00F42A79">
              <w:rPr>
                <w:noProof/>
                <w:webHidden/>
              </w:rPr>
            </w:r>
            <w:r w:rsidR="00F42A79">
              <w:rPr>
                <w:noProof/>
                <w:webHidden/>
              </w:rPr>
              <w:fldChar w:fldCharType="separate"/>
            </w:r>
            <w:r w:rsidR="00DF4272">
              <w:rPr>
                <w:noProof/>
                <w:webHidden/>
              </w:rPr>
              <w:t>217</w:t>
            </w:r>
            <w:r w:rsidR="00F42A79">
              <w:rPr>
                <w:noProof/>
                <w:webHidden/>
              </w:rPr>
              <w:fldChar w:fldCharType="end"/>
            </w:r>
          </w:hyperlink>
        </w:p>
        <w:p w:rsidR="00FD2B3F" w:rsidP="00FD2B3F" w:rsidRDefault="006B3335" w14:paraId="1BD02D35" w14:textId="5F5A937E">
          <w:r>
            <w:rPr>
              <w:b/>
              <w:bCs/>
              <w:noProof/>
            </w:rPr>
            <w:fldChar w:fldCharType="end"/>
          </w:r>
          <w:r w:rsidRPr="00A3045D" w:rsidR="00A3045D">
            <w:rPr>
              <w:noProof/>
            </w:rPr>
            <w:t xml:space="preserve"> </w:t>
          </w:r>
          <w:r w:rsidR="00A3045D">
            <w:rPr>
              <w:noProof/>
            </w:rPr>
            <w:t>Core Terms</w:t>
          </w:r>
          <w:r w:rsidR="004C593B">
            <w:rPr>
              <w:noProof/>
            </w:rPr>
            <w:t xml:space="preserve"> .</w:t>
          </w:r>
          <w:r w:rsidR="00A3045D">
            <w:rPr>
              <w:noProof/>
            </w:rPr>
            <w:t>………………………………………………………………………………………………………………………………….21</w:t>
          </w:r>
          <w:r w:rsidR="00DF4272">
            <w:rPr>
              <w:noProof/>
            </w:rPr>
            <w:t>9</w:t>
          </w:r>
        </w:p>
      </w:sdtContent>
    </w:sdt>
    <w:p w:rsidR="00B56653" w:rsidRDefault="00B56653" w14:paraId="465AD944" w14:textId="77777777">
      <w:pPr>
        <w:rPr>
          <w:rFonts w:asciiTheme="majorHAnsi" w:hAnsiTheme="majorHAnsi" w:eastAsiaTheme="majorEastAsia" w:cstheme="majorBidi"/>
          <w:color w:val="C00000"/>
          <w:sz w:val="40"/>
          <w:szCs w:val="32"/>
        </w:rPr>
      </w:pPr>
      <w:bookmarkStart w:name="_Toc102042603" w:id="9"/>
      <w:r>
        <w:br w:type="page"/>
      </w:r>
    </w:p>
    <w:p w:rsidR="00FD2B3F" w:rsidP="00226E84" w:rsidRDefault="00FD2B3F" w14:paraId="1C62FE42" w14:textId="4F4C8A1A">
      <w:pPr>
        <w:pStyle w:val="Heading1"/>
      </w:pPr>
      <w:r>
        <w:t>Framework Schedule 1 (Specification)</w:t>
      </w:r>
      <w:bookmarkEnd w:id="9"/>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6C8194F2" w14:textId="77777777">
      <w:r>
        <w:t>The Deliverables and any Standards set out in the Schedule may be refined (to the extent permitted and set out in the Order Form) by UKEF during a Further Competition Procedure to reflect its Deliverables requirements for entering a particular Call-Off Contract.</w:t>
      </w:r>
    </w:p>
    <w:p w:rsidR="00FD2B3F" w:rsidP="00226E84" w:rsidRDefault="00FD2B3F" w14:paraId="135E00AB" w14:textId="713A63C8">
      <w:r>
        <w:t xml:space="preserve"> </w:t>
      </w:r>
    </w:p>
    <w:p w:rsidR="00FD2B3F" w:rsidP="00FD2B3F" w:rsidRDefault="00FD2B3F" w14:paraId="355DE759" w14:textId="77777777">
      <w:r>
        <w:t xml:space="preserve"> </w:t>
      </w:r>
    </w:p>
    <w:p w:rsidR="00FD2B3F" w:rsidP="00226E84" w:rsidRDefault="00FD2B3F" w14:paraId="6E810E95" w14:textId="77777777">
      <w:pPr>
        <w:pStyle w:val="Heading2"/>
      </w:pPr>
      <w:bookmarkStart w:name="_Toc102042604" w:id="10"/>
      <w:r>
        <w:t>1.</w:t>
      </w:r>
      <w:r>
        <w:tab/>
      </w:r>
      <w:r>
        <w:t>Definitions</w:t>
      </w:r>
      <w:bookmarkEnd w:id="10"/>
    </w:p>
    <w:p w:rsidR="00FD2B3F" w:rsidP="00FD2B3F" w:rsidRDefault="00FD2B3F" w14:paraId="68194E61" w14:textId="77777777">
      <w:r>
        <w:t>The following definitions shall be supplemental to those set out in Joint Schedule 1 (Definitions):</w:t>
      </w:r>
    </w:p>
    <w:p w:rsidR="00FD2B3F" w:rsidP="00FD2B3F" w:rsidRDefault="00FD2B3F" w14:paraId="2DE0E0F1" w14:textId="77777777">
      <w:r>
        <w:t>“Legal Project Manager”</w:t>
      </w:r>
      <w:r>
        <w:tab/>
      </w:r>
      <w:r>
        <w:t>A legal project manager is a professional and established legal project manager working as part of the supplier team to deliver improved efficiency and cost effective service delivery;</w:t>
      </w:r>
    </w:p>
    <w:p w:rsidR="00FD2B3F" w:rsidP="00FD2B3F" w:rsidRDefault="00FD2B3F" w14:paraId="27224123" w14:textId="77777777"/>
    <w:p w:rsidR="00FD2B3F" w:rsidP="00FD2B3F" w:rsidRDefault="00FD2B3F" w14:paraId="6829AF68" w14:textId="77777777">
      <w:r>
        <w:t>“Mandatory Specialisms“</w:t>
      </w:r>
      <w:r>
        <w:tab/>
      </w:r>
      <w:r>
        <w:t>the legal specialisms which the Supplier must provide regarding the supply of legal advice and associated services as part of the Deliverables;</w:t>
      </w:r>
    </w:p>
    <w:p w:rsidR="00FD2B3F" w:rsidP="00FD2B3F" w:rsidRDefault="00FD2B3F" w14:paraId="223B24DD" w14:textId="77777777"/>
    <w:p w:rsidR="00FD2B3F" w:rsidP="00FD2B3F" w:rsidRDefault="00FD2B3F" w14:paraId="52020455" w14:textId="77777777">
      <w:r>
        <w:t>“Matter Management”</w:t>
      </w:r>
      <w:r>
        <w:tab/>
      </w:r>
      <w:r>
        <w:t>those activities, interpreted broadly, involved in managing all aspects of a corporate based legal practice;</w:t>
      </w:r>
    </w:p>
    <w:p w:rsidR="00FD2B3F" w:rsidP="00FD2B3F" w:rsidRDefault="00FD2B3F" w14:paraId="326D06BF" w14:textId="77777777"/>
    <w:p w:rsidR="00FD2B3F" w:rsidP="00FD2B3F" w:rsidRDefault="00FD2B3F" w14:paraId="49899672" w14:textId="1779EC52">
      <w:r>
        <w:t xml:space="preserve">“Matter Management System” </w:t>
      </w:r>
      <w:r>
        <w:tab/>
      </w:r>
      <w:r>
        <w:t>a system of recording all matters, communications, documents and relevant data such as parties, matter type, providers and in-house counsel working on a particular matter;</w:t>
      </w:r>
    </w:p>
    <w:p w:rsidR="00FD2B3F" w:rsidP="00FD2B3F" w:rsidRDefault="00FD2B3F" w14:paraId="3E5D805C" w14:textId="77777777"/>
    <w:p w:rsidR="00FD2B3F" w:rsidP="00FD2B3F" w:rsidRDefault="00FD2B3F" w14:paraId="2412274F" w14:textId="77777777">
      <w:r>
        <w:t>“Public and Private</w:t>
      </w:r>
      <w:r>
        <w:tab/>
      </w:r>
      <w:r>
        <w:t>for the purposes of this Framework Schedule 1</w:t>
      </w:r>
    </w:p>
    <w:p w:rsidR="00FD2B3F" w:rsidP="00FD2B3F" w:rsidRDefault="00FD2B3F" w14:paraId="6CF20993" w14:textId="440CF740">
      <w:r>
        <w:t xml:space="preserve"> International Law” </w:t>
      </w:r>
      <w:r>
        <w:tab/>
      </w:r>
      <w:r>
        <w:t>(Specification) means the laws of any country, other than England, Wales, Scotland and Northern Ireland and excluding EU Law;</w:t>
      </w:r>
    </w:p>
    <w:p w:rsidR="00FD2B3F" w:rsidP="00FD2B3F" w:rsidRDefault="00FD2B3F" w14:paraId="1C662ED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542DAAB8" w14:textId="77777777"/>
    <w:p w:rsidR="00FD2B3F" w:rsidP="00FD2B3F" w:rsidRDefault="00FD2B3F" w14:paraId="76FB45E8"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11"/>
      <w:r>
        <w:t>3.</w:t>
      </w:r>
      <w:r>
        <w:tab/>
      </w:r>
      <w:r>
        <w:t>Scope of the Requirement</w:t>
      </w:r>
      <w:bookmarkEnd w:id="11"/>
    </w:p>
    <w:p w:rsidR="00FD2B3F" w:rsidP="00FD2B3F" w:rsidRDefault="00FD2B3F" w14:paraId="1E6804DF" w14:textId="77777777"/>
    <w:p w:rsidR="00FD2B3F" w:rsidP="00FD2B3F" w:rsidRDefault="00FD2B3F" w14:paraId="178FAE5D" w14:textId="77777777">
      <w:r>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12"/>
      <w:r>
        <w:t>4.</w:t>
      </w:r>
      <w:r>
        <w:tab/>
      </w:r>
      <w:r>
        <w:t>Out of Scope</w:t>
      </w:r>
      <w:bookmarkEnd w:id="12"/>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13"/>
      <w:r>
        <w:t>5.</w:t>
      </w:r>
      <w:r>
        <w:tab/>
      </w:r>
      <w:r>
        <w:t>Mandatory Service Requirements</w:t>
      </w:r>
      <w:bookmarkEnd w:id="13"/>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642E4F"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642E4F"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642E4F"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642E4F"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642E4F"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642E4F"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642E4F"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642E4F"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14"/>
      <w:r>
        <w:t>6.</w:t>
      </w:r>
      <w:r>
        <w:tab/>
      </w:r>
      <w:r>
        <w:t>Scope of Requirements</w:t>
      </w:r>
      <w:bookmarkEnd w:id="14"/>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642E4F"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642E4F"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642E4F"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642E4F"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642E4F"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Pr="00FC1B7A" w:rsidR="00FC1B7A" w:rsidTr="00642E4F" w14:paraId="32305833" w14:textId="77777777">
        <w:tc>
          <w:tcPr>
            <w:tcW w:w="1555" w:type="dxa"/>
          </w:tcPr>
          <w:p w:rsidRPr="00FC1B7A" w:rsidR="00FC1B7A" w:rsidP="00FC1B7A" w:rsidRDefault="00FC1B7A" w14:paraId="0E69F39A" w14:textId="77777777">
            <w:pPr>
              <w:rPr>
                <w:lang w:val="en-US"/>
              </w:rPr>
            </w:pPr>
            <w:r w:rsidRPr="00FC1B7A">
              <w:rPr>
                <w:lang w:val="en-US"/>
              </w:rPr>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642E4F"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642E4F"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642E4F"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642E4F"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642E4F"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642E4F"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15"/>
      <w:r>
        <w:t>7.</w:t>
      </w:r>
      <w:r>
        <w:tab/>
      </w:r>
      <w:r>
        <w:t>Further Mandatory Requirements</w:t>
      </w:r>
      <w:bookmarkEnd w:id="15"/>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t>7.2.1.1.</w:t>
      </w:r>
      <w:r>
        <w:tab/>
      </w:r>
      <w:r>
        <w:t>ISO 9001 Quality Management Systems or equivalent;</w:t>
      </w:r>
    </w:p>
    <w:p w:rsidR="00FD2B3F" w:rsidP="00FD2B3F" w:rsidRDefault="00FD2B3F" w14:paraId="13B5A665" w14:textId="695FCD2D">
      <w:r w:rsidR="00FD2B3F">
        <w:rPr/>
        <w:t>7.2.1</w:t>
      </w:r>
      <w:r w:rsidR="00FD2B3F">
        <w:rPr/>
        <w:t>.2.</w:t>
      </w:r>
      <w:r>
        <w:tab/>
      </w:r>
      <w:r w:rsidR="00FD2B3F">
        <w:rP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77777777">
      <w:r w:rsidR="00FD2B3F">
        <w:rPr/>
        <w:t>7.2.2.3.</w:t>
      </w:r>
      <w:r>
        <w:tab/>
      </w:r>
      <w:r w:rsidR="00FD2B3F">
        <w:rP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642E4F" w:rsidP="00642E4F" w:rsidRDefault="00642E4F" w14:paraId="635B78CB" w14:textId="77777777">
      <w:r w:rsidR="00642E4F">
        <w:rPr/>
        <w:t>7.2.4.1.</w:t>
      </w:r>
      <w:r>
        <w:tab/>
      </w:r>
      <w:r w:rsidR="00642E4F">
        <w:rPr/>
        <w:t>professional indemnity insurance with cover (for a single event or a series of related events and in the aggregate) of not less than forty million pounds (£40,000,000) for a single event</w:t>
      </w:r>
      <w:r w:rsidR="00642E4F">
        <w:rPr/>
        <w:t xml:space="preserve">; </w:t>
      </w:r>
    </w:p>
    <w:p w:rsidR="00FD2B3F" w:rsidP="00FD2B3F" w:rsidRDefault="00FD2B3F" w14:paraId="40FD42C2" w14:textId="6CD1B4DA">
      <w:r>
        <w:t>7.2.4.2.</w:t>
      </w:r>
      <w:r>
        <w:tab/>
      </w:r>
      <w:r>
        <w:t xml:space="preserve">public liability insurance with cover (for a single event or a series of related events and in the aggregate) of not less than </w:t>
      </w:r>
      <w:r w:rsidR="0076168A">
        <w:t>one</w:t>
      </w:r>
      <w:r>
        <w:t xml:space="preserve"> million pounds (£1,000,000); and</w:t>
      </w:r>
    </w:p>
    <w:p w:rsidR="00FD2B3F" w:rsidP="00FD2B3F" w:rsidRDefault="00FD2B3F" w14:paraId="4EF6F12E" w14:textId="6D16C3C7">
      <w:r>
        <w:t>7.2.4.3.</w:t>
      </w:r>
      <w:r>
        <w:tab/>
      </w:r>
      <w:r>
        <w:t xml:space="preserve">employers’ liability insurance with cover (for a single event or a series of related events and in the aggregate) of not less than </w:t>
      </w:r>
      <w:r w:rsidR="0076168A">
        <w:t>five</w:t>
      </w:r>
      <w:r>
        <w:t xml:space="preserve"> million pounds (£</w:t>
      </w:r>
      <w:r w:rsidR="0076168A">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7777777">
      <w:pPr>
        <w:pStyle w:val="Heading2"/>
      </w:pPr>
      <w:bookmarkStart w:name="_Toc102042610" w:id="18"/>
      <w:r>
        <w:t>8.</w:t>
      </w:r>
      <w:r>
        <w:tab/>
      </w:r>
      <w:r>
        <w:t>Social Value Priorities</w:t>
      </w:r>
      <w:bookmarkEnd w:id="18"/>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192F45E9" w14:textId="77777777">
      <w:r>
        <w:t>8.4.</w:t>
      </w:r>
      <w:r>
        <w:tab/>
      </w:r>
      <w:r>
        <w:t>UKEF may identify specific social value priorities at Call-Off stage.</w:t>
      </w:r>
    </w:p>
    <w:p w:rsidR="00FD2B3F" w:rsidP="00FD2B3F" w:rsidRDefault="00FD2B3F" w14:paraId="4599BABC" w14:textId="77777777"/>
    <w:p w:rsidR="00FD2B3F" w:rsidP="00FD2B3F" w:rsidRDefault="00FD2B3F" w14:paraId="359D95E4" w14:textId="77777777"/>
    <w:p w:rsidR="00AE7424" w:rsidRDefault="00AE7424" w14:paraId="086D2BD1" w14:textId="77777777">
      <w:pPr>
        <w:rPr>
          <w:rFonts w:asciiTheme="majorHAnsi" w:hAnsiTheme="majorHAnsi" w:eastAsiaTheme="majorEastAsia" w:cstheme="majorBidi"/>
          <w:color w:val="C00000"/>
          <w:sz w:val="40"/>
          <w:szCs w:val="32"/>
        </w:rPr>
      </w:pPr>
      <w:bookmarkStart w:name="_Toc102042611" w:id="19"/>
      <w:r>
        <w:br w:type="page"/>
      </w:r>
    </w:p>
    <w:p w:rsidR="00FD2B3F" w:rsidP="001967F6" w:rsidRDefault="00FD2B3F" w14:paraId="798C0C43" w14:textId="60F09411">
      <w:pPr>
        <w:pStyle w:val="Heading1"/>
      </w:pPr>
      <w:r w:rsidR="00FD2B3F">
        <w:rPr/>
        <w:t>Framework Schedule 2 (Framework Tender)</w:t>
      </w:r>
      <w:bookmarkEnd w:id="19"/>
    </w:p>
    <w:p w:rsidR="3031D55D" w:rsidP="3031D55D" w:rsidRDefault="3031D55D" w14:paraId="0728D8F8" w14:textId="6C03A9C9">
      <w:pPr>
        <w:pStyle w:val="Normal"/>
        <w:bidi w:val="0"/>
        <w:spacing w:before="0" w:beforeAutospacing="off" w:after="160" w:afterAutospacing="off" w:line="259" w:lineRule="auto"/>
        <w:ind w:left="0" w:right="0"/>
        <w:jc w:val="left"/>
      </w:pPr>
      <w:r w:rsidR="3031D55D">
        <w:rPr/>
        <w:t>[Redacted]</w:t>
      </w:r>
    </w:p>
    <w:p w:rsidR="3031D55D" w:rsidRDefault="3031D55D" w14:paraId="72AA718F" w14:textId="5595F1F3">
      <w:r>
        <w:br w:type="page"/>
      </w:r>
    </w:p>
    <w:p w:rsidR="3031D55D" w:rsidP="3031D55D" w:rsidRDefault="3031D55D" w14:paraId="0EE1CA95" w14:textId="6692AE1E">
      <w:pPr>
        <w:pStyle w:val="Normal"/>
        <w:bidi w:val="0"/>
        <w:spacing w:before="0" w:beforeAutospacing="off" w:after="160" w:afterAutospacing="off" w:line="259" w:lineRule="auto"/>
        <w:ind w:left="0" w:right="0"/>
        <w:jc w:val="left"/>
      </w:pPr>
    </w:p>
    <w:p w:rsidR="00FD2B3F" w:rsidP="001967F6" w:rsidRDefault="00FD2B3F" w14:paraId="653D3B12" w14:textId="77777777">
      <w:pPr>
        <w:pStyle w:val="Heading1"/>
      </w:pPr>
      <w:bookmarkStart w:name="_Toc102042612" w:id="21"/>
      <w:r>
        <w:t>Framework Schedule 3 (Framework Prices)</w:t>
      </w:r>
      <w:bookmarkEnd w:id="21"/>
    </w:p>
    <w:p w:rsidR="00FD2B3F" w:rsidP="001967F6" w:rsidRDefault="00FD2B3F" w14:paraId="7910141A" w14:textId="77777777">
      <w:pPr>
        <w:pStyle w:val="Heading2"/>
      </w:pPr>
      <w:bookmarkStart w:name="_Toc102042613" w:id="22"/>
      <w:r>
        <w:t>1.</w:t>
      </w:r>
      <w:r>
        <w:tab/>
      </w:r>
      <w:r>
        <w:t>How Framework Prices are used to calculate Call-Off Charges</w:t>
      </w:r>
      <w:bookmarkEnd w:id="22"/>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23"/>
      <w:r>
        <w:t>2.</w:t>
      </w:r>
      <w:r>
        <w:tab/>
      </w:r>
      <w:r>
        <w:t>How Framework Prices are calculated</w:t>
      </w:r>
      <w:bookmarkEnd w:id="23"/>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24"/>
      <w:r>
        <w:t>3.</w:t>
      </w:r>
      <w:r>
        <w:tab/>
      </w:r>
      <w:r>
        <w:t>Are costs and expenses included in the Framework Prices</w:t>
      </w:r>
      <w:bookmarkEnd w:id="24"/>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25"/>
      <w:r>
        <w:t>4.</w:t>
      </w:r>
      <w:r>
        <w:tab/>
      </w:r>
      <w:r>
        <w:t xml:space="preserve"> AFFILIATE FIRM FEES</w:t>
      </w:r>
      <w:bookmarkEnd w:id="25"/>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26"/>
      <w:r>
        <w:t>5.</w:t>
      </w:r>
      <w:r>
        <w:tab/>
      </w:r>
      <w:r>
        <w:t>When the Supplier can ask to change the Framework Prices</w:t>
      </w:r>
      <w:bookmarkEnd w:id="26"/>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27"/>
      <w:r>
        <w:t>6.</w:t>
      </w:r>
      <w:r>
        <w:tab/>
      </w:r>
      <w:r>
        <w:t>Other events that allow the Supplier to change the Framework Prices</w:t>
      </w:r>
      <w:bookmarkEnd w:id="27"/>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28"/>
      <w:r>
        <w:t>7.</w:t>
      </w:r>
      <w:r>
        <w:tab/>
      </w:r>
      <w:r>
        <w:t>When you will be reimbursed for travel and subsistence</w:t>
      </w:r>
      <w:bookmarkEnd w:id="28"/>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29"/>
      <w:r>
        <w:t>8.</w:t>
      </w:r>
      <w:r>
        <w:tab/>
      </w:r>
      <w:r>
        <w:t>Currency Conversion</w:t>
      </w:r>
      <w:bookmarkEnd w:id="29"/>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30"/>
      <w:r>
        <w:t>Annex 1: Rates and Prices</w:t>
      </w:r>
      <w:bookmarkEnd w:id="30"/>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FD2B3F" w:rsidP="00FD2B3F" w:rsidRDefault="00FD2B3F" w14:paraId="62E3163B" w14:textId="77777777">
      <w:r>
        <w:t>Legal Grades (to be replicated for other countries/jurisdictions if applicable)</w:t>
      </w:r>
    </w:p>
    <w:p w:rsidR="00FD2B3F" w:rsidP="00FD2B3F" w:rsidRDefault="00FD2B3F" w14:paraId="601C3E59" w14:textId="77777777"/>
    <w:tbl>
      <w:tblPr>
        <w:tblStyle w:val="TableGrid"/>
        <w:tblW w:w="8871" w:type="dxa"/>
        <w:tblLayout w:type="fixed"/>
        <w:tblLook w:val="06A0" w:firstRow="1" w:lastRow="0" w:firstColumn="1" w:lastColumn="0" w:noHBand="1" w:noVBand="1"/>
      </w:tblPr>
      <w:tblGrid>
        <w:gridCol w:w="1440"/>
        <w:gridCol w:w="1571"/>
        <w:gridCol w:w="1280"/>
        <w:gridCol w:w="1280"/>
        <w:gridCol w:w="1365"/>
        <w:gridCol w:w="1935"/>
      </w:tblGrid>
      <w:tr w:rsidR="007537D3" w:rsidTr="3031D55D" w14:paraId="36FAF40A"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7537D3" w:rsidP="00642E4F" w:rsidRDefault="007537D3" w14:paraId="040ACA79" w14:textId="18CF8C5E">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7537D3" w:rsidP="00642E4F" w:rsidRDefault="007537D3" w14:paraId="2D062800" w14:textId="18850B99">
            <w:pPr>
              <w:jc w:val="center"/>
              <w:rPr>
                <w:rFonts w:ascii="Calibri" w:hAnsi="Calibri" w:eastAsia="Calibri" w:cs="Calibri"/>
                <w:color w:val="000000" w:themeColor="text1"/>
              </w:rPr>
            </w:pPr>
            <w:r w:rsidRPr="46A75D06">
              <w:rPr>
                <w:rFonts w:ascii="Calibri" w:hAnsi="Calibri" w:eastAsia="Calibri" w:cs="Calibri"/>
                <w:color w:val="000000" w:themeColor="text1"/>
              </w:rPr>
              <w:t>Junior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7537D3" w:rsidP="00642E4F" w:rsidRDefault="007537D3" w14:paraId="603949A3" w14:textId="34A4B1F3">
            <w:pPr>
              <w:jc w:val="center"/>
              <w:rPr>
                <w:rFonts w:ascii="Calibri" w:hAnsi="Calibri" w:eastAsia="Calibri" w:cs="Calibri"/>
                <w:color w:val="000000" w:themeColor="text1"/>
              </w:rPr>
            </w:pPr>
            <w:r>
              <w:rPr>
                <w:rFonts w:ascii="Calibri" w:hAnsi="Calibri" w:eastAsia="Calibri" w:cs="Calibri"/>
                <w:color w:val="000000" w:themeColor="text1"/>
              </w:rPr>
              <w:t>Sen</w:t>
            </w:r>
            <w:r w:rsidRPr="46A75D06">
              <w:rPr>
                <w:rFonts w:ascii="Calibri" w:hAnsi="Calibri" w:eastAsia="Calibri" w:cs="Calibri"/>
                <w:color w:val="000000" w:themeColor="text1"/>
              </w:rPr>
              <w:t>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7537D3" w:rsidP="00642E4F" w:rsidRDefault="007537D3" w14:paraId="10CAD08E" w14:textId="483BAFDD">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7537D3" w:rsidP="00642E4F" w:rsidRDefault="007537D3" w14:paraId="4FAF7EFF" w14:textId="2359B6AE">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935" w:type="dxa"/>
            <w:tcBorders>
              <w:top w:val="single" w:color="auto" w:sz="4" w:space="0"/>
              <w:left w:val="single" w:color="auto" w:sz="4" w:space="0"/>
              <w:bottom w:val="single" w:color="auto" w:sz="4" w:space="0"/>
              <w:right w:val="single" w:color="auto" w:sz="4" w:space="0"/>
            </w:tcBorders>
            <w:tcMar/>
            <w:vAlign w:val="center"/>
          </w:tcPr>
          <w:p w:rsidR="007537D3" w:rsidP="00642E4F" w:rsidRDefault="007537D3" w14:paraId="1AA7EB4F" w14:textId="059F09DD">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7537D3" w:rsidTr="3031D55D" w14:paraId="19DB231A"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7537D3" w:rsidP="3031D55D" w:rsidRDefault="007537D3" w14:paraId="54710244" w14:textId="7D51303A">
            <w:pPr>
              <w:pStyle w:val="Normal"/>
              <w:bidi w:val="0"/>
              <w:spacing w:before="0" w:beforeAutospacing="off" w:after="160" w:afterAutospacing="off" w:line="259" w:lineRule="auto"/>
              <w:ind w:left="0" w:right="0"/>
              <w:jc w:val="left"/>
            </w:pPr>
            <w:r w:rsidR="3031D55D">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7537D3" w:rsidP="3031D55D" w:rsidRDefault="007537D3" w14:paraId="0E70D45B" w14:textId="635DAC98">
            <w:pPr>
              <w:pStyle w:val="Normal"/>
              <w:spacing w:before="0" w:beforeAutospacing="off" w:after="160" w:afterAutospacing="off" w:line="259" w:lineRule="auto"/>
              <w:ind w:left="0" w:right="0"/>
              <w:jc w:val="left"/>
            </w:pPr>
            <w:r w:rsidRPr="3031D55D" w:rsidR="44768127">
              <w:rPr>
                <w:rFonts w:ascii="Calibri" w:hAnsi="Calibri" w:eastAsia="Calibri" w:cs="Calibri"/>
                <w:color w:val="000000" w:themeColor="text1" w:themeTint="FF" w:themeShade="FF"/>
              </w:rPr>
              <w:t xml:space="preserve"> </w:t>
            </w:r>
            <w:r w:rsidR="3031D55D">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7537D3" w:rsidP="3031D55D" w:rsidRDefault="007537D3" w14:paraId="198F5EE2" w14:textId="3FE2BEBD">
            <w:pPr>
              <w:pStyle w:val="Normal"/>
              <w:spacing w:before="0" w:beforeAutospacing="off" w:after="160" w:afterAutospacing="off" w:line="259" w:lineRule="auto"/>
              <w:ind w:left="0" w:right="0"/>
              <w:jc w:val="left"/>
            </w:pPr>
            <w:r w:rsidRPr="3031D55D" w:rsidR="44768127">
              <w:rPr>
                <w:rFonts w:ascii="Calibri" w:hAnsi="Calibri" w:eastAsia="Calibri" w:cs="Calibri"/>
                <w:color w:val="000000" w:themeColor="text1" w:themeTint="FF" w:themeShade="FF"/>
              </w:rPr>
              <w:t xml:space="preserve"> </w:t>
            </w:r>
            <w:r w:rsidR="3031D55D">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7537D3" w:rsidP="3031D55D" w:rsidRDefault="007537D3" w14:paraId="2C37C3F1" w14:textId="78F4EF6E">
            <w:pPr>
              <w:pStyle w:val="Normal"/>
              <w:spacing w:before="0" w:beforeAutospacing="off" w:after="160" w:afterAutospacing="off" w:line="259" w:lineRule="auto"/>
              <w:ind w:left="0" w:right="0"/>
              <w:jc w:val="left"/>
            </w:pPr>
            <w:r w:rsidRPr="3031D55D" w:rsidR="44768127">
              <w:rPr>
                <w:rFonts w:ascii="Calibri" w:hAnsi="Calibri" w:eastAsia="Calibri" w:cs="Calibri"/>
                <w:color w:val="000000" w:themeColor="text1" w:themeTint="FF" w:themeShade="FF"/>
              </w:rPr>
              <w:t xml:space="preserve"> </w:t>
            </w:r>
            <w:r w:rsidR="3031D55D">
              <w:rPr/>
              <w:t>[Redacted]</w:t>
            </w:r>
            <w:r w:rsidRPr="3031D55D" w:rsidR="44768127">
              <w:rPr>
                <w:rFonts w:ascii="Calibri" w:hAnsi="Calibri" w:eastAsia="Calibri" w:cs="Calibri"/>
                <w:color w:val="000000" w:themeColor="text1" w:themeTint="FF" w:themeShade="FF"/>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007537D3" w:rsidP="3031D55D" w:rsidRDefault="007537D3" w14:paraId="321CAF3C" w14:textId="3E3247D0">
            <w:pPr>
              <w:pStyle w:val="Normal"/>
              <w:spacing w:before="0" w:beforeAutospacing="off" w:after="160" w:afterAutospacing="off" w:line="259" w:lineRule="auto"/>
              <w:ind w:left="0" w:right="0"/>
              <w:jc w:val="left"/>
            </w:pPr>
            <w:r w:rsidRPr="3031D55D" w:rsidR="44768127">
              <w:rPr>
                <w:rFonts w:ascii="Calibri" w:hAnsi="Calibri" w:eastAsia="Calibri" w:cs="Calibri"/>
                <w:color w:val="000000" w:themeColor="text1" w:themeTint="FF" w:themeShade="FF"/>
              </w:rPr>
              <w:t xml:space="preserve"> </w:t>
            </w:r>
            <w:r w:rsidR="3031D55D">
              <w:rPr/>
              <w:t>[Redacted]</w:t>
            </w:r>
          </w:p>
          <w:p w:rsidR="007537D3" w:rsidP="3031D55D" w:rsidRDefault="007537D3" w14:paraId="7264C519" w14:textId="18153B54">
            <w:pPr>
              <w:pStyle w:val="Normal"/>
              <w:jc w:val="center"/>
              <w:rPr>
                <w:rFonts w:ascii="Calibri" w:hAnsi="Calibri" w:eastAsia="Calibri" w:cs="Calibri"/>
                <w:color w:val="000000" w:themeColor="text1" w:themeTint="FF" w:themeShade="FF"/>
              </w:rPr>
            </w:pPr>
          </w:p>
        </w:tc>
        <w:tc>
          <w:tcPr>
            <w:tcW w:w="1935" w:type="dxa"/>
            <w:tcBorders>
              <w:top w:val="single" w:color="auto" w:sz="4" w:space="0"/>
              <w:left w:val="single" w:color="auto" w:sz="4" w:space="0"/>
              <w:bottom w:val="single" w:color="auto" w:sz="4" w:space="0"/>
              <w:right w:val="single" w:color="auto" w:sz="4" w:space="0"/>
            </w:tcBorders>
            <w:tcMar/>
            <w:vAlign w:val="center"/>
          </w:tcPr>
          <w:p w:rsidR="007537D3" w:rsidP="3031D55D" w:rsidRDefault="007537D3" w14:paraId="1EEA340A" w14:textId="3FDB7DEF">
            <w:pPr>
              <w:pStyle w:val="Normal"/>
              <w:spacing w:before="0" w:beforeAutospacing="off" w:after="160" w:afterAutospacing="off" w:line="259" w:lineRule="auto"/>
              <w:ind w:left="0" w:right="0"/>
              <w:jc w:val="left"/>
            </w:pPr>
            <w:r w:rsidRPr="3031D55D" w:rsidR="44768127">
              <w:rPr>
                <w:rFonts w:ascii="Calibri" w:hAnsi="Calibri" w:eastAsia="Calibri" w:cs="Calibri"/>
                <w:color w:val="000000" w:themeColor="text1" w:themeTint="FF" w:themeShade="FF"/>
              </w:rPr>
              <w:t xml:space="preserve"> </w:t>
            </w:r>
            <w:r w:rsidR="3031D55D">
              <w:rPr/>
              <w:t>[Redacted]</w:t>
            </w:r>
          </w:p>
        </w:tc>
      </w:tr>
    </w:tbl>
    <w:p w:rsidR="007537D3" w:rsidP="00FD2B3F" w:rsidRDefault="007537D3" w14:paraId="6E350B98" w14:textId="77777777"/>
    <w:p w:rsidR="00FD2B3F" w:rsidP="00FD2B3F" w:rsidRDefault="00FD2B3F" w14:paraId="05DFA23D" w14:textId="62026CF2">
      <w:r>
        <w:br w:type="page"/>
      </w:r>
    </w:p>
    <w:p w:rsidR="00FD2B3F" w:rsidP="3031D55D" w:rsidRDefault="00FD2B3F" w14:paraId="3690D7AA" w14:textId="223DA8EC">
      <w:pPr>
        <w:pStyle w:val="Normal"/>
      </w:pPr>
    </w:p>
    <w:p w:rsidR="00FD2B3F" w:rsidP="001967F6" w:rsidRDefault="00FD2B3F" w14:paraId="6DAE6DD8" w14:textId="77777777">
      <w:pPr>
        <w:pStyle w:val="Heading1"/>
      </w:pPr>
      <w:bookmarkStart w:name="_Toc102042622" w:id="31"/>
      <w:r>
        <w:t>Framework Schedule 4 (Framework Management)</w:t>
      </w:r>
      <w:bookmarkEnd w:id="31"/>
    </w:p>
    <w:p w:rsidR="00FD2B3F" w:rsidP="001967F6" w:rsidRDefault="00FD2B3F" w14:paraId="57B8F68C" w14:textId="77777777">
      <w:pPr>
        <w:pStyle w:val="Heading2"/>
      </w:pPr>
      <w:bookmarkStart w:name="_Toc102042623" w:id="32"/>
      <w:r>
        <w:t>1.</w:t>
      </w:r>
      <w:r>
        <w:tab/>
      </w:r>
      <w:r>
        <w:t>Definitions</w:t>
      </w:r>
      <w:bookmarkEnd w:id="32"/>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33"/>
      <w:r>
        <w:t>2.</w:t>
      </w:r>
      <w:r>
        <w:tab/>
      </w:r>
      <w:r>
        <w:t>How UKEF and the Supplier will work together</w:t>
      </w:r>
      <w:bookmarkEnd w:id="33"/>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34"/>
      <w:r>
        <w:t>3.</w:t>
      </w:r>
      <w:r>
        <w:tab/>
      </w:r>
      <w:r>
        <w:t>Framework Management</w:t>
      </w:r>
      <w:bookmarkEnd w:id="34"/>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35"/>
      <w:r>
        <w:t>4.</w:t>
      </w:r>
      <w:r>
        <w:tab/>
      </w:r>
      <w:r>
        <w:t>How the Supplier’s Performance will be measured</w:t>
      </w:r>
      <w:bookmarkEnd w:id="35"/>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3F08C7" w:rsidRDefault="001C3DF5" w14:paraId="20E55D1C" w14:textId="77777777">
            <w:pPr>
              <w:numPr>
                <w:ilvl w:val="0"/>
                <w:numId w:val="3"/>
              </w:numPr>
            </w:pPr>
            <w:r w:rsidRPr="001C3DF5">
              <w:t>Adequate provision of comments on draft documentation;</w:t>
            </w:r>
          </w:p>
          <w:p w:rsidRPr="001C3DF5" w:rsidR="001C3DF5" w:rsidP="003F08C7" w:rsidRDefault="001C3DF5" w14:paraId="1A31B89E" w14:textId="77777777">
            <w:pPr>
              <w:numPr>
                <w:ilvl w:val="0"/>
                <w:numId w:val="3"/>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3F08C7" w:rsidRDefault="001C3DF5" w14:paraId="533BE80D" w14:textId="77777777">
            <w:pPr>
              <w:numPr>
                <w:ilvl w:val="0"/>
                <w:numId w:val="4"/>
              </w:numPr>
            </w:pPr>
            <w:r w:rsidRPr="001C3DF5">
              <w:t>Correct staffing levels to ensure adequate capacity on all call-offs;</w:t>
            </w:r>
          </w:p>
          <w:p w:rsidRPr="001C3DF5" w:rsidR="001C3DF5" w:rsidP="003F08C7" w:rsidRDefault="001C3DF5" w14:paraId="3C42213A" w14:textId="77777777">
            <w:pPr>
              <w:numPr>
                <w:ilvl w:val="0"/>
                <w:numId w:val="4"/>
              </w:numPr>
            </w:pPr>
            <w:r w:rsidRPr="001C3DF5">
              <w:t>Appropriate mix of senior and junior lawyers;</w:t>
            </w:r>
          </w:p>
          <w:p w:rsidRPr="001C3DF5" w:rsidR="001C3DF5" w:rsidP="003F08C7" w:rsidRDefault="001C3DF5" w14:paraId="50017421" w14:textId="77777777">
            <w:pPr>
              <w:numPr>
                <w:ilvl w:val="0"/>
                <w:numId w:val="4"/>
              </w:numPr>
            </w:pPr>
            <w:r w:rsidRPr="001C3DF5">
              <w:t>Inclusion of subject matter experts on call-offs involving any given mandatory specialism(s) or practice area;</w:t>
            </w:r>
          </w:p>
          <w:p w:rsidRPr="001C3DF5" w:rsidR="001C3DF5" w:rsidP="003F08C7" w:rsidRDefault="001C3DF5" w14:paraId="62D0E975" w14:textId="77777777">
            <w:pPr>
              <w:numPr>
                <w:ilvl w:val="0"/>
                <w:numId w:val="4"/>
              </w:numPr>
            </w:pPr>
            <w:r w:rsidRPr="001C3DF5">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whether your Prospectus received adequate attention / maintenance / update within the reporting period in order to provide UKEF with 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36"/>
      <w:r>
        <w:t>5.</w:t>
      </w:r>
      <w:r>
        <w:tab/>
      </w:r>
      <w:r>
        <w:t>What the Supplier must do to measure their performance</w:t>
      </w:r>
      <w:bookmarkEnd w:id="36"/>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37"/>
      <w:r>
        <w:t>6.</w:t>
      </w:r>
      <w:r>
        <w:tab/>
      </w:r>
      <w:r>
        <w:t>What to do if UKEF and the Supplier can’t agree about the performance</w:t>
      </w:r>
      <w:bookmarkEnd w:id="37"/>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38"/>
      <w:r>
        <w:t>7.</w:t>
      </w:r>
      <w:r>
        <w:tab/>
      </w:r>
      <w:r>
        <w:t>Marketing</w:t>
      </w:r>
      <w:bookmarkEnd w:id="38"/>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FD2B3F" w:rsidP="00FD2B3F" w:rsidRDefault="00FD2B3F" w14:paraId="4689D40C" w14:textId="77777777"/>
    <w:p w:rsidR="00A1355F" w:rsidRDefault="00A1355F" w14:paraId="08424D64" w14:textId="77777777">
      <w:pPr>
        <w:rPr>
          <w:rFonts w:asciiTheme="majorHAnsi" w:hAnsiTheme="majorHAnsi" w:eastAsiaTheme="majorEastAsia" w:cstheme="majorBidi"/>
          <w:color w:val="C00000"/>
          <w:sz w:val="40"/>
          <w:szCs w:val="32"/>
        </w:rPr>
      </w:pPr>
      <w:bookmarkStart w:name="_Toc102042630" w:id="39"/>
      <w:r>
        <w:br w:type="page"/>
      </w:r>
    </w:p>
    <w:p w:rsidR="00FD2B3F" w:rsidP="001967F6" w:rsidRDefault="00FD2B3F" w14:paraId="3098B151" w14:textId="2A688EFD">
      <w:pPr>
        <w:pStyle w:val="Heading1"/>
      </w:pPr>
      <w:r>
        <w:t>Framework Schedule 5 (Management Information)</w:t>
      </w:r>
      <w:bookmarkEnd w:id="39"/>
    </w:p>
    <w:p w:rsidR="004446C4" w:rsidP="00A1355F" w:rsidRDefault="004446C4" w14:paraId="3BA919E5" w14:textId="77777777">
      <w:pPr>
        <w:pStyle w:val="Heading2"/>
        <w:numPr>
          <w:ilvl w:val="0"/>
          <w:numId w:val="1"/>
        </w:numPr>
        <w:tabs>
          <w:tab w:val="clear" w:pos="4330"/>
        </w:tabs>
        <w:ind w:left="709"/>
      </w:pPr>
      <w:bookmarkStart w:name="_Toc102042631" w:id="40"/>
      <w:r>
        <w:t>How to provide management information to UKEF</w:t>
      </w:r>
      <w:bookmarkEnd w:id="40"/>
    </w:p>
    <w:p w:rsidR="004446C4" w:rsidP="003F08C7" w:rsidRDefault="004446C4" w14:paraId="6153311E" w14:textId="77777777">
      <w:pPr>
        <w:pStyle w:val="ListParagraph"/>
        <w:numPr>
          <w:ilvl w:val="1"/>
          <w:numId w:val="1"/>
        </w:numPr>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3F08C7" w:rsidRDefault="004446C4" w14:paraId="4F903E50" w14:textId="77777777">
      <w:pPr>
        <w:pStyle w:val="ListParagraph"/>
        <w:numPr>
          <w:ilvl w:val="1"/>
          <w:numId w:val="1"/>
        </w:numPr>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4446C4" w:rsidRDefault="004446C4" w14:paraId="6BB36AE9" w14:textId="77777777"/>
    <w:p w:rsidR="004446C4" w:rsidP="00A1355F" w:rsidRDefault="004446C4" w14:paraId="5D196368" w14:textId="5A768B3B">
      <w:pPr>
        <w:pStyle w:val="Heading2"/>
        <w:numPr>
          <w:ilvl w:val="0"/>
          <w:numId w:val="1"/>
        </w:numPr>
        <w:tabs>
          <w:tab w:val="clear" w:pos="4330"/>
        </w:tabs>
        <w:ind w:left="709"/>
      </w:pPr>
      <w:bookmarkStart w:name="_Toc102042632" w:id="41"/>
      <w:r>
        <w:t>Reporting period</w:t>
      </w:r>
      <w:bookmarkEnd w:id="41"/>
    </w:p>
    <w:p w:rsidR="004446C4" w:rsidP="003F08C7" w:rsidRDefault="004446C4" w14:paraId="320762E0" w14:textId="5484524D">
      <w:pPr>
        <w:pStyle w:val="ListParagraph"/>
        <w:numPr>
          <w:ilvl w:val="1"/>
          <w:numId w:val="1"/>
        </w:numPr>
      </w:pPr>
      <w: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03F08C7" w:rsidRDefault="004446C4" w14:paraId="6068F9E6" w14:textId="6C7948A0">
      <w:pPr>
        <w:pStyle w:val="ListParagraph"/>
        <w:numPr>
          <w:ilvl w:val="1"/>
          <w:numId w:val="1"/>
        </w:numPr>
      </w:pPr>
      <w: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446C4" w:rsidRDefault="004446C4" w14:paraId="3647D42E" w14:textId="77777777"/>
    <w:p w:rsidR="004446C4" w:rsidP="00A1355F" w:rsidRDefault="004446C4" w14:paraId="7CA3CA90" w14:textId="77777777">
      <w:pPr>
        <w:pStyle w:val="Heading2"/>
        <w:numPr>
          <w:ilvl w:val="0"/>
          <w:numId w:val="1"/>
        </w:numPr>
        <w:ind w:left="709"/>
      </w:pPr>
      <w:bookmarkStart w:name="_Toc102042633" w:id="42"/>
      <w:r>
        <w:t>Submitting the information</w:t>
      </w:r>
      <w:bookmarkEnd w:id="42"/>
    </w:p>
    <w:p w:rsidR="004446C4" w:rsidP="003F08C7" w:rsidRDefault="004446C4" w14:paraId="329EFF0F" w14:textId="77777777">
      <w:pPr>
        <w:pStyle w:val="ListParagraph"/>
        <w:numPr>
          <w:ilvl w:val="1"/>
          <w:numId w:val="1"/>
        </w:numPr>
      </w:pPr>
      <w:r>
        <w:t>MI Reports shall be completed electronically and sent to UKEF by email.</w:t>
      </w:r>
    </w:p>
    <w:p w:rsidR="004446C4" w:rsidP="003F08C7" w:rsidRDefault="004446C4" w14:paraId="18ABA8F6" w14:textId="77777777">
      <w:pPr>
        <w:pStyle w:val="ListParagraph"/>
        <w:numPr>
          <w:ilvl w:val="1"/>
          <w:numId w:val="1"/>
        </w:numPr>
      </w:pPr>
      <w:r>
        <w:t xml:space="preserve">UKEF may reasonably require that MI Reports be submitted by an alternative means such as email.  </w:t>
      </w:r>
    </w:p>
    <w:p w:rsidR="004446C4" w:rsidP="003F08C7" w:rsidRDefault="004446C4" w14:paraId="0C7D95ED" w14:textId="77777777">
      <w:pPr>
        <w:pStyle w:val="ListParagraph"/>
        <w:numPr>
          <w:ilvl w:val="1"/>
          <w:numId w:val="1"/>
        </w:numPr>
      </w:pPr>
      <w:r>
        <w:t>Where requested by UKEF, the Supplier shall provide Management Information to DIT as specified by UKEF.</w:t>
      </w:r>
    </w:p>
    <w:p w:rsidR="004446C4" w:rsidP="003F08C7" w:rsidRDefault="004446C4" w14:paraId="48ED4D2F" w14:textId="77777777">
      <w:pPr>
        <w:pStyle w:val="ListParagraph"/>
        <w:numPr>
          <w:ilvl w:val="1"/>
          <w:numId w:val="1"/>
        </w:numPr>
      </w:pPr>
      <w:r>
        <w:t>The Supplier shall:</w:t>
      </w:r>
    </w:p>
    <w:p w:rsidR="004446C4" w:rsidP="003F08C7" w:rsidRDefault="004446C4" w14:paraId="52B6E4BB" w14:textId="20B0D138">
      <w:pPr>
        <w:pStyle w:val="ListParagraph"/>
        <w:numPr>
          <w:ilvl w:val="2"/>
          <w:numId w:val="1"/>
        </w:numPr>
      </w:pPr>
      <w:r>
        <w:t>promptly after the Framework Start Date provide at least one contact name and contact details for the purposes of queries relating to Management Information; and</w:t>
      </w:r>
    </w:p>
    <w:p w:rsidR="004446C4" w:rsidP="003F08C7" w:rsidRDefault="004446C4" w14:paraId="4D71BFE9" w14:textId="40105CF7">
      <w:pPr>
        <w:pStyle w:val="ListParagraph"/>
        <w:numPr>
          <w:ilvl w:val="2"/>
          <w:numId w:val="1"/>
        </w:numPr>
      </w:pPr>
      <w:r>
        <w:t>immediately notify UKEF of any changes to the details previously provided to UKEF under this Paragraph 3.4.</w:t>
      </w:r>
    </w:p>
    <w:p w:rsidR="004446C4" w:rsidP="004446C4" w:rsidRDefault="004446C4" w14:paraId="1FDC2FA7" w14:textId="77777777"/>
    <w:p w:rsidR="004446C4" w:rsidP="00A1355F" w:rsidRDefault="004446C4" w14:paraId="5D1CE39F" w14:textId="77777777">
      <w:pPr>
        <w:pStyle w:val="Heading2"/>
        <w:numPr>
          <w:ilvl w:val="0"/>
          <w:numId w:val="1"/>
        </w:numPr>
        <w:tabs>
          <w:tab w:val="clear" w:pos="4330"/>
        </w:tabs>
        <w:ind w:left="709"/>
      </w:pPr>
      <w:bookmarkStart w:name="_Toc102042634" w:id="43"/>
      <w:r>
        <w:t>How UKEF can use the Management Information</w:t>
      </w:r>
      <w:bookmarkEnd w:id="43"/>
    </w:p>
    <w:p w:rsidR="004446C4" w:rsidP="003F08C7" w:rsidRDefault="004446C4" w14:paraId="38552F51" w14:textId="77777777">
      <w:pPr>
        <w:pStyle w:val="ListParagraph"/>
        <w:numPr>
          <w:ilvl w:val="1"/>
          <w:numId w:val="1"/>
        </w:numPr>
      </w:pPr>
      <w:r>
        <w:t xml:space="preserve">The Supplier grants UKEF a non-exclusive, transferable, perpetual, irrevocable, royalty free licence to: </w:t>
      </w:r>
    </w:p>
    <w:p w:rsidR="004446C4" w:rsidP="003F08C7" w:rsidRDefault="004446C4" w14:paraId="37050720" w14:textId="4ECB45D3">
      <w:pPr>
        <w:pStyle w:val="ListParagraph"/>
        <w:numPr>
          <w:ilvl w:val="2"/>
          <w:numId w:val="1"/>
        </w:numPr>
      </w:pPr>
      <w:r>
        <w:t>use and to share with DIT; and/or</w:t>
      </w:r>
    </w:p>
    <w:p w:rsidR="004446C4" w:rsidP="003F08C7" w:rsidRDefault="004446C4" w14:paraId="2EFE0F9B" w14:textId="50D12726">
      <w:pPr>
        <w:pStyle w:val="ListParagraph"/>
        <w:numPr>
          <w:ilvl w:val="2"/>
          <w:numId w:val="1"/>
        </w:numPr>
      </w:pPr>
      <w:r>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03F08C7" w:rsidRDefault="004446C4" w14:paraId="63A97430" w14:textId="77777777">
      <w:pPr>
        <w:pStyle w:val="ListParagraph"/>
        <w:numPr>
          <w:ilvl w:val="1"/>
          <w:numId w:val="1"/>
        </w:numPr>
      </w:pPr>
      <w:r>
        <w:t>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0A1355F" w:rsidRDefault="004446C4" w14:paraId="567A115F" w14:textId="77777777">
      <w:pPr>
        <w:pStyle w:val="Heading2"/>
        <w:numPr>
          <w:ilvl w:val="0"/>
          <w:numId w:val="1"/>
        </w:numPr>
        <w:tabs>
          <w:tab w:val="clear" w:pos="4330"/>
        </w:tabs>
        <w:ind w:left="709"/>
      </w:pPr>
      <w:bookmarkStart w:name="_Toc102042635" w:id="44"/>
      <w:r>
        <w:t>What happens if the Management Information is wrong?</w:t>
      </w:r>
      <w:bookmarkEnd w:id="44"/>
    </w:p>
    <w:p w:rsidR="004446C4" w:rsidP="003F08C7" w:rsidRDefault="004446C4" w14:paraId="23F94C0B" w14:textId="77777777">
      <w:pPr>
        <w:pStyle w:val="ListParagraph"/>
        <w:numPr>
          <w:ilvl w:val="1"/>
          <w:numId w:val="1"/>
        </w:numPr>
      </w:pPr>
      <w: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03F08C7" w:rsidRDefault="004446C4" w14:paraId="0776F48D" w14:textId="78990D0C">
      <w:pPr>
        <w:pStyle w:val="ListParagraph"/>
        <w:numPr>
          <w:ilvl w:val="1"/>
          <w:numId w:val="1"/>
        </w:numPr>
      </w:pPr>
      <w: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0A1355F" w:rsidRDefault="004446C4" w14:paraId="1551DBDC" w14:textId="77777777">
      <w:pPr>
        <w:pStyle w:val="Heading2"/>
        <w:numPr>
          <w:ilvl w:val="0"/>
          <w:numId w:val="1"/>
        </w:numPr>
        <w:ind w:left="709"/>
      </w:pPr>
      <w:bookmarkStart w:name="_Toc102042636" w:id="45"/>
      <w:r>
        <w:t>Meetings</w:t>
      </w:r>
      <w:bookmarkEnd w:id="45"/>
    </w:p>
    <w:p w:rsidR="004446C4" w:rsidP="003F08C7" w:rsidRDefault="004446C4" w14:paraId="006C33E2" w14:textId="77777777">
      <w:pPr>
        <w:pStyle w:val="ListParagraph"/>
        <w:numPr>
          <w:ilvl w:val="1"/>
          <w:numId w:val="1"/>
        </w:numPr>
      </w:pPr>
      <w: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0A1355F" w:rsidRDefault="004446C4" w14:paraId="2817B87A" w14:textId="77777777">
      <w:pPr>
        <w:pStyle w:val="Heading2"/>
        <w:numPr>
          <w:ilvl w:val="0"/>
          <w:numId w:val="1"/>
        </w:numPr>
        <w:ind w:left="709"/>
      </w:pPr>
      <w:bookmarkStart w:name="_Toc102042637" w:id="46"/>
      <w:r>
        <w:t>What happens if Management Information Reports are not provided?</w:t>
      </w:r>
      <w:bookmarkEnd w:id="46"/>
    </w:p>
    <w:p w:rsidR="004446C4" w:rsidP="003F08C7" w:rsidRDefault="004446C4" w14:paraId="310CD96B" w14:textId="77777777">
      <w:pPr>
        <w:pStyle w:val="ListParagraph"/>
        <w:numPr>
          <w:ilvl w:val="1"/>
          <w:numId w:val="1"/>
        </w:numPr>
      </w:pPr>
      <w:r>
        <w:t>If two (2) MI Reports are not provided in any rolling twelve (12) Month period then an MI Default shall be deemed to have occurred and UKEF shall be entitled to:</w:t>
      </w:r>
    </w:p>
    <w:p w:rsidR="004446C4" w:rsidP="003F08C7" w:rsidRDefault="004446C4" w14:paraId="54FDA115" w14:textId="77777777">
      <w:pPr>
        <w:pStyle w:val="ListParagraph"/>
        <w:numPr>
          <w:ilvl w:val="2"/>
          <w:numId w:val="1"/>
        </w:numPr>
      </w:pPr>
      <w:r>
        <w:t>suspend the Supplier from the agreement until such time that deficient MI reports(s) are rectified; and/or</w:t>
      </w:r>
    </w:p>
    <w:p w:rsidR="004446C4" w:rsidP="003F08C7" w:rsidRDefault="004446C4" w14:paraId="211979D9" w14:textId="77777777">
      <w:pPr>
        <w:pStyle w:val="ListParagraph"/>
        <w:numPr>
          <w:ilvl w:val="2"/>
          <w:numId w:val="1"/>
        </w:numPr>
      </w:pPr>
      <w:r>
        <w:t xml:space="preserve">terminate this Contract.  </w:t>
      </w:r>
    </w:p>
    <w:p w:rsidR="00FD2B3F" w:rsidP="00FD2B3F" w:rsidRDefault="00FD2B3F" w14:paraId="7C3151DA" w14:textId="77777777">
      <w:r>
        <w:t> </w:t>
      </w:r>
    </w:p>
    <w:p w:rsidR="00FD2B3F" w:rsidP="001967F6" w:rsidRDefault="00FD2B3F" w14:paraId="0B1E04C5" w14:textId="77777777">
      <w:pPr>
        <w:pStyle w:val="Heading2"/>
      </w:pPr>
      <w:bookmarkStart w:name="_Toc102042638" w:id="47"/>
      <w:r>
        <w:t>Annex: MI Reporting Template</w:t>
      </w:r>
      <w:bookmarkEnd w:id="47"/>
    </w:p>
    <w:p w:rsidR="003F34A5" w:rsidRDefault="003F34A5" w14:paraId="3F7575FE" w14:textId="6AB09706"/>
    <w:p w:rsidR="00CE334C" w:rsidRDefault="00A77F13" w14:paraId="74A41B0F" w14:textId="7E92443E">
      <w:r w:rsidR="00A77F13">
        <w:drawing>
          <wp:inline wp14:editId="1CBCA240" wp14:anchorId="420B04C0">
            <wp:extent cx="933450" cy="596900"/>
            <wp:effectExtent l="0" t="0" r="0" b="0"/>
            <wp:docPr id="10" name="Object 8" title=""/>
            <wp:cNvGraphicFramePr>
              <a:graphicFrameLocks noChangeAspect="1"/>
            </wp:cNvGraphicFramePr>
            <a:graphic>
              <a:graphicData uri="http://schemas.openxmlformats.org/drawingml/2006/picture">
                <pic:pic>
                  <pic:nvPicPr>
                    <pic:cNvPr id="0" name="Object 8"/>
                    <pic:cNvPicPr/>
                  </pic:nvPicPr>
                  <pic:blipFill>
                    <a:blip r:embed="R187b78accd56477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33450" cy="596900"/>
                    </a:xfrm>
                    <a:prstGeom prst="rect">
                      <a:avLst/>
                    </a:prstGeom>
                  </pic:spPr>
                </pic:pic>
              </a:graphicData>
            </a:graphic>
          </wp:inline>
        </w:drawing>
      </w:r>
    </w:p>
    <w:p w:rsidR="00364FA9" w:rsidP="00DA512C" w:rsidRDefault="00364FA9" w14:paraId="5C8D5D54" w14:textId="307C0770">
      <w:pPr>
        <w:pStyle w:val="Heading1"/>
      </w:pPr>
      <w:bookmarkStart w:name="_Toc102042639" w:id="48"/>
      <w:r>
        <w:t>Framework Schedule 6 (Order Form Template and Call-Off Schedules)</w:t>
      </w:r>
      <w:bookmarkEnd w:id="48"/>
    </w:p>
    <w:p w:rsidRPr="00E33202" w:rsidR="00E33202" w:rsidP="00E33202" w:rsidRDefault="00E33202" w14:paraId="14B4684E" w14:textId="77777777">
      <w:pPr>
        <w:rPr>
          <w:b/>
        </w:rPr>
      </w:pPr>
      <w:r w:rsidRPr="00E33202">
        <w:rPr>
          <w:b/>
        </w:rPr>
        <w:t xml:space="preserve">Order Form </w:t>
      </w:r>
    </w:p>
    <w:p w:rsidRPr="00E33202" w:rsidR="00E33202" w:rsidP="00E33202" w:rsidRDefault="00E33202" w14:paraId="1CF972CC" w14:textId="77777777">
      <w:pPr>
        <w:rPr>
          <w:b/>
        </w:rPr>
      </w:pP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77777777">
      <w:pPr>
        <w:rPr>
          <w:b/>
        </w:rPr>
      </w:pPr>
      <w:r w:rsidRPr="00E33202">
        <w:t>THE UKEF:</w:t>
      </w:r>
      <w:r w:rsidRPr="00E33202">
        <w:tab/>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120188D4" w14:textId="77777777">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EAED14" w14:textId="77777777">
      <w:pPr>
        <w:rPr>
          <w:b/>
        </w:rPr>
      </w:pPr>
    </w:p>
    <w:p w:rsidRPr="00E33202" w:rsidR="00E33202" w:rsidP="00E33202" w:rsidRDefault="00E33202" w14:paraId="5295FDB8" w14:textId="77777777">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5F33536F" w14:textId="77777777">
      <w:pPr>
        <w:rPr>
          <w:b/>
        </w:rPr>
      </w:pPr>
    </w:p>
    <w:p w:rsidRPr="00E33202" w:rsidR="00E33202" w:rsidP="00E33202" w:rsidRDefault="00E33202" w14:paraId="4F14B020" w14:textId="77777777">
      <w:pPr>
        <w:rPr>
          <w:b/>
        </w:rPr>
      </w:pPr>
      <w:r w:rsidRPr="00E33202">
        <w:rPr>
          <w:b/>
        </w:rPr>
        <w:t>It is essential that if you add to or amend any aspect of any Call-Off Schedule, then you must send the updated Schedule with the Order Form to the Supplier]</w:t>
      </w:r>
    </w:p>
    <w:p w:rsidRPr="00E33202" w:rsidR="00E33202" w:rsidP="00E33202" w:rsidRDefault="00E33202" w14:paraId="67B59D8E" w14:textId="77777777"/>
    <w:p w:rsidRPr="00DA512C" w:rsidR="00E33202" w:rsidP="00E33202" w:rsidRDefault="00E33202" w14:paraId="2F3D6E80" w14:textId="53012080">
      <w:pPr>
        <w:rPr>
          <w:b/>
        </w:rPr>
      </w:pPr>
      <w:r w:rsidRPr="00E33202">
        <w:rPr>
          <w:b/>
        </w:rPr>
        <w:t>APPLICABLE FRAMEWORK CONTRACT</w:t>
      </w:r>
    </w:p>
    <w:p w:rsidRPr="00E33202" w:rsidR="00E33202" w:rsidP="00E33202" w:rsidRDefault="00E33202" w14:paraId="38F111B4" w14:textId="71F83942">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7777777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3D93618C" w14:textId="77777777">
      <w:pPr>
        <w:rPr>
          <w:b/>
        </w:rPr>
      </w:pPr>
    </w:p>
    <w:p w:rsidRPr="00E33202" w:rsidR="00E33202" w:rsidP="00E33202" w:rsidRDefault="00E33202" w14:paraId="03EA1E6F" w14:textId="77777777">
      <w:pPr>
        <w:rPr>
          <w:b/>
        </w:rPr>
      </w:pPr>
      <w:r w:rsidRPr="00E33202">
        <w:rPr>
          <w:b/>
        </w:rPr>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E33202" w:rsidP="00A77F13" w:rsidRDefault="00E33202" w14:paraId="1C4F1A50" w14:textId="77777777">
      <w:pPr>
        <w:pStyle w:val="ListParagraph"/>
        <w:numPr>
          <w:ilvl w:val="0"/>
          <w:numId w:val="48"/>
        </w:numPr>
        <w:rPr>
          <w:rFonts w:eastAsiaTheme="minorEastAsia"/>
        </w:rPr>
      </w:pPr>
      <w:r w:rsidRPr="00E33202">
        <w:t>This Order Form including the Call-Off Special Terms and Call-Off Special Schedules.</w:t>
      </w:r>
    </w:p>
    <w:p w:rsidRPr="00E33202" w:rsidR="00E33202" w:rsidP="00A77F13" w:rsidRDefault="00E33202" w14:paraId="21B120D1" w14:textId="77777777">
      <w:pPr>
        <w:pStyle w:val="ListParagraph"/>
        <w:numPr>
          <w:ilvl w:val="0"/>
          <w:numId w:val="48"/>
        </w:numPr>
        <w:rPr>
          <w:rFonts w:eastAsiaTheme="minorEastAsia"/>
        </w:rPr>
      </w:pPr>
      <w:r w:rsidRPr="005C15EC">
        <w:t xml:space="preserve">Joint Schedule 1(Definitions and Interpretation) </w:t>
      </w:r>
    </w:p>
    <w:p w:rsidRPr="00E33202" w:rsidR="00E33202" w:rsidP="00A77F13" w:rsidRDefault="00E33202" w14:paraId="2344BCC8" w14:textId="77777777">
      <w:pPr>
        <w:pStyle w:val="ListParagraph"/>
        <w:numPr>
          <w:ilvl w:val="0"/>
          <w:numId w:val="48"/>
        </w:numPr>
        <w:rPr>
          <w:rFonts w:eastAsiaTheme="minorEastAsia"/>
        </w:rPr>
      </w:pPr>
      <w:r w:rsidRPr="005C15EC">
        <w:t>The following Schedules in equal order of precedence:</w:t>
      </w:r>
    </w:p>
    <w:p w:rsidRPr="00E33202" w:rsidR="00E33202" w:rsidP="00E33202" w:rsidRDefault="00E33202" w14:paraId="1F0B09BE" w14:textId="77777777">
      <w:pPr>
        <w:rPr>
          <w:iCs/>
        </w:rPr>
      </w:pPr>
    </w:p>
    <w:p w:rsidRPr="00E33202" w:rsidR="00E33202" w:rsidP="00E33202" w:rsidRDefault="00E33202" w14:paraId="058183A3"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E33202" w:rsidP="00E33202" w:rsidRDefault="00E33202" w14:paraId="54A3ADE0" w14:textId="77777777"/>
    <w:p w:rsidRPr="00E33202" w:rsidR="00E33202" w:rsidP="00AD4462" w:rsidRDefault="00E33202" w14:paraId="265243EB" w14:textId="77777777">
      <w:pPr>
        <w:numPr>
          <w:ilvl w:val="0"/>
          <w:numId w:val="5"/>
        </w:numPr>
      </w:pPr>
      <w:r w:rsidRPr="00E33202">
        <w:t xml:space="preserve">Joint Schedules  </w:t>
      </w:r>
    </w:p>
    <w:p w:rsidRPr="00E33202" w:rsidR="00E33202" w:rsidP="00AD4462" w:rsidRDefault="00E33202" w14:paraId="3D04442C" w14:textId="77777777">
      <w:pPr>
        <w:numPr>
          <w:ilvl w:val="1"/>
          <w:numId w:val="5"/>
        </w:numPr>
        <w:ind w:left="2552"/>
      </w:pPr>
      <w:r w:rsidRPr="00E33202">
        <w:rPr>
          <w:iCs/>
        </w:rPr>
        <w:t xml:space="preserve">Joint Schedule 2 (Variation Form) </w:t>
      </w:r>
    </w:p>
    <w:p w:rsidRPr="00E33202" w:rsidR="00E33202" w:rsidP="00AD4462" w:rsidRDefault="00E33202" w14:paraId="67B80F7E" w14:textId="77777777">
      <w:pPr>
        <w:numPr>
          <w:ilvl w:val="1"/>
          <w:numId w:val="5"/>
        </w:numPr>
        <w:ind w:left="2552"/>
        <w:rPr>
          <w:iCs/>
        </w:rPr>
      </w:pPr>
      <w:r w:rsidRPr="00E33202">
        <w:rPr>
          <w:iCs/>
        </w:rPr>
        <w:t>Joint Schedule 3 (Insurance Requirements)</w:t>
      </w:r>
    </w:p>
    <w:p w:rsidRPr="00E33202" w:rsidR="00E33202" w:rsidP="00AD4462" w:rsidRDefault="00E33202" w14:paraId="1B3747DE" w14:textId="77777777">
      <w:pPr>
        <w:numPr>
          <w:ilvl w:val="1"/>
          <w:numId w:val="5"/>
        </w:numPr>
        <w:ind w:left="2552"/>
        <w:rPr>
          <w:iCs/>
        </w:rPr>
      </w:pPr>
      <w:r w:rsidRPr="00E33202">
        <w:rPr>
          <w:iCs/>
        </w:rPr>
        <w:t>Joint Schedule 4 (Commercially Sensitive Information)</w:t>
      </w:r>
    </w:p>
    <w:p w:rsidRPr="00E33202" w:rsidR="00E33202" w:rsidP="00AD4462" w:rsidRDefault="00E33202" w14:paraId="32CCC320" w14:textId="77777777">
      <w:pPr>
        <w:numPr>
          <w:ilvl w:val="1"/>
          <w:numId w:val="5"/>
        </w:numPr>
        <w:ind w:left="2552"/>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E33202" w:rsidP="00AD4462" w:rsidRDefault="00E33202" w14:paraId="7466744B" w14:textId="77777777">
      <w:pPr>
        <w:numPr>
          <w:ilvl w:val="1"/>
          <w:numId w:val="5"/>
        </w:numPr>
        <w:ind w:left="2552"/>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E33202" w:rsidP="00AD4462" w:rsidRDefault="00E33202" w14:paraId="19886100" w14:textId="77777777">
      <w:pPr>
        <w:numPr>
          <w:ilvl w:val="1"/>
          <w:numId w:val="5"/>
        </w:numPr>
        <w:ind w:left="2552"/>
        <w:rPr>
          <w:iCs/>
        </w:rPr>
      </w:pPr>
      <w:r w:rsidRPr="00E33202">
        <w:rPr>
          <w:iCs/>
        </w:rPr>
        <w:t xml:space="preserve">Joint Schedule 10 (Rectification Plan) </w:t>
      </w:r>
      <w:r w:rsidRPr="00E33202">
        <w:rPr>
          <w:iCs/>
        </w:rPr>
        <w:tab/>
      </w:r>
      <w:r w:rsidRPr="00E33202">
        <w:rPr>
          <w:iCs/>
        </w:rPr>
        <w:tab/>
      </w:r>
      <w:r w:rsidRPr="00E33202">
        <w:rPr>
          <w:iCs/>
        </w:rPr>
        <w:tab/>
      </w:r>
    </w:p>
    <w:p w:rsidRPr="00E33202" w:rsidR="00E33202" w:rsidP="00AD4462" w:rsidRDefault="00E33202" w14:paraId="1FFE0B4D" w14:textId="77777777">
      <w:pPr>
        <w:numPr>
          <w:ilvl w:val="1"/>
          <w:numId w:val="5"/>
        </w:numPr>
        <w:ind w:left="2552"/>
        <w:rPr>
          <w:iCs/>
        </w:rPr>
      </w:pPr>
      <w:r w:rsidRPr="00E33202">
        <w:rPr>
          <w:iCs/>
        </w:rPr>
        <w:t>Joint Schedule 11 (Processing Data)</w:t>
      </w:r>
      <w:r w:rsidRPr="00E33202">
        <w:rPr>
          <w:iCs/>
        </w:rPr>
        <w:tab/>
      </w:r>
    </w:p>
    <w:p w:rsidRPr="00177B1B" w:rsidR="00E33202" w:rsidP="00AD4462" w:rsidRDefault="00E33202" w14:paraId="723E8384" w14:textId="37E8A70D">
      <w:pPr>
        <w:numPr>
          <w:ilvl w:val="1"/>
          <w:numId w:val="5"/>
        </w:numPr>
        <w:ind w:left="2552"/>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E33202" w:rsidP="00AD4462" w:rsidRDefault="00E33202" w14:paraId="634866A5" w14:textId="77777777">
      <w:pPr>
        <w:numPr>
          <w:ilvl w:val="0"/>
          <w:numId w:val="5"/>
        </w:numPr>
      </w:pPr>
      <w:r w:rsidRPr="00E33202">
        <w:t xml:space="preserve">Call-Off Schedules </w:t>
      </w:r>
      <w:r w:rsidRPr="00E33202">
        <w:rPr>
          <w:iCs/>
        </w:rPr>
        <w:tab/>
      </w:r>
      <w:r w:rsidRPr="00E33202">
        <w:rPr>
          <w:iCs/>
        </w:rPr>
        <w:tab/>
      </w:r>
      <w:r w:rsidRPr="00E33202">
        <w:rPr>
          <w:iCs/>
        </w:rPr>
        <w:tab/>
      </w:r>
    </w:p>
    <w:p w:rsidRPr="00E33202" w:rsidR="00E33202" w:rsidP="00AD4462" w:rsidRDefault="00E33202" w14:paraId="6B96C658" w14:textId="77777777">
      <w:pPr>
        <w:numPr>
          <w:ilvl w:val="1"/>
          <w:numId w:val="5"/>
        </w:numPr>
        <w:ind w:left="2552"/>
        <w:rPr>
          <w:iCs/>
        </w:rPr>
      </w:pPr>
      <w:r w:rsidRPr="00E33202">
        <w:rPr>
          <w:iCs/>
        </w:rPr>
        <w:t>Call-Off Schedule 1 (Transparency Reports)</w:t>
      </w:r>
    </w:p>
    <w:p w:rsidRPr="00E33202" w:rsidR="00E33202" w:rsidP="00AD4462" w:rsidRDefault="00E33202" w14:paraId="12440838" w14:textId="77777777">
      <w:pPr>
        <w:numPr>
          <w:ilvl w:val="1"/>
          <w:numId w:val="5"/>
        </w:numPr>
        <w:ind w:left="2552"/>
        <w:rPr>
          <w:iCs/>
        </w:rPr>
      </w:pPr>
      <w:r w:rsidRPr="00E33202">
        <w:rPr>
          <w:iCs/>
        </w:rPr>
        <w:t>Call-Off Schedule 2 (Staff Transfer)</w:t>
      </w:r>
    </w:p>
    <w:p w:rsidRPr="00E33202" w:rsidR="00E33202" w:rsidP="00AD4462" w:rsidRDefault="00E33202" w14:paraId="56FC15B3" w14:textId="77777777">
      <w:pPr>
        <w:numPr>
          <w:ilvl w:val="1"/>
          <w:numId w:val="5"/>
        </w:numPr>
        <w:ind w:left="2552"/>
        <w:rPr>
          <w:iCs/>
        </w:rPr>
      </w:pPr>
      <w:r w:rsidRPr="00E33202">
        <w:rPr>
          <w:iCs/>
        </w:rPr>
        <w:t>Call-Off Schedule 3 (Continuous Improvement)</w:t>
      </w:r>
    </w:p>
    <w:p w:rsidRPr="00E33202" w:rsidR="00E33202" w:rsidP="00AD4462" w:rsidRDefault="00E33202" w14:paraId="1FD94733" w14:textId="77777777">
      <w:pPr>
        <w:numPr>
          <w:ilvl w:val="1"/>
          <w:numId w:val="5"/>
        </w:numPr>
        <w:ind w:left="2552"/>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E33202" w:rsidP="00AD4462" w:rsidRDefault="00E33202" w14:paraId="6D8D3AD4" w14:textId="77777777">
      <w:pPr>
        <w:numPr>
          <w:ilvl w:val="1"/>
          <w:numId w:val="5"/>
        </w:numPr>
        <w:ind w:left="2552"/>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E33202" w:rsidP="00AD4462" w:rsidRDefault="00E33202" w14:paraId="5E16C5E8" w14:textId="77777777">
      <w:pPr>
        <w:numPr>
          <w:ilvl w:val="1"/>
          <w:numId w:val="5"/>
        </w:numPr>
        <w:ind w:left="2552"/>
        <w:rPr>
          <w:iCs/>
        </w:rPr>
      </w:pPr>
      <w:r w:rsidRPr="00E33202">
        <w:rPr>
          <w:iCs/>
        </w:rPr>
        <w:t>[Call-Off Schedule 8 (Business Continuity and Disaster Recovery)]</w:t>
      </w:r>
    </w:p>
    <w:p w:rsidRPr="00E33202" w:rsidR="00E33202" w:rsidP="00AD4462" w:rsidRDefault="00E33202" w14:paraId="2AB34EE4" w14:textId="77777777">
      <w:pPr>
        <w:numPr>
          <w:ilvl w:val="1"/>
          <w:numId w:val="5"/>
        </w:numPr>
        <w:ind w:left="2552"/>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E33202" w:rsidP="00AD4462" w:rsidRDefault="00E33202" w14:paraId="3BE6531A" w14:textId="77777777">
      <w:pPr>
        <w:numPr>
          <w:ilvl w:val="1"/>
          <w:numId w:val="5"/>
        </w:numPr>
        <w:ind w:left="2552"/>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E33202" w:rsidP="00AD4462" w:rsidRDefault="00E33202" w14:paraId="0E0ED0DC" w14:textId="77777777">
      <w:pPr>
        <w:numPr>
          <w:ilvl w:val="1"/>
          <w:numId w:val="5"/>
        </w:numPr>
        <w:ind w:left="2552"/>
        <w:rPr>
          <w:iCs/>
        </w:rPr>
      </w:pPr>
      <w:r w:rsidRPr="00E33202" w:rsidDel="008830E7">
        <w:rPr>
          <w:iCs/>
        </w:rPr>
        <w:t xml:space="preserve"> </w:t>
      </w:r>
      <w:r w:rsidRPr="00E33202">
        <w:rPr>
          <w:iCs/>
        </w:rPr>
        <w:t xml:space="preserve">[Call-Off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E33202" w:rsidR="00E33202" w:rsidP="00AD4462" w:rsidRDefault="00E33202" w14:paraId="696F352D" w14:textId="77777777">
      <w:pPr>
        <w:numPr>
          <w:ilvl w:val="1"/>
          <w:numId w:val="5"/>
        </w:numPr>
        <w:ind w:left="2552"/>
        <w:rPr>
          <w:iCs/>
        </w:rPr>
      </w:pPr>
      <w:r w:rsidRPr="00E33202">
        <w:rPr>
          <w:iCs/>
        </w:rPr>
        <w:t xml:space="preserve">[Call-Off Schedule 15 (Call-Off Contract Management) </w:t>
      </w:r>
      <w:r w:rsidRPr="00E33202">
        <w:rPr>
          <w:iCs/>
        </w:rPr>
        <w:tab/>
      </w:r>
      <w:r w:rsidRPr="00E33202">
        <w:rPr>
          <w:iCs/>
        </w:rPr>
        <w:tab/>
      </w:r>
      <w:r w:rsidRPr="00E33202">
        <w:rPr>
          <w:iCs/>
        </w:rPr>
        <w:t xml:space="preserve"> ]</w:t>
      </w:r>
    </w:p>
    <w:p w:rsidRPr="00E33202" w:rsidR="00E33202" w:rsidP="00AD4462" w:rsidRDefault="00E33202" w14:paraId="6A57F475" w14:textId="77777777">
      <w:pPr>
        <w:numPr>
          <w:ilvl w:val="1"/>
          <w:numId w:val="5"/>
        </w:numPr>
        <w:ind w:left="2552"/>
        <w:rPr>
          <w:iCs/>
        </w:rPr>
      </w:pPr>
      <w:r w:rsidRPr="00E33202" w:rsidDel="008830E7">
        <w:rPr>
          <w:iCs/>
        </w:rPr>
        <w:t xml:space="preserve"> </w:t>
      </w:r>
      <w:r w:rsidRPr="00E33202">
        <w:rPr>
          <w:iCs/>
        </w:rPr>
        <w:t>[Call-Off Schedule 20 (Call-Off Specification)</w:t>
      </w:r>
      <w:r w:rsidRPr="00E33202">
        <w:rPr>
          <w:iCs/>
        </w:rPr>
        <w:tab/>
      </w:r>
      <w:r w:rsidRPr="00E33202">
        <w:rPr>
          <w:iCs/>
        </w:rPr>
        <w:tab/>
      </w:r>
      <w:r w:rsidRPr="00E33202">
        <w:rPr>
          <w:iCs/>
        </w:rPr>
        <w:tab/>
      </w:r>
      <w:r w:rsidRPr="00E33202">
        <w:rPr>
          <w:iCs/>
        </w:rPr>
        <w:t xml:space="preserve"> ]</w:t>
      </w:r>
    </w:p>
    <w:p w:rsidRPr="00E33202" w:rsidR="00E33202" w:rsidP="00AD4462" w:rsidRDefault="00E33202" w14:paraId="4B4A2909" w14:textId="77777777">
      <w:pPr>
        <w:numPr>
          <w:ilvl w:val="1"/>
          <w:numId w:val="5"/>
        </w:numPr>
        <w:ind w:left="2552"/>
        <w:rPr>
          <w:iCs/>
        </w:rPr>
      </w:pPr>
      <w:r w:rsidRPr="00E33202" w:rsidDel="008830E7">
        <w:rPr>
          <w:iCs/>
        </w:rPr>
        <w:t xml:space="preserve"> </w:t>
      </w:r>
      <w:r w:rsidRPr="00E33202">
        <w:rPr>
          <w:iCs/>
        </w:rPr>
        <w:t>[Call-off-Schedule 24 ( Affiliate Firm)]</w:t>
      </w:r>
    </w:p>
    <w:p w:rsidRPr="00E33202" w:rsidR="00E33202" w:rsidP="00E33202" w:rsidRDefault="00E33202" w14:paraId="771513C2" w14:textId="77777777">
      <w:pPr>
        <w:rPr>
          <w:iCs/>
        </w:rPr>
      </w:pPr>
    </w:p>
    <w:p w:rsidRPr="00E33202" w:rsidR="00E33202" w:rsidP="33F013B9" w:rsidRDefault="29211AF0" w14:paraId="7EA40357" w14:textId="68F147A9">
      <w:r>
        <w:t xml:space="preserve">4. </w:t>
      </w:r>
      <w:r w:rsidRPr="00E33202" w:rsidR="00E33202">
        <w:t xml:space="preserve">Core Terms </w:t>
      </w:r>
    </w:p>
    <w:p w:rsidRPr="00E33202" w:rsidR="00E33202" w:rsidP="00A77F13" w:rsidRDefault="00E33202" w14:paraId="75212932" w14:textId="77777777">
      <w:pPr>
        <w:numPr>
          <w:ilvl w:val="0"/>
          <w:numId w:val="36"/>
        </w:numPr>
      </w:pPr>
      <w:r w:rsidRPr="00E33202">
        <w:rPr>
          <w:iCs/>
        </w:rPr>
        <w:t xml:space="preserve">Joint Schedule 5 (Corporate Social Responsibility) </w:t>
      </w:r>
    </w:p>
    <w:p w:rsidRPr="00E33202" w:rsidR="00E33202" w:rsidP="00A77F13" w:rsidRDefault="00E33202" w14:paraId="14366877" w14:textId="77777777">
      <w:pPr>
        <w:numPr>
          <w:ilvl w:val="0"/>
          <w:numId w:val="36"/>
        </w:numPr>
      </w:pPr>
      <w:r w:rsidRPr="00E33202">
        <w:rPr>
          <w:iCs/>
        </w:rPr>
        <w:t xml:space="preserve">[Call-Off Schedule 4 </w:t>
      </w:r>
      <w:r w:rsidRPr="00E33202">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49"/>
      <w:bookmarkEnd w:id="49"/>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AD4462" w:rsidRDefault="00E33202" w14:paraId="6D39352E" w14:textId="77777777">
      <w:pPr>
        <w:numPr>
          <w:ilvl w:val="0"/>
          <w:numId w:val="6"/>
        </w:numPr>
      </w:pPr>
      <w:r w:rsidRPr="00E33202">
        <w:t>[Indexation]</w:t>
      </w:r>
    </w:p>
    <w:p w:rsidRPr="00E33202" w:rsidR="00E33202" w:rsidP="00AD4462" w:rsidRDefault="00E33202" w14:paraId="46BA1594" w14:textId="77777777">
      <w:pPr>
        <w:numPr>
          <w:ilvl w:val="0"/>
          <w:numId w:val="6"/>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5B9AB0F2">
      <w:r w:rsidRPr="00E33202">
        <w:rPr>
          <w:b/>
        </w:rPr>
        <w:t>AEROSPAC</w:t>
      </w:r>
      <w:r w:rsidR="003D5014">
        <w:rPr>
          <w:b/>
        </w:rPr>
        <w:t>E</w:t>
      </w:r>
      <w:r w:rsidRPr="00E33202">
        <w:rPr>
          <w:b/>
        </w:rPr>
        <w:t xml:space="preserve">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AD4462" w:rsidRDefault="00E33202" w14:paraId="148B7C7C" w14:textId="77777777">
      <w:pPr>
        <w:numPr>
          <w:ilvl w:val="0"/>
          <w:numId w:val="6"/>
        </w:numPr>
      </w:pPr>
      <w:r w:rsidRPr="00E33202">
        <w:t>[Indexation]</w:t>
      </w:r>
    </w:p>
    <w:p w:rsidRPr="00E33202" w:rsidR="00E33202" w:rsidP="00AD4462" w:rsidRDefault="00E33202" w14:paraId="46336D40" w14:textId="77777777">
      <w:pPr>
        <w:numPr>
          <w:ilvl w:val="0"/>
          <w:numId w:val="6"/>
        </w:numPr>
      </w:pPr>
      <w:r w:rsidRPr="00E33202">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642E4F"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642E4F"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642E4F"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642E4F"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642E4F"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364FA9" w:rsidRDefault="00364FA9" w14:paraId="139EA1D7" w14:textId="47B374B8"/>
    <w:p w:rsidR="00364FA9" w:rsidP="001967F6" w:rsidRDefault="00364FA9" w14:paraId="28250DA2" w14:textId="77777777">
      <w:pPr>
        <w:pStyle w:val="Heading1"/>
      </w:pPr>
      <w:bookmarkStart w:name="_Toc102042640" w:id="50"/>
      <w:r>
        <w:t>Framework Schedule 7 (Call-Off Award Procedure)</w:t>
      </w:r>
      <w:bookmarkEnd w:id="50"/>
      <w:r>
        <w:t xml:space="preserve"> </w:t>
      </w:r>
    </w:p>
    <w:p w:rsidR="00364FA9" w:rsidP="001967F6" w:rsidRDefault="00364FA9" w14:paraId="3088B953" w14:textId="77777777">
      <w:pPr>
        <w:pStyle w:val="Heading2"/>
      </w:pPr>
      <w:bookmarkStart w:name="_Toc102042641" w:id="51"/>
      <w:r>
        <w:t>Part 1: Order Procedure</w:t>
      </w:r>
      <w:bookmarkEnd w:id="51"/>
    </w:p>
    <w:p w:rsidR="00364FA9" w:rsidP="005F01A8" w:rsidRDefault="00364FA9" w14:paraId="083A64D8" w14:textId="26061FCF">
      <w:pPr>
        <w:pStyle w:val="Heading3"/>
      </w:pPr>
      <w:bookmarkStart w:name="_Toc102042642" w:id="52"/>
      <w:r>
        <w:t>1.</w:t>
      </w:r>
      <w:r>
        <w:tab/>
      </w:r>
      <w:bookmarkEnd w:id="52"/>
      <w:r w:rsidR="4EA6F602">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53"/>
      <w:r>
        <w:t>2.</w:t>
      </w:r>
      <w:r>
        <w:tab/>
      </w:r>
      <w:r>
        <w:t>How a Call-Off Contract is awarded</w:t>
      </w:r>
      <w:bookmarkEnd w:id="53"/>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54"/>
      <w:r>
        <w:t>3.</w:t>
      </w:r>
      <w:r>
        <w:tab/>
      </w:r>
      <w:r>
        <w:t>How a direct award works</w:t>
      </w:r>
      <w:bookmarkEnd w:id="54"/>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55"/>
      <w:r>
        <w:t>4.</w:t>
      </w:r>
      <w:r>
        <w:tab/>
      </w:r>
      <w:r>
        <w:t>How a further competition works</w:t>
      </w:r>
      <w:bookmarkEnd w:id="55"/>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56"/>
      <w:r>
        <w:t>5. Obligations to accept Orders</w:t>
      </w:r>
      <w:bookmarkEnd w:id="56"/>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57"/>
      <w:r>
        <w:t>6</w:t>
      </w:r>
      <w:r>
        <w:tab/>
      </w:r>
      <w:r>
        <w:t>No requirement to award</w:t>
      </w:r>
      <w:bookmarkEnd w:id="57"/>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58"/>
      <w:r>
        <w:t>7</w:t>
      </w:r>
      <w:r>
        <w:tab/>
      </w:r>
      <w:r>
        <w:t xml:space="preserve"> Awarding and creating a Call-Off contract</w:t>
      </w:r>
      <w:bookmarkEnd w:id="58"/>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59"/>
      <w:r>
        <w:t>Annex A: Prospectus</w:t>
      </w:r>
      <w:bookmarkEnd w:id="59"/>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A97187" w:rsidP="00A97187" w:rsidRDefault="00A97187" w14:paraId="041E3C9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A97187" w:rsidP="00A97187" w:rsidRDefault="00A97187" w14:paraId="1706C080"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A97187" w:rsidP="00A97187" w:rsidRDefault="00A97187" w14:paraId="7913B3F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A97187" w:rsidP="00A97187" w:rsidRDefault="00A97187" w14:paraId="03EBA67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A97187" w:rsidP="00A97187" w:rsidRDefault="00A97187" w14:paraId="025D921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A97187" w:rsidP="00A97187" w:rsidRDefault="00A97187" w14:paraId="5AB9A5E3" w14:textId="77777777">
      <w:pPr>
        <w:pStyle w:val="ListParagraph"/>
      </w:pPr>
    </w:p>
    <w:p w:rsidRPr="00BD407A" w:rsidR="00A97187" w:rsidP="00A77F13" w:rsidRDefault="00A97187" w14:paraId="1F1DDE25" w14:textId="77777777">
      <w:pPr>
        <w:pStyle w:val="ListParagraph"/>
        <w:numPr>
          <w:ilvl w:val="0"/>
          <w:numId w:val="44"/>
        </w:numPr>
      </w:pPr>
      <w:r w:rsidRPr="00BD407A">
        <w:t>Aviation finance in relation to commercial jets (including leasing and structured finance, operating lessor financing, financing for acquisition of such aircraft and PDP financing)</w:t>
      </w:r>
    </w:p>
    <w:p w:rsidRPr="00BD407A" w:rsidR="00A97187" w:rsidP="00A77F13" w:rsidRDefault="00A97187" w14:paraId="57DFF267" w14:textId="77777777">
      <w:pPr>
        <w:pStyle w:val="ListParagraph"/>
        <w:numPr>
          <w:ilvl w:val="0"/>
          <w:numId w:val="44"/>
        </w:numPr>
      </w:pPr>
      <w:r w:rsidRPr="00BD407A">
        <w:t>Capital markets, Islamic finance and/or derivatives and hedging transactions in relation to financing aerospace assets</w:t>
      </w:r>
    </w:p>
    <w:p w:rsidRPr="00BD407A" w:rsidR="00A97187" w:rsidP="00A77F13" w:rsidRDefault="00A97187" w14:paraId="456345C4" w14:textId="77777777">
      <w:pPr>
        <w:pStyle w:val="ListParagraph"/>
        <w:numPr>
          <w:ilvl w:val="0"/>
          <w:numId w:val="44"/>
        </w:numPr>
      </w:pPr>
      <w:r w:rsidRPr="00BD407A">
        <w:t>Financing other aerospace assets, services and projects (aircraft engines, corporate/business jets, helicopters, flight simulators, parts and aviation assets and exports)</w:t>
      </w:r>
    </w:p>
    <w:p w:rsidRPr="00BD407A" w:rsidR="00A97187" w:rsidP="00A77F13" w:rsidRDefault="00A97187" w14:paraId="0C783CB5" w14:textId="77777777">
      <w:pPr>
        <w:pStyle w:val="ListParagraph"/>
        <w:numPr>
          <w:ilvl w:val="0"/>
          <w:numId w:val="44"/>
        </w:numPr>
      </w:pPr>
      <w:r w:rsidRPr="00BD407A">
        <w:t>Workouts, restructurings, dispute resolution and/or bankruptcy and insolvency in relation to financing aerospace assets</w:t>
      </w:r>
    </w:p>
    <w:p w:rsidRPr="00BD407A" w:rsidR="00A97187" w:rsidP="00A77F13" w:rsidRDefault="00A97187" w14:paraId="7BBDB0AF" w14:textId="77777777">
      <w:pPr>
        <w:pStyle w:val="ListParagraph"/>
        <w:numPr>
          <w:ilvl w:val="0"/>
          <w:numId w:val="44"/>
        </w:numPr>
      </w:pPr>
      <w:r w:rsidRPr="00BD407A">
        <w:t>International law (including treaties and conventions), sanctions and/or financial regulation in relation to financing aerospace assets and UKEF’s statutory framework</w:t>
      </w:r>
    </w:p>
    <w:p w:rsidRPr="00BD407A" w:rsidR="00A97187" w:rsidP="00A97187" w:rsidRDefault="00A97187" w14:paraId="37302DF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A97187" w:rsidP="00A97187" w:rsidRDefault="00A97187" w14:paraId="4E6081C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A97187" w:rsidP="00A97187" w:rsidRDefault="00A97187" w14:paraId="67604ED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A97187" w:rsidP="00A97187" w:rsidRDefault="00A97187" w14:paraId="74BE79BB"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A97187" w:rsidP="00A97187" w:rsidRDefault="00A97187" w14:paraId="4A50E807"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A97187" w:rsidP="00A97187" w:rsidRDefault="00A97187" w14:paraId="1CE2405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A97187" w:rsidP="00A97187" w:rsidRDefault="00A97187" w14:paraId="2ECC183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A97187" w:rsidP="00A97187" w:rsidRDefault="00A97187" w14:paraId="66CA979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A97187" w:rsidP="00A97187" w:rsidRDefault="00A97187" w14:paraId="0525E42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A97187" w:rsidP="00A97187" w:rsidRDefault="00A97187" w14:paraId="19AF834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A97187" w:rsidP="15DA1E5F" w:rsidRDefault="00A97187" w14:paraId="7D4B9746" w14:textId="77777777">
      <w:pPr>
        <w:pStyle w:val="m3345485151597905347m-4159509426699455420gmail-m7476054801823268340gmail-m3090502104203175949msolistparagraph"/>
        <w:spacing w:after="0" w:afterAutospacing="off"/>
        <w:rPr>
          <w:rFonts w:ascii="Calibri" w:hAnsi="Calibri" w:asciiTheme="minorAscii" w:hAnsiTheme="minorAscii"/>
          <w:color w:val="222222"/>
          <w:sz w:val="22"/>
          <w:szCs w:val="22"/>
        </w:rPr>
      </w:pPr>
      <w:r w:rsidRPr="15DA1E5F" w:rsidR="00A97187">
        <w:rPr>
          <w:rFonts w:ascii="Calibri" w:hAnsi="Calibri" w:cs="Courier New" w:asciiTheme="minorAscii" w:hAnsiTheme="minorAscii"/>
          <w:color w:val="222222"/>
          <w:sz w:val="22"/>
          <w:szCs w:val="22"/>
        </w:rPr>
        <w:t>o</w:t>
      </w:r>
      <w:r w:rsidRPr="15DA1E5F" w:rsidR="00A97187">
        <w:rPr>
          <w:rFonts w:ascii="Calibri" w:hAnsi="Calibri" w:asciiTheme="minorAscii" w:hAnsiTheme="minorAscii"/>
          <w:color w:val="222222"/>
          <w:sz w:val="22"/>
          <w:szCs w:val="22"/>
        </w:rPr>
        <w:t xml:space="preserve">   All prospectuses must be submitted to </w:t>
      </w:r>
      <w:r w:rsidRPr="15DA1E5F" w:rsidR="00A97187">
        <w:rPr>
          <w:rFonts w:ascii="Calibri" w:hAnsi="Calibri" w:asciiTheme="minorAscii" w:hAnsiTheme="minorAscii"/>
          <w:color w:val="222222"/>
          <w:sz w:val="22"/>
          <w:szCs w:val="22"/>
        </w:rPr>
        <w:t>UKEF</w:t>
      </w:r>
      <w:r w:rsidRPr="15DA1E5F" w:rsidR="00A97187">
        <w:rPr>
          <w:rFonts w:ascii="Calibri" w:hAnsi="Calibri" w:asciiTheme="minorAscii" w:hAnsiTheme="minorAscii"/>
          <w:color w:val="222222"/>
          <w:sz w:val="22"/>
          <w:szCs w:val="22"/>
        </w:rPr>
        <w:t xml:space="preserve"> for approval by</w:t>
      </w:r>
      <w:r w:rsidRPr="15DA1E5F" w:rsidR="00A97187">
        <w:rPr>
          <w:rFonts w:ascii="Calibri" w:hAnsi="Calibri" w:asciiTheme="minorAscii" w:hAnsiTheme="minorAscii"/>
          <w:color w:val="222222"/>
          <w:sz w:val="22"/>
          <w:szCs w:val="22"/>
        </w:rPr>
        <w:t xml:space="preserve"> </w:t>
      </w:r>
      <w:r w:rsidRPr="15DA1E5F" w:rsidR="00A97187">
        <w:rPr>
          <w:rFonts w:ascii="Calibri" w:hAnsi="Calibri" w:asciiTheme="minorAscii" w:hAnsiTheme="minorAscii"/>
          <w:color w:val="222222"/>
          <w:sz w:val="22"/>
          <w:szCs w:val="22"/>
        </w:rPr>
        <w:t>5.00pm BST on 27 May 2022;</w:t>
      </w:r>
    </w:p>
    <w:p w:rsidR="00364FA9" w:rsidP="00364FA9" w:rsidRDefault="00364FA9" w14:paraId="11C48769" w14:textId="77777777"/>
    <w:p w:rsidR="00364FA9" w:rsidP="00364FA9" w:rsidRDefault="00364FA9" w14:paraId="3B8B93A6" w14:textId="77777777"/>
    <w:p w:rsidR="00364FA9" w:rsidP="004446C4" w:rsidRDefault="00364FA9" w14:paraId="74AC0C3C" w14:textId="77777777">
      <w:pPr>
        <w:pStyle w:val="Heading2"/>
      </w:pPr>
      <w:bookmarkStart w:name="_Toc102042650" w:id="61"/>
      <w:r>
        <w:t>Part 2: Award Criteria</w:t>
      </w:r>
      <w:bookmarkEnd w:id="61"/>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62"/>
      <w:r>
        <w:t>Annex B: Direct award criteria</w:t>
      </w:r>
      <w:bookmarkEnd w:id="62"/>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FF1070" w:rsidTr="00642E4F"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642E4F"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642E4F"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364FA9" w:rsidRDefault="00364FA9" w14:paraId="6FB2E865" w14:textId="3D8A5218"/>
    <w:p w:rsidR="00BC17A6" w:rsidRDefault="00BC17A6" w14:paraId="1B1385A7" w14:textId="77777777">
      <w:pPr>
        <w:rPr>
          <w:rFonts w:asciiTheme="majorHAnsi" w:hAnsiTheme="majorHAnsi" w:eastAsiaTheme="majorEastAsia" w:cstheme="majorBidi"/>
          <w:color w:val="C00000"/>
          <w:sz w:val="40"/>
          <w:szCs w:val="32"/>
        </w:rPr>
      </w:pPr>
      <w:bookmarkStart w:name="_Toc102042652" w:id="63"/>
      <w:r>
        <w:br w:type="page"/>
      </w:r>
    </w:p>
    <w:p w:rsidR="00364FA9" w:rsidP="004446C4" w:rsidRDefault="00364FA9" w14:paraId="47E5CFE4" w14:textId="745FD24B">
      <w:pPr>
        <w:pStyle w:val="Heading1"/>
      </w:pPr>
      <w:r>
        <w:t>Framework Schedule 9 (Cyber Essentials Scheme)</w:t>
      </w:r>
      <w:bookmarkEnd w:id="63"/>
      <w:r>
        <w:t xml:space="preserve"> </w:t>
      </w:r>
    </w:p>
    <w:p w:rsidR="00364FA9" w:rsidP="004446C4" w:rsidRDefault="00364FA9" w14:paraId="56653BB6" w14:textId="77777777">
      <w:pPr>
        <w:pStyle w:val="Heading2"/>
      </w:pPr>
      <w:bookmarkStart w:name="_Toc102042653" w:id="64"/>
      <w:r>
        <w:t>1.</w:t>
      </w:r>
      <w:r>
        <w:tab/>
      </w:r>
      <w:r>
        <w:t>Definitions</w:t>
      </w:r>
      <w:bookmarkEnd w:id="64"/>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65"/>
      <w:r>
        <w:t>2.</w:t>
      </w:r>
      <w:r>
        <w:tab/>
      </w:r>
      <w:r>
        <w:t>What Certification do you need</w:t>
      </w:r>
      <w:bookmarkEnd w:id="65"/>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364FA9" w:rsidP="00364FA9" w:rsidRDefault="00364FA9" w14:paraId="7D3626C7" w14:textId="217AA3A5"/>
    <w:p w:rsidR="00BC17A6" w:rsidRDefault="00BC17A6" w14:paraId="7A5FBFA9" w14:textId="77777777">
      <w:pPr>
        <w:rPr>
          <w:rFonts w:asciiTheme="majorHAnsi" w:hAnsiTheme="majorHAnsi" w:eastAsiaTheme="majorEastAsia" w:cstheme="majorBidi"/>
          <w:color w:val="C00000"/>
          <w:sz w:val="40"/>
          <w:szCs w:val="32"/>
        </w:rPr>
      </w:pPr>
      <w:bookmarkStart w:name="_Toc102042655" w:id="66"/>
      <w:r>
        <w:br w:type="page"/>
      </w:r>
    </w:p>
    <w:p w:rsidRPr="000709FE" w:rsidR="000709FE" w:rsidP="000709FE" w:rsidRDefault="00D66B1D" w14:paraId="44F7F752" w14:textId="56FB1BA0">
      <w:pPr>
        <w:pStyle w:val="Heading1"/>
      </w:pPr>
      <w:r>
        <w:t>Joint Schedule 1 (Definitions)</w:t>
      </w:r>
      <w:bookmarkEnd w:id="66"/>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77777777">
      <w:r>
        <w:t>1.4</w:t>
      </w:r>
      <w:r>
        <w:tab/>
      </w:r>
      <w:r>
        <w:t>In each Contract, unless the context otherwise requires, the following words shall have the following meanings:</w:t>
      </w:r>
    </w:p>
    <w:p w:rsidR="00914022" w:rsidP="00914022" w:rsidRDefault="00914022" w14:paraId="6AB64994" w14:textId="77777777">
      <w:bookmarkStart w:name="_Toc102042656" w:id="67"/>
    </w:p>
    <w:tbl>
      <w:tblPr>
        <w:tblStyle w:val="TableGrid"/>
        <w:tblW w:w="9747" w:type="dxa"/>
        <w:tblLayout w:type="fixed"/>
        <w:tblLook w:val="04A0" w:firstRow="1" w:lastRow="0" w:firstColumn="1" w:lastColumn="0" w:noHBand="0" w:noVBand="1"/>
      </w:tblPr>
      <w:tblGrid>
        <w:gridCol w:w="2181"/>
        <w:gridCol w:w="7566"/>
      </w:tblGrid>
      <w:tr w:rsidRPr="009E13AE" w:rsidR="00914022" w:rsidTr="15DA1E5F" w14:paraId="0D74F5E1" w14:textId="77777777">
        <w:tc>
          <w:tcPr>
            <w:tcW w:w="2181" w:type="dxa"/>
            <w:tcMar/>
          </w:tcPr>
          <w:p w:rsidRPr="009E13AE" w:rsidR="00914022" w:rsidP="00A77F13" w:rsidRDefault="00914022" w14:paraId="03FFCA9E" w14:textId="77777777">
            <w:pPr>
              <w:spacing w:after="160" w:line="259" w:lineRule="auto"/>
              <w:rPr>
                <w:b/>
              </w:rPr>
            </w:pPr>
            <w:bookmarkStart w:name="_Toc348712383" w:id="68"/>
            <w:r w:rsidRPr="009E13AE">
              <w:rPr>
                <w:b/>
              </w:rPr>
              <w:t>"Additional Insurances</w:t>
            </w:r>
            <w:bookmarkStart w:name="_Hlk78443488" w:id="69"/>
            <w:r w:rsidRPr="009E13AE">
              <w:rPr>
                <w:b/>
              </w:rPr>
              <w:t>"</w:t>
            </w:r>
            <w:bookmarkEnd w:id="69"/>
          </w:p>
        </w:tc>
        <w:tc>
          <w:tcPr>
            <w:tcW w:w="7566" w:type="dxa"/>
            <w:tcMar/>
          </w:tcPr>
          <w:p w:rsidRPr="009E13AE" w:rsidR="00914022" w:rsidP="00A77F13" w:rsidRDefault="00914022" w14:paraId="070CB47E" w14:textId="77777777">
            <w:pPr>
              <w:spacing w:after="160" w:line="259" w:lineRule="auto"/>
            </w:pPr>
            <w:r w:rsidRPr="009E13AE">
              <w:t xml:space="preserve">insurance requirements relating to a Call-Off Contract specified in the Order Form additional to those outlined in Joint Schedule 3 (Insurance Requirements); </w:t>
            </w:r>
          </w:p>
        </w:tc>
      </w:tr>
      <w:tr w:rsidRPr="009E13AE" w:rsidR="00914022" w:rsidTr="15DA1E5F" w14:paraId="578600B9" w14:textId="77777777">
        <w:tc>
          <w:tcPr>
            <w:tcW w:w="2181" w:type="dxa"/>
            <w:tcMar/>
          </w:tcPr>
          <w:p w:rsidRPr="009E13AE" w:rsidR="00914022" w:rsidP="00A77F13" w:rsidRDefault="00914022" w14:paraId="5B0983BD" w14:textId="77777777">
            <w:pPr>
              <w:spacing w:after="160" w:line="259" w:lineRule="auto"/>
              <w:rPr>
                <w:b/>
              </w:rPr>
            </w:pPr>
            <w:r w:rsidRPr="009E13AE">
              <w:rPr>
                <w:b/>
              </w:rPr>
              <w:t>"Aerospace Sector Customer"</w:t>
            </w:r>
          </w:p>
        </w:tc>
        <w:tc>
          <w:tcPr>
            <w:tcW w:w="7566" w:type="dxa"/>
            <w:tcMar/>
          </w:tcPr>
          <w:p w:rsidRPr="009E13AE" w:rsidR="00914022" w:rsidP="00A77F13" w:rsidRDefault="00914022" w14:paraId="170FE30C" w14:textId="77777777">
            <w:pPr>
              <w:spacing w:after="160" w:line="259" w:lineRule="auto"/>
            </w:pPr>
            <w:r w:rsidRPr="009E13AE">
              <w:t>means the ultimate risk counterparty in respect of an Aerospace Transaction, as specified in the Order Form for the relevant Call-Off Contract (if applicable);</w:t>
            </w:r>
          </w:p>
        </w:tc>
      </w:tr>
      <w:tr w:rsidRPr="009E13AE" w:rsidR="00914022" w:rsidTr="15DA1E5F" w14:paraId="625D988B" w14:textId="77777777">
        <w:tc>
          <w:tcPr>
            <w:tcW w:w="2181" w:type="dxa"/>
            <w:tcMar/>
          </w:tcPr>
          <w:p w:rsidRPr="009E13AE" w:rsidR="00914022" w:rsidP="00A77F13" w:rsidRDefault="00914022" w14:paraId="4AD6B058" w14:textId="77777777">
            <w:pPr>
              <w:spacing w:after="160" w:line="259" w:lineRule="auto"/>
              <w:rPr>
                <w:b/>
              </w:rPr>
            </w:pPr>
            <w:r w:rsidRPr="009E13AE">
              <w:rPr>
                <w:b/>
              </w:rPr>
              <w:t>“Aerospace Transaction”</w:t>
            </w:r>
          </w:p>
        </w:tc>
        <w:tc>
          <w:tcPr>
            <w:tcW w:w="7566" w:type="dxa"/>
            <w:tcMar/>
          </w:tcPr>
          <w:p w:rsidRPr="009E13AE" w:rsidR="00914022" w:rsidP="00A77F13" w:rsidRDefault="00914022" w14:paraId="2937F277" w14:textId="77777777">
            <w:pPr>
              <w:spacing w:after="160" w:line="259" w:lineRule="auto"/>
            </w:pPr>
            <w:r w:rsidRPr="009E13AE">
              <w:t>means a transaction for the financing of, or other support for, the export of aircraft, aircraft engines and/or other aviation assets and services in respect of which UKEF provides, or intends to provide support to one or more parties to that transaction;</w:t>
            </w:r>
          </w:p>
        </w:tc>
      </w:tr>
      <w:tr w:rsidRPr="009E13AE" w:rsidR="00914022" w:rsidTr="15DA1E5F" w14:paraId="4C571788" w14:textId="77777777">
        <w:tc>
          <w:tcPr>
            <w:tcW w:w="2181" w:type="dxa"/>
            <w:tcMar/>
          </w:tcPr>
          <w:p w:rsidRPr="009E13AE" w:rsidR="00914022" w:rsidP="00A77F13" w:rsidRDefault="00914022" w14:paraId="3BB1FA1E" w14:textId="77777777">
            <w:pPr>
              <w:spacing w:after="160" w:line="259" w:lineRule="auto"/>
              <w:rPr>
                <w:b/>
              </w:rPr>
            </w:pPr>
            <w:r w:rsidRPr="009E13AE">
              <w:rPr>
                <w:b/>
              </w:rPr>
              <w:t>"Affected Party"</w:t>
            </w:r>
          </w:p>
        </w:tc>
        <w:tc>
          <w:tcPr>
            <w:tcW w:w="7566" w:type="dxa"/>
            <w:tcMar/>
          </w:tcPr>
          <w:p w:rsidRPr="009E13AE" w:rsidR="00914022" w:rsidP="00A77F13" w:rsidRDefault="00914022" w14:paraId="35D520C6" w14:textId="77777777">
            <w:pPr>
              <w:spacing w:after="160" w:line="259" w:lineRule="auto"/>
            </w:pPr>
            <w:r w:rsidRPr="009E13AE">
              <w:t>the party seeking to claim relief in respect of a Force Majeure Event;</w:t>
            </w:r>
          </w:p>
        </w:tc>
      </w:tr>
      <w:tr w:rsidRPr="009E13AE" w:rsidR="00914022" w:rsidTr="15DA1E5F" w14:paraId="541E59EC" w14:textId="77777777">
        <w:tc>
          <w:tcPr>
            <w:tcW w:w="2181" w:type="dxa"/>
            <w:tcMar/>
          </w:tcPr>
          <w:p w:rsidRPr="009E13AE" w:rsidR="00914022" w:rsidP="00A77F13" w:rsidRDefault="00914022" w14:paraId="442EA0CF" w14:textId="77777777">
            <w:pPr>
              <w:spacing w:after="160" w:line="259" w:lineRule="auto"/>
              <w:rPr>
                <w:b/>
              </w:rPr>
            </w:pPr>
            <w:r w:rsidRPr="009E13AE">
              <w:rPr>
                <w:b/>
              </w:rPr>
              <w:t>"Affiliates"</w:t>
            </w:r>
          </w:p>
        </w:tc>
        <w:tc>
          <w:tcPr>
            <w:tcW w:w="7566" w:type="dxa"/>
            <w:tcMar/>
          </w:tcPr>
          <w:p w:rsidRPr="009E13AE" w:rsidR="00914022" w:rsidP="00A77F13" w:rsidRDefault="00914022" w14:paraId="4BDC0E53" w14:textId="77777777">
            <w:pPr>
              <w:spacing w:after="160" w:line="259" w:lineRule="auto"/>
            </w:pPr>
            <w:r w:rsidRPr="009E13AE">
              <w:t>in relation to a body corporate, any other entity which directly or indirectly Controls, is Controlled by, or is under direct or indirect common Control of that body corporate from time to time;</w:t>
            </w:r>
          </w:p>
        </w:tc>
      </w:tr>
      <w:tr w:rsidRPr="009E13AE" w:rsidR="00914022" w:rsidTr="15DA1E5F" w14:paraId="3B9BBA40" w14:textId="77777777">
        <w:tc>
          <w:tcPr>
            <w:tcW w:w="2181" w:type="dxa"/>
            <w:tcMar/>
          </w:tcPr>
          <w:p w:rsidRPr="009E13AE" w:rsidR="00914022" w:rsidP="00A77F13" w:rsidRDefault="00914022" w14:paraId="2B6C8F6C" w14:textId="77777777">
            <w:pPr>
              <w:spacing w:after="160" w:line="259" w:lineRule="auto"/>
              <w:rPr>
                <w:b/>
              </w:rPr>
            </w:pPr>
          </w:p>
          <w:p w:rsidRPr="009E13AE" w:rsidR="00914022" w:rsidP="00A77F13" w:rsidRDefault="00914022" w14:paraId="7EC6F028" w14:textId="77777777">
            <w:pPr>
              <w:spacing w:after="160" w:line="259" w:lineRule="auto"/>
            </w:pPr>
            <w:r w:rsidRPr="009E13AE">
              <w:rPr>
                <w:b/>
              </w:rPr>
              <w:t>“Affiliate Firm”</w:t>
            </w:r>
          </w:p>
        </w:tc>
        <w:tc>
          <w:tcPr>
            <w:tcW w:w="7566" w:type="dxa"/>
            <w:tcMar/>
          </w:tcPr>
          <w:p w:rsidRPr="009E13AE" w:rsidR="00914022" w:rsidP="00A77F13" w:rsidRDefault="00914022" w14:paraId="30F82B23" w14:textId="77777777">
            <w:pPr>
              <w:spacing w:after="160" w:line="259" w:lineRule="auto"/>
            </w:pPr>
            <w:r w:rsidRPr="009E13AE">
              <w:t>the law firm, counsel  or other professional advisers in any jurisdiction appointed by the Supplier on behalf of UKEF, to provide niche or specialist legal or professional advice in connection with the Deliverables.</w:t>
            </w:r>
          </w:p>
        </w:tc>
      </w:tr>
      <w:tr w:rsidRPr="009E13AE" w:rsidR="00914022" w:rsidTr="15DA1E5F" w14:paraId="106408AD" w14:textId="77777777">
        <w:tc>
          <w:tcPr>
            <w:tcW w:w="2181" w:type="dxa"/>
            <w:tcMar/>
          </w:tcPr>
          <w:p w:rsidRPr="009E13AE" w:rsidR="00914022" w:rsidP="00A77F13" w:rsidRDefault="00914022" w14:paraId="60450F9A" w14:textId="77777777">
            <w:pPr>
              <w:spacing w:after="160" w:line="259" w:lineRule="auto"/>
              <w:rPr>
                <w:b/>
              </w:rPr>
            </w:pPr>
            <w:r w:rsidRPr="009E13AE">
              <w:rPr>
                <w:b/>
              </w:rPr>
              <w:t>“ Affiliate Firm Fee”</w:t>
            </w:r>
          </w:p>
        </w:tc>
        <w:tc>
          <w:tcPr>
            <w:tcW w:w="7566" w:type="dxa"/>
            <w:tcMar/>
          </w:tcPr>
          <w:p w:rsidRPr="009E13AE" w:rsidR="00914022" w:rsidP="00A77F13" w:rsidRDefault="00914022" w14:paraId="5474656E" w14:textId="77777777">
            <w:pPr>
              <w:spacing w:after="160" w:line="259" w:lineRule="auto"/>
            </w:pPr>
            <w:r w:rsidRPr="009E13AE">
              <w:t>the amounts (exclusive of any applicable VAT or equivalent taxes) charged by the Affiliate Firm to the Supplier and</w:t>
            </w:r>
            <w:r>
              <w:t xml:space="preserve"> </w:t>
            </w:r>
            <w:r w:rsidRPr="009E13AE">
              <w:t>passed through to UKEF (in respect of UKEF Account Work) or the Aerospace Sector Customer (in respect of any other Services) as part of the Charges in (less any Deductions) in accordance with Framework Schedule 3 (Framework Prices);</w:t>
            </w:r>
          </w:p>
        </w:tc>
      </w:tr>
      <w:tr w:rsidRPr="009E13AE" w:rsidR="00914022" w:rsidTr="15DA1E5F" w14:paraId="56DC5AAC" w14:textId="77777777">
        <w:tc>
          <w:tcPr>
            <w:tcW w:w="2181" w:type="dxa"/>
            <w:tcMar/>
          </w:tcPr>
          <w:p w:rsidRPr="009E13AE" w:rsidR="00914022" w:rsidP="00A77F13" w:rsidRDefault="00914022" w14:paraId="68AD94E9" w14:textId="77777777">
            <w:pPr>
              <w:spacing w:after="160" w:line="259" w:lineRule="auto"/>
              <w:rPr>
                <w:b/>
              </w:rPr>
            </w:pPr>
            <w:r w:rsidRPr="009E13AE">
              <w:rPr>
                <w:b/>
              </w:rPr>
              <w:t>“Annex”</w:t>
            </w:r>
          </w:p>
        </w:tc>
        <w:tc>
          <w:tcPr>
            <w:tcW w:w="7566" w:type="dxa"/>
            <w:tcMar/>
          </w:tcPr>
          <w:p w:rsidRPr="009E13AE" w:rsidR="00914022" w:rsidP="00A77F13" w:rsidRDefault="00914022" w14:paraId="66369418" w14:textId="77777777">
            <w:pPr>
              <w:spacing w:after="160" w:line="259" w:lineRule="auto"/>
            </w:pPr>
            <w:r w:rsidRPr="009E13AE">
              <w:t>extra information which supports a Schedule;</w:t>
            </w:r>
          </w:p>
        </w:tc>
      </w:tr>
      <w:tr w:rsidRPr="009E13AE" w:rsidR="00914022" w:rsidTr="15DA1E5F" w14:paraId="74A60620" w14:textId="77777777">
        <w:tc>
          <w:tcPr>
            <w:tcW w:w="2181" w:type="dxa"/>
            <w:tcMar/>
          </w:tcPr>
          <w:p w:rsidRPr="009E13AE" w:rsidR="00914022" w:rsidP="00A77F13" w:rsidRDefault="00914022" w14:paraId="5E8F5F49" w14:textId="77777777">
            <w:pPr>
              <w:spacing w:after="160" w:line="259" w:lineRule="auto"/>
              <w:rPr>
                <w:b/>
              </w:rPr>
            </w:pPr>
            <w:r w:rsidRPr="009E13AE">
              <w:rPr>
                <w:b/>
              </w:rPr>
              <w:t>"Approval"</w:t>
            </w:r>
          </w:p>
        </w:tc>
        <w:tc>
          <w:tcPr>
            <w:tcW w:w="7566" w:type="dxa"/>
            <w:tcMar/>
          </w:tcPr>
          <w:p w:rsidRPr="009E13AE" w:rsidR="00914022" w:rsidP="00A77F13" w:rsidRDefault="00914022" w14:paraId="3D475574" w14:textId="77777777">
            <w:pPr>
              <w:spacing w:after="160" w:line="259" w:lineRule="auto"/>
            </w:pPr>
            <w:r w:rsidRPr="009E13AE">
              <w:t>the prior written consent of UKEF and "</w:t>
            </w:r>
            <w:r w:rsidRPr="009E13AE">
              <w:rPr>
                <w:b/>
              </w:rPr>
              <w:t>Approve</w:t>
            </w:r>
            <w:r w:rsidRPr="009E13AE">
              <w:t>" and "</w:t>
            </w:r>
            <w:r w:rsidRPr="009E13AE">
              <w:rPr>
                <w:b/>
              </w:rPr>
              <w:t>Approved</w:t>
            </w:r>
            <w:r w:rsidRPr="009E13AE">
              <w:t>" shall be construed accordingly;</w:t>
            </w:r>
          </w:p>
        </w:tc>
      </w:tr>
      <w:tr w:rsidRPr="009E13AE" w:rsidR="00914022" w:rsidTr="15DA1E5F" w14:paraId="38CD3D0D" w14:textId="77777777">
        <w:tc>
          <w:tcPr>
            <w:tcW w:w="2181" w:type="dxa"/>
            <w:tcMar/>
          </w:tcPr>
          <w:p w:rsidRPr="009E13AE" w:rsidR="00914022" w:rsidP="00A77F13" w:rsidRDefault="00914022" w14:paraId="2045E24D" w14:textId="77777777">
            <w:pPr>
              <w:spacing w:after="160" w:line="259" w:lineRule="auto"/>
              <w:rPr>
                <w:b/>
              </w:rPr>
            </w:pPr>
            <w:r w:rsidRPr="009E13AE">
              <w:rPr>
                <w:b/>
              </w:rPr>
              <w:t>"Audit"</w:t>
            </w:r>
          </w:p>
        </w:tc>
        <w:tc>
          <w:tcPr>
            <w:tcW w:w="7566" w:type="dxa"/>
            <w:tcMar/>
          </w:tcPr>
          <w:p w:rsidRPr="009E13AE" w:rsidR="00914022" w:rsidP="00A77F13" w:rsidRDefault="00914022" w14:paraId="3407745F" w14:textId="77777777">
            <w:pPr>
              <w:spacing w:after="160" w:line="259" w:lineRule="auto"/>
            </w:pPr>
            <w:r w:rsidRPr="009E13AE">
              <w:t xml:space="preserve">UKEF’s right to: </w:t>
            </w:r>
          </w:p>
          <w:p w:rsidRPr="009E13AE" w:rsidR="00914022" w:rsidP="00A77F13" w:rsidRDefault="00914022" w14:paraId="1D083688" w14:textId="77777777">
            <w:pPr>
              <w:spacing w:after="160" w:line="259" w:lineRule="auto"/>
              <w:ind w:left="406"/>
            </w:pPr>
            <w:r>
              <w:t xml:space="preserve">a) </w:t>
            </w:r>
            <w:r w:rsidRPr="009E13AE">
              <w:t xml:space="preserve">verify the accuracy of the Charges and any other amounts payable by UKEF under a Call-Off Contract (including proposed or actual variations to them in accordance with the Contract); </w:t>
            </w:r>
          </w:p>
          <w:p w:rsidRPr="009E13AE" w:rsidR="00914022" w:rsidP="00A77F13" w:rsidRDefault="00914022" w14:paraId="5F20C6F6" w14:textId="77777777">
            <w:pPr>
              <w:spacing w:after="160" w:line="259" w:lineRule="auto"/>
              <w:ind w:left="406"/>
            </w:pPr>
            <w:r>
              <w:t xml:space="preserve">b) </w:t>
            </w:r>
            <w:r w:rsidRPr="009E13AE">
              <w:t>verify the costs of the Supplier (including the costs of all Subcontractors and any third party suppliers) in connection with the provision of the Services;</w:t>
            </w:r>
          </w:p>
          <w:p w:rsidRPr="009E13AE" w:rsidR="00914022" w:rsidP="00A77F13" w:rsidRDefault="00914022" w14:paraId="077DB71E" w14:textId="77777777">
            <w:pPr>
              <w:spacing w:after="160" w:line="259" w:lineRule="auto"/>
              <w:ind w:left="406"/>
            </w:pPr>
            <w:r>
              <w:t xml:space="preserve">c) </w:t>
            </w:r>
            <w:r w:rsidRPr="009E13AE">
              <w:t>verify the Open Book Data;</w:t>
            </w:r>
          </w:p>
          <w:p w:rsidRPr="009E13AE" w:rsidR="00914022" w:rsidP="00A77F13" w:rsidRDefault="00914022" w14:paraId="7CE6B503" w14:textId="77777777">
            <w:pPr>
              <w:spacing w:after="160" w:line="259" w:lineRule="auto"/>
              <w:ind w:left="406"/>
            </w:pPr>
            <w:r>
              <w:t xml:space="preserve">d) </w:t>
            </w:r>
            <w:r w:rsidRPr="009E13AE">
              <w:t>verify the Supplier’s and each Subcontractor’s compliance with the applicable Law;</w:t>
            </w:r>
          </w:p>
          <w:p w:rsidRPr="009E13AE" w:rsidR="00914022" w:rsidP="00A77F13" w:rsidRDefault="00914022" w14:paraId="39BB405B" w14:textId="77777777">
            <w:pPr>
              <w:spacing w:after="160" w:line="259" w:lineRule="auto"/>
              <w:ind w:left="406"/>
            </w:pPr>
            <w:r>
              <w:t xml:space="preserve">e) </w:t>
            </w:r>
            <w:r w:rsidRPr="009E13AE">
              <w:t>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Pr="009E13AE" w:rsidR="00914022" w:rsidP="00A77F13" w:rsidRDefault="00914022" w14:paraId="5FA0BE18" w14:textId="77777777">
            <w:pPr>
              <w:spacing w:after="160" w:line="259" w:lineRule="auto"/>
              <w:ind w:left="406"/>
            </w:pPr>
            <w:r>
              <w:t xml:space="preserve">f) </w:t>
            </w:r>
            <w:r w:rsidRPr="009E13AE">
              <w:t>identify or investigate any circumstances which may impact upon the financial stability of the Supplier, and/or any Subcontractors or their ability to provide the Deliverables;</w:t>
            </w:r>
          </w:p>
          <w:p w:rsidRPr="009E13AE" w:rsidR="00914022" w:rsidP="00A77F13" w:rsidRDefault="00914022" w14:paraId="34A99329" w14:textId="77777777">
            <w:pPr>
              <w:spacing w:after="160" w:line="259" w:lineRule="auto"/>
              <w:ind w:left="406"/>
            </w:pPr>
            <w:r>
              <w:t xml:space="preserve">g) </w:t>
            </w:r>
            <w:r w:rsidRPr="009E13AE">
              <w:t>obtain such information as is necessary to fulfil UKEF’s obligations to supply information for parliamentary, ministerial, judicial or administrative purposes including the supply of information to the Comptroller and Auditor General;</w:t>
            </w:r>
          </w:p>
          <w:p w:rsidRPr="009E13AE" w:rsidR="00914022" w:rsidP="00A77F13" w:rsidRDefault="00914022" w14:paraId="687F49B5" w14:textId="77777777">
            <w:pPr>
              <w:spacing w:after="160" w:line="259" w:lineRule="auto"/>
              <w:ind w:left="406"/>
            </w:pPr>
            <w:r>
              <w:t xml:space="preserve">h) </w:t>
            </w:r>
            <w:r w:rsidRPr="009E13AE">
              <w:t>review any books of account and the internal contract management accounts kept by the Supplier in connection with each Contract;</w:t>
            </w:r>
          </w:p>
          <w:p w:rsidRPr="009E13AE" w:rsidR="00914022" w:rsidP="00A77F13" w:rsidRDefault="00914022" w14:paraId="763B9F55" w14:textId="77777777">
            <w:pPr>
              <w:spacing w:after="160" w:line="259" w:lineRule="auto"/>
              <w:ind w:left="406"/>
            </w:pPr>
            <w:r>
              <w:t xml:space="preserve">i) </w:t>
            </w:r>
            <w:r w:rsidRPr="009E13AE">
              <w:t>carry out the UKEF’s internal and statutory audits and to prepare, examine and/or certify UKEF's annual and interim reports and accounts;</w:t>
            </w:r>
          </w:p>
          <w:p w:rsidRPr="009E13AE" w:rsidR="00914022" w:rsidP="00A77F13" w:rsidRDefault="00914022" w14:paraId="685C8660" w14:textId="77777777">
            <w:pPr>
              <w:spacing w:after="160" w:line="259" w:lineRule="auto"/>
              <w:ind w:left="406"/>
            </w:pPr>
            <w:r>
              <w:t xml:space="preserve">j) </w:t>
            </w:r>
            <w:r w:rsidRPr="009E13AE">
              <w:t>enable the National Audit Office to carry out an examination pursuant to Section 6(1) of the National Audit Act 1983 of the economy, efficiency and effectiveness with which UKEF has used its resources; or</w:t>
            </w:r>
          </w:p>
          <w:p w:rsidRPr="009E13AE" w:rsidR="00914022" w:rsidP="00A77F13" w:rsidRDefault="00914022" w14:paraId="409BEC83" w14:textId="77777777">
            <w:pPr>
              <w:spacing w:after="160" w:line="259" w:lineRule="auto"/>
              <w:ind w:left="406"/>
            </w:pPr>
            <w:r>
              <w:t xml:space="preserve">k) </w:t>
            </w:r>
            <w:r w:rsidRPr="009E13AE">
              <w:t>verify the accuracy and completeness of any Management Information delivered or required by the Framework Contract;</w:t>
            </w:r>
          </w:p>
        </w:tc>
      </w:tr>
      <w:tr w:rsidRPr="009E13AE" w:rsidR="00914022" w:rsidTr="15DA1E5F" w14:paraId="769E0D46" w14:textId="77777777">
        <w:tc>
          <w:tcPr>
            <w:tcW w:w="2181" w:type="dxa"/>
            <w:tcMar/>
          </w:tcPr>
          <w:p w:rsidRPr="009E13AE" w:rsidR="00914022" w:rsidP="00A77F13" w:rsidRDefault="00914022" w14:paraId="34ABDEEF" w14:textId="77777777">
            <w:pPr>
              <w:spacing w:after="160" w:line="259" w:lineRule="auto"/>
              <w:rPr>
                <w:b/>
              </w:rPr>
            </w:pPr>
            <w:r w:rsidRPr="009E13AE">
              <w:rPr>
                <w:b/>
              </w:rPr>
              <w:t>"Auditor"</w:t>
            </w:r>
          </w:p>
        </w:tc>
        <w:tc>
          <w:tcPr>
            <w:tcW w:w="7566" w:type="dxa"/>
            <w:tcMar/>
          </w:tcPr>
          <w:p w:rsidRPr="009E13AE" w:rsidR="00914022" w:rsidP="00A77F13" w:rsidRDefault="00914022" w14:paraId="40944E0B" w14:textId="77777777">
            <w:pPr>
              <w:spacing w:after="160" w:line="259" w:lineRule="auto"/>
            </w:pPr>
            <w:r>
              <w:t xml:space="preserve">a) </w:t>
            </w:r>
            <w:r w:rsidRPr="009E13AE">
              <w:t>UKEF’s internal and external auditors;</w:t>
            </w:r>
          </w:p>
          <w:p w:rsidRPr="009E13AE" w:rsidR="00914022" w:rsidP="00A77F13" w:rsidRDefault="00914022" w14:paraId="1482BFF6" w14:textId="77777777">
            <w:pPr>
              <w:spacing w:after="160" w:line="259" w:lineRule="auto"/>
            </w:pPr>
            <w:r>
              <w:t xml:space="preserve">b) </w:t>
            </w:r>
            <w:r w:rsidRPr="009E13AE">
              <w:t>UKEF’s statutory or regulatory auditors;</w:t>
            </w:r>
          </w:p>
          <w:p w:rsidRPr="009E13AE" w:rsidR="00914022" w:rsidP="00A77F13" w:rsidRDefault="00914022" w14:paraId="770AEA2D" w14:textId="77777777">
            <w:pPr>
              <w:spacing w:after="160" w:line="259" w:lineRule="auto"/>
            </w:pPr>
            <w:r>
              <w:t xml:space="preserve">c) </w:t>
            </w:r>
            <w:r w:rsidRPr="009E13AE">
              <w:t>the Comptroller and Auditor General, their staff and/or any appointed representatives of the National Audit Office;</w:t>
            </w:r>
          </w:p>
          <w:p w:rsidRPr="009E13AE" w:rsidR="00914022" w:rsidP="00A77F13" w:rsidRDefault="00914022" w14:paraId="78C6A7D2" w14:textId="77777777">
            <w:pPr>
              <w:spacing w:after="160" w:line="259" w:lineRule="auto"/>
            </w:pPr>
            <w:r>
              <w:t xml:space="preserve">d) </w:t>
            </w:r>
            <w:r w:rsidRPr="009E13AE">
              <w:t>HM Treasury or the Cabinet Office;</w:t>
            </w:r>
          </w:p>
          <w:p w:rsidRPr="009E13AE" w:rsidR="00914022" w:rsidP="00A77F13" w:rsidRDefault="00914022" w14:paraId="78211DA5" w14:textId="77777777">
            <w:pPr>
              <w:spacing w:after="160" w:line="259" w:lineRule="auto"/>
            </w:pPr>
            <w:r>
              <w:t xml:space="preserve">e) </w:t>
            </w:r>
            <w:r w:rsidRPr="009E13AE">
              <w:t>any party formally appointed by UKEF to carry out audit or similar review functions; and</w:t>
            </w:r>
          </w:p>
          <w:p w:rsidRPr="009E13AE" w:rsidR="00914022" w:rsidP="00A77F13" w:rsidRDefault="00914022" w14:paraId="297B349C" w14:textId="77777777">
            <w:pPr>
              <w:spacing w:after="160" w:line="259" w:lineRule="auto"/>
            </w:pPr>
            <w:r>
              <w:t xml:space="preserve">f) </w:t>
            </w:r>
            <w:r w:rsidRPr="009E13AE">
              <w:t>successors or assigns of any of the above;</w:t>
            </w:r>
          </w:p>
        </w:tc>
      </w:tr>
      <w:tr w:rsidRPr="009E13AE" w:rsidR="00914022" w:rsidTr="15DA1E5F" w14:paraId="02831D87" w14:textId="77777777">
        <w:tc>
          <w:tcPr>
            <w:tcW w:w="2181" w:type="dxa"/>
            <w:tcMar/>
          </w:tcPr>
          <w:p w:rsidRPr="009E13AE" w:rsidR="00914022" w:rsidP="00A77F13" w:rsidRDefault="00914022" w14:paraId="28703702" w14:textId="77777777">
            <w:pPr>
              <w:spacing w:after="160" w:line="259" w:lineRule="auto"/>
              <w:rPr>
                <w:b/>
              </w:rPr>
            </w:pPr>
            <w:r w:rsidRPr="009E13AE">
              <w:rPr>
                <w:b/>
              </w:rPr>
              <w:t>"Authority Cause"</w:t>
            </w:r>
          </w:p>
        </w:tc>
        <w:tc>
          <w:tcPr>
            <w:tcW w:w="7566" w:type="dxa"/>
            <w:tcMar/>
          </w:tcPr>
          <w:p w:rsidRPr="009E13AE" w:rsidR="00914022" w:rsidP="00A77F13" w:rsidRDefault="00914022" w14:paraId="73FB15E0" w14:textId="77777777">
            <w:pPr>
              <w:spacing w:after="160" w:line="259" w:lineRule="auto"/>
            </w:pPr>
            <w:r w:rsidRPr="009E13AE">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Pr="009E13AE" w:rsidR="00914022" w:rsidTr="15DA1E5F" w14:paraId="4005BA5F" w14:textId="77777777">
        <w:tc>
          <w:tcPr>
            <w:tcW w:w="2181" w:type="dxa"/>
            <w:tcMar/>
          </w:tcPr>
          <w:p w:rsidRPr="009E13AE" w:rsidR="00914022" w:rsidP="00A77F13" w:rsidRDefault="00914022" w14:paraId="7B106DED" w14:textId="77777777">
            <w:pPr>
              <w:spacing w:after="160" w:line="259" w:lineRule="auto"/>
              <w:rPr>
                <w:b/>
              </w:rPr>
            </w:pPr>
            <w:r w:rsidRPr="009E13AE">
              <w:rPr>
                <w:b/>
              </w:rPr>
              <w:t>"BACS"</w:t>
            </w:r>
          </w:p>
        </w:tc>
        <w:tc>
          <w:tcPr>
            <w:tcW w:w="7566" w:type="dxa"/>
            <w:tcMar/>
          </w:tcPr>
          <w:p w:rsidRPr="009E13AE" w:rsidR="00914022" w:rsidP="00A77F13" w:rsidRDefault="00914022" w14:paraId="40560B8B" w14:textId="77777777">
            <w:pPr>
              <w:spacing w:after="160" w:line="259" w:lineRule="auto"/>
            </w:pPr>
            <w:r w:rsidRPr="009E13AE">
              <w:t>the Bankers’ Automated Clearing Services, which is a scheme for the electronic processing of financial transactions within the United Kingdom;</w:t>
            </w:r>
          </w:p>
        </w:tc>
      </w:tr>
      <w:tr w:rsidRPr="009E13AE" w:rsidR="00914022" w:rsidTr="15DA1E5F" w14:paraId="29755190" w14:textId="77777777">
        <w:tc>
          <w:tcPr>
            <w:tcW w:w="2181" w:type="dxa"/>
            <w:tcMar/>
          </w:tcPr>
          <w:p w:rsidRPr="009E13AE" w:rsidR="00914022" w:rsidP="00A77F13" w:rsidRDefault="00914022" w14:paraId="36CBB76A" w14:textId="77777777">
            <w:pPr>
              <w:spacing w:after="160" w:line="259" w:lineRule="auto"/>
              <w:rPr>
                <w:b/>
              </w:rPr>
            </w:pPr>
            <w:r w:rsidRPr="009E13AE">
              <w:rPr>
                <w:b/>
              </w:rPr>
              <w:t>“BCDR Plan”</w:t>
            </w:r>
          </w:p>
        </w:tc>
        <w:tc>
          <w:tcPr>
            <w:tcW w:w="7566" w:type="dxa"/>
            <w:tcMar/>
          </w:tcPr>
          <w:p w:rsidRPr="009E13AE" w:rsidR="00914022" w:rsidP="00A77F13" w:rsidRDefault="00914022" w14:paraId="40481C5F" w14:textId="77777777">
            <w:pPr>
              <w:spacing w:after="160" w:line="259" w:lineRule="auto"/>
              <w:rPr>
                <w:b/>
              </w:rPr>
            </w:pPr>
            <w:r w:rsidRPr="009E13AE">
              <w:t xml:space="preserve">has the meaning given to it in Clause 35.2 (Business Continuity Disaster Recovery Plan). </w:t>
            </w:r>
          </w:p>
        </w:tc>
      </w:tr>
      <w:tr w:rsidRPr="009E13AE" w:rsidR="00914022" w:rsidTr="15DA1E5F" w14:paraId="46FF7085" w14:textId="77777777">
        <w:tc>
          <w:tcPr>
            <w:tcW w:w="2181" w:type="dxa"/>
            <w:tcMar/>
          </w:tcPr>
          <w:p w:rsidRPr="009E13AE" w:rsidR="00914022" w:rsidP="00A77F13" w:rsidRDefault="00914022" w14:paraId="14C6CE1E" w14:textId="77777777">
            <w:pPr>
              <w:spacing w:after="160" w:line="259" w:lineRule="auto"/>
              <w:rPr>
                <w:b/>
              </w:rPr>
            </w:pPr>
            <w:r w:rsidRPr="009E13AE">
              <w:rPr>
                <w:b/>
              </w:rPr>
              <w:t>"Beneficiary"</w:t>
            </w:r>
          </w:p>
        </w:tc>
        <w:tc>
          <w:tcPr>
            <w:tcW w:w="7566" w:type="dxa"/>
            <w:tcMar/>
          </w:tcPr>
          <w:p w:rsidRPr="009E13AE" w:rsidR="00914022" w:rsidP="00A77F13" w:rsidRDefault="00914022" w14:paraId="29DE0F58" w14:textId="77777777">
            <w:pPr>
              <w:spacing w:after="160" w:line="259" w:lineRule="auto"/>
            </w:pPr>
            <w:r w:rsidRPr="009E13AE">
              <w:t>a Party having (or claiming to have) the benefit of an indemnity under this Contract;</w:t>
            </w:r>
          </w:p>
        </w:tc>
      </w:tr>
      <w:tr w:rsidRPr="009E13AE" w:rsidR="00914022" w:rsidTr="15DA1E5F" w14:paraId="48660264" w14:textId="77777777">
        <w:tc>
          <w:tcPr>
            <w:tcW w:w="2181" w:type="dxa"/>
            <w:tcMar/>
          </w:tcPr>
          <w:p w:rsidRPr="009E13AE" w:rsidR="00914022" w:rsidP="00A77F13" w:rsidRDefault="00914022" w14:paraId="508C7814" w14:textId="77777777">
            <w:pPr>
              <w:spacing w:after="160" w:line="259" w:lineRule="auto"/>
              <w:rPr>
                <w:b/>
              </w:rPr>
            </w:pPr>
            <w:r w:rsidRPr="009E13AE">
              <w:rPr>
                <w:b/>
              </w:rPr>
              <w:t>"Call-Off Contract"</w:t>
            </w:r>
          </w:p>
        </w:tc>
        <w:tc>
          <w:tcPr>
            <w:tcW w:w="7566" w:type="dxa"/>
            <w:tcMar/>
          </w:tcPr>
          <w:p w:rsidRPr="009E13AE" w:rsidR="00914022" w:rsidP="00A77F13" w:rsidRDefault="00914022" w14:paraId="37E78855" w14:textId="77777777">
            <w:pPr>
              <w:spacing w:after="160" w:line="259" w:lineRule="auto"/>
            </w:pPr>
            <w:r w:rsidRPr="009E13AE">
              <w:t>the contract between UKEF and the Supplier (entered into pursuant to the provisions of the Framework Contract), which consists of the terms set out and referred to in the Order Form;</w:t>
            </w:r>
          </w:p>
        </w:tc>
      </w:tr>
      <w:tr w:rsidRPr="009E13AE" w:rsidR="00914022" w:rsidTr="15DA1E5F" w14:paraId="226E4F22" w14:textId="77777777">
        <w:tc>
          <w:tcPr>
            <w:tcW w:w="2181" w:type="dxa"/>
            <w:tcMar/>
          </w:tcPr>
          <w:p w:rsidRPr="009E13AE" w:rsidR="00914022" w:rsidP="00A77F13" w:rsidRDefault="00914022" w14:paraId="0C76842F" w14:textId="77777777">
            <w:pPr>
              <w:spacing w:after="160" w:line="259" w:lineRule="auto"/>
              <w:rPr>
                <w:b/>
              </w:rPr>
            </w:pPr>
            <w:r w:rsidRPr="009E13AE">
              <w:rPr>
                <w:b/>
              </w:rPr>
              <w:t>"Call-Off Contract Period"</w:t>
            </w:r>
          </w:p>
        </w:tc>
        <w:tc>
          <w:tcPr>
            <w:tcW w:w="7566" w:type="dxa"/>
            <w:tcMar/>
          </w:tcPr>
          <w:p w:rsidRPr="009E13AE" w:rsidR="00914022" w:rsidP="00A77F13" w:rsidRDefault="00914022" w14:paraId="39B9A7FC" w14:textId="77777777">
            <w:pPr>
              <w:spacing w:after="160" w:line="259" w:lineRule="auto"/>
            </w:pPr>
            <w:r w:rsidRPr="009E13AE">
              <w:t>the Contract Period in respect of the Call-Off Contract;</w:t>
            </w:r>
          </w:p>
        </w:tc>
      </w:tr>
      <w:tr w:rsidRPr="009E13AE" w:rsidR="00914022" w:rsidTr="15DA1E5F" w14:paraId="214F2FDC" w14:textId="77777777">
        <w:tc>
          <w:tcPr>
            <w:tcW w:w="2181" w:type="dxa"/>
            <w:tcMar/>
          </w:tcPr>
          <w:p w:rsidRPr="009E13AE" w:rsidR="00914022" w:rsidP="00A77F13" w:rsidRDefault="00914022" w14:paraId="7CDE83FE" w14:textId="77777777">
            <w:pPr>
              <w:spacing w:after="160" w:line="259" w:lineRule="auto"/>
              <w:rPr>
                <w:b/>
              </w:rPr>
            </w:pPr>
            <w:r w:rsidRPr="009E13AE">
              <w:rPr>
                <w:b/>
              </w:rPr>
              <w:t>"Call-Off Expiry Date"</w:t>
            </w:r>
          </w:p>
        </w:tc>
        <w:tc>
          <w:tcPr>
            <w:tcW w:w="7566" w:type="dxa"/>
            <w:tcMar/>
          </w:tcPr>
          <w:p w:rsidRPr="009E13AE" w:rsidR="00914022" w:rsidP="00A77F13" w:rsidRDefault="00914022" w14:paraId="7F7AB3C3" w14:textId="77777777">
            <w:pPr>
              <w:spacing w:after="160" w:line="259" w:lineRule="auto"/>
            </w:pPr>
            <w:r w:rsidRPr="009E13AE">
              <w:t>the date of the end of a Call-Off Contract as stated in the Order Form;</w:t>
            </w:r>
          </w:p>
        </w:tc>
      </w:tr>
      <w:tr w:rsidRPr="009E13AE" w:rsidR="00914022" w:rsidTr="15DA1E5F" w14:paraId="59B5D20F" w14:textId="77777777">
        <w:tc>
          <w:tcPr>
            <w:tcW w:w="2181" w:type="dxa"/>
            <w:tcMar/>
          </w:tcPr>
          <w:p w:rsidRPr="009E13AE" w:rsidR="00914022" w:rsidP="00A77F13" w:rsidRDefault="00914022" w14:paraId="75EBD3AD" w14:textId="77777777">
            <w:pPr>
              <w:spacing w:after="160" w:line="259" w:lineRule="auto"/>
              <w:rPr>
                <w:b/>
              </w:rPr>
            </w:pPr>
            <w:r w:rsidRPr="009E13AE">
              <w:rPr>
                <w:b/>
              </w:rPr>
              <w:t>"Call-Off Incorporated Terms"</w:t>
            </w:r>
          </w:p>
        </w:tc>
        <w:tc>
          <w:tcPr>
            <w:tcW w:w="7566" w:type="dxa"/>
            <w:tcMar/>
          </w:tcPr>
          <w:p w:rsidRPr="009E13AE" w:rsidR="00914022" w:rsidP="00A77F13" w:rsidRDefault="00914022" w14:paraId="73247BFF" w14:textId="77777777">
            <w:pPr>
              <w:spacing w:after="160" w:line="259" w:lineRule="auto"/>
            </w:pPr>
            <w:r w:rsidRPr="009E13AE">
              <w:t>the contractual terms applicable to the Call-Off Contract specified under the relevant heading in the Order Form;</w:t>
            </w:r>
          </w:p>
        </w:tc>
      </w:tr>
      <w:tr w:rsidRPr="009E13AE" w:rsidR="00914022" w:rsidTr="15DA1E5F" w14:paraId="3E136529" w14:textId="77777777">
        <w:tc>
          <w:tcPr>
            <w:tcW w:w="2181" w:type="dxa"/>
            <w:tcMar/>
          </w:tcPr>
          <w:p w:rsidRPr="009E13AE" w:rsidR="00914022" w:rsidP="00A77F13" w:rsidRDefault="00914022" w14:paraId="2F485CFF" w14:textId="77777777">
            <w:pPr>
              <w:spacing w:after="160" w:line="259" w:lineRule="auto"/>
              <w:rPr>
                <w:b/>
              </w:rPr>
            </w:pPr>
            <w:r w:rsidRPr="009E13AE">
              <w:rPr>
                <w:b/>
              </w:rPr>
              <w:t>"Call-Off Initial Period"</w:t>
            </w:r>
          </w:p>
        </w:tc>
        <w:tc>
          <w:tcPr>
            <w:tcW w:w="7566" w:type="dxa"/>
            <w:tcMar/>
          </w:tcPr>
          <w:p w:rsidRPr="009E13AE" w:rsidR="00914022" w:rsidP="00A77F13" w:rsidRDefault="00914022" w14:paraId="06246A6C" w14:textId="77777777">
            <w:pPr>
              <w:spacing w:after="160" w:line="259" w:lineRule="auto"/>
            </w:pPr>
            <w:r w:rsidRPr="009E13AE">
              <w:t>the Initial Period of a Call-Off Contract specified in the Order Form;</w:t>
            </w:r>
          </w:p>
        </w:tc>
      </w:tr>
      <w:tr w:rsidRPr="009E13AE" w:rsidR="00914022" w:rsidTr="15DA1E5F" w14:paraId="5108445F" w14:textId="77777777">
        <w:tc>
          <w:tcPr>
            <w:tcW w:w="2181" w:type="dxa"/>
            <w:tcMar/>
          </w:tcPr>
          <w:p w:rsidRPr="009E13AE" w:rsidR="00914022" w:rsidP="00A77F13" w:rsidRDefault="00914022" w14:paraId="091CAB04" w14:textId="77777777">
            <w:pPr>
              <w:spacing w:after="160" w:line="259" w:lineRule="auto"/>
              <w:rPr>
                <w:b/>
              </w:rPr>
            </w:pPr>
            <w:r w:rsidRPr="009E13AE">
              <w:rPr>
                <w:b/>
              </w:rPr>
              <w:t>"Call-Off Optional Extension Period"</w:t>
            </w:r>
          </w:p>
        </w:tc>
        <w:tc>
          <w:tcPr>
            <w:tcW w:w="7566" w:type="dxa"/>
            <w:tcMar/>
          </w:tcPr>
          <w:p w:rsidRPr="009E13AE" w:rsidR="00914022" w:rsidP="00A77F13" w:rsidRDefault="00914022" w14:paraId="2BD9791E" w14:textId="77777777">
            <w:pPr>
              <w:spacing w:after="160" w:line="259" w:lineRule="auto"/>
            </w:pPr>
            <w:r w:rsidRPr="009E13AE">
              <w:t>such period or periods beyond which the Call-Off Initial Period may be extended up to a maximum of the number of years in total specified in the Order Form;</w:t>
            </w:r>
          </w:p>
        </w:tc>
      </w:tr>
      <w:tr w:rsidRPr="009E13AE" w:rsidR="00914022" w:rsidTr="15DA1E5F" w14:paraId="3A963EF2" w14:textId="77777777">
        <w:tc>
          <w:tcPr>
            <w:tcW w:w="2181" w:type="dxa"/>
            <w:tcMar/>
          </w:tcPr>
          <w:p w:rsidRPr="009E13AE" w:rsidR="00914022" w:rsidP="00A77F13" w:rsidRDefault="00914022" w14:paraId="4533CD7F" w14:textId="77777777">
            <w:pPr>
              <w:spacing w:after="160" w:line="259" w:lineRule="auto"/>
              <w:rPr>
                <w:b/>
              </w:rPr>
            </w:pPr>
            <w:r w:rsidRPr="009E13AE">
              <w:rPr>
                <w:b/>
              </w:rPr>
              <w:t>"Call-Off Procedure"</w:t>
            </w:r>
          </w:p>
        </w:tc>
        <w:tc>
          <w:tcPr>
            <w:tcW w:w="7566" w:type="dxa"/>
            <w:tcMar/>
          </w:tcPr>
          <w:p w:rsidRPr="009E13AE" w:rsidR="00914022" w:rsidP="00A77F13" w:rsidRDefault="00914022" w14:paraId="6F5F6AEF" w14:textId="77777777">
            <w:pPr>
              <w:spacing w:after="160" w:line="259" w:lineRule="auto"/>
            </w:pPr>
            <w:r w:rsidRPr="009E13AE">
              <w:t>the process for awarding a Call-Off Contract pursuant to Clause 2 (How the contract works) and Framework Schedule 7 (Call-Off Procedure and Award Criteria);</w:t>
            </w:r>
          </w:p>
        </w:tc>
      </w:tr>
      <w:tr w:rsidRPr="009E13AE" w:rsidR="00914022" w:rsidTr="15DA1E5F" w14:paraId="2921C64A" w14:textId="77777777">
        <w:tc>
          <w:tcPr>
            <w:tcW w:w="2181" w:type="dxa"/>
            <w:tcMar/>
          </w:tcPr>
          <w:p w:rsidRPr="009E13AE" w:rsidR="00914022" w:rsidP="00A77F13" w:rsidRDefault="00914022" w14:paraId="30F9A7F3" w14:textId="77777777">
            <w:pPr>
              <w:spacing w:after="160" w:line="259" w:lineRule="auto"/>
              <w:rPr>
                <w:b/>
              </w:rPr>
            </w:pPr>
            <w:r w:rsidRPr="009E13AE">
              <w:rPr>
                <w:b/>
              </w:rPr>
              <w:t>"Call-Off Special Terms"</w:t>
            </w:r>
          </w:p>
        </w:tc>
        <w:tc>
          <w:tcPr>
            <w:tcW w:w="7566" w:type="dxa"/>
            <w:tcMar/>
          </w:tcPr>
          <w:p w:rsidRPr="009E13AE" w:rsidR="00914022" w:rsidP="00A77F13" w:rsidRDefault="00914022" w14:paraId="74ACED8A" w14:textId="77777777">
            <w:pPr>
              <w:spacing w:after="160" w:line="259" w:lineRule="auto"/>
            </w:pPr>
            <w:r w:rsidRPr="009E13AE">
              <w:t xml:space="preserve">any additional terms and conditions specified in the Order Form incorporated into the applicable Call-Off Contract; </w:t>
            </w:r>
          </w:p>
        </w:tc>
      </w:tr>
      <w:tr w:rsidRPr="009E13AE" w:rsidR="00914022" w:rsidTr="15DA1E5F" w14:paraId="1B8D5756" w14:textId="77777777">
        <w:tc>
          <w:tcPr>
            <w:tcW w:w="2181" w:type="dxa"/>
            <w:tcMar/>
          </w:tcPr>
          <w:p w:rsidRPr="009E13AE" w:rsidR="00914022" w:rsidP="00A77F13" w:rsidRDefault="00914022" w14:paraId="0FC0C1CE" w14:textId="77777777">
            <w:pPr>
              <w:spacing w:after="160" w:line="259" w:lineRule="auto"/>
              <w:rPr>
                <w:b/>
              </w:rPr>
            </w:pPr>
            <w:r w:rsidRPr="009E13AE">
              <w:rPr>
                <w:b/>
              </w:rPr>
              <w:t>"Call-Off Start Date"</w:t>
            </w:r>
          </w:p>
        </w:tc>
        <w:tc>
          <w:tcPr>
            <w:tcW w:w="7566" w:type="dxa"/>
            <w:tcMar/>
          </w:tcPr>
          <w:p w:rsidRPr="009E13AE" w:rsidR="00914022" w:rsidP="00A77F13" w:rsidRDefault="00914022" w14:paraId="70D7A2CC" w14:textId="77777777">
            <w:pPr>
              <w:spacing w:after="160" w:line="259" w:lineRule="auto"/>
            </w:pPr>
            <w:r w:rsidRPr="009E13AE">
              <w:t>the date of start of a Call-Off Contract as stated in the Order Form;</w:t>
            </w:r>
          </w:p>
        </w:tc>
      </w:tr>
      <w:tr w:rsidRPr="009E13AE" w:rsidR="00914022" w:rsidTr="15DA1E5F" w14:paraId="354D8A48" w14:textId="77777777">
        <w:tc>
          <w:tcPr>
            <w:tcW w:w="2181" w:type="dxa"/>
            <w:tcMar/>
          </w:tcPr>
          <w:p w:rsidRPr="009E13AE" w:rsidR="00914022" w:rsidP="00A77F13" w:rsidRDefault="00914022" w14:paraId="185C2F06" w14:textId="77777777">
            <w:pPr>
              <w:spacing w:after="160" w:line="259" w:lineRule="auto"/>
              <w:rPr>
                <w:b/>
              </w:rPr>
            </w:pPr>
            <w:r w:rsidRPr="009E13AE">
              <w:rPr>
                <w:b/>
              </w:rPr>
              <w:t>"Call-Off Tender"</w:t>
            </w:r>
          </w:p>
        </w:tc>
        <w:tc>
          <w:tcPr>
            <w:tcW w:w="7566" w:type="dxa"/>
            <w:tcMar/>
          </w:tcPr>
          <w:p w:rsidRPr="009E13AE" w:rsidR="00914022" w:rsidP="00A77F13" w:rsidRDefault="00914022" w14:paraId="2384B62C" w14:textId="77777777">
            <w:pPr>
              <w:spacing w:after="160" w:line="259" w:lineRule="auto"/>
            </w:pPr>
            <w:r w:rsidRPr="009E13AE">
              <w:t>the tender submitted by the Supplier in response to UKEF’s Statement of Requirements following a Call Off Procedure and set out at Call-Off Schedule 4 (Call-Off Tender);</w:t>
            </w:r>
          </w:p>
        </w:tc>
      </w:tr>
      <w:tr w:rsidRPr="009E13AE" w:rsidR="00914022" w:rsidTr="15DA1E5F" w14:paraId="22DAABDF" w14:textId="77777777">
        <w:tc>
          <w:tcPr>
            <w:tcW w:w="2181" w:type="dxa"/>
            <w:tcMar/>
          </w:tcPr>
          <w:p w:rsidRPr="009E13AE" w:rsidR="00914022" w:rsidP="00A77F13" w:rsidRDefault="00914022" w14:paraId="7ABEACE4" w14:textId="77777777">
            <w:pPr>
              <w:spacing w:after="160" w:line="259" w:lineRule="auto"/>
              <w:rPr>
                <w:b/>
              </w:rPr>
            </w:pPr>
            <w:r w:rsidRPr="009E13AE">
              <w:rPr>
                <w:b/>
              </w:rPr>
              <w:t>"Central Government Body"</w:t>
            </w:r>
          </w:p>
        </w:tc>
        <w:tc>
          <w:tcPr>
            <w:tcW w:w="7566" w:type="dxa"/>
            <w:tcMar/>
          </w:tcPr>
          <w:p w:rsidRPr="009E13AE" w:rsidR="00914022" w:rsidP="00A77F13" w:rsidRDefault="00914022" w14:paraId="7FFBA4A1" w14:textId="77777777">
            <w:pPr>
              <w:spacing w:after="160" w:line="259" w:lineRule="auto"/>
            </w:pPr>
            <w:r w:rsidRPr="009E13AE">
              <w:t>a body listed in one of the following sub-categories of the Central Government classification of the Public Sector Classification Guide, as published and amended from time to time by the Office for National Statistics:</w:t>
            </w:r>
          </w:p>
          <w:p w:rsidRPr="009E13AE" w:rsidR="00914022" w:rsidP="00A77F13" w:rsidRDefault="00914022" w14:paraId="73E7B3CA" w14:textId="77777777">
            <w:pPr>
              <w:pStyle w:val="ListParagraph"/>
              <w:numPr>
                <w:ilvl w:val="0"/>
                <w:numId w:val="47"/>
              </w:numPr>
              <w:spacing w:after="160" w:line="259" w:lineRule="auto"/>
              <w:ind w:left="720" w:hanging="360"/>
              <w:rPr>
                <w:rFonts w:eastAsiaTheme="minorEastAsia"/>
              </w:rPr>
            </w:pPr>
            <w:r w:rsidRPr="009E13AE">
              <w:t>Government Department;</w:t>
            </w:r>
          </w:p>
          <w:p w:rsidRPr="009E13AE" w:rsidR="00914022" w:rsidP="00A77F13" w:rsidRDefault="00914022" w14:paraId="1AE93D9A" w14:textId="77777777">
            <w:pPr>
              <w:pStyle w:val="ListParagraph"/>
              <w:numPr>
                <w:ilvl w:val="0"/>
                <w:numId w:val="47"/>
              </w:numPr>
              <w:spacing w:after="160" w:line="259" w:lineRule="auto"/>
              <w:ind w:left="720" w:hanging="360"/>
              <w:rPr>
                <w:rFonts w:eastAsiaTheme="minorEastAsia"/>
              </w:rPr>
            </w:pPr>
            <w:r w:rsidRPr="009E13AE">
              <w:t>Non-Departmental Public Body or Assembly Sponsored Public Body (advisory, executive, or tribunal);</w:t>
            </w:r>
          </w:p>
          <w:p w:rsidRPr="009E13AE" w:rsidR="00914022" w:rsidP="00A77F13" w:rsidRDefault="00914022" w14:paraId="00ED021C" w14:textId="77777777">
            <w:pPr>
              <w:pStyle w:val="ListParagraph"/>
              <w:numPr>
                <w:ilvl w:val="0"/>
                <w:numId w:val="47"/>
              </w:numPr>
              <w:spacing w:after="160" w:line="259" w:lineRule="auto"/>
              <w:ind w:left="720" w:hanging="360"/>
              <w:rPr>
                <w:rFonts w:eastAsiaTheme="minorEastAsia"/>
              </w:rPr>
            </w:pPr>
            <w:r w:rsidRPr="009E13AE">
              <w:t>Non-Ministerial Department; or</w:t>
            </w:r>
          </w:p>
          <w:p w:rsidRPr="009E13AE" w:rsidR="00914022" w:rsidP="00A77F13" w:rsidRDefault="00914022" w14:paraId="1F769263" w14:textId="77777777">
            <w:pPr>
              <w:pStyle w:val="ListParagraph"/>
              <w:numPr>
                <w:ilvl w:val="0"/>
                <w:numId w:val="47"/>
              </w:numPr>
              <w:spacing w:after="160" w:line="259" w:lineRule="auto"/>
              <w:ind w:left="720" w:hanging="360"/>
              <w:rPr>
                <w:rFonts w:eastAsiaTheme="minorEastAsia"/>
              </w:rPr>
            </w:pPr>
            <w:r w:rsidRPr="009E13AE">
              <w:t>Executive Agency;</w:t>
            </w:r>
          </w:p>
        </w:tc>
      </w:tr>
      <w:tr w:rsidRPr="009E13AE" w:rsidR="00914022" w:rsidTr="15DA1E5F" w14:paraId="6C2C0529" w14:textId="77777777">
        <w:tc>
          <w:tcPr>
            <w:tcW w:w="2181" w:type="dxa"/>
            <w:tcMar/>
          </w:tcPr>
          <w:p w:rsidRPr="009E13AE" w:rsidR="00914022" w:rsidP="00A77F13" w:rsidRDefault="00914022" w14:paraId="3A004911" w14:textId="77777777">
            <w:pPr>
              <w:spacing w:after="160" w:line="259" w:lineRule="auto"/>
              <w:rPr>
                <w:b/>
              </w:rPr>
            </w:pPr>
            <w:r w:rsidRPr="009E13AE">
              <w:rPr>
                <w:b/>
              </w:rPr>
              <w:t>"Change in Law"</w:t>
            </w:r>
          </w:p>
        </w:tc>
        <w:tc>
          <w:tcPr>
            <w:tcW w:w="7566" w:type="dxa"/>
            <w:tcMar/>
          </w:tcPr>
          <w:p w:rsidRPr="009E13AE" w:rsidR="00914022" w:rsidP="00A77F13" w:rsidRDefault="00914022" w14:paraId="37FFD21A" w14:textId="77777777">
            <w:pPr>
              <w:spacing w:after="160" w:line="259" w:lineRule="auto"/>
            </w:pPr>
            <w:r w:rsidRPr="009E13AE">
              <w:t>any change in Law which impacts on the supply of the Deliverables and performance of the Contract which comes into force after the Start Date;</w:t>
            </w:r>
            <w:r w:rsidRPr="009E13AE">
              <w:rPr>
                <w:b/>
              </w:rPr>
              <w:t xml:space="preserve"> </w:t>
            </w:r>
          </w:p>
        </w:tc>
      </w:tr>
      <w:tr w:rsidRPr="009E13AE" w:rsidR="00914022" w:rsidTr="15DA1E5F" w14:paraId="381316D2" w14:textId="77777777">
        <w:tc>
          <w:tcPr>
            <w:tcW w:w="2181" w:type="dxa"/>
            <w:tcMar/>
          </w:tcPr>
          <w:p w:rsidRPr="009E13AE" w:rsidR="00914022" w:rsidP="00A77F13" w:rsidRDefault="00914022" w14:paraId="6FCEEE4D" w14:textId="77777777">
            <w:pPr>
              <w:spacing w:after="160" w:line="259" w:lineRule="auto"/>
              <w:rPr>
                <w:b/>
              </w:rPr>
            </w:pPr>
            <w:r w:rsidRPr="009E13AE">
              <w:rPr>
                <w:b/>
              </w:rPr>
              <w:t>"Change of Control"</w:t>
            </w:r>
          </w:p>
        </w:tc>
        <w:tc>
          <w:tcPr>
            <w:tcW w:w="7566" w:type="dxa"/>
            <w:tcMar/>
          </w:tcPr>
          <w:p w:rsidRPr="009E13AE" w:rsidR="00914022" w:rsidP="00A77F13" w:rsidRDefault="00914022" w14:paraId="7098FC47" w14:textId="77777777">
            <w:pPr>
              <w:spacing w:after="160" w:line="259" w:lineRule="auto"/>
            </w:pPr>
            <w:r w:rsidRPr="009E13AE">
              <w:t>a change of control within the meaning of Section 450 of the Corporation Tax Act 2010;</w:t>
            </w:r>
          </w:p>
        </w:tc>
      </w:tr>
      <w:tr w:rsidRPr="009E13AE" w:rsidR="00914022" w:rsidTr="15DA1E5F" w14:paraId="09568958" w14:textId="77777777">
        <w:tc>
          <w:tcPr>
            <w:tcW w:w="2181" w:type="dxa"/>
            <w:tcMar/>
          </w:tcPr>
          <w:p w:rsidRPr="009E13AE" w:rsidR="00914022" w:rsidP="00A77F13" w:rsidRDefault="00914022" w14:paraId="4F5F46D6" w14:textId="77777777">
            <w:pPr>
              <w:spacing w:after="160" w:line="259" w:lineRule="auto"/>
              <w:rPr>
                <w:b/>
              </w:rPr>
            </w:pPr>
            <w:r w:rsidRPr="009E13AE">
              <w:rPr>
                <w:b/>
              </w:rPr>
              <w:t>"Charges"</w:t>
            </w:r>
          </w:p>
        </w:tc>
        <w:tc>
          <w:tcPr>
            <w:tcW w:w="7566" w:type="dxa"/>
            <w:tcMar/>
          </w:tcPr>
          <w:p w:rsidRPr="009E13AE" w:rsidR="00914022" w:rsidP="00A77F13" w:rsidRDefault="00914022" w14:paraId="152D63B3" w14:textId="77777777">
            <w:pPr>
              <w:spacing w:after="160" w:line="259" w:lineRule="auto"/>
            </w:pPr>
            <w:r w:rsidRPr="009E13AE">
              <w:t>the amounts (exclusive of any applicable VAT), payable to the Supplier under the Call-Off Contract, as set out in the Order Form, for the full and proper performance by the Supplier of its obligations under the Call-Off Contract less any Deductions;</w:t>
            </w:r>
          </w:p>
        </w:tc>
      </w:tr>
      <w:tr w:rsidRPr="009E13AE" w:rsidR="00914022" w:rsidTr="15DA1E5F" w14:paraId="1D56F729" w14:textId="77777777">
        <w:tc>
          <w:tcPr>
            <w:tcW w:w="2181" w:type="dxa"/>
            <w:tcMar/>
          </w:tcPr>
          <w:p w:rsidRPr="009E13AE" w:rsidR="00914022" w:rsidP="00A77F13" w:rsidRDefault="00914022" w14:paraId="57DFBB1A" w14:textId="77777777">
            <w:pPr>
              <w:spacing w:after="160" w:line="259" w:lineRule="auto"/>
              <w:rPr>
                <w:b/>
              </w:rPr>
            </w:pPr>
            <w:r w:rsidRPr="009E13AE">
              <w:rPr>
                <w:b/>
              </w:rPr>
              <w:t>"Claim"</w:t>
            </w:r>
          </w:p>
        </w:tc>
        <w:tc>
          <w:tcPr>
            <w:tcW w:w="7566" w:type="dxa"/>
            <w:tcMar/>
          </w:tcPr>
          <w:p w:rsidRPr="009E13AE" w:rsidR="00914022" w:rsidP="00A77F13" w:rsidRDefault="00914022" w14:paraId="3D19AEE2" w14:textId="77777777">
            <w:pPr>
              <w:spacing w:after="160" w:line="259" w:lineRule="auto"/>
            </w:pPr>
            <w:r w:rsidRPr="009E13AE">
              <w:t>any claim which it appears that a Beneficiary is, or may become, entitled to indemnification under this Contract;</w:t>
            </w:r>
          </w:p>
        </w:tc>
      </w:tr>
      <w:tr w:rsidRPr="009E13AE" w:rsidR="00914022" w:rsidTr="15DA1E5F" w14:paraId="5211B23F" w14:textId="77777777">
        <w:tc>
          <w:tcPr>
            <w:tcW w:w="2181" w:type="dxa"/>
            <w:tcMar/>
          </w:tcPr>
          <w:p w:rsidRPr="009E13AE" w:rsidR="00914022" w:rsidP="00A77F13" w:rsidRDefault="00914022" w14:paraId="2C549851" w14:textId="77777777">
            <w:pPr>
              <w:spacing w:after="160" w:line="259" w:lineRule="auto"/>
              <w:rPr>
                <w:b/>
              </w:rPr>
            </w:pPr>
            <w:r w:rsidRPr="009E13AE">
              <w:rPr>
                <w:b/>
              </w:rPr>
              <w:t>"Commercially Sensitive Information"</w:t>
            </w:r>
          </w:p>
        </w:tc>
        <w:tc>
          <w:tcPr>
            <w:tcW w:w="7566" w:type="dxa"/>
            <w:tcMar/>
          </w:tcPr>
          <w:p w:rsidRPr="009E13AE" w:rsidR="00914022" w:rsidP="00A77F13" w:rsidRDefault="00914022" w14:paraId="44642CA6" w14:textId="77777777">
            <w:pPr>
              <w:spacing w:after="160" w:line="259" w:lineRule="auto"/>
            </w:pPr>
            <w:r w:rsidRPr="009E13AE">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Pr="009E13AE" w:rsidR="00914022" w:rsidTr="15DA1E5F" w14:paraId="77D167C7" w14:textId="77777777">
        <w:tc>
          <w:tcPr>
            <w:tcW w:w="2181" w:type="dxa"/>
            <w:tcMar/>
          </w:tcPr>
          <w:p w:rsidRPr="009E13AE" w:rsidR="00914022" w:rsidP="00A77F13" w:rsidRDefault="00914022" w14:paraId="0BF001D7" w14:textId="77777777">
            <w:pPr>
              <w:spacing w:after="160" w:line="259" w:lineRule="auto"/>
              <w:rPr>
                <w:b/>
              </w:rPr>
            </w:pPr>
            <w:r w:rsidRPr="009E13AE">
              <w:rPr>
                <w:b/>
              </w:rPr>
              <w:t>“Comparable Supply"</w:t>
            </w:r>
          </w:p>
        </w:tc>
        <w:tc>
          <w:tcPr>
            <w:tcW w:w="7566" w:type="dxa"/>
            <w:tcMar/>
          </w:tcPr>
          <w:p w:rsidRPr="009E13AE" w:rsidR="00914022" w:rsidP="00A77F13" w:rsidRDefault="00914022" w14:paraId="11835E9D" w14:textId="77777777">
            <w:pPr>
              <w:spacing w:after="160" w:line="259" w:lineRule="auto"/>
            </w:pPr>
            <w:r w:rsidRPr="009E13AE">
              <w:t>the supply of Deliverables to another buyer of the Supplier that are the same or similar to the Deliverables;</w:t>
            </w:r>
          </w:p>
        </w:tc>
      </w:tr>
      <w:tr w:rsidRPr="009E13AE" w:rsidR="00914022" w:rsidTr="15DA1E5F" w14:paraId="3090B9B3" w14:textId="77777777">
        <w:tc>
          <w:tcPr>
            <w:tcW w:w="2181" w:type="dxa"/>
            <w:tcMar/>
          </w:tcPr>
          <w:p w:rsidRPr="009E13AE" w:rsidR="00914022" w:rsidP="00A77F13" w:rsidRDefault="00914022" w14:paraId="378726B8" w14:textId="77777777">
            <w:pPr>
              <w:spacing w:after="160" w:line="259" w:lineRule="auto"/>
              <w:rPr>
                <w:b/>
              </w:rPr>
            </w:pPr>
            <w:r w:rsidRPr="009E13AE">
              <w:rPr>
                <w:b/>
              </w:rPr>
              <w:t>"Compliance Officer"</w:t>
            </w:r>
          </w:p>
        </w:tc>
        <w:tc>
          <w:tcPr>
            <w:tcW w:w="7566" w:type="dxa"/>
            <w:tcMar/>
          </w:tcPr>
          <w:p w:rsidRPr="009E13AE" w:rsidR="00914022" w:rsidP="00A77F13" w:rsidRDefault="00914022" w14:paraId="56E52A33" w14:textId="77777777">
            <w:pPr>
              <w:spacing w:after="160" w:line="259" w:lineRule="auto"/>
            </w:pPr>
            <w:r w:rsidRPr="009E13AE">
              <w:t>the person(s) appointed by the Supplier who is responsible for ensuring that the Supplier complies with its legal obligations;</w:t>
            </w:r>
          </w:p>
        </w:tc>
      </w:tr>
      <w:tr w:rsidRPr="009E13AE" w:rsidR="00914022" w:rsidTr="15DA1E5F" w14:paraId="2F3C8B64" w14:textId="77777777">
        <w:tc>
          <w:tcPr>
            <w:tcW w:w="2181" w:type="dxa"/>
            <w:tcMar/>
          </w:tcPr>
          <w:p w:rsidRPr="009E13AE" w:rsidR="00914022" w:rsidP="00A77F13" w:rsidRDefault="00914022" w14:paraId="3B30D355" w14:textId="77777777">
            <w:pPr>
              <w:spacing w:after="160" w:line="259" w:lineRule="auto"/>
              <w:rPr>
                <w:b/>
              </w:rPr>
            </w:pPr>
            <w:r w:rsidRPr="009E13AE">
              <w:rPr>
                <w:b/>
              </w:rPr>
              <w:t>"Confidential Information"</w:t>
            </w:r>
          </w:p>
        </w:tc>
        <w:tc>
          <w:tcPr>
            <w:tcW w:w="7566" w:type="dxa"/>
            <w:tcMar/>
          </w:tcPr>
          <w:p w:rsidRPr="009E13AE" w:rsidR="00914022" w:rsidP="00A77F13" w:rsidRDefault="00914022" w14:paraId="5B282C68" w14:textId="77777777">
            <w:pPr>
              <w:spacing w:after="160" w:line="259" w:lineRule="auto"/>
            </w:pPr>
            <w:r w:rsidRPr="009E13AE">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09E13AE">
              <w:rPr>
                <w:b/>
              </w:rPr>
              <w:t>"confidential"</w:t>
            </w:r>
            <w:r w:rsidRPr="009E13AE">
              <w:t>) or which ought reasonably to be considered to be confidential;</w:t>
            </w:r>
          </w:p>
        </w:tc>
      </w:tr>
      <w:tr w:rsidRPr="009E13AE" w:rsidR="00914022" w:rsidTr="15DA1E5F" w14:paraId="14E163AE" w14:textId="77777777">
        <w:tc>
          <w:tcPr>
            <w:tcW w:w="2181" w:type="dxa"/>
            <w:tcMar/>
          </w:tcPr>
          <w:p w:rsidRPr="009E13AE" w:rsidR="00914022" w:rsidP="00A77F13" w:rsidRDefault="00914022" w14:paraId="40BC4D9A" w14:textId="77777777">
            <w:pPr>
              <w:spacing w:after="160" w:line="259" w:lineRule="auto"/>
              <w:rPr>
                <w:b/>
              </w:rPr>
            </w:pPr>
            <w:r w:rsidRPr="009E13AE">
              <w:rPr>
                <w:b/>
              </w:rPr>
              <w:t>"Conflict of Interest"</w:t>
            </w:r>
          </w:p>
        </w:tc>
        <w:tc>
          <w:tcPr>
            <w:tcW w:w="7566" w:type="dxa"/>
            <w:tcMar/>
          </w:tcPr>
          <w:p w:rsidRPr="009E13AE" w:rsidR="00914022" w:rsidP="00A77F13" w:rsidRDefault="00914022" w14:paraId="12F9D15C" w14:textId="77777777">
            <w:pPr>
              <w:spacing w:after="160" w:line="259" w:lineRule="auto"/>
            </w:pPr>
            <w:r w:rsidRPr="009E13AE">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7">
              <w:r w:rsidRPr="0EF21E2A">
                <w:rPr>
                  <w:rStyle w:val="Hyperlink"/>
                </w:rPr>
                <w:t>https://www.sra.org.uk/solicitors/guidance/ethics-guidance/conflicts-interest/</w:t>
              </w:r>
            </w:hyperlink>
            <w:r w:rsidRPr="009E13AE">
              <w:t>), as amended from time to time;</w:t>
            </w:r>
          </w:p>
        </w:tc>
      </w:tr>
      <w:tr w:rsidRPr="009E13AE" w:rsidR="00914022" w:rsidTr="15DA1E5F" w14:paraId="5823FC43" w14:textId="77777777">
        <w:tc>
          <w:tcPr>
            <w:tcW w:w="2181" w:type="dxa"/>
            <w:tcMar/>
          </w:tcPr>
          <w:p w:rsidRPr="009E13AE" w:rsidR="00914022" w:rsidP="00A77F13" w:rsidRDefault="00914022" w14:paraId="25B9D8F6" w14:textId="77777777">
            <w:pPr>
              <w:spacing w:after="160" w:line="259" w:lineRule="auto"/>
              <w:rPr>
                <w:b/>
              </w:rPr>
            </w:pPr>
            <w:r w:rsidRPr="009E13AE">
              <w:rPr>
                <w:b/>
              </w:rPr>
              <w:t>"Contract"</w:t>
            </w:r>
          </w:p>
        </w:tc>
        <w:tc>
          <w:tcPr>
            <w:tcW w:w="7566" w:type="dxa"/>
            <w:tcMar/>
          </w:tcPr>
          <w:p w:rsidRPr="009E13AE" w:rsidR="00914022" w:rsidP="00A77F13" w:rsidRDefault="00914022" w14:paraId="65C52B88" w14:textId="77777777">
            <w:pPr>
              <w:spacing w:after="160" w:line="259" w:lineRule="auto"/>
            </w:pPr>
            <w:r w:rsidRPr="009E13AE">
              <w:t>either the Framework Contract or the Call-Off Contract, as the context requires;</w:t>
            </w:r>
          </w:p>
        </w:tc>
      </w:tr>
      <w:tr w:rsidRPr="009E13AE" w:rsidR="00914022" w:rsidTr="15DA1E5F" w14:paraId="40A4F2F6" w14:textId="77777777">
        <w:tc>
          <w:tcPr>
            <w:tcW w:w="2181" w:type="dxa"/>
            <w:tcMar/>
          </w:tcPr>
          <w:p w:rsidRPr="009E13AE" w:rsidR="00914022" w:rsidP="00A77F13" w:rsidRDefault="00914022" w14:paraId="779179D7" w14:textId="77777777">
            <w:pPr>
              <w:spacing w:after="160" w:line="259" w:lineRule="auto"/>
              <w:rPr>
                <w:b/>
              </w:rPr>
            </w:pPr>
            <w:r w:rsidRPr="009E13AE">
              <w:rPr>
                <w:b/>
              </w:rPr>
              <w:t>"Contracts Finder"</w:t>
            </w:r>
          </w:p>
        </w:tc>
        <w:tc>
          <w:tcPr>
            <w:tcW w:w="7566" w:type="dxa"/>
            <w:tcMar/>
          </w:tcPr>
          <w:p w:rsidRPr="009E13AE" w:rsidR="00914022" w:rsidP="00A77F13" w:rsidRDefault="00914022" w14:paraId="22FC35B4" w14:textId="77777777">
            <w:pPr>
              <w:spacing w:after="160" w:line="259" w:lineRule="auto"/>
            </w:pPr>
            <w:r w:rsidRPr="009E13AE">
              <w:t>the Government’s publishing portal for public sector procurement opportunities;</w:t>
            </w:r>
          </w:p>
        </w:tc>
      </w:tr>
      <w:tr w:rsidRPr="009E13AE" w:rsidR="00914022" w:rsidTr="15DA1E5F" w14:paraId="2B0BAD6E" w14:textId="77777777">
        <w:tc>
          <w:tcPr>
            <w:tcW w:w="2181" w:type="dxa"/>
            <w:tcMar/>
          </w:tcPr>
          <w:p w:rsidRPr="009E13AE" w:rsidR="00914022" w:rsidP="00A77F13" w:rsidRDefault="00914022" w14:paraId="1309A687" w14:textId="77777777">
            <w:pPr>
              <w:spacing w:after="160" w:line="259" w:lineRule="auto"/>
              <w:rPr>
                <w:b/>
              </w:rPr>
            </w:pPr>
            <w:r w:rsidRPr="009E13AE">
              <w:rPr>
                <w:b/>
              </w:rPr>
              <w:t>"Contract Period"</w:t>
            </w:r>
          </w:p>
        </w:tc>
        <w:tc>
          <w:tcPr>
            <w:tcW w:w="7566" w:type="dxa"/>
            <w:tcMar/>
          </w:tcPr>
          <w:p w:rsidRPr="009E13AE" w:rsidR="00914022" w:rsidP="00A77F13" w:rsidRDefault="00914022" w14:paraId="744656BE" w14:textId="77777777">
            <w:pPr>
              <w:spacing w:after="160" w:line="259" w:lineRule="auto"/>
            </w:pPr>
            <w:r w:rsidRPr="009E13AE">
              <w:t>the term of either a Framework Contract or Call-Off Contract from the earlier of the:</w:t>
            </w:r>
          </w:p>
          <w:p w:rsidRPr="009E13AE" w:rsidR="00914022" w:rsidP="00A77F13" w:rsidRDefault="00914022" w14:paraId="497A9EB9" w14:textId="77777777">
            <w:pPr>
              <w:spacing w:after="160" w:line="259" w:lineRule="auto"/>
            </w:pPr>
            <w:r w:rsidRPr="009E13AE">
              <w:t>applicable Start Date; or</w:t>
            </w:r>
          </w:p>
          <w:p w:rsidRPr="009E13AE" w:rsidR="00914022" w:rsidP="00A77F13" w:rsidRDefault="00914022" w14:paraId="00280809" w14:textId="77777777">
            <w:pPr>
              <w:spacing w:after="160" w:line="259" w:lineRule="auto"/>
            </w:pPr>
            <w:r w:rsidRPr="009E13AE">
              <w:t>the Effective Date</w:t>
            </w:r>
          </w:p>
          <w:p w:rsidRPr="009E13AE" w:rsidR="00914022" w:rsidP="00A77F13" w:rsidRDefault="00914022" w14:paraId="1AC8F92B" w14:textId="77777777">
            <w:pPr>
              <w:spacing w:after="160" w:line="259" w:lineRule="auto"/>
            </w:pPr>
            <w:r w:rsidRPr="009E13AE">
              <w:t xml:space="preserve">until the applicable End Date; </w:t>
            </w:r>
          </w:p>
        </w:tc>
      </w:tr>
      <w:tr w:rsidRPr="009E13AE" w:rsidR="00914022" w:rsidTr="15DA1E5F" w14:paraId="741E057B" w14:textId="77777777">
        <w:tc>
          <w:tcPr>
            <w:tcW w:w="2181" w:type="dxa"/>
            <w:tcMar/>
          </w:tcPr>
          <w:p w:rsidRPr="009E13AE" w:rsidR="00914022" w:rsidP="00A77F13" w:rsidRDefault="00914022" w14:paraId="7A092FC5" w14:textId="77777777">
            <w:pPr>
              <w:spacing w:after="160" w:line="259" w:lineRule="auto"/>
              <w:rPr>
                <w:b/>
              </w:rPr>
            </w:pPr>
            <w:r w:rsidRPr="009E13AE">
              <w:rPr>
                <w:b/>
              </w:rPr>
              <w:t>"Contract Value"</w:t>
            </w:r>
          </w:p>
        </w:tc>
        <w:tc>
          <w:tcPr>
            <w:tcW w:w="7566" w:type="dxa"/>
            <w:tcMar/>
          </w:tcPr>
          <w:p w:rsidRPr="009E13AE" w:rsidR="00914022" w:rsidP="00A77F13" w:rsidRDefault="00914022" w14:paraId="4D7A9E76" w14:textId="77777777">
            <w:pPr>
              <w:spacing w:after="160" w:line="259" w:lineRule="auto"/>
            </w:pPr>
            <w:r w:rsidRPr="009E13AE">
              <w:t>the higher of the actual or expected total Charges paid or payable under a Contract where all obligations are met by the Supplier;</w:t>
            </w:r>
          </w:p>
        </w:tc>
      </w:tr>
      <w:tr w:rsidRPr="009E13AE" w:rsidR="00914022" w:rsidTr="15DA1E5F" w14:paraId="23144A85" w14:textId="77777777">
        <w:tc>
          <w:tcPr>
            <w:tcW w:w="2181" w:type="dxa"/>
            <w:tcMar/>
          </w:tcPr>
          <w:p w:rsidRPr="009E13AE" w:rsidR="00914022" w:rsidP="00A77F13" w:rsidRDefault="00914022" w14:paraId="3EC5401C" w14:textId="77777777">
            <w:pPr>
              <w:spacing w:after="160" w:line="259" w:lineRule="auto"/>
              <w:rPr>
                <w:b/>
              </w:rPr>
            </w:pPr>
            <w:r w:rsidRPr="009E13AE">
              <w:rPr>
                <w:b/>
              </w:rPr>
              <w:t>"Contract Year"</w:t>
            </w:r>
          </w:p>
        </w:tc>
        <w:tc>
          <w:tcPr>
            <w:tcW w:w="7566" w:type="dxa"/>
            <w:tcMar/>
          </w:tcPr>
          <w:p w:rsidRPr="009E13AE" w:rsidR="00914022" w:rsidP="00A77F13" w:rsidRDefault="00914022" w14:paraId="303958E6" w14:textId="77777777">
            <w:pPr>
              <w:spacing w:after="160" w:line="259" w:lineRule="auto"/>
            </w:pPr>
            <w:r w:rsidRPr="009E13AE">
              <w:t>a consecutive period of twelve (12) Months commencing on the Start Date or each anniversary thereof;</w:t>
            </w:r>
          </w:p>
        </w:tc>
      </w:tr>
      <w:tr w:rsidRPr="009E13AE" w:rsidR="00914022" w:rsidTr="15DA1E5F" w14:paraId="4AA1459D" w14:textId="77777777">
        <w:tc>
          <w:tcPr>
            <w:tcW w:w="2181" w:type="dxa"/>
            <w:tcMar/>
          </w:tcPr>
          <w:p w:rsidRPr="009E13AE" w:rsidR="00914022" w:rsidP="00A77F13" w:rsidRDefault="00914022" w14:paraId="5C7B976C" w14:textId="77777777">
            <w:pPr>
              <w:spacing w:after="160" w:line="259" w:lineRule="auto"/>
              <w:rPr>
                <w:b/>
              </w:rPr>
            </w:pPr>
            <w:r w:rsidRPr="009E13AE">
              <w:rPr>
                <w:b/>
              </w:rPr>
              <w:t>"Control"</w:t>
            </w:r>
          </w:p>
        </w:tc>
        <w:tc>
          <w:tcPr>
            <w:tcW w:w="7566" w:type="dxa"/>
            <w:tcMar/>
          </w:tcPr>
          <w:p w:rsidRPr="009E13AE" w:rsidR="00914022" w:rsidP="00A77F13" w:rsidRDefault="00914022" w14:paraId="0C6CF28A" w14:textId="77777777">
            <w:pPr>
              <w:spacing w:after="160" w:line="259" w:lineRule="auto"/>
            </w:pPr>
            <w:r w:rsidRPr="009E13AE">
              <w:t>control in either of the senses defined in sections 450 and 1124 of the Corporation Tax Act 2010 and "</w:t>
            </w:r>
            <w:r w:rsidRPr="009E13AE">
              <w:rPr>
                <w:b/>
              </w:rPr>
              <w:t>Controlled</w:t>
            </w:r>
            <w:r w:rsidRPr="009E13AE">
              <w:t>" shall be construed accordingly;</w:t>
            </w:r>
          </w:p>
        </w:tc>
      </w:tr>
      <w:tr w:rsidRPr="009E13AE" w:rsidR="00914022" w:rsidTr="15DA1E5F" w14:paraId="6820856C" w14:textId="77777777">
        <w:tc>
          <w:tcPr>
            <w:tcW w:w="2181" w:type="dxa"/>
            <w:tcMar/>
          </w:tcPr>
          <w:p w:rsidRPr="009E13AE" w:rsidR="00914022" w:rsidP="00A77F13" w:rsidRDefault="00914022" w14:paraId="27F87BB1" w14:textId="77777777">
            <w:pPr>
              <w:spacing w:after="160" w:line="259" w:lineRule="auto"/>
              <w:rPr>
                <w:b/>
              </w:rPr>
            </w:pPr>
            <w:r w:rsidRPr="009E13AE">
              <w:rPr>
                <w:b/>
              </w:rPr>
              <w:t>“Controller”</w:t>
            </w:r>
          </w:p>
        </w:tc>
        <w:tc>
          <w:tcPr>
            <w:tcW w:w="7566" w:type="dxa"/>
            <w:tcMar/>
          </w:tcPr>
          <w:p w:rsidRPr="009E13AE" w:rsidR="00914022" w:rsidP="00A77F13" w:rsidRDefault="00914022" w14:paraId="02ADFF1C" w14:textId="77777777">
            <w:pPr>
              <w:spacing w:after="160" w:line="259" w:lineRule="auto"/>
            </w:pPr>
            <w:r w:rsidRPr="009E13AE">
              <w:t>has the meaning given to it in the UK GDPR;</w:t>
            </w:r>
          </w:p>
        </w:tc>
      </w:tr>
      <w:tr w:rsidRPr="009E13AE" w:rsidR="00914022" w:rsidTr="15DA1E5F" w14:paraId="530B77CA" w14:textId="77777777">
        <w:tc>
          <w:tcPr>
            <w:tcW w:w="2181" w:type="dxa"/>
            <w:tcMar/>
          </w:tcPr>
          <w:p w:rsidRPr="009E13AE" w:rsidR="00914022" w:rsidP="00A77F13" w:rsidRDefault="00914022" w14:paraId="42AB7F8A" w14:textId="77777777">
            <w:pPr>
              <w:spacing w:after="160" w:line="259" w:lineRule="auto"/>
              <w:rPr>
                <w:b/>
              </w:rPr>
            </w:pPr>
            <w:r w:rsidRPr="009E13AE">
              <w:rPr>
                <w:b/>
              </w:rPr>
              <w:t>“Core Terms”</w:t>
            </w:r>
          </w:p>
        </w:tc>
        <w:tc>
          <w:tcPr>
            <w:tcW w:w="7566" w:type="dxa"/>
            <w:tcMar/>
          </w:tcPr>
          <w:p w:rsidRPr="009E13AE" w:rsidR="00914022" w:rsidP="00A77F13" w:rsidRDefault="00914022" w14:paraId="4848B2EA" w14:textId="77777777">
            <w:pPr>
              <w:spacing w:after="160" w:line="259" w:lineRule="auto"/>
            </w:pPr>
            <w:r>
              <w:t>the standard terms and conditions for services which govern how the Supplier must interact with UKEF under the Framework Contract and Call-Off Contracts;</w:t>
            </w:r>
          </w:p>
          <w:p w:rsidRPr="009E13AE" w:rsidR="00914022" w:rsidP="00A77F13" w:rsidRDefault="00914022" w14:paraId="2804966C" w14:textId="77777777">
            <w:pPr>
              <w:spacing w:after="160" w:line="259" w:lineRule="auto"/>
            </w:pPr>
            <w:bookmarkStart w:name="_MON_1713625495" w:id="70"/>
            <w:bookmarkEnd w:id="70"/>
          </w:p>
        </w:tc>
      </w:tr>
      <w:tr w:rsidRPr="009E13AE" w:rsidR="00914022" w:rsidTr="15DA1E5F" w14:paraId="0EC6CDAF" w14:textId="77777777">
        <w:tc>
          <w:tcPr>
            <w:tcW w:w="2181" w:type="dxa"/>
            <w:tcMar/>
          </w:tcPr>
          <w:p w:rsidRPr="009E13AE" w:rsidR="00914022" w:rsidP="00A77F13" w:rsidRDefault="00914022" w14:paraId="79FF4FF4" w14:textId="77777777">
            <w:pPr>
              <w:spacing w:after="160" w:line="259" w:lineRule="auto"/>
              <w:rPr>
                <w:b/>
              </w:rPr>
            </w:pPr>
            <w:r w:rsidRPr="009E13AE">
              <w:rPr>
                <w:b/>
              </w:rPr>
              <w:t>"Crown Body"</w:t>
            </w:r>
          </w:p>
        </w:tc>
        <w:tc>
          <w:tcPr>
            <w:tcW w:w="7566" w:type="dxa"/>
            <w:tcMar/>
          </w:tcPr>
          <w:p w:rsidRPr="009E13AE" w:rsidR="00914022" w:rsidP="00A77F13" w:rsidRDefault="00914022" w14:paraId="52AB4019" w14:textId="77777777">
            <w:pPr>
              <w:spacing w:after="160" w:line="259" w:lineRule="auto"/>
            </w:pPr>
            <w:r w:rsidRPr="009E13AE">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9E13AE" w:rsidR="00914022" w:rsidTr="15DA1E5F" w14:paraId="6554D9DE" w14:textId="77777777">
        <w:tc>
          <w:tcPr>
            <w:tcW w:w="2181" w:type="dxa"/>
            <w:tcMar/>
          </w:tcPr>
          <w:p w:rsidRPr="009E13AE" w:rsidR="00914022" w:rsidP="00A77F13" w:rsidRDefault="00914022" w14:paraId="7BCD7ACD" w14:textId="77777777">
            <w:pPr>
              <w:spacing w:after="160" w:line="259" w:lineRule="auto"/>
              <w:rPr>
                <w:b/>
              </w:rPr>
            </w:pPr>
            <w:r w:rsidRPr="009E13AE">
              <w:rPr>
                <w:b/>
              </w:rPr>
              <w:t>"CRTPA"</w:t>
            </w:r>
          </w:p>
        </w:tc>
        <w:tc>
          <w:tcPr>
            <w:tcW w:w="7566" w:type="dxa"/>
            <w:tcMar/>
          </w:tcPr>
          <w:p w:rsidRPr="009E13AE" w:rsidR="00914022" w:rsidP="00A77F13" w:rsidRDefault="00914022" w14:paraId="14ED0E93" w14:textId="77777777">
            <w:pPr>
              <w:spacing w:after="160" w:line="259" w:lineRule="auto"/>
            </w:pPr>
            <w:r w:rsidRPr="009E13AE">
              <w:t>the Contract Rights of Third Parties Act 1999;</w:t>
            </w:r>
          </w:p>
        </w:tc>
      </w:tr>
      <w:tr w:rsidRPr="009E13AE" w:rsidR="00914022" w:rsidTr="15DA1E5F" w14:paraId="18C1A9E5" w14:textId="77777777">
        <w:tc>
          <w:tcPr>
            <w:tcW w:w="2181" w:type="dxa"/>
            <w:tcMar/>
          </w:tcPr>
          <w:p w:rsidRPr="009E13AE" w:rsidR="00914022" w:rsidP="00A77F13" w:rsidRDefault="00914022" w14:paraId="033709E5" w14:textId="77777777">
            <w:pPr>
              <w:spacing w:after="160" w:line="259" w:lineRule="auto"/>
              <w:rPr>
                <w:b/>
              </w:rPr>
            </w:pPr>
            <w:r w:rsidRPr="009E13AE">
              <w:rPr>
                <w:b/>
              </w:rPr>
              <w:t>"Costs"</w:t>
            </w:r>
          </w:p>
        </w:tc>
        <w:tc>
          <w:tcPr>
            <w:tcW w:w="7566" w:type="dxa"/>
            <w:tcMar/>
          </w:tcPr>
          <w:p w:rsidRPr="009E13AE" w:rsidR="00914022" w:rsidP="00A77F13" w:rsidRDefault="00914022" w14:paraId="71834D69" w14:textId="77777777">
            <w:pPr>
              <w:spacing w:after="160" w:line="259" w:lineRule="auto"/>
            </w:pPr>
            <w:r w:rsidRPr="009E13AE">
              <w:t>the following costs (without double recovery) to the extent that they are reasonably and properly incurred by the Supplier in providing the Deliverables:</w:t>
            </w:r>
          </w:p>
          <w:p w:rsidRPr="00B8562F" w:rsidR="00914022" w:rsidP="00A77F13" w:rsidRDefault="00914022" w14:paraId="553DB054" w14:textId="77777777">
            <w:pPr>
              <w:ind w:left="360"/>
              <w:rPr>
                <w:rFonts w:eastAsiaTheme="minorEastAsia"/>
              </w:rPr>
            </w:pPr>
            <w:r>
              <w:t xml:space="preserve">a) </w:t>
            </w:r>
            <w:r w:rsidRPr="009E13AE">
              <w:t>the cost to the Supplier or the Key Subcontractor (as the context requires), calculated per Man Day, of engaging the Supplier Staff, including:</w:t>
            </w:r>
          </w:p>
          <w:p w:rsidR="00914022" w:rsidP="00A77F13" w:rsidRDefault="00914022" w14:paraId="3AA268BF" w14:textId="77777777">
            <w:pPr>
              <w:spacing w:after="160" w:line="259" w:lineRule="auto"/>
              <w:ind w:left="1980"/>
            </w:pPr>
          </w:p>
          <w:p w:rsidRPr="009E13AE" w:rsidR="00914022" w:rsidP="00A77F13" w:rsidRDefault="00914022" w14:paraId="03994640" w14:textId="77777777">
            <w:pPr>
              <w:spacing w:after="160" w:line="259" w:lineRule="auto"/>
              <w:ind w:left="1980"/>
            </w:pPr>
            <w:r>
              <w:t xml:space="preserve">i) </w:t>
            </w:r>
            <w:r w:rsidRPr="009E13AE">
              <w:t>base salary paid to the Supplier Staff;</w:t>
            </w:r>
          </w:p>
          <w:p w:rsidRPr="009E13AE" w:rsidR="00914022" w:rsidP="00A77F13" w:rsidRDefault="00914022" w14:paraId="2A28B714" w14:textId="77777777">
            <w:pPr>
              <w:spacing w:after="160" w:line="259" w:lineRule="auto"/>
              <w:ind w:left="1980"/>
            </w:pPr>
            <w:r>
              <w:t xml:space="preserve">ii) </w:t>
            </w:r>
            <w:r w:rsidRPr="009E13AE">
              <w:t>employer’s National Insurance contributions;</w:t>
            </w:r>
          </w:p>
          <w:p w:rsidRPr="009E13AE" w:rsidR="00914022" w:rsidP="00A77F13" w:rsidRDefault="00914022" w14:paraId="77044C16" w14:textId="77777777">
            <w:pPr>
              <w:spacing w:after="160" w:line="259" w:lineRule="auto"/>
              <w:ind w:left="1980"/>
            </w:pPr>
            <w:r>
              <w:t xml:space="preserve">iii) </w:t>
            </w:r>
            <w:r w:rsidRPr="009E13AE">
              <w:t>pension contributions;</w:t>
            </w:r>
          </w:p>
          <w:p w:rsidRPr="009E13AE" w:rsidR="00914022" w:rsidP="00A77F13" w:rsidRDefault="00914022" w14:paraId="7AE7CF51" w14:textId="77777777">
            <w:pPr>
              <w:spacing w:after="160" w:line="259" w:lineRule="auto"/>
              <w:ind w:left="1980"/>
            </w:pPr>
            <w:r>
              <w:t xml:space="preserve">iv) </w:t>
            </w:r>
            <w:r w:rsidRPr="009E13AE">
              <w:t xml:space="preserve">car allowances; </w:t>
            </w:r>
          </w:p>
          <w:p w:rsidRPr="009E13AE" w:rsidR="00914022" w:rsidP="00A77F13" w:rsidRDefault="00914022" w14:paraId="2A0942D9" w14:textId="77777777">
            <w:pPr>
              <w:spacing w:after="160" w:line="259" w:lineRule="auto"/>
              <w:ind w:left="1980"/>
            </w:pPr>
            <w:r>
              <w:t xml:space="preserve">v) </w:t>
            </w:r>
            <w:r w:rsidRPr="009E13AE">
              <w:t>any other contractual employment benefits;</w:t>
            </w:r>
          </w:p>
          <w:p w:rsidRPr="009E13AE" w:rsidR="00914022" w:rsidP="00A77F13" w:rsidRDefault="00914022" w14:paraId="40565261" w14:textId="77777777">
            <w:pPr>
              <w:spacing w:after="160" w:line="259" w:lineRule="auto"/>
              <w:ind w:left="1980"/>
            </w:pPr>
            <w:r>
              <w:t xml:space="preserve">vi) </w:t>
            </w:r>
            <w:r w:rsidRPr="009E13AE">
              <w:t>staff training;</w:t>
            </w:r>
          </w:p>
          <w:p w:rsidRPr="009E13AE" w:rsidR="00914022" w:rsidP="00A77F13" w:rsidRDefault="00914022" w14:paraId="4AA31B05" w14:textId="77777777">
            <w:pPr>
              <w:spacing w:after="160" w:line="259" w:lineRule="auto"/>
              <w:ind w:left="1980"/>
            </w:pPr>
            <w:r>
              <w:t xml:space="preserve">vii) </w:t>
            </w:r>
            <w:r w:rsidRPr="009E13AE">
              <w:t>work place accommodation;</w:t>
            </w:r>
          </w:p>
          <w:p w:rsidRPr="009E13AE" w:rsidR="00914022" w:rsidP="00A77F13" w:rsidRDefault="00914022" w14:paraId="6E50691A" w14:textId="77777777">
            <w:pPr>
              <w:spacing w:after="160" w:line="259" w:lineRule="auto"/>
              <w:ind w:left="1980"/>
            </w:pPr>
            <w:r>
              <w:t xml:space="preserve">viii) </w:t>
            </w:r>
            <w:r w:rsidRPr="009E13AE">
              <w:t>work place IT equipment and tools reasonably necessary to provide the Deliverables (but not including items included within limb (b) below); and</w:t>
            </w:r>
          </w:p>
          <w:p w:rsidRPr="009E13AE" w:rsidR="00914022" w:rsidP="00A77F13" w:rsidRDefault="00914022" w14:paraId="1DDD05EE" w14:textId="77777777">
            <w:pPr>
              <w:spacing w:after="160" w:line="259" w:lineRule="auto"/>
              <w:ind w:left="1980"/>
            </w:pPr>
            <w:r>
              <w:t xml:space="preserve">ix) </w:t>
            </w:r>
            <w:r w:rsidRPr="009E13AE">
              <w:t xml:space="preserve">reasonable recruitment costs, as agreed with the Buyer; </w:t>
            </w:r>
          </w:p>
          <w:p w:rsidRPr="00B8562F" w:rsidR="00914022" w:rsidP="00A77F13" w:rsidRDefault="00914022" w14:paraId="43393C20" w14:textId="77777777">
            <w:pPr>
              <w:ind w:left="360"/>
              <w:rPr>
                <w:rFonts w:eastAsiaTheme="minorEastAsia"/>
              </w:rPr>
            </w:pPr>
            <w:r>
              <w:t xml:space="preserve">b) </w:t>
            </w:r>
            <w:r w:rsidRPr="009E13AE">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914022" w:rsidP="00A77F13" w:rsidRDefault="00914022" w14:paraId="05C4681A" w14:textId="77777777">
            <w:pPr>
              <w:ind w:left="360"/>
            </w:pPr>
          </w:p>
          <w:p w:rsidRPr="00B8562F" w:rsidR="00914022" w:rsidP="00A77F13" w:rsidRDefault="00914022" w14:paraId="5ADA6411" w14:textId="77777777">
            <w:pPr>
              <w:ind w:left="360"/>
              <w:rPr>
                <w:rFonts w:eastAsiaTheme="minorEastAsia"/>
              </w:rPr>
            </w:pPr>
            <w:r>
              <w:t xml:space="preserve">c) </w:t>
            </w:r>
            <w:r w:rsidRPr="009E13AE">
              <w:t>operational costs which are not included within (a) or (b) above, to the extent that such costs are necessary and properly incurred by the Supplier in the provision of the Deliverables; and</w:t>
            </w:r>
          </w:p>
          <w:p w:rsidR="00914022" w:rsidP="00A77F13" w:rsidRDefault="00914022" w14:paraId="073DC9FA" w14:textId="77777777">
            <w:pPr>
              <w:ind w:left="360"/>
            </w:pPr>
          </w:p>
          <w:p w:rsidRPr="009E13AE" w:rsidR="00914022" w:rsidP="00A77F13" w:rsidRDefault="00914022" w14:paraId="687A4194" w14:textId="77777777">
            <w:pPr>
              <w:ind w:left="360"/>
            </w:pPr>
            <w:r>
              <w:t xml:space="preserve">d) </w:t>
            </w:r>
            <w:r w:rsidRPr="009E13AE">
              <w:t>Reimbursable Expenses to the extent these have been specified as allowable in the Order Form and are incurred in delivering any Deliverables;</w:t>
            </w:r>
          </w:p>
          <w:p w:rsidRPr="009E13AE" w:rsidR="00914022" w:rsidP="00A77F13" w:rsidRDefault="00914022" w14:paraId="3532A8BA" w14:textId="77777777">
            <w:pPr>
              <w:spacing w:after="160" w:line="259" w:lineRule="auto"/>
            </w:pPr>
            <w:r w:rsidRPr="009E13AE">
              <w:t>but excluding:</w:t>
            </w:r>
          </w:p>
          <w:p w:rsidRPr="00B8562F" w:rsidR="00914022" w:rsidP="00A77F13" w:rsidRDefault="00914022" w14:paraId="737FB8DD" w14:textId="77777777">
            <w:pPr>
              <w:ind w:left="360"/>
              <w:rPr>
                <w:rFonts w:eastAsiaTheme="minorEastAsia"/>
              </w:rPr>
            </w:pPr>
            <w:r>
              <w:t xml:space="preserve">e) </w:t>
            </w:r>
            <w:r w:rsidRPr="009E13AE">
              <w:t>Overhead;</w:t>
            </w:r>
          </w:p>
          <w:p w:rsidRPr="00B8562F" w:rsidR="00914022" w:rsidP="00A77F13" w:rsidRDefault="00914022" w14:paraId="05E3F990" w14:textId="77777777">
            <w:pPr>
              <w:ind w:left="360"/>
              <w:rPr>
                <w:rFonts w:eastAsiaTheme="minorEastAsia"/>
              </w:rPr>
            </w:pPr>
            <w:r>
              <w:t xml:space="preserve">f) </w:t>
            </w:r>
            <w:r w:rsidRPr="009E13AE">
              <w:t>financing or similar costs;</w:t>
            </w:r>
          </w:p>
          <w:p w:rsidRPr="00B8562F" w:rsidR="00914022" w:rsidP="00A77F13" w:rsidRDefault="00914022" w14:paraId="15E9C5C8" w14:textId="77777777">
            <w:pPr>
              <w:ind w:left="360"/>
              <w:rPr>
                <w:rFonts w:eastAsiaTheme="minorEastAsia"/>
              </w:rPr>
            </w:pPr>
            <w:r>
              <w:t xml:space="preserve">g) </w:t>
            </w:r>
            <w:r w:rsidRPr="009E13AE">
              <w:t xml:space="preserve">maintenance and support costs to the extent that these relate to </w:t>
            </w:r>
            <w:r>
              <w:t xml:space="preserve">d) </w:t>
            </w:r>
            <w:r w:rsidRPr="009E13AE">
              <w:t>maintenance and/or support Deliverables provided beyond the Call-Off Contract Period whether in relation to Supplier Assets or otherwise;</w:t>
            </w:r>
          </w:p>
          <w:p w:rsidRPr="00B8562F" w:rsidR="00914022" w:rsidP="00A77F13" w:rsidRDefault="00914022" w14:paraId="44555389" w14:textId="77777777">
            <w:pPr>
              <w:ind w:left="360"/>
              <w:rPr>
                <w:rFonts w:eastAsiaTheme="minorEastAsia"/>
              </w:rPr>
            </w:pPr>
            <w:r>
              <w:t xml:space="preserve">h) </w:t>
            </w:r>
            <w:r w:rsidRPr="009E13AE">
              <w:t>taxation;</w:t>
            </w:r>
          </w:p>
          <w:p w:rsidRPr="009E13AE" w:rsidR="00914022" w:rsidP="00A77F13" w:rsidRDefault="00914022" w14:paraId="18728C5C" w14:textId="77777777">
            <w:pPr>
              <w:ind w:left="360"/>
            </w:pPr>
            <w:r>
              <w:t xml:space="preserve">i) </w:t>
            </w:r>
            <w:r w:rsidRPr="009E13AE">
              <w:t>fines and penalties;</w:t>
            </w:r>
          </w:p>
          <w:p w:rsidRPr="009E13AE" w:rsidR="00914022" w:rsidP="00A77F13" w:rsidRDefault="00914022" w14:paraId="7D7F53E0" w14:textId="77777777">
            <w:pPr>
              <w:ind w:left="360"/>
            </w:pPr>
            <w:r>
              <w:t xml:space="preserve">j) </w:t>
            </w:r>
            <w:r w:rsidRPr="009E13AE">
              <w:t>non-cash items (including depreciation, amortisation, impairments and movements in provisions);</w:t>
            </w:r>
          </w:p>
        </w:tc>
      </w:tr>
      <w:tr w:rsidRPr="009E13AE" w:rsidR="00914022" w:rsidTr="15DA1E5F" w14:paraId="23FE78A4" w14:textId="77777777">
        <w:tc>
          <w:tcPr>
            <w:tcW w:w="2181" w:type="dxa"/>
            <w:tcMar/>
          </w:tcPr>
          <w:p w:rsidRPr="009E13AE" w:rsidR="00914022" w:rsidP="00A77F13" w:rsidRDefault="00914022" w14:paraId="589F70DC" w14:textId="77777777">
            <w:pPr>
              <w:spacing w:after="160" w:line="259" w:lineRule="auto"/>
              <w:rPr>
                <w:b/>
              </w:rPr>
            </w:pPr>
            <w:r w:rsidRPr="009E13AE">
              <w:rPr>
                <w:b/>
              </w:rPr>
              <w:t>“Data Protection Impact Assessment</w:t>
            </w:r>
          </w:p>
        </w:tc>
        <w:tc>
          <w:tcPr>
            <w:tcW w:w="7566" w:type="dxa"/>
            <w:tcMar/>
          </w:tcPr>
          <w:p w:rsidRPr="009E13AE" w:rsidR="00914022" w:rsidP="00A77F13" w:rsidRDefault="00914022" w14:paraId="77B98A60" w14:textId="77777777">
            <w:pPr>
              <w:spacing w:after="160" w:line="259" w:lineRule="auto"/>
            </w:pPr>
            <w:r w:rsidRPr="009E13AE">
              <w:t>an assessment by the Controller of the impact of the envisaged Processing on the protection of Personal Data;</w:t>
            </w:r>
          </w:p>
        </w:tc>
      </w:tr>
      <w:tr w:rsidRPr="009E13AE" w:rsidR="00914022" w:rsidTr="15DA1E5F" w14:paraId="2E2AA8FA" w14:textId="77777777">
        <w:tc>
          <w:tcPr>
            <w:tcW w:w="2181" w:type="dxa"/>
            <w:tcMar/>
          </w:tcPr>
          <w:p w:rsidRPr="009E13AE" w:rsidR="00914022" w:rsidP="00A77F13" w:rsidRDefault="00914022" w14:paraId="7466F77A" w14:textId="77777777">
            <w:pPr>
              <w:spacing w:after="160" w:line="259" w:lineRule="auto"/>
              <w:rPr>
                <w:b/>
              </w:rPr>
            </w:pPr>
            <w:r>
              <w:rPr>
                <w:b/>
              </w:rPr>
              <w:t>“</w:t>
            </w:r>
            <w:r w:rsidRPr="009E13AE">
              <w:rPr>
                <w:b/>
              </w:rPr>
              <w:t>Data Protection Legislation</w:t>
            </w:r>
            <w:r>
              <w:rPr>
                <w:b/>
              </w:rPr>
              <w:t>”</w:t>
            </w:r>
          </w:p>
        </w:tc>
        <w:tc>
          <w:tcPr>
            <w:tcW w:w="7566" w:type="dxa"/>
            <w:tcMar/>
          </w:tcPr>
          <w:p w:rsidRPr="009E13AE" w:rsidR="00914022" w:rsidP="00A77F13" w:rsidRDefault="00914022" w14:paraId="2D310399" w14:textId="77777777">
            <w:pPr>
              <w:spacing w:after="160" w:line="259" w:lineRule="auto"/>
            </w:pPr>
            <w:r w:rsidRPr="009E13AE">
              <w:rPr>
                <w:bCs/>
              </w:rPr>
              <w:t xml:space="preserve">means </w:t>
            </w:r>
            <w:r w:rsidRPr="009E13AE">
              <w:t>(i) the UK GDPR as amended from time to time; (ii) the Data Protection Act 2018 as amended from time to time; (iii) Regulations made under the Data Protection Act 2018; (iv) all applicable Law about the Processing of Personal Data;</w:t>
            </w:r>
          </w:p>
          <w:p w:rsidRPr="009E13AE" w:rsidR="00914022" w:rsidP="00A77F13" w:rsidRDefault="00914022" w14:paraId="4C63DD39" w14:textId="77777777">
            <w:pPr>
              <w:spacing w:after="160" w:line="259" w:lineRule="auto"/>
            </w:pPr>
            <w:r w:rsidRPr="009E13AE">
              <w:t>UK GDPR</w:t>
            </w:r>
          </w:p>
        </w:tc>
      </w:tr>
      <w:tr w:rsidRPr="009E13AE" w:rsidR="00914022" w:rsidTr="15DA1E5F" w14:paraId="65CCE2F7" w14:textId="77777777">
        <w:tc>
          <w:tcPr>
            <w:tcW w:w="2181" w:type="dxa"/>
            <w:tcMar/>
          </w:tcPr>
          <w:p w:rsidRPr="009E13AE" w:rsidR="00914022" w:rsidP="00A77F13" w:rsidRDefault="00914022" w14:paraId="35A14D6C" w14:textId="77777777">
            <w:pPr>
              <w:spacing w:after="160" w:line="259" w:lineRule="auto"/>
              <w:rPr>
                <w:b/>
              </w:rPr>
            </w:pPr>
            <w:r w:rsidRPr="009E13AE">
              <w:rPr>
                <w:b/>
              </w:rPr>
              <w:t>“Data Protection Liability Cap”</w:t>
            </w:r>
          </w:p>
        </w:tc>
        <w:tc>
          <w:tcPr>
            <w:tcW w:w="7566" w:type="dxa"/>
            <w:tcMar/>
          </w:tcPr>
          <w:p w:rsidRPr="009E13AE" w:rsidR="00914022" w:rsidP="00A77F13" w:rsidRDefault="00914022" w14:paraId="0823F078" w14:textId="77777777">
            <w:pPr>
              <w:spacing w:after="160" w:line="259" w:lineRule="auto"/>
            </w:pPr>
            <w:r w:rsidRPr="009E13AE">
              <w:t xml:space="preserve">the amount specified in the Framework Award Form.  </w:t>
            </w:r>
          </w:p>
        </w:tc>
      </w:tr>
      <w:tr w:rsidRPr="009E13AE" w:rsidR="00914022" w:rsidTr="15DA1E5F" w14:paraId="40C9F17F" w14:textId="77777777">
        <w:tc>
          <w:tcPr>
            <w:tcW w:w="2181" w:type="dxa"/>
            <w:tcMar/>
          </w:tcPr>
          <w:p w:rsidRPr="009E13AE" w:rsidR="00914022" w:rsidP="00A77F13" w:rsidRDefault="00914022" w14:paraId="002C007D" w14:textId="77777777">
            <w:pPr>
              <w:spacing w:after="160" w:line="259" w:lineRule="auto"/>
              <w:rPr>
                <w:b/>
              </w:rPr>
            </w:pPr>
            <w:r>
              <w:rPr>
                <w:b/>
              </w:rPr>
              <w:t>“</w:t>
            </w:r>
            <w:r w:rsidRPr="009E13AE">
              <w:rPr>
                <w:b/>
              </w:rPr>
              <w:t>Data Protection Officer</w:t>
            </w:r>
            <w:r>
              <w:rPr>
                <w:b/>
              </w:rPr>
              <w:t>”</w:t>
            </w:r>
          </w:p>
        </w:tc>
        <w:tc>
          <w:tcPr>
            <w:tcW w:w="7566" w:type="dxa"/>
            <w:tcMar/>
          </w:tcPr>
          <w:p w:rsidRPr="009E13AE" w:rsidR="00914022" w:rsidP="00A77F13" w:rsidRDefault="00914022" w14:paraId="331B7E52" w14:textId="77777777">
            <w:pPr>
              <w:spacing w:after="160" w:line="259" w:lineRule="auto"/>
            </w:pPr>
            <w:r w:rsidRPr="009E13AE">
              <w:t>has the meaning given to it in the UK GDPR;</w:t>
            </w:r>
          </w:p>
        </w:tc>
      </w:tr>
      <w:tr w:rsidRPr="009E13AE" w:rsidR="00914022" w:rsidTr="15DA1E5F" w14:paraId="0373E40C" w14:textId="77777777">
        <w:tc>
          <w:tcPr>
            <w:tcW w:w="2181" w:type="dxa"/>
            <w:tcMar/>
          </w:tcPr>
          <w:p w:rsidRPr="009E13AE" w:rsidR="00914022" w:rsidP="00A77F13" w:rsidRDefault="00914022" w14:paraId="1E4277F8" w14:textId="77777777">
            <w:pPr>
              <w:spacing w:after="160" w:line="259" w:lineRule="auto"/>
              <w:rPr>
                <w:b/>
              </w:rPr>
            </w:pPr>
            <w:r>
              <w:rPr>
                <w:b/>
              </w:rPr>
              <w:t>“</w:t>
            </w:r>
            <w:r w:rsidRPr="009E13AE">
              <w:rPr>
                <w:b/>
              </w:rPr>
              <w:t>Data Subject</w:t>
            </w:r>
            <w:r>
              <w:rPr>
                <w:b/>
              </w:rPr>
              <w:t>”</w:t>
            </w:r>
          </w:p>
        </w:tc>
        <w:tc>
          <w:tcPr>
            <w:tcW w:w="7566" w:type="dxa"/>
            <w:tcMar/>
          </w:tcPr>
          <w:p w:rsidRPr="009E13AE" w:rsidR="00914022" w:rsidP="00A77F13" w:rsidRDefault="00914022" w14:paraId="77012EF8" w14:textId="77777777">
            <w:pPr>
              <w:spacing w:after="160" w:line="259" w:lineRule="auto"/>
            </w:pPr>
            <w:r w:rsidRPr="009E13AE">
              <w:t>has the meaning given to it in the UK GDPR;</w:t>
            </w:r>
          </w:p>
        </w:tc>
      </w:tr>
      <w:tr w:rsidRPr="009E13AE" w:rsidR="00914022" w:rsidTr="15DA1E5F" w14:paraId="707E111C" w14:textId="77777777">
        <w:tc>
          <w:tcPr>
            <w:tcW w:w="2181" w:type="dxa"/>
            <w:tcMar/>
          </w:tcPr>
          <w:p w:rsidRPr="009E13AE" w:rsidR="00914022" w:rsidP="00A77F13" w:rsidRDefault="00914022" w14:paraId="10004EE5" w14:textId="77777777">
            <w:pPr>
              <w:spacing w:after="160" w:line="259" w:lineRule="auto"/>
              <w:rPr>
                <w:b/>
              </w:rPr>
            </w:pPr>
            <w:r>
              <w:rPr>
                <w:b/>
              </w:rPr>
              <w:t>“</w:t>
            </w:r>
            <w:r w:rsidRPr="009E13AE">
              <w:rPr>
                <w:b/>
              </w:rPr>
              <w:t>Data Subject Access Request</w:t>
            </w:r>
            <w:r>
              <w:rPr>
                <w:b/>
              </w:rPr>
              <w:t>”</w:t>
            </w:r>
          </w:p>
        </w:tc>
        <w:tc>
          <w:tcPr>
            <w:tcW w:w="7566" w:type="dxa"/>
            <w:tcMar/>
          </w:tcPr>
          <w:p w:rsidRPr="009E13AE" w:rsidR="00914022" w:rsidP="00A77F13" w:rsidRDefault="00914022" w14:paraId="76DF52F2" w14:textId="77777777">
            <w:pPr>
              <w:spacing w:after="160" w:line="259" w:lineRule="auto"/>
            </w:pPr>
            <w:r w:rsidRPr="009E13AE">
              <w:t>a request made by, or on behalf of, a Data Subject in accordance with rights granted pursuant to the Data Protection Legislation to access their Personal Data;</w:t>
            </w:r>
          </w:p>
        </w:tc>
      </w:tr>
      <w:tr w:rsidRPr="009E13AE" w:rsidR="00914022" w:rsidTr="15DA1E5F" w14:paraId="009AC410" w14:textId="77777777">
        <w:tc>
          <w:tcPr>
            <w:tcW w:w="2181" w:type="dxa"/>
            <w:tcMar/>
          </w:tcPr>
          <w:p w:rsidRPr="009E13AE" w:rsidR="00914022" w:rsidP="00A77F13" w:rsidRDefault="00914022" w14:paraId="2F636179" w14:textId="77777777">
            <w:pPr>
              <w:spacing w:after="160" w:line="259" w:lineRule="auto"/>
              <w:rPr>
                <w:b/>
              </w:rPr>
            </w:pPr>
            <w:r>
              <w:rPr>
                <w:b/>
              </w:rPr>
              <w:t>“</w:t>
            </w:r>
            <w:r w:rsidRPr="009E13AE">
              <w:rPr>
                <w:b/>
              </w:rPr>
              <w:t>Deductions</w:t>
            </w:r>
            <w:r>
              <w:rPr>
                <w:b/>
              </w:rPr>
              <w:t>”</w:t>
            </w:r>
          </w:p>
        </w:tc>
        <w:tc>
          <w:tcPr>
            <w:tcW w:w="7566" w:type="dxa"/>
            <w:tcMar/>
          </w:tcPr>
          <w:p w:rsidRPr="009E13AE" w:rsidR="00914022" w:rsidP="00A77F13" w:rsidRDefault="00914022" w14:paraId="129F3401" w14:textId="77777777">
            <w:pPr>
              <w:spacing w:after="160" w:line="259" w:lineRule="auto"/>
            </w:pPr>
            <w:r w:rsidRPr="009E13AE">
              <w:t>All Service Credits or any other deduction which UKEF is paid or is payable to UKEF under a Call-Off Contract;</w:t>
            </w:r>
          </w:p>
        </w:tc>
      </w:tr>
      <w:tr w:rsidRPr="009E13AE" w:rsidR="00914022" w:rsidTr="15DA1E5F" w14:paraId="5B75F517" w14:textId="77777777">
        <w:tc>
          <w:tcPr>
            <w:tcW w:w="2181" w:type="dxa"/>
            <w:tcMar/>
          </w:tcPr>
          <w:p w:rsidRPr="009E13AE" w:rsidR="00914022" w:rsidP="00A77F13" w:rsidRDefault="00914022" w14:paraId="4C60480B" w14:textId="77777777">
            <w:pPr>
              <w:spacing w:after="160" w:line="259" w:lineRule="auto"/>
              <w:rPr>
                <w:b/>
              </w:rPr>
            </w:pPr>
            <w:r>
              <w:rPr>
                <w:b/>
              </w:rPr>
              <w:t>“</w:t>
            </w:r>
            <w:r w:rsidRPr="009E13AE">
              <w:rPr>
                <w:b/>
              </w:rPr>
              <w:t>Default</w:t>
            </w:r>
            <w:r>
              <w:rPr>
                <w:b/>
              </w:rPr>
              <w:t>”</w:t>
            </w:r>
          </w:p>
        </w:tc>
        <w:tc>
          <w:tcPr>
            <w:tcW w:w="7566" w:type="dxa"/>
            <w:tcMar/>
          </w:tcPr>
          <w:p w:rsidRPr="009E13AE" w:rsidR="00914022" w:rsidP="00A77F13" w:rsidRDefault="00914022" w14:paraId="24B8AA9C" w14:textId="77777777">
            <w:pPr>
              <w:spacing w:after="160" w:line="259" w:lineRule="auto"/>
            </w:pPr>
            <w:r w:rsidRPr="009E13AE">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Pr="009E13AE" w:rsidR="00914022" w:rsidTr="15DA1E5F" w14:paraId="4A377E16" w14:textId="77777777">
        <w:tc>
          <w:tcPr>
            <w:tcW w:w="2181" w:type="dxa"/>
            <w:tcMar/>
          </w:tcPr>
          <w:p w:rsidRPr="009E13AE" w:rsidR="00914022" w:rsidP="00A77F13" w:rsidRDefault="00914022" w14:paraId="57486C10" w14:textId="77777777">
            <w:pPr>
              <w:spacing w:after="160" w:line="259" w:lineRule="auto"/>
              <w:rPr>
                <w:b/>
              </w:rPr>
            </w:pPr>
            <w:r>
              <w:rPr>
                <w:b/>
              </w:rPr>
              <w:t>“</w:t>
            </w:r>
            <w:r w:rsidRPr="009E13AE">
              <w:rPr>
                <w:b/>
              </w:rPr>
              <w:t>Deliverables</w:t>
            </w:r>
            <w:r>
              <w:rPr>
                <w:b/>
              </w:rPr>
              <w:t>”</w:t>
            </w:r>
          </w:p>
        </w:tc>
        <w:tc>
          <w:tcPr>
            <w:tcW w:w="7566" w:type="dxa"/>
            <w:tcMar/>
          </w:tcPr>
          <w:p w:rsidRPr="009E13AE" w:rsidR="00914022" w:rsidP="00A77F13" w:rsidRDefault="00914022" w14:paraId="1066938F" w14:textId="77777777">
            <w:pPr>
              <w:spacing w:after="160" w:line="259" w:lineRule="auto"/>
            </w:pPr>
            <w:r w:rsidRPr="009E13AE">
              <w:t xml:space="preserve">Services that may be ordered under the Contract including the Documentation; </w:t>
            </w:r>
          </w:p>
        </w:tc>
      </w:tr>
      <w:tr w:rsidRPr="009E13AE" w:rsidR="00914022" w:rsidTr="15DA1E5F" w14:paraId="728BD1BF" w14:textId="77777777">
        <w:tc>
          <w:tcPr>
            <w:tcW w:w="2181" w:type="dxa"/>
            <w:tcMar/>
          </w:tcPr>
          <w:p w:rsidRPr="009E13AE" w:rsidR="00914022" w:rsidP="00A77F13" w:rsidRDefault="00914022" w14:paraId="4DECE11E" w14:textId="77777777">
            <w:pPr>
              <w:spacing w:after="160" w:line="259" w:lineRule="auto"/>
              <w:rPr>
                <w:b/>
              </w:rPr>
            </w:pPr>
            <w:r>
              <w:rPr>
                <w:b/>
              </w:rPr>
              <w:t>“</w:t>
            </w:r>
            <w:r w:rsidRPr="009E13AE">
              <w:rPr>
                <w:b/>
              </w:rPr>
              <w:t>Delivery</w:t>
            </w:r>
            <w:r>
              <w:rPr>
                <w:b/>
              </w:rPr>
              <w:t>”</w:t>
            </w:r>
          </w:p>
        </w:tc>
        <w:tc>
          <w:tcPr>
            <w:tcW w:w="7566" w:type="dxa"/>
            <w:tcMar/>
          </w:tcPr>
          <w:p w:rsidRPr="009E13AE" w:rsidR="00914022" w:rsidP="00A77F13" w:rsidRDefault="00914022" w14:paraId="13850E8C" w14:textId="77777777">
            <w:pPr>
              <w:spacing w:after="160" w:line="259" w:lineRule="auto"/>
            </w:pPr>
            <w:r w:rsidRPr="009E13AE">
              <w:t xml:space="preserve">delivery of the relevant Deliverable in accordance with the terms of a Call-Off Contract as confirmed and accepted by UKEF by confirmation in writing to the Supplier. </w:t>
            </w:r>
            <w:r>
              <w:t>“</w:t>
            </w:r>
            <w:r w:rsidRPr="009E13AE">
              <w:rPr>
                <w:b/>
              </w:rPr>
              <w:t>Deliver</w:t>
            </w:r>
            <w:r>
              <w:t>”</w:t>
            </w:r>
            <w:r w:rsidRPr="009E13AE">
              <w:t xml:space="preserve"> and </w:t>
            </w:r>
            <w:r>
              <w:t>“</w:t>
            </w:r>
            <w:r w:rsidRPr="009E13AE">
              <w:rPr>
                <w:b/>
              </w:rPr>
              <w:t>Delivered</w:t>
            </w:r>
            <w:r>
              <w:t>”</w:t>
            </w:r>
            <w:r w:rsidRPr="009E13AE">
              <w:t xml:space="preserve"> shall be construed accordingly;</w:t>
            </w:r>
          </w:p>
        </w:tc>
      </w:tr>
      <w:tr w:rsidRPr="009E13AE" w:rsidR="00914022" w:rsidTr="15DA1E5F" w14:paraId="6D8C3585" w14:textId="77777777">
        <w:tc>
          <w:tcPr>
            <w:tcW w:w="2181" w:type="dxa"/>
            <w:tcMar/>
          </w:tcPr>
          <w:p w:rsidRPr="009E13AE" w:rsidR="00914022" w:rsidP="00A77F13" w:rsidRDefault="00914022" w14:paraId="78FA71C3" w14:textId="77777777">
            <w:pPr>
              <w:spacing w:after="160" w:line="259" w:lineRule="auto"/>
              <w:rPr>
                <w:b/>
              </w:rPr>
            </w:pPr>
            <w:r>
              <w:rPr>
                <w:b/>
              </w:rPr>
              <w:t>“</w:t>
            </w:r>
            <w:r w:rsidRPr="009E13AE">
              <w:rPr>
                <w:b/>
              </w:rPr>
              <w:t>Disaster</w:t>
            </w:r>
            <w:r>
              <w:rPr>
                <w:b/>
              </w:rPr>
              <w:t>”</w:t>
            </w:r>
          </w:p>
        </w:tc>
        <w:tc>
          <w:tcPr>
            <w:tcW w:w="7566" w:type="dxa"/>
            <w:tcMar/>
          </w:tcPr>
          <w:p w:rsidRPr="009E13AE" w:rsidR="00914022" w:rsidP="00A77F13" w:rsidRDefault="00914022" w14:paraId="3AEB3CE7" w14:textId="77777777">
            <w:pPr>
              <w:spacing w:after="160" w:line="259" w:lineRule="auto"/>
            </w:pPr>
            <w:r w:rsidRPr="009E13AE">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rPr>
              <w:t>“</w:t>
            </w:r>
            <w:r w:rsidRPr="009E13AE">
              <w:rPr>
                <w:b/>
              </w:rPr>
              <w:t>Disaster Period</w:t>
            </w:r>
            <w:r>
              <w:t>”</w:t>
            </w:r>
            <w:r w:rsidRPr="009E13AE">
              <w:t xml:space="preserve">); </w:t>
            </w:r>
          </w:p>
        </w:tc>
      </w:tr>
      <w:tr w:rsidRPr="009E13AE" w:rsidR="00914022" w:rsidTr="15DA1E5F" w14:paraId="0D1C97DE" w14:textId="77777777">
        <w:tc>
          <w:tcPr>
            <w:tcW w:w="2181" w:type="dxa"/>
            <w:tcMar/>
          </w:tcPr>
          <w:p w:rsidRPr="009E13AE" w:rsidR="00914022" w:rsidP="00A77F13" w:rsidRDefault="00914022" w14:paraId="36EE13B9" w14:textId="77777777">
            <w:pPr>
              <w:spacing w:after="160" w:line="259" w:lineRule="auto"/>
              <w:rPr>
                <w:b/>
              </w:rPr>
            </w:pPr>
            <w:r>
              <w:rPr>
                <w:b/>
              </w:rPr>
              <w:t>“</w:t>
            </w:r>
            <w:r w:rsidRPr="009E13AE">
              <w:rPr>
                <w:b/>
              </w:rPr>
              <w:t>Disclosing Party</w:t>
            </w:r>
            <w:r>
              <w:rPr>
                <w:b/>
              </w:rPr>
              <w:t>”</w:t>
            </w:r>
          </w:p>
        </w:tc>
        <w:tc>
          <w:tcPr>
            <w:tcW w:w="7566" w:type="dxa"/>
            <w:tcMar/>
          </w:tcPr>
          <w:p w:rsidRPr="009E13AE" w:rsidR="00914022" w:rsidP="00A77F13" w:rsidRDefault="00914022" w14:paraId="667762F7" w14:textId="77777777">
            <w:pPr>
              <w:spacing w:after="160" w:line="259" w:lineRule="auto"/>
            </w:pPr>
            <w:r w:rsidRPr="009E13AE">
              <w:t>the Party directly or indirectly providing Confidential Information to the other Party in accordance with Clause 15 (What you must keep confidential);</w:t>
            </w:r>
          </w:p>
        </w:tc>
      </w:tr>
      <w:tr w:rsidRPr="009E13AE" w:rsidR="00914022" w:rsidTr="15DA1E5F" w14:paraId="47F6A8D8" w14:textId="77777777">
        <w:tc>
          <w:tcPr>
            <w:tcW w:w="2181" w:type="dxa"/>
            <w:tcMar/>
          </w:tcPr>
          <w:p w:rsidRPr="009E13AE" w:rsidR="00914022" w:rsidP="00A77F13" w:rsidRDefault="00914022" w14:paraId="1CFAD5F9" w14:textId="77777777">
            <w:pPr>
              <w:spacing w:after="160" w:line="259" w:lineRule="auto"/>
              <w:rPr>
                <w:b/>
              </w:rPr>
            </w:pPr>
            <w:r>
              <w:rPr>
                <w:b/>
              </w:rPr>
              <w:t>“</w:t>
            </w:r>
            <w:r w:rsidRPr="009E13AE">
              <w:rPr>
                <w:b/>
              </w:rPr>
              <w:t>Dispute</w:t>
            </w:r>
            <w:r>
              <w:rPr>
                <w:b/>
              </w:rPr>
              <w:t>”</w:t>
            </w:r>
          </w:p>
        </w:tc>
        <w:tc>
          <w:tcPr>
            <w:tcW w:w="7566" w:type="dxa"/>
            <w:tcMar/>
          </w:tcPr>
          <w:p w:rsidRPr="009E13AE" w:rsidR="00914022" w:rsidP="00A77F13" w:rsidRDefault="00914022" w14:paraId="5DEF7F62" w14:textId="77777777">
            <w:pPr>
              <w:spacing w:after="160" w:line="259" w:lineRule="auto"/>
            </w:pPr>
            <w:r w:rsidRPr="009E13AE">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Pr="009E13AE" w:rsidR="00914022" w:rsidTr="15DA1E5F" w14:paraId="438AD813" w14:textId="77777777">
        <w:tc>
          <w:tcPr>
            <w:tcW w:w="2181" w:type="dxa"/>
            <w:tcMar/>
          </w:tcPr>
          <w:p w:rsidRPr="009E13AE" w:rsidR="00914022" w:rsidP="00A77F13" w:rsidRDefault="00914022" w14:paraId="5CB842EE" w14:textId="77777777">
            <w:pPr>
              <w:spacing w:after="160" w:line="259" w:lineRule="auto"/>
              <w:rPr>
                <w:b/>
              </w:rPr>
            </w:pPr>
            <w:r>
              <w:rPr>
                <w:b/>
              </w:rPr>
              <w:t>“</w:t>
            </w:r>
            <w:r w:rsidRPr="009E13AE">
              <w:rPr>
                <w:b/>
              </w:rPr>
              <w:t>Dispute Resolution Procedure</w:t>
            </w:r>
            <w:r>
              <w:rPr>
                <w:b/>
              </w:rPr>
              <w:t>”</w:t>
            </w:r>
          </w:p>
        </w:tc>
        <w:tc>
          <w:tcPr>
            <w:tcW w:w="7566" w:type="dxa"/>
            <w:tcMar/>
          </w:tcPr>
          <w:p w:rsidRPr="009E13AE" w:rsidR="00914022" w:rsidP="00A77F13" w:rsidRDefault="00914022" w14:paraId="23EC83D9" w14:textId="77777777">
            <w:pPr>
              <w:spacing w:after="160" w:line="259" w:lineRule="auto"/>
            </w:pPr>
            <w:r w:rsidRPr="009E13AE">
              <w:t>the dispute resolution procedure set out in Clause 34 (Resolving disputes);</w:t>
            </w:r>
          </w:p>
        </w:tc>
      </w:tr>
      <w:tr w:rsidRPr="009E13AE" w:rsidR="00914022" w:rsidTr="15DA1E5F" w14:paraId="53CEAAD2" w14:textId="77777777">
        <w:tc>
          <w:tcPr>
            <w:tcW w:w="2181" w:type="dxa"/>
            <w:tcMar/>
          </w:tcPr>
          <w:p w:rsidRPr="009E13AE" w:rsidR="00914022" w:rsidP="00A77F13" w:rsidRDefault="00914022" w14:paraId="40902C3D" w14:textId="77777777">
            <w:pPr>
              <w:spacing w:after="160" w:line="259" w:lineRule="auto"/>
              <w:rPr>
                <w:b/>
              </w:rPr>
            </w:pPr>
            <w:r>
              <w:rPr>
                <w:b/>
              </w:rPr>
              <w:t>“</w:t>
            </w:r>
            <w:r w:rsidRPr="009E13AE">
              <w:rPr>
                <w:b/>
              </w:rPr>
              <w:t>Documentation</w:t>
            </w:r>
            <w:r>
              <w:rPr>
                <w:b/>
              </w:rPr>
              <w:t>”</w:t>
            </w:r>
          </w:p>
        </w:tc>
        <w:tc>
          <w:tcPr>
            <w:tcW w:w="7566" w:type="dxa"/>
            <w:tcMar/>
          </w:tcPr>
          <w:p w:rsidRPr="009E13AE" w:rsidR="00914022" w:rsidP="00A77F13" w:rsidRDefault="00914022" w14:paraId="75FE0A1B" w14:textId="77777777">
            <w:pPr>
              <w:spacing w:after="160" w:line="259" w:lineRule="auto"/>
            </w:pPr>
            <w:r w:rsidRPr="009E13AE">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Pr="00195115" w:rsidR="00914022" w:rsidP="00A77F13" w:rsidRDefault="00914022" w14:paraId="2DD6A7DE" w14:textId="77777777">
            <w:pPr>
              <w:rPr>
                <w:rFonts w:eastAsiaTheme="minorEastAsia"/>
              </w:rPr>
            </w:pPr>
            <w:r>
              <w:t xml:space="preserve">a) </w:t>
            </w:r>
            <w:r w:rsidRPr="009E13AE">
              <w:t>would reasonably be required by a competent third party capable of Good Industry Practice contracted by UKEF to develop, configure, build, deploy, run, maintain, upgrade and test the individual systems that provide the Deliverables</w:t>
            </w:r>
          </w:p>
          <w:p w:rsidR="00914022" w:rsidP="00A77F13" w:rsidRDefault="00914022" w14:paraId="1EF2C572" w14:textId="77777777"/>
          <w:p w:rsidRPr="00195115" w:rsidR="00914022" w:rsidP="00A77F13" w:rsidRDefault="00914022" w14:paraId="628D5910" w14:textId="77777777">
            <w:pPr>
              <w:rPr>
                <w:rFonts w:eastAsiaTheme="minorEastAsia"/>
              </w:rPr>
            </w:pPr>
            <w:r>
              <w:t xml:space="preserve">b) </w:t>
            </w:r>
            <w:r w:rsidRPr="009E13AE">
              <w:t>is required by the Supplier in order to provide the Deliverables; and/or</w:t>
            </w:r>
          </w:p>
          <w:p w:rsidR="00914022" w:rsidP="00A77F13" w:rsidRDefault="00914022" w14:paraId="639EB2EC" w14:textId="77777777"/>
          <w:p w:rsidRPr="00195115" w:rsidR="00914022" w:rsidP="00A77F13" w:rsidRDefault="00914022" w14:paraId="5A42E817" w14:textId="77777777">
            <w:pPr>
              <w:rPr>
                <w:rFonts w:eastAsiaTheme="minorEastAsia"/>
              </w:rPr>
            </w:pPr>
            <w:r>
              <w:t xml:space="preserve">c) </w:t>
            </w:r>
            <w:r w:rsidRPr="009E13AE">
              <w:t>has been or shall be generated for the purpose of providing the Deliverables;</w:t>
            </w:r>
          </w:p>
        </w:tc>
      </w:tr>
      <w:tr w:rsidRPr="009E13AE" w:rsidR="00914022" w:rsidTr="15DA1E5F" w14:paraId="3E39CDD0" w14:textId="77777777">
        <w:tc>
          <w:tcPr>
            <w:tcW w:w="2181" w:type="dxa"/>
            <w:tcMar/>
          </w:tcPr>
          <w:p w:rsidRPr="009E13AE" w:rsidR="00914022" w:rsidP="00A77F13" w:rsidRDefault="00914022" w14:paraId="3A7C2CC8" w14:textId="77777777">
            <w:pPr>
              <w:spacing w:after="160" w:line="259" w:lineRule="auto"/>
              <w:rPr>
                <w:b/>
              </w:rPr>
            </w:pPr>
            <w:r w:rsidRPr="009E13AE">
              <w:rPr>
                <w:b/>
              </w:rPr>
              <w:t>"DOTAS"</w:t>
            </w:r>
          </w:p>
        </w:tc>
        <w:tc>
          <w:tcPr>
            <w:tcW w:w="7566" w:type="dxa"/>
            <w:tcMar/>
          </w:tcPr>
          <w:p w:rsidRPr="009E13AE" w:rsidR="00914022" w:rsidP="00A77F13" w:rsidRDefault="00914022" w14:paraId="48CEBD1D" w14:textId="77777777">
            <w:pPr>
              <w:spacing w:after="160" w:line="259" w:lineRule="auto"/>
            </w:pPr>
            <w:r w:rsidRPr="009E13AE">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Pr="009E13AE" w:rsidR="00914022" w:rsidTr="15DA1E5F" w14:paraId="3BDCCFC6" w14:textId="77777777">
        <w:tc>
          <w:tcPr>
            <w:tcW w:w="2181" w:type="dxa"/>
            <w:tcMar/>
          </w:tcPr>
          <w:p w:rsidRPr="009E13AE" w:rsidR="00914022" w:rsidP="00A77F13" w:rsidRDefault="00914022" w14:paraId="4A997AF4" w14:textId="77777777">
            <w:pPr>
              <w:spacing w:after="160" w:line="259" w:lineRule="auto"/>
              <w:rPr>
                <w:b/>
              </w:rPr>
            </w:pPr>
            <w:r w:rsidRPr="009E13AE">
              <w:rPr>
                <w:b/>
              </w:rPr>
              <w:t>“DPA 2018”</w:t>
            </w:r>
          </w:p>
        </w:tc>
        <w:tc>
          <w:tcPr>
            <w:tcW w:w="7566" w:type="dxa"/>
            <w:tcMar/>
          </w:tcPr>
          <w:p w:rsidRPr="009E13AE" w:rsidR="00914022" w:rsidP="00A77F13" w:rsidRDefault="00914022" w14:paraId="7D0ECD09" w14:textId="77777777">
            <w:pPr>
              <w:spacing w:after="160" w:line="259" w:lineRule="auto"/>
            </w:pPr>
            <w:r w:rsidRPr="009E13AE">
              <w:t>the Data Protection Act 2018;</w:t>
            </w:r>
          </w:p>
        </w:tc>
      </w:tr>
      <w:tr w:rsidRPr="009E13AE" w:rsidR="00914022" w:rsidTr="15DA1E5F" w14:paraId="2332028E" w14:textId="77777777">
        <w:tc>
          <w:tcPr>
            <w:tcW w:w="2181" w:type="dxa"/>
            <w:tcMar/>
          </w:tcPr>
          <w:p w:rsidRPr="009E13AE" w:rsidR="00914022" w:rsidP="00A77F13" w:rsidRDefault="00914022" w14:paraId="211BC25D" w14:textId="77777777">
            <w:pPr>
              <w:spacing w:after="160" w:line="259" w:lineRule="auto"/>
              <w:rPr>
                <w:b/>
              </w:rPr>
            </w:pPr>
            <w:r w:rsidRPr="009E13AE">
              <w:rPr>
                <w:b/>
              </w:rPr>
              <w:t>"Due Diligence Information"</w:t>
            </w:r>
          </w:p>
        </w:tc>
        <w:tc>
          <w:tcPr>
            <w:tcW w:w="7566" w:type="dxa"/>
            <w:tcMar/>
          </w:tcPr>
          <w:p w:rsidRPr="009E13AE" w:rsidR="00914022" w:rsidP="00A77F13" w:rsidRDefault="00914022" w14:paraId="40FC1EAF" w14:textId="77777777">
            <w:pPr>
              <w:spacing w:after="160" w:line="259" w:lineRule="auto"/>
            </w:pPr>
            <w:r w:rsidRPr="009E13AE">
              <w:t>any information supplied to the Supplier by or on behalf of UKEF prior to the Start Date;</w:t>
            </w:r>
          </w:p>
        </w:tc>
      </w:tr>
      <w:tr w:rsidRPr="009E13AE" w:rsidR="00914022" w:rsidTr="15DA1E5F" w14:paraId="2DBE2369" w14:textId="77777777">
        <w:tc>
          <w:tcPr>
            <w:tcW w:w="2181" w:type="dxa"/>
            <w:tcMar/>
          </w:tcPr>
          <w:p w:rsidRPr="009E13AE" w:rsidR="00914022" w:rsidP="00A77F13" w:rsidRDefault="00914022" w14:paraId="5098D967" w14:textId="77777777">
            <w:pPr>
              <w:spacing w:after="160" w:line="259" w:lineRule="auto"/>
              <w:rPr>
                <w:b/>
              </w:rPr>
            </w:pPr>
            <w:r w:rsidRPr="009E13AE">
              <w:rPr>
                <w:b/>
              </w:rPr>
              <w:t>"Effective Date"</w:t>
            </w:r>
          </w:p>
        </w:tc>
        <w:tc>
          <w:tcPr>
            <w:tcW w:w="7566" w:type="dxa"/>
            <w:tcMar/>
          </w:tcPr>
          <w:p w:rsidRPr="009E13AE" w:rsidR="00914022" w:rsidP="00A77F13" w:rsidRDefault="00914022" w14:paraId="12D919C4" w14:textId="77777777">
            <w:pPr>
              <w:spacing w:after="160" w:line="259" w:lineRule="auto"/>
            </w:pPr>
            <w:r w:rsidRPr="009E13AE">
              <w:t>the date on which the final Party has signed the Contract;</w:t>
            </w:r>
          </w:p>
        </w:tc>
      </w:tr>
      <w:tr w:rsidRPr="009E13AE" w:rsidR="00914022" w:rsidTr="15DA1E5F" w14:paraId="6A501670" w14:textId="77777777">
        <w:tc>
          <w:tcPr>
            <w:tcW w:w="2181" w:type="dxa"/>
            <w:tcMar/>
          </w:tcPr>
          <w:p w:rsidRPr="009E13AE" w:rsidR="00914022" w:rsidP="00A77F13" w:rsidRDefault="00914022" w14:paraId="72613740" w14:textId="77777777">
            <w:pPr>
              <w:spacing w:after="160" w:line="259" w:lineRule="auto"/>
              <w:rPr>
                <w:b/>
              </w:rPr>
            </w:pPr>
            <w:r w:rsidRPr="009E13AE">
              <w:rPr>
                <w:b/>
              </w:rPr>
              <w:t>"EIR"</w:t>
            </w:r>
          </w:p>
        </w:tc>
        <w:tc>
          <w:tcPr>
            <w:tcW w:w="7566" w:type="dxa"/>
            <w:tcMar/>
          </w:tcPr>
          <w:p w:rsidRPr="009E13AE" w:rsidR="00914022" w:rsidP="00A77F13" w:rsidRDefault="00914022" w14:paraId="169196BA" w14:textId="77777777">
            <w:pPr>
              <w:spacing w:after="160" w:line="259" w:lineRule="auto"/>
            </w:pPr>
            <w:r w:rsidRPr="009E13AE">
              <w:t>the Environmental Information Regulations 2004;</w:t>
            </w:r>
          </w:p>
        </w:tc>
      </w:tr>
      <w:tr w:rsidRPr="009E13AE" w:rsidR="00914022" w:rsidTr="15DA1E5F" w14:paraId="01697F70" w14:textId="77777777">
        <w:tc>
          <w:tcPr>
            <w:tcW w:w="2181" w:type="dxa"/>
            <w:tcMar/>
          </w:tcPr>
          <w:p w:rsidRPr="009E13AE" w:rsidR="00914022" w:rsidP="00A77F13" w:rsidRDefault="00914022" w14:paraId="1D79C1B9" w14:textId="77777777">
            <w:pPr>
              <w:spacing w:after="160" w:line="259" w:lineRule="auto"/>
              <w:rPr>
                <w:b/>
              </w:rPr>
            </w:pPr>
            <w:r w:rsidRPr="009E13AE">
              <w:rPr>
                <w:b/>
              </w:rPr>
              <w:t>"Employment Regulations"</w:t>
            </w:r>
          </w:p>
        </w:tc>
        <w:tc>
          <w:tcPr>
            <w:tcW w:w="7566" w:type="dxa"/>
            <w:tcMar/>
          </w:tcPr>
          <w:p w:rsidRPr="009E13AE" w:rsidR="00914022" w:rsidP="00A77F13" w:rsidRDefault="00914022" w14:paraId="6309936C" w14:textId="77777777">
            <w:pPr>
              <w:spacing w:after="160" w:line="259" w:lineRule="auto"/>
            </w:pPr>
            <w:r w:rsidRPr="009E13AE">
              <w:t>the Transfer of Undertakings (Protection of Employment) Regulations 2006 (SI 2006/246) as amended or replaced or any other Regulations implementing the European Council Directive 77/187/EEC;</w:t>
            </w:r>
          </w:p>
        </w:tc>
      </w:tr>
      <w:tr w:rsidRPr="009E13AE" w:rsidR="00914022" w:rsidTr="15DA1E5F" w14:paraId="7C2987AF" w14:textId="77777777">
        <w:tc>
          <w:tcPr>
            <w:tcW w:w="2181" w:type="dxa"/>
            <w:tcMar/>
          </w:tcPr>
          <w:p w:rsidRPr="009E13AE" w:rsidR="00914022" w:rsidP="00A77F13" w:rsidRDefault="00914022" w14:paraId="474AA010" w14:textId="77777777">
            <w:pPr>
              <w:spacing w:after="160" w:line="259" w:lineRule="auto"/>
              <w:rPr>
                <w:b/>
              </w:rPr>
            </w:pPr>
            <w:r w:rsidRPr="009E13AE">
              <w:rPr>
                <w:b/>
              </w:rPr>
              <w:t xml:space="preserve">"End Date" </w:t>
            </w:r>
          </w:p>
        </w:tc>
        <w:tc>
          <w:tcPr>
            <w:tcW w:w="7566" w:type="dxa"/>
            <w:tcMar/>
          </w:tcPr>
          <w:p w:rsidRPr="009E13AE" w:rsidR="00914022" w:rsidP="00A77F13" w:rsidRDefault="00914022" w14:paraId="14EB5E62" w14:textId="77777777">
            <w:pPr>
              <w:spacing w:after="160" w:line="259" w:lineRule="auto"/>
            </w:pPr>
            <w:r w:rsidRPr="009E13AE">
              <w:t xml:space="preserve">the earlier of: </w:t>
            </w:r>
          </w:p>
          <w:p w:rsidRPr="00195115" w:rsidR="00914022" w:rsidP="00A77F13" w:rsidRDefault="00914022" w14:paraId="24908901" w14:textId="77777777">
            <w:pPr>
              <w:ind w:left="360"/>
              <w:rPr>
                <w:rFonts w:eastAsiaTheme="minorEastAsia"/>
              </w:rPr>
            </w:pPr>
            <w:r>
              <w:t xml:space="preserve">a) </w:t>
            </w:r>
            <w:r w:rsidRPr="009E13AE">
              <w:t>the Expiry Date (as extended by any Extension Period exercised by UKEF under Clause 10.2); or</w:t>
            </w:r>
          </w:p>
          <w:p w:rsidRPr="00195115" w:rsidR="00914022" w:rsidP="00A77F13" w:rsidRDefault="00914022" w14:paraId="57E4B611" w14:textId="77777777">
            <w:pPr>
              <w:ind w:left="360"/>
              <w:rPr>
                <w:rFonts w:eastAsiaTheme="minorEastAsia"/>
              </w:rPr>
            </w:pPr>
            <w:r>
              <w:t xml:space="preserve">b) </w:t>
            </w:r>
            <w:r w:rsidRPr="009E13AE">
              <w:t>if a Contract is terminated before the date specified in (a) above, the date of termination of the Contract;</w:t>
            </w:r>
          </w:p>
        </w:tc>
      </w:tr>
      <w:tr w:rsidRPr="009E13AE" w:rsidR="00914022" w:rsidTr="15DA1E5F" w14:paraId="530A297C" w14:textId="77777777">
        <w:tc>
          <w:tcPr>
            <w:tcW w:w="2181" w:type="dxa"/>
            <w:tcMar/>
          </w:tcPr>
          <w:p w:rsidRPr="009E13AE" w:rsidR="00914022" w:rsidP="00A77F13" w:rsidRDefault="00914022" w14:paraId="604738C9" w14:textId="77777777">
            <w:pPr>
              <w:spacing w:after="160" w:line="259" w:lineRule="auto"/>
              <w:rPr>
                <w:b/>
              </w:rPr>
            </w:pPr>
            <w:r>
              <w:rPr>
                <w:b/>
              </w:rPr>
              <w:t>“</w:t>
            </w:r>
            <w:r w:rsidRPr="009E13AE">
              <w:rPr>
                <w:b/>
              </w:rPr>
              <w:t>Environmental Policy</w:t>
            </w:r>
            <w:r>
              <w:rPr>
                <w:b/>
              </w:rPr>
              <w:t>”</w:t>
            </w:r>
          </w:p>
        </w:tc>
        <w:tc>
          <w:tcPr>
            <w:tcW w:w="7566" w:type="dxa"/>
            <w:tcMar/>
          </w:tcPr>
          <w:p w:rsidRPr="009E13AE" w:rsidR="00914022" w:rsidP="00A77F13" w:rsidRDefault="00914022" w14:paraId="275A6CBC" w14:textId="77777777">
            <w:pPr>
              <w:spacing w:after="160" w:line="259" w:lineRule="auto"/>
            </w:pPr>
            <w:r w:rsidRPr="009E13AE">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Pr="009E13AE" w:rsidR="00914022" w:rsidTr="15DA1E5F" w14:paraId="257B99E0" w14:textId="77777777">
        <w:tc>
          <w:tcPr>
            <w:tcW w:w="2181" w:type="dxa"/>
            <w:tcMar/>
          </w:tcPr>
          <w:p w:rsidRPr="009E13AE" w:rsidR="00914022" w:rsidP="00A77F13" w:rsidRDefault="00914022" w14:paraId="47E654EF" w14:textId="77777777">
            <w:pPr>
              <w:spacing w:after="160" w:line="259" w:lineRule="auto"/>
              <w:rPr>
                <w:b/>
              </w:rPr>
            </w:pPr>
            <w:r w:rsidRPr="009E13AE">
              <w:rPr>
                <w:b/>
              </w:rPr>
              <w:t>“Estimated Year 1 Charges”</w:t>
            </w:r>
          </w:p>
        </w:tc>
        <w:tc>
          <w:tcPr>
            <w:tcW w:w="7566" w:type="dxa"/>
            <w:tcMar/>
          </w:tcPr>
          <w:p w:rsidRPr="009E13AE" w:rsidR="00914022" w:rsidP="00A77F13" w:rsidRDefault="00914022" w14:paraId="6A553B53" w14:textId="77777777">
            <w:pPr>
              <w:spacing w:after="160" w:line="259" w:lineRule="auto"/>
            </w:pPr>
            <w:r w:rsidRPr="009E13AE">
              <w:t>the anticipated total Charges payable by UKEF and/or the Aerospace Sector Customer in the first Contract Year specified in the Order Form;</w:t>
            </w:r>
          </w:p>
          <w:p w:rsidRPr="009E13AE" w:rsidR="00914022" w:rsidP="00A77F13" w:rsidRDefault="00914022" w14:paraId="62D1CB92" w14:textId="77777777">
            <w:pPr>
              <w:spacing w:after="160" w:line="259" w:lineRule="auto"/>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Pr="009E13AE" w:rsidR="00914022" w:rsidTr="00A77F13" w14:paraId="34530A07" w14:textId="77777777">
        <w:tc>
          <w:tcPr>
            <w:tcW w:w="21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3AE" w:rsidR="00914022" w:rsidP="00A77F13" w:rsidRDefault="00914022" w14:paraId="11CAE731" w14:textId="77777777">
            <w:pPr>
              <w:rPr>
                <w:b/>
              </w:rPr>
            </w:pPr>
            <w:r>
              <w:rPr>
                <w:b/>
              </w:rPr>
              <w:t>“</w:t>
            </w:r>
            <w:r w:rsidRPr="009E13AE">
              <w:rPr>
                <w:b/>
              </w:rPr>
              <w:t>Estimated Yearly Charges</w:t>
            </w:r>
            <w:r>
              <w:rPr>
                <w:b/>
              </w:rPr>
              <w:t>”</w:t>
            </w:r>
          </w:p>
        </w:tc>
        <w:tc>
          <w:tcPr>
            <w:tcW w:w="7568" w:type="dxa"/>
            <w:tcBorders>
              <w:top w:val="nil"/>
              <w:left w:val="nil"/>
              <w:bottom w:val="single" w:color="auto" w:sz="8" w:space="0"/>
              <w:right w:val="single" w:color="auto" w:sz="8" w:space="0"/>
            </w:tcBorders>
            <w:tcMar>
              <w:top w:w="0" w:type="dxa"/>
              <w:left w:w="108" w:type="dxa"/>
              <w:bottom w:w="0" w:type="dxa"/>
              <w:right w:w="108" w:type="dxa"/>
            </w:tcMar>
          </w:tcPr>
          <w:p w:rsidRPr="009E13AE" w:rsidR="00914022" w:rsidP="00A77F13" w:rsidRDefault="00914022" w14:paraId="3013FAD9" w14:textId="77777777">
            <w:r w:rsidRPr="009E13AE">
              <w:t>means for the purposes of calculating each Party’s annual liability under clause 11.2 :</w:t>
            </w:r>
          </w:p>
          <w:p w:rsidRPr="009E13AE" w:rsidR="00914022" w:rsidP="00A77F13" w:rsidRDefault="00914022" w14:paraId="098B2B94" w14:textId="77777777">
            <w:r w:rsidRPr="009E13AE">
              <w:t xml:space="preserve">i)  in the first Contract Year, the Estimated Year 1 Charges; or </w:t>
            </w:r>
          </w:p>
          <w:p w:rsidRPr="009E13AE" w:rsidR="00914022" w:rsidP="00A77F13" w:rsidRDefault="00914022" w14:paraId="3B1390F3" w14:textId="77777777">
            <w:r w:rsidRPr="009E13AE">
              <w:t>ii) in the any subsequent Contract Years, the Charges paid or payable in the previous Call-off Contract Year; or</w:t>
            </w:r>
          </w:p>
          <w:p w:rsidRPr="009E13AE" w:rsidR="00914022" w:rsidP="00A77F13" w:rsidRDefault="00914022" w14:paraId="78AC9F5A" w14:textId="77777777">
            <w:r w:rsidRPr="009E13AE">
              <w:t xml:space="preserve"> iii) after the end of the Call-off Contract, the Charges paid or payable in the last Contract Year during the Call-off Contract Period; </w:t>
            </w:r>
          </w:p>
          <w:p w:rsidRPr="009E13AE" w:rsidR="00914022" w:rsidP="00A77F13" w:rsidRDefault="00914022" w14:paraId="116A412D" w14:textId="77777777"/>
        </w:tc>
      </w:tr>
    </w:tbl>
    <w:tbl>
      <w:tblPr>
        <w:tblStyle w:val="TableGrid"/>
        <w:tblW w:w="9752" w:type="dxa"/>
        <w:tblInd w:w="-5" w:type="dxa"/>
        <w:tblLayout w:type="fixed"/>
        <w:tblLook w:val="04A0" w:firstRow="1" w:lastRow="0" w:firstColumn="1" w:lastColumn="0" w:noHBand="0" w:noVBand="1"/>
      </w:tblPr>
      <w:tblGrid>
        <w:gridCol w:w="2181"/>
        <w:gridCol w:w="7571"/>
      </w:tblGrid>
      <w:tr w:rsidRPr="009E13AE" w:rsidR="00914022" w:rsidTr="00310624" w14:paraId="083650D3" w14:textId="77777777">
        <w:tc>
          <w:tcPr>
            <w:tcW w:w="2181" w:type="dxa"/>
          </w:tcPr>
          <w:p w:rsidRPr="009E13AE" w:rsidR="00914022" w:rsidP="00A77F13" w:rsidRDefault="00914022" w14:paraId="70B48E99" w14:textId="77777777">
            <w:pPr>
              <w:spacing w:after="160" w:line="259" w:lineRule="auto"/>
              <w:rPr>
                <w:b/>
              </w:rPr>
            </w:pPr>
            <w:r>
              <w:rPr>
                <w:b/>
              </w:rPr>
              <w:t>“</w:t>
            </w:r>
            <w:r w:rsidRPr="009E13AE">
              <w:rPr>
                <w:b/>
              </w:rPr>
              <w:t>Equality and Human Rights Commission</w:t>
            </w:r>
            <w:r>
              <w:rPr>
                <w:b/>
              </w:rPr>
              <w:t>”</w:t>
            </w:r>
          </w:p>
        </w:tc>
        <w:tc>
          <w:tcPr>
            <w:tcW w:w="7571" w:type="dxa"/>
          </w:tcPr>
          <w:p w:rsidRPr="009E13AE" w:rsidR="00914022" w:rsidP="00A77F13" w:rsidRDefault="00914022" w14:paraId="59CF7E8A" w14:textId="77777777">
            <w:pPr>
              <w:spacing w:after="160" w:line="259" w:lineRule="auto"/>
            </w:pPr>
            <w:r w:rsidRPr="009E13AE">
              <w:t>the UK Government body named as such as may be renamed or replaced by an equivalent body from time to time;</w:t>
            </w:r>
          </w:p>
        </w:tc>
      </w:tr>
      <w:tr w:rsidRPr="009E13AE" w:rsidR="00914022" w:rsidTr="00310624" w14:paraId="59B6312B" w14:textId="77777777">
        <w:tc>
          <w:tcPr>
            <w:tcW w:w="2181" w:type="dxa"/>
          </w:tcPr>
          <w:p w:rsidRPr="009E13AE" w:rsidR="00914022" w:rsidP="00A77F13" w:rsidRDefault="00914022" w14:paraId="26C75637" w14:textId="77777777">
            <w:pPr>
              <w:spacing w:after="160" w:line="259" w:lineRule="auto"/>
              <w:rPr>
                <w:b/>
              </w:rPr>
            </w:pPr>
            <w:r>
              <w:rPr>
                <w:b/>
              </w:rPr>
              <w:t>“</w:t>
            </w:r>
            <w:r w:rsidRPr="009E13AE">
              <w:rPr>
                <w:b/>
              </w:rPr>
              <w:t>Existing IPR</w:t>
            </w:r>
            <w:r>
              <w:rPr>
                <w:b/>
              </w:rPr>
              <w:t>”</w:t>
            </w:r>
          </w:p>
        </w:tc>
        <w:tc>
          <w:tcPr>
            <w:tcW w:w="7571" w:type="dxa"/>
          </w:tcPr>
          <w:p w:rsidRPr="009E13AE" w:rsidR="00914022" w:rsidP="00A77F13" w:rsidRDefault="00914022" w14:paraId="48435239" w14:textId="77777777">
            <w:pPr>
              <w:spacing w:after="160" w:line="259" w:lineRule="auto"/>
            </w:pPr>
            <w:r w:rsidRPr="009E13AE">
              <w:t>any and all IPR that are owned by or licensed to either Party and which are or have been developed independently of the Contract (whether prior to the Start Date or otherwise);</w:t>
            </w:r>
          </w:p>
        </w:tc>
      </w:tr>
      <w:tr w:rsidRPr="009E13AE" w:rsidR="00914022" w:rsidTr="00310624" w14:paraId="4BEC7B6E" w14:textId="77777777">
        <w:tc>
          <w:tcPr>
            <w:tcW w:w="2181" w:type="dxa"/>
          </w:tcPr>
          <w:p w:rsidRPr="009E13AE" w:rsidR="00914022" w:rsidP="00A77F13" w:rsidRDefault="00914022" w14:paraId="3D891E01" w14:textId="77777777">
            <w:pPr>
              <w:spacing w:after="160" w:line="259" w:lineRule="auto"/>
              <w:rPr>
                <w:b/>
              </w:rPr>
            </w:pPr>
            <w:r>
              <w:rPr>
                <w:b/>
              </w:rPr>
              <w:t>“</w:t>
            </w:r>
            <w:r w:rsidRPr="009E13AE">
              <w:rPr>
                <w:b/>
              </w:rPr>
              <w:t>Expiry Date</w:t>
            </w:r>
            <w:r>
              <w:rPr>
                <w:b/>
              </w:rPr>
              <w:t>”</w:t>
            </w:r>
          </w:p>
        </w:tc>
        <w:tc>
          <w:tcPr>
            <w:tcW w:w="7571" w:type="dxa"/>
          </w:tcPr>
          <w:p w:rsidRPr="009E13AE" w:rsidR="00914022" w:rsidP="00A77F13" w:rsidRDefault="00914022" w14:paraId="5050EEF8" w14:textId="77777777">
            <w:pPr>
              <w:spacing w:after="160" w:line="259" w:lineRule="auto"/>
            </w:pPr>
            <w:r w:rsidRPr="009E13AE">
              <w:t xml:space="preserve">the Framework Expiry Date or the Call-Off Expiry Date (as the context dictates); </w:t>
            </w:r>
          </w:p>
        </w:tc>
      </w:tr>
      <w:tr w:rsidRPr="009E13AE" w:rsidR="00914022" w:rsidTr="00310624" w14:paraId="07019954" w14:textId="77777777">
        <w:tc>
          <w:tcPr>
            <w:tcW w:w="2181" w:type="dxa"/>
          </w:tcPr>
          <w:p w:rsidRPr="009E13AE" w:rsidR="00914022" w:rsidP="00A77F13" w:rsidRDefault="00914022" w14:paraId="4A4814E9" w14:textId="77777777">
            <w:pPr>
              <w:spacing w:after="160" w:line="259" w:lineRule="auto"/>
              <w:rPr>
                <w:b/>
              </w:rPr>
            </w:pPr>
            <w:r>
              <w:rPr>
                <w:b/>
              </w:rPr>
              <w:t>“</w:t>
            </w:r>
            <w:r w:rsidRPr="009E13AE">
              <w:rPr>
                <w:b/>
              </w:rPr>
              <w:t>Extension Period</w:t>
            </w:r>
            <w:r>
              <w:rPr>
                <w:b/>
              </w:rPr>
              <w:t>”</w:t>
            </w:r>
          </w:p>
        </w:tc>
        <w:tc>
          <w:tcPr>
            <w:tcW w:w="7571" w:type="dxa"/>
          </w:tcPr>
          <w:p w:rsidRPr="009E13AE" w:rsidR="00914022" w:rsidP="00A77F13" w:rsidRDefault="00914022" w14:paraId="4A570257" w14:textId="77777777">
            <w:pPr>
              <w:spacing w:after="160" w:line="259" w:lineRule="auto"/>
            </w:pPr>
            <w:r w:rsidRPr="009E13AE">
              <w:t>the Call-Off Optional Extension Period as the context dictates;</w:t>
            </w:r>
          </w:p>
        </w:tc>
      </w:tr>
      <w:tr w:rsidRPr="009E13AE" w:rsidR="00914022" w:rsidTr="00310624" w14:paraId="23C723AD" w14:textId="77777777">
        <w:tc>
          <w:tcPr>
            <w:tcW w:w="2181" w:type="dxa"/>
          </w:tcPr>
          <w:p w:rsidRPr="009E13AE" w:rsidR="00914022" w:rsidP="00A77F13" w:rsidRDefault="00914022" w14:paraId="6363D732" w14:textId="77777777">
            <w:pPr>
              <w:spacing w:after="160" w:line="259" w:lineRule="auto"/>
              <w:rPr>
                <w:b/>
              </w:rPr>
            </w:pPr>
            <w:r w:rsidRPr="009E13AE">
              <w:rPr>
                <w:b/>
              </w:rPr>
              <w:t>“Financial Institutions”</w:t>
            </w:r>
          </w:p>
        </w:tc>
        <w:tc>
          <w:tcPr>
            <w:tcW w:w="7571" w:type="dxa"/>
          </w:tcPr>
          <w:p w:rsidRPr="009E13AE" w:rsidR="00914022" w:rsidP="00A77F13" w:rsidRDefault="00914022" w14:paraId="08439566" w14:textId="77777777">
            <w:pPr>
              <w:spacing w:after="160" w:line="259" w:lineRule="auto"/>
            </w:pPr>
            <w:r w:rsidRPr="009E13AE">
              <w:t>the banks and/or other financial institutions which will benefit from the guarantee(s) provided by UKEF in relation to an Aerospace Transaction;</w:t>
            </w:r>
          </w:p>
        </w:tc>
      </w:tr>
      <w:tr w:rsidRPr="009E13AE" w:rsidR="00914022" w:rsidTr="00310624" w14:paraId="5DACBFE2" w14:textId="77777777">
        <w:tc>
          <w:tcPr>
            <w:tcW w:w="2181" w:type="dxa"/>
          </w:tcPr>
          <w:p w:rsidRPr="009E13AE" w:rsidR="00914022" w:rsidP="00A77F13" w:rsidRDefault="00914022" w14:paraId="29B0717A" w14:textId="77777777">
            <w:pPr>
              <w:spacing w:after="160" w:line="259" w:lineRule="auto"/>
              <w:rPr>
                <w:b/>
              </w:rPr>
            </w:pPr>
            <w:r>
              <w:rPr>
                <w:b/>
              </w:rPr>
              <w:t>“</w:t>
            </w:r>
            <w:r w:rsidRPr="009E13AE">
              <w:rPr>
                <w:b/>
              </w:rPr>
              <w:t>FOIA</w:t>
            </w:r>
            <w:r>
              <w:rPr>
                <w:b/>
              </w:rPr>
              <w:t>”</w:t>
            </w:r>
          </w:p>
        </w:tc>
        <w:tc>
          <w:tcPr>
            <w:tcW w:w="7571" w:type="dxa"/>
          </w:tcPr>
          <w:p w:rsidRPr="009E13AE" w:rsidR="00914022" w:rsidP="00A77F13" w:rsidRDefault="00914022" w14:paraId="70FE0FB0" w14:textId="77777777">
            <w:pPr>
              <w:spacing w:after="160" w:line="259" w:lineRule="auto"/>
            </w:pPr>
            <w:r w:rsidRPr="009E13AE">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Pr="009E13AE" w:rsidR="00914022" w:rsidTr="00310624" w14:paraId="556A2AD0" w14:textId="77777777">
        <w:tc>
          <w:tcPr>
            <w:tcW w:w="2181" w:type="dxa"/>
          </w:tcPr>
          <w:p w:rsidRPr="009E13AE" w:rsidR="00914022" w:rsidP="00A77F13" w:rsidRDefault="00914022" w14:paraId="474A1F23" w14:textId="77777777">
            <w:pPr>
              <w:spacing w:after="160" w:line="259" w:lineRule="auto"/>
              <w:rPr>
                <w:b/>
              </w:rPr>
            </w:pPr>
            <w:r>
              <w:rPr>
                <w:b/>
              </w:rPr>
              <w:t>“</w:t>
            </w:r>
            <w:r w:rsidRPr="009E13AE">
              <w:rPr>
                <w:b/>
              </w:rPr>
              <w:t>Force Majeure Event</w:t>
            </w:r>
            <w:r>
              <w:rPr>
                <w:b/>
              </w:rPr>
              <w:t>”</w:t>
            </w:r>
          </w:p>
        </w:tc>
        <w:tc>
          <w:tcPr>
            <w:tcW w:w="7571" w:type="dxa"/>
          </w:tcPr>
          <w:p w:rsidRPr="009E13AE" w:rsidR="00914022" w:rsidP="00A77F13" w:rsidRDefault="00914022" w14:paraId="019959FC" w14:textId="77777777">
            <w:pPr>
              <w:spacing w:after="160" w:line="259" w:lineRule="auto"/>
            </w:pPr>
            <w:r w:rsidRPr="009E13AE">
              <w:t>any event, occurrence, circumstance, matter or cause affecting the performance by either UKEF or the Supplier of its obligations arising from:</w:t>
            </w:r>
          </w:p>
          <w:p w:rsidRPr="009E13AE" w:rsidR="00914022" w:rsidP="00A77F13" w:rsidRDefault="00914022" w14:paraId="731DCAF9" w14:textId="77777777">
            <w:pPr>
              <w:pStyle w:val="ListParagraph"/>
              <w:numPr>
                <w:ilvl w:val="0"/>
                <w:numId w:val="53"/>
              </w:numPr>
              <w:spacing w:after="160" w:line="259" w:lineRule="auto"/>
              <w:rPr>
                <w:rFonts w:eastAsiaTheme="minorEastAsia"/>
              </w:rPr>
            </w:pPr>
            <w:r w:rsidRPr="009E13AE">
              <w:t>acts, events, omissions, happenings or non-happenings beyond the reasonable control of the Affected Party which prevent or materially delay the Affected Party from performing its obligations under a Contract;</w:t>
            </w:r>
          </w:p>
          <w:p w:rsidRPr="009E13AE" w:rsidR="00914022" w:rsidP="00A77F13" w:rsidRDefault="00914022" w14:paraId="590095A9" w14:textId="77777777">
            <w:pPr>
              <w:pStyle w:val="ListParagraph"/>
              <w:numPr>
                <w:ilvl w:val="0"/>
                <w:numId w:val="53"/>
              </w:numPr>
              <w:spacing w:after="160" w:line="259" w:lineRule="auto"/>
            </w:pPr>
            <w:r w:rsidRPr="009E13AE">
              <w:t>riots, civil commotion, war or armed conflict, acts of terrorism, nuclear, biological or chemical warfare;</w:t>
            </w:r>
          </w:p>
          <w:p w:rsidRPr="009E13AE" w:rsidR="00914022" w:rsidP="00A77F13" w:rsidRDefault="00914022" w14:paraId="067A6CA9" w14:textId="77777777">
            <w:pPr>
              <w:pStyle w:val="ListParagraph"/>
              <w:numPr>
                <w:ilvl w:val="0"/>
                <w:numId w:val="53"/>
              </w:numPr>
              <w:spacing w:after="160" w:line="259" w:lineRule="auto"/>
            </w:pPr>
            <w:r w:rsidRPr="009E13AE">
              <w:t>acts of a Crown Body, local government or regulatory bodies;</w:t>
            </w:r>
          </w:p>
          <w:p w:rsidRPr="009E13AE" w:rsidR="00914022" w:rsidP="00A77F13" w:rsidRDefault="00914022" w14:paraId="21A730F7" w14:textId="77777777">
            <w:pPr>
              <w:pStyle w:val="ListParagraph"/>
              <w:numPr>
                <w:ilvl w:val="0"/>
                <w:numId w:val="53"/>
              </w:numPr>
              <w:spacing w:after="160" w:line="259" w:lineRule="auto"/>
            </w:pPr>
            <w:r w:rsidRPr="009E13AE">
              <w:t>fire, flood or any disaster; or</w:t>
            </w:r>
          </w:p>
          <w:p w:rsidRPr="009E13AE" w:rsidR="00914022" w:rsidP="00A77F13" w:rsidRDefault="00914022" w14:paraId="260E3598" w14:textId="77777777">
            <w:pPr>
              <w:pStyle w:val="ListParagraph"/>
              <w:numPr>
                <w:ilvl w:val="0"/>
                <w:numId w:val="53"/>
              </w:numPr>
              <w:spacing w:after="160" w:line="259" w:lineRule="auto"/>
            </w:pPr>
            <w:r w:rsidRPr="009E13AE">
              <w:t>an industrial dispute affecting a third party for which a substitute third party is not reasonably available but excluding:</w:t>
            </w:r>
          </w:p>
          <w:p w:rsidRPr="00195115" w:rsidR="00914022" w:rsidP="00A77F13" w:rsidRDefault="00914022" w14:paraId="0A2AD519" w14:textId="77777777">
            <w:pPr>
              <w:ind w:left="831"/>
              <w:rPr>
                <w:rFonts w:eastAsiaTheme="minorEastAsia"/>
              </w:rPr>
            </w:pPr>
            <w:r>
              <w:t xml:space="preserve">i. </w:t>
            </w:r>
            <w:r w:rsidRPr="009E13AE">
              <w:t xml:space="preserve">any industrial dispute relating to the Supplier, the Supplier Staff (including any subsets of them) or any other failure in the Supplier or the Subcontractor's supply chain; </w:t>
            </w:r>
          </w:p>
          <w:p w:rsidRPr="00195115" w:rsidR="00914022" w:rsidP="00A77F13" w:rsidRDefault="00914022" w14:paraId="283DE17F" w14:textId="77777777">
            <w:pPr>
              <w:ind w:left="831"/>
              <w:rPr>
                <w:rFonts w:eastAsiaTheme="minorEastAsia"/>
              </w:rPr>
            </w:pPr>
            <w:r>
              <w:t xml:space="preserve">ii. </w:t>
            </w:r>
            <w:r w:rsidRPr="009E13AE">
              <w:t>any event, occurrence, circumstance, matter or cause which is attributable to the wilful act, neglect or failure to take reasonable precautions against it by the Party concerned; and</w:t>
            </w:r>
          </w:p>
          <w:p w:rsidRPr="00195115" w:rsidR="00914022" w:rsidP="00A77F13" w:rsidRDefault="00914022" w14:paraId="69008E90" w14:textId="77777777">
            <w:pPr>
              <w:ind w:left="831"/>
              <w:rPr>
                <w:rFonts w:eastAsiaTheme="minorEastAsia"/>
              </w:rPr>
            </w:pPr>
            <w:r>
              <w:t xml:space="preserve">iii. </w:t>
            </w:r>
            <w:r w:rsidRPr="009E13AE">
              <w:t>any failure of delay caused by a lack of funds;</w:t>
            </w:r>
          </w:p>
        </w:tc>
      </w:tr>
      <w:tr w:rsidRPr="009E13AE" w:rsidR="00914022" w:rsidTr="00310624" w14:paraId="3A7470FD" w14:textId="77777777">
        <w:tc>
          <w:tcPr>
            <w:tcW w:w="2181" w:type="dxa"/>
          </w:tcPr>
          <w:p w:rsidRPr="009E13AE" w:rsidR="00914022" w:rsidP="00A77F13" w:rsidRDefault="00914022" w14:paraId="64F95B1B" w14:textId="77777777">
            <w:pPr>
              <w:spacing w:after="160" w:line="259" w:lineRule="auto"/>
              <w:rPr>
                <w:b/>
              </w:rPr>
            </w:pPr>
            <w:r w:rsidRPr="009E13AE">
              <w:rPr>
                <w:b/>
              </w:rPr>
              <w:t>"Force Majeure Notice"</w:t>
            </w:r>
          </w:p>
        </w:tc>
        <w:tc>
          <w:tcPr>
            <w:tcW w:w="7571" w:type="dxa"/>
          </w:tcPr>
          <w:p w:rsidRPr="009E13AE" w:rsidR="00914022" w:rsidP="00A77F13" w:rsidRDefault="00914022" w14:paraId="4D290A14" w14:textId="77777777">
            <w:pPr>
              <w:spacing w:after="160" w:line="259" w:lineRule="auto"/>
            </w:pPr>
            <w:r w:rsidRPr="009E13AE">
              <w:t>a written notice served by the Affected Party on the other Party stating that the Affected Party believes that there is a Force Majeure Event;</w:t>
            </w:r>
          </w:p>
        </w:tc>
      </w:tr>
      <w:tr w:rsidRPr="009E13AE" w:rsidR="00914022" w:rsidTr="00310624" w14:paraId="78A36FC0" w14:textId="77777777">
        <w:tc>
          <w:tcPr>
            <w:tcW w:w="2181" w:type="dxa"/>
          </w:tcPr>
          <w:p w:rsidRPr="009E13AE" w:rsidR="00914022" w:rsidP="00A77F13" w:rsidRDefault="00914022" w14:paraId="201F7DF1" w14:textId="77777777">
            <w:pPr>
              <w:spacing w:after="160" w:line="259" w:lineRule="auto"/>
              <w:rPr>
                <w:b/>
              </w:rPr>
            </w:pPr>
            <w:r w:rsidRPr="009E13AE">
              <w:rPr>
                <w:b/>
              </w:rPr>
              <w:t>"Framework Award Form"</w:t>
            </w:r>
          </w:p>
        </w:tc>
        <w:tc>
          <w:tcPr>
            <w:tcW w:w="7571" w:type="dxa"/>
          </w:tcPr>
          <w:p w:rsidRPr="009E13AE" w:rsidR="00914022" w:rsidP="00A77F13" w:rsidRDefault="00914022" w14:paraId="732F4CD5" w14:textId="77777777">
            <w:pPr>
              <w:spacing w:after="160" w:line="259" w:lineRule="auto"/>
            </w:pPr>
            <w:r w:rsidRPr="009E13AE">
              <w:t>the document outlining the Framework Incorporated Terms and crucial information required for the Framework Contract, to be executed by the Supplier and UKEF;</w:t>
            </w:r>
          </w:p>
        </w:tc>
      </w:tr>
      <w:tr w:rsidRPr="009E13AE" w:rsidR="00914022" w:rsidTr="00310624" w14:paraId="0497F2CC" w14:textId="77777777">
        <w:tc>
          <w:tcPr>
            <w:tcW w:w="2181" w:type="dxa"/>
          </w:tcPr>
          <w:p w:rsidRPr="009E13AE" w:rsidR="00914022" w:rsidP="00A77F13" w:rsidRDefault="00914022" w14:paraId="31031A01" w14:textId="77777777">
            <w:pPr>
              <w:spacing w:after="160" w:line="259" w:lineRule="auto"/>
              <w:rPr>
                <w:b/>
              </w:rPr>
            </w:pPr>
            <w:r w:rsidRPr="009E13AE">
              <w:rPr>
                <w:b/>
              </w:rPr>
              <w:t>"Framework Contract"</w:t>
            </w:r>
          </w:p>
        </w:tc>
        <w:tc>
          <w:tcPr>
            <w:tcW w:w="7571" w:type="dxa"/>
          </w:tcPr>
          <w:p w:rsidRPr="009E13AE" w:rsidR="00914022" w:rsidP="00A77F13" w:rsidRDefault="00914022" w14:paraId="5F095893" w14:textId="77777777">
            <w:pPr>
              <w:spacing w:after="160" w:line="259" w:lineRule="auto"/>
            </w:pPr>
            <w:r w:rsidRPr="009E13AE">
              <w:t>the framework agreement established between UKEF and the Supplier in accordance with Regulation 33 by the Framework Award Form for the provision of the Deliverables to UKEF by the Supplier pursuant to the Find a Tender Service (FTS )Notice;</w:t>
            </w:r>
          </w:p>
        </w:tc>
      </w:tr>
      <w:tr w:rsidRPr="009E13AE" w:rsidR="00914022" w:rsidTr="00310624" w14:paraId="699DBEF4" w14:textId="77777777">
        <w:tc>
          <w:tcPr>
            <w:tcW w:w="2181" w:type="dxa"/>
          </w:tcPr>
          <w:p w:rsidRPr="009E13AE" w:rsidR="00914022" w:rsidP="00A77F13" w:rsidRDefault="00914022" w14:paraId="544A2518" w14:textId="77777777">
            <w:pPr>
              <w:spacing w:after="160" w:line="259" w:lineRule="auto"/>
              <w:rPr>
                <w:b/>
              </w:rPr>
            </w:pPr>
            <w:r w:rsidRPr="009E13AE">
              <w:rPr>
                <w:b/>
              </w:rPr>
              <w:t>"Framework Contract Period"</w:t>
            </w:r>
          </w:p>
        </w:tc>
        <w:tc>
          <w:tcPr>
            <w:tcW w:w="7571" w:type="dxa"/>
          </w:tcPr>
          <w:p w:rsidRPr="009E13AE" w:rsidR="00914022" w:rsidP="00A77F13" w:rsidRDefault="00914022" w14:paraId="3B7DF145" w14:textId="77777777">
            <w:pPr>
              <w:spacing w:after="160" w:line="259" w:lineRule="auto"/>
            </w:pPr>
            <w:r w:rsidRPr="009E13AE">
              <w:t>the period from the Framework Start Date until the End Date or earlier termination of the Framework Contract;</w:t>
            </w:r>
          </w:p>
        </w:tc>
      </w:tr>
      <w:tr w:rsidRPr="009E13AE" w:rsidR="00914022" w:rsidTr="00310624" w14:paraId="370393F9" w14:textId="77777777">
        <w:tc>
          <w:tcPr>
            <w:tcW w:w="2181" w:type="dxa"/>
          </w:tcPr>
          <w:p w:rsidRPr="009E13AE" w:rsidR="00914022" w:rsidP="00A77F13" w:rsidRDefault="00914022" w14:paraId="63B37D24" w14:textId="77777777">
            <w:pPr>
              <w:spacing w:after="160" w:line="259" w:lineRule="auto"/>
              <w:rPr>
                <w:b/>
              </w:rPr>
            </w:pPr>
            <w:r w:rsidRPr="009E13AE">
              <w:rPr>
                <w:b/>
              </w:rPr>
              <w:t>"Framework Expiry Date"</w:t>
            </w:r>
          </w:p>
        </w:tc>
        <w:tc>
          <w:tcPr>
            <w:tcW w:w="7571" w:type="dxa"/>
          </w:tcPr>
          <w:p w:rsidRPr="009E13AE" w:rsidR="00914022" w:rsidP="00A77F13" w:rsidRDefault="00914022" w14:paraId="77D4BA7F" w14:textId="77777777">
            <w:pPr>
              <w:spacing w:after="160" w:line="259" w:lineRule="auto"/>
            </w:pPr>
            <w:r w:rsidRPr="009E13AE">
              <w:t>the date of the end of the Framework Contract as stated in the Framework Award Form;</w:t>
            </w:r>
          </w:p>
        </w:tc>
      </w:tr>
      <w:tr w:rsidRPr="009E13AE" w:rsidR="00914022" w:rsidTr="00310624" w14:paraId="47BE69D8" w14:textId="77777777">
        <w:tc>
          <w:tcPr>
            <w:tcW w:w="2181" w:type="dxa"/>
          </w:tcPr>
          <w:p w:rsidRPr="009E13AE" w:rsidR="00914022" w:rsidP="00A77F13" w:rsidRDefault="00914022" w14:paraId="1F50786C" w14:textId="77777777">
            <w:pPr>
              <w:spacing w:after="160" w:line="259" w:lineRule="auto"/>
              <w:rPr>
                <w:b/>
              </w:rPr>
            </w:pPr>
            <w:r w:rsidRPr="009E13AE">
              <w:rPr>
                <w:b/>
              </w:rPr>
              <w:t>"Framework Incorporated Terms"</w:t>
            </w:r>
          </w:p>
        </w:tc>
        <w:tc>
          <w:tcPr>
            <w:tcW w:w="7571" w:type="dxa"/>
          </w:tcPr>
          <w:p w:rsidRPr="009E13AE" w:rsidR="00914022" w:rsidP="00A77F13" w:rsidRDefault="00914022" w14:paraId="6D288D37" w14:textId="77777777">
            <w:pPr>
              <w:spacing w:after="160" w:line="259" w:lineRule="auto"/>
            </w:pPr>
            <w:r w:rsidRPr="009E13AE">
              <w:t>the contractual terms applicable to the Framework Contract specified in the Framework Award Form;</w:t>
            </w:r>
          </w:p>
        </w:tc>
      </w:tr>
      <w:tr w:rsidRPr="009E13AE" w:rsidR="00914022" w:rsidTr="00310624" w14:paraId="1CF5ED52" w14:textId="77777777">
        <w:tc>
          <w:tcPr>
            <w:tcW w:w="2181" w:type="dxa"/>
          </w:tcPr>
          <w:p w:rsidRPr="009E13AE" w:rsidR="00914022" w:rsidP="00A77F13" w:rsidRDefault="00914022" w14:paraId="6EEF6ED7" w14:textId="77777777">
            <w:pPr>
              <w:spacing w:after="160" w:line="259" w:lineRule="auto"/>
              <w:rPr>
                <w:b/>
              </w:rPr>
            </w:pPr>
            <w:r w:rsidRPr="009E13AE">
              <w:rPr>
                <w:b/>
              </w:rPr>
              <w:t>"Framework Price(s)"</w:t>
            </w:r>
          </w:p>
        </w:tc>
        <w:tc>
          <w:tcPr>
            <w:tcW w:w="7571" w:type="dxa"/>
          </w:tcPr>
          <w:p w:rsidRPr="009E13AE" w:rsidR="00914022" w:rsidP="00A77F13" w:rsidRDefault="00914022" w14:paraId="727C131B" w14:textId="77777777">
            <w:pPr>
              <w:spacing w:after="160" w:line="259" w:lineRule="auto"/>
            </w:pPr>
            <w:r w:rsidRPr="009E13AE">
              <w:t>the price(s) applicable to the provision of the Deliverables set out in Framework Schedule 3 (Framework Prices);</w:t>
            </w:r>
          </w:p>
        </w:tc>
      </w:tr>
      <w:tr w:rsidRPr="009E13AE" w:rsidR="00914022" w:rsidTr="00310624" w14:paraId="6FECED23" w14:textId="77777777">
        <w:tc>
          <w:tcPr>
            <w:tcW w:w="2181" w:type="dxa"/>
          </w:tcPr>
          <w:p w:rsidRPr="009E13AE" w:rsidR="00914022" w:rsidP="00A77F13" w:rsidRDefault="00914022" w14:paraId="219E15AB" w14:textId="77777777">
            <w:pPr>
              <w:spacing w:after="160" w:line="259" w:lineRule="auto"/>
              <w:rPr>
                <w:b/>
              </w:rPr>
            </w:pPr>
            <w:r w:rsidRPr="009E13AE">
              <w:rPr>
                <w:b/>
              </w:rPr>
              <w:t>"Framework Special Terms"</w:t>
            </w:r>
          </w:p>
        </w:tc>
        <w:tc>
          <w:tcPr>
            <w:tcW w:w="7571" w:type="dxa"/>
          </w:tcPr>
          <w:p w:rsidRPr="009E13AE" w:rsidR="00914022" w:rsidP="00A77F13" w:rsidRDefault="00914022" w14:paraId="48B20169" w14:textId="77777777">
            <w:pPr>
              <w:spacing w:after="160" w:line="259" w:lineRule="auto"/>
            </w:pPr>
            <w:r w:rsidRPr="009E13AE">
              <w:t>any additional terms and conditions specified in the Framework Award Form incorporated into the Framework Contract;</w:t>
            </w:r>
          </w:p>
        </w:tc>
      </w:tr>
      <w:tr w:rsidRPr="009E13AE" w:rsidR="00914022" w:rsidTr="00310624" w14:paraId="38166AC8" w14:textId="77777777">
        <w:tc>
          <w:tcPr>
            <w:tcW w:w="2181" w:type="dxa"/>
          </w:tcPr>
          <w:p w:rsidRPr="009E13AE" w:rsidR="00914022" w:rsidP="00A77F13" w:rsidRDefault="00914022" w14:paraId="6F52494E" w14:textId="77777777">
            <w:pPr>
              <w:spacing w:after="160" w:line="259" w:lineRule="auto"/>
              <w:rPr>
                <w:b/>
              </w:rPr>
            </w:pPr>
            <w:r w:rsidRPr="009E13AE">
              <w:rPr>
                <w:b/>
              </w:rPr>
              <w:t>"Framework Start Date"</w:t>
            </w:r>
          </w:p>
        </w:tc>
        <w:tc>
          <w:tcPr>
            <w:tcW w:w="7571" w:type="dxa"/>
          </w:tcPr>
          <w:p w:rsidRPr="009E13AE" w:rsidR="00914022" w:rsidP="00A77F13" w:rsidRDefault="00914022" w14:paraId="42D31D43" w14:textId="77777777">
            <w:pPr>
              <w:spacing w:after="160" w:line="259" w:lineRule="auto"/>
            </w:pPr>
            <w:r w:rsidRPr="009E13AE">
              <w:t>the date of start of the Framework Contract as stated in the Framework Award Form;</w:t>
            </w:r>
          </w:p>
        </w:tc>
      </w:tr>
      <w:tr w:rsidRPr="009E13AE" w:rsidR="00914022" w:rsidTr="00310624" w14:paraId="2F494703" w14:textId="77777777">
        <w:tc>
          <w:tcPr>
            <w:tcW w:w="2181" w:type="dxa"/>
          </w:tcPr>
          <w:p w:rsidRPr="009E13AE" w:rsidR="00914022" w:rsidP="00A77F13" w:rsidRDefault="00914022" w14:paraId="4F0B5385" w14:textId="77777777">
            <w:pPr>
              <w:spacing w:after="160" w:line="259" w:lineRule="auto"/>
              <w:rPr>
                <w:b/>
              </w:rPr>
            </w:pPr>
            <w:r w:rsidRPr="009E13AE">
              <w:rPr>
                <w:b/>
              </w:rPr>
              <w:t>"Framework Tender Response"</w:t>
            </w:r>
          </w:p>
        </w:tc>
        <w:tc>
          <w:tcPr>
            <w:tcW w:w="7571" w:type="dxa"/>
          </w:tcPr>
          <w:p w:rsidRPr="009E13AE" w:rsidR="00914022" w:rsidP="00A77F13" w:rsidRDefault="00914022" w14:paraId="008FFF7E" w14:textId="77777777">
            <w:pPr>
              <w:spacing w:after="160" w:line="259" w:lineRule="auto"/>
            </w:pPr>
            <w:r w:rsidRPr="009E13AE">
              <w:t>the tender submitted by the Supplier to UKEF and annexed to or referred to in Framework Schedule 2 (Framework Tender Response);</w:t>
            </w:r>
          </w:p>
        </w:tc>
      </w:tr>
      <w:tr w:rsidRPr="009E13AE" w:rsidR="00914022" w:rsidTr="00310624" w14:paraId="5EC048F1" w14:textId="77777777">
        <w:tc>
          <w:tcPr>
            <w:tcW w:w="2181" w:type="dxa"/>
          </w:tcPr>
          <w:p w:rsidRPr="009E13AE" w:rsidR="00914022" w:rsidP="00A77F13" w:rsidRDefault="00914022" w14:paraId="29360773" w14:textId="77777777">
            <w:pPr>
              <w:spacing w:after="160" w:line="259" w:lineRule="auto"/>
              <w:rPr>
                <w:b/>
              </w:rPr>
            </w:pPr>
            <w:r w:rsidRPr="009E13AE">
              <w:rPr>
                <w:b/>
              </w:rPr>
              <w:t>"Halifax Abuse Principle"</w:t>
            </w:r>
          </w:p>
        </w:tc>
        <w:tc>
          <w:tcPr>
            <w:tcW w:w="7571" w:type="dxa"/>
          </w:tcPr>
          <w:p w:rsidRPr="009E13AE" w:rsidR="00914022" w:rsidP="00A77F13" w:rsidRDefault="00914022" w14:paraId="18C87F17" w14:textId="77777777">
            <w:pPr>
              <w:spacing w:after="160" w:line="259" w:lineRule="auto"/>
            </w:pPr>
            <w:r w:rsidRPr="009E13AE">
              <w:t>the principle explained in the CJEU Case C-255/02 Halifax and others;</w:t>
            </w:r>
          </w:p>
        </w:tc>
      </w:tr>
      <w:tr w:rsidRPr="009E13AE" w:rsidR="00914022" w:rsidTr="00310624" w14:paraId="288B85B4" w14:textId="77777777">
        <w:tc>
          <w:tcPr>
            <w:tcW w:w="2181" w:type="dxa"/>
          </w:tcPr>
          <w:p w:rsidRPr="009E13AE" w:rsidR="00914022" w:rsidP="00A77F13" w:rsidRDefault="00914022" w14:paraId="11BB34DC" w14:textId="77777777">
            <w:pPr>
              <w:spacing w:after="160" w:line="259" w:lineRule="auto"/>
              <w:rPr>
                <w:b/>
              </w:rPr>
            </w:pPr>
            <w:r w:rsidRPr="009E13AE">
              <w:rPr>
                <w:b/>
              </w:rPr>
              <w:t>"General Anti-Abuse Rule"</w:t>
            </w:r>
          </w:p>
        </w:tc>
        <w:tc>
          <w:tcPr>
            <w:tcW w:w="7571" w:type="dxa"/>
          </w:tcPr>
          <w:p w:rsidRPr="009E13AE" w:rsidR="00914022" w:rsidP="00A77F13" w:rsidRDefault="00914022" w14:paraId="55E79BE9" w14:textId="77777777">
            <w:pPr>
              <w:spacing w:after="160" w:line="259" w:lineRule="auto"/>
            </w:pPr>
            <w:r>
              <w:t xml:space="preserve">a) </w:t>
            </w:r>
            <w:r w:rsidRPr="009E13AE">
              <w:t xml:space="preserve">the legislation in Part 5 of the Finance Act 2013; and </w:t>
            </w:r>
          </w:p>
          <w:p w:rsidRPr="009E13AE" w:rsidR="00914022" w:rsidP="00A77F13" w:rsidRDefault="00914022" w14:paraId="31551821" w14:textId="77777777">
            <w:pPr>
              <w:spacing w:after="160" w:line="259" w:lineRule="auto"/>
            </w:pPr>
            <w:r>
              <w:t xml:space="preserve">b) </w:t>
            </w:r>
            <w:r w:rsidRPr="009E13AE">
              <w:t>any future legislation introduced into parliament to counteract tax advantages arising from abusive arrangements to avoid National Insurance contributions;</w:t>
            </w:r>
          </w:p>
        </w:tc>
      </w:tr>
      <w:tr w:rsidRPr="009E13AE" w:rsidR="00914022" w:rsidTr="00310624" w14:paraId="0A1443D0" w14:textId="77777777">
        <w:tc>
          <w:tcPr>
            <w:tcW w:w="2181" w:type="dxa"/>
          </w:tcPr>
          <w:p w:rsidRPr="009E13AE" w:rsidR="00914022" w:rsidP="00A77F13" w:rsidRDefault="00914022" w14:paraId="0B950A75" w14:textId="77777777">
            <w:pPr>
              <w:spacing w:after="160" w:line="259" w:lineRule="auto"/>
              <w:rPr>
                <w:b/>
              </w:rPr>
            </w:pPr>
            <w:r w:rsidRPr="009E13AE">
              <w:rPr>
                <w:b/>
              </w:rPr>
              <w:t>"General Change in Law"</w:t>
            </w:r>
          </w:p>
        </w:tc>
        <w:tc>
          <w:tcPr>
            <w:tcW w:w="7571" w:type="dxa"/>
          </w:tcPr>
          <w:p w:rsidRPr="009E13AE" w:rsidR="00914022" w:rsidP="00A77F13" w:rsidRDefault="00914022" w14:paraId="6FBEE997" w14:textId="77777777">
            <w:pPr>
              <w:spacing w:after="160" w:line="259" w:lineRule="auto"/>
            </w:pPr>
            <w:r w:rsidRPr="009E13AE">
              <w:t>a Change in Law where the change is of a general legislative nature (including taxation or duties of any sort affecting the Supplier) or which affects or relates to a Comparable Supply;</w:t>
            </w:r>
          </w:p>
        </w:tc>
      </w:tr>
      <w:tr w:rsidRPr="009E13AE" w:rsidR="00914022" w:rsidTr="00310624" w14:paraId="5D0055B3" w14:textId="77777777">
        <w:tc>
          <w:tcPr>
            <w:tcW w:w="2181" w:type="dxa"/>
          </w:tcPr>
          <w:p w:rsidRPr="009E13AE" w:rsidR="00914022" w:rsidP="00A77F13" w:rsidRDefault="00914022" w14:paraId="467A4313" w14:textId="77777777">
            <w:pPr>
              <w:spacing w:after="160" w:line="259" w:lineRule="auto"/>
              <w:rPr>
                <w:b/>
              </w:rPr>
            </w:pPr>
            <w:r w:rsidRPr="009E13AE">
              <w:rPr>
                <w:b/>
              </w:rPr>
              <w:t>"Good Industry Practice"</w:t>
            </w:r>
          </w:p>
        </w:tc>
        <w:tc>
          <w:tcPr>
            <w:tcW w:w="7571" w:type="dxa"/>
          </w:tcPr>
          <w:p w:rsidRPr="009E13AE" w:rsidR="00914022" w:rsidP="00A77F13" w:rsidRDefault="00914022" w14:paraId="5B6C18CD" w14:textId="77777777">
            <w:pPr>
              <w:spacing w:after="160" w:line="259" w:lineRule="auto"/>
            </w:pPr>
            <w:r w:rsidRPr="009E13A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9E13AE" w:rsidR="00914022" w:rsidTr="00310624" w14:paraId="567CCE0F" w14:textId="77777777">
        <w:tc>
          <w:tcPr>
            <w:tcW w:w="2181" w:type="dxa"/>
          </w:tcPr>
          <w:p w:rsidRPr="009E13AE" w:rsidR="00914022" w:rsidP="00A77F13" w:rsidRDefault="00914022" w14:paraId="70E49D13" w14:textId="77777777">
            <w:pPr>
              <w:spacing w:after="160" w:line="259" w:lineRule="auto"/>
              <w:rPr>
                <w:b/>
              </w:rPr>
            </w:pPr>
            <w:r w:rsidRPr="009E13AE">
              <w:rPr>
                <w:b/>
              </w:rPr>
              <w:t>"Government"</w:t>
            </w:r>
          </w:p>
        </w:tc>
        <w:tc>
          <w:tcPr>
            <w:tcW w:w="7571" w:type="dxa"/>
          </w:tcPr>
          <w:p w:rsidRPr="009E13AE" w:rsidR="00914022" w:rsidP="00A77F13" w:rsidRDefault="00914022" w14:paraId="0D6AD512" w14:textId="77777777">
            <w:pPr>
              <w:spacing w:after="160" w:line="259" w:lineRule="auto"/>
            </w:pPr>
            <w:r w:rsidRPr="009E13AE">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Pr="009E13AE" w:rsidR="00914022" w:rsidTr="00310624" w14:paraId="6F4BB4FC" w14:textId="77777777">
        <w:tc>
          <w:tcPr>
            <w:tcW w:w="2181" w:type="dxa"/>
          </w:tcPr>
          <w:p w:rsidRPr="009E13AE" w:rsidR="00914022" w:rsidP="00A77F13" w:rsidRDefault="00914022" w14:paraId="0CF9E9F9" w14:textId="77777777">
            <w:pPr>
              <w:spacing w:after="160" w:line="259" w:lineRule="auto"/>
              <w:rPr>
                <w:b/>
              </w:rPr>
            </w:pPr>
            <w:r w:rsidRPr="009E13AE">
              <w:rPr>
                <w:b/>
              </w:rPr>
              <w:t>"Government Data"</w:t>
            </w:r>
          </w:p>
        </w:tc>
        <w:tc>
          <w:tcPr>
            <w:tcW w:w="7571" w:type="dxa"/>
          </w:tcPr>
          <w:p w:rsidRPr="009E13AE" w:rsidR="00914022" w:rsidP="00A77F13" w:rsidRDefault="00914022" w14:paraId="6A91A4BC" w14:textId="77777777">
            <w:pPr>
              <w:spacing w:after="160" w:line="259" w:lineRule="auto"/>
            </w:pPr>
            <w:r w:rsidRPr="009E13AE">
              <w:t>the data, text, drawings, diagrams, images or sounds (together with any database made up of any of these) which are embodied in any electronic, magnetic, optical or tangible media, including any of UKEF’s Confidential Information, and which:</w:t>
            </w:r>
          </w:p>
          <w:p w:rsidRPr="00410E67" w:rsidR="00914022" w:rsidP="00A77F13" w:rsidRDefault="00914022" w14:paraId="7069B1BC" w14:textId="77777777">
            <w:pPr>
              <w:ind w:left="264"/>
              <w:rPr>
                <w:rFonts w:eastAsiaTheme="minorEastAsia"/>
              </w:rPr>
            </w:pPr>
            <w:r>
              <w:t xml:space="preserve">i. </w:t>
            </w:r>
            <w:r w:rsidRPr="009E13AE">
              <w:t>are supplied to the Supplier by or on behalf of UKEF; or</w:t>
            </w:r>
          </w:p>
          <w:p w:rsidRPr="00410E67" w:rsidR="00914022" w:rsidP="00A77F13" w:rsidRDefault="00914022" w14:paraId="21D479A7" w14:textId="77777777">
            <w:pPr>
              <w:ind w:left="264"/>
              <w:rPr>
                <w:rFonts w:eastAsiaTheme="minorEastAsia"/>
              </w:rPr>
            </w:pPr>
            <w:r>
              <w:t xml:space="preserve">ii. </w:t>
            </w:r>
            <w:r w:rsidRPr="009E13AE">
              <w:t xml:space="preserve">the Supplier is required to generate, process, store or transmit pursuant to a Contract; </w:t>
            </w:r>
          </w:p>
        </w:tc>
      </w:tr>
      <w:tr w:rsidRPr="009E13AE" w:rsidR="00914022" w:rsidTr="00310624" w14:paraId="3C3BFF24" w14:textId="77777777">
        <w:tc>
          <w:tcPr>
            <w:tcW w:w="2181" w:type="dxa"/>
          </w:tcPr>
          <w:p w:rsidRPr="009E13AE" w:rsidR="00914022" w:rsidP="00A77F13" w:rsidRDefault="00914022" w14:paraId="466B2607" w14:textId="77777777">
            <w:pPr>
              <w:spacing w:after="160" w:line="259" w:lineRule="auto"/>
              <w:rPr>
                <w:b/>
              </w:rPr>
            </w:pPr>
            <w:r w:rsidRPr="009E13AE">
              <w:rPr>
                <w:b/>
              </w:rPr>
              <w:t>"Government Procurement Card"</w:t>
            </w:r>
          </w:p>
        </w:tc>
        <w:tc>
          <w:tcPr>
            <w:tcW w:w="7571" w:type="dxa"/>
          </w:tcPr>
          <w:p w:rsidRPr="009E13AE" w:rsidR="00914022" w:rsidP="00A77F13" w:rsidRDefault="00914022" w14:paraId="179EA566" w14:textId="77777777">
            <w:pPr>
              <w:spacing w:after="160" w:line="259" w:lineRule="auto"/>
            </w:pPr>
            <w:r w:rsidRPr="009E13AE">
              <w:t>the Government’s preferred method of purchasing and payment for low value goods or services https://www.gov.uk/government/publications/government-procurement-card--2;</w:t>
            </w:r>
          </w:p>
        </w:tc>
      </w:tr>
      <w:tr w:rsidRPr="009E13AE" w:rsidR="00914022" w:rsidTr="00310624" w14:paraId="3478A685" w14:textId="77777777">
        <w:tc>
          <w:tcPr>
            <w:tcW w:w="2181" w:type="dxa"/>
          </w:tcPr>
          <w:p w:rsidRPr="009E13AE" w:rsidR="00914022" w:rsidP="00A77F13" w:rsidRDefault="00914022" w14:paraId="64B7CDAF" w14:textId="77777777">
            <w:pPr>
              <w:spacing w:after="160" w:line="259" w:lineRule="auto"/>
              <w:rPr>
                <w:b/>
              </w:rPr>
            </w:pPr>
            <w:r w:rsidRPr="009E13AE">
              <w:rPr>
                <w:b/>
              </w:rPr>
              <w:t>“Group of Economic Operators”</w:t>
            </w:r>
          </w:p>
        </w:tc>
        <w:tc>
          <w:tcPr>
            <w:tcW w:w="7571" w:type="dxa"/>
          </w:tcPr>
          <w:p w:rsidRPr="009E13AE" w:rsidR="00914022" w:rsidP="00A77F13" w:rsidRDefault="00914022" w14:paraId="7A5AA8F5" w14:textId="77777777">
            <w:pPr>
              <w:spacing w:after="160" w:line="259" w:lineRule="auto"/>
            </w:pPr>
            <w:r w:rsidRPr="009E13AE">
              <w:t>means a group of economic operators acting jointly and severally to provide the Deliverables;</w:t>
            </w:r>
          </w:p>
          <w:p w:rsidRPr="009E13AE" w:rsidR="00914022" w:rsidP="00A77F13" w:rsidRDefault="00914022" w14:paraId="0310BEE9" w14:textId="77777777">
            <w:pPr>
              <w:spacing w:after="160" w:line="259" w:lineRule="auto"/>
            </w:pPr>
          </w:p>
        </w:tc>
      </w:tr>
      <w:tr w:rsidRPr="009E13AE" w:rsidR="00914022" w:rsidTr="00310624" w14:paraId="434A26FE" w14:textId="77777777">
        <w:tc>
          <w:tcPr>
            <w:tcW w:w="2181" w:type="dxa"/>
          </w:tcPr>
          <w:p w:rsidRPr="009E13AE" w:rsidR="00914022" w:rsidP="00A77F13" w:rsidRDefault="00914022" w14:paraId="139906CD" w14:textId="77777777">
            <w:pPr>
              <w:spacing w:after="160" w:line="259" w:lineRule="auto"/>
              <w:rPr>
                <w:b/>
              </w:rPr>
            </w:pPr>
            <w:r w:rsidRPr="009E13AE">
              <w:rPr>
                <w:b/>
              </w:rPr>
              <w:t>"HMRC"</w:t>
            </w:r>
          </w:p>
        </w:tc>
        <w:tc>
          <w:tcPr>
            <w:tcW w:w="7571" w:type="dxa"/>
          </w:tcPr>
          <w:p w:rsidRPr="009E13AE" w:rsidR="00914022" w:rsidP="00A77F13" w:rsidRDefault="00914022" w14:paraId="70A69FB7" w14:textId="77777777">
            <w:pPr>
              <w:spacing w:after="160" w:line="259" w:lineRule="auto"/>
            </w:pPr>
            <w:r w:rsidRPr="009E13AE">
              <w:t>Her Majesty’s Revenue and Customs;</w:t>
            </w:r>
          </w:p>
        </w:tc>
      </w:tr>
      <w:tr w:rsidRPr="009E13AE" w:rsidR="00914022" w:rsidTr="00310624" w14:paraId="0CCFF464" w14:textId="77777777">
        <w:tc>
          <w:tcPr>
            <w:tcW w:w="2181" w:type="dxa"/>
          </w:tcPr>
          <w:p w:rsidRPr="009E13AE" w:rsidR="00914022" w:rsidP="00A77F13" w:rsidRDefault="00914022" w14:paraId="0EC6AD53" w14:textId="77777777">
            <w:pPr>
              <w:spacing w:after="160" w:line="259" w:lineRule="auto"/>
              <w:rPr>
                <w:b/>
              </w:rPr>
            </w:pPr>
            <w:r w:rsidRPr="009E13AE">
              <w:rPr>
                <w:b/>
              </w:rPr>
              <w:t>"ICT Policy"</w:t>
            </w:r>
          </w:p>
        </w:tc>
        <w:tc>
          <w:tcPr>
            <w:tcW w:w="7571" w:type="dxa"/>
          </w:tcPr>
          <w:p w:rsidRPr="009E13AE" w:rsidR="00914022" w:rsidP="00A77F13" w:rsidRDefault="00914022" w14:paraId="76F414D4" w14:textId="77777777">
            <w:pPr>
              <w:spacing w:after="160" w:line="259" w:lineRule="auto"/>
            </w:pPr>
            <w:r w:rsidRPr="009E13AE">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Pr="009E13AE" w:rsidR="00914022" w:rsidTr="00310624" w14:paraId="574DF1D8" w14:textId="77777777">
        <w:tc>
          <w:tcPr>
            <w:tcW w:w="2181" w:type="dxa"/>
          </w:tcPr>
          <w:p w:rsidRPr="009E13AE" w:rsidR="00914022" w:rsidP="00A77F13" w:rsidRDefault="00914022" w14:paraId="20DF5F0C" w14:textId="77777777">
            <w:pPr>
              <w:spacing w:after="160" w:line="259" w:lineRule="auto"/>
              <w:rPr>
                <w:b/>
              </w:rPr>
            </w:pPr>
            <w:r w:rsidRPr="009E13AE">
              <w:rPr>
                <w:b/>
              </w:rPr>
              <w:t>"Impact Assessment"</w:t>
            </w:r>
          </w:p>
        </w:tc>
        <w:tc>
          <w:tcPr>
            <w:tcW w:w="7571" w:type="dxa"/>
          </w:tcPr>
          <w:p w:rsidRPr="009E13AE" w:rsidR="00914022" w:rsidP="00A77F13" w:rsidRDefault="00914022" w14:paraId="344E041C" w14:textId="77777777">
            <w:pPr>
              <w:spacing w:after="160" w:line="259" w:lineRule="auto"/>
            </w:pPr>
            <w:r w:rsidRPr="009E13AE">
              <w:t>an assessment of the impact of a Variation request by the Relevant Authority completed in good faith, including:</w:t>
            </w:r>
          </w:p>
          <w:p w:rsidRPr="009E13AE" w:rsidR="00914022" w:rsidP="00A77F13" w:rsidRDefault="00914022" w14:paraId="30007B37" w14:textId="77777777">
            <w:pPr>
              <w:pStyle w:val="ListParagraph"/>
              <w:numPr>
                <w:ilvl w:val="0"/>
                <w:numId w:val="54"/>
              </w:numPr>
              <w:spacing w:after="160" w:line="259" w:lineRule="auto"/>
              <w:rPr>
                <w:rFonts w:eastAsiaTheme="minorEastAsia"/>
              </w:rPr>
            </w:pPr>
            <w:r w:rsidRPr="009E13AE">
              <w:t xml:space="preserve">details of the impact of the proposed Variation on the Deliverables and the Supplier's ability to meet its other obligations under the Contract; </w:t>
            </w:r>
          </w:p>
          <w:p w:rsidRPr="009E13AE" w:rsidR="00914022" w:rsidP="00A77F13" w:rsidRDefault="00914022" w14:paraId="1D83CD0A" w14:textId="77777777">
            <w:pPr>
              <w:pStyle w:val="ListParagraph"/>
              <w:numPr>
                <w:ilvl w:val="0"/>
                <w:numId w:val="54"/>
              </w:numPr>
              <w:spacing w:after="160" w:line="259" w:lineRule="auto"/>
              <w:rPr>
                <w:rFonts w:eastAsiaTheme="minorEastAsia"/>
              </w:rPr>
            </w:pPr>
            <w:r w:rsidRPr="009E13AE">
              <w:t>details of the cost of implementing the proposed Variation;</w:t>
            </w:r>
          </w:p>
          <w:p w:rsidRPr="009E13AE" w:rsidR="00914022" w:rsidP="00A77F13" w:rsidRDefault="00914022" w14:paraId="645DCD3A" w14:textId="77777777">
            <w:pPr>
              <w:pStyle w:val="ListParagraph"/>
              <w:numPr>
                <w:ilvl w:val="0"/>
                <w:numId w:val="54"/>
              </w:numPr>
              <w:spacing w:after="160" w:line="259" w:lineRule="auto"/>
              <w:rPr>
                <w:rFonts w:eastAsiaTheme="minorEastAsia"/>
              </w:rPr>
            </w:pPr>
            <w:r w:rsidRPr="009E13AE">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Pr="009E13AE" w:rsidR="00914022" w:rsidP="00A77F13" w:rsidRDefault="00914022" w14:paraId="7D9706AE" w14:textId="77777777">
            <w:pPr>
              <w:pStyle w:val="ListParagraph"/>
              <w:numPr>
                <w:ilvl w:val="0"/>
                <w:numId w:val="54"/>
              </w:numPr>
              <w:spacing w:after="160" w:line="259" w:lineRule="auto"/>
              <w:rPr>
                <w:rFonts w:eastAsiaTheme="minorEastAsia"/>
              </w:rPr>
            </w:pPr>
            <w:r w:rsidRPr="009E13AE">
              <w:t>a timetable for the implementation, together with any proposals for the testing of the Variation; and</w:t>
            </w:r>
          </w:p>
          <w:p w:rsidRPr="009E13AE" w:rsidR="00914022" w:rsidP="00A77F13" w:rsidRDefault="00914022" w14:paraId="25E82E89" w14:textId="77777777">
            <w:pPr>
              <w:spacing w:after="160" w:line="259" w:lineRule="auto"/>
            </w:pPr>
            <w:r w:rsidRPr="009E13AE">
              <w:t>such other information as the Relevant Authority may reasonably request in (or in response to) the Variation request;</w:t>
            </w:r>
          </w:p>
        </w:tc>
      </w:tr>
      <w:tr w:rsidRPr="009E13AE" w:rsidR="00914022" w:rsidTr="00310624" w14:paraId="547BAB74" w14:textId="77777777">
        <w:tc>
          <w:tcPr>
            <w:tcW w:w="2181" w:type="dxa"/>
          </w:tcPr>
          <w:p w:rsidRPr="009E13AE" w:rsidR="00914022" w:rsidP="00A77F13" w:rsidRDefault="00914022" w14:paraId="6443CE86" w14:textId="77777777">
            <w:pPr>
              <w:spacing w:after="160" w:line="259" w:lineRule="auto"/>
              <w:rPr>
                <w:b/>
              </w:rPr>
            </w:pPr>
            <w:r w:rsidRPr="009E13AE">
              <w:rPr>
                <w:b/>
              </w:rPr>
              <w:t>"Indemnifier"</w:t>
            </w:r>
          </w:p>
        </w:tc>
        <w:tc>
          <w:tcPr>
            <w:tcW w:w="7571" w:type="dxa"/>
          </w:tcPr>
          <w:p w:rsidRPr="009E13AE" w:rsidR="00914022" w:rsidP="00A77F13" w:rsidRDefault="00914022" w14:paraId="1856C977" w14:textId="77777777">
            <w:pPr>
              <w:spacing w:after="160" w:line="259" w:lineRule="auto"/>
            </w:pPr>
            <w:r w:rsidRPr="009E13AE">
              <w:t>a Party from whom an indemnity is sought under this Contract;</w:t>
            </w:r>
          </w:p>
        </w:tc>
      </w:tr>
      <w:tr w:rsidRPr="009E13AE" w:rsidR="00914022" w:rsidTr="00310624" w14:paraId="68D3C8A2" w14:textId="77777777">
        <w:tc>
          <w:tcPr>
            <w:tcW w:w="2181" w:type="dxa"/>
          </w:tcPr>
          <w:p w:rsidRPr="009E13AE" w:rsidR="00914022" w:rsidP="00A77F13" w:rsidRDefault="00914022" w14:paraId="276D5716" w14:textId="77777777">
            <w:pPr>
              <w:spacing w:after="160" w:line="259" w:lineRule="auto"/>
              <w:rPr>
                <w:b/>
              </w:rPr>
            </w:pPr>
            <w:r w:rsidRPr="009E13AE">
              <w:rPr>
                <w:b/>
              </w:rPr>
              <w:t>“Independent Control”</w:t>
            </w:r>
          </w:p>
        </w:tc>
        <w:tc>
          <w:tcPr>
            <w:tcW w:w="7571" w:type="dxa"/>
          </w:tcPr>
          <w:p w:rsidRPr="009E13AE" w:rsidR="00914022" w:rsidP="00A77F13" w:rsidRDefault="00914022" w14:paraId="28B2A795" w14:textId="77777777">
            <w:pPr>
              <w:spacing w:after="160" w:line="259" w:lineRule="auto"/>
            </w:pPr>
            <w:r w:rsidRPr="009E13AE">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9E13AE">
              <w:rPr>
                <w:b/>
              </w:rPr>
              <w:t>Independent Controller</w:t>
            </w:r>
            <w:r w:rsidRPr="009E13AE">
              <w:t>” shall be construed accordingly;</w:t>
            </w:r>
          </w:p>
        </w:tc>
      </w:tr>
      <w:tr w:rsidRPr="009E13AE" w:rsidR="00914022" w:rsidTr="00310624" w14:paraId="093DEC3F" w14:textId="77777777">
        <w:tc>
          <w:tcPr>
            <w:tcW w:w="2181" w:type="dxa"/>
          </w:tcPr>
          <w:p w:rsidRPr="009E13AE" w:rsidR="00914022" w:rsidP="00A77F13" w:rsidRDefault="00914022" w14:paraId="1FC4CFF6" w14:textId="77777777">
            <w:pPr>
              <w:spacing w:after="160" w:line="259" w:lineRule="auto"/>
              <w:rPr>
                <w:b/>
              </w:rPr>
            </w:pPr>
            <w:r w:rsidRPr="009E13AE">
              <w:rPr>
                <w:b/>
              </w:rPr>
              <w:t>"Indexation"</w:t>
            </w:r>
          </w:p>
        </w:tc>
        <w:tc>
          <w:tcPr>
            <w:tcW w:w="7571" w:type="dxa"/>
          </w:tcPr>
          <w:p w:rsidRPr="009E13AE" w:rsidR="00914022" w:rsidP="00A77F13" w:rsidRDefault="00914022" w14:paraId="5C6AD36D" w14:textId="77777777">
            <w:pPr>
              <w:spacing w:after="160" w:line="259" w:lineRule="auto"/>
            </w:pPr>
            <w:r w:rsidRPr="009E13AE">
              <w:t>the adjustment of an amount or sum in accordance with Framework Schedule 3 (Framework Prices) and the relevant Order Form;</w:t>
            </w:r>
          </w:p>
        </w:tc>
      </w:tr>
      <w:tr w:rsidRPr="009E13AE" w:rsidR="00914022" w:rsidTr="00310624" w14:paraId="11F916CC" w14:textId="77777777">
        <w:tc>
          <w:tcPr>
            <w:tcW w:w="2181" w:type="dxa"/>
          </w:tcPr>
          <w:p w:rsidRPr="009E13AE" w:rsidR="00914022" w:rsidP="00A77F13" w:rsidRDefault="00914022" w14:paraId="279CD2BA" w14:textId="77777777">
            <w:pPr>
              <w:spacing w:after="160" w:line="259" w:lineRule="auto"/>
              <w:rPr>
                <w:b/>
              </w:rPr>
            </w:pPr>
            <w:r w:rsidRPr="009E13AE">
              <w:rPr>
                <w:b/>
              </w:rPr>
              <w:t>"Information"</w:t>
            </w:r>
          </w:p>
        </w:tc>
        <w:tc>
          <w:tcPr>
            <w:tcW w:w="7571" w:type="dxa"/>
          </w:tcPr>
          <w:p w:rsidRPr="009E13AE" w:rsidR="00914022" w:rsidP="00A77F13" w:rsidRDefault="00914022" w14:paraId="464CF8FF" w14:textId="77777777">
            <w:pPr>
              <w:spacing w:after="160" w:line="259" w:lineRule="auto"/>
            </w:pPr>
            <w:r w:rsidRPr="009E13AE">
              <w:t>has the meaning given under section 84 of the Freedom of Information Act 2000;</w:t>
            </w:r>
          </w:p>
        </w:tc>
      </w:tr>
      <w:tr w:rsidRPr="009E13AE" w:rsidR="00914022" w:rsidTr="00310624" w14:paraId="61DE6621" w14:textId="77777777">
        <w:tc>
          <w:tcPr>
            <w:tcW w:w="2181" w:type="dxa"/>
          </w:tcPr>
          <w:p w:rsidRPr="009E13AE" w:rsidR="00914022" w:rsidP="00A77F13" w:rsidRDefault="00914022" w14:paraId="1BEC4084" w14:textId="77777777">
            <w:pPr>
              <w:spacing w:after="160" w:line="259" w:lineRule="auto"/>
              <w:rPr>
                <w:b/>
              </w:rPr>
            </w:pPr>
            <w:r w:rsidRPr="009E13AE">
              <w:rPr>
                <w:b/>
              </w:rPr>
              <w:t>"Information Commissioner"</w:t>
            </w:r>
          </w:p>
        </w:tc>
        <w:tc>
          <w:tcPr>
            <w:tcW w:w="7571" w:type="dxa"/>
          </w:tcPr>
          <w:p w:rsidRPr="009E13AE" w:rsidR="00914022" w:rsidP="00A77F13" w:rsidRDefault="00914022" w14:paraId="5173C877" w14:textId="77777777">
            <w:pPr>
              <w:spacing w:after="160" w:line="259" w:lineRule="auto"/>
            </w:pPr>
            <w:r w:rsidRPr="009E13AE">
              <w:t xml:space="preserve">the UK’s independent authority which deals with ensuring information relating to rights in the public interest and data privacy for individuals is met, whilst promoting openness by public bodies; </w:t>
            </w:r>
          </w:p>
        </w:tc>
      </w:tr>
      <w:tr w:rsidRPr="009E13AE" w:rsidR="00914022" w:rsidTr="00310624" w14:paraId="264BF7B6" w14:textId="77777777">
        <w:tc>
          <w:tcPr>
            <w:tcW w:w="2181" w:type="dxa"/>
          </w:tcPr>
          <w:p w:rsidRPr="009E13AE" w:rsidR="00914022" w:rsidP="00A77F13" w:rsidRDefault="00914022" w14:paraId="2C00E538" w14:textId="77777777">
            <w:pPr>
              <w:spacing w:after="160" w:line="259" w:lineRule="auto"/>
              <w:rPr>
                <w:b/>
              </w:rPr>
            </w:pPr>
            <w:r w:rsidRPr="009E13AE">
              <w:rPr>
                <w:b/>
              </w:rPr>
              <w:t>"Initial Period"</w:t>
            </w:r>
          </w:p>
        </w:tc>
        <w:tc>
          <w:tcPr>
            <w:tcW w:w="7571" w:type="dxa"/>
          </w:tcPr>
          <w:p w:rsidRPr="009E13AE" w:rsidR="00914022" w:rsidP="00A77F13" w:rsidRDefault="00914022" w14:paraId="39665808" w14:textId="77777777">
            <w:pPr>
              <w:spacing w:after="160" w:line="259" w:lineRule="auto"/>
            </w:pPr>
            <w:r w:rsidRPr="009E13AE">
              <w:t>the initial term of a Call- Off Contract specified in the Order Form.</w:t>
            </w:r>
          </w:p>
        </w:tc>
      </w:tr>
      <w:tr w:rsidRPr="009E13AE" w:rsidR="00914022" w:rsidTr="00310624" w14:paraId="56B001E7" w14:textId="77777777">
        <w:tc>
          <w:tcPr>
            <w:tcW w:w="2181" w:type="dxa"/>
          </w:tcPr>
          <w:p w:rsidRPr="009E13AE" w:rsidR="00914022" w:rsidP="00A77F13" w:rsidRDefault="00914022" w14:paraId="4B6ABB90" w14:textId="77777777">
            <w:pPr>
              <w:spacing w:after="160" w:line="259" w:lineRule="auto"/>
              <w:rPr>
                <w:b/>
              </w:rPr>
            </w:pPr>
            <w:r w:rsidRPr="009E13AE">
              <w:rPr>
                <w:b/>
              </w:rPr>
              <w:t>"Insolvency Event"</w:t>
            </w:r>
          </w:p>
        </w:tc>
        <w:tc>
          <w:tcPr>
            <w:tcW w:w="7571" w:type="dxa"/>
          </w:tcPr>
          <w:p w:rsidRPr="00410E67" w:rsidR="00914022" w:rsidP="00A77F13" w:rsidRDefault="00914022" w14:paraId="58AA50DD" w14:textId="77777777">
            <w:pPr>
              <w:rPr>
                <w:rFonts w:eastAsiaTheme="minorEastAsia"/>
              </w:rPr>
            </w:pPr>
            <w:r w:rsidRPr="009E13AE">
              <w:t>in respect of a person:</w:t>
            </w:r>
          </w:p>
          <w:p w:rsidRPr="00410E67" w:rsidR="00914022" w:rsidP="00A77F13" w:rsidRDefault="00914022" w14:paraId="18ED080D" w14:textId="77777777">
            <w:pPr>
              <w:rPr>
                <w:rFonts w:eastAsiaTheme="minorEastAsia"/>
              </w:rPr>
            </w:pPr>
            <w:r>
              <w:t xml:space="preserve">a) </w:t>
            </w:r>
            <w:r w:rsidRPr="009E13AE">
              <w:t xml:space="preserve">a proposal is made for a voluntary arrangement within Part I of the Insolvency Act 1986 or of any other composition scheme or arrangement with, or assignment for the benefit of, its creditors; or </w:t>
            </w:r>
          </w:p>
          <w:p w:rsidR="00914022" w:rsidP="00A77F13" w:rsidRDefault="00914022" w14:paraId="585AA56D" w14:textId="77777777"/>
          <w:p w:rsidRPr="00410E67" w:rsidR="00914022" w:rsidP="00A77F13" w:rsidRDefault="00914022" w14:paraId="2889241C" w14:textId="77777777">
            <w:pPr>
              <w:rPr>
                <w:rFonts w:eastAsiaTheme="minorEastAsia"/>
              </w:rPr>
            </w:pPr>
            <w:r>
              <w:t xml:space="preserve">b) </w:t>
            </w:r>
            <w:r w:rsidRPr="009E13AE">
              <w:t>a shareholders' meeting is convened for the purpose of considering a resolution that it be wound up or a resolution for its winding-up is passed (other than as part of, and exclusively for the purpose of, a bona fide reconstruction or amalgamation); or</w:t>
            </w:r>
          </w:p>
          <w:p w:rsidR="00914022" w:rsidP="00A77F13" w:rsidRDefault="00914022" w14:paraId="303B1406" w14:textId="77777777"/>
          <w:p w:rsidRPr="00410E67" w:rsidR="00914022" w:rsidP="00A77F13" w:rsidRDefault="00914022" w14:paraId="657BF974" w14:textId="77777777">
            <w:pPr>
              <w:rPr>
                <w:rFonts w:eastAsiaTheme="minorEastAsia"/>
              </w:rPr>
            </w:pPr>
            <w:r>
              <w:t xml:space="preserve">c) </w:t>
            </w:r>
            <w:r w:rsidRPr="009E13AE">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914022" w:rsidP="00A77F13" w:rsidRDefault="00914022" w14:paraId="601DB7B9" w14:textId="77777777"/>
          <w:p w:rsidRPr="00410E67" w:rsidR="00914022" w:rsidP="00A77F13" w:rsidRDefault="00914022" w14:paraId="6F1E1337" w14:textId="77777777">
            <w:pPr>
              <w:rPr>
                <w:rFonts w:eastAsiaTheme="minorEastAsia"/>
              </w:rPr>
            </w:pPr>
            <w:r>
              <w:t xml:space="preserve">d) </w:t>
            </w:r>
            <w:r w:rsidRPr="009E13AE">
              <w:t xml:space="preserve">a receiver, administrative receiver or similar officer is appointed over the whole or any part of its business or assets; or </w:t>
            </w:r>
          </w:p>
          <w:p w:rsidR="00914022" w:rsidP="00A77F13" w:rsidRDefault="00914022" w14:paraId="6FD40B1B" w14:textId="77777777"/>
          <w:p w:rsidRPr="00410E67" w:rsidR="00914022" w:rsidP="00A77F13" w:rsidRDefault="00914022" w14:paraId="34BAFAD4" w14:textId="77777777">
            <w:pPr>
              <w:rPr>
                <w:rFonts w:eastAsiaTheme="minorEastAsia"/>
              </w:rPr>
            </w:pPr>
            <w:r>
              <w:t xml:space="preserve">e) </w:t>
            </w:r>
            <w:r w:rsidRPr="009E13AE">
              <w:t xml:space="preserve">an application is made either for the appointment of an administrator or for an administration order, an administrator is appointed, or notice of intention to appoint an administrator is given; or </w:t>
            </w:r>
          </w:p>
          <w:p w:rsidR="00914022" w:rsidP="00A77F13" w:rsidRDefault="00914022" w14:paraId="04355FC6" w14:textId="77777777"/>
          <w:p w:rsidRPr="00410E67" w:rsidR="00914022" w:rsidP="00A77F13" w:rsidRDefault="00914022" w14:paraId="0EA7F0B8" w14:textId="77777777">
            <w:pPr>
              <w:rPr>
                <w:rFonts w:eastAsiaTheme="minorEastAsia"/>
              </w:rPr>
            </w:pPr>
            <w:r>
              <w:t xml:space="preserve">f) </w:t>
            </w:r>
            <w:r w:rsidRPr="009E13AE">
              <w:t xml:space="preserve">it is or becomes insolvent within the meaning of section 123 of the Insolvency Act 1986; or </w:t>
            </w:r>
          </w:p>
          <w:p w:rsidR="00914022" w:rsidP="00A77F13" w:rsidRDefault="00914022" w14:paraId="5BCA88C0" w14:textId="77777777"/>
          <w:p w:rsidRPr="00410E67" w:rsidR="00914022" w:rsidP="00A77F13" w:rsidRDefault="00914022" w14:paraId="03ED19A7" w14:textId="77777777">
            <w:pPr>
              <w:rPr>
                <w:rFonts w:eastAsiaTheme="minorEastAsia"/>
              </w:rPr>
            </w:pPr>
            <w:r>
              <w:t xml:space="preserve">g) </w:t>
            </w:r>
            <w:r w:rsidRPr="009E13AE">
              <w:t xml:space="preserve">being a "small company" within the meaning of section 382(3) of the Companies Act 2006, a moratorium comes into force pursuant to Schedule A1 of the Insolvency Act 1986; or </w:t>
            </w:r>
          </w:p>
          <w:p w:rsidRPr="00410E67" w:rsidR="00914022" w:rsidP="00A77F13" w:rsidRDefault="00914022" w14:paraId="39FDBE5C" w14:textId="77777777">
            <w:pPr>
              <w:rPr>
                <w:rFonts w:eastAsiaTheme="minorEastAsia"/>
              </w:rPr>
            </w:pPr>
            <w:r>
              <w:t xml:space="preserve">h) </w:t>
            </w:r>
            <w:r w:rsidRPr="009E13AE">
              <w:t xml:space="preserve">where the person is an individual or partnership, any event analogous to those listed in limbs (a) to (g) (inclusive) occurs in relation to that individual or partnership; or </w:t>
            </w:r>
          </w:p>
          <w:p w:rsidR="00914022" w:rsidP="00A77F13" w:rsidRDefault="00914022" w14:paraId="567CAD15" w14:textId="77777777"/>
          <w:p w:rsidRPr="00410E67" w:rsidR="00914022" w:rsidP="00A77F13" w:rsidRDefault="00914022" w14:paraId="0808DA6B" w14:textId="77777777">
            <w:pPr>
              <w:rPr>
                <w:rFonts w:eastAsiaTheme="minorEastAsia"/>
              </w:rPr>
            </w:pPr>
            <w:r>
              <w:t xml:space="preserve">i) </w:t>
            </w:r>
            <w:r w:rsidRPr="009E13AE">
              <w:t>any event analogous to those listed in limbs (a) to (h) (inclusive) occurs under the Law of any other jurisdiction;</w:t>
            </w:r>
          </w:p>
        </w:tc>
      </w:tr>
      <w:tr w:rsidRPr="009E13AE" w:rsidR="00914022" w:rsidTr="00310624" w14:paraId="35677EA3" w14:textId="77777777">
        <w:tc>
          <w:tcPr>
            <w:tcW w:w="2181" w:type="dxa"/>
          </w:tcPr>
          <w:p w:rsidRPr="009E13AE" w:rsidR="00914022" w:rsidP="00A77F13" w:rsidRDefault="00914022" w14:paraId="3945DC40" w14:textId="77777777">
            <w:pPr>
              <w:spacing w:after="160" w:line="259" w:lineRule="auto"/>
              <w:rPr>
                <w:b/>
              </w:rPr>
            </w:pPr>
            <w:r w:rsidRPr="009E13AE">
              <w:rPr>
                <w:b/>
              </w:rPr>
              <w:t>"Intellectual Property Rights" or "IPR"</w:t>
            </w:r>
          </w:p>
        </w:tc>
        <w:tc>
          <w:tcPr>
            <w:tcW w:w="7571" w:type="dxa"/>
          </w:tcPr>
          <w:p w:rsidRPr="00410E67" w:rsidR="00914022" w:rsidP="00A77F13" w:rsidRDefault="00914022" w14:paraId="481F5B37" w14:textId="77777777">
            <w:pPr>
              <w:ind w:left="360"/>
              <w:rPr>
                <w:rFonts w:eastAsiaTheme="minorEastAsia"/>
              </w:rPr>
            </w:pPr>
            <w:r>
              <w:t xml:space="preserve">a) </w:t>
            </w:r>
            <w:r w:rsidRPr="009E13AE">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914022" w:rsidP="00A77F13" w:rsidRDefault="00914022" w14:paraId="75FB3042" w14:textId="77777777">
            <w:pPr>
              <w:ind w:left="360"/>
            </w:pPr>
          </w:p>
          <w:p w:rsidRPr="009E13AE" w:rsidR="00914022" w:rsidP="00A77F13" w:rsidRDefault="00914022" w14:paraId="407747AB" w14:textId="77777777">
            <w:pPr>
              <w:ind w:left="360"/>
              <w:rPr>
                <w:rFonts w:eastAsiaTheme="minorEastAsia"/>
              </w:rPr>
            </w:pPr>
            <w:r>
              <w:t xml:space="preserve">b) </w:t>
            </w:r>
            <w:r w:rsidRPr="009E13AE">
              <w:t>applications for registration, and the right to apply for registration, for any of the rights listed at (a) that are capable of being registered in any country or jurisdiction; and</w:t>
            </w:r>
          </w:p>
          <w:p w:rsidRPr="00410E67" w:rsidR="00914022" w:rsidP="00A77F13" w:rsidRDefault="00914022" w14:paraId="3B052FFB" w14:textId="77777777">
            <w:pPr>
              <w:ind w:left="360"/>
              <w:rPr>
                <w:rFonts w:eastAsiaTheme="minorEastAsia"/>
              </w:rPr>
            </w:pPr>
          </w:p>
          <w:p w:rsidRPr="00410E67" w:rsidR="00914022" w:rsidP="00A77F13" w:rsidRDefault="00914022" w14:paraId="510E8740" w14:textId="77777777">
            <w:pPr>
              <w:ind w:left="360"/>
              <w:rPr>
                <w:rFonts w:eastAsiaTheme="minorEastAsia"/>
              </w:rPr>
            </w:pPr>
            <w:r>
              <w:t xml:space="preserve">c) </w:t>
            </w:r>
            <w:r w:rsidRPr="009E13AE">
              <w:t>all other rights having equivalent or similar effect in any country or jurisdiction;</w:t>
            </w:r>
          </w:p>
        </w:tc>
      </w:tr>
      <w:tr w:rsidRPr="009E13AE" w:rsidR="00914022" w:rsidTr="00310624" w14:paraId="053C46F3" w14:textId="77777777">
        <w:tc>
          <w:tcPr>
            <w:tcW w:w="2181" w:type="dxa"/>
          </w:tcPr>
          <w:p w:rsidRPr="009E13AE" w:rsidR="00914022" w:rsidP="00A77F13" w:rsidRDefault="00914022" w14:paraId="5E720BA1" w14:textId="77777777">
            <w:pPr>
              <w:spacing w:after="160" w:line="259" w:lineRule="auto"/>
              <w:rPr>
                <w:b/>
              </w:rPr>
            </w:pPr>
            <w:r w:rsidRPr="009E13AE">
              <w:rPr>
                <w:b/>
              </w:rPr>
              <w:t>"Invoicing Address"</w:t>
            </w:r>
          </w:p>
        </w:tc>
        <w:tc>
          <w:tcPr>
            <w:tcW w:w="7571" w:type="dxa"/>
          </w:tcPr>
          <w:p w:rsidRPr="009E13AE" w:rsidR="00914022" w:rsidP="00A77F13" w:rsidRDefault="00914022" w14:paraId="58350637" w14:textId="77777777">
            <w:pPr>
              <w:spacing w:after="160" w:line="259" w:lineRule="auto"/>
            </w:pPr>
            <w:r w:rsidRPr="009E13AE">
              <w:t>the address to which the Supplier shall Invoice UKEF as specified in the Order Form;</w:t>
            </w:r>
          </w:p>
        </w:tc>
      </w:tr>
      <w:tr w:rsidRPr="009E13AE" w:rsidR="00914022" w:rsidTr="00310624" w14:paraId="1C755BBF" w14:textId="77777777">
        <w:tc>
          <w:tcPr>
            <w:tcW w:w="2181" w:type="dxa"/>
          </w:tcPr>
          <w:p w:rsidRPr="009E13AE" w:rsidR="00914022" w:rsidP="00A77F13" w:rsidRDefault="00914022" w14:paraId="747A7905" w14:textId="77777777">
            <w:pPr>
              <w:spacing w:after="160" w:line="259" w:lineRule="auto"/>
              <w:rPr>
                <w:b/>
              </w:rPr>
            </w:pPr>
            <w:r w:rsidRPr="009E13AE">
              <w:rPr>
                <w:b/>
              </w:rPr>
              <w:t>"IPR Claim"</w:t>
            </w:r>
          </w:p>
        </w:tc>
        <w:tc>
          <w:tcPr>
            <w:tcW w:w="7571" w:type="dxa"/>
          </w:tcPr>
          <w:p w:rsidRPr="009E13AE" w:rsidR="00914022" w:rsidP="00A77F13" w:rsidRDefault="00914022" w14:paraId="19819D1F" w14:textId="77777777">
            <w:pPr>
              <w:spacing w:after="160" w:line="259" w:lineRule="auto"/>
            </w:pPr>
            <w:r w:rsidRPr="009E13AE">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Pr="009E13AE" w:rsidR="00914022" w:rsidTr="00310624" w14:paraId="7BC1BC11" w14:textId="77777777">
        <w:tc>
          <w:tcPr>
            <w:tcW w:w="2181" w:type="dxa"/>
          </w:tcPr>
          <w:p w:rsidRPr="009E13AE" w:rsidR="00914022" w:rsidP="00A77F13" w:rsidRDefault="00914022" w14:paraId="5D4D6BAD" w14:textId="77777777">
            <w:pPr>
              <w:spacing w:after="160" w:line="259" w:lineRule="auto"/>
              <w:rPr>
                <w:b/>
              </w:rPr>
            </w:pPr>
            <w:r w:rsidRPr="009E13AE">
              <w:rPr>
                <w:b/>
              </w:rPr>
              <w:t>"IR35"</w:t>
            </w:r>
          </w:p>
        </w:tc>
        <w:tc>
          <w:tcPr>
            <w:tcW w:w="7571" w:type="dxa"/>
          </w:tcPr>
          <w:p w:rsidRPr="009E13AE" w:rsidR="00914022" w:rsidP="00A77F13" w:rsidRDefault="00914022" w14:paraId="7E28BC03" w14:textId="77777777">
            <w:pPr>
              <w:spacing w:after="160" w:line="259" w:lineRule="auto"/>
            </w:pPr>
            <w:r w:rsidRPr="009E13AE">
              <w:t xml:space="preserve">the off-payroll rules requiring individuals who work through their company pay the same tax and National Insurance contributions as an employee which can be found online at: </w:t>
            </w:r>
            <w:hyperlink r:id="rId18">
              <w:r w:rsidRPr="0EF21E2A">
                <w:rPr>
                  <w:rStyle w:val="Hyperlink"/>
                </w:rPr>
                <w:t>https://www.gov.uk/guidance/ir35-find-out-if-it-applies</w:t>
              </w:r>
            </w:hyperlink>
            <w:r w:rsidRPr="009E13AE">
              <w:t>;</w:t>
            </w:r>
          </w:p>
        </w:tc>
      </w:tr>
      <w:tr w:rsidRPr="009E13AE" w:rsidR="00914022" w:rsidTr="00310624" w14:paraId="3F6AF738" w14:textId="77777777">
        <w:tc>
          <w:tcPr>
            <w:tcW w:w="2181" w:type="dxa"/>
          </w:tcPr>
          <w:p w:rsidRPr="009E13AE" w:rsidR="00914022" w:rsidP="00A77F13" w:rsidRDefault="00914022" w14:paraId="5258D77A" w14:textId="77777777">
            <w:pPr>
              <w:spacing w:after="160" w:line="259" w:lineRule="auto"/>
              <w:rPr>
                <w:b/>
              </w:rPr>
            </w:pPr>
            <w:r w:rsidRPr="009E13AE">
              <w:rPr>
                <w:b/>
              </w:rPr>
              <w:t>“Joint Controller Agreement”</w:t>
            </w:r>
          </w:p>
        </w:tc>
        <w:tc>
          <w:tcPr>
            <w:tcW w:w="7571" w:type="dxa"/>
          </w:tcPr>
          <w:p w:rsidRPr="009E13AE" w:rsidR="00914022" w:rsidP="00A77F13" w:rsidRDefault="00914022" w14:paraId="354F548A" w14:textId="77777777">
            <w:pPr>
              <w:spacing w:after="160" w:line="259" w:lineRule="auto"/>
            </w:pPr>
            <w:r w:rsidRPr="009E13AE">
              <w:t>the agreement (if any) entered into between UKEF and the Supplier substantially in the form set out in Annex 2 of Joint Schedule 11 (</w:t>
            </w:r>
            <w:r w:rsidRPr="009E13AE">
              <w:rPr>
                <w:i/>
              </w:rPr>
              <w:t>Processing Data</w:t>
            </w:r>
            <w:r w:rsidRPr="009E13AE">
              <w:t>);</w:t>
            </w:r>
          </w:p>
        </w:tc>
      </w:tr>
      <w:tr w:rsidRPr="009E13AE" w:rsidR="00914022" w:rsidTr="00310624" w14:paraId="2D47374C" w14:textId="77777777">
        <w:tc>
          <w:tcPr>
            <w:tcW w:w="2181" w:type="dxa"/>
          </w:tcPr>
          <w:p w:rsidRPr="009E13AE" w:rsidR="00914022" w:rsidP="00A77F13" w:rsidRDefault="00914022" w14:paraId="059AE4F5" w14:textId="77777777">
            <w:pPr>
              <w:spacing w:after="160" w:line="259" w:lineRule="auto"/>
              <w:rPr>
                <w:b/>
              </w:rPr>
            </w:pPr>
            <w:r w:rsidRPr="009E13AE">
              <w:rPr>
                <w:b/>
              </w:rPr>
              <w:t>“Joint Controllers”</w:t>
            </w:r>
          </w:p>
        </w:tc>
        <w:tc>
          <w:tcPr>
            <w:tcW w:w="7571" w:type="dxa"/>
          </w:tcPr>
          <w:p w:rsidRPr="009E13AE" w:rsidR="00914022" w:rsidP="00A77F13" w:rsidRDefault="00914022" w14:paraId="224E34AB" w14:textId="77777777">
            <w:pPr>
              <w:spacing w:after="160" w:line="259" w:lineRule="auto"/>
            </w:pPr>
            <w:r w:rsidRPr="009E13AE">
              <w:t>where two or more Controllers jointly determine the purposes and means of Processing;</w:t>
            </w:r>
          </w:p>
        </w:tc>
      </w:tr>
      <w:tr w:rsidRPr="009E13AE" w:rsidR="00914022" w:rsidTr="00310624" w14:paraId="4DEA98C7" w14:textId="77777777">
        <w:tc>
          <w:tcPr>
            <w:tcW w:w="2181" w:type="dxa"/>
          </w:tcPr>
          <w:p w:rsidRPr="009E13AE" w:rsidR="00914022" w:rsidP="00A77F13" w:rsidRDefault="00914022" w14:paraId="20213AC6" w14:textId="77777777">
            <w:pPr>
              <w:spacing w:after="160" w:line="259" w:lineRule="auto"/>
              <w:rPr>
                <w:b/>
              </w:rPr>
            </w:pPr>
            <w:r w:rsidRPr="009E13AE">
              <w:rPr>
                <w:b/>
              </w:rPr>
              <w:t>"Key Personnel"</w:t>
            </w:r>
          </w:p>
        </w:tc>
        <w:tc>
          <w:tcPr>
            <w:tcW w:w="7571" w:type="dxa"/>
          </w:tcPr>
          <w:p w:rsidRPr="009E13AE" w:rsidR="00914022" w:rsidP="00A77F13" w:rsidRDefault="00914022" w14:paraId="35D88171" w14:textId="77777777">
            <w:pPr>
              <w:spacing w:after="160" w:line="259" w:lineRule="auto"/>
            </w:pPr>
            <w:r w:rsidRPr="009E13AE">
              <w:t>the individuals (if any) identified as such in the Order Form;</w:t>
            </w:r>
          </w:p>
        </w:tc>
      </w:tr>
      <w:tr w:rsidRPr="009E13AE" w:rsidR="00914022" w:rsidTr="00310624" w14:paraId="571DC591" w14:textId="77777777">
        <w:trPr>
          <w:trHeight w:val="357"/>
        </w:trPr>
        <w:tc>
          <w:tcPr>
            <w:tcW w:w="2181" w:type="dxa"/>
          </w:tcPr>
          <w:p w:rsidRPr="009E13AE" w:rsidR="00914022" w:rsidP="00A77F13" w:rsidRDefault="00914022" w14:paraId="3BF3E422" w14:textId="77777777">
            <w:pPr>
              <w:spacing w:after="160" w:line="259" w:lineRule="auto"/>
              <w:rPr>
                <w:b/>
              </w:rPr>
            </w:pPr>
            <w:r w:rsidRPr="009E13AE">
              <w:rPr>
                <w:b/>
              </w:rPr>
              <w:t>"Key Sub-Contract"</w:t>
            </w:r>
          </w:p>
        </w:tc>
        <w:tc>
          <w:tcPr>
            <w:tcW w:w="7571" w:type="dxa"/>
          </w:tcPr>
          <w:p w:rsidRPr="009E13AE" w:rsidR="00914022" w:rsidP="00A77F13" w:rsidRDefault="00914022" w14:paraId="1683BE07" w14:textId="77777777">
            <w:pPr>
              <w:spacing w:after="160" w:line="259" w:lineRule="auto"/>
            </w:pPr>
            <w:r w:rsidRPr="009E13AE">
              <w:t>each Sub-Contract with a Key Subcontractor;</w:t>
            </w:r>
          </w:p>
        </w:tc>
      </w:tr>
      <w:tr w:rsidRPr="009E13AE" w:rsidR="00914022" w:rsidTr="00310624" w14:paraId="41D7B814" w14:textId="77777777">
        <w:trPr>
          <w:trHeight w:val="426"/>
        </w:trPr>
        <w:tc>
          <w:tcPr>
            <w:tcW w:w="2181" w:type="dxa"/>
          </w:tcPr>
          <w:p w:rsidRPr="009E13AE" w:rsidR="00914022" w:rsidP="00A77F13" w:rsidRDefault="00914022" w14:paraId="2C314044" w14:textId="77777777">
            <w:pPr>
              <w:spacing w:after="160" w:line="259" w:lineRule="auto"/>
              <w:rPr>
                <w:b/>
              </w:rPr>
            </w:pPr>
            <w:r w:rsidRPr="009E13AE">
              <w:rPr>
                <w:b/>
              </w:rPr>
              <w:t>"Key Subcontractor"</w:t>
            </w:r>
          </w:p>
        </w:tc>
        <w:tc>
          <w:tcPr>
            <w:tcW w:w="7571" w:type="dxa"/>
          </w:tcPr>
          <w:p w:rsidRPr="009E13AE" w:rsidR="00914022" w:rsidP="00A77F13" w:rsidRDefault="00914022" w14:paraId="787B3C74" w14:textId="77777777">
            <w:pPr>
              <w:spacing w:after="160" w:line="259" w:lineRule="auto"/>
            </w:pPr>
            <w:r w:rsidRPr="009E13AE">
              <w:t>any Subcontractor which is not an Affiliate Firm:</w:t>
            </w:r>
          </w:p>
          <w:p w:rsidRPr="00410E67" w:rsidR="00914022" w:rsidP="00A77F13" w:rsidRDefault="00914022" w14:paraId="2ACB207C" w14:textId="77777777">
            <w:pPr>
              <w:ind w:left="360"/>
              <w:rPr>
                <w:rFonts w:eastAsiaTheme="minorEastAsia"/>
              </w:rPr>
            </w:pPr>
            <w:r>
              <w:t xml:space="preserve">a) </w:t>
            </w:r>
            <w:r w:rsidRPr="009E13AE">
              <w:t>which is relied upon to deliver any work package within the Deliverables in their entirety; and/or</w:t>
            </w:r>
          </w:p>
          <w:p w:rsidR="00914022" w:rsidP="00A77F13" w:rsidRDefault="00914022" w14:paraId="4DA9EFB7" w14:textId="77777777">
            <w:pPr>
              <w:ind w:left="360"/>
            </w:pPr>
          </w:p>
          <w:p w:rsidRPr="00410E67" w:rsidR="00914022" w:rsidP="00A77F13" w:rsidRDefault="00914022" w14:paraId="0B5E21F1" w14:textId="77777777">
            <w:pPr>
              <w:ind w:left="360"/>
              <w:rPr>
                <w:rFonts w:eastAsiaTheme="minorEastAsia"/>
              </w:rPr>
            </w:pPr>
            <w:r>
              <w:t xml:space="preserve">b) </w:t>
            </w:r>
            <w:r w:rsidRPr="009E13AE">
              <w:t>which, in the opinion of UKEF performs (or would perform if appointed) a critical role in the provision of all or any part of the Deliverables; and/or</w:t>
            </w:r>
          </w:p>
          <w:p w:rsidRPr="00410E67" w:rsidR="00914022" w:rsidP="00A77F13" w:rsidRDefault="00914022" w14:paraId="3548C197" w14:textId="77777777">
            <w:pPr>
              <w:ind w:left="360"/>
              <w:rPr>
                <w:rFonts w:eastAsiaTheme="minorEastAsia"/>
              </w:rPr>
            </w:pPr>
            <w:r>
              <w:t xml:space="preserve">c) </w:t>
            </w:r>
            <w:r w:rsidRPr="009E13AE">
              <w:t>with a Sub-Contract with a contract value which at the time of appointment exceeds (or would exceed if appointed) 10% of the aggregate Charges forecast to be payable under the Call-Off Contract,</w:t>
            </w:r>
          </w:p>
          <w:p w:rsidR="00914022" w:rsidP="00A77F13" w:rsidRDefault="00914022" w14:paraId="433789AF" w14:textId="77777777">
            <w:pPr>
              <w:spacing w:after="160" w:line="259" w:lineRule="auto"/>
            </w:pPr>
          </w:p>
          <w:p w:rsidRPr="009E13AE" w:rsidR="00914022" w:rsidP="00A77F13" w:rsidRDefault="00914022" w14:paraId="44A9D185" w14:textId="77777777">
            <w:pPr>
              <w:spacing w:after="160" w:line="259" w:lineRule="auto"/>
            </w:pPr>
            <w:r w:rsidRPr="009E13AE">
              <w:t>and the Supplier shall list all such Key Subcontractors in section 19 of the Framework Award Form and in the Key Subcontractor Section in Order Form;</w:t>
            </w:r>
          </w:p>
        </w:tc>
      </w:tr>
      <w:tr w:rsidRPr="009E13AE" w:rsidR="00914022" w:rsidTr="00310624" w14:paraId="55833D4A" w14:textId="77777777">
        <w:tc>
          <w:tcPr>
            <w:tcW w:w="2181" w:type="dxa"/>
          </w:tcPr>
          <w:p w:rsidRPr="009E13AE" w:rsidR="00914022" w:rsidP="00A77F13" w:rsidRDefault="00914022" w14:paraId="0BBDAC2A" w14:textId="77777777">
            <w:pPr>
              <w:spacing w:after="160" w:line="259" w:lineRule="auto"/>
              <w:rPr>
                <w:b/>
              </w:rPr>
            </w:pPr>
            <w:r w:rsidRPr="009E13AE">
              <w:rPr>
                <w:b/>
              </w:rPr>
              <w:t>"Know-How"</w:t>
            </w:r>
          </w:p>
        </w:tc>
        <w:tc>
          <w:tcPr>
            <w:tcW w:w="7571" w:type="dxa"/>
          </w:tcPr>
          <w:p w:rsidRPr="009E13AE" w:rsidR="00914022" w:rsidP="00A77F13" w:rsidRDefault="00914022" w14:paraId="06827305" w14:textId="77777777">
            <w:pPr>
              <w:spacing w:after="160" w:line="259" w:lineRule="auto"/>
            </w:pPr>
            <w:r w:rsidRPr="009E13AE">
              <w:t>all ideas, concepts, schemes, information, knowledge, techniques, methodology, and anything else in the nature of know-how relating to the Deliverables but excluding know-how already in the other Party’s possession before the applicable Start Date;</w:t>
            </w:r>
          </w:p>
        </w:tc>
      </w:tr>
      <w:tr w:rsidRPr="009E13AE" w:rsidR="00914022" w:rsidTr="00310624" w14:paraId="1B057F2E" w14:textId="77777777">
        <w:tc>
          <w:tcPr>
            <w:tcW w:w="2181" w:type="dxa"/>
          </w:tcPr>
          <w:p w:rsidRPr="009E13AE" w:rsidR="00914022" w:rsidP="00A77F13" w:rsidRDefault="00914022" w14:paraId="26D31BBF" w14:textId="77777777">
            <w:pPr>
              <w:spacing w:after="160" w:line="259" w:lineRule="auto"/>
              <w:rPr>
                <w:b/>
              </w:rPr>
            </w:pPr>
            <w:r w:rsidRPr="009E13AE">
              <w:rPr>
                <w:b/>
              </w:rPr>
              <w:t>"Law"</w:t>
            </w:r>
          </w:p>
        </w:tc>
        <w:tc>
          <w:tcPr>
            <w:tcW w:w="7571" w:type="dxa"/>
          </w:tcPr>
          <w:p w:rsidRPr="009E13AE" w:rsidR="00914022" w:rsidP="00A77F13" w:rsidRDefault="00914022" w14:paraId="0BDC3C64" w14:textId="77777777">
            <w:pPr>
              <w:spacing w:after="160" w:line="259" w:lineRule="auto"/>
            </w:pPr>
            <w:r w:rsidRPr="009E13AE">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Pr="009E13AE" w:rsidR="00914022" w:rsidTr="00310624" w14:paraId="6D35AFBF" w14:textId="77777777">
        <w:tc>
          <w:tcPr>
            <w:tcW w:w="2181" w:type="dxa"/>
          </w:tcPr>
          <w:p w:rsidRPr="009E13AE" w:rsidR="00914022" w:rsidP="00A77F13" w:rsidRDefault="00914022" w14:paraId="3CECB9B0" w14:textId="77777777">
            <w:pPr>
              <w:spacing w:after="160" w:line="259" w:lineRule="auto"/>
              <w:rPr>
                <w:b/>
              </w:rPr>
            </w:pPr>
            <w:r w:rsidRPr="009E13AE">
              <w:rPr>
                <w:b/>
              </w:rPr>
              <w:t>"Losses"</w:t>
            </w:r>
          </w:p>
        </w:tc>
        <w:tc>
          <w:tcPr>
            <w:tcW w:w="7571" w:type="dxa"/>
          </w:tcPr>
          <w:p w:rsidRPr="009E13AE" w:rsidR="00914022" w:rsidP="00A77F13" w:rsidRDefault="00914022" w14:paraId="609C74B2" w14:textId="77777777">
            <w:pPr>
              <w:spacing w:after="160" w:line="259" w:lineRule="auto"/>
            </w:pPr>
            <w:r w:rsidRPr="009E13AE">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Pr="009E13AE" w:rsidR="00914022" w:rsidTr="00310624" w14:paraId="609F4650" w14:textId="77777777">
        <w:tc>
          <w:tcPr>
            <w:tcW w:w="2181" w:type="dxa"/>
          </w:tcPr>
          <w:p w:rsidRPr="009E13AE" w:rsidR="00914022" w:rsidP="00A77F13" w:rsidRDefault="00914022" w14:paraId="3FA41F7C" w14:textId="77777777">
            <w:pPr>
              <w:spacing w:after="160" w:line="259" w:lineRule="auto"/>
              <w:rPr>
                <w:b/>
              </w:rPr>
            </w:pPr>
            <w:r w:rsidRPr="009E13AE">
              <w:rPr>
                <w:b/>
              </w:rPr>
              <w:t>"Man Day"</w:t>
            </w:r>
          </w:p>
        </w:tc>
        <w:tc>
          <w:tcPr>
            <w:tcW w:w="7571" w:type="dxa"/>
          </w:tcPr>
          <w:p w:rsidRPr="009E13AE" w:rsidR="00914022" w:rsidP="00A77F13" w:rsidRDefault="00914022" w14:paraId="16589D82" w14:textId="77777777">
            <w:pPr>
              <w:spacing w:after="160" w:line="259" w:lineRule="auto"/>
            </w:pPr>
            <w:r w:rsidRPr="009E13AE">
              <w:t>7.5 Man Hours, whether or not such hours are worked consecutively and whether or not they are worked on the same day;</w:t>
            </w:r>
          </w:p>
        </w:tc>
      </w:tr>
      <w:tr w:rsidRPr="009E13AE" w:rsidR="00914022" w:rsidTr="00310624" w14:paraId="794B09A7" w14:textId="77777777">
        <w:tc>
          <w:tcPr>
            <w:tcW w:w="2181" w:type="dxa"/>
          </w:tcPr>
          <w:p w:rsidRPr="009E13AE" w:rsidR="00914022" w:rsidP="00A77F13" w:rsidRDefault="00914022" w14:paraId="59594CD8" w14:textId="77777777">
            <w:pPr>
              <w:spacing w:after="160" w:line="259" w:lineRule="auto"/>
              <w:rPr>
                <w:b/>
              </w:rPr>
            </w:pPr>
            <w:r w:rsidRPr="009E13AE">
              <w:rPr>
                <w:b/>
              </w:rPr>
              <w:t>"Man Hours"</w:t>
            </w:r>
          </w:p>
        </w:tc>
        <w:tc>
          <w:tcPr>
            <w:tcW w:w="7571" w:type="dxa"/>
          </w:tcPr>
          <w:p w:rsidRPr="009E13AE" w:rsidR="00914022" w:rsidP="00A77F13" w:rsidRDefault="00914022" w14:paraId="51E5D5E1" w14:textId="77777777">
            <w:pPr>
              <w:spacing w:after="160" w:line="259" w:lineRule="auto"/>
            </w:pPr>
            <w:r w:rsidRPr="009E13AE">
              <w:t>the hours spent by the Supplier Staff properly working on the provision of the Deliverables including time spent travelling (other than to and from the Supplier's offices, or to and from the Sites) but excluding lunch breaks;</w:t>
            </w:r>
          </w:p>
        </w:tc>
      </w:tr>
      <w:tr w:rsidRPr="009E13AE" w:rsidR="00914022" w:rsidTr="00310624" w14:paraId="19F9D6B0" w14:textId="77777777">
        <w:tc>
          <w:tcPr>
            <w:tcW w:w="2181" w:type="dxa"/>
          </w:tcPr>
          <w:p w:rsidRPr="009E13AE" w:rsidR="00914022" w:rsidP="00A77F13" w:rsidRDefault="00914022" w14:paraId="4EBE419B" w14:textId="77777777">
            <w:pPr>
              <w:spacing w:after="160" w:line="259" w:lineRule="auto"/>
              <w:rPr>
                <w:b/>
              </w:rPr>
            </w:pPr>
            <w:r w:rsidRPr="009E13AE">
              <w:rPr>
                <w:b/>
              </w:rPr>
              <w:t>"Management Information" or “MI”</w:t>
            </w:r>
          </w:p>
        </w:tc>
        <w:tc>
          <w:tcPr>
            <w:tcW w:w="7571" w:type="dxa"/>
          </w:tcPr>
          <w:p w:rsidRPr="009E13AE" w:rsidR="00914022" w:rsidP="00A77F13" w:rsidRDefault="00914022" w14:paraId="73E7AD8C" w14:textId="77777777">
            <w:pPr>
              <w:spacing w:after="160" w:line="259" w:lineRule="auto"/>
            </w:pPr>
            <w:r w:rsidRPr="009E13AE">
              <w:t>the management information specified in Framework Schedule 5 (Management Information);</w:t>
            </w:r>
          </w:p>
        </w:tc>
      </w:tr>
      <w:tr w:rsidRPr="009E13AE" w:rsidR="00914022" w:rsidTr="00310624" w14:paraId="5EE6AACA" w14:textId="77777777">
        <w:tc>
          <w:tcPr>
            <w:tcW w:w="2181" w:type="dxa"/>
          </w:tcPr>
          <w:p w:rsidRPr="009E13AE" w:rsidR="00914022" w:rsidP="00A77F13" w:rsidRDefault="00914022" w14:paraId="20ADD71C" w14:textId="77777777">
            <w:pPr>
              <w:spacing w:after="160" w:line="259" w:lineRule="auto"/>
              <w:rPr>
                <w:b/>
              </w:rPr>
            </w:pPr>
            <w:r w:rsidRPr="009E13AE">
              <w:rPr>
                <w:b/>
              </w:rPr>
              <w:t>"Marketing Contact"</w:t>
            </w:r>
          </w:p>
        </w:tc>
        <w:tc>
          <w:tcPr>
            <w:tcW w:w="7571" w:type="dxa"/>
          </w:tcPr>
          <w:p w:rsidRPr="009E13AE" w:rsidR="00914022" w:rsidP="00A77F13" w:rsidRDefault="00914022" w14:paraId="4822175A" w14:textId="77777777">
            <w:pPr>
              <w:spacing w:after="160" w:line="259" w:lineRule="auto"/>
            </w:pPr>
            <w:r w:rsidRPr="009E13AE">
              <w:t>shall be the person identified in the Framework Award Form;</w:t>
            </w:r>
          </w:p>
        </w:tc>
      </w:tr>
      <w:tr w:rsidRPr="009E13AE" w:rsidR="00914022" w:rsidTr="00310624" w14:paraId="02788908" w14:textId="77777777">
        <w:tc>
          <w:tcPr>
            <w:tcW w:w="2181" w:type="dxa"/>
          </w:tcPr>
          <w:p w:rsidRPr="009E13AE" w:rsidR="00914022" w:rsidP="00A77F13" w:rsidRDefault="00914022" w14:paraId="5232F214" w14:textId="77777777">
            <w:pPr>
              <w:spacing w:after="160" w:line="259" w:lineRule="auto"/>
              <w:rPr>
                <w:b/>
              </w:rPr>
            </w:pPr>
            <w:r w:rsidRPr="009E13AE">
              <w:rPr>
                <w:b/>
              </w:rPr>
              <w:t>“MI Default”</w:t>
            </w:r>
          </w:p>
        </w:tc>
        <w:tc>
          <w:tcPr>
            <w:tcW w:w="7571" w:type="dxa"/>
          </w:tcPr>
          <w:p w:rsidRPr="009E13AE" w:rsidR="00914022" w:rsidP="00A77F13" w:rsidRDefault="00914022" w14:paraId="077DDC49" w14:textId="77777777">
            <w:pPr>
              <w:spacing w:after="160" w:line="259" w:lineRule="auto"/>
            </w:pPr>
            <w:r w:rsidRPr="009E13AE">
              <w:t>means when</w:t>
            </w:r>
            <w:r w:rsidRPr="009E13AE">
              <w:rPr>
                <w:b/>
              </w:rPr>
              <w:t xml:space="preserve"> </w:t>
            </w:r>
            <w:r w:rsidRPr="009E13AE">
              <w:t>two (2) MI Reports are not provided in any rolling twelve (12) month period</w:t>
            </w:r>
          </w:p>
        </w:tc>
      </w:tr>
      <w:tr w:rsidRPr="009E13AE" w:rsidR="00914022" w:rsidTr="00310624" w14:paraId="200DA809" w14:textId="77777777">
        <w:tc>
          <w:tcPr>
            <w:tcW w:w="2181" w:type="dxa"/>
          </w:tcPr>
          <w:p w:rsidRPr="009E13AE" w:rsidR="00914022" w:rsidP="00A77F13" w:rsidRDefault="00914022" w14:paraId="652DA755" w14:textId="77777777">
            <w:pPr>
              <w:spacing w:after="160" w:line="259" w:lineRule="auto"/>
              <w:rPr>
                <w:b/>
              </w:rPr>
            </w:pPr>
            <w:r w:rsidRPr="009E13AE">
              <w:rPr>
                <w:b/>
              </w:rPr>
              <w:t>"MI Failure"</w:t>
            </w:r>
          </w:p>
        </w:tc>
        <w:tc>
          <w:tcPr>
            <w:tcW w:w="7571" w:type="dxa"/>
          </w:tcPr>
          <w:p w:rsidRPr="00410E67" w:rsidR="00914022" w:rsidP="00A77F13" w:rsidRDefault="00914022" w14:paraId="23796743" w14:textId="77777777">
            <w:pPr>
              <w:rPr>
                <w:rFonts w:eastAsiaTheme="minorEastAsia"/>
              </w:rPr>
            </w:pPr>
            <w:r w:rsidRPr="009E13AE">
              <w:t>means when an MI report:</w:t>
            </w:r>
          </w:p>
          <w:p w:rsidRPr="00D64762" w:rsidR="006723FE" w:rsidP="006723FE" w:rsidRDefault="006723FE" w14:paraId="7315FFD9" w14:textId="77777777">
            <w:pPr>
              <w:ind w:left="360"/>
              <w:rPr>
                <w:rFonts w:eastAsiaTheme="minorEastAsia"/>
              </w:rPr>
            </w:pPr>
            <w:r>
              <w:t xml:space="preserve">a) </w:t>
            </w:r>
            <w:r w:rsidRPr="009E13AE">
              <w:t xml:space="preserve">contains any material errors or material omissions or a missing mandatory field; or  </w:t>
            </w:r>
          </w:p>
          <w:p w:rsidR="006723FE" w:rsidP="006723FE" w:rsidRDefault="006723FE" w14:paraId="1E6BB523" w14:textId="77777777">
            <w:pPr>
              <w:ind w:left="360"/>
            </w:pPr>
            <w:r>
              <w:t xml:space="preserve">b) </w:t>
            </w:r>
            <w:r w:rsidRPr="009E13AE">
              <w:t xml:space="preserve">is submitted using an incorrect MI reporting Template; or </w:t>
            </w:r>
          </w:p>
          <w:p w:rsidRPr="006723FE" w:rsidR="00914022" w:rsidP="006723FE" w:rsidRDefault="006723FE" w14:paraId="40553637" w14:textId="1B476EA0">
            <w:pPr>
              <w:ind w:left="360"/>
              <w:rPr>
                <w:rFonts w:eastAsiaTheme="minorEastAsia"/>
              </w:rPr>
            </w:pPr>
            <w:r>
              <w:t xml:space="preserve">c) </w:t>
            </w:r>
            <w:r w:rsidRPr="009E13AE">
              <w:t>is not submitted by the reporting date (including where a declaration of no business should have been filed);</w:t>
            </w:r>
          </w:p>
        </w:tc>
      </w:tr>
      <w:tr w:rsidRPr="009E13AE" w:rsidR="00914022" w:rsidTr="00310624" w14:paraId="01BA3366" w14:textId="77777777">
        <w:tc>
          <w:tcPr>
            <w:tcW w:w="2181" w:type="dxa"/>
          </w:tcPr>
          <w:p w:rsidRPr="009E13AE" w:rsidR="00914022" w:rsidP="00A77F13" w:rsidRDefault="00914022" w14:paraId="46F422C2" w14:textId="77777777">
            <w:pPr>
              <w:spacing w:after="160" w:line="259" w:lineRule="auto"/>
              <w:rPr>
                <w:b/>
              </w:rPr>
            </w:pPr>
            <w:r w:rsidRPr="009E13AE">
              <w:rPr>
                <w:b/>
              </w:rPr>
              <w:t>"MI Report"</w:t>
            </w:r>
          </w:p>
        </w:tc>
        <w:tc>
          <w:tcPr>
            <w:tcW w:w="7571" w:type="dxa"/>
          </w:tcPr>
          <w:p w:rsidRPr="009E13AE" w:rsidR="00914022" w:rsidP="00A77F13" w:rsidRDefault="00914022" w14:paraId="1EE63CE1" w14:textId="77777777">
            <w:pPr>
              <w:spacing w:after="160" w:line="259" w:lineRule="auto"/>
            </w:pPr>
            <w:r w:rsidRPr="009E13AE">
              <w:t>means a report containing Management Information submitted to UKEF in accordance with Framework Schedule 5 (Management Information);</w:t>
            </w:r>
          </w:p>
        </w:tc>
      </w:tr>
      <w:tr w:rsidRPr="009E13AE" w:rsidR="00914022" w:rsidTr="00310624" w14:paraId="48146456" w14:textId="77777777">
        <w:tc>
          <w:tcPr>
            <w:tcW w:w="2181" w:type="dxa"/>
          </w:tcPr>
          <w:p w:rsidRPr="009E13AE" w:rsidR="00914022" w:rsidP="00A77F13" w:rsidRDefault="00914022" w14:paraId="5F52713F" w14:textId="77777777">
            <w:pPr>
              <w:spacing w:after="160" w:line="259" w:lineRule="auto"/>
              <w:rPr>
                <w:b/>
              </w:rPr>
            </w:pPr>
            <w:r w:rsidRPr="009E13AE">
              <w:rPr>
                <w:b/>
              </w:rPr>
              <w:t>"MI Reporting Template"</w:t>
            </w:r>
          </w:p>
        </w:tc>
        <w:tc>
          <w:tcPr>
            <w:tcW w:w="7571" w:type="dxa"/>
          </w:tcPr>
          <w:p w:rsidRPr="009E13AE" w:rsidR="00914022" w:rsidP="00A77F13" w:rsidRDefault="00914022" w14:paraId="78CF69A2" w14:textId="77777777">
            <w:pPr>
              <w:spacing w:after="160" w:line="259" w:lineRule="auto"/>
            </w:pPr>
            <w:r w:rsidRPr="009E13AE">
              <w:t>means the form of report set out in the Annex to Framework Schedule 5 (Management Information) setting out the information the Supplier is required to supply to UKEF;</w:t>
            </w:r>
          </w:p>
        </w:tc>
      </w:tr>
      <w:tr w:rsidRPr="009E13AE" w:rsidR="00914022" w:rsidTr="00310624" w14:paraId="16D402FE" w14:textId="77777777">
        <w:tc>
          <w:tcPr>
            <w:tcW w:w="2181" w:type="dxa"/>
          </w:tcPr>
          <w:p w:rsidRPr="009E13AE" w:rsidR="00914022" w:rsidP="00A77F13" w:rsidRDefault="00914022" w14:paraId="515A1414" w14:textId="77777777">
            <w:pPr>
              <w:spacing w:after="160" w:line="259" w:lineRule="auto"/>
              <w:rPr>
                <w:b/>
              </w:rPr>
            </w:pPr>
            <w:r w:rsidRPr="009E13AE">
              <w:rPr>
                <w:b/>
              </w:rPr>
              <w:t>"Month"</w:t>
            </w:r>
          </w:p>
        </w:tc>
        <w:tc>
          <w:tcPr>
            <w:tcW w:w="7571" w:type="dxa"/>
          </w:tcPr>
          <w:p w:rsidRPr="009E13AE" w:rsidR="00914022" w:rsidP="00A77F13" w:rsidRDefault="00914022" w14:paraId="07C11F22" w14:textId="77777777">
            <w:pPr>
              <w:spacing w:after="160" w:line="259" w:lineRule="auto"/>
            </w:pPr>
            <w:r w:rsidRPr="009E13AE">
              <w:t>a calendar month and "</w:t>
            </w:r>
            <w:r w:rsidRPr="009E13AE">
              <w:rPr>
                <w:b/>
              </w:rPr>
              <w:t>Monthly</w:t>
            </w:r>
            <w:r w:rsidRPr="009E13AE">
              <w:t>" shall be interpreted accordingly;</w:t>
            </w:r>
          </w:p>
        </w:tc>
      </w:tr>
      <w:tr w:rsidRPr="009E13AE" w:rsidR="00914022" w:rsidTr="00310624" w14:paraId="1389A5B5" w14:textId="77777777">
        <w:tc>
          <w:tcPr>
            <w:tcW w:w="2181" w:type="dxa"/>
          </w:tcPr>
          <w:p w:rsidRPr="009E13AE" w:rsidR="00914022" w:rsidP="00A77F13" w:rsidRDefault="00914022" w14:paraId="5E83811F" w14:textId="77777777">
            <w:pPr>
              <w:spacing w:after="160" w:line="259" w:lineRule="auto"/>
              <w:rPr>
                <w:b/>
              </w:rPr>
            </w:pPr>
            <w:r w:rsidRPr="009E13AE">
              <w:rPr>
                <w:b/>
              </w:rPr>
              <w:t>"National Insurance"</w:t>
            </w:r>
          </w:p>
        </w:tc>
        <w:tc>
          <w:tcPr>
            <w:tcW w:w="7571" w:type="dxa"/>
          </w:tcPr>
          <w:p w:rsidRPr="009E13AE" w:rsidR="00914022" w:rsidP="00A77F13" w:rsidRDefault="00914022" w14:paraId="75FD5A99" w14:textId="77777777">
            <w:pPr>
              <w:spacing w:after="160" w:line="259" w:lineRule="auto"/>
            </w:pPr>
            <w:r w:rsidRPr="009E13AE">
              <w:t>contributions required by the National Insurance Contributions Regulations 2012 (SI 2012/1868) made under section 132A of  the Social Security Administration Act 1992;</w:t>
            </w:r>
          </w:p>
        </w:tc>
      </w:tr>
      <w:tr w:rsidRPr="009E13AE" w:rsidR="00914022" w:rsidTr="00310624" w14:paraId="25557D55" w14:textId="77777777">
        <w:tc>
          <w:tcPr>
            <w:tcW w:w="2181" w:type="dxa"/>
          </w:tcPr>
          <w:p w:rsidRPr="009E13AE" w:rsidR="00914022" w:rsidP="00A77F13" w:rsidRDefault="00914022" w14:paraId="22A6C9A0" w14:textId="77777777">
            <w:pPr>
              <w:spacing w:after="160" w:line="259" w:lineRule="auto"/>
              <w:rPr>
                <w:b/>
              </w:rPr>
            </w:pPr>
            <w:r w:rsidRPr="009E13AE">
              <w:rPr>
                <w:b/>
              </w:rPr>
              <w:t>"New IPR"</w:t>
            </w:r>
          </w:p>
        </w:tc>
        <w:tc>
          <w:tcPr>
            <w:tcW w:w="7571" w:type="dxa"/>
          </w:tcPr>
          <w:p w:rsidRPr="00410E67" w:rsidR="00914022" w:rsidP="00A77F13" w:rsidRDefault="00914022" w14:paraId="7391D3CB" w14:textId="77777777">
            <w:pPr>
              <w:rPr>
                <w:rFonts w:eastAsiaTheme="minorEastAsia"/>
              </w:rPr>
            </w:pPr>
            <w:r>
              <w:t xml:space="preserve">a) </w:t>
            </w:r>
            <w:r w:rsidRPr="009E13AE">
              <w:t>IPR in items created by the Supplier (or by a third party on behalf of the Supplier) specifically for the purposes of a Contract and updates and amendments of these items including (but not limited to) database schema; and/or</w:t>
            </w:r>
          </w:p>
          <w:p w:rsidR="00914022" w:rsidP="00A77F13" w:rsidRDefault="00914022" w14:paraId="3C76F654" w14:textId="77777777"/>
          <w:p w:rsidRPr="00410E67" w:rsidR="00914022" w:rsidP="00A77F13" w:rsidRDefault="00914022" w14:paraId="3AD4B76D" w14:textId="77777777">
            <w:pPr>
              <w:rPr>
                <w:rFonts w:eastAsiaTheme="minorEastAsia"/>
              </w:rPr>
            </w:pPr>
            <w:r>
              <w:t xml:space="preserve">b) </w:t>
            </w:r>
            <w:r w:rsidRPr="009E13AE">
              <w:t xml:space="preserve">IPR in or arising as a result of the performance of the Supplier’s obligations under a Contract and all updates and amendments to the same; </w:t>
            </w:r>
          </w:p>
          <w:p w:rsidR="00914022" w:rsidP="00A77F13" w:rsidRDefault="00914022" w14:paraId="0D8DB24F" w14:textId="77777777"/>
          <w:p w:rsidRPr="00410E67" w:rsidR="00914022" w:rsidP="00A77F13" w:rsidRDefault="00914022" w14:paraId="0FFE2EC9" w14:textId="77777777">
            <w:pPr>
              <w:rPr>
                <w:rFonts w:eastAsiaTheme="minorEastAsia"/>
              </w:rPr>
            </w:pPr>
            <w:r w:rsidRPr="009E13AE">
              <w:t>but shall not include the Supplier’s Existing IPR;</w:t>
            </w:r>
          </w:p>
        </w:tc>
      </w:tr>
      <w:tr w:rsidRPr="009E13AE" w:rsidR="00914022" w:rsidTr="00310624" w14:paraId="2706A560" w14:textId="77777777">
        <w:tc>
          <w:tcPr>
            <w:tcW w:w="2181" w:type="dxa"/>
          </w:tcPr>
          <w:p w:rsidRPr="009E13AE" w:rsidR="00914022" w:rsidP="00A77F13" w:rsidRDefault="00914022" w14:paraId="5BB5F514" w14:textId="77777777">
            <w:pPr>
              <w:spacing w:after="160" w:line="259" w:lineRule="auto"/>
              <w:rPr>
                <w:b/>
              </w:rPr>
            </w:pPr>
            <w:r w:rsidRPr="009E13AE">
              <w:rPr>
                <w:b/>
              </w:rPr>
              <w:t>"Occasion of Tax Non–Compliance"</w:t>
            </w:r>
          </w:p>
        </w:tc>
        <w:tc>
          <w:tcPr>
            <w:tcW w:w="7571" w:type="dxa"/>
          </w:tcPr>
          <w:p w:rsidRPr="009E13AE" w:rsidR="00914022" w:rsidP="00A77F13" w:rsidRDefault="00914022" w14:paraId="6E87D9E1" w14:textId="77777777">
            <w:pPr>
              <w:spacing w:after="160" w:line="259" w:lineRule="auto"/>
            </w:pPr>
            <w:r w:rsidRPr="009E13AE">
              <w:t xml:space="preserve">where: </w:t>
            </w:r>
          </w:p>
          <w:p w:rsidRPr="00410E67" w:rsidR="00914022" w:rsidP="00A77F13" w:rsidRDefault="00914022" w14:paraId="6CBE6FDE" w14:textId="77777777">
            <w:pPr>
              <w:ind w:left="360"/>
              <w:rPr>
                <w:rFonts w:eastAsiaTheme="minorEastAsia"/>
              </w:rPr>
            </w:pPr>
            <w:r>
              <w:t xml:space="preserve">a) </w:t>
            </w:r>
            <w:r w:rsidRPr="009E13AE">
              <w:t>any tax return of the Supplier submitted to a Relevant Tax Authority on or after 1 October 2012 which is found on or after 1 April 2013 to be incorrect as a result of:</w:t>
            </w:r>
          </w:p>
          <w:p w:rsidRPr="009E13AE" w:rsidR="00914022" w:rsidP="00A77F13" w:rsidRDefault="00914022" w14:paraId="60D67D79" w14:textId="77777777">
            <w:pPr>
              <w:spacing w:after="160" w:line="259" w:lineRule="auto"/>
              <w:ind w:left="1854"/>
            </w:pPr>
            <w:r>
              <w:t xml:space="preserve">i) </w:t>
            </w:r>
            <w:r w:rsidRPr="009E13AE">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Pr="009E13AE" w:rsidR="00914022" w:rsidP="00A77F13" w:rsidRDefault="00914022" w14:paraId="1F988578" w14:textId="77777777">
            <w:pPr>
              <w:spacing w:after="160" w:line="259" w:lineRule="auto"/>
              <w:ind w:left="1854"/>
            </w:pPr>
            <w:r>
              <w:t xml:space="preserve">ii) </w:t>
            </w:r>
            <w:r w:rsidRPr="009E13AE">
              <w:t>the failure of an avoidance scheme which the Supplier was involved in, and which was, or should have been, notified to a Relevant Tax Authority under the DOTAS or any equivalent or similar regime in any jurisdiction; and/or</w:t>
            </w:r>
          </w:p>
          <w:p w:rsidRPr="00410E67" w:rsidR="00914022" w:rsidP="00A77F13" w:rsidRDefault="00914022" w14:paraId="3944FF65" w14:textId="77777777">
            <w:pPr>
              <w:ind w:left="360"/>
              <w:rPr>
                <w:rFonts w:eastAsiaTheme="minorEastAsia"/>
              </w:rPr>
            </w:pPr>
            <w:r>
              <w:t xml:space="preserve">b) </w:t>
            </w:r>
            <w:r w:rsidRPr="009E13AE">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Pr="009E13AE" w:rsidR="00914022" w:rsidTr="00310624" w14:paraId="2663AA8F" w14:textId="77777777">
        <w:tc>
          <w:tcPr>
            <w:tcW w:w="2181" w:type="dxa"/>
          </w:tcPr>
          <w:p w:rsidRPr="009E13AE" w:rsidR="00914022" w:rsidP="00A77F13" w:rsidRDefault="00914022" w14:paraId="45032BFE" w14:textId="77777777">
            <w:pPr>
              <w:spacing w:after="160" w:line="259" w:lineRule="auto"/>
              <w:rPr>
                <w:b/>
              </w:rPr>
            </w:pPr>
            <w:r w:rsidRPr="009E13AE">
              <w:rPr>
                <w:b/>
              </w:rPr>
              <w:t>"Open Book Data "</w:t>
            </w:r>
          </w:p>
        </w:tc>
        <w:tc>
          <w:tcPr>
            <w:tcW w:w="7571" w:type="dxa"/>
          </w:tcPr>
          <w:p w:rsidRPr="009E13AE" w:rsidR="00914022" w:rsidP="00A77F13" w:rsidRDefault="00914022" w14:paraId="25BB7A21" w14:textId="77777777">
            <w:pPr>
              <w:ind w:left="360"/>
              <w:rPr>
                <w:rFonts w:eastAsiaTheme="minorEastAsia"/>
              </w:rPr>
            </w:pPr>
            <w:r w:rsidRPr="009E13AE">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Pr="00410E67" w:rsidR="00914022" w:rsidP="00A77F13" w:rsidRDefault="00914022" w14:paraId="24490913" w14:textId="77777777">
            <w:pPr>
              <w:ind w:left="360"/>
              <w:rPr>
                <w:rFonts w:eastAsiaTheme="minorEastAsia"/>
              </w:rPr>
            </w:pPr>
          </w:p>
          <w:p w:rsidR="00914022" w:rsidP="00A77F13" w:rsidRDefault="00914022" w14:paraId="20EDE383" w14:textId="77777777">
            <w:pPr>
              <w:ind w:left="360"/>
            </w:pPr>
            <w:r>
              <w:t xml:space="preserve">a) </w:t>
            </w:r>
            <w:r w:rsidRPr="009E13AE">
              <w:t>the Supplier’s Costs broken down against each Service and/or Deliverable, including actual capital expenditure (including capital replacement costs) and the unit cost and total actual costs of all Deliverables;</w:t>
            </w:r>
          </w:p>
          <w:p w:rsidRPr="00410E67" w:rsidR="00914022" w:rsidP="00A77F13" w:rsidRDefault="00914022" w14:paraId="613DE89D" w14:textId="77777777">
            <w:pPr>
              <w:ind w:left="360"/>
              <w:rPr>
                <w:rFonts w:asciiTheme="minorEastAsia" w:hAnsiTheme="minorEastAsia" w:eastAsiaTheme="minorEastAsia" w:cstheme="minorEastAsia"/>
              </w:rPr>
            </w:pPr>
          </w:p>
          <w:p w:rsidRPr="00410E67" w:rsidR="00914022" w:rsidP="00A77F13" w:rsidRDefault="00914022" w14:paraId="1F11A894" w14:textId="77777777">
            <w:pPr>
              <w:ind w:left="360"/>
              <w:rPr>
                <w:rFonts w:asciiTheme="minorEastAsia" w:hAnsiTheme="minorEastAsia" w:eastAsiaTheme="minorEastAsia" w:cstheme="minorEastAsia"/>
              </w:rPr>
            </w:pPr>
            <w:r>
              <w:t xml:space="preserve">b) </w:t>
            </w:r>
            <w:r w:rsidRPr="009E13AE">
              <w:t>operating expenditure relating to the provision of the Deliverables including an analysis showing:</w:t>
            </w:r>
          </w:p>
          <w:p w:rsidRPr="00410E67" w:rsidR="00914022" w:rsidP="00A77F13" w:rsidRDefault="00914022" w14:paraId="037CEB91" w14:textId="77777777">
            <w:pPr>
              <w:ind w:left="360"/>
              <w:rPr>
                <w:rFonts w:asciiTheme="minorEastAsia" w:hAnsiTheme="minorEastAsia" w:eastAsiaTheme="minorEastAsia" w:cstheme="minorEastAsia"/>
              </w:rPr>
            </w:pPr>
            <w:r>
              <w:t xml:space="preserve">(i) </w:t>
            </w:r>
            <w:r w:rsidRPr="009E13AE">
              <w:t>manpower resources broken down into the number and grade/role of all Supplier Staff (free of any contingency) together with a list of agreed rates against each manpower grade;</w:t>
            </w:r>
          </w:p>
          <w:p w:rsidRPr="00410E67" w:rsidR="00914022" w:rsidP="00A77F13" w:rsidRDefault="00914022" w14:paraId="6A65DD2F" w14:textId="77777777">
            <w:pPr>
              <w:ind w:left="360"/>
              <w:rPr>
                <w:rFonts w:asciiTheme="minorEastAsia" w:hAnsiTheme="minorEastAsia" w:eastAsiaTheme="minorEastAsia" w:cstheme="minorEastAsia"/>
              </w:rPr>
            </w:pPr>
            <w:r>
              <w:t xml:space="preserve">(ii) </w:t>
            </w:r>
            <w:r w:rsidRPr="009E13AE">
              <w:t>a list of Costs underpinning those rates for each manpower grade, being the agreed rate less the Supplier Profit Margin; and</w:t>
            </w:r>
          </w:p>
          <w:p w:rsidRPr="00410E67" w:rsidR="00914022" w:rsidP="00A77F13" w:rsidRDefault="00914022" w14:paraId="60E3472A" w14:textId="77777777">
            <w:pPr>
              <w:ind w:left="360"/>
              <w:rPr>
                <w:rFonts w:asciiTheme="minorEastAsia" w:hAnsiTheme="minorEastAsia" w:eastAsiaTheme="minorEastAsia" w:cstheme="minorEastAsia"/>
              </w:rPr>
            </w:pPr>
            <w:r>
              <w:t>(iii)</w:t>
            </w:r>
            <w:r w:rsidRPr="009E13AE">
              <w:t xml:space="preserve">Reimbursable Expenses, if allowed under the Order Form; </w:t>
            </w:r>
          </w:p>
          <w:p w:rsidRPr="00410E67" w:rsidR="00914022" w:rsidP="00A77F13" w:rsidRDefault="00914022" w14:paraId="0A2DF01A" w14:textId="77777777">
            <w:pPr>
              <w:ind w:left="360"/>
              <w:rPr>
                <w:rFonts w:asciiTheme="minorEastAsia" w:hAnsiTheme="minorEastAsia" w:eastAsiaTheme="minorEastAsia" w:cstheme="minorEastAsia"/>
              </w:rPr>
            </w:pPr>
            <w:r>
              <w:t xml:space="preserve">(iv) </w:t>
            </w:r>
            <w:r w:rsidRPr="009E13AE">
              <w:t xml:space="preserve">Overheads; </w:t>
            </w:r>
          </w:p>
          <w:p w:rsidRPr="00410E67" w:rsidR="00914022" w:rsidP="00A77F13" w:rsidRDefault="00914022" w14:paraId="1F60C0C2" w14:textId="77777777">
            <w:pPr>
              <w:ind w:left="360"/>
              <w:rPr>
                <w:rFonts w:asciiTheme="minorEastAsia" w:hAnsiTheme="minorEastAsia" w:eastAsiaTheme="minorEastAsia" w:cstheme="minorEastAsia"/>
              </w:rPr>
            </w:pPr>
            <w:r>
              <w:t xml:space="preserve">(v) </w:t>
            </w:r>
            <w:r w:rsidRPr="009E13AE">
              <w:t>all interest, expenses and any other third party financing costs incurred in relation to the provision of the Deliverables;</w:t>
            </w:r>
          </w:p>
          <w:p w:rsidRPr="00410E67" w:rsidR="00914022" w:rsidP="00A77F13" w:rsidRDefault="00914022" w14:paraId="5DCF8580" w14:textId="77777777">
            <w:pPr>
              <w:ind w:left="360"/>
              <w:rPr>
                <w:rFonts w:asciiTheme="minorEastAsia" w:hAnsiTheme="minorEastAsia" w:eastAsiaTheme="minorEastAsia" w:cstheme="minorEastAsia"/>
              </w:rPr>
            </w:pPr>
            <w:r>
              <w:t>(vi) the</w:t>
            </w:r>
            <w:r w:rsidRPr="009E13AE">
              <w:t xml:space="preserve"> Supplier Profit achieved over the Framework Contract Period and on an annual basis;</w:t>
            </w:r>
          </w:p>
          <w:p w:rsidRPr="00410E67" w:rsidR="00914022" w:rsidP="00A77F13" w:rsidRDefault="00914022" w14:paraId="7D417416" w14:textId="77777777">
            <w:pPr>
              <w:ind w:left="360"/>
              <w:rPr>
                <w:rFonts w:asciiTheme="minorEastAsia" w:hAnsiTheme="minorEastAsia" w:eastAsiaTheme="minorEastAsia" w:cstheme="minorEastAsia"/>
              </w:rPr>
            </w:pPr>
            <w:r>
              <w:t xml:space="preserve">(vii) </w:t>
            </w:r>
            <w:r w:rsidRPr="009E13AE">
              <w:t>confirmation that all methods of Cost apportionment and Overhead allocation are consistent with and not more onerous than such methods applied generally by the Supplier;</w:t>
            </w:r>
          </w:p>
          <w:p w:rsidRPr="00410E67" w:rsidR="00914022" w:rsidP="00A77F13" w:rsidRDefault="00914022" w14:paraId="530F621B" w14:textId="77777777">
            <w:pPr>
              <w:ind w:left="360"/>
              <w:rPr>
                <w:rFonts w:asciiTheme="minorEastAsia" w:hAnsiTheme="minorEastAsia" w:eastAsiaTheme="minorEastAsia" w:cstheme="minorEastAsia"/>
              </w:rPr>
            </w:pPr>
            <w:r>
              <w:t xml:space="preserve">(viii) </w:t>
            </w:r>
            <w:r w:rsidRPr="009E13AE">
              <w:t>an explanation of the type and value of risk and contingencies associated with the provision of the Deliverables, including the amount of money attributed to each risk and/or contingency; and</w:t>
            </w:r>
          </w:p>
          <w:p w:rsidRPr="00410E67" w:rsidR="00914022" w:rsidP="00A77F13" w:rsidRDefault="00914022" w14:paraId="1033983A" w14:textId="77777777">
            <w:pPr>
              <w:ind w:left="360"/>
              <w:rPr>
                <w:rFonts w:asciiTheme="minorEastAsia" w:hAnsiTheme="minorEastAsia" w:eastAsiaTheme="minorEastAsia" w:cstheme="minorEastAsia"/>
              </w:rPr>
            </w:pPr>
            <w:r>
              <w:t xml:space="preserve">(ix) </w:t>
            </w:r>
            <w:r w:rsidRPr="009E13AE">
              <w:t>the actual Costs profile for each Service Period;</w:t>
            </w:r>
          </w:p>
        </w:tc>
      </w:tr>
      <w:tr w:rsidRPr="009E13AE" w:rsidR="00914022" w:rsidTr="00310624" w14:paraId="688F4040" w14:textId="77777777">
        <w:tc>
          <w:tcPr>
            <w:tcW w:w="2181" w:type="dxa"/>
          </w:tcPr>
          <w:p w:rsidRPr="009E13AE" w:rsidR="00914022" w:rsidP="00A77F13" w:rsidRDefault="00914022" w14:paraId="58930059" w14:textId="77777777">
            <w:pPr>
              <w:spacing w:after="160" w:line="259" w:lineRule="auto"/>
              <w:rPr>
                <w:b/>
              </w:rPr>
            </w:pPr>
            <w:r w:rsidRPr="009E13AE">
              <w:rPr>
                <w:b/>
              </w:rPr>
              <w:t>"Order"</w:t>
            </w:r>
          </w:p>
        </w:tc>
        <w:tc>
          <w:tcPr>
            <w:tcW w:w="7571" w:type="dxa"/>
          </w:tcPr>
          <w:p w:rsidRPr="009E13AE" w:rsidR="00914022" w:rsidP="00A77F13" w:rsidRDefault="00914022" w14:paraId="1A812C5A" w14:textId="77777777">
            <w:pPr>
              <w:spacing w:after="160" w:line="259" w:lineRule="auto"/>
            </w:pPr>
            <w:r w:rsidRPr="009E13AE">
              <w:t>means an order for the provision of the Deliverables placed by UKEF with the Supplier under a Contract;</w:t>
            </w:r>
          </w:p>
        </w:tc>
      </w:tr>
      <w:tr w:rsidRPr="009E13AE" w:rsidR="00914022" w:rsidTr="00310624" w14:paraId="27A36ECD" w14:textId="77777777">
        <w:tc>
          <w:tcPr>
            <w:tcW w:w="2181" w:type="dxa"/>
          </w:tcPr>
          <w:p w:rsidRPr="009E13AE" w:rsidR="00914022" w:rsidP="00A77F13" w:rsidRDefault="00914022" w14:paraId="5AA0C2FF" w14:textId="77777777">
            <w:pPr>
              <w:spacing w:after="160" w:line="259" w:lineRule="auto"/>
              <w:rPr>
                <w:b/>
              </w:rPr>
            </w:pPr>
            <w:r w:rsidRPr="009E13AE">
              <w:rPr>
                <w:b/>
              </w:rPr>
              <w:t>"Order Form"</w:t>
            </w:r>
          </w:p>
        </w:tc>
        <w:tc>
          <w:tcPr>
            <w:tcW w:w="7571" w:type="dxa"/>
          </w:tcPr>
          <w:p w:rsidRPr="009E13AE" w:rsidR="00914022" w:rsidP="00A77F13" w:rsidRDefault="00914022" w14:paraId="6465921E" w14:textId="77777777">
            <w:pPr>
              <w:spacing w:after="160" w:line="259" w:lineRule="auto"/>
            </w:pPr>
            <w:r w:rsidRPr="009E13AE">
              <w:t>a completed Order Form Template (or equivalent information issued by UKEF) used to create a Call-Off Contract;</w:t>
            </w:r>
          </w:p>
        </w:tc>
      </w:tr>
      <w:tr w:rsidRPr="009E13AE" w:rsidR="00914022" w:rsidTr="00310624" w14:paraId="124741F1" w14:textId="77777777">
        <w:tc>
          <w:tcPr>
            <w:tcW w:w="2181" w:type="dxa"/>
          </w:tcPr>
          <w:p w:rsidRPr="009E13AE" w:rsidR="00914022" w:rsidP="00A77F13" w:rsidRDefault="00914022" w14:paraId="43DE8983" w14:textId="77777777">
            <w:pPr>
              <w:spacing w:after="160" w:line="259" w:lineRule="auto"/>
              <w:rPr>
                <w:b/>
              </w:rPr>
            </w:pPr>
            <w:r w:rsidRPr="009E13AE">
              <w:rPr>
                <w:b/>
              </w:rPr>
              <w:t>"Order Form Template"</w:t>
            </w:r>
          </w:p>
        </w:tc>
        <w:tc>
          <w:tcPr>
            <w:tcW w:w="7571" w:type="dxa"/>
          </w:tcPr>
          <w:p w:rsidRPr="009E13AE" w:rsidR="00914022" w:rsidP="00A77F13" w:rsidRDefault="00914022" w14:paraId="4B4E34AA" w14:textId="77777777">
            <w:pPr>
              <w:spacing w:after="160" w:line="259" w:lineRule="auto"/>
            </w:pPr>
            <w:r w:rsidRPr="009E13AE">
              <w:t>the template in Framework Schedule 6 (Order Form Template and Call-Off Schedules);</w:t>
            </w:r>
          </w:p>
        </w:tc>
      </w:tr>
      <w:tr w:rsidRPr="009E13AE" w:rsidR="00914022" w:rsidTr="00310624" w14:paraId="1B3F1593" w14:textId="77777777">
        <w:tc>
          <w:tcPr>
            <w:tcW w:w="2181" w:type="dxa"/>
          </w:tcPr>
          <w:p w:rsidRPr="009E13AE" w:rsidR="00914022" w:rsidP="00A77F13" w:rsidRDefault="00914022" w14:paraId="52B96868" w14:textId="77777777">
            <w:pPr>
              <w:spacing w:after="160" w:line="259" w:lineRule="auto"/>
              <w:rPr>
                <w:b/>
              </w:rPr>
            </w:pPr>
            <w:r w:rsidRPr="009E13AE">
              <w:rPr>
                <w:b/>
              </w:rPr>
              <w:t>"Overhead"</w:t>
            </w:r>
          </w:p>
        </w:tc>
        <w:tc>
          <w:tcPr>
            <w:tcW w:w="7571" w:type="dxa"/>
          </w:tcPr>
          <w:p w:rsidRPr="009E13AE" w:rsidR="00914022" w:rsidP="00A77F13" w:rsidRDefault="00914022" w14:paraId="2DE73DEA" w14:textId="77777777">
            <w:pPr>
              <w:spacing w:after="160" w:line="259" w:lineRule="auto"/>
            </w:pPr>
            <w:r w:rsidRPr="009E13AE">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Pr="009E13AE" w:rsidR="00914022" w:rsidTr="00310624" w14:paraId="79A05B80" w14:textId="77777777">
        <w:tc>
          <w:tcPr>
            <w:tcW w:w="2181" w:type="dxa"/>
          </w:tcPr>
          <w:p w:rsidRPr="009E13AE" w:rsidR="00914022" w:rsidP="00A77F13" w:rsidRDefault="00914022" w14:paraId="5E2B5A87" w14:textId="77777777">
            <w:pPr>
              <w:spacing w:after="160" w:line="259" w:lineRule="auto"/>
              <w:rPr>
                <w:b/>
              </w:rPr>
            </w:pPr>
            <w:r w:rsidRPr="009E13AE">
              <w:rPr>
                <w:b/>
              </w:rPr>
              <w:t>"Parliament"</w:t>
            </w:r>
          </w:p>
        </w:tc>
        <w:tc>
          <w:tcPr>
            <w:tcW w:w="7571" w:type="dxa"/>
          </w:tcPr>
          <w:p w:rsidRPr="009E13AE" w:rsidR="00914022" w:rsidP="00A77F13" w:rsidRDefault="00914022" w14:paraId="403CDABD" w14:textId="77777777">
            <w:pPr>
              <w:spacing w:after="160" w:line="259" w:lineRule="auto"/>
            </w:pPr>
            <w:r w:rsidRPr="009E13AE">
              <w:t>takes its natural meaning as interpreted by Law;</w:t>
            </w:r>
          </w:p>
        </w:tc>
      </w:tr>
      <w:tr w:rsidRPr="009E13AE" w:rsidR="00914022" w:rsidTr="00310624" w14:paraId="5FBC4BBB" w14:textId="77777777">
        <w:tc>
          <w:tcPr>
            <w:tcW w:w="2181" w:type="dxa"/>
          </w:tcPr>
          <w:p w:rsidRPr="009E13AE" w:rsidR="00914022" w:rsidP="00A77F13" w:rsidRDefault="00914022" w14:paraId="17E32B59" w14:textId="77777777">
            <w:pPr>
              <w:spacing w:after="160" w:line="259" w:lineRule="auto"/>
              <w:rPr>
                <w:b/>
              </w:rPr>
            </w:pPr>
            <w:r w:rsidRPr="009E13AE">
              <w:rPr>
                <w:b/>
              </w:rPr>
              <w:t>"Party"</w:t>
            </w:r>
          </w:p>
        </w:tc>
        <w:tc>
          <w:tcPr>
            <w:tcW w:w="7571" w:type="dxa"/>
          </w:tcPr>
          <w:p w:rsidRPr="009E13AE" w:rsidR="00914022" w:rsidP="00A77F13" w:rsidRDefault="00914022" w14:paraId="0102B3E7" w14:textId="77777777">
            <w:pPr>
              <w:spacing w:after="160" w:line="259" w:lineRule="auto"/>
            </w:pPr>
            <w:r w:rsidRPr="009E13AE">
              <w:t>in the context of both the Framework Contract and a Call-Off Contract UKEF or the Supplier. "</w:t>
            </w:r>
            <w:r w:rsidRPr="009E13AE">
              <w:rPr>
                <w:b/>
              </w:rPr>
              <w:t>Parties</w:t>
            </w:r>
            <w:r w:rsidRPr="009E13AE">
              <w:t>" shall mean both of them where the context permits;</w:t>
            </w:r>
          </w:p>
        </w:tc>
      </w:tr>
      <w:tr w:rsidRPr="009E13AE" w:rsidR="00914022" w:rsidTr="00310624" w14:paraId="457FB785" w14:textId="77777777">
        <w:tc>
          <w:tcPr>
            <w:tcW w:w="2181" w:type="dxa"/>
          </w:tcPr>
          <w:p w:rsidRPr="009E13AE" w:rsidR="00914022" w:rsidP="00A77F13" w:rsidRDefault="00914022" w14:paraId="55B22238" w14:textId="77777777">
            <w:pPr>
              <w:spacing w:after="160" w:line="259" w:lineRule="auto"/>
              <w:rPr>
                <w:b/>
              </w:rPr>
            </w:pPr>
            <w:r w:rsidRPr="009E13AE">
              <w:rPr>
                <w:b/>
              </w:rPr>
              <w:t>"Performance Indicators" or "PIs"</w:t>
            </w:r>
          </w:p>
        </w:tc>
        <w:tc>
          <w:tcPr>
            <w:tcW w:w="7571" w:type="dxa"/>
          </w:tcPr>
          <w:p w:rsidRPr="009E13AE" w:rsidR="00914022" w:rsidP="00A77F13" w:rsidRDefault="00914022" w14:paraId="2DD7A91E" w14:textId="77777777">
            <w:pPr>
              <w:spacing w:after="160" w:line="259" w:lineRule="auto"/>
            </w:pPr>
            <w:r w:rsidRPr="009E13AE">
              <w:t>the performance measurements and targets in respect of the Supplier’s performance of the Framework Contract set out in Framework Schedule 4 (Framework Management);</w:t>
            </w:r>
          </w:p>
        </w:tc>
      </w:tr>
      <w:tr w:rsidRPr="009E13AE" w:rsidR="00914022" w:rsidTr="00310624" w14:paraId="2AF09777" w14:textId="77777777">
        <w:tc>
          <w:tcPr>
            <w:tcW w:w="2181" w:type="dxa"/>
          </w:tcPr>
          <w:p w:rsidRPr="009E13AE" w:rsidR="00914022" w:rsidP="00A77F13" w:rsidRDefault="00914022" w14:paraId="4FB03811" w14:textId="77777777">
            <w:pPr>
              <w:spacing w:after="160" w:line="259" w:lineRule="auto"/>
              <w:rPr>
                <w:b/>
              </w:rPr>
            </w:pPr>
            <w:r w:rsidRPr="009E13AE">
              <w:rPr>
                <w:b/>
              </w:rPr>
              <w:t>"Personal Data"</w:t>
            </w:r>
          </w:p>
        </w:tc>
        <w:tc>
          <w:tcPr>
            <w:tcW w:w="7571" w:type="dxa"/>
          </w:tcPr>
          <w:p w:rsidRPr="009E13AE" w:rsidR="00914022" w:rsidP="00A77F13" w:rsidRDefault="00914022" w14:paraId="3663BA58" w14:textId="77777777">
            <w:pPr>
              <w:spacing w:after="160" w:line="259" w:lineRule="auto"/>
            </w:pPr>
            <w:r w:rsidRPr="009E13AE">
              <w:t>has the meaning given to it in the UK GDPR;</w:t>
            </w:r>
          </w:p>
        </w:tc>
      </w:tr>
      <w:tr w:rsidRPr="009E13AE" w:rsidR="00914022" w:rsidTr="00310624" w14:paraId="06ECD2F6" w14:textId="77777777">
        <w:tc>
          <w:tcPr>
            <w:tcW w:w="2181" w:type="dxa"/>
          </w:tcPr>
          <w:p w:rsidRPr="009E13AE" w:rsidR="00914022" w:rsidP="00A77F13" w:rsidRDefault="00914022" w14:paraId="6AEF6D5F" w14:textId="77777777">
            <w:pPr>
              <w:spacing w:after="160" w:line="259" w:lineRule="auto"/>
              <w:rPr>
                <w:b/>
              </w:rPr>
            </w:pPr>
            <w:r w:rsidRPr="009E13AE">
              <w:rPr>
                <w:b/>
              </w:rPr>
              <w:t>“Personal Data Breach”</w:t>
            </w:r>
          </w:p>
        </w:tc>
        <w:tc>
          <w:tcPr>
            <w:tcW w:w="7571" w:type="dxa"/>
          </w:tcPr>
          <w:p w:rsidRPr="009E13AE" w:rsidR="00914022" w:rsidDel="00F23DD1" w:rsidP="00A77F13" w:rsidRDefault="00914022" w14:paraId="7E43B7BD" w14:textId="77777777">
            <w:pPr>
              <w:spacing w:after="160" w:line="259" w:lineRule="auto"/>
            </w:pPr>
            <w:r w:rsidRPr="009E13AE">
              <w:t>has the meaning given to it in the UK GDPR;</w:t>
            </w:r>
          </w:p>
        </w:tc>
      </w:tr>
      <w:tr w:rsidRPr="009E13AE" w:rsidR="00914022" w:rsidTr="00310624" w14:paraId="5154A098" w14:textId="77777777">
        <w:tc>
          <w:tcPr>
            <w:tcW w:w="2181" w:type="dxa"/>
          </w:tcPr>
          <w:p w:rsidRPr="009E13AE" w:rsidR="00914022" w:rsidP="00A77F13" w:rsidRDefault="00914022" w14:paraId="4665E03D" w14:textId="77777777">
            <w:pPr>
              <w:spacing w:after="160" w:line="259" w:lineRule="auto"/>
              <w:rPr>
                <w:b/>
              </w:rPr>
            </w:pPr>
            <w:r w:rsidRPr="009E13AE">
              <w:rPr>
                <w:b/>
              </w:rPr>
              <w:t>“Personnel”</w:t>
            </w:r>
          </w:p>
        </w:tc>
        <w:tc>
          <w:tcPr>
            <w:tcW w:w="7571" w:type="dxa"/>
          </w:tcPr>
          <w:p w:rsidRPr="009E13AE" w:rsidR="00914022" w:rsidP="00A77F13" w:rsidRDefault="00914022" w14:paraId="4D5858D4" w14:textId="77777777">
            <w:pPr>
              <w:spacing w:after="160" w:line="259" w:lineRule="auto"/>
            </w:pPr>
            <w:r w:rsidRPr="009E13AE">
              <w:t>all directors, officers, employees, agents, consultants and suppliers of a Party and/or of any Subcontractor and/or Subprocessor engaged in the performance of its obligations under a Contract;</w:t>
            </w:r>
          </w:p>
        </w:tc>
      </w:tr>
      <w:tr w:rsidRPr="009E13AE" w:rsidR="00914022" w:rsidTr="00310624" w14:paraId="49F1003D" w14:textId="77777777">
        <w:tc>
          <w:tcPr>
            <w:tcW w:w="2181" w:type="dxa"/>
          </w:tcPr>
          <w:p w:rsidRPr="009E13AE" w:rsidR="00914022" w:rsidP="00A77F13" w:rsidRDefault="00914022" w14:paraId="36A1D06B" w14:textId="77777777">
            <w:pPr>
              <w:spacing w:after="160" w:line="259" w:lineRule="auto"/>
              <w:rPr>
                <w:b/>
              </w:rPr>
            </w:pPr>
            <w:r w:rsidRPr="009E13AE">
              <w:rPr>
                <w:b/>
              </w:rPr>
              <w:t>"Prescribed Person"</w:t>
            </w:r>
          </w:p>
        </w:tc>
        <w:tc>
          <w:tcPr>
            <w:tcW w:w="7571" w:type="dxa"/>
          </w:tcPr>
          <w:p w:rsidRPr="009E13AE" w:rsidR="00914022" w:rsidP="00A77F13" w:rsidRDefault="00914022" w14:paraId="78C5739B" w14:textId="77777777">
            <w:pPr>
              <w:spacing w:after="160" w:line="259" w:lineRule="auto"/>
            </w:pPr>
            <w:r>
              <w:t xml:space="preserve">a legal adviser, an MP or an appropriate body which a whistle-blower may make a disclosure to as detailed in ‘Whistleblowing: list of prescribed people and bodies’, 24 November 2016, available online at: </w:t>
            </w:r>
            <w:hyperlink r:id="rId19">
              <w:r w:rsidRPr="0EF21E2A">
                <w:rPr>
                  <w:rStyle w:val="Hyperlink"/>
                </w:rPr>
                <w:t>https://www.gov.uk/government/publications/blowing-the-whistle-list-of-prescribed-people-and-bodies--2/whistleblowing-list-of-prescribed-people-and-bodies</w:t>
              </w:r>
            </w:hyperlink>
            <w:r>
              <w:t>;</w:t>
            </w:r>
          </w:p>
        </w:tc>
      </w:tr>
      <w:tr w:rsidRPr="009E13AE" w:rsidR="00914022" w:rsidTr="00310624" w14:paraId="18851B7F" w14:textId="77777777">
        <w:tc>
          <w:tcPr>
            <w:tcW w:w="2181" w:type="dxa"/>
          </w:tcPr>
          <w:p w:rsidRPr="009E13AE" w:rsidR="00914022" w:rsidP="00A77F13" w:rsidRDefault="00914022" w14:paraId="3DA2F29C" w14:textId="77777777">
            <w:pPr>
              <w:spacing w:after="160" w:line="259" w:lineRule="auto"/>
              <w:rPr>
                <w:b/>
              </w:rPr>
            </w:pPr>
            <w:r w:rsidRPr="009E13AE">
              <w:rPr>
                <w:b/>
              </w:rPr>
              <w:t>“Processing”</w:t>
            </w:r>
          </w:p>
        </w:tc>
        <w:tc>
          <w:tcPr>
            <w:tcW w:w="7571" w:type="dxa"/>
          </w:tcPr>
          <w:p w:rsidRPr="009E13AE" w:rsidR="00914022" w:rsidP="00A77F13" w:rsidRDefault="00914022" w14:paraId="2F422B55" w14:textId="77777777">
            <w:pPr>
              <w:spacing w:after="160" w:line="259" w:lineRule="auto"/>
            </w:pPr>
            <w:r w:rsidRPr="009E13AE">
              <w:t>has the meaning given to it in the UK GDPR;</w:t>
            </w:r>
          </w:p>
        </w:tc>
      </w:tr>
      <w:tr w:rsidRPr="009E13AE" w:rsidR="00914022" w:rsidTr="00310624" w14:paraId="4711613A" w14:textId="77777777">
        <w:tc>
          <w:tcPr>
            <w:tcW w:w="2181" w:type="dxa"/>
          </w:tcPr>
          <w:p w:rsidRPr="009E13AE" w:rsidR="00914022" w:rsidP="00A77F13" w:rsidRDefault="00914022" w14:paraId="457C92C8" w14:textId="77777777">
            <w:pPr>
              <w:spacing w:after="160" w:line="259" w:lineRule="auto"/>
              <w:rPr>
                <w:b/>
              </w:rPr>
            </w:pPr>
            <w:r w:rsidRPr="009E13AE">
              <w:rPr>
                <w:b/>
              </w:rPr>
              <w:t>“Processor”</w:t>
            </w:r>
          </w:p>
        </w:tc>
        <w:tc>
          <w:tcPr>
            <w:tcW w:w="7571" w:type="dxa"/>
          </w:tcPr>
          <w:p w:rsidRPr="009E13AE" w:rsidR="00914022" w:rsidP="00A77F13" w:rsidRDefault="00914022" w14:paraId="5717CC9C" w14:textId="77777777">
            <w:pPr>
              <w:spacing w:after="160" w:line="259" w:lineRule="auto"/>
            </w:pPr>
            <w:r w:rsidRPr="009E13AE">
              <w:t>has the meaning given to it in the UK GDPR;</w:t>
            </w:r>
          </w:p>
        </w:tc>
      </w:tr>
      <w:tr w:rsidRPr="009E13AE" w:rsidR="00914022" w:rsidTr="00310624" w14:paraId="0EB41129" w14:textId="77777777">
        <w:tc>
          <w:tcPr>
            <w:tcW w:w="2181" w:type="dxa"/>
          </w:tcPr>
          <w:p w:rsidRPr="009E13AE" w:rsidR="00914022" w:rsidP="00A77F13" w:rsidRDefault="00914022" w14:paraId="00CBBEC6" w14:textId="77777777">
            <w:pPr>
              <w:spacing w:after="160" w:line="259" w:lineRule="auto"/>
              <w:rPr>
                <w:b/>
              </w:rPr>
            </w:pPr>
            <w:r w:rsidRPr="009E13AE">
              <w:rPr>
                <w:b/>
              </w:rPr>
              <w:t>“Processor Personnel”</w:t>
            </w:r>
          </w:p>
        </w:tc>
        <w:tc>
          <w:tcPr>
            <w:tcW w:w="7571" w:type="dxa"/>
          </w:tcPr>
          <w:p w:rsidRPr="009E13AE" w:rsidR="00914022" w:rsidP="00A77F13" w:rsidRDefault="00914022" w14:paraId="23625719" w14:textId="77777777">
            <w:pPr>
              <w:spacing w:after="160" w:line="259" w:lineRule="auto"/>
            </w:pPr>
            <w:r w:rsidRPr="009E13AE">
              <w:t>all directors, officers, employees, agents, consultants and suppliers of the Processor and/or of any Subprocessor engaged in the performance of its obligations under a Contract;</w:t>
            </w:r>
          </w:p>
        </w:tc>
      </w:tr>
      <w:tr w:rsidRPr="009E13AE" w:rsidR="00914022" w:rsidTr="00310624" w14:paraId="68ADBF57" w14:textId="77777777">
        <w:tc>
          <w:tcPr>
            <w:tcW w:w="2181" w:type="dxa"/>
          </w:tcPr>
          <w:p w:rsidRPr="009E13AE" w:rsidR="00914022" w:rsidP="00A77F13" w:rsidRDefault="00914022" w14:paraId="2D02FDEB" w14:textId="77777777">
            <w:pPr>
              <w:spacing w:after="160" w:line="259" w:lineRule="auto"/>
              <w:rPr>
                <w:b/>
              </w:rPr>
            </w:pPr>
            <w:r w:rsidRPr="009E13AE">
              <w:rPr>
                <w:b/>
              </w:rPr>
              <w:t>"Progress Meeting"</w:t>
            </w:r>
          </w:p>
        </w:tc>
        <w:tc>
          <w:tcPr>
            <w:tcW w:w="7571" w:type="dxa"/>
          </w:tcPr>
          <w:p w:rsidRPr="009E13AE" w:rsidR="00914022" w:rsidP="00A77F13" w:rsidRDefault="00914022" w14:paraId="66D3DC0D" w14:textId="77777777">
            <w:pPr>
              <w:spacing w:after="160" w:line="259" w:lineRule="auto"/>
            </w:pPr>
            <w:r w:rsidRPr="009E13AE">
              <w:t xml:space="preserve">a meeting between UKEF Authorised Representative and the Supplier Authorised Representative; </w:t>
            </w:r>
          </w:p>
        </w:tc>
      </w:tr>
      <w:tr w:rsidRPr="009E13AE" w:rsidR="00914022" w:rsidTr="00310624" w14:paraId="2BC97BE5" w14:textId="77777777">
        <w:tc>
          <w:tcPr>
            <w:tcW w:w="2181" w:type="dxa"/>
          </w:tcPr>
          <w:p w:rsidRPr="009E13AE" w:rsidR="00914022" w:rsidP="00A77F13" w:rsidRDefault="00914022" w14:paraId="6C92623E" w14:textId="77777777">
            <w:pPr>
              <w:spacing w:after="160" w:line="259" w:lineRule="auto"/>
              <w:rPr>
                <w:b/>
              </w:rPr>
            </w:pPr>
            <w:r w:rsidRPr="009E13AE">
              <w:rPr>
                <w:b/>
              </w:rPr>
              <w:t>"Progress Meeting Frequency"</w:t>
            </w:r>
          </w:p>
        </w:tc>
        <w:tc>
          <w:tcPr>
            <w:tcW w:w="7571" w:type="dxa"/>
          </w:tcPr>
          <w:p w:rsidRPr="009E13AE" w:rsidR="00914022" w:rsidP="00A77F13" w:rsidRDefault="00914022" w14:paraId="46CFC51B" w14:textId="77777777">
            <w:pPr>
              <w:spacing w:after="160" w:line="259" w:lineRule="auto"/>
            </w:pPr>
            <w:r w:rsidRPr="009E13AE">
              <w:t>the frequency at which the Supplier shall conduct a Progress Meeting in accordance with Clause 6.1 of the Core Terms as specified in the Order Form;</w:t>
            </w:r>
          </w:p>
        </w:tc>
      </w:tr>
      <w:tr w:rsidRPr="009E13AE" w:rsidR="00914022" w:rsidTr="00310624" w14:paraId="0F7E2B1D" w14:textId="77777777">
        <w:tc>
          <w:tcPr>
            <w:tcW w:w="2181" w:type="dxa"/>
          </w:tcPr>
          <w:p w:rsidRPr="009E13AE" w:rsidR="00914022" w:rsidP="00A77F13" w:rsidRDefault="00914022" w14:paraId="6BA2C6EC" w14:textId="77777777">
            <w:pPr>
              <w:spacing w:after="160" w:line="259" w:lineRule="auto"/>
              <w:rPr>
                <w:b/>
              </w:rPr>
            </w:pPr>
            <w:r w:rsidRPr="009E13AE">
              <w:rPr>
                <w:b/>
              </w:rPr>
              <w:t>“Progress Report”</w:t>
            </w:r>
          </w:p>
        </w:tc>
        <w:tc>
          <w:tcPr>
            <w:tcW w:w="7571" w:type="dxa"/>
          </w:tcPr>
          <w:p w:rsidRPr="009E13AE" w:rsidR="00914022" w:rsidP="00A77F13" w:rsidRDefault="00914022" w14:paraId="5EB6378E" w14:textId="77777777">
            <w:pPr>
              <w:spacing w:after="160" w:line="259" w:lineRule="auto"/>
            </w:pPr>
            <w:r w:rsidRPr="009E13AE">
              <w:t>a report provided by the Supplier indicating the steps taken to achieve Delivery dates;</w:t>
            </w:r>
          </w:p>
        </w:tc>
      </w:tr>
      <w:tr w:rsidRPr="009E13AE" w:rsidR="00914022" w:rsidTr="00310624" w14:paraId="3A1D598C" w14:textId="77777777">
        <w:tc>
          <w:tcPr>
            <w:tcW w:w="2181" w:type="dxa"/>
          </w:tcPr>
          <w:p w:rsidRPr="009E13AE" w:rsidR="00914022" w:rsidP="00A77F13" w:rsidRDefault="00914022" w14:paraId="7648B9EB" w14:textId="77777777">
            <w:pPr>
              <w:spacing w:after="160" w:line="259" w:lineRule="auto"/>
              <w:rPr>
                <w:b/>
              </w:rPr>
            </w:pPr>
            <w:r w:rsidRPr="009E13AE">
              <w:rPr>
                <w:b/>
              </w:rPr>
              <w:t>“Progress Report Frequency”</w:t>
            </w:r>
          </w:p>
        </w:tc>
        <w:tc>
          <w:tcPr>
            <w:tcW w:w="7571" w:type="dxa"/>
          </w:tcPr>
          <w:p w:rsidRPr="009E13AE" w:rsidR="00914022" w:rsidP="00A77F13" w:rsidRDefault="00914022" w14:paraId="5F116A06" w14:textId="77777777">
            <w:pPr>
              <w:spacing w:after="160" w:line="259" w:lineRule="auto"/>
            </w:pPr>
            <w:r w:rsidRPr="009E13AE">
              <w:t>the frequency at which the Supplier shall deliver Progress Reports in accordance with Clause 6.1 as specified in the Order Form;</w:t>
            </w:r>
          </w:p>
        </w:tc>
      </w:tr>
      <w:tr w:rsidRPr="009E13AE" w:rsidR="00914022" w:rsidTr="00310624" w14:paraId="744D6F00" w14:textId="77777777">
        <w:tc>
          <w:tcPr>
            <w:tcW w:w="2181" w:type="dxa"/>
          </w:tcPr>
          <w:p w:rsidRPr="009E13AE" w:rsidR="00914022" w:rsidP="00A77F13" w:rsidRDefault="00914022" w14:paraId="130122E2" w14:textId="77777777">
            <w:pPr>
              <w:spacing w:after="160" w:line="259" w:lineRule="auto"/>
              <w:rPr>
                <w:b/>
              </w:rPr>
            </w:pPr>
            <w:r w:rsidRPr="009E13AE">
              <w:rPr>
                <w:b/>
              </w:rPr>
              <w:t>“Prohibited Acts”</w:t>
            </w:r>
          </w:p>
        </w:tc>
        <w:tc>
          <w:tcPr>
            <w:tcW w:w="7571" w:type="dxa"/>
          </w:tcPr>
          <w:p w:rsidRPr="009E13AE" w:rsidR="00914022" w:rsidP="00A77F13" w:rsidRDefault="00914022" w14:paraId="2DA3F578" w14:textId="77777777">
            <w:pPr>
              <w:spacing w:after="160" w:line="259" w:lineRule="auto"/>
            </w:pPr>
            <w:r>
              <w:t xml:space="preserve"> </w:t>
            </w:r>
            <w:r w:rsidRPr="009E13AE">
              <w:t>to directly or indirectly offer, promise or give any person working for or engaged by UKEF or any other public body a financial or other advantage to:</w:t>
            </w:r>
          </w:p>
          <w:p w:rsidRPr="00710D13" w:rsidR="00914022" w:rsidP="00A77F13" w:rsidRDefault="00914022" w14:paraId="060CCD5F" w14:textId="77777777">
            <w:pPr>
              <w:rPr>
                <w:rFonts w:eastAsiaTheme="minorEastAsia"/>
              </w:rPr>
            </w:pPr>
            <w:r>
              <w:t xml:space="preserve">a) </w:t>
            </w:r>
            <w:r w:rsidRPr="009E13AE">
              <w:t>induce that person to perform improperly a relevant function or activity; or</w:t>
            </w:r>
          </w:p>
          <w:p w:rsidR="00914022" w:rsidP="00A77F13" w:rsidRDefault="00914022" w14:paraId="342F61A5" w14:textId="77777777"/>
          <w:p w:rsidRPr="00710D13" w:rsidR="00914022" w:rsidP="00A77F13" w:rsidRDefault="00914022" w14:paraId="18C1D042" w14:textId="77777777">
            <w:pPr>
              <w:rPr>
                <w:rFonts w:eastAsiaTheme="minorEastAsia"/>
              </w:rPr>
            </w:pPr>
            <w:r>
              <w:t xml:space="preserve">b) </w:t>
            </w:r>
            <w:r w:rsidRPr="009E13AE">
              <w:t xml:space="preserve">reward that person for improper performance of a relevant function or activity; </w:t>
            </w:r>
          </w:p>
          <w:p w:rsidR="00914022" w:rsidP="00A77F13" w:rsidRDefault="00914022" w14:paraId="5E5F3B3B" w14:textId="77777777">
            <w:pPr>
              <w:spacing w:after="160" w:line="259" w:lineRule="auto"/>
            </w:pPr>
          </w:p>
          <w:p w:rsidRPr="009E13AE" w:rsidR="00914022" w:rsidP="00A77F13" w:rsidRDefault="00914022" w14:paraId="06703CAD" w14:textId="77777777">
            <w:pPr>
              <w:spacing w:after="160" w:line="259" w:lineRule="auto"/>
            </w:pPr>
            <w:r w:rsidRPr="009E13AE">
              <w:t>to directly or indirectly request, agree to receive or accept any financial or other advantage as an inducement or a reward for improper performance of a relevant function or activity in connection with each Contract; or</w:t>
            </w:r>
          </w:p>
          <w:p w:rsidRPr="009E13AE" w:rsidR="00914022" w:rsidP="00A77F13" w:rsidRDefault="00914022" w14:paraId="1AD45E17" w14:textId="77777777">
            <w:pPr>
              <w:spacing w:after="160" w:line="259" w:lineRule="auto"/>
            </w:pPr>
            <w:r w:rsidRPr="009E13AE">
              <w:t>committing any offence:</w:t>
            </w:r>
            <w:r w:rsidRPr="009E13AE">
              <w:tab/>
            </w:r>
          </w:p>
          <w:p w:rsidRPr="000B79D0" w:rsidR="00914022" w:rsidP="00A77F13" w:rsidRDefault="00914022" w14:paraId="602A5665" w14:textId="77777777">
            <w:pPr>
              <w:rPr>
                <w:rFonts w:eastAsiaTheme="minorEastAsia"/>
                <w:color w:val="000000" w:themeColor="text1"/>
              </w:rPr>
            </w:pPr>
            <w:r>
              <w:rPr>
                <w:rFonts w:ascii="Calibri" w:hAnsi="Calibri" w:eastAsia="Calibri" w:cs="Calibri"/>
                <w:color w:val="000000" w:themeColor="text1"/>
              </w:rPr>
              <w:t xml:space="preserve">c) </w:t>
            </w:r>
            <w:r w:rsidRPr="000B79D0">
              <w:rPr>
                <w:rFonts w:ascii="Calibri" w:hAnsi="Calibri" w:eastAsia="Calibri" w:cs="Calibri"/>
                <w:color w:val="000000" w:themeColor="text1"/>
              </w:rPr>
              <w:t>under the Bribery Act 2010 (or any legislation repealed or revoked by such Act); or</w:t>
            </w:r>
          </w:p>
          <w:p w:rsidRPr="000B79D0" w:rsidR="00914022" w:rsidP="00A77F13" w:rsidRDefault="00914022" w14:paraId="534149D1" w14:textId="77777777">
            <w:pPr>
              <w:rPr>
                <w:rFonts w:eastAsiaTheme="minorEastAsia"/>
                <w:color w:val="000000" w:themeColor="text1"/>
              </w:rPr>
            </w:pPr>
            <w:r>
              <w:rPr>
                <w:rFonts w:ascii="Calibri" w:hAnsi="Calibri" w:eastAsia="Calibri" w:cs="Calibri"/>
                <w:color w:val="000000" w:themeColor="text1"/>
              </w:rPr>
              <w:t xml:space="preserve">d) </w:t>
            </w:r>
            <w:r w:rsidRPr="000B79D0">
              <w:rPr>
                <w:rFonts w:ascii="Calibri" w:hAnsi="Calibri" w:eastAsia="Calibri" w:cs="Calibri"/>
                <w:color w:val="000000" w:themeColor="text1"/>
              </w:rPr>
              <w:t>under legislation or common law concerning fraudulent acts; or</w:t>
            </w:r>
          </w:p>
          <w:p w:rsidRPr="000B79D0" w:rsidR="00914022" w:rsidP="00A77F13" w:rsidRDefault="00914022" w14:paraId="0AB9AAB3" w14:textId="77777777">
            <w:pPr>
              <w:rPr>
                <w:rFonts w:eastAsiaTheme="minorEastAsia"/>
                <w:color w:val="000000" w:themeColor="text1"/>
              </w:rPr>
            </w:pPr>
            <w:r>
              <w:rPr>
                <w:rFonts w:ascii="Calibri" w:hAnsi="Calibri" w:eastAsia="Calibri" w:cs="Calibri"/>
                <w:color w:val="000000" w:themeColor="text1"/>
              </w:rPr>
              <w:t xml:space="preserve">e) </w:t>
            </w:r>
            <w:r w:rsidRPr="000B79D0">
              <w:rPr>
                <w:rFonts w:ascii="Calibri" w:hAnsi="Calibri" w:eastAsia="Calibri" w:cs="Calibri"/>
                <w:color w:val="000000" w:themeColor="text1"/>
              </w:rPr>
              <w:t>defrauding, attempting to defraud or conspiring to defraud UKEF or other public body; or</w:t>
            </w:r>
          </w:p>
          <w:p w:rsidR="00914022" w:rsidP="00A77F13" w:rsidRDefault="00914022" w14:paraId="0FD64B5B" w14:textId="77777777">
            <w:pPr>
              <w:spacing w:after="160" w:line="259" w:lineRule="auto"/>
            </w:pPr>
          </w:p>
          <w:p w:rsidRPr="009E13AE" w:rsidR="00914022" w:rsidP="00A77F13" w:rsidRDefault="00914022" w14:paraId="2B15899F" w14:textId="77777777">
            <w:pPr>
              <w:spacing w:after="160" w:line="259" w:lineRule="auto"/>
            </w:pPr>
            <w:r w:rsidRPr="009E13AE">
              <w:t>any activity, practice or conduct which would constitute one of the offences listed under (c) above if such activity, practice or conduct had been carried out in the UK;</w:t>
            </w:r>
          </w:p>
        </w:tc>
      </w:tr>
      <w:tr w:rsidRPr="009E13AE" w:rsidR="00914022" w:rsidTr="00310624" w14:paraId="2BDD7E9E" w14:textId="77777777">
        <w:tc>
          <w:tcPr>
            <w:tcW w:w="2181" w:type="dxa"/>
          </w:tcPr>
          <w:p w:rsidRPr="009E13AE" w:rsidR="00914022" w:rsidP="00A77F13" w:rsidRDefault="00914022" w14:paraId="59A855D3" w14:textId="77777777">
            <w:pPr>
              <w:spacing w:after="160" w:line="259" w:lineRule="auto"/>
              <w:rPr>
                <w:b/>
              </w:rPr>
            </w:pPr>
            <w:r w:rsidRPr="009E13AE">
              <w:rPr>
                <w:b/>
              </w:rPr>
              <w:t>“Protective Measures”</w:t>
            </w:r>
          </w:p>
        </w:tc>
        <w:tc>
          <w:tcPr>
            <w:tcW w:w="7571" w:type="dxa"/>
          </w:tcPr>
          <w:p w:rsidRPr="009E13AE" w:rsidR="00914022" w:rsidP="00A77F13" w:rsidRDefault="00914022" w14:paraId="29F15F30" w14:textId="77777777">
            <w:pPr>
              <w:spacing w:after="160" w:line="259" w:lineRule="auto"/>
            </w:pPr>
            <w:r w:rsidRPr="009E13AE">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Pr="009E13AE" w:rsidR="00914022" w:rsidTr="00310624" w14:paraId="2FE0009C" w14:textId="77777777">
        <w:tc>
          <w:tcPr>
            <w:tcW w:w="2181" w:type="dxa"/>
          </w:tcPr>
          <w:p w:rsidRPr="009E13AE" w:rsidR="00914022" w:rsidP="00A77F13" w:rsidRDefault="00914022" w14:paraId="6B4F467E" w14:textId="77777777">
            <w:pPr>
              <w:spacing w:after="160" w:line="259" w:lineRule="auto"/>
              <w:rPr>
                <w:b/>
              </w:rPr>
            </w:pPr>
            <w:r w:rsidRPr="009E13AE">
              <w:rPr>
                <w:b/>
              </w:rPr>
              <w:t>"Recipient Party"</w:t>
            </w:r>
          </w:p>
        </w:tc>
        <w:tc>
          <w:tcPr>
            <w:tcW w:w="7571" w:type="dxa"/>
          </w:tcPr>
          <w:p w:rsidRPr="009E13AE" w:rsidR="00914022" w:rsidP="00A77F13" w:rsidRDefault="00914022" w14:paraId="5B503A78" w14:textId="77777777">
            <w:pPr>
              <w:spacing w:after="160" w:line="259" w:lineRule="auto"/>
            </w:pPr>
            <w:r w:rsidRPr="009E13AE">
              <w:t>the Party which receives or obtains directly or indirectly Confidential Information;</w:t>
            </w:r>
          </w:p>
        </w:tc>
      </w:tr>
      <w:tr w:rsidRPr="009E13AE" w:rsidR="00914022" w:rsidTr="00310624" w14:paraId="00A4E5DC" w14:textId="77777777">
        <w:tc>
          <w:tcPr>
            <w:tcW w:w="2181" w:type="dxa"/>
          </w:tcPr>
          <w:p w:rsidRPr="009E13AE" w:rsidR="00914022" w:rsidP="00A77F13" w:rsidRDefault="00914022" w14:paraId="3F84338B" w14:textId="77777777">
            <w:pPr>
              <w:spacing w:after="160" w:line="259" w:lineRule="auto"/>
              <w:rPr>
                <w:b/>
              </w:rPr>
            </w:pPr>
            <w:r w:rsidRPr="009E13AE">
              <w:rPr>
                <w:b/>
              </w:rPr>
              <w:t>"Rectification Plan"</w:t>
            </w:r>
          </w:p>
        </w:tc>
        <w:tc>
          <w:tcPr>
            <w:tcW w:w="7571" w:type="dxa"/>
          </w:tcPr>
          <w:p w:rsidR="00914022" w:rsidP="00914022" w:rsidRDefault="00914022" w14:paraId="4039E827" w14:textId="77777777">
            <w:pPr>
              <w:spacing w:after="160" w:line="259" w:lineRule="auto"/>
            </w:pPr>
            <w:r w:rsidRPr="009E13AE">
              <w:t>the Supplier’s plan (or revised plan) to rectify its breach using the template in Joint Schedule 10 (Rectification Plan Template) which shall include:</w:t>
            </w:r>
          </w:p>
          <w:p w:rsidR="00914022" w:rsidP="00914022" w:rsidRDefault="00914022" w14:paraId="091405D2" w14:textId="77777777">
            <w:pPr>
              <w:spacing w:after="160" w:line="259" w:lineRule="auto"/>
            </w:pPr>
            <w:r>
              <w:t xml:space="preserve">a) </w:t>
            </w:r>
            <w:r w:rsidRPr="009E13AE">
              <w:t xml:space="preserve">full details of the Default that has occurred, including a root cause analysis; </w:t>
            </w:r>
          </w:p>
          <w:p w:rsidRPr="00914022" w:rsidR="00914022" w:rsidP="00914022" w:rsidRDefault="00914022" w14:paraId="0CB8954E" w14:textId="68493EE0">
            <w:pPr>
              <w:spacing w:after="160" w:line="259" w:lineRule="auto"/>
            </w:pPr>
            <w:r>
              <w:t xml:space="preserve">b) </w:t>
            </w:r>
            <w:r w:rsidRPr="009E13AE">
              <w:t>the actual or anticipated effect of the Default; and</w:t>
            </w:r>
          </w:p>
          <w:p w:rsidRPr="00914022" w:rsidR="00914022" w:rsidP="00914022" w:rsidRDefault="00914022" w14:paraId="20448B68" w14:textId="1F12343B">
            <w:pPr>
              <w:rPr>
                <w:rFonts w:eastAsiaTheme="minorEastAsia"/>
              </w:rPr>
            </w:pPr>
            <w:r>
              <w:t xml:space="preserve">c) </w:t>
            </w:r>
            <w:r w:rsidRPr="009E13AE">
              <w:t>the steps which the Supplier proposes to take to rectify the Default (if applicable) and to prevent such Default from recurring, including timescales for such steps and for the rectification of the Default (where applicable);</w:t>
            </w:r>
          </w:p>
        </w:tc>
      </w:tr>
      <w:tr w:rsidRPr="009E13AE" w:rsidR="00914022" w:rsidTr="00310624" w14:paraId="52FE8072" w14:textId="77777777">
        <w:tc>
          <w:tcPr>
            <w:tcW w:w="2181" w:type="dxa"/>
          </w:tcPr>
          <w:p w:rsidRPr="009E13AE" w:rsidR="00914022" w:rsidP="00A77F13" w:rsidRDefault="00914022" w14:paraId="5112CA90" w14:textId="77777777">
            <w:pPr>
              <w:spacing w:after="160" w:line="259" w:lineRule="auto"/>
              <w:rPr>
                <w:b/>
              </w:rPr>
            </w:pPr>
            <w:r w:rsidRPr="009E13AE">
              <w:rPr>
                <w:b/>
              </w:rPr>
              <w:t>"Rectification Plan Process"</w:t>
            </w:r>
          </w:p>
        </w:tc>
        <w:tc>
          <w:tcPr>
            <w:tcW w:w="7571" w:type="dxa"/>
          </w:tcPr>
          <w:p w:rsidRPr="009E13AE" w:rsidR="00914022" w:rsidP="00A77F13" w:rsidRDefault="00914022" w14:paraId="58F1E582" w14:textId="77777777">
            <w:pPr>
              <w:spacing w:after="160" w:line="259" w:lineRule="auto"/>
            </w:pPr>
            <w:r w:rsidRPr="009E13AE">
              <w:t xml:space="preserve">the process set out in Clause 10.5.4 to 10.5.6 (Rectification Plan Process); </w:t>
            </w:r>
          </w:p>
        </w:tc>
      </w:tr>
      <w:tr w:rsidRPr="009E13AE" w:rsidR="00914022" w:rsidTr="00310624" w14:paraId="228AA2BA" w14:textId="77777777">
        <w:tc>
          <w:tcPr>
            <w:tcW w:w="2181" w:type="dxa"/>
          </w:tcPr>
          <w:p w:rsidRPr="009E13AE" w:rsidR="00914022" w:rsidP="00A77F13" w:rsidRDefault="00914022" w14:paraId="0892758D" w14:textId="77777777">
            <w:pPr>
              <w:spacing w:after="160" w:line="259" w:lineRule="auto"/>
              <w:rPr>
                <w:b/>
              </w:rPr>
            </w:pPr>
            <w:r w:rsidRPr="009E13AE">
              <w:rPr>
                <w:b/>
              </w:rPr>
              <w:t>"Regulations"</w:t>
            </w:r>
          </w:p>
        </w:tc>
        <w:tc>
          <w:tcPr>
            <w:tcW w:w="7571" w:type="dxa"/>
          </w:tcPr>
          <w:p w:rsidRPr="009E13AE" w:rsidR="00914022" w:rsidP="00A77F13" w:rsidRDefault="00914022" w14:paraId="75B4576B" w14:textId="77777777">
            <w:pPr>
              <w:spacing w:after="160" w:line="259" w:lineRule="auto"/>
            </w:pPr>
            <w:r w:rsidRPr="009E13AE">
              <w:t>the Public Contracts Regulations 2015 and/or the Public Contracts (Scotland) Regulations 2015 (as the context requires);</w:t>
            </w:r>
          </w:p>
        </w:tc>
      </w:tr>
      <w:tr w:rsidRPr="009E13AE" w:rsidR="00914022" w:rsidTr="00310624" w14:paraId="6F8DF1A5" w14:textId="77777777">
        <w:tc>
          <w:tcPr>
            <w:tcW w:w="2181" w:type="dxa"/>
          </w:tcPr>
          <w:p w:rsidRPr="009E13AE" w:rsidR="00914022" w:rsidP="00A77F13" w:rsidRDefault="00914022" w14:paraId="3B9180FA" w14:textId="77777777">
            <w:pPr>
              <w:spacing w:after="160" w:line="259" w:lineRule="auto"/>
              <w:rPr>
                <w:b/>
              </w:rPr>
            </w:pPr>
            <w:r w:rsidRPr="009E13AE">
              <w:rPr>
                <w:b/>
              </w:rPr>
              <w:t>“Regulatory Compliance”</w:t>
            </w:r>
          </w:p>
        </w:tc>
        <w:tc>
          <w:tcPr>
            <w:tcW w:w="7571" w:type="dxa"/>
          </w:tcPr>
          <w:p w:rsidRPr="009E13AE" w:rsidR="00914022" w:rsidP="00A77F13" w:rsidRDefault="00914022" w14:paraId="580DD4A1" w14:textId="77777777">
            <w:pPr>
              <w:spacing w:after="160" w:line="259" w:lineRule="auto"/>
            </w:pPr>
            <w:r w:rsidRPr="009E13AE">
              <w:t>means that the Deliverables shall at all times be supplied in accordance with, amongst other things:</w:t>
            </w:r>
          </w:p>
          <w:p w:rsidRPr="009E13AE" w:rsidR="00914022" w:rsidP="00A77F13" w:rsidRDefault="00914022" w14:paraId="25A30E37" w14:textId="77777777">
            <w:pPr>
              <w:pStyle w:val="ListParagraph"/>
              <w:numPr>
                <w:ilvl w:val="0"/>
                <w:numId w:val="55"/>
              </w:numPr>
              <w:spacing w:after="160" w:line="259" w:lineRule="auto"/>
              <w:rPr>
                <w:rFonts w:eastAsiaTheme="minorEastAsia"/>
              </w:rPr>
            </w:pPr>
            <w:r w:rsidRPr="009E13AE">
              <w:t>the legal and professional practice rules, codes, principles and proper interpretation of the Law and court decisions in existence in the applicable jurisdiction at the date on which the Deliverable is supplied to UKEF; and</w:t>
            </w:r>
          </w:p>
          <w:p w:rsidRPr="009E13AE" w:rsidR="00914022" w:rsidP="00A77F13" w:rsidRDefault="00914022" w14:paraId="7B6512C4" w14:textId="77777777">
            <w:pPr>
              <w:pStyle w:val="ListParagraph"/>
              <w:numPr>
                <w:ilvl w:val="0"/>
                <w:numId w:val="55"/>
              </w:numPr>
              <w:spacing w:after="160" w:line="259" w:lineRule="auto"/>
              <w:rPr>
                <w:rFonts w:eastAsiaTheme="minorEastAsia"/>
              </w:rPr>
            </w:pPr>
            <w:r w:rsidRPr="009E13AE">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Pr="009E13AE" w:rsidR="00914022" w:rsidTr="00310624" w14:paraId="51BDC9DF" w14:textId="77777777">
        <w:tc>
          <w:tcPr>
            <w:tcW w:w="2181" w:type="dxa"/>
          </w:tcPr>
          <w:p w:rsidRPr="009E13AE" w:rsidR="00914022" w:rsidP="00A77F13" w:rsidRDefault="00914022" w14:paraId="337C3E4E" w14:textId="77777777">
            <w:pPr>
              <w:spacing w:after="160" w:line="259" w:lineRule="auto"/>
              <w:rPr>
                <w:b/>
              </w:rPr>
            </w:pPr>
            <w:r w:rsidRPr="009E13AE">
              <w:rPr>
                <w:b/>
              </w:rPr>
              <w:t>"Reimbursable Expenses"</w:t>
            </w:r>
          </w:p>
        </w:tc>
        <w:tc>
          <w:tcPr>
            <w:tcW w:w="7571" w:type="dxa"/>
          </w:tcPr>
          <w:p w:rsidRPr="009E13AE" w:rsidR="00914022" w:rsidP="00A77F13" w:rsidRDefault="00914022" w14:paraId="406EF773" w14:textId="77777777">
            <w:pPr>
              <w:spacing w:after="160" w:line="259" w:lineRule="auto"/>
            </w:pPr>
            <w:r w:rsidRPr="009E13AE">
              <w:t>the reasonable out of pocket, travel and subsistence (for example, hotel and food) expenses and reasonable other expenses properly and necessarily incurred in the performance of the Services, but not including:</w:t>
            </w:r>
          </w:p>
          <w:p w:rsidRPr="00E442C3" w:rsidR="00914022" w:rsidP="00A77F13" w:rsidRDefault="00914022" w14:paraId="7C17CAB2" w14:textId="77777777">
            <w:pPr>
              <w:rPr>
                <w:rFonts w:eastAsiaTheme="minorEastAsia"/>
              </w:rPr>
            </w:pPr>
            <w:r>
              <w:t xml:space="preserve">a) </w:t>
            </w:r>
            <w:r w:rsidRPr="009E13AE">
              <w:t xml:space="preserve">any expenses incurred by the Supplier in the performance of the Services for UKEF Account Work, which were not incurred in accordance with UKEF’s expenses policy current from time to time (if any); </w:t>
            </w:r>
          </w:p>
          <w:p w:rsidR="00914022" w:rsidP="00A77F13" w:rsidRDefault="00914022" w14:paraId="37C7F94A" w14:textId="77777777"/>
          <w:p w:rsidRPr="00E442C3" w:rsidR="00914022" w:rsidP="00A77F13" w:rsidRDefault="00914022" w14:paraId="0DB351A5" w14:textId="77777777">
            <w:pPr>
              <w:rPr>
                <w:rFonts w:eastAsiaTheme="minorEastAsia"/>
              </w:rPr>
            </w:pPr>
            <w:r>
              <w:t xml:space="preserve">b) </w:t>
            </w:r>
            <w:r w:rsidRPr="009E13AE">
              <w:t>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00914022" w:rsidP="00A77F13" w:rsidRDefault="00914022" w14:paraId="334FDE8A" w14:textId="77777777"/>
          <w:p w:rsidRPr="00E442C3" w:rsidR="00914022" w:rsidP="00A77F13" w:rsidRDefault="00914022" w14:paraId="1A19256F" w14:textId="77777777">
            <w:pPr>
              <w:rPr>
                <w:rFonts w:eastAsiaTheme="minorEastAsia"/>
              </w:rPr>
            </w:pPr>
            <w:r>
              <w:t xml:space="preserve">c) </w:t>
            </w:r>
            <w:r w:rsidRPr="009E13AE">
              <w:t>subsistence expenses incurred by Supplier Staff whilst performing the Services at their usual place of work, or to and from the premises at which the Services are principally to be performed;</w:t>
            </w:r>
          </w:p>
        </w:tc>
      </w:tr>
      <w:tr w:rsidRPr="009E13AE" w:rsidR="00914022" w:rsidTr="00310624" w14:paraId="30621E12" w14:textId="77777777">
        <w:tc>
          <w:tcPr>
            <w:tcW w:w="2181" w:type="dxa"/>
          </w:tcPr>
          <w:p w:rsidRPr="009E13AE" w:rsidR="00914022" w:rsidP="00A77F13" w:rsidRDefault="00914022" w14:paraId="78F652D7" w14:textId="77777777">
            <w:pPr>
              <w:spacing w:after="160" w:line="259" w:lineRule="auto"/>
              <w:rPr>
                <w:b/>
              </w:rPr>
            </w:pPr>
            <w:r w:rsidRPr="009E13AE">
              <w:rPr>
                <w:b/>
              </w:rPr>
              <w:t>"Relevant   Requirements"</w:t>
            </w:r>
          </w:p>
        </w:tc>
        <w:tc>
          <w:tcPr>
            <w:tcW w:w="7571" w:type="dxa"/>
          </w:tcPr>
          <w:p w:rsidRPr="009E13AE" w:rsidR="00914022" w:rsidP="00A77F13" w:rsidRDefault="00914022" w14:paraId="1CD4F25A" w14:textId="77777777">
            <w:pPr>
              <w:spacing w:after="160" w:line="259" w:lineRule="auto"/>
            </w:pPr>
            <w:r w:rsidRPr="009E13AE">
              <w:t>all applicable Law relating to bribery, corruption and fraud, including the Bribery Act 2010 and any guidance issued by the Secretary of State pursuant to section 9 of the Bribery Act 2010;</w:t>
            </w:r>
          </w:p>
        </w:tc>
      </w:tr>
      <w:tr w:rsidRPr="009E13AE" w:rsidR="00914022" w:rsidTr="00310624" w14:paraId="3A4E6901" w14:textId="77777777">
        <w:tc>
          <w:tcPr>
            <w:tcW w:w="2181" w:type="dxa"/>
          </w:tcPr>
          <w:p w:rsidRPr="009E13AE" w:rsidR="00914022" w:rsidP="00A77F13" w:rsidRDefault="00914022" w14:paraId="3F2854EF" w14:textId="77777777">
            <w:pPr>
              <w:spacing w:after="160" w:line="259" w:lineRule="auto"/>
              <w:rPr>
                <w:b/>
              </w:rPr>
            </w:pPr>
            <w:r w:rsidRPr="009E13AE">
              <w:rPr>
                <w:b/>
              </w:rPr>
              <w:t>"Relevant Tax Authority"</w:t>
            </w:r>
          </w:p>
        </w:tc>
        <w:tc>
          <w:tcPr>
            <w:tcW w:w="7571" w:type="dxa"/>
          </w:tcPr>
          <w:p w:rsidRPr="009E13AE" w:rsidR="00914022" w:rsidP="00A77F13" w:rsidRDefault="00914022" w14:paraId="094F17BD" w14:textId="77777777">
            <w:pPr>
              <w:spacing w:after="160" w:line="259" w:lineRule="auto"/>
            </w:pPr>
            <w:r w:rsidRPr="009E13AE">
              <w:t>HMRC, or, if applicable, the tax authority in the jurisdiction in which the Supplier is established;</w:t>
            </w:r>
          </w:p>
        </w:tc>
      </w:tr>
      <w:tr w:rsidRPr="009E13AE" w:rsidR="00914022" w:rsidTr="00310624" w14:paraId="43BE5EB9" w14:textId="77777777">
        <w:tc>
          <w:tcPr>
            <w:tcW w:w="2181" w:type="dxa"/>
          </w:tcPr>
          <w:p w:rsidRPr="009E13AE" w:rsidR="00914022" w:rsidP="00A77F13" w:rsidRDefault="00914022" w14:paraId="6D1F1FCE" w14:textId="77777777">
            <w:pPr>
              <w:spacing w:after="160" w:line="259" w:lineRule="auto"/>
              <w:rPr>
                <w:b/>
              </w:rPr>
            </w:pPr>
            <w:r w:rsidRPr="009E13AE">
              <w:rPr>
                <w:b/>
              </w:rPr>
              <w:t>"Reminder Notice"</w:t>
            </w:r>
          </w:p>
        </w:tc>
        <w:tc>
          <w:tcPr>
            <w:tcW w:w="7571" w:type="dxa"/>
          </w:tcPr>
          <w:p w:rsidRPr="009E13AE" w:rsidR="00914022" w:rsidP="00A77F13" w:rsidRDefault="00914022" w14:paraId="5E1416DF" w14:textId="77777777">
            <w:pPr>
              <w:spacing w:after="160" w:line="259" w:lineRule="auto"/>
            </w:pPr>
            <w:r w:rsidRPr="009E13AE">
              <w:t xml:space="preserve">a notice sent in accordance with Clause 10.7.1 given by the Supplier to UKEF in respect of UKEF Account Work providing notification that payment has not been received on time; </w:t>
            </w:r>
          </w:p>
        </w:tc>
      </w:tr>
      <w:tr w:rsidRPr="009E13AE" w:rsidR="00914022" w:rsidTr="00310624" w14:paraId="69B1655C" w14:textId="77777777">
        <w:tc>
          <w:tcPr>
            <w:tcW w:w="2181" w:type="dxa"/>
          </w:tcPr>
          <w:p w:rsidRPr="009E13AE" w:rsidR="00914022" w:rsidP="00A77F13" w:rsidRDefault="00914022" w14:paraId="7944C6C1" w14:textId="77777777">
            <w:pPr>
              <w:spacing w:after="160" w:line="259" w:lineRule="auto"/>
              <w:rPr>
                <w:b/>
              </w:rPr>
            </w:pPr>
            <w:r w:rsidRPr="009E13AE">
              <w:rPr>
                <w:b/>
              </w:rPr>
              <w:t>"Replacement Deliverables"</w:t>
            </w:r>
          </w:p>
        </w:tc>
        <w:tc>
          <w:tcPr>
            <w:tcW w:w="7571" w:type="dxa"/>
          </w:tcPr>
          <w:p w:rsidRPr="009E13AE" w:rsidR="00914022" w:rsidP="00A77F13" w:rsidRDefault="00914022" w14:paraId="5E89DB5D" w14:textId="77777777">
            <w:pPr>
              <w:spacing w:after="160" w:line="259" w:lineRule="auto"/>
            </w:pPr>
            <w:r w:rsidRPr="009E13AE">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Pr="009E13AE" w:rsidR="00914022" w:rsidTr="00310624" w14:paraId="306E3932" w14:textId="77777777">
        <w:tc>
          <w:tcPr>
            <w:tcW w:w="2181" w:type="dxa"/>
          </w:tcPr>
          <w:p w:rsidRPr="009E13AE" w:rsidR="00914022" w:rsidP="00A77F13" w:rsidRDefault="00914022" w14:paraId="558A6DCF" w14:textId="77777777">
            <w:pPr>
              <w:spacing w:after="160" w:line="259" w:lineRule="auto"/>
              <w:rPr>
                <w:b/>
              </w:rPr>
            </w:pPr>
            <w:r w:rsidRPr="009E13AE">
              <w:rPr>
                <w:b/>
              </w:rPr>
              <w:t>"Replacement Subcontractor"</w:t>
            </w:r>
          </w:p>
        </w:tc>
        <w:tc>
          <w:tcPr>
            <w:tcW w:w="7571" w:type="dxa"/>
          </w:tcPr>
          <w:p w:rsidRPr="009E13AE" w:rsidR="00914022" w:rsidP="00A77F13" w:rsidRDefault="00914022" w14:paraId="3AA393EA" w14:textId="77777777">
            <w:pPr>
              <w:spacing w:after="160" w:line="259" w:lineRule="auto"/>
            </w:pPr>
            <w:r w:rsidRPr="009E13AE">
              <w:t xml:space="preserve">a Subcontractor of the Replacement Supplier to whom Transferring Supplier Employees will transfer on a Service Transfer Date (or any Subcontractor of any such Subcontractor); </w:t>
            </w:r>
          </w:p>
        </w:tc>
      </w:tr>
      <w:tr w:rsidRPr="009E13AE" w:rsidR="00914022" w:rsidTr="00310624" w14:paraId="5D0E4A20" w14:textId="77777777">
        <w:tc>
          <w:tcPr>
            <w:tcW w:w="2181" w:type="dxa"/>
          </w:tcPr>
          <w:p w:rsidRPr="009E13AE" w:rsidR="00914022" w:rsidP="00A77F13" w:rsidRDefault="00914022" w14:paraId="0F950E0E" w14:textId="77777777">
            <w:pPr>
              <w:spacing w:after="160" w:line="259" w:lineRule="auto"/>
              <w:rPr>
                <w:b/>
              </w:rPr>
            </w:pPr>
            <w:r w:rsidRPr="009E13AE">
              <w:rPr>
                <w:b/>
              </w:rPr>
              <w:t>"Replacement Supplier"</w:t>
            </w:r>
          </w:p>
        </w:tc>
        <w:tc>
          <w:tcPr>
            <w:tcW w:w="7571" w:type="dxa"/>
          </w:tcPr>
          <w:p w:rsidRPr="009E13AE" w:rsidR="00914022" w:rsidP="00A77F13" w:rsidRDefault="00914022" w14:paraId="6448EF39" w14:textId="77777777">
            <w:pPr>
              <w:spacing w:after="160" w:line="259" w:lineRule="auto"/>
            </w:pPr>
            <w:r w:rsidRPr="009E13AE">
              <w:t>any third party provider of Replacement Deliverables appointed by or at the direction of UKEF from time to time or where UKEF is providing Replacement Deliverables for its own account, shall also include UKEF;</w:t>
            </w:r>
          </w:p>
        </w:tc>
      </w:tr>
      <w:tr w:rsidRPr="009E13AE" w:rsidR="00914022" w:rsidTr="00310624" w14:paraId="4D2B639F" w14:textId="77777777">
        <w:tc>
          <w:tcPr>
            <w:tcW w:w="2181" w:type="dxa"/>
          </w:tcPr>
          <w:p w:rsidRPr="009E13AE" w:rsidR="00914022" w:rsidP="00A77F13" w:rsidRDefault="00914022" w14:paraId="083EA776" w14:textId="77777777">
            <w:pPr>
              <w:spacing w:after="160" w:line="259" w:lineRule="auto"/>
              <w:rPr>
                <w:b/>
              </w:rPr>
            </w:pPr>
            <w:r w:rsidRPr="009E13AE">
              <w:rPr>
                <w:b/>
              </w:rPr>
              <w:t>"Request For Information"</w:t>
            </w:r>
          </w:p>
        </w:tc>
        <w:tc>
          <w:tcPr>
            <w:tcW w:w="7571" w:type="dxa"/>
          </w:tcPr>
          <w:p w:rsidRPr="009E13AE" w:rsidR="00914022" w:rsidP="00A77F13" w:rsidRDefault="00914022" w14:paraId="66AB1AAE" w14:textId="77777777">
            <w:pPr>
              <w:spacing w:after="160" w:line="259" w:lineRule="auto"/>
            </w:pPr>
            <w:r w:rsidRPr="009E13AE">
              <w:t>a request for information or an apparent request relating to a Contract for the provision of the Deliverables or an apparent request for such information under the FOIA or the EIRs;</w:t>
            </w:r>
          </w:p>
        </w:tc>
      </w:tr>
      <w:tr w:rsidRPr="009E13AE" w:rsidR="00914022" w:rsidTr="00310624" w14:paraId="772E5B38" w14:textId="77777777">
        <w:tc>
          <w:tcPr>
            <w:tcW w:w="2181" w:type="dxa"/>
          </w:tcPr>
          <w:p w:rsidRPr="009E13AE" w:rsidR="00914022" w:rsidP="00A77F13" w:rsidRDefault="00914022" w14:paraId="14999F82" w14:textId="77777777">
            <w:pPr>
              <w:spacing w:after="160" w:line="259" w:lineRule="auto"/>
              <w:rPr>
                <w:b/>
              </w:rPr>
            </w:pPr>
            <w:r w:rsidRPr="009E13AE">
              <w:rPr>
                <w:b/>
              </w:rPr>
              <w:t>"Required Insurances"</w:t>
            </w:r>
          </w:p>
        </w:tc>
        <w:tc>
          <w:tcPr>
            <w:tcW w:w="7571" w:type="dxa"/>
          </w:tcPr>
          <w:p w:rsidRPr="009E13AE" w:rsidR="00914022" w:rsidP="00A77F13" w:rsidRDefault="00914022" w14:paraId="64890269" w14:textId="77777777">
            <w:pPr>
              <w:spacing w:after="160" w:line="259" w:lineRule="auto"/>
            </w:pPr>
            <w:r w:rsidRPr="009E13AE">
              <w:t xml:space="preserve">the insurances required by Joint Schedule 3 (Insurance Requirements) or any additional insurances specified in the Order Form; </w:t>
            </w:r>
          </w:p>
        </w:tc>
      </w:tr>
      <w:tr w:rsidRPr="009E13AE" w:rsidR="00914022" w:rsidTr="00310624" w14:paraId="03FCA9F1" w14:textId="77777777">
        <w:tc>
          <w:tcPr>
            <w:tcW w:w="2181" w:type="dxa"/>
          </w:tcPr>
          <w:p w:rsidRPr="009E13AE" w:rsidR="00914022" w:rsidP="00A77F13" w:rsidRDefault="00914022" w14:paraId="486E74D2" w14:textId="77777777">
            <w:pPr>
              <w:spacing w:after="160" w:line="259" w:lineRule="auto"/>
              <w:rPr>
                <w:b/>
              </w:rPr>
            </w:pPr>
            <w:r w:rsidRPr="009E13AE">
              <w:rPr>
                <w:b/>
              </w:rPr>
              <w:t>“Schedules"</w:t>
            </w:r>
          </w:p>
        </w:tc>
        <w:tc>
          <w:tcPr>
            <w:tcW w:w="7571" w:type="dxa"/>
          </w:tcPr>
          <w:p w:rsidRPr="009E13AE" w:rsidR="00914022" w:rsidP="00A77F13" w:rsidRDefault="00914022" w14:paraId="50847155" w14:textId="77777777">
            <w:pPr>
              <w:spacing w:after="160" w:line="259" w:lineRule="auto"/>
            </w:pPr>
            <w:r w:rsidRPr="009E13AE">
              <w:t>any attachment to a Framework Contract or Call-Off Contract which contains important information specific to each aspect of buying and selling;</w:t>
            </w:r>
          </w:p>
        </w:tc>
      </w:tr>
      <w:tr w:rsidRPr="009E13AE" w:rsidR="00914022" w:rsidTr="00310624" w14:paraId="6C6A2F05" w14:textId="77777777">
        <w:tc>
          <w:tcPr>
            <w:tcW w:w="2181" w:type="dxa"/>
          </w:tcPr>
          <w:p w:rsidRPr="009E13AE" w:rsidR="00914022" w:rsidP="00A77F13" w:rsidRDefault="00914022" w14:paraId="0F1030C9" w14:textId="77777777">
            <w:pPr>
              <w:spacing w:after="160" w:line="259" w:lineRule="auto"/>
              <w:rPr>
                <w:b/>
              </w:rPr>
            </w:pPr>
            <w:r w:rsidRPr="009E13AE">
              <w:rPr>
                <w:b/>
              </w:rPr>
              <w:t>"Security Management Plan"</w:t>
            </w:r>
          </w:p>
        </w:tc>
        <w:tc>
          <w:tcPr>
            <w:tcW w:w="7571" w:type="dxa"/>
          </w:tcPr>
          <w:p w:rsidRPr="009E13AE" w:rsidR="00914022" w:rsidP="00A77F13" w:rsidRDefault="00914022" w14:paraId="7B2C4544" w14:textId="77777777">
            <w:pPr>
              <w:spacing w:after="160" w:line="259" w:lineRule="auto"/>
            </w:pPr>
            <w:r w:rsidRPr="009E13AE">
              <w:t xml:space="preserve">the Supplier's security management plan prepared pursuant to Call-Off Schedule 9 (Security) (if applicable); </w:t>
            </w:r>
          </w:p>
        </w:tc>
      </w:tr>
      <w:tr w:rsidRPr="009E13AE" w:rsidR="00914022" w:rsidTr="00310624" w14:paraId="59201BCB" w14:textId="77777777">
        <w:tc>
          <w:tcPr>
            <w:tcW w:w="2181" w:type="dxa"/>
          </w:tcPr>
          <w:p w:rsidRPr="009E13AE" w:rsidR="00914022" w:rsidP="00A77F13" w:rsidRDefault="00914022" w14:paraId="409AD39E" w14:textId="77777777">
            <w:pPr>
              <w:spacing w:after="160" w:line="259" w:lineRule="auto"/>
              <w:rPr>
                <w:b/>
              </w:rPr>
            </w:pPr>
            <w:r w:rsidRPr="009E13AE">
              <w:rPr>
                <w:b/>
              </w:rPr>
              <w:t>"Security Policy"</w:t>
            </w:r>
          </w:p>
        </w:tc>
        <w:tc>
          <w:tcPr>
            <w:tcW w:w="7571" w:type="dxa"/>
          </w:tcPr>
          <w:p w:rsidRPr="009E13AE" w:rsidR="00914022" w:rsidP="00A77F13" w:rsidRDefault="00914022" w14:paraId="0EB53788" w14:textId="77777777">
            <w:pPr>
              <w:spacing w:after="160" w:line="259" w:lineRule="auto"/>
            </w:pPr>
            <w:r w:rsidRPr="009E13AE">
              <w:t>UKEF's security policy (if any), as may be referred to in the Order Form, in force as at the Call-Off Start Date (a copy of which has been or will be supplied to the Supplier), as updated from time to time and notified to the Supplier;</w:t>
            </w:r>
          </w:p>
        </w:tc>
      </w:tr>
      <w:tr w:rsidRPr="009E13AE" w:rsidR="00914022" w:rsidTr="00310624" w14:paraId="5BE1EB41" w14:textId="77777777">
        <w:tc>
          <w:tcPr>
            <w:tcW w:w="2181" w:type="dxa"/>
          </w:tcPr>
          <w:p w:rsidRPr="009E13AE" w:rsidR="00914022" w:rsidP="00A77F13" w:rsidRDefault="00914022" w14:paraId="3FD72E36" w14:textId="77777777">
            <w:pPr>
              <w:spacing w:after="160" w:line="259" w:lineRule="auto"/>
              <w:rPr>
                <w:b/>
              </w:rPr>
            </w:pPr>
            <w:r w:rsidRPr="009E13AE">
              <w:rPr>
                <w:b/>
              </w:rPr>
              <w:t>"Serious Fraud Office"</w:t>
            </w:r>
          </w:p>
        </w:tc>
        <w:tc>
          <w:tcPr>
            <w:tcW w:w="7571" w:type="dxa"/>
          </w:tcPr>
          <w:p w:rsidRPr="009E13AE" w:rsidR="00914022" w:rsidP="00A77F13" w:rsidRDefault="00914022" w14:paraId="3D14A3EF" w14:textId="77777777">
            <w:pPr>
              <w:spacing w:after="160" w:line="259" w:lineRule="auto"/>
            </w:pPr>
            <w:r w:rsidRPr="009E13AE">
              <w:t>the UK Government body named as such as may be renamed or replaced by an equivalent body from time to time;</w:t>
            </w:r>
          </w:p>
        </w:tc>
      </w:tr>
      <w:tr w:rsidRPr="009E13AE" w:rsidR="00914022" w:rsidTr="00310624" w14:paraId="37298DE0" w14:textId="77777777">
        <w:tc>
          <w:tcPr>
            <w:tcW w:w="2181" w:type="dxa"/>
          </w:tcPr>
          <w:p w:rsidRPr="009E13AE" w:rsidR="00914022" w:rsidP="00A77F13" w:rsidRDefault="00914022" w14:paraId="050AF7E1" w14:textId="77777777">
            <w:pPr>
              <w:spacing w:after="160" w:line="259" w:lineRule="auto"/>
              <w:rPr>
                <w:b/>
              </w:rPr>
            </w:pPr>
            <w:r w:rsidRPr="009E13AE">
              <w:rPr>
                <w:b/>
              </w:rPr>
              <w:t>“Service Levels”</w:t>
            </w:r>
          </w:p>
        </w:tc>
        <w:tc>
          <w:tcPr>
            <w:tcW w:w="7571" w:type="dxa"/>
          </w:tcPr>
          <w:p w:rsidRPr="009E13AE" w:rsidR="00914022" w:rsidP="00A77F13" w:rsidRDefault="00914022" w14:paraId="10D42F5C" w14:textId="77777777">
            <w:pPr>
              <w:spacing w:after="160" w:line="259" w:lineRule="auto"/>
            </w:pPr>
            <w:r w:rsidRPr="009E13AE">
              <w:t>any service levels applicable to the provision of the Deliverables under the Call-Off Contract (which, where Call-Off Contract Schedule 14 (Service Levels) is used in this Contract, are specified in the Annex to Part A of such Schedule);</w:t>
            </w:r>
          </w:p>
        </w:tc>
      </w:tr>
      <w:tr w:rsidRPr="009E13AE" w:rsidR="00914022" w:rsidTr="00310624" w14:paraId="6BEE459E" w14:textId="77777777">
        <w:tc>
          <w:tcPr>
            <w:tcW w:w="2181" w:type="dxa"/>
          </w:tcPr>
          <w:p w:rsidRPr="009E13AE" w:rsidR="00914022" w:rsidP="00A77F13" w:rsidRDefault="00914022" w14:paraId="50349FB8" w14:textId="77777777">
            <w:pPr>
              <w:spacing w:after="160" w:line="259" w:lineRule="auto"/>
              <w:rPr>
                <w:b/>
              </w:rPr>
            </w:pPr>
            <w:r w:rsidRPr="009E13AE">
              <w:rPr>
                <w:b/>
              </w:rPr>
              <w:t>"Service Period"</w:t>
            </w:r>
          </w:p>
        </w:tc>
        <w:tc>
          <w:tcPr>
            <w:tcW w:w="7571" w:type="dxa"/>
          </w:tcPr>
          <w:p w:rsidRPr="009E13AE" w:rsidR="00914022" w:rsidP="00A77F13" w:rsidRDefault="00914022" w14:paraId="0DE02B6A" w14:textId="77777777">
            <w:pPr>
              <w:spacing w:after="160" w:line="259" w:lineRule="auto"/>
            </w:pPr>
            <w:r w:rsidRPr="009E13AE">
              <w:t>has the meaning given to it in the Order Form;</w:t>
            </w:r>
          </w:p>
        </w:tc>
      </w:tr>
      <w:tr w:rsidRPr="009E13AE" w:rsidR="00914022" w:rsidTr="00310624" w14:paraId="631AB189" w14:textId="77777777">
        <w:tc>
          <w:tcPr>
            <w:tcW w:w="2181" w:type="dxa"/>
          </w:tcPr>
          <w:p w:rsidRPr="009E13AE" w:rsidR="00914022" w:rsidP="00A77F13" w:rsidRDefault="00914022" w14:paraId="2EF19C82" w14:textId="77777777">
            <w:pPr>
              <w:spacing w:after="160" w:line="259" w:lineRule="auto"/>
              <w:rPr>
                <w:b/>
              </w:rPr>
            </w:pPr>
            <w:r w:rsidRPr="009E13AE">
              <w:rPr>
                <w:b/>
              </w:rPr>
              <w:t>"Services"</w:t>
            </w:r>
          </w:p>
        </w:tc>
        <w:tc>
          <w:tcPr>
            <w:tcW w:w="7571" w:type="dxa"/>
          </w:tcPr>
          <w:p w:rsidRPr="009E13AE" w:rsidR="00914022" w:rsidP="00A77F13" w:rsidRDefault="00914022" w14:paraId="060E0677" w14:textId="77777777">
            <w:pPr>
              <w:spacing w:after="160" w:line="259" w:lineRule="auto"/>
            </w:pPr>
            <w:r w:rsidRPr="009E13AE">
              <w:t>services made available by the Supplier as specified in Framework Schedule 1 (Specification) and in relation to a Call-Off Contract as specified in the Order Form;</w:t>
            </w:r>
          </w:p>
        </w:tc>
      </w:tr>
      <w:tr w:rsidRPr="009E13AE" w:rsidR="00914022" w:rsidTr="00310624" w14:paraId="540D9725" w14:textId="77777777">
        <w:tc>
          <w:tcPr>
            <w:tcW w:w="2181" w:type="dxa"/>
          </w:tcPr>
          <w:p w:rsidRPr="009E13AE" w:rsidR="00914022" w:rsidP="00A77F13" w:rsidRDefault="00914022" w14:paraId="1219B85A" w14:textId="77777777">
            <w:pPr>
              <w:spacing w:after="160" w:line="259" w:lineRule="auto"/>
              <w:rPr>
                <w:b/>
              </w:rPr>
            </w:pPr>
            <w:r w:rsidRPr="009E13AE">
              <w:rPr>
                <w:b/>
              </w:rPr>
              <w:t>"Service Transfer"</w:t>
            </w:r>
          </w:p>
        </w:tc>
        <w:tc>
          <w:tcPr>
            <w:tcW w:w="7571" w:type="dxa"/>
          </w:tcPr>
          <w:p w:rsidRPr="009E13AE" w:rsidR="00914022" w:rsidP="00A77F13" w:rsidRDefault="00914022" w14:paraId="7FC21787" w14:textId="77777777">
            <w:pPr>
              <w:spacing w:after="160" w:line="259" w:lineRule="auto"/>
            </w:pPr>
            <w:r w:rsidRPr="009E13AE">
              <w:t>any transfer of the Deliverables (or any part of the Deliverables), for whatever reason, from the Supplier or any Subcontractor to a Replacement Supplier or a Replacement Subcontractor;</w:t>
            </w:r>
          </w:p>
        </w:tc>
      </w:tr>
      <w:tr w:rsidRPr="009E13AE" w:rsidR="00914022" w:rsidTr="00310624" w14:paraId="77998F27" w14:textId="77777777">
        <w:tc>
          <w:tcPr>
            <w:tcW w:w="2181" w:type="dxa"/>
          </w:tcPr>
          <w:p w:rsidRPr="009E13AE" w:rsidR="00914022" w:rsidP="00A77F13" w:rsidRDefault="00914022" w14:paraId="286C3F15" w14:textId="77777777">
            <w:pPr>
              <w:spacing w:after="160" w:line="259" w:lineRule="auto"/>
              <w:rPr>
                <w:b/>
              </w:rPr>
            </w:pPr>
            <w:r w:rsidRPr="009E13AE">
              <w:rPr>
                <w:b/>
              </w:rPr>
              <w:t>"Service Transfer Date"</w:t>
            </w:r>
          </w:p>
        </w:tc>
        <w:tc>
          <w:tcPr>
            <w:tcW w:w="7571" w:type="dxa"/>
          </w:tcPr>
          <w:p w:rsidRPr="009E13AE" w:rsidR="00914022" w:rsidP="00A77F13" w:rsidRDefault="00914022" w14:paraId="5BBCDDE5" w14:textId="77777777">
            <w:pPr>
              <w:spacing w:after="160" w:line="259" w:lineRule="auto"/>
            </w:pPr>
            <w:r w:rsidRPr="009E13AE">
              <w:t>the date of a Service Transfer;</w:t>
            </w:r>
          </w:p>
        </w:tc>
      </w:tr>
      <w:tr w:rsidRPr="009E13AE" w:rsidR="00914022" w:rsidTr="00310624" w14:paraId="0DACDC8C" w14:textId="77777777">
        <w:tc>
          <w:tcPr>
            <w:tcW w:w="2181" w:type="dxa"/>
          </w:tcPr>
          <w:p w:rsidRPr="009E13AE" w:rsidR="00914022" w:rsidP="00A77F13" w:rsidRDefault="00914022" w14:paraId="5915B9C3" w14:textId="77777777">
            <w:pPr>
              <w:spacing w:after="160" w:line="259" w:lineRule="auto"/>
              <w:rPr>
                <w:b/>
              </w:rPr>
            </w:pPr>
            <w:r w:rsidRPr="009E13AE">
              <w:rPr>
                <w:b/>
              </w:rPr>
              <w:t>"Sites"</w:t>
            </w:r>
          </w:p>
        </w:tc>
        <w:tc>
          <w:tcPr>
            <w:tcW w:w="7571" w:type="dxa"/>
          </w:tcPr>
          <w:p w:rsidRPr="009E13AE" w:rsidR="00914022" w:rsidP="00A77F13" w:rsidRDefault="00914022" w14:paraId="31844B94" w14:textId="77777777">
            <w:pPr>
              <w:spacing w:after="160" w:line="259" w:lineRule="auto"/>
            </w:pPr>
            <w:r w:rsidRPr="009E13AE">
              <w:t>any premises (including UKEF Premises, the Supplier’s premises or third party premises) from, to or at which:</w:t>
            </w:r>
          </w:p>
          <w:p w:rsidRPr="00E9238D" w:rsidR="00914022" w:rsidP="00A77F13" w:rsidRDefault="00914022" w14:paraId="3B542929" w14:textId="77777777">
            <w:pPr>
              <w:rPr>
                <w:rFonts w:eastAsiaTheme="minorEastAsia"/>
              </w:rPr>
            </w:pPr>
            <w:r>
              <w:t xml:space="preserve">a) </w:t>
            </w:r>
            <w:r w:rsidRPr="009E13AE">
              <w:t>the Deliverables are (or are to be) provided; or</w:t>
            </w:r>
          </w:p>
          <w:p w:rsidRPr="00E9238D" w:rsidR="00914022" w:rsidP="00A77F13" w:rsidRDefault="00914022" w14:paraId="26BBCCCF" w14:textId="77777777">
            <w:pPr>
              <w:rPr>
                <w:rFonts w:eastAsiaTheme="minorEastAsia"/>
              </w:rPr>
            </w:pPr>
            <w:r>
              <w:t xml:space="preserve">b) </w:t>
            </w:r>
            <w:r w:rsidRPr="009E13AE">
              <w:t>the Supplier manages, organises or otherwise directs the provision or the use of the Deliverables;</w:t>
            </w:r>
          </w:p>
        </w:tc>
      </w:tr>
      <w:tr w:rsidRPr="009E13AE" w:rsidR="00914022" w:rsidTr="00310624" w14:paraId="61987045" w14:textId="77777777">
        <w:trPr>
          <w:trHeight w:val="945"/>
        </w:trPr>
        <w:tc>
          <w:tcPr>
            <w:tcW w:w="2181" w:type="dxa"/>
          </w:tcPr>
          <w:p w:rsidRPr="009E13AE" w:rsidR="00914022" w:rsidP="00A77F13" w:rsidRDefault="00914022" w14:paraId="3B9594F1" w14:textId="77777777">
            <w:pPr>
              <w:spacing w:after="160" w:line="259" w:lineRule="auto"/>
              <w:rPr>
                <w:b/>
              </w:rPr>
            </w:pPr>
            <w:r w:rsidRPr="009E13AE">
              <w:rPr>
                <w:b/>
              </w:rPr>
              <w:t>"SME"</w:t>
            </w:r>
          </w:p>
        </w:tc>
        <w:tc>
          <w:tcPr>
            <w:tcW w:w="7571" w:type="dxa"/>
          </w:tcPr>
          <w:p w:rsidRPr="009E13AE" w:rsidR="00914022" w:rsidP="00A77F13" w:rsidRDefault="00914022" w14:paraId="747FB039" w14:textId="77777777">
            <w:pPr>
              <w:spacing w:after="160" w:line="259" w:lineRule="auto"/>
            </w:pPr>
            <w:r w:rsidRPr="009E13AE">
              <w:t>an enterprise falling within the category of micro, small and medium sized enterprises defined by the Commission Recommendation of 6 May 2003 concerning the definition of micro, small and medium enterprises;</w:t>
            </w:r>
          </w:p>
        </w:tc>
      </w:tr>
      <w:tr w:rsidRPr="009E13AE" w:rsidR="00914022" w:rsidTr="00310624" w14:paraId="322A9740" w14:textId="77777777">
        <w:trPr>
          <w:trHeight w:val="945"/>
        </w:trPr>
        <w:tc>
          <w:tcPr>
            <w:tcW w:w="2181" w:type="dxa"/>
          </w:tcPr>
          <w:p w:rsidRPr="009E13AE" w:rsidR="00914022" w:rsidP="00A77F13" w:rsidRDefault="00914022" w14:paraId="3017E0C2" w14:textId="77777777">
            <w:pPr>
              <w:spacing w:after="160" w:line="259" w:lineRule="auto"/>
              <w:rPr>
                <w:b/>
              </w:rPr>
            </w:pPr>
            <w:r w:rsidRPr="009E13AE">
              <w:rPr>
                <w:b/>
              </w:rPr>
              <w:t>"Special Terms"</w:t>
            </w:r>
          </w:p>
        </w:tc>
        <w:tc>
          <w:tcPr>
            <w:tcW w:w="7571" w:type="dxa"/>
          </w:tcPr>
          <w:p w:rsidRPr="009E13AE" w:rsidR="00914022" w:rsidP="00A77F13" w:rsidRDefault="00914022" w14:paraId="1F163637" w14:textId="77777777">
            <w:pPr>
              <w:spacing w:after="160" w:line="259" w:lineRule="auto"/>
            </w:pPr>
            <w:r w:rsidRPr="009E13AE">
              <w:t>any additional Clauses set out in the Framework Award Form or Order Form which shall form part of the respective Contract;</w:t>
            </w:r>
          </w:p>
        </w:tc>
      </w:tr>
      <w:tr w:rsidRPr="009E13AE" w:rsidR="00914022" w:rsidTr="00310624" w14:paraId="218505FA" w14:textId="77777777">
        <w:trPr>
          <w:trHeight w:val="945"/>
        </w:trPr>
        <w:tc>
          <w:tcPr>
            <w:tcW w:w="2181" w:type="dxa"/>
          </w:tcPr>
          <w:p w:rsidRPr="009E13AE" w:rsidR="00914022" w:rsidP="00A77F13" w:rsidRDefault="00914022" w14:paraId="26F93FBA" w14:textId="77777777">
            <w:pPr>
              <w:spacing w:after="160" w:line="259" w:lineRule="auto"/>
              <w:rPr>
                <w:b/>
              </w:rPr>
            </w:pPr>
            <w:r w:rsidRPr="009E13AE">
              <w:rPr>
                <w:b/>
              </w:rPr>
              <w:t>"Specific Change in Law"</w:t>
            </w:r>
          </w:p>
        </w:tc>
        <w:tc>
          <w:tcPr>
            <w:tcW w:w="7571" w:type="dxa"/>
          </w:tcPr>
          <w:p w:rsidRPr="009E13AE" w:rsidR="00914022" w:rsidP="00A77F13" w:rsidRDefault="00914022" w14:paraId="430E955E" w14:textId="77777777">
            <w:pPr>
              <w:spacing w:after="160" w:line="259" w:lineRule="auto"/>
            </w:pPr>
            <w:r w:rsidRPr="009E13AE">
              <w:t>a Change in Law that relates specifically to the business of UKEF and which would not affect a Comparable Supply where the effect of that Specific Change in Law on the Deliverables is not reasonably foreseeable at the Start Date;</w:t>
            </w:r>
          </w:p>
        </w:tc>
      </w:tr>
      <w:tr w:rsidRPr="009E13AE" w:rsidR="00914022" w:rsidTr="00310624" w14:paraId="6AC12ABC" w14:textId="77777777">
        <w:trPr>
          <w:trHeight w:val="945"/>
        </w:trPr>
        <w:tc>
          <w:tcPr>
            <w:tcW w:w="2181" w:type="dxa"/>
          </w:tcPr>
          <w:p w:rsidRPr="009E13AE" w:rsidR="00914022" w:rsidP="00A77F13" w:rsidRDefault="00914022" w14:paraId="0742FE99" w14:textId="77777777">
            <w:pPr>
              <w:spacing w:after="160" w:line="259" w:lineRule="auto"/>
              <w:rPr>
                <w:b/>
              </w:rPr>
            </w:pPr>
            <w:r w:rsidRPr="009E13AE">
              <w:rPr>
                <w:b/>
              </w:rPr>
              <w:t>"Specification"</w:t>
            </w:r>
          </w:p>
        </w:tc>
        <w:tc>
          <w:tcPr>
            <w:tcW w:w="7571" w:type="dxa"/>
          </w:tcPr>
          <w:p w:rsidRPr="009E13AE" w:rsidR="00914022" w:rsidP="00A77F13" w:rsidRDefault="00914022" w14:paraId="302DDE98" w14:textId="77777777">
            <w:pPr>
              <w:spacing w:after="160" w:line="259" w:lineRule="auto"/>
            </w:pPr>
            <w:r w:rsidRPr="009E13AE">
              <w:t>the specification set out in Framework Schedule 1 (Specification), as may, in relation to a Call-Off Contract, be supplemented by the Order Form;</w:t>
            </w:r>
          </w:p>
        </w:tc>
      </w:tr>
      <w:tr w:rsidRPr="009E13AE" w:rsidR="00914022" w:rsidTr="00310624" w14:paraId="5225EA3F" w14:textId="77777777">
        <w:trPr>
          <w:trHeight w:val="945"/>
        </w:trPr>
        <w:tc>
          <w:tcPr>
            <w:tcW w:w="2181" w:type="dxa"/>
          </w:tcPr>
          <w:p w:rsidRPr="009E13AE" w:rsidR="00914022" w:rsidP="00A77F13" w:rsidRDefault="00914022" w14:paraId="0F914D02" w14:textId="77777777">
            <w:pPr>
              <w:spacing w:after="160" w:line="259" w:lineRule="auto"/>
              <w:rPr>
                <w:b/>
              </w:rPr>
            </w:pPr>
            <w:r w:rsidRPr="009E13AE">
              <w:rPr>
                <w:b/>
              </w:rPr>
              <w:t>“SRA”</w:t>
            </w:r>
          </w:p>
        </w:tc>
        <w:tc>
          <w:tcPr>
            <w:tcW w:w="7571" w:type="dxa"/>
          </w:tcPr>
          <w:p w:rsidRPr="009E13AE" w:rsidR="00914022" w:rsidP="00A77F13" w:rsidRDefault="00914022" w14:paraId="54440FFB" w14:textId="77777777">
            <w:pPr>
              <w:spacing w:after="160" w:line="259" w:lineRule="auto"/>
            </w:pPr>
            <w:r w:rsidRPr="009E13AE">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Pr="009E13AE" w:rsidR="00914022" w:rsidTr="00310624" w14:paraId="247340AB" w14:textId="77777777">
        <w:tc>
          <w:tcPr>
            <w:tcW w:w="2181" w:type="dxa"/>
          </w:tcPr>
          <w:p w:rsidRPr="009E13AE" w:rsidR="00914022" w:rsidP="00A77F13" w:rsidRDefault="00914022" w14:paraId="13985977" w14:textId="77777777">
            <w:pPr>
              <w:spacing w:after="160" w:line="259" w:lineRule="auto"/>
              <w:rPr>
                <w:b/>
              </w:rPr>
            </w:pPr>
            <w:r w:rsidRPr="009E13AE">
              <w:rPr>
                <w:b/>
              </w:rPr>
              <w:t>"Standards"</w:t>
            </w:r>
          </w:p>
        </w:tc>
        <w:tc>
          <w:tcPr>
            <w:tcW w:w="7571" w:type="dxa"/>
          </w:tcPr>
          <w:p w:rsidRPr="009E13AE" w:rsidR="00914022" w:rsidP="00A77F13" w:rsidRDefault="00914022" w14:paraId="56ACF741" w14:textId="77777777">
            <w:pPr>
              <w:spacing w:after="160" w:line="259" w:lineRule="auto"/>
            </w:pPr>
            <w:r w:rsidRPr="009E13AE">
              <w:t>any:</w:t>
            </w:r>
          </w:p>
          <w:p w:rsidRPr="00E9238D" w:rsidR="00914022" w:rsidP="00A77F13" w:rsidRDefault="00914022" w14:paraId="44966E53" w14:textId="77777777">
            <w:pPr>
              <w:rPr>
                <w:rFonts w:eastAsiaTheme="minorEastAsia"/>
              </w:rPr>
            </w:pPr>
            <w:r>
              <w:t xml:space="preserve">a) </w:t>
            </w:r>
            <w:r w:rsidRPr="009E13AE">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E9238D" w:rsidR="00914022" w:rsidP="00A77F13" w:rsidRDefault="00914022" w14:paraId="5A134DB4" w14:textId="77777777">
            <w:pPr>
              <w:rPr>
                <w:rFonts w:eastAsiaTheme="minorEastAsia"/>
              </w:rPr>
            </w:pPr>
            <w:r>
              <w:t xml:space="preserve">b) </w:t>
            </w:r>
            <w:r w:rsidRPr="009E13AE">
              <w:t>standards detailed in the specification in Framework Schedule 1 (Specification);</w:t>
            </w:r>
          </w:p>
          <w:p w:rsidRPr="00E9238D" w:rsidR="00914022" w:rsidP="00A77F13" w:rsidRDefault="00914022" w14:paraId="3198CD48" w14:textId="77777777">
            <w:pPr>
              <w:rPr>
                <w:rFonts w:eastAsiaTheme="minorEastAsia"/>
              </w:rPr>
            </w:pPr>
            <w:r>
              <w:t xml:space="preserve">c) </w:t>
            </w:r>
            <w:r w:rsidRPr="009E13AE">
              <w:t>standards detailed by UKEF in the Order Form or agreed between the Parties from time to time;</w:t>
            </w:r>
          </w:p>
          <w:p w:rsidRPr="00E9238D" w:rsidR="00914022" w:rsidP="00A77F13" w:rsidRDefault="00914022" w14:paraId="4E08034B" w14:textId="77777777">
            <w:pPr>
              <w:rPr>
                <w:rFonts w:eastAsiaTheme="minorEastAsia"/>
              </w:rPr>
            </w:pPr>
            <w:r>
              <w:t xml:space="preserve">d) </w:t>
            </w:r>
            <w:r w:rsidRPr="009E13AE">
              <w:t>relevant Government codes of practice and guidance applicable from time to time;</w:t>
            </w:r>
          </w:p>
        </w:tc>
      </w:tr>
      <w:tr w:rsidRPr="009E13AE" w:rsidR="00914022" w:rsidTr="00310624" w14:paraId="3E7E0464" w14:textId="77777777">
        <w:tc>
          <w:tcPr>
            <w:tcW w:w="2181" w:type="dxa"/>
          </w:tcPr>
          <w:p w:rsidRPr="009E13AE" w:rsidR="00914022" w:rsidP="00A77F13" w:rsidRDefault="00914022" w14:paraId="7484B397" w14:textId="77777777">
            <w:pPr>
              <w:spacing w:after="160" w:line="259" w:lineRule="auto"/>
              <w:rPr>
                <w:b/>
              </w:rPr>
            </w:pPr>
            <w:r w:rsidRPr="009E13AE">
              <w:rPr>
                <w:b/>
              </w:rPr>
              <w:t>"Start Date"</w:t>
            </w:r>
          </w:p>
        </w:tc>
        <w:tc>
          <w:tcPr>
            <w:tcW w:w="7571" w:type="dxa"/>
          </w:tcPr>
          <w:p w:rsidRPr="009E13AE" w:rsidR="00914022" w:rsidP="00A77F13" w:rsidRDefault="00914022" w14:paraId="21EA8F09" w14:textId="77777777">
            <w:pPr>
              <w:spacing w:after="160" w:line="259" w:lineRule="auto"/>
            </w:pPr>
            <w:r w:rsidRPr="009E13AE">
              <w:t>in the case of the Framework Contract, the date specified on the Framework Award Form, and in the case of a Call-Off Contract, the date specified in the Order Form;</w:t>
            </w:r>
          </w:p>
        </w:tc>
      </w:tr>
      <w:tr w:rsidRPr="009E13AE" w:rsidR="00914022" w:rsidTr="00310624" w14:paraId="0958DEE8" w14:textId="77777777">
        <w:tc>
          <w:tcPr>
            <w:tcW w:w="2181" w:type="dxa"/>
          </w:tcPr>
          <w:p w:rsidRPr="009E13AE" w:rsidR="00914022" w:rsidP="00A77F13" w:rsidRDefault="00914022" w14:paraId="037B4C0B" w14:textId="77777777">
            <w:pPr>
              <w:spacing w:after="160" w:line="259" w:lineRule="auto"/>
              <w:rPr>
                <w:b/>
              </w:rPr>
            </w:pPr>
            <w:r w:rsidRPr="009E13AE">
              <w:rPr>
                <w:b/>
              </w:rPr>
              <w:t>"Statement of Requirements"</w:t>
            </w:r>
          </w:p>
        </w:tc>
        <w:tc>
          <w:tcPr>
            <w:tcW w:w="7571" w:type="dxa"/>
          </w:tcPr>
          <w:p w:rsidRPr="009E13AE" w:rsidR="00914022" w:rsidP="00A77F13" w:rsidRDefault="00914022" w14:paraId="2C210210" w14:textId="77777777">
            <w:pPr>
              <w:spacing w:after="160" w:line="259" w:lineRule="auto"/>
            </w:pPr>
            <w:r w:rsidRPr="009E13AE">
              <w:t>a statement issued by UKEF detailing its requirements in respect of Deliverables issued in accordance with the Call-Off Procedure;</w:t>
            </w:r>
          </w:p>
        </w:tc>
      </w:tr>
      <w:tr w:rsidRPr="009E13AE" w:rsidR="00914022" w:rsidTr="00310624" w14:paraId="072DBB7A" w14:textId="77777777">
        <w:tc>
          <w:tcPr>
            <w:tcW w:w="2181" w:type="dxa"/>
          </w:tcPr>
          <w:p w:rsidRPr="009E13AE" w:rsidR="00914022" w:rsidP="00A77F13" w:rsidRDefault="00914022" w14:paraId="316C1B83" w14:textId="77777777">
            <w:pPr>
              <w:spacing w:after="160" w:line="259" w:lineRule="auto"/>
              <w:rPr>
                <w:b/>
              </w:rPr>
            </w:pPr>
            <w:r w:rsidRPr="009E13AE">
              <w:rPr>
                <w:b/>
              </w:rPr>
              <w:t>"Storage Media"</w:t>
            </w:r>
          </w:p>
        </w:tc>
        <w:tc>
          <w:tcPr>
            <w:tcW w:w="7571" w:type="dxa"/>
          </w:tcPr>
          <w:p w:rsidRPr="009E13AE" w:rsidR="00914022" w:rsidP="00A77F13" w:rsidRDefault="00914022" w14:paraId="1B683108" w14:textId="77777777">
            <w:pPr>
              <w:spacing w:after="160" w:line="259" w:lineRule="auto"/>
            </w:pPr>
            <w:r w:rsidRPr="009E13AE">
              <w:t xml:space="preserve">the part of any device that is capable of storing and retrieving data; </w:t>
            </w:r>
          </w:p>
        </w:tc>
      </w:tr>
      <w:tr w:rsidRPr="009E13AE" w:rsidR="00914022" w:rsidTr="00310624" w14:paraId="14905572" w14:textId="77777777">
        <w:tc>
          <w:tcPr>
            <w:tcW w:w="2181" w:type="dxa"/>
          </w:tcPr>
          <w:p w:rsidRPr="009E13AE" w:rsidR="00914022" w:rsidP="00A77F13" w:rsidRDefault="00914022" w14:paraId="007DFA4F" w14:textId="77777777">
            <w:pPr>
              <w:spacing w:after="160" w:line="259" w:lineRule="auto"/>
              <w:rPr>
                <w:b/>
              </w:rPr>
            </w:pPr>
            <w:r w:rsidRPr="009E13AE">
              <w:rPr>
                <w:b/>
              </w:rPr>
              <w:t>"Sub-Contract"</w:t>
            </w:r>
          </w:p>
        </w:tc>
        <w:tc>
          <w:tcPr>
            <w:tcW w:w="7571" w:type="dxa"/>
          </w:tcPr>
          <w:p w:rsidRPr="009E13AE" w:rsidR="00914022" w:rsidP="00A77F13" w:rsidRDefault="00914022" w14:paraId="7BF86B02" w14:textId="77777777">
            <w:pPr>
              <w:spacing w:after="160" w:line="259" w:lineRule="auto"/>
            </w:pPr>
            <w:r w:rsidRPr="009E13AE">
              <w:t xml:space="preserve">any contract or agreement (or proposed contract or agreement), with an Affiliate Firm; or </w:t>
            </w:r>
          </w:p>
          <w:p w:rsidRPr="009E13AE" w:rsidR="00914022" w:rsidP="00A77F13" w:rsidRDefault="00914022" w14:paraId="042E226B" w14:textId="77777777">
            <w:pPr>
              <w:spacing w:after="160" w:line="259" w:lineRule="auto"/>
            </w:pPr>
            <w:r w:rsidRPr="009E13AE">
              <w:t xml:space="preserve">any contract or agreement (or proposed contract or agreement), other than a Call-Off Contract or the Framework Contract, pursuant to which a third party:  </w:t>
            </w:r>
          </w:p>
          <w:p w:rsidRPr="00E9238D" w:rsidR="00914022" w:rsidP="00A77F13" w:rsidRDefault="00914022" w14:paraId="78EB1718" w14:textId="77777777">
            <w:pPr>
              <w:rPr>
                <w:rFonts w:eastAsiaTheme="minorEastAsia"/>
              </w:rPr>
            </w:pPr>
            <w:r>
              <w:t xml:space="preserve">a) </w:t>
            </w:r>
            <w:r w:rsidRPr="009E13AE">
              <w:t>provides the Deliverables (or any part of them);</w:t>
            </w:r>
          </w:p>
          <w:p w:rsidRPr="00E9238D" w:rsidR="00914022" w:rsidP="00A77F13" w:rsidRDefault="00914022" w14:paraId="6DE1E4B5" w14:textId="77777777">
            <w:pPr>
              <w:rPr>
                <w:rFonts w:eastAsiaTheme="minorEastAsia"/>
              </w:rPr>
            </w:pPr>
            <w:r>
              <w:t xml:space="preserve">b) </w:t>
            </w:r>
            <w:r w:rsidRPr="009E13AE">
              <w:t>provides facilities or services necessary for the provision of the Deliverables (or any part of them); and/or</w:t>
            </w:r>
          </w:p>
          <w:p w:rsidRPr="00E9238D" w:rsidR="00914022" w:rsidP="00A77F13" w:rsidRDefault="00914022" w14:paraId="0E0FF0AA" w14:textId="77777777">
            <w:pPr>
              <w:rPr>
                <w:rFonts w:eastAsiaTheme="minorEastAsia"/>
              </w:rPr>
            </w:pPr>
            <w:r>
              <w:t xml:space="preserve">c) </w:t>
            </w:r>
            <w:r w:rsidRPr="009E13AE">
              <w:t>is responsible for the management, direction or control of the provision of the Deliverables (or any part of them);</w:t>
            </w:r>
          </w:p>
        </w:tc>
      </w:tr>
      <w:tr w:rsidRPr="009E13AE" w:rsidR="00914022" w:rsidTr="00310624" w14:paraId="574958AF" w14:textId="77777777">
        <w:tc>
          <w:tcPr>
            <w:tcW w:w="2181" w:type="dxa"/>
          </w:tcPr>
          <w:p w:rsidRPr="009E13AE" w:rsidR="00914022" w:rsidP="00A77F13" w:rsidRDefault="00914022" w14:paraId="002AA5EC" w14:textId="77777777">
            <w:pPr>
              <w:spacing w:after="160" w:line="259" w:lineRule="auto"/>
              <w:rPr>
                <w:b/>
              </w:rPr>
            </w:pPr>
            <w:r w:rsidRPr="009E13AE">
              <w:rPr>
                <w:b/>
              </w:rPr>
              <w:t>"Subcontractor"</w:t>
            </w:r>
          </w:p>
        </w:tc>
        <w:tc>
          <w:tcPr>
            <w:tcW w:w="7571" w:type="dxa"/>
          </w:tcPr>
          <w:p w:rsidRPr="009E13AE" w:rsidR="00914022" w:rsidP="00A77F13" w:rsidRDefault="00914022" w14:paraId="7F2C085A" w14:textId="77777777">
            <w:pPr>
              <w:spacing w:after="160" w:line="259" w:lineRule="auto"/>
            </w:pPr>
            <w:r w:rsidRPr="009E13AE">
              <w:t>any Affiliate Firm or person other than the Supplier, who is a party to a Sub-Contract and the servants or agents of that Affiliate Firm or person;</w:t>
            </w:r>
          </w:p>
        </w:tc>
      </w:tr>
      <w:tr w:rsidRPr="009E13AE" w:rsidR="00914022" w:rsidTr="00310624" w14:paraId="6E3A3E0C" w14:textId="77777777">
        <w:tc>
          <w:tcPr>
            <w:tcW w:w="2181" w:type="dxa"/>
          </w:tcPr>
          <w:p w:rsidRPr="009E13AE" w:rsidR="00914022" w:rsidP="00A77F13" w:rsidRDefault="00914022" w14:paraId="33DC20B2" w14:textId="77777777">
            <w:pPr>
              <w:spacing w:after="160" w:line="259" w:lineRule="auto"/>
              <w:rPr>
                <w:b/>
              </w:rPr>
            </w:pPr>
            <w:r w:rsidRPr="009E13AE">
              <w:rPr>
                <w:b/>
              </w:rPr>
              <w:t>"Subprocessor"</w:t>
            </w:r>
          </w:p>
        </w:tc>
        <w:tc>
          <w:tcPr>
            <w:tcW w:w="7571" w:type="dxa"/>
          </w:tcPr>
          <w:p w:rsidRPr="009E13AE" w:rsidR="00914022" w:rsidP="00A77F13" w:rsidRDefault="00914022" w14:paraId="1EDF0E74" w14:textId="77777777">
            <w:pPr>
              <w:spacing w:after="160" w:line="259" w:lineRule="auto"/>
            </w:pPr>
            <w:r w:rsidRPr="009E13AE">
              <w:t>any third Party appointed to process Personal Data on behalf of that Processor related to a Contract;</w:t>
            </w:r>
          </w:p>
        </w:tc>
      </w:tr>
      <w:tr w:rsidRPr="009E13AE" w:rsidR="00914022" w:rsidTr="00310624" w14:paraId="75F29790" w14:textId="77777777">
        <w:tc>
          <w:tcPr>
            <w:tcW w:w="2181" w:type="dxa"/>
          </w:tcPr>
          <w:p w:rsidRPr="009E13AE" w:rsidR="00914022" w:rsidP="00A77F13" w:rsidRDefault="00914022" w14:paraId="4B6B3E41" w14:textId="77777777">
            <w:pPr>
              <w:spacing w:after="160" w:line="259" w:lineRule="auto"/>
              <w:rPr>
                <w:b/>
              </w:rPr>
            </w:pPr>
            <w:r w:rsidRPr="009E13AE">
              <w:rPr>
                <w:b/>
              </w:rPr>
              <w:t>"Supplier"</w:t>
            </w:r>
          </w:p>
        </w:tc>
        <w:tc>
          <w:tcPr>
            <w:tcW w:w="7571" w:type="dxa"/>
          </w:tcPr>
          <w:p w:rsidRPr="009E13AE" w:rsidR="00914022" w:rsidP="00A77F13" w:rsidRDefault="00914022" w14:paraId="6C403307" w14:textId="77777777">
            <w:pPr>
              <w:spacing w:after="160" w:line="259" w:lineRule="auto"/>
            </w:pPr>
            <w:r w:rsidRPr="009E13AE">
              <w:t>the person, firm or company identified in the Framework Award Form;</w:t>
            </w:r>
          </w:p>
        </w:tc>
      </w:tr>
      <w:tr w:rsidRPr="009E13AE" w:rsidR="00914022" w:rsidTr="00310624" w14:paraId="66880466" w14:textId="77777777">
        <w:tc>
          <w:tcPr>
            <w:tcW w:w="2181" w:type="dxa"/>
          </w:tcPr>
          <w:p w:rsidRPr="009E13AE" w:rsidR="00914022" w:rsidP="00A77F13" w:rsidRDefault="00914022" w14:paraId="76AD719C" w14:textId="77777777">
            <w:pPr>
              <w:spacing w:after="160" w:line="259" w:lineRule="auto"/>
              <w:rPr>
                <w:b/>
              </w:rPr>
            </w:pPr>
            <w:r w:rsidRPr="009E13AE">
              <w:rPr>
                <w:b/>
              </w:rPr>
              <w:t>"Supplier Assets"</w:t>
            </w:r>
          </w:p>
        </w:tc>
        <w:tc>
          <w:tcPr>
            <w:tcW w:w="7571" w:type="dxa"/>
          </w:tcPr>
          <w:p w:rsidRPr="009E13AE" w:rsidR="00914022" w:rsidP="00A77F13" w:rsidRDefault="00914022" w14:paraId="76EC6913" w14:textId="77777777">
            <w:pPr>
              <w:spacing w:after="160" w:line="259" w:lineRule="auto"/>
            </w:pPr>
            <w:r w:rsidRPr="009E13AE">
              <w:t>all assets and rights used by the Supplier to provide the Deliverables in accordance with the Call-Off Contract but excluding UKEF Assets;</w:t>
            </w:r>
          </w:p>
        </w:tc>
      </w:tr>
      <w:tr w:rsidRPr="009E13AE" w:rsidR="00914022" w:rsidTr="00310624" w14:paraId="4CEC050D" w14:textId="77777777">
        <w:tc>
          <w:tcPr>
            <w:tcW w:w="2181" w:type="dxa"/>
          </w:tcPr>
          <w:p w:rsidRPr="009E13AE" w:rsidR="00914022" w:rsidP="00A77F13" w:rsidRDefault="00914022" w14:paraId="0B1D98B2" w14:textId="77777777">
            <w:pPr>
              <w:spacing w:after="160" w:line="259" w:lineRule="auto"/>
              <w:rPr>
                <w:b/>
              </w:rPr>
            </w:pPr>
            <w:r w:rsidRPr="009E13AE">
              <w:rPr>
                <w:b/>
              </w:rPr>
              <w:t>"Supplier Authorised Representative"</w:t>
            </w:r>
          </w:p>
        </w:tc>
        <w:tc>
          <w:tcPr>
            <w:tcW w:w="7571" w:type="dxa"/>
          </w:tcPr>
          <w:p w:rsidRPr="009E13AE" w:rsidR="00914022" w:rsidP="00A77F13" w:rsidRDefault="00914022" w14:paraId="09779DC3" w14:textId="77777777">
            <w:pPr>
              <w:spacing w:after="160" w:line="259" w:lineRule="auto"/>
            </w:pPr>
            <w:r w:rsidRPr="009E13AE">
              <w:t xml:space="preserve">the representative appointed by the Supplier named in the Framework Award Form, or later defined in a Call-Off Contract; </w:t>
            </w:r>
          </w:p>
        </w:tc>
      </w:tr>
      <w:tr w:rsidRPr="009E13AE" w:rsidR="00914022" w:rsidTr="00310624" w14:paraId="0DE67AD0" w14:textId="77777777">
        <w:tc>
          <w:tcPr>
            <w:tcW w:w="2181" w:type="dxa"/>
          </w:tcPr>
          <w:p w:rsidRPr="009E13AE" w:rsidR="00914022" w:rsidP="00A77F13" w:rsidRDefault="00914022" w14:paraId="158A9AF1" w14:textId="77777777">
            <w:pPr>
              <w:spacing w:after="160" w:line="259" w:lineRule="auto"/>
              <w:rPr>
                <w:b/>
              </w:rPr>
            </w:pPr>
            <w:r w:rsidRPr="009E13AE">
              <w:rPr>
                <w:b/>
              </w:rPr>
              <w:t>"Supplier's Confidential Information"</w:t>
            </w:r>
          </w:p>
        </w:tc>
        <w:tc>
          <w:tcPr>
            <w:tcW w:w="7571" w:type="dxa"/>
          </w:tcPr>
          <w:p w:rsidRPr="00914022" w:rsidR="00914022" w:rsidP="00914022" w:rsidRDefault="00914022" w14:paraId="0166D384" w14:textId="54D939D7">
            <w:pPr>
              <w:rPr>
                <w:rFonts w:eastAsiaTheme="minorEastAsia"/>
              </w:rPr>
            </w:pPr>
            <w:r>
              <w:t xml:space="preserve">a) </w:t>
            </w:r>
            <w:r w:rsidRPr="009E13AE">
              <w:t xml:space="preserve">any information, however it is conveyed, that relates to the business, affairs, developments, IPR of the Supplier (including the Supplier Existing IPR) trade secrets, Know-How, and/or personnel of the Supplier; </w:t>
            </w:r>
          </w:p>
          <w:p w:rsidRPr="00914022" w:rsidR="00914022" w:rsidP="00914022" w:rsidRDefault="00914022" w14:paraId="60CD18C3" w14:textId="4F0FCCBE">
            <w:pPr>
              <w:rPr>
                <w:rFonts w:eastAsiaTheme="minorEastAsia"/>
              </w:rPr>
            </w:pPr>
            <w:r>
              <w:t xml:space="preserve">b) </w:t>
            </w:r>
            <w:r w:rsidRPr="009E13AE">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Pr="00914022" w:rsidR="00914022" w:rsidP="00914022" w:rsidRDefault="00914022" w14:paraId="373BD851" w14:textId="3C2CC88E">
            <w:pPr>
              <w:tabs>
                <w:tab w:val="num" w:pos="432"/>
              </w:tabs>
              <w:rPr>
                <w:rFonts w:eastAsiaTheme="minorEastAsia"/>
              </w:rPr>
            </w:pPr>
            <w:r>
              <w:t xml:space="preserve">c) </w:t>
            </w:r>
            <w:r w:rsidRPr="009E13AE">
              <w:t>Information derived from any of (a) and (b) above;</w:t>
            </w:r>
          </w:p>
        </w:tc>
      </w:tr>
      <w:tr w:rsidRPr="009E13AE" w:rsidR="00914022" w:rsidTr="00310624" w14:paraId="7265D4EE" w14:textId="77777777">
        <w:tc>
          <w:tcPr>
            <w:tcW w:w="2181" w:type="dxa"/>
          </w:tcPr>
          <w:p w:rsidRPr="009E13AE" w:rsidR="00914022" w:rsidP="00A77F13" w:rsidRDefault="00914022" w14:paraId="5E0239CE" w14:textId="77777777">
            <w:pPr>
              <w:spacing w:after="160" w:line="259" w:lineRule="auto"/>
              <w:rPr>
                <w:b/>
              </w:rPr>
            </w:pPr>
            <w:r w:rsidRPr="009E13AE">
              <w:rPr>
                <w:b/>
              </w:rPr>
              <w:t xml:space="preserve">"Supplier's Contract Manager </w:t>
            </w:r>
          </w:p>
        </w:tc>
        <w:tc>
          <w:tcPr>
            <w:tcW w:w="7571" w:type="dxa"/>
          </w:tcPr>
          <w:p w:rsidRPr="009E13AE" w:rsidR="00914022" w:rsidP="00A77F13" w:rsidRDefault="00914022" w14:paraId="16706F2D" w14:textId="77777777">
            <w:pPr>
              <w:spacing w:after="160" w:line="259" w:lineRule="auto"/>
              <w:rPr>
                <w:b/>
              </w:rPr>
            </w:pPr>
            <w:r w:rsidRPr="009E13AE">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Pr="009E13AE" w:rsidR="00914022" w:rsidTr="00310624" w14:paraId="76F2272F" w14:textId="77777777">
        <w:tc>
          <w:tcPr>
            <w:tcW w:w="2181" w:type="dxa"/>
          </w:tcPr>
          <w:p w:rsidRPr="009E13AE" w:rsidR="00914022" w:rsidP="00A77F13" w:rsidRDefault="00914022" w14:paraId="47A6A885" w14:textId="77777777">
            <w:pPr>
              <w:spacing w:after="160" w:line="259" w:lineRule="auto"/>
              <w:rPr>
                <w:b/>
              </w:rPr>
            </w:pPr>
            <w:r w:rsidRPr="009E13AE">
              <w:rPr>
                <w:b/>
              </w:rPr>
              <w:t>"Supplier Equipment"</w:t>
            </w:r>
          </w:p>
        </w:tc>
        <w:tc>
          <w:tcPr>
            <w:tcW w:w="7571" w:type="dxa"/>
          </w:tcPr>
          <w:p w:rsidRPr="009E13AE" w:rsidR="00914022" w:rsidP="00A77F13" w:rsidRDefault="00914022" w14:paraId="5F9BCC1C" w14:textId="77777777">
            <w:pPr>
              <w:spacing w:after="160" w:line="259" w:lineRule="auto"/>
            </w:pPr>
            <w:r w:rsidRPr="009E13AE">
              <w:t>the Supplier's hardware, computer and telecoms devices, equipment, plant, materials and such other items supplied and used by the Supplier (but not hired, leased or loaned from UKEF) in the performance of its obligations under this Call-Off Contract;</w:t>
            </w:r>
          </w:p>
        </w:tc>
      </w:tr>
      <w:tr w:rsidRPr="009E13AE" w:rsidR="00914022" w:rsidTr="00310624" w14:paraId="525EC94C" w14:textId="77777777">
        <w:tc>
          <w:tcPr>
            <w:tcW w:w="2181" w:type="dxa"/>
          </w:tcPr>
          <w:p w:rsidRPr="009E13AE" w:rsidR="00914022" w:rsidP="00A77F13" w:rsidRDefault="00914022" w14:paraId="42D62E2F" w14:textId="77777777">
            <w:pPr>
              <w:spacing w:after="160" w:line="259" w:lineRule="auto"/>
              <w:rPr>
                <w:b/>
              </w:rPr>
            </w:pPr>
            <w:r w:rsidRPr="009E13AE">
              <w:rPr>
                <w:b/>
              </w:rPr>
              <w:t>“ Supplier Fees”</w:t>
            </w:r>
          </w:p>
        </w:tc>
        <w:tc>
          <w:tcPr>
            <w:tcW w:w="7571" w:type="dxa"/>
          </w:tcPr>
          <w:p w:rsidRPr="009E13AE" w:rsidR="00914022" w:rsidP="00A77F13" w:rsidRDefault="00914022" w14:paraId="2DB6A182" w14:textId="77777777">
            <w:pPr>
              <w:spacing w:after="160" w:line="259" w:lineRule="auto"/>
            </w:pPr>
            <w:r w:rsidRPr="009E13AE">
              <w:t>The amounts (exclusive of any applicable VAT or equivalent taxes and any Affiliate Firm Fees ) charged by the Supplier to UKEF (in respect of UKEF Account Work) or the Aerospace Sector Customer (in respect of any other Services) less any Deductions;</w:t>
            </w:r>
          </w:p>
        </w:tc>
      </w:tr>
      <w:tr w:rsidRPr="009E13AE" w:rsidR="00914022" w:rsidTr="00310624" w14:paraId="433A56D7" w14:textId="77777777">
        <w:tc>
          <w:tcPr>
            <w:tcW w:w="2181" w:type="dxa"/>
          </w:tcPr>
          <w:p w:rsidRPr="009E13AE" w:rsidR="00914022" w:rsidP="00A77F13" w:rsidRDefault="00914022" w14:paraId="195D56FB" w14:textId="77777777">
            <w:pPr>
              <w:spacing w:after="160" w:line="259" w:lineRule="auto"/>
              <w:rPr>
                <w:b/>
              </w:rPr>
            </w:pPr>
            <w:r w:rsidRPr="009E13AE">
              <w:rPr>
                <w:b/>
              </w:rPr>
              <w:t>"Supplier Non-Performance"</w:t>
            </w:r>
          </w:p>
        </w:tc>
        <w:tc>
          <w:tcPr>
            <w:tcW w:w="7571" w:type="dxa"/>
          </w:tcPr>
          <w:p w:rsidRPr="009E13AE" w:rsidR="00914022" w:rsidP="00A77F13" w:rsidRDefault="00914022" w14:paraId="2CDEA404" w14:textId="77777777">
            <w:pPr>
              <w:spacing w:after="160" w:line="259" w:lineRule="auto"/>
            </w:pPr>
            <w:r w:rsidRPr="009E13AE">
              <w:t>where the Supplier has failed to:</w:t>
            </w:r>
          </w:p>
          <w:p w:rsidRPr="00E9238D" w:rsidR="00914022" w:rsidP="00A77F13" w:rsidRDefault="00914022" w14:paraId="7446F635" w14:textId="77777777">
            <w:pPr>
              <w:rPr>
                <w:rFonts w:eastAsiaTheme="minorEastAsia"/>
              </w:rPr>
            </w:pPr>
            <w:r>
              <w:t xml:space="preserve">a) </w:t>
            </w:r>
            <w:r w:rsidRPr="009E13AE">
              <w:t>provide the Services in accordance with the Service Levels; and/or</w:t>
            </w:r>
          </w:p>
          <w:p w:rsidRPr="00E9238D" w:rsidR="00914022" w:rsidP="00A77F13" w:rsidRDefault="00914022" w14:paraId="61603767" w14:textId="77777777">
            <w:pPr>
              <w:rPr>
                <w:rFonts w:eastAsiaTheme="minorEastAsia"/>
              </w:rPr>
            </w:pPr>
            <w:r>
              <w:t xml:space="preserve">b) </w:t>
            </w:r>
            <w:r w:rsidRPr="009E13AE">
              <w:t>comply with an obligation under a Contract;</w:t>
            </w:r>
          </w:p>
        </w:tc>
      </w:tr>
      <w:tr w:rsidRPr="009E13AE" w:rsidR="00914022" w:rsidTr="00310624" w14:paraId="37F7D32D" w14:textId="77777777">
        <w:tc>
          <w:tcPr>
            <w:tcW w:w="2181" w:type="dxa"/>
          </w:tcPr>
          <w:p w:rsidRPr="009E13AE" w:rsidR="00914022" w:rsidP="00A77F13" w:rsidRDefault="00914022" w14:paraId="30224994" w14:textId="77777777">
            <w:pPr>
              <w:spacing w:after="160" w:line="259" w:lineRule="auto"/>
              <w:rPr>
                <w:b/>
              </w:rPr>
            </w:pPr>
            <w:r w:rsidRPr="009E13AE">
              <w:rPr>
                <w:b/>
              </w:rPr>
              <w:t>"Supplier Profit"</w:t>
            </w:r>
          </w:p>
        </w:tc>
        <w:tc>
          <w:tcPr>
            <w:tcW w:w="7571" w:type="dxa"/>
          </w:tcPr>
          <w:p w:rsidRPr="009E13AE" w:rsidR="00914022" w:rsidP="00A77F13" w:rsidRDefault="00914022" w14:paraId="2E6D7394" w14:textId="77777777">
            <w:pPr>
              <w:spacing w:after="160" w:line="259" w:lineRule="auto"/>
            </w:pPr>
            <w:r w:rsidRPr="009E13AE">
              <w:t>in relation to a period, the difference between the total Charges (in nominal cash flow terms but excluding any Deductions in respect of a Call-Off Contract for the relevant period;</w:t>
            </w:r>
          </w:p>
        </w:tc>
      </w:tr>
      <w:tr w:rsidRPr="009E13AE" w:rsidR="00914022" w:rsidTr="00310624" w14:paraId="5E5D78FF" w14:textId="77777777">
        <w:tc>
          <w:tcPr>
            <w:tcW w:w="2181" w:type="dxa"/>
          </w:tcPr>
          <w:p w:rsidRPr="009E13AE" w:rsidR="00914022" w:rsidP="00A77F13" w:rsidRDefault="00914022" w14:paraId="396D3A18" w14:textId="77777777">
            <w:pPr>
              <w:spacing w:after="160" w:line="259" w:lineRule="auto"/>
              <w:rPr>
                <w:b/>
              </w:rPr>
            </w:pPr>
            <w:r w:rsidRPr="009E13AE">
              <w:rPr>
                <w:b/>
              </w:rPr>
              <w:t>"Supplier Profit Margin"</w:t>
            </w:r>
          </w:p>
        </w:tc>
        <w:tc>
          <w:tcPr>
            <w:tcW w:w="7571" w:type="dxa"/>
          </w:tcPr>
          <w:p w:rsidRPr="009E13AE" w:rsidR="00914022" w:rsidP="00A77F13" w:rsidRDefault="00914022" w14:paraId="2E5A6EE8" w14:textId="77777777">
            <w:pPr>
              <w:spacing w:after="160" w:line="259" w:lineRule="auto"/>
            </w:pPr>
            <w:r w:rsidRPr="009E13AE">
              <w:t>in relation to a period or, the Supplier Profit for the relevant period;</w:t>
            </w:r>
          </w:p>
        </w:tc>
      </w:tr>
      <w:tr w:rsidRPr="009E13AE" w:rsidR="00914022" w:rsidTr="00310624" w14:paraId="295CEECE" w14:textId="77777777">
        <w:tc>
          <w:tcPr>
            <w:tcW w:w="2181" w:type="dxa"/>
          </w:tcPr>
          <w:p w:rsidRPr="009E13AE" w:rsidR="00914022" w:rsidP="00A77F13" w:rsidRDefault="00914022" w14:paraId="42F7A9C0" w14:textId="77777777">
            <w:pPr>
              <w:spacing w:after="160" w:line="259" w:lineRule="auto"/>
              <w:rPr>
                <w:b/>
              </w:rPr>
            </w:pPr>
            <w:r w:rsidRPr="009E13AE">
              <w:rPr>
                <w:b/>
              </w:rPr>
              <w:t>"Supplier Staff"</w:t>
            </w:r>
          </w:p>
        </w:tc>
        <w:tc>
          <w:tcPr>
            <w:tcW w:w="7571" w:type="dxa"/>
          </w:tcPr>
          <w:p w:rsidRPr="009E13AE" w:rsidR="00914022" w:rsidP="00A77F13" w:rsidRDefault="00914022" w14:paraId="3237FFCB" w14:textId="77777777">
            <w:pPr>
              <w:spacing w:after="160" w:line="259" w:lineRule="auto"/>
            </w:pPr>
            <w:r w:rsidRPr="009E13AE">
              <w:t>all directors, officers, employees, agents, consultants and contractors of the Supplier and/or of any Subcontractor engaged in the performance of the Supplier’s obligations under a Contract;</w:t>
            </w:r>
          </w:p>
        </w:tc>
      </w:tr>
      <w:tr w:rsidRPr="009E13AE" w:rsidR="00914022" w:rsidTr="00310624" w14:paraId="0812F75D" w14:textId="77777777">
        <w:tc>
          <w:tcPr>
            <w:tcW w:w="2181" w:type="dxa"/>
          </w:tcPr>
          <w:p w:rsidRPr="009E13AE" w:rsidR="00914022" w:rsidP="00A77F13" w:rsidRDefault="00914022" w14:paraId="6D42296D" w14:textId="77777777">
            <w:pPr>
              <w:spacing w:after="160" w:line="259" w:lineRule="auto"/>
              <w:rPr>
                <w:b/>
              </w:rPr>
            </w:pPr>
            <w:r w:rsidRPr="009E13AE">
              <w:rPr>
                <w:b/>
              </w:rPr>
              <w:t>"Supply Chain Information Report Template"</w:t>
            </w:r>
          </w:p>
        </w:tc>
        <w:tc>
          <w:tcPr>
            <w:tcW w:w="7571" w:type="dxa"/>
          </w:tcPr>
          <w:p w:rsidRPr="009E13AE" w:rsidR="00914022" w:rsidP="00A77F13" w:rsidRDefault="00914022" w14:paraId="1E3C3D93" w14:textId="77777777">
            <w:pPr>
              <w:spacing w:after="160" w:line="259" w:lineRule="auto"/>
            </w:pPr>
            <w:r w:rsidRPr="009E13AE">
              <w:t>the document at Annex 1 of Joint Schedule 12  (Supply Chain Visibility);</w:t>
            </w:r>
          </w:p>
        </w:tc>
      </w:tr>
      <w:tr w:rsidRPr="009E13AE" w:rsidR="00914022" w:rsidTr="00310624" w14:paraId="7887EBB6" w14:textId="77777777">
        <w:tc>
          <w:tcPr>
            <w:tcW w:w="2181" w:type="dxa"/>
          </w:tcPr>
          <w:p w:rsidRPr="009E13AE" w:rsidR="00914022" w:rsidP="00A77F13" w:rsidRDefault="00914022" w14:paraId="5AA85EC9" w14:textId="77777777">
            <w:pPr>
              <w:spacing w:after="160" w:line="259" w:lineRule="auto"/>
              <w:rPr>
                <w:b/>
              </w:rPr>
            </w:pPr>
            <w:r w:rsidRPr="009E13AE">
              <w:rPr>
                <w:b/>
              </w:rPr>
              <w:t>"Supporting Documentation"</w:t>
            </w:r>
          </w:p>
        </w:tc>
        <w:tc>
          <w:tcPr>
            <w:tcW w:w="7571" w:type="dxa"/>
          </w:tcPr>
          <w:p w:rsidRPr="009E13AE" w:rsidR="00914022" w:rsidP="00A77F13" w:rsidRDefault="00914022" w14:paraId="0849211C" w14:textId="77777777">
            <w:pPr>
              <w:spacing w:after="160" w:line="259" w:lineRule="auto"/>
            </w:pPr>
            <w:r w:rsidRPr="009E13AE">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Pr="009E13AE" w:rsidR="00914022" w:rsidTr="00310624" w14:paraId="7FCD213F" w14:textId="77777777">
        <w:tc>
          <w:tcPr>
            <w:tcW w:w="2181" w:type="dxa"/>
          </w:tcPr>
          <w:p w:rsidRPr="009E13AE" w:rsidR="00914022" w:rsidP="00A77F13" w:rsidRDefault="00914022" w14:paraId="116A9C55" w14:textId="77777777">
            <w:pPr>
              <w:spacing w:after="160" w:line="259" w:lineRule="auto"/>
              <w:rPr>
                <w:b/>
              </w:rPr>
            </w:pPr>
            <w:r w:rsidRPr="009E13AE">
              <w:rPr>
                <w:b/>
              </w:rPr>
              <w:t>"Termination Notice"</w:t>
            </w:r>
          </w:p>
        </w:tc>
        <w:tc>
          <w:tcPr>
            <w:tcW w:w="7571" w:type="dxa"/>
          </w:tcPr>
          <w:p w:rsidRPr="009E13AE" w:rsidR="00914022" w:rsidP="00A77F13" w:rsidRDefault="00914022" w14:paraId="41FC1C0E" w14:textId="77777777">
            <w:pPr>
              <w:spacing w:after="160" w:line="259" w:lineRule="auto"/>
            </w:pPr>
            <w:r w:rsidRPr="009E13AE">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Pr="009E13AE" w:rsidR="00914022" w:rsidTr="00310624" w14:paraId="14EF9477" w14:textId="77777777">
        <w:tc>
          <w:tcPr>
            <w:tcW w:w="2181" w:type="dxa"/>
          </w:tcPr>
          <w:p w:rsidRPr="009E13AE" w:rsidR="00914022" w:rsidP="00A77F13" w:rsidRDefault="00914022" w14:paraId="7B8157C2" w14:textId="77777777">
            <w:pPr>
              <w:spacing w:after="160" w:line="259" w:lineRule="auto"/>
              <w:rPr>
                <w:b/>
              </w:rPr>
            </w:pPr>
            <w:r w:rsidRPr="009E13AE">
              <w:rPr>
                <w:b/>
              </w:rPr>
              <w:t>"Third Party IPR"</w:t>
            </w:r>
          </w:p>
        </w:tc>
        <w:tc>
          <w:tcPr>
            <w:tcW w:w="7571" w:type="dxa"/>
          </w:tcPr>
          <w:p w:rsidRPr="009E13AE" w:rsidR="00914022" w:rsidP="00A77F13" w:rsidRDefault="00914022" w14:paraId="2C10A0A5" w14:textId="77777777">
            <w:pPr>
              <w:spacing w:after="160" w:line="259" w:lineRule="auto"/>
            </w:pPr>
            <w:r w:rsidRPr="009E13AE">
              <w:t>Intellectual Property Rights owned by a third party which is or will be used by the Supplier for the purpose of providing the Deliverables;</w:t>
            </w:r>
          </w:p>
        </w:tc>
      </w:tr>
      <w:tr w:rsidRPr="009E13AE" w:rsidR="00914022" w:rsidTr="00310624" w14:paraId="2E8D09C0" w14:textId="77777777">
        <w:tc>
          <w:tcPr>
            <w:tcW w:w="2181" w:type="dxa"/>
          </w:tcPr>
          <w:p w:rsidRPr="009E13AE" w:rsidR="00914022" w:rsidP="00A77F13" w:rsidRDefault="00914022" w14:paraId="461F4763" w14:textId="77777777">
            <w:pPr>
              <w:spacing w:after="160" w:line="259" w:lineRule="auto"/>
              <w:rPr>
                <w:b/>
              </w:rPr>
            </w:pPr>
            <w:r w:rsidRPr="009E13AE">
              <w:rPr>
                <w:b/>
              </w:rPr>
              <w:t>"Transferring Supplier Employees"</w:t>
            </w:r>
          </w:p>
        </w:tc>
        <w:tc>
          <w:tcPr>
            <w:tcW w:w="7571" w:type="dxa"/>
          </w:tcPr>
          <w:p w:rsidRPr="009E13AE" w:rsidR="00914022" w:rsidP="00A77F13" w:rsidRDefault="00914022" w14:paraId="3902769C" w14:textId="77777777">
            <w:pPr>
              <w:spacing w:after="160" w:line="259" w:lineRule="auto"/>
            </w:pPr>
            <w:r w:rsidRPr="009E13AE">
              <w:t xml:space="preserve">those employees of the Supplier and/or the Supplier’s Subcontractors to whom the Employment Regulations will apply on the Service Transfer Date; </w:t>
            </w:r>
          </w:p>
        </w:tc>
      </w:tr>
      <w:tr w:rsidRPr="009E13AE" w:rsidR="00914022" w:rsidTr="00310624" w14:paraId="449BFE9C" w14:textId="77777777">
        <w:tc>
          <w:tcPr>
            <w:tcW w:w="2181" w:type="dxa"/>
          </w:tcPr>
          <w:p w:rsidRPr="009E13AE" w:rsidR="00914022" w:rsidP="00A77F13" w:rsidRDefault="00914022" w14:paraId="73BBE4BC" w14:textId="77777777">
            <w:pPr>
              <w:spacing w:after="160" w:line="259" w:lineRule="auto"/>
              <w:rPr>
                <w:b/>
              </w:rPr>
            </w:pPr>
            <w:r w:rsidRPr="009E13AE">
              <w:rPr>
                <w:b/>
              </w:rPr>
              <w:t>"Transparency Information"</w:t>
            </w:r>
          </w:p>
        </w:tc>
        <w:tc>
          <w:tcPr>
            <w:tcW w:w="7571" w:type="dxa"/>
          </w:tcPr>
          <w:p w:rsidRPr="009E13AE" w:rsidR="00914022" w:rsidP="00A77F13" w:rsidRDefault="00914022" w14:paraId="0A430646" w14:textId="77777777">
            <w:pPr>
              <w:spacing w:after="160" w:line="259" w:lineRule="auto"/>
            </w:pPr>
            <w:r w:rsidRPr="009E13AE">
              <w:t xml:space="preserve">the Transparency Reports and the content of a Contract, including any changes to this Contract agreed from time to time, except for – </w:t>
            </w:r>
          </w:p>
          <w:p w:rsidRPr="009E13AE" w:rsidR="00914022" w:rsidP="00A77F13" w:rsidRDefault="00914022" w14:paraId="48545637" w14:textId="77777777">
            <w:pPr>
              <w:spacing w:after="160" w:line="259" w:lineRule="auto"/>
            </w:pPr>
            <w:r w:rsidRPr="009E13AE">
              <w:t>(i)</w:t>
            </w:r>
            <w:r w:rsidRPr="009E13AE">
              <w:tab/>
            </w:r>
            <w:r w:rsidRPr="009E13AE">
              <w:t>any information which is exempt from disclosure in accordance with the provisions of the FOIA, which shall be determined by UKEF; and</w:t>
            </w:r>
          </w:p>
          <w:p w:rsidRPr="009E13AE" w:rsidR="00914022" w:rsidP="00A77F13" w:rsidRDefault="00914022" w14:paraId="667C4AF4" w14:textId="77777777">
            <w:pPr>
              <w:spacing w:after="160" w:line="259" w:lineRule="auto"/>
            </w:pPr>
            <w:r w:rsidRPr="009E13AE">
              <w:t xml:space="preserve"> (ii)</w:t>
            </w:r>
            <w:r w:rsidRPr="009E13AE">
              <w:tab/>
            </w:r>
            <w:r w:rsidRPr="009E13AE">
              <w:t>Commercially Sensitive Information;</w:t>
            </w:r>
          </w:p>
          <w:p w:rsidRPr="009E13AE" w:rsidR="00914022" w:rsidP="00A77F13" w:rsidRDefault="00914022" w14:paraId="49545DB7" w14:textId="77777777">
            <w:pPr>
              <w:spacing w:after="160" w:line="259" w:lineRule="auto"/>
            </w:pPr>
          </w:p>
        </w:tc>
      </w:tr>
      <w:tr w:rsidRPr="009E13AE" w:rsidR="00914022" w:rsidTr="00310624" w14:paraId="324DBAFC" w14:textId="77777777">
        <w:tc>
          <w:tcPr>
            <w:tcW w:w="2181" w:type="dxa"/>
          </w:tcPr>
          <w:p w:rsidRPr="009E13AE" w:rsidR="00914022" w:rsidP="00A77F13" w:rsidRDefault="00914022" w14:paraId="2F838B4D" w14:textId="77777777">
            <w:pPr>
              <w:spacing w:after="160" w:line="259" w:lineRule="auto"/>
              <w:rPr>
                <w:b/>
              </w:rPr>
            </w:pPr>
            <w:r w:rsidRPr="009E13AE">
              <w:rPr>
                <w:b/>
              </w:rPr>
              <w:t>"Transparency Reports"</w:t>
            </w:r>
          </w:p>
        </w:tc>
        <w:tc>
          <w:tcPr>
            <w:tcW w:w="7571" w:type="dxa"/>
          </w:tcPr>
          <w:p w:rsidRPr="009E13AE" w:rsidR="00914022" w:rsidP="00A77F13" w:rsidRDefault="00914022" w14:paraId="6483E0A3" w14:textId="77777777">
            <w:pPr>
              <w:spacing w:after="160" w:line="259" w:lineRule="auto"/>
            </w:pPr>
            <w:r w:rsidRPr="009E13AE">
              <w:t>the information relating to the Deliverables and performance of the Contracts which the Supplier is required to provide to UKEF in accordance with the reporting requirements in Call-Off Schedule 1 (Transparency Reports);</w:t>
            </w:r>
          </w:p>
        </w:tc>
      </w:tr>
      <w:tr w:rsidRPr="009E13AE" w:rsidR="00914022" w:rsidTr="00310624" w14:paraId="4209C4E2" w14:textId="77777777">
        <w:tc>
          <w:tcPr>
            <w:tcW w:w="2181" w:type="dxa"/>
          </w:tcPr>
          <w:p w:rsidRPr="009E13AE" w:rsidR="00914022" w:rsidP="00A77F13" w:rsidRDefault="00914022" w14:paraId="6B0B335B" w14:textId="77777777">
            <w:pPr>
              <w:spacing w:after="160" w:line="259" w:lineRule="auto"/>
              <w:rPr>
                <w:b/>
              </w:rPr>
            </w:pPr>
            <w:r w:rsidRPr="009E13AE">
              <w:rPr>
                <w:b/>
              </w:rPr>
              <w:t>“UKEF/ UK Export Finance”</w:t>
            </w:r>
          </w:p>
        </w:tc>
        <w:tc>
          <w:tcPr>
            <w:tcW w:w="7571" w:type="dxa"/>
          </w:tcPr>
          <w:p w:rsidRPr="009E13AE" w:rsidR="00914022" w:rsidP="00A77F13" w:rsidRDefault="00914022" w14:paraId="27BE13C9" w14:textId="77777777">
            <w:pPr>
              <w:spacing w:after="160" w:line="259" w:lineRule="auto"/>
            </w:pPr>
            <w:r w:rsidRPr="009E13AE">
              <w:rPr>
                <w:lang w:val="en-US"/>
              </w:rPr>
              <w:t xml:space="preserve">The Secretary of State acting through the Export Credits Guarantee Department (operating as UK Export Finance) </w:t>
            </w:r>
            <w:r w:rsidRPr="009E13AE">
              <w:t>whose offices are located at 1 Horse Guards Road, London SW1A 2HQ</w:t>
            </w:r>
          </w:p>
        </w:tc>
      </w:tr>
      <w:tr w:rsidRPr="009E13AE" w:rsidR="00914022" w:rsidTr="00310624" w14:paraId="749FAD5B" w14:textId="77777777">
        <w:tc>
          <w:tcPr>
            <w:tcW w:w="2181" w:type="dxa"/>
          </w:tcPr>
          <w:p w:rsidRPr="009E13AE" w:rsidR="00914022" w:rsidP="00A77F13" w:rsidRDefault="00914022" w14:paraId="0BD2FB28" w14:textId="77777777">
            <w:pPr>
              <w:spacing w:after="160" w:line="259" w:lineRule="auto"/>
              <w:rPr>
                <w:b/>
              </w:rPr>
            </w:pPr>
            <w:r w:rsidRPr="009E13AE">
              <w:rPr>
                <w:b/>
              </w:rPr>
              <w:t>“UKEF Account Work”</w:t>
            </w:r>
          </w:p>
        </w:tc>
        <w:tc>
          <w:tcPr>
            <w:tcW w:w="7571" w:type="dxa"/>
          </w:tcPr>
          <w:p w:rsidRPr="009E13AE" w:rsidR="00914022" w:rsidP="00A77F13" w:rsidRDefault="00914022" w14:paraId="37F9D3F8" w14:textId="77777777">
            <w:pPr>
              <w:spacing w:after="160" w:line="259" w:lineRule="auto"/>
            </w:pPr>
            <w:r w:rsidRPr="009E13AE">
              <w:t>means Services ordered by UKEF, in respect of which it is specified by UKEF in the relevant Order Form that UKEF will be responsible for the payment of Charges which Services may include but shall not be limited to:</w:t>
            </w:r>
          </w:p>
          <w:p w:rsidRPr="009E13AE" w:rsidR="00914022" w:rsidP="00A77F13" w:rsidRDefault="00914022" w14:paraId="0645B1E8" w14:textId="77777777">
            <w:pPr>
              <w:spacing w:after="160" w:line="259" w:lineRule="auto"/>
            </w:pPr>
            <w:r w:rsidRPr="009E13AE">
              <w:t xml:space="preserve">(i) UKEF policy development; and </w:t>
            </w:r>
          </w:p>
          <w:p w:rsidRPr="009E13AE" w:rsidR="00914022" w:rsidP="00A77F13" w:rsidRDefault="00914022" w14:paraId="3AC6B878" w14:textId="77777777">
            <w:pPr>
              <w:spacing w:after="160" w:line="259" w:lineRule="auto"/>
            </w:pPr>
            <w:r w:rsidRPr="009E13AE">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Pr="009E13AE" w:rsidR="00914022" w:rsidTr="00310624" w14:paraId="7FFDE66F" w14:textId="77777777">
        <w:tc>
          <w:tcPr>
            <w:tcW w:w="2181" w:type="dxa"/>
          </w:tcPr>
          <w:p w:rsidRPr="009E13AE" w:rsidR="00914022" w:rsidP="00A77F13" w:rsidRDefault="00914022" w14:paraId="2CCA6D20" w14:textId="77777777">
            <w:pPr>
              <w:spacing w:after="160" w:line="259" w:lineRule="auto"/>
              <w:rPr>
                <w:b/>
              </w:rPr>
            </w:pPr>
            <w:r w:rsidRPr="009E13AE">
              <w:rPr>
                <w:b/>
              </w:rPr>
              <w:t>"UKEF Assets"</w:t>
            </w:r>
          </w:p>
        </w:tc>
        <w:tc>
          <w:tcPr>
            <w:tcW w:w="7571" w:type="dxa"/>
          </w:tcPr>
          <w:p w:rsidRPr="009E13AE" w:rsidR="00914022" w:rsidP="00A77F13" w:rsidRDefault="00914022" w14:paraId="6CC94235" w14:textId="77777777">
            <w:pPr>
              <w:spacing w:after="160" w:line="259" w:lineRule="auto"/>
            </w:pPr>
            <w:r w:rsidRPr="009E13AE">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Pr="009E13AE" w:rsidR="00914022" w:rsidTr="00310624" w14:paraId="668F1F2B" w14:textId="77777777">
        <w:tc>
          <w:tcPr>
            <w:tcW w:w="2181" w:type="dxa"/>
          </w:tcPr>
          <w:p w:rsidRPr="009E13AE" w:rsidR="00914022" w:rsidP="00A77F13" w:rsidRDefault="00914022" w14:paraId="4A7E21D7" w14:textId="77777777">
            <w:pPr>
              <w:spacing w:after="160" w:line="259" w:lineRule="auto"/>
              <w:rPr>
                <w:b/>
              </w:rPr>
            </w:pPr>
            <w:r w:rsidRPr="009E13AE">
              <w:rPr>
                <w:b/>
              </w:rPr>
              <w:t>"UKEF Authorised Representative"</w:t>
            </w:r>
          </w:p>
        </w:tc>
        <w:tc>
          <w:tcPr>
            <w:tcW w:w="7571" w:type="dxa"/>
          </w:tcPr>
          <w:p w:rsidRPr="009E13AE" w:rsidR="00914022" w:rsidP="00A77F13" w:rsidRDefault="00914022" w14:paraId="63E51623" w14:textId="77777777">
            <w:pPr>
              <w:spacing w:after="160" w:line="259" w:lineRule="auto"/>
            </w:pPr>
            <w:r w:rsidRPr="009E13AE">
              <w:t>the representative appointed by UKEF from time to time in relation to the Framework Contract initially identified in the Framework Award Form;</w:t>
            </w:r>
          </w:p>
        </w:tc>
      </w:tr>
      <w:tr w:rsidRPr="009E13AE" w:rsidR="00914022" w:rsidTr="00310624" w14:paraId="5AE9A3B1" w14:textId="77777777">
        <w:tc>
          <w:tcPr>
            <w:tcW w:w="2181" w:type="dxa"/>
          </w:tcPr>
          <w:p w:rsidRPr="009E13AE" w:rsidR="00914022" w:rsidP="00A77F13" w:rsidRDefault="00914022" w14:paraId="1BABA863" w14:textId="77777777">
            <w:pPr>
              <w:spacing w:after="160" w:line="259" w:lineRule="auto"/>
              <w:rPr>
                <w:b/>
              </w:rPr>
            </w:pPr>
            <w:r w:rsidRPr="009E13AE">
              <w:rPr>
                <w:b/>
              </w:rPr>
              <w:t>"UKEF Premises"</w:t>
            </w:r>
          </w:p>
        </w:tc>
        <w:tc>
          <w:tcPr>
            <w:tcW w:w="7571" w:type="dxa"/>
          </w:tcPr>
          <w:p w:rsidRPr="009E13AE" w:rsidR="00914022" w:rsidP="00A77F13" w:rsidRDefault="00914022" w14:paraId="2367A9CB" w14:textId="77777777">
            <w:pPr>
              <w:spacing w:after="160" w:line="259" w:lineRule="auto"/>
            </w:pPr>
            <w:r w:rsidRPr="009E13AE">
              <w:t>premises owned, controlled or occupied by UKEF which are made available for use by the Supplier or its Subcontractors for the provision of the Deliverables (or any of them);</w:t>
            </w:r>
          </w:p>
        </w:tc>
      </w:tr>
      <w:tr w:rsidRPr="009E13AE" w:rsidR="00914022" w:rsidTr="00310624" w14:paraId="2428FE7B" w14:textId="77777777">
        <w:tc>
          <w:tcPr>
            <w:tcW w:w="2181" w:type="dxa"/>
          </w:tcPr>
          <w:p w:rsidRPr="009E13AE" w:rsidR="00914022" w:rsidP="00A77F13" w:rsidRDefault="00914022" w14:paraId="50399A10" w14:textId="77777777">
            <w:pPr>
              <w:spacing w:after="160" w:line="259" w:lineRule="auto"/>
              <w:rPr>
                <w:b/>
              </w:rPr>
            </w:pPr>
            <w:r w:rsidRPr="009E13AE">
              <w:rPr>
                <w:b/>
              </w:rPr>
              <w:t>"UKEF’s Confidential Information"</w:t>
            </w:r>
          </w:p>
        </w:tc>
        <w:tc>
          <w:tcPr>
            <w:tcW w:w="7571" w:type="dxa"/>
          </w:tcPr>
          <w:p w:rsidRPr="009E13AE" w:rsidR="00914022" w:rsidP="00A77F13" w:rsidRDefault="00914022" w14:paraId="4CD82CB5" w14:textId="77777777">
            <w:pPr>
              <w:spacing w:after="160" w:line="259" w:lineRule="auto"/>
            </w:pPr>
            <w:r w:rsidRPr="009E13AE">
              <w:t xml:space="preserve">all Personal Data and any information, however it is conveyed, that relates to the business, affairs, developments, property rights, trade secrets, Know-How and IPR of UKEF (including all UKEF Existing IPR and New IPR); </w:t>
            </w:r>
          </w:p>
          <w:p w:rsidRPr="009E13AE" w:rsidR="00914022" w:rsidP="00A77F13" w:rsidRDefault="00914022" w14:paraId="1C37EDE1" w14:textId="77777777">
            <w:pPr>
              <w:spacing w:after="160" w:line="259" w:lineRule="auto"/>
            </w:pPr>
            <w:r w:rsidRPr="009E13AE">
              <w:t>any other information clearly designated as being confidential (whether or not it is marked "confidential") or which ought reasonably be considered confidential which comes (or has come) to UKEF’s attention or into UKEF’s possession in connection with a Contract; and</w:t>
            </w:r>
          </w:p>
          <w:p w:rsidRPr="009E13AE" w:rsidR="00914022" w:rsidP="00A77F13" w:rsidRDefault="00914022" w14:paraId="28AD8737" w14:textId="77777777">
            <w:pPr>
              <w:spacing w:after="160" w:line="259" w:lineRule="auto"/>
            </w:pPr>
            <w:r w:rsidRPr="009E13AE">
              <w:t>information derived from any of the above;</w:t>
            </w:r>
          </w:p>
        </w:tc>
      </w:tr>
      <w:tr w:rsidRPr="009E13AE" w:rsidR="00914022" w:rsidTr="00310624" w14:paraId="79B1075B" w14:textId="77777777">
        <w:tc>
          <w:tcPr>
            <w:tcW w:w="2181" w:type="dxa"/>
          </w:tcPr>
          <w:p w:rsidRPr="009E13AE" w:rsidR="00914022" w:rsidP="00A77F13" w:rsidRDefault="00914022" w14:paraId="53B782AF" w14:textId="77777777">
            <w:pPr>
              <w:spacing w:after="160" w:line="259" w:lineRule="auto"/>
              <w:rPr>
                <w:b/>
              </w:rPr>
            </w:pPr>
            <w:r w:rsidRPr="009E13AE">
              <w:rPr>
                <w:b/>
              </w:rPr>
              <w:t>"UK GDPR"</w:t>
            </w:r>
          </w:p>
        </w:tc>
        <w:tc>
          <w:tcPr>
            <w:tcW w:w="7571" w:type="dxa"/>
          </w:tcPr>
          <w:p w:rsidRPr="009E13AE" w:rsidR="00914022" w:rsidP="00A77F13" w:rsidRDefault="00914022" w14:paraId="421D50C9" w14:textId="77777777">
            <w:pPr>
              <w:spacing w:after="160" w:line="259" w:lineRule="auto"/>
              <w:rPr>
                <w:b/>
              </w:rPr>
            </w:pPr>
            <w:r w:rsidRPr="009E13AE">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Pr="009E13AE" w:rsidR="00914022" w:rsidTr="00310624" w14:paraId="60F1C395" w14:textId="77777777">
        <w:tc>
          <w:tcPr>
            <w:tcW w:w="2181" w:type="dxa"/>
          </w:tcPr>
          <w:p w:rsidRPr="009E13AE" w:rsidR="00914022" w:rsidP="00A77F13" w:rsidRDefault="00914022" w14:paraId="1774342F" w14:textId="77777777">
            <w:pPr>
              <w:spacing w:after="160" w:line="259" w:lineRule="auto"/>
              <w:rPr>
                <w:b/>
              </w:rPr>
            </w:pPr>
            <w:r w:rsidRPr="009E13AE">
              <w:rPr>
                <w:b/>
              </w:rPr>
              <w:t>"Variation"</w:t>
            </w:r>
          </w:p>
        </w:tc>
        <w:tc>
          <w:tcPr>
            <w:tcW w:w="7571" w:type="dxa"/>
          </w:tcPr>
          <w:p w:rsidRPr="009E13AE" w:rsidR="00914022" w:rsidP="00A77F13" w:rsidRDefault="00914022" w14:paraId="6002A7F1" w14:textId="77777777">
            <w:pPr>
              <w:spacing w:after="160" w:line="259" w:lineRule="auto"/>
            </w:pPr>
            <w:r w:rsidRPr="009E13AE">
              <w:t>has the meaning given to it in Clause 24 (Changing the contract);</w:t>
            </w:r>
          </w:p>
        </w:tc>
      </w:tr>
      <w:tr w:rsidRPr="009E13AE" w:rsidR="00914022" w:rsidTr="00310624" w14:paraId="3F3E5161" w14:textId="77777777">
        <w:tc>
          <w:tcPr>
            <w:tcW w:w="2181" w:type="dxa"/>
          </w:tcPr>
          <w:p w:rsidRPr="009E13AE" w:rsidR="00914022" w:rsidP="00A77F13" w:rsidRDefault="00914022" w14:paraId="35E90EB6" w14:textId="77777777">
            <w:pPr>
              <w:spacing w:after="160" w:line="259" w:lineRule="auto"/>
              <w:rPr>
                <w:b/>
              </w:rPr>
            </w:pPr>
            <w:r w:rsidRPr="009E13AE">
              <w:rPr>
                <w:b/>
              </w:rPr>
              <w:t>"Variation Form"</w:t>
            </w:r>
          </w:p>
        </w:tc>
        <w:tc>
          <w:tcPr>
            <w:tcW w:w="7571" w:type="dxa"/>
          </w:tcPr>
          <w:p w:rsidRPr="009E13AE" w:rsidR="00914022" w:rsidP="00A77F13" w:rsidRDefault="00914022" w14:paraId="48E61EF4" w14:textId="77777777">
            <w:pPr>
              <w:spacing w:after="160" w:line="259" w:lineRule="auto"/>
            </w:pPr>
            <w:r w:rsidRPr="009E13AE">
              <w:t>the form set out in Joint Schedule 2 (Variation Form);</w:t>
            </w:r>
          </w:p>
        </w:tc>
      </w:tr>
      <w:tr w:rsidRPr="009E13AE" w:rsidR="00914022" w:rsidTr="00310624" w14:paraId="0239A871" w14:textId="77777777">
        <w:tc>
          <w:tcPr>
            <w:tcW w:w="2181" w:type="dxa"/>
          </w:tcPr>
          <w:p w:rsidRPr="009E13AE" w:rsidR="00914022" w:rsidP="00A77F13" w:rsidRDefault="00914022" w14:paraId="54C4CECD" w14:textId="77777777">
            <w:pPr>
              <w:spacing w:after="160" w:line="259" w:lineRule="auto"/>
              <w:rPr>
                <w:b/>
              </w:rPr>
            </w:pPr>
            <w:r w:rsidRPr="009E13AE">
              <w:rPr>
                <w:b/>
              </w:rPr>
              <w:t>"Variation Procedure"</w:t>
            </w:r>
          </w:p>
        </w:tc>
        <w:tc>
          <w:tcPr>
            <w:tcW w:w="7571" w:type="dxa"/>
          </w:tcPr>
          <w:p w:rsidRPr="009E13AE" w:rsidR="00914022" w:rsidP="00A77F13" w:rsidRDefault="00914022" w14:paraId="1D3E8323" w14:textId="77777777">
            <w:pPr>
              <w:spacing w:after="160" w:line="259" w:lineRule="auto"/>
            </w:pPr>
            <w:r w:rsidRPr="009E13AE">
              <w:t>the procedure set out in Clause 24 (Changing the contract);</w:t>
            </w:r>
          </w:p>
        </w:tc>
      </w:tr>
      <w:tr w:rsidRPr="009E13AE" w:rsidR="00914022" w:rsidTr="00310624" w14:paraId="132CED31" w14:textId="77777777">
        <w:tc>
          <w:tcPr>
            <w:tcW w:w="2181" w:type="dxa"/>
          </w:tcPr>
          <w:p w:rsidRPr="009E13AE" w:rsidR="00914022" w:rsidP="00A77F13" w:rsidRDefault="00914022" w14:paraId="78FF988A" w14:textId="77777777">
            <w:pPr>
              <w:spacing w:after="160" w:line="259" w:lineRule="auto"/>
              <w:rPr>
                <w:b/>
              </w:rPr>
            </w:pPr>
            <w:r w:rsidRPr="009E13AE">
              <w:rPr>
                <w:b/>
              </w:rPr>
              <w:t>"VAT"</w:t>
            </w:r>
          </w:p>
        </w:tc>
        <w:tc>
          <w:tcPr>
            <w:tcW w:w="7571" w:type="dxa"/>
          </w:tcPr>
          <w:p w:rsidRPr="009E13AE" w:rsidR="00914022" w:rsidP="00A77F13" w:rsidRDefault="00914022" w14:paraId="008BEDC2" w14:textId="77777777">
            <w:pPr>
              <w:spacing w:after="160" w:line="259" w:lineRule="auto"/>
            </w:pPr>
            <w:r w:rsidRPr="009E13AE">
              <w:t>value added tax in accordance with the provisions of the Value Added Tax Act 1994;</w:t>
            </w:r>
          </w:p>
        </w:tc>
      </w:tr>
      <w:tr w:rsidRPr="009E13AE" w:rsidR="00914022" w:rsidTr="00310624" w14:paraId="6BB4F913" w14:textId="77777777">
        <w:tc>
          <w:tcPr>
            <w:tcW w:w="2181" w:type="dxa"/>
          </w:tcPr>
          <w:p w:rsidRPr="009E13AE" w:rsidR="00914022" w:rsidP="00A77F13" w:rsidRDefault="00914022" w14:paraId="3D942FBE" w14:textId="77777777">
            <w:pPr>
              <w:spacing w:after="160" w:line="259" w:lineRule="auto"/>
              <w:rPr>
                <w:b/>
              </w:rPr>
            </w:pPr>
            <w:r w:rsidRPr="009E13AE">
              <w:rPr>
                <w:b/>
              </w:rPr>
              <w:t>"VCSE"</w:t>
            </w:r>
          </w:p>
        </w:tc>
        <w:tc>
          <w:tcPr>
            <w:tcW w:w="7571" w:type="dxa"/>
          </w:tcPr>
          <w:p w:rsidRPr="009E13AE" w:rsidR="00914022" w:rsidP="00A77F13" w:rsidRDefault="00914022" w14:paraId="78F8612D" w14:textId="77777777">
            <w:pPr>
              <w:spacing w:after="160" w:line="259" w:lineRule="auto"/>
            </w:pPr>
            <w:r w:rsidRPr="009E13AE">
              <w:t>a non-governmental organisation that is value-driven and which principally reinvests its surpluses to further social, environmental or cultural objectives;</w:t>
            </w:r>
          </w:p>
        </w:tc>
      </w:tr>
      <w:tr w:rsidRPr="009E13AE" w:rsidR="00914022" w:rsidTr="00310624" w14:paraId="362CAA51" w14:textId="77777777">
        <w:tc>
          <w:tcPr>
            <w:tcW w:w="2181" w:type="dxa"/>
          </w:tcPr>
          <w:p w:rsidRPr="009E13AE" w:rsidR="00914022" w:rsidP="00A77F13" w:rsidRDefault="00914022" w14:paraId="18C44651" w14:textId="77777777">
            <w:pPr>
              <w:spacing w:after="160" w:line="259" w:lineRule="auto"/>
              <w:rPr>
                <w:b/>
              </w:rPr>
            </w:pPr>
            <w:r w:rsidRPr="009E13AE">
              <w:rPr>
                <w:b/>
              </w:rPr>
              <w:t>"Worker"</w:t>
            </w:r>
          </w:p>
        </w:tc>
        <w:tc>
          <w:tcPr>
            <w:tcW w:w="7571" w:type="dxa"/>
          </w:tcPr>
          <w:p w:rsidRPr="009E13AE" w:rsidR="00914022" w:rsidP="00A77F13" w:rsidRDefault="00914022" w14:paraId="3CCA4101" w14:textId="77777777">
            <w:pPr>
              <w:spacing w:after="160" w:line="259" w:lineRule="auto"/>
            </w:pPr>
            <w:r w:rsidRPr="009E13AE">
              <w:t xml:space="preserve">any one of the Supplier Staff which UKEF,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Pr="009E13AE" w:rsidR="00914022" w:rsidTr="00310624" w14:paraId="02E3C11B" w14:textId="77777777">
        <w:tc>
          <w:tcPr>
            <w:tcW w:w="2181" w:type="dxa"/>
          </w:tcPr>
          <w:p w:rsidRPr="009E13AE" w:rsidR="00914022" w:rsidP="00A77F13" w:rsidRDefault="00914022" w14:paraId="6A8EAEEE" w14:textId="77777777">
            <w:pPr>
              <w:spacing w:after="160" w:line="259" w:lineRule="auto"/>
              <w:rPr>
                <w:b/>
              </w:rPr>
            </w:pPr>
            <w:r w:rsidRPr="009E13AE">
              <w:rPr>
                <w:b/>
              </w:rPr>
              <w:t>"Working Day"</w:t>
            </w:r>
          </w:p>
        </w:tc>
        <w:tc>
          <w:tcPr>
            <w:tcW w:w="7571" w:type="dxa"/>
          </w:tcPr>
          <w:p w:rsidRPr="009E13AE" w:rsidR="00914022" w:rsidP="00A77F13" w:rsidRDefault="00914022" w14:paraId="7ED9C191" w14:textId="77777777">
            <w:pPr>
              <w:spacing w:after="160" w:line="259" w:lineRule="auto"/>
            </w:pPr>
            <w:r w:rsidRPr="009E13AE">
              <w:t xml:space="preserve">any day other than a Saturday or Sunday or public holiday in England and Wales unless specified otherwise by the Parties in the Order Form. </w:t>
            </w:r>
          </w:p>
        </w:tc>
      </w:tr>
      <w:bookmarkEnd w:id="68"/>
    </w:tbl>
    <w:p w:rsidR="00914022" w:rsidP="00914022" w:rsidRDefault="00914022" w14:paraId="25272CA4" w14:textId="77777777"/>
    <w:p w:rsidR="00914022" w:rsidRDefault="00914022" w14:paraId="42F03074" w14:textId="77777777">
      <w:pPr>
        <w:rPr>
          <w:rFonts w:asciiTheme="majorHAnsi" w:hAnsiTheme="majorHAnsi" w:eastAsiaTheme="majorEastAsia" w:cstheme="majorBidi"/>
          <w:color w:val="C00000"/>
          <w:sz w:val="40"/>
          <w:szCs w:val="32"/>
        </w:rPr>
      </w:pPr>
      <w:r>
        <w:br w:type="page"/>
      </w:r>
    </w:p>
    <w:p w:rsidRPr="00A868D7" w:rsidR="00A868D7" w:rsidP="00A868D7" w:rsidRDefault="00A868D7" w14:paraId="7DF289CD" w14:textId="77777777">
      <w:pPr>
        <w:pStyle w:val="Heading1"/>
      </w:pPr>
      <w:r w:rsidRPr="00A868D7">
        <w:t>Joint Schedule 2 (Variation Form)</w:t>
      </w:r>
      <w:bookmarkEnd w:id="67"/>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642E4F"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642E4F"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642E4F"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642E4F"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642E4F"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642E4F"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642E4F"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642E4F"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642E4F"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642E4F"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642E4F"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642E4F"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642E4F"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642E4F"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642E4F"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A77F13" w:rsidRDefault="00A868D7" w14:paraId="2ED86319" w14:textId="77777777">
            <w:pPr>
              <w:numPr>
                <w:ilvl w:val="0"/>
                <w:numId w:val="11"/>
              </w:numPr>
              <w:spacing w:after="160" w:line="259" w:lineRule="auto"/>
            </w:pPr>
            <w:r w:rsidRPr="00A868D7">
              <w:rPr>
                <w:b/>
              </w:rPr>
              <w:t xml:space="preserve">[UKEF to insert </w:t>
            </w:r>
            <w:r w:rsidRPr="00A868D7">
              <w:t>original Clauses or Paragraphs to be varied and the changed clause]</w:t>
            </w:r>
          </w:p>
        </w:tc>
      </w:tr>
      <w:tr w:rsidRPr="00A868D7" w:rsidR="00A868D7" w:rsidTr="00642E4F"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642E4F"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642E4F"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A77F13" w:rsidRDefault="00A868D7" w14:paraId="10843F7F" w14:textId="77777777">
      <w:pPr>
        <w:numPr>
          <w:ilvl w:val="0"/>
          <w:numId w:val="10"/>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A77F13" w:rsidRDefault="00A868D7" w14:paraId="3C84B5B1" w14:textId="77777777">
      <w:pPr>
        <w:numPr>
          <w:ilvl w:val="0"/>
          <w:numId w:val="10"/>
        </w:numPr>
      </w:pPr>
      <w:r w:rsidRPr="00A868D7">
        <w:t xml:space="preserve">Words and expressions in this Variation shall have the meanings given to them in the Contract. </w:t>
      </w:r>
    </w:p>
    <w:p w:rsidRPr="00A868D7" w:rsidR="00A868D7" w:rsidP="00A77F13" w:rsidRDefault="00A868D7" w14:paraId="4A3B16E0" w14:textId="77777777">
      <w:pPr>
        <w:numPr>
          <w:ilvl w:val="0"/>
          <w:numId w:val="10"/>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642E4F"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642E4F"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642E4F"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642E4F"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642E4F"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642E4F"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642E4F"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642E4F"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642E4F"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0709FE" w:rsidP="009E13AE" w:rsidRDefault="000709FE" w14:paraId="1317C23A" w14:textId="77777777"/>
    <w:p w:rsidR="00D66B1D" w:rsidP="00364FA9" w:rsidRDefault="00D66B1D" w14:paraId="050B4BAA" w14:textId="1D627839"/>
    <w:p w:rsidR="003D08B9" w:rsidRDefault="003D08B9" w14:paraId="668A6CC6" w14:textId="77777777">
      <w:pPr>
        <w:rPr>
          <w:rFonts w:asciiTheme="majorHAnsi" w:hAnsiTheme="majorHAnsi" w:eastAsiaTheme="majorEastAsia" w:cstheme="majorBidi"/>
          <w:color w:val="C00000"/>
          <w:sz w:val="40"/>
          <w:szCs w:val="32"/>
        </w:rPr>
      </w:pPr>
      <w:bookmarkStart w:name="_Toc102042657" w:id="73"/>
      <w:r>
        <w:br w:type="page"/>
      </w:r>
    </w:p>
    <w:p w:rsidR="00D66B1D" w:rsidP="00D4162F" w:rsidRDefault="00D66B1D" w14:paraId="57A6A833" w14:textId="545F4943">
      <w:pPr>
        <w:pStyle w:val="Heading1"/>
      </w:pPr>
      <w:r>
        <w:t>Joint Schedule 3 (Insurance Requirements)</w:t>
      </w:r>
      <w:bookmarkEnd w:id="73"/>
    </w:p>
    <w:p w:rsidR="00D66B1D" w:rsidP="00D4162F" w:rsidRDefault="00D66B1D" w14:paraId="2F8F955A" w14:textId="77777777">
      <w:pPr>
        <w:pStyle w:val="Heading2"/>
      </w:pPr>
      <w:bookmarkStart w:name="_Toc102042658" w:id="74"/>
      <w:r>
        <w:t>1.</w:t>
      </w:r>
      <w:r>
        <w:tab/>
      </w:r>
      <w:r>
        <w:t>The insurance you need to have</w:t>
      </w:r>
      <w:bookmarkEnd w:id="74"/>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4028415E">
      <w:r>
        <w:t>1.3</w:t>
      </w:r>
      <w:r>
        <w:tab/>
      </w:r>
      <w:r>
        <w:t>The Supplier shall ensure that the public liability policy contain</w:t>
      </w:r>
      <w:r w:rsidR="00313699">
        <w:t>s</w:t>
      </w:r>
      <w:r>
        <w:t xml:space="preserve">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75"/>
      <w:r>
        <w:t>2.</w:t>
      </w:r>
      <w:r>
        <w:tab/>
      </w:r>
      <w:r>
        <w:t>Currency of the Insurance Policy</w:t>
      </w:r>
      <w:bookmarkEnd w:id="75"/>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76"/>
      <w:r>
        <w:t>3.</w:t>
      </w:r>
      <w:r>
        <w:tab/>
      </w:r>
      <w:r>
        <w:t>How to manage the insurance</w:t>
      </w:r>
      <w:bookmarkEnd w:id="76"/>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77"/>
      <w:r>
        <w:t>4.</w:t>
      </w:r>
      <w:r>
        <w:tab/>
      </w:r>
      <w:r>
        <w:t>What happens if you aren’t insured</w:t>
      </w:r>
      <w:bookmarkEnd w:id="77"/>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78"/>
      <w:r>
        <w:t>5.</w:t>
      </w:r>
      <w:r>
        <w:tab/>
      </w:r>
      <w:r>
        <w:t>Evidence of insurance you must provide</w:t>
      </w:r>
      <w:bookmarkEnd w:id="78"/>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79"/>
      <w:r>
        <w:t>6.</w:t>
      </w:r>
      <w:r>
        <w:tab/>
      </w:r>
      <w:r>
        <w:t>Making sure you are insured to the required amount</w:t>
      </w:r>
      <w:bookmarkEnd w:id="79"/>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80"/>
      <w:r>
        <w:t>7.</w:t>
      </w:r>
      <w:r>
        <w:tab/>
      </w:r>
      <w:r>
        <w:t>Cancelled Insurance</w:t>
      </w:r>
      <w:bookmarkEnd w:id="80"/>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81"/>
      <w:r>
        <w:t>8</w:t>
      </w:r>
      <w:r>
        <w:tab/>
      </w:r>
      <w:r>
        <w:t>Insurance claims</w:t>
      </w:r>
      <w:bookmarkEnd w:id="81"/>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82"/>
      <w:r>
        <w:t>ANNEX: REQUIRED INSURANCES</w:t>
      </w:r>
      <w:bookmarkEnd w:id="82"/>
    </w:p>
    <w:p w:rsidR="00D66B1D" w:rsidP="00D66B1D" w:rsidRDefault="00D66B1D" w14:paraId="4EA7D183" w14:textId="77777777">
      <w:r w:rsidR="00D66B1D">
        <w:rPr/>
        <w:t>1.</w:t>
      </w:r>
      <w:r>
        <w:tab/>
      </w:r>
      <w:r w:rsidR="00D66B1D">
        <w:rPr/>
        <w:t xml:space="preserve">The Supplier shall hold the </w:t>
      </w:r>
      <w:proofErr w:type="gramStart"/>
      <w:r w:rsidR="00D66B1D">
        <w:rPr/>
        <w:t>following  insurance</w:t>
      </w:r>
      <w:proofErr w:type="gramEnd"/>
      <w:r w:rsidR="00D66B1D">
        <w:rPr/>
        <w:t xml:space="preserve"> cover from the Framework Start Date in accordance with this Schedule:</w:t>
      </w:r>
    </w:p>
    <w:p w:rsidR="00D66B1D" w:rsidP="00D66B1D" w:rsidRDefault="00D66B1D" w14:paraId="171D6C8E" w14:textId="24104D51">
      <w:r>
        <w:t>1.1</w:t>
      </w:r>
      <w:r>
        <w:tab/>
      </w:r>
      <w:r w:rsidRPr="00CB3304" w:rsidR="0081377B">
        <w:t>professional indemnity insurance with cover of not less than an amount equal to forty million pounds (£40,000,000) for a single event or a series of related events</w:t>
      </w:r>
      <w:r w:rsidR="0081377B">
        <w:t>;</w:t>
      </w:r>
    </w:p>
    <w:p w:rsidR="00D66B1D" w:rsidP="00D66B1D" w:rsidRDefault="00D66B1D" w14:paraId="5EDA2E85" w14:textId="7F3D90D2">
      <w:r>
        <w:t>1.2</w:t>
      </w:r>
      <w:r>
        <w:tab/>
      </w:r>
      <w:r>
        <w:t xml:space="preserve">public liability insurance with cover (for a single event or a series of related events and in the aggregate) of an amount equal to not less than </w:t>
      </w:r>
      <w:r w:rsidR="000464D7">
        <w:t xml:space="preserve">one </w:t>
      </w:r>
      <w:r>
        <w:t>million pounds (£1,000,000); and</w:t>
      </w:r>
    </w:p>
    <w:p w:rsidR="00D66B1D" w:rsidP="00D66B1D" w:rsidRDefault="00D66B1D" w14:paraId="7337813A" w14:textId="0C636DF6">
      <w:r w:rsidR="00D66B1D">
        <w:rPr/>
        <w:t>1.3</w:t>
      </w:r>
      <w:r>
        <w:tab/>
      </w:r>
      <w:r w:rsidR="00D66B1D">
        <w:rPr/>
        <w:t xml:space="preserve">employers’ liability insurance with cover (for a single event or a series of related events and in the aggregate) of an amount equal to not less than </w:t>
      </w:r>
      <w:r w:rsidR="000464D7">
        <w:rPr/>
        <w:t>five</w:t>
      </w:r>
      <w:r w:rsidR="00D66B1D">
        <w:rPr/>
        <w:t xml:space="preserve"> million pounds (£</w:t>
      </w:r>
      <w:r w:rsidR="000464D7">
        <w:rPr/>
        <w:t>5</w:t>
      </w:r>
      <w:r w:rsidR="00D66B1D">
        <w:rPr/>
        <w:t xml:space="preserve">,000,000). </w:t>
      </w:r>
    </w:p>
    <w:p w:rsidR="00D66B1D" w:rsidP="00D66B1D" w:rsidRDefault="00D66B1D" w14:paraId="336570E7" w14:textId="77777777"/>
    <w:p w:rsidR="00A937FE" w:rsidRDefault="00A937FE" w14:paraId="618A49B5" w14:textId="77777777">
      <w:pPr>
        <w:rPr>
          <w:rFonts w:asciiTheme="majorHAnsi" w:hAnsiTheme="majorHAnsi" w:eastAsiaTheme="majorEastAsia" w:cstheme="majorBidi"/>
          <w:color w:val="C00000"/>
          <w:sz w:val="40"/>
          <w:szCs w:val="32"/>
        </w:rPr>
      </w:pPr>
      <w:bookmarkStart w:name="_Toc102042667" w:id="84"/>
      <w:r>
        <w:br w:type="page"/>
      </w:r>
    </w:p>
    <w:p w:rsidR="00D66B1D" w:rsidP="00D4162F" w:rsidRDefault="00D66B1D" w14:paraId="75D74859" w14:textId="50582B84">
      <w:pPr>
        <w:pStyle w:val="Heading1"/>
      </w:pPr>
      <w:r>
        <w:t>Joint Schedule 4 (Commercially Sensitive Information)</w:t>
      </w:r>
      <w:bookmarkEnd w:id="84"/>
    </w:p>
    <w:p w:rsidR="00D66B1D" w:rsidP="00D4162F" w:rsidRDefault="00D66B1D" w14:paraId="5EFF66C8" w14:textId="77777777">
      <w:pPr>
        <w:pStyle w:val="Heading2"/>
      </w:pPr>
      <w:bookmarkStart w:name="_Toc102042668" w:id="85"/>
      <w:r>
        <w:t>1.</w:t>
      </w:r>
      <w:r>
        <w:tab/>
      </w:r>
      <w:r>
        <w:t>What is the Commercially Sensitive Information?</w:t>
      </w:r>
      <w:bookmarkEnd w:id="85"/>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364FA9" w:rsidRDefault="00D66B1D" w14:paraId="65AAF6C6" w14:textId="132C3E6D">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tbl>
      <w:tblPr>
        <w:tblStyle w:val="TableGrid"/>
        <w:tblW w:w="0" w:type="auto"/>
        <w:tblLayout w:type="fixed"/>
        <w:tblLook w:val="04A0" w:firstRow="1" w:lastRow="0" w:firstColumn="1" w:lastColumn="0" w:noHBand="0" w:noVBand="1"/>
      </w:tblPr>
      <w:tblGrid>
        <w:gridCol w:w="2405"/>
        <w:gridCol w:w="6611"/>
      </w:tblGrid>
      <w:tr w:rsidR="008010BE" w:rsidTr="15DA1E5F" w14:paraId="06AEBA2C"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62C592D7" w14:textId="77777777">
            <w:pPr>
              <w:jc w:val="center"/>
              <w:rPr>
                <w:rFonts w:cs="Calibri"/>
                <w:b/>
              </w:rPr>
            </w:pPr>
            <w:r>
              <w:rPr>
                <w:rFonts w:cs="Calibri"/>
                <w:b/>
              </w:rPr>
              <w:t>Contract Ref No</w:t>
            </w:r>
          </w:p>
        </w:tc>
        <w:tc>
          <w:tcPr>
            <w:tcW w:w="6611" w:type="dxa"/>
            <w:tcBorders>
              <w:top w:val="single" w:color="auto" w:sz="4" w:space="0"/>
              <w:left w:val="single" w:color="auto" w:sz="4" w:space="0"/>
              <w:bottom w:val="single" w:color="auto" w:sz="4" w:space="0"/>
              <w:right w:val="single" w:color="auto" w:sz="4" w:space="0"/>
            </w:tcBorders>
            <w:tcMar/>
          </w:tcPr>
          <w:p w:rsidR="008010BE" w:rsidP="00642E4F" w:rsidRDefault="008010BE" w14:paraId="509F3485" w14:textId="77777777">
            <w:pPr>
              <w:rPr>
                <w:rFonts w:cs="Calibri"/>
              </w:rPr>
            </w:pPr>
            <w:r w:rsidRPr="15DA1E5F" w:rsidR="008010BE">
              <w:rPr>
                <w:rFonts w:cs="Calibri"/>
              </w:rPr>
              <w:t>822</w:t>
            </w:r>
          </w:p>
        </w:tc>
      </w:tr>
      <w:tr w:rsidR="008010BE" w:rsidTr="15DA1E5F" w14:paraId="6161958A"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7828D404" w14:textId="77777777">
            <w:pPr>
              <w:jc w:val="center"/>
              <w:rPr>
                <w:rFonts w:cs="Calibri"/>
                <w:b/>
              </w:rPr>
            </w:pPr>
            <w:r>
              <w:rPr>
                <w:rFonts w:cs="Calibri"/>
                <w:b/>
                <w:bCs/>
              </w:rPr>
              <w:t>Description of Tenderer’s Commercially Sensitive Information</w:t>
            </w:r>
            <w:r>
              <w:rPr>
                <w:rStyle w:val="FootnoteReference"/>
                <w:rFonts w:cs="Calibri"/>
                <w:bCs/>
              </w:rPr>
              <w:footnoteReference w:id="2"/>
            </w:r>
          </w:p>
        </w:tc>
        <w:tc>
          <w:tcPr>
            <w:tcW w:w="6611" w:type="dxa"/>
            <w:tcBorders>
              <w:top w:val="single" w:color="auto" w:sz="4" w:space="0"/>
              <w:left w:val="single" w:color="auto" w:sz="4" w:space="0"/>
              <w:bottom w:val="single" w:color="auto" w:sz="4" w:space="0"/>
              <w:right w:val="single" w:color="auto" w:sz="4" w:space="0"/>
            </w:tcBorders>
            <w:tcMar/>
          </w:tcPr>
          <w:p w:rsidR="008010BE" w:rsidP="00642E4F" w:rsidRDefault="008010BE" w14:paraId="515A99D5" w14:textId="77777777">
            <w:pPr>
              <w:rPr>
                <w:rFonts w:cs="Calibri"/>
              </w:rPr>
            </w:pPr>
          </w:p>
          <w:p w:rsidR="008010BE" w:rsidP="00642E4F" w:rsidRDefault="008010BE" w14:paraId="1BCC6E4D" w14:textId="48C1E612">
            <w:pPr>
              <w:rPr>
                <w:rFonts w:cs="Calibri"/>
              </w:rPr>
            </w:pPr>
            <w:r w:rsidRPr="0E6F794E" w:rsidR="0E6F794E">
              <w:rPr>
                <w:rFonts w:cs="Calibri"/>
              </w:rPr>
              <w:t xml:space="preserve">A statement of the cash flow forecast for the current year and a bank letter outlining the current cash and credit position </w:t>
            </w:r>
          </w:p>
          <w:p w:rsidR="008010BE" w:rsidP="00642E4F" w:rsidRDefault="008010BE" w14:paraId="0CB0455C" w14:textId="77777777">
            <w:pPr>
              <w:rPr>
                <w:rFonts w:cs="Calibri"/>
              </w:rPr>
            </w:pPr>
          </w:p>
        </w:tc>
      </w:tr>
      <w:tr w:rsidR="008010BE" w:rsidTr="15DA1E5F" w14:paraId="44E960FB"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77B2B508" w14:textId="77777777">
            <w:pPr>
              <w:jc w:val="center"/>
              <w:rPr>
                <w:rFonts w:cs="Calibri"/>
                <w:b/>
              </w:rPr>
            </w:pPr>
            <w:r>
              <w:rPr>
                <w:rFonts w:cs="Calibri"/>
                <w:b/>
              </w:rPr>
              <w:t>Cross reference(s) to location of sensitive information</w:t>
            </w:r>
          </w:p>
        </w:tc>
        <w:tc>
          <w:tcPr>
            <w:tcW w:w="6611" w:type="dxa"/>
            <w:tcBorders>
              <w:top w:val="single" w:color="auto" w:sz="4" w:space="0"/>
              <w:left w:val="single" w:color="auto" w:sz="4" w:space="0"/>
              <w:bottom w:val="single" w:color="auto" w:sz="4" w:space="0"/>
              <w:right w:val="single" w:color="auto" w:sz="4" w:space="0"/>
            </w:tcBorders>
            <w:tcMar/>
          </w:tcPr>
          <w:p w:rsidR="008010BE" w:rsidP="00642E4F" w:rsidRDefault="008010BE" w14:paraId="1DD7F54F" w14:textId="77777777">
            <w:pPr>
              <w:rPr>
                <w:rFonts w:cs="Calibri"/>
              </w:rPr>
            </w:pPr>
          </w:p>
          <w:p w:rsidR="008010BE" w:rsidP="00642E4F" w:rsidRDefault="008010BE" w14:paraId="00EAA5DB" w14:textId="425725C5">
            <w:pPr>
              <w:rPr>
                <w:rFonts w:cs="Calibri"/>
              </w:rPr>
            </w:pPr>
            <w:r w:rsidRPr="0E6F794E" w:rsidR="0E6F794E">
              <w:rPr>
                <w:rFonts w:cs="Calibri"/>
              </w:rPr>
              <w:t xml:space="preserve">Supplier Selection Questionnaire </w:t>
            </w:r>
          </w:p>
        </w:tc>
      </w:tr>
      <w:tr w:rsidR="008010BE" w:rsidTr="15DA1E5F" w14:paraId="10942DA2"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483A4D48" w14:textId="77777777">
            <w:pPr>
              <w:jc w:val="center"/>
              <w:rPr>
                <w:rFonts w:cs="Calibri"/>
                <w:b/>
              </w:rPr>
            </w:pPr>
            <w:r>
              <w:rPr>
                <w:rFonts w:cs="Calibri"/>
                <w:b/>
              </w:rPr>
              <w:t>Explanation of sensitivity</w:t>
            </w:r>
          </w:p>
        </w:tc>
        <w:tc>
          <w:tcPr>
            <w:tcW w:w="6611" w:type="dxa"/>
            <w:tcBorders>
              <w:top w:val="single" w:color="auto" w:sz="4" w:space="0"/>
              <w:left w:val="single" w:color="auto" w:sz="4" w:space="0"/>
              <w:bottom w:val="single" w:color="auto" w:sz="4" w:space="0"/>
              <w:right w:val="single" w:color="auto" w:sz="4" w:space="0"/>
            </w:tcBorders>
            <w:tcMar/>
          </w:tcPr>
          <w:p w:rsidR="008010BE" w:rsidP="00642E4F" w:rsidRDefault="008010BE" w14:paraId="7FB3AF20" w14:textId="77777777">
            <w:pPr>
              <w:rPr>
                <w:rFonts w:cs="Calibri"/>
              </w:rPr>
            </w:pPr>
          </w:p>
          <w:p w:rsidR="008010BE" w:rsidP="00642E4F" w:rsidRDefault="008010BE" w14:paraId="2B525503" w14:textId="55509232">
            <w:pPr>
              <w:rPr>
                <w:rFonts w:cs="Calibri"/>
              </w:rPr>
            </w:pPr>
            <w:r w:rsidRPr="0E6F794E" w:rsidR="0E6F794E">
              <w:rPr>
                <w:rFonts w:cs="Calibri"/>
              </w:rPr>
              <w:t>Business Secret</w:t>
            </w:r>
          </w:p>
        </w:tc>
      </w:tr>
      <w:tr w:rsidR="008010BE" w:rsidTr="15DA1E5F" w14:paraId="32053287"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1FA755A7" w14:textId="77777777">
            <w:pPr>
              <w:jc w:val="center"/>
              <w:rPr>
                <w:rFonts w:cs="Calibri"/>
                <w:b/>
              </w:rPr>
            </w:pPr>
            <w:r>
              <w:rPr>
                <w:rFonts w:cs="Calibri"/>
                <w:b/>
              </w:rPr>
              <w:t>Details of potential harm from disclosure</w:t>
            </w:r>
          </w:p>
        </w:tc>
        <w:tc>
          <w:tcPr>
            <w:tcW w:w="6611" w:type="dxa"/>
            <w:tcBorders>
              <w:top w:val="single" w:color="auto" w:sz="4" w:space="0"/>
              <w:left w:val="single" w:color="auto" w:sz="4" w:space="0"/>
              <w:bottom w:val="single" w:color="auto" w:sz="4" w:space="0"/>
              <w:right w:val="single" w:color="auto" w:sz="4" w:space="0"/>
            </w:tcBorders>
            <w:tcMar/>
          </w:tcPr>
          <w:p w:rsidR="008010BE" w:rsidP="00642E4F" w:rsidRDefault="008010BE" w14:paraId="718DAB2D" w14:textId="77777777">
            <w:pPr>
              <w:rPr>
                <w:rFonts w:cs="Calibri"/>
              </w:rPr>
            </w:pPr>
          </w:p>
          <w:p w:rsidR="008010BE" w:rsidP="00642E4F" w:rsidRDefault="008010BE" w14:paraId="62ECD070" w14:textId="0E83FEB9">
            <w:pPr>
              <w:rPr>
                <w:rFonts w:cs="Calibri"/>
              </w:rPr>
            </w:pPr>
            <w:r w:rsidRPr="0E6F794E" w:rsidR="0E6F794E">
              <w:rPr>
                <w:rFonts w:cs="Calibri"/>
              </w:rPr>
              <w:t xml:space="preserve">Protection against disclosure of confidential information including financial information and trade secrets to unauthorised third parties </w:t>
            </w:r>
          </w:p>
        </w:tc>
      </w:tr>
      <w:tr w:rsidR="008010BE" w:rsidTr="15DA1E5F" w14:paraId="1C08DFFD"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0C7036B8" w14:textId="77777777">
            <w:pPr>
              <w:jc w:val="center"/>
              <w:rPr>
                <w:rFonts w:cs="Calibri"/>
                <w:b/>
              </w:rPr>
            </w:pPr>
            <w:r>
              <w:rPr>
                <w:rFonts w:cs="Calibri"/>
                <w:b/>
              </w:rPr>
              <w:t>Period of confidence</w:t>
            </w:r>
          </w:p>
        </w:tc>
        <w:tc>
          <w:tcPr>
            <w:tcW w:w="6611" w:type="dxa"/>
            <w:tcBorders>
              <w:top w:val="single" w:color="auto" w:sz="4" w:space="0"/>
              <w:left w:val="single" w:color="auto" w:sz="4" w:space="0"/>
              <w:bottom w:val="single" w:color="auto" w:sz="4" w:space="0"/>
              <w:right w:val="single" w:color="auto" w:sz="4" w:space="0"/>
            </w:tcBorders>
            <w:tcMar/>
          </w:tcPr>
          <w:p w:rsidR="008010BE" w:rsidP="00642E4F" w:rsidRDefault="008010BE" w14:paraId="47EFE3DF" w14:textId="77777777">
            <w:pPr>
              <w:rPr>
                <w:rFonts w:cs="Calibri"/>
              </w:rPr>
            </w:pPr>
          </w:p>
          <w:p w:rsidR="008010BE" w:rsidP="00642E4F" w:rsidRDefault="008010BE" w14:paraId="5905B03C" w14:textId="66766576">
            <w:pPr>
              <w:rPr>
                <w:rFonts w:cs="Calibri"/>
              </w:rPr>
            </w:pPr>
            <w:r w:rsidRPr="0E6F794E" w:rsidR="0E6F794E">
              <w:rPr>
                <w:rFonts w:cs="Calibri"/>
              </w:rPr>
              <w:t>Unlimited in time</w:t>
            </w:r>
          </w:p>
          <w:p w:rsidR="008010BE" w:rsidP="00642E4F" w:rsidRDefault="008010BE" w14:paraId="4A46DFEA" w14:textId="77777777">
            <w:pPr>
              <w:rPr>
                <w:rFonts w:cs="Calibri"/>
              </w:rPr>
            </w:pPr>
          </w:p>
        </w:tc>
      </w:tr>
      <w:tr w:rsidR="008010BE" w:rsidTr="15DA1E5F" w14:paraId="2FE07354" w14:textId="77777777">
        <w:tc>
          <w:tcPr>
            <w:tcW w:w="2405" w:type="dxa"/>
            <w:tcBorders>
              <w:top w:val="single" w:color="auto" w:sz="4" w:space="0"/>
              <w:left w:val="single" w:color="auto" w:sz="4" w:space="0"/>
              <w:bottom w:val="single" w:color="auto" w:sz="4" w:space="0"/>
              <w:right w:val="single" w:color="auto" w:sz="4" w:space="0"/>
            </w:tcBorders>
            <w:tcMar/>
            <w:hideMark/>
          </w:tcPr>
          <w:p w:rsidR="008010BE" w:rsidP="00642E4F" w:rsidRDefault="008010BE" w14:paraId="1B85A76F" w14:textId="77777777">
            <w:pPr>
              <w:jc w:val="center"/>
              <w:rPr>
                <w:rFonts w:cs="Calibri"/>
                <w:b/>
              </w:rPr>
            </w:pPr>
            <w:r>
              <w:rPr>
                <w:rFonts w:cs="Calibri"/>
                <w:b/>
              </w:rPr>
              <w:t>Contact details for Transparency/FOI matters</w:t>
            </w:r>
          </w:p>
        </w:tc>
        <w:tc>
          <w:tcPr>
            <w:tcW w:w="6611" w:type="dxa"/>
            <w:tcBorders>
              <w:top w:val="single" w:color="auto" w:sz="4" w:space="0"/>
              <w:left w:val="single" w:color="auto" w:sz="4" w:space="0"/>
              <w:bottom w:val="single" w:color="auto" w:sz="4" w:space="0"/>
              <w:right w:val="single" w:color="auto" w:sz="4" w:space="0"/>
            </w:tcBorders>
            <w:tcMar/>
            <w:hideMark/>
          </w:tcPr>
          <w:p w:rsidR="008010BE" w:rsidP="4AFF9270" w:rsidRDefault="008010BE" w14:paraId="7174FB7A" w14:textId="2368893E">
            <w:pPr>
              <w:pStyle w:val="Normal"/>
              <w:bidi w:val="0"/>
              <w:spacing w:before="0" w:beforeAutospacing="off" w:after="0" w:afterAutospacing="off" w:line="259" w:lineRule="auto"/>
              <w:ind w:left="0" w:right="0"/>
              <w:jc w:val="left"/>
            </w:pPr>
            <w:r w:rsidRPr="4AFF9270" w:rsidR="4AFF9270">
              <w:rPr>
                <w:rFonts w:ascii="Calibri" w:hAnsi="Calibri" w:eastAsia="Calibri" w:cs="Calibri"/>
                <w:strike w:val="0"/>
                <w:dstrike w:val="0"/>
                <w:noProof w:val="0"/>
                <w:sz w:val="22"/>
                <w:szCs w:val="22"/>
                <w:lang w:val="en-GB"/>
              </w:rPr>
              <w:t>[REDACTED]</w:t>
            </w:r>
          </w:p>
        </w:tc>
      </w:tr>
    </w:tbl>
    <w:p w:rsidR="008010BE" w:rsidP="008010BE" w:rsidRDefault="008010BE" w14:paraId="50B528AB" w14:textId="77777777">
      <w:pPr>
        <w:spacing w:line="240" w:lineRule="auto"/>
        <w:jc w:val="both"/>
        <w:rPr>
          <w:rFonts w:cs="Calibri"/>
          <w:color w:val="FF0000"/>
        </w:rPr>
      </w:pPr>
    </w:p>
    <w:p w:rsidR="008010BE" w:rsidP="00364FA9" w:rsidRDefault="008010BE" w14:paraId="3E8E50E7" w14:textId="77777777"/>
    <w:p w:rsidR="00D66B1D" w:rsidP="00364FA9" w:rsidRDefault="00D66B1D" w14:paraId="67CAA1F7" w14:textId="63B46AFA"/>
    <w:p w:rsidR="00D66B1D" w:rsidP="00D4162F" w:rsidRDefault="00D66B1D" w14:paraId="0BF1B071" w14:textId="77777777">
      <w:pPr>
        <w:pStyle w:val="Heading1"/>
      </w:pPr>
      <w:bookmarkStart w:name="_Toc102042669" w:id="87"/>
      <w:r>
        <w:t>Joint Schedule 5 (Corporate Social Responsibility)</w:t>
      </w:r>
      <w:bookmarkEnd w:id="87"/>
    </w:p>
    <w:p w:rsidR="00D66B1D" w:rsidP="00D4162F" w:rsidRDefault="00D66B1D" w14:paraId="520A90A7" w14:textId="77777777">
      <w:pPr>
        <w:pStyle w:val="Heading2"/>
      </w:pPr>
      <w:bookmarkStart w:name="_Toc102042670" w:id="88"/>
      <w:r>
        <w:t>1.</w:t>
      </w:r>
      <w:r>
        <w:tab/>
      </w:r>
      <w:r>
        <w:t>What we expect from our Suppliers</w:t>
      </w:r>
      <w:bookmarkEnd w:id="88"/>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89"/>
      <w:r>
        <w:t>2.</w:t>
      </w:r>
      <w:r>
        <w:tab/>
      </w:r>
      <w:r>
        <w:t>Equality and Accessibility</w:t>
      </w:r>
      <w:bookmarkEnd w:id="89"/>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90"/>
      <w:r>
        <w:t>3.</w:t>
      </w:r>
      <w:r>
        <w:tab/>
      </w:r>
      <w:r>
        <w:t>Modern Slavery, Child Labour and Inhumane Treatment</w:t>
      </w:r>
      <w:bookmarkEnd w:id="90"/>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91"/>
      <w:r>
        <w:t>4.</w:t>
      </w:r>
      <w:r>
        <w:tab/>
      </w:r>
      <w:r>
        <w:t>Income Security</w:t>
      </w:r>
      <w:bookmarkEnd w:id="91"/>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92"/>
      <w:r>
        <w:t>5.</w:t>
      </w:r>
      <w:r>
        <w:tab/>
      </w:r>
      <w:r>
        <w:t>Working Hours</w:t>
      </w:r>
      <w:bookmarkEnd w:id="92"/>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93"/>
      <w:r>
        <w:t>6.</w:t>
      </w:r>
      <w:r>
        <w:tab/>
      </w:r>
      <w:r>
        <w:t>Sustainability</w:t>
      </w:r>
      <w:bookmarkEnd w:id="93"/>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94"/>
      <w:r>
        <w:t>Annex 1</w:t>
      </w:r>
      <w:bookmarkEnd w:id="94"/>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E6F794E" w:rsidRDefault="00D66B1D" w14:paraId="179BDF5C" w14:textId="6AC10D29">
      <w:pPr>
        <w:pStyle w:val="Normal"/>
      </w:pPr>
    </w:p>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D66B1D" w:rsidP="00D66B1D" w:rsidRDefault="00D66B1D" w14:paraId="5583AB25" w14:textId="77777777"/>
    <w:p w:rsidR="00D66B1D" w:rsidP="00364FA9" w:rsidRDefault="00D66B1D" w14:paraId="1B78E864" w14:textId="37498482"/>
    <w:p w:rsidR="004561D2" w:rsidRDefault="004561D2" w14:paraId="4AAA2356" w14:textId="77777777">
      <w:pPr>
        <w:rPr>
          <w:rFonts w:asciiTheme="majorHAnsi" w:hAnsiTheme="majorHAnsi" w:eastAsiaTheme="majorEastAsia" w:cstheme="majorBidi"/>
          <w:color w:val="C00000"/>
          <w:sz w:val="40"/>
          <w:szCs w:val="32"/>
        </w:rPr>
      </w:pPr>
      <w:bookmarkStart w:name="_Toc102042677" w:id="95"/>
      <w:r>
        <w:br w:type="page"/>
      </w:r>
    </w:p>
    <w:p w:rsidR="00D66B1D" w:rsidP="00D4162F" w:rsidRDefault="00D66B1D" w14:paraId="19F8AB94" w14:textId="4DE0F880">
      <w:pPr>
        <w:pStyle w:val="Heading1"/>
      </w:pPr>
      <w:r>
        <w:t>Joint Schedule 6 (Key Subcontractors)</w:t>
      </w:r>
      <w:bookmarkEnd w:id="95"/>
    </w:p>
    <w:p w:rsidR="00D66B1D" w:rsidP="00D4162F" w:rsidRDefault="00D66B1D" w14:paraId="73DB05A2" w14:textId="77777777">
      <w:pPr>
        <w:pStyle w:val="Heading2"/>
      </w:pPr>
      <w:bookmarkStart w:name="_Toc102042678" w:id="96"/>
      <w:r>
        <w:t>1.</w:t>
      </w:r>
      <w:r>
        <w:tab/>
      </w:r>
      <w:r>
        <w:t>Restrictions on certain subcontractors</w:t>
      </w:r>
      <w:bookmarkEnd w:id="96"/>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D66B1D" w:rsidP="00D66B1D" w:rsidRDefault="00D66B1D" w14:paraId="1C8AE1E7" w14:textId="77777777"/>
    <w:p w:rsidR="00DE65A6" w:rsidRDefault="00DE65A6" w14:paraId="74A31074" w14:textId="77777777">
      <w:pPr>
        <w:rPr>
          <w:rFonts w:asciiTheme="majorHAnsi" w:hAnsiTheme="majorHAnsi" w:eastAsiaTheme="majorEastAsia" w:cstheme="majorBidi"/>
          <w:color w:val="C00000"/>
          <w:sz w:val="40"/>
          <w:szCs w:val="32"/>
        </w:rPr>
      </w:pPr>
      <w:bookmarkStart w:name="_Toc102042679" w:id="97"/>
      <w:r>
        <w:br w:type="page"/>
      </w:r>
    </w:p>
    <w:p w:rsidR="00D66B1D" w:rsidP="00D4162F" w:rsidRDefault="00D66B1D" w14:paraId="76F63543" w14:textId="6283C82B">
      <w:pPr>
        <w:pStyle w:val="Heading1"/>
      </w:pPr>
      <w:r>
        <w:t>Joint Schedule 7 (Financial Difficulties)</w:t>
      </w:r>
      <w:bookmarkEnd w:id="97"/>
    </w:p>
    <w:p w:rsidR="00D66B1D" w:rsidP="00D4162F" w:rsidRDefault="00D66B1D" w14:paraId="5E663F8D" w14:textId="77777777">
      <w:pPr>
        <w:pStyle w:val="Heading2"/>
      </w:pPr>
      <w:bookmarkStart w:name="_Toc102042680" w:id="98"/>
      <w:r>
        <w:t>1.</w:t>
      </w:r>
      <w:r>
        <w:tab/>
      </w:r>
      <w:r>
        <w:t>Definitions</w:t>
      </w:r>
      <w:bookmarkEnd w:id="98"/>
    </w:p>
    <w:p w:rsidR="00D66B1D" w:rsidP="00D66B1D" w:rsidRDefault="00D66B1D" w14:paraId="13A0F9F0" w14:textId="77777777">
      <w:r>
        <w:t>1.1</w:t>
      </w:r>
      <w:r>
        <w:tab/>
      </w:r>
      <w:r>
        <w:t>In this Schedule, the following words shall have the following meanings and they shall supplement Joint Schedule 1 (Definitions):</w:t>
      </w:r>
    </w:p>
    <w:p w:rsidR="00EB7A40" w:rsidP="00EB7A40" w:rsidRDefault="00EB7A40" w14:paraId="4BF2EE62" w14:textId="77777777">
      <w:pPr>
        <w:ind w:left="3686" w:hanging="3686"/>
      </w:pPr>
      <w:r w:rsidR="00EB7A40">
        <w:rPr/>
        <w:t>"Credit Rating Threshold"</w:t>
      </w:r>
      <w:r>
        <w:tab/>
      </w:r>
      <w:r w:rsidR="00EB7A40">
        <w:rPr/>
        <w:t>the minimum credit rating level for the Monitored Company as set out in Annex 2 and</w:t>
      </w:r>
    </w:p>
    <w:p w:rsidR="00EB7A40" w:rsidP="00EB7A40" w:rsidRDefault="00EB7A40" w14:paraId="41B00117" w14:textId="77777777">
      <w:r w:rsidR="00EB7A40">
        <w:rPr/>
        <w:t xml:space="preserve">"Financial Distress Event"  </w:t>
      </w:r>
      <w:r>
        <w:tab/>
      </w:r>
      <w:r>
        <w:tab/>
      </w:r>
      <w:r w:rsidR="00EB7A40">
        <w:rPr/>
        <w:t>the occurrence or one or more of the following events:</w:t>
      </w:r>
    </w:p>
    <w:p w:rsidR="00EB7A40" w:rsidP="00EB7A40" w:rsidRDefault="00EB7A40" w14:paraId="1826A0E1" w14:textId="77777777">
      <w:pPr>
        <w:ind w:left="4111" w:hanging="425"/>
      </w:pPr>
      <w:r>
        <w:t>a)</w:t>
      </w:r>
      <w:r>
        <w:tab/>
      </w:r>
      <w:r>
        <w:t>the credit rating of the Monitored Company dropping below the applicable Credit Rating Threshold;</w:t>
      </w:r>
    </w:p>
    <w:p w:rsidR="00EB7A40" w:rsidP="00EB7A40" w:rsidRDefault="00EB7A40" w14:paraId="1CF6A332" w14:textId="77777777">
      <w:pPr>
        <w:ind w:left="4111" w:hanging="425"/>
      </w:pPr>
      <w:r>
        <w:t>b)</w:t>
      </w:r>
      <w:r>
        <w:tab/>
      </w:r>
      <w:r>
        <w:t>the Monitored Company issuing a profits warning to a stock exchange or making any other public announcement about a material deterioration in its financial position or prospects;</w:t>
      </w:r>
    </w:p>
    <w:p w:rsidR="00EB7A40" w:rsidP="00EB7A40" w:rsidRDefault="00EB7A40" w14:paraId="3CDF6545" w14:textId="77777777">
      <w:pPr>
        <w:ind w:left="4111" w:hanging="425"/>
      </w:pPr>
      <w:r>
        <w:t>c)</w:t>
      </w:r>
      <w:r>
        <w:tab/>
      </w:r>
      <w:r>
        <w:t xml:space="preserve">there being a public investigation into improper financial accounting and reporting, suspected fraud or any other impropriety of the Monitored Party; </w:t>
      </w:r>
    </w:p>
    <w:p w:rsidR="00EB7A40" w:rsidP="00EB7A40" w:rsidRDefault="00EB7A40" w14:paraId="613CD311" w14:textId="77777777">
      <w:pPr>
        <w:ind w:left="4111" w:hanging="425"/>
      </w:pPr>
      <w:r>
        <w:t>d)</w:t>
      </w:r>
      <w:r>
        <w:tab/>
      </w:r>
      <w:r>
        <w:t xml:space="preserve">Monitored Company committing a material breach of covenant to its lenders; </w:t>
      </w:r>
    </w:p>
    <w:p w:rsidR="00EB7A40" w:rsidP="00EB7A40" w:rsidRDefault="00EB7A40" w14:paraId="757A2C8F" w14:textId="77777777">
      <w:pPr>
        <w:ind w:left="4111" w:hanging="425"/>
      </w:pPr>
      <w:r>
        <w:t>e)</w:t>
      </w:r>
      <w:r>
        <w:tab/>
      </w:r>
      <w:r>
        <w:t>a Key Subcontractor (where applicable) notifying UKEF that the Supplier has not satisfied any sums properly due under a specified invoice and not subject to a genuine dispute; or</w:t>
      </w:r>
    </w:p>
    <w:p w:rsidR="00EB7A40" w:rsidP="00EB7A40" w:rsidRDefault="00EB7A40" w14:paraId="6B0C4DAD" w14:textId="77777777">
      <w:pPr>
        <w:ind w:left="4111" w:hanging="425"/>
      </w:pPr>
      <w:r>
        <w:t>f)</w:t>
      </w:r>
      <w:r>
        <w:tab/>
      </w:r>
      <w:r>
        <w:t>any of the following:</w:t>
      </w:r>
    </w:p>
    <w:p w:rsidR="00EB7A40" w:rsidP="00EB7A40" w:rsidRDefault="00EB7A40" w14:paraId="520CDD0F" w14:textId="77777777">
      <w:pPr>
        <w:ind w:left="4395" w:hanging="284"/>
      </w:pPr>
      <w:r>
        <w:t>i)</w:t>
      </w:r>
      <w:r>
        <w:tab/>
      </w:r>
      <w:r>
        <w:t xml:space="preserve">commencement of any litigation against the Monitored Company with respect to financial indebtedness or obligations under a contract; </w:t>
      </w:r>
    </w:p>
    <w:p w:rsidR="00EB7A40" w:rsidP="00EB7A40" w:rsidRDefault="00EB7A40" w14:paraId="528961FD" w14:textId="77777777">
      <w:pPr>
        <w:ind w:left="4395" w:hanging="284"/>
      </w:pPr>
      <w:r>
        <w:t>ii)</w:t>
      </w:r>
      <w:r>
        <w:tab/>
      </w:r>
      <w:r>
        <w:t>non-payment by the Monitored Company of any financial indebtedness;</w:t>
      </w:r>
    </w:p>
    <w:p w:rsidR="00EB7A40" w:rsidP="00EB7A40" w:rsidRDefault="00EB7A40" w14:paraId="7B810312" w14:textId="77777777">
      <w:pPr>
        <w:ind w:left="4395" w:hanging="284"/>
      </w:pPr>
      <w:r>
        <w:t>iii)</w:t>
      </w:r>
      <w:r>
        <w:tab/>
      </w:r>
      <w:r>
        <w:t>any financial indebtedness of the Monitored Company becoming due as a result of an event of default; or</w:t>
      </w:r>
    </w:p>
    <w:p w:rsidR="00EB7A40" w:rsidP="00EB7A40" w:rsidRDefault="00EB7A40" w14:paraId="1F5FB36A" w14:textId="77777777">
      <w:pPr>
        <w:ind w:left="4395" w:hanging="284"/>
      </w:pPr>
      <w:r>
        <w:t>iv)</w:t>
      </w:r>
      <w:r>
        <w:tab/>
      </w:r>
      <w:r>
        <w:t>the cancellation or suspension of any financial indebtedness in respect of the Monitored Company</w:t>
      </w:r>
    </w:p>
    <w:p w:rsidR="00EB7A40" w:rsidP="00EB7A40" w:rsidRDefault="00EB7A40" w14:paraId="3572B64F" w14:textId="77777777">
      <w:pPr>
        <w:ind w:left="3686" w:hanging="284"/>
      </w:pPr>
      <w:r>
        <w:tab/>
      </w:r>
      <w:r>
        <w:t>in each case which UKEF reasonably believes (or would be likely reasonably to believe) could directly impact on the continued performance of any Contract and delivery of the Deliverables in accordance with any Call-Off Contract;</w:t>
      </w:r>
    </w:p>
    <w:p w:rsidR="00D66B1D" w:rsidP="0044501B" w:rsidRDefault="00D66B1D" w14:paraId="58324B72" w14:textId="77777777">
      <w:pPr>
        <w:ind w:left="3686" w:hanging="3686"/>
      </w:pPr>
      <w:r>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D66B1D" w:rsidP="00D66B1D" w:rsidRDefault="00D66B1D" w14:paraId="1C85464F" w14:textId="02D09B09">
      <w:r>
        <w:t>“Monitored Company”</w:t>
      </w:r>
      <w:r>
        <w:tab/>
      </w:r>
      <w:r>
        <w:tab/>
      </w:r>
      <w:r w:rsidR="0044501B">
        <w:tab/>
      </w:r>
      <w:r>
        <w:t>Supplier or any Key Subcontractor.</w:t>
      </w:r>
    </w:p>
    <w:p w:rsidR="00D66B1D" w:rsidP="00D66B1D" w:rsidRDefault="00D66B1D" w14:paraId="3FE712C6" w14:textId="17D84831">
      <w:r>
        <w:t>"Rating Agencies"</w:t>
      </w:r>
      <w:r>
        <w:tab/>
      </w:r>
      <w:r>
        <w:tab/>
      </w:r>
      <w:r w:rsidR="0044501B">
        <w:tab/>
      </w:r>
      <w:r>
        <w:t>the rating agencies listed in Annex 1.</w:t>
      </w:r>
    </w:p>
    <w:p w:rsidR="00D66B1D" w:rsidP="00D4162F" w:rsidRDefault="00D66B1D" w14:paraId="1EC81A1C" w14:textId="77777777">
      <w:pPr>
        <w:pStyle w:val="Heading2"/>
      </w:pPr>
      <w:bookmarkStart w:name="_Toc102042681" w:id="100"/>
      <w:r>
        <w:t>2.</w:t>
      </w:r>
      <w:r>
        <w:tab/>
      </w:r>
      <w:r>
        <w:t>When this Schedule applies</w:t>
      </w:r>
      <w:bookmarkEnd w:id="100"/>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101"/>
      <w:r>
        <w:t>3.</w:t>
      </w:r>
      <w:r>
        <w:tab/>
      </w:r>
      <w:r>
        <w:t>What happens when your credit rating changes</w:t>
      </w:r>
      <w:bookmarkEnd w:id="101"/>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102"/>
      <w:r>
        <w:t>4.</w:t>
      </w:r>
      <w:r>
        <w:tab/>
      </w:r>
      <w:r>
        <w:t>What happens if there is a financial distress event</w:t>
      </w:r>
      <w:bookmarkEnd w:id="102"/>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103"/>
      <w:r>
        <w:t>5.</w:t>
      </w:r>
      <w:r>
        <w:tab/>
      </w:r>
      <w:r>
        <w:t>When UKEF  can terminate for financial distress</w:t>
      </w:r>
      <w:bookmarkEnd w:id="103"/>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104"/>
      <w:r>
        <w:t>6.</w:t>
      </w:r>
      <w:r>
        <w:tab/>
      </w:r>
      <w:r>
        <w:t>What happens If your credit rating is still good</w:t>
      </w:r>
      <w:bookmarkEnd w:id="104"/>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105"/>
      <w:r>
        <w:t>ANNEX 1: RATING AGENCIES</w:t>
      </w:r>
      <w:bookmarkEnd w:id="105"/>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106"/>
      <w:r>
        <w:t>ANNEX 2: CREDIT RATINGS &amp; CREDIT RATING THRESHOLDS</w:t>
      </w:r>
      <w:bookmarkEnd w:id="106"/>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642E4F"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642E4F"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C249A4" w:rsidP="00364FA9" w:rsidRDefault="00C249A4" w14:paraId="48CAE7F0" w14:textId="2B30CF49"/>
    <w:p w:rsidR="00BD4BB9" w:rsidRDefault="00BD4BB9" w14:paraId="66E1CAEC" w14:textId="77777777">
      <w:pPr>
        <w:rPr>
          <w:rFonts w:asciiTheme="majorHAnsi" w:hAnsiTheme="majorHAnsi" w:eastAsiaTheme="majorEastAsia" w:cstheme="majorBidi"/>
          <w:color w:val="C00000"/>
          <w:sz w:val="40"/>
          <w:szCs w:val="32"/>
        </w:rPr>
      </w:pPr>
      <w:bookmarkStart w:name="_Toc102042688" w:id="107"/>
      <w:r>
        <w:br w:type="page"/>
      </w:r>
    </w:p>
    <w:p w:rsidRPr="00770B9C" w:rsidR="00770B9C" w:rsidP="00770B9C" w:rsidRDefault="00770B9C" w14:paraId="174262E5" w14:textId="3661F431">
      <w:pPr>
        <w:pStyle w:val="Heading1"/>
      </w:pPr>
      <w:r w:rsidRPr="00770B9C">
        <w:t>Joint Schedule 10 (Rectification Plan)</w:t>
      </w:r>
      <w:bookmarkEnd w:id="107"/>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642E4F"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108"/>
            <w:bookmarkStart w:name="_Hlt365627344" w:id="109"/>
            <w:bookmarkStart w:name="_Hlt365627374" w:id="110"/>
            <w:bookmarkStart w:name="_Hlt365648611" w:id="111"/>
            <w:bookmarkStart w:name="_Hlt359518577" w:id="112"/>
            <w:bookmarkStart w:name="_Hlt359518605" w:id="113"/>
            <w:bookmarkStart w:name="_Hlt359518616" w:id="114"/>
            <w:bookmarkStart w:name="_Hlt359518621" w:id="115"/>
            <w:bookmarkStart w:name="_Hlt359518625" w:id="116"/>
            <w:bookmarkStart w:name="_Hlt359518630" w:id="117"/>
            <w:bookmarkStart w:name="_Hlt359518591" w:id="118"/>
            <w:bookmarkStart w:name="_Hlt359518608" w:id="119"/>
            <w:bookmarkStart w:name="_Hlt359518611" w:id="120"/>
            <w:bookmarkStart w:name="_Hlt359518614" w:id="121"/>
            <w:bookmarkStart w:name="_Hlt359518618" w:id="122"/>
            <w:bookmarkStart w:name="_Hlt359518623" w:id="123"/>
            <w:bookmarkStart w:name="_Hlt359518628" w:id="124"/>
            <w:bookmarkStart w:name="_Hlt359518632" w:id="125"/>
            <w:bookmarkStart w:name="_Hlt359518640" w:id="126"/>
            <w:bookmarkStart w:name="_Hlt359518645" w:id="127"/>
            <w:bookmarkStart w:name="_Hlt359518668" w:id="128"/>
            <w:bookmarkStart w:name="_Hlt359518593" w:id="129"/>
            <w:bookmarkStart w:name="_Hlt359518596" w:id="130"/>
            <w:bookmarkStart w:name="_Hlt359518600" w:id="131"/>
            <w:bookmarkStart w:name="_Hlt359518654" w:id="132"/>
            <w:bookmarkStart w:name="_Hlt359518634" w:id="133"/>
            <w:bookmarkStart w:name="_Hlt359518643" w:id="134"/>
            <w:bookmarkStart w:name="_Hlt359518647" w:id="135"/>
            <w:bookmarkStart w:name="_Hlt359518637" w:id="136"/>
            <w:bookmarkStart w:name="_Hlt359518663" w:id="137"/>
            <w:bookmarkStart w:name="_Hlt358390397" w:id="138"/>
            <w:bookmarkStart w:name="_Hlt359518665" w:id="139"/>
            <w:bookmarkStart w:name="_Hlt359518670" w:id="140"/>
            <w:bookmarkStart w:name="_Hlt359518672" w:id="141"/>
            <w:bookmarkStart w:name="_Hlt360696975" w:id="142"/>
            <w:bookmarkStart w:name="_Hlt359343263" w:id="143"/>
            <w:bookmarkStart w:name="_Hlt359519055" w:id="144"/>
            <w:bookmarkStart w:name="_Hlt359519846" w:id="145"/>
            <w:bookmarkStart w:name="_Hlt365630092" w:id="146"/>
            <w:bookmarkStart w:name="_Hlt365648931" w:id="14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Pr="00770B9C" w:rsidR="00770B9C" w:rsidP="00770B9C" w:rsidRDefault="00770B9C" w14:paraId="5AECA50A" w14:textId="77777777">
            <w:pPr>
              <w:rPr>
                <w:b/>
              </w:rPr>
            </w:pPr>
            <w:r w:rsidRPr="00770B9C">
              <w:rPr>
                <w:b/>
              </w:rPr>
              <w:t>Request for [Revised] Rectification Plan</w:t>
            </w:r>
          </w:p>
        </w:tc>
      </w:tr>
      <w:tr w:rsidRPr="00770B9C" w:rsidR="00770B9C" w:rsidTr="00642E4F"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642E4F"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642E4F"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642E4F"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642E4F"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642E4F"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642E4F"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642E4F"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642E4F"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642E4F"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642E4F"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642E4F"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642E4F"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642E4F"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642E4F"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642E4F"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642E4F"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642E4F"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642E4F"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642E4F"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642E4F"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642E4F"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642E4F"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642E4F"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642E4F"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C249A4" w:rsidP="00364FA9" w:rsidRDefault="00C249A4" w14:paraId="5E67E3D9" w14:textId="271F7F84"/>
    <w:p w:rsidR="00174697" w:rsidRDefault="00174697" w14:paraId="586FC7CD" w14:textId="77777777">
      <w:pPr>
        <w:rPr>
          <w:rFonts w:asciiTheme="majorHAnsi" w:hAnsiTheme="majorHAnsi" w:eastAsiaTheme="majorEastAsia" w:cstheme="majorBidi"/>
          <w:color w:val="C00000"/>
          <w:sz w:val="40"/>
          <w:szCs w:val="32"/>
        </w:rPr>
      </w:pPr>
      <w:bookmarkStart w:name="_Toc102042689" w:id="148"/>
      <w:r>
        <w:br w:type="page"/>
      </w:r>
    </w:p>
    <w:p w:rsidR="00C249A4" w:rsidP="005F6BF9" w:rsidRDefault="00C249A4" w14:paraId="19C7A05A" w14:textId="3F37BD8E">
      <w:pPr>
        <w:pStyle w:val="Heading1"/>
      </w:pPr>
      <w:r>
        <w:t>Joint Schedule 11 (Processing Data)</w:t>
      </w:r>
      <w:bookmarkEnd w:id="148"/>
    </w:p>
    <w:p w:rsidR="00C249A4" w:rsidP="00C249A4" w:rsidRDefault="00C249A4" w14:paraId="1A5F53FF" w14:textId="77777777"/>
    <w:p w:rsidR="00C249A4" w:rsidP="005F6BF9" w:rsidRDefault="00C249A4" w14:paraId="5626130F" w14:textId="77777777">
      <w:pPr>
        <w:pStyle w:val="Heading2"/>
      </w:pPr>
      <w:bookmarkStart w:name="_Toc102042690" w:id="149"/>
      <w:r>
        <w:t>Status of the Controller</w:t>
      </w:r>
      <w:bookmarkEnd w:id="149"/>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7777777">
      <w:pPr>
        <w:pStyle w:val="Heading2"/>
      </w:pPr>
      <w:bookmarkStart w:name="_Toc102042691" w:id="150"/>
      <w:r>
        <w:t>Where one Party is Controller and the other Party its Processor</w:t>
      </w:r>
      <w:bookmarkEnd w:id="150"/>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51"/>
      <w:r>
        <w:t>Annex 1 - Processing Personal Data</w:t>
      </w:r>
      <w:bookmarkEnd w:id="151"/>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00C249A4" w:rsidP="3031D55D" w:rsidRDefault="00C249A4" w14:paraId="0919557B" w14:textId="2C98C454">
      <w:pPr>
        <w:pStyle w:val="Normal"/>
        <w:spacing w:before="0" w:beforeAutospacing="off" w:after="160" w:afterAutospacing="off" w:line="259" w:lineRule="auto"/>
        <w:ind w:left="0" w:right="0"/>
        <w:jc w:val="left"/>
      </w:pPr>
      <w:r w:rsidR="00C249A4">
        <w:rPr/>
        <w:t>1.1</w:t>
      </w:r>
      <w:r>
        <w:tab/>
      </w:r>
      <w:r w:rsidR="00C249A4">
        <w:rPr/>
        <w:t xml:space="preserve">The contact details of UKEF’s Data Protection Officer are: </w:t>
      </w:r>
      <w:r w:rsidR="3031D55D">
        <w:rPr/>
        <w:t>[Redacted]</w:t>
      </w:r>
      <w:r w:rsidR="00122A7A">
        <w:rPr/>
        <w:t xml:space="preserve">, Information Access Team, UK Export Finance, 1 Horse Guards Road, London SW1A 2HQ Email: </w:t>
      </w:r>
      <w:r w:rsidR="3031D55D">
        <w:rPr/>
        <w:t>[Redacted]</w:t>
      </w:r>
    </w:p>
    <w:p w:rsidR="00C249A4" w:rsidRDefault="00C249A4" w14:paraId="15633CA9" w14:textId="1E768322">
      <w:r w:rsidR="00C249A4">
        <w:rPr/>
        <w:t>1.2</w:t>
      </w:r>
      <w:r>
        <w:tab/>
      </w:r>
      <w:r w:rsidR="00C249A4">
        <w:rPr/>
        <w:t xml:space="preserve">The contact details of the Supplier’s Data Protection Officer are: </w:t>
      </w:r>
      <w:r w:rsidR="3031D55D">
        <w:rPr/>
        <w:t>[Redacted]</w:t>
      </w:r>
    </w:p>
    <w:p w:rsidR="00C249A4" w:rsidP="00C249A4" w:rsidRDefault="00C249A4" w14:paraId="5B2F49BE" w14:textId="12BD69EE">
      <w:r>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CB7F3B" w:rsidTr="15DA1E5F" w14:paraId="5C0B9595" w14:textId="77777777">
        <w:trPr>
          <w:trHeight w:val="700"/>
        </w:trPr>
        <w:tc>
          <w:tcPr>
            <w:tcW w:w="2263" w:type="dxa"/>
            <w:shd w:val="clear" w:color="auto" w:fill="BFBFBF" w:themeFill="background1" w:themeFillShade="BF"/>
            <w:tcMar/>
            <w:vAlign w:val="center"/>
          </w:tcPr>
          <w:p w:rsidRPr="00CB7F3B" w:rsidR="00CB7F3B" w:rsidP="15DA1E5F" w:rsidRDefault="00CB7F3B" w14:paraId="724FB448" w14:textId="77777777">
            <w:pPr>
              <w:rPr>
                <w:b w:val="1"/>
                <w:bCs w:val="1"/>
              </w:rPr>
            </w:pPr>
            <w:r w:rsidRPr="15DA1E5F" w:rsidR="00CB7F3B">
              <w:rPr>
                <w:b w:val="1"/>
                <w:bCs w:val="1"/>
              </w:rPr>
              <w:t>Description</w:t>
            </w:r>
          </w:p>
        </w:tc>
        <w:tc>
          <w:tcPr>
            <w:tcW w:w="7423" w:type="dxa"/>
            <w:shd w:val="clear" w:color="auto" w:fill="BFBFBF" w:themeFill="background1" w:themeFillShade="BF"/>
            <w:tcMar/>
            <w:vAlign w:val="center"/>
          </w:tcPr>
          <w:p w:rsidRPr="00CB7F3B" w:rsidR="00CB7F3B" w:rsidP="00CB7F3B" w:rsidRDefault="00CB7F3B" w14:paraId="76C4194D" w14:textId="77777777">
            <w:pPr>
              <w:rPr>
                <w:b/>
              </w:rPr>
            </w:pPr>
            <w:r w:rsidRPr="00CB7F3B">
              <w:rPr>
                <w:b/>
              </w:rPr>
              <w:t>Details</w:t>
            </w:r>
          </w:p>
        </w:tc>
      </w:tr>
      <w:tr w:rsidRPr="00CB7F3B" w:rsidR="00CB7F3B" w:rsidTr="15DA1E5F" w14:paraId="78BB7A81" w14:textId="77777777">
        <w:trPr>
          <w:trHeight w:val="1620"/>
        </w:trPr>
        <w:tc>
          <w:tcPr>
            <w:tcW w:w="2263" w:type="dxa"/>
            <w:shd w:val="clear" w:color="auto" w:fill="auto"/>
            <w:tcMar/>
          </w:tcPr>
          <w:p w:rsidRPr="00CB7F3B" w:rsidR="00CB7F3B" w:rsidP="00CB7F3B" w:rsidRDefault="00CB7F3B" w14:paraId="437663A6" w14:textId="77777777">
            <w:r w:rsidRPr="00CB7F3B">
              <w:t>Identity of Controller for each Category of Personal Data</w:t>
            </w:r>
          </w:p>
        </w:tc>
        <w:tc>
          <w:tcPr>
            <w:tcW w:w="7423" w:type="dxa"/>
            <w:shd w:val="clear" w:color="auto" w:fill="auto"/>
            <w:tcMar/>
          </w:tcPr>
          <w:p w:rsidRPr="00CB7F3B" w:rsidR="00CB7F3B" w:rsidP="00CB7F3B" w:rsidRDefault="00CB7F3B" w14:paraId="5D6696FB" w14:textId="77777777">
            <w:pPr>
              <w:rPr>
                <w:i/>
              </w:rPr>
            </w:pPr>
            <w:r w:rsidRPr="00CB7F3B">
              <w:rPr>
                <w:b/>
              </w:rPr>
              <w:t>The Parties are Joint Controllers</w:t>
            </w:r>
          </w:p>
          <w:p w:rsidRPr="00CB7F3B" w:rsidR="00CB7F3B" w:rsidP="00CB7F3B" w:rsidRDefault="00CB7F3B" w14:paraId="43BB0C66" w14:textId="77777777">
            <w:pPr>
              <w:rPr>
                <w:i/>
              </w:rPr>
            </w:pPr>
            <w:r w:rsidRPr="00CB7F3B">
              <w:rPr>
                <w:i/>
              </w:rPr>
              <w:t>The Parties acknowledge that they are Joint Controllers for the purposes of the Data Protection Legislation in respect of:</w:t>
            </w:r>
          </w:p>
          <w:p w:rsidRPr="00CB7F3B" w:rsidR="00CB7F3B" w:rsidP="00A77F13" w:rsidRDefault="00667FA8" w14:paraId="79D79080" w14:textId="3A1C3528">
            <w:pPr>
              <w:numPr>
                <w:ilvl w:val="0"/>
                <w:numId w:val="13"/>
              </w:numPr>
              <w:rPr>
                <w:i/>
              </w:rPr>
            </w:pPr>
            <w:r>
              <w:rPr>
                <w:b/>
                <w:i/>
              </w:rPr>
              <w:t>Staff of third parties to a transaction</w:t>
            </w:r>
          </w:p>
          <w:p w:rsidRPr="00CB7F3B" w:rsidR="00CB7F3B" w:rsidP="00CB7F3B" w:rsidRDefault="00CB7F3B" w14:paraId="5DCF6A78" w14:textId="77777777">
            <w:pPr>
              <w:rPr>
                <w:i/>
              </w:rPr>
            </w:pPr>
          </w:p>
          <w:p w:rsidRPr="00CB7F3B" w:rsidR="00CB7F3B" w:rsidP="00CB7F3B" w:rsidRDefault="00CB7F3B" w14:paraId="7934740D" w14:textId="77777777">
            <w:pPr>
              <w:rPr>
                <w:b/>
              </w:rPr>
            </w:pPr>
            <w:r w:rsidRPr="00CB7F3B" w:rsidDel="001D45A9">
              <w:rPr>
                <w:i/>
              </w:rPr>
              <w:t xml:space="preserve"> </w:t>
            </w:r>
            <w:r w:rsidRPr="00CB7F3B">
              <w:rPr>
                <w:b/>
              </w:rPr>
              <w:t>The Parties are Independent Controllers of Personal Data</w:t>
            </w:r>
          </w:p>
          <w:p w:rsidRPr="00CB7F3B" w:rsidR="00CB7F3B" w:rsidP="00CB7F3B" w:rsidRDefault="00CB7F3B" w14:paraId="6C551D97" w14:textId="77777777">
            <w:pPr>
              <w:rPr>
                <w:i/>
              </w:rPr>
            </w:pPr>
            <w:r w:rsidRPr="00CB7F3B">
              <w:rPr>
                <w:i/>
              </w:rPr>
              <w:t>The Parties acknowledge that they are Independent Controllers for the purposes of the Data Protection Legislation in respect of:</w:t>
            </w:r>
          </w:p>
          <w:p w:rsidRPr="00CB7F3B" w:rsidR="00CB7F3B" w:rsidP="00A77F13" w:rsidRDefault="00CB7F3B" w14:paraId="185D2843" w14:textId="77777777">
            <w:pPr>
              <w:numPr>
                <w:ilvl w:val="0"/>
                <w:numId w:val="12"/>
              </w:numPr>
              <w:rPr>
                <w:i/>
              </w:rPr>
            </w:pPr>
            <w:r w:rsidRPr="00CB7F3B">
              <w:rPr>
                <w:i/>
              </w:rPr>
              <w:t>Business contact details of Supplier Personnel for which the Supplier is the Controller,</w:t>
            </w:r>
          </w:p>
          <w:p w:rsidRPr="00CB7F3B" w:rsidR="00CB7F3B" w:rsidP="00A77F13" w:rsidRDefault="00CB7F3B" w14:paraId="48DE564D" w14:textId="77777777">
            <w:pPr>
              <w:numPr>
                <w:ilvl w:val="0"/>
                <w:numId w:val="12"/>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CB7F3B" w:rsidP="00A77F13" w:rsidRDefault="00CB7F3B" w14:paraId="14A19826" w14:textId="77777777">
            <w:pPr>
              <w:numPr>
                <w:ilvl w:val="0"/>
                <w:numId w:val="12"/>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CB7F3B" w:rsidP="00CB7F3B" w:rsidRDefault="00CB7F3B" w14:paraId="1656AAEC" w14:textId="77777777">
            <w:pPr>
              <w:rPr>
                <w:i/>
              </w:rPr>
            </w:pPr>
            <w:r w:rsidRPr="00CB7F3B">
              <w:rPr>
                <w:i/>
              </w:rPr>
              <w:t xml:space="preserve"> </w:t>
            </w:r>
          </w:p>
          <w:p w:rsidRPr="00CB7F3B" w:rsidR="00CB7F3B" w:rsidP="00CB7F3B" w:rsidRDefault="00CB7F3B" w14:paraId="15E7CD4B"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E22B96" w:rsidTr="15DA1E5F" w14:paraId="4EB5C160" w14:textId="77777777">
        <w:trPr>
          <w:trHeight w:val="1460"/>
        </w:trPr>
        <w:tc>
          <w:tcPr>
            <w:tcW w:w="2263" w:type="dxa"/>
            <w:shd w:val="clear" w:color="auto" w:fill="auto"/>
            <w:tcMar/>
          </w:tcPr>
          <w:p w:rsidRPr="00CB7F3B" w:rsidR="00E22B96" w:rsidP="00E22B96" w:rsidRDefault="00E22B96" w14:paraId="4B5792E9" w14:textId="77777777">
            <w:r w:rsidRPr="00CB7F3B">
              <w:t>Duration of the Processing</w:t>
            </w:r>
          </w:p>
        </w:tc>
        <w:tc>
          <w:tcPr>
            <w:tcW w:w="7423" w:type="dxa"/>
            <w:shd w:val="clear" w:color="auto" w:fill="auto"/>
            <w:tcMar/>
          </w:tcPr>
          <w:p w:rsidRPr="00CB7F3B" w:rsidR="00E22B96" w:rsidP="00E22B96" w:rsidRDefault="00E22B96" w14:paraId="79ABCBC8" w14:textId="206238D5">
            <w:r>
              <w:rPr>
                <w:i/>
              </w:rPr>
              <w:t>From the Framework Start Date to the Framework Expiry Date and for each Call-off Contract from Call-Off Start Date to Call-Off Expiry Date</w:t>
            </w:r>
          </w:p>
        </w:tc>
      </w:tr>
      <w:tr w:rsidRPr="00CB7F3B" w:rsidR="00E22B96" w:rsidTr="15DA1E5F" w14:paraId="7A247B66" w14:textId="77777777">
        <w:trPr>
          <w:trHeight w:val="1520"/>
        </w:trPr>
        <w:tc>
          <w:tcPr>
            <w:tcW w:w="2263" w:type="dxa"/>
            <w:shd w:val="clear" w:color="auto" w:fill="auto"/>
            <w:tcMar/>
          </w:tcPr>
          <w:p w:rsidRPr="00CB7F3B" w:rsidR="00E22B96" w:rsidP="00E22B96" w:rsidRDefault="00E22B96" w14:paraId="2DC85452" w14:textId="77777777">
            <w:r w:rsidRPr="00CB7F3B">
              <w:t>Nature and purposes of the Processing</w:t>
            </w:r>
          </w:p>
        </w:tc>
        <w:tc>
          <w:tcPr>
            <w:tcW w:w="7423" w:type="dxa"/>
            <w:shd w:val="clear" w:color="auto" w:fill="auto"/>
            <w:tcMar/>
          </w:tcPr>
          <w:p w:rsidRPr="00CB7F3B" w:rsidR="00E22B96" w:rsidP="00E22B96" w:rsidRDefault="00E22B96" w14:paraId="311A506E" w14:textId="6F8E8A4B">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E22B96" w:rsidP="00E22B96" w:rsidRDefault="00E22B96" w14:paraId="598C65A6" w14:textId="2FFFAF6B">
            <w:r w:rsidRPr="00CB7F3B">
              <w:rPr>
                <w:i/>
              </w:rPr>
              <w:t xml:space="preserve">The purpose </w:t>
            </w:r>
            <w:r w:rsidR="00221D28">
              <w:rPr>
                <w:i/>
              </w:rPr>
              <w:t>is for the provision of legal services</w:t>
            </w:r>
          </w:p>
        </w:tc>
      </w:tr>
      <w:tr w:rsidRPr="00CB7F3B" w:rsidR="00E22B96" w:rsidTr="15DA1E5F" w14:paraId="03CA1733" w14:textId="77777777">
        <w:trPr>
          <w:trHeight w:val="1400"/>
        </w:trPr>
        <w:tc>
          <w:tcPr>
            <w:tcW w:w="2263" w:type="dxa"/>
            <w:shd w:val="clear" w:color="auto" w:fill="auto"/>
            <w:tcMar/>
          </w:tcPr>
          <w:p w:rsidRPr="00CB7F3B" w:rsidR="00E22B96" w:rsidP="00E22B96" w:rsidRDefault="00E22B96" w14:paraId="649F000C" w14:textId="77777777">
            <w:r w:rsidRPr="00CB7F3B">
              <w:t>Type of Personal Data</w:t>
            </w:r>
          </w:p>
        </w:tc>
        <w:tc>
          <w:tcPr>
            <w:tcW w:w="7423" w:type="dxa"/>
            <w:shd w:val="clear" w:color="auto" w:fill="auto"/>
            <w:tcMar/>
          </w:tcPr>
          <w:p w:rsidRPr="00CB7F3B" w:rsidR="00E22B96" w:rsidP="00E22B96" w:rsidRDefault="00B862DE" w14:paraId="42D1C046" w14:textId="34850FF3">
            <w:r>
              <w:rPr>
                <w:i/>
              </w:rPr>
              <w:t>Name, address, email address, telephone number, images.</w:t>
            </w:r>
          </w:p>
        </w:tc>
      </w:tr>
      <w:tr w:rsidRPr="00CB7F3B" w:rsidR="00F833BA" w:rsidTr="15DA1E5F" w14:paraId="31E047BF" w14:textId="77777777">
        <w:trPr>
          <w:trHeight w:val="1560"/>
        </w:trPr>
        <w:tc>
          <w:tcPr>
            <w:tcW w:w="2263" w:type="dxa"/>
            <w:shd w:val="clear" w:color="auto" w:fill="auto"/>
            <w:tcMar/>
          </w:tcPr>
          <w:p w:rsidRPr="00CB7F3B" w:rsidR="00F833BA" w:rsidP="00F833BA" w:rsidRDefault="00F833BA" w14:paraId="7AE8A3DD" w14:textId="77777777">
            <w:r w:rsidRPr="00CB7F3B">
              <w:t>Categories of Data Subject</w:t>
            </w:r>
          </w:p>
        </w:tc>
        <w:tc>
          <w:tcPr>
            <w:tcW w:w="7423" w:type="dxa"/>
            <w:shd w:val="clear" w:color="auto" w:fill="auto"/>
            <w:tcMar/>
          </w:tcPr>
          <w:p w:rsidRPr="00CB7F3B" w:rsidR="00F833BA" w:rsidP="00F833BA" w:rsidRDefault="00F833BA" w14:paraId="49E35929" w14:textId="1C6EB35B">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F833BA" w:rsidTr="15DA1E5F" w14:paraId="6B22B424" w14:textId="77777777">
        <w:trPr>
          <w:trHeight w:val="1660"/>
        </w:trPr>
        <w:tc>
          <w:tcPr>
            <w:tcW w:w="2263" w:type="dxa"/>
            <w:shd w:val="clear" w:color="auto" w:fill="auto"/>
            <w:tcMar/>
          </w:tcPr>
          <w:p w:rsidRPr="00CB7F3B" w:rsidR="00F833BA" w:rsidP="00F833BA" w:rsidRDefault="00F833BA" w14:paraId="042D39AA" w14:textId="77777777">
            <w:r w:rsidRPr="00CB7F3B">
              <w:t>Plan for return and destruction of the data once the Processing is complete</w:t>
            </w:r>
          </w:p>
          <w:p w:rsidRPr="00CB7F3B" w:rsidR="00F833BA" w:rsidP="00F833BA" w:rsidRDefault="00F833BA" w14:paraId="5609E8FA" w14:textId="77777777">
            <w:r w:rsidRPr="00CB7F3B">
              <w:t>UNLESS requirement under Union or Member State law to preserve that type of data</w:t>
            </w:r>
          </w:p>
        </w:tc>
        <w:tc>
          <w:tcPr>
            <w:tcW w:w="7423" w:type="dxa"/>
            <w:shd w:val="clear" w:color="auto" w:fill="auto"/>
            <w:tcMar/>
          </w:tcPr>
          <w:p w:rsidRPr="00CB7F3B" w:rsidR="00F833BA" w:rsidP="00F833BA" w:rsidRDefault="00D90F3B" w14:paraId="553B9DD4" w14:textId="49944741">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54"/>
      <w:r>
        <w:t>Annex 2 - Joint Controller Agreement</w:t>
      </w:r>
      <w:bookmarkEnd w:id="154"/>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7E62EF12">
      <w:pPr>
        <w:pStyle w:val="Heading2"/>
      </w:pPr>
      <w:bookmarkStart w:name="_Toc102042694" w:id="155"/>
      <w:r>
        <w:t>Annex 3</w:t>
      </w:r>
      <w:r w:rsidR="005F6BF9">
        <w:t xml:space="preserve"> - </w:t>
      </w:r>
      <w:r>
        <w:t>Controller to Controller Standard Contractual Clauses</w:t>
      </w:r>
      <w:bookmarkEnd w:id="155"/>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56"/>
      <w:r>
        <w:t xml:space="preserve">Annex A </w:t>
      </w:r>
      <w:r w:rsidR="005F6BF9">
        <w:t xml:space="preserve">- </w:t>
      </w:r>
      <w:r>
        <w:t>DATA PROCESSING PRINCIPLES</w:t>
      </w:r>
      <w:bookmarkEnd w:id="156"/>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57"/>
      <w:r>
        <w:t>ANNEX B</w:t>
      </w:r>
      <w:r w:rsidR="005F6BF9">
        <w:t xml:space="preserve"> - </w:t>
      </w:r>
      <w:r>
        <w:t>DESCRIPTION OF THE TRANSFER</w:t>
      </w:r>
      <w:bookmarkEnd w:id="157"/>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58"/>
      <w:r>
        <w:t>Annex 4  - Transfer of personal data from the UK to processors established in third countries (controller-to-processor transfers).</w:t>
      </w:r>
      <w:bookmarkEnd w:id="158"/>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59"/>
      <w:r>
        <w:t>ANNEX A</w:t>
      </w:r>
      <w:bookmarkEnd w:id="159"/>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1115840A">
      <w:r>
        <w:t>DATA EXPORTER</w:t>
      </w:r>
      <w:r>
        <w:tab/>
      </w:r>
      <w:r w:rsidR="002D52C6">
        <w:tab/>
      </w:r>
      <w:r w:rsidR="002D52C6">
        <w:tab/>
      </w:r>
      <w:r>
        <w:t>DATA IMPORTER</w:t>
      </w:r>
    </w:p>
    <w:p w:rsidR="00C249A4" w:rsidP="00C249A4" w:rsidRDefault="00C249A4" w14:paraId="4D8B38DD" w14:textId="77777777">
      <w:r>
        <w:t>Name:..................................................</w:t>
      </w:r>
    </w:p>
    <w:p w:rsidR="00C249A4" w:rsidP="00C249A4" w:rsidRDefault="00C249A4" w14:paraId="71115FA2" w14:textId="77777777">
      <w:r>
        <w:t>Authorised signature:...........................</w:t>
      </w:r>
      <w:r>
        <w:tab/>
      </w:r>
      <w:r>
        <w:t>Name:..................................................</w:t>
      </w:r>
    </w:p>
    <w:p w:rsidR="00C249A4" w:rsidP="002D52C6" w:rsidRDefault="00C249A4" w14:paraId="428EB287" w14:textId="77777777">
      <w:pPr>
        <w:ind w:left="2880" w:firstLine="720"/>
      </w:pPr>
      <w:r>
        <w:t>Authorised signature:...........................</w:t>
      </w:r>
    </w:p>
    <w:p w:rsidR="00C249A4" w:rsidP="00C249A4" w:rsidRDefault="00C249A4" w14:paraId="7763B570" w14:textId="77777777"/>
    <w:p w:rsidR="00C249A4" w:rsidP="00C249A4" w:rsidRDefault="00C249A4" w14:paraId="47348611" w14:textId="77777777"/>
    <w:p w:rsidR="00C249A4" w:rsidP="00C249A4" w:rsidRDefault="00C249A4" w14:paraId="45082818" w14:textId="77777777"/>
    <w:p w:rsidR="00C249A4" w:rsidP="00C249A4" w:rsidRDefault="00C249A4" w14:paraId="64F70C77" w14:textId="77777777"/>
    <w:p w:rsidR="00C249A4" w:rsidP="00C249A4" w:rsidRDefault="00C249A4" w14:paraId="74A612B6" w14:textId="77777777"/>
    <w:p w:rsidR="00C249A4" w:rsidP="00C249A4" w:rsidRDefault="00C249A4" w14:paraId="2228B606" w14:textId="77777777"/>
    <w:p w:rsidR="00C249A4" w:rsidP="00C249A4" w:rsidRDefault="00C249A4" w14:paraId="0EDBB8DC" w14:textId="77777777"/>
    <w:p w:rsidR="00C249A4" w:rsidP="005F01A8" w:rsidRDefault="00C249A4" w14:paraId="1E4F77A3" w14:textId="77777777">
      <w:pPr>
        <w:pStyle w:val="Heading3"/>
      </w:pPr>
      <w:bookmarkStart w:name="_Toc102042699" w:id="160"/>
      <w:r>
        <w:t>ANNEX B</w:t>
      </w:r>
      <w:bookmarkEnd w:id="160"/>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1F333CDF" w14:textId="77777777">
      <w:r>
        <w:t>This Annex forms part of the Clauses and must be completed and signed by the Parties.</w:t>
      </w:r>
    </w:p>
    <w:p w:rsidR="00C249A4" w:rsidP="00C249A4" w:rsidRDefault="00C249A4" w14:paraId="0BB30816" w14:textId="77777777"/>
    <w:p w:rsidR="00C249A4" w:rsidP="00C249A4" w:rsidRDefault="00C249A4" w14:paraId="6E49FBFF" w14:textId="77777777">
      <w:r>
        <w:t>Description of the technical and organisational security measures implemented by the data importer in accordance with Clauses 4(d) and 5(c):</w:t>
      </w:r>
    </w:p>
    <w:p w:rsidR="00C249A4" w:rsidP="00C249A4" w:rsidRDefault="00C249A4" w14:paraId="275554D5" w14:textId="77777777"/>
    <w:p w:rsidR="00C249A4" w:rsidP="00C249A4" w:rsidRDefault="00C249A4" w14:paraId="0FA43823" w14:textId="77777777">
      <w:r>
        <w:t>The following checklist and supplementary details set out the description of the technical and organisational security measures implemented by the data importer in accordance with Clauses 4(d) and 5(c):</w:t>
      </w:r>
    </w:p>
    <w:p w:rsidR="00C249A4" w:rsidP="00C249A4" w:rsidRDefault="00C249A4" w14:paraId="2A0A5881" w14:textId="77777777"/>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478D1923" w14:textId="77777777"/>
    <w:p w:rsidR="00C249A4" w:rsidP="00C249A4" w:rsidRDefault="00C249A4" w14:paraId="0B0A2398" w14:textId="77777777"/>
    <w:p w:rsidR="00C249A4" w:rsidP="00C249A4" w:rsidRDefault="00C249A4" w14:paraId="1F042376" w14:textId="77777777"/>
    <w:p w:rsidR="00C249A4" w:rsidP="00C249A4" w:rsidRDefault="00C249A4" w14:paraId="7CD123E8" w14:textId="77777777">
      <w:r>
        <w:t>DATA EXPORTER</w:t>
      </w:r>
      <w:r>
        <w:tab/>
      </w:r>
      <w:r>
        <w:t>DATA IMPORTER</w:t>
      </w:r>
    </w:p>
    <w:p w:rsidR="00C249A4" w:rsidP="00C249A4" w:rsidRDefault="00C249A4" w14:paraId="7E5B6467" w14:textId="77777777">
      <w:r>
        <w:t>Name:..................................................</w:t>
      </w:r>
    </w:p>
    <w:p w:rsidR="00C249A4" w:rsidP="00C249A4" w:rsidRDefault="00C249A4" w14:paraId="1327BDA1" w14:textId="77777777">
      <w:r>
        <w:t>Authorised signature:...........................</w:t>
      </w:r>
      <w:r>
        <w:tab/>
      </w:r>
      <w:r>
        <w:t>Name:..................................................</w:t>
      </w:r>
    </w:p>
    <w:p w:rsidR="00C249A4" w:rsidP="00C249A4" w:rsidRDefault="00C249A4" w14:paraId="76A286DA" w14:textId="77777777">
      <w:r>
        <w:t>Authorised signature:...........................</w:t>
      </w:r>
    </w:p>
    <w:p w:rsidR="00C249A4" w:rsidP="00C249A4" w:rsidRDefault="00C249A4" w14:paraId="541C5055" w14:textId="77777777"/>
    <w:p w:rsidR="00C249A4" w:rsidP="00C249A4" w:rsidRDefault="00C249A4" w14:paraId="5D429F86" w14:textId="77777777"/>
    <w:p w:rsidR="00C249A4" w:rsidP="00364FA9" w:rsidRDefault="00C249A4" w14:paraId="7E6BA4DF" w14:textId="5FEEBEEE"/>
    <w:p w:rsidR="00C249A4" w:rsidP="00364FA9" w:rsidRDefault="00C249A4" w14:paraId="651F95D6" w14:textId="07C429BB"/>
    <w:p w:rsidR="00D13841" w:rsidRDefault="00D13841" w14:paraId="74C61B10" w14:textId="77777777">
      <w:pPr>
        <w:rPr>
          <w:rFonts w:asciiTheme="majorHAnsi" w:hAnsiTheme="majorHAnsi" w:eastAsiaTheme="majorEastAsia" w:cstheme="majorBidi"/>
          <w:color w:val="C00000"/>
          <w:sz w:val="40"/>
          <w:szCs w:val="32"/>
        </w:rPr>
      </w:pPr>
      <w:bookmarkStart w:name="_Toc102042700" w:id="161"/>
      <w:r>
        <w:br w:type="page"/>
      </w:r>
    </w:p>
    <w:p w:rsidR="00C249A4" w:rsidP="00BC4326" w:rsidRDefault="00C249A4" w14:paraId="19ACE141" w14:textId="36CD15B2">
      <w:pPr>
        <w:pStyle w:val="Heading1"/>
      </w:pPr>
      <w:r>
        <w:t>Joint Schedule 12 (Supply Chain Visibility)</w:t>
      </w:r>
      <w:bookmarkEnd w:id="161"/>
    </w:p>
    <w:p w:rsidR="00C249A4" w:rsidP="00BC4326" w:rsidRDefault="00C249A4" w14:paraId="184A47F1" w14:textId="77777777">
      <w:pPr>
        <w:pStyle w:val="Heading2"/>
      </w:pPr>
      <w:bookmarkStart w:name="_Toc102042701" w:id="162"/>
      <w:r>
        <w:t>1.</w:t>
      </w:r>
      <w:r>
        <w:tab/>
      </w:r>
      <w:r>
        <w:t>Definitions</w:t>
      </w:r>
      <w:bookmarkEnd w:id="162"/>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77777777">
      <w:r>
        <w:tab/>
      </w:r>
    </w:p>
    <w:p w:rsidR="00C249A4" w:rsidP="00C249A4" w:rsidRDefault="00C249A4" w14:paraId="00925F08" w14:textId="77777777"/>
    <w:p w:rsidR="00C249A4" w:rsidP="00BC4326" w:rsidRDefault="00C249A4" w14:paraId="0A546E1B" w14:textId="77777777">
      <w:pPr>
        <w:pStyle w:val="Heading2"/>
      </w:pPr>
      <w:bookmarkStart w:name="_Toc102042702" w:id="163"/>
      <w:r>
        <w:t>2.</w:t>
      </w:r>
      <w:r>
        <w:tab/>
      </w:r>
      <w:r>
        <w:t>Advertising Supply Chain opportunities</w:t>
      </w:r>
      <w:bookmarkEnd w:id="163"/>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64"/>
      <w:r>
        <w:t>3.</w:t>
      </w:r>
      <w:r>
        <w:tab/>
      </w:r>
      <w:r>
        <w:t>Visibility of Supply Chain Spend</w:t>
      </w:r>
      <w:bookmarkEnd w:id="164"/>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65"/>
      <w:r>
        <w:t>Annex 1</w:t>
      </w:r>
      <w:bookmarkEnd w:id="165"/>
    </w:p>
    <w:p w:rsidR="00C249A4" w:rsidP="00C249A4" w:rsidRDefault="00C249A4" w14:paraId="4EF57F92" w14:textId="77777777">
      <w:r>
        <w:t>Supply Chain Information Report template</w:t>
      </w:r>
    </w:p>
    <w:p w:rsidR="00C249A4" w:rsidP="00C249A4" w:rsidRDefault="00A77F13" w14:paraId="3B2BDB1B" w14:textId="22E852B0">
      <w:r>
        <w:rPr>
          <w:noProof/>
        </w:rPr>
        <w:drawing>
          <wp:inline distT="0" distB="0" distL="0" distR="0" wp14:anchorId="7DA30E14" wp14:editId="151639B9">
            <wp:extent cx="933450" cy="606425"/>
            <wp:effectExtent l="0" t="0" r="0" b="0"/>
            <wp:docPr id="9" name="Object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Grp="1" noRot="1" noChangeAspect="1" noEditPoints="1" noAdjustHandles="1" noChangeArrowheads="1" noChangeShapeType="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606425"/>
                    </a:xfrm>
                    <a:prstGeom prst="rect">
                      <a:avLst/>
                    </a:prstGeom>
                    <a:noFill/>
                    <a:ln>
                      <a:noFill/>
                    </a:ln>
                  </pic:spPr>
                </pic:pic>
              </a:graphicData>
            </a:graphic>
          </wp:inline>
        </w:drawing>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66"/>
      <w:r>
        <w:t>Call-Off Schedule 1 (Transparency Reports)</w:t>
      </w:r>
      <w:bookmarkEnd w:id="166"/>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09C1A4F7" w14:textId="77777777">
      <w:r>
        <w:t>1.4 The Supplier shall provide accurate and up-to-date versions of each Transparency Report to UKEF at the frequency referred to in the Annex of this Schedule.</w:t>
      </w:r>
    </w:p>
    <w:p w:rsidR="00C249A4" w:rsidP="00C249A4" w:rsidRDefault="00C249A4" w14:paraId="581A18B9" w14:textId="56B89F06">
      <w:r>
        <w:t> </w:t>
      </w:r>
    </w:p>
    <w:p w:rsidR="00C249A4" w:rsidP="005F01A8" w:rsidRDefault="00C249A4" w14:paraId="7C335A07" w14:textId="77777777">
      <w:pPr>
        <w:pStyle w:val="Heading3"/>
      </w:pPr>
      <w:bookmarkStart w:name="_Toc102042706" w:id="167"/>
      <w:r>
        <w:t>Annex A: List of Transparency Reports</w:t>
      </w:r>
      <w:bookmarkEnd w:id="16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642E4F"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642E4F"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642E4F"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642E4F"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642E4F"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642E4F"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BC4326" w:rsidRDefault="00C249A4" w14:paraId="192B2352" w14:textId="77777777">
      <w:pPr>
        <w:pStyle w:val="Heading1"/>
      </w:pPr>
      <w:bookmarkStart w:name="_Toc102042707" w:id="168"/>
      <w:r>
        <w:t>Call-Off Schedule 2 (Staff Transfer)</w:t>
      </w:r>
      <w:bookmarkEnd w:id="168"/>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169"/>
      <w:r>
        <w:t>1.</w:t>
      </w:r>
      <w:r>
        <w:tab/>
      </w:r>
      <w:r>
        <w:t>Definitions</w:t>
      </w:r>
      <w:bookmarkEnd w:id="169"/>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170"/>
      <w:r>
        <w:t>2.</w:t>
      </w:r>
      <w:r>
        <w:tab/>
      </w:r>
      <w:r>
        <w:t>INTERPRETATION</w:t>
      </w:r>
      <w:bookmarkEnd w:id="170"/>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171"/>
      <w:r>
        <w:t>3.</w:t>
      </w:r>
      <w:r>
        <w:tab/>
      </w:r>
      <w:r>
        <w:t>Which parts of this Schedule apply</w:t>
      </w:r>
      <w:bookmarkEnd w:id="171"/>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172"/>
      <w:r>
        <w:t>Part A: Staff Transfer at the Start Date</w:t>
      </w:r>
      <w:bookmarkEnd w:id="172"/>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173"/>
      <w:r>
        <w:t>1.</w:t>
      </w:r>
      <w:r>
        <w:tab/>
      </w:r>
      <w:r>
        <w:t>What is a relevant transfer</w:t>
      </w:r>
      <w:bookmarkEnd w:id="173"/>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174"/>
      <w:r>
        <w:t>2.</w:t>
      </w:r>
      <w:r>
        <w:tab/>
      </w:r>
      <w:r>
        <w:t>Indemnities UKEF must give</w:t>
      </w:r>
      <w:bookmarkEnd w:id="174"/>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175"/>
      <w:r>
        <w:t>3.</w:t>
      </w:r>
      <w:r>
        <w:tab/>
      </w:r>
      <w:r>
        <w:t>Indemnities the Supplier must give and its obligations</w:t>
      </w:r>
      <w:bookmarkEnd w:id="175"/>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176"/>
      <w:r>
        <w:t>4.</w:t>
      </w:r>
      <w:r>
        <w:tab/>
      </w:r>
      <w:r>
        <w:t>Information the Supplier must provide</w:t>
      </w:r>
      <w:bookmarkEnd w:id="176"/>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177"/>
      <w:r>
        <w:t>5.</w:t>
      </w:r>
      <w:r>
        <w:tab/>
      </w:r>
      <w:r>
        <w:t>Cabinet Office requirements</w:t>
      </w:r>
      <w:bookmarkEnd w:id="177"/>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178"/>
      <w:r>
        <w:t>6.</w:t>
      </w:r>
      <w:r>
        <w:tab/>
      </w:r>
      <w:r>
        <w:t>Pensions</w:t>
      </w:r>
      <w:bookmarkEnd w:id="178"/>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179"/>
      <w:r>
        <w:t>Part B: Staff transfer at the Start Date</w:t>
      </w:r>
      <w:bookmarkEnd w:id="179"/>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180"/>
      <w:r>
        <w:t>1.</w:t>
      </w:r>
      <w:r>
        <w:tab/>
      </w:r>
      <w:r>
        <w:t>What is a relevant transfer</w:t>
      </w:r>
      <w:bookmarkEnd w:id="180"/>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181"/>
      <w:r>
        <w:t>2.</w:t>
      </w:r>
      <w:r>
        <w:tab/>
      </w:r>
      <w:r>
        <w:t>Indemnities given by the Former Supplier</w:t>
      </w:r>
      <w:bookmarkEnd w:id="181"/>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182"/>
      <w:r>
        <w:t>3.</w:t>
      </w:r>
      <w:r>
        <w:tab/>
      </w:r>
      <w:r>
        <w:t>Indemnities the Supplier must give and its obligations</w:t>
      </w:r>
      <w:bookmarkEnd w:id="182"/>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183"/>
      <w:r>
        <w:t>4.</w:t>
      </w:r>
      <w:r>
        <w:tab/>
      </w:r>
      <w:r>
        <w:t>Information the Supplier must give</w:t>
      </w:r>
      <w:bookmarkEnd w:id="183"/>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184"/>
      <w:r>
        <w:t>5.</w:t>
      </w:r>
      <w:r>
        <w:tab/>
      </w:r>
      <w:r>
        <w:t>Cabinet Office requirements</w:t>
      </w:r>
      <w:bookmarkEnd w:id="184"/>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185"/>
      <w:r>
        <w:t>6.</w:t>
      </w:r>
      <w:r>
        <w:tab/>
      </w:r>
      <w:r>
        <w:t>Limits on the Former Supplier’s obligations</w:t>
      </w:r>
      <w:bookmarkEnd w:id="185"/>
    </w:p>
    <w:p w:rsidR="00C249A4" w:rsidP="00C249A4" w:rsidRDefault="00C249A4" w14:paraId="6369CCC7" w14:textId="77777777">
      <w:r>
        <w:t>Notwithstanding any other provisions of this Part B, where in this Part B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186"/>
      <w:r>
        <w:t>7.</w:t>
      </w:r>
      <w:r>
        <w:tab/>
      </w:r>
      <w:r>
        <w:t>Pensions</w:t>
      </w:r>
      <w:bookmarkEnd w:id="186"/>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187"/>
      <w:r>
        <w:t>Part C: No Staff Transfer on the Start Date</w:t>
      </w:r>
      <w:bookmarkEnd w:id="187"/>
    </w:p>
    <w:p w:rsidR="00C249A4" w:rsidP="005F01A8" w:rsidRDefault="00C249A4" w14:paraId="76DBD18F" w14:textId="77777777">
      <w:pPr>
        <w:pStyle w:val="Heading3"/>
      </w:pPr>
      <w:bookmarkStart w:name="_Toc102042727" w:id="188"/>
      <w:r>
        <w:t>1.</w:t>
      </w:r>
      <w:r>
        <w:tab/>
      </w:r>
      <w:r>
        <w:t>What happens if there is a staff transfer</w:t>
      </w:r>
      <w:bookmarkEnd w:id="188"/>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189"/>
      <w:r>
        <w:t>2.</w:t>
      </w:r>
      <w:r>
        <w:tab/>
      </w:r>
      <w:r>
        <w:t>Limits on the Former Supplier’s obligations</w:t>
      </w:r>
      <w:bookmarkEnd w:id="189"/>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190"/>
      <w:r>
        <w:t>Part D: Pensions</w:t>
      </w:r>
      <w:bookmarkEnd w:id="190"/>
    </w:p>
    <w:p w:rsidR="00C249A4" w:rsidP="005F01A8" w:rsidRDefault="00C249A4" w14:paraId="79A766FF" w14:textId="77777777">
      <w:pPr>
        <w:pStyle w:val="Heading3"/>
      </w:pPr>
      <w:bookmarkStart w:name="_Toc102042730" w:id="191"/>
      <w:r>
        <w:t>1.</w:t>
      </w:r>
      <w:r>
        <w:tab/>
      </w:r>
      <w:r>
        <w:t>Definitions</w:t>
      </w:r>
      <w:bookmarkEnd w:id="191"/>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192"/>
      <w:r>
        <w:t>2.</w:t>
      </w:r>
      <w:r>
        <w:tab/>
      </w:r>
      <w:r>
        <w:t>Supplier obligations to participate in the pension schemes</w:t>
      </w:r>
      <w:bookmarkEnd w:id="192"/>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193"/>
      <w:r>
        <w:t>3.</w:t>
      </w:r>
      <w:r>
        <w:tab/>
      </w:r>
      <w:r>
        <w:t>Supplier obligation to provide information</w:t>
      </w:r>
      <w:bookmarkEnd w:id="193"/>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194"/>
      <w:r>
        <w:t>4.</w:t>
      </w:r>
      <w:r>
        <w:tab/>
      </w:r>
      <w:r>
        <w:t>Indemnities the Supplier must give</w:t>
      </w:r>
      <w:bookmarkEnd w:id="194"/>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195"/>
      <w:r>
        <w:t>5.</w:t>
      </w:r>
      <w:r>
        <w:tab/>
      </w:r>
      <w:r>
        <w:t>What happens if there is a dispute</w:t>
      </w:r>
      <w:bookmarkEnd w:id="195"/>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196"/>
      <w:r>
        <w:t>6.</w:t>
      </w:r>
      <w:r>
        <w:tab/>
      </w:r>
      <w:r>
        <w:t>Other people’s rights</w:t>
      </w:r>
      <w:bookmarkEnd w:id="196"/>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197"/>
      <w:r>
        <w:t>7.</w:t>
      </w:r>
      <w:r>
        <w:tab/>
      </w:r>
      <w:r>
        <w:t>What happens if there is a breach of this Part D</w:t>
      </w:r>
      <w:bookmarkEnd w:id="197"/>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198"/>
      <w:r>
        <w:t>8.</w:t>
      </w:r>
      <w:r>
        <w:tab/>
      </w:r>
      <w:r>
        <w:t>Transferring New Fair Deal Employees</w:t>
      </w:r>
      <w:bookmarkEnd w:id="198"/>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199"/>
      <w:r>
        <w:t>9.</w:t>
      </w:r>
      <w:r>
        <w:tab/>
      </w:r>
      <w:r>
        <w:t>What happens to pensions if this Contract ends</w:t>
      </w:r>
      <w:bookmarkEnd w:id="199"/>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200"/>
      <w:r>
        <w:t>10.</w:t>
      </w:r>
      <w:r>
        <w:tab/>
      </w:r>
      <w:r>
        <w:t>Broadly Comparable Pension Schemes</w:t>
      </w:r>
      <w:bookmarkEnd w:id="200"/>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201"/>
      <w:r>
        <w:t>Annex D1:</w:t>
      </w:r>
      <w:bookmarkEnd w:id="201"/>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202"/>
      <w:r>
        <w:t>1.</w:t>
      </w:r>
      <w:r>
        <w:tab/>
      </w:r>
      <w:r>
        <w:t>Definitions</w:t>
      </w:r>
      <w:bookmarkEnd w:id="202"/>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203"/>
      <w:r>
        <w:t>2.</w:t>
      </w:r>
      <w:r>
        <w:tab/>
      </w:r>
      <w:r>
        <w:t>Access to equivalent pension schemes after transfer</w:t>
      </w:r>
      <w:bookmarkEnd w:id="203"/>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204"/>
      <w:r>
        <w:t>Annex D2: NHS Pension Schemes</w:t>
      </w:r>
      <w:bookmarkEnd w:id="204"/>
    </w:p>
    <w:p w:rsidR="00C249A4" w:rsidP="00031F0A" w:rsidRDefault="00C249A4" w14:paraId="4016A165" w14:textId="77777777">
      <w:pPr>
        <w:pStyle w:val="Heading3"/>
      </w:pPr>
      <w:bookmarkStart w:name="_Toc102042744" w:id="205"/>
      <w:r>
        <w:t>1.</w:t>
      </w:r>
      <w:r>
        <w:tab/>
      </w:r>
      <w:r>
        <w:t>Definitions</w:t>
      </w:r>
      <w:bookmarkEnd w:id="205"/>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206"/>
      <w:r>
        <w:t>2.</w:t>
      </w:r>
      <w:r>
        <w:tab/>
      </w:r>
      <w:r>
        <w:t>Membership of the NHS Pension Scheme</w:t>
      </w:r>
      <w:bookmarkEnd w:id="206"/>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207"/>
      <w:r>
        <w:t>3.</w:t>
      </w:r>
      <w:r>
        <w:tab/>
      </w:r>
      <w:r>
        <w:t>Access to NHS Pension Schemes after transfer</w:t>
      </w:r>
      <w:bookmarkEnd w:id="207"/>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208"/>
      <w:r>
        <w:t>4.</w:t>
      </w:r>
      <w:r>
        <w:tab/>
      </w:r>
      <w:r>
        <w:t>Continuation of early retirement rights after transfer</w:t>
      </w:r>
      <w:bookmarkEnd w:id="208"/>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209"/>
      <w:r>
        <w:t>5.</w:t>
      </w:r>
      <w:r>
        <w:tab/>
      </w:r>
      <w:r>
        <w:t>What UKEF do if the Supplier breaches its pension obligations</w:t>
      </w:r>
      <w:bookmarkEnd w:id="209"/>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210"/>
      <w:r>
        <w:t>6.</w:t>
      </w:r>
      <w:r>
        <w:tab/>
      </w:r>
      <w:r>
        <w:t>Compensation when pension scheme access can’t be provided</w:t>
      </w:r>
      <w:bookmarkEnd w:id="210"/>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211"/>
      <w:r>
        <w:t>7.</w:t>
      </w:r>
      <w:r>
        <w:tab/>
      </w:r>
      <w:r>
        <w:t>Indemnities that a Supplier must give</w:t>
      </w:r>
      <w:bookmarkEnd w:id="211"/>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212"/>
      <w:r>
        <w:t>8.</w:t>
      </w:r>
      <w:r>
        <w:tab/>
      </w:r>
      <w:r>
        <w:t>Sub-Contractors</w:t>
      </w:r>
      <w:bookmarkEnd w:id="212"/>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213"/>
      <w:r>
        <w:t>Annex D3: Local Government Pension Schemes (LGPS)</w:t>
      </w:r>
      <w:bookmarkEnd w:id="213"/>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214"/>
      <w:r>
        <w:t>1.</w:t>
      </w:r>
      <w:r>
        <w:tab/>
      </w:r>
      <w:r>
        <w:t>Definitions</w:t>
      </w:r>
      <w:bookmarkEnd w:id="214"/>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215"/>
      <w:r>
        <w:t>2.</w:t>
      </w:r>
      <w:r>
        <w:tab/>
      </w:r>
      <w:r>
        <w:t>Supplier must become a LGPS admission body</w:t>
      </w:r>
      <w:bookmarkEnd w:id="215"/>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216"/>
      <w:r>
        <w:t>3.</w:t>
      </w:r>
      <w:r>
        <w:tab/>
      </w:r>
      <w:r>
        <w:t>Right of set-off</w:t>
      </w:r>
      <w:bookmarkEnd w:id="216"/>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217"/>
      <w:r>
        <w:t>4.</w:t>
      </w:r>
      <w:r>
        <w:tab/>
      </w:r>
      <w:r>
        <w:t>Supplier ceases to be an LGPS Admission Body</w:t>
      </w:r>
      <w:bookmarkEnd w:id="217"/>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218"/>
      <w:r>
        <w:t>5.</w:t>
      </w:r>
      <w:r>
        <w:tab/>
      </w:r>
      <w:r>
        <w:t>Discretionary benefits</w:t>
      </w:r>
      <w:bookmarkEnd w:id="218"/>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219"/>
      <w:r>
        <w:t>Annex D4: Other Schemes</w:t>
      </w:r>
      <w:bookmarkEnd w:id="219"/>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220"/>
      <w:r>
        <w:t>Part E: Staff Transfer on Exit</w:t>
      </w:r>
      <w:bookmarkEnd w:id="220"/>
      <w:r>
        <w:t xml:space="preserve"> </w:t>
      </w:r>
    </w:p>
    <w:p w:rsidR="00C249A4" w:rsidP="00031F0A" w:rsidRDefault="00C249A4" w14:paraId="4BF930D8" w14:textId="77777777">
      <w:pPr>
        <w:pStyle w:val="Heading3"/>
      </w:pPr>
      <w:bookmarkStart w:name="_Toc102042760" w:id="221"/>
      <w:r>
        <w:t>1.</w:t>
      </w:r>
      <w:r>
        <w:tab/>
      </w:r>
      <w:r>
        <w:t>Obligations before a Staff Transfer</w:t>
      </w:r>
      <w:bookmarkEnd w:id="221"/>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co-operate with UKEF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222"/>
      <w:r>
        <w:t>2.</w:t>
      </w:r>
      <w:r>
        <w:tab/>
      </w:r>
      <w:r>
        <w:t>Staff Transfer when the contract ends</w:t>
      </w:r>
      <w:bookmarkEnd w:id="222"/>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249A4" w:rsidP="00C249A4" w:rsidRDefault="00C249A4" w14:paraId="66B91D2F" w14:textId="66A18F2E"/>
    <w:p w:rsidR="00C249A4" w:rsidP="00C249A4" w:rsidRDefault="00C249A4" w14:paraId="2B8A9F31" w14:textId="77777777"/>
    <w:p w:rsidR="001E447E" w:rsidRDefault="001E447E" w14:paraId="05E0BC98" w14:textId="77777777">
      <w:pPr>
        <w:rPr>
          <w:rFonts w:asciiTheme="majorHAnsi" w:hAnsiTheme="majorHAnsi" w:eastAsiaTheme="majorEastAsia" w:cstheme="majorBidi"/>
          <w:color w:val="C00000"/>
          <w:sz w:val="40"/>
          <w:szCs w:val="32"/>
        </w:rPr>
      </w:pPr>
      <w:bookmarkStart w:name="_Toc102042762" w:id="223"/>
      <w:r>
        <w:br w:type="page"/>
      </w:r>
    </w:p>
    <w:p w:rsidR="00C249A4" w:rsidP="00031F0A" w:rsidRDefault="00C249A4" w14:paraId="0009DF5D" w14:textId="596B5675">
      <w:pPr>
        <w:pStyle w:val="Heading1"/>
      </w:pPr>
      <w:r>
        <w:t>Call-Off Schedule 3 (Continuous Improvement)</w:t>
      </w:r>
      <w:bookmarkEnd w:id="223"/>
      <w:r>
        <w:t xml:space="preserve"> </w:t>
      </w:r>
    </w:p>
    <w:p w:rsidR="00C249A4" w:rsidP="00031F0A" w:rsidRDefault="00C249A4" w14:paraId="15CAADFB" w14:textId="77777777">
      <w:pPr>
        <w:pStyle w:val="Heading2"/>
      </w:pPr>
      <w:bookmarkStart w:name="_Toc102042763" w:id="224"/>
      <w:r>
        <w:t>1.</w:t>
      </w:r>
      <w:r>
        <w:tab/>
      </w:r>
      <w:r>
        <w:t xml:space="preserve"> Supplier’s Obligations</w:t>
      </w:r>
      <w:bookmarkEnd w:id="224"/>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249A4" w:rsidP="00C249A4" w:rsidRDefault="00C249A4" w14:paraId="5A8813BC" w14:textId="77777777"/>
    <w:p w:rsidR="001E447E" w:rsidRDefault="001E447E" w14:paraId="08ED5AC0" w14:textId="77777777">
      <w:pPr>
        <w:rPr>
          <w:rFonts w:asciiTheme="majorHAnsi" w:hAnsiTheme="majorHAnsi" w:eastAsiaTheme="majorEastAsia" w:cstheme="majorBidi"/>
          <w:color w:val="C00000"/>
          <w:sz w:val="40"/>
          <w:szCs w:val="32"/>
        </w:rPr>
      </w:pPr>
      <w:bookmarkStart w:name="_Toc102042764" w:id="225"/>
      <w:r>
        <w:br w:type="page"/>
      </w:r>
    </w:p>
    <w:p w:rsidR="00C249A4" w:rsidP="00031F0A" w:rsidRDefault="00C249A4" w14:paraId="316A0B55" w14:textId="19AFD0E3">
      <w:pPr>
        <w:pStyle w:val="Heading1"/>
      </w:pPr>
      <w:r>
        <w:t>Call-Off Schedule 4 (Call Off Tender)</w:t>
      </w:r>
      <w:bookmarkEnd w:id="225"/>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C249A4" w:rsidP="00C249A4" w:rsidRDefault="00C249A4" w14:paraId="2CA122F0" w14:textId="77777777">
      <w:r>
        <w:tab/>
      </w:r>
      <w:r>
        <w:t xml:space="preserve"> </w:t>
      </w:r>
    </w:p>
    <w:p w:rsidR="0044608E" w:rsidRDefault="0044608E" w14:paraId="5BFAD43B" w14:textId="77777777">
      <w:pPr>
        <w:rPr>
          <w:rFonts w:asciiTheme="majorHAnsi" w:hAnsiTheme="majorHAnsi" w:eastAsiaTheme="majorEastAsia" w:cstheme="majorBidi"/>
          <w:color w:val="C00000"/>
          <w:sz w:val="40"/>
          <w:szCs w:val="32"/>
        </w:rPr>
      </w:pPr>
      <w:bookmarkStart w:name="_Toc102042765" w:id="226"/>
      <w:r>
        <w:br w:type="page"/>
      </w:r>
    </w:p>
    <w:p w:rsidR="00C249A4" w:rsidP="00031F0A" w:rsidRDefault="00C249A4" w14:paraId="650F3228" w14:textId="5FFF30AA">
      <w:pPr>
        <w:pStyle w:val="Heading1"/>
      </w:pPr>
      <w:r>
        <w:t>Call-Off Schedule 5 (Pricing Details)</w:t>
      </w:r>
      <w:bookmarkEnd w:id="226"/>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C249A4" w:rsidP="00C249A4" w:rsidRDefault="00C249A4" w14:paraId="655A997D" w14:textId="5FBF5003"/>
    <w:p w:rsidR="00C249A4" w:rsidP="00C249A4" w:rsidRDefault="00C249A4" w14:paraId="496D69BE" w14:textId="057E7206"/>
    <w:p w:rsidR="00906E97" w:rsidRDefault="00906E97" w14:paraId="522D9EBF" w14:textId="77777777">
      <w:pPr>
        <w:rPr>
          <w:rFonts w:asciiTheme="majorHAnsi" w:hAnsiTheme="majorHAnsi" w:eastAsiaTheme="majorEastAsia" w:cstheme="majorBidi"/>
          <w:color w:val="C00000"/>
          <w:sz w:val="40"/>
          <w:szCs w:val="32"/>
        </w:rPr>
      </w:pPr>
      <w:bookmarkStart w:name="_Toc102042766" w:id="227"/>
      <w:r>
        <w:br w:type="page"/>
      </w:r>
    </w:p>
    <w:p w:rsidR="00C249A4" w:rsidP="00031F0A" w:rsidRDefault="00C249A4" w14:paraId="53F64DDD" w14:textId="10742149">
      <w:pPr>
        <w:pStyle w:val="Heading1"/>
      </w:pPr>
      <w:r>
        <w:t>Call-Off Schedule 7 (Key Supplier Staff)</w:t>
      </w:r>
      <w:bookmarkEnd w:id="227"/>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28"/>
      <w:r>
        <w:t>Annex 1- Key Roles</w:t>
      </w:r>
      <w:bookmarkEnd w:id="228"/>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642E4F"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642E4F"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642E4F"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642E4F"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642E4F"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642E4F"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642E4F"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C249A4" w:rsidP="00C249A4" w:rsidRDefault="00C249A4" w14:paraId="5EE8F50B" w14:textId="25E28809"/>
    <w:p w:rsidR="00906E97" w:rsidRDefault="00906E97" w14:paraId="3884CF5F" w14:textId="77777777">
      <w:pPr>
        <w:rPr>
          <w:rFonts w:asciiTheme="majorHAnsi" w:hAnsiTheme="majorHAnsi" w:eastAsiaTheme="majorEastAsia" w:cstheme="majorBidi"/>
          <w:color w:val="C00000"/>
          <w:sz w:val="40"/>
          <w:szCs w:val="32"/>
        </w:rPr>
      </w:pPr>
      <w:bookmarkStart w:name="_Toc102042768" w:id="229"/>
      <w:r>
        <w:br w:type="page"/>
      </w:r>
    </w:p>
    <w:p w:rsidR="00C249A4" w:rsidP="00031F0A" w:rsidRDefault="00C249A4" w14:paraId="17F37C6A" w14:textId="3B2FEC30">
      <w:pPr>
        <w:pStyle w:val="Heading1"/>
      </w:pPr>
      <w:r>
        <w:t>Call-Off Schedule 8 (Business Continuity and Disaster Recovery)</w:t>
      </w:r>
      <w:bookmarkEnd w:id="229"/>
    </w:p>
    <w:p w:rsidR="000C4941" w:rsidP="000C4941" w:rsidRDefault="000C4941" w14:paraId="50581B65"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0C4941" w:rsidP="000C4941" w:rsidRDefault="000C4941" w14:paraId="5F1FDC76" w14:textId="77777777"/>
    <w:p w:rsidR="000C4941" w:rsidP="000C4941" w:rsidRDefault="000C4941" w14:paraId="645994D9" w14:textId="77777777">
      <w:pPr>
        <w:pStyle w:val="Heading2"/>
        <w:numPr>
          <w:ilvl w:val="0"/>
          <w:numId w:val="2"/>
        </w:numPr>
      </w:pPr>
      <w:bookmarkStart w:name="_Toc102042769" w:id="230"/>
      <w:r>
        <w:t>Definitions</w:t>
      </w:r>
      <w:bookmarkEnd w:id="230"/>
    </w:p>
    <w:p w:rsidR="000C4941" w:rsidP="000C4941" w:rsidRDefault="000C4941" w14:paraId="5BB03DF2" w14:textId="77777777">
      <w:pPr>
        <w:pStyle w:val="ListParagraph"/>
        <w:numPr>
          <w:ilvl w:val="1"/>
          <w:numId w:val="2"/>
        </w:numPr>
      </w:pPr>
      <w:r>
        <w:t>In this Schedule, the following words shall have the following meanings and they shall supplement Joint Schedule 1 (Definitions):</w:t>
      </w:r>
    </w:p>
    <w:p w:rsidR="000C4941" w:rsidP="000C4941" w:rsidRDefault="000C4941" w14:paraId="13454316" w14:textId="77777777">
      <w:pPr>
        <w:pStyle w:val="ListParagraph"/>
        <w:ind w:left="792"/>
      </w:pPr>
      <w:r>
        <w:t>"Supplier’s Proposal"</w:t>
      </w:r>
      <w:r>
        <w:tab/>
      </w:r>
      <w:r>
        <w:t>has the meaning given to it in Paragraph 2.6 of this Schedule;</w:t>
      </w:r>
    </w:p>
    <w:p w:rsidR="000C4941" w:rsidP="000C4941" w:rsidRDefault="000C4941" w14:paraId="632B521F" w14:textId="77777777"/>
    <w:p w:rsidR="000C4941" w:rsidP="000C4941" w:rsidRDefault="000C4941" w14:paraId="0FFA52C5" w14:textId="77777777">
      <w:pPr>
        <w:pStyle w:val="Heading2"/>
        <w:numPr>
          <w:ilvl w:val="0"/>
          <w:numId w:val="2"/>
        </w:numPr>
      </w:pPr>
      <w:bookmarkStart w:name="_Toc102042770" w:id="231"/>
      <w:r>
        <w:t>BCDR PLAN</w:t>
      </w:r>
      <w:bookmarkEnd w:id="231"/>
    </w:p>
    <w:p w:rsidR="000C4941" w:rsidP="000C4941" w:rsidRDefault="000C4941" w14:paraId="11460B70" w14:textId="77777777">
      <w:pPr>
        <w:pStyle w:val="ListParagraph"/>
        <w:numPr>
          <w:ilvl w:val="1"/>
          <w:numId w:val="2"/>
        </w:numPr>
      </w:pPr>
      <w:r>
        <w:t>The Supplier shall within [insert] days of the Call Off Start Date prepare and deliver to UKEF a BCDR Plan, which shall detail the arrangements and processes that the Supplier shall follow in respect of this Call-Off Contract to:</w:t>
      </w:r>
    </w:p>
    <w:p w:rsidR="000C4941" w:rsidP="00A77F13" w:rsidRDefault="000C4941" w14:paraId="4731802F" w14:textId="77777777">
      <w:pPr>
        <w:pStyle w:val="ListParagraph"/>
        <w:numPr>
          <w:ilvl w:val="2"/>
          <w:numId w:val="39"/>
        </w:numPr>
      </w:pPr>
      <w:r>
        <w:t xml:space="preserve">ensure continuity of the business processes and operations supported by the Services following any failure or disruption of any element of the  Services; </w:t>
      </w:r>
    </w:p>
    <w:p w:rsidR="000C4941" w:rsidP="00A77F13" w:rsidRDefault="000C4941" w14:paraId="510F6344" w14:textId="77777777">
      <w:pPr>
        <w:pStyle w:val="ListParagraph"/>
        <w:numPr>
          <w:ilvl w:val="2"/>
          <w:numId w:val="39"/>
        </w:numPr>
      </w:pPr>
      <w:r>
        <w:t>the recovery of the Services in the event of a Disaster.</w:t>
      </w:r>
    </w:p>
    <w:p w:rsidR="000C4941" w:rsidP="000C4941" w:rsidRDefault="000C4941" w14:paraId="565FF986" w14:textId="77777777"/>
    <w:p w:rsidR="000C4941" w:rsidP="000C4941" w:rsidRDefault="000C4941" w14:paraId="3AF47102" w14:textId="77777777">
      <w:pPr>
        <w:pStyle w:val="ListParagraph"/>
        <w:numPr>
          <w:ilvl w:val="1"/>
          <w:numId w:val="2"/>
        </w:numPr>
      </w:pPr>
      <w:r>
        <w:t xml:space="preserve">Following receipt of the draft BCDR Plan from the Supplier, UKEF shall: </w:t>
      </w:r>
    </w:p>
    <w:p w:rsidR="000C4941" w:rsidP="00A77F13" w:rsidRDefault="000C4941" w14:paraId="4EA01FB6" w14:textId="77777777">
      <w:pPr>
        <w:pStyle w:val="ListParagraph"/>
        <w:numPr>
          <w:ilvl w:val="2"/>
          <w:numId w:val="40"/>
        </w:numPr>
      </w:pPr>
      <w:r>
        <w:t xml:space="preserve">review and comment on the draft BCDR Plan as soon as reasonably practicable; and </w:t>
      </w:r>
    </w:p>
    <w:p w:rsidR="000C4941" w:rsidP="00A77F13" w:rsidRDefault="000C4941" w14:paraId="6FED559E" w14:textId="77777777">
      <w:pPr>
        <w:pStyle w:val="ListParagraph"/>
        <w:numPr>
          <w:ilvl w:val="2"/>
          <w:numId w:val="40"/>
        </w:numPr>
      </w:pPr>
      <w:r>
        <w:t xml:space="preserve">notify the Supplier in writing that it approves or rejects the draft BCDR Plan no later than [20] Working Days after the date on which the draft BCDR Plan is first delivered to UKEF. </w:t>
      </w:r>
    </w:p>
    <w:p w:rsidR="000C4941" w:rsidP="000C4941" w:rsidRDefault="000C4941" w14:paraId="7EFA79B1" w14:textId="77777777"/>
    <w:p w:rsidR="000C4941" w:rsidP="000C4941" w:rsidRDefault="000C4941" w14:paraId="6A1B7FB2" w14:textId="77777777">
      <w:pPr>
        <w:pStyle w:val="ListParagraph"/>
        <w:numPr>
          <w:ilvl w:val="1"/>
          <w:numId w:val="2"/>
        </w:numPr>
      </w:pPr>
      <w:r>
        <w:t xml:space="preserve">If UKEF rejects the draft BCDR Plan: </w:t>
      </w:r>
    </w:p>
    <w:p w:rsidR="000C4941" w:rsidP="00A77F13" w:rsidRDefault="000C4941" w14:paraId="3BFECE5E" w14:textId="77777777">
      <w:pPr>
        <w:pStyle w:val="ListParagraph"/>
        <w:numPr>
          <w:ilvl w:val="2"/>
          <w:numId w:val="41"/>
        </w:numPr>
      </w:pPr>
      <w:r>
        <w:t xml:space="preserve">UKEF shall inform the Supplier in writing of its reasons for its rejection; and </w:t>
      </w:r>
    </w:p>
    <w:p w:rsidR="000C4941" w:rsidP="00A77F13" w:rsidRDefault="000C4941" w14:paraId="393FCBE8" w14:textId="77777777">
      <w:pPr>
        <w:pStyle w:val="ListParagraph"/>
        <w:numPr>
          <w:ilvl w:val="2"/>
          <w:numId w:val="41"/>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0C4941" w:rsidP="000C4941" w:rsidRDefault="000C4941" w14:paraId="5F7E625D" w14:textId="77777777"/>
    <w:p w:rsidR="000C4941" w:rsidP="000C4941" w:rsidRDefault="000C4941" w14:paraId="0E9076E2" w14:textId="77777777">
      <w:pPr>
        <w:pStyle w:val="Heading2"/>
      </w:pPr>
      <w:bookmarkStart w:name="_Toc102042771" w:id="232"/>
      <w:r>
        <w:t>Review and changing the BCDR Plan</w:t>
      </w:r>
      <w:bookmarkEnd w:id="232"/>
      <w:r>
        <w:t xml:space="preserve"> </w:t>
      </w:r>
    </w:p>
    <w:p w:rsidR="000C4941" w:rsidP="000C4941" w:rsidRDefault="000C4941" w14:paraId="572D818F" w14:textId="77777777">
      <w:pPr>
        <w:pStyle w:val="ListParagraph"/>
        <w:numPr>
          <w:ilvl w:val="1"/>
          <w:numId w:val="2"/>
        </w:numPr>
      </w:pPr>
      <w:r>
        <w:t xml:space="preserve">The Supplier shall review the BCDR Plan: </w:t>
      </w:r>
    </w:p>
    <w:p w:rsidR="000C4941" w:rsidP="00A77F13" w:rsidRDefault="000C4941" w14:paraId="07D03367" w14:textId="77777777">
      <w:pPr>
        <w:pStyle w:val="ListParagraph"/>
        <w:numPr>
          <w:ilvl w:val="2"/>
          <w:numId w:val="42"/>
        </w:numPr>
      </w:pPr>
      <w:r>
        <w:t>on a regular basis and as a minimum once every six (6) Months; and</w:t>
      </w:r>
    </w:p>
    <w:p w:rsidR="000C4941" w:rsidP="00A77F13" w:rsidRDefault="000C4941" w14:paraId="5950B1D6" w14:textId="77777777">
      <w:pPr>
        <w:pStyle w:val="ListParagraph"/>
        <w:numPr>
          <w:ilvl w:val="2"/>
          <w:numId w:val="42"/>
        </w:numPr>
      </w:pPr>
      <w:r>
        <w:t xml:space="preserve">where UKEF requests in writing any additional reviews (over and above those provided for in Paragraphs 2.4(a) of this Schedule) whereupon the Supplier shall conduct such reviews in accordance UKEF’s written requirements. </w:t>
      </w:r>
    </w:p>
    <w:p w:rsidR="000C4941" w:rsidP="000C4941" w:rsidRDefault="000C4941" w14:paraId="07C33A29" w14:textId="77777777">
      <w:pPr>
        <w:pStyle w:val="ListParagraph"/>
        <w:numPr>
          <w:ilvl w:val="1"/>
          <w:numId w:val="2"/>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0C4941" w:rsidP="000C4941" w:rsidRDefault="000C4941" w14:paraId="679ADB15" w14:textId="77777777">
      <w:pPr>
        <w:pStyle w:val="ListParagraph"/>
        <w:numPr>
          <w:ilvl w:val="1"/>
          <w:numId w:val="2"/>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0C4941" w:rsidP="000C4941" w:rsidRDefault="000C4941" w14:paraId="3AD3AA91" w14:textId="77777777">
      <w:pPr>
        <w:pStyle w:val="ListParagraph"/>
        <w:numPr>
          <w:ilvl w:val="1"/>
          <w:numId w:val="2"/>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0C4941" w:rsidP="000C4941" w:rsidRDefault="000C4941" w14:paraId="654352C4" w14:textId="77777777"/>
    <w:p w:rsidR="000C4941" w:rsidP="000C4941" w:rsidRDefault="000C4941" w14:paraId="62CB1E17" w14:textId="77777777">
      <w:pPr>
        <w:pStyle w:val="Heading2"/>
      </w:pPr>
      <w:bookmarkStart w:name="_Toc102042772" w:id="233"/>
      <w:r>
        <w:t>Testing the BCDR Plan</w:t>
      </w:r>
      <w:bookmarkEnd w:id="233"/>
    </w:p>
    <w:p w:rsidR="000C4941" w:rsidP="000C4941" w:rsidRDefault="000C4941" w14:paraId="254E3FFC" w14:textId="77777777">
      <w:pPr>
        <w:pStyle w:val="ListParagraph"/>
        <w:numPr>
          <w:ilvl w:val="1"/>
          <w:numId w:val="2"/>
        </w:numPr>
      </w:pPr>
      <w:r>
        <w:t xml:space="preserve">The Supplier shall test the BCDR Plan: </w:t>
      </w:r>
    </w:p>
    <w:p w:rsidR="000C4941" w:rsidP="00A77F13" w:rsidRDefault="000C4941" w14:paraId="45F9620A" w14:textId="77777777">
      <w:pPr>
        <w:pStyle w:val="ListParagraph"/>
        <w:numPr>
          <w:ilvl w:val="2"/>
          <w:numId w:val="43"/>
        </w:numPr>
      </w:pPr>
      <w:r>
        <w:t xml:space="preserve">regularly and in any event not less than once in every Contract Year; </w:t>
      </w:r>
    </w:p>
    <w:p w:rsidR="000C4941" w:rsidP="00A77F13" w:rsidRDefault="000C4941" w14:paraId="0B32FC04" w14:textId="77777777">
      <w:pPr>
        <w:pStyle w:val="ListParagraph"/>
        <w:numPr>
          <w:ilvl w:val="2"/>
          <w:numId w:val="43"/>
        </w:numPr>
      </w:pPr>
      <w:r>
        <w:t>in the event of any major reconfiguration of the Deliverables;</w:t>
      </w:r>
    </w:p>
    <w:p w:rsidR="000C4941" w:rsidP="00A77F13" w:rsidRDefault="000C4941" w14:paraId="3DFAEBE3" w14:textId="77777777">
      <w:pPr>
        <w:pStyle w:val="ListParagraph"/>
        <w:numPr>
          <w:ilvl w:val="2"/>
          <w:numId w:val="43"/>
        </w:numPr>
      </w:pPr>
      <w:r>
        <w:t xml:space="preserve">at any time where UKEF considers it necessary (acting in its sole discretion). </w:t>
      </w:r>
    </w:p>
    <w:p w:rsidR="000C4941" w:rsidP="000C4941" w:rsidRDefault="000C4941" w14:paraId="5E383369" w14:textId="77777777">
      <w:pPr>
        <w:pStyle w:val="Heading2"/>
      </w:pPr>
      <w:bookmarkStart w:name="_Toc102042773" w:id="234"/>
      <w:r>
        <w:t>Invoking the BCDR Plan</w:t>
      </w:r>
      <w:bookmarkEnd w:id="234"/>
    </w:p>
    <w:p w:rsidR="000C4941" w:rsidP="000C4941" w:rsidRDefault="000C4941" w14:paraId="2D193C15" w14:textId="77777777">
      <w:pPr>
        <w:pStyle w:val="ListParagraph"/>
        <w:numPr>
          <w:ilvl w:val="1"/>
          <w:numId w:val="2"/>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0C4941" w:rsidP="000C4941" w:rsidRDefault="000C4941" w14:paraId="3C22AB8D" w14:textId="77777777">
      <w:pPr>
        <w:pStyle w:val="Heading2"/>
      </w:pPr>
      <w:bookmarkStart w:name="_Toc102042774" w:id="235"/>
      <w:r>
        <w:t>Circumstances beyond your control</w:t>
      </w:r>
      <w:bookmarkEnd w:id="235"/>
    </w:p>
    <w:p w:rsidR="000C4941" w:rsidP="000C4941" w:rsidRDefault="000C4941" w14:paraId="191C035C" w14:textId="77777777">
      <w:pPr>
        <w:pStyle w:val="ListParagraph"/>
        <w:numPr>
          <w:ilvl w:val="1"/>
          <w:numId w:val="2"/>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C249A4" w:rsidP="004C4955" w:rsidRDefault="00C249A4" w14:paraId="3B8210C9" w14:textId="77777777">
      <w:pPr>
        <w:pStyle w:val="Heading1"/>
      </w:pPr>
      <w:bookmarkStart w:name="_Toc102042775" w:id="236"/>
      <w:r>
        <w:t>Call-Off Schedule 9 (Security)</w:t>
      </w:r>
      <w:bookmarkEnd w:id="236"/>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37"/>
      <w:r>
        <w:t>Part A: Short Form Security Requirements</w:t>
      </w:r>
      <w:bookmarkEnd w:id="237"/>
    </w:p>
    <w:p w:rsidR="00C249A4" w:rsidP="004C4955" w:rsidRDefault="00C249A4" w14:paraId="7200F497" w14:textId="77777777">
      <w:pPr>
        <w:pStyle w:val="Heading2"/>
      </w:pPr>
      <w:bookmarkStart w:name="_Toc102042777" w:id="238"/>
      <w:r>
        <w:t>1.</w:t>
      </w:r>
      <w:r>
        <w:tab/>
      </w:r>
      <w:r>
        <w:t>Definitions</w:t>
      </w:r>
      <w:bookmarkEnd w:id="238"/>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39"/>
      <w:r>
        <w:t>2.</w:t>
      </w:r>
      <w:r>
        <w:tab/>
      </w:r>
      <w:r>
        <w:t>Complying with security requirements and updates to them</w:t>
      </w:r>
      <w:bookmarkEnd w:id="239"/>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40"/>
      <w:r>
        <w:t>3.</w:t>
      </w:r>
      <w:r>
        <w:tab/>
      </w:r>
      <w:r>
        <w:t>Security Standards</w:t>
      </w:r>
      <w:bookmarkEnd w:id="240"/>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41"/>
      <w:r>
        <w:t>4.</w:t>
      </w:r>
      <w:r>
        <w:tab/>
      </w:r>
      <w:r>
        <w:t>Security Management Plan</w:t>
      </w:r>
      <w:bookmarkEnd w:id="241"/>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detail the process for managing any security risks from Subcontractors (which includes Affiliate Firms) and third parties authorised by UKEF with access to the Deliverables, processes associated with the provision of the Deliverables, UKEF Premises, the Sites and any ICT, Information 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42"/>
      <w:r>
        <w:t>5.</w:t>
      </w:r>
      <w:r>
        <w:tab/>
      </w:r>
      <w:r>
        <w:t>Security breach</w:t>
      </w:r>
      <w:bookmarkEnd w:id="242"/>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77777777">
      <w:pPr>
        <w:pStyle w:val="Heading2"/>
      </w:pPr>
      <w:bookmarkStart w:name="_Toc102042782" w:id="243"/>
      <w:r>
        <w:t>Annex 1 – Additional UKEF Baseline security requirements</w:t>
      </w:r>
      <w:bookmarkEnd w:id="243"/>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C249A4" w:rsidP="00C249A4" w:rsidRDefault="00C249A4" w14:paraId="12F195CF" w14:textId="77777777"/>
    <w:p w:rsidR="0064101A" w:rsidRDefault="0064101A" w14:paraId="684FB1B1" w14:textId="77777777">
      <w:pPr>
        <w:rPr>
          <w:rFonts w:asciiTheme="majorHAnsi" w:hAnsiTheme="majorHAnsi" w:eastAsiaTheme="majorEastAsia" w:cstheme="majorBidi"/>
          <w:color w:val="C00000"/>
          <w:sz w:val="40"/>
          <w:szCs w:val="32"/>
        </w:rPr>
      </w:pPr>
      <w:bookmarkStart w:name="_Toc102042783" w:id="244"/>
      <w:r>
        <w:br w:type="page"/>
      </w:r>
    </w:p>
    <w:p w:rsidR="00C249A4" w:rsidP="004C4955" w:rsidRDefault="00C249A4" w14:paraId="590CE6A3" w14:textId="134F67D9">
      <w:pPr>
        <w:pStyle w:val="Heading1"/>
      </w:pPr>
      <w:r>
        <w:t>Call-Off Schedule 10 (Exit Management)</w:t>
      </w:r>
      <w:bookmarkEnd w:id="244"/>
    </w:p>
    <w:p w:rsidR="00C249A4" w:rsidP="004C4955" w:rsidRDefault="00C249A4" w14:paraId="5EF8DD25" w14:textId="77777777">
      <w:pPr>
        <w:pStyle w:val="Heading2"/>
      </w:pPr>
      <w:bookmarkStart w:name="_Toc102042784" w:id="245"/>
      <w:r>
        <w:t>1.</w:t>
      </w:r>
      <w:r>
        <w:tab/>
      </w:r>
      <w:r>
        <w:t>Definitions</w:t>
      </w:r>
      <w:bookmarkEnd w:id="245"/>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46"/>
      <w:r>
        <w:t>2.</w:t>
      </w:r>
      <w:r>
        <w:tab/>
      </w:r>
      <w:r>
        <w:t>Supplier must always be prepared for contract exit</w:t>
      </w:r>
      <w:bookmarkEnd w:id="246"/>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47"/>
      <w:r>
        <w:t>3.</w:t>
      </w:r>
      <w:r>
        <w:tab/>
      </w:r>
      <w:r>
        <w:t>Assisting re-competition for Deliverables</w:t>
      </w:r>
      <w:bookmarkEnd w:id="247"/>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48"/>
      <w:r>
        <w:t>4.</w:t>
      </w:r>
      <w:r>
        <w:tab/>
      </w:r>
      <w:r>
        <w:t>Termination Assistance</w:t>
      </w:r>
      <w:bookmarkEnd w:id="248"/>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49"/>
      <w:r>
        <w:t>5.</w:t>
      </w:r>
      <w:r>
        <w:tab/>
      </w:r>
      <w:r>
        <w:t>Termination Assistance Period</w:t>
      </w:r>
      <w:bookmarkEnd w:id="249"/>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50"/>
      <w:r>
        <w:t>6.</w:t>
      </w:r>
      <w:r>
        <w:tab/>
      </w:r>
      <w:r>
        <w:t>Obligations when the contract is terminated</w:t>
      </w:r>
      <w:bookmarkEnd w:id="250"/>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51"/>
      <w:r>
        <w:t>7.</w:t>
      </w:r>
      <w:r>
        <w:tab/>
      </w:r>
      <w:r>
        <w:t>Sub-contracts and Software</w:t>
      </w:r>
      <w:bookmarkEnd w:id="251"/>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52"/>
      <w:r>
        <w:t>8.</w:t>
      </w:r>
      <w:r>
        <w:tab/>
      </w:r>
      <w:r>
        <w:t>No charges</w:t>
      </w:r>
      <w:bookmarkEnd w:id="252"/>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53"/>
      <w:r>
        <w:t>9.</w:t>
      </w:r>
      <w:r>
        <w:tab/>
      </w:r>
      <w:r>
        <w:t>Dividing the bills</w:t>
      </w:r>
      <w:bookmarkEnd w:id="253"/>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C249A4" w:rsidP="00C249A4" w:rsidRDefault="00C249A4" w14:paraId="69698EFD" w14:textId="119F6E82"/>
    <w:p w:rsidR="00C249A4" w:rsidP="00C249A4" w:rsidRDefault="00C249A4" w14:paraId="2C5F289A" w14:textId="59A55856"/>
    <w:p w:rsidR="003D572A" w:rsidRDefault="003D572A" w14:paraId="7F0F8153" w14:textId="77777777">
      <w:pPr>
        <w:rPr>
          <w:rFonts w:asciiTheme="majorHAnsi" w:hAnsiTheme="majorHAnsi" w:eastAsiaTheme="majorEastAsia" w:cstheme="majorBidi"/>
          <w:color w:val="C00000"/>
          <w:sz w:val="40"/>
          <w:szCs w:val="32"/>
        </w:rPr>
      </w:pPr>
      <w:bookmarkStart w:name="_Toc102042793" w:id="254"/>
      <w:r>
        <w:br w:type="page"/>
      </w:r>
    </w:p>
    <w:p w:rsidR="00226E84" w:rsidP="004C4955" w:rsidRDefault="00226E84" w14:paraId="29B411E5" w14:textId="1C8A41EA">
      <w:pPr>
        <w:pStyle w:val="Heading1"/>
      </w:pPr>
      <w:r>
        <w:t>Call-Off Schedule 14 (Service Levels)</w:t>
      </w:r>
      <w:bookmarkEnd w:id="254"/>
    </w:p>
    <w:p w:rsidR="00226E84" w:rsidP="004C4955" w:rsidRDefault="00226E84" w14:paraId="7C1F42F9" w14:textId="77777777">
      <w:pPr>
        <w:pStyle w:val="Heading2"/>
      </w:pPr>
      <w:bookmarkStart w:name="_Toc102042794" w:id="255"/>
      <w:r>
        <w:t>1.</w:t>
      </w:r>
      <w:r>
        <w:tab/>
      </w:r>
      <w:r>
        <w:t>Definitions</w:t>
      </w:r>
      <w:bookmarkEnd w:id="255"/>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56"/>
      <w:r>
        <w:t>2.</w:t>
      </w:r>
      <w:r>
        <w:tab/>
      </w:r>
      <w:r>
        <w:t>What happens if you don’t meet the Service Levels</w:t>
      </w:r>
      <w:bookmarkEnd w:id="256"/>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57"/>
      <w:r>
        <w:t>3.</w:t>
      </w:r>
      <w:r>
        <w:tab/>
      </w:r>
      <w:r>
        <w:t>Critical Service Level Failure</w:t>
      </w:r>
      <w:bookmarkEnd w:id="257"/>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7777777">
      <w:pPr>
        <w:pStyle w:val="Heading2"/>
      </w:pPr>
      <w:bookmarkStart w:name="_Toc102042797" w:id="258"/>
      <w:r>
        <w:t>Part A: Service Levels and Service Credits</w:t>
      </w:r>
      <w:bookmarkEnd w:id="258"/>
      <w:r>
        <w:t xml:space="preserve"> </w:t>
      </w:r>
    </w:p>
    <w:p w:rsidR="00226E84" w:rsidP="004C4955" w:rsidRDefault="00226E84" w14:paraId="350E1557" w14:textId="77777777">
      <w:pPr>
        <w:pStyle w:val="Heading3"/>
      </w:pPr>
      <w:bookmarkStart w:name="_Toc102042798" w:id="259"/>
      <w:r>
        <w:t>1.</w:t>
      </w:r>
      <w:r>
        <w:tab/>
      </w:r>
      <w:r>
        <w:t>Service Levels</w:t>
      </w:r>
      <w:bookmarkEnd w:id="259"/>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60"/>
      <w:r>
        <w:t>2.</w:t>
      </w:r>
      <w:r>
        <w:tab/>
      </w:r>
      <w:r>
        <w:t>Service Credits</w:t>
      </w:r>
      <w:bookmarkEnd w:id="260"/>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61"/>
      <w:r>
        <w:t>Annex A to Part A: Services Levels and Service Credits Table</w:t>
      </w:r>
      <w:bookmarkEnd w:id="261"/>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642E4F"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642E4F"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642E4F"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642E4F"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262"/>
      <w:r>
        <w:t>Part B: Performance Monitoring</w:t>
      </w:r>
      <w:bookmarkEnd w:id="262"/>
      <w:r>
        <w:t xml:space="preserve"> </w:t>
      </w:r>
    </w:p>
    <w:p w:rsidR="00226E84" w:rsidP="004C4955" w:rsidRDefault="00226E84" w14:paraId="76983AA1" w14:textId="77777777">
      <w:pPr>
        <w:pStyle w:val="Heading3"/>
      </w:pPr>
      <w:bookmarkStart w:name="_Toc102042802" w:id="263"/>
      <w:r>
        <w:t>1.</w:t>
      </w:r>
      <w:r>
        <w:tab/>
      </w:r>
      <w:r>
        <w:t>Performance Monitoring and Performance Review</w:t>
      </w:r>
      <w:bookmarkEnd w:id="263"/>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264"/>
      <w:r>
        <w:t>2.</w:t>
      </w:r>
      <w:r>
        <w:tab/>
      </w:r>
      <w:r>
        <w:t>Satisfaction Surveys</w:t>
      </w:r>
      <w:bookmarkEnd w:id="264"/>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D44E04" w:rsidRDefault="00D44E04" w14:paraId="5CA7589F" w14:textId="77777777">
      <w:pPr>
        <w:rPr>
          <w:rFonts w:asciiTheme="majorHAnsi" w:hAnsiTheme="majorHAnsi" w:eastAsiaTheme="majorEastAsia" w:cstheme="majorBidi"/>
          <w:color w:val="C00000"/>
          <w:sz w:val="40"/>
          <w:szCs w:val="32"/>
        </w:rPr>
      </w:pPr>
      <w:bookmarkStart w:name="_Toc102042804" w:id="265"/>
      <w:r>
        <w:br w:type="page"/>
      </w:r>
    </w:p>
    <w:p w:rsidR="00226E84" w:rsidP="004C4955" w:rsidRDefault="00226E84" w14:paraId="3418D0CC" w14:textId="47A9EAF3">
      <w:pPr>
        <w:pStyle w:val="Heading1"/>
      </w:pPr>
      <w:r>
        <w:t>Call-Off Schedule 15 (Call-Off Contract Management)</w:t>
      </w:r>
      <w:bookmarkEnd w:id="265"/>
    </w:p>
    <w:p w:rsidR="00226E84" w:rsidP="00226E84" w:rsidRDefault="00226E84" w14:paraId="370EE279" w14:textId="77777777"/>
    <w:p w:rsidR="00226E84" w:rsidP="004C4955" w:rsidRDefault="00226E84" w14:paraId="511316EB" w14:textId="77777777">
      <w:pPr>
        <w:pStyle w:val="Heading2"/>
      </w:pPr>
      <w:bookmarkStart w:name="_Toc102042805" w:id="266"/>
      <w:r>
        <w:t>1.</w:t>
      </w:r>
      <w:r>
        <w:tab/>
      </w:r>
      <w:r>
        <w:t>Definitions</w:t>
      </w:r>
      <w:bookmarkEnd w:id="266"/>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267"/>
      <w:r>
        <w:t>2.</w:t>
      </w:r>
      <w:r>
        <w:tab/>
      </w:r>
      <w:r>
        <w:t>Project Management</w:t>
      </w:r>
      <w:bookmarkEnd w:id="267"/>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268"/>
      <w:r>
        <w:t>3.</w:t>
      </w:r>
      <w:r>
        <w:tab/>
      </w:r>
      <w:r>
        <w:t>Role of the Supplier Contract Manager</w:t>
      </w:r>
      <w:bookmarkEnd w:id="268"/>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269"/>
      <w:r>
        <w:t>4.</w:t>
      </w:r>
      <w:r>
        <w:tab/>
      </w:r>
      <w:r>
        <w:t>Contract Risk Management</w:t>
      </w:r>
      <w:bookmarkEnd w:id="269"/>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270"/>
      <w:r>
        <w:t>Annex: Contract Boards</w:t>
      </w:r>
      <w:bookmarkEnd w:id="270"/>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26E84" w:rsidP="00226E84" w:rsidRDefault="00226E84" w14:paraId="2D6C8825" w14:textId="37AFB155"/>
    <w:p w:rsidR="00226E84" w:rsidP="00226E84" w:rsidRDefault="00226E84" w14:paraId="4242BF02" w14:textId="77777777"/>
    <w:p w:rsidR="00D44E04" w:rsidRDefault="00D44E04" w14:paraId="6040EB6C" w14:textId="77777777">
      <w:pPr>
        <w:rPr>
          <w:rFonts w:asciiTheme="majorHAnsi" w:hAnsiTheme="majorHAnsi" w:eastAsiaTheme="majorEastAsia" w:cstheme="majorBidi"/>
          <w:color w:val="C00000"/>
          <w:sz w:val="40"/>
          <w:szCs w:val="32"/>
        </w:rPr>
      </w:pPr>
      <w:bookmarkStart w:name="_Toc102042810" w:id="271"/>
      <w:r>
        <w:br w:type="page"/>
      </w:r>
    </w:p>
    <w:p w:rsidR="00226E84" w:rsidP="004C4955" w:rsidRDefault="00226E84" w14:paraId="15A691E3" w14:textId="1AFFBEA1">
      <w:pPr>
        <w:pStyle w:val="Heading1"/>
      </w:pPr>
      <w:r>
        <w:t>Call-Off Schedule 20 (Call-Off Specification)</w:t>
      </w:r>
      <w:bookmarkEnd w:id="271"/>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226E84" w:rsidP="00226E84" w:rsidRDefault="00226E84" w14:paraId="6A32E510" w14:textId="6EE603B2"/>
    <w:p w:rsidR="00D44E04" w:rsidRDefault="00D44E04" w14:paraId="1A0A6B56" w14:textId="77777777">
      <w:pPr>
        <w:rPr>
          <w:rFonts w:asciiTheme="majorHAnsi" w:hAnsiTheme="majorHAnsi" w:eastAsiaTheme="majorEastAsia" w:cstheme="majorBidi"/>
          <w:color w:val="C00000"/>
          <w:sz w:val="40"/>
          <w:szCs w:val="32"/>
        </w:rPr>
      </w:pPr>
      <w:bookmarkStart w:name="_Toc102042811" w:id="272"/>
      <w:r>
        <w:br w:type="page"/>
      </w:r>
    </w:p>
    <w:p w:rsidR="00226E84" w:rsidP="006B3335" w:rsidRDefault="00226E84" w14:paraId="53EED811" w14:textId="35946C45">
      <w:pPr>
        <w:pStyle w:val="Heading1"/>
      </w:pPr>
      <w:r>
        <w:t>Call-Off Schedule 24 (Affiliate Firms)</w:t>
      </w:r>
      <w:bookmarkEnd w:id="272"/>
      <w: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273"/>
      <w:r>
        <w:t>1.</w:t>
      </w:r>
      <w:r>
        <w:tab/>
      </w:r>
      <w:r>
        <w:t>Introduction</w:t>
      </w:r>
      <w:bookmarkEnd w:id="273"/>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274"/>
      <w:r>
        <w:t>2.</w:t>
      </w:r>
      <w:r>
        <w:tab/>
      </w:r>
      <w:r>
        <w:t>Definitions</w:t>
      </w:r>
      <w:bookmarkEnd w:id="274"/>
      <w:r>
        <w:t xml:space="preserve"> </w:t>
      </w:r>
    </w:p>
    <w:p w:rsidR="00226E84" w:rsidP="00226E84" w:rsidRDefault="00226E84" w14:paraId="2A0B225B" w14:textId="77777777"/>
    <w:p w:rsidR="00226E84" w:rsidP="00226E84" w:rsidRDefault="00226E84" w14:paraId="785F0622" w14:textId="53F99161">
      <w:r>
        <w:t>2.1.</w:t>
      </w:r>
      <w:r>
        <w:tab/>
      </w:r>
      <w:r>
        <w:t>In this Schedule 24, the following words shall have the following meanings and they shall supplement Joint Schedule 1 (Definitions):</w:t>
      </w:r>
    </w:p>
    <w:p w:rsidR="007C3B4C" w:rsidP="007C3B4C" w:rsidRDefault="007C3B4C" w14:paraId="35E4CE24" w14:textId="77777777"/>
    <w:p w:rsidR="007C3B4C" w:rsidP="007C3B4C" w:rsidRDefault="007C3B4C" w14:paraId="25C4FCB8" w14:textId="77777777">
      <w:pPr>
        <w:ind w:left="3600" w:hanging="3600"/>
      </w:pPr>
      <w:r w:rsidR="007C3B4C">
        <w:rPr/>
        <w:t xml:space="preserve">“Written Engagement Terms” </w:t>
      </w:r>
      <w:r>
        <w:tab/>
      </w:r>
      <w:r w:rsidR="007C3B4C">
        <w:rPr/>
        <w:t>means the agreement in writing procured by the Supplier on behalf of UKEF from the Affiliate Firm in accordance with Paragraph 4.2 of this Schedule.</w:t>
      </w:r>
    </w:p>
    <w:p w:rsidR="00226E84" w:rsidP="00226E84" w:rsidRDefault="00226E84" w14:paraId="48DACFE6" w14:textId="77777777"/>
    <w:p w:rsidR="00226E84" w:rsidP="006B3335" w:rsidRDefault="00226E84" w14:paraId="02E4C2B6" w14:textId="77777777">
      <w:pPr>
        <w:pStyle w:val="Heading2"/>
      </w:pPr>
      <w:bookmarkStart w:name="_Toc102042814" w:id="276"/>
      <w:r>
        <w:t>3.</w:t>
      </w:r>
      <w:r>
        <w:tab/>
      </w:r>
      <w:r>
        <w:t>Use of Affiliate Firms</w:t>
      </w:r>
      <w:bookmarkEnd w:id="276"/>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277"/>
      <w:r>
        <w:t>4.1.</w:t>
      </w:r>
      <w:r>
        <w:tab/>
      </w:r>
      <w:r>
        <w:t>The Supplier shall:</w:t>
      </w:r>
      <w:bookmarkEnd w:id="277"/>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278"/>
      <w:r>
        <w:t>5.</w:t>
      </w:r>
      <w:r>
        <w:tab/>
      </w:r>
      <w:r>
        <w:t>Appointment of Affiliate Firm</w:t>
      </w:r>
      <w:bookmarkEnd w:id="278"/>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77777777">
      <w:pPr>
        <w:pStyle w:val="Heading2"/>
      </w:pPr>
      <w:bookmarkStart w:name="_Toc102042817" w:id="279"/>
      <w:r>
        <w:t>6</w:t>
      </w:r>
      <w:r>
        <w:tab/>
      </w:r>
      <w:r>
        <w:t>When appointment of an Affiliate Firm can be ended</w:t>
      </w:r>
      <w:bookmarkEnd w:id="279"/>
      <w:r>
        <w:t xml:space="preserve"> </w:t>
      </w:r>
    </w:p>
    <w:p w:rsidR="00226E84" w:rsidP="00226E84" w:rsidRDefault="00226E84" w14:paraId="65AB5471" w14:textId="77777777">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226E84" w:rsidRDefault="00226E84" w14:paraId="78D37101" w14:textId="77777777"/>
    <w:p w:rsidR="00226E84" w:rsidP="006B3335" w:rsidRDefault="00226E84" w14:paraId="62A31A2A" w14:textId="77777777">
      <w:pPr>
        <w:pStyle w:val="Heading2"/>
      </w:pPr>
      <w:bookmarkStart w:name="_Toc102042818" w:id="280"/>
      <w:r>
        <w:t>7</w:t>
      </w:r>
      <w:r>
        <w:tab/>
      </w:r>
      <w:r>
        <w:t>Replacing the appointed Affiliate Firm during the term of a Sub-Contract</w:t>
      </w:r>
      <w:bookmarkEnd w:id="280"/>
    </w:p>
    <w:p w:rsidR="00226E84" w:rsidP="00226E84" w:rsidRDefault="00226E84" w14:paraId="262F9F31" w14:textId="77777777"/>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226E84" w:rsidP="00226E84" w:rsidRDefault="00226E84" w14:paraId="41836D0C" w14:textId="77777777">
      <w:r>
        <w:t>the Supplier shall ensure that the appointment of the replacement Affiliate Firm or Sub-Contracted Affiliate Firm, complies with the terms of this Call Off Schedule 24.</w:t>
      </w:r>
    </w:p>
    <w:p w:rsidRPr="00536B71" w:rsidR="00732DEF" w:rsidP="00536B71" w:rsidRDefault="00732DEF" w14:paraId="78D8BEB1" w14:textId="6BE410A9">
      <w:pPr>
        <w:sectPr w:rsidRPr="00536B71" w:rsidR="00732DEF" w:rsidSect="00642E4F">
          <w:headerReference w:type="even" r:id="rId21"/>
          <w:headerReference w:type="default" r:id="rId22"/>
          <w:footerReference w:type="even" r:id="rId23"/>
          <w:footerReference w:type="default" r:id="rId24"/>
          <w:headerReference w:type="first" r:id="rId25"/>
          <w:footerReference w:type="first" r:id="rId26"/>
          <w:pgSz w:w="11906" w:h="16838" w:orient="portrait"/>
          <w:pgMar w:top="1702" w:right="1440" w:bottom="1440" w:left="1440" w:header="708" w:footer="708" w:gutter="0"/>
          <w:pgNumType w:start="0"/>
          <w:cols w:space="708"/>
          <w:titlePg/>
          <w:docGrid w:linePitch="360"/>
        </w:sectPr>
      </w:pPr>
      <w:r>
        <w:br w:type="page"/>
      </w:r>
      <w:bookmarkStart w:name="bookmark=id.gjdgxs" w:colFirst="0" w:colLast="0" w:id="281"/>
      <w:bookmarkStart w:name="_heading=h.30j0zll" w:colFirst="0" w:colLast="0" w:id="282"/>
      <w:bookmarkEnd w:id="281"/>
      <w:bookmarkEnd w:id="282"/>
    </w:p>
    <w:p w:rsidRPr="00A77F13" w:rsidR="00A77F13" w:rsidP="15DA1E5F" w:rsidRDefault="00A77F13" w14:paraId="49B43966" w14:textId="77777777">
      <w:pPr>
        <w:rPr>
          <w:rFonts w:ascii="Calibri Light" w:hAnsi="Calibri Light" w:cs="Times New Roman" w:asciiTheme="majorAscii" w:hAnsiTheme="majorAscii" w:cstheme="majorBidi"/>
          <w:color w:val="C00000"/>
          <w:sz w:val="40"/>
          <w:szCs w:val="40"/>
        </w:rPr>
      </w:pPr>
      <w:r w:rsidRPr="15DA1E5F" w:rsidR="00A77F13">
        <w:rPr>
          <w:rFonts w:ascii="Calibri Light" w:hAnsi="Calibri Light" w:cs="Times New Roman" w:asciiTheme="majorAscii" w:hAnsiTheme="majorAscii" w:cstheme="majorBidi"/>
          <w:color w:val="C00000"/>
          <w:sz w:val="40"/>
          <w:szCs w:val="40"/>
        </w:rPr>
        <w:t>Core Terms</w:t>
      </w:r>
    </w:p>
    <w:p w:rsidRPr="00A77F13" w:rsidR="00A77F13" w:rsidP="00A77F13" w:rsidRDefault="00A77F13" w14:paraId="220AEB14" w14:textId="77777777">
      <w:pPr>
        <w:rPr>
          <w:rFonts w:asciiTheme="majorHAnsi" w:hAnsiTheme="majorHAnsi" w:cstheme="majorBidi"/>
          <w:color w:val="C00000"/>
          <w:sz w:val="40"/>
          <w:szCs w:val="32"/>
        </w:rPr>
      </w:pPr>
    </w:p>
    <w:p w:rsidRPr="00A77F13" w:rsidR="00A77F13" w:rsidP="15DA1E5F" w:rsidRDefault="00A77F13" w14:paraId="17E91CC2" w14:textId="77777777">
      <w:pPr>
        <w:keepNext w:val="1"/>
        <w:keepLines/>
        <w:spacing w:before="120" w:after="120" w:line="240" w:lineRule="auto"/>
        <w:ind w:left="284" w:hanging="284"/>
        <w:jc w:val="both"/>
        <w:outlineLvl w:val="1"/>
        <w:rPr>
          <w:rFonts w:ascii="Arial" w:hAnsi="Arial" w:eastAsia="游ゴシック Light" w:cs="Arial" w:eastAsiaTheme="majorEastAsia"/>
          <w:color w:val="C00000"/>
          <w:sz w:val="26"/>
          <w:szCs w:val="26"/>
        </w:rPr>
      </w:pPr>
      <w:r w:rsidRPr="15DA1E5F" w:rsidR="00A77F13">
        <w:rPr>
          <w:rFonts w:ascii="Arial" w:hAnsi="Arial" w:eastAsia="游ゴシック Light" w:cs="Arial" w:eastAsiaTheme="majorEastAsia"/>
          <w:color w:val="C00000"/>
          <w:sz w:val="26"/>
          <w:szCs w:val="26"/>
        </w:rPr>
        <w:t xml:space="preserve">1. Definitions used in the Contract </w:t>
      </w:r>
    </w:p>
    <w:p w:rsidRPr="00A77F13" w:rsidR="00A77F13" w:rsidP="00A77F13" w:rsidRDefault="00A77F13" w14:paraId="650104AF" w14:textId="77777777">
      <w:pPr>
        <w:spacing w:before="20" w:after="20"/>
        <w:ind w:left="567" w:hanging="567"/>
        <w:rPr>
          <w:rFonts w:ascii="Arial" w:hAnsi="Arial" w:cs="Arial"/>
        </w:rPr>
      </w:pPr>
    </w:p>
    <w:p w:rsidRPr="00A77F13" w:rsidR="00A77F13" w:rsidP="00A77F13" w:rsidRDefault="00A77F13" w14:paraId="731D8EFA" w14:textId="77777777">
      <w:pPr>
        <w:widowControl w:val="0"/>
        <w:spacing w:before="20" w:after="20" w:line="240" w:lineRule="auto"/>
        <w:rPr>
          <w:rFonts w:ascii="Arial" w:hAnsi="Arial" w:cs="Arial"/>
        </w:rPr>
      </w:pPr>
      <w:r w:rsidRPr="00A77F13">
        <w:rPr>
          <w:rFonts w:ascii="Arial" w:hAnsi="Arial" w:cs="Arial"/>
        </w:rPr>
        <w:t xml:space="preserve">1.1 </w:t>
      </w:r>
      <w:r w:rsidRPr="00A77F13">
        <w:rPr>
          <w:rFonts w:ascii="Arial" w:hAnsi="Arial" w:cs="Arial"/>
        </w:rPr>
        <w:tab/>
      </w:r>
      <w:r w:rsidRPr="00A77F13">
        <w:rPr>
          <w:rFonts w:ascii="Arial" w:hAnsi="Arial" w:cs="Arial"/>
        </w:rPr>
        <w:t>Interpret this Contract using Joint Schedule 1 (Definitions).</w:t>
      </w:r>
      <w:r w:rsidRPr="00A77F13">
        <w:br/>
      </w:r>
    </w:p>
    <w:p w:rsidRPr="00A77F13" w:rsidR="00A77F13" w:rsidP="00A77F13" w:rsidRDefault="00A77F13" w14:paraId="5003121E"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 xml:space="preserve">2. How the Contract works </w:t>
      </w:r>
    </w:p>
    <w:p w:rsidRPr="00A77F13" w:rsidR="00A77F13" w:rsidP="00A77F13" w:rsidRDefault="00A77F13" w14:paraId="20DAE822" w14:textId="77777777">
      <w:pPr>
        <w:spacing w:before="20" w:after="20"/>
        <w:ind w:left="567" w:hanging="567"/>
      </w:pPr>
    </w:p>
    <w:p w:rsidRPr="00A77F13" w:rsidR="00A77F13" w:rsidP="00A77F13" w:rsidRDefault="00A77F13" w14:paraId="09083506" w14:textId="77777777">
      <w:pPr>
        <w:widowControl w:val="0"/>
        <w:spacing w:before="20" w:after="20" w:line="240" w:lineRule="auto"/>
        <w:ind w:left="567" w:hanging="567"/>
        <w:jc w:val="both"/>
        <w:rPr>
          <w:rFonts w:ascii="Arial" w:hAnsi="Arial" w:cs="Arial"/>
        </w:rPr>
      </w:pPr>
      <w:r w:rsidRPr="00A77F13">
        <w:rPr>
          <w:rFonts w:ascii="Arial" w:hAnsi="Arial" w:cs="Arial"/>
        </w:rPr>
        <w:t xml:space="preserve">2.1 </w:t>
      </w:r>
      <w:r w:rsidRPr="00A77F13">
        <w:rPr>
          <w:rFonts w:ascii="Arial" w:hAnsi="Arial" w:cs="Arial"/>
        </w:rPr>
        <w:tab/>
      </w:r>
      <w:r w:rsidRPr="00A77F13">
        <w:rPr>
          <w:rFonts w:ascii="Arial" w:hAnsi="Arial" w:cs="Arial"/>
        </w:rPr>
        <w:t>The Supplier is eligible for the award of Call-Off Contracts during the Framework Contract Period.</w:t>
      </w:r>
    </w:p>
    <w:p w:rsidRPr="00A77F13" w:rsidR="00A77F13" w:rsidP="00A77F13" w:rsidRDefault="00A77F13" w14:paraId="1AE6E466" w14:textId="77777777">
      <w:pPr>
        <w:spacing w:before="20" w:after="20"/>
        <w:ind w:left="567" w:hanging="567"/>
        <w:rPr>
          <w:rFonts w:ascii="Arial" w:hAnsi="Arial" w:cs="Arial"/>
        </w:rPr>
      </w:pPr>
    </w:p>
    <w:p w:rsidRPr="00A77F13" w:rsidR="00A77F13" w:rsidP="00A77F13" w:rsidRDefault="00A77F13" w14:paraId="26D4DFE5" w14:textId="77777777">
      <w:pPr>
        <w:widowControl w:val="0"/>
        <w:spacing w:before="20" w:after="20" w:line="240" w:lineRule="auto"/>
        <w:ind w:left="567" w:hanging="567"/>
        <w:rPr>
          <w:rFonts w:ascii="Arial" w:hAnsi="Arial" w:cs="Arial"/>
        </w:rPr>
      </w:pPr>
      <w:r w:rsidRPr="00A77F13">
        <w:rPr>
          <w:rFonts w:ascii="Arial" w:hAnsi="Arial" w:cs="Arial"/>
        </w:rPr>
        <w:t xml:space="preserve">2.2 </w:t>
      </w:r>
      <w:r w:rsidRPr="00A77F13">
        <w:rPr>
          <w:rFonts w:ascii="Arial" w:hAnsi="Arial" w:cs="Arial"/>
        </w:rPr>
        <w:tab/>
      </w:r>
      <w:r w:rsidRPr="00A77F13">
        <w:rPr>
          <w:rFonts w:ascii="Arial" w:hAnsi="Arial" w:cs="Arial"/>
        </w:rPr>
        <w:t>UKEF doesn’t guarantee the Supplier any exclusivity, quantity or value of work under the Framework Contract.</w:t>
      </w:r>
      <w:r w:rsidRPr="00A77F13">
        <w:rPr>
          <w:rFonts w:ascii="Arial" w:hAnsi="Arial" w:cs="Arial"/>
        </w:rPr>
        <w:br/>
      </w:r>
    </w:p>
    <w:p w:rsidRPr="00A77F13" w:rsidR="00A77F13" w:rsidP="00A77F13" w:rsidRDefault="00A77F13" w14:paraId="4F9E0891" w14:textId="77777777">
      <w:pPr>
        <w:widowControl w:val="0"/>
        <w:spacing w:before="20" w:after="20" w:line="240" w:lineRule="auto"/>
        <w:ind w:left="567" w:hanging="567"/>
        <w:rPr>
          <w:rFonts w:ascii="Arial" w:hAnsi="Arial" w:cs="Arial"/>
        </w:rPr>
      </w:pPr>
      <w:r w:rsidRPr="00A77F13">
        <w:rPr>
          <w:rFonts w:ascii="Arial" w:hAnsi="Arial" w:cs="Arial"/>
        </w:rPr>
        <w:t xml:space="preserve">2.3 </w:t>
      </w:r>
      <w:r w:rsidRPr="00A77F13">
        <w:rPr>
          <w:rFonts w:ascii="Arial" w:hAnsi="Arial" w:cs="Arial"/>
        </w:rPr>
        <w:tab/>
      </w:r>
      <w:r w:rsidRPr="00A77F13">
        <w:rPr>
          <w:rFonts w:ascii="Arial" w:hAnsi="Arial" w:cs="Arial"/>
        </w:rPr>
        <w:t xml:space="preserve">UKEF has paid one penny to the Supplier legally to form the Framework Contract. The Supplier acknowledges this payment. </w:t>
      </w:r>
      <w:r w:rsidRPr="00A77F13">
        <w:rPr>
          <w:rFonts w:ascii="Arial" w:hAnsi="Arial" w:cs="Arial"/>
        </w:rPr>
        <w:br/>
      </w:r>
    </w:p>
    <w:p w:rsidRPr="00A77F13" w:rsidR="00A77F13" w:rsidP="00A77F13" w:rsidRDefault="00A77F13" w14:paraId="3270796A" w14:textId="6D663EF8">
      <w:pPr>
        <w:widowControl w:val="0"/>
        <w:spacing w:before="20" w:after="20" w:line="240" w:lineRule="auto"/>
        <w:ind w:left="567" w:hanging="567"/>
        <w:jc w:val="both"/>
        <w:rPr>
          <w:rFonts w:ascii="Arial" w:hAnsi="Arial" w:cs="Arial"/>
        </w:rPr>
      </w:pPr>
      <w:r w:rsidRPr="00A77F13">
        <w:rPr>
          <w:rFonts w:ascii="Arial" w:hAnsi="Arial" w:cs="Arial"/>
        </w:rPr>
        <w:t xml:space="preserve">2.4 </w:t>
      </w:r>
      <w:r w:rsidRPr="00A77F13">
        <w:rPr>
          <w:rFonts w:ascii="Arial" w:hAnsi="Arial" w:cs="Arial"/>
        </w:rPr>
        <w:tab/>
      </w:r>
      <w:r w:rsidRPr="00A77F13">
        <w:rPr>
          <w:rFonts w:ascii="Arial" w:hAnsi="Arial" w:cs="Arial"/>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Pr="00A77F13" w:rsidR="00A77F13" w:rsidP="00A77F13" w:rsidRDefault="00A77F13" w14:paraId="1FEE9F84" w14:textId="77777777">
      <w:pPr>
        <w:spacing w:before="20" w:after="20"/>
        <w:ind w:left="567" w:hanging="567"/>
        <w:rPr>
          <w:rFonts w:ascii="Arial" w:hAnsi="Arial" w:cs="Arial"/>
        </w:rPr>
      </w:pPr>
    </w:p>
    <w:p w:rsidRPr="00A77F13" w:rsidR="00A77F13" w:rsidP="00A77F13" w:rsidRDefault="00A77F13" w14:paraId="206A53C9" w14:textId="77777777">
      <w:pPr>
        <w:numPr>
          <w:ilvl w:val="0"/>
          <w:numId w:val="67"/>
        </w:numPr>
        <w:spacing w:before="20" w:after="20" w:line="240" w:lineRule="auto"/>
        <w:ind w:left="993"/>
        <w:contextualSpacing/>
        <w:jc w:val="both"/>
        <w:rPr>
          <w:rFonts w:ascii="Arial" w:hAnsi="Arial" w:cs="Arial"/>
        </w:rPr>
      </w:pPr>
      <w:r w:rsidRPr="00A77F13">
        <w:rPr>
          <w:rFonts w:ascii="Arial" w:hAnsi="Arial" w:cs="Arial"/>
        </w:rPr>
        <w:t>make changes to Framework Schedule 6 (Order Form Template and Call-Off Schedules)</w:t>
      </w:r>
    </w:p>
    <w:p w:rsidRPr="00A77F13" w:rsidR="00A77F13" w:rsidP="00A77F13" w:rsidRDefault="00A77F13" w14:paraId="2A1D0EC7" w14:textId="77777777">
      <w:pPr>
        <w:numPr>
          <w:ilvl w:val="0"/>
          <w:numId w:val="67"/>
        </w:numPr>
        <w:spacing w:before="20" w:after="20" w:line="240" w:lineRule="auto"/>
        <w:ind w:left="993"/>
        <w:contextualSpacing/>
        <w:jc w:val="both"/>
        <w:rPr>
          <w:rFonts w:ascii="Arial" w:hAnsi="Arial" w:cs="Arial"/>
        </w:rPr>
      </w:pPr>
      <w:r w:rsidRPr="00A77F13">
        <w:rPr>
          <w:rFonts w:ascii="Arial" w:hAnsi="Arial" w:cs="Arial"/>
        </w:rPr>
        <w:t>create a new Call-Off Schedule</w:t>
      </w:r>
    </w:p>
    <w:p w:rsidRPr="00A77F13" w:rsidR="00A77F13" w:rsidP="00A77F13" w:rsidRDefault="00A77F13" w14:paraId="37CCAA15" w14:textId="77777777">
      <w:pPr>
        <w:numPr>
          <w:ilvl w:val="0"/>
          <w:numId w:val="67"/>
        </w:numPr>
        <w:spacing w:before="20" w:after="20" w:line="240" w:lineRule="auto"/>
        <w:ind w:left="993"/>
        <w:contextualSpacing/>
        <w:jc w:val="both"/>
        <w:rPr>
          <w:rFonts w:ascii="Arial" w:hAnsi="Arial" w:cs="Arial"/>
        </w:rPr>
      </w:pPr>
      <w:r w:rsidRPr="00A77F13">
        <w:rPr>
          <w:rFonts w:ascii="Arial" w:hAnsi="Arial" w:cs="Arial"/>
        </w:rPr>
        <w:t xml:space="preserve">exclude optional template Call-Off Schedules </w:t>
      </w:r>
    </w:p>
    <w:p w:rsidRPr="00A77F13" w:rsidR="00A77F13" w:rsidP="00A77F13" w:rsidRDefault="00A77F13" w14:paraId="41A5AD8A" w14:textId="77777777">
      <w:pPr>
        <w:numPr>
          <w:ilvl w:val="0"/>
          <w:numId w:val="67"/>
        </w:numPr>
        <w:spacing w:before="20" w:after="20" w:line="240" w:lineRule="auto"/>
        <w:ind w:left="993"/>
        <w:contextualSpacing/>
        <w:jc w:val="both"/>
        <w:rPr>
          <w:rFonts w:ascii="Arial" w:hAnsi="Arial" w:cs="Arial"/>
        </w:rPr>
      </w:pPr>
      <w:r w:rsidRPr="00A77F13">
        <w:rPr>
          <w:rFonts w:ascii="Arial" w:hAnsi="Arial" w:cs="Arial"/>
        </w:rPr>
        <w:t>use Special Terms in the Order Form to add or change terms</w:t>
      </w:r>
    </w:p>
    <w:p w:rsidRPr="00A77F13" w:rsidR="00A77F13" w:rsidP="00A77F13" w:rsidRDefault="00A77F13" w14:paraId="0BFF4CAB" w14:textId="77777777">
      <w:pPr>
        <w:spacing w:before="20" w:after="20"/>
        <w:ind w:left="567" w:hanging="567"/>
        <w:rPr>
          <w:rFonts w:ascii="Arial" w:hAnsi="Arial" w:cs="Arial"/>
        </w:rPr>
      </w:pPr>
    </w:p>
    <w:p w:rsidRPr="00A77F13" w:rsidR="00A77F13" w:rsidP="00A77F13" w:rsidRDefault="00A77F13" w14:paraId="5C2D052D" w14:textId="068A9BD8">
      <w:pPr>
        <w:widowControl w:val="0"/>
        <w:spacing w:before="20" w:after="20" w:line="240" w:lineRule="auto"/>
        <w:rPr>
          <w:rFonts w:ascii="Arial" w:hAnsi="Arial" w:cs="Arial"/>
        </w:rPr>
      </w:pPr>
      <w:r w:rsidRPr="15DA1E5F" w:rsidR="00A77F13">
        <w:rPr>
          <w:rFonts w:ascii="Arial" w:hAnsi="Arial" w:cs="Arial"/>
        </w:rPr>
        <w:t xml:space="preserve">2.5 </w:t>
      </w:r>
      <w:r>
        <w:tab/>
      </w:r>
      <w:r w:rsidRPr="15DA1E5F" w:rsidR="00A77F13">
        <w:rPr>
          <w:rFonts w:ascii="Arial" w:hAnsi="Arial" w:cs="Arial"/>
        </w:rPr>
        <w:t>Each</w:t>
      </w:r>
      <w:r w:rsidRPr="15DA1E5F" w:rsidR="00A77F13">
        <w:rPr>
          <w:rFonts w:ascii="Arial" w:hAnsi="Arial" w:cs="Arial"/>
        </w:rPr>
        <w:t xml:space="preserve"> Call-Off Contract:</w:t>
      </w:r>
      <w:r>
        <w:br/>
      </w:r>
    </w:p>
    <w:p w:rsidRPr="00A77F13" w:rsidR="00A77F13" w:rsidP="00A77F13" w:rsidRDefault="00A77F13" w14:paraId="462C6D02" w14:textId="77777777">
      <w:pPr>
        <w:numPr>
          <w:ilvl w:val="0"/>
          <w:numId w:val="7"/>
        </w:numPr>
        <w:spacing w:before="20" w:after="20" w:line="240" w:lineRule="auto"/>
        <w:ind w:left="993" w:hanging="426"/>
        <w:jc w:val="both"/>
        <w:rPr>
          <w:rFonts w:ascii="Arial" w:hAnsi="Arial" w:cs="Arial"/>
        </w:rPr>
      </w:pPr>
      <w:r w:rsidRPr="00A77F13">
        <w:rPr>
          <w:rFonts w:ascii="Arial" w:hAnsi="Arial" w:cs="Arial"/>
        </w:rPr>
        <w:t>is a separate Contract from the Framework Contract</w:t>
      </w:r>
    </w:p>
    <w:p w:rsidRPr="00A77F13" w:rsidR="00A77F13" w:rsidP="00A77F13" w:rsidRDefault="00A77F13" w14:paraId="315EC184" w14:textId="77777777">
      <w:pPr>
        <w:numPr>
          <w:ilvl w:val="0"/>
          <w:numId w:val="7"/>
        </w:numPr>
        <w:spacing w:before="20" w:after="20" w:line="240" w:lineRule="auto"/>
        <w:ind w:left="993" w:hanging="426"/>
        <w:jc w:val="both"/>
        <w:rPr>
          <w:rFonts w:ascii="Arial" w:hAnsi="Arial" w:cs="Arial"/>
        </w:rPr>
      </w:pPr>
      <w:r w:rsidRPr="00A77F13">
        <w:rPr>
          <w:rFonts w:ascii="Arial" w:hAnsi="Arial" w:cs="Arial"/>
        </w:rPr>
        <w:t>is between a Supplier and UKEF acting as a purchaser and/or recipient of the Services</w:t>
      </w:r>
    </w:p>
    <w:p w:rsidRPr="00A77F13" w:rsidR="00A77F13" w:rsidP="00A77F13" w:rsidRDefault="00A77F13" w14:paraId="1B32ABFD" w14:textId="77777777">
      <w:pPr>
        <w:numPr>
          <w:ilvl w:val="0"/>
          <w:numId w:val="7"/>
        </w:numPr>
        <w:spacing w:before="20" w:after="20" w:line="240" w:lineRule="auto"/>
        <w:ind w:left="993" w:hanging="426"/>
        <w:jc w:val="both"/>
        <w:rPr>
          <w:rFonts w:ascii="Arial" w:hAnsi="Arial" w:cs="Arial"/>
        </w:rPr>
      </w:pPr>
      <w:r w:rsidRPr="00A77F13">
        <w:rPr>
          <w:rFonts w:ascii="Arial" w:hAnsi="Arial" w:cs="Arial"/>
        </w:rPr>
        <w:t>includes Core Terms, Schedules and any other changes or items in the completed Order Form</w:t>
      </w:r>
    </w:p>
    <w:p w:rsidRPr="00A77F13" w:rsidR="00A77F13" w:rsidP="00A77F13" w:rsidRDefault="00A77F13" w14:paraId="01FCC3E2" w14:textId="77777777">
      <w:pPr>
        <w:numPr>
          <w:ilvl w:val="0"/>
          <w:numId w:val="7"/>
        </w:numPr>
        <w:spacing w:before="20" w:after="20" w:line="240" w:lineRule="auto"/>
        <w:ind w:left="993" w:hanging="426"/>
        <w:jc w:val="both"/>
        <w:rPr>
          <w:rFonts w:ascii="Arial" w:hAnsi="Arial" w:cs="Arial"/>
        </w:rPr>
      </w:pPr>
      <w:r w:rsidRPr="00A77F13">
        <w:rPr>
          <w:rFonts w:ascii="Arial" w:hAnsi="Arial" w:cs="Arial"/>
        </w:rPr>
        <w:t>survives the termination of the Framework Contract</w:t>
      </w:r>
    </w:p>
    <w:p w:rsidRPr="00A77F13" w:rsidR="00A77F13" w:rsidP="00A77F13" w:rsidRDefault="00A77F13" w14:paraId="58F366B4" w14:textId="77777777">
      <w:pPr>
        <w:spacing w:before="20" w:after="20"/>
        <w:ind w:left="567" w:hanging="567"/>
        <w:contextualSpacing/>
        <w:rPr>
          <w:rFonts w:ascii="Arial" w:hAnsi="Arial" w:cs="Arial"/>
        </w:rPr>
      </w:pPr>
      <w:r w:rsidRPr="00A77F13">
        <w:rPr>
          <w:rFonts w:ascii="Arial" w:hAnsi="Arial" w:cs="Arial"/>
        </w:rPr>
        <w:br/>
      </w:r>
    </w:p>
    <w:p w:rsidRPr="00A77F13" w:rsidR="00A77F13" w:rsidP="00A77F13" w:rsidRDefault="00A77F13" w14:paraId="76E19CA0" w14:textId="77777777">
      <w:pPr>
        <w:widowControl w:val="0"/>
        <w:spacing w:before="20" w:after="20" w:line="240" w:lineRule="auto"/>
        <w:ind w:left="567" w:hanging="567"/>
        <w:rPr>
          <w:rFonts w:ascii="Arial" w:hAnsi="Arial" w:cs="Arial"/>
        </w:rPr>
      </w:pPr>
      <w:r w:rsidRPr="00A77F13">
        <w:rPr>
          <w:rFonts w:ascii="Arial" w:hAnsi="Arial" w:cs="Arial"/>
        </w:rPr>
        <w:t xml:space="preserve">2.6 </w:t>
      </w:r>
      <w:r w:rsidRPr="00A77F13">
        <w:rPr>
          <w:rFonts w:ascii="Arial" w:hAnsi="Arial" w:cs="Arial"/>
        </w:rPr>
        <w:tab/>
      </w:r>
      <w:r w:rsidRPr="00A77F13">
        <w:rPr>
          <w:rFonts w:ascii="Arial" w:hAnsi="Arial" w:cs="Arial"/>
        </w:rPr>
        <w:t>The Supplier acknowledges that it has all the information required to perform its obligations under each Contract before entering into a Contract. When information is provided by UKEF no warranty of its accuracy is given to the Supplier.</w:t>
      </w:r>
    </w:p>
    <w:p w:rsidRPr="00A77F13" w:rsidR="00A77F13" w:rsidP="00A77F13" w:rsidRDefault="00A77F13" w14:paraId="4842A7C0" w14:textId="77777777">
      <w:pPr>
        <w:spacing w:before="20" w:after="20"/>
        <w:contextualSpacing/>
        <w:rPr>
          <w:rFonts w:ascii="Arial" w:hAnsi="Arial" w:cs="Arial"/>
        </w:rPr>
      </w:pPr>
    </w:p>
    <w:p w:rsidRPr="00A77F13" w:rsidR="00A77F13" w:rsidP="00A77F13" w:rsidRDefault="00A77F13" w14:paraId="0F9C89B9" w14:textId="0E8968BE">
      <w:pPr>
        <w:widowControl w:val="0"/>
        <w:spacing w:before="20" w:after="20" w:line="240" w:lineRule="auto"/>
        <w:ind w:left="567" w:hanging="567"/>
        <w:rPr>
          <w:rFonts w:ascii="Arial" w:hAnsi="Arial" w:cs="Arial"/>
        </w:rPr>
      </w:pPr>
      <w:r w:rsidRPr="00A77F13">
        <w:rPr>
          <w:rFonts w:ascii="Arial" w:hAnsi="Arial" w:cs="Arial"/>
        </w:rPr>
        <w:t>2.7</w:t>
      </w:r>
      <w:r w:rsidRPr="00A77F13">
        <w:rPr>
          <w:rFonts w:ascii="Arial" w:hAnsi="Arial" w:cs="Arial"/>
        </w:rPr>
        <w:tab/>
      </w:r>
      <w:r w:rsidRPr="00A77F13">
        <w:rPr>
          <w:rFonts w:ascii="Arial" w:hAnsi="Arial" w:cs="Arial"/>
        </w:rPr>
        <w:t>The Supplier won’t be excused from any obligation, or be entitled to additional costs or Charges because it failed to either:</w:t>
      </w:r>
      <w:r w:rsidRPr="00A77F13">
        <w:br/>
      </w:r>
    </w:p>
    <w:p w:rsidRPr="00A77F13" w:rsidR="00A77F13" w:rsidP="00A77F13" w:rsidRDefault="00A77F13" w14:paraId="035C2FBD" w14:textId="77777777">
      <w:pPr>
        <w:numPr>
          <w:ilvl w:val="0"/>
          <w:numId w:val="64"/>
        </w:numPr>
        <w:spacing w:before="20" w:after="20" w:line="240" w:lineRule="auto"/>
        <w:ind w:left="993" w:hanging="426"/>
        <w:jc w:val="both"/>
        <w:rPr>
          <w:rFonts w:ascii="Arial" w:hAnsi="Arial" w:cs="Arial"/>
        </w:rPr>
      </w:pPr>
      <w:r w:rsidRPr="00A77F13">
        <w:rPr>
          <w:rFonts w:ascii="Arial" w:hAnsi="Arial" w:cs="Arial"/>
        </w:rPr>
        <w:t>verify the accuracy of the Due Diligence Information.</w:t>
      </w:r>
    </w:p>
    <w:p w:rsidRPr="00A77F13" w:rsidR="00A77F13" w:rsidP="00A77F13" w:rsidRDefault="00A77F13" w14:paraId="02A01B9D" w14:textId="77777777">
      <w:pPr>
        <w:numPr>
          <w:ilvl w:val="0"/>
          <w:numId w:val="64"/>
        </w:numPr>
        <w:spacing w:before="20" w:after="20" w:line="240" w:lineRule="auto"/>
        <w:ind w:left="993" w:hanging="426"/>
        <w:jc w:val="both"/>
        <w:rPr>
          <w:rFonts w:ascii="Arial" w:hAnsi="Arial" w:cs="Arial"/>
        </w:rPr>
      </w:pPr>
      <w:r w:rsidRPr="00A77F13">
        <w:rPr>
          <w:rFonts w:ascii="Arial" w:hAnsi="Arial" w:cs="Arial"/>
        </w:rPr>
        <w:t>properly perform its own adequate checks.</w:t>
      </w:r>
    </w:p>
    <w:p w:rsidRPr="00A77F13" w:rsidR="00A77F13" w:rsidP="00A77F13" w:rsidRDefault="00A77F13" w14:paraId="5350011E" w14:textId="77777777">
      <w:pPr>
        <w:spacing w:before="20" w:after="20"/>
        <w:ind w:left="567" w:hanging="567"/>
        <w:rPr>
          <w:rFonts w:ascii="Arial" w:hAnsi="Arial" w:cs="Arial"/>
        </w:rPr>
      </w:pPr>
    </w:p>
    <w:p w:rsidRPr="00A77F13" w:rsidR="00A77F13" w:rsidP="00A77F13" w:rsidRDefault="00A77F13" w14:paraId="032646BC" w14:textId="77777777">
      <w:pPr>
        <w:widowControl w:val="0"/>
        <w:spacing w:before="20" w:after="20" w:line="240" w:lineRule="auto"/>
        <w:rPr>
          <w:rFonts w:ascii="Arial" w:hAnsi="Arial" w:cs="Arial"/>
        </w:rPr>
      </w:pPr>
      <w:r w:rsidRPr="00A77F13">
        <w:rPr>
          <w:rFonts w:ascii="Arial" w:hAnsi="Arial" w:cs="Arial"/>
        </w:rPr>
        <w:t>2.8</w:t>
      </w:r>
      <w:r w:rsidRPr="00A77F13">
        <w:rPr>
          <w:rFonts w:ascii="Arial" w:hAnsi="Arial" w:cs="Arial"/>
        </w:rPr>
        <w:tab/>
      </w:r>
      <w:r w:rsidRPr="00A77F13">
        <w:rPr>
          <w:rFonts w:ascii="Arial" w:hAnsi="Arial" w:cs="Arial"/>
        </w:rPr>
        <w:t>UKEF won’t be liable for errors, omissions or misrepresentation of any information.</w:t>
      </w:r>
    </w:p>
    <w:p w:rsidRPr="00A77F13" w:rsidR="00A77F13" w:rsidP="00A77F13" w:rsidRDefault="00A77F13" w14:paraId="6E744F32" w14:textId="77777777">
      <w:pPr>
        <w:widowControl w:val="0"/>
        <w:spacing w:before="20" w:after="20" w:line="240" w:lineRule="auto"/>
        <w:ind w:left="567"/>
        <w:contextualSpacing/>
        <w:rPr>
          <w:rFonts w:ascii="Arial" w:hAnsi="Arial" w:cs="Arial"/>
        </w:rPr>
      </w:pPr>
    </w:p>
    <w:p w:rsidRPr="00A77F13" w:rsidR="00A77F13" w:rsidP="00A77F13" w:rsidRDefault="00A77F13" w14:paraId="7F0F1425" w14:textId="77777777">
      <w:pPr>
        <w:widowControl w:val="0"/>
        <w:spacing w:before="20" w:after="20" w:line="240" w:lineRule="auto"/>
        <w:ind w:left="465" w:hanging="465"/>
        <w:rPr>
          <w:rFonts w:ascii="Arial" w:hAnsi="Arial" w:cs="Arial"/>
        </w:rPr>
      </w:pPr>
      <w:bookmarkStart w:name="_Ref84409404" w:id="286"/>
      <w:r w:rsidRPr="00A77F13">
        <w:rPr>
          <w:rFonts w:ascii="Arial" w:hAnsi="Arial" w:cs="Arial"/>
        </w:rPr>
        <w:t xml:space="preserve">2.9 </w:t>
      </w:r>
      <w:r w:rsidRPr="00A77F13">
        <w:rPr>
          <w:rFonts w:ascii="Arial" w:hAnsi="Arial" w:cs="Arial"/>
        </w:rPr>
        <w:tab/>
      </w:r>
      <w:r w:rsidRPr="00A77F13">
        <w:rPr>
          <w:rFonts w:ascii="Arial" w:hAnsi="Arial" w:cs="Arial"/>
        </w:rPr>
        <w:t>The Supplier warrants and represents that all statements made and documents submitted as part of the procurement of Deliverables are and remain true and accurate.</w:t>
      </w:r>
      <w:bookmarkEnd w:id="286"/>
      <w:r w:rsidRPr="00A77F13">
        <w:rPr>
          <w:rFonts w:ascii="Arial" w:hAnsi="Arial" w:cs="Arial"/>
        </w:rPr>
        <w:t xml:space="preserve"> </w:t>
      </w:r>
    </w:p>
    <w:p w:rsidRPr="00A77F13" w:rsidR="00A77F13" w:rsidP="00A77F13" w:rsidRDefault="00A77F13" w14:paraId="0084BE44" w14:textId="77777777">
      <w:pPr>
        <w:spacing w:before="20" w:after="20"/>
        <w:ind w:left="567" w:hanging="567"/>
        <w:rPr>
          <w:rFonts w:ascii="Arial" w:hAnsi="Arial" w:cs="Arial"/>
        </w:rPr>
      </w:pPr>
    </w:p>
    <w:p w:rsidRPr="00A77F13" w:rsidR="00A77F13" w:rsidP="00A77F13" w:rsidRDefault="00A77F13" w14:paraId="7F83DCB0"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1fob9te" w:colFirst="0" w:colLast="0" w:id="287"/>
      <w:bookmarkEnd w:id="287"/>
      <w:r w:rsidRPr="00A77F13">
        <w:rPr>
          <w:rFonts w:ascii="Arial" w:hAnsi="Arial" w:cs="Arial" w:eastAsiaTheme="majorEastAsia"/>
          <w:color w:val="C00000"/>
          <w:sz w:val="26"/>
          <w:szCs w:val="26"/>
        </w:rPr>
        <w:t xml:space="preserve">3. What needs to be Delivered </w:t>
      </w:r>
    </w:p>
    <w:p w:rsidRPr="00A77F13" w:rsidR="00A77F13" w:rsidP="00A77F13" w:rsidRDefault="00A77F13" w14:paraId="00B64FAB" w14:textId="77777777">
      <w:pPr>
        <w:tabs>
          <w:tab w:val="left" w:pos="1134"/>
        </w:tabs>
        <w:adjustRightInd w:val="0"/>
        <w:spacing w:before="120" w:after="120" w:line="240" w:lineRule="auto"/>
        <w:jc w:val="both"/>
        <w:rPr>
          <w:rFonts w:ascii="Arial" w:hAnsi="Arial" w:eastAsia="Times New Roman" w:cs="Arial"/>
          <w:b/>
          <w:bCs/>
          <w:lang w:eastAsia="zh-CN"/>
        </w:rPr>
      </w:pPr>
    </w:p>
    <w:p w:rsidRPr="00A77F13" w:rsidR="00A77F13" w:rsidP="00A77F13" w:rsidRDefault="00A77F13" w14:paraId="6D1AF835" w14:textId="77777777">
      <w:pPr>
        <w:tabs>
          <w:tab w:val="left" w:pos="1134"/>
        </w:tabs>
        <w:adjustRightInd w:val="0"/>
        <w:spacing w:before="120" w:after="120" w:line="240" w:lineRule="auto"/>
        <w:jc w:val="both"/>
        <w:rPr>
          <w:rFonts w:ascii="Arial" w:hAnsi="Arial" w:eastAsia="Times New Roman" w:cs="Arial"/>
          <w:b/>
          <w:bCs/>
          <w:lang w:eastAsia="zh-CN"/>
        </w:rPr>
      </w:pPr>
      <w:r w:rsidRPr="00A77F13">
        <w:rPr>
          <w:rFonts w:ascii="Arial" w:hAnsi="Arial" w:eastAsia="Times New Roman" w:cs="Arial"/>
          <w:b/>
          <w:bCs/>
          <w:lang w:eastAsia="zh-CN"/>
        </w:rPr>
        <w:t>3.1 All Deliverables</w:t>
      </w:r>
    </w:p>
    <w:p w:rsidRPr="00A77F13" w:rsidR="00A77F13" w:rsidP="00A77F13" w:rsidRDefault="00A77F13" w14:paraId="3EB10616" w14:textId="77777777">
      <w:pPr>
        <w:spacing w:before="20" w:after="20"/>
        <w:ind w:left="567" w:hanging="567"/>
      </w:pPr>
    </w:p>
    <w:p w:rsidRPr="00A77F13" w:rsidR="00A77F13" w:rsidP="00A77F13" w:rsidRDefault="00A77F13" w14:paraId="6B5CABC9" w14:textId="4883E823">
      <w:pPr>
        <w:spacing w:before="20" w:after="20" w:line="240" w:lineRule="auto"/>
        <w:rPr>
          <w:rFonts w:ascii="Arial" w:hAnsi="Arial" w:eastAsia="Times New Roman" w:cs="Arial"/>
        </w:rPr>
      </w:pPr>
      <w:r w:rsidRPr="15DA1E5F" w:rsidR="00A77F13">
        <w:rPr>
          <w:rFonts w:ascii="Arial" w:hAnsi="Arial" w:cs="Arial"/>
        </w:rPr>
        <w:t xml:space="preserve">3.1.1 </w:t>
      </w:r>
      <w:r w:rsidRPr="15DA1E5F" w:rsidR="00A77F13">
        <w:rPr>
          <w:rFonts w:ascii="Arial" w:hAnsi="Arial" w:eastAsia="Times New Roman" w:cs="Arial"/>
        </w:rPr>
        <w:t>The</w:t>
      </w:r>
      <w:r w:rsidRPr="15DA1E5F" w:rsidR="00A77F13">
        <w:rPr>
          <w:rFonts w:ascii="Arial" w:hAnsi="Arial" w:eastAsia="Times New Roman" w:cs="Arial"/>
        </w:rPr>
        <w:t xml:space="preserve"> Supplier must provide Deliverables:</w:t>
      </w:r>
    </w:p>
    <w:p w:rsidRPr="00A77F13" w:rsidR="00A77F13" w:rsidP="00A77F13" w:rsidRDefault="00A77F13" w14:paraId="5D372DE3" w14:textId="77777777">
      <w:pPr>
        <w:spacing w:before="20" w:after="20"/>
        <w:ind w:left="567" w:hanging="567"/>
        <w:contextualSpacing/>
      </w:pPr>
    </w:p>
    <w:p w:rsidRPr="00A77F13" w:rsidR="00A77F13" w:rsidP="00A77F13" w:rsidRDefault="00A77F13" w14:paraId="28E83EA6" w14:textId="77777777">
      <w:pPr>
        <w:numPr>
          <w:ilvl w:val="0"/>
          <w:numId w:val="70"/>
        </w:numPr>
        <w:spacing w:before="120" w:after="120" w:line="240" w:lineRule="auto"/>
        <w:contextualSpacing/>
        <w:rPr>
          <w:rFonts w:ascii="Arial" w:hAnsi="Arial" w:cs="Arial"/>
        </w:rPr>
      </w:pPr>
      <w:r w:rsidRPr="00A77F13">
        <w:rPr>
          <w:rFonts w:ascii="Arial" w:hAnsi="Arial" w:cs="Arial"/>
        </w:rPr>
        <w:t>that comply with the Specification, the Framework Tender Response and, in relation to a Call-Off Contract, the Call-Off Tender (if there is one);</w:t>
      </w:r>
    </w:p>
    <w:p w:rsidRPr="00A77F13" w:rsidR="00A77F13" w:rsidP="00A77F13" w:rsidRDefault="00A77F13" w14:paraId="70B83055" w14:textId="77777777">
      <w:pPr>
        <w:numPr>
          <w:ilvl w:val="0"/>
          <w:numId w:val="70"/>
        </w:numPr>
        <w:spacing w:before="120" w:after="120" w:line="240" w:lineRule="auto"/>
        <w:contextualSpacing/>
        <w:rPr>
          <w:rFonts w:ascii="Arial" w:hAnsi="Arial" w:cs="Arial"/>
        </w:rPr>
      </w:pPr>
      <w:r w:rsidRPr="00A77F13">
        <w:rPr>
          <w:rFonts w:ascii="Arial" w:hAnsi="Arial" w:cs="Arial"/>
        </w:rPr>
        <w:t>to a professional standard;</w:t>
      </w:r>
    </w:p>
    <w:p w:rsidRPr="00A77F13" w:rsidR="00A77F13" w:rsidP="00A77F13" w:rsidRDefault="00A77F13" w14:paraId="65231866" w14:textId="77777777">
      <w:pPr>
        <w:numPr>
          <w:ilvl w:val="0"/>
          <w:numId w:val="70"/>
        </w:numPr>
        <w:spacing w:before="120" w:after="120" w:line="240" w:lineRule="auto"/>
        <w:contextualSpacing/>
        <w:rPr>
          <w:rFonts w:ascii="Arial" w:hAnsi="Arial" w:cs="Arial"/>
        </w:rPr>
      </w:pPr>
      <w:r w:rsidRPr="00A77F13">
        <w:rPr>
          <w:rFonts w:ascii="Arial" w:hAnsi="Arial" w:cs="Arial"/>
        </w:rPr>
        <w:t>using reasonable skill and care;</w:t>
      </w:r>
    </w:p>
    <w:p w:rsidRPr="00A77F13" w:rsidR="00A77F13" w:rsidP="00A77F13" w:rsidRDefault="00A77F13" w14:paraId="0E6BF413" w14:textId="77777777">
      <w:pPr>
        <w:numPr>
          <w:ilvl w:val="0"/>
          <w:numId w:val="70"/>
        </w:numPr>
        <w:spacing w:before="120" w:after="120" w:line="240" w:lineRule="auto"/>
        <w:contextualSpacing/>
        <w:rPr>
          <w:rFonts w:ascii="Arial" w:hAnsi="Arial" w:cs="Arial"/>
        </w:rPr>
      </w:pPr>
      <w:r w:rsidRPr="00A77F13">
        <w:rPr>
          <w:rFonts w:ascii="Arial" w:hAnsi="Arial" w:cs="Arial"/>
        </w:rPr>
        <w:t>using Good Industry Practice;</w:t>
      </w:r>
    </w:p>
    <w:p w:rsidRPr="00A77F13" w:rsidR="00A77F13" w:rsidP="00A77F13" w:rsidRDefault="00A77F13" w14:paraId="5E7F2969" w14:textId="77777777">
      <w:pPr>
        <w:numPr>
          <w:ilvl w:val="0"/>
          <w:numId w:val="70"/>
        </w:numPr>
        <w:spacing w:before="120" w:after="120" w:line="240" w:lineRule="auto"/>
        <w:contextualSpacing/>
        <w:rPr>
          <w:rFonts w:ascii="Arial" w:hAnsi="Arial" w:cs="Arial"/>
        </w:rPr>
      </w:pPr>
      <w:r w:rsidRPr="00A77F13">
        <w:rPr>
          <w:rFonts w:ascii="Arial" w:hAnsi="Arial" w:cs="Arial"/>
        </w:rPr>
        <w:t>using its own policies, processes and internal quality control measures as long as they don’t conflict with the Contract;</w:t>
      </w:r>
    </w:p>
    <w:p w:rsidRPr="00A77F13" w:rsidR="00A77F13" w:rsidP="00A77F13" w:rsidRDefault="00A77F13" w14:paraId="4F6476F0" w14:textId="77777777">
      <w:pPr>
        <w:numPr>
          <w:ilvl w:val="0"/>
          <w:numId w:val="70"/>
        </w:numPr>
        <w:spacing w:before="120" w:after="120" w:line="240" w:lineRule="auto"/>
        <w:contextualSpacing/>
        <w:rPr>
          <w:rFonts w:ascii="Arial" w:hAnsi="Arial" w:cs="Arial"/>
        </w:rPr>
      </w:pPr>
      <w:r w:rsidRPr="00A77F13">
        <w:rPr>
          <w:rFonts w:ascii="Arial" w:hAnsi="Arial" w:cs="Arial"/>
        </w:rPr>
        <w:t>on the dates agreed;</w:t>
      </w:r>
    </w:p>
    <w:p w:rsidRPr="00A77F13" w:rsidR="00A77F13" w:rsidP="00A77F13" w:rsidRDefault="00A77F13" w14:paraId="5C33AE33" w14:textId="77777777">
      <w:pPr>
        <w:numPr>
          <w:ilvl w:val="0"/>
          <w:numId w:val="70"/>
        </w:numPr>
        <w:spacing w:before="120" w:after="120" w:line="240" w:lineRule="auto"/>
        <w:contextualSpacing/>
      </w:pPr>
      <w:bookmarkStart w:name="_heading=h.3znysh7" w:colFirst="0" w:colLast="0" w:id="289"/>
      <w:bookmarkEnd w:id="289"/>
      <w:r w:rsidRPr="00A77F13">
        <w:rPr>
          <w:rFonts w:ascii="Arial" w:hAnsi="Arial" w:cs="Arial"/>
        </w:rPr>
        <w:t>that comply with Law and Regulatory Compliance.</w:t>
      </w:r>
      <w:r w:rsidRPr="00A77F13">
        <w:br/>
      </w:r>
      <w:bookmarkStart w:name="_heading=h.2et92p0" w:colFirst="0" w:colLast="0" w:id="290"/>
      <w:bookmarkStart w:name="_heading=h.tyjcwt" w:colFirst="0" w:colLast="0" w:id="291"/>
      <w:bookmarkEnd w:id="290"/>
      <w:bookmarkEnd w:id="291"/>
    </w:p>
    <w:p w:rsidRPr="00A77F13" w:rsidR="00A77F13" w:rsidP="00A77F13" w:rsidRDefault="00A77F13" w14:paraId="0DE496C4" w14:textId="77777777">
      <w:pPr>
        <w:spacing w:before="120" w:after="120" w:line="240" w:lineRule="auto"/>
        <w:jc w:val="both"/>
        <w:rPr>
          <w:rFonts w:ascii="Arial" w:hAnsi="Arial" w:cs="Arial"/>
          <w:b/>
        </w:rPr>
      </w:pPr>
      <w:bookmarkStart w:name="_heading=h.3dy6vkm" w:colFirst="0" w:colLast="0" w:id="292"/>
      <w:bookmarkEnd w:id="292"/>
      <w:r w:rsidRPr="00A77F13">
        <w:rPr>
          <w:rFonts w:ascii="Arial" w:hAnsi="Arial" w:cs="Arial"/>
          <w:b/>
          <w:bCs/>
        </w:rPr>
        <w:t xml:space="preserve">3.2 </w:t>
      </w:r>
      <w:r w:rsidRPr="00A77F13">
        <w:rPr>
          <w:rFonts w:ascii="Arial" w:hAnsi="Arial" w:cs="Arial"/>
          <w:b/>
        </w:rPr>
        <w:t>Services clauses</w:t>
      </w:r>
    </w:p>
    <w:p w:rsidRPr="00A77F13" w:rsidR="00A77F13" w:rsidP="00A77F13" w:rsidRDefault="00A77F13" w14:paraId="15788FEF" w14:textId="77777777">
      <w:pPr>
        <w:ind w:left="426"/>
        <w:contextualSpacing/>
        <w:rPr>
          <w:rFonts w:ascii="Arial" w:hAnsi="Arial" w:cs="Arial"/>
          <w:b/>
        </w:rPr>
      </w:pPr>
    </w:p>
    <w:p w:rsidRPr="00A77F13" w:rsidR="00A77F13" w:rsidP="00A77F13" w:rsidRDefault="00A77F13" w14:paraId="4D36762D" w14:textId="77777777">
      <w:pPr>
        <w:spacing w:before="20" w:after="20" w:line="240" w:lineRule="auto"/>
        <w:jc w:val="both"/>
        <w:rPr>
          <w:rFonts w:ascii="Arial" w:hAnsi="Arial" w:eastAsia="Times New Roman" w:cs="Arial"/>
        </w:rPr>
      </w:pPr>
      <w:r w:rsidRPr="00A77F13">
        <w:rPr>
          <w:rFonts w:ascii="Arial" w:hAnsi="Arial" w:eastAsia="Times New Roman" w:cs="Arial"/>
        </w:rPr>
        <w:t>3.2.1 Late Delivery of the Services will be a Default of a Call-Off Contract.</w:t>
      </w:r>
    </w:p>
    <w:p w:rsidRPr="00A77F13" w:rsidR="00A77F13" w:rsidP="00A77F13" w:rsidRDefault="00A77F13" w14:paraId="3D607896" w14:textId="77777777">
      <w:pPr>
        <w:spacing w:before="20" w:after="20"/>
        <w:ind w:left="567" w:hanging="567"/>
        <w:contextualSpacing/>
        <w:rPr>
          <w:rFonts w:ascii="Arial" w:hAnsi="Arial" w:eastAsia="Times New Roman" w:cs="Arial"/>
        </w:rPr>
      </w:pPr>
    </w:p>
    <w:p w:rsidRPr="00A77F13" w:rsidR="00A77F13" w:rsidP="00A77F13" w:rsidRDefault="00A77F13" w14:paraId="38FEDCF9" w14:textId="77777777">
      <w:pPr>
        <w:spacing w:before="20" w:after="20" w:line="240" w:lineRule="auto"/>
        <w:jc w:val="both"/>
        <w:rPr>
          <w:rFonts w:ascii="Arial" w:hAnsi="Arial" w:eastAsia="Times New Roman" w:cs="Arial"/>
        </w:rPr>
      </w:pPr>
      <w:r w:rsidRPr="00A77F13">
        <w:rPr>
          <w:rFonts w:ascii="Arial" w:hAnsi="Arial" w:eastAsia="Times New Roman" w:cs="Arial"/>
        </w:rPr>
        <w:t>3.2.2 The Supplier must co-operate with UKEF and third party suppliers on all aspects connected with the Delivery of the Services and ensure that Supplier Staff comply with any reasonable instructions.</w:t>
      </w:r>
    </w:p>
    <w:p w:rsidRPr="00A77F13" w:rsidR="00A77F13" w:rsidP="00A77F13" w:rsidRDefault="00A77F13" w14:paraId="24700511" w14:textId="77777777">
      <w:pPr>
        <w:spacing w:before="20" w:after="20"/>
        <w:ind w:left="567" w:hanging="567"/>
        <w:rPr>
          <w:rFonts w:ascii="Arial" w:hAnsi="Arial" w:eastAsia="Times New Roman" w:cs="Arial"/>
        </w:rPr>
      </w:pPr>
    </w:p>
    <w:p w:rsidRPr="00A77F13" w:rsidR="00A77F13" w:rsidP="00A77F13" w:rsidRDefault="00A77F13" w14:paraId="787F1106" w14:textId="77777777">
      <w:pPr>
        <w:spacing w:before="20" w:after="20" w:line="240" w:lineRule="auto"/>
        <w:ind w:left="567" w:hanging="567"/>
        <w:rPr>
          <w:rFonts w:ascii="Arial" w:hAnsi="Arial" w:eastAsia="Times New Roman" w:cs="Arial"/>
        </w:rPr>
      </w:pPr>
      <w:r w:rsidRPr="00A77F13">
        <w:rPr>
          <w:rFonts w:ascii="Arial" w:hAnsi="Arial" w:eastAsia="Times New Roman" w:cs="Arial"/>
        </w:rPr>
        <w:t>3.2.3 The Supplier must at its own risk and expense provide all Supplier Equipment required to Deliver the Services.</w:t>
      </w:r>
    </w:p>
    <w:p w:rsidRPr="00A77F13" w:rsidR="00A77F13" w:rsidP="00A77F13" w:rsidRDefault="00A77F13" w14:paraId="3DBD07B2" w14:textId="77777777">
      <w:pPr>
        <w:spacing w:before="20" w:after="20"/>
        <w:ind w:left="567" w:hanging="567"/>
        <w:contextualSpacing/>
        <w:rPr>
          <w:rFonts w:ascii="Arial" w:hAnsi="Arial" w:eastAsia="Times New Roman" w:cs="Arial"/>
        </w:rPr>
      </w:pPr>
    </w:p>
    <w:p w:rsidRPr="00A77F13" w:rsidR="00A77F13" w:rsidP="00A77F13" w:rsidRDefault="00A77F13" w14:paraId="17DCFC87" w14:textId="77777777">
      <w:pPr>
        <w:spacing w:before="20" w:after="20" w:line="240" w:lineRule="auto"/>
        <w:jc w:val="both"/>
        <w:rPr>
          <w:rFonts w:ascii="Arial" w:hAnsi="Arial" w:eastAsia="Times New Roman" w:cs="Arial"/>
        </w:rPr>
      </w:pPr>
      <w:r w:rsidRPr="00A77F13">
        <w:rPr>
          <w:rFonts w:ascii="Arial" w:hAnsi="Arial" w:eastAsia="Times New Roman" w:cs="Arial"/>
        </w:rPr>
        <w:t>3.2.4 The Supplier must allocate sufficient resources and appropriate expertise to each Contract.</w:t>
      </w:r>
    </w:p>
    <w:p w:rsidRPr="00A77F13" w:rsidR="00A77F13" w:rsidP="00A77F13" w:rsidRDefault="00A77F13" w14:paraId="13D077C0" w14:textId="77777777">
      <w:pPr>
        <w:spacing w:before="20" w:after="20"/>
        <w:ind w:left="567" w:hanging="567"/>
        <w:contextualSpacing/>
        <w:rPr>
          <w:rFonts w:ascii="Arial" w:hAnsi="Arial" w:eastAsia="Times New Roman" w:cs="Arial"/>
        </w:rPr>
      </w:pPr>
    </w:p>
    <w:p w:rsidRPr="00A77F13" w:rsidR="00A77F13" w:rsidP="00A77F13" w:rsidRDefault="00A77F13" w14:paraId="3F8EB6C6" w14:textId="77777777">
      <w:pPr>
        <w:spacing w:before="20" w:after="20" w:line="240" w:lineRule="auto"/>
        <w:jc w:val="both"/>
        <w:rPr>
          <w:rFonts w:ascii="Arial" w:hAnsi="Arial" w:eastAsia="Times New Roman" w:cs="Arial"/>
        </w:rPr>
      </w:pPr>
      <w:r w:rsidRPr="00A77F13">
        <w:rPr>
          <w:rFonts w:ascii="Arial" w:hAnsi="Arial" w:eastAsia="Times New Roman" w:cs="Arial"/>
        </w:rPr>
        <w:t>3.2.5 The Supplier must take all reasonable care to ensure performance does not disrupt UKEF’s operations, employees or other contractors.</w:t>
      </w:r>
    </w:p>
    <w:p w:rsidRPr="00A77F13" w:rsidR="00A77F13" w:rsidP="00A77F13" w:rsidRDefault="00A77F13" w14:paraId="6106A258" w14:textId="77777777">
      <w:pPr>
        <w:spacing w:before="20" w:after="20"/>
        <w:ind w:left="567" w:hanging="567"/>
        <w:contextualSpacing/>
        <w:rPr>
          <w:rFonts w:ascii="Arial" w:hAnsi="Arial" w:eastAsia="Times New Roman" w:cs="Arial"/>
        </w:rPr>
      </w:pPr>
    </w:p>
    <w:p w:rsidRPr="00A77F13" w:rsidR="00A77F13" w:rsidP="00A77F13" w:rsidRDefault="00A77F13" w14:paraId="568EF0B2" w14:textId="77777777">
      <w:pPr>
        <w:spacing w:before="20" w:after="20" w:line="240" w:lineRule="auto"/>
        <w:jc w:val="both"/>
        <w:rPr>
          <w:rFonts w:ascii="Arial" w:hAnsi="Arial" w:eastAsia="Times New Roman" w:cs="Arial"/>
        </w:rPr>
      </w:pPr>
      <w:r w:rsidRPr="00A77F13">
        <w:rPr>
          <w:rFonts w:ascii="Arial" w:hAnsi="Arial" w:eastAsia="Times New Roman" w:cs="Arial"/>
        </w:rPr>
        <w:t>3.2.6 The Supplier must ensure all Services, and anything used to Deliver the Services, are of good quality and free from defects.</w:t>
      </w:r>
    </w:p>
    <w:p w:rsidRPr="00A77F13" w:rsidR="00A77F13" w:rsidP="00A77F13" w:rsidRDefault="00A77F13" w14:paraId="44B4B7A1" w14:textId="77777777">
      <w:pPr>
        <w:spacing w:before="20" w:after="20"/>
        <w:ind w:left="567" w:hanging="567"/>
        <w:contextualSpacing/>
        <w:rPr>
          <w:rFonts w:ascii="Arial" w:hAnsi="Arial" w:eastAsia="Times New Roman" w:cs="Arial"/>
        </w:rPr>
      </w:pPr>
    </w:p>
    <w:p w:rsidRPr="00A77F13" w:rsidR="00A77F13" w:rsidP="00A77F13" w:rsidRDefault="00A77F13" w14:paraId="63F56298" w14:textId="77777777">
      <w:pPr>
        <w:spacing w:before="20" w:after="20" w:line="240" w:lineRule="auto"/>
        <w:jc w:val="both"/>
        <w:rPr>
          <w:rFonts w:ascii="Arial" w:hAnsi="Arial" w:eastAsia="Times New Roman" w:cs="Arial"/>
        </w:rPr>
      </w:pPr>
      <w:r w:rsidRPr="00A77F13">
        <w:rPr>
          <w:rFonts w:ascii="Arial" w:hAnsi="Arial" w:eastAsia="Times New Roman" w:cs="Arial"/>
        </w:rPr>
        <w:t>3.2.7 Without prejudice to any other rights and remedies under this Contract UKEF shall be entitled to withhold payment for partially or wholly undelivered Services.</w:t>
      </w:r>
    </w:p>
    <w:p w:rsidRPr="00A77F13" w:rsidR="00A77F13" w:rsidP="00A77F13" w:rsidRDefault="00A77F13" w14:paraId="57D44985" w14:textId="77777777">
      <w:pPr>
        <w:spacing w:before="20" w:after="20"/>
        <w:ind w:left="567" w:hanging="567"/>
        <w:contextualSpacing/>
        <w:rPr>
          <w:rFonts w:ascii="Arial" w:hAnsi="Arial" w:eastAsia="Times New Roman" w:cs="Arial"/>
        </w:rPr>
      </w:pPr>
    </w:p>
    <w:p w:rsidRPr="00A77F13" w:rsidR="00A77F13" w:rsidP="00A77F13" w:rsidRDefault="00A77F13" w14:paraId="47604330" w14:textId="076D5984">
      <w:pPr>
        <w:spacing w:before="20" w:after="20" w:line="240" w:lineRule="auto"/>
        <w:jc w:val="both"/>
        <w:rPr>
          <w:rFonts w:ascii="Arial" w:hAnsi="Arial" w:eastAsia="Times New Roman" w:cs="Arial"/>
        </w:rPr>
      </w:pPr>
      <w:bookmarkStart w:name="_Ref84407345" w:id="293"/>
      <w:r w:rsidRPr="00A77F13">
        <w:rPr>
          <w:rFonts w:ascii="Arial" w:hAnsi="Arial" w:cs="Arial"/>
        </w:rPr>
        <w:t>3.2.8 Where requested by UKEF, the Supplier shall plan and agree with UKEF the Deliverables to be provided to UKEF in order to clarify and, if required by UKEF, document:</w:t>
      </w:r>
      <w:bookmarkEnd w:id="293"/>
    </w:p>
    <w:p w:rsidRPr="00A77F13" w:rsidR="00A77F13" w:rsidP="00A77F13" w:rsidRDefault="00A77F13" w14:paraId="52FE6B31" w14:textId="77777777">
      <w:pPr>
        <w:spacing w:before="20" w:after="20"/>
        <w:ind w:left="567" w:hanging="567"/>
        <w:contextualSpacing/>
        <w:rPr>
          <w:rFonts w:ascii="Arial" w:hAnsi="Arial" w:cs="Arial"/>
          <w:highlight w:val="green"/>
        </w:rPr>
      </w:pPr>
      <w:r w:rsidRPr="00A77F13">
        <w:rPr>
          <w:rFonts w:ascii="Arial" w:hAnsi="Arial" w:eastAsia="Times New Roman" w:cs="Arial"/>
        </w:rPr>
        <w:br/>
      </w:r>
    </w:p>
    <w:p w:rsidRPr="00A77F13" w:rsidR="00A77F13" w:rsidP="00A77F13" w:rsidRDefault="00A77F13" w14:paraId="05632014" w14:textId="77777777">
      <w:pPr>
        <w:numPr>
          <w:ilvl w:val="0"/>
          <w:numId w:val="71"/>
        </w:numPr>
        <w:spacing w:before="120" w:after="120" w:line="240" w:lineRule="auto"/>
        <w:contextualSpacing/>
        <w:jc w:val="both"/>
        <w:rPr>
          <w:rFonts w:ascii="Arial" w:hAnsi="Arial" w:cs="Arial"/>
        </w:rPr>
      </w:pPr>
      <w:r w:rsidRPr="00A77F13">
        <w:rPr>
          <w:rFonts w:ascii="Arial" w:hAnsi="Arial" w:cs="Arial"/>
        </w:rPr>
        <w:t xml:space="preserve">the legal advice required; </w:t>
      </w:r>
    </w:p>
    <w:p w:rsidRPr="00A77F13" w:rsidR="00A77F13" w:rsidP="00A77F13" w:rsidRDefault="00A77F13" w14:paraId="46D25A9C" w14:textId="77777777">
      <w:pPr>
        <w:numPr>
          <w:ilvl w:val="0"/>
          <w:numId w:val="71"/>
        </w:numPr>
        <w:spacing w:before="120" w:after="120" w:line="240" w:lineRule="auto"/>
        <w:contextualSpacing/>
        <w:jc w:val="both"/>
        <w:rPr>
          <w:rFonts w:ascii="Arial" w:hAnsi="Arial" w:cs="Arial"/>
        </w:rPr>
      </w:pPr>
      <w:r w:rsidRPr="00A77F13">
        <w:rPr>
          <w:rFonts w:ascii="Arial" w:hAnsi="Arial" w:cs="Arial"/>
        </w:rPr>
        <w:t>how legal input will be structured to minimise costs and maximise efficiency;</w:t>
      </w:r>
    </w:p>
    <w:p w:rsidRPr="00A77F13" w:rsidR="00A77F13" w:rsidP="00A77F13" w:rsidRDefault="00A77F13" w14:paraId="0EEAE71F" w14:textId="77777777">
      <w:pPr>
        <w:numPr>
          <w:ilvl w:val="0"/>
          <w:numId w:val="71"/>
        </w:numPr>
        <w:spacing w:before="120" w:after="120" w:line="240" w:lineRule="auto"/>
        <w:contextualSpacing/>
        <w:jc w:val="both"/>
        <w:rPr>
          <w:rFonts w:ascii="Arial" w:hAnsi="Arial" w:cs="Arial"/>
        </w:rPr>
      </w:pPr>
      <w:r w:rsidRPr="00A77F13">
        <w:rPr>
          <w:rFonts w:ascii="Arial" w:hAnsi="Arial" w:cs="Arial"/>
        </w:rPr>
        <w:t>whether and how work previously undertaken for UKEF (or central Government more widely)  can be re-used to reduce cost;</w:t>
      </w:r>
    </w:p>
    <w:p w:rsidRPr="00A77F13" w:rsidR="00A77F13" w:rsidP="00A77F13" w:rsidRDefault="00A77F13" w14:paraId="64B13892" w14:textId="77777777">
      <w:pPr>
        <w:numPr>
          <w:ilvl w:val="0"/>
          <w:numId w:val="71"/>
        </w:numPr>
        <w:spacing w:before="120" w:after="120" w:line="240" w:lineRule="auto"/>
        <w:contextualSpacing/>
        <w:jc w:val="both"/>
        <w:rPr>
          <w:rFonts w:ascii="Arial" w:hAnsi="Arial" w:cs="Arial"/>
        </w:rPr>
      </w:pPr>
      <w:r w:rsidRPr="00A77F13">
        <w:rPr>
          <w:rFonts w:ascii="Arial" w:hAnsi="Arial" w:cs="Arial"/>
        </w:rPr>
        <w:t>the levels and names of Supplier Staff working on performing the Deliverables, including the Key Personnel identified in the Order Form and any anticipated timing or resourcing issues relating to progression and completion of the Deliverables;</w:t>
      </w:r>
    </w:p>
    <w:p w:rsidRPr="00A77F13" w:rsidR="00A77F13" w:rsidP="00A77F13" w:rsidRDefault="00A77F13" w14:paraId="7DD42E99" w14:textId="77777777">
      <w:pPr>
        <w:numPr>
          <w:ilvl w:val="0"/>
          <w:numId w:val="71"/>
        </w:numPr>
        <w:spacing w:before="120" w:after="120" w:line="240" w:lineRule="auto"/>
        <w:contextualSpacing/>
        <w:jc w:val="both"/>
        <w:rPr>
          <w:rFonts w:ascii="Arial" w:hAnsi="Arial" w:cs="Arial"/>
        </w:rPr>
      </w:pPr>
      <w:r w:rsidRPr="00A77F13">
        <w:rPr>
          <w:rFonts w:ascii="Arial" w:hAnsi="Arial" w:cs="Arial"/>
        </w:rPr>
        <w:t>the extent to which any specialist or overseas legal input is required in connection with the Deliverables and how and when that input should be managed;</w:t>
      </w:r>
    </w:p>
    <w:p w:rsidRPr="00A77F13" w:rsidR="00A77F13" w:rsidP="00A77F13" w:rsidRDefault="00A77F13" w14:paraId="500CA38F" w14:textId="77777777">
      <w:pPr>
        <w:numPr>
          <w:ilvl w:val="0"/>
          <w:numId w:val="71"/>
        </w:numPr>
        <w:spacing w:before="120" w:after="120" w:line="240" w:lineRule="auto"/>
        <w:contextualSpacing/>
        <w:jc w:val="both"/>
        <w:rPr>
          <w:rFonts w:ascii="Arial" w:hAnsi="Arial" w:cs="Arial"/>
        </w:rPr>
      </w:pPr>
      <w:r w:rsidRPr="00A77F13">
        <w:rPr>
          <w:rFonts w:ascii="Arial" w:hAnsi="Arial" w:cs="Arial"/>
        </w:rPr>
        <w:t>the timing for any reporting on the progress of the performance of the Deliverables;</w:t>
      </w:r>
    </w:p>
    <w:p w:rsidRPr="00A77F13" w:rsidR="00A77F13" w:rsidP="00A77F13" w:rsidRDefault="00A77F13" w14:paraId="0FEB8815" w14:textId="77777777">
      <w:pPr>
        <w:numPr>
          <w:ilvl w:val="0"/>
          <w:numId w:val="71"/>
        </w:numPr>
        <w:spacing w:before="120" w:after="120" w:line="240" w:lineRule="auto"/>
        <w:contextualSpacing/>
        <w:jc w:val="both"/>
        <w:rPr>
          <w:rFonts w:ascii="Arial" w:hAnsi="Arial" w:cs="Arial"/>
          <w:bCs/>
        </w:rPr>
      </w:pPr>
      <w:r w:rsidRPr="00A77F13">
        <w:rPr>
          <w:rFonts w:ascii="Arial" w:hAnsi="Arial" w:cs="Arial"/>
          <w:bCs/>
        </w:rPr>
        <w:t>the strategic importance and business rationale to UKEF of, and the preferred approach in any negotiations required in respect of, the transaction to which the Deliverables relate;</w:t>
      </w:r>
    </w:p>
    <w:p w:rsidRPr="00A77F13" w:rsidR="00A77F13" w:rsidP="00A77F13" w:rsidRDefault="00A77F13" w14:paraId="59D04D04" w14:textId="77777777">
      <w:pPr>
        <w:numPr>
          <w:ilvl w:val="0"/>
          <w:numId w:val="71"/>
        </w:numPr>
        <w:spacing w:before="120" w:after="120" w:line="240" w:lineRule="auto"/>
        <w:contextualSpacing/>
        <w:jc w:val="both"/>
        <w:rPr>
          <w:rFonts w:ascii="Arial" w:hAnsi="Arial" w:cs="Arial"/>
        </w:rPr>
      </w:pPr>
      <w:r w:rsidRPr="00A77F13">
        <w:rPr>
          <w:rFonts w:ascii="Arial" w:hAnsi="Arial" w:cs="Arial"/>
        </w:rPr>
        <w:t xml:space="preserve">the general management of the Deliverables and the provision by the Supplier thereof. </w:t>
      </w:r>
    </w:p>
    <w:p w:rsidRPr="00A77F13" w:rsidR="00A77F13" w:rsidP="00A77F13" w:rsidRDefault="00A77F13" w14:paraId="272785EB" w14:textId="77777777">
      <w:pPr>
        <w:spacing w:before="20" w:after="20"/>
        <w:ind w:left="567" w:hanging="567"/>
      </w:pPr>
    </w:p>
    <w:p w:rsidRPr="00A77F13" w:rsidR="00A77F13" w:rsidP="00A77F13" w:rsidRDefault="00A77F13" w14:paraId="32495EB1" w14:textId="77777777">
      <w:pPr>
        <w:spacing w:before="20" w:after="20"/>
        <w:ind w:left="567" w:hanging="567"/>
        <w:rPr>
          <w:rFonts w:ascii="Arial" w:hAnsi="Arial" w:cs="Arial"/>
        </w:rPr>
      </w:pPr>
    </w:p>
    <w:p w:rsidRPr="00A77F13" w:rsidR="00A77F13" w:rsidP="00A77F13" w:rsidRDefault="00A77F13" w14:paraId="43C2695E" w14:textId="090FC56B">
      <w:pPr>
        <w:spacing w:before="120" w:after="120" w:line="240" w:lineRule="auto"/>
        <w:jc w:val="both"/>
        <w:rPr>
          <w:rFonts w:ascii="Arial" w:hAnsi="Arial" w:cs="Arial"/>
        </w:rPr>
      </w:pPr>
      <w:bookmarkStart w:name="_Ref84407318" w:id="294"/>
      <w:r w:rsidRPr="00A77F13">
        <w:rPr>
          <w:rFonts w:ascii="Arial" w:hAnsi="Arial" w:cs="Arial"/>
        </w:rPr>
        <w:t>3.2.9 During the performance of the Deliverables the Supplier must conduct reviews at agreed intervals set out in the Order Form (if so specified) or as otherwise required by UKEF to:</w:t>
      </w:r>
      <w:bookmarkEnd w:id="294"/>
    </w:p>
    <w:p w:rsidRPr="00A77F13" w:rsidR="00A77F13" w:rsidP="00A77F13" w:rsidRDefault="00A77F13" w14:paraId="1451166A" w14:textId="77777777">
      <w:pPr>
        <w:numPr>
          <w:ilvl w:val="0"/>
          <w:numId w:val="25"/>
        </w:numPr>
        <w:spacing w:before="120" w:after="120" w:line="240" w:lineRule="auto"/>
        <w:contextualSpacing/>
        <w:jc w:val="both"/>
        <w:rPr>
          <w:rFonts w:ascii="Arial" w:hAnsi="Arial" w:cs="Arial"/>
        </w:rPr>
      </w:pPr>
      <w:r w:rsidRPr="00A77F13">
        <w:rPr>
          <w:rFonts w:ascii="Arial" w:hAnsi="Arial" w:cs="Arial"/>
        </w:rPr>
        <w:t xml:space="preserve">review adherence to the plans (whether original plans or plans as subsequently amended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_Ref86852295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3.2.10</w:t>
      </w:r>
      <w:r w:rsidRPr="00A77F13">
        <w:rPr>
          <w:rFonts w:ascii="Arial" w:hAnsi="Arial" w:cs="Arial"/>
          <w:color w:val="2B579A"/>
          <w:shd w:val="clear" w:color="auto" w:fill="E6E6E6"/>
        </w:rPr>
        <w:fldChar w:fldCharType="end"/>
      </w:r>
      <w:r w:rsidRPr="00A77F13">
        <w:rPr>
          <w:rFonts w:ascii="Arial" w:hAnsi="Arial" w:cs="Arial"/>
        </w:rPr>
        <w:t xml:space="preserve">, as the case may be) for the Deliverables prepared pursuant to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_Ref84407345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3.2.8</w:t>
      </w:r>
      <w:r w:rsidRPr="00A77F13">
        <w:rPr>
          <w:rFonts w:ascii="Arial" w:hAnsi="Arial" w:cs="Arial"/>
          <w:color w:val="2B579A"/>
          <w:shd w:val="clear" w:color="auto" w:fill="E6E6E6"/>
        </w:rPr>
        <w:fldChar w:fldCharType="end"/>
      </w:r>
      <w:r w:rsidRPr="00A77F13">
        <w:rPr>
          <w:rFonts w:ascii="Arial" w:hAnsi="Arial" w:cs="Arial"/>
        </w:rPr>
        <w:t>; and</w:t>
      </w:r>
    </w:p>
    <w:p w:rsidRPr="00A77F13" w:rsidR="00A77F13" w:rsidP="00A77F13" w:rsidRDefault="00A77F13" w14:paraId="05D59D21" w14:textId="77777777">
      <w:pPr>
        <w:numPr>
          <w:ilvl w:val="0"/>
          <w:numId w:val="25"/>
        </w:numPr>
        <w:spacing w:before="120" w:after="120" w:line="240" w:lineRule="auto"/>
        <w:contextualSpacing/>
        <w:jc w:val="both"/>
        <w:rPr>
          <w:rFonts w:ascii="Arial" w:hAnsi="Arial" w:cs="Arial"/>
        </w:rPr>
      </w:pPr>
      <w:r w:rsidRPr="00A77F13">
        <w:rPr>
          <w:rFonts w:ascii="Arial" w:hAnsi="Arial" w:cs="Arial"/>
        </w:rPr>
        <w:t xml:space="preserve">ensure optimisation of efficiency and value for money in provision of the Deliverables. </w:t>
      </w:r>
    </w:p>
    <w:p w:rsidRPr="00A77F13" w:rsidR="00A77F13" w:rsidP="00A77F13" w:rsidRDefault="00A77F13" w14:paraId="6EF9AC70" w14:textId="77777777">
      <w:pPr>
        <w:ind w:left="720"/>
        <w:contextualSpacing/>
        <w:rPr>
          <w:rFonts w:ascii="Arial" w:hAnsi="Arial" w:cs="Arial"/>
        </w:rPr>
      </w:pPr>
    </w:p>
    <w:p w:rsidRPr="00A77F13" w:rsidR="00A77F13" w:rsidP="00A77F13" w:rsidRDefault="00A77F13" w14:paraId="7B594064" w14:textId="3D1550A5">
      <w:pPr>
        <w:spacing w:before="120" w:after="120" w:line="240" w:lineRule="auto"/>
        <w:jc w:val="both"/>
        <w:rPr>
          <w:rFonts w:ascii="Arial" w:hAnsi="Arial" w:cs="Arial"/>
        </w:rPr>
      </w:pPr>
      <w:bookmarkStart w:name="_Ref86852295" w:id="295"/>
      <w:r w:rsidRPr="00A77F13">
        <w:rPr>
          <w:rFonts w:ascii="Arial" w:hAnsi="Arial" w:cs="Arial"/>
        </w:rPr>
        <w:t>3.2.10 The Supplier must:</w:t>
      </w:r>
      <w:bookmarkEnd w:id="295"/>
      <w:r w:rsidRPr="00A77F13">
        <w:rPr>
          <w:rFonts w:ascii="Arial" w:hAnsi="Arial" w:cs="Arial"/>
        </w:rPr>
        <w:t xml:space="preserve"> </w:t>
      </w:r>
    </w:p>
    <w:p w:rsidRPr="00A77F13" w:rsidR="00A77F13" w:rsidP="00A77F13" w:rsidRDefault="00A77F13" w14:paraId="2A083856" w14:textId="77777777">
      <w:pPr>
        <w:numPr>
          <w:ilvl w:val="0"/>
          <w:numId w:val="72"/>
        </w:numPr>
        <w:spacing w:before="120" w:after="120" w:line="240" w:lineRule="auto"/>
        <w:contextualSpacing/>
        <w:jc w:val="both"/>
        <w:rPr>
          <w:rFonts w:ascii="Arial" w:hAnsi="Arial" w:cs="Arial"/>
        </w:rPr>
      </w:pPr>
      <w:r w:rsidRPr="00A77F13">
        <w:rPr>
          <w:rFonts w:ascii="Arial" w:hAnsi="Arial" w:cs="Arial"/>
        </w:rPr>
        <w:t xml:space="preserve">confirm to UKEF that any review required has, in each case, been completed; </w:t>
      </w:r>
    </w:p>
    <w:p w:rsidRPr="00A77F13" w:rsidR="00A77F13" w:rsidP="00A77F13" w:rsidRDefault="00A77F13" w14:paraId="18660666" w14:textId="77777777">
      <w:pPr>
        <w:numPr>
          <w:ilvl w:val="0"/>
          <w:numId w:val="72"/>
        </w:numPr>
        <w:spacing w:before="120" w:after="120" w:line="240" w:lineRule="auto"/>
        <w:contextualSpacing/>
        <w:jc w:val="both"/>
        <w:rPr>
          <w:rFonts w:ascii="Arial" w:hAnsi="Arial" w:cs="Arial"/>
        </w:rPr>
      </w:pPr>
      <w:r w:rsidRPr="00A77F13">
        <w:rPr>
          <w:rFonts w:ascii="Arial" w:hAnsi="Arial" w:cs="Arial"/>
        </w:rPr>
        <w:t xml:space="preserve">report to UKEF on the outcome of the review (including documenting the same in such form as UKEF may reasonably require); </w:t>
      </w:r>
    </w:p>
    <w:p w:rsidRPr="00A77F13" w:rsidR="00A77F13" w:rsidP="00A77F13" w:rsidRDefault="00A77F13" w14:paraId="1D1031A7" w14:textId="77777777">
      <w:pPr>
        <w:numPr>
          <w:ilvl w:val="0"/>
          <w:numId w:val="72"/>
        </w:numPr>
        <w:spacing w:before="120" w:after="120" w:line="240" w:lineRule="auto"/>
        <w:contextualSpacing/>
        <w:jc w:val="both"/>
        <w:rPr>
          <w:rFonts w:ascii="Arial" w:hAnsi="Arial" w:cs="Arial"/>
        </w:rPr>
      </w:pPr>
      <w:r w:rsidRPr="00A77F13">
        <w:rPr>
          <w:rFonts w:ascii="Arial" w:hAnsi="Arial" w:cs="Arial"/>
        </w:rPr>
        <w:t>make and apply such adjustments to the plans for the Delivery of the Deliverables as UKEF may direct;</w:t>
      </w:r>
    </w:p>
    <w:p w:rsidRPr="00A77F13" w:rsidR="00A77F13" w:rsidP="00A77F13" w:rsidRDefault="00A77F13" w14:paraId="114D88CC" w14:textId="77777777">
      <w:pPr>
        <w:numPr>
          <w:ilvl w:val="0"/>
          <w:numId w:val="72"/>
        </w:numPr>
        <w:spacing w:before="120" w:after="120" w:line="240" w:lineRule="auto"/>
        <w:contextualSpacing/>
        <w:jc w:val="both"/>
        <w:rPr>
          <w:rFonts w:ascii="Arial" w:hAnsi="Arial" w:cs="Arial"/>
        </w:rPr>
      </w:pPr>
      <w:r w:rsidRPr="00A77F13">
        <w:rPr>
          <w:rFonts w:ascii="Arial" w:hAnsi="Arial" w:cs="Arial"/>
        </w:rPr>
        <w:t>comply with all reasonable instructions given to the Supplier and the Supplier Personnel by UKEF in relation to the Deliverables from time to time, including reasonable instructions to reschedule or alter the Deliverables;</w:t>
      </w:r>
    </w:p>
    <w:p w:rsidRPr="00A77F13" w:rsidR="00A77F13" w:rsidP="00A77F13" w:rsidRDefault="00A77F13" w14:paraId="6685A544" w14:textId="77777777">
      <w:pPr>
        <w:numPr>
          <w:ilvl w:val="0"/>
          <w:numId w:val="72"/>
        </w:numPr>
        <w:spacing w:before="120" w:after="120" w:line="240" w:lineRule="auto"/>
        <w:contextualSpacing/>
        <w:jc w:val="both"/>
        <w:rPr>
          <w:rFonts w:ascii="Arial" w:hAnsi="Arial" w:cs="Arial"/>
        </w:rPr>
      </w:pPr>
      <w:r w:rsidRPr="00A77F13">
        <w:rPr>
          <w:rFonts w:ascii="Arial" w:hAnsi="Arial" w:cs="Arial"/>
        </w:rPr>
        <w:t>to the extent that any draft-Deliverable drawn up by the Supplier is disclosed to UKEF, ensure that UKEF is notified in writing not to rely on its content until it becomes the final version.</w:t>
      </w:r>
    </w:p>
    <w:p w:rsidRPr="00A77F13" w:rsidR="00A77F13" w:rsidP="00A77F13" w:rsidRDefault="00A77F13" w14:paraId="30221385" w14:textId="77777777">
      <w:pPr>
        <w:numPr>
          <w:ilvl w:val="0"/>
          <w:numId w:val="72"/>
        </w:numPr>
        <w:spacing w:before="120" w:after="120" w:line="240" w:lineRule="auto"/>
        <w:contextualSpacing/>
        <w:jc w:val="both"/>
        <w:rPr>
          <w:rFonts w:ascii="Arial" w:hAnsi="Arial" w:cs="Arial"/>
        </w:rPr>
      </w:pPr>
      <w:r w:rsidRPr="00A77F13">
        <w:rPr>
          <w:rFonts w:ascii="Arial" w:hAnsi="Arial" w:cs="Arial"/>
        </w:rPr>
        <w:t>co-operate in a timely and prompt manner with UKEF and UKEF’s other professional advisers in relation to the Deliverables as required by UKEF; and</w:t>
      </w:r>
    </w:p>
    <w:p w:rsidRPr="00A77F13" w:rsidR="00A77F13" w:rsidP="00A77F13" w:rsidRDefault="00A77F13" w14:paraId="2653ABC9" w14:textId="77777777">
      <w:pPr>
        <w:numPr>
          <w:ilvl w:val="0"/>
          <w:numId w:val="72"/>
        </w:numPr>
        <w:spacing w:before="120" w:after="120" w:line="240" w:lineRule="auto"/>
        <w:contextualSpacing/>
        <w:jc w:val="both"/>
        <w:rPr>
          <w:rFonts w:ascii="Arial" w:hAnsi="Arial" w:cs="Arial"/>
        </w:rPr>
      </w:pPr>
      <w:r w:rsidRPr="00A77F13">
        <w:rPr>
          <w:rFonts w:ascii="Arial" w:hAnsi="Arial" w:cs="Arial"/>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Pr="00A77F13" w:rsidR="00A77F13" w:rsidP="00A77F13" w:rsidRDefault="00A77F13" w14:paraId="72F20905" w14:textId="77777777">
      <w:pPr>
        <w:ind w:left="720"/>
        <w:contextualSpacing/>
        <w:rPr>
          <w:rFonts w:ascii="Arial" w:hAnsi="Arial" w:cs="Arial"/>
        </w:rPr>
      </w:pPr>
    </w:p>
    <w:p w:rsidRPr="00A77F13" w:rsidR="00A77F13" w:rsidP="00A77F13" w:rsidRDefault="00A77F13" w14:paraId="4A50FE33"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Pricing and payments</w:t>
      </w:r>
    </w:p>
    <w:p w:rsidRPr="00A77F13" w:rsidR="00A77F13" w:rsidP="00A77F13" w:rsidRDefault="00A77F13" w14:paraId="2034CE42" w14:textId="77777777">
      <w:pPr>
        <w:rPr>
          <w:rFonts w:ascii="Arial" w:hAnsi="Arial" w:cs="Arial"/>
          <w:b/>
        </w:rPr>
      </w:pPr>
      <w:r w:rsidRPr="00A77F13">
        <w:rPr>
          <w:rFonts w:ascii="Arial" w:hAnsi="Arial" w:cs="Arial"/>
          <w:b/>
        </w:rPr>
        <w:t>Charges fees or other expenses</w:t>
      </w:r>
    </w:p>
    <w:p w:rsidRPr="00A77F13" w:rsidR="00A77F13" w:rsidP="00A77F13" w:rsidRDefault="00A77F13" w14:paraId="24D98AC0" w14:textId="77777777">
      <w:pPr>
        <w:spacing w:before="20" w:after="20"/>
        <w:ind w:left="567" w:hanging="567"/>
        <w:rPr>
          <w:rFonts w:ascii="Arial" w:hAnsi="Arial" w:cs="Arial"/>
        </w:rPr>
      </w:pPr>
    </w:p>
    <w:p w:rsidRPr="00A77F13" w:rsidR="00A77F13" w:rsidP="00A77F13" w:rsidRDefault="00A77F13" w14:paraId="141233DB" w14:textId="77777777">
      <w:pPr>
        <w:spacing w:before="20" w:after="20" w:line="240" w:lineRule="auto"/>
        <w:ind w:left="720" w:hanging="720"/>
        <w:jc w:val="both"/>
        <w:rPr>
          <w:rFonts w:ascii="Arial" w:hAnsi="Arial" w:cs="Arial"/>
        </w:rPr>
      </w:pPr>
      <w:r w:rsidRPr="00A77F13">
        <w:rPr>
          <w:rFonts w:ascii="Arial" w:hAnsi="Arial" w:cs="Arial"/>
        </w:rPr>
        <w:t xml:space="preserve">4.1 </w:t>
      </w:r>
      <w:r w:rsidRPr="00A77F13">
        <w:rPr>
          <w:rFonts w:ascii="Arial" w:hAnsi="Arial" w:cs="Arial"/>
        </w:rPr>
        <w:tab/>
      </w:r>
      <w:r w:rsidRPr="00A77F13">
        <w:rPr>
          <w:rFonts w:ascii="Arial" w:hAnsi="Arial" w:cs="Arial"/>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Pr="00A77F13" w:rsidR="00A77F13" w:rsidP="00A77F13" w:rsidRDefault="00A77F13" w14:paraId="195C0AC3" w14:textId="77777777">
      <w:pPr>
        <w:spacing w:before="20" w:after="20"/>
        <w:rPr>
          <w:rFonts w:ascii="Arial" w:hAnsi="Arial" w:cs="Arial"/>
        </w:rPr>
      </w:pPr>
    </w:p>
    <w:p w:rsidRPr="00A77F13" w:rsidR="00A77F13" w:rsidP="00A77F13" w:rsidRDefault="00A77F13" w14:paraId="7B15A923" w14:textId="77777777">
      <w:pPr>
        <w:spacing w:before="20" w:after="20" w:line="240" w:lineRule="auto"/>
        <w:ind w:left="720" w:hanging="720"/>
        <w:jc w:val="both"/>
        <w:rPr>
          <w:rFonts w:ascii="Arial" w:hAnsi="Arial" w:cs="Arial"/>
        </w:rPr>
      </w:pPr>
      <w:r w:rsidRPr="00A77F13">
        <w:rPr>
          <w:rFonts w:ascii="Arial" w:hAnsi="Arial" w:cs="Arial"/>
        </w:rPr>
        <w:t xml:space="preserve">4.2 </w:t>
      </w:r>
      <w:r w:rsidRPr="00A77F13">
        <w:rPr>
          <w:rFonts w:ascii="Arial" w:hAnsi="Arial" w:cs="Arial"/>
        </w:rPr>
        <w:tab/>
      </w:r>
      <w:r w:rsidRPr="00A77F13">
        <w:rPr>
          <w:rFonts w:ascii="Arial" w:hAnsi="Arial" w:cs="Arial"/>
        </w:rPr>
        <w:t xml:space="preserve">The Supplier must not incur any expenditure, without UKEF’s written agreement, which would result in any Charges for any element of the UKEF Account Work Deliverables or the Aerospace Transaction Deliverables being exceeded. </w:t>
      </w:r>
    </w:p>
    <w:p w:rsidRPr="00A77F13" w:rsidR="00A77F13" w:rsidP="00A77F13" w:rsidRDefault="00A77F13" w14:paraId="09069CCD" w14:textId="77777777">
      <w:pPr>
        <w:spacing w:before="20" w:after="20"/>
        <w:contextualSpacing/>
        <w:rPr>
          <w:rFonts w:ascii="Arial" w:hAnsi="Arial" w:cs="Arial"/>
        </w:rPr>
      </w:pPr>
    </w:p>
    <w:p w:rsidRPr="00A77F13" w:rsidR="00A77F13" w:rsidP="00A77F13" w:rsidRDefault="00A77F13" w14:paraId="5DBA2C54" w14:textId="77777777">
      <w:pPr>
        <w:spacing w:before="20" w:after="20" w:line="240" w:lineRule="auto"/>
        <w:ind w:left="561" w:hanging="561"/>
        <w:jc w:val="both"/>
        <w:rPr>
          <w:rFonts w:ascii="Arial" w:hAnsi="Arial" w:cs="Arial"/>
        </w:rPr>
      </w:pPr>
      <w:r w:rsidRPr="00A77F13">
        <w:rPr>
          <w:rFonts w:ascii="Arial" w:hAnsi="Arial" w:cs="Arial"/>
        </w:rPr>
        <w:t>4.3</w:t>
      </w:r>
      <w:r w:rsidRPr="00A77F13">
        <w:rPr>
          <w:rFonts w:ascii="Arial" w:hAnsi="Arial" w:cs="Arial"/>
        </w:rPr>
        <w:tab/>
      </w:r>
      <w:r w:rsidRPr="00A77F13">
        <w:rPr>
          <w:rFonts w:ascii="Arial" w:hAnsi="Arial" w:cs="Arial"/>
        </w:rPr>
        <w:t>Where the Supplier anticipates an increase to the Charges in excess of those estimated and agreed under the terms of the Call-Off Contract, the Supplier shall notify UKEF and the Aerospace Sector Customer as soon as possible and in any event before any additional Charges are incurred,  in writing stating:</w:t>
      </w:r>
    </w:p>
    <w:p w:rsidRPr="00A77F13" w:rsidR="00A77F13" w:rsidP="00A77F13" w:rsidRDefault="00A77F13" w14:paraId="4A4373C6" w14:textId="77777777">
      <w:pPr>
        <w:spacing w:before="20" w:after="20"/>
        <w:contextualSpacing/>
        <w:rPr>
          <w:rFonts w:ascii="Arial" w:hAnsi="Arial" w:cs="Arial"/>
        </w:rPr>
      </w:pPr>
    </w:p>
    <w:p w:rsidRPr="00A77F13" w:rsidR="00A77F13" w:rsidP="00A77F13" w:rsidRDefault="00A77F13" w14:paraId="18BD43EE" w14:textId="77777777">
      <w:pPr>
        <w:spacing w:before="20" w:after="20" w:line="240" w:lineRule="auto"/>
        <w:ind w:left="561"/>
        <w:rPr>
          <w:rFonts w:ascii="Arial" w:hAnsi="Arial" w:cs="Arial"/>
        </w:rPr>
      </w:pPr>
      <w:r w:rsidRPr="15DA1E5F" w:rsidR="00A77F13">
        <w:rPr>
          <w:rFonts w:ascii="Arial" w:hAnsi="Arial" w:cs="Arial"/>
        </w:rPr>
        <w:t xml:space="preserve">4.3.1 </w:t>
      </w:r>
      <w:r>
        <w:tab/>
      </w:r>
      <w:r w:rsidRPr="15DA1E5F" w:rsidR="00A77F13">
        <w:rPr>
          <w:rFonts w:ascii="Arial" w:hAnsi="Arial" w:cs="Arial"/>
        </w:rPr>
        <w:t xml:space="preserve">the reason(s) for the anticipated increase in the </w:t>
      </w:r>
      <w:r w:rsidRPr="15DA1E5F" w:rsidR="00A77F13">
        <w:rPr>
          <w:rFonts w:ascii="Arial" w:hAnsi="Arial" w:cs="Arial"/>
        </w:rPr>
        <w:t>Charges</w:t>
      </w:r>
    </w:p>
    <w:p w:rsidRPr="00A77F13" w:rsidR="00A77F13" w:rsidP="00A77F13" w:rsidRDefault="00A77F13" w14:paraId="2FE3C280" w14:textId="77777777">
      <w:pPr>
        <w:spacing w:before="20" w:after="20" w:line="240" w:lineRule="auto"/>
        <w:ind w:left="567"/>
        <w:rPr>
          <w:rFonts w:ascii="Arial" w:hAnsi="Arial" w:cs="Arial"/>
        </w:rPr>
      </w:pPr>
      <w:r w:rsidRPr="00A77F13">
        <w:rPr>
          <w:rFonts w:ascii="Arial" w:hAnsi="Arial" w:cs="Arial"/>
        </w:rPr>
        <w:t>4.3.2</w:t>
      </w:r>
      <w:r w:rsidRPr="00A77F13">
        <w:rPr>
          <w:rFonts w:ascii="Arial" w:hAnsi="Arial" w:cs="Arial"/>
        </w:rPr>
        <w:tab/>
      </w:r>
      <w:r w:rsidRPr="00A77F13">
        <w:rPr>
          <w:rFonts w:ascii="Arial" w:hAnsi="Arial" w:cs="Arial"/>
        </w:rPr>
        <w:t>the steps, if any, the Supplier has taken to mitigate this increase; and</w:t>
      </w:r>
    </w:p>
    <w:p w:rsidRPr="00A77F13" w:rsidR="00A77F13" w:rsidP="00A77F13" w:rsidRDefault="00A77F13" w14:paraId="64CDC7F3" w14:textId="75C39B50">
      <w:pPr>
        <w:spacing w:before="20" w:after="20" w:line="240" w:lineRule="auto"/>
        <w:ind w:left="1440" w:hanging="873"/>
        <w:rPr>
          <w:rFonts w:ascii="Arial" w:hAnsi="Arial" w:cs="Arial"/>
        </w:rPr>
      </w:pPr>
      <w:r w:rsidRPr="00A77F13">
        <w:rPr>
          <w:rFonts w:ascii="Arial" w:hAnsi="Arial" w:cs="Arial"/>
        </w:rPr>
        <w:t xml:space="preserve">4.3.3 </w:t>
      </w:r>
      <w:r w:rsidRPr="00A77F13">
        <w:rPr>
          <w:rFonts w:ascii="Arial" w:hAnsi="Arial" w:cs="Arial"/>
        </w:rPr>
        <w:tab/>
      </w:r>
      <w:r w:rsidRPr="00A77F13">
        <w:rPr>
          <w:rFonts w:ascii="Arial" w:hAnsi="Arial" w:cs="Arial"/>
        </w:rPr>
        <w:t>where the Call-Off Contract relates to an Aerospace Transaction, confirmation that the Aerospace Sector Customer agrees to any increase.</w:t>
      </w:r>
    </w:p>
    <w:p w:rsidRPr="00A77F13" w:rsidR="00A77F13" w:rsidP="00A77F13" w:rsidRDefault="00A77F13" w14:paraId="457C927D" w14:textId="77777777">
      <w:pPr>
        <w:spacing w:before="20" w:after="20"/>
        <w:contextualSpacing/>
        <w:rPr>
          <w:rFonts w:ascii="Arial" w:hAnsi="Arial" w:cs="Arial"/>
        </w:rPr>
      </w:pPr>
    </w:p>
    <w:p w:rsidRPr="00A77F13" w:rsidR="00A77F13" w:rsidP="00A77F13" w:rsidRDefault="00A77F13" w14:paraId="570C9DC0" w14:textId="77777777">
      <w:pPr>
        <w:spacing w:before="20" w:after="20" w:line="240" w:lineRule="auto"/>
        <w:rPr>
          <w:rFonts w:ascii="Arial" w:hAnsi="Arial" w:cs="Arial"/>
        </w:rPr>
      </w:pPr>
      <w:r w:rsidRPr="00A77F13">
        <w:rPr>
          <w:rFonts w:ascii="Arial" w:hAnsi="Arial" w:cs="Arial"/>
        </w:rPr>
        <w:t xml:space="preserve">Any change to the Charges shall be agreed in accordance with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_Ref84408226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24</w:t>
      </w:r>
      <w:r w:rsidRPr="00A77F13">
        <w:rPr>
          <w:rFonts w:ascii="Arial" w:hAnsi="Arial" w:cs="Arial"/>
          <w:color w:val="2B579A"/>
          <w:shd w:val="clear" w:color="auto" w:fill="E6E6E6"/>
        </w:rPr>
        <w:fldChar w:fldCharType="end"/>
      </w:r>
      <w:r w:rsidRPr="00A77F13">
        <w:rPr>
          <w:rFonts w:ascii="Arial" w:hAnsi="Arial" w:cs="Arial"/>
        </w:rPr>
        <w:t xml:space="preserve"> of the Contract.</w:t>
      </w:r>
    </w:p>
    <w:p w:rsidRPr="00A77F13" w:rsidR="00A77F13" w:rsidP="00A77F13" w:rsidRDefault="00A77F13" w14:paraId="1A0CAE83" w14:textId="77777777">
      <w:pPr>
        <w:spacing w:before="20" w:after="20"/>
        <w:ind w:left="567"/>
        <w:contextualSpacing/>
        <w:rPr>
          <w:rFonts w:ascii="Arial" w:hAnsi="Arial" w:cs="Arial"/>
        </w:rPr>
      </w:pPr>
    </w:p>
    <w:p w:rsidRPr="00A77F13" w:rsidR="00A77F13" w:rsidP="00A77F13" w:rsidRDefault="00A77F13" w14:paraId="738F904F" w14:textId="77777777">
      <w:pPr>
        <w:spacing w:before="20" w:after="20"/>
        <w:ind w:left="-142"/>
        <w:rPr>
          <w:rFonts w:ascii="Arial" w:hAnsi="Arial" w:cs="Arial"/>
          <w:b/>
        </w:rPr>
      </w:pPr>
      <w:r w:rsidRPr="00A77F13">
        <w:rPr>
          <w:rFonts w:ascii="Arial" w:hAnsi="Arial" w:cs="Arial"/>
          <w:b/>
        </w:rPr>
        <w:t xml:space="preserve">Payment </w:t>
      </w:r>
    </w:p>
    <w:p w:rsidRPr="00A77F13" w:rsidR="00A77F13" w:rsidP="00A77F13" w:rsidRDefault="00A77F13" w14:paraId="65A013CB" w14:textId="77777777">
      <w:pPr>
        <w:spacing w:before="20" w:after="20"/>
        <w:ind w:left="567" w:hanging="567"/>
        <w:rPr>
          <w:rFonts w:ascii="Arial" w:hAnsi="Arial" w:cs="Arial"/>
        </w:rPr>
      </w:pPr>
    </w:p>
    <w:p w:rsidRPr="00A77F13" w:rsidR="00A77F13" w:rsidP="00A77F13" w:rsidRDefault="00A77F13" w14:paraId="0689582E" w14:textId="77777777">
      <w:pPr>
        <w:spacing w:before="20" w:after="20" w:line="240" w:lineRule="auto"/>
        <w:ind w:left="720" w:hanging="720"/>
        <w:jc w:val="both"/>
        <w:rPr>
          <w:rFonts w:ascii="Arial" w:hAnsi="Arial" w:cs="Arial"/>
        </w:rPr>
      </w:pPr>
      <w:r w:rsidRPr="00A77F13">
        <w:rPr>
          <w:rFonts w:ascii="Arial" w:hAnsi="Arial" w:cs="Arial"/>
        </w:rPr>
        <w:t xml:space="preserve">4.5 </w:t>
      </w:r>
      <w:r w:rsidRPr="00A77F13">
        <w:rPr>
          <w:rFonts w:ascii="Arial" w:hAnsi="Arial" w:cs="Arial"/>
        </w:rPr>
        <w:tab/>
      </w:r>
      <w:r w:rsidRPr="00A77F13">
        <w:rPr>
          <w:rFonts w:ascii="Arial" w:hAnsi="Arial" w:cs="Arial"/>
        </w:rPr>
        <w:t xml:space="preserve">In respect of an Aerospace Transaction the Supplier must send all invoices to the relevant Aerospace Sector Customer for the Charges incurred in accordance with the Order Form, except to the extent UKEF has agreed that such Charges shall relate to UKEF Account Work and Approved the payment of such Charges. </w:t>
      </w:r>
    </w:p>
    <w:p w:rsidRPr="00A77F13" w:rsidR="00A77F13" w:rsidP="00A77F13" w:rsidRDefault="00A77F13" w14:paraId="5E0888C4" w14:textId="77777777">
      <w:pPr>
        <w:spacing w:before="20" w:after="20"/>
        <w:rPr>
          <w:rFonts w:ascii="Arial" w:hAnsi="Arial" w:cs="Arial"/>
        </w:rPr>
      </w:pPr>
    </w:p>
    <w:p w:rsidRPr="00A77F13" w:rsidR="00A77F13" w:rsidP="00A77F13" w:rsidRDefault="00A77F13" w14:paraId="0873BFEB" w14:textId="77777777">
      <w:pPr>
        <w:spacing w:before="20" w:after="20" w:line="240" w:lineRule="auto"/>
        <w:ind w:left="720" w:hanging="720"/>
        <w:jc w:val="both"/>
        <w:rPr>
          <w:rFonts w:ascii="Arial" w:hAnsi="Arial" w:cs="Arial"/>
        </w:rPr>
      </w:pPr>
      <w:r w:rsidRPr="00A77F13">
        <w:rPr>
          <w:rFonts w:ascii="Arial" w:hAnsi="Arial" w:cs="Arial"/>
        </w:rPr>
        <w:t>4.6</w:t>
      </w:r>
      <w:r w:rsidRPr="00A77F13">
        <w:rPr>
          <w:rFonts w:ascii="Arial" w:hAnsi="Arial" w:cs="Arial"/>
        </w:rPr>
        <w:tab/>
      </w:r>
      <w:r w:rsidRPr="00A77F13">
        <w:rPr>
          <w:rFonts w:ascii="Arial" w:hAnsi="Arial" w:cs="Arial"/>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Pr="00A77F13" w:rsidR="00A77F13" w:rsidP="00A77F13" w:rsidRDefault="00A77F13" w14:paraId="5B963F62" w14:textId="77777777">
      <w:pPr>
        <w:spacing w:before="20" w:after="20"/>
        <w:rPr>
          <w:rFonts w:ascii="Arial" w:hAnsi="Arial" w:cs="Arial"/>
        </w:rPr>
      </w:pPr>
    </w:p>
    <w:p w:rsidRPr="00A77F13" w:rsidR="00A77F13" w:rsidP="00A77F13" w:rsidRDefault="00A77F13" w14:paraId="2E0A8877" w14:textId="77777777">
      <w:pPr>
        <w:spacing w:before="20" w:after="20" w:line="240" w:lineRule="auto"/>
        <w:ind w:left="720" w:hanging="720"/>
        <w:jc w:val="both"/>
        <w:rPr>
          <w:rFonts w:ascii="Arial" w:hAnsi="Arial" w:cs="Arial"/>
        </w:rPr>
      </w:pPr>
      <w:r w:rsidRPr="00A77F13">
        <w:rPr>
          <w:rFonts w:ascii="Arial" w:hAnsi="Arial" w:cs="Arial"/>
        </w:rPr>
        <w:t>4.7</w:t>
      </w:r>
      <w:r w:rsidRPr="00A77F13">
        <w:rPr>
          <w:rFonts w:ascii="Arial" w:hAnsi="Arial" w:cs="Arial"/>
        </w:rPr>
        <w:tab/>
      </w:r>
      <w:r w:rsidRPr="00A77F13">
        <w:rPr>
          <w:rFonts w:ascii="Arial" w:hAnsi="Arial" w:cs="Arial"/>
        </w:rPr>
        <w:t>In respect of UKEF Account Work, the Supplier must invoice UKEF for the Charges in the Order Form in accordance with the terms of the Contract.</w:t>
      </w:r>
    </w:p>
    <w:p w:rsidRPr="00A77F13" w:rsidR="00A77F13" w:rsidP="00A77F13" w:rsidRDefault="00A77F13" w14:paraId="65220C5A" w14:textId="77777777">
      <w:pPr>
        <w:spacing w:before="20" w:after="20"/>
        <w:rPr>
          <w:rFonts w:ascii="Arial" w:hAnsi="Arial" w:cs="Arial"/>
        </w:rPr>
      </w:pPr>
    </w:p>
    <w:p w:rsidRPr="00A77F13" w:rsidR="00A77F13" w:rsidP="00A77F13" w:rsidRDefault="00A77F13" w14:paraId="6640D1B4" w14:textId="77777777">
      <w:pPr>
        <w:spacing w:before="20" w:after="20" w:line="240" w:lineRule="auto"/>
        <w:ind w:left="720" w:hanging="720"/>
        <w:jc w:val="both"/>
        <w:rPr>
          <w:rFonts w:ascii="Arial" w:hAnsi="Arial" w:cs="Arial"/>
        </w:rPr>
      </w:pPr>
      <w:r w:rsidRPr="00A77F13">
        <w:rPr>
          <w:rFonts w:ascii="Arial" w:hAnsi="Arial" w:cs="Arial"/>
        </w:rPr>
        <w:t>4.8</w:t>
      </w:r>
      <w:r w:rsidRPr="00A77F13">
        <w:rPr>
          <w:rFonts w:ascii="Arial" w:hAnsi="Arial" w:cs="Arial"/>
        </w:rPr>
        <w:tab/>
      </w:r>
      <w:r w:rsidRPr="00A77F13">
        <w:rPr>
          <w:rFonts w:ascii="Arial" w:hAnsi="Arial" w:cs="Arial"/>
        </w:rPr>
        <w:t xml:space="preserve">Where Charges are for UKEF Account Work, UKEF must pay the Supplier the relevant Charges within 30 days of receipt by UKEF of a valid, undisputed invoice, in cleared funds using the payment method and details stated in the Order Form. </w:t>
      </w:r>
      <w:r w:rsidRPr="00A77F13">
        <w:br/>
      </w:r>
    </w:p>
    <w:p w:rsidRPr="00A77F13" w:rsidR="00A77F13" w:rsidP="00A77F13" w:rsidRDefault="00A77F13" w14:paraId="335C3D42" w14:textId="6C2A2FF1">
      <w:pPr>
        <w:spacing w:before="20" w:after="20" w:line="240" w:lineRule="auto"/>
        <w:jc w:val="both"/>
        <w:rPr>
          <w:rFonts w:ascii="Arial" w:hAnsi="Arial" w:cs="Arial"/>
        </w:rPr>
      </w:pPr>
      <w:r w:rsidRPr="00A77F13">
        <w:rPr>
          <w:rFonts w:ascii="Arial" w:hAnsi="Arial" w:cs="Arial"/>
        </w:rPr>
        <w:t>4.9</w:t>
      </w:r>
      <w:r w:rsidRPr="00A77F13">
        <w:rPr>
          <w:rFonts w:ascii="Arial" w:hAnsi="Arial" w:cs="Arial"/>
        </w:rPr>
        <w:tab/>
      </w:r>
      <w:r w:rsidRPr="00A77F13">
        <w:rPr>
          <w:rFonts w:ascii="Arial" w:hAnsi="Arial" w:cs="Arial"/>
        </w:rPr>
        <w:t>A Supplier invoice for UKEF Account Work is only valid if it:</w:t>
      </w:r>
    </w:p>
    <w:p w:rsidRPr="00A77F13" w:rsidR="00A77F13" w:rsidP="00A77F13" w:rsidRDefault="00A77F13" w14:paraId="74A6CE3C" w14:textId="77777777">
      <w:pPr>
        <w:spacing w:before="20" w:after="20"/>
        <w:ind w:left="567" w:hanging="567"/>
        <w:rPr>
          <w:rFonts w:ascii="Arial" w:hAnsi="Arial" w:cs="Arial"/>
        </w:rPr>
      </w:pPr>
    </w:p>
    <w:p w:rsidRPr="00A77F13" w:rsidR="00A77F13" w:rsidP="00A77F13" w:rsidRDefault="00A77F13" w14:paraId="3E42DC04" w14:textId="77777777">
      <w:pPr>
        <w:numPr>
          <w:ilvl w:val="0"/>
          <w:numId w:val="45"/>
        </w:numPr>
        <w:spacing w:before="20" w:after="20" w:line="240" w:lineRule="auto"/>
        <w:ind w:left="993" w:hanging="426"/>
        <w:contextualSpacing/>
        <w:jc w:val="both"/>
        <w:rPr>
          <w:rFonts w:ascii="Arial" w:hAnsi="Arial" w:cs="Arial"/>
        </w:rPr>
      </w:pPr>
      <w:r w:rsidRPr="00A77F13">
        <w:rPr>
          <w:rFonts w:ascii="Arial" w:hAnsi="Arial" w:cs="Arial"/>
        </w:rPr>
        <w:t>includes all appropriate references including the Contract reference number, purchase order number and other details reasonably requested by UKEF;</w:t>
      </w:r>
    </w:p>
    <w:p w:rsidRPr="00A77F13" w:rsidR="00A77F13" w:rsidP="00A77F13" w:rsidRDefault="00A77F13" w14:paraId="25FF67FC" w14:textId="77777777">
      <w:pPr>
        <w:numPr>
          <w:ilvl w:val="0"/>
          <w:numId w:val="45"/>
        </w:numPr>
        <w:spacing w:before="20" w:after="20" w:line="240" w:lineRule="auto"/>
        <w:ind w:left="993" w:hanging="426"/>
        <w:contextualSpacing/>
        <w:jc w:val="both"/>
        <w:rPr>
          <w:rFonts w:ascii="Arial" w:hAnsi="Arial" w:cs="Arial"/>
        </w:rPr>
      </w:pPr>
      <w:r w:rsidRPr="00A77F13">
        <w:rPr>
          <w:rFonts w:ascii="Arial" w:hAnsi="Arial" w:cs="Arial"/>
        </w:rPr>
        <w:t>includes a detailed breakdown of Delivered Deliverables.</w:t>
      </w:r>
    </w:p>
    <w:p w:rsidRPr="00A77F13" w:rsidR="00A77F13" w:rsidP="00A77F13" w:rsidRDefault="00A77F13" w14:paraId="524502EA" w14:textId="77777777">
      <w:pPr>
        <w:spacing w:before="20" w:after="20"/>
        <w:ind w:left="567" w:hanging="567"/>
        <w:rPr>
          <w:rFonts w:ascii="Arial" w:hAnsi="Arial" w:cs="Arial"/>
        </w:rPr>
      </w:pPr>
    </w:p>
    <w:p w:rsidRPr="00A77F13" w:rsidR="00A77F13" w:rsidP="00A77F13" w:rsidRDefault="00A77F13" w14:paraId="3C8DB914" w14:textId="77777777">
      <w:pPr>
        <w:spacing w:before="20" w:after="20"/>
        <w:ind w:left="567" w:hanging="567"/>
        <w:rPr>
          <w:rFonts w:ascii="Arial" w:hAnsi="Arial" w:cs="Arial"/>
        </w:rPr>
      </w:pPr>
    </w:p>
    <w:p w:rsidRPr="00A77F13" w:rsidR="00A77F13" w:rsidP="00A77F13" w:rsidRDefault="00A77F13" w14:paraId="635019A7" w14:textId="77777777">
      <w:pPr>
        <w:spacing w:before="20" w:after="20" w:line="240" w:lineRule="auto"/>
        <w:jc w:val="both"/>
        <w:rPr>
          <w:rFonts w:ascii="Arial" w:hAnsi="Arial" w:cs="Arial"/>
        </w:rPr>
      </w:pPr>
      <w:r w:rsidRPr="00A77F13">
        <w:rPr>
          <w:rFonts w:ascii="Arial" w:hAnsi="Arial" w:cs="Arial"/>
        </w:rPr>
        <w:t xml:space="preserve">4.10 </w:t>
      </w:r>
      <w:r w:rsidRPr="00A77F13">
        <w:rPr>
          <w:rFonts w:ascii="Arial" w:hAnsi="Arial" w:cs="Arial"/>
        </w:rPr>
        <w:tab/>
      </w:r>
      <w:r w:rsidRPr="00A77F13">
        <w:rPr>
          <w:rFonts w:ascii="Arial" w:hAnsi="Arial" w:cs="Arial"/>
        </w:rPr>
        <w:t>All Charges:</w:t>
      </w:r>
    </w:p>
    <w:p w:rsidRPr="00A77F13" w:rsidR="00A77F13" w:rsidP="00A77F13" w:rsidRDefault="00A77F13" w14:paraId="12F5107C" w14:textId="77777777">
      <w:pPr>
        <w:spacing w:before="20" w:after="20" w:line="240" w:lineRule="auto"/>
        <w:ind w:left="1440" w:hanging="720"/>
        <w:jc w:val="both"/>
        <w:rPr>
          <w:rFonts w:ascii="Arial" w:hAnsi="Arial" w:cs="Arial"/>
        </w:rPr>
      </w:pPr>
      <w:r w:rsidRPr="00A77F13">
        <w:rPr>
          <w:rFonts w:ascii="Arial" w:hAnsi="Arial" w:cs="Arial"/>
        </w:rPr>
        <w:t xml:space="preserve">4.10.1 </w:t>
      </w:r>
      <w:r w:rsidRPr="00A77F13">
        <w:rPr>
          <w:rFonts w:ascii="Arial" w:hAnsi="Arial" w:cs="Arial"/>
        </w:rPr>
        <w:tab/>
      </w:r>
      <w:r w:rsidRPr="00A77F13">
        <w:rPr>
          <w:rFonts w:ascii="Arial" w:hAnsi="Arial" w:cs="Arial"/>
        </w:rPr>
        <w:t>exclude VAT or equivalent taxes, which shall be payable on the provision by the Supplier of a valid VAT invoice to the Aerospace Customer or UKEF as applicable; and</w:t>
      </w:r>
    </w:p>
    <w:p w:rsidRPr="00A77F13" w:rsidR="00A77F13" w:rsidP="00A77F13" w:rsidRDefault="00A77F13" w14:paraId="5E861F57" w14:textId="77777777">
      <w:pPr>
        <w:spacing w:before="20" w:after="20" w:line="240" w:lineRule="auto"/>
        <w:ind w:left="714"/>
        <w:jc w:val="both"/>
        <w:rPr>
          <w:rFonts w:ascii="Arial" w:hAnsi="Arial" w:cs="Arial"/>
        </w:rPr>
      </w:pPr>
      <w:r w:rsidRPr="00A77F13">
        <w:rPr>
          <w:rFonts w:ascii="Arial" w:hAnsi="Arial" w:cs="Arial"/>
        </w:rPr>
        <w:t>4.10.2</w:t>
      </w:r>
      <w:r w:rsidRPr="00A77F13">
        <w:rPr>
          <w:rFonts w:ascii="Arial" w:hAnsi="Arial" w:cs="Arial"/>
        </w:rPr>
        <w:tab/>
      </w:r>
      <w:r w:rsidRPr="00A77F13">
        <w:rPr>
          <w:rFonts w:ascii="Arial" w:hAnsi="Arial" w:cs="Arial"/>
        </w:rPr>
        <w:t xml:space="preserve">include all costs connected with the supply of the Deliverables. </w:t>
      </w:r>
    </w:p>
    <w:p w:rsidRPr="00A77F13" w:rsidR="00A77F13" w:rsidP="00A77F13" w:rsidRDefault="00A77F13" w14:paraId="5A6D3295" w14:textId="77777777">
      <w:pPr>
        <w:spacing w:before="20" w:after="20"/>
        <w:ind w:left="567"/>
        <w:contextualSpacing/>
        <w:rPr>
          <w:rFonts w:ascii="Arial" w:hAnsi="Arial" w:cs="Arial"/>
        </w:rPr>
      </w:pPr>
    </w:p>
    <w:p w:rsidRPr="00A77F13" w:rsidR="00A77F13" w:rsidP="00A77F13" w:rsidRDefault="00A77F13" w14:paraId="2A3A6023" w14:textId="77777777">
      <w:pPr>
        <w:spacing w:before="20" w:after="20" w:line="240" w:lineRule="auto"/>
        <w:ind w:left="714" w:hanging="714"/>
        <w:jc w:val="both"/>
        <w:rPr>
          <w:rFonts w:ascii="Arial" w:hAnsi="Arial" w:cs="Arial"/>
        </w:rPr>
      </w:pPr>
      <w:r w:rsidRPr="00A77F13">
        <w:rPr>
          <w:rFonts w:ascii="Arial" w:hAnsi="Arial" w:cs="Arial"/>
        </w:rPr>
        <w:t>4.11</w:t>
      </w:r>
      <w:r w:rsidRPr="00A77F13">
        <w:rPr>
          <w:rFonts w:ascii="Arial" w:hAnsi="Arial" w:cs="Arial"/>
        </w:rPr>
        <w:tab/>
      </w:r>
      <w:r w:rsidRPr="00A77F13">
        <w:rPr>
          <w:rFonts w:ascii="Arial" w:hAnsi="Arial" w:cs="Arial"/>
        </w:rPr>
        <w:t>UKEF may retain or set-off payment of any amount owed to it by the Supplier if notice and reasons are provided.</w:t>
      </w:r>
    </w:p>
    <w:p w:rsidRPr="00A77F13" w:rsidR="00A77F13" w:rsidP="00A77F13" w:rsidRDefault="00A77F13" w14:paraId="1C86E8AC" w14:textId="77777777">
      <w:pPr>
        <w:spacing w:before="20" w:after="20"/>
        <w:contextualSpacing/>
        <w:rPr>
          <w:rFonts w:ascii="Arial" w:hAnsi="Arial" w:cs="Arial"/>
        </w:rPr>
      </w:pPr>
    </w:p>
    <w:p w:rsidRPr="00A77F13" w:rsidR="00A77F13" w:rsidP="00A77F13" w:rsidRDefault="00A77F13" w14:paraId="7E98CCAC" w14:textId="77777777">
      <w:pPr>
        <w:spacing w:before="20" w:after="20" w:line="240" w:lineRule="auto"/>
        <w:ind w:left="714" w:hanging="714"/>
        <w:jc w:val="both"/>
        <w:rPr>
          <w:rFonts w:ascii="Arial" w:hAnsi="Arial" w:cs="Arial"/>
        </w:rPr>
      </w:pPr>
      <w:bookmarkStart w:name="_Ref84414407" w:id="297"/>
      <w:r w:rsidRPr="00A77F13">
        <w:rPr>
          <w:rFonts w:ascii="Arial" w:hAnsi="Arial" w:cs="Arial"/>
        </w:rPr>
        <w:t xml:space="preserve">4.12 </w:t>
      </w:r>
      <w:r w:rsidRPr="00A77F13">
        <w:rPr>
          <w:rFonts w:ascii="Arial" w:hAnsi="Arial" w:cs="Arial"/>
        </w:rPr>
        <w:tab/>
      </w:r>
      <w:r w:rsidRPr="00A77F13">
        <w:rPr>
          <w:rFonts w:ascii="Arial" w:hAnsi="Arial" w:cs="Arial"/>
        </w:rPr>
        <w:t>The Supplier must ensure that all Subcontractors are paid, in full, within 30 days of receipt of a valid, undisputed invoice. If this doesn’t happen, UKEF can publish the details of the late payment or non-payment.</w:t>
      </w:r>
      <w:bookmarkEnd w:id="297"/>
    </w:p>
    <w:p w:rsidRPr="00A77F13" w:rsidR="00A77F13" w:rsidP="00A77F13" w:rsidRDefault="00A77F13" w14:paraId="46F0D98C" w14:textId="77777777">
      <w:pPr>
        <w:ind w:left="720"/>
        <w:contextualSpacing/>
        <w:rPr>
          <w:rFonts w:ascii="Arial" w:hAnsi="Arial" w:cs="Arial"/>
        </w:rPr>
      </w:pPr>
    </w:p>
    <w:p w:rsidRPr="00A77F13" w:rsidR="00A77F13" w:rsidP="00A77F13" w:rsidRDefault="00A77F13" w14:paraId="332042B3" w14:textId="297E0F56">
      <w:pPr>
        <w:widowControl w:val="0"/>
        <w:spacing w:before="20" w:after="20" w:line="240" w:lineRule="auto"/>
        <w:ind w:left="714" w:hanging="657"/>
        <w:jc w:val="both"/>
        <w:rPr>
          <w:rFonts w:ascii="Arial" w:hAnsi="Arial" w:cs="Arial"/>
        </w:rPr>
      </w:pPr>
      <w:bookmarkStart w:name="_Ref86916765" w:id="298"/>
      <w:r w:rsidRPr="00A77F13">
        <w:rPr>
          <w:rFonts w:ascii="Arial" w:hAnsi="Arial" w:cs="Arial"/>
        </w:rPr>
        <w:t xml:space="preserve">4.13 </w:t>
      </w:r>
      <w:r w:rsidRPr="00A77F13">
        <w:rPr>
          <w:rFonts w:ascii="Arial" w:hAnsi="Arial" w:cs="Arial"/>
        </w:rPr>
        <w:tab/>
      </w:r>
      <w:r w:rsidRPr="00A77F13">
        <w:rPr>
          <w:rFonts w:ascii="Arial" w:hAnsi="Arial" w:cs="Arial"/>
        </w:rPr>
        <w:t>If UKEF can get more favourable commercial terms for the supply at cost of any materials, goods or services used by the Supplier to provide the Deliverables and that cost is reimbursable by UKEF, then UKEF may:</w:t>
      </w:r>
      <w:bookmarkEnd w:id="298"/>
    </w:p>
    <w:p w:rsidRPr="00A77F13" w:rsidR="00A77F13" w:rsidP="00A77F13" w:rsidRDefault="00A77F13" w14:paraId="77AB9302" w14:textId="77777777">
      <w:pPr>
        <w:ind w:left="57"/>
        <w:contextualSpacing/>
        <w:rPr>
          <w:rFonts w:ascii="Arial" w:hAnsi="Arial" w:cs="Arial"/>
        </w:rPr>
      </w:pPr>
    </w:p>
    <w:p w:rsidRPr="00A77F13" w:rsidR="00A77F13" w:rsidP="00A77F13" w:rsidRDefault="00A77F13" w14:paraId="0C33A698" w14:textId="77777777">
      <w:pPr>
        <w:widowControl w:val="0"/>
        <w:numPr>
          <w:ilvl w:val="0"/>
          <w:numId w:val="68"/>
        </w:numPr>
        <w:spacing w:before="20" w:after="20" w:line="240" w:lineRule="auto"/>
        <w:contextualSpacing/>
        <w:jc w:val="both"/>
        <w:rPr>
          <w:rFonts w:ascii="Arial" w:hAnsi="Arial" w:cs="Arial"/>
        </w:rPr>
      </w:pPr>
      <w:r w:rsidRPr="00A77F13">
        <w:rPr>
          <w:rFonts w:ascii="Arial" w:hAnsi="Arial" w:cs="Arial"/>
        </w:rPr>
        <w:t>require the Supplier to replace its existing commercial terms with the more favourable terms offered for the relevant items; or</w:t>
      </w:r>
    </w:p>
    <w:p w:rsidRPr="00A77F13" w:rsidR="00A77F13" w:rsidP="00A77F13" w:rsidRDefault="00A77F13" w14:paraId="348ADA3B" w14:textId="77777777">
      <w:pPr>
        <w:widowControl w:val="0"/>
        <w:numPr>
          <w:ilvl w:val="0"/>
          <w:numId w:val="68"/>
        </w:numPr>
        <w:spacing w:before="20" w:after="20" w:line="240" w:lineRule="auto"/>
        <w:contextualSpacing/>
        <w:jc w:val="both"/>
        <w:rPr>
          <w:rFonts w:ascii="Arial" w:hAnsi="Arial" w:cs="Arial"/>
        </w:rPr>
      </w:pPr>
      <w:r w:rsidRPr="00A77F13">
        <w:rPr>
          <w:rFonts w:ascii="Arial" w:hAnsi="Arial" w:cs="Arial"/>
        </w:rPr>
        <w:t>enter into a direct agreement with the Subcontractor or third party for the relevant item(s).</w:t>
      </w:r>
    </w:p>
    <w:p w:rsidRPr="00A77F13" w:rsidR="00A77F13" w:rsidP="00A77F13" w:rsidRDefault="00A77F13" w14:paraId="4DE2C813" w14:textId="77777777">
      <w:pPr>
        <w:ind w:left="57"/>
        <w:contextualSpacing/>
        <w:rPr>
          <w:rFonts w:ascii="Arial" w:hAnsi="Arial" w:cs="Arial"/>
        </w:rPr>
      </w:pPr>
    </w:p>
    <w:p w:rsidRPr="00A77F13" w:rsidR="00A77F13" w:rsidP="00A77F13" w:rsidRDefault="00A77F13" w14:paraId="777ADB91" w14:textId="77777777">
      <w:pPr>
        <w:widowControl w:val="0"/>
        <w:spacing w:before="20" w:after="20" w:line="240" w:lineRule="auto"/>
        <w:ind w:left="643" w:hanging="586"/>
        <w:jc w:val="both"/>
        <w:rPr>
          <w:rFonts w:ascii="Arial" w:hAnsi="Arial" w:cs="Arial"/>
        </w:rPr>
      </w:pPr>
      <w:r w:rsidRPr="00A77F13">
        <w:rPr>
          <w:rFonts w:ascii="Arial" w:hAnsi="Arial" w:cs="Arial"/>
        </w:rPr>
        <w:t xml:space="preserve">4.14 </w:t>
      </w:r>
      <w:r w:rsidRPr="00A77F13">
        <w:rPr>
          <w:rFonts w:ascii="Arial" w:hAnsi="Arial" w:cs="Arial"/>
        </w:rPr>
        <w:tab/>
      </w:r>
      <w:r w:rsidRPr="00A77F13">
        <w:rPr>
          <w:rFonts w:ascii="Arial" w:hAnsi="Arial" w:cs="Arial"/>
        </w:rPr>
        <w:t xml:space="preserve">If UKEF uses Clause </w:t>
      </w:r>
      <w:r w:rsidRPr="00A77F13">
        <w:rPr>
          <w:rFonts w:ascii="Arial" w:hAnsi="Arial" w:cs="Arial"/>
          <w:color w:val="2B579A"/>
          <w:shd w:val="clear" w:color="auto" w:fill="E6E6E6"/>
        </w:rPr>
        <w:fldChar w:fldCharType="begin"/>
      </w:r>
      <w:r w:rsidRPr="00A77F13">
        <w:rPr>
          <w:rFonts w:ascii="Arial" w:hAnsi="Arial" w:cs="Arial"/>
        </w:rPr>
        <w:instrText xml:space="preserve"> REF _Ref86916765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4.13</w:t>
      </w:r>
      <w:r w:rsidRPr="00A77F13">
        <w:rPr>
          <w:rFonts w:ascii="Arial" w:hAnsi="Arial" w:cs="Arial"/>
          <w:color w:val="2B579A"/>
          <w:shd w:val="clear" w:color="auto" w:fill="E6E6E6"/>
        </w:rPr>
        <w:fldChar w:fldCharType="end"/>
      </w:r>
      <w:r w:rsidRPr="00A77F13">
        <w:rPr>
          <w:rFonts w:ascii="Arial" w:hAnsi="Arial" w:cs="Arial"/>
        </w:rPr>
        <w:t xml:space="preserve"> then the Framework Prices (and where applicable, the Charges) must be reduced by an agreed amount by using the Variation Procedure.</w:t>
      </w:r>
    </w:p>
    <w:p w:rsidRPr="00A77F13" w:rsidR="00A77F13" w:rsidP="00A77F13" w:rsidRDefault="00A77F13" w14:paraId="3F464D40" w14:textId="77777777">
      <w:pPr>
        <w:ind w:left="57"/>
        <w:contextualSpacing/>
        <w:rPr>
          <w:rFonts w:ascii="Arial" w:hAnsi="Arial" w:cs="Arial"/>
        </w:rPr>
      </w:pPr>
    </w:p>
    <w:p w:rsidRPr="00A77F13" w:rsidR="00A77F13" w:rsidP="00A77F13" w:rsidRDefault="00A77F13" w14:paraId="0AA6A25E" w14:textId="641F278A">
      <w:pPr>
        <w:widowControl w:val="0"/>
        <w:spacing w:before="20" w:after="20" w:line="240" w:lineRule="auto"/>
        <w:ind w:left="643" w:hanging="586"/>
        <w:jc w:val="both"/>
        <w:rPr>
          <w:rFonts w:ascii="Arial" w:hAnsi="Arial" w:cs="Arial"/>
        </w:rPr>
      </w:pPr>
      <w:r w:rsidRPr="00A77F13">
        <w:rPr>
          <w:rFonts w:ascii="Arial" w:hAnsi="Arial" w:cs="Arial"/>
        </w:rPr>
        <w:t>4.15</w:t>
      </w:r>
      <w:r w:rsidRPr="00A77F13">
        <w:rPr>
          <w:rFonts w:ascii="Arial" w:hAnsi="Arial" w:cs="Arial"/>
        </w:rPr>
        <w:tab/>
      </w:r>
      <w:r w:rsidRPr="00A77F13">
        <w:rPr>
          <w:rFonts w:ascii="Arial" w:hAnsi="Arial" w:cs="Arial"/>
        </w:rPr>
        <w:t>UKEF’s right to enter into a direct agreement for the supply of the relevant items is subject to both:</w:t>
      </w:r>
    </w:p>
    <w:p w:rsidRPr="00A77F13" w:rsidR="00A77F13" w:rsidP="00A77F13" w:rsidRDefault="00A77F13" w14:paraId="35AFA1E7" w14:textId="77777777">
      <w:pPr>
        <w:ind w:left="57"/>
        <w:contextualSpacing/>
        <w:rPr>
          <w:rFonts w:ascii="Arial" w:hAnsi="Arial" w:cs="Arial"/>
        </w:rPr>
      </w:pPr>
    </w:p>
    <w:p w:rsidRPr="00A77F13" w:rsidR="00A77F13" w:rsidP="00A77F13" w:rsidRDefault="00A77F13" w14:paraId="2DE2E5C6" w14:textId="77777777">
      <w:pPr>
        <w:widowControl w:val="0"/>
        <w:numPr>
          <w:ilvl w:val="0"/>
          <w:numId w:val="69"/>
        </w:numPr>
        <w:spacing w:after="0" w:line="240" w:lineRule="auto"/>
        <w:contextualSpacing/>
        <w:jc w:val="both"/>
        <w:rPr>
          <w:rFonts w:ascii="Arial" w:hAnsi="Arial" w:cs="Arial"/>
        </w:rPr>
      </w:pPr>
      <w:r w:rsidRPr="00A77F13">
        <w:rPr>
          <w:rFonts w:ascii="Arial" w:hAnsi="Arial" w:cs="Arial"/>
        </w:rPr>
        <w:t>the relevant item(s) being made available to the Supplier if it is required to Deliver  the Deliverables; and</w:t>
      </w:r>
    </w:p>
    <w:p w:rsidRPr="00A77F13" w:rsidR="00A77F13" w:rsidP="00A77F13" w:rsidRDefault="00A77F13" w14:paraId="7495A203" w14:textId="77777777">
      <w:pPr>
        <w:widowControl w:val="0"/>
        <w:numPr>
          <w:ilvl w:val="0"/>
          <w:numId w:val="69"/>
        </w:numPr>
        <w:spacing w:before="20" w:after="20" w:line="240" w:lineRule="auto"/>
        <w:contextualSpacing/>
        <w:jc w:val="both"/>
        <w:rPr>
          <w:rFonts w:ascii="Arial" w:hAnsi="Arial" w:cs="Arial"/>
        </w:rPr>
      </w:pPr>
      <w:r w:rsidRPr="00A77F13">
        <w:rPr>
          <w:rFonts w:ascii="Arial" w:hAnsi="Arial" w:cs="Arial"/>
        </w:rPr>
        <w:t>any reduction in the Framework Prices (and where applicable, the Charges) excludes any unavoidable costs that must be paid by the Supplier for the substituted item, including any licence fees or early termination charges.</w:t>
      </w:r>
    </w:p>
    <w:p w:rsidRPr="00A77F13" w:rsidR="00A77F13" w:rsidP="00A77F13" w:rsidRDefault="00A77F13" w14:paraId="2B753910" w14:textId="77777777">
      <w:pPr>
        <w:ind w:left="57"/>
        <w:contextualSpacing/>
        <w:rPr>
          <w:rFonts w:ascii="Arial" w:hAnsi="Arial" w:cs="Arial"/>
        </w:rPr>
      </w:pPr>
    </w:p>
    <w:p w:rsidRPr="00A77F13" w:rsidR="00A77F13" w:rsidP="00A77F13" w:rsidRDefault="00A77F13" w14:paraId="4641E1C8" w14:textId="77777777">
      <w:pPr>
        <w:widowControl w:val="0"/>
        <w:spacing w:before="20" w:after="20" w:line="240" w:lineRule="auto"/>
        <w:ind w:left="717" w:hanging="660"/>
        <w:jc w:val="both"/>
        <w:rPr>
          <w:rFonts w:ascii="Arial" w:hAnsi="Arial" w:cs="Arial"/>
        </w:rPr>
      </w:pPr>
      <w:r w:rsidRPr="00A77F13">
        <w:rPr>
          <w:rFonts w:ascii="Arial" w:hAnsi="Arial" w:cs="Arial"/>
        </w:rPr>
        <w:t>4.16</w:t>
      </w:r>
      <w:r w:rsidRPr="00A77F13">
        <w:rPr>
          <w:rFonts w:ascii="Arial" w:hAnsi="Arial" w:cs="Arial"/>
        </w:rPr>
        <w:tab/>
      </w:r>
      <w:r w:rsidRPr="00A77F13">
        <w:rPr>
          <w:rFonts w:ascii="Arial" w:hAnsi="Arial" w:cs="Arial"/>
        </w:rPr>
        <w:t>The Supplier has no right of set-off, counterclaim, discount or abatement unless ordered to do so by a court.</w:t>
      </w:r>
    </w:p>
    <w:p w:rsidRPr="00A77F13" w:rsidR="00A77F13" w:rsidP="00A77F13" w:rsidRDefault="00A77F13" w14:paraId="687F9D5B" w14:textId="77777777">
      <w:pPr>
        <w:keepNext/>
        <w:keepLines/>
        <w:spacing w:before="120" w:after="120" w:line="240" w:lineRule="auto"/>
        <w:jc w:val="both"/>
        <w:outlineLvl w:val="1"/>
        <w:rPr>
          <w:rFonts w:ascii="Arial" w:hAnsi="Arial" w:cs="Arial" w:eastAsiaTheme="majorEastAsia"/>
          <w:color w:val="C00000"/>
          <w:sz w:val="26"/>
          <w:szCs w:val="26"/>
        </w:rPr>
      </w:pPr>
    </w:p>
    <w:p w:rsidRPr="00A77F13" w:rsidR="00A77F13" w:rsidP="00A77F13" w:rsidRDefault="00A77F13" w14:paraId="02C494E3"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 xml:space="preserve">5. UKEF’s obligations to the Supplier </w:t>
      </w:r>
    </w:p>
    <w:p w:rsidRPr="00A77F13" w:rsidR="00A77F13" w:rsidP="00A77F13" w:rsidRDefault="00A77F13" w14:paraId="4A90805C" w14:textId="77777777">
      <w:pPr>
        <w:spacing w:before="20" w:after="20"/>
        <w:ind w:left="567" w:hanging="567"/>
      </w:pPr>
    </w:p>
    <w:p w:rsidRPr="00A77F13" w:rsidR="00A77F13" w:rsidP="00A77F13" w:rsidRDefault="00A77F13" w14:paraId="7C77DE11" w14:textId="1A3CB60C">
      <w:pPr>
        <w:spacing w:before="20" w:after="20" w:line="240" w:lineRule="auto"/>
        <w:ind w:left="-142"/>
        <w:rPr>
          <w:rFonts w:ascii="Arial" w:hAnsi="Arial" w:cs="Arial"/>
        </w:rPr>
      </w:pPr>
      <w:bookmarkStart w:name="_heading=h.17dp8vu" w:id="299"/>
      <w:bookmarkStart w:name="_Ref84409057" w:id="300"/>
      <w:bookmarkEnd w:id="299"/>
      <w:r w:rsidRPr="15DA1E5F" w:rsidR="00A77F13">
        <w:rPr>
          <w:rFonts w:ascii="Arial" w:hAnsi="Arial" w:cs="Arial"/>
        </w:rPr>
        <w:t xml:space="preserve">5.1 </w:t>
      </w:r>
      <w:r>
        <w:tab/>
      </w:r>
      <w:r w:rsidRPr="15DA1E5F" w:rsidR="00A77F13">
        <w:rPr>
          <w:rFonts w:ascii="Arial" w:hAnsi="Arial" w:cs="Arial"/>
        </w:rPr>
        <w:t>If</w:t>
      </w:r>
      <w:r w:rsidRPr="15DA1E5F" w:rsidR="00A77F13">
        <w:rPr>
          <w:rFonts w:ascii="Arial" w:hAnsi="Arial" w:cs="Arial"/>
        </w:rPr>
        <w:t xml:space="preserve"> Supplier Non-Performance arises from an Authority Cause:</w:t>
      </w:r>
      <w:bookmarkEnd w:id="300"/>
      <w:r>
        <w:br/>
      </w:r>
    </w:p>
    <w:p w:rsidRPr="00A77F13" w:rsidR="00A77F13" w:rsidP="00A77F13" w:rsidRDefault="00A77F13" w14:paraId="1D8F2947" w14:textId="77777777">
      <w:pPr>
        <w:numPr>
          <w:ilvl w:val="0"/>
          <w:numId w:val="73"/>
        </w:numPr>
        <w:spacing w:before="20" w:after="20" w:line="240" w:lineRule="auto"/>
        <w:contextualSpacing/>
        <w:rPr>
          <w:rFonts w:ascii="Arial" w:hAnsi="Arial" w:cs="Arial"/>
        </w:rPr>
      </w:pPr>
      <w:r w:rsidRPr="00A77F13">
        <w:rPr>
          <w:rFonts w:ascii="Arial" w:hAnsi="Arial" w:cs="Arial"/>
        </w:rPr>
        <w:t xml:space="preserve">UKEF cannot terminate a Contract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_Ref84409022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10.4.1</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182F44AA" w14:textId="77777777">
      <w:pPr>
        <w:numPr>
          <w:ilvl w:val="0"/>
          <w:numId w:val="73"/>
        </w:numPr>
        <w:spacing w:before="20" w:after="20" w:line="240" w:lineRule="auto"/>
        <w:contextualSpacing/>
        <w:rPr>
          <w:rFonts w:ascii="Arial" w:hAnsi="Arial" w:cs="Arial"/>
        </w:rPr>
      </w:pPr>
      <w:r w:rsidRPr="00A77F13">
        <w:rPr>
          <w:rFonts w:ascii="Arial" w:hAnsi="Arial" w:cs="Arial"/>
        </w:rPr>
        <w:t>the Supplier is entitled to reasonable and proven additional expenses and relief from liability and Deductions under this Contract;</w:t>
      </w:r>
    </w:p>
    <w:p w:rsidRPr="00A77F13" w:rsidR="00A77F13" w:rsidP="00A77F13" w:rsidRDefault="00A77F13" w14:paraId="6869E640" w14:textId="77777777">
      <w:pPr>
        <w:numPr>
          <w:ilvl w:val="0"/>
          <w:numId w:val="73"/>
        </w:numPr>
        <w:spacing w:before="20" w:after="20" w:line="240" w:lineRule="auto"/>
        <w:contextualSpacing/>
        <w:rPr>
          <w:rFonts w:ascii="Arial" w:hAnsi="Arial" w:cs="Arial"/>
        </w:rPr>
      </w:pPr>
      <w:r w:rsidRPr="00A77F13">
        <w:rPr>
          <w:rFonts w:ascii="Arial" w:hAnsi="Arial" w:cs="Arial"/>
        </w:rPr>
        <w:t>the Supplier is entitled to the additional time needed to make the Delivery;</w:t>
      </w:r>
    </w:p>
    <w:p w:rsidRPr="00A77F13" w:rsidR="00A77F13" w:rsidP="00A77F13" w:rsidRDefault="00A77F13" w14:paraId="41B323CE" w14:textId="77777777">
      <w:pPr>
        <w:numPr>
          <w:ilvl w:val="0"/>
          <w:numId w:val="73"/>
        </w:numPr>
        <w:spacing w:before="20" w:after="20" w:line="240" w:lineRule="auto"/>
        <w:contextualSpacing/>
        <w:rPr>
          <w:rFonts w:ascii="Arial" w:hAnsi="Arial" w:cs="Arial"/>
        </w:rPr>
      </w:pPr>
      <w:r w:rsidRPr="00A77F13">
        <w:rPr>
          <w:rFonts w:ascii="Arial" w:hAnsi="Arial" w:cs="Arial"/>
        </w:rPr>
        <w:t>the Supplier cannot suspend the ongoing supply of Deliverables.</w:t>
      </w:r>
      <w:r w:rsidRPr="00A77F13">
        <w:rPr>
          <w:rFonts w:ascii="Arial" w:hAnsi="Arial" w:cs="Arial"/>
        </w:rPr>
        <w:br/>
      </w:r>
    </w:p>
    <w:p w:rsidRPr="00A77F13" w:rsidR="00A77F13" w:rsidP="00A77F13" w:rsidRDefault="00A77F13" w14:paraId="107167A9" w14:textId="2620A6D4">
      <w:pPr>
        <w:spacing w:before="20" w:after="20" w:line="240" w:lineRule="auto"/>
        <w:rPr>
          <w:rFonts w:ascii="Arial" w:hAnsi="Arial" w:cs="Arial"/>
        </w:rPr>
      </w:pPr>
      <w:r w:rsidRPr="00A77F13">
        <w:rPr>
          <w:rFonts w:ascii="Arial" w:hAnsi="Arial" w:cs="Arial"/>
        </w:rPr>
        <w:t xml:space="preserve">5.2 </w:t>
      </w:r>
      <w:r w:rsidRPr="00A77F13">
        <w:rPr>
          <w:rFonts w:ascii="Arial" w:hAnsi="Arial" w:cs="Arial"/>
        </w:rPr>
        <w:tab/>
      </w:r>
      <w:r w:rsidRPr="00A77F13">
        <w:rPr>
          <w:rFonts w:ascii="Arial" w:hAnsi="Arial" w:cs="Arial"/>
        </w:rPr>
        <w:t xml:space="preserve">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_Ref84409057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5.1</w:t>
      </w:r>
      <w:r w:rsidRPr="00A77F13">
        <w:rPr>
          <w:rFonts w:ascii="Arial" w:hAnsi="Arial" w:cs="Arial"/>
          <w:color w:val="2B579A"/>
          <w:shd w:val="clear" w:color="auto" w:fill="E6E6E6"/>
        </w:rPr>
        <w:fldChar w:fldCharType="end"/>
      </w:r>
      <w:r w:rsidRPr="00A77F13">
        <w:rPr>
          <w:rFonts w:ascii="Arial" w:hAnsi="Arial" w:cs="Arial"/>
        </w:rPr>
        <w:t xml:space="preserve"> only applies if the Supplier:</w:t>
      </w:r>
      <w:r w:rsidRPr="00A77F13">
        <w:rPr>
          <w:rFonts w:ascii="Arial" w:hAnsi="Arial" w:cs="Arial"/>
        </w:rPr>
        <w:br/>
      </w:r>
    </w:p>
    <w:p w:rsidRPr="00A77F13" w:rsidR="00A77F13" w:rsidP="00A77F13" w:rsidRDefault="00A77F13" w14:paraId="69A27F5B" w14:textId="77777777">
      <w:pPr>
        <w:numPr>
          <w:ilvl w:val="0"/>
          <w:numId w:val="74"/>
        </w:numPr>
        <w:spacing w:before="20" w:after="20" w:line="240" w:lineRule="auto"/>
        <w:contextualSpacing/>
        <w:rPr>
          <w:rFonts w:ascii="Arial" w:hAnsi="Arial" w:cs="Arial"/>
        </w:rPr>
      </w:pPr>
      <w:r w:rsidRPr="00A77F13">
        <w:rPr>
          <w:rFonts w:ascii="Arial" w:hAnsi="Arial" w:cs="Arial"/>
        </w:rPr>
        <w:t>gives notice to UKEF of the Authority Cause within 10 Working Days of becoming aware;</w:t>
      </w:r>
    </w:p>
    <w:p w:rsidRPr="00A77F13" w:rsidR="00A77F13" w:rsidP="00A77F13" w:rsidRDefault="00A77F13" w14:paraId="19FCB268" w14:textId="77777777">
      <w:pPr>
        <w:numPr>
          <w:ilvl w:val="0"/>
          <w:numId w:val="74"/>
        </w:numPr>
        <w:spacing w:before="20" w:after="20" w:line="240" w:lineRule="auto"/>
        <w:contextualSpacing/>
        <w:rPr>
          <w:rFonts w:ascii="Arial" w:hAnsi="Arial" w:cs="Arial"/>
        </w:rPr>
      </w:pPr>
      <w:r w:rsidRPr="00A77F13">
        <w:rPr>
          <w:rFonts w:ascii="Arial" w:hAnsi="Arial" w:cs="Arial"/>
        </w:rPr>
        <w:t>demonstrates that the Supplier Non-Performance only happened because of the Authority Cause;</w:t>
      </w:r>
    </w:p>
    <w:p w:rsidRPr="00A77F13" w:rsidR="00A77F13" w:rsidP="00A77F13" w:rsidRDefault="00A77F13" w14:paraId="0E550C49" w14:textId="77777777">
      <w:pPr>
        <w:numPr>
          <w:ilvl w:val="0"/>
          <w:numId w:val="74"/>
        </w:numPr>
        <w:spacing w:before="20" w:after="20" w:line="240" w:lineRule="auto"/>
        <w:contextualSpacing/>
        <w:rPr>
          <w:rFonts w:ascii="Arial" w:hAnsi="Arial" w:cs="Arial"/>
        </w:rPr>
      </w:pPr>
      <w:r w:rsidRPr="00A77F13">
        <w:rPr>
          <w:rFonts w:ascii="Arial" w:hAnsi="Arial" w:cs="Arial"/>
        </w:rPr>
        <w:t>mitigated the impact of the Authority Cause.</w:t>
      </w:r>
    </w:p>
    <w:p w:rsidRPr="00A77F13" w:rsidR="00A77F13" w:rsidP="00A77F13" w:rsidRDefault="00A77F13" w14:paraId="6FC51173" w14:textId="77777777">
      <w:pPr>
        <w:spacing w:before="20" w:after="20"/>
        <w:ind w:left="567" w:hanging="567"/>
        <w:rPr>
          <w:rFonts w:ascii="Arial" w:hAnsi="Arial" w:cs="Arial"/>
        </w:rPr>
      </w:pPr>
    </w:p>
    <w:p w:rsidRPr="00A77F13" w:rsidR="00A77F13" w:rsidP="00A77F13" w:rsidRDefault="00A77F13" w14:paraId="130943DB"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3rdcrjn" w:colFirst="0" w:colLast="0" w:id="302"/>
      <w:bookmarkStart w:name="_Ref84410375" w:id="303"/>
      <w:bookmarkEnd w:id="302"/>
      <w:r w:rsidRPr="00A77F13">
        <w:rPr>
          <w:rFonts w:ascii="Arial" w:hAnsi="Arial" w:cs="Arial" w:eastAsiaTheme="majorEastAsia"/>
          <w:color w:val="C00000"/>
          <w:sz w:val="26"/>
          <w:szCs w:val="26"/>
        </w:rPr>
        <w:t>6. Record keeping and reporting</w:t>
      </w:r>
      <w:bookmarkEnd w:id="303"/>
      <w:r w:rsidRPr="00A77F13">
        <w:rPr>
          <w:rFonts w:ascii="Arial" w:hAnsi="Arial" w:cs="Arial" w:eastAsiaTheme="majorEastAsia"/>
          <w:color w:val="C00000"/>
          <w:sz w:val="26"/>
          <w:szCs w:val="26"/>
        </w:rPr>
        <w:t xml:space="preserve"> </w:t>
      </w:r>
    </w:p>
    <w:p w:rsidRPr="00A77F13" w:rsidR="00A77F13" w:rsidP="00A77F13" w:rsidRDefault="00A77F13" w14:paraId="657CE5C6" w14:textId="77777777">
      <w:pPr>
        <w:spacing w:before="20" w:after="20"/>
        <w:ind w:left="567" w:hanging="567"/>
      </w:pPr>
    </w:p>
    <w:p w:rsidRPr="00A77F13" w:rsidR="00A77F13" w:rsidP="00A77F13" w:rsidRDefault="00A77F13" w14:paraId="0387C622" w14:textId="77777777">
      <w:pPr>
        <w:spacing w:before="20" w:after="20" w:line="240" w:lineRule="auto"/>
        <w:rPr>
          <w:rFonts w:ascii="Arial" w:hAnsi="Arial" w:cs="Arial"/>
        </w:rPr>
      </w:pPr>
      <w:r w:rsidRPr="00A77F13">
        <w:rPr>
          <w:rFonts w:ascii="Arial" w:hAnsi="Arial" w:cs="Arial"/>
        </w:rPr>
        <w:t>6.1 The Supplier must attend Progress Meetings with UKEF and provide Progress Reports when specified in the Order Form.</w:t>
      </w:r>
    </w:p>
    <w:p w:rsidRPr="00A77F13" w:rsidR="00A77F13" w:rsidP="00A77F13" w:rsidRDefault="00A77F13" w14:paraId="0AC8BABB" w14:textId="77777777">
      <w:pPr>
        <w:spacing w:before="20" w:after="20" w:line="240" w:lineRule="auto"/>
        <w:rPr>
          <w:rFonts w:ascii="Arial" w:hAnsi="Arial" w:cs="Arial"/>
        </w:rPr>
      </w:pPr>
    </w:p>
    <w:p w:rsidRPr="00A77F13" w:rsidR="00A77F13" w:rsidP="00A77F13" w:rsidRDefault="00A77F13" w14:paraId="51B04A23" w14:textId="77777777">
      <w:pPr>
        <w:spacing w:before="20" w:after="20" w:line="240" w:lineRule="auto"/>
        <w:rPr>
          <w:rFonts w:ascii="Arial" w:hAnsi="Arial" w:cs="Arial"/>
        </w:rPr>
      </w:pPr>
      <w:r w:rsidRPr="00A77F13">
        <w:rPr>
          <w:rFonts w:ascii="Arial" w:hAnsi="Arial" w:cs="Arial"/>
        </w:rPr>
        <w:t xml:space="preserve">6.2 The Supplier must keep and maintain full and accurate records and accounts on everything to do with the Contract for 7 years after the End Date. </w:t>
      </w:r>
      <w:r w:rsidRPr="00A77F13">
        <w:br/>
      </w:r>
    </w:p>
    <w:p w:rsidRPr="00A77F13" w:rsidR="00A77F13" w:rsidP="00A77F13" w:rsidRDefault="00A77F13" w14:paraId="7318EF03" w14:textId="77777777">
      <w:pPr>
        <w:spacing w:before="20" w:after="20" w:line="240" w:lineRule="auto"/>
        <w:rPr>
          <w:rFonts w:ascii="Arial" w:hAnsi="Arial" w:cs="Arial"/>
        </w:rPr>
      </w:pPr>
      <w:bookmarkStart w:name="_Ref84409183" w:id="304"/>
      <w:r w:rsidRPr="00A77F13">
        <w:rPr>
          <w:rFonts w:ascii="Arial" w:hAnsi="Arial" w:cs="Arial"/>
        </w:rPr>
        <w:t>6.3 The Supplier must allow any Auditor access to their premises to verify all Contract accounts and records of everything to do with the Contract.</w:t>
      </w:r>
      <w:bookmarkEnd w:id="304"/>
      <w:r w:rsidRPr="00A77F13">
        <w:rPr>
          <w:rFonts w:ascii="Arial" w:hAnsi="Arial" w:cs="Arial"/>
        </w:rPr>
        <w:t xml:space="preserve"> </w:t>
      </w:r>
      <w:r w:rsidRPr="00A77F13">
        <w:br/>
      </w:r>
    </w:p>
    <w:p w:rsidRPr="00A77F13" w:rsidR="00A77F13" w:rsidP="00A77F13" w:rsidRDefault="00A77F13" w14:paraId="1E963F2D" w14:textId="77777777">
      <w:pPr>
        <w:spacing w:before="20" w:after="20" w:line="240" w:lineRule="auto"/>
        <w:rPr>
          <w:rFonts w:ascii="Arial" w:hAnsi="Arial" w:cs="Arial"/>
        </w:rPr>
      </w:pPr>
      <w:r w:rsidRPr="00A77F13">
        <w:rPr>
          <w:rFonts w:ascii="Arial" w:hAnsi="Arial" w:cs="Arial"/>
        </w:rPr>
        <w:t>6.4 The Supplier must provide the information requested by the Auditor and provide reasonable co-operation at their request.</w:t>
      </w:r>
    </w:p>
    <w:p w:rsidRPr="00A77F13" w:rsidR="00A77F13" w:rsidP="00A77F13" w:rsidRDefault="00A77F13" w14:paraId="05026935" w14:textId="77777777">
      <w:pPr>
        <w:spacing w:before="20" w:after="20"/>
        <w:ind w:left="567" w:hanging="567"/>
        <w:rPr>
          <w:rFonts w:ascii="Arial" w:hAnsi="Arial" w:cs="Arial"/>
        </w:rPr>
      </w:pPr>
    </w:p>
    <w:p w:rsidRPr="00A77F13" w:rsidR="00A77F13" w:rsidP="00A77F13" w:rsidRDefault="00A77F13" w14:paraId="435751F0" w14:textId="4DACDCE5">
      <w:pPr>
        <w:spacing w:before="20" w:after="20" w:line="240" w:lineRule="auto"/>
        <w:rPr>
          <w:rFonts w:ascii="Arial" w:hAnsi="Arial" w:cs="Arial"/>
        </w:rPr>
      </w:pPr>
      <w:r w:rsidRPr="00A77F13">
        <w:rPr>
          <w:rFonts w:ascii="Arial" w:hAnsi="Arial" w:cs="Arial"/>
        </w:rPr>
        <w:t xml:space="preserve">6.5 If the Supplier is not providing any of the Deliverables, or is unable to provide them, it must immediately: </w:t>
      </w:r>
    </w:p>
    <w:p w:rsidRPr="00A77F13" w:rsidR="00A77F13" w:rsidP="00A77F13" w:rsidRDefault="00A77F13" w14:paraId="07EF3231" w14:textId="77777777">
      <w:pPr>
        <w:spacing w:before="20" w:after="20"/>
        <w:ind w:left="993" w:hanging="426"/>
        <w:rPr>
          <w:rFonts w:ascii="Arial" w:hAnsi="Arial" w:cs="Arial"/>
        </w:rPr>
      </w:pPr>
    </w:p>
    <w:p w:rsidRPr="00A77F13" w:rsidR="00A77F13" w:rsidP="00A77F13" w:rsidRDefault="00A77F13" w14:paraId="7E6538A5" w14:textId="77777777">
      <w:pPr>
        <w:numPr>
          <w:ilvl w:val="0"/>
          <w:numId w:val="45"/>
        </w:numPr>
        <w:spacing w:before="20" w:after="20" w:line="240" w:lineRule="auto"/>
        <w:ind w:left="993" w:hanging="426"/>
        <w:contextualSpacing/>
        <w:rPr>
          <w:rFonts w:ascii="Arial" w:hAnsi="Arial" w:cs="Arial"/>
        </w:rPr>
      </w:pPr>
      <w:r w:rsidRPr="00A77F13">
        <w:rPr>
          <w:rFonts w:ascii="Arial" w:hAnsi="Arial" w:cs="Arial"/>
        </w:rPr>
        <w:t>tell UKEF and give reasons;</w:t>
      </w:r>
    </w:p>
    <w:p w:rsidRPr="00A77F13" w:rsidR="00A77F13" w:rsidP="00A77F13" w:rsidRDefault="00A77F13" w14:paraId="0C3B10A6" w14:textId="77777777">
      <w:pPr>
        <w:numPr>
          <w:ilvl w:val="0"/>
          <w:numId w:val="45"/>
        </w:numPr>
        <w:spacing w:before="20" w:after="20" w:line="240" w:lineRule="auto"/>
        <w:ind w:left="993" w:hanging="426"/>
        <w:contextualSpacing/>
        <w:rPr>
          <w:rFonts w:ascii="Arial" w:hAnsi="Arial" w:cs="Arial"/>
        </w:rPr>
      </w:pPr>
      <w:r w:rsidRPr="00A77F13">
        <w:rPr>
          <w:rFonts w:ascii="Arial" w:hAnsi="Arial" w:cs="Arial"/>
        </w:rPr>
        <w:t xml:space="preserve">propose corrective action; </w:t>
      </w:r>
    </w:p>
    <w:p w:rsidRPr="00A77F13" w:rsidR="00A77F13" w:rsidP="00A77F13" w:rsidRDefault="00A77F13" w14:paraId="50FA69C6" w14:textId="77777777">
      <w:pPr>
        <w:numPr>
          <w:ilvl w:val="0"/>
          <w:numId w:val="45"/>
        </w:numPr>
        <w:spacing w:before="20" w:after="20" w:line="240" w:lineRule="auto"/>
        <w:ind w:left="993" w:hanging="426"/>
        <w:contextualSpacing/>
        <w:rPr>
          <w:rFonts w:ascii="Arial" w:hAnsi="Arial" w:cs="Arial"/>
        </w:rPr>
      </w:pPr>
      <w:r w:rsidRPr="00A77F13">
        <w:rPr>
          <w:rFonts w:ascii="Arial" w:hAnsi="Arial" w:cs="Arial"/>
        </w:rPr>
        <w:t>provide a deadline for completing the corrective action.</w:t>
      </w:r>
    </w:p>
    <w:p w:rsidRPr="00A77F13" w:rsidR="00A77F13" w:rsidP="00A77F13" w:rsidRDefault="00A77F13" w14:paraId="31B8B6FC" w14:textId="77777777">
      <w:pPr>
        <w:spacing w:before="20" w:after="20"/>
        <w:ind w:left="567" w:hanging="567"/>
        <w:rPr>
          <w:rFonts w:ascii="Arial" w:hAnsi="Arial" w:cs="Arial"/>
        </w:rPr>
      </w:pPr>
    </w:p>
    <w:p w:rsidRPr="00A77F13" w:rsidR="00A77F13" w:rsidP="00A77F13" w:rsidRDefault="00A77F13" w14:paraId="1650A429" w14:textId="7BA31AC6">
      <w:pPr>
        <w:spacing w:before="20" w:after="20" w:line="240" w:lineRule="auto"/>
        <w:rPr>
          <w:rFonts w:ascii="Arial" w:hAnsi="Arial" w:cs="Arial"/>
        </w:rPr>
      </w:pPr>
      <w:r w:rsidRPr="00A77F13">
        <w:rPr>
          <w:rFonts w:ascii="Arial" w:hAnsi="Arial" w:cs="Arial"/>
        </w:rPr>
        <w:t>6.6 Where the Supplier submits an invoice to UKEF for UKEF Account Work the Supplier shall confirm in writing that:</w:t>
      </w:r>
    </w:p>
    <w:p w:rsidRPr="00A77F13" w:rsidR="00A77F13" w:rsidP="00A77F13" w:rsidRDefault="00A77F13" w14:paraId="2EB67EBB" w14:textId="77777777">
      <w:pPr>
        <w:spacing w:before="20" w:after="20"/>
        <w:ind w:left="567"/>
        <w:contextualSpacing/>
        <w:rPr>
          <w:rFonts w:ascii="Arial" w:hAnsi="Arial" w:cs="Arial"/>
        </w:rPr>
      </w:pPr>
    </w:p>
    <w:p w:rsidRPr="00A77F13" w:rsidR="00A77F13" w:rsidP="00A77F13" w:rsidRDefault="00A77F13" w14:paraId="2A288A80" w14:textId="77777777">
      <w:pPr>
        <w:numPr>
          <w:ilvl w:val="0"/>
          <w:numId w:val="75"/>
        </w:numPr>
        <w:spacing w:before="20" w:after="20" w:line="240" w:lineRule="auto"/>
        <w:contextualSpacing/>
        <w:rPr>
          <w:rFonts w:ascii="Arial" w:hAnsi="Arial" w:cs="Arial"/>
        </w:rPr>
      </w:pPr>
      <w:r w:rsidRPr="00A77F13">
        <w:rPr>
          <w:rFonts w:ascii="Arial" w:hAnsi="Arial" w:cs="Arial"/>
        </w:rPr>
        <w:t xml:space="preserve">the invoice is correct and in accordance with the Framework Contract; and </w:t>
      </w:r>
    </w:p>
    <w:p w:rsidRPr="00A77F13" w:rsidR="00A77F13" w:rsidP="00A77F13" w:rsidRDefault="00A77F13" w14:paraId="70561DAC" w14:textId="77777777">
      <w:pPr>
        <w:numPr>
          <w:ilvl w:val="0"/>
          <w:numId w:val="75"/>
        </w:numPr>
        <w:spacing w:before="20" w:after="20" w:line="240" w:lineRule="auto"/>
        <w:contextualSpacing/>
        <w:rPr>
          <w:rFonts w:ascii="Arial" w:hAnsi="Arial" w:cs="Arial"/>
        </w:rPr>
      </w:pPr>
      <w:r w:rsidRPr="00A77F13">
        <w:rPr>
          <w:rFonts w:ascii="Arial" w:hAnsi="Arial" w:cs="Arial"/>
        </w:rPr>
        <w:t>where relevant, is within the Framework</w:t>
      </w:r>
      <w:r w:rsidRPr="00A77F13">
        <w:rPr>
          <w:rFonts w:ascii="Arial" w:hAnsi="Arial" w:eastAsia="Arial" w:cs="Arial"/>
          <w:color w:val="000000" w:themeColor="text1"/>
        </w:rPr>
        <w:t xml:space="preserve"> maximums that the Supplier may charge in respect of such Supplier Fees under each Call-Off Contract.</w:t>
      </w:r>
    </w:p>
    <w:p w:rsidRPr="00A77F13" w:rsidR="00A77F13" w:rsidP="00A77F13" w:rsidRDefault="00A77F13" w14:paraId="7702E4D8" w14:textId="77777777">
      <w:pPr>
        <w:spacing w:before="20" w:after="20"/>
      </w:pPr>
    </w:p>
    <w:p w:rsidRPr="00A77F13" w:rsidR="00A77F13" w:rsidP="00A77F13" w:rsidRDefault="00A77F13" w14:paraId="45122F4D" w14:textId="77777777">
      <w:pPr>
        <w:spacing w:before="20" w:after="20"/>
      </w:pPr>
    </w:p>
    <w:p w:rsidRPr="00A77F13" w:rsidR="00A77F13" w:rsidP="00A77F13" w:rsidRDefault="00A77F13" w14:paraId="65AD6820" w14:textId="77777777">
      <w:pPr>
        <w:spacing w:before="20" w:after="20"/>
        <w:rPr>
          <w:rFonts w:ascii="Arial" w:hAnsi="Arial" w:cs="Arial"/>
        </w:rPr>
      </w:pPr>
      <w:r w:rsidRPr="00A77F13">
        <w:rPr>
          <w:rFonts w:ascii="Arial" w:hAnsi="Arial" w:cs="Arial"/>
        </w:rPr>
        <w:br/>
      </w:r>
    </w:p>
    <w:p w:rsidRPr="00A77F13" w:rsidR="00A77F13" w:rsidP="00A77F13" w:rsidRDefault="00A77F13" w14:paraId="48807495"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 xml:space="preserve">7. Supplier staff </w:t>
      </w:r>
    </w:p>
    <w:p w:rsidRPr="00A77F13" w:rsidR="00A77F13" w:rsidP="00A77F13" w:rsidRDefault="00A77F13" w14:paraId="0305539F" w14:textId="77777777">
      <w:pPr>
        <w:spacing w:before="20" w:after="20"/>
        <w:ind w:left="567" w:hanging="567"/>
      </w:pPr>
    </w:p>
    <w:p w:rsidRPr="00A77F13" w:rsidR="00A77F13" w:rsidP="00A77F13" w:rsidRDefault="00A77F13" w14:paraId="2E2E1D42" w14:textId="3B47191D">
      <w:pPr>
        <w:spacing w:before="20" w:after="20" w:line="240" w:lineRule="auto"/>
        <w:rPr>
          <w:rFonts w:ascii="Arial" w:hAnsi="Arial" w:cs="Arial"/>
        </w:rPr>
      </w:pPr>
      <w:r w:rsidRPr="00A77F13">
        <w:rPr>
          <w:rFonts w:ascii="Arial" w:hAnsi="Arial" w:cs="Arial"/>
        </w:rPr>
        <w:t>7.1 The Supplier Staff involved in the performance of each Contract must:</w:t>
      </w:r>
      <w:r w:rsidRPr="00A77F13">
        <w:rPr>
          <w:rFonts w:ascii="Arial" w:hAnsi="Arial" w:cs="Arial"/>
        </w:rPr>
        <w:br/>
      </w:r>
    </w:p>
    <w:p w:rsidRPr="00A77F13" w:rsidR="00A77F13" w:rsidP="00A77F13" w:rsidRDefault="00A77F13" w14:paraId="3A253090" w14:textId="77777777">
      <w:pPr>
        <w:numPr>
          <w:ilvl w:val="0"/>
          <w:numId w:val="76"/>
        </w:numPr>
        <w:spacing w:before="20" w:after="20" w:line="240" w:lineRule="auto"/>
        <w:contextualSpacing/>
        <w:rPr>
          <w:rFonts w:ascii="Arial" w:hAnsi="Arial" w:cs="Arial"/>
        </w:rPr>
      </w:pPr>
      <w:r w:rsidRPr="00A77F13">
        <w:rPr>
          <w:rFonts w:ascii="Arial" w:hAnsi="Arial" w:cs="Arial"/>
        </w:rPr>
        <w:t>be appropriately trained and qualified</w:t>
      </w:r>
    </w:p>
    <w:p w:rsidRPr="00A77F13" w:rsidR="00A77F13" w:rsidP="00A77F13" w:rsidRDefault="00A77F13" w14:paraId="3FC4D802" w14:textId="77777777">
      <w:pPr>
        <w:numPr>
          <w:ilvl w:val="0"/>
          <w:numId w:val="76"/>
        </w:numPr>
        <w:spacing w:before="20" w:after="20" w:line="240" w:lineRule="auto"/>
        <w:contextualSpacing/>
        <w:rPr>
          <w:rFonts w:ascii="Arial" w:hAnsi="Arial" w:cs="Arial"/>
        </w:rPr>
      </w:pPr>
      <w:r w:rsidRPr="00A77F13">
        <w:rPr>
          <w:rFonts w:ascii="Arial" w:hAnsi="Arial" w:cs="Arial"/>
        </w:rPr>
        <w:t>be vetted using Good Industry Practice and, if applicable, the Security Policy</w:t>
      </w:r>
    </w:p>
    <w:p w:rsidRPr="00A77F13" w:rsidR="00A77F13" w:rsidP="00A77F13" w:rsidRDefault="00A77F13" w14:paraId="7D9F9A71" w14:textId="77777777">
      <w:pPr>
        <w:numPr>
          <w:ilvl w:val="0"/>
          <w:numId w:val="76"/>
        </w:numPr>
        <w:spacing w:before="20" w:after="20" w:line="240" w:lineRule="auto"/>
        <w:contextualSpacing/>
        <w:rPr>
          <w:rFonts w:ascii="Arial" w:hAnsi="Arial" w:cs="Arial"/>
        </w:rPr>
      </w:pPr>
      <w:r w:rsidRPr="00A77F13">
        <w:rPr>
          <w:rFonts w:ascii="Arial" w:hAnsi="Arial" w:cs="Arial"/>
        </w:rPr>
        <w:t>comply with all conduct requirements when on UKEF Premises</w:t>
      </w:r>
    </w:p>
    <w:p w:rsidRPr="00A77F13" w:rsidR="00A77F13" w:rsidP="00A77F13" w:rsidRDefault="00A77F13" w14:paraId="6EF4D975" w14:textId="77777777">
      <w:pPr>
        <w:spacing w:before="20" w:after="20"/>
        <w:rPr>
          <w:rFonts w:ascii="Arial" w:hAnsi="Arial" w:cs="Arial"/>
        </w:rPr>
      </w:pPr>
    </w:p>
    <w:p w:rsidRPr="00A77F13" w:rsidR="00A77F13" w:rsidP="00A77F13" w:rsidRDefault="00A77F13" w14:paraId="08163B1E" w14:textId="77777777">
      <w:pPr>
        <w:spacing w:before="20" w:after="20" w:line="240" w:lineRule="auto"/>
        <w:rPr>
          <w:rFonts w:ascii="Arial" w:hAnsi="Arial" w:cs="Arial"/>
        </w:rPr>
      </w:pPr>
      <w:bookmarkStart w:name="_heading=h.26in1rg" w:colFirst="0" w:colLast="0" w:id="305"/>
      <w:bookmarkEnd w:id="305"/>
      <w:r w:rsidRPr="00A77F13">
        <w:rPr>
          <w:rFonts w:ascii="Arial" w:hAnsi="Arial" w:cs="Arial"/>
        </w:rPr>
        <w:t>7.2 Where UKEF decides one of the Supplier’s Staff isn’t suitable to work on a Contract, the Supplier must replace them with a suitably qualified alternative.</w:t>
      </w:r>
      <w:r w:rsidRPr="00A77F13">
        <w:rPr>
          <w:rFonts w:ascii="Arial" w:hAnsi="Arial" w:cs="Arial"/>
        </w:rPr>
        <w:br/>
      </w:r>
    </w:p>
    <w:p w:rsidRPr="00A77F13" w:rsidR="00A77F13" w:rsidP="00A77F13" w:rsidRDefault="00A77F13" w14:paraId="57E69157" w14:textId="77777777">
      <w:pPr>
        <w:spacing w:before="20" w:after="20" w:line="240" w:lineRule="auto"/>
        <w:rPr>
          <w:rFonts w:ascii="Arial" w:hAnsi="Arial" w:cs="Arial"/>
        </w:rPr>
      </w:pPr>
      <w:bookmarkStart w:name="_heading=h.lnxbz9" w:colFirst="0" w:colLast="0" w:id="306"/>
      <w:bookmarkEnd w:id="306"/>
      <w:r w:rsidRPr="00A77F13">
        <w:rPr>
          <w:rFonts w:ascii="Arial" w:hAnsi="Arial" w:cs="Arial"/>
        </w:rPr>
        <w:t xml:space="preserve">7.3 If requested, the Supplier must replace any person whose acts or omissions have caused the Supplier to breach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_Ref84409373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27</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rPr>
        <w:br/>
      </w:r>
    </w:p>
    <w:p w:rsidRPr="00A77F13" w:rsidR="00A77F13" w:rsidP="00A77F13" w:rsidRDefault="00A77F13" w14:paraId="43628D39" w14:textId="77777777">
      <w:pPr>
        <w:spacing w:before="20" w:after="20" w:line="240" w:lineRule="auto"/>
        <w:rPr>
          <w:rFonts w:ascii="Arial" w:hAnsi="Arial" w:cs="Arial"/>
        </w:rPr>
      </w:pPr>
      <w:bookmarkStart w:name="_heading=h.35nkun2" w:colFirst="0" w:colLast="0" w:id="307"/>
      <w:bookmarkEnd w:id="307"/>
      <w:r w:rsidRPr="00A77F13">
        <w:rPr>
          <w:rFonts w:ascii="Arial" w:hAnsi="Arial" w:cs="Arial"/>
        </w:rPr>
        <w:t xml:space="preserve">7.4 The Supplier must provide a list of Supplier Staff needing to access UKEF Premises and say why access is required. </w:t>
      </w:r>
      <w:r w:rsidRPr="00A77F13">
        <w:rPr>
          <w:rFonts w:ascii="Arial" w:hAnsi="Arial" w:cs="Arial"/>
        </w:rPr>
        <w:br/>
      </w:r>
    </w:p>
    <w:p w:rsidRPr="00A77F13" w:rsidR="00A77F13" w:rsidP="00A77F13" w:rsidRDefault="00A77F13" w14:paraId="36D09CA6" w14:textId="77777777">
      <w:pPr>
        <w:spacing w:before="20" w:after="20" w:line="240" w:lineRule="auto"/>
        <w:rPr>
          <w:rFonts w:ascii="Arial" w:hAnsi="Arial" w:cs="Arial"/>
        </w:rPr>
      </w:pPr>
      <w:bookmarkStart w:name="_heading=h.1ksv4uv" w:colFirst="0" w:colLast="0" w:id="308"/>
      <w:bookmarkStart w:name="_Ref84410388" w:id="309"/>
      <w:bookmarkEnd w:id="308"/>
      <w:r w:rsidRPr="00A77F13">
        <w:rPr>
          <w:rFonts w:ascii="Arial" w:hAnsi="Arial" w:cs="Arial"/>
        </w:rPr>
        <w:t>7.5 The Supplier indemnifies UKEF against all Claims brought by any person employed by the Supplier caused by an act or omission of the Supplier or any Supplier Staff.</w:t>
      </w:r>
      <w:bookmarkEnd w:id="309"/>
      <w:r w:rsidRPr="00A77F13">
        <w:rPr>
          <w:rFonts w:ascii="Arial" w:hAnsi="Arial" w:cs="Arial"/>
        </w:rPr>
        <w:t xml:space="preserve"> </w:t>
      </w:r>
      <w:r w:rsidRPr="00A77F13">
        <w:rPr>
          <w:rFonts w:ascii="Arial" w:hAnsi="Arial" w:cs="Arial"/>
        </w:rPr>
        <w:br/>
      </w:r>
    </w:p>
    <w:p w:rsidRPr="00A77F13" w:rsidR="00A77F13" w:rsidP="00A77F13" w:rsidRDefault="00A77F13" w14:paraId="7C165714"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 xml:space="preserve">8. Rights and protection </w:t>
      </w:r>
    </w:p>
    <w:p w:rsidRPr="00A77F13" w:rsidR="00A77F13" w:rsidP="00A77F13" w:rsidRDefault="00A77F13" w14:paraId="0017A51D" w14:textId="77777777">
      <w:pPr>
        <w:spacing w:before="20" w:after="20"/>
        <w:rPr>
          <w:rFonts w:ascii="Arial" w:hAnsi="Arial" w:cs="Arial"/>
        </w:rPr>
      </w:pPr>
      <w:bookmarkStart w:name="_heading=h.44sinio" w:colFirst="0" w:colLast="0" w:id="310"/>
      <w:bookmarkEnd w:id="310"/>
    </w:p>
    <w:p w:rsidRPr="00A77F13" w:rsidR="00A77F13" w:rsidP="00A77F13" w:rsidRDefault="00A77F13" w14:paraId="542679CC" w14:textId="319B38B0">
      <w:pPr>
        <w:spacing w:before="20" w:after="20" w:line="240" w:lineRule="auto"/>
        <w:rPr>
          <w:rFonts w:ascii="Arial" w:hAnsi="Arial" w:cs="Arial"/>
        </w:rPr>
      </w:pPr>
      <w:bookmarkStart w:name="_Ref84409424" w:id="311"/>
      <w:r w:rsidRPr="00A77F13">
        <w:rPr>
          <w:rFonts w:ascii="Arial" w:hAnsi="Arial" w:cs="Arial"/>
        </w:rPr>
        <w:t>8.1 The Supplier warrants and represents that:</w:t>
      </w:r>
      <w:bookmarkEnd w:id="311"/>
      <w:r w:rsidRPr="00A77F13">
        <w:rPr>
          <w:rFonts w:ascii="Arial" w:hAnsi="Arial" w:cs="Arial"/>
        </w:rPr>
        <w:br/>
      </w:r>
    </w:p>
    <w:p w:rsidRPr="00A77F13" w:rsidR="00A77F13" w:rsidP="00A77F13" w:rsidRDefault="00A77F13" w14:paraId="631B5868" w14:textId="77777777">
      <w:pPr>
        <w:numPr>
          <w:ilvl w:val="0"/>
          <w:numId w:val="77"/>
        </w:numPr>
        <w:spacing w:before="20" w:after="20" w:line="240" w:lineRule="auto"/>
        <w:contextualSpacing/>
        <w:rPr>
          <w:rFonts w:ascii="Arial" w:hAnsi="Arial" w:cs="Arial"/>
        </w:rPr>
      </w:pPr>
      <w:r w:rsidRPr="00A77F13">
        <w:rPr>
          <w:rFonts w:ascii="Arial" w:hAnsi="Arial" w:cs="Arial"/>
        </w:rPr>
        <w:t>it has full capacity and authority to enter into and to perform each Contract</w:t>
      </w:r>
    </w:p>
    <w:p w:rsidRPr="00A77F13" w:rsidR="00A77F13" w:rsidP="00A77F13" w:rsidRDefault="00A77F13" w14:paraId="2B1B6AB2" w14:textId="77777777">
      <w:pPr>
        <w:numPr>
          <w:ilvl w:val="0"/>
          <w:numId w:val="77"/>
        </w:numPr>
        <w:spacing w:before="20" w:after="20" w:line="240" w:lineRule="auto"/>
        <w:contextualSpacing/>
        <w:rPr>
          <w:rFonts w:ascii="Arial" w:hAnsi="Arial" w:cs="Arial"/>
        </w:rPr>
      </w:pPr>
      <w:r w:rsidRPr="00A77F13">
        <w:rPr>
          <w:rFonts w:ascii="Arial" w:hAnsi="Arial" w:cs="Arial"/>
        </w:rPr>
        <w:t>each Contract is executed by its Authorised Representative</w:t>
      </w:r>
    </w:p>
    <w:p w:rsidRPr="00A77F13" w:rsidR="00A77F13" w:rsidP="00A77F13" w:rsidRDefault="00A77F13" w14:paraId="55D8EB21" w14:textId="77777777">
      <w:pPr>
        <w:numPr>
          <w:ilvl w:val="0"/>
          <w:numId w:val="77"/>
        </w:numPr>
        <w:spacing w:before="20" w:after="20" w:line="240" w:lineRule="auto"/>
        <w:contextualSpacing/>
        <w:rPr>
          <w:rFonts w:ascii="Arial" w:hAnsi="Arial" w:cs="Arial"/>
        </w:rPr>
      </w:pPr>
      <w:r w:rsidRPr="00A77F13">
        <w:rPr>
          <w:rFonts w:ascii="Arial" w:hAnsi="Arial" w:cs="Arial"/>
        </w:rPr>
        <w:t>it is a legally valid and existing organisation incorporated</w:t>
      </w:r>
      <w:r w:rsidRPr="00A77F13">
        <w:rPr>
          <w:rFonts w:ascii="Arial" w:hAnsi="Arial" w:cs="Arial"/>
          <w:lang w:val="en-US"/>
        </w:rPr>
        <w:t xml:space="preserve"> </w:t>
      </w:r>
      <w:r w:rsidRPr="00A77F13">
        <w:rPr>
          <w:rFonts w:ascii="Arial" w:hAnsi="Arial" w:cs="Arial"/>
        </w:rPr>
        <w:t xml:space="preserve">in the place it was formed </w:t>
      </w:r>
    </w:p>
    <w:p w:rsidRPr="00A77F13" w:rsidR="00A77F13" w:rsidP="00A77F13" w:rsidRDefault="00A77F13" w14:paraId="7DC1413A" w14:textId="77777777">
      <w:pPr>
        <w:numPr>
          <w:ilvl w:val="0"/>
          <w:numId w:val="77"/>
        </w:numPr>
        <w:spacing w:before="20" w:after="20" w:line="240" w:lineRule="auto"/>
        <w:contextualSpacing/>
        <w:rPr>
          <w:rFonts w:ascii="Arial" w:hAnsi="Arial" w:cs="Arial"/>
        </w:rPr>
      </w:pPr>
      <w:r w:rsidRPr="00A77F13">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Pr="00A77F13" w:rsidR="00A77F13" w:rsidP="00A77F13" w:rsidRDefault="00A77F13" w14:paraId="79F05204" w14:textId="77777777">
      <w:pPr>
        <w:numPr>
          <w:ilvl w:val="0"/>
          <w:numId w:val="77"/>
        </w:numPr>
        <w:spacing w:before="20" w:after="20" w:line="240" w:lineRule="auto"/>
        <w:contextualSpacing/>
        <w:rPr>
          <w:rFonts w:ascii="Arial" w:hAnsi="Arial" w:cs="Arial"/>
        </w:rPr>
      </w:pPr>
      <w:r w:rsidRPr="00A77F13">
        <w:rPr>
          <w:rFonts w:ascii="Arial" w:hAnsi="Arial" w:cs="Arial"/>
        </w:rPr>
        <w:t>it maintains all necessary rights, authorisations, licences and consents to perform its obligations under each Contract</w:t>
      </w:r>
    </w:p>
    <w:p w:rsidRPr="00A77F13" w:rsidR="00A77F13" w:rsidP="00A77F13" w:rsidRDefault="00A77F13" w14:paraId="13875EB7" w14:textId="77777777">
      <w:pPr>
        <w:numPr>
          <w:ilvl w:val="0"/>
          <w:numId w:val="77"/>
        </w:numPr>
        <w:spacing w:before="20" w:after="20" w:line="240" w:lineRule="auto"/>
        <w:contextualSpacing/>
        <w:rPr>
          <w:rFonts w:ascii="Arial" w:hAnsi="Arial" w:cs="Arial"/>
        </w:rPr>
      </w:pPr>
      <w:r w:rsidRPr="00A77F13">
        <w:rPr>
          <w:rFonts w:ascii="Arial" w:hAnsi="Arial" w:cs="Arial"/>
        </w:rPr>
        <w:t>it doesn’t have any contractual obligations which are likely to have a material adverse effect on its ability to perform each Contract</w:t>
      </w:r>
    </w:p>
    <w:p w:rsidRPr="00A77F13" w:rsidR="00A77F13" w:rsidP="00A77F13" w:rsidRDefault="00A77F13" w14:paraId="4B493E50" w14:textId="77777777">
      <w:pPr>
        <w:numPr>
          <w:ilvl w:val="0"/>
          <w:numId w:val="77"/>
        </w:numPr>
        <w:spacing w:before="20" w:after="20" w:line="240" w:lineRule="auto"/>
        <w:contextualSpacing/>
        <w:rPr>
          <w:rFonts w:ascii="Arial" w:hAnsi="Arial" w:cs="Arial"/>
        </w:rPr>
      </w:pPr>
      <w:r w:rsidRPr="00A77F13">
        <w:rPr>
          <w:rFonts w:ascii="Arial" w:hAnsi="Arial" w:cs="Arial"/>
        </w:rPr>
        <w:t>it is not impacted by an Insolvency Event</w:t>
      </w:r>
    </w:p>
    <w:p w:rsidRPr="00A77F13" w:rsidR="00A77F13" w:rsidP="00A77F13" w:rsidRDefault="00A77F13" w14:paraId="53E866DE" w14:textId="77777777">
      <w:pPr>
        <w:numPr>
          <w:ilvl w:val="0"/>
          <w:numId w:val="77"/>
        </w:numPr>
        <w:spacing w:before="20" w:after="20" w:line="240" w:lineRule="auto"/>
        <w:contextualSpacing/>
        <w:rPr>
          <w:rFonts w:ascii="Arial" w:hAnsi="Arial" w:cs="Arial"/>
        </w:rPr>
      </w:pPr>
      <w:r w:rsidRPr="00A77F13">
        <w:rPr>
          <w:rFonts w:ascii="Arial" w:hAnsi="Arial" w:cs="Arial"/>
        </w:rPr>
        <w:t>it will comply with each Call-Off Contract</w:t>
      </w:r>
    </w:p>
    <w:p w:rsidRPr="00A77F13" w:rsidR="00A77F13" w:rsidP="00A77F13" w:rsidRDefault="00A77F13" w14:paraId="15BF2A64" w14:textId="77777777">
      <w:pPr>
        <w:spacing w:before="20" w:after="20"/>
        <w:rPr>
          <w:rFonts w:ascii="Arial" w:hAnsi="Arial" w:cs="Arial"/>
        </w:rPr>
      </w:pPr>
    </w:p>
    <w:p w:rsidRPr="00A77F13" w:rsidR="00A77F13" w:rsidP="00A77F13" w:rsidRDefault="00A77F13" w14:paraId="61CA0CB4" w14:textId="2ADA98E5">
      <w:pPr>
        <w:spacing w:before="20" w:after="20" w:line="240" w:lineRule="auto"/>
        <w:rPr>
          <w:rFonts w:ascii="Arial" w:hAnsi="Arial" w:cs="Arial"/>
        </w:rPr>
      </w:pPr>
      <w:r w:rsidRPr="00A77F13">
        <w:rPr>
          <w:rFonts w:ascii="Arial" w:hAnsi="Arial" w:cs="Arial"/>
        </w:rPr>
        <w:t xml:space="preserve">8.2 The warranties and representations in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_Ref84409404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2.9</w:t>
      </w:r>
      <w:r w:rsidRPr="00A77F13">
        <w:rPr>
          <w:rFonts w:ascii="Arial" w:hAnsi="Arial" w:cs="Arial"/>
          <w:color w:val="2B579A"/>
          <w:shd w:val="clear" w:color="auto" w:fill="E6E6E6"/>
        </w:rPr>
        <w:fldChar w:fldCharType="end"/>
      </w:r>
      <w:r w:rsidRPr="00A77F13">
        <w:rPr>
          <w:rFonts w:ascii="Arial" w:hAnsi="Arial" w:cs="Arial"/>
        </w:rPr>
        <w:t xml:space="preserve"> and </w:t>
      </w:r>
      <w:r w:rsidRPr="00A77F13">
        <w:rPr>
          <w:rFonts w:ascii="Arial" w:hAnsi="Arial" w:cs="Arial"/>
          <w:color w:val="2B579A"/>
          <w:shd w:val="clear" w:color="auto" w:fill="E6E6E6"/>
        </w:rPr>
        <w:fldChar w:fldCharType="begin"/>
      </w:r>
      <w:r w:rsidRPr="00A77F13">
        <w:rPr>
          <w:rFonts w:ascii="Arial" w:hAnsi="Arial" w:cs="Arial"/>
        </w:rPr>
        <w:instrText xml:space="preserve"> REF _Ref84409424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8.1</w:t>
      </w:r>
      <w:r w:rsidRPr="00A77F13">
        <w:rPr>
          <w:rFonts w:ascii="Arial" w:hAnsi="Arial" w:cs="Arial"/>
          <w:color w:val="2B579A"/>
          <w:shd w:val="clear" w:color="auto" w:fill="E6E6E6"/>
        </w:rPr>
        <w:fldChar w:fldCharType="end"/>
      </w:r>
      <w:r w:rsidRPr="00A77F13">
        <w:rPr>
          <w:rFonts w:ascii="Arial" w:hAnsi="Arial" w:cs="Arial"/>
        </w:rPr>
        <w:t xml:space="preserve"> are repeated each time the Supplier provides Deliverables under the Contract.</w:t>
      </w:r>
      <w:r w:rsidRPr="00A77F13">
        <w:rPr>
          <w:rFonts w:ascii="Arial" w:hAnsi="Arial" w:cs="Arial"/>
        </w:rPr>
        <w:br/>
      </w:r>
    </w:p>
    <w:p w:rsidRPr="00A77F13" w:rsidR="00A77F13" w:rsidP="00A77F13" w:rsidRDefault="00A77F13" w14:paraId="1F562F15" w14:textId="1F2864AE">
      <w:pPr>
        <w:spacing w:before="20" w:after="20" w:line="240" w:lineRule="auto"/>
        <w:rPr>
          <w:rFonts w:ascii="Arial" w:hAnsi="Arial" w:cs="Arial"/>
        </w:rPr>
      </w:pPr>
      <w:r w:rsidRPr="00A77F13">
        <w:rPr>
          <w:rFonts w:ascii="Arial" w:hAnsi="Arial" w:cs="Arial"/>
        </w:rPr>
        <w:t>8.3 The Supplier indemnifies UKEF against each of the following:</w:t>
      </w:r>
    </w:p>
    <w:p w:rsidRPr="00A77F13" w:rsidR="00A77F13" w:rsidP="00A77F13" w:rsidRDefault="00A77F13" w14:paraId="4858FC5D" w14:textId="77777777">
      <w:pPr>
        <w:spacing w:before="20" w:after="20"/>
        <w:rPr>
          <w:rFonts w:ascii="Arial" w:hAnsi="Arial" w:cs="Arial"/>
        </w:rPr>
      </w:pPr>
    </w:p>
    <w:p w:rsidRPr="00A77F13" w:rsidR="00A77F13" w:rsidP="00A77F13" w:rsidRDefault="00A77F13" w14:paraId="18D65D6B" w14:textId="77777777">
      <w:pPr>
        <w:numPr>
          <w:ilvl w:val="0"/>
          <w:numId w:val="78"/>
        </w:numPr>
        <w:spacing w:before="20" w:after="20" w:line="240" w:lineRule="auto"/>
        <w:contextualSpacing/>
        <w:rPr>
          <w:rFonts w:ascii="Arial" w:hAnsi="Arial" w:cs="Arial"/>
        </w:rPr>
      </w:pPr>
      <w:bookmarkStart w:name="_heading=h.2jxsxqh" w:colFirst="0" w:colLast="0" w:id="312"/>
      <w:bookmarkEnd w:id="312"/>
      <w:r w:rsidRPr="00A77F13">
        <w:rPr>
          <w:rFonts w:ascii="Arial" w:hAnsi="Arial" w:cs="Arial"/>
        </w:rPr>
        <w:t>wilful misconduct of the Supplier, Subcontractor and Supplier Staff that impacts the Contract</w:t>
      </w:r>
    </w:p>
    <w:p w:rsidRPr="00A77F13" w:rsidR="00A77F13" w:rsidP="00A77F13" w:rsidRDefault="00A77F13" w14:paraId="72CA9F58" w14:textId="77777777">
      <w:pPr>
        <w:numPr>
          <w:ilvl w:val="0"/>
          <w:numId w:val="78"/>
        </w:numPr>
        <w:spacing w:before="20" w:after="20" w:line="240" w:lineRule="auto"/>
        <w:contextualSpacing/>
        <w:rPr>
          <w:rFonts w:ascii="Arial" w:hAnsi="Arial" w:cs="Arial"/>
        </w:rPr>
      </w:pPr>
      <w:bookmarkStart w:name="_heading=h.z337ya" w:colFirst="0" w:colLast="0" w:id="313"/>
      <w:bookmarkEnd w:id="313"/>
      <w:r w:rsidRPr="00A77F13">
        <w:rPr>
          <w:rFonts w:ascii="Arial" w:hAnsi="Arial" w:cs="Arial"/>
        </w:rPr>
        <w:t>non-payment by the Supplier of any tax or National Insurance</w:t>
      </w:r>
    </w:p>
    <w:p w:rsidRPr="00A77F13" w:rsidR="00A77F13" w:rsidP="00A77F13" w:rsidRDefault="00A77F13" w14:paraId="624FEC20" w14:textId="77777777">
      <w:pPr>
        <w:spacing w:before="20" w:after="20"/>
        <w:rPr>
          <w:rFonts w:ascii="Arial" w:hAnsi="Arial" w:cs="Arial"/>
        </w:rPr>
      </w:pPr>
      <w:bookmarkStart w:name="_heading=h.3j2qqm3" w:colFirst="0" w:colLast="0" w:id="314"/>
      <w:bookmarkEnd w:id="314"/>
    </w:p>
    <w:p w:rsidRPr="00A77F13" w:rsidR="00A77F13" w:rsidP="00A77F13" w:rsidRDefault="00A77F13" w14:paraId="2F227CE4" w14:textId="6BAB38BB">
      <w:pPr>
        <w:spacing w:before="20" w:after="20" w:line="240" w:lineRule="auto"/>
        <w:rPr>
          <w:rFonts w:ascii="Arial" w:hAnsi="Arial" w:cs="Arial"/>
        </w:rPr>
      </w:pPr>
      <w:r w:rsidRPr="00A77F13">
        <w:rPr>
          <w:rFonts w:ascii="Arial" w:hAnsi="Arial" w:cs="Arial"/>
        </w:rPr>
        <w:t xml:space="preserve">8.4 All Claims indemnified under this Contract must be in accordance with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_Ref84409467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26</w:t>
      </w:r>
      <w:r w:rsidRPr="00A77F13">
        <w:rPr>
          <w:rFonts w:ascii="Arial" w:hAnsi="Arial" w:cs="Arial"/>
          <w:color w:val="2B579A"/>
          <w:shd w:val="clear" w:color="auto" w:fill="E6E6E6"/>
        </w:rPr>
        <w:fldChar w:fldCharType="end"/>
      </w:r>
      <w:r w:rsidRPr="00A77F13">
        <w:rPr>
          <w:rFonts w:ascii="Arial" w:hAnsi="Arial" w:cs="Arial"/>
        </w:rPr>
        <w:t>.</w:t>
      </w:r>
      <w:r w:rsidRPr="00A77F13">
        <w:rPr>
          <w:rFonts w:ascii="Arial" w:hAnsi="Arial" w:cs="Arial"/>
        </w:rPr>
        <w:br/>
      </w:r>
    </w:p>
    <w:p w:rsidRPr="00A77F13" w:rsidR="00A77F13" w:rsidP="00A77F13" w:rsidRDefault="00A77F13" w14:paraId="3F79A2CA" w14:textId="77777777">
      <w:pPr>
        <w:spacing w:before="20" w:after="20" w:line="240" w:lineRule="auto"/>
        <w:rPr>
          <w:rFonts w:ascii="Arial" w:hAnsi="Arial" w:cs="Arial"/>
        </w:rPr>
      </w:pPr>
      <w:bookmarkStart w:name="_Ref84583182" w:id="315"/>
      <w:r w:rsidRPr="00A77F13">
        <w:rPr>
          <w:rFonts w:ascii="Arial" w:hAnsi="Arial" w:cs="Arial"/>
        </w:rPr>
        <w:t>8.5 UKEF can terminate the Contract for breach of any warranty or indemnity where they are entitled to do so.</w:t>
      </w:r>
      <w:bookmarkEnd w:id="315"/>
      <w:r w:rsidRPr="00A77F13">
        <w:rPr>
          <w:rFonts w:ascii="Arial" w:hAnsi="Arial" w:cs="Arial"/>
        </w:rPr>
        <w:br/>
      </w:r>
    </w:p>
    <w:p w:rsidRPr="00A77F13" w:rsidR="00A77F13" w:rsidP="00A77F13" w:rsidRDefault="00A77F13" w14:paraId="3866FB3F" w14:textId="77777777">
      <w:pPr>
        <w:spacing w:before="20" w:after="20" w:line="240" w:lineRule="auto"/>
        <w:rPr>
          <w:rFonts w:ascii="Arial" w:hAnsi="Arial" w:cs="Arial"/>
        </w:rPr>
      </w:pPr>
      <w:r w:rsidRPr="00A77F13">
        <w:rPr>
          <w:rFonts w:ascii="Arial" w:hAnsi="Arial" w:cs="Arial"/>
        </w:rPr>
        <w:t>8.6 If the Supplier becomes aware of a representation or warranty that becomes untrue or misleading, it must immediately notify UKEF.</w:t>
      </w:r>
      <w:r w:rsidRPr="00A77F13">
        <w:rPr>
          <w:rFonts w:ascii="Arial" w:hAnsi="Arial" w:cs="Arial"/>
        </w:rPr>
        <w:br/>
      </w:r>
    </w:p>
    <w:p w:rsidRPr="00A77F13" w:rsidR="00A77F13" w:rsidP="00A77F13" w:rsidRDefault="00A77F13" w14:paraId="61C16DE3" w14:textId="77777777">
      <w:pPr>
        <w:spacing w:before="20" w:after="20" w:line="240" w:lineRule="auto"/>
        <w:rPr>
          <w:rFonts w:ascii="Arial" w:hAnsi="Arial" w:cs="Arial"/>
        </w:rPr>
      </w:pPr>
      <w:r w:rsidRPr="00A77F13">
        <w:rPr>
          <w:rFonts w:ascii="Arial" w:hAnsi="Arial" w:cs="Arial"/>
        </w:rPr>
        <w:t xml:space="preserve">8.7 All third party warranties and indemnities covering the Deliverables must be assigned for UKEF’s benefit by the Supplier. </w:t>
      </w:r>
      <w:r w:rsidRPr="00A77F13">
        <w:rPr>
          <w:rFonts w:ascii="Arial" w:hAnsi="Arial" w:cs="Arial"/>
        </w:rPr>
        <w:br/>
      </w:r>
    </w:p>
    <w:p w:rsidRPr="00A77F13" w:rsidR="00A77F13" w:rsidP="00A77F13" w:rsidRDefault="00A77F13" w14:paraId="54A17AAD"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1y810tw" w:colFirst="0" w:colLast="0" w:id="316"/>
      <w:bookmarkStart w:name="_Ref84409985" w:id="317"/>
      <w:bookmarkEnd w:id="316"/>
      <w:r w:rsidRPr="00A77F13">
        <w:rPr>
          <w:rFonts w:ascii="Arial" w:hAnsi="Arial" w:cs="Arial" w:eastAsiaTheme="majorEastAsia"/>
          <w:color w:val="C00000"/>
          <w:sz w:val="26"/>
          <w:szCs w:val="26"/>
        </w:rPr>
        <w:t>9. Intellectual Property Rights (IPRs)</w:t>
      </w:r>
      <w:bookmarkEnd w:id="317"/>
    </w:p>
    <w:p w:rsidRPr="00A77F13" w:rsidR="00A77F13" w:rsidP="00A77F13" w:rsidRDefault="00A77F13" w14:paraId="51EC1730" w14:textId="77777777">
      <w:pPr>
        <w:spacing w:before="20" w:after="20"/>
      </w:pPr>
    </w:p>
    <w:p w:rsidRPr="00A77F13" w:rsidR="00A77F13" w:rsidP="00A77F13" w:rsidRDefault="00A77F13" w14:paraId="0069C955" w14:textId="22AC4FC0">
      <w:pPr>
        <w:spacing w:before="20" w:after="20" w:line="240" w:lineRule="auto"/>
        <w:rPr>
          <w:rFonts w:ascii="Arial" w:hAnsi="Arial" w:cs="Arial"/>
        </w:rPr>
      </w:pPr>
      <w:bookmarkStart w:name="_heading=h.4i7ojhp" w:colFirst="0" w:colLast="0" w:id="318"/>
      <w:bookmarkStart w:name="_Ref84409566" w:id="319"/>
      <w:bookmarkEnd w:id="318"/>
      <w:r w:rsidRPr="00A77F13">
        <w:rPr>
          <w:rFonts w:ascii="Arial" w:hAnsi="Arial" w:cs="Arial"/>
          <w:lang w:val="en-US"/>
        </w:rPr>
        <w:t xml:space="preserve">9.1 Subject to Clause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_Ref84409493 \r \h  \* MERGEFORMAT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9.2</w:t>
      </w:r>
      <w:r w:rsidRPr="00A77F13">
        <w:rPr>
          <w:rFonts w:ascii="Arial" w:hAnsi="Arial" w:cs="Arial"/>
          <w:color w:val="2B579A"/>
          <w:shd w:val="clear" w:color="auto" w:fill="E6E6E6"/>
          <w:lang w:val="en-US"/>
        </w:rPr>
        <w:fldChar w:fldCharType="end"/>
      </w:r>
      <w:r w:rsidRPr="00A77F13">
        <w:rPr>
          <w:rFonts w:ascii="Arial" w:hAnsi="Arial" w:cs="Arial"/>
        </w:rPr>
        <w:t xml:space="preserve"> each Party keeps ownership of its own Existing IPRs.</w:t>
      </w:r>
      <w:bookmarkEnd w:id="319"/>
      <w:r w:rsidRPr="00A77F13">
        <w:rPr>
          <w:rFonts w:ascii="Arial" w:hAnsi="Arial" w:cs="Arial"/>
        </w:rPr>
        <w:t xml:space="preserve"> </w:t>
      </w:r>
      <w:bookmarkStart w:name="_heading=h.2xcytpi" w:colFirst="0" w:colLast="0" w:id="320"/>
      <w:bookmarkEnd w:id="320"/>
    </w:p>
    <w:p w:rsidRPr="00A77F13" w:rsidR="00A77F13" w:rsidP="00A77F13" w:rsidRDefault="00A77F13" w14:paraId="755D7F2B" w14:textId="77777777">
      <w:pPr>
        <w:spacing w:before="20" w:after="20"/>
        <w:rPr>
          <w:rFonts w:ascii="Arial" w:hAnsi="Arial" w:cs="Arial"/>
        </w:rPr>
      </w:pPr>
    </w:p>
    <w:p w:rsidRPr="00A77F13" w:rsidR="00A77F13" w:rsidP="00A77F13" w:rsidRDefault="00A77F13" w14:paraId="1EE484CB" w14:textId="477C4F4B">
      <w:pPr>
        <w:spacing w:before="20" w:after="20" w:line="240" w:lineRule="auto"/>
        <w:rPr>
          <w:rFonts w:ascii="Arial" w:hAnsi="Arial" w:cs="Arial"/>
          <w:lang w:val="en-US"/>
        </w:rPr>
      </w:pPr>
      <w:bookmarkStart w:name="_heading=h.1ci93xb" w:colFirst="0" w:colLast="0" w:id="321"/>
      <w:bookmarkStart w:name="_Ref84409493" w:id="322"/>
      <w:bookmarkEnd w:id="321"/>
      <w:r w:rsidRPr="00A77F13">
        <w:rPr>
          <w:rFonts w:ascii="Arial" w:hAnsi="Arial" w:cs="Arial"/>
          <w:lang w:val="en-US"/>
        </w:rPr>
        <w:t>9.2 Unless otherwise provided in the Order Form:</w:t>
      </w:r>
      <w:bookmarkEnd w:id="322"/>
    </w:p>
    <w:p w:rsidRPr="00A77F13" w:rsidR="00A77F13" w:rsidP="00A77F13" w:rsidRDefault="00A77F13" w14:paraId="3FC71E76" w14:textId="77777777">
      <w:pPr>
        <w:spacing w:before="20" w:after="20"/>
        <w:rPr>
          <w:rFonts w:ascii="Arial" w:hAnsi="Arial" w:cs="Arial"/>
          <w:lang w:val="en-US"/>
        </w:rPr>
      </w:pPr>
    </w:p>
    <w:p w:rsidRPr="00A77F13" w:rsidR="00A77F13" w:rsidP="00A77F13" w:rsidRDefault="00A77F13" w14:paraId="54E86FFB" w14:textId="77777777">
      <w:pPr>
        <w:numPr>
          <w:ilvl w:val="0"/>
          <w:numId w:val="79"/>
        </w:numPr>
        <w:spacing w:before="20" w:after="20" w:line="240" w:lineRule="auto"/>
        <w:contextualSpacing/>
        <w:rPr>
          <w:rFonts w:ascii="Arial" w:hAnsi="Arial" w:cs="Arial"/>
          <w:lang w:val="en-US"/>
        </w:rPr>
      </w:pPr>
      <w:r w:rsidRPr="00A77F13">
        <w:rPr>
          <w:rFonts w:ascii="Arial" w:hAnsi="Arial" w:cs="Arial"/>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Pr="00A77F13" w:rsidR="00A77F13" w:rsidP="00A77F13" w:rsidRDefault="00A77F13" w14:paraId="741CC539" w14:textId="77777777">
      <w:pPr>
        <w:spacing w:before="20" w:after="20"/>
        <w:ind w:left="567"/>
        <w:contextualSpacing/>
        <w:rPr>
          <w:rFonts w:ascii="Arial" w:hAnsi="Arial" w:cs="Arial"/>
          <w:lang w:val="en-US"/>
        </w:rPr>
      </w:pPr>
    </w:p>
    <w:p w:rsidRPr="00A77F13" w:rsidR="00A77F13" w:rsidP="00A77F13" w:rsidRDefault="00A77F13" w14:paraId="0EC72222" w14:textId="77777777">
      <w:pPr>
        <w:numPr>
          <w:ilvl w:val="0"/>
          <w:numId w:val="79"/>
        </w:numPr>
        <w:spacing w:before="20" w:after="20" w:line="240" w:lineRule="auto"/>
        <w:contextualSpacing/>
        <w:rPr>
          <w:rFonts w:ascii="Arial" w:hAnsi="Arial" w:cs="Arial"/>
          <w:lang w:val="en-US"/>
        </w:rPr>
      </w:pPr>
      <w:r w:rsidRPr="00A77F13">
        <w:rPr>
          <w:rFonts w:ascii="Arial" w:hAnsi="Arial" w:cs="Arial"/>
          <w:lang w:val="en-US"/>
        </w:rPr>
        <w:t>The Supplier gives UKEF a non-exclusive, perpetual, royalty-free, irrevocable, transferrable worldwide licence to use, change and sub-licence Supplier’s Existing IPR to enable it to both:</w:t>
      </w:r>
    </w:p>
    <w:p w:rsidRPr="00A77F13" w:rsidR="00A77F13" w:rsidP="00A77F13" w:rsidRDefault="00A77F13" w14:paraId="087520BC" w14:textId="77777777">
      <w:pPr>
        <w:spacing w:before="20" w:after="20"/>
        <w:rPr>
          <w:rFonts w:ascii="Arial" w:hAnsi="Arial" w:cs="Arial"/>
          <w:i/>
          <w:lang w:val="en-US"/>
        </w:rPr>
      </w:pPr>
    </w:p>
    <w:p w:rsidRPr="00A77F13" w:rsidR="00A77F13" w:rsidP="00A77F13" w:rsidRDefault="00A77F13" w14:paraId="1075907C" w14:textId="77777777">
      <w:pPr>
        <w:numPr>
          <w:ilvl w:val="0"/>
          <w:numId w:val="80"/>
        </w:numPr>
        <w:spacing w:before="20" w:after="20" w:line="240" w:lineRule="auto"/>
        <w:contextualSpacing/>
        <w:rPr>
          <w:rFonts w:ascii="Arial" w:hAnsi="Arial" w:cs="Arial"/>
          <w:lang w:val="en-US"/>
        </w:rPr>
      </w:pPr>
      <w:r w:rsidRPr="00A77F13">
        <w:rPr>
          <w:rFonts w:ascii="Arial" w:hAnsi="Arial" w:cs="Arial"/>
          <w:lang w:val="en-US"/>
        </w:rPr>
        <w:t>receive and use the Deliverables</w:t>
      </w:r>
    </w:p>
    <w:p w:rsidRPr="00A77F13" w:rsidR="00A77F13" w:rsidP="00A77F13" w:rsidRDefault="00A77F13" w14:paraId="0934A3C4" w14:textId="77777777">
      <w:pPr>
        <w:numPr>
          <w:ilvl w:val="0"/>
          <w:numId w:val="80"/>
        </w:numPr>
        <w:spacing w:before="20" w:after="20" w:line="240" w:lineRule="auto"/>
        <w:contextualSpacing/>
        <w:rPr>
          <w:rFonts w:ascii="Arial" w:hAnsi="Arial" w:cs="Arial"/>
          <w:lang w:val="en-US"/>
        </w:rPr>
      </w:pPr>
      <w:r w:rsidRPr="00A77F13">
        <w:rPr>
          <w:rFonts w:ascii="Arial" w:hAnsi="Arial" w:cs="Arial"/>
          <w:lang w:val="en-US"/>
        </w:rPr>
        <w:t>make use of the Deliverables provided by a Replacement Supplier</w:t>
      </w:r>
    </w:p>
    <w:p w:rsidRPr="00A77F13" w:rsidR="00A77F13" w:rsidP="00A77F13" w:rsidRDefault="00A77F13" w14:paraId="437B4AF4" w14:textId="77777777">
      <w:pPr>
        <w:spacing w:before="20" w:after="20"/>
        <w:rPr>
          <w:rFonts w:ascii="Arial" w:hAnsi="Arial" w:cs="Arial"/>
        </w:rPr>
      </w:pPr>
      <w:r w:rsidRPr="00A77F13">
        <w:rPr>
          <w:rFonts w:ascii="Arial" w:hAnsi="Arial" w:cs="Arial"/>
        </w:rPr>
        <w:br/>
      </w:r>
    </w:p>
    <w:p w:rsidRPr="00A77F13" w:rsidR="00A77F13" w:rsidP="00A77F13" w:rsidRDefault="00A77F13" w14:paraId="0D0448AE" w14:textId="77777777">
      <w:pPr>
        <w:spacing w:before="20" w:after="20" w:line="240" w:lineRule="auto"/>
        <w:rPr>
          <w:rFonts w:ascii="Arial" w:hAnsi="Arial" w:cs="Arial"/>
        </w:rPr>
      </w:pPr>
      <w:r w:rsidRPr="00A77F13">
        <w:rPr>
          <w:rFonts w:ascii="Arial" w:hAnsi="Arial" w:cs="Arial"/>
        </w:rPr>
        <w:t>9.3 Where a Party acquires ownership of IPRs incorrectly under this Contract it must do everything reasonably necessary to complete a transfer assigning them in writing to the other Party on request and at its own cost.</w:t>
      </w:r>
      <w:r w:rsidRPr="00A77F13">
        <w:rPr>
          <w:rFonts w:ascii="Arial" w:hAnsi="Arial" w:cs="Arial"/>
        </w:rPr>
        <w:br/>
      </w:r>
    </w:p>
    <w:p w:rsidRPr="00A77F13" w:rsidR="00A77F13" w:rsidP="00A77F13" w:rsidRDefault="00A77F13" w14:paraId="0885E4A3" w14:textId="06FAC239">
      <w:pPr>
        <w:spacing w:before="20" w:after="20" w:line="240" w:lineRule="auto"/>
        <w:jc w:val="both"/>
        <w:rPr>
          <w:rFonts w:ascii="Arial" w:hAnsi="Arial" w:cs="Arial"/>
        </w:rPr>
      </w:pPr>
      <w:r w:rsidRPr="00A77F13">
        <w:rPr>
          <w:rFonts w:ascii="Arial" w:hAnsi="Arial" w:cs="Arial"/>
        </w:rPr>
        <w:t xml:space="preserve">9.4 Neither Party has the right to use the other Party’s IPRs, including any use of the other Party’s names, logos or trademarks, except as provided for in this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_Ref84409985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9</w:t>
      </w:r>
      <w:r w:rsidRPr="00A77F13">
        <w:rPr>
          <w:rFonts w:ascii="Arial" w:hAnsi="Arial" w:cs="Arial"/>
          <w:color w:val="2B579A"/>
          <w:shd w:val="clear" w:color="auto" w:fill="E6E6E6"/>
        </w:rPr>
        <w:fldChar w:fldCharType="end"/>
      </w:r>
      <w:r w:rsidRPr="00A77F13">
        <w:rPr>
          <w:rFonts w:ascii="Arial" w:hAnsi="Arial" w:cs="Arial"/>
        </w:rPr>
        <w:t xml:space="preserve"> or otherwise agreed in writing.</w:t>
      </w:r>
    </w:p>
    <w:p w:rsidRPr="00A77F13" w:rsidR="00A77F13" w:rsidP="00A77F13" w:rsidRDefault="00A77F13" w14:paraId="13A0EF99" w14:textId="77777777">
      <w:pPr>
        <w:spacing w:before="20" w:after="20"/>
        <w:contextualSpacing/>
        <w:rPr>
          <w:rFonts w:ascii="Arial" w:hAnsi="Arial" w:cs="Arial"/>
        </w:rPr>
      </w:pPr>
    </w:p>
    <w:p w:rsidRPr="00A77F13" w:rsidR="00A77F13" w:rsidP="00A77F13" w:rsidRDefault="00A77F13" w14:paraId="7E0A276F" w14:textId="77777777">
      <w:pPr>
        <w:spacing w:before="20" w:after="20" w:line="240" w:lineRule="auto"/>
        <w:jc w:val="both"/>
        <w:rPr>
          <w:rFonts w:ascii="Arial" w:hAnsi="Arial" w:cs="Arial"/>
        </w:rPr>
      </w:pPr>
      <w:bookmarkStart w:name="_Ref84583193" w:id="323"/>
      <w:r w:rsidRPr="00A77F13">
        <w:rPr>
          <w:rFonts w:ascii="Arial" w:hAnsi="Arial" w:cs="Arial"/>
        </w:rPr>
        <w:t>9.5 If there is an IPR Claim, the Supplier indemnifies UKEF against all Losses, damages, costs or expenses (including professional fees and fines) incurred as a result.</w:t>
      </w:r>
      <w:bookmarkEnd w:id="323"/>
    </w:p>
    <w:p w:rsidRPr="00A77F13" w:rsidR="00A77F13" w:rsidP="00A77F13" w:rsidRDefault="00A77F13" w14:paraId="6697CA9A" w14:textId="77777777">
      <w:pPr>
        <w:spacing w:before="20" w:after="20"/>
        <w:rPr>
          <w:rFonts w:ascii="Arial" w:hAnsi="Arial" w:cs="Arial"/>
          <w:lang w:val="en-US"/>
        </w:rPr>
      </w:pPr>
    </w:p>
    <w:p w:rsidRPr="00A77F13" w:rsidR="00A77F13" w:rsidP="00A77F13" w:rsidRDefault="00A77F13" w14:paraId="68446AC2" w14:textId="77777777">
      <w:pPr>
        <w:spacing w:before="20" w:after="20" w:line="240" w:lineRule="auto"/>
        <w:rPr>
          <w:rFonts w:ascii="Arial" w:hAnsi="Arial" w:cs="Arial"/>
        </w:rPr>
      </w:pPr>
      <w:r w:rsidRPr="00A77F13">
        <w:rPr>
          <w:rFonts w:ascii="Arial" w:hAnsi="Arial" w:cs="Arial"/>
          <w:lang w:val="en-US"/>
        </w:rPr>
        <w:t>9.6 If an IPR Claim is made: -</w:t>
      </w:r>
    </w:p>
    <w:p w:rsidRPr="00A77F13" w:rsidR="00A77F13" w:rsidP="00A77F13" w:rsidRDefault="00A77F13" w14:paraId="23C07523" w14:textId="77777777">
      <w:pPr>
        <w:spacing w:before="20" w:after="20"/>
        <w:rPr>
          <w:rFonts w:ascii="Arial" w:hAnsi="Arial" w:cs="Arial"/>
          <w:lang w:val="en-US"/>
        </w:rPr>
      </w:pPr>
    </w:p>
    <w:p w:rsidRPr="00A77F13" w:rsidR="00A77F13" w:rsidP="00A77F13" w:rsidRDefault="00A77F13" w14:paraId="4334B33B" w14:textId="5CF9AD3E">
      <w:pPr>
        <w:spacing w:before="20" w:after="20" w:line="240" w:lineRule="auto"/>
        <w:jc w:val="both"/>
        <w:rPr>
          <w:rFonts w:ascii="Arial" w:hAnsi="Arial" w:cs="Arial"/>
          <w:lang w:val="en-US"/>
        </w:rPr>
      </w:pPr>
      <w:r w:rsidRPr="00A77F13">
        <w:rPr>
          <w:rFonts w:ascii="Arial" w:hAnsi="Arial" w:cs="Arial"/>
          <w:lang w:val="en-US"/>
        </w:rPr>
        <w:t xml:space="preserve">9.6.1 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always that the Supplier shall: </w:t>
      </w:r>
    </w:p>
    <w:p w:rsidRPr="00A77F13" w:rsidR="00A77F13" w:rsidP="00A77F13" w:rsidRDefault="00A77F13" w14:paraId="57CCB307" w14:textId="77777777">
      <w:pPr>
        <w:spacing w:before="20" w:after="20"/>
        <w:contextualSpacing/>
        <w:rPr>
          <w:rFonts w:ascii="Arial" w:hAnsi="Arial" w:cs="Arial"/>
          <w:lang w:val="en-US"/>
        </w:rPr>
      </w:pPr>
    </w:p>
    <w:p w:rsidRPr="00A77F13" w:rsidR="00A77F13" w:rsidP="00A77F13" w:rsidRDefault="00A77F13" w14:paraId="62FCF027" w14:textId="77777777">
      <w:pPr>
        <w:numPr>
          <w:ilvl w:val="0"/>
          <w:numId w:val="81"/>
        </w:numPr>
        <w:spacing w:before="20" w:after="20" w:line="240" w:lineRule="auto"/>
        <w:contextualSpacing/>
        <w:jc w:val="both"/>
        <w:rPr>
          <w:rFonts w:ascii="Arial" w:hAnsi="Arial" w:cs="Arial"/>
          <w:lang w:val="en-US"/>
        </w:rPr>
      </w:pPr>
      <w:r w:rsidRPr="00A77F13">
        <w:rPr>
          <w:rFonts w:ascii="Arial" w:hAnsi="Arial" w:cs="Arial"/>
          <w:lang w:val="en-US"/>
        </w:rPr>
        <w:t>consult UKEF on all substantive issues which arise during the conduct of such litigation and negotiations;</w:t>
      </w:r>
    </w:p>
    <w:p w:rsidRPr="00A77F13" w:rsidR="00A77F13" w:rsidP="00A77F13" w:rsidRDefault="00A77F13" w14:paraId="1C95F57E" w14:textId="77777777">
      <w:pPr>
        <w:numPr>
          <w:ilvl w:val="0"/>
          <w:numId w:val="81"/>
        </w:numPr>
        <w:spacing w:before="20" w:after="20" w:line="240" w:lineRule="auto"/>
        <w:contextualSpacing/>
        <w:jc w:val="both"/>
        <w:rPr>
          <w:rFonts w:ascii="Arial" w:hAnsi="Arial" w:cs="Arial"/>
          <w:lang w:val="en-US"/>
        </w:rPr>
      </w:pPr>
      <w:r w:rsidRPr="00A77F13">
        <w:rPr>
          <w:rFonts w:ascii="Arial" w:hAnsi="Arial" w:cs="Arial"/>
          <w:lang w:val="en-US"/>
        </w:rPr>
        <w:t xml:space="preserve">take due and proper account of the interests of UKEF; </w:t>
      </w:r>
    </w:p>
    <w:p w:rsidRPr="00A77F13" w:rsidR="00A77F13" w:rsidP="00A77F13" w:rsidRDefault="00A77F13" w14:paraId="3FF796C6" w14:textId="77777777">
      <w:pPr>
        <w:numPr>
          <w:ilvl w:val="0"/>
          <w:numId w:val="81"/>
        </w:numPr>
        <w:spacing w:before="20" w:after="20" w:line="240" w:lineRule="auto"/>
        <w:contextualSpacing/>
        <w:jc w:val="both"/>
        <w:rPr>
          <w:rFonts w:ascii="Arial" w:hAnsi="Arial" w:cs="Arial"/>
          <w:lang w:val="en-US"/>
        </w:rPr>
      </w:pPr>
      <w:r w:rsidRPr="00A77F13">
        <w:rPr>
          <w:rFonts w:ascii="Arial" w:hAnsi="Arial" w:cs="Arial"/>
          <w:lang w:val="en-US"/>
        </w:rPr>
        <w:t xml:space="preserve">consider and defend the IPR Claim diligently using competent counsel and in such a way as not to bring the reputation of UKEF into disrepute; and </w:t>
      </w:r>
    </w:p>
    <w:p w:rsidRPr="00A77F13" w:rsidR="00A77F13" w:rsidP="00A77F13" w:rsidRDefault="00A77F13" w14:paraId="18600605" w14:textId="77777777">
      <w:pPr>
        <w:numPr>
          <w:ilvl w:val="0"/>
          <w:numId w:val="81"/>
        </w:numPr>
        <w:spacing w:before="20" w:after="20" w:line="240" w:lineRule="auto"/>
        <w:contextualSpacing/>
        <w:jc w:val="both"/>
        <w:rPr>
          <w:rFonts w:ascii="Arial" w:hAnsi="Arial" w:cs="Arial"/>
          <w:lang w:val="en-US"/>
        </w:rPr>
      </w:pPr>
      <w:r w:rsidRPr="00A77F13">
        <w:rPr>
          <w:rFonts w:ascii="Arial" w:hAnsi="Arial" w:cs="Arial"/>
          <w:lang w:val="en-US"/>
        </w:rPr>
        <w:t>not settle or compromise the IPR Claim without the prior written approval of UKEF (not to be unreasonably withheld or delayed).</w:t>
      </w:r>
    </w:p>
    <w:p w:rsidRPr="00A77F13" w:rsidR="00A77F13" w:rsidP="00A77F13" w:rsidRDefault="00A77F13" w14:paraId="36D3AA5C" w14:textId="77777777">
      <w:pPr>
        <w:spacing w:before="20" w:after="20"/>
        <w:contextualSpacing/>
        <w:rPr>
          <w:rFonts w:ascii="Arial" w:hAnsi="Arial" w:cs="Arial"/>
          <w:lang w:val="en-US"/>
        </w:rPr>
      </w:pPr>
    </w:p>
    <w:p w:rsidRPr="00A77F13" w:rsidR="00A77F13" w:rsidP="00A77F13" w:rsidRDefault="00A77F13" w14:paraId="713B5C44" w14:textId="717807A0">
      <w:pPr>
        <w:spacing w:before="20" w:after="20" w:line="240" w:lineRule="auto"/>
        <w:jc w:val="both"/>
        <w:rPr>
          <w:rFonts w:ascii="Arial" w:hAnsi="Arial" w:cs="Arial"/>
          <w:lang w:val="en-US"/>
        </w:rPr>
      </w:pPr>
      <w:r w:rsidRPr="00A77F13">
        <w:rPr>
          <w:rFonts w:ascii="Arial" w:hAnsi="Arial" w:cs="Arial"/>
          <w:lang w:val="en-US"/>
        </w:rPr>
        <w:t>9.6.2 or anticipated the Supplier must at its own expense and UKEF’s sole option, either:</w:t>
      </w:r>
    </w:p>
    <w:p w:rsidRPr="00A77F13" w:rsidR="00A77F13" w:rsidP="00A77F13" w:rsidRDefault="00A77F13" w14:paraId="0D4F9C89" w14:textId="77777777">
      <w:pPr>
        <w:numPr>
          <w:ilvl w:val="0"/>
          <w:numId w:val="82"/>
        </w:numPr>
        <w:spacing w:before="20" w:after="20" w:line="240" w:lineRule="auto"/>
        <w:contextualSpacing/>
        <w:jc w:val="both"/>
        <w:rPr>
          <w:rFonts w:ascii="Arial" w:hAnsi="Arial" w:cs="Arial"/>
          <w:lang w:val="en-US"/>
        </w:rPr>
      </w:pPr>
      <w:r w:rsidRPr="00A77F13">
        <w:rPr>
          <w:rFonts w:ascii="Arial" w:hAnsi="Arial" w:cs="Arial"/>
          <w:lang w:val="en-US"/>
        </w:rPr>
        <w:t xml:space="preserve">obtain for UKEF the rights in Clause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_Ref84409566 \r \h  \* MERGEFORMAT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9.1</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and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_Ref84409493 \r \h  \* MERGEFORMAT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9.2</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without infringing any third party IPR </w:t>
      </w:r>
    </w:p>
    <w:p w:rsidRPr="00A77F13" w:rsidR="00A77F13" w:rsidP="00A77F13" w:rsidRDefault="00A77F13" w14:paraId="4234E2C0" w14:textId="77777777">
      <w:pPr>
        <w:numPr>
          <w:ilvl w:val="0"/>
          <w:numId w:val="82"/>
        </w:numPr>
        <w:spacing w:before="20" w:after="20" w:line="240" w:lineRule="auto"/>
        <w:contextualSpacing/>
        <w:jc w:val="both"/>
        <w:rPr>
          <w:rFonts w:ascii="Arial" w:hAnsi="Arial" w:cs="Arial"/>
          <w:lang w:val="en-US"/>
        </w:rPr>
      </w:pPr>
      <w:r w:rsidRPr="00A77F13">
        <w:rPr>
          <w:rFonts w:ascii="Arial" w:hAnsi="Arial" w:cs="Arial"/>
          <w:lang w:val="en-US"/>
        </w:rPr>
        <w:t>replace or modify the relevant item with substitutes that don’t infringe IPR without adversely affecting the accuracy, completeness, reliability, functionality or performance of the Deliverables.</w:t>
      </w:r>
    </w:p>
    <w:p w:rsidRPr="00A77F13" w:rsidR="00A77F13" w:rsidP="00A77F13" w:rsidRDefault="00A77F13" w14:paraId="01EBB552" w14:textId="77777777">
      <w:pPr>
        <w:spacing w:before="20" w:after="20"/>
        <w:rPr>
          <w:rFonts w:ascii="Arial" w:hAnsi="Arial" w:cs="Arial"/>
          <w:lang w:val="en-US"/>
        </w:rPr>
      </w:pPr>
    </w:p>
    <w:p w:rsidRPr="00A77F13" w:rsidR="00A77F13" w:rsidP="00A77F13" w:rsidRDefault="00A77F13" w14:paraId="4A97CEE6" w14:textId="77777777">
      <w:pPr>
        <w:spacing w:before="20" w:after="20"/>
        <w:rPr>
          <w:rFonts w:ascii="Arial" w:hAnsi="Arial" w:cs="Arial"/>
        </w:rPr>
      </w:pPr>
    </w:p>
    <w:p w:rsidRPr="00A77F13" w:rsidR="00A77F13" w:rsidP="00A77F13" w:rsidRDefault="00A77F13" w14:paraId="12A7BED4"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10. Ending the Contract</w:t>
      </w:r>
    </w:p>
    <w:p w:rsidRPr="00A77F13" w:rsidR="00A77F13" w:rsidP="00A77F13" w:rsidRDefault="00A77F13" w14:paraId="48507533" w14:textId="77777777">
      <w:pPr>
        <w:tabs>
          <w:tab w:val="left" w:pos="735"/>
        </w:tabs>
        <w:spacing w:before="20" w:after="20"/>
        <w:rPr>
          <w:rFonts w:ascii="Arial" w:hAnsi="Arial" w:cs="Arial"/>
        </w:rPr>
      </w:pPr>
    </w:p>
    <w:p w:rsidRPr="00A77F13" w:rsidR="00A77F13" w:rsidP="00A77F13" w:rsidRDefault="00A77F13" w14:paraId="51AD097B" w14:textId="77777777">
      <w:pPr>
        <w:spacing w:before="20" w:after="20" w:line="240" w:lineRule="auto"/>
        <w:rPr>
          <w:rFonts w:ascii="Arial" w:hAnsi="Arial" w:cs="Arial"/>
        </w:rPr>
      </w:pPr>
      <w:r w:rsidRPr="00A77F13">
        <w:rPr>
          <w:rFonts w:ascii="Arial" w:hAnsi="Arial" w:cs="Arial"/>
        </w:rPr>
        <w:t>10.1 The Contract takes effect on the Start Date and ends on the End Date or earlier if required by Law.</w:t>
      </w:r>
      <w:r w:rsidRPr="00A77F13">
        <w:rPr>
          <w:rFonts w:ascii="Arial" w:hAnsi="Arial" w:cs="Arial"/>
        </w:rPr>
        <w:br/>
      </w:r>
    </w:p>
    <w:p w:rsidRPr="00A77F13" w:rsidR="00A77F13" w:rsidP="00A77F13" w:rsidRDefault="00A77F13" w14:paraId="7651995C" w14:textId="77777777">
      <w:pPr>
        <w:spacing w:before="20" w:after="20" w:line="240" w:lineRule="auto"/>
        <w:jc w:val="both"/>
        <w:rPr>
          <w:rFonts w:ascii="Arial" w:hAnsi="Arial" w:cs="Arial"/>
        </w:rPr>
      </w:pPr>
      <w:r w:rsidRPr="00A77F13">
        <w:rPr>
          <w:rFonts w:ascii="Arial" w:hAnsi="Arial" w:cs="Arial"/>
        </w:rPr>
        <w:t>10.2 UKEF can extend the Call-Off Contract for the Extension Period by giving the Supplier no less than 3 Months' written notice before the Contract expires.</w:t>
      </w:r>
    </w:p>
    <w:p w:rsidRPr="00A77F13" w:rsidR="00A77F13" w:rsidP="00A77F13" w:rsidRDefault="00A77F13" w14:paraId="33754AEB" w14:textId="77777777">
      <w:pPr>
        <w:tabs>
          <w:tab w:val="left" w:pos="735"/>
        </w:tabs>
        <w:spacing w:before="20" w:after="20"/>
        <w:rPr>
          <w:rFonts w:ascii="Arial" w:hAnsi="Arial" w:cs="Arial"/>
        </w:rPr>
      </w:pPr>
    </w:p>
    <w:p w:rsidRPr="00A77F13" w:rsidR="00A77F13" w:rsidP="00A77F13" w:rsidRDefault="00A77F13" w14:paraId="7770C574" w14:textId="24C978BE">
      <w:pPr>
        <w:spacing w:before="120" w:after="120" w:line="240" w:lineRule="auto"/>
        <w:jc w:val="both"/>
        <w:rPr>
          <w:rFonts w:ascii="Arial" w:hAnsi="Arial" w:cs="Arial"/>
        </w:rPr>
      </w:pPr>
      <w:bookmarkStart w:name="_Ref86322612" w:id="324"/>
      <w:r w:rsidRPr="00A77F13">
        <w:rPr>
          <w:rFonts w:ascii="Arial" w:hAnsi="Arial" w:cs="Arial"/>
        </w:rPr>
        <w:t>10.3 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bookmarkEnd w:id="324"/>
    </w:p>
    <w:p w:rsidRPr="00A77F13" w:rsidR="00A77F13" w:rsidP="00A77F13" w:rsidRDefault="00A77F13" w14:paraId="3C53F631" w14:textId="77777777">
      <w:pPr>
        <w:numPr>
          <w:ilvl w:val="0"/>
          <w:numId w:val="83"/>
        </w:numPr>
        <w:spacing w:before="120" w:after="120" w:line="240" w:lineRule="auto"/>
        <w:contextualSpacing/>
        <w:jc w:val="both"/>
        <w:rPr>
          <w:rFonts w:ascii="Arial" w:hAnsi="Arial" w:cs="Arial"/>
        </w:rPr>
      </w:pPr>
      <w:r w:rsidRPr="00A77F13">
        <w:rPr>
          <w:rFonts w:ascii="Arial" w:hAnsi="Arial" w:cs="Arial"/>
        </w:rPr>
        <w:t>documenting, collating and transferring to UKEF any significant know-how, learning and/or practices generated, developed and/or used by the Supplier during this Contract;</w:t>
      </w:r>
    </w:p>
    <w:p w:rsidRPr="00A77F13" w:rsidR="00A77F13" w:rsidP="00A77F13" w:rsidRDefault="00A77F13" w14:paraId="7C1883CC" w14:textId="77777777">
      <w:pPr>
        <w:numPr>
          <w:ilvl w:val="0"/>
          <w:numId w:val="83"/>
        </w:numPr>
        <w:spacing w:before="120" w:after="120" w:line="240" w:lineRule="auto"/>
        <w:contextualSpacing/>
        <w:jc w:val="both"/>
        <w:rPr>
          <w:rFonts w:ascii="Arial" w:hAnsi="Arial" w:cs="Arial"/>
        </w:rPr>
      </w:pPr>
      <w:r w:rsidRPr="00A77F13">
        <w:rPr>
          <w:rFonts w:ascii="Arial" w:hAnsi="Arial" w:cs="Arial"/>
        </w:rPr>
        <w:t>compiling and transferring to UKEF a document bible(s) (including electronic versions of the same if UKEF so requires) comprising the contractual and/or other documents and/or advice generated, developed and/or used by the Supplier during this Contract;</w:t>
      </w:r>
    </w:p>
    <w:p w:rsidRPr="00A77F13" w:rsidR="00A77F13" w:rsidP="00A77F13" w:rsidRDefault="00A77F13" w14:paraId="53852CAF" w14:textId="77777777">
      <w:pPr>
        <w:numPr>
          <w:ilvl w:val="0"/>
          <w:numId w:val="83"/>
        </w:numPr>
        <w:spacing w:before="120" w:after="120" w:line="240" w:lineRule="auto"/>
        <w:contextualSpacing/>
        <w:jc w:val="both"/>
        <w:rPr>
          <w:rFonts w:ascii="Arial" w:hAnsi="Arial" w:cs="Arial"/>
        </w:rPr>
      </w:pPr>
      <w:r w:rsidRPr="00A77F13">
        <w:rPr>
          <w:rFonts w:ascii="Arial" w:hAnsi="Arial" w:cs="Arial"/>
        </w:rPr>
        <w:t>preparing and circulating to UKEF:</w:t>
      </w:r>
    </w:p>
    <w:p w:rsidRPr="00A77F13" w:rsidR="00A77F13" w:rsidP="00A77F13" w:rsidRDefault="00A77F13" w14:paraId="7DF2A9C3" w14:textId="6029CEFD">
      <w:pPr>
        <w:numPr>
          <w:ilvl w:val="0"/>
          <w:numId w:val="83"/>
        </w:numPr>
        <w:spacing w:before="120" w:after="120" w:line="240" w:lineRule="auto"/>
        <w:contextualSpacing/>
        <w:jc w:val="both"/>
        <w:rPr>
          <w:rFonts w:ascii="Arial" w:hAnsi="Arial" w:cs="Arial"/>
        </w:rPr>
      </w:pPr>
      <w:r w:rsidRPr="15DA1E5F" w:rsidR="00A77F13">
        <w:rPr>
          <w:rFonts w:ascii="Arial" w:hAnsi="Arial" w:cs="Arial"/>
        </w:rPr>
        <w:t xml:space="preserve">a wrap up note which sets out (a) a comprehensive comparison between the executed transaction documents and UKEF’S template documents and gives reasons for the departures (commercially agreed or jurisdictionally driven) from the UKEF template documents, (b) any bespoke financial covenants ratios or triggers which are set by UKEF as a condition under the relevant contracts and (c) suggested drafting improvements to UKEF’S template documents including identifying any solutions which the Supplier (or UKEF) considers relevant to future contracts and with the consent of UKEF may  share with other suppliers on the Framework; </w:t>
      </w:r>
      <w:r w:rsidRPr="15DA1E5F" w:rsidR="00A77F13">
        <w:rPr>
          <w:rFonts w:ascii="Arial" w:hAnsi="Arial" w:cs="Arial"/>
        </w:rPr>
        <w:t>or</w:t>
      </w:r>
    </w:p>
    <w:p w:rsidRPr="00A77F13" w:rsidR="00A77F13" w:rsidP="00A77F13" w:rsidRDefault="00A77F13" w14:paraId="6167A349" w14:textId="77777777">
      <w:pPr>
        <w:numPr>
          <w:ilvl w:val="0"/>
          <w:numId w:val="83"/>
        </w:numPr>
        <w:spacing w:before="120" w:after="120" w:line="240" w:lineRule="auto"/>
        <w:contextualSpacing/>
        <w:jc w:val="both"/>
        <w:rPr>
          <w:rFonts w:ascii="Arial" w:hAnsi="Arial" w:cs="Arial"/>
        </w:rPr>
      </w:pPr>
      <w:r w:rsidRPr="00A77F13">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p>
    <w:p w:rsidRPr="00A77F13" w:rsidR="00A77F13" w:rsidP="00A77F13" w:rsidRDefault="00A77F13" w14:paraId="5FF014B0" w14:textId="77777777">
      <w:pPr>
        <w:ind w:left="720"/>
        <w:contextualSpacing/>
        <w:rPr>
          <w:rFonts w:ascii="Arial" w:hAnsi="Arial" w:cs="Arial"/>
        </w:rPr>
      </w:pPr>
    </w:p>
    <w:p w:rsidRPr="00A77F13" w:rsidR="00A77F13" w:rsidP="00A77F13" w:rsidRDefault="00A77F13" w14:paraId="185696BB" w14:textId="77777777">
      <w:pPr>
        <w:ind w:left="720"/>
        <w:contextualSpacing/>
        <w:rPr>
          <w:rFonts w:ascii="Arial" w:hAnsi="Arial" w:cs="Arial"/>
        </w:rPr>
      </w:pPr>
      <w:r w:rsidRPr="00A77F13">
        <w:rPr>
          <w:rFonts w:ascii="Arial" w:hAnsi="Arial" w:cs="Arial"/>
        </w:rPr>
        <w:t xml:space="preserve">completing the knowledge transfer within one (1) Month of whichever of these events is the latest:  </w:t>
      </w:r>
    </w:p>
    <w:p w:rsidRPr="00A77F13" w:rsidR="00A77F13" w:rsidP="00A77F13" w:rsidRDefault="00A77F13" w14:paraId="4CE141E6" w14:textId="77777777">
      <w:pPr>
        <w:numPr>
          <w:ilvl w:val="0"/>
          <w:numId w:val="84"/>
        </w:numPr>
        <w:spacing w:before="120" w:after="120" w:line="240" w:lineRule="auto"/>
        <w:contextualSpacing/>
        <w:jc w:val="both"/>
        <w:rPr>
          <w:rFonts w:ascii="Arial" w:hAnsi="Arial" w:cs="Arial"/>
        </w:rPr>
      </w:pPr>
      <w:r w:rsidRPr="00A77F13">
        <w:rPr>
          <w:rFonts w:ascii="Arial" w:hAnsi="Arial" w:cs="Arial"/>
        </w:rPr>
        <w:t xml:space="preserve">the relevant Deliverables, being completed,  </w:t>
      </w:r>
    </w:p>
    <w:p w:rsidRPr="00A77F13" w:rsidR="00A77F13" w:rsidP="00A77F13" w:rsidRDefault="00A77F13" w14:paraId="78A9F6B5" w14:textId="77777777">
      <w:pPr>
        <w:numPr>
          <w:ilvl w:val="0"/>
          <w:numId w:val="84"/>
        </w:numPr>
        <w:spacing w:before="120" w:after="120" w:line="240" w:lineRule="auto"/>
        <w:contextualSpacing/>
        <w:jc w:val="both"/>
        <w:rPr>
          <w:rFonts w:ascii="Arial" w:hAnsi="Arial" w:cs="Arial"/>
        </w:rPr>
      </w:pPr>
      <w:r w:rsidRPr="00A77F13">
        <w:rPr>
          <w:rFonts w:ascii="Arial" w:hAnsi="Arial" w:cs="Arial"/>
        </w:rPr>
        <w:t xml:space="preserve">the request to conduct the exercise made by UKEF, </w:t>
      </w:r>
    </w:p>
    <w:p w:rsidRPr="00A77F13" w:rsidR="00A77F13" w:rsidP="00A77F13" w:rsidRDefault="00A77F13" w14:paraId="2B6A7C02" w14:textId="77777777">
      <w:pPr>
        <w:numPr>
          <w:ilvl w:val="0"/>
          <w:numId w:val="84"/>
        </w:numPr>
        <w:spacing w:before="120" w:after="120" w:line="240" w:lineRule="auto"/>
        <w:contextualSpacing/>
        <w:jc w:val="both"/>
        <w:rPr>
          <w:rFonts w:ascii="Arial" w:hAnsi="Arial" w:cs="Arial"/>
        </w:rPr>
      </w:pPr>
      <w:r w:rsidRPr="00A77F13">
        <w:rPr>
          <w:rFonts w:ascii="Arial" w:hAnsi="Arial" w:cs="Arial"/>
        </w:rPr>
        <w:t>or the expiry of this Contract.</w:t>
      </w:r>
      <w:bookmarkStart w:name="_heading=h.2bn6wsx" w:colFirst="0" w:colLast="0" w:id="326"/>
      <w:bookmarkEnd w:id="326"/>
      <w:r w:rsidRPr="00A77F13">
        <w:rPr>
          <w:rFonts w:ascii="Arial" w:hAnsi="Arial" w:cs="Arial"/>
        </w:rPr>
        <w:t xml:space="preserve"> </w:t>
      </w:r>
    </w:p>
    <w:p w:rsidRPr="00A77F13" w:rsidR="00A77F13" w:rsidP="00A77F13" w:rsidRDefault="00A77F13" w14:paraId="2F24351D" w14:textId="77777777">
      <w:pPr>
        <w:keepNext/>
        <w:keepLines/>
        <w:spacing w:before="20" w:after="20"/>
        <w:outlineLvl w:val="1"/>
        <w:rPr>
          <w:rFonts w:ascii="Arial" w:hAnsi="Arial" w:cs="Arial" w:eastAsiaTheme="majorEastAsia"/>
          <w:b/>
          <w:color w:val="C00000"/>
          <w:sz w:val="24"/>
          <w:szCs w:val="24"/>
        </w:rPr>
      </w:pPr>
    </w:p>
    <w:p w:rsidRPr="00A77F13" w:rsidR="00A77F13" w:rsidP="00A77F13" w:rsidRDefault="00A77F13" w14:paraId="2AE042D2" w14:textId="77777777">
      <w:pPr>
        <w:keepNext/>
        <w:keepLines/>
        <w:spacing w:before="20" w:after="20" w:line="240" w:lineRule="auto"/>
        <w:outlineLvl w:val="1"/>
        <w:rPr>
          <w:rFonts w:ascii="Arial" w:hAnsi="Arial" w:cs="Arial" w:eastAsiaTheme="majorEastAsia"/>
          <w:color w:val="C00000"/>
          <w:sz w:val="24"/>
          <w:szCs w:val="24"/>
        </w:rPr>
      </w:pPr>
      <w:bookmarkStart w:name="_Ref84414064" w:id="327"/>
      <w:r w:rsidRPr="00A77F13">
        <w:rPr>
          <w:rFonts w:ascii="Arial" w:hAnsi="Arial" w:cs="Arial" w:eastAsiaTheme="majorEastAsia"/>
          <w:color w:val="C00000"/>
          <w:sz w:val="24"/>
          <w:szCs w:val="24"/>
        </w:rPr>
        <w:t>10.4 Ending the Contract without a reason</w:t>
      </w:r>
      <w:bookmarkEnd w:id="327"/>
      <w:r w:rsidRPr="00A77F13">
        <w:rPr>
          <w:rFonts w:ascii="Arial" w:hAnsi="Arial" w:cs="Arial" w:eastAsiaTheme="majorEastAsia"/>
          <w:color w:val="C00000"/>
          <w:sz w:val="24"/>
          <w:szCs w:val="24"/>
        </w:rPr>
        <w:t xml:space="preserve"> </w:t>
      </w:r>
    </w:p>
    <w:p w:rsidRPr="00A77F13" w:rsidR="00A77F13" w:rsidP="00A77F13" w:rsidRDefault="00A77F13" w14:paraId="7870490E" w14:textId="77777777">
      <w:pPr>
        <w:spacing w:before="20" w:after="20"/>
        <w:rPr>
          <w:rFonts w:ascii="Arial" w:hAnsi="Arial" w:cs="Arial"/>
          <w:vanish/>
        </w:rPr>
      </w:pPr>
    </w:p>
    <w:p w:rsidRPr="00A77F13" w:rsidR="00A77F13" w:rsidP="00A77F13" w:rsidRDefault="00A77F13" w14:paraId="73092753" w14:textId="3EF6A211">
      <w:pPr>
        <w:spacing w:before="20" w:after="20" w:line="240" w:lineRule="auto"/>
        <w:rPr>
          <w:rFonts w:ascii="Arial" w:hAnsi="Arial" w:cs="Arial"/>
        </w:rPr>
      </w:pPr>
      <w:bookmarkStart w:name="_Ref84409022" w:id="328"/>
      <w:r w:rsidRPr="00A77F13">
        <w:rPr>
          <w:rFonts w:ascii="Arial" w:hAnsi="Arial" w:cs="Arial"/>
        </w:rPr>
        <w:t xml:space="preserve">10.4.1 UKEF has the right to terminate the Framework Contract at any time without reason or liability by giving the Supplier at least 30 calendar days' notice and if it is terminated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_Ref84409753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10.6.2</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_Ref84409767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10.6.7</w:t>
      </w:r>
      <w:r w:rsidRPr="00A77F13">
        <w:rPr>
          <w:rFonts w:ascii="Arial" w:hAnsi="Arial" w:cs="Arial"/>
          <w:color w:val="2B579A"/>
          <w:shd w:val="clear" w:color="auto" w:fill="E6E6E6"/>
        </w:rPr>
        <w:fldChar w:fldCharType="end"/>
      </w:r>
      <w:r w:rsidRPr="00A77F13">
        <w:rPr>
          <w:rFonts w:ascii="Arial" w:hAnsi="Arial" w:cs="Arial"/>
        </w:rPr>
        <w:t xml:space="preserve"> applies.</w:t>
      </w:r>
      <w:bookmarkEnd w:id="328"/>
      <w:r w:rsidRPr="00A77F13">
        <w:rPr>
          <w:rFonts w:ascii="Arial" w:hAnsi="Arial" w:cs="Arial"/>
        </w:rPr>
        <w:br/>
      </w:r>
    </w:p>
    <w:p w:rsidRPr="00A77F13" w:rsidR="00A77F13" w:rsidP="00A77F13" w:rsidRDefault="00A77F13" w14:paraId="4136889F" w14:textId="16B43E12">
      <w:pPr>
        <w:spacing w:before="20" w:after="20" w:line="240" w:lineRule="auto"/>
        <w:rPr>
          <w:rFonts w:ascii="Arial" w:hAnsi="Arial" w:cs="Arial"/>
        </w:rPr>
      </w:pPr>
      <w:r w:rsidRPr="00A77F13">
        <w:rPr>
          <w:rFonts w:ascii="Arial" w:hAnsi="Arial" w:cs="Arial"/>
        </w:rPr>
        <w:t xml:space="preserve">10.4.2 UKEF has the right to terminate a Call-Off Contract at any time without reason or liability by giving the Supplier not less than 10 calendar days' written notice and if it is terminated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_Ref84409753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10.6.2</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_Ref84409767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10.6.7</w:t>
      </w:r>
      <w:r w:rsidRPr="00A77F13">
        <w:rPr>
          <w:rFonts w:ascii="Arial" w:hAnsi="Arial" w:cs="Arial"/>
          <w:color w:val="2B579A"/>
          <w:shd w:val="clear" w:color="auto" w:fill="E6E6E6"/>
        </w:rPr>
        <w:fldChar w:fldCharType="end"/>
      </w:r>
      <w:r w:rsidRPr="00A77F13">
        <w:rPr>
          <w:rFonts w:ascii="Arial" w:hAnsi="Arial" w:cs="Arial"/>
        </w:rPr>
        <w:t xml:space="preserve"> applies.</w:t>
      </w:r>
      <w:r w:rsidRPr="00A77F13">
        <w:rPr>
          <w:rFonts w:ascii="Arial" w:hAnsi="Arial" w:cs="Arial"/>
        </w:rPr>
        <w:br/>
      </w:r>
    </w:p>
    <w:p w:rsidRPr="00A77F13" w:rsidR="00A77F13" w:rsidP="00A77F13" w:rsidRDefault="00A77F13" w14:paraId="2FD587CE" w14:textId="77777777">
      <w:pPr>
        <w:keepNext/>
        <w:keepLines/>
        <w:spacing w:before="20" w:after="20" w:line="240" w:lineRule="auto"/>
        <w:outlineLvl w:val="1"/>
        <w:rPr>
          <w:rFonts w:ascii="Arial" w:hAnsi="Arial" w:cs="Arial" w:eastAsiaTheme="majorEastAsia"/>
          <w:color w:val="C00000"/>
          <w:sz w:val="24"/>
          <w:szCs w:val="24"/>
        </w:rPr>
      </w:pPr>
      <w:bookmarkStart w:name="_heading=h.qsh70q" w:colFirst="0" w:colLast="0" w:id="329"/>
      <w:bookmarkStart w:name="_Ref84414012" w:id="330"/>
      <w:bookmarkEnd w:id="329"/>
      <w:r w:rsidRPr="00A77F13">
        <w:rPr>
          <w:rFonts w:ascii="Arial" w:hAnsi="Arial" w:cs="Arial" w:eastAsiaTheme="majorEastAsia"/>
          <w:color w:val="C00000"/>
          <w:sz w:val="24"/>
          <w:szCs w:val="24"/>
        </w:rPr>
        <w:t>10.5 When UKEF can end a Contract</w:t>
      </w:r>
      <w:bookmarkEnd w:id="330"/>
      <w:r w:rsidRPr="00A77F13">
        <w:rPr>
          <w:rFonts w:ascii="Arial" w:hAnsi="Arial" w:cs="Arial" w:eastAsiaTheme="majorEastAsia"/>
          <w:color w:val="C00000"/>
          <w:sz w:val="24"/>
          <w:szCs w:val="24"/>
        </w:rPr>
        <w:t xml:space="preserve"> </w:t>
      </w:r>
    </w:p>
    <w:p w:rsidRPr="00A77F13" w:rsidR="00A77F13" w:rsidP="00A77F13" w:rsidRDefault="00A77F13" w14:paraId="2DC7A867" w14:textId="77777777">
      <w:pPr>
        <w:spacing w:before="20" w:after="20"/>
      </w:pPr>
    </w:p>
    <w:p w:rsidRPr="00A77F13" w:rsidR="00A77F13" w:rsidP="00A77F13" w:rsidRDefault="00A77F13" w14:paraId="4B5E7394" w14:textId="1BBDEE7D">
      <w:pPr>
        <w:spacing w:before="20" w:after="20" w:line="240" w:lineRule="auto"/>
        <w:jc w:val="both"/>
        <w:rPr>
          <w:rFonts w:ascii="Arial" w:hAnsi="Arial" w:cs="Arial"/>
        </w:rPr>
      </w:pPr>
      <w:bookmarkStart w:name="_heading=h.3as4poj" w:colFirst="0" w:colLast="0" w:id="331"/>
      <w:bookmarkStart w:name="_Ref84410137" w:id="332"/>
      <w:bookmarkEnd w:id="331"/>
      <w:r w:rsidRPr="00A77F13">
        <w:rPr>
          <w:rFonts w:ascii="Arial" w:hAnsi="Arial" w:cs="Arial"/>
        </w:rPr>
        <w:t>10.5.1 If any of the following events happen, UKEF has the right to immediately terminate its Contract by issuing a Termination Notice to the Supplier:</w:t>
      </w:r>
      <w:bookmarkEnd w:id="332"/>
    </w:p>
    <w:p w:rsidRPr="00A77F13" w:rsidR="00A77F13" w:rsidP="00A77F13" w:rsidRDefault="00A77F13" w14:paraId="0184BEF3" w14:textId="77777777">
      <w:pPr>
        <w:spacing w:before="20" w:after="20"/>
        <w:rPr>
          <w:rFonts w:ascii="Arial" w:hAnsi="Arial" w:cs="Arial"/>
        </w:rPr>
      </w:pPr>
      <w:bookmarkStart w:name="_heading=h.1pxezwc" w:colFirst="0" w:colLast="0" w:id="333"/>
      <w:bookmarkEnd w:id="333"/>
    </w:p>
    <w:p w:rsidRPr="00A77F13" w:rsidR="00A77F13" w:rsidP="00A77F13" w:rsidRDefault="00A77F13" w14:paraId="5C9E1D02" w14:textId="77777777">
      <w:pPr>
        <w:numPr>
          <w:ilvl w:val="0"/>
          <w:numId w:val="85"/>
        </w:numPr>
        <w:spacing w:before="20" w:after="20" w:line="240" w:lineRule="auto"/>
        <w:contextualSpacing/>
        <w:jc w:val="both"/>
        <w:rPr>
          <w:rFonts w:ascii="Arial" w:hAnsi="Arial" w:cs="Arial"/>
        </w:rPr>
      </w:pPr>
      <w:r w:rsidRPr="00A77F13">
        <w:rPr>
          <w:rFonts w:ascii="Arial" w:hAnsi="Arial" w:cs="Arial"/>
        </w:rPr>
        <w:t>there’s a Supplier Insolvency Event</w:t>
      </w:r>
    </w:p>
    <w:p w:rsidRPr="00A77F13" w:rsidR="00A77F13" w:rsidP="00A77F13" w:rsidRDefault="00A77F13" w14:paraId="38CBC06D" w14:textId="77777777">
      <w:pPr>
        <w:numPr>
          <w:ilvl w:val="0"/>
          <w:numId w:val="85"/>
        </w:numPr>
        <w:spacing w:before="20" w:after="20" w:line="240" w:lineRule="auto"/>
        <w:contextualSpacing/>
        <w:jc w:val="both"/>
        <w:rPr>
          <w:rFonts w:ascii="Arial" w:hAnsi="Arial" w:cs="Arial"/>
        </w:rPr>
      </w:pPr>
      <w:r w:rsidRPr="00A77F13">
        <w:rPr>
          <w:rFonts w:ascii="Arial" w:hAnsi="Arial" w:cs="Arial"/>
        </w:rPr>
        <w:t xml:space="preserve">there’s a Contract Default that is not corrected in line with an accepted Rectification Plan </w:t>
      </w:r>
    </w:p>
    <w:p w:rsidRPr="00A77F13" w:rsidR="00A77F13" w:rsidP="00A77F13" w:rsidRDefault="00A77F13" w14:paraId="7BA1EDB6" w14:textId="77777777">
      <w:pPr>
        <w:numPr>
          <w:ilvl w:val="0"/>
          <w:numId w:val="85"/>
        </w:numPr>
        <w:spacing w:before="20" w:after="20" w:line="240" w:lineRule="auto"/>
        <w:contextualSpacing/>
        <w:jc w:val="both"/>
        <w:rPr>
          <w:rFonts w:ascii="Arial" w:hAnsi="Arial" w:cs="Arial"/>
        </w:rPr>
      </w:pPr>
      <w:r w:rsidRPr="00A77F13">
        <w:rPr>
          <w:rFonts w:ascii="Arial" w:hAnsi="Arial" w:cs="Arial"/>
        </w:rPr>
        <w:t>UKEF rejects a Rectification Plan or the Supplier does not provide it within 10 calendar days of the request</w:t>
      </w:r>
    </w:p>
    <w:p w:rsidRPr="00A77F13" w:rsidR="00A77F13" w:rsidP="00A77F13" w:rsidRDefault="00A77F13" w14:paraId="0E295056" w14:textId="77777777">
      <w:pPr>
        <w:numPr>
          <w:ilvl w:val="0"/>
          <w:numId w:val="85"/>
        </w:numPr>
        <w:spacing w:before="20" w:after="20" w:line="240" w:lineRule="auto"/>
        <w:contextualSpacing/>
        <w:jc w:val="both"/>
        <w:rPr>
          <w:rFonts w:ascii="Arial" w:hAnsi="Arial" w:cs="Arial"/>
        </w:rPr>
      </w:pPr>
      <w:r w:rsidRPr="00A77F13">
        <w:rPr>
          <w:rFonts w:ascii="Arial" w:hAnsi="Arial" w:cs="Arial"/>
        </w:rPr>
        <w:t>there’s any material Default of the Contract</w:t>
      </w:r>
    </w:p>
    <w:p w:rsidRPr="00A77F13" w:rsidR="00A77F13" w:rsidP="00A77F13" w:rsidRDefault="00A77F13" w14:paraId="61FBB866" w14:textId="77777777">
      <w:pPr>
        <w:numPr>
          <w:ilvl w:val="0"/>
          <w:numId w:val="85"/>
        </w:numPr>
        <w:spacing w:before="20" w:after="20" w:line="240" w:lineRule="auto"/>
        <w:contextualSpacing/>
        <w:jc w:val="both"/>
        <w:rPr>
          <w:rFonts w:ascii="Arial" w:hAnsi="Arial" w:cs="Arial"/>
        </w:rPr>
      </w:pPr>
      <w:bookmarkStart w:name="_heading=h.49x2ik5" w:colFirst="0" w:colLast="0" w:id="334"/>
      <w:bookmarkEnd w:id="334"/>
      <w:r w:rsidRPr="00A77F13">
        <w:rPr>
          <w:rFonts w:ascii="Arial" w:hAnsi="Arial" w:cs="Arial"/>
        </w:rPr>
        <w:t>there’s any material Default of any Joint Controller Agreement relating to any Contract;</w:t>
      </w:r>
    </w:p>
    <w:p w:rsidRPr="00A77F13" w:rsidR="00A77F13" w:rsidP="00A77F13" w:rsidRDefault="00A77F13" w14:paraId="10DE13FF" w14:textId="77777777">
      <w:pPr>
        <w:numPr>
          <w:ilvl w:val="0"/>
          <w:numId w:val="85"/>
        </w:numPr>
        <w:spacing w:before="20" w:after="20" w:line="240" w:lineRule="auto"/>
        <w:contextualSpacing/>
        <w:jc w:val="both"/>
        <w:rPr>
          <w:rFonts w:ascii="Arial" w:hAnsi="Arial" w:cs="Arial"/>
        </w:rPr>
      </w:pPr>
      <w:r w:rsidRPr="00A77F13">
        <w:rPr>
          <w:rFonts w:ascii="Arial" w:hAnsi="Arial" w:cs="Arial"/>
        </w:rPr>
        <w:t xml:space="preserve">there’s a Default of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_Ref84409404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2.9</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_Ref84409985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9</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_Ref84410014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14</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_Ref84410029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15</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_Ref84409373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27</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_Ref84410061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32</w:t>
      </w:r>
      <w:r w:rsidRPr="00A77F13">
        <w:rPr>
          <w:rFonts w:ascii="Arial" w:hAnsi="Arial" w:cs="Arial"/>
          <w:color w:val="2B579A"/>
          <w:shd w:val="clear" w:color="auto" w:fill="E6E6E6"/>
        </w:rPr>
        <w:fldChar w:fldCharType="end"/>
      </w:r>
      <w:r w:rsidRPr="00A77F13">
        <w:rPr>
          <w:rFonts w:ascii="Arial" w:hAnsi="Arial" w:cs="Arial"/>
        </w:rPr>
        <w:t xml:space="preserve"> or Framework Schedule 9 (Cyber Essentials) (where applicable) relating to any Contract</w:t>
      </w:r>
    </w:p>
    <w:p w:rsidRPr="00A77F13" w:rsidR="00A77F13" w:rsidP="00A77F13" w:rsidRDefault="00A77F13" w14:paraId="32B1E98A" w14:textId="77777777">
      <w:pPr>
        <w:numPr>
          <w:ilvl w:val="0"/>
          <w:numId w:val="85"/>
        </w:numPr>
        <w:spacing w:before="20" w:after="20" w:line="240" w:lineRule="auto"/>
        <w:contextualSpacing/>
        <w:jc w:val="both"/>
        <w:rPr>
          <w:rFonts w:ascii="Arial" w:hAnsi="Arial" w:cs="Arial"/>
        </w:rPr>
      </w:pPr>
      <w:r w:rsidRPr="00A77F13">
        <w:rPr>
          <w:rFonts w:ascii="Arial" w:hAnsi="Arial" w:cs="Arial"/>
        </w:rPr>
        <w:t>there’s a consistent repeated failure to meet the Performance Indicators in Framework Schedule 4 (Framework Management)</w:t>
      </w:r>
    </w:p>
    <w:p w:rsidRPr="00A77F13" w:rsidR="00A77F13" w:rsidP="00A77F13" w:rsidRDefault="00A77F13" w14:paraId="6E592D0B" w14:textId="77777777">
      <w:pPr>
        <w:numPr>
          <w:ilvl w:val="0"/>
          <w:numId w:val="85"/>
        </w:numPr>
        <w:spacing w:before="20" w:after="20" w:line="240" w:lineRule="auto"/>
        <w:contextualSpacing/>
        <w:jc w:val="both"/>
        <w:rPr>
          <w:rFonts w:ascii="Arial" w:hAnsi="Arial" w:cs="Arial"/>
        </w:rPr>
      </w:pPr>
      <w:r w:rsidRPr="00A77F13">
        <w:rPr>
          <w:rFonts w:ascii="Arial" w:hAnsi="Arial" w:cs="Arial"/>
        </w:rPr>
        <w:t>there’s a Change of Control of the Supplier which isn’t pre-approved by UKEF in writing</w:t>
      </w:r>
    </w:p>
    <w:p w:rsidRPr="00A77F13" w:rsidR="00A77F13" w:rsidP="00A77F13" w:rsidRDefault="00A77F13" w14:paraId="6E21FDFF" w14:textId="77777777">
      <w:pPr>
        <w:numPr>
          <w:ilvl w:val="0"/>
          <w:numId w:val="85"/>
        </w:numPr>
        <w:spacing w:before="20" w:after="20" w:line="240" w:lineRule="auto"/>
        <w:contextualSpacing/>
        <w:jc w:val="both"/>
        <w:rPr>
          <w:rFonts w:ascii="Arial" w:hAnsi="Arial" w:cs="Arial"/>
        </w:rPr>
      </w:pPr>
      <w:r w:rsidRPr="00A77F13">
        <w:rPr>
          <w:rFonts w:ascii="Arial" w:hAnsi="Arial" w:cs="Arial"/>
        </w:rPr>
        <w:t xml:space="preserve">there’s a Variation to a Contract which cannot be agreed using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_Ref84408226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24</w:t>
      </w:r>
      <w:r w:rsidRPr="00A77F13">
        <w:rPr>
          <w:rFonts w:ascii="Arial" w:hAnsi="Arial" w:cs="Arial"/>
          <w:color w:val="2B579A"/>
          <w:shd w:val="clear" w:color="auto" w:fill="E6E6E6"/>
        </w:rPr>
        <w:fldChar w:fldCharType="end"/>
      </w:r>
      <w:r w:rsidRPr="00A77F13">
        <w:rPr>
          <w:rFonts w:ascii="Arial" w:hAnsi="Arial" w:cs="Arial"/>
        </w:rPr>
        <w:t xml:space="preserve"> (Changing the Contract) or resolved using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_Ref84410106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w:t>
      </w:r>
      <w:r w:rsidRPr="00A77F13">
        <w:rPr>
          <w:rFonts w:ascii="Arial" w:hAnsi="Arial" w:cs="Arial"/>
          <w:color w:val="2B579A"/>
          <w:shd w:val="clear" w:color="auto" w:fill="E6E6E6"/>
        </w:rPr>
        <w:fldChar w:fldCharType="end"/>
      </w:r>
      <w:r w:rsidRPr="00A77F13">
        <w:rPr>
          <w:rFonts w:ascii="Arial" w:hAnsi="Arial" w:cs="Arial"/>
        </w:rPr>
        <w:t xml:space="preserve"> (Resolving Disputes)</w:t>
      </w:r>
    </w:p>
    <w:p w:rsidRPr="00A77F13" w:rsidR="00A77F13" w:rsidP="00A77F13" w:rsidRDefault="00A77F13" w14:paraId="291A1B58" w14:textId="77777777">
      <w:pPr>
        <w:numPr>
          <w:ilvl w:val="0"/>
          <w:numId w:val="85"/>
        </w:numPr>
        <w:spacing w:before="20" w:after="20" w:line="240" w:lineRule="auto"/>
        <w:contextualSpacing/>
        <w:jc w:val="both"/>
        <w:rPr>
          <w:rFonts w:ascii="Arial" w:hAnsi="Arial" w:cs="Arial"/>
          <w:highlight w:val="white"/>
        </w:rPr>
      </w:pPr>
      <w:r w:rsidRPr="00A77F13">
        <w:rPr>
          <w:rFonts w:ascii="Arial" w:hAnsi="Arial" w:cs="Arial"/>
          <w:color w:val="333333"/>
          <w:highlight w:val="white"/>
        </w:rPr>
        <w:t>if UKEF discovers that the Supplier was in one of the situations in 57 (1) or 57(2) of the Regulations at the time the Contract was awarded</w:t>
      </w:r>
    </w:p>
    <w:p w:rsidRPr="00A77F13" w:rsidR="00A77F13" w:rsidP="00A77F13" w:rsidRDefault="00A77F13" w14:paraId="6997D49C" w14:textId="77777777">
      <w:pPr>
        <w:numPr>
          <w:ilvl w:val="0"/>
          <w:numId w:val="85"/>
        </w:numPr>
        <w:spacing w:before="20" w:after="20" w:line="240" w:lineRule="auto"/>
        <w:contextualSpacing/>
        <w:jc w:val="both"/>
        <w:rPr>
          <w:rFonts w:ascii="Arial" w:hAnsi="Arial" w:cs="Arial"/>
        </w:rPr>
      </w:pPr>
      <w:r w:rsidRPr="00A77F13">
        <w:rPr>
          <w:rFonts w:ascii="Arial" w:hAnsi="Arial" w:cs="Arial"/>
        </w:rPr>
        <w:t>the Supplier or its Affiliates embarrass or bring UKEF into disrepute or diminish the public trust in them</w:t>
      </w:r>
    </w:p>
    <w:p w:rsidRPr="00A77F13" w:rsidR="00A77F13" w:rsidP="00A77F13" w:rsidRDefault="00A77F13" w14:paraId="00C4561E" w14:textId="77777777">
      <w:pPr>
        <w:spacing w:before="20" w:after="20"/>
        <w:rPr>
          <w:rFonts w:ascii="Arial" w:hAnsi="Arial" w:cs="Arial"/>
        </w:rPr>
      </w:pPr>
    </w:p>
    <w:p w:rsidRPr="00A77F13" w:rsidR="00A77F13" w:rsidP="00A77F13" w:rsidRDefault="00A77F13" w14:paraId="07287087" w14:textId="607302DB">
      <w:pPr>
        <w:spacing w:before="20" w:after="20" w:line="240" w:lineRule="auto"/>
        <w:jc w:val="both"/>
        <w:rPr>
          <w:rFonts w:ascii="Arial" w:hAnsi="Arial" w:cs="Arial"/>
        </w:rPr>
      </w:pPr>
      <w:r w:rsidRPr="00A77F13">
        <w:rPr>
          <w:rFonts w:ascii="Arial" w:hAnsi="Arial" w:cs="Arial"/>
        </w:rPr>
        <w:t xml:space="preserve">10.5.2 UKEF may terminate the Framework Contract if it terminates a Call-Off Contract for any of the reasons listed in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_Ref84410137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10.5.1</w:t>
      </w:r>
      <w:r w:rsidRPr="00A77F13">
        <w:rPr>
          <w:rFonts w:ascii="Arial" w:hAnsi="Arial" w:cs="Arial"/>
          <w:color w:val="2B579A"/>
          <w:shd w:val="clear" w:color="auto" w:fill="E6E6E6"/>
        </w:rPr>
        <w:fldChar w:fldCharType="end"/>
      </w:r>
      <w:r w:rsidRPr="00A77F13">
        <w:rPr>
          <w:rFonts w:ascii="Arial" w:hAnsi="Arial" w:cs="Arial"/>
        </w:rPr>
        <w:t xml:space="preserve">. </w:t>
      </w:r>
    </w:p>
    <w:p w:rsidRPr="00A77F13" w:rsidR="00A77F13" w:rsidP="00A77F13" w:rsidRDefault="00A77F13" w14:paraId="3571A44A" w14:textId="77777777">
      <w:pPr>
        <w:spacing w:before="20" w:after="20"/>
        <w:rPr>
          <w:rFonts w:ascii="Arial" w:hAnsi="Arial" w:cs="Arial"/>
        </w:rPr>
      </w:pPr>
    </w:p>
    <w:p w:rsidRPr="00A77F13" w:rsidR="00A77F13" w:rsidP="00A77F13" w:rsidRDefault="00A77F13" w14:paraId="1B92BD82" w14:textId="77777777">
      <w:pPr>
        <w:spacing w:before="20" w:after="20" w:line="240" w:lineRule="auto"/>
        <w:jc w:val="both"/>
        <w:rPr>
          <w:rFonts w:ascii="Arial" w:hAnsi="Arial" w:cs="Arial"/>
        </w:rPr>
      </w:pPr>
      <w:r w:rsidRPr="00A77F13">
        <w:rPr>
          <w:rFonts w:ascii="Arial" w:hAnsi="Arial" w:cs="Arial"/>
        </w:rPr>
        <w:t>10.5.3 If there is a Default, UKEF can, without limiting its other rights, request that the Supplier provide a Rectification Plan.</w:t>
      </w:r>
    </w:p>
    <w:p w:rsidRPr="00A77F13" w:rsidR="00A77F13" w:rsidP="00A77F13" w:rsidRDefault="00A77F13" w14:paraId="677CE437" w14:textId="77777777">
      <w:pPr>
        <w:spacing w:before="20" w:after="20"/>
        <w:rPr>
          <w:rFonts w:ascii="Arial" w:hAnsi="Arial" w:cs="Arial"/>
        </w:rPr>
      </w:pPr>
    </w:p>
    <w:p w:rsidRPr="00A77F13" w:rsidR="00A77F13" w:rsidP="00A77F13" w:rsidRDefault="00A77F13" w14:paraId="260A49F7" w14:textId="37417668">
      <w:pPr>
        <w:spacing w:before="20" w:after="20" w:line="240" w:lineRule="auto"/>
        <w:jc w:val="both"/>
        <w:rPr>
          <w:rFonts w:ascii="Arial" w:hAnsi="Arial" w:cs="Arial"/>
        </w:rPr>
      </w:pPr>
      <w:r w:rsidRPr="00A77F13">
        <w:rPr>
          <w:rFonts w:ascii="Arial" w:hAnsi="Arial" w:cs="Arial"/>
        </w:rPr>
        <w:t>10.5.4 When UKEF receives a requested Rectification Plan it can either:</w:t>
      </w:r>
    </w:p>
    <w:p w:rsidRPr="00A77F13" w:rsidR="00A77F13" w:rsidP="00A77F13" w:rsidRDefault="00A77F13" w14:paraId="73C44FC2" w14:textId="77777777">
      <w:pPr>
        <w:spacing w:before="20" w:after="20"/>
        <w:ind w:left="567"/>
        <w:rPr>
          <w:rFonts w:ascii="Arial" w:hAnsi="Arial" w:cs="Arial"/>
        </w:rPr>
      </w:pPr>
    </w:p>
    <w:p w:rsidRPr="00A77F13" w:rsidR="00A77F13" w:rsidP="00A77F13" w:rsidRDefault="00A77F13" w14:paraId="4D34CD2C" w14:textId="77777777">
      <w:pPr>
        <w:numPr>
          <w:ilvl w:val="0"/>
          <w:numId w:val="86"/>
        </w:numPr>
        <w:spacing w:before="20" w:after="20" w:line="240" w:lineRule="auto"/>
        <w:contextualSpacing/>
        <w:jc w:val="both"/>
        <w:rPr>
          <w:rFonts w:ascii="Arial" w:hAnsi="Arial" w:cs="Arial"/>
        </w:rPr>
      </w:pPr>
      <w:r w:rsidRPr="00A77F13">
        <w:rPr>
          <w:rFonts w:ascii="Arial" w:hAnsi="Arial" w:cs="Arial"/>
        </w:rPr>
        <w:t>reject the Rectification Plan or revised Rectification Plan, giving reasons</w:t>
      </w:r>
    </w:p>
    <w:p w:rsidRPr="00A77F13" w:rsidR="00A77F13" w:rsidP="00A77F13" w:rsidRDefault="00A77F13" w14:paraId="7DAFE906" w14:textId="77777777">
      <w:pPr>
        <w:numPr>
          <w:ilvl w:val="0"/>
          <w:numId w:val="86"/>
        </w:numPr>
        <w:spacing w:before="20" w:after="20" w:line="240" w:lineRule="auto"/>
        <w:contextualSpacing/>
        <w:jc w:val="both"/>
        <w:rPr>
          <w:rFonts w:ascii="Arial" w:hAnsi="Arial" w:cs="Arial"/>
        </w:rPr>
      </w:pPr>
      <w:r w:rsidRPr="00A77F13">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Pr="00A77F13" w:rsidR="00A77F13" w:rsidP="00A77F13" w:rsidRDefault="00A77F13" w14:paraId="608B756D" w14:textId="77777777">
      <w:pPr>
        <w:spacing w:before="20" w:after="20"/>
        <w:rPr>
          <w:rFonts w:ascii="Arial" w:hAnsi="Arial" w:cs="Arial"/>
        </w:rPr>
      </w:pPr>
    </w:p>
    <w:p w:rsidRPr="00A77F13" w:rsidR="00A77F13" w:rsidP="00A77F13" w:rsidRDefault="00A77F13" w14:paraId="6124C650" w14:textId="65684E5E">
      <w:pPr>
        <w:spacing w:before="20" w:after="20" w:line="240" w:lineRule="auto"/>
        <w:jc w:val="both"/>
        <w:rPr>
          <w:rFonts w:ascii="Arial" w:hAnsi="Arial" w:cs="Arial"/>
        </w:rPr>
      </w:pPr>
      <w:r w:rsidRPr="00A77F13">
        <w:rPr>
          <w:rFonts w:ascii="Arial" w:hAnsi="Arial" w:cs="Arial"/>
        </w:rPr>
        <w:t>10.5.5 Where the Rectification Plan or revised Rectification Plan is rejected, UKEF:</w:t>
      </w:r>
    </w:p>
    <w:p w:rsidRPr="00A77F13" w:rsidR="00A77F13" w:rsidP="00A77F13" w:rsidRDefault="00A77F13" w14:paraId="5AD8E498" w14:textId="77777777">
      <w:pPr>
        <w:spacing w:before="20" w:after="20"/>
        <w:rPr>
          <w:rFonts w:ascii="Arial" w:hAnsi="Arial" w:cs="Arial"/>
        </w:rPr>
      </w:pPr>
    </w:p>
    <w:p w:rsidRPr="00A77F13" w:rsidR="00A77F13" w:rsidP="00A77F13" w:rsidRDefault="00A77F13" w14:paraId="4DC68CE2" w14:textId="77777777">
      <w:pPr>
        <w:spacing w:before="20" w:after="20" w:line="240" w:lineRule="auto"/>
        <w:ind w:left="567"/>
        <w:jc w:val="both"/>
        <w:rPr>
          <w:rFonts w:ascii="Arial" w:hAnsi="Arial" w:cs="Arial"/>
        </w:rPr>
      </w:pPr>
      <w:r w:rsidRPr="00A77F13">
        <w:rPr>
          <w:rFonts w:ascii="Arial" w:hAnsi="Arial" w:cs="Arial"/>
        </w:rPr>
        <w:t>must give reasonable grounds for its decision</w:t>
      </w:r>
    </w:p>
    <w:p w:rsidRPr="00A77F13" w:rsidR="00A77F13" w:rsidP="00A77F13" w:rsidRDefault="00A77F13" w14:paraId="5517A8FF" w14:textId="77777777">
      <w:pPr>
        <w:spacing w:before="20" w:after="20" w:line="240" w:lineRule="auto"/>
        <w:ind w:left="567"/>
        <w:jc w:val="both"/>
        <w:rPr>
          <w:rFonts w:ascii="Arial" w:hAnsi="Arial" w:cs="Arial"/>
        </w:rPr>
      </w:pPr>
      <w:r w:rsidRPr="00A77F13">
        <w:rPr>
          <w:rFonts w:ascii="Arial" w:hAnsi="Arial" w:cs="Arial"/>
        </w:rPr>
        <w:t>may request that the Supplier provides a revised Rectification Plan within 5 Working Days</w:t>
      </w:r>
    </w:p>
    <w:p w:rsidRPr="00A77F13" w:rsidR="00A77F13" w:rsidP="00A77F13" w:rsidRDefault="00A77F13" w14:paraId="07BB11E3" w14:textId="77777777">
      <w:pPr>
        <w:spacing w:before="20" w:after="20"/>
        <w:rPr>
          <w:rFonts w:ascii="Arial" w:hAnsi="Arial" w:cs="Arial"/>
        </w:rPr>
      </w:pPr>
    </w:p>
    <w:p w:rsidRPr="00A77F13" w:rsidR="00A77F13" w:rsidP="00A77F13" w:rsidRDefault="00A77F13" w14:paraId="2EA9DD60" w14:textId="6D935D23">
      <w:pPr>
        <w:spacing w:before="20" w:after="20" w:line="240" w:lineRule="auto"/>
        <w:jc w:val="both"/>
        <w:rPr>
          <w:rFonts w:ascii="Arial" w:hAnsi="Arial" w:cs="Arial"/>
        </w:rPr>
      </w:pPr>
      <w:r w:rsidRPr="00A77F13">
        <w:rPr>
          <w:rFonts w:ascii="Arial" w:hAnsi="Arial" w:cs="Arial"/>
        </w:rPr>
        <w:t xml:space="preserve">10.5.6 If any of the events in 73 (1) (a) to (c) of the Regulations happen, UKEF has the right to immediately terminate the Contract and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_Ref84409753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10.6.2</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_Ref84409767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10.6.7</w:t>
      </w:r>
      <w:r w:rsidRPr="00A77F13">
        <w:rPr>
          <w:rFonts w:ascii="Arial" w:hAnsi="Arial" w:cs="Arial"/>
          <w:color w:val="2B579A"/>
          <w:shd w:val="clear" w:color="auto" w:fill="E6E6E6"/>
        </w:rPr>
        <w:fldChar w:fldCharType="end"/>
      </w:r>
      <w:r w:rsidRPr="00A77F13">
        <w:rPr>
          <w:rFonts w:ascii="Arial" w:hAnsi="Arial" w:cs="Arial"/>
        </w:rPr>
        <w:t xml:space="preserve"> apply.</w:t>
      </w:r>
    </w:p>
    <w:p w:rsidRPr="00A77F13" w:rsidR="00A77F13" w:rsidP="00A77F13" w:rsidRDefault="00A77F13" w14:paraId="459E7049" w14:textId="77777777">
      <w:pPr>
        <w:spacing w:before="20" w:after="20"/>
        <w:rPr>
          <w:rFonts w:ascii="Arial" w:hAnsi="Arial" w:cs="Arial"/>
        </w:rPr>
      </w:pPr>
    </w:p>
    <w:p w:rsidRPr="00A77F13" w:rsidR="00A77F13" w:rsidP="00A77F13" w:rsidRDefault="00A77F13" w14:paraId="6A467423" w14:textId="77777777">
      <w:pPr>
        <w:spacing w:before="20" w:after="20"/>
        <w:rPr>
          <w:rFonts w:ascii="Arial" w:hAnsi="Arial" w:cs="Arial"/>
        </w:rPr>
      </w:pPr>
    </w:p>
    <w:p w:rsidRPr="00A77F13" w:rsidR="00A77F13" w:rsidP="00A77F13" w:rsidRDefault="00A77F13" w14:paraId="2BE257D4" w14:textId="4969049F">
      <w:pPr>
        <w:keepNext/>
        <w:keepLines/>
        <w:spacing w:before="20" w:after="20" w:line="240" w:lineRule="auto"/>
        <w:outlineLvl w:val="1"/>
        <w:rPr>
          <w:rFonts w:ascii="Arial" w:hAnsi="Arial" w:cs="Arial" w:eastAsiaTheme="majorEastAsia"/>
          <w:color w:val="C00000"/>
          <w:sz w:val="24"/>
          <w:szCs w:val="24"/>
        </w:rPr>
      </w:pPr>
      <w:bookmarkStart w:name="_heading=h.2p2csry" w:colFirst="0" w:colLast="0" w:id="335"/>
      <w:bookmarkEnd w:id="335"/>
      <w:r w:rsidRPr="00A77F13">
        <w:rPr>
          <w:rFonts w:ascii="Arial" w:hAnsi="Arial" w:cs="Arial" w:eastAsiaTheme="majorEastAsia"/>
          <w:color w:val="C00000"/>
          <w:sz w:val="24"/>
          <w:szCs w:val="24"/>
        </w:rPr>
        <w:t>10.6 What happens if the Contract ends</w:t>
      </w:r>
    </w:p>
    <w:p w:rsidRPr="00A77F13" w:rsidR="00A77F13" w:rsidP="00A77F13" w:rsidRDefault="00A77F13" w14:paraId="2550362F" w14:textId="77777777">
      <w:pPr>
        <w:spacing w:before="20" w:after="20"/>
      </w:pPr>
    </w:p>
    <w:p w:rsidRPr="00A77F13" w:rsidR="00A77F13" w:rsidP="00A77F13" w:rsidRDefault="00A77F13" w14:paraId="113B7E92" w14:textId="77777777">
      <w:pPr>
        <w:spacing w:before="20" w:after="20"/>
        <w:contextualSpacing/>
        <w:rPr>
          <w:rFonts w:ascii="Arial" w:hAnsi="Arial" w:cs="Arial"/>
          <w:b/>
        </w:rPr>
      </w:pPr>
      <w:r w:rsidRPr="00A77F13">
        <w:rPr>
          <w:rFonts w:ascii="Arial" w:hAnsi="Arial" w:cs="Arial"/>
        </w:rPr>
        <w:t xml:space="preserve">Where UKEF terminates a Contract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_Ref84410137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10.5.1</w:t>
      </w:r>
      <w:r w:rsidRPr="00A77F13">
        <w:rPr>
          <w:rFonts w:ascii="Arial" w:hAnsi="Arial" w:cs="Arial"/>
          <w:color w:val="2B579A"/>
          <w:shd w:val="clear" w:color="auto" w:fill="E6E6E6"/>
        </w:rPr>
        <w:fldChar w:fldCharType="end"/>
      </w:r>
      <w:r w:rsidRPr="00A77F13">
        <w:rPr>
          <w:rFonts w:ascii="Arial" w:hAnsi="Arial" w:cs="Arial"/>
        </w:rPr>
        <w:t xml:space="preserve"> all of the following apply:</w:t>
      </w:r>
      <w:r w:rsidRPr="00A77F13">
        <w:rPr>
          <w:rFonts w:ascii="Arial" w:hAnsi="Arial" w:cs="Arial"/>
        </w:rPr>
        <w:br/>
      </w:r>
    </w:p>
    <w:p w:rsidRPr="00A77F13" w:rsidR="00A77F13" w:rsidP="00A77F13" w:rsidRDefault="00A77F13" w14:paraId="516730FC" w14:textId="77777777">
      <w:pPr>
        <w:spacing w:before="20" w:after="20" w:line="240" w:lineRule="auto"/>
        <w:ind w:left="851"/>
        <w:jc w:val="both"/>
        <w:rPr>
          <w:rFonts w:ascii="Arial" w:hAnsi="Arial" w:cs="Arial"/>
        </w:rPr>
      </w:pPr>
      <w:r w:rsidRPr="00A77F13">
        <w:rPr>
          <w:rFonts w:ascii="Arial" w:hAnsi="Arial" w:cs="Arial"/>
        </w:rPr>
        <w:t>10.6.1 The Supplier is responsible for the UKEF’s reasonable costs of procuring Replacement Deliverables for the rest of the Contract Period.</w:t>
      </w:r>
    </w:p>
    <w:p w:rsidRPr="00A77F13" w:rsidR="00A77F13" w:rsidP="00A77F13" w:rsidRDefault="00A77F13" w14:paraId="7ECF2103" w14:textId="77777777">
      <w:pPr>
        <w:spacing w:before="20" w:after="20"/>
        <w:ind w:left="851"/>
        <w:rPr>
          <w:rFonts w:ascii="Arial" w:hAnsi="Arial" w:cs="Arial"/>
        </w:rPr>
      </w:pPr>
    </w:p>
    <w:p w:rsidRPr="00A77F13" w:rsidR="00A77F13" w:rsidP="00A77F13" w:rsidRDefault="00A77F13" w14:paraId="6B327EC0" w14:textId="77777777">
      <w:pPr>
        <w:spacing w:before="20" w:after="20" w:line="240" w:lineRule="auto"/>
        <w:ind w:left="851"/>
        <w:jc w:val="both"/>
        <w:rPr>
          <w:rFonts w:ascii="Arial" w:hAnsi="Arial" w:cs="Arial"/>
        </w:rPr>
      </w:pPr>
      <w:bookmarkStart w:name="_Ref84409753" w:id="336"/>
      <w:r w:rsidRPr="00A77F13">
        <w:rPr>
          <w:rFonts w:ascii="Arial" w:hAnsi="Arial" w:cs="Arial"/>
        </w:rPr>
        <w:t>10.6.2 UKEF’s payment obligations under the terminated Contract stop immediately.</w:t>
      </w:r>
      <w:bookmarkStart w:name="_heading=h.147n2zr" w:colFirst="0" w:colLast="0" w:id="337"/>
      <w:bookmarkEnd w:id="336"/>
      <w:bookmarkEnd w:id="337"/>
    </w:p>
    <w:p w:rsidRPr="00A77F13" w:rsidR="00A77F13" w:rsidP="00A77F13" w:rsidRDefault="00A77F13" w14:paraId="0B3585F6" w14:textId="77777777">
      <w:pPr>
        <w:spacing w:before="20" w:after="20"/>
        <w:ind w:left="851"/>
        <w:rPr>
          <w:rFonts w:ascii="Arial" w:hAnsi="Arial" w:cs="Arial"/>
        </w:rPr>
      </w:pPr>
    </w:p>
    <w:p w:rsidRPr="00A77F13" w:rsidR="00A77F13" w:rsidP="00A77F13" w:rsidRDefault="00A77F13" w14:paraId="1F60EBBC" w14:textId="77777777">
      <w:pPr>
        <w:spacing w:before="20" w:after="20" w:line="240" w:lineRule="auto"/>
        <w:ind w:left="851"/>
        <w:jc w:val="both"/>
        <w:rPr>
          <w:rFonts w:ascii="Arial" w:hAnsi="Arial" w:cs="Arial"/>
        </w:rPr>
      </w:pPr>
      <w:r w:rsidRPr="00A77F13">
        <w:rPr>
          <w:rFonts w:ascii="Arial" w:hAnsi="Arial" w:cs="Arial"/>
        </w:rPr>
        <w:t>10.6.3 Accumulated rights of the Parties are not affected.</w:t>
      </w:r>
    </w:p>
    <w:p w:rsidRPr="00A77F13" w:rsidR="00A77F13" w:rsidP="00A77F13" w:rsidRDefault="00A77F13" w14:paraId="64405C11" w14:textId="77777777">
      <w:pPr>
        <w:spacing w:before="20" w:after="20"/>
        <w:ind w:left="851"/>
        <w:rPr>
          <w:rFonts w:ascii="Arial" w:hAnsi="Arial" w:cs="Arial"/>
        </w:rPr>
      </w:pPr>
    </w:p>
    <w:p w:rsidRPr="00A77F13" w:rsidR="00A77F13" w:rsidP="00A77F13" w:rsidRDefault="00A77F13" w14:paraId="1418F10A" w14:textId="77777777">
      <w:pPr>
        <w:spacing w:before="20" w:after="20" w:line="240" w:lineRule="auto"/>
        <w:ind w:left="851"/>
        <w:jc w:val="both"/>
        <w:rPr>
          <w:rFonts w:ascii="Arial" w:hAnsi="Arial" w:cs="Arial"/>
        </w:rPr>
      </w:pPr>
      <w:bookmarkStart w:name="_heading=h.3o7alnk" w:colFirst="0" w:colLast="0" w:id="338"/>
      <w:bookmarkStart w:name="_Ref84413985" w:id="339"/>
      <w:bookmarkEnd w:id="338"/>
      <w:r w:rsidRPr="00A77F13">
        <w:rPr>
          <w:rFonts w:ascii="Arial" w:hAnsi="Arial" w:cs="Arial"/>
        </w:rPr>
        <w:t>10.6.4 The Supplier must promptly delete or return the Government Data except where they are required to retain copies by Law.</w:t>
      </w:r>
      <w:bookmarkEnd w:id="339"/>
    </w:p>
    <w:p w:rsidRPr="00A77F13" w:rsidR="00A77F13" w:rsidP="00A77F13" w:rsidRDefault="00A77F13" w14:paraId="1BE3BF96" w14:textId="77777777">
      <w:pPr>
        <w:spacing w:before="20" w:after="20"/>
        <w:ind w:left="851"/>
        <w:rPr>
          <w:rFonts w:ascii="Arial" w:hAnsi="Arial" w:cs="Arial"/>
        </w:rPr>
      </w:pPr>
    </w:p>
    <w:p w:rsidRPr="00A77F13" w:rsidR="00A77F13" w:rsidP="00A77F13" w:rsidRDefault="00A77F13" w14:paraId="0B39A4C1" w14:textId="77777777">
      <w:pPr>
        <w:spacing w:before="20" w:after="20" w:line="240" w:lineRule="auto"/>
        <w:ind w:left="851"/>
        <w:jc w:val="both"/>
        <w:rPr>
          <w:rFonts w:ascii="Arial" w:hAnsi="Arial" w:cs="Arial"/>
        </w:rPr>
      </w:pPr>
      <w:bookmarkStart w:name="_heading=h.23ckvvd" w:colFirst="0" w:colLast="0" w:id="340"/>
      <w:bookmarkEnd w:id="340"/>
      <w:r w:rsidRPr="00A77F13">
        <w:rPr>
          <w:rFonts w:ascii="Arial" w:hAnsi="Arial" w:cs="Arial"/>
        </w:rPr>
        <w:t>10.6.5 The Supplier must promptly return any of UKEF’s property provided under the terminated Contract.</w:t>
      </w:r>
    </w:p>
    <w:p w:rsidRPr="00A77F13" w:rsidR="00A77F13" w:rsidP="00A77F13" w:rsidRDefault="00A77F13" w14:paraId="3D7229A0" w14:textId="77777777">
      <w:pPr>
        <w:spacing w:before="20" w:after="20"/>
        <w:ind w:left="851"/>
        <w:rPr>
          <w:rFonts w:ascii="Arial" w:hAnsi="Arial" w:cs="Arial"/>
        </w:rPr>
      </w:pPr>
    </w:p>
    <w:p w:rsidRPr="00A77F13" w:rsidR="00A77F13" w:rsidP="00A77F13" w:rsidRDefault="00A77F13" w14:paraId="5FB3AABA" w14:textId="77777777">
      <w:pPr>
        <w:spacing w:before="20" w:after="20" w:line="240" w:lineRule="auto"/>
        <w:ind w:left="851"/>
        <w:jc w:val="both"/>
        <w:rPr>
          <w:rFonts w:ascii="Arial" w:hAnsi="Arial" w:cs="Arial"/>
        </w:rPr>
      </w:pPr>
      <w:bookmarkStart w:name="_heading=h.ihv636" w:colFirst="0" w:colLast="0" w:id="341"/>
      <w:bookmarkEnd w:id="341"/>
      <w:r w:rsidRPr="00A77F13">
        <w:rPr>
          <w:rFonts w:ascii="Arial" w:hAnsi="Arial" w:cs="Arial"/>
        </w:rPr>
        <w:t>10.6.6 The Supplier must, at no cost to UKEF, co-operate fully in the handover and re-procurement (including to a Replacement Supplier).</w:t>
      </w:r>
    </w:p>
    <w:p w:rsidRPr="00A77F13" w:rsidR="00A77F13" w:rsidP="00A77F13" w:rsidRDefault="00A77F13" w14:paraId="0AA985FA" w14:textId="77777777">
      <w:pPr>
        <w:spacing w:before="20" w:after="20"/>
        <w:ind w:left="851"/>
        <w:rPr>
          <w:rFonts w:ascii="Arial" w:hAnsi="Arial" w:cs="Arial"/>
        </w:rPr>
      </w:pPr>
    </w:p>
    <w:p w:rsidRPr="00A77F13" w:rsidR="00A77F13" w:rsidP="00A77F13" w:rsidRDefault="00A77F13" w14:paraId="03C1BC45" w14:textId="5CE319CF">
      <w:pPr>
        <w:spacing w:before="20" w:after="20" w:line="240" w:lineRule="auto"/>
        <w:ind w:left="851"/>
        <w:jc w:val="both"/>
        <w:rPr>
          <w:rFonts w:ascii="Arial" w:hAnsi="Arial" w:cs="Arial"/>
        </w:rPr>
      </w:pPr>
      <w:bookmarkStart w:name="_heading=h.32hioqz" w:colFirst="0" w:colLast="0" w:id="342"/>
      <w:bookmarkStart w:name="_Ref84409767" w:id="343"/>
      <w:bookmarkEnd w:id="342"/>
      <w:r w:rsidRPr="00A77F13">
        <w:rPr>
          <w:rFonts w:ascii="Arial" w:hAnsi="Arial" w:cs="Arial"/>
        </w:rPr>
        <w:t xml:space="preserve">10.6.7 The following Clauses survive the termination of each Contract: </w:t>
      </w:r>
      <w:r w:rsidRPr="00A77F13">
        <w:rPr>
          <w:rFonts w:ascii="Arial" w:hAnsi="Arial" w:cs="Arial"/>
          <w:color w:val="2B579A"/>
          <w:shd w:val="clear" w:color="auto" w:fill="E6E6E6"/>
        </w:rPr>
        <w:fldChar w:fldCharType="begin"/>
      </w:r>
      <w:r w:rsidRPr="00A77F13">
        <w:rPr>
          <w:rFonts w:ascii="Arial" w:hAnsi="Arial" w:cs="Arial"/>
        </w:rPr>
        <w:instrText xml:space="preserve"> REF _Ref84410375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6</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_Ref84410388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7.5</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_Ref84409985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9</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_Ref86322612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10.3</w:t>
      </w:r>
      <w:r w:rsidRPr="00A77F13">
        <w:rPr>
          <w:rFonts w:ascii="Arial" w:hAnsi="Arial" w:cs="Arial"/>
          <w:color w:val="2B579A"/>
          <w:shd w:val="clear" w:color="auto" w:fill="E6E6E6"/>
        </w:rPr>
        <w:fldChar w:fldCharType="end"/>
      </w:r>
      <w:r w:rsidRPr="00A77F13">
        <w:rPr>
          <w:rFonts w:ascii="Arial" w:hAnsi="Arial" w:cs="Arial"/>
        </w:rPr>
        <w:t>,</w:t>
      </w:r>
      <w:r w:rsidRPr="00A77F13">
        <w:rPr>
          <w:rFonts w:ascii="Arial" w:hAnsi="Arial" w:cs="Arial"/>
          <w:color w:val="2B579A"/>
          <w:shd w:val="clear" w:color="auto" w:fill="E6E6E6"/>
        </w:rPr>
        <w:fldChar w:fldCharType="begin"/>
      </w:r>
      <w:r w:rsidRPr="00A77F13">
        <w:rPr>
          <w:rFonts w:ascii="Arial" w:hAnsi="Arial" w:cs="Arial"/>
        </w:rPr>
        <w:instrText xml:space="preserve"> REF _Ref84581943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_Ref84410014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14</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_Ref84410029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15</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_Ref84581970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16</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_Ref84581977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17</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_Ref84581983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18</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_Ref84410106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_Ref86584596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36</w:t>
      </w:r>
      <w:r w:rsidRPr="00A77F13">
        <w:rPr>
          <w:rFonts w:ascii="Arial" w:hAnsi="Arial" w:cs="Arial"/>
          <w:color w:val="2B579A"/>
          <w:shd w:val="clear" w:color="auto" w:fill="E6E6E6"/>
        </w:rPr>
        <w:fldChar w:fldCharType="end"/>
      </w:r>
      <w:r w:rsidRPr="00A77F13">
        <w:rPr>
          <w:rFonts w:ascii="Arial" w:hAnsi="Arial" w:cs="Arial"/>
        </w:rPr>
        <w:t xml:space="preserve"> and any Clauses and Schedules which are expressly or by implication intended to continue.</w:t>
      </w:r>
      <w:bookmarkEnd w:id="343"/>
    </w:p>
    <w:p w:rsidRPr="00A77F13" w:rsidR="00A77F13" w:rsidP="00A77F13" w:rsidRDefault="00A77F13" w14:paraId="3A604310" w14:textId="77777777">
      <w:pPr>
        <w:spacing w:before="20" w:after="20"/>
        <w:rPr>
          <w:rFonts w:ascii="Arial" w:hAnsi="Arial" w:cs="Arial"/>
        </w:rPr>
      </w:pPr>
      <w:bookmarkStart w:name="_heading=h.1hmsyys" w:colFirst="0" w:colLast="0" w:id="344"/>
      <w:bookmarkEnd w:id="344"/>
    </w:p>
    <w:p w:rsidRPr="00A77F13" w:rsidR="00A77F13" w:rsidP="00A77F13" w:rsidRDefault="00A77F13" w14:paraId="6879D93D" w14:textId="77777777">
      <w:pPr>
        <w:keepNext/>
        <w:keepLines/>
        <w:spacing w:before="20" w:after="20" w:line="240" w:lineRule="auto"/>
        <w:outlineLvl w:val="1"/>
        <w:rPr>
          <w:rFonts w:ascii="Arial" w:hAnsi="Arial" w:cs="Arial" w:eastAsiaTheme="majorEastAsia"/>
          <w:color w:val="C00000"/>
          <w:sz w:val="24"/>
          <w:szCs w:val="24"/>
        </w:rPr>
      </w:pPr>
      <w:bookmarkStart w:name="_heading=h.41mghml" w:colFirst="0" w:colLast="0" w:id="345"/>
      <w:bookmarkEnd w:id="345"/>
      <w:r w:rsidRPr="00A77F13">
        <w:rPr>
          <w:rFonts w:ascii="Arial" w:hAnsi="Arial" w:cs="Arial" w:eastAsiaTheme="majorEastAsia"/>
          <w:color w:val="C00000"/>
          <w:sz w:val="24"/>
          <w:szCs w:val="24"/>
        </w:rPr>
        <w:t xml:space="preserve">10.7 When the Supplier can end the Contract </w:t>
      </w:r>
    </w:p>
    <w:p w:rsidRPr="00A77F13" w:rsidR="00A77F13" w:rsidP="00A77F13" w:rsidRDefault="00A77F13" w14:paraId="258FED73" w14:textId="77777777">
      <w:pPr>
        <w:spacing w:before="20" w:after="20"/>
      </w:pPr>
    </w:p>
    <w:p w:rsidRPr="00A77F13" w:rsidR="00A77F13" w:rsidP="00A77F13" w:rsidRDefault="00A77F13" w14:paraId="1D952B06" w14:textId="77777777">
      <w:pPr>
        <w:spacing w:before="20" w:after="20" w:line="240" w:lineRule="auto"/>
        <w:jc w:val="both"/>
        <w:rPr>
          <w:rFonts w:ascii="Arial" w:hAnsi="Arial" w:cs="Arial"/>
        </w:rPr>
      </w:pPr>
      <w:bookmarkStart w:name="_heading=h.2grqrue" w:colFirst="0" w:colLast="0" w:id="346"/>
      <w:bookmarkStart w:name="_Ref84582045" w:id="347"/>
      <w:bookmarkEnd w:id="346"/>
      <w:r w:rsidRPr="00A77F13">
        <w:rPr>
          <w:rFonts w:ascii="Arial" w:hAnsi="Arial" w:cs="Arial"/>
        </w:rPr>
        <w:t>10.7.1 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calendar days of the date of the Reminder Notice.</w:t>
      </w:r>
      <w:bookmarkEnd w:id="347"/>
      <w:r w:rsidRPr="00A77F13">
        <w:rPr>
          <w:rFonts w:ascii="Arial" w:hAnsi="Arial" w:cs="Arial"/>
        </w:rPr>
        <w:t xml:space="preserve"> </w:t>
      </w:r>
    </w:p>
    <w:p w:rsidRPr="00A77F13" w:rsidR="00A77F13" w:rsidP="00A77F13" w:rsidRDefault="00A77F13" w14:paraId="7EA03B46" w14:textId="77777777">
      <w:pPr>
        <w:spacing w:before="20" w:after="20"/>
        <w:rPr>
          <w:rFonts w:ascii="Arial" w:hAnsi="Arial" w:cs="Arial"/>
        </w:rPr>
      </w:pPr>
      <w:bookmarkStart w:name="_heading=h.vx1227" w:colFirst="0" w:colLast="0" w:id="348"/>
      <w:bookmarkEnd w:id="348"/>
    </w:p>
    <w:p w:rsidRPr="00A77F13" w:rsidR="00A77F13" w:rsidP="00A77F13" w:rsidRDefault="00A77F13" w14:paraId="3DB83404" w14:textId="0F61F012">
      <w:pPr>
        <w:spacing w:before="20" w:after="20" w:line="240" w:lineRule="auto"/>
        <w:jc w:val="both"/>
        <w:rPr>
          <w:rFonts w:ascii="Arial" w:hAnsi="Arial" w:cs="Arial"/>
        </w:rPr>
      </w:pPr>
      <w:bookmarkStart w:name="_heading=h.3fwokq0" w:colFirst="0" w:colLast="0" w:id="349"/>
      <w:bookmarkEnd w:id="349"/>
      <w:r w:rsidRPr="00A77F13">
        <w:rPr>
          <w:rFonts w:ascii="Arial" w:hAnsi="Arial" w:cs="Arial"/>
        </w:rPr>
        <w:t xml:space="preserve">10.7.2 If a Supplier terminates a Call-Off Contract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_Ref84582045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10.7.1</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5EB043CF" w14:textId="77777777">
      <w:pPr>
        <w:spacing w:before="20" w:after="20"/>
        <w:rPr>
          <w:rFonts w:ascii="Arial" w:hAnsi="Arial" w:cs="Arial"/>
        </w:rPr>
      </w:pPr>
    </w:p>
    <w:p w:rsidRPr="00A77F13" w:rsidR="00A77F13" w:rsidP="00A77F13" w:rsidRDefault="00A77F13" w14:paraId="2B264B8B" w14:textId="77777777">
      <w:pPr>
        <w:numPr>
          <w:ilvl w:val="0"/>
          <w:numId w:val="87"/>
        </w:numPr>
        <w:spacing w:before="20" w:after="20" w:line="240" w:lineRule="auto"/>
        <w:contextualSpacing/>
        <w:jc w:val="both"/>
        <w:rPr>
          <w:rFonts w:ascii="Arial" w:hAnsi="Arial" w:cs="Arial"/>
        </w:rPr>
      </w:pPr>
      <w:r w:rsidRPr="00A77F13">
        <w:rPr>
          <w:rFonts w:ascii="Arial" w:hAnsi="Arial" w:cs="Arial"/>
        </w:rPr>
        <w:t>UKEF must promptly pay all outstanding Charges in respect of UKEF Account Work incurred to the Supplier</w:t>
      </w:r>
    </w:p>
    <w:p w:rsidRPr="00A77F13" w:rsidR="00A77F13" w:rsidP="00A77F13" w:rsidRDefault="00A77F13" w14:paraId="772CEA2F" w14:textId="77777777">
      <w:pPr>
        <w:numPr>
          <w:ilvl w:val="0"/>
          <w:numId w:val="87"/>
        </w:numPr>
        <w:spacing w:before="20" w:after="20" w:line="240" w:lineRule="auto"/>
        <w:contextualSpacing/>
        <w:jc w:val="both"/>
        <w:rPr>
          <w:rFonts w:ascii="Arial" w:hAnsi="Arial" w:cs="Arial"/>
        </w:rPr>
      </w:pPr>
      <w:r w:rsidRPr="00A77F13">
        <w:rPr>
          <w:rFonts w:ascii="Arial" w:hAnsi="Arial" w:cs="Arial"/>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Pr="00A77F13" w:rsidR="00A77F13" w:rsidP="00A77F13" w:rsidRDefault="00A77F13" w14:paraId="11211359" w14:textId="77777777">
      <w:pPr>
        <w:numPr>
          <w:ilvl w:val="0"/>
          <w:numId w:val="87"/>
        </w:numPr>
        <w:spacing w:before="20" w:after="20" w:line="240" w:lineRule="auto"/>
        <w:contextualSpacing/>
        <w:jc w:val="both"/>
        <w:rPr>
          <w:rFonts w:ascii="Arial" w:hAnsi="Arial" w:cs="Arial"/>
        </w:rPr>
      </w:pPr>
      <w:r w:rsidRPr="00A77F13">
        <w:rPr>
          <w:rFonts w:ascii="Arial" w:hAnsi="Arial" w:cs="Arial"/>
        </w:rPr>
        <w:t xml:space="preserve">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_Ref84413985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10.6.4</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_Ref84409767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10.6.7</w:t>
      </w:r>
      <w:r w:rsidRPr="00A77F13">
        <w:rPr>
          <w:rFonts w:ascii="Arial" w:hAnsi="Arial" w:cs="Arial"/>
          <w:color w:val="2B579A"/>
          <w:shd w:val="clear" w:color="auto" w:fill="E6E6E6"/>
        </w:rPr>
        <w:fldChar w:fldCharType="end"/>
      </w:r>
      <w:r w:rsidRPr="00A77F13">
        <w:rPr>
          <w:rFonts w:ascii="Arial" w:hAnsi="Arial" w:cs="Arial"/>
        </w:rPr>
        <w:t xml:space="preserve"> apply.</w:t>
      </w:r>
    </w:p>
    <w:p w:rsidRPr="00A77F13" w:rsidR="00A77F13" w:rsidP="00A77F13" w:rsidRDefault="00A77F13" w14:paraId="3CF003FD" w14:textId="77777777">
      <w:pPr>
        <w:spacing w:before="20" w:after="20"/>
        <w:rPr>
          <w:rFonts w:ascii="Arial" w:hAnsi="Arial" w:cs="Arial"/>
        </w:rPr>
      </w:pPr>
    </w:p>
    <w:p w:rsidRPr="00A77F13" w:rsidR="00A77F13" w:rsidP="00A77F13" w:rsidRDefault="00A77F13" w14:paraId="77D63E7C" w14:textId="77777777">
      <w:pPr>
        <w:keepNext/>
        <w:keepLines/>
        <w:spacing w:before="20" w:after="20" w:line="240" w:lineRule="auto"/>
        <w:outlineLvl w:val="1"/>
        <w:rPr>
          <w:rFonts w:ascii="Arial" w:hAnsi="Arial" w:cs="Arial" w:eastAsiaTheme="majorEastAsia"/>
          <w:color w:val="C00000"/>
          <w:sz w:val="24"/>
          <w:szCs w:val="24"/>
        </w:rPr>
      </w:pPr>
      <w:bookmarkStart w:name="_heading=h.1v1yuxt" w:colFirst="0" w:colLast="0" w:id="350"/>
      <w:bookmarkStart w:name="_Ref84414126" w:id="351"/>
      <w:bookmarkEnd w:id="350"/>
      <w:r w:rsidRPr="00A77F13">
        <w:rPr>
          <w:rFonts w:ascii="Arial" w:hAnsi="Arial" w:cs="Arial" w:eastAsiaTheme="majorEastAsia"/>
          <w:color w:val="C00000"/>
          <w:sz w:val="24"/>
          <w:szCs w:val="24"/>
        </w:rPr>
        <w:t>10.8 When Sub-Contracts can be ended</w:t>
      </w:r>
      <w:bookmarkEnd w:id="351"/>
      <w:r w:rsidRPr="00A77F13">
        <w:rPr>
          <w:rFonts w:ascii="Arial" w:hAnsi="Arial" w:cs="Arial" w:eastAsiaTheme="majorEastAsia"/>
          <w:color w:val="C00000"/>
          <w:sz w:val="24"/>
          <w:szCs w:val="24"/>
        </w:rPr>
        <w:t xml:space="preserve"> </w:t>
      </w:r>
    </w:p>
    <w:p w:rsidRPr="00A77F13" w:rsidR="00A77F13" w:rsidP="00A77F13" w:rsidRDefault="00A77F13" w14:paraId="71280452" w14:textId="77777777">
      <w:pPr>
        <w:spacing w:before="20" w:after="20"/>
      </w:pPr>
    </w:p>
    <w:p w:rsidRPr="00A77F13" w:rsidR="00A77F13" w:rsidP="00A77F13" w:rsidRDefault="00A77F13" w14:paraId="75EBDB8C" w14:textId="3B439C29">
      <w:pPr>
        <w:spacing w:before="20" w:after="20" w:line="240" w:lineRule="auto"/>
        <w:jc w:val="both"/>
        <w:rPr>
          <w:rFonts w:ascii="Arial" w:hAnsi="Arial" w:cs="Arial"/>
        </w:rPr>
      </w:pPr>
      <w:r w:rsidRPr="00A77F13">
        <w:rPr>
          <w:rFonts w:ascii="Arial" w:hAnsi="Arial" w:cs="Arial"/>
        </w:rPr>
        <w:t>10.8.1 At UKEF’s request, the Supplier must terminate any Sub-Contracts in any of the following events:</w:t>
      </w:r>
    </w:p>
    <w:p w:rsidRPr="00A77F13" w:rsidR="00A77F13" w:rsidP="00A77F13" w:rsidRDefault="00A77F13" w14:paraId="74528F27" w14:textId="77777777">
      <w:pPr>
        <w:spacing w:before="20" w:after="20"/>
        <w:rPr>
          <w:rFonts w:ascii="Arial" w:hAnsi="Arial" w:cs="Arial"/>
        </w:rPr>
      </w:pPr>
    </w:p>
    <w:p w:rsidRPr="00A77F13" w:rsidR="00A77F13" w:rsidP="00A77F13" w:rsidRDefault="00A77F13" w14:paraId="1E4AD0C4" w14:textId="77777777">
      <w:pPr>
        <w:numPr>
          <w:ilvl w:val="0"/>
          <w:numId w:val="88"/>
        </w:numPr>
        <w:spacing w:before="20" w:after="20" w:line="240" w:lineRule="auto"/>
        <w:contextualSpacing/>
        <w:jc w:val="both"/>
        <w:rPr>
          <w:rFonts w:ascii="Arial" w:hAnsi="Arial" w:cs="Arial"/>
        </w:rPr>
      </w:pPr>
      <w:r w:rsidRPr="00A77F13">
        <w:rPr>
          <w:rFonts w:ascii="Arial" w:hAnsi="Arial" w:cs="Arial"/>
        </w:rPr>
        <w:t>there is a Change of Control of a Subcontractor which isn’t pre-approved by UKEF in writing</w:t>
      </w:r>
    </w:p>
    <w:p w:rsidRPr="00A77F13" w:rsidR="00A77F13" w:rsidP="00A77F13" w:rsidRDefault="00A77F13" w14:paraId="3737C3F3" w14:textId="77777777">
      <w:pPr>
        <w:numPr>
          <w:ilvl w:val="0"/>
          <w:numId w:val="88"/>
        </w:numPr>
        <w:spacing w:before="20" w:after="20" w:line="240" w:lineRule="auto"/>
        <w:contextualSpacing/>
        <w:jc w:val="both"/>
        <w:rPr>
          <w:rFonts w:ascii="Arial" w:hAnsi="Arial" w:cs="Arial"/>
        </w:rPr>
      </w:pPr>
      <w:r w:rsidRPr="00A77F13">
        <w:rPr>
          <w:rFonts w:ascii="Arial" w:hAnsi="Arial" w:cs="Arial"/>
        </w:rPr>
        <w:t xml:space="preserve">the acts or omissions of the Subcontractor have caused or materially contributed to a right of termination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_Ref84414012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10.5</w:t>
      </w:r>
      <w:r w:rsidRPr="00A77F13">
        <w:rPr>
          <w:rFonts w:ascii="Arial" w:hAnsi="Arial" w:cs="Arial"/>
          <w:color w:val="2B579A"/>
          <w:shd w:val="clear" w:color="auto" w:fill="E6E6E6"/>
        </w:rPr>
        <w:fldChar w:fldCharType="end"/>
      </w:r>
    </w:p>
    <w:p w:rsidRPr="00A77F13" w:rsidR="00A77F13" w:rsidP="00A77F13" w:rsidRDefault="00A77F13" w14:paraId="71650576" w14:textId="77777777">
      <w:pPr>
        <w:numPr>
          <w:ilvl w:val="0"/>
          <w:numId w:val="88"/>
        </w:numPr>
        <w:spacing w:before="20" w:after="20" w:line="240" w:lineRule="auto"/>
        <w:contextualSpacing/>
        <w:jc w:val="both"/>
        <w:rPr>
          <w:rFonts w:ascii="Arial" w:hAnsi="Arial" w:cs="Arial"/>
        </w:rPr>
      </w:pPr>
      <w:r w:rsidRPr="00A77F13">
        <w:rPr>
          <w:rFonts w:ascii="Arial" w:hAnsi="Arial" w:cs="Arial"/>
        </w:rPr>
        <w:t>a Subcontractor or its Affiliates embarrasses or brings into disrepute or diminishes the public trust in UKEF.</w:t>
      </w:r>
    </w:p>
    <w:p w:rsidRPr="00A77F13" w:rsidR="00A77F13" w:rsidP="00A77F13" w:rsidRDefault="00A77F13" w14:paraId="4B8F64F2" w14:textId="77777777">
      <w:pPr>
        <w:spacing w:before="20" w:after="20"/>
        <w:rPr>
          <w:rFonts w:ascii="Arial" w:hAnsi="Arial" w:cs="Arial"/>
        </w:rPr>
      </w:pPr>
    </w:p>
    <w:p w:rsidRPr="00A77F13" w:rsidR="00A77F13" w:rsidP="00A77F13" w:rsidRDefault="00A77F13" w14:paraId="6D617A3F" w14:textId="77777777">
      <w:pPr>
        <w:keepNext/>
        <w:keepLines/>
        <w:spacing w:before="20" w:after="20" w:line="240" w:lineRule="auto"/>
        <w:outlineLvl w:val="1"/>
        <w:rPr>
          <w:rFonts w:ascii="Arial" w:hAnsi="Arial" w:cs="Arial" w:eastAsiaTheme="majorEastAsia"/>
          <w:color w:val="C00000"/>
          <w:sz w:val="24"/>
          <w:szCs w:val="24"/>
        </w:rPr>
      </w:pPr>
      <w:bookmarkStart w:name="_heading=h.4f1mdlm" w:colFirst="0" w:colLast="0" w:id="352"/>
      <w:bookmarkEnd w:id="352"/>
      <w:r w:rsidRPr="00A77F13">
        <w:rPr>
          <w:rFonts w:ascii="Arial" w:hAnsi="Arial" w:cs="Arial" w:eastAsiaTheme="majorEastAsia"/>
          <w:color w:val="C00000"/>
          <w:sz w:val="24"/>
          <w:szCs w:val="24"/>
        </w:rPr>
        <w:t xml:space="preserve">10.9 Partially ending and suspending the Contract </w:t>
      </w:r>
    </w:p>
    <w:p w:rsidRPr="00A77F13" w:rsidR="00A77F13" w:rsidP="00A77F13" w:rsidRDefault="00A77F13" w14:paraId="4F9BA69E" w14:textId="77777777">
      <w:pPr>
        <w:spacing w:before="20" w:after="20"/>
      </w:pPr>
    </w:p>
    <w:p w:rsidRPr="00A77F13" w:rsidR="00A77F13" w:rsidP="00A77F13" w:rsidRDefault="00A77F13" w14:paraId="2153CC40" w14:textId="77777777">
      <w:pPr>
        <w:spacing w:before="20" w:after="20" w:line="240" w:lineRule="auto"/>
        <w:jc w:val="both"/>
        <w:rPr>
          <w:rFonts w:ascii="Arial" w:hAnsi="Arial" w:cs="Arial"/>
        </w:rPr>
      </w:pPr>
      <w:r w:rsidRPr="00A77F13">
        <w:rPr>
          <w:rFonts w:ascii="Arial" w:hAnsi="Arial" w:cs="Arial"/>
        </w:rPr>
        <w:t>10.9.1 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Pr="00A77F13" w:rsidR="00A77F13" w:rsidP="00A77F13" w:rsidRDefault="00A77F13" w14:paraId="26CF665A" w14:textId="77777777">
      <w:pPr>
        <w:spacing w:before="20" w:after="20"/>
        <w:rPr>
          <w:rFonts w:ascii="Arial" w:hAnsi="Arial" w:cs="Arial"/>
        </w:rPr>
      </w:pPr>
    </w:p>
    <w:p w:rsidRPr="00A77F13" w:rsidR="00A77F13" w:rsidP="00A77F13" w:rsidRDefault="00A77F13" w14:paraId="7D965FE3" w14:textId="77777777">
      <w:pPr>
        <w:spacing w:before="20" w:after="20" w:line="240" w:lineRule="auto"/>
        <w:jc w:val="both"/>
        <w:rPr>
          <w:rFonts w:ascii="Arial" w:hAnsi="Arial" w:cs="Arial"/>
        </w:rPr>
      </w:pPr>
      <w:r w:rsidRPr="00A77F13">
        <w:rPr>
          <w:rFonts w:ascii="Arial" w:hAnsi="Arial" w:cs="Arial"/>
        </w:rPr>
        <w:t>10.9.2 Where UKEF has the right to terminate a Framework Contract it is entitled to terminate all or part of it.</w:t>
      </w:r>
    </w:p>
    <w:p w:rsidRPr="00A77F13" w:rsidR="00A77F13" w:rsidP="00A77F13" w:rsidRDefault="00A77F13" w14:paraId="0CE97577" w14:textId="77777777">
      <w:pPr>
        <w:spacing w:before="20" w:after="20"/>
        <w:rPr>
          <w:rFonts w:ascii="Arial" w:hAnsi="Arial" w:cs="Arial"/>
        </w:rPr>
      </w:pPr>
    </w:p>
    <w:p w:rsidRPr="00A77F13" w:rsidR="00A77F13" w:rsidP="00A77F13" w:rsidRDefault="00A77F13" w14:paraId="734BFC37" w14:textId="77777777">
      <w:pPr>
        <w:spacing w:before="20" w:after="20" w:line="240" w:lineRule="auto"/>
        <w:jc w:val="both"/>
        <w:rPr>
          <w:rFonts w:ascii="Arial" w:hAnsi="Arial" w:cs="Arial"/>
        </w:rPr>
      </w:pPr>
      <w:r w:rsidRPr="00A77F13">
        <w:rPr>
          <w:rFonts w:ascii="Arial" w:hAnsi="Arial" w:cs="Arial"/>
        </w:rPr>
        <w:t xml:space="preserve">10.9.3 Where UKEF has the right to terminate a Call-Off Contract it can terminate or suspend (for any period), all or part of it. If UKEF suspends a Contract it can provide the Deliverables itself or buy them from a third party. </w:t>
      </w:r>
    </w:p>
    <w:p w:rsidRPr="00A77F13" w:rsidR="00A77F13" w:rsidP="00A77F13" w:rsidRDefault="00A77F13" w14:paraId="4517CDB4" w14:textId="77777777">
      <w:pPr>
        <w:spacing w:before="20" w:after="20"/>
        <w:rPr>
          <w:rFonts w:ascii="Arial" w:hAnsi="Arial" w:cs="Arial"/>
        </w:rPr>
      </w:pPr>
    </w:p>
    <w:p w:rsidRPr="00A77F13" w:rsidR="00A77F13" w:rsidP="00A77F13" w:rsidRDefault="00A77F13" w14:paraId="3D3B58D1" w14:textId="77777777">
      <w:pPr>
        <w:spacing w:before="20" w:after="20" w:line="240" w:lineRule="auto"/>
        <w:jc w:val="both"/>
        <w:rPr>
          <w:rFonts w:ascii="Arial" w:hAnsi="Arial" w:cs="Arial"/>
        </w:rPr>
      </w:pPr>
      <w:r w:rsidRPr="00A77F13">
        <w:rPr>
          <w:rFonts w:ascii="Arial" w:hAnsi="Arial" w:cs="Arial"/>
        </w:rPr>
        <w:t>10.9.4 UKEF can only partially terminate or suspend a Contract if the remaining parts of that Contract can still be used to effectively deliver the intended purpose.</w:t>
      </w:r>
      <w:r w:rsidRPr="00A77F13">
        <w:rPr>
          <w:rFonts w:ascii="Arial" w:hAnsi="Arial" w:cs="Arial"/>
        </w:rPr>
        <w:br/>
      </w:r>
    </w:p>
    <w:p w:rsidRPr="00A77F13" w:rsidR="00A77F13" w:rsidP="00A77F13" w:rsidRDefault="00A77F13" w14:paraId="38ED000C" w14:textId="2BCA9E86">
      <w:pPr>
        <w:spacing w:before="20" w:after="20" w:line="240" w:lineRule="auto"/>
        <w:jc w:val="both"/>
        <w:rPr>
          <w:rFonts w:ascii="Arial" w:hAnsi="Arial" w:cs="Arial"/>
        </w:rPr>
      </w:pPr>
      <w:r w:rsidRPr="00A77F13">
        <w:rPr>
          <w:rFonts w:ascii="Arial" w:hAnsi="Arial" w:cs="Arial"/>
        </w:rPr>
        <w:t xml:space="preserve">10.9.5 The Parties must agree any necessary Variation required by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_Ref84414126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10.8</w:t>
      </w:r>
      <w:r w:rsidRPr="00A77F13">
        <w:rPr>
          <w:rFonts w:ascii="Arial" w:hAnsi="Arial" w:cs="Arial"/>
          <w:color w:val="2B579A"/>
          <w:shd w:val="clear" w:color="auto" w:fill="E6E6E6"/>
        </w:rPr>
        <w:fldChar w:fldCharType="end"/>
      </w:r>
      <w:r w:rsidRPr="00A77F13">
        <w:rPr>
          <w:rFonts w:ascii="Arial" w:hAnsi="Arial" w:cs="Arial"/>
        </w:rPr>
        <w:t xml:space="preserve"> using the Variation Procedure, but the Supplier may not either:</w:t>
      </w:r>
    </w:p>
    <w:p w:rsidRPr="00A77F13" w:rsidR="00A77F13" w:rsidP="00A77F13" w:rsidRDefault="00A77F13" w14:paraId="77278DE2" w14:textId="77777777">
      <w:pPr>
        <w:spacing w:before="20" w:after="20"/>
        <w:rPr>
          <w:rFonts w:ascii="Arial" w:hAnsi="Arial" w:cs="Arial"/>
        </w:rPr>
      </w:pPr>
    </w:p>
    <w:p w:rsidRPr="00A77F13" w:rsidR="00A77F13" w:rsidP="00A77F13" w:rsidRDefault="00A77F13" w14:paraId="437AFE34" w14:textId="77777777">
      <w:pPr>
        <w:numPr>
          <w:ilvl w:val="0"/>
          <w:numId w:val="89"/>
        </w:numPr>
        <w:spacing w:before="20" w:after="20" w:line="240" w:lineRule="auto"/>
        <w:contextualSpacing/>
        <w:jc w:val="both"/>
        <w:rPr>
          <w:rFonts w:ascii="Arial" w:hAnsi="Arial" w:cs="Arial"/>
        </w:rPr>
      </w:pPr>
      <w:r w:rsidRPr="00A77F13">
        <w:rPr>
          <w:rFonts w:ascii="Arial" w:hAnsi="Arial" w:cs="Arial"/>
        </w:rPr>
        <w:t>reject the Variation</w:t>
      </w:r>
    </w:p>
    <w:p w:rsidRPr="00A77F13" w:rsidR="00A77F13" w:rsidP="00A77F13" w:rsidRDefault="00A77F13" w14:paraId="6076E855" w14:textId="77777777">
      <w:pPr>
        <w:numPr>
          <w:ilvl w:val="0"/>
          <w:numId w:val="89"/>
        </w:numPr>
        <w:spacing w:before="20" w:after="20" w:line="240" w:lineRule="auto"/>
        <w:contextualSpacing/>
        <w:jc w:val="both"/>
        <w:rPr>
          <w:rFonts w:ascii="Arial" w:hAnsi="Arial" w:cs="Arial"/>
        </w:rPr>
      </w:pPr>
      <w:r w:rsidRPr="00A77F13">
        <w:rPr>
          <w:rFonts w:ascii="Arial" w:hAnsi="Arial" w:cs="Arial"/>
        </w:rPr>
        <w:t xml:space="preserve">increase the Charges, except where the right to partial termination is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_Ref84414064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10.4</w:t>
      </w:r>
      <w:r w:rsidRPr="00A77F13">
        <w:rPr>
          <w:rFonts w:ascii="Arial" w:hAnsi="Arial" w:cs="Arial"/>
          <w:color w:val="2B579A"/>
          <w:shd w:val="clear" w:color="auto" w:fill="E6E6E6"/>
        </w:rPr>
        <w:fldChar w:fldCharType="end"/>
      </w:r>
    </w:p>
    <w:p w:rsidRPr="00A77F13" w:rsidR="00A77F13" w:rsidP="00A77F13" w:rsidRDefault="00A77F13" w14:paraId="4CBBDDBE" w14:textId="77777777">
      <w:pPr>
        <w:spacing w:before="20" w:after="20"/>
        <w:rPr>
          <w:rFonts w:ascii="Arial" w:hAnsi="Arial" w:cs="Arial"/>
        </w:rPr>
      </w:pPr>
    </w:p>
    <w:p w:rsidRPr="00A77F13" w:rsidR="00A77F13" w:rsidP="00A77F13" w:rsidRDefault="00A77F13" w14:paraId="5E36AC32" w14:textId="1730350D">
      <w:pPr>
        <w:spacing w:before="20" w:after="20" w:line="240" w:lineRule="auto"/>
        <w:jc w:val="both"/>
        <w:rPr>
          <w:rFonts w:ascii="Arial" w:hAnsi="Arial" w:cs="Arial"/>
        </w:rPr>
      </w:pPr>
      <w:r w:rsidRPr="00A77F13">
        <w:rPr>
          <w:rFonts w:ascii="Arial" w:hAnsi="Arial" w:cs="Arial"/>
        </w:rPr>
        <w:t xml:space="preserve">10.9.6 UKEF can still use other rights available, or subsequently available to it if it acts on its rights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_Ref84414126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10.8</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7278E2C3" w14:textId="77777777">
      <w:pPr>
        <w:spacing w:before="20" w:after="20"/>
        <w:rPr>
          <w:rFonts w:ascii="Arial" w:hAnsi="Arial" w:cs="Arial"/>
        </w:rPr>
      </w:pPr>
    </w:p>
    <w:p w:rsidRPr="00A77F13" w:rsidR="00A77F13" w:rsidP="00A77F13" w:rsidRDefault="00A77F13" w14:paraId="77AE1F58"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2u6wntf" w:colFirst="0" w:colLast="0" w:id="353"/>
      <w:bookmarkEnd w:id="353"/>
      <w:r w:rsidRPr="00A77F13">
        <w:rPr>
          <w:rFonts w:ascii="Arial" w:hAnsi="Arial" w:cs="Arial" w:eastAsiaTheme="majorEastAsia"/>
          <w:color w:val="C00000"/>
          <w:sz w:val="26"/>
          <w:szCs w:val="26"/>
        </w:rPr>
        <w:t xml:space="preserve">11. </w:t>
      </w:r>
      <w:bookmarkStart w:name="_Ref84581943" w:id="354"/>
      <w:r w:rsidRPr="00A77F13">
        <w:rPr>
          <w:rFonts w:ascii="Arial" w:hAnsi="Arial" w:cs="Arial" w:eastAsiaTheme="majorEastAsia"/>
          <w:color w:val="C00000"/>
          <w:sz w:val="26"/>
          <w:szCs w:val="26"/>
        </w:rPr>
        <w:t>How much you can be held responsible for?</w:t>
      </w:r>
      <w:bookmarkEnd w:id="354"/>
    </w:p>
    <w:p w:rsidRPr="00A77F13" w:rsidR="00A77F13" w:rsidP="00A77F13" w:rsidRDefault="00A77F13" w14:paraId="6DF565D5" w14:textId="77777777">
      <w:pPr>
        <w:spacing w:before="20" w:after="20"/>
      </w:pPr>
    </w:p>
    <w:p w:rsidRPr="00A77F13" w:rsidR="00A77F13" w:rsidP="00A77F13" w:rsidRDefault="00A77F13" w14:paraId="7A5087BF" w14:textId="77777777">
      <w:pPr>
        <w:spacing w:before="20" w:after="20" w:line="240" w:lineRule="auto"/>
        <w:jc w:val="both"/>
        <w:rPr>
          <w:rFonts w:ascii="Arial" w:hAnsi="Arial" w:cs="Arial"/>
        </w:rPr>
      </w:pPr>
      <w:bookmarkStart w:name="_heading=h.19c6y18" w:colFirst="0" w:colLast="0" w:id="355"/>
      <w:bookmarkStart w:name="_Ref84582358" w:id="356"/>
      <w:bookmarkEnd w:id="355"/>
      <w:r w:rsidRPr="00A77F13">
        <w:rPr>
          <w:rFonts w:ascii="Arial" w:hAnsi="Arial" w:cs="Arial"/>
          <w:lang w:val="en-US"/>
        </w:rPr>
        <w:t xml:space="preserve">11.1 Subject to any applicable Regulatory Compliance and Clauses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_Ref84582150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11.2</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_Ref84582827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11.6</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_Ref86851830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11.7</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and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_Ref84582158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11.8</w:t>
      </w:r>
      <w:r w:rsidRPr="00A77F13">
        <w:rPr>
          <w:rFonts w:ascii="Arial" w:hAnsi="Arial" w:cs="Arial"/>
          <w:color w:val="2B579A"/>
          <w:shd w:val="clear" w:color="auto" w:fill="E6E6E6"/>
          <w:lang w:val="en-US"/>
        </w:rPr>
        <w:fldChar w:fldCharType="end"/>
      </w:r>
      <w:r w:rsidRPr="00A77F13">
        <w:rPr>
          <w:rFonts w:ascii="Arial" w:hAnsi="Arial" w:cs="Arial"/>
          <w:lang w:val="en-US"/>
        </w:rPr>
        <w:t>, each</w:t>
      </w:r>
      <w:r w:rsidRPr="00A77F13">
        <w:rPr>
          <w:rFonts w:ascii="Arial" w:hAnsi="Arial" w:cs="Arial"/>
        </w:rPr>
        <w:t xml:space="preserve"> Party's total aggregate liability in each Contract Year under this Framework Contract (whether in tort, contract or otherwise) is no more than £100,000.</w:t>
      </w:r>
      <w:bookmarkEnd w:id="356"/>
      <w:r w:rsidRPr="00A77F13">
        <w:rPr>
          <w:rFonts w:ascii="Arial" w:hAnsi="Arial" w:cs="Arial"/>
        </w:rPr>
        <w:t xml:space="preserve"> </w:t>
      </w:r>
      <w:r w:rsidRPr="00A77F13">
        <w:rPr>
          <w:rFonts w:ascii="Arial" w:hAnsi="Arial" w:cs="Arial"/>
        </w:rPr>
        <w:br/>
      </w:r>
    </w:p>
    <w:p w:rsidRPr="00A77F13" w:rsidR="00A77F13" w:rsidP="00A77F13" w:rsidRDefault="00A77F13" w14:paraId="52F1F03F" w14:textId="2F6FFA4E">
      <w:pPr>
        <w:spacing w:before="20" w:after="20" w:line="240" w:lineRule="auto"/>
        <w:jc w:val="both"/>
        <w:rPr>
          <w:rFonts w:ascii="Arial" w:hAnsi="Arial" w:cs="Arial"/>
        </w:rPr>
      </w:pPr>
      <w:bookmarkStart w:name="_heading=h.3tbugp1" w:colFirst="0" w:colLast="0" w:id="357"/>
      <w:bookmarkStart w:name="_Ref86917198" w:id="358"/>
      <w:bookmarkStart w:name="_Ref84582150" w:id="359"/>
      <w:bookmarkEnd w:id="357"/>
      <w:r w:rsidRPr="00A77F13">
        <w:rPr>
          <w:rFonts w:ascii="Arial" w:hAnsi="Arial" w:cs="Arial"/>
          <w:lang w:val="en-US"/>
        </w:rPr>
        <w:t xml:space="preserve">11.2 Subject to any applicable Regulatory Compliance and Clauses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_Ref84582827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11.6</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_Ref86851830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11.7</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and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_Ref84582158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11.8</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w:t>
      </w:r>
      <w:r w:rsidRPr="00A77F13">
        <w:rPr>
          <w:rFonts w:ascii="Arial" w:hAnsi="Arial" w:cs="Arial"/>
        </w:rPr>
        <w:t>the Supplier’s total aggregate liability in each Contract Year under each Call-Off Contract (whether in tort, contract or otherwise) is no more than the greater of £5 million or 100 % of the Estimated Yearly Charges unless specified in the Call-Off Order Form.</w:t>
      </w:r>
      <w:bookmarkEnd w:id="358"/>
      <w:r w:rsidRPr="00A77F13">
        <w:rPr>
          <w:rFonts w:ascii="Arial" w:hAnsi="Arial" w:cs="Arial"/>
        </w:rPr>
        <w:t xml:space="preserve"> </w:t>
      </w:r>
    </w:p>
    <w:p w:rsidRPr="00A77F13" w:rsidR="00A77F13" w:rsidP="00A77F13" w:rsidRDefault="00A77F13" w14:paraId="269A8272" w14:textId="77777777">
      <w:pPr>
        <w:spacing w:before="20" w:after="20"/>
        <w:ind w:left="567"/>
        <w:contextualSpacing/>
        <w:rPr>
          <w:rFonts w:ascii="Arial" w:hAnsi="Arial" w:cs="Arial"/>
        </w:rPr>
      </w:pPr>
    </w:p>
    <w:p w:rsidRPr="00A77F13" w:rsidR="00A77F13" w:rsidP="00A77F13" w:rsidRDefault="00A77F13" w14:paraId="108B15ED" w14:textId="75E26038">
      <w:pPr>
        <w:spacing w:before="20" w:after="20" w:line="240" w:lineRule="auto"/>
        <w:jc w:val="both"/>
        <w:rPr>
          <w:rFonts w:ascii="Arial" w:hAnsi="Arial" w:cs="Arial"/>
          <w:color w:val="000000"/>
        </w:rPr>
      </w:pPr>
      <w:r w:rsidRPr="00A77F13">
        <w:rPr>
          <w:rFonts w:ascii="Arial" w:hAnsi="Arial" w:cs="Arial"/>
          <w:lang w:val="en-US"/>
        </w:rPr>
        <w:t xml:space="preserve">11.3 Subject to Clause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_Ref84582827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11.6</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w:t>
      </w:r>
      <w:r w:rsidRPr="00A77F13">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Pr="00A77F13">
        <w:rPr>
          <w:rFonts w:ascii="Arial" w:hAnsi="Arial" w:cs="Arial"/>
          <w:color w:val="000000"/>
        </w:rPr>
        <w:t xml:space="preserve">. </w:t>
      </w:r>
    </w:p>
    <w:p w:rsidRPr="00A77F13" w:rsidR="00A77F13" w:rsidP="00A77F13" w:rsidRDefault="00A77F13" w14:paraId="42D4D5A7" w14:textId="77777777">
      <w:pPr>
        <w:ind w:left="720"/>
        <w:contextualSpacing/>
        <w:rPr>
          <w:rFonts w:ascii="Arial" w:hAnsi="Arial" w:cs="Arial"/>
          <w:lang w:val="en-US"/>
        </w:rPr>
      </w:pPr>
    </w:p>
    <w:p w:rsidRPr="00A77F13" w:rsidR="00A77F13" w:rsidP="00A77F13" w:rsidRDefault="00A77F13" w14:paraId="7A15361D" w14:textId="0892350A">
      <w:pPr>
        <w:spacing w:before="20" w:after="20" w:line="240" w:lineRule="auto"/>
        <w:jc w:val="both"/>
        <w:rPr>
          <w:rFonts w:ascii="Arial" w:hAnsi="Arial" w:cs="Arial"/>
          <w:color w:val="000000"/>
        </w:rPr>
      </w:pPr>
      <w:r w:rsidRPr="00A77F13">
        <w:rPr>
          <w:rFonts w:ascii="Arial" w:hAnsi="Arial" w:cs="Arial"/>
          <w:lang w:val="en-US"/>
        </w:rPr>
        <w:t xml:space="preserve">11.4 Subject to Clause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_Ref84582827 \r \h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11.6</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and without prejudice to UKEF’s obligation to pay the Charges as and when they fall due for payment for UKEF Account Work, </w:t>
      </w:r>
      <w:r w:rsidRPr="00A77F13">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rsidRPr="00A77F13" w:rsidR="00A77F13" w:rsidP="00A77F13" w:rsidRDefault="00A77F13" w14:paraId="1AC9FD8F" w14:textId="77777777">
      <w:pPr>
        <w:ind w:left="720"/>
        <w:contextualSpacing/>
        <w:rPr>
          <w:rFonts w:ascii="Symbol" w:hAnsi="Symbol"/>
        </w:rPr>
      </w:pPr>
    </w:p>
    <w:p w:rsidRPr="00A77F13" w:rsidR="00A77F13" w:rsidP="00A77F13" w:rsidRDefault="00A77F13" w14:paraId="521116B6" w14:textId="6C097B4D">
      <w:pPr>
        <w:numPr>
          <w:ilvl w:val="0"/>
          <w:numId w:val="90"/>
        </w:numPr>
        <w:spacing w:before="20" w:after="20" w:line="240" w:lineRule="auto"/>
        <w:contextualSpacing/>
        <w:rPr>
          <w:rFonts w:ascii="Arial" w:hAnsi="Arial" w:cs="Arial"/>
        </w:rPr>
      </w:pPr>
      <w:r w:rsidRPr="15DA1E5F" w:rsidR="00A77F13">
        <w:rPr>
          <w:rFonts w:ascii="Arial" w:hAnsi="Arial" w:cs="Arial"/>
        </w:rPr>
        <w:t xml:space="preserve">in the first </w:t>
      </w:r>
      <w:r w:rsidRPr="15DA1E5F" w:rsidR="00A77F13">
        <w:rPr>
          <w:rFonts w:ascii="Arial" w:hAnsi="Arial" w:cs="Arial"/>
        </w:rPr>
        <w:t>Contract</w:t>
      </w:r>
      <w:r w:rsidRPr="15DA1E5F" w:rsidR="00A77F13">
        <w:rPr>
          <w:rFonts w:ascii="Arial" w:hAnsi="Arial" w:cs="Arial"/>
        </w:rPr>
        <w:t xml:space="preserve"> Year, an amount equal to 100% of the Estimated Year 1 Charges; </w:t>
      </w:r>
    </w:p>
    <w:p w:rsidRPr="00A77F13" w:rsidR="00A77F13" w:rsidP="00A77F13" w:rsidRDefault="00A77F13" w14:paraId="74A1340F" w14:textId="77777777">
      <w:pPr>
        <w:numPr>
          <w:ilvl w:val="0"/>
          <w:numId w:val="90"/>
        </w:numPr>
        <w:spacing w:before="20" w:after="20" w:line="240" w:lineRule="auto"/>
        <w:contextualSpacing/>
        <w:rPr>
          <w:rFonts w:ascii="Arial" w:hAnsi="Arial" w:cs="Arial"/>
        </w:rPr>
      </w:pPr>
      <w:r w:rsidRPr="00A77F13">
        <w:rPr>
          <w:rFonts w:ascii="Arial" w:hAnsi="Arial" w:cs="Arial"/>
        </w:rPr>
        <w:t>any subsequent Contract Year, an amount equal to 100% of the total Charges paid and/or due to be paid by UKEF under the Call-Off Contract to the Supplier in the 12 month period immediately prior to when the Losses occurred;</w:t>
      </w:r>
    </w:p>
    <w:p w:rsidRPr="00A77F13" w:rsidR="00A77F13" w:rsidP="00A77F13" w:rsidRDefault="00A77F13" w14:paraId="67570B86" w14:textId="77777777">
      <w:pPr>
        <w:numPr>
          <w:ilvl w:val="0"/>
          <w:numId w:val="90"/>
        </w:numPr>
        <w:spacing w:before="20" w:after="20" w:line="240" w:lineRule="auto"/>
        <w:contextualSpacing/>
        <w:rPr>
          <w:rFonts w:ascii="Arial" w:hAnsi="Arial" w:cs="Arial"/>
          <w:color w:val="000000"/>
        </w:rPr>
      </w:pPr>
      <w:r w:rsidRPr="00A77F13">
        <w:rPr>
          <w:rFonts w:ascii="Arial" w:hAnsi="Arial" w:cs="Arial"/>
        </w:rPr>
        <w:t xml:space="preserve">after the end of the Term, an amount equal to the Charges paid and/or due to be paid by UKEF under the Call-Off Contract to the Supplier in the 12 month period immediately prior to the last day of the Term. </w:t>
      </w:r>
    </w:p>
    <w:p w:rsidRPr="00A77F13" w:rsidR="00A77F13" w:rsidP="00A77F13" w:rsidRDefault="00A77F13" w14:paraId="1161F910" w14:textId="77777777">
      <w:pPr>
        <w:spacing w:before="20" w:after="20"/>
        <w:rPr>
          <w:rFonts w:ascii="Arial" w:hAnsi="Arial" w:cs="Arial"/>
          <w:color w:val="000000"/>
          <w:sz w:val="23"/>
          <w:szCs w:val="23"/>
        </w:rPr>
      </w:pPr>
    </w:p>
    <w:p w:rsidRPr="00A77F13" w:rsidR="00A77F13" w:rsidP="00A77F13" w:rsidRDefault="00A77F13" w14:paraId="769C8512" w14:textId="42CC1B6E">
      <w:pPr>
        <w:spacing w:before="20" w:after="20" w:line="240" w:lineRule="auto"/>
        <w:jc w:val="both"/>
        <w:rPr>
          <w:rFonts w:ascii="Arial" w:hAnsi="Arial" w:cs="Arial"/>
        </w:rPr>
      </w:pPr>
      <w:bookmarkStart w:name="_Ref84582817" w:id="361"/>
      <w:bookmarkEnd w:id="359"/>
      <w:r w:rsidRPr="00A77F13">
        <w:rPr>
          <w:rFonts w:ascii="Arial" w:hAnsi="Arial" w:cs="Arial"/>
        </w:rPr>
        <w:t xml:space="preserve">11.5 Subject to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_Ref84582347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11.13</w:t>
      </w:r>
      <w:r w:rsidRPr="00A77F13">
        <w:rPr>
          <w:rFonts w:ascii="Arial" w:hAnsi="Arial" w:cs="Arial"/>
          <w:color w:val="2B579A"/>
          <w:shd w:val="clear" w:color="auto" w:fill="E6E6E6"/>
        </w:rPr>
        <w:fldChar w:fldCharType="end"/>
      </w:r>
      <w:r w:rsidRPr="00A77F13">
        <w:rPr>
          <w:rFonts w:ascii="Arial" w:hAnsi="Arial" w:cs="Arial"/>
        </w:rPr>
        <w:t>, no Party is liable to the other for:</w:t>
      </w:r>
      <w:bookmarkEnd w:id="361"/>
    </w:p>
    <w:p w:rsidRPr="00A77F13" w:rsidR="00A77F13" w:rsidP="00A77F13" w:rsidRDefault="00A77F13" w14:paraId="6DA9EE76" w14:textId="77777777">
      <w:pPr>
        <w:spacing w:before="20" w:after="20"/>
        <w:rPr>
          <w:rFonts w:ascii="Arial" w:hAnsi="Arial" w:cs="Arial"/>
        </w:rPr>
      </w:pPr>
    </w:p>
    <w:p w:rsidRPr="00A77F13" w:rsidR="00A77F13" w:rsidP="00A77F13" w:rsidRDefault="00A77F13" w14:paraId="2B2E0680" w14:textId="77777777">
      <w:pPr>
        <w:numPr>
          <w:ilvl w:val="0"/>
          <w:numId w:val="91"/>
        </w:numPr>
        <w:spacing w:before="20" w:after="20" w:line="240" w:lineRule="auto"/>
        <w:contextualSpacing/>
        <w:jc w:val="both"/>
        <w:rPr>
          <w:rFonts w:ascii="Arial" w:hAnsi="Arial" w:cs="Arial"/>
        </w:rPr>
      </w:pPr>
      <w:r w:rsidRPr="00A77F13">
        <w:rPr>
          <w:rFonts w:ascii="Arial" w:hAnsi="Arial" w:cs="Arial"/>
        </w:rPr>
        <w:t>any indirect Losses</w:t>
      </w:r>
    </w:p>
    <w:p w:rsidRPr="00A77F13" w:rsidR="00A77F13" w:rsidP="00A77F13" w:rsidRDefault="00A77F13" w14:paraId="1FBC2A0E" w14:textId="77777777">
      <w:pPr>
        <w:numPr>
          <w:ilvl w:val="0"/>
          <w:numId w:val="91"/>
        </w:numPr>
        <w:spacing w:before="20" w:after="20" w:line="240" w:lineRule="auto"/>
        <w:contextualSpacing/>
        <w:rPr>
          <w:rFonts w:ascii="Arial" w:hAnsi="Arial" w:cs="Arial"/>
        </w:rPr>
      </w:pPr>
      <w:r w:rsidRPr="00A77F13">
        <w:rPr>
          <w:rFonts w:ascii="Arial" w:hAnsi="Arial" w:cs="Arial"/>
        </w:rPr>
        <w:t>Loss of profits, turnover, savings, business opportunities or damage to goodwill (in each case whether direct or indirect)</w:t>
      </w:r>
      <w:r w:rsidRPr="00A77F13">
        <w:rPr>
          <w:rFonts w:ascii="Arial" w:hAnsi="Arial" w:cs="Arial"/>
        </w:rPr>
        <w:br/>
      </w:r>
    </w:p>
    <w:p w:rsidRPr="00A77F13" w:rsidR="00A77F13" w:rsidP="00A77F13" w:rsidRDefault="00A77F13" w14:paraId="10A60E7D" w14:textId="2B451883">
      <w:pPr>
        <w:spacing w:before="20" w:after="20" w:line="240" w:lineRule="auto"/>
        <w:jc w:val="both"/>
        <w:rPr>
          <w:rFonts w:ascii="Arial" w:hAnsi="Arial" w:cs="Arial"/>
        </w:rPr>
      </w:pPr>
      <w:bookmarkStart w:name="_Ref84582827" w:id="362"/>
      <w:r w:rsidRPr="00A77F13">
        <w:rPr>
          <w:rFonts w:ascii="Arial" w:hAnsi="Arial" w:cs="Arial"/>
        </w:rPr>
        <w:t xml:space="preserve">11.6 In spite of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_Ref84582358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11.1</w:t>
      </w:r>
      <w:r w:rsidRPr="00A77F13">
        <w:rPr>
          <w:rFonts w:ascii="Arial" w:hAnsi="Arial" w:cs="Arial"/>
          <w:color w:val="2B579A"/>
          <w:shd w:val="clear" w:color="auto" w:fill="E6E6E6"/>
        </w:rPr>
        <w:fldChar w:fldCharType="end"/>
      </w:r>
      <w:r w:rsidRPr="00A77F13">
        <w:rPr>
          <w:rFonts w:ascii="Arial" w:hAnsi="Arial" w:cs="Arial"/>
        </w:rPr>
        <w:t xml:space="preserve"> and </w:t>
      </w:r>
      <w:r w:rsidRPr="00A77F13">
        <w:rPr>
          <w:rFonts w:ascii="Arial" w:hAnsi="Arial" w:cs="Arial"/>
          <w:color w:val="2B579A"/>
          <w:shd w:val="clear" w:color="auto" w:fill="E6E6E6"/>
        </w:rPr>
        <w:fldChar w:fldCharType="begin"/>
      </w:r>
      <w:r w:rsidRPr="00A77F13">
        <w:rPr>
          <w:rFonts w:ascii="Arial" w:hAnsi="Arial" w:cs="Arial"/>
        </w:rPr>
        <w:instrText xml:space="preserve"> REF _Ref84582150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11.2</w:t>
      </w:r>
      <w:r w:rsidRPr="00A77F13">
        <w:rPr>
          <w:rFonts w:ascii="Arial" w:hAnsi="Arial" w:cs="Arial"/>
          <w:color w:val="2B579A"/>
          <w:shd w:val="clear" w:color="auto" w:fill="E6E6E6"/>
        </w:rPr>
        <w:fldChar w:fldCharType="end"/>
      </w:r>
      <w:r w:rsidRPr="00A77F13">
        <w:rPr>
          <w:rFonts w:ascii="Arial" w:hAnsi="Arial" w:cs="Arial"/>
        </w:rPr>
        <w:t>, neither Party limits or excludes any of the following:</w:t>
      </w:r>
      <w:bookmarkEnd w:id="362"/>
    </w:p>
    <w:p w:rsidRPr="00A77F13" w:rsidR="00A77F13" w:rsidP="00A77F13" w:rsidRDefault="00A77F13" w14:paraId="4D869C1D" w14:textId="77777777">
      <w:pPr>
        <w:spacing w:before="20" w:after="20"/>
        <w:ind w:left="567"/>
        <w:rPr>
          <w:rFonts w:ascii="Arial" w:hAnsi="Arial" w:cs="Arial"/>
        </w:rPr>
      </w:pPr>
    </w:p>
    <w:p w:rsidRPr="00A77F13" w:rsidR="00A77F13" w:rsidP="00A77F13" w:rsidRDefault="00A77F13" w14:paraId="401FE20C" w14:textId="77777777">
      <w:pPr>
        <w:numPr>
          <w:ilvl w:val="0"/>
          <w:numId w:val="92"/>
        </w:numPr>
        <w:spacing w:before="20" w:after="20" w:line="240" w:lineRule="auto"/>
        <w:contextualSpacing/>
        <w:jc w:val="both"/>
        <w:rPr>
          <w:rFonts w:ascii="Arial" w:hAnsi="Arial" w:cs="Arial"/>
        </w:rPr>
      </w:pPr>
      <w:r w:rsidRPr="00A77F13">
        <w:rPr>
          <w:rFonts w:ascii="Arial" w:hAnsi="Arial" w:cs="Arial"/>
        </w:rPr>
        <w:t>its liability for death or personal injury caused by its negligence, or that of its employees, agents or Subcontractors;</w:t>
      </w:r>
    </w:p>
    <w:p w:rsidRPr="00A77F13" w:rsidR="00A77F13" w:rsidP="00A77F13" w:rsidRDefault="00A77F13" w14:paraId="222FB436" w14:textId="77777777">
      <w:pPr>
        <w:numPr>
          <w:ilvl w:val="0"/>
          <w:numId w:val="92"/>
        </w:numPr>
        <w:spacing w:before="20" w:after="20" w:line="240" w:lineRule="auto"/>
        <w:contextualSpacing/>
        <w:jc w:val="both"/>
        <w:rPr>
          <w:rFonts w:ascii="Arial" w:hAnsi="Arial" w:cs="Arial"/>
        </w:rPr>
      </w:pPr>
      <w:r w:rsidRPr="00A77F13">
        <w:rPr>
          <w:rFonts w:ascii="Arial" w:hAnsi="Arial" w:cs="Arial"/>
        </w:rPr>
        <w:t>its liability for bribery or fraud or fraudulent misrepresentation by it or its employees;</w:t>
      </w:r>
    </w:p>
    <w:p w:rsidRPr="00A77F13" w:rsidR="00A77F13" w:rsidP="00A77F13" w:rsidRDefault="00A77F13" w14:paraId="1B214AE5" w14:textId="77777777">
      <w:pPr>
        <w:numPr>
          <w:ilvl w:val="0"/>
          <w:numId w:val="92"/>
        </w:numPr>
        <w:spacing w:before="20" w:after="20" w:line="240" w:lineRule="auto"/>
        <w:contextualSpacing/>
        <w:jc w:val="both"/>
        <w:rPr>
          <w:rFonts w:ascii="Arial" w:hAnsi="Arial" w:cs="Arial"/>
        </w:rPr>
      </w:pPr>
      <w:r w:rsidRPr="00A77F13">
        <w:rPr>
          <w:rFonts w:ascii="Arial" w:hAnsi="Arial" w:cs="Arial"/>
        </w:rPr>
        <w:t>any liability that cannot be excluded or limited by Law</w:t>
      </w:r>
    </w:p>
    <w:p w:rsidRPr="00A77F13" w:rsidR="00A77F13" w:rsidP="00A77F13" w:rsidRDefault="00A77F13" w14:paraId="6742ED69" w14:textId="77777777">
      <w:pPr>
        <w:spacing w:before="20" w:after="20"/>
        <w:ind w:left="993"/>
        <w:contextualSpacing/>
        <w:rPr>
          <w:rFonts w:ascii="Arial" w:hAnsi="Arial" w:cs="Arial"/>
        </w:rPr>
      </w:pPr>
    </w:p>
    <w:p w:rsidRPr="00A77F13" w:rsidR="00A77F13" w:rsidP="00A77F13" w:rsidRDefault="00A77F13" w14:paraId="0D9AB428" w14:textId="14CA335B">
      <w:pPr>
        <w:spacing w:before="20" w:after="20" w:line="240" w:lineRule="auto"/>
        <w:jc w:val="both"/>
        <w:rPr>
          <w:rFonts w:ascii="Arial" w:hAnsi="Arial" w:cs="Arial"/>
        </w:rPr>
      </w:pPr>
      <w:bookmarkStart w:name="_Ref86851830" w:id="363"/>
      <w:r w:rsidRPr="00A77F13">
        <w:rPr>
          <w:rFonts w:ascii="Arial" w:hAnsi="Arial" w:cs="Arial"/>
        </w:rPr>
        <w:t xml:space="preserve">11.7 In spite of Clause 11.1 and </w:t>
      </w:r>
      <w:r w:rsidRPr="00A77F13">
        <w:rPr>
          <w:rFonts w:ascii="Arial" w:hAnsi="Arial" w:cs="Arial"/>
          <w:color w:val="2B579A"/>
          <w:shd w:val="clear" w:color="auto" w:fill="E6E6E6"/>
        </w:rPr>
        <w:fldChar w:fldCharType="begin"/>
      </w:r>
      <w:r w:rsidRPr="00A77F13">
        <w:rPr>
          <w:rFonts w:ascii="Arial" w:hAnsi="Arial" w:cs="Arial"/>
        </w:rPr>
        <w:instrText xml:space="preserve"> REF _Ref86917198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11.2</w:t>
      </w:r>
      <w:r w:rsidRPr="00A77F13">
        <w:rPr>
          <w:rFonts w:ascii="Arial" w:hAnsi="Arial" w:cs="Arial"/>
          <w:color w:val="2B579A"/>
          <w:shd w:val="clear" w:color="auto" w:fill="E6E6E6"/>
        </w:rPr>
        <w:fldChar w:fldCharType="end"/>
      </w:r>
      <w:r w:rsidRPr="00A77F13">
        <w:rPr>
          <w:rFonts w:ascii="Arial" w:hAnsi="Arial" w:cs="Arial"/>
        </w:rPr>
        <w:t>, the Supplier does not limit or exclude liability for any of the following:</w:t>
      </w:r>
      <w:bookmarkEnd w:id="363"/>
    </w:p>
    <w:p w:rsidRPr="00A77F13" w:rsidR="00A77F13" w:rsidP="00A77F13" w:rsidRDefault="00A77F13" w14:paraId="02FE224D" w14:textId="77777777">
      <w:pPr>
        <w:spacing w:before="20" w:after="20"/>
        <w:ind w:left="567"/>
        <w:contextualSpacing/>
        <w:rPr>
          <w:rFonts w:ascii="Arial" w:hAnsi="Arial" w:cs="Arial"/>
        </w:rPr>
      </w:pPr>
    </w:p>
    <w:p w:rsidRPr="00A77F13" w:rsidR="00A77F13" w:rsidP="00A77F13" w:rsidRDefault="00A77F13" w14:paraId="6A768730" w14:textId="77777777">
      <w:pPr>
        <w:numPr>
          <w:ilvl w:val="0"/>
          <w:numId w:val="93"/>
        </w:numPr>
        <w:spacing w:before="20" w:after="20" w:line="240" w:lineRule="auto"/>
        <w:contextualSpacing/>
        <w:jc w:val="both"/>
        <w:rPr>
          <w:rFonts w:ascii="Arial" w:hAnsi="Arial" w:cs="Arial"/>
        </w:rPr>
      </w:pPr>
      <w:r w:rsidRPr="00A77F13">
        <w:rPr>
          <w:rFonts w:ascii="Arial" w:hAnsi="Arial" w:cs="Arial"/>
        </w:rPr>
        <w:t xml:space="preserve">any fine or penalty pursuant to Law that results from a Default and any costs incurred by UKEF in defending any proceedings which result in such fine or penalty </w:t>
      </w:r>
    </w:p>
    <w:p w:rsidRPr="00A77F13" w:rsidR="00A77F13" w:rsidP="00A77F13" w:rsidRDefault="00A77F13" w14:paraId="602D2483" w14:textId="77777777">
      <w:pPr>
        <w:numPr>
          <w:ilvl w:val="0"/>
          <w:numId w:val="93"/>
        </w:numPr>
        <w:spacing w:before="20" w:after="20" w:line="240" w:lineRule="auto"/>
        <w:contextualSpacing/>
        <w:jc w:val="both"/>
        <w:rPr>
          <w:rFonts w:ascii="Arial" w:hAnsi="Arial" w:cs="Arial"/>
        </w:rPr>
      </w:pPr>
      <w:r w:rsidRPr="00A77F13">
        <w:rPr>
          <w:rFonts w:ascii="Arial" w:hAnsi="Arial" w:cs="Arial"/>
        </w:rPr>
        <w:t>any Loss incurred by UKEF in connection with, arising out of, or as a result of, any Default in respect</w:t>
      </w:r>
      <w:r w:rsidRPr="00A77F13">
        <w:rPr>
          <w:rFonts w:ascii="Arial" w:hAnsi="Arial" w:eastAsia="Times New Roman" w:cs="Arial"/>
          <w:bCs/>
          <w:lang w:val="en-US"/>
        </w:rPr>
        <w:t xml:space="preserve"> of a Deliverable,</w:t>
      </w:r>
      <w:r w:rsidRPr="00A77F13">
        <w:rPr>
          <w:rFonts w:ascii="Arial" w:hAnsi="Arial" w:cs="Arial"/>
        </w:rPr>
        <w:t xml:space="preserve"> provided by or on behalf of the Supplier under the Contract</w:t>
      </w:r>
    </w:p>
    <w:p w:rsidRPr="00A77F13" w:rsidR="00A77F13" w:rsidP="00A77F13" w:rsidRDefault="00A77F13" w14:paraId="3EDEB1E5" w14:textId="77777777">
      <w:pPr>
        <w:numPr>
          <w:ilvl w:val="0"/>
          <w:numId w:val="93"/>
        </w:numPr>
        <w:spacing w:before="20" w:after="20" w:line="240" w:lineRule="auto"/>
        <w:contextualSpacing/>
        <w:jc w:val="both"/>
        <w:rPr>
          <w:rFonts w:ascii="Arial" w:hAnsi="Arial" w:cs="Arial"/>
        </w:rPr>
      </w:pPr>
      <w:r w:rsidRPr="00A77F13">
        <w:rPr>
          <w:rFonts w:ascii="Arial" w:hAnsi="Arial" w:cs="Arial"/>
        </w:rPr>
        <w:t>any Loss incurred by UKEF in connection with, arising out of, or as a result of any negligent legal or professional advice, provided by or on behalf of the Supplier under the Contract</w:t>
      </w:r>
    </w:p>
    <w:p w:rsidRPr="00A77F13" w:rsidR="00A77F13" w:rsidP="00A77F13" w:rsidRDefault="00A77F13" w14:paraId="005B8526" w14:textId="77777777">
      <w:pPr>
        <w:spacing w:before="20" w:after="20"/>
        <w:ind w:left="993"/>
        <w:contextualSpacing/>
        <w:rPr>
          <w:rFonts w:ascii="Arial" w:hAnsi="Arial" w:cs="Arial"/>
        </w:rPr>
      </w:pPr>
    </w:p>
    <w:p w:rsidRPr="00A77F13" w:rsidR="00A77F13" w:rsidP="00A77F13" w:rsidRDefault="00A77F13" w14:paraId="520FA5F2" w14:textId="77777777">
      <w:pPr>
        <w:spacing w:before="20" w:after="20"/>
        <w:rPr>
          <w:rFonts w:ascii="Arial" w:hAnsi="Arial" w:cs="Arial"/>
        </w:rPr>
      </w:pPr>
    </w:p>
    <w:p w:rsidRPr="00A77F13" w:rsidR="00A77F13" w:rsidP="00A77F13" w:rsidRDefault="00A77F13" w14:paraId="3D5E1606" w14:textId="2C20F4C3">
      <w:pPr>
        <w:spacing w:before="20" w:after="20" w:line="240" w:lineRule="auto"/>
        <w:jc w:val="both"/>
        <w:rPr>
          <w:rFonts w:ascii="Arial" w:hAnsi="Arial" w:cs="Arial"/>
        </w:rPr>
      </w:pPr>
      <w:r w:rsidRPr="00A77F13">
        <w:rPr>
          <w:rFonts w:ascii="Arial" w:hAnsi="Arial" w:cs="Arial"/>
        </w:rPr>
        <w:t>11.</w:t>
      </w:r>
      <w:bookmarkStart w:name="_Ref84582158" w:id="364"/>
      <w:r w:rsidRPr="00A77F13">
        <w:rPr>
          <w:rFonts w:ascii="Arial" w:hAnsi="Arial" w:cs="Arial"/>
        </w:rPr>
        <w:t xml:space="preserve">8 In spite of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_Ref84582358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11.1</w:t>
      </w:r>
      <w:r w:rsidRPr="00A77F13">
        <w:rPr>
          <w:rFonts w:ascii="Arial" w:hAnsi="Arial" w:cs="Arial"/>
          <w:color w:val="2B579A"/>
          <w:shd w:val="clear" w:color="auto" w:fill="E6E6E6"/>
        </w:rPr>
        <w:fldChar w:fldCharType="end"/>
      </w:r>
      <w:r w:rsidRPr="00A77F13">
        <w:rPr>
          <w:rFonts w:ascii="Arial" w:hAnsi="Arial" w:cs="Arial"/>
        </w:rPr>
        <w:t xml:space="preserve"> and </w:t>
      </w:r>
      <w:r w:rsidRPr="00A77F13">
        <w:rPr>
          <w:rFonts w:ascii="Arial" w:hAnsi="Arial" w:cs="Arial"/>
          <w:color w:val="2B579A"/>
          <w:shd w:val="clear" w:color="auto" w:fill="E6E6E6"/>
        </w:rPr>
        <w:fldChar w:fldCharType="begin"/>
      </w:r>
      <w:r w:rsidRPr="00A77F13">
        <w:rPr>
          <w:rFonts w:ascii="Arial" w:hAnsi="Arial" w:cs="Arial"/>
        </w:rPr>
        <w:instrText xml:space="preserve"> REF _Ref84582150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11.2</w:t>
      </w:r>
      <w:r w:rsidRPr="00A77F13">
        <w:rPr>
          <w:rFonts w:ascii="Arial" w:hAnsi="Arial" w:cs="Arial"/>
          <w:color w:val="2B579A"/>
          <w:shd w:val="clear" w:color="auto" w:fill="E6E6E6"/>
        </w:rPr>
        <w:fldChar w:fldCharType="end"/>
      </w:r>
      <w:r w:rsidRPr="00A77F13">
        <w:rPr>
          <w:rFonts w:ascii="Arial" w:hAnsi="Arial" w:cs="Arial"/>
        </w:rPr>
        <w:t xml:space="preserve">, the Supplier does not limit or exclude its liability for any indemnity given under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_Ref84410388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7.5</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_Ref84583182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8.5</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_Ref84583193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9.5</w:t>
      </w:r>
      <w:r w:rsidRPr="00A77F13">
        <w:rPr>
          <w:rFonts w:ascii="Arial" w:hAnsi="Arial" w:cs="Arial"/>
          <w:color w:val="2B579A"/>
          <w:shd w:val="clear" w:color="auto" w:fill="E6E6E6"/>
        </w:rPr>
        <w:fldChar w:fldCharType="end"/>
      </w:r>
      <w:r w:rsidRPr="00A77F13">
        <w:rPr>
          <w:rFonts w:ascii="Arial" w:hAnsi="Arial" w:cs="Arial"/>
        </w:rPr>
        <w:t xml:space="preserve"> or Call-Off Schedule 2 (Staff Transfer) of a Contract.</w:t>
      </w:r>
      <w:bookmarkEnd w:id="364"/>
      <w:r w:rsidRPr="00A77F13">
        <w:rPr>
          <w:rFonts w:ascii="Arial" w:hAnsi="Arial" w:cs="Arial"/>
        </w:rPr>
        <w:t xml:space="preserve"> </w:t>
      </w:r>
    </w:p>
    <w:p w:rsidRPr="00A77F13" w:rsidR="00A77F13" w:rsidP="00A77F13" w:rsidRDefault="00A77F13" w14:paraId="5D7FB5A0" w14:textId="77777777">
      <w:pPr>
        <w:spacing w:before="20" w:after="20"/>
        <w:rPr>
          <w:rFonts w:ascii="Arial" w:hAnsi="Arial" w:cs="Arial"/>
        </w:rPr>
      </w:pPr>
    </w:p>
    <w:p w:rsidRPr="00A77F13" w:rsidR="00A77F13" w:rsidP="00A77F13" w:rsidRDefault="00A77F13" w14:paraId="0767A5FA" w14:textId="075ABA5B">
      <w:pPr>
        <w:spacing w:before="20" w:after="20" w:line="240" w:lineRule="auto"/>
        <w:jc w:val="both"/>
        <w:rPr>
          <w:rFonts w:ascii="Arial" w:hAnsi="Arial" w:cs="Arial"/>
        </w:rPr>
      </w:pPr>
      <w:bookmarkStart w:name="_Ref84583256" w:id="365"/>
      <w:r w:rsidRPr="00A77F13">
        <w:rPr>
          <w:rFonts w:ascii="Arial" w:hAnsi="Arial" w:cs="Arial"/>
        </w:rPr>
        <w:t xml:space="preserve">11.9 In spite of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_Ref84582358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11.1</w:t>
      </w:r>
      <w:r w:rsidRPr="00A77F13">
        <w:rPr>
          <w:rFonts w:ascii="Arial" w:hAnsi="Arial" w:cs="Arial"/>
          <w:color w:val="2B579A"/>
          <w:shd w:val="clear" w:color="auto" w:fill="E6E6E6"/>
        </w:rPr>
        <w:fldChar w:fldCharType="end"/>
      </w:r>
      <w:r w:rsidRPr="00A77F13">
        <w:rPr>
          <w:rFonts w:ascii="Arial" w:hAnsi="Arial" w:cs="Arial"/>
        </w:rPr>
        <w:t xml:space="preserve"> and </w:t>
      </w:r>
      <w:r w:rsidRPr="00A77F13">
        <w:rPr>
          <w:rFonts w:ascii="Arial" w:hAnsi="Arial" w:cs="Arial"/>
          <w:color w:val="2B579A"/>
          <w:shd w:val="clear" w:color="auto" w:fill="E6E6E6"/>
        </w:rPr>
        <w:fldChar w:fldCharType="begin"/>
      </w:r>
      <w:r w:rsidRPr="00A77F13">
        <w:rPr>
          <w:rFonts w:ascii="Arial" w:hAnsi="Arial" w:cs="Arial"/>
        </w:rPr>
        <w:instrText xml:space="preserve"> REF _Ref84582150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11.2</w:t>
      </w:r>
      <w:r w:rsidRPr="00A77F13">
        <w:rPr>
          <w:rFonts w:ascii="Arial" w:hAnsi="Arial" w:cs="Arial"/>
          <w:color w:val="2B579A"/>
          <w:shd w:val="clear" w:color="auto" w:fill="E6E6E6"/>
        </w:rPr>
        <w:fldChar w:fldCharType="end"/>
      </w:r>
      <w:r w:rsidRPr="00A77F13">
        <w:rPr>
          <w:rFonts w:ascii="Arial" w:hAnsi="Arial" w:cs="Arial"/>
        </w:rPr>
        <w:t xml:space="preserve"> but subject to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_Ref84582817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11.5</w:t>
      </w:r>
      <w:r w:rsidRPr="00A77F13">
        <w:rPr>
          <w:rFonts w:ascii="Arial" w:hAnsi="Arial" w:cs="Arial"/>
          <w:color w:val="2B579A"/>
          <w:shd w:val="clear" w:color="auto" w:fill="E6E6E6"/>
        </w:rPr>
        <w:fldChar w:fldCharType="end"/>
      </w:r>
      <w:r w:rsidRPr="00A77F13">
        <w:rPr>
          <w:rFonts w:ascii="Arial" w:hAnsi="Arial" w:cs="Arial"/>
        </w:rPr>
        <w:t xml:space="preserve"> and </w:t>
      </w:r>
      <w:r w:rsidRPr="00A77F13">
        <w:rPr>
          <w:rFonts w:ascii="Arial" w:hAnsi="Arial" w:cs="Arial"/>
          <w:color w:val="2B579A"/>
          <w:shd w:val="clear" w:color="auto" w:fill="E6E6E6"/>
        </w:rPr>
        <w:fldChar w:fldCharType="begin"/>
      </w:r>
      <w:r w:rsidRPr="00A77F13">
        <w:rPr>
          <w:rFonts w:ascii="Arial" w:hAnsi="Arial" w:cs="Arial"/>
        </w:rPr>
        <w:instrText xml:space="preserve"> REF _Ref84582827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11.6</w:t>
      </w:r>
      <w:r w:rsidRPr="00A77F13">
        <w:rPr>
          <w:rFonts w:ascii="Arial" w:hAnsi="Arial" w:cs="Arial"/>
          <w:color w:val="2B579A"/>
          <w:shd w:val="clear" w:color="auto" w:fill="E6E6E6"/>
        </w:rPr>
        <w:fldChar w:fldCharType="end"/>
      </w:r>
      <w:r w:rsidRPr="00A77F13">
        <w:rPr>
          <w:rFonts w:ascii="Arial" w:hAnsi="Arial" w:cs="Arial"/>
        </w:rPr>
        <w:t xml:space="preserve">, the Supplier's aggregate liability, in each and any Contract Year under each Contract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_Ref86916032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14.8</w:t>
      </w:r>
      <w:r w:rsidRPr="00A77F13">
        <w:rPr>
          <w:rFonts w:ascii="Arial" w:hAnsi="Arial" w:cs="Arial"/>
          <w:color w:val="2B579A"/>
          <w:shd w:val="clear" w:color="auto" w:fill="E6E6E6"/>
        </w:rPr>
        <w:fldChar w:fldCharType="end"/>
      </w:r>
      <w:r w:rsidRPr="00A77F13">
        <w:rPr>
          <w:rFonts w:ascii="Arial" w:hAnsi="Arial" w:cs="Arial"/>
        </w:rPr>
        <w:t xml:space="preserve"> (Data Protection) shall not exceed the Data Protection Liability Cap.</w:t>
      </w:r>
      <w:bookmarkEnd w:id="365"/>
      <w:r w:rsidRPr="00A77F13">
        <w:rPr>
          <w:rFonts w:ascii="Arial" w:hAnsi="Arial" w:cs="Arial"/>
        </w:rPr>
        <w:br/>
      </w:r>
    </w:p>
    <w:p w:rsidRPr="00A77F13" w:rsidR="00A77F13" w:rsidP="00A77F13" w:rsidRDefault="00A77F13" w14:paraId="13F3E3A9" w14:textId="77777777">
      <w:pPr>
        <w:spacing w:before="20" w:after="20" w:line="240" w:lineRule="auto"/>
        <w:jc w:val="both"/>
        <w:rPr>
          <w:rFonts w:ascii="Arial" w:hAnsi="Arial" w:cs="Arial"/>
        </w:rPr>
      </w:pPr>
      <w:r w:rsidRPr="00A77F13">
        <w:rPr>
          <w:rFonts w:ascii="Arial" w:hAnsi="Arial" w:cs="Arial"/>
        </w:rPr>
        <w:t xml:space="preserve">11.10 Each Party must use all reasonable endeavours to mitigate any Loss or damage which it suffers under or in connection with each Contract, including any indemnities. </w:t>
      </w:r>
    </w:p>
    <w:p w:rsidRPr="00A77F13" w:rsidR="00A77F13" w:rsidP="00A77F13" w:rsidRDefault="00A77F13" w14:paraId="0E7177E1" w14:textId="77777777">
      <w:pPr>
        <w:spacing w:before="20" w:after="20"/>
        <w:rPr>
          <w:rFonts w:ascii="Arial" w:hAnsi="Arial" w:cs="Arial"/>
        </w:rPr>
      </w:pPr>
    </w:p>
    <w:p w:rsidRPr="00A77F13" w:rsidR="00A77F13" w:rsidP="00A77F13" w:rsidRDefault="00A77F13" w14:paraId="2FD43A74" w14:textId="3EABDC8C">
      <w:pPr>
        <w:spacing w:before="20" w:after="20" w:line="240" w:lineRule="auto"/>
        <w:jc w:val="both"/>
        <w:rPr>
          <w:rFonts w:ascii="Arial" w:hAnsi="Arial" w:cs="Arial"/>
        </w:rPr>
      </w:pPr>
      <w:r w:rsidRPr="00A77F13">
        <w:rPr>
          <w:rFonts w:ascii="Arial" w:hAnsi="Arial" w:cs="Arial"/>
        </w:rPr>
        <w:t xml:space="preserve">11.11 When calculating the Supplier’s liability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_Ref84582358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11.1</w:t>
      </w:r>
      <w:r w:rsidRPr="00A77F13">
        <w:rPr>
          <w:rFonts w:ascii="Arial" w:hAnsi="Arial" w:cs="Arial"/>
          <w:color w:val="2B579A"/>
          <w:shd w:val="clear" w:color="auto" w:fill="E6E6E6"/>
        </w:rPr>
        <w:fldChar w:fldCharType="end"/>
      </w:r>
      <w:r w:rsidRPr="00A77F13">
        <w:rPr>
          <w:rFonts w:ascii="Arial" w:hAnsi="Arial" w:cs="Arial"/>
        </w:rPr>
        <w:t xml:space="preserve"> or </w:t>
      </w:r>
      <w:r w:rsidRPr="00A77F13">
        <w:rPr>
          <w:rFonts w:ascii="Arial" w:hAnsi="Arial" w:cs="Arial"/>
          <w:color w:val="2B579A"/>
          <w:shd w:val="clear" w:color="auto" w:fill="E6E6E6"/>
        </w:rPr>
        <w:fldChar w:fldCharType="begin"/>
      </w:r>
      <w:r w:rsidRPr="00A77F13">
        <w:rPr>
          <w:rFonts w:ascii="Arial" w:hAnsi="Arial" w:cs="Arial"/>
        </w:rPr>
        <w:instrText xml:space="preserve"> REF _Ref84582150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11.2</w:t>
      </w:r>
      <w:r w:rsidRPr="00A77F13">
        <w:rPr>
          <w:rFonts w:ascii="Arial" w:hAnsi="Arial" w:cs="Arial"/>
          <w:color w:val="2B579A"/>
          <w:shd w:val="clear" w:color="auto" w:fill="E6E6E6"/>
        </w:rPr>
        <w:fldChar w:fldCharType="end"/>
      </w:r>
      <w:r w:rsidRPr="00A77F13">
        <w:rPr>
          <w:rFonts w:ascii="Arial" w:hAnsi="Arial" w:cs="Arial"/>
        </w:rPr>
        <w:t xml:space="preserve"> the following items will not be taken into consideration:</w:t>
      </w:r>
    </w:p>
    <w:p w:rsidRPr="00A77F13" w:rsidR="00A77F13" w:rsidP="00A77F13" w:rsidRDefault="00A77F13" w14:paraId="7BD3461C" w14:textId="77777777">
      <w:pPr>
        <w:spacing w:before="20" w:after="20"/>
        <w:rPr>
          <w:rFonts w:ascii="Arial" w:hAnsi="Arial" w:cs="Arial"/>
        </w:rPr>
      </w:pPr>
    </w:p>
    <w:p w:rsidRPr="00A77F13" w:rsidR="00A77F13" w:rsidP="00A77F13" w:rsidRDefault="00A77F13" w14:paraId="7335956F" w14:textId="77777777">
      <w:pPr>
        <w:numPr>
          <w:ilvl w:val="0"/>
          <w:numId w:val="94"/>
        </w:numPr>
        <w:spacing w:before="20" w:after="20" w:line="240" w:lineRule="auto"/>
        <w:contextualSpacing/>
        <w:jc w:val="both"/>
        <w:rPr>
          <w:rFonts w:ascii="Arial" w:hAnsi="Arial" w:cs="Arial"/>
        </w:rPr>
      </w:pPr>
      <w:r w:rsidRPr="00A77F13">
        <w:rPr>
          <w:rFonts w:ascii="Arial" w:hAnsi="Arial" w:cs="Arial"/>
        </w:rPr>
        <w:t>Deductions</w:t>
      </w:r>
    </w:p>
    <w:p w:rsidRPr="00A77F13" w:rsidR="00A77F13" w:rsidP="00A77F13" w:rsidRDefault="00A77F13" w14:paraId="69B2A780" w14:textId="77777777">
      <w:pPr>
        <w:numPr>
          <w:ilvl w:val="0"/>
          <w:numId w:val="94"/>
        </w:numPr>
        <w:spacing w:before="20" w:after="20" w:line="240" w:lineRule="auto"/>
        <w:contextualSpacing/>
        <w:jc w:val="both"/>
        <w:rPr>
          <w:rFonts w:ascii="Arial" w:hAnsi="Arial" w:cs="Arial"/>
        </w:rPr>
      </w:pPr>
      <w:r w:rsidRPr="00A77F13">
        <w:rPr>
          <w:rFonts w:ascii="Arial" w:hAnsi="Arial" w:cs="Arial"/>
        </w:rPr>
        <w:t xml:space="preserve">any items specified in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_Ref84582817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11.5</w:t>
      </w:r>
      <w:r w:rsidRPr="00A77F13">
        <w:rPr>
          <w:rFonts w:ascii="Arial" w:hAnsi="Arial" w:cs="Arial"/>
          <w:color w:val="2B579A"/>
          <w:shd w:val="clear" w:color="auto" w:fill="E6E6E6"/>
        </w:rPr>
        <w:fldChar w:fldCharType="end"/>
      </w:r>
      <w:r w:rsidRPr="00A77F13">
        <w:rPr>
          <w:rFonts w:ascii="Arial" w:hAnsi="Arial" w:cs="Arial"/>
        </w:rPr>
        <w:t>,</w:t>
      </w:r>
      <w:r w:rsidRPr="00A77F13">
        <w:rPr>
          <w:rFonts w:ascii="Arial" w:hAnsi="Arial" w:cs="Arial"/>
          <w:color w:val="2B579A"/>
          <w:shd w:val="clear" w:color="auto" w:fill="E6E6E6"/>
        </w:rPr>
        <w:fldChar w:fldCharType="begin"/>
      </w:r>
      <w:r w:rsidRPr="00A77F13">
        <w:rPr>
          <w:rFonts w:ascii="Arial" w:hAnsi="Arial" w:cs="Arial"/>
        </w:rPr>
        <w:instrText xml:space="preserve"> REF _Ref84582827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11.6</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_Ref86851830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11.7</w:t>
      </w:r>
      <w:r w:rsidRPr="00A77F13">
        <w:rPr>
          <w:rFonts w:ascii="Arial" w:hAnsi="Arial" w:cs="Arial"/>
          <w:color w:val="2B579A"/>
          <w:shd w:val="clear" w:color="auto" w:fill="E6E6E6"/>
        </w:rPr>
        <w:fldChar w:fldCharType="end"/>
      </w:r>
      <w:r w:rsidRPr="00A77F13">
        <w:rPr>
          <w:rFonts w:ascii="Arial" w:hAnsi="Arial" w:cs="Arial"/>
        </w:rPr>
        <w:t xml:space="preserve">, </w:t>
      </w:r>
      <w:r w:rsidRPr="00A77F13">
        <w:rPr>
          <w:rFonts w:ascii="Arial" w:hAnsi="Arial" w:cs="Arial"/>
          <w:color w:val="2B579A"/>
          <w:shd w:val="clear" w:color="auto" w:fill="E6E6E6"/>
        </w:rPr>
        <w:fldChar w:fldCharType="begin"/>
      </w:r>
      <w:r w:rsidRPr="00A77F13">
        <w:rPr>
          <w:rFonts w:ascii="Arial" w:hAnsi="Arial" w:cs="Arial"/>
        </w:rPr>
        <w:instrText xml:space="preserve"> REF _Ref84582158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11.8</w:t>
      </w:r>
      <w:r w:rsidRPr="00A77F13">
        <w:rPr>
          <w:rFonts w:ascii="Arial" w:hAnsi="Arial" w:cs="Arial"/>
          <w:color w:val="2B579A"/>
          <w:shd w:val="clear" w:color="auto" w:fill="E6E6E6"/>
        </w:rPr>
        <w:fldChar w:fldCharType="end"/>
      </w:r>
      <w:r w:rsidRPr="00A77F13">
        <w:rPr>
          <w:rFonts w:ascii="Arial" w:hAnsi="Arial" w:cs="Arial"/>
        </w:rPr>
        <w:t xml:space="preserve"> or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_Ref84583256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11.9</w:t>
      </w:r>
      <w:r w:rsidRPr="00A77F13">
        <w:rPr>
          <w:rFonts w:ascii="Arial" w:hAnsi="Arial" w:cs="Arial"/>
          <w:color w:val="2B579A"/>
          <w:shd w:val="clear" w:color="auto" w:fill="E6E6E6"/>
        </w:rPr>
        <w:fldChar w:fldCharType="end"/>
      </w:r>
    </w:p>
    <w:p w:rsidRPr="00A77F13" w:rsidR="00A77F13" w:rsidP="00A77F13" w:rsidRDefault="00A77F13" w14:paraId="05D0D429" w14:textId="77777777">
      <w:pPr>
        <w:spacing w:before="20" w:after="20"/>
        <w:rPr>
          <w:rFonts w:ascii="Arial" w:hAnsi="Arial" w:cs="Arial"/>
        </w:rPr>
      </w:pPr>
    </w:p>
    <w:p w:rsidRPr="00A77F13" w:rsidR="00A77F13" w:rsidP="00A77F13" w:rsidRDefault="00A77F13" w14:paraId="6D8F5689" w14:textId="77777777">
      <w:pPr>
        <w:spacing w:before="20" w:after="20" w:line="240" w:lineRule="auto"/>
        <w:jc w:val="both"/>
        <w:rPr>
          <w:rFonts w:ascii="Arial" w:hAnsi="Arial" w:cs="Arial"/>
        </w:rPr>
      </w:pPr>
      <w:r w:rsidRPr="00A77F13">
        <w:rPr>
          <w:rFonts w:ascii="Arial" w:hAnsi="Arial" w:cs="Arial"/>
        </w:rPr>
        <w:t>11.12 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Pr="00A77F13" w:rsidR="00A77F13" w:rsidP="00A77F13" w:rsidRDefault="00A77F13" w14:paraId="2EF7B1BE" w14:textId="77777777">
      <w:pPr>
        <w:spacing w:before="20" w:after="20"/>
        <w:rPr>
          <w:rFonts w:ascii="Arial" w:hAnsi="Arial" w:cs="Arial"/>
        </w:rPr>
      </w:pPr>
    </w:p>
    <w:p w:rsidRPr="00A77F13" w:rsidR="00A77F13" w:rsidP="00A77F13" w:rsidRDefault="00A77F13" w14:paraId="08A2ED1D" w14:textId="6238B622">
      <w:pPr>
        <w:spacing w:before="20" w:after="20" w:line="240" w:lineRule="auto"/>
        <w:jc w:val="both"/>
        <w:rPr>
          <w:rFonts w:ascii="Arial" w:hAnsi="Arial" w:cs="Arial"/>
          <w:lang w:val="en-US"/>
        </w:rPr>
      </w:pPr>
      <w:bookmarkStart w:name="_Ref84582347" w:id="366"/>
      <w:r w:rsidRPr="00A77F13">
        <w:rPr>
          <w:rFonts w:ascii="Arial" w:hAnsi="Arial" w:cs="Arial"/>
          <w:lang w:val="en-US"/>
        </w:rPr>
        <w:t>11.13 The Supplier will be liable for the following types of Loss which shall be regarded as direct and will (without in any way, limiting other categories of Loss) be recoverable by UKEF:</w:t>
      </w:r>
      <w:bookmarkEnd w:id="366"/>
    </w:p>
    <w:p w:rsidRPr="00A77F13" w:rsidR="00A77F13" w:rsidP="00A77F13" w:rsidRDefault="00A77F13" w14:paraId="6D6F3558" w14:textId="77777777">
      <w:pPr>
        <w:spacing w:before="20" w:after="20"/>
        <w:rPr>
          <w:rFonts w:ascii="Arial" w:hAnsi="Arial" w:cs="Arial"/>
          <w:lang w:val="en-US"/>
        </w:rPr>
      </w:pPr>
    </w:p>
    <w:p w:rsidRPr="00A77F13" w:rsidR="00A77F13" w:rsidP="00A77F13" w:rsidRDefault="00A77F13" w14:paraId="5E5E5991" w14:textId="77777777">
      <w:pPr>
        <w:numPr>
          <w:ilvl w:val="0"/>
          <w:numId w:val="95"/>
        </w:numPr>
        <w:spacing w:before="20" w:after="20" w:line="240" w:lineRule="auto"/>
        <w:contextualSpacing/>
        <w:jc w:val="both"/>
        <w:rPr>
          <w:rFonts w:ascii="Arial" w:hAnsi="Arial" w:cs="Arial"/>
          <w:lang w:val="en-US"/>
        </w:rPr>
      </w:pPr>
      <w:r w:rsidRPr="00A77F13">
        <w:rPr>
          <w:rFonts w:ascii="Arial" w:hAnsi="Arial" w:cs="Arial"/>
          <w:lang w:val="en-US"/>
        </w:rPr>
        <w:t>any wasted expenditure or charges;</w:t>
      </w:r>
    </w:p>
    <w:p w:rsidRPr="00A77F13" w:rsidR="00A77F13" w:rsidP="00A77F13" w:rsidRDefault="00A77F13" w14:paraId="649EFF64" w14:textId="77777777">
      <w:pPr>
        <w:numPr>
          <w:ilvl w:val="0"/>
          <w:numId w:val="95"/>
        </w:numPr>
        <w:spacing w:before="20" w:after="20" w:line="240" w:lineRule="auto"/>
        <w:contextualSpacing/>
        <w:jc w:val="both"/>
        <w:rPr>
          <w:rFonts w:ascii="Arial" w:hAnsi="Arial" w:cs="Arial"/>
          <w:lang w:val="en-US"/>
        </w:rPr>
      </w:pPr>
      <w:r w:rsidRPr="00A77F13">
        <w:rPr>
          <w:rFonts w:ascii="Arial" w:hAnsi="Arial" w:cs="Arial"/>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Pr="00A77F13" w:rsidR="00A77F13" w:rsidP="00A77F13" w:rsidRDefault="00A77F13" w14:paraId="42B898DD" w14:textId="77777777">
      <w:pPr>
        <w:numPr>
          <w:ilvl w:val="0"/>
          <w:numId w:val="95"/>
        </w:numPr>
        <w:spacing w:before="20" w:after="20" w:line="240" w:lineRule="auto"/>
        <w:contextualSpacing/>
        <w:jc w:val="both"/>
        <w:rPr>
          <w:rFonts w:ascii="Arial" w:hAnsi="Arial" w:cs="Arial"/>
          <w:lang w:val="en-US"/>
        </w:rPr>
      </w:pPr>
      <w:r w:rsidRPr="00A77F13">
        <w:rPr>
          <w:rFonts w:ascii="Arial" w:hAnsi="Arial" w:cs="Arial"/>
          <w:lang w:val="en-US"/>
        </w:rPr>
        <w:t>any compensation or interest paid to a third party by UKEF;</w:t>
      </w:r>
    </w:p>
    <w:p w:rsidRPr="00A77F13" w:rsidR="00A77F13" w:rsidP="00A77F13" w:rsidRDefault="00A77F13" w14:paraId="3ECD2197" w14:textId="77777777">
      <w:pPr>
        <w:numPr>
          <w:ilvl w:val="0"/>
          <w:numId w:val="95"/>
        </w:numPr>
        <w:spacing w:before="20" w:after="20" w:line="240" w:lineRule="auto"/>
        <w:contextualSpacing/>
        <w:jc w:val="both"/>
        <w:rPr>
          <w:rFonts w:ascii="Arial" w:hAnsi="Arial" w:cs="Arial"/>
          <w:lang w:val="en-US"/>
        </w:rPr>
      </w:pPr>
      <w:r w:rsidRPr="00A77F13">
        <w:rPr>
          <w:rFonts w:ascii="Arial" w:hAnsi="Arial" w:cs="Arial"/>
          <w:lang w:val="en-US"/>
        </w:rPr>
        <w:t>any regulatory Losses or other losses incurred by UKEF pursuant to the Law.</w:t>
      </w:r>
    </w:p>
    <w:p w:rsidRPr="00A77F13" w:rsidR="00A77F13" w:rsidP="00A77F13" w:rsidRDefault="00A77F13" w14:paraId="5E8E6662" w14:textId="77777777">
      <w:pPr>
        <w:spacing w:before="20" w:after="20"/>
        <w:contextualSpacing/>
        <w:rPr>
          <w:rFonts w:ascii="Arial" w:hAnsi="Arial" w:cs="Arial"/>
          <w:lang w:val="en-US"/>
        </w:rPr>
      </w:pPr>
    </w:p>
    <w:p w:rsidRPr="00A77F13" w:rsidR="00A77F13" w:rsidP="00A77F13" w:rsidRDefault="00A77F13" w14:paraId="1A8EAD89" w14:textId="77777777">
      <w:pPr>
        <w:spacing w:before="20" w:after="20" w:line="240" w:lineRule="auto"/>
        <w:jc w:val="both"/>
        <w:rPr>
          <w:rFonts w:ascii="Arial" w:hAnsi="Arial" w:cs="Arial"/>
          <w:lang w:val="en-US"/>
        </w:rPr>
      </w:pPr>
      <w:r w:rsidRPr="00A77F13">
        <w:rPr>
          <w:rFonts w:ascii="Arial" w:hAnsi="Arial" w:cs="Arial"/>
          <w:lang w:val="en-US"/>
        </w:rPr>
        <w:t>11.14 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Pr="00A77F13" w:rsidR="00A77F13" w:rsidP="00A77F13" w:rsidRDefault="00A77F13" w14:paraId="6EA414B1" w14:textId="77777777">
      <w:pPr>
        <w:spacing w:before="20" w:after="20"/>
        <w:rPr>
          <w:rFonts w:ascii="Arial" w:hAnsi="Arial" w:cs="Arial"/>
          <w:lang w:val="en-US"/>
        </w:rPr>
      </w:pPr>
    </w:p>
    <w:p w:rsidRPr="00A77F13" w:rsidR="00A77F13" w:rsidP="00A77F13" w:rsidRDefault="00A77F13" w14:paraId="27BAC5C9" w14:textId="77777777">
      <w:pPr>
        <w:spacing w:before="20" w:after="20" w:line="240" w:lineRule="auto"/>
        <w:jc w:val="both"/>
        <w:rPr>
          <w:rFonts w:ascii="Arial" w:hAnsi="Arial" w:cs="Arial"/>
          <w:lang w:val="en-US"/>
        </w:rPr>
      </w:pPr>
      <w:r w:rsidRPr="00A77F13">
        <w:rPr>
          <w:rFonts w:ascii="Arial" w:hAnsi="Arial" w:cs="Arial"/>
          <w:lang w:val="en-US"/>
        </w:rPr>
        <w:t>11.15 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Pr="00A77F13" w:rsidR="00A77F13" w:rsidP="00A77F13" w:rsidRDefault="00A77F13" w14:paraId="434270AF" w14:textId="77777777">
      <w:pPr>
        <w:spacing w:before="20" w:after="20"/>
        <w:rPr>
          <w:rFonts w:ascii="Arial" w:hAnsi="Arial" w:cs="Arial"/>
          <w:lang w:val="en-US"/>
        </w:rPr>
      </w:pPr>
    </w:p>
    <w:p w:rsidRPr="00A77F13" w:rsidR="00A77F13" w:rsidP="00A77F13" w:rsidRDefault="00A77F13" w14:paraId="3FDD1D69" w14:textId="34B016EF">
      <w:pPr>
        <w:spacing w:before="20" w:after="20" w:line="240" w:lineRule="auto"/>
        <w:jc w:val="both"/>
        <w:rPr>
          <w:rFonts w:ascii="Arial" w:hAnsi="Arial" w:cs="Arial"/>
          <w:lang w:val="en-US"/>
        </w:rPr>
      </w:pPr>
      <w:bookmarkStart w:name="_Ref84414358" w:id="367"/>
      <w:r w:rsidRPr="00A77F13">
        <w:rPr>
          <w:rFonts w:ascii="Arial" w:hAnsi="Arial" w:cs="Arial"/>
          <w:lang w:val="en-US"/>
        </w:rPr>
        <w:t>11.16 No individual nor any service company of the Supplier employing that individual shall have any personal liability to UKEF</w:t>
      </w:r>
      <w:r w:rsidRPr="00A77F13" w:rsidDel="00AF540C">
        <w:rPr>
          <w:rFonts w:ascii="Arial" w:hAnsi="Arial" w:cs="Arial"/>
          <w:lang w:val="en-US"/>
        </w:rPr>
        <w:t xml:space="preserve"> </w:t>
      </w:r>
      <w:r w:rsidRPr="00A77F13">
        <w:rPr>
          <w:rFonts w:ascii="Arial" w:hAnsi="Arial" w:cs="Arial"/>
          <w:lang w:val="en-US"/>
        </w:rPr>
        <w:t xml:space="preserve">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w:t>
      </w:r>
      <w:r w:rsidRPr="00A77F13">
        <w:rPr>
          <w:rFonts w:ascii="Arial" w:hAnsi="Arial" w:cs="Arial"/>
          <w:color w:val="2B579A"/>
          <w:shd w:val="clear" w:color="auto" w:fill="E6E6E6"/>
          <w:lang w:val="en-US"/>
        </w:rPr>
        <w:fldChar w:fldCharType="begin"/>
      </w:r>
      <w:r w:rsidRPr="00A77F13">
        <w:rPr>
          <w:rFonts w:ascii="Arial" w:hAnsi="Arial" w:cs="Arial"/>
          <w:lang w:val="en-US"/>
        </w:rPr>
        <w:instrText xml:space="preserve"> REF _Ref84414358 \r \h  \* MERGEFORMAT </w:instrText>
      </w:r>
      <w:r w:rsidRPr="00A77F13">
        <w:rPr>
          <w:rFonts w:ascii="Arial" w:hAnsi="Arial" w:cs="Arial"/>
          <w:color w:val="2B579A"/>
          <w:shd w:val="clear" w:color="auto" w:fill="E6E6E6"/>
          <w:lang w:val="en-US"/>
        </w:rPr>
      </w:r>
      <w:r w:rsidRPr="00A77F13">
        <w:rPr>
          <w:rFonts w:ascii="Arial" w:hAnsi="Arial" w:cs="Arial"/>
          <w:color w:val="2B579A"/>
          <w:shd w:val="clear" w:color="auto" w:fill="E6E6E6"/>
          <w:lang w:val="en-US"/>
        </w:rPr>
        <w:fldChar w:fldCharType="separate"/>
      </w:r>
      <w:r w:rsidRPr="00A77F13">
        <w:rPr>
          <w:rFonts w:ascii="Arial" w:hAnsi="Arial" w:cs="Arial"/>
          <w:lang w:val="en-US"/>
        </w:rPr>
        <w:t>11.16</w:t>
      </w:r>
      <w:r w:rsidRPr="00A77F13">
        <w:rPr>
          <w:rFonts w:ascii="Arial" w:hAnsi="Arial" w:cs="Arial"/>
          <w:color w:val="2B579A"/>
          <w:shd w:val="clear" w:color="auto" w:fill="E6E6E6"/>
          <w:lang w:val="en-US"/>
        </w:rPr>
        <w:fldChar w:fldCharType="end"/>
      </w:r>
      <w:r w:rsidRPr="00A77F13">
        <w:rPr>
          <w:rFonts w:ascii="Arial" w:hAnsi="Arial" w:cs="Arial"/>
          <w:lang w:val="en-US"/>
        </w:rPr>
        <w:t xml:space="preserve"> shall in any way limit the liability of the Supplier in respect of the Deliverables, and such liability shall be uncapped unless otherwise specified in this Contract and/or the Order Form.</w:t>
      </w:r>
      <w:bookmarkEnd w:id="367"/>
      <w:r w:rsidRPr="00A77F13">
        <w:rPr>
          <w:rFonts w:ascii="Arial" w:hAnsi="Arial" w:cs="Arial"/>
          <w:lang w:val="en-US"/>
        </w:rPr>
        <w:t xml:space="preserve">  </w:t>
      </w:r>
    </w:p>
    <w:p w:rsidRPr="00A77F13" w:rsidR="00A77F13" w:rsidP="00A77F13" w:rsidRDefault="00A77F13" w14:paraId="20BE0BF4" w14:textId="77777777">
      <w:pPr>
        <w:spacing w:before="20" w:after="20"/>
        <w:rPr>
          <w:rFonts w:ascii="Arial" w:hAnsi="Arial" w:cs="Arial"/>
        </w:rPr>
      </w:pPr>
    </w:p>
    <w:p w:rsidRPr="00A77F13" w:rsidR="00A77F13" w:rsidP="15DA1E5F" w:rsidRDefault="00A77F13" w14:paraId="3E5888C5" w14:textId="77777777">
      <w:pPr>
        <w:keepNext w:val="1"/>
        <w:keepLines/>
        <w:spacing w:before="120" w:after="120" w:line="240" w:lineRule="auto"/>
        <w:jc w:val="both"/>
        <w:outlineLvl w:val="1"/>
        <w:rPr>
          <w:rFonts w:ascii="Arial" w:hAnsi="Arial" w:eastAsia="游ゴシック Light" w:cs="Arial" w:eastAsiaTheme="majorEastAsia"/>
          <w:color w:val="C00000"/>
          <w:sz w:val="26"/>
          <w:szCs w:val="26"/>
        </w:rPr>
      </w:pPr>
      <w:bookmarkStart w:name="_heading=h.28h4qwu" w:id="368"/>
      <w:bookmarkEnd w:id="368"/>
      <w:r w:rsidRPr="15DA1E5F" w:rsidR="00A77F13">
        <w:rPr>
          <w:rFonts w:ascii="Arial" w:hAnsi="Arial" w:eastAsia="游ゴシック Light" w:cs="Arial" w:eastAsiaTheme="majorEastAsia"/>
          <w:color w:val="C00000"/>
          <w:sz w:val="26"/>
          <w:szCs w:val="26"/>
        </w:rPr>
        <w:t xml:space="preserve">12. </w:t>
      </w:r>
      <w:r w:rsidRPr="15DA1E5F" w:rsidR="00A77F13">
        <w:rPr>
          <w:rFonts w:ascii="Arial" w:hAnsi="Arial" w:eastAsia="游ゴシック Light" w:cs="Arial" w:eastAsiaTheme="majorEastAsia"/>
          <w:color w:val="C00000"/>
          <w:sz w:val="26"/>
          <w:szCs w:val="26"/>
        </w:rPr>
        <w:t>Obeying</w:t>
      </w:r>
      <w:r w:rsidRPr="15DA1E5F" w:rsidR="00A77F13">
        <w:rPr>
          <w:rFonts w:ascii="Arial" w:hAnsi="Arial" w:eastAsia="游ゴシック Light" w:cs="Arial" w:eastAsiaTheme="majorEastAsia"/>
          <w:color w:val="C00000"/>
          <w:sz w:val="26"/>
          <w:szCs w:val="26"/>
        </w:rPr>
        <w:t xml:space="preserve"> the Law</w:t>
      </w:r>
    </w:p>
    <w:p w:rsidRPr="00A77F13" w:rsidR="00A77F13" w:rsidP="00A77F13" w:rsidRDefault="00A77F13" w14:paraId="6583B353" w14:textId="77777777">
      <w:pPr>
        <w:spacing w:before="20" w:after="20"/>
      </w:pPr>
    </w:p>
    <w:p w:rsidRPr="00A77F13" w:rsidR="00A77F13" w:rsidP="00A77F13" w:rsidRDefault="00A77F13" w14:paraId="0883551E" w14:textId="77777777">
      <w:pPr>
        <w:spacing w:before="20" w:after="20" w:line="240" w:lineRule="auto"/>
        <w:jc w:val="both"/>
        <w:rPr>
          <w:rFonts w:ascii="Arial" w:hAnsi="Arial" w:cs="Arial"/>
          <w:lang w:val="en-US"/>
        </w:rPr>
      </w:pPr>
      <w:bookmarkStart w:name="_heading=h.nmf14n" w:colFirst="0" w:colLast="0" w:id="370"/>
      <w:bookmarkStart w:name="_Ref84586924" w:id="371"/>
      <w:bookmarkEnd w:id="370"/>
      <w:r w:rsidRPr="00A77F13">
        <w:rPr>
          <w:rFonts w:ascii="Arial" w:hAnsi="Arial" w:cs="Arial"/>
          <w:lang w:val="en-US"/>
        </w:rPr>
        <w:t>12.1 The Supplier must use reasonable endeavours to comply with the provisions of Joint Schedule 5 (Corporate Social Responsibility).</w:t>
      </w:r>
      <w:bookmarkEnd w:id="371"/>
    </w:p>
    <w:p w:rsidRPr="00A77F13" w:rsidR="00A77F13" w:rsidP="00A77F13" w:rsidRDefault="00A77F13" w14:paraId="31650AD5" w14:textId="77777777">
      <w:pPr>
        <w:spacing w:before="20" w:after="20" w:line="240" w:lineRule="auto"/>
        <w:ind w:left="709"/>
        <w:contextualSpacing/>
        <w:jc w:val="both"/>
        <w:rPr>
          <w:rFonts w:ascii="Arial" w:hAnsi="Arial" w:cs="Arial"/>
          <w:lang w:val="en-US"/>
        </w:rPr>
      </w:pPr>
    </w:p>
    <w:p w:rsidRPr="00A77F13" w:rsidR="00A77F13" w:rsidP="00A77F13" w:rsidRDefault="00A77F13" w14:paraId="01F15212" w14:textId="626CADD5">
      <w:pPr>
        <w:spacing w:before="20" w:after="20" w:line="240" w:lineRule="auto"/>
        <w:jc w:val="both"/>
        <w:rPr>
          <w:rFonts w:ascii="Arial" w:hAnsi="Arial" w:cs="Arial"/>
        </w:rPr>
      </w:pPr>
      <w:r w:rsidRPr="00A77F13">
        <w:rPr>
          <w:rFonts w:ascii="Arial" w:hAnsi="Arial" w:cs="Arial"/>
          <w:lang w:val="en-US"/>
        </w:rPr>
        <w:t>12.2 The Supplier</w:t>
      </w:r>
      <w:r w:rsidRPr="00A77F13">
        <w:rPr>
          <w:rFonts w:ascii="Arial" w:hAnsi="Arial" w:cs="Arial"/>
        </w:rPr>
        <w:t xml:space="preserve"> must appoint a Compliance Officer who must be responsible for ensuring that the Supplier complies with Law,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_Ref84586924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12.1</w:t>
      </w:r>
      <w:r w:rsidRPr="00A77F13">
        <w:rPr>
          <w:rFonts w:ascii="Arial" w:hAnsi="Arial" w:cs="Arial"/>
          <w:color w:val="2B579A"/>
          <w:shd w:val="clear" w:color="auto" w:fill="E6E6E6"/>
        </w:rPr>
        <w:fldChar w:fldCharType="end"/>
      </w:r>
      <w:r w:rsidRPr="00A77F13">
        <w:rPr>
          <w:rFonts w:ascii="Arial" w:hAnsi="Arial" w:cs="Arial"/>
        </w:rPr>
        <w:t xml:space="preserve"> and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_Ref84409373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27</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_Ref84410061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32</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21E627A0" w14:textId="77777777">
      <w:pPr>
        <w:adjustRightInd w:val="0"/>
        <w:spacing w:before="20" w:after="20" w:line="240" w:lineRule="auto"/>
        <w:rPr>
          <w:rFonts w:ascii="Calibri" w:hAnsi="Calibri" w:eastAsia="Times New Roman" w:cs="Times New Roman"/>
          <w:lang w:eastAsia="zh-CN"/>
        </w:rPr>
      </w:pPr>
      <w:bookmarkStart w:name="_heading=h.37m2jsg" w:colFirst="0" w:colLast="0" w:id="372"/>
      <w:bookmarkEnd w:id="372"/>
    </w:p>
    <w:p w:rsidRPr="00A77F13" w:rsidR="00A77F13" w:rsidP="00A77F13" w:rsidRDefault="00A77F13" w14:paraId="446DE55C"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13. Insurance</w:t>
      </w:r>
    </w:p>
    <w:p w:rsidRPr="00A77F13" w:rsidR="00A77F13" w:rsidP="00A77F13" w:rsidRDefault="00A77F13" w14:paraId="4704D828" w14:textId="77777777">
      <w:pPr>
        <w:spacing w:before="20" w:after="20"/>
      </w:pPr>
    </w:p>
    <w:p w:rsidRPr="00A77F13" w:rsidR="00A77F13" w:rsidP="00A77F13" w:rsidRDefault="00A77F13" w14:paraId="1FE5594A" w14:textId="77777777">
      <w:pPr>
        <w:spacing w:before="20" w:after="20" w:line="240" w:lineRule="auto"/>
        <w:rPr>
          <w:rFonts w:ascii="Arial" w:hAnsi="Arial" w:cs="Arial"/>
        </w:rPr>
      </w:pPr>
      <w:r w:rsidRPr="00A77F13">
        <w:rPr>
          <w:rFonts w:ascii="Arial" w:hAnsi="Arial" w:cs="Arial"/>
        </w:rPr>
        <w:t>13.1 The Supplier must, at its own cost, obtain and maintain the Required Insurances in Joint Schedule 3 (Insurance Requirements) and any Additional Insurances in the Order Form.</w:t>
      </w:r>
      <w:r w:rsidRPr="00A77F13">
        <w:rPr>
          <w:rFonts w:ascii="Arial" w:hAnsi="Arial" w:cs="Arial"/>
        </w:rPr>
        <w:br/>
      </w:r>
    </w:p>
    <w:p w:rsidRPr="00A77F13" w:rsidR="00A77F13" w:rsidP="00A77F13" w:rsidRDefault="00A77F13" w14:paraId="3C9F2ECB"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1mrcu09" w:colFirst="0" w:colLast="0" w:id="373"/>
      <w:bookmarkStart w:name="_Ref84410014" w:id="374"/>
      <w:bookmarkEnd w:id="373"/>
      <w:r w:rsidRPr="00A77F13">
        <w:rPr>
          <w:rFonts w:ascii="Arial" w:hAnsi="Arial" w:cs="Arial" w:eastAsiaTheme="majorEastAsia"/>
          <w:color w:val="C00000"/>
          <w:sz w:val="26"/>
          <w:szCs w:val="26"/>
        </w:rPr>
        <w:t>14. Data protection</w:t>
      </w:r>
      <w:bookmarkEnd w:id="374"/>
    </w:p>
    <w:p w:rsidRPr="00A77F13" w:rsidR="00A77F13" w:rsidP="00A77F13" w:rsidRDefault="00A77F13" w14:paraId="41D30374" w14:textId="77777777">
      <w:pPr>
        <w:spacing w:before="20" w:after="20"/>
      </w:pPr>
    </w:p>
    <w:p w:rsidRPr="00A77F13" w:rsidR="00A77F13" w:rsidP="00A77F13" w:rsidRDefault="00A77F13" w14:paraId="57384D95" w14:textId="77777777">
      <w:pPr>
        <w:spacing w:before="20" w:after="20" w:line="240" w:lineRule="auto"/>
        <w:jc w:val="both"/>
        <w:rPr>
          <w:rFonts w:ascii="Arial" w:hAnsi="Arial" w:cs="Arial"/>
        </w:rPr>
      </w:pPr>
      <w:r w:rsidRPr="00A77F13">
        <w:rPr>
          <w:rFonts w:ascii="Arial" w:hAnsi="Arial" w:cs="Arial"/>
        </w:rPr>
        <w:t>14.1 The Supplier must process Personal Data and ensure that Supplier Staff process Personal Data only in accordance with Joint Schedule 11 (Processing Data).</w:t>
      </w:r>
    </w:p>
    <w:p w:rsidRPr="00A77F13" w:rsidR="00A77F13" w:rsidP="00A77F13" w:rsidRDefault="00A77F13" w14:paraId="2605422B" w14:textId="77777777">
      <w:pPr>
        <w:tabs>
          <w:tab w:val="left" w:pos="735"/>
        </w:tabs>
        <w:spacing w:before="20" w:after="20"/>
        <w:contextualSpacing/>
        <w:rPr>
          <w:rFonts w:ascii="Arial" w:hAnsi="Arial" w:cs="Arial"/>
        </w:rPr>
      </w:pPr>
    </w:p>
    <w:p w:rsidRPr="00A77F13" w:rsidR="00A77F13" w:rsidP="00A77F13" w:rsidRDefault="00A77F13" w14:paraId="32C83AD2" w14:textId="77777777">
      <w:pPr>
        <w:tabs>
          <w:tab w:val="left" w:pos="735"/>
        </w:tabs>
        <w:spacing w:before="20" w:after="20" w:line="240" w:lineRule="auto"/>
        <w:jc w:val="both"/>
        <w:rPr>
          <w:rFonts w:ascii="Arial" w:hAnsi="Arial" w:cs="Arial"/>
        </w:rPr>
      </w:pPr>
      <w:r w:rsidRPr="00A77F13">
        <w:rPr>
          <w:rFonts w:ascii="Arial" w:hAnsi="Arial" w:cs="Arial"/>
        </w:rPr>
        <w:t>14.2 The Supplier must not remove any ownership or security notices in or relating to the Government Data.</w:t>
      </w:r>
    </w:p>
    <w:p w:rsidRPr="00A77F13" w:rsidR="00A77F13" w:rsidP="00A77F13" w:rsidRDefault="00A77F13" w14:paraId="468563E7" w14:textId="77777777">
      <w:pPr>
        <w:tabs>
          <w:tab w:val="left" w:pos="735"/>
        </w:tabs>
        <w:spacing w:before="20" w:after="20"/>
        <w:contextualSpacing/>
        <w:rPr>
          <w:rFonts w:ascii="Arial" w:hAnsi="Arial" w:cs="Arial"/>
        </w:rPr>
      </w:pPr>
    </w:p>
    <w:p w:rsidRPr="00A77F13" w:rsidR="00A77F13" w:rsidP="00A77F13" w:rsidRDefault="00A77F13" w14:paraId="0656780D" w14:textId="77777777">
      <w:pPr>
        <w:tabs>
          <w:tab w:val="left" w:pos="870"/>
          <w:tab w:val="left" w:pos="5292"/>
        </w:tabs>
        <w:spacing w:before="20" w:after="20" w:line="240" w:lineRule="auto"/>
        <w:mirrorIndents/>
        <w:jc w:val="both"/>
        <w:rPr>
          <w:rFonts w:ascii="Arial" w:hAnsi="Arial" w:cs="Arial"/>
        </w:rPr>
      </w:pPr>
      <w:r w:rsidRPr="00A77F13">
        <w:rPr>
          <w:rFonts w:ascii="Arial" w:hAnsi="Arial" w:cs="Arial"/>
        </w:rPr>
        <w:t xml:space="preserve">14.3 The Supplier must make accessible back-ups of all Government Data, stored in an agreed off-site location and send UKEF copies on request. </w:t>
      </w:r>
    </w:p>
    <w:p w:rsidRPr="00A77F13" w:rsidR="00A77F13" w:rsidP="00A77F13" w:rsidRDefault="00A77F13" w14:paraId="3E484A1D" w14:textId="77777777">
      <w:pPr>
        <w:tabs>
          <w:tab w:val="left" w:pos="870"/>
          <w:tab w:val="left" w:pos="5292"/>
        </w:tabs>
        <w:spacing w:before="20" w:after="20"/>
        <w:mirrorIndents/>
        <w:rPr>
          <w:rFonts w:ascii="Arial" w:hAnsi="Arial" w:cs="Arial"/>
        </w:rPr>
      </w:pPr>
    </w:p>
    <w:p w:rsidRPr="00A77F13" w:rsidR="00A77F13" w:rsidP="00A77F13" w:rsidRDefault="00A77F13" w14:paraId="765007A2" w14:textId="77777777">
      <w:pPr>
        <w:tabs>
          <w:tab w:val="left" w:pos="870"/>
          <w:tab w:val="left" w:pos="5292"/>
        </w:tabs>
        <w:spacing w:before="20" w:after="20" w:line="240" w:lineRule="auto"/>
        <w:mirrorIndents/>
        <w:jc w:val="both"/>
        <w:rPr>
          <w:rFonts w:ascii="Arial" w:hAnsi="Arial" w:cs="Arial"/>
        </w:rPr>
      </w:pPr>
      <w:r w:rsidRPr="00A77F13">
        <w:rPr>
          <w:rFonts w:ascii="Arial" w:hAnsi="Arial" w:cs="Arial"/>
        </w:rPr>
        <w:t>14.4 The Supplier must ensure that any Supplier system holding any Government Data, including back-up data, is a secure system and complies with the Security Policy (if applicable) and any applicable Security Management Plan.</w:t>
      </w:r>
    </w:p>
    <w:p w:rsidRPr="00A77F13" w:rsidR="00A77F13" w:rsidP="00A77F13" w:rsidRDefault="00A77F13" w14:paraId="7741CE87" w14:textId="77777777">
      <w:pPr>
        <w:tabs>
          <w:tab w:val="left" w:pos="1276"/>
          <w:tab w:val="left" w:pos="1350"/>
        </w:tabs>
        <w:spacing w:before="20" w:after="20"/>
        <w:mirrorIndents/>
        <w:rPr>
          <w:rFonts w:ascii="Arial" w:hAnsi="Arial" w:cs="Arial"/>
        </w:rPr>
      </w:pPr>
    </w:p>
    <w:p w:rsidRPr="00A77F13" w:rsidR="00A77F13" w:rsidP="00A77F13" w:rsidRDefault="00A77F13" w14:paraId="329D1AD6" w14:textId="77777777">
      <w:pPr>
        <w:tabs>
          <w:tab w:val="left" w:pos="870"/>
        </w:tabs>
        <w:spacing w:before="20" w:after="20" w:line="240" w:lineRule="auto"/>
        <w:mirrorIndents/>
        <w:jc w:val="both"/>
        <w:rPr>
          <w:rFonts w:ascii="Arial" w:hAnsi="Arial" w:cs="Arial"/>
        </w:rPr>
      </w:pPr>
      <w:r w:rsidRPr="00A77F13">
        <w:rPr>
          <w:rFonts w:ascii="Arial" w:hAnsi="Arial" w:cs="Arial"/>
        </w:rPr>
        <w:t>14.5 If, at any time, the Supplier suspects or has reason to believe that the Government Data provided under a Contract is corrupted, lost or sufficiently degraded, then the Supplier must notify UKEF and immediately suggest remedial action.</w:t>
      </w:r>
    </w:p>
    <w:p w:rsidRPr="00A77F13" w:rsidR="00A77F13" w:rsidP="00A77F13" w:rsidRDefault="00A77F13" w14:paraId="501B5F14" w14:textId="77777777">
      <w:pPr>
        <w:tabs>
          <w:tab w:val="left" w:pos="1134"/>
        </w:tabs>
        <w:spacing w:before="20" w:after="20"/>
        <w:rPr>
          <w:rFonts w:ascii="Arial" w:hAnsi="Arial" w:cs="Arial"/>
        </w:rPr>
      </w:pPr>
    </w:p>
    <w:p w:rsidRPr="00A77F13" w:rsidR="00A77F13" w:rsidP="00A77F13" w:rsidRDefault="00A77F13" w14:paraId="2BC60639" w14:textId="7E55AA81">
      <w:pPr>
        <w:tabs>
          <w:tab w:val="left" w:pos="870"/>
        </w:tabs>
        <w:spacing w:before="20" w:after="20" w:line="240" w:lineRule="auto"/>
        <w:rPr>
          <w:rFonts w:ascii="Arial" w:hAnsi="Arial" w:cs="Arial"/>
        </w:rPr>
      </w:pPr>
      <w:bookmarkStart w:name="_Ref84586980" w:id="375"/>
      <w:r w:rsidRPr="00A77F13">
        <w:rPr>
          <w:rFonts w:ascii="Arial" w:hAnsi="Arial" w:cs="Arial"/>
        </w:rPr>
        <w:t>14.6 If the Government Data is corrupted, lost or sufficiently degraded so as to be unusable UKEF may either or both:</w:t>
      </w:r>
      <w:bookmarkEnd w:id="375"/>
      <w:r w:rsidRPr="00A77F13">
        <w:rPr>
          <w:rFonts w:ascii="Arial" w:hAnsi="Arial" w:cs="Arial"/>
        </w:rPr>
        <w:br/>
      </w:r>
    </w:p>
    <w:p w:rsidRPr="00A77F13" w:rsidR="00A77F13" w:rsidP="00A77F13" w:rsidRDefault="00A77F13" w14:paraId="66E97AA4" w14:textId="77777777">
      <w:pPr>
        <w:numPr>
          <w:ilvl w:val="0"/>
          <w:numId w:val="96"/>
        </w:numPr>
        <w:tabs>
          <w:tab w:val="left" w:pos="1276"/>
          <w:tab w:val="left" w:pos="1350"/>
        </w:tabs>
        <w:spacing w:before="20" w:after="20" w:line="240" w:lineRule="auto"/>
        <w:contextualSpacing/>
        <w:rPr>
          <w:rFonts w:ascii="Arial" w:hAnsi="Arial" w:cs="Arial"/>
        </w:rPr>
      </w:pPr>
      <w:r w:rsidRPr="00A77F13">
        <w:rPr>
          <w:rFonts w:ascii="Arial" w:hAnsi="Arial" w:cs="Arial"/>
          <w:color w:val="000000"/>
        </w:rPr>
        <w:t>tell the Supplier to restore or get restored Government Data as soon as practical but no later than 5 Working Days from the date that UKEF receives notice, or the Supplier finds out about the issue, whichever is earlier</w:t>
      </w:r>
    </w:p>
    <w:p w:rsidRPr="00A77F13" w:rsidR="00A77F13" w:rsidP="00A77F13" w:rsidRDefault="00A77F13" w14:paraId="2612DFCA" w14:textId="77777777">
      <w:pPr>
        <w:numPr>
          <w:ilvl w:val="0"/>
          <w:numId w:val="96"/>
        </w:numPr>
        <w:tabs>
          <w:tab w:val="left" w:pos="1276"/>
          <w:tab w:val="left" w:pos="1350"/>
        </w:tabs>
        <w:spacing w:before="20" w:after="20" w:line="240" w:lineRule="auto"/>
        <w:contextualSpacing/>
        <w:rPr>
          <w:rFonts w:ascii="Arial" w:hAnsi="Arial" w:cs="Arial"/>
        </w:rPr>
      </w:pPr>
      <w:r w:rsidRPr="00A77F13">
        <w:rPr>
          <w:rFonts w:ascii="Arial" w:hAnsi="Arial" w:cs="Arial"/>
          <w:color w:val="000000"/>
        </w:rPr>
        <w:t>restore the Government Data itself or using a third party</w:t>
      </w:r>
      <w:r w:rsidRPr="00A77F13">
        <w:rPr>
          <w:rFonts w:ascii="Arial" w:hAnsi="Arial" w:cs="Arial"/>
          <w:color w:val="000000"/>
        </w:rPr>
        <w:br/>
      </w:r>
    </w:p>
    <w:p w:rsidRPr="00A77F13" w:rsidR="00A77F13" w:rsidP="00A77F13" w:rsidRDefault="00A77F13" w14:paraId="3D2005AD" w14:textId="377B06CF">
      <w:pPr>
        <w:tabs>
          <w:tab w:val="left" w:pos="870"/>
          <w:tab w:val="left" w:pos="5292"/>
        </w:tabs>
        <w:spacing w:before="20" w:after="20" w:line="240" w:lineRule="auto"/>
        <w:rPr>
          <w:rFonts w:ascii="Arial" w:hAnsi="Arial" w:cs="Arial"/>
        </w:rPr>
      </w:pPr>
      <w:r w:rsidRPr="00A77F13">
        <w:rPr>
          <w:rFonts w:ascii="Arial" w:hAnsi="Arial" w:cs="Arial"/>
        </w:rPr>
        <w:t xml:space="preserve">14.7 The Supplier must pay each Party’s reasonable costs of complying with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_Ref84586980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14.6</w:t>
      </w:r>
      <w:r w:rsidRPr="00A77F13">
        <w:rPr>
          <w:rFonts w:ascii="Arial" w:hAnsi="Arial" w:cs="Arial"/>
          <w:color w:val="2B579A"/>
          <w:shd w:val="clear" w:color="auto" w:fill="E6E6E6"/>
        </w:rPr>
        <w:fldChar w:fldCharType="end"/>
      </w:r>
      <w:r w:rsidRPr="00A77F13">
        <w:rPr>
          <w:rFonts w:ascii="Arial" w:hAnsi="Arial" w:cs="Arial"/>
        </w:rPr>
        <w:t xml:space="preserve"> unless UKEF is at fault. </w:t>
      </w:r>
    </w:p>
    <w:p w:rsidRPr="00A77F13" w:rsidR="00A77F13" w:rsidP="00A77F13" w:rsidRDefault="00A77F13" w14:paraId="108687A8" w14:textId="77777777">
      <w:pPr>
        <w:tabs>
          <w:tab w:val="left" w:pos="1276"/>
          <w:tab w:val="left" w:pos="1350"/>
        </w:tabs>
        <w:spacing w:before="20" w:after="20"/>
        <w:rPr>
          <w:rFonts w:ascii="Arial" w:hAnsi="Arial" w:cs="Arial"/>
        </w:rPr>
      </w:pPr>
    </w:p>
    <w:p w:rsidRPr="00A77F13" w:rsidR="00A77F13" w:rsidP="00A77F13" w:rsidRDefault="00A77F13" w14:paraId="140EE84A" w14:textId="05C0F511">
      <w:pPr>
        <w:tabs>
          <w:tab w:val="left" w:pos="735"/>
        </w:tabs>
        <w:spacing w:before="20" w:after="20" w:line="240" w:lineRule="auto"/>
        <w:rPr>
          <w:rFonts w:ascii="Arial" w:hAnsi="Arial" w:cs="Arial"/>
        </w:rPr>
      </w:pPr>
      <w:bookmarkStart w:name="_Ref86916032" w:id="376"/>
      <w:r w:rsidRPr="00A77F13">
        <w:rPr>
          <w:rFonts w:ascii="Arial" w:hAnsi="Arial" w:cs="Arial"/>
        </w:rPr>
        <w:t>14.8 The Supplier:</w:t>
      </w:r>
      <w:bookmarkEnd w:id="376"/>
      <w:r w:rsidRPr="00A77F13">
        <w:rPr>
          <w:rFonts w:ascii="Arial" w:hAnsi="Arial" w:cs="Arial"/>
        </w:rPr>
        <w:br/>
      </w:r>
    </w:p>
    <w:p w:rsidRPr="00A77F13" w:rsidR="00A77F13" w:rsidP="00A77F13" w:rsidRDefault="00A77F13" w14:paraId="1AF21176" w14:textId="77777777">
      <w:pPr>
        <w:numPr>
          <w:ilvl w:val="0"/>
          <w:numId w:val="97"/>
        </w:numPr>
        <w:spacing w:before="20" w:after="20" w:line="240" w:lineRule="auto"/>
        <w:contextualSpacing/>
        <w:jc w:val="both"/>
        <w:rPr>
          <w:rFonts w:ascii="Arial" w:hAnsi="Arial" w:cs="Arial"/>
        </w:rPr>
      </w:pPr>
      <w:r w:rsidRPr="00A77F13">
        <w:rPr>
          <w:rFonts w:ascii="Arial" w:hAnsi="Arial" w:cs="Arial"/>
        </w:rPr>
        <w:t>must provide UKEF with all Government Data in an agreed open format within 10 Working Days of a written request</w:t>
      </w:r>
    </w:p>
    <w:p w:rsidRPr="00A77F13" w:rsidR="00A77F13" w:rsidP="00A77F13" w:rsidRDefault="00A77F13" w14:paraId="5394A6A5" w14:textId="77777777">
      <w:pPr>
        <w:numPr>
          <w:ilvl w:val="0"/>
          <w:numId w:val="97"/>
        </w:numPr>
        <w:spacing w:before="20" w:after="20" w:line="240" w:lineRule="auto"/>
        <w:contextualSpacing/>
        <w:jc w:val="both"/>
        <w:rPr>
          <w:rFonts w:ascii="Arial" w:hAnsi="Arial" w:cs="Arial"/>
        </w:rPr>
      </w:pPr>
      <w:r w:rsidRPr="00A77F13">
        <w:rPr>
          <w:rFonts w:ascii="Arial" w:hAnsi="Arial" w:cs="Arial"/>
        </w:rPr>
        <w:t>must have documented processes to guarantee prompt availability of Government Data if the Supplier stops trading</w:t>
      </w:r>
    </w:p>
    <w:p w:rsidRPr="00A77F13" w:rsidR="00A77F13" w:rsidP="00A77F13" w:rsidRDefault="00A77F13" w14:paraId="08C9EC6D" w14:textId="77777777">
      <w:pPr>
        <w:numPr>
          <w:ilvl w:val="0"/>
          <w:numId w:val="97"/>
        </w:numPr>
        <w:spacing w:before="20" w:after="20" w:line="240" w:lineRule="auto"/>
        <w:contextualSpacing/>
        <w:jc w:val="both"/>
        <w:rPr>
          <w:rFonts w:ascii="Arial" w:hAnsi="Arial" w:cs="Arial"/>
        </w:rPr>
      </w:pPr>
      <w:r w:rsidRPr="00A77F13">
        <w:rPr>
          <w:rFonts w:ascii="Arial" w:hAnsi="Arial" w:cs="Arial"/>
        </w:rPr>
        <w:t>must securely destroy all Storage Media that has held Government Data at the end of life of that media using Good Industry Practice</w:t>
      </w:r>
    </w:p>
    <w:p w:rsidRPr="00A77F13" w:rsidR="00A77F13" w:rsidP="00A77F13" w:rsidRDefault="00A77F13" w14:paraId="457FB4F7" w14:textId="77777777">
      <w:pPr>
        <w:numPr>
          <w:ilvl w:val="0"/>
          <w:numId w:val="97"/>
        </w:numPr>
        <w:spacing w:before="20" w:after="20" w:line="240" w:lineRule="auto"/>
        <w:contextualSpacing/>
        <w:jc w:val="both"/>
        <w:rPr>
          <w:rFonts w:ascii="Arial" w:hAnsi="Arial" w:cs="Arial"/>
        </w:rPr>
      </w:pPr>
      <w:r w:rsidRPr="00A77F13">
        <w:rPr>
          <w:rFonts w:ascii="Arial" w:hAnsi="Arial" w:cs="Arial"/>
        </w:rPr>
        <w:t xml:space="preserve">securely erase all Government Data and any copies it holds when asked to do so by </w:t>
      </w:r>
      <w:r w:rsidRPr="00A77F13">
        <w:rPr>
          <w:rFonts w:ascii="Arial" w:hAnsi="Arial" w:cs="Arial"/>
          <w:lang w:val="en-US"/>
        </w:rPr>
        <w:t>UKEF</w:t>
      </w:r>
      <w:r w:rsidRPr="00A77F13" w:rsidDel="00890871">
        <w:rPr>
          <w:rFonts w:ascii="Arial" w:hAnsi="Arial" w:cs="Arial"/>
        </w:rPr>
        <w:t xml:space="preserve"> </w:t>
      </w:r>
      <w:r w:rsidRPr="00A77F13">
        <w:rPr>
          <w:rFonts w:ascii="Arial" w:hAnsi="Arial" w:cs="Arial"/>
        </w:rPr>
        <w:t>unless required by Law to retain it</w:t>
      </w:r>
    </w:p>
    <w:p w:rsidRPr="00A77F13" w:rsidR="00A77F13" w:rsidP="00A77F13" w:rsidRDefault="00A77F13" w14:paraId="4F4E3761" w14:textId="77777777">
      <w:pPr>
        <w:numPr>
          <w:ilvl w:val="0"/>
          <w:numId w:val="97"/>
        </w:numPr>
        <w:spacing w:before="20" w:after="20" w:line="240" w:lineRule="auto"/>
        <w:contextualSpacing/>
        <w:jc w:val="both"/>
        <w:rPr>
          <w:rFonts w:ascii="Arial" w:hAnsi="Arial" w:cs="Arial"/>
        </w:rPr>
      </w:pPr>
      <w:r w:rsidRPr="00A77F13">
        <w:rPr>
          <w:rFonts w:ascii="Arial" w:hAnsi="Arial" w:cs="Arial"/>
        </w:rPr>
        <w:t xml:space="preserve">indemnifies UKEF against any and all Losses incurred if the Supplier breaches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_Ref84410014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14</w:t>
      </w:r>
      <w:r w:rsidRPr="00A77F13">
        <w:rPr>
          <w:rFonts w:ascii="Arial" w:hAnsi="Arial" w:cs="Arial"/>
          <w:color w:val="2B579A"/>
          <w:shd w:val="clear" w:color="auto" w:fill="E6E6E6"/>
        </w:rPr>
        <w:fldChar w:fldCharType="end"/>
      </w:r>
      <w:r w:rsidRPr="00A77F13">
        <w:rPr>
          <w:rFonts w:ascii="Arial" w:hAnsi="Arial" w:cs="Arial"/>
        </w:rPr>
        <w:t xml:space="preserve"> (Data Protection) and any Data Protection Legislation.</w:t>
      </w:r>
    </w:p>
    <w:p w:rsidRPr="00A77F13" w:rsidR="00A77F13" w:rsidP="00A77F13" w:rsidRDefault="00A77F13" w14:paraId="06AF614E" w14:textId="77777777">
      <w:pPr>
        <w:spacing w:before="20" w:after="20"/>
        <w:rPr>
          <w:rFonts w:ascii="Arial" w:hAnsi="Arial" w:cs="Arial"/>
        </w:rPr>
      </w:pPr>
    </w:p>
    <w:p w:rsidRPr="00A77F13" w:rsidR="00A77F13" w:rsidP="00A77F13" w:rsidRDefault="00A77F13" w14:paraId="732F4A1A"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46r0co2" w:colFirst="0" w:colLast="0" w:id="377"/>
      <w:bookmarkStart w:name="_Ref84410029" w:id="378"/>
      <w:bookmarkEnd w:id="377"/>
      <w:r w:rsidRPr="00A77F13">
        <w:rPr>
          <w:rFonts w:ascii="Arial" w:hAnsi="Arial" w:cs="Arial" w:eastAsiaTheme="majorEastAsia"/>
          <w:color w:val="C00000"/>
          <w:sz w:val="26"/>
          <w:szCs w:val="26"/>
        </w:rPr>
        <w:t>15. What you must keep confidential</w:t>
      </w:r>
      <w:bookmarkEnd w:id="378"/>
    </w:p>
    <w:p w:rsidRPr="00A77F13" w:rsidR="00A77F13" w:rsidP="00A77F13" w:rsidRDefault="00A77F13" w14:paraId="783ABECE" w14:textId="77777777">
      <w:pPr>
        <w:spacing w:before="20" w:after="20"/>
      </w:pPr>
    </w:p>
    <w:p w:rsidRPr="00A77F13" w:rsidR="00A77F13" w:rsidP="00A77F13" w:rsidRDefault="00A77F13" w14:paraId="01672AB7" w14:textId="568633B0">
      <w:pPr>
        <w:spacing w:before="20" w:after="20" w:line="240" w:lineRule="auto"/>
        <w:rPr>
          <w:rFonts w:ascii="Arial" w:hAnsi="Arial" w:cs="Arial"/>
        </w:rPr>
      </w:pPr>
      <w:bookmarkStart w:name="_Ref84587009" w:id="379"/>
      <w:r w:rsidRPr="00A77F13">
        <w:rPr>
          <w:rFonts w:ascii="Arial" w:hAnsi="Arial" w:cs="Arial"/>
        </w:rPr>
        <w:t>15.1 Each Party must:</w:t>
      </w:r>
      <w:bookmarkEnd w:id="379"/>
      <w:r w:rsidRPr="00A77F13">
        <w:rPr>
          <w:rFonts w:ascii="Arial" w:hAnsi="Arial" w:cs="Arial"/>
        </w:rPr>
        <w:br/>
      </w:r>
    </w:p>
    <w:p w:rsidRPr="00A77F13" w:rsidR="00A77F13" w:rsidP="00A77F13" w:rsidRDefault="00A77F13" w14:paraId="6DDE55E4" w14:textId="77777777">
      <w:pPr>
        <w:numPr>
          <w:ilvl w:val="0"/>
          <w:numId w:val="98"/>
        </w:numPr>
        <w:spacing w:before="20" w:after="20" w:line="240" w:lineRule="auto"/>
        <w:contextualSpacing/>
        <w:jc w:val="both"/>
        <w:rPr>
          <w:rFonts w:ascii="Arial" w:hAnsi="Arial" w:cs="Arial"/>
        </w:rPr>
      </w:pPr>
      <w:r w:rsidRPr="00A77F13">
        <w:rPr>
          <w:rFonts w:ascii="Arial" w:hAnsi="Arial" w:cs="Arial"/>
        </w:rPr>
        <w:t>keep all Confidential Information it receives confidential and secure</w:t>
      </w:r>
    </w:p>
    <w:p w:rsidRPr="00A77F13" w:rsidR="00A77F13" w:rsidP="00A77F13" w:rsidRDefault="00A77F13" w14:paraId="0591FA81" w14:textId="77777777">
      <w:pPr>
        <w:numPr>
          <w:ilvl w:val="0"/>
          <w:numId w:val="98"/>
        </w:numPr>
        <w:spacing w:before="20" w:after="20" w:line="240" w:lineRule="auto"/>
        <w:contextualSpacing/>
        <w:jc w:val="both"/>
        <w:rPr>
          <w:rFonts w:ascii="Arial" w:hAnsi="Arial" w:cs="Arial"/>
        </w:rPr>
      </w:pPr>
      <w:r w:rsidRPr="00A77F13">
        <w:rPr>
          <w:rFonts w:ascii="Arial" w:hAnsi="Arial" w:cs="Arial"/>
        </w:rPr>
        <w:t xml:space="preserve">not disclose, use or exploit the Disclosing Party’s Confidential Information without the Disclosing Party's prior written consent, except for the purposes anticipated under the Contract </w:t>
      </w:r>
    </w:p>
    <w:p w:rsidRPr="00A77F13" w:rsidR="00A77F13" w:rsidP="00A77F13" w:rsidRDefault="00A77F13" w14:paraId="4C43CA74" w14:textId="77777777">
      <w:pPr>
        <w:numPr>
          <w:ilvl w:val="0"/>
          <w:numId w:val="98"/>
        </w:numPr>
        <w:spacing w:before="20" w:after="20" w:line="240" w:lineRule="auto"/>
        <w:contextualSpacing/>
        <w:jc w:val="both"/>
        <w:rPr>
          <w:rFonts w:ascii="Arial" w:hAnsi="Arial" w:cs="Arial"/>
        </w:rPr>
      </w:pPr>
      <w:r w:rsidRPr="00A77F13">
        <w:rPr>
          <w:rFonts w:ascii="Arial" w:hAnsi="Arial" w:cs="Arial"/>
        </w:rPr>
        <w:t>immediately notify the Disclosing Party if it suspects unauthorised access, copying, use or disclosure of the Confidential Information</w:t>
      </w:r>
    </w:p>
    <w:p w:rsidRPr="00A77F13" w:rsidR="00A77F13" w:rsidP="00A77F13" w:rsidRDefault="00A77F13" w14:paraId="5FBAA8B1" w14:textId="77777777">
      <w:pPr>
        <w:spacing w:before="20" w:after="20"/>
        <w:rPr>
          <w:rFonts w:ascii="Arial" w:hAnsi="Arial" w:cs="Arial"/>
        </w:rPr>
      </w:pPr>
    </w:p>
    <w:p w:rsidRPr="00A77F13" w:rsidR="00A77F13" w:rsidP="00A77F13" w:rsidRDefault="00A77F13" w14:paraId="16E6855D" w14:textId="7579CEB6">
      <w:pPr>
        <w:spacing w:before="20" w:after="20" w:line="240" w:lineRule="auto"/>
        <w:jc w:val="both"/>
        <w:rPr>
          <w:rFonts w:ascii="Arial" w:hAnsi="Arial" w:cs="Arial"/>
        </w:rPr>
      </w:pPr>
      <w:r w:rsidRPr="00A77F13">
        <w:rPr>
          <w:rFonts w:ascii="Arial" w:hAnsi="Arial" w:cs="Arial"/>
        </w:rPr>
        <w:t xml:space="preserve">15.2 The Supplier must follow any direction made by UKEF in respect of the proper management and mitigation of any matters which involve or could potentially involve a breach of this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_Ref84410029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15</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24970C51" w14:textId="77777777">
      <w:pPr>
        <w:spacing w:before="20" w:after="20"/>
        <w:rPr>
          <w:rFonts w:ascii="Arial" w:hAnsi="Arial" w:cs="Arial"/>
        </w:rPr>
      </w:pPr>
    </w:p>
    <w:p w:rsidRPr="00A77F13" w:rsidR="00A77F13" w:rsidP="00A77F13" w:rsidRDefault="00A77F13" w14:paraId="51C0367F" w14:textId="5CFC0BE9">
      <w:pPr>
        <w:spacing w:before="20" w:after="20" w:line="240" w:lineRule="auto"/>
        <w:jc w:val="both"/>
        <w:rPr>
          <w:rFonts w:ascii="Arial" w:hAnsi="Arial" w:cs="Arial"/>
        </w:rPr>
      </w:pPr>
      <w:r w:rsidRPr="00A77F13">
        <w:rPr>
          <w:rFonts w:ascii="Arial" w:hAnsi="Arial" w:cs="Arial"/>
        </w:rPr>
        <w:t xml:space="preserve">15.3 In spite of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_Ref84587009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15.1</w:t>
      </w:r>
      <w:r w:rsidRPr="00A77F13">
        <w:rPr>
          <w:rFonts w:ascii="Arial" w:hAnsi="Arial" w:cs="Arial"/>
          <w:color w:val="2B579A"/>
          <w:shd w:val="clear" w:color="auto" w:fill="E6E6E6"/>
        </w:rPr>
        <w:fldChar w:fldCharType="end"/>
      </w:r>
      <w:r w:rsidRPr="00A77F13">
        <w:rPr>
          <w:rFonts w:ascii="Arial" w:hAnsi="Arial" w:cs="Arial"/>
        </w:rPr>
        <w:t>, a Party may disclose Confidential Information which it receives from the Disclosing Party in any of the following instances:</w:t>
      </w:r>
    </w:p>
    <w:p w:rsidRPr="00A77F13" w:rsidR="00A77F13" w:rsidP="00A77F13" w:rsidRDefault="00A77F13" w14:paraId="55F79362" w14:textId="77777777">
      <w:pPr>
        <w:spacing w:before="20" w:after="20"/>
        <w:rPr>
          <w:rFonts w:ascii="Arial" w:hAnsi="Arial" w:cs="Arial"/>
        </w:rPr>
      </w:pPr>
    </w:p>
    <w:p w:rsidRPr="00A77F13" w:rsidR="00A77F13" w:rsidP="00A77F13" w:rsidRDefault="00A77F13" w14:paraId="15DDEA00" w14:textId="77777777">
      <w:pPr>
        <w:numPr>
          <w:ilvl w:val="0"/>
          <w:numId w:val="99"/>
        </w:numPr>
        <w:spacing w:before="20" w:after="20" w:line="240" w:lineRule="auto"/>
        <w:contextualSpacing/>
        <w:jc w:val="both"/>
        <w:rPr>
          <w:rFonts w:ascii="Arial" w:hAnsi="Arial" w:cs="Arial"/>
        </w:rPr>
      </w:pPr>
      <w:r w:rsidRPr="00A77F13">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Pr="00A77F13" w:rsidR="00A77F13" w:rsidP="00A77F13" w:rsidRDefault="00A77F13" w14:paraId="7D66BBD7" w14:textId="77777777">
      <w:pPr>
        <w:numPr>
          <w:ilvl w:val="0"/>
          <w:numId w:val="99"/>
        </w:numPr>
        <w:spacing w:before="20" w:after="20" w:line="240" w:lineRule="auto"/>
        <w:contextualSpacing/>
        <w:jc w:val="both"/>
        <w:rPr>
          <w:rFonts w:ascii="Arial" w:hAnsi="Arial" w:cs="Arial"/>
        </w:rPr>
      </w:pPr>
      <w:r w:rsidRPr="00A77F13">
        <w:rPr>
          <w:rFonts w:ascii="Arial" w:hAnsi="Arial" w:cs="Arial"/>
        </w:rPr>
        <w:t>if the Recipient Party already had the information without obligation of confidentiality before it was disclosed by the Disclosing Party</w:t>
      </w:r>
    </w:p>
    <w:p w:rsidRPr="00A77F13" w:rsidR="00A77F13" w:rsidP="00A77F13" w:rsidRDefault="00A77F13" w14:paraId="69412FFF" w14:textId="77777777">
      <w:pPr>
        <w:numPr>
          <w:ilvl w:val="0"/>
          <w:numId w:val="99"/>
        </w:numPr>
        <w:spacing w:before="20" w:after="20" w:line="240" w:lineRule="auto"/>
        <w:contextualSpacing/>
        <w:jc w:val="both"/>
        <w:rPr>
          <w:rFonts w:ascii="Arial" w:hAnsi="Arial" w:cs="Arial"/>
        </w:rPr>
      </w:pPr>
      <w:r w:rsidRPr="00A77F13">
        <w:rPr>
          <w:rFonts w:ascii="Arial" w:hAnsi="Arial" w:cs="Arial"/>
        </w:rPr>
        <w:t>if the information was given to it by a third party without obligation of confidentiality</w:t>
      </w:r>
    </w:p>
    <w:p w:rsidRPr="00A77F13" w:rsidR="00A77F13" w:rsidP="00A77F13" w:rsidRDefault="00A77F13" w14:paraId="04DB4473" w14:textId="77777777">
      <w:pPr>
        <w:numPr>
          <w:ilvl w:val="0"/>
          <w:numId w:val="99"/>
        </w:numPr>
        <w:spacing w:before="20" w:after="20" w:line="240" w:lineRule="auto"/>
        <w:contextualSpacing/>
        <w:jc w:val="both"/>
        <w:rPr>
          <w:rFonts w:ascii="Arial" w:hAnsi="Arial" w:cs="Arial"/>
        </w:rPr>
      </w:pPr>
      <w:r w:rsidRPr="00A77F13">
        <w:rPr>
          <w:rFonts w:ascii="Arial" w:hAnsi="Arial" w:cs="Arial"/>
        </w:rPr>
        <w:t>if the information was in the public domain at the time of the disclosure</w:t>
      </w:r>
    </w:p>
    <w:p w:rsidRPr="00A77F13" w:rsidR="00A77F13" w:rsidP="00A77F13" w:rsidRDefault="00A77F13" w14:paraId="6ADD9816" w14:textId="77777777">
      <w:pPr>
        <w:numPr>
          <w:ilvl w:val="0"/>
          <w:numId w:val="99"/>
        </w:numPr>
        <w:spacing w:before="20" w:after="20" w:line="240" w:lineRule="auto"/>
        <w:contextualSpacing/>
        <w:jc w:val="both"/>
        <w:rPr>
          <w:rFonts w:ascii="Arial" w:hAnsi="Arial" w:cs="Arial"/>
        </w:rPr>
      </w:pPr>
      <w:r w:rsidRPr="00A77F13">
        <w:rPr>
          <w:rFonts w:ascii="Arial" w:hAnsi="Arial" w:cs="Arial"/>
        </w:rPr>
        <w:t>if the information was independently developed without access to the Disclosing Party’s Confidential Information</w:t>
      </w:r>
    </w:p>
    <w:p w:rsidRPr="00A77F13" w:rsidR="00A77F13" w:rsidP="00A77F13" w:rsidRDefault="00A77F13" w14:paraId="5220798E" w14:textId="77777777">
      <w:pPr>
        <w:numPr>
          <w:ilvl w:val="0"/>
          <w:numId w:val="99"/>
        </w:numPr>
        <w:spacing w:before="20" w:after="20" w:line="240" w:lineRule="auto"/>
        <w:contextualSpacing/>
        <w:jc w:val="both"/>
        <w:rPr>
          <w:rFonts w:ascii="Arial" w:hAnsi="Arial" w:cs="Arial"/>
        </w:rPr>
      </w:pPr>
      <w:r w:rsidRPr="00A77F13">
        <w:rPr>
          <w:rFonts w:ascii="Arial" w:hAnsi="Arial" w:cs="Arial"/>
        </w:rPr>
        <w:t>to its auditors or for the purposes of regulatory requirements</w:t>
      </w:r>
    </w:p>
    <w:p w:rsidRPr="00A77F13" w:rsidR="00A77F13" w:rsidP="00A77F13" w:rsidRDefault="00A77F13" w14:paraId="42E41646" w14:textId="77777777">
      <w:pPr>
        <w:numPr>
          <w:ilvl w:val="0"/>
          <w:numId w:val="99"/>
        </w:numPr>
        <w:spacing w:before="20" w:after="20" w:line="240" w:lineRule="auto"/>
        <w:contextualSpacing/>
        <w:jc w:val="both"/>
        <w:rPr>
          <w:rFonts w:ascii="Arial" w:hAnsi="Arial" w:cs="Arial"/>
        </w:rPr>
      </w:pPr>
      <w:r w:rsidRPr="00A77F13">
        <w:rPr>
          <w:rFonts w:ascii="Arial" w:hAnsi="Arial" w:cs="Arial"/>
        </w:rPr>
        <w:t>to its professional advisers on a need-to-know basis</w:t>
      </w:r>
    </w:p>
    <w:p w:rsidRPr="00A77F13" w:rsidR="00A77F13" w:rsidP="00A77F13" w:rsidRDefault="00A77F13" w14:paraId="43376587" w14:textId="77777777">
      <w:pPr>
        <w:numPr>
          <w:ilvl w:val="0"/>
          <w:numId w:val="99"/>
        </w:numPr>
        <w:spacing w:before="20" w:after="20" w:line="240" w:lineRule="auto"/>
        <w:contextualSpacing/>
        <w:jc w:val="both"/>
        <w:rPr>
          <w:rFonts w:ascii="Arial" w:hAnsi="Arial" w:cs="Arial"/>
        </w:rPr>
      </w:pPr>
      <w:r w:rsidRPr="00A77F13">
        <w:rPr>
          <w:rFonts w:ascii="Arial" w:hAnsi="Arial" w:cs="Arial"/>
        </w:rPr>
        <w:t>to the Serious Fraud Office where the Recipient Party has reasonable grounds to believe that the Disclosing Party is involved in activity that may be a criminal offence under the Bribery Act 2010</w:t>
      </w:r>
    </w:p>
    <w:p w:rsidRPr="00A77F13" w:rsidR="00A77F13" w:rsidP="00A77F13" w:rsidRDefault="00A77F13" w14:paraId="3F3ECDAD" w14:textId="77777777">
      <w:pPr>
        <w:spacing w:before="20" w:after="20"/>
        <w:rPr>
          <w:rFonts w:ascii="Arial" w:hAnsi="Arial" w:cs="Arial"/>
        </w:rPr>
      </w:pPr>
    </w:p>
    <w:p w:rsidRPr="00A77F13" w:rsidR="00A77F13" w:rsidP="00A77F13" w:rsidRDefault="00A77F13" w14:paraId="52928F0F" w14:textId="77777777">
      <w:pPr>
        <w:spacing w:before="20" w:after="20" w:line="240" w:lineRule="auto"/>
        <w:rPr>
          <w:rFonts w:ascii="Arial" w:hAnsi="Arial" w:cs="Arial"/>
        </w:rPr>
      </w:pPr>
      <w:r w:rsidRPr="00A77F13">
        <w:rPr>
          <w:rFonts w:ascii="Arial" w:hAnsi="Arial" w:cs="Arial"/>
        </w:rPr>
        <w:t>15.4 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rsidRPr="00A77F13">
        <w:rPr>
          <w:rFonts w:ascii="Arial" w:hAnsi="Arial" w:cs="Arial"/>
        </w:rPr>
        <w:br/>
      </w:r>
    </w:p>
    <w:p w:rsidRPr="00A77F13" w:rsidR="00A77F13" w:rsidP="00A77F13" w:rsidRDefault="00A77F13" w14:paraId="306EC9F3" w14:textId="4C61C3C8">
      <w:pPr>
        <w:spacing w:before="20" w:after="20" w:line="240" w:lineRule="auto"/>
        <w:rPr>
          <w:rFonts w:ascii="Arial" w:hAnsi="Arial" w:cs="Arial"/>
        </w:rPr>
      </w:pPr>
      <w:r w:rsidRPr="00A77F13">
        <w:rPr>
          <w:rFonts w:ascii="Arial" w:hAnsi="Arial" w:cs="Arial"/>
        </w:rPr>
        <w:t>15.5 UKEF may disclose Confidential Information in any of the following cases:</w:t>
      </w:r>
      <w:r w:rsidRPr="00A77F13">
        <w:rPr>
          <w:rFonts w:ascii="Arial" w:hAnsi="Arial" w:cs="Arial"/>
        </w:rPr>
        <w:br/>
      </w:r>
    </w:p>
    <w:p w:rsidRPr="00A77F13" w:rsidR="00A77F13" w:rsidP="00A77F13" w:rsidRDefault="00A77F13" w14:paraId="25463E1B" w14:textId="77777777">
      <w:pPr>
        <w:numPr>
          <w:ilvl w:val="0"/>
          <w:numId w:val="100"/>
        </w:numPr>
        <w:spacing w:before="20" w:after="20" w:line="240" w:lineRule="auto"/>
        <w:contextualSpacing/>
        <w:jc w:val="both"/>
        <w:rPr>
          <w:rFonts w:ascii="Arial" w:hAnsi="Arial" w:cs="Arial"/>
        </w:rPr>
      </w:pPr>
      <w:r w:rsidRPr="00A77F13">
        <w:rPr>
          <w:rFonts w:ascii="Arial" w:hAnsi="Arial" w:cs="Arial"/>
        </w:rPr>
        <w:t xml:space="preserve">to the employees, agents, advisers, consultants and contractors of UKEF </w:t>
      </w:r>
    </w:p>
    <w:p w:rsidRPr="00A77F13" w:rsidR="00A77F13" w:rsidP="00A77F13" w:rsidRDefault="00A77F13" w14:paraId="12C94896" w14:textId="77777777">
      <w:pPr>
        <w:numPr>
          <w:ilvl w:val="0"/>
          <w:numId w:val="100"/>
        </w:numPr>
        <w:spacing w:before="20" w:after="20" w:line="240" w:lineRule="auto"/>
        <w:contextualSpacing/>
        <w:jc w:val="both"/>
        <w:rPr>
          <w:rFonts w:ascii="Arial" w:hAnsi="Arial" w:cs="Arial"/>
        </w:rPr>
      </w:pPr>
      <w:r w:rsidRPr="00A77F13">
        <w:rPr>
          <w:rFonts w:ascii="Arial" w:hAnsi="Arial" w:cs="Arial"/>
        </w:rPr>
        <w:t xml:space="preserve">to any other Central Government Body, any successor body to a Central Government Body or any company that </w:t>
      </w:r>
      <w:r w:rsidRPr="00A77F13">
        <w:rPr>
          <w:rFonts w:ascii="Arial" w:hAnsi="Arial" w:cs="Arial"/>
          <w:lang w:val="en-US"/>
        </w:rPr>
        <w:t>UKEF</w:t>
      </w:r>
      <w:r w:rsidRPr="00A77F13" w:rsidDel="00946652">
        <w:rPr>
          <w:rFonts w:ascii="Arial" w:hAnsi="Arial" w:cs="Arial"/>
        </w:rPr>
        <w:t xml:space="preserve"> </w:t>
      </w:r>
      <w:r w:rsidRPr="00A77F13">
        <w:rPr>
          <w:rFonts w:ascii="Arial" w:hAnsi="Arial" w:cs="Arial"/>
        </w:rPr>
        <w:t>transfers or proposes to transfer all or any part of its business to</w:t>
      </w:r>
    </w:p>
    <w:p w:rsidRPr="00A77F13" w:rsidR="00A77F13" w:rsidP="00A77F13" w:rsidRDefault="00A77F13" w14:paraId="4EF24D80" w14:textId="77777777">
      <w:pPr>
        <w:numPr>
          <w:ilvl w:val="0"/>
          <w:numId w:val="100"/>
        </w:numPr>
        <w:spacing w:before="20" w:after="20" w:line="240" w:lineRule="auto"/>
        <w:contextualSpacing/>
        <w:jc w:val="both"/>
        <w:rPr>
          <w:rFonts w:ascii="Arial" w:hAnsi="Arial" w:cs="Arial"/>
        </w:rPr>
      </w:pPr>
      <w:r w:rsidRPr="00A77F13">
        <w:rPr>
          <w:rFonts w:ascii="Arial" w:hAnsi="Arial" w:cs="Arial"/>
        </w:rPr>
        <w:t>to any of UKEF’s insurers and/or reinsurers and any other party with whom UKEF may potentially enter into insurance or reinsurance arrangements (and their agents, brokers and consultants)</w:t>
      </w:r>
    </w:p>
    <w:p w:rsidRPr="00A77F13" w:rsidR="00A77F13" w:rsidP="00A77F13" w:rsidRDefault="00A77F13" w14:paraId="40940B61" w14:textId="77777777">
      <w:pPr>
        <w:numPr>
          <w:ilvl w:val="0"/>
          <w:numId w:val="100"/>
        </w:numPr>
        <w:spacing w:before="20" w:after="20" w:line="240" w:lineRule="auto"/>
        <w:contextualSpacing/>
        <w:jc w:val="both"/>
        <w:rPr>
          <w:rFonts w:ascii="Arial" w:hAnsi="Arial" w:cs="Arial"/>
        </w:rPr>
      </w:pPr>
      <w:r w:rsidRPr="00A77F13">
        <w:rPr>
          <w:rFonts w:ascii="Arial" w:hAnsi="Arial" w:cs="Arial"/>
        </w:rPr>
        <w:t>to the Serious Fraud Office, the National Crime Agency or any other authority in connection with any breach, or potential breach, of applicable law or regulation</w:t>
      </w:r>
    </w:p>
    <w:p w:rsidRPr="00A77F13" w:rsidR="00A77F13" w:rsidP="00A77F13" w:rsidRDefault="00A77F13" w14:paraId="0A8566F4" w14:textId="77777777">
      <w:pPr>
        <w:numPr>
          <w:ilvl w:val="0"/>
          <w:numId w:val="100"/>
        </w:numPr>
        <w:spacing w:before="20" w:after="20" w:line="240" w:lineRule="auto"/>
        <w:contextualSpacing/>
        <w:jc w:val="both"/>
        <w:rPr>
          <w:rFonts w:ascii="Arial" w:hAnsi="Arial" w:cs="Arial"/>
        </w:rPr>
      </w:pPr>
      <w:r w:rsidRPr="00A77F13">
        <w:rPr>
          <w:rFonts w:ascii="Arial" w:hAnsi="Arial" w:cs="Arial"/>
        </w:rPr>
        <w:t xml:space="preserve">if </w:t>
      </w:r>
      <w:r w:rsidRPr="00A77F13">
        <w:rPr>
          <w:rFonts w:ascii="Arial" w:hAnsi="Arial" w:cs="Arial"/>
          <w:lang w:val="en-US"/>
        </w:rPr>
        <w:t>UKEF</w:t>
      </w:r>
      <w:r w:rsidRPr="00A77F13" w:rsidDel="00946652">
        <w:rPr>
          <w:rFonts w:ascii="Arial" w:hAnsi="Arial" w:cs="Arial"/>
        </w:rPr>
        <w:t xml:space="preserve"> </w:t>
      </w:r>
      <w:r w:rsidRPr="00A77F13">
        <w:rPr>
          <w:rFonts w:ascii="Arial" w:hAnsi="Arial" w:cs="Arial"/>
        </w:rPr>
        <w:t>(acting reasonably) considers disclosure necessary or appropriate to carry out its public functions</w:t>
      </w:r>
    </w:p>
    <w:p w:rsidRPr="00A77F13" w:rsidR="00A77F13" w:rsidP="00A77F13" w:rsidRDefault="00A77F13" w14:paraId="3ACB4288" w14:textId="77777777">
      <w:pPr>
        <w:numPr>
          <w:ilvl w:val="0"/>
          <w:numId w:val="100"/>
        </w:numPr>
        <w:spacing w:before="20" w:after="20" w:line="240" w:lineRule="auto"/>
        <w:contextualSpacing/>
        <w:jc w:val="both"/>
        <w:rPr>
          <w:rFonts w:ascii="Arial" w:hAnsi="Arial" w:cs="Arial"/>
        </w:rPr>
      </w:pPr>
      <w:r w:rsidRPr="00A77F13">
        <w:rPr>
          <w:rFonts w:ascii="Arial" w:hAnsi="Arial" w:cs="Arial"/>
        </w:rPr>
        <w:t>where requested by Parliament or any international organisation of which UKEF or the United Kingdom is a member</w:t>
      </w:r>
    </w:p>
    <w:p w:rsidRPr="00A77F13" w:rsidR="00A77F13" w:rsidP="00A77F13" w:rsidRDefault="00A77F13" w14:paraId="22C43579" w14:textId="77777777">
      <w:pPr>
        <w:numPr>
          <w:ilvl w:val="0"/>
          <w:numId w:val="100"/>
        </w:numPr>
        <w:spacing w:before="20" w:after="20" w:line="240" w:lineRule="auto"/>
        <w:contextualSpacing/>
        <w:jc w:val="both"/>
        <w:rPr>
          <w:rFonts w:ascii="Arial" w:hAnsi="Arial" w:cs="Arial"/>
        </w:rPr>
      </w:pPr>
      <w:r w:rsidRPr="00A77F13">
        <w:rPr>
          <w:rFonts w:ascii="Arial" w:hAnsi="Arial" w:cs="Arial"/>
        </w:rPr>
        <w:t xml:space="preserve">under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_Ref84414407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4.12</w:t>
      </w:r>
      <w:r w:rsidRPr="00A77F13">
        <w:rPr>
          <w:rFonts w:ascii="Arial" w:hAnsi="Arial" w:cs="Arial"/>
          <w:color w:val="2B579A"/>
          <w:shd w:val="clear" w:color="auto" w:fill="E6E6E6"/>
        </w:rPr>
        <w:fldChar w:fldCharType="end"/>
      </w:r>
      <w:r w:rsidRPr="00A77F13">
        <w:rPr>
          <w:rFonts w:ascii="Arial" w:hAnsi="Arial" w:cs="Arial"/>
        </w:rPr>
        <w:t xml:space="preserve"> and </w:t>
      </w:r>
      <w:r w:rsidRPr="00A77F13">
        <w:rPr>
          <w:rFonts w:ascii="Arial" w:hAnsi="Arial" w:cs="Arial"/>
          <w:color w:val="2B579A"/>
          <w:shd w:val="clear" w:color="auto" w:fill="E6E6E6"/>
        </w:rPr>
        <w:fldChar w:fldCharType="begin"/>
      </w:r>
      <w:r w:rsidRPr="00A77F13">
        <w:rPr>
          <w:rFonts w:ascii="Arial" w:hAnsi="Arial" w:cs="Arial"/>
        </w:rPr>
        <w:instrText xml:space="preserve"> REF _Ref84581970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16</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5C44232B" w14:textId="77777777">
      <w:pPr>
        <w:spacing w:before="20" w:after="20"/>
        <w:rPr>
          <w:rFonts w:ascii="Arial" w:hAnsi="Arial" w:cs="Arial"/>
        </w:rPr>
      </w:pPr>
    </w:p>
    <w:p w:rsidRPr="00A77F13" w:rsidR="00A77F13" w:rsidP="00A77F13" w:rsidRDefault="00A77F13" w14:paraId="02EA2CE1" w14:textId="77777777">
      <w:pPr>
        <w:spacing w:before="20" w:after="20" w:line="240" w:lineRule="auto"/>
        <w:rPr>
          <w:rFonts w:ascii="Arial" w:hAnsi="Arial" w:cs="Arial"/>
        </w:rPr>
      </w:pPr>
      <w:r w:rsidRPr="00A77F13">
        <w:rPr>
          <w:rFonts w:ascii="Arial" w:hAnsi="Arial" w:cs="Arial"/>
        </w:rPr>
        <w:t xml:space="preserve">15.6 Where UKEF so requests, the Supplier may disclose such Confidential Information as the Supplier considers necessary to any financial institution which is, or is expected to be, in receipt of support from UKEF in respect of an Aerospace Transaction, and to other suppliers on the Framework provided that any such information provided to a financial institution shall be limited to the views, policies and concerns of UKEF in respect of the relevant Aerospace Transaction or Aerospace Transactions generally. </w:t>
      </w:r>
      <w:r w:rsidRPr="00A77F13">
        <w:rPr>
          <w:rFonts w:ascii="Arial" w:hAnsi="Arial" w:cs="Arial"/>
        </w:rPr>
        <w:br/>
      </w:r>
    </w:p>
    <w:p w:rsidRPr="00A77F13" w:rsidR="00A77F13" w:rsidP="00A77F13" w:rsidRDefault="00A77F13" w14:paraId="6CC85EAB" w14:textId="77777777">
      <w:pPr>
        <w:spacing w:before="20" w:after="20" w:line="240" w:lineRule="auto"/>
        <w:rPr>
          <w:rFonts w:ascii="Arial" w:hAnsi="Arial" w:cs="Arial"/>
        </w:rPr>
      </w:pPr>
      <w:bookmarkStart w:name="_heading=h.2lwamvv" w:colFirst="0" w:colLast="0" w:id="380"/>
      <w:bookmarkEnd w:id="380"/>
      <w:r w:rsidRPr="00A77F13">
        <w:rPr>
          <w:rFonts w:ascii="Arial" w:hAnsi="Arial" w:cs="Arial"/>
        </w:rPr>
        <w:t>15.7 Transparency Information is not Confidential Information.</w:t>
      </w:r>
      <w:r w:rsidRPr="00A77F13">
        <w:rPr>
          <w:rFonts w:ascii="Arial" w:hAnsi="Arial" w:cs="Arial"/>
        </w:rPr>
        <w:br/>
      </w:r>
    </w:p>
    <w:p w:rsidRPr="00A77F13" w:rsidR="00A77F13" w:rsidP="00A77F13" w:rsidRDefault="00A77F13" w14:paraId="5DE4C965" w14:textId="77777777">
      <w:pPr>
        <w:spacing w:before="20" w:after="20" w:line="240" w:lineRule="auto"/>
        <w:jc w:val="both"/>
        <w:rPr>
          <w:rFonts w:ascii="Arial" w:hAnsi="Arial" w:cs="Arial"/>
        </w:rPr>
      </w:pPr>
      <w:r w:rsidRPr="00A77F13">
        <w:rPr>
          <w:rFonts w:ascii="Arial" w:hAnsi="Arial" w:cs="Arial"/>
        </w:rPr>
        <w:t xml:space="preserve">15.8 The Supplier must not make any press announcement or publicise the Contracts or any part of them in any way, without the prior written consent of UKEF and must take all reasonable steps to ensure that Supplier Staff do not either. </w:t>
      </w:r>
    </w:p>
    <w:p w:rsidRPr="00A77F13" w:rsidR="00A77F13" w:rsidP="00A77F13" w:rsidRDefault="00A77F13" w14:paraId="2D0F219A" w14:textId="77777777">
      <w:pPr>
        <w:spacing w:before="20" w:after="20"/>
        <w:rPr>
          <w:rFonts w:ascii="Arial" w:hAnsi="Arial" w:cs="Arial"/>
          <w:b/>
        </w:rPr>
      </w:pPr>
    </w:p>
    <w:p w:rsidRPr="00A77F13" w:rsidR="00A77F13" w:rsidP="00A77F13" w:rsidRDefault="00A77F13" w14:paraId="3888D8BA" w14:textId="77777777">
      <w:pPr>
        <w:spacing w:before="20" w:after="20"/>
        <w:rPr>
          <w:rFonts w:ascii="Arial" w:hAnsi="Arial" w:cs="Arial"/>
          <w:b/>
        </w:rPr>
      </w:pPr>
    </w:p>
    <w:p w:rsidRPr="00A77F13" w:rsidR="00A77F13" w:rsidP="00A77F13" w:rsidRDefault="00A77F13" w14:paraId="74EF31DB" w14:textId="77777777">
      <w:pPr>
        <w:keepNext/>
        <w:keepLines/>
        <w:spacing w:before="20" w:after="20" w:line="240" w:lineRule="auto"/>
        <w:outlineLvl w:val="0"/>
        <w:rPr>
          <w:rFonts w:ascii="Arial" w:hAnsi="Arial" w:cs="Arial" w:eastAsiaTheme="majorEastAsia"/>
          <w:color w:val="C00000"/>
          <w:sz w:val="28"/>
          <w:szCs w:val="28"/>
        </w:rPr>
      </w:pPr>
      <w:bookmarkStart w:name="_heading=h.111kx3o" w:colFirst="0" w:colLast="0" w:id="381"/>
      <w:bookmarkStart w:name="_Ref84581970" w:id="382"/>
      <w:bookmarkEnd w:id="381"/>
      <w:r w:rsidRPr="00A77F13">
        <w:rPr>
          <w:rFonts w:ascii="Arial" w:hAnsi="Arial" w:cs="Arial" w:eastAsiaTheme="majorEastAsia"/>
          <w:color w:val="C00000"/>
          <w:sz w:val="28"/>
          <w:szCs w:val="28"/>
        </w:rPr>
        <w:t>16. When you can share information</w:t>
      </w:r>
      <w:bookmarkEnd w:id="382"/>
      <w:r w:rsidRPr="00A77F13">
        <w:rPr>
          <w:rFonts w:ascii="Arial" w:hAnsi="Arial" w:cs="Arial" w:eastAsiaTheme="majorEastAsia"/>
          <w:color w:val="C00000"/>
          <w:sz w:val="28"/>
          <w:szCs w:val="28"/>
        </w:rPr>
        <w:t xml:space="preserve"> </w:t>
      </w:r>
    </w:p>
    <w:p w:rsidRPr="00A77F13" w:rsidR="00A77F13" w:rsidP="00A77F13" w:rsidRDefault="00A77F13" w14:paraId="17589A0B" w14:textId="77777777">
      <w:pPr>
        <w:spacing w:before="20" w:after="20"/>
      </w:pPr>
    </w:p>
    <w:p w:rsidRPr="00A77F13" w:rsidR="00A77F13" w:rsidP="00A77F13" w:rsidRDefault="00A77F13" w14:paraId="3D1A58A9" w14:textId="77777777">
      <w:pPr>
        <w:spacing w:before="20" w:after="20" w:line="240" w:lineRule="auto"/>
        <w:jc w:val="both"/>
        <w:rPr>
          <w:rFonts w:ascii="Arial" w:hAnsi="Arial" w:cs="Arial"/>
        </w:rPr>
      </w:pPr>
      <w:r w:rsidRPr="00A77F13">
        <w:rPr>
          <w:rFonts w:ascii="Arial" w:hAnsi="Arial" w:cs="Arial"/>
        </w:rPr>
        <w:t>16.1 The Supplier must tell UKEF within 48 hours if it receives a Request For Information.</w:t>
      </w:r>
      <w:r w:rsidRPr="00A77F13">
        <w:rPr>
          <w:rFonts w:ascii="Arial" w:hAnsi="Arial" w:cs="Arial"/>
        </w:rPr>
        <w:br/>
      </w:r>
    </w:p>
    <w:p w:rsidRPr="00A77F13" w:rsidR="00A77F13" w:rsidP="00A77F13" w:rsidRDefault="00A77F13" w14:paraId="79A9F9B1" w14:textId="5DA0BD33">
      <w:pPr>
        <w:spacing w:before="20" w:after="20" w:line="240" w:lineRule="auto"/>
        <w:jc w:val="both"/>
        <w:rPr>
          <w:rFonts w:ascii="Arial" w:hAnsi="Arial" w:cs="Arial"/>
        </w:rPr>
      </w:pPr>
      <w:r w:rsidRPr="00A77F13">
        <w:rPr>
          <w:rFonts w:ascii="Arial" w:hAnsi="Arial" w:cs="Arial"/>
        </w:rPr>
        <w:t xml:space="preserve">16.2 Within the required timescales the Supplier must give </w:t>
      </w:r>
      <w:r w:rsidRPr="00A77F13">
        <w:rPr>
          <w:rFonts w:ascii="Arial" w:hAnsi="Arial" w:cs="Arial"/>
          <w:lang w:val="en-US"/>
        </w:rPr>
        <w:t>UKEF</w:t>
      </w:r>
      <w:r w:rsidRPr="00A77F13">
        <w:rPr>
          <w:rFonts w:ascii="Arial" w:hAnsi="Arial" w:cs="Arial"/>
        </w:rPr>
        <w:t xml:space="preserve"> full co-operation and information needed so UKEF can:</w:t>
      </w:r>
    </w:p>
    <w:p w:rsidRPr="00A77F13" w:rsidR="00A77F13" w:rsidP="00A77F13" w:rsidRDefault="00A77F13" w14:paraId="08DCF669" w14:textId="77777777">
      <w:pPr>
        <w:spacing w:before="20" w:after="20"/>
        <w:contextualSpacing/>
        <w:rPr>
          <w:rFonts w:ascii="Arial" w:hAnsi="Arial" w:cs="Arial"/>
        </w:rPr>
      </w:pPr>
    </w:p>
    <w:p w:rsidRPr="00A77F13" w:rsidR="00A77F13" w:rsidP="00A77F13" w:rsidRDefault="00A77F13" w14:paraId="1FE5DE68" w14:textId="77777777">
      <w:pPr>
        <w:numPr>
          <w:ilvl w:val="0"/>
          <w:numId w:val="101"/>
        </w:numPr>
        <w:spacing w:before="20" w:after="20" w:line="240" w:lineRule="auto"/>
        <w:contextualSpacing/>
        <w:jc w:val="both"/>
        <w:rPr>
          <w:rFonts w:ascii="Arial" w:hAnsi="Arial" w:cs="Arial"/>
        </w:rPr>
      </w:pPr>
      <w:r w:rsidRPr="00A77F13">
        <w:rPr>
          <w:rFonts w:ascii="Arial" w:hAnsi="Arial" w:cs="Arial"/>
        </w:rPr>
        <w:t>publish the Transparency Information</w:t>
      </w:r>
    </w:p>
    <w:p w:rsidRPr="00A77F13" w:rsidR="00A77F13" w:rsidP="00A77F13" w:rsidRDefault="00A77F13" w14:paraId="50920177" w14:textId="77777777">
      <w:pPr>
        <w:numPr>
          <w:ilvl w:val="0"/>
          <w:numId w:val="101"/>
        </w:numPr>
        <w:spacing w:before="20" w:after="20" w:line="240" w:lineRule="auto"/>
        <w:contextualSpacing/>
        <w:jc w:val="both"/>
        <w:rPr>
          <w:rFonts w:ascii="Arial" w:hAnsi="Arial" w:cs="Arial"/>
        </w:rPr>
      </w:pPr>
      <w:r w:rsidRPr="00A77F13">
        <w:rPr>
          <w:rFonts w:ascii="Arial" w:hAnsi="Arial" w:cs="Arial"/>
        </w:rPr>
        <w:t>comply with any Freedom of Information Act (FOIA) request</w:t>
      </w:r>
    </w:p>
    <w:p w:rsidRPr="00A77F13" w:rsidR="00A77F13" w:rsidP="00A77F13" w:rsidRDefault="00A77F13" w14:paraId="0C4F093A" w14:textId="77777777">
      <w:pPr>
        <w:numPr>
          <w:ilvl w:val="0"/>
          <w:numId w:val="101"/>
        </w:numPr>
        <w:spacing w:before="20" w:after="20" w:line="240" w:lineRule="auto"/>
        <w:contextualSpacing/>
        <w:jc w:val="both"/>
        <w:rPr>
          <w:rFonts w:ascii="Arial" w:hAnsi="Arial" w:cs="Arial"/>
        </w:rPr>
      </w:pPr>
      <w:r w:rsidRPr="00A77F13">
        <w:rPr>
          <w:rFonts w:ascii="Arial" w:hAnsi="Arial" w:cs="Arial"/>
        </w:rPr>
        <w:t>comply with any Environmental Information Regulations (EIR) request</w:t>
      </w:r>
      <w:r w:rsidRPr="00A77F13">
        <w:br/>
      </w:r>
    </w:p>
    <w:p w:rsidRPr="00A77F13" w:rsidR="00A77F13" w:rsidP="00A77F13" w:rsidRDefault="00A77F13" w14:paraId="4F21A520" w14:textId="7A873CCB">
      <w:pPr>
        <w:spacing w:before="20" w:after="20" w:line="240" w:lineRule="auto"/>
        <w:jc w:val="both"/>
        <w:rPr>
          <w:rFonts w:ascii="Arial" w:hAnsi="Arial" w:cs="Arial"/>
        </w:rPr>
      </w:pPr>
      <w:r w:rsidRPr="00A77F13">
        <w:rPr>
          <w:rFonts w:ascii="Arial" w:hAnsi="Arial" w:cs="Arial"/>
        </w:rPr>
        <w:t xml:space="preserve">16.3 UKEF may talk to the Supplier to help it decide whether to publish information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_Ref84581970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16</w:t>
      </w:r>
      <w:r w:rsidRPr="00A77F13">
        <w:rPr>
          <w:rFonts w:ascii="Arial" w:hAnsi="Arial" w:cs="Arial"/>
          <w:color w:val="2B579A"/>
          <w:shd w:val="clear" w:color="auto" w:fill="E6E6E6"/>
        </w:rPr>
        <w:fldChar w:fldCharType="end"/>
      </w:r>
      <w:r w:rsidRPr="00A77F13">
        <w:rPr>
          <w:rFonts w:ascii="Arial" w:hAnsi="Arial" w:cs="Arial"/>
        </w:rPr>
        <w:t xml:space="preserve">. However, the extent, content and format of the disclosure is UKEF’s decision, which does not need to be reasonable. </w:t>
      </w:r>
    </w:p>
    <w:p w:rsidRPr="00A77F13" w:rsidR="00A77F13" w:rsidP="00A77F13" w:rsidRDefault="00A77F13" w14:paraId="58C89929" w14:textId="77777777">
      <w:pPr>
        <w:spacing w:before="20" w:after="20"/>
        <w:rPr>
          <w:rFonts w:ascii="Arial" w:hAnsi="Arial" w:cs="Arial"/>
        </w:rPr>
      </w:pPr>
    </w:p>
    <w:p w:rsidRPr="00A77F13" w:rsidR="00A77F13" w:rsidP="00A77F13" w:rsidRDefault="00A77F13" w14:paraId="22A8A040" w14:textId="31342DD6">
      <w:pPr>
        <w:keepNext/>
        <w:keepLines/>
        <w:spacing w:before="20" w:after="20" w:line="240" w:lineRule="auto"/>
        <w:outlineLvl w:val="0"/>
        <w:rPr>
          <w:rFonts w:ascii="Arial" w:hAnsi="Arial" w:cs="Arial" w:eastAsiaTheme="majorEastAsia"/>
          <w:color w:val="C00000"/>
          <w:sz w:val="28"/>
          <w:szCs w:val="28"/>
        </w:rPr>
      </w:pPr>
      <w:bookmarkStart w:name="_heading=h.3l18frh" w:colFirst="0" w:colLast="0" w:id="383"/>
      <w:bookmarkStart w:name="_Ref84581977" w:id="384"/>
      <w:bookmarkEnd w:id="383"/>
      <w:r w:rsidRPr="00A77F13">
        <w:rPr>
          <w:rFonts w:ascii="Arial" w:hAnsi="Arial" w:cs="Arial" w:eastAsiaTheme="majorEastAsia"/>
          <w:color w:val="C00000"/>
          <w:sz w:val="28"/>
          <w:szCs w:val="28"/>
        </w:rPr>
        <w:t>17. Invalid parts of the Contract</w:t>
      </w:r>
      <w:bookmarkEnd w:id="384"/>
      <w:r w:rsidRPr="00A77F13">
        <w:rPr>
          <w:rFonts w:ascii="Arial" w:hAnsi="Arial" w:cs="Arial" w:eastAsiaTheme="majorEastAsia"/>
          <w:color w:val="C00000"/>
          <w:sz w:val="28"/>
          <w:szCs w:val="28"/>
        </w:rPr>
        <w:t xml:space="preserve"> </w:t>
      </w:r>
    </w:p>
    <w:p w:rsidRPr="00A77F13" w:rsidR="00A77F13" w:rsidP="00A77F13" w:rsidRDefault="00A77F13" w14:paraId="3A186F5F" w14:textId="77777777">
      <w:pPr>
        <w:spacing w:before="20" w:after="20"/>
      </w:pPr>
    </w:p>
    <w:p w:rsidRPr="00A77F13" w:rsidR="00A77F13" w:rsidP="00A77F13" w:rsidRDefault="00A77F13" w14:paraId="56756B39" w14:textId="77777777">
      <w:pPr>
        <w:tabs>
          <w:tab w:val="left" w:pos="1985"/>
          <w:tab w:val="left" w:pos="2127"/>
        </w:tabs>
        <w:spacing w:before="20" w:after="20" w:line="240" w:lineRule="auto"/>
        <w:rPr>
          <w:rFonts w:ascii="Arial" w:hAnsi="Arial" w:eastAsia="Calibri" w:cs="Arial"/>
          <w:sz w:val="24"/>
          <w:szCs w:val="24"/>
          <w:lang w:eastAsia="en-GB"/>
        </w:rPr>
      </w:pPr>
      <w:bookmarkStart w:name="_heading=h.206ipza" w:colFirst="0" w:colLast="0" w:id="385"/>
      <w:bookmarkEnd w:id="385"/>
      <w:r w:rsidRPr="00A77F13">
        <w:rPr>
          <w:rFonts w:ascii="Arial" w:hAnsi="Arial" w:eastAsia="Calibri" w:cs="Arial"/>
          <w:sz w:val="24"/>
          <w:szCs w:val="24"/>
          <w:lang w:eastAsia="en-GB"/>
        </w:rPr>
        <w:t>17.1 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A77F13">
        <w:rPr>
          <w:rFonts w:ascii="Arial" w:hAnsi="Arial" w:eastAsia="Calibri" w:cs="Arial"/>
          <w:sz w:val="24"/>
          <w:szCs w:val="24"/>
          <w:lang w:eastAsia="en-GB"/>
        </w:rPr>
        <w:br/>
      </w:r>
    </w:p>
    <w:p w:rsidRPr="00A77F13" w:rsidR="00A77F13" w:rsidP="00A77F13" w:rsidRDefault="00A77F13" w14:paraId="719F5022" w14:textId="39CF2869">
      <w:pPr>
        <w:keepNext/>
        <w:keepLines/>
        <w:spacing w:before="20" w:after="20" w:line="240" w:lineRule="auto"/>
        <w:outlineLvl w:val="0"/>
        <w:rPr>
          <w:rFonts w:ascii="Arial" w:hAnsi="Arial" w:cs="Arial" w:eastAsiaTheme="majorEastAsia"/>
          <w:color w:val="C00000"/>
          <w:sz w:val="28"/>
          <w:szCs w:val="28"/>
        </w:rPr>
      </w:pPr>
      <w:bookmarkStart w:name="_heading=h.4k668n3" w:colFirst="0" w:colLast="0" w:id="386"/>
      <w:bookmarkStart w:name="_Ref84581983" w:id="387"/>
      <w:bookmarkEnd w:id="386"/>
      <w:r w:rsidRPr="00A77F13">
        <w:rPr>
          <w:rFonts w:ascii="Arial" w:hAnsi="Arial" w:cs="Arial" w:eastAsiaTheme="majorEastAsia"/>
          <w:color w:val="C00000"/>
          <w:sz w:val="28"/>
          <w:szCs w:val="28"/>
        </w:rPr>
        <w:t>18. No other terms apply</w:t>
      </w:r>
      <w:bookmarkEnd w:id="387"/>
      <w:r w:rsidRPr="00A77F13">
        <w:rPr>
          <w:rFonts w:ascii="Arial" w:hAnsi="Arial" w:cs="Arial" w:eastAsiaTheme="majorEastAsia"/>
          <w:color w:val="C00000"/>
          <w:sz w:val="28"/>
          <w:szCs w:val="28"/>
        </w:rPr>
        <w:t xml:space="preserve"> </w:t>
      </w:r>
    </w:p>
    <w:p w:rsidRPr="00A77F13" w:rsidR="00A77F13" w:rsidP="00A77F13" w:rsidRDefault="00A77F13" w14:paraId="07D20DCF" w14:textId="77777777">
      <w:pPr>
        <w:spacing w:before="20" w:after="20"/>
      </w:pPr>
    </w:p>
    <w:p w:rsidRPr="00A77F13" w:rsidR="00A77F13" w:rsidP="00A77F13" w:rsidRDefault="00A77F13" w14:paraId="20686F94" w14:textId="77777777">
      <w:pPr>
        <w:spacing w:before="20" w:after="20"/>
        <w:contextualSpacing/>
        <w:rPr>
          <w:rFonts w:ascii="Arial" w:hAnsi="Arial" w:cs="Arial"/>
        </w:rPr>
      </w:pPr>
      <w:r w:rsidRPr="00A77F13">
        <w:rPr>
          <w:rFonts w:ascii="Arial" w:hAnsi="Arial" w:cs="Arial"/>
        </w:rPr>
        <w:t xml:space="preserve">18.1 The provisions incorporated into each Contract are the entire agreement between the Parties. The Contract replaces all previous statements and agreements whether written or oral. No other provisions apply. </w:t>
      </w:r>
      <w:r w:rsidRPr="00A77F13">
        <w:rPr>
          <w:rFonts w:ascii="Arial" w:hAnsi="Arial" w:cs="Arial"/>
        </w:rPr>
        <w:br/>
      </w:r>
    </w:p>
    <w:p w:rsidRPr="00A77F13" w:rsidR="00A77F13" w:rsidP="00A77F13" w:rsidRDefault="00A77F13" w14:paraId="618D4F24" w14:textId="5B4E0A6D">
      <w:pPr>
        <w:keepNext/>
        <w:keepLines/>
        <w:spacing w:before="20" w:after="20" w:line="240" w:lineRule="auto"/>
        <w:outlineLvl w:val="0"/>
        <w:rPr>
          <w:rFonts w:ascii="Arial" w:hAnsi="Arial" w:cs="Arial" w:eastAsiaTheme="majorEastAsia"/>
          <w:color w:val="C00000"/>
          <w:sz w:val="28"/>
          <w:szCs w:val="28"/>
        </w:rPr>
      </w:pPr>
      <w:r w:rsidRPr="00A77F13">
        <w:rPr>
          <w:rFonts w:ascii="Arial" w:hAnsi="Arial" w:cs="Arial" w:eastAsiaTheme="majorEastAsia"/>
          <w:color w:val="C00000"/>
          <w:sz w:val="28"/>
          <w:szCs w:val="28"/>
        </w:rPr>
        <w:t xml:space="preserve">19. Other people’s rights in a Contract </w:t>
      </w:r>
    </w:p>
    <w:p w:rsidRPr="00A77F13" w:rsidR="00A77F13" w:rsidP="00A77F13" w:rsidRDefault="00A77F13" w14:paraId="0521F1C5" w14:textId="77777777">
      <w:pPr>
        <w:spacing w:before="20" w:after="20"/>
      </w:pPr>
    </w:p>
    <w:p w:rsidRPr="00A77F13" w:rsidR="00A77F13" w:rsidP="00A77F13" w:rsidRDefault="00A77F13" w14:paraId="0244D64E" w14:textId="77777777">
      <w:pPr>
        <w:spacing w:before="20" w:after="20"/>
        <w:contextualSpacing/>
        <w:rPr>
          <w:rFonts w:ascii="Arial" w:hAnsi="Arial" w:cs="Arial"/>
        </w:rPr>
      </w:pPr>
      <w:r w:rsidRPr="00A77F13">
        <w:rPr>
          <w:rFonts w:ascii="Arial" w:hAnsi="Arial" w:cs="Arial"/>
        </w:rPr>
        <w:t>19.1 Oth</w:t>
      </w:r>
      <w:r w:rsidRPr="00A77F13">
        <w:rPr>
          <w:rFonts w:ascii="Arial" w:hAnsi="Arial" w:cs="Arial"/>
          <w:iCs/>
        </w:rPr>
        <w:t xml:space="preserve">er than as expressly stated in the Call-off Contract Order Form </w:t>
      </w:r>
      <w:r w:rsidRPr="00A77F13">
        <w:rPr>
          <w:rFonts w:ascii="Arial" w:hAnsi="Arial" w:cs="Arial"/>
        </w:rPr>
        <w:t xml:space="preserve">no third parties may use the Contracts (Rights of Third Parties) Act (CRTPA) 1999 to enforce any term of the Contract unless stated (referring to CRTPA) in the Contract. This does not affect third party rights and remedies that exist independently from CRTPA. </w:t>
      </w:r>
      <w:r w:rsidRPr="00A77F13">
        <w:rPr>
          <w:rFonts w:ascii="Arial" w:hAnsi="Arial" w:cs="Arial"/>
        </w:rPr>
        <w:br/>
      </w:r>
    </w:p>
    <w:p w:rsidRPr="00A77F13" w:rsidR="00A77F13" w:rsidP="00A77F13" w:rsidRDefault="00A77F13" w14:paraId="28073161" w14:textId="77777777">
      <w:pPr>
        <w:keepNext/>
        <w:keepLines/>
        <w:spacing w:before="20" w:after="20" w:line="240" w:lineRule="auto"/>
        <w:outlineLvl w:val="0"/>
        <w:rPr>
          <w:rFonts w:ascii="Arial" w:hAnsi="Arial" w:cs="Arial" w:eastAsiaTheme="majorEastAsia"/>
          <w:color w:val="C00000"/>
          <w:sz w:val="28"/>
          <w:szCs w:val="28"/>
        </w:rPr>
      </w:pPr>
      <w:bookmarkStart w:name="_heading=h.2zbgiuw" w:colFirst="0" w:colLast="0" w:id="388"/>
      <w:bookmarkStart w:name="_Ref86915439" w:id="389"/>
      <w:bookmarkEnd w:id="388"/>
      <w:r w:rsidRPr="00A77F13">
        <w:rPr>
          <w:rFonts w:ascii="Arial" w:hAnsi="Arial" w:cs="Arial" w:eastAsiaTheme="majorEastAsia"/>
          <w:color w:val="C00000"/>
          <w:sz w:val="28"/>
          <w:szCs w:val="28"/>
        </w:rPr>
        <w:t>20. Circumstances beyond your control</w:t>
      </w:r>
      <w:bookmarkEnd w:id="389"/>
      <w:r w:rsidRPr="00A77F13">
        <w:rPr>
          <w:rFonts w:ascii="Arial" w:hAnsi="Arial" w:cs="Arial" w:eastAsiaTheme="majorEastAsia"/>
          <w:color w:val="C00000"/>
          <w:sz w:val="28"/>
          <w:szCs w:val="28"/>
        </w:rPr>
        <w:t xml:space="preserve"> </w:t>
      </w:r>
    </w:p>
    <w:p w:rsidRPr="00A77F13" w:rsidR="00A77F13" w:rsidP="00A77F13" w:rsidRDefault="00A77F13" w14:paraId="36FE1089" w14:textId="77777777">
      <w:pPr>
        <w:spacing w:before="20" w:after="20"/>
      </w:pPr>
    </w:p>
    <w:p w:rsidRPr="00A77F13" w:rsidR="00A77F13" w:rsidP="00A77F13" w:rsidRDefault="00A77F13" w14:paraId="26FEC4D2" w14:textId="5BF2DFF9">
      <w:pPr>
        <w:spacing w:before="20" w:after="20" w:line="240" w:lineRule="auto"/>
        <w:jc w:val="both"/>
        <w:rPr>
          <w:rFonts w:ascii="Arial" w:hAnsi="Arial" w:cs="Arial"/>
        </w:rPr>
      </w:pPr>
      <w:r w:rsidRPr="00A77F13">
        <w:rPr>
          <w:rFonts w:ascii="Arial" w:hAnsi="Arial" w:cs="Arial"/>
        </w:rPr>
        <w:t>20.1 Any Party affected by a Force Majeure Event is excused from performing its obligations under a Contract while the inability to perform continues, if it both:</w:t>
      </w:r>
    </w:p>
    <w:p w:rsidRPr="00A77F13" w:rsidR="00A77F13" w:rsidP="00A77F13" w:rsidRDefault="00A77F13" w14:paraId="16D1720D" w14:textId="77777777">
      <w:pPr>
        <w:spacing w:before="20" w:after="20"/>
        <w:rPr>
          <w:rFonts w:ascii="Arial" w:hAnsi="Arial" w:cs="Arial"/>
        </w:rPr>
      </w:pPr>
    </w:p>
    <w:p w:rsidRPr="00A77F13" w:rsidR="00A77F13" w:rsidP="00A77F13" w:rsidRDefault="00A77F13" w14:paraId="7C111451" w14:textId="77777777">
      <w:pPr>
        <w:numPr>
          <w:ilvl w:val="0"/>
          <w:numId w:val="102"/>
        </w:numPr>
        <w:spacing w:before="20" w:after="20" w:line="240" w:lineRule="auto"/>
        <w:contextualSpacing/>
        <w:jc w:val="both"/>
        <w:rPr>
          <w:rFonts w:ascii="Arial" w:hAnsi="Arial" w:cs="Arial"/>
        </w:rPr>
      </w:pPr>
      <w:r w:rsidRPr="00A77F13">
        <w:rPr>
          <w:rFonts w:ascii="Arial" w:hAnsi="Arial" w:cs="Arial"/>
        </w:rPr>
        <w:t>provides a Force Majeure Notice to the other Party</w:t>
      </w:r>
    </w:p>
    <w:p w:rsidRPr="00A77F13" w:rsidR="00A77F13" w:rsidP="00A77F13" w:rsidRDefault="00A77F13" w14:paraId="36455F16" w14:textId="77777777">
      <w:pPr>
        <w:numPr>
          <w:ilvl w:val="0"/>
          <w:numId w:val="102"/>
        </w:numPr>
        <w:spacing w:before="20" w:after="20" w:line="240" w:lineRule="auto"/>
        <w:contextualSpacing/>
        <w:jc w:val="both"/>
        <w:rPr>
          <w:rFonts w:ascii="Arial" w:hAnsi="Arial" w:cs="Arial"/>
        </w:rPr>
      </w:pPr>
      <w:r w:rsidRPr="00A77F13">
        <w:rPr>
          <w:rFonts w:ascii="Arial" w:hAnsi="Arial" w:cs="Arial"/>
        </w:rPr>
        <w:t>uses all reasonable measures practical to reduce the impact of the Force Majeure Event</w:t>
      </w:r>
    </w:p>
    <w:p w:rsidRPr="00A77F13" w:rsidR="00A77F13" w:rsidP="00A77F13" w:rsidRDefault="00A77F13" w14:paraId="1E5DABFB" w14:textId="77777777">
      <w:pPr>
        <w:spacing w:before="20" w:after="20"/>
        <w:rPr>
          <w:rFonts w:ascii="Arial" w:hAnsi="Arial" w:cs="Arial"/>
        </w:rPr>
      </w:pPr>
    </w:p>
    <w:p w:rsidRPr="00A77F13" w:rsidR="00A77F13" w:rsidP="00A77F13" w:rsidRDefault="00A77F13" w14:paraId="12F9F92D" w14:textId="77777777">
      <w:pPr>
        <w:spacing w:before="20" w:after="20" w:line="240" w:lineRule="auto"/>
        <w:rPr>
          <w:rFonts w:ascii="Arial" w:hAnsi="Arial" w:cs="Arial"/>
        </w:rPr>
      </w:pPr>
      <w:bookmarkStart w:name="_Ref84587082" w:id="390"/>
      <w:r w:rsidRPr="00A77F13">
        <w:rPr>
          <w:rFonts w:ascii="Arial" w:hAnsi="Arial" w:cs="Arial"/>
        </w:rPr>
        <w:t>20.2 Either Party can partially or fully terminate the affected Contract if the provision of the Deliverables is materially affected by a Force Majeure Event which lasts for 90 calendar days continuously.</w:t>
      </w:r>
      <w:bookmarkEnd w:id="390"/>
      <w:r w:rsidRPr="00A77F13">
        <w:rPr>
          <w:rFonts w:ascii="Arial" w:hAnsi="Arial" w:cs="Arial"/>
        </w:rPr>
        <w:t xml:space="preserve"> </w:t>
      </w:r>
      <w:r w:rsidRPr="00A77F13">
        <w:rPr>
          <w:rFonts w:ascii="Arial" w:hAnsi="Arial" w:cs="Arial"/>
        </w:rPr>
        <w:br/>
      </w:r>
    </w:p>
    <w:p w:rsidRPr="00A77F13" w:rsidR="00A77F13" w:rsidP="00A77F13" w:rsidRDefault="00A77F13" w14:paraId="0A7BBC86" w14:textId="0F872E46">
      <w:pPr>
        <w:spacing w:before="20" w:after="20" w:line="240" w:lineRule="auto"/>
        <w:jc w:val="both"/>
        <w:rPr>
          <w:rFonts w:ascii="Arial" w:hAnsi="Arial" w:cs="Arial"/>
        </w:rPr>
      </w:pPr>
      <w:bookmarkStart w:name="_heading=h.1egqt2p" w:colFirst="0" w:colLast="0" w:id="391"/>
      <w:bookmarkEnd w:id="391"/>
      <w:r w:rsidRPr="00A77F13">
        <w:rPr>
          <w:rFonts w:ascii="Arial" w:hAnsi="Arial" w:cs="Arial"/>
        </w:rPr>
        <w:t xml:space="preserve">20.3 Where a Party terminates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_Ref84587082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20.2</w:t>
      </w:r>
      <w:r w:rsidRPr="00A77F13">
        <w:rPr>
          <w:rFonts w:ascii="Arial" w:hAnsi="Arial" w:cs="Arial"/>
          <w:color w:val="2B579A"/>
          <w:shd w:val="clear" w:color="auto" w:fill="E6E6E6"/>
        </w:rPr>
        <w:fldChar w:fldCharType="end"/>
      </w:r>
      <w:r w:rsidRPr="00A77F13">
        <w:rPr>
          <w:rFonts w:ascii="Arial" w:hAnsi="Arial" w:cs="Arial"/>
        </w:rPr>
        <w:t xml:space="preserve">: </w:t>
      </w:r>
    </w:p>
    <w:p w:rsidRPr="00A77F13" w:rsidR="00A77F13" w:rsidP="00A77F13" w:rsidRDefault="00A77F13" w14:paraId="47FC1847" w14:textId="77777777">
      <w:pPr>
        <w:spacing w:before="20" w:after="20"/>
        <w:rPr>
          <w:rFonts w:ascii="Arial" w:hAnsi="Arial" w:cs="Arial"/>
        </w:rPr>
      </w:pPr>
      <w:bookmarkStart w:name="_heading=h.3ygebqi" w:colFirst="0" w:colLast="0" w:id="392"/>
      <w:bookmarkEnd w:id="392"/>
    </w:p>
    <w:p w:rsidRPr="00A77F13" w:rsidR="00A77F13" w:rsidP="00A77F13" w:rsidRDefault="00A77F13" w14:paraId="2D3C2D17" w14:textId="77777777">
      <w:pPr>
        <w:numPr>
          <w:ilvl w:val="0"/>
          <w:numId w:val="103"/>
        </w:numPr>
        <w:spacing w:before="20" w:after="20" w:line="240" w:lineRule="auto"/>
        <w:contextualSpacing/>
        <w:jc w:val="both"/>
        <w:rPr>
          <w:rFonts w:ascii="Arial" w:hAnsi="Arial" w:cs="Arial"/>
        </w:rPr>
      </w:pPr>
      <w:r w:rsidRPr="00A77F13">
        <w:rPr>
          <w:rFonts w:ascii="Arial" w:hAnsi="Arial" w:cs="Arial"/>
        </w:rPr>
        <w:t>each Party must cover its own Losses</w:t>
      </w:r>
    </w:p>
    <w:p w:rsidRPr="00A77F13" w:rsidR="00A77F13" w:rsidP="00A77F13" w:rsidRDefault="00A77F13" w14:paraId="789AA843" w14:textId="77777777">
      <w:pPr>
        <w:numPr>
          <w:ilvl w:val="0"/>
          <w:numId w:val="103"/>
        </w:numPr>
        <w:spacing w:before="20" w:after="20" w:line="240" w:lineRule="auto"/>
        <w:contextualSpacing/>
        <w:rPr>
          <w:rFonts w:ascii="Arial" w:hAnsi="Arial" w:cs="Arial"/>
        </w:rPr>
      </w:pPr>
      <w:r w:rsidRPr="00A77F13">
        <w:rPr>
          <w:rFonts w:ascii="Arial" w:hAnsi="Arial" w:cs="Arial"/>
        </w:rPr>
        <w:t xml:space="preserve">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_Ref84409753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10.6.2</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_Ref84409767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10.6.7</w:t>
      </w:r>
      <w:r w:rsidRPr="00A77F13">
        <w:rPr>
          <w:rFonts w:ascii="Arial" w:hAnsi="Arial" w:cs="Arial"/>
          <w:color w:val="2B579A"/>
          <w:shd w:val="clear" w:color="auto" w:fill="E6E6E6"/>
        </w:rPr>
        <w:fldChar w:fldCharType="end"/>
      </w:r>
      <w:r w:rsidRPr="00A77F13">
        <w:rPr>
          <w:rFonts w:ascii="Arial" w:hAnsi="Arial" w:cs="Arial"/>
        </w:rPr>
        <w:t xml:space="preserve"> applies</w:t>
      </w:r>
      <w:r w:rsidRPr="00A77F13">
        <w:rPr>
          <w:rFonts w:ascii="Arial" w:hAnsi="Arial" w:cs="Arial"/>
        </w:rPr>
        <w:br/>
      </w:r>
    </w:p>
    <w:p w:rsidRPr="00A77F13" w:rsidR="00A77F13" w:rsidP="00A77F13" w:rsidRDefault="00A77F13" w14:paraId="1A5007AD" w14:textId="77777777">
      <w:pPr>
        <w:keepNext/>
        <w:keepLines/>
        <w:spacing w:before="20" w:after="20" w:line="240" w:lineRule="auto"/>
        <w:outlineLvl w:val="0"/>
        <w:rPr>
          <w:rFonts w:ascii="Arial" w:hAnsi="Arial" w:cs="Arial" w:eastAsiaTheme="majorEastAsia"/>
          <w:color w:val="C00000"/>
          <w:sz w:val="28"/>
          <w:szCs w:val="28"/>
        </w:rPr>
      </w:pPr>
      <w:bookmarkStart w:name="_heading=h.2dlolyb" w:colFirst="0" w:colLast="0" w:id="393"/>
      <w:bookmarkEnd w:id="393"/>
      <w:r w:rsidRPr="00A77F13">
        <w:rPr>
          <w:rFonts w:ascii="Arial" w:hAnsi="Arial" w:cs="Arial" w:eastAsiaTheme="majorEastAsia"/>
          <w:color w:val="C00000"/>
          <w:sz w:val="28"/>
          <w:szCs w:val="28"/>
        </w:rPr>
        <w:t xml:space="preserve">21. Relationships created by the Contract </w:t>
      </w:r>
    </w:p>
    <w:p w:rsidRPr="00A77F13" w:rsidR="00A77F13" w:rsidP="00A77F13" w:rsidRDefault="00A77F13" w14:paraId="0B4325DB" w14:textId="77777777">
      <w:pPr>
        <w:spacing w:before="20" w:after="20"/>
      </w:pPr>
    </w:p>
    <w:p w:rsidRPr="00A77F13" w:rsidR="00A77F13" w:rsidP="00A77F13" w:rsidRDefault="00A77F13" w14:paraId="2A100A44" w14:textId="77777777">
      <w:pPr>
        <w:spacing w:before="20" w:after="20"/>
        <w:contextualSpacing/>
        <w:rPr>
          <w:rFonts w:ascii="Arial" w:hAnsi="Arial" w:cs="Arial"/>
        </w:rPr>
      </w:pPr>
      <w:r w:rsidRPr="00A77F13">
        <w:rPr>
          <w:rFonts w:ascii="Arial" w:hAnsi="Arial" w:cs="Arial"/>
        </w:rPr>
        <w:t>21.1 No Contract creates a partnership, joint venture or employment relationship. The Supplier must represent themselves accordingly and ensure others do so.</w:t>
      </w:r>
      <w:r w:rsidRPr="00A77F13">
        <w:rPr>
          <w:rFonts w:ascii="Arial" w:hAnsi="Arial" w:cs="Arial"/>
        </w:rPr>
        <w:br/>
      </w:r>
    </w:p>
    <w:p w:rsidRPr="00A77F13" w:rsidR="00A77F13" w:rsidP="00A77F13" w:rsidRDefault="00A77F13" w14:paraId="3C55328A" w14:textId="5006EC99">
      <w:pPr>
        <w:keepNext/>
        <w:keepLines/>
        <w:spacing w:before="20" w:after="20" w:line="240" w:lineRule="auto"/>
        <w:outlineLvl w:val="0"/>
        <w:rPr>
          <w:rFonts w:ascii="Arial" w:hAnsi="Arial" w:cs="Arial" w:eastAsiaTheme="majorEastAsia"/>
          <w:color w:val="C00000"/>
          <w:sz w:val="28"/>
          <w:szCs w:val="28"/>
        </w:rPr>
      </w:pPr>
      <w:r w:rsidRPr="00A77F13">
        <w:rPr>
          <w:rFonts w:ascii="Arial" w:hAnsi="Arial" w:cs="Arial" w:eastAsiaTheme="majorEastAsia"/>
          <w:color w:val="C00000"/>
          <w:sz w:val="28"/>
          <w:szCs w:val="28"/>
        </w:rPr>
        <w:t>22. Giving up Contract rights</w:t>
      </w:r>
    </w:p>
    <w:p w:rsidRPr="00A77F13" w:rsidR="00A77F13" w:rsidP="00A77F13" w:rsidRDefault="00A77F13" w14:paraId="2B80A3A9" w14:textId="77777777">
      <w:pPr>
        <w:spacing w:before="20" w:after="20"/>
      </w:pPr>
    </w:p>
    <w:p w:rsidRPr="00A77F13" w:rsidR="00A77F13" w:rsidP="00A77F13" w:rsidRDefault="00A77F13" w14:paraId="011367D6" w14:textId="77777777">
      <w:pPr>
        <w:spacing w:before="20" w:after="20"/>
        <w:contextualSpacing/>
        <w:rPr>
          <w:rFonts w:ascii="Arial" w:hAnsi="Arial" w:cs="Arial"/>
        </w:rPr>
      </w:pPr>
      <w:r w:rsidRPr="00A77F13">
        <w:rPr>
          <w:rFonts w:ascii="Arial" w:hAnsi="Arial" w:cs="Arial"/>
        </w:rPr>
        <w:t>22.1 A partial or full waiver or relaxation of the terms of a Contract is only valid if it is stated to be a waiver in writing to the other Party.</w:t>
      </w:r>
      <w:r w:rsidRPr="00A77F13">
        <w:rPr>
          <w:rFonts w:ascii="Arial" w:hAnsi="Arial" w:cs="Arial"/>
        </w:rPr>
        <w:br/>
      </w:r>
    </w:p>
    <w:p w:rsidRPr="00A77F13" w:rsidR="00A77F13" w:rsidP="00A77F13" w:rsidRDefault="00A77F13" w14:paraId="7E9CF0AC" w14:textId="77777777">
      <w:pPr>
        <w:keepNext/>
        <w:keepLines/>
        <w:spacing w:before="20" w:after="20" w:line="240" w:lineRule="auto"/>
        <w:outlineLvl w:val="0"/>
        <w:rPr>
          <w:rFonts w:ascii="Arial" w:hAnsi="Arial" w:cs="Arial" w:eastAsiaTheme="majorEastAsia"/>
          <w:color w:val="C00000"/>
          <w:sz w:val="28"/>
          <w:szCs w:val="28"/>
        </w:rPr>
      </w:pPr>
      <w:r w:rsidRPr="00A77F13">
        <w:rPr>
          <w:rFonts w:ascii="Arial" w:hAnsi="Arial" w:cs="Arial" w:eastAsiaTheme="majorEastAsia"/>
          <w:color w:val="C00000"/>
          <w:sz w:val="28"/>
          <w:szCs w:val="28"/>
        </w:rPr>
        <w:t xml:space="preserve">23. Transferring responsibilities </w:t>
      </w:r>
    </w:p>
    <w:p w:rsidRPr="00A77F13" w:rsidR="00A77F13" w:rsidP="00A77F13" w:rsidRDefault="00A77F13" w14:paraId="65C9E813" w14:textId="77777777">
      <w:pPr>
        <w:spacing w:before="20" w:after="20"/>
      </w:pPr>
    </w:p>
    <w:p w:rsidRPr="00A77F13" w:rsidR="00A77F13" w:rsidP="00A77F13" w:rsidRDefault="00A77F13" w14:paraId="0DD908D5" w14:textId="77777777">
      <w:pPr>
        <w:spacing w:before="20" w:after="20" w:line="240" w:lineRule="auto"/>
        <w:jc w:val="both"/>
        <w:rPr>
          <w:rFonts w:ascii="Arial" w:hAnsi="Arial" w:cs="Arial"/>
        </w:rPr>
      </w:pPr>
      <w:r w:rsidRPr="00A77F13">
        <w:rPr>
          <w:rFonts w:ascii="Arial" w:hAnsi="Arial" w:cs="Arial"/>
        </w:rPr>
        <w:t>23.1 The Supplier cannot assign a Contract without UKEF’s written consent.</w:t>
      </w:r>
      <w:r w:rsidRPr="00A77F13">
        <w:rPr>
          <w:rFonts w:ascii="Arial" w:hAnsi="Arial" w:cs="Arial"/>
        </w:rPr>
        <w:br/>
      </w:r>
    </w:p>
    <w:p w:rsidRPr="00A77F13" w:rsidR="00A77F13" w:rsidP="00A77F13" w:rsidRDefault="00A77F13" w14:paraId="5A348461" w14:textId="77777777">
      <w:pPr>
        <w:spacing w:before="20" w:after="20" w:line="240" w:lineRule="auto"/>
        <w:jc w:val="both"/>
        <w:rPr>
          <w:rFonts w:ascii="Arial" w:hAnsi="Arial" w:cs="Arial"/>
        </w:rPr>
      </w:pPr>
      <w:bookmarkStart w:name="_heading=h.sqyw64" w:colFirst="0" w:colLast="0" w:id="394"/>
      <w:bookmarkStart w:name="_Ref84587307" w:id="395"/>
      <w:bookmarkEnd w:id="394"/>
      <w:r w:rsidRPr="00A77F13">
        <w:rPr>
          <w:rFonts w:ascii="Arial" w:hAnsi="Arial" w:cs="Arial"/>
        </w:rPr>
        <w:t>23.2 UKEF can assign, novate or transfer its Contract or any part of it to any Crown Body, public or private sector body which performs the functions of UKEF.</w:t>
      </w:r>
      <w:bookmarkEnd w:id="395"/>
      <w:r w:rsidRPr="00A77F13">
        <w:rPr>
          <w:rFonts w:ascii="Arial" w:hAnsi="Arial" w:cs="Arial"/>
        </w:rPr>
        <w:br/>
      </w:r>
    </w:p>
    <w:p w:rsidRPr="00A77F13" w:rsidR="00A77F13" w:rsidP="00A77F13" w:rsidRDefault="00A77F13" w14:paraId="2BC77580" w14:textId="77777777">
      <w:pPr>
        <w:spacing w:before="20" w:after="20" w:line="240" w:lineRule="auto"/>
        <w:rPr>
          <w:rFonts w:ascii="Arial" w:hAnsi="Arial" w:cs="Arial"/>
        </w:rPr>
      </w:pPr>
      <w:r w:rsidRPr="00A77F13">
        <w:rPr>
          <w:rFonts w:ascii="Arial" w:hAnsi="Arial" w:cs="Arial"/>
        </w:rPr>
        <w:t xml:space="preserve">23.3 When </w:t>
      </w:r>
      <w:r w:rsidRPr="00A77F13">
        <w:rPr>
          <w:rFonts w:ascii="Arial" w:hAnsi="Arial" w:cs="Arial"/>
          <w:lang w:val="en-US"/>
        </w:rPr>
        <w:t>UKEF</w:t>
      </w:r>
      <w:r w:rsidRPr="00A77F13" w:rsidDel="00946652">
        <w:rPr>
          <w:rFonts w:ascii="Arial" w:hAnsi="Arial" w:cs="Arial"/>
        </w:rPr>
        <w:t xml:space="preserve"> </w:t>
      </w:r>
      <w:r w:rsidRPr="00A77F13">
        <w:rPr>
          <w:rFonts w:ascii="Arial" w:hAnsi="Arial" w:cs="Arial"/>
        </w:rPr>
        <w:t xml:space="preserve">uses its rights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_Ref84587307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23.2</w:t>
      </w:r>
      <w:r w:rsidRPr="00A77F13">
        <w:rPr>
          <w:rFonts w:ascii="Arial" w:hAnsi="Arial" w:cs="Arial"/>
          <w:color w:val="2B579A"/>
          <w:shd w:val="clear" w:color="auto" w:fill="E6E6E6"/>
        </w:rPr>
        <w:fldChar w:fldCharType="end"/>
      </w:r>
      <w:r w:rsidRPr="00A77F13">
        <w:rPr>
          <w:rFonts w:ascii="Arial" w:hAnsi="Arial" w:cs="Arial"/>
        </w:rPr>
        <w:t xml:space="preserve"> the Supplier must enter into a novation agreement in the form that </w:t>
      </w:r>
      <w:r w:rsidRPr="00A77F13">
        <w:rPr>
          <w:rFonts w:ascii="Arial" w:hAnsi="Arial" w:cs="Arial"/>
          <w:lang w:val="en-US"/>
        </w:rPr>
        <w:t>UKEF</w:t>
      </w:r>
      <w:r w:rsidRPr="00A77F13" w:rsidDel="00946652">
        <w:rPr>
          <w:rFonts w:ascii="Arial" w:hAnsi="Arial" w:cs="Arial"/>
        </w:rPr>
        <w:t xml:space="preserve"> </w:t>
      </w:r>
      <w:r w:rsidRPr="00A77F13">
        <w:rPr>
          <w:rFonts w:ascii="Arial" w:hAnsi="Arial" w:cs="Arial"/>
        </w:rPr>
        <w:t xml:space="preserve">specifies. </w:t>
      </w:r>
      <w:r w:rsidRPr="00A77F13">
        <w:rPr>
          <w:rFonts w:ascii="Arial" w:hAnsi="Arial" w:cs="Arial"/>
        </w:rPr>
        <w:br/>
      </w:r>
    </w:p>
    <w:p w:rsidRPr="00A77F13" w:rsidR="00A77F13" w:rsidP="00A77F13" w:rsidRDefault="00A77F13" w14:paraId="77D4888A" w14:textId="34AF9A20">
      <w:pPr>
        <w:spacing w:before="20" w:after="20" w:line="240" w:lineRule="auto"/>
        <w:rPr>
          <w:rFonts w:ascii="Arial" w:hAnsi="Arial" w:cs="Arial"/>
        </w:rPr>
      </w:pPr>
      <w:r w:rsidRPr="00A77F13">
        <w:rPr>
          <w:rFonts w:ascii="Arial" w:hAnsi="Arial" w:cs="Arial"/>
        </w:rPr>
        <w:t xml:space="preserve">23.4 The Supplier can terminate a Contract novated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_Ref84587307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23.2</w:t>
      </w:r>
      <w:r w:rsidRPr="00A77F13">
        <w:rPr>
          <w:rFonts w:ascii="Arial" w:hAnsi="Arial" w:cs="Arial"/>
          <w:color w:val="2B579A"/>
          <w:shd w:val="clear" w:color="auto" w:fill="E6E6E6"/>
        </w:rPr>
        <w:fldChar w:fldCharType="end"/>
      </w:r>
      <w:r w:rsidRPr="00A77F13">
        <w:rPr>
          <w:rFonts w:ascii="Arial" w:hAnsi="Arial" w:cs="Arial"/>
        </w:rPr>
        <w:t xml:space="preserve"> to a private sector body that is experiencing an Insolvency Event.</w:t>
      </w:r>
      <w:r w:rsidRPr="00A77F13">
        <w:rPr>
          <w:rFonts w:ascii="Arial" w:hAnsi="Arial" w:cs="Arial"/>
        </w:rPr>
        <w:br/>
      </w:r>
    </w:p>
    <w:p w:rsidRPr="00A77F13" w:rsidR="00A77F13" w:rsidP="00A77F13" w:rsidRDefault="00A77F13" w14:paraId="20399F30" w14:textId="77777777">
      <w:pPr>
        <w:spacing w:before="20" w:after="20" w:line="240" w:lineRule="auto"/>
        <w:jc w:val="both"/>
        <w:rPr>
          <w:rFonts w:ascii="Arial" w:hAnsi="Arial" w:cs="Arial"/>
        </w:rPr>
      </w:pPr>
      <w:r w:rsidRPr="00A77F13">
        <w:rPr>
          <w:rFonts w:ascii="Arial" w:hAnsi="Arial" w:cs="Arial"/>
        </w:rPr>
        <w:t>23.5 The Supplier remains responsible for all acts and omissions of the Supplier Staff as if they were their own.</w:t>
      </w:r>
    </w:p>
    <w:p w:rsidRPr="00A77F13" w:rsidR="00A77F13" w:rsidP="00A77F13" w:rsidRDefault="00A77F13" w14:paraId="5D9CC150" w14:textId="77777777">
      <w:pPr>
        <w:spacing w:before="20" w:after="20"/>
        <w:rPr>
          <w:rFonts w:ascii="Arial" w:hAnsi="Arial" w:cs="Arial"/>
        </w:rPr>
      </w:pPr>
    </w:p>
    <w:p w:rsidRPr="00A77F13" w:rsidR="00A77F13" w:rsidP="00A77F13" w:rsidRDefault="00A77F13" w14:paraId="34DAC814" w14:textId="4FB890B8">
      <w:pPr>
        <w:spacing w:before="20" w:after="20" w:line="240" w:lineRule="auto"/>
        <w:jc w:val="both"/>
        <w:rPr>
          <w:rFonts w:ascii="Arial" w:hAnsi="Arial" w:cs="Arial"/>
        </w:rPr>
      </w:pPr>
      <w:r w:rsidRPr="00A77F13">
        <w:rPr>
          <w:rFonts w:ascii="Arial" w:hAnsi="Arial" w:cs="Arial"/>
        </w:rPr>
        <w:t xml:space="preserve">23.6 If </w:t>
      </w:r>
      <w:r w:rsidRPr="00A77F13">
        <w:rPr>
          <w:rFonts w:ascii="Arial" w:hAnsi="Arial" w:cs="Arial"/>
          <w:lang w:val="en-US"/>
        </w:rPr>
        <w:t>UKEF</w:t>
      </w:r>
      <w:r w:rsidRPr="00A77F13" w:rsidDel="00946652">
        <w:rPr>
          <w:rFonts w:ascii="Arial" w:hAnsi="Arial" w:cs="Arial"/>
        </w:rPr>
        <w:t xml:space="preserve"> </w:t>
      </w:r>
      <w:r w:rsidRPr="00A77F13">
        <w:rPr>
          <w:rFonts w:ascii="Arial" w:hAnsi="Arial" w:cs="Arial"/>
        </w:rPr>
        <w:t>asks the Supplier for details about Subcontractors, the Supplier must provide details of Subcontractors at all levels of the supply chain including:</w:t>
      </w:r>
    </w:p>
    <w:p w:rsidRPr="00A77F13" w:rsidR="00A77F13" w:rsidP="00A77F13" w:rsidRDefault="00A77F13" w14:paraId="483A6F6C" w14:textId="77777777">
      <w:pPr>
        <w:spacing w:before="20" w:after="20"/>
        <w:rPr>
          <w:rFonts w:ascii="Arial" w:hAnsi="Arial" w:cs="Arial"/>
        </w:rPr>
      </w:pPr>
    </w:p>
    <w:p w:rsidRPr="00A77F13" w:rsidR="00A77F13" w:rsidP="00A77F13" w:rsidRDefault="00A77F13" w14:paraId="04D15901" w14:textId="77777777">
      <w:pPr>
        <w:numPr>
          <w:ilvl w:val="0"/>
          <w:numId w:val="104"/>
        </w:numPr>
        <w:spacing w:before="20" w:after="20" w:line="240" w:lineRule="auto"/>
        <w:contextualSpacing/>
        <w:rPr>
          <w:rFonts w:ascii="Arial" w:hAnsi="Arial" w:cs="Arial"/>
        </w:rPr>
      </w:pPr>
      <w:r w:rsidRPr="00A77F13">
        <w:rPr>
          <w:rFonts w:ascii="Arial" w:hAnsi="Arial" w:cs="Arial"/>
        </w:rPr>
        <w:t>their name</w:t>
      </w:r>
    </w:p>
    <w:p w:rsidRPr="00A77F13" w:rsidR="00A77F13" w:rsidP="00A77F13" w:rsidRDefault="00A77F13" w14:paraId="6E503BE0" w14:textId="77777777">
      <w:pPr>
        <w:numPr>
          <w:ilvl w:val="0"/>
          <w:numId w:val="104"/>
        </w:numPr>
        <w:spacing w:before="20" w:after="20" w:line="240" w:lineRule="auto"/>
        <w:contextualSpacing/>
        <w:rPr>
          <w:rFonts w:ascii="Arial" w:hAnsi="Arial" w:cs="Arial"/>
        </w:rPr>
      </w:pPr>
      <w:r w:rsidRPr="00A77F13">
        <w:rPr>
          <w:rFonts w:ascii="Arial" w:hAnsi="Arial" w:cs="Arial"/>
        </w:rPr>
        <w:t>the scope of their appointment</w:t>
      </w:r>
    </w:p>
    <w:p w:rsidRPr="00A77F13" w:rsidR="00A77F13" w:rsidP="00A77F13" w:rsidRDefault="00A77F13" w14:paraId="1715E947" w14:textId="77777777">
      <w:pPr>
        <w:numPr>
          <w:ilvl w:val="0"/>
          <w:numId w:val="104"/>
        </w:numPr>
        <w:spacing w:before="20" w:after="20" w:line="240" w:lineRule="auto"/>
        <w:contextualSpacing/>
        <w:rPr>
          <w:rFonts w:ascii="Arial" w:hAnsi="Arial" w:cs="Arial"/>
        </w:rPr>
      </w:pPr>
      <w:r w:rsidRPr="00A77F13">
        <w:rPr>
          <w:rFonts w:ascii="Arial" w:hAnsi="Arial" w:cs="Arial"/>
        </w:rPr>
        <w:t>the duration of their appointment</w:t>
      </w:r>
      <w:r w:rsidRPr="00A77F13">
        <w:br/>
      </w:r>
    </w:p>
    <w:p w:rsidRPr="00A77F13" w:rsidR="00A77F13" w:rsidP="00A77F13" w:rsidRDefault="00A77F13" w14:paraId="499A0275" w14:textId="77777777">
      <w:pPr>
        <w:keepNext/>
        <w:keepLines/>
        <w:spacing w:before="20" w:after="20" w:line="240" w:lineRule="auto"/>
        <w:outlineLvl w:val="0"/>
        <w:rPr>
          <w:rFonts w:ascii="Arial" w:hAnsi="Arial" w:cs="Arial" w:eastAsiaTheme="majorEastAsia"/>
          <w:color w:val="C00000"/>
          <w:sz w:val="28"/>
          <w:szCs w:val="28"/>
        </w:rPr>
      </w:pPr>
      <w:bookmarkStart w:name="_Ref84408226" w:id="396"/>
      <w:r w:rsidRPr="00A77F13">
        <w:rPr>
          <w:rFonts w:ascii="Arial" w:hAnsi="Arial" w:cs="Arial" w:eastAsiaTheme="majorEastAsia"/>
          <w:color w:val="C00000"/>
          <w:sz w:val="28"/>
          <w:szCs w:val="28"/>
        </w:rPr>
        <w:t>24. Changing the Contract</w:t>
      </w:r>
      <w:bookmarkEnd w:id="396"/>
    </w:p>
    <w:p w:rsidRPr="00A77F13" w:rsidR="00A77F13" w:rsidP="00A77F13" w:rsidRDefault="00A77F13" w14:paraId="345D2689" w14:textId="77777777">
      <w:pPr>
        <w:spacing w:before="20" w:after="20"/>
      </w:pPr>
    </w:p>
    <w:p w:rsidRPr="00A77F13" w:rsidR="00A77F13" w:rsidP="00A77F13" w:rsidRDefault="00A77F13" w14:paraId="749C1C0D" w14:textId="77777777">
      <w:pPr>
        <w:spacing w:before="20" w:after="20" w:line="240" w:lineRule="auto"/>
        <w:jc w:val="both"/>
        <w:rPr>
          <w:rFonts w:ascii="Arial" w:hAnsi="Arial" w:cs="Arial"/>
        </w:rPr>
      </w:pPr>
      <w:bookmarkStart w:name="_heading=h.3cqmetx" w:colFirst="0" w:colLast="0" w:id="397"/>
      <w:bookmarkStart w:name="_Ref84587351" w:id="398"/>
      <w:bookmarkEnd w:id="397"/>
      <w:r w:rsidRPr="00A77F13">
        <w:rPr>
          <w:rFonts w:ascii="Arial" w:hAnsi="Arial" w:cs="Arial"/>
        </w:rPr>
        <w:t>24.1 Either Party can request a Variation to a Contract which is only effective if agreed in writing and signed by both Parties</w:t>
      </w:r>
      <w:bookmarkEnd w:id="398"/>
    </w:p>
    <w:p w:rsidRPr="00A77F13" w:rsidR="00A77F13" w:rsidP="00A77F13" w:rsidRDefault="00A77F13" w14:paraId="23ED071A" w14:textId="77777777">
      <w:pPr>
        <w:spacing w:before="20" w:after="20"/>
        <w:rPr>
          <w:rFonts w:ascii="Arial" w:hAnsi="Arial" w:cs="Arial"/>
        </w:rPr>
      </w:pPr>
    </w:p>
    <w:p w:rsidRPr="00A77F13" w:rsidR="00A77F13" w:rsidP="00A77F13" w:rsidRDefault="00A77F13" w14:paraId="6983E61D" w14:textId="7694CD8A">
      <w:pPr>
        <w:spacing w:before="20" w:after="20" w:line="240" w:lineRule="auto"/>
        <w:jc w:val="both"/>
        <w:rPr>
          <w:rFonts w:ascii="Arial" w:hAnsi="Arial" w:cs="Arial"/>
        </w:rPr>
      </w:pPr>
      <w:r w:rsidRPr="00A77F13">
        <w:rPr>
          <w:rFonts w:ascii="Arial" w:hAnsi="Arial" w:cs="Arial"/>
        </w:rPr>
        <w:t>24.2 The Supplier must provide an Impact Assessment either:</w:t>
      </w:r>
    </w:p>
    <w:p w:rsidRPr="00A77F13" w:rsidR="00A77F13" w:rsidP="00A77F13" w:rsidRDefault="00A77F13" w14:paraId="041FE6AB" w14:textId="77777777">
      <w:pPr>
        <w:spacing w:before="20" w:after="20"/>
        <w:ind w:left="567"/>
        <w:rPr>
          <w:rFonts w:ascii="Arial" w:hAnsi="Arial" w:cs="Arial"/>
        </w:rPr>
      </w:pPr>
    </w:p>
    <w:p w:rsidRPr="00A77F13" w:rsidR="00A77F13" w:rsidP="00A77F13" w:rsidRDefault="00A77F13" w14:paraId="56E0E977" w14:textId="77777777">
      <w:pPr>
        <w:numPr>
          <w:ilvl w:val="0"/>
          <w:numId w:val="105"/>
        </w:numPr>
        <w:spacing w:before="20" w:after="20" w:line="240" w:lineRule="auto"/>
        <w:contextualSpacing/>
        <w:jc w:val="both"/>
        <w:rPr>
          <w:rFonts w:ascii="Arial" w:hAnsi="Arial" w:cs="Arial"/>
        </w:rPr>
      </w:pPr>
      <w:r w:rsidRPr="00A77F13">
        <w:rPr>
          <w:rFonts w:ascii="Arial" w:hAnsi="Arial" w:cs="Arial"/>
        </w:rPr>
        <w:t>with the Variation Form, where the Supplier requests the Variation</w:t>
      </w:r>
    </w:p>
    <w:p w:rsidRPr="00A77F13" w:rsidR="00A77F13" w:rsidP="00A77F13" w:rsidRDefault="00A77F13" w14:paraId="0D694EAE" w14:textId="77777777">
      <w:pPr>
        <w:numPr>
          <w:ilvl w:val="0"/>
          <w:numId w:val="105"/>
        </w:numPr>
        <w:spacing w:before="20" w:after="20" w:line="240" w:lineRule="auto"/>
        <w:contextualSpacing/>
        <w:jc w:val="both"/>
        <w:rPr>
          <w:rFonts w:ascii="Arial" w:hAnsi="Arial" w:cs="Arial"/>
        </w:rPr>
      </w:pPr>
      <w:r w:rsidRPr="00A77F13">
        <w:rPr>
          <w:rFonts w:ascii="Arial" w:hAnsi="Arial" w:cs="Arial"/>
        </w:rPr>
        <w:t xml:space="preserve">within the time limits included in a Variation Form requested by </w:t>
      </w:r>
      <w:r w:rsidRPr="00A77F13">
        <w:rPr>
          <w:rFonts w:ascii="Arial" w:hAnsi="Arial" w:cs="Arial"/>
          <w:lang w:val="en-US"/>
        </w:rPr>
        <w:t>UKEF</w:t>
      </w:r>
      <w:r w:rsidRPr="00A77F13" w:rsidDel="00946652">
        <w:rPr>
          <w:rFonts w:ascii="Arial" w:hAnsi="Arial" w:cs="Arial"/>
        </w:rPr>
        <w:t xml:space="preserve"> </w:t>
      </w:r>
    </w:p>
    <w:p w:rsidRPr="00A77F13" w:rsidR="00A77F13" w:rsidP="00A77F13" w:rsidRDefault="00A77F13" w14:paraId="1BFC1186" w14:textId="77777777">
      <w:pPr>
        <w:spacing w:before="20" w:after="20"/>
        <w:rPr>
          <w:rFonts w:ascii="Arial" w:hAnsi="Arial" w:cs="Arial"/>
        </w:rPr>
      </w:pPr>
    </w:p>
    <w:p w:rsidRPr="00A77F13" w:rsidR="00A77F13" w:rsidP="00A77F13" w:rsidRDefault="00A77F13" w14:paraId="303910E1" w14:textId="459E1A26">
      <w:pPr>
        <w:spacing w:before="20" w:after="20" w:line="240" w:lineRule="auto"/>
        <w:jc w:val="both"/>
        <w:rPr>
          <w:rFonts w:ascii="Arial" w:hAnsi="Arial" w:cs="Arial"/>
        </w:rPr>
      </w:pPr>
      <w:r w:rsidRPr="00A77F13">
        <w:rPr>
          <w:rFonts w:ascii="Arial" w:hAnsi="Arial" w:cs="Arial"/>
        </w:rPr>
        <w:t xml:space="preserve">24.3 If the Variation to a Contract cannot be agreed or resolved by the Parties, </w:t>
      </w:r>
      <w:r w:rsidRPr="00A77F13">
        <w:rPr>
          <w:rFonts w:ascii="Arial" w:hAnsi="Arial" w:cs="Arial"/>
          <w:lang w:val="en-US"/>
        </w:rPr>
        <w:t xml:space="preserve">UKEF </w:t>
      </w:r>
      <w:r w:rsidRPr="00A77F13">
        <w:rPr>
          <w:rFonts w:ascii="Arial" w:hAnsi="Arial" w:cs="Arial"/>
        </w:rPr>
        <w:t>can either:</w:t>
      </w:r>
    </w:p>
    <w:p w:rsidRPr="00A77F13" w:rsidR="00A77F13" w:rsidP="00A77F13" w:rsidRDefault="00A77F13" w14:paraId="1849615B" w14:textId="77777777">
      <w:pPr>
        <w:spacing w:before="20" w:after="20"/>
        <w:rPr>
          <w:rFonts w:ascii="Arial" w:hAnsi="Arial" w:cs="Arial"/>
        </w:rPr>
      </w:pPr>
    </w:p>
    <w:p w:rsidRPr="00A77F13" w:rsidR="00A77F13" w:rsidP="00A77F13" w:rsidRDefault="00A77F13" w14:paraId="52289CD3" w14:textId="77777777">
      <w:pPr>
        <w:numPr>
          <w:ilvl w:val="0"/>
          <w:numId w:val="106"/>
        </w:numPr>
        <w:spacing w:before="20" w:after="20" w:line="240" w:lineRule="auto"/>
        <w:contextualSpacing/>
        <w:jc w:val="both"/>
        <w:rPr>
          <w:rFonts w:ascii="Arial" w:hAnsi="Arial" w:cs="Arial"/>
        </w:rPr>
      </w:pPr>
      <w:r w:rsidRPr="00A77F13">
        <w:rPr>
          <w:rFonts w:ascii="Arial" w:hAnsi="Arial" w:cs="Arial"/>
        </w:rPr>
        <w:t>agree that the Contract continues without the Variation</w:t>
      </w:r>
    </w:p>
    <w:p w:rsidRPr="00A77F13" w:rsidR="00A77F13" w:rsidP="00A77F13" w:rsidRDefault="00A77F13" w14:paraId="7B153067" w14:textId="77777777">
      <w:pPr>
        <w:numPr>
          <w:ilvl w:val="0"/>
          <w:numId w:val="106"/>
        </w:numPr>
        <w:spacing w:before="20" w:after="20" w:line="240" w:lineRule="auto"/>
        <w:contextualSpacing/>
        <w:jc w:val="both"/>
        <w:rPr>
          <w:rFonts w:ascii="Arial" w:hAnsi="Arial" w:cs="Arial"/>
        </w:rPr>
      </w:pPr>
      <w:r w:rsidRPr="00A77F13">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Pr="00A77F13" w:rsidR="00A77F13" w:rsidP="00A77F13" w:rsidRDefault="00A77F13" w14:paraId="76EED2E1" w14:textId="77777777">
      <w:pPr>
        <w:numPr>
          <w:ilvl w:val="0"/>
          <w:numId w:val="106"/>
        </w:numPr>
        <w:spacing w:before="20" w:after="20" w:line="240" w:lineRule="auto"/>
        <w:contextualSpacing/>
        <w:jc w:val="both"/>
        <w:rPr>
          <w:rFonts w:ascii="Arial" w:hAnsi="Arial" w:cs="Arial"/>
        </w:rPr>
      </w:pPr>
      <w:r w:rsidRPr="00A77F13">
        <w:rPr>
          <w:rFonts w:ascii="Arial" w:hAnsi="Arial" w:cs="Arial"/>
        </w:rPr>
        <w:t xml:space="preserve">refer the Dispute to be resolved using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_Ref84410106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w:t>
      </w:r>
      <w:r w:rsidRPr="00A77F13">
        <w:rPr>
          <w:rFonts w:ascii="Arial" w:hAnsi="Arial" w:cs="Arial"/>
          <w:color w:val="2B579A"/>
          <w:shd w:val="clear" w:color="auto" w:fill="E6E6E6"/>
        </w:rPr>
        <w:fldChar w:fldCharType="end"/>
      </w:r>
      <w:r w:rsidRPr="00A77F13">
        <w:rPr>
          <w:rFonts w:ascii="Arial" w:hAnsi="Arial" w:cs="Arial"/>
        </w:rPr>
        <w:t xml:space="preserve"> (Resolving Disputes) </w:t>
      </w:r>
    </w:p>
    <w:p w:rsidRPr="00A77F13" w:rsidR="00A77F13" w:rsidP="00A77F13" w:rsidRDefault="00A77F13" w14:paraId="431CFE7E" w14:textId="77777777">
      <w:pPr>
        <w:spacing w:before="20" w:after="20"/>
        <w:rPr>
          <w:rFonts w:ascii="Arial" w:hAnsi="Arial" w:cs="Arial"/>
        </w:rPr>
      </w:pPr>
    </w:p>
    <w:p w:rsidRPr="00A77F13" w:rsidR="00A77F13" w:rsidP="00A77F13" w:rsidRDefault="00A77F13" w14:paraId="52EFBAE7" w14:textId="77777777">
      <w:pPr>
        <w:spacing w:before="20" w:after="20" w:line="240" w:lineRule="auto"/>
        <w:jc w:val="both"/>
        <w:rPr>
          <w:rFonts w:ascii="Arial" w:hAnsi="Arial" w:cs="Arial"/>
        </w:rPr>
      </w:pPr>
      <w:bookmarkStart w:name="_heading=h.1rvwp1q" w:colFirst="0" w:colLast="0" w:id="399"/>
      <w:bookmarkStart w:name="_Ref84587362" w:id="400"/>
      <w:bookmarkEnd w:id="399"/>
      <w:r w:rsidRPr="00A77F13">
        <w:rPr>
          <w:rFonts w:ascii="Arial" w:hAnsi="Arial" w:cs="Arial"/>
        </w:rPr>
        <w:t xml:space="preserve">24.4 </w:t>
      </w:r>
      <w:r w:rsidRPr="00A77F13">
        <w:rPr>
          <w:rFonts w:ascii="Arial" w:hAnsi="Arial" w:cs="Arial"/>
          <w:lang w:val="en-US"/>
        </w:rPr>
        <w:t>UKEF</w:t>
      </w:r>
      <w:r w:rsidRPr="00A77F13" w:rsidDel="00DB5E4F">
        <w:rPr>
          <w:rFonts w:ascii="Arial" w:hAnsi="Arial" w:cs="Arial"/>
        </w:rPr>
        <w:t xml:space="preserve"> </w:t>
      </w:r>
      <w:r w:rsidRPr="00A77F13">
        <w:rPr>
          <w:rFonts w:ascii="Arial" w:hAnsi="Arial" w:cs="Arial"/>
        </w:rPr>
        <w:t>are not required to accept a Variation request made by the Supplier.</w:t>
      </w:r>
      <w:bookmarkEnd w:id="400"/>
      <w:r w:rsidRPr="00A77F13">
        <w:rPr>
          <w:rFonts w:ascii="Arial" w:hAnsi="Arial" w:cs="Arial"/>
        </w:rPr>
        <w:br/>
      </w:r>
    </w:p>
    <w:p w:rsidRPr="00A77F13" w:rsidR="00A77F13" w:rsidP="00A77F13" w:rsidRDefault="00A77F13" w14:paraId="51E20483" w14:textId="77777777">
      <w:pPr>
        <w:spacing w:before="20" w:after="20" w:line="240" w:lineRule="auto"/>
        <w:jc w:val="both"/>
        <w:rPr>
          <w:rFonts w:ascii="Arial" w:hAnsi="Arial" w:cs="Arial"/>
        </w:rPr>
      </w:pPr>
      <w:r w:rsidRPr="00A77F13">
        <w:rPr>
          <w:rFonts w:ascii="Arial" w:hAnsi="Arial" w:cs="Arial"/>
        </w:rPr>
        <w:t>24.5 If there is a General Change in Law, the Supplier must bear the risk of the change and is not entitled to ask for an increase to the Framework Prices or the Charges.</w:t>
      </w:r>
      <w:r w:rsidRPr="00A77F13">
        <w:rPr>
          <w:rFonts w:ascii="Arial" w:hAnsi="Arial" w:cs="Arial"/>
        </w:rPr>
        <w:br/>
      </w:r>
    </w:p>
    <w:p w:rsidRPr="00A77F13" w:rsidR="00A77F13" w:rsidP="00A77F13" w:rsidRDefault="00A77F13" w14:paraId="0B758DE0" w14:textId="5D5DF6C0">
      <w:pPr>
        <w:spacing w:before="20" w:after="20" w:line="240" w:lineRule="auto"/>
        <w:jc w:val="both"/>
        <w:rPr>
          <w:rFonts w:ascii="Arial" w:hAnsi="Arial" w:cs="Arial"/>
        </w:rPr>
      </w:pPr>
      <w:r w:rsidRPr="00A77F13">
        <w:rPr>
          <w:rFonts w:ascii="Arial" w:hAnsi="Arial" w:cs="Arial"/>
        </w:rPr>
        <w:t xml:space="preserve">24.6 If there is a Specific Change in Law or one is likely to happen during the Contract Period the Supplier must give </w:t>
      </w:r>
      <w:r w:rsidRPr="00A77F13">
        <w:rPr>
          <w:rFonts w:ascii="Arial" w:hAnsi="Arial" w:cs="Arial"/>
          <w:lang w:val="en-US"/>
        </w:rPr>
        <w:t>UKEF</w:t>
      </w:r>
      <w:r w:rsidRPr="00A77F13" w:rsidDel="00DB5E4F">
        <w:rPr>
          <w:rFonts w:ascii="Arial" w:hAnsi="Arial" w:cs="Arial"/>
        </w:rPr>
        <w:t xml:space="preserve"> </w:t>
      </w:r>
      <w:r w:rsidRPr="00A77F13">
        <w:rPr>
          <w:rFonts w:ascii="Arial" w:hAnsi="Arial" w:cs="Arial"/>
        </w:rPr>
        <w:t xml:space="preserve"> notice of the likely effects of the changes as soon as reasonably practical. They must also say if they think any Variation is needed to either the Deliverables, Framework Prices or a Contract and provide evidence: </w:t>
      </w:r>
    </w:p>
    <w:p w:rsidRPr="00A77F13" w:rsidR="00A77F13" w:rsidP="00A77F13" w:rsidRDefault="00A77F13" w14:paraId="37D078AE" w14:textId="77777777">
      <w:pPr>
        <w:spacing w:before="20" w:after="20"/>
        <w:rPr>
          <w:rFonts w:ascii="Arial" w:hAnsi="Arial" w:cs="Arial"/>
        </w:rPr>
      </w:pPr>
    </w:p>
    <w:p w:rsidRPr="00A77F13" w:rsidR="00A77F13" w:rsidP="00A77F13" w:rsidRDefault="00A77F13" w14:paraId="53B28ECA" w14:textId="77777777">
      <w:pPr>
        <w:numPr>
          <w:ilvl w:val="0"/>
          <w:numId w:val="107"/>
        </w:numPr>
        <w:spacing w:before="20" w:after="20" w:line="240" w:lineRule="auto"/>
        <w:contextualSpacing/>
        <w:jc w:val="both"/>
        <w:rPr>
          <w:rFonts w:ascii="Arial" w:hAnsi="Arial" w:cs="Arial"/>
        </w:rPr>
      </w:pPr>
      <w:r w:rsidRPr="00A77F13">
        <w:rPr>
          <w:rFonts w:ascii="Arial" w:hAnsi="Arial" w:cs="Arial"/>
        </w:rPr>
        <w:t>that the Supplier has kept costs as low as possible, including in Subcontractor costs</w:t>
      </w:r>
    </w:p>
    <w:p w:rsidRPr="00A77F13" w:rsidR="00A77F13" w:rsidP="00A77F13" w:rsidRDefault="00A77F13" w14:paraId="041CC496" w14:textId="77777777">
      <w:pPr>
        <w:numPr>
          <w:ilvl w:val="0"/>
          <w:numId w:val="107"/>
        </w:numPr>
        <w:spacing w:before="20" w:after="20" w:line="240" w:lineRule="auto"/>
        <w:contextualSpacing/>
        <w:rPr>
          <w:rFonts w:ascii="Arial" w:hAnsi="Arial" w:cs="Arial"/>
        </w:rPr>
      </w:pPr>
      <w:r w:rsidRPr="00A77F13">
        <w:rPr>
          <w:rFonts w:ascii="Arial" w:hAnsi="Arial" w:cs="Arial"/>
        </w:rPr>
        <w:t>of how it has affected the Supplier’s costs</w:t>
      </w:r>
      <w:r w:rsidRPr="00A77F13">
        <w:rPr>
          <w:rFonts w:ascii="Arial" w:hAnsi="Arial" w:cs="Arial"/>
        </w:rPr>
        <w:br/>
      </w:r>
    </w:p>
    <w:p w:rsidRPr="00A77F13" w:rsidR="00A77F13" w:rsidP="00A77F13" w:rsidRDefault="00A77F13" w14:paraId="5EAE62DE" w14:textId="78D00082">
      <w:pPr>
        <w:tabs>
          <w:tab w:val="left" w:pos="735"/>
          <w:tab w:val="left" w:pos="2130"/>
        </w:tabs>
        <w:spacing w:before="20" w:after="20" w:line="240" w:lineRule="auto"/>
        <w:jc w:val="both"/>
        <w:rPr>
          <w:rFonts w:ascii="Arial" w:hAnsi="Arial" w:cs="Arial"/>
        </w:rPr>
      </w:pPr>
      <w:r w:rsidRPr="00A77F13">
        <w:rPr>
          <w:rFonts w:ascii="Arial" w:hAnsi="Arial" w:cs="Arial"/>
        </w:rPr>
        <w:t xml:space="preserve">24.7 Any change in the Framework Prices or relief from the Supplier's obligations because of a Specific Change in Law must be implemented using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_Ref84587351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24.1</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_Ref84587362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24.4</w:t>
      </w:r>
      <w:r w:rsidRPr="00A77F13">
        <w:rPr>
          <w:rFonts w:ascii="Arial" w:hAnsi="Arial" w:cs="Arial"/>
          <w:color w:val="2B579A"/>
          <w:shd w:val="clear" w:color="auto" w:fill="E6E6E6"/>
        </w:rPr>
        <w:fldChar w:fldCharType="end"/>
      </w:r>
      <w:r w:rsidRPr="00A77F13">
        <w:rPr>
          <w:rFonts w:ascii="Arial" w:hAnsi="Arial" w:cs="Arial"/>
        </w:rPr>
        <w:t>.</w:t>
      </w:r>
      <w:r w:rsidRPr="00A77F13">
        <w:rPr>
          <w:rFonts w:ascii="Arial" w:hAnsi="Arial" w:cs="Arial"/>
        </w:rPr>
        <w:br/>
      </w:r>
    </w:p>
    <w:p w:rsidRPr="00A77F13" w:rsidR="00A77F13" w:rsidP="00A77F13" w:rsidRDefault="00A77F13" w14:paraId="317DE529" w14:textId="77777777">
      <w:pPr>
        <w:keepNext/>
        <w:keepLines/>
        <w:spacing w:before="20" w:after="20" w:line="240" w:lineRule="auto"/>
        <w:outlineLvl w:val="0"/>
        <w:rPr>
          <w:rFonts w:ascii="Arial" w:hAnsi="Arial" w:cs="Arial" w:eastAsiaTheme="majorEastAsia"/>
          <w:color w:val="C00000"/>
          <w:sz w:val="28"/>
          <w:szCs w:val="28"/>
        </w:rPr>
      </w:pPr>
      <w:bookmarkStart w:name="_Ref86917358" w:id="401"/>
      <w:r w:rsidRPr="00A77F13">
        <w:rPr>
          <w:rFonts w:ascii="Arial" w:hAnsi="Arial" w:cs="Arial" w:eastAsiaTheme="majorEastAsia"/>
          <w:color w:val="C00000"/>
          <w:sz w:val="28"/>
          <w:szCs w:val="28"/>
        </w:rPr>
        <w:t>25. How to communicate about the Contract</w:t>
      </w:r>
      <w:bookmarkEnd w:id="401"/>
      <w:r w:rsidRPr="00A77F13">
        <w:rPr>
          <w:rFonts w:ascii="Arial" w:hAnsi="Arial" w:cs="Arial" w:eastAsiaTheme="majorEastAsia"/>
          <w:color w:val="C00000"/>
          <w:sz w:val="28"/>
          <w:szCs w:val="28"/>
        </w:rPr>
        <w:t xml:space="preserve"> </w:t>
      </w:r>
    </w:p>
    <w:p w:rsidRPr="00A77F13" w:rsidR="00A77F13" w:rsidP="00A77F13" w:rsidRDefault="00A77F13" w14:paraId="45CD301C" w14:textId="77777777">
      <w:pPr>
        <w:spacing w:before="20" w:after="20"/>
      </w:pPr>
    </w:p>
    <w:p w:rsidRPr="00A77F13" w:rsidR="00A77F13" w:rsidP="00A77F13" w:rsidRDefault="00A77F13" w14:paraId="6BBB7052" w14:textId="77777777">
      <w:pPr>
        <w:spacing w:before="20" w:after="20" w:line="240" w:lineRule="auto"/>
        <w:rPr>
          <w:rFonts w:ascii="Arial" w:hAnsi="Arial" w:cs="Arial"/>
        </w:rPr>
      </w:pPr>
      <w:r w:rsidRPr="00A77F13">
        <w:rPr>
          <w:rFonts w:ascii="Arial" w:hAnsi="Arial" w:cs="Arial"/>
        </w:rPr>
        <w:t>25.1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A77F13">
        <w:rPr>
          <w:rFonts w:ascii="Arial" w:hAnsi="Arial" w:cs="Arial"/>
        </w:rPr>
        <w:br/>
      </w:r>
    </w:p>
    <w:p w:rsidRPr="00A77F13" w:rsidR="00A77F13" w:rsidP="00A77F13" w:rsidRDefault="00A77F13" w14:paraId="10D0E4F1" w14:textId="77777777">
      <w:pPr>
        <w:spacing w:before="20" w:after="20" w:line="240" w:lineRule="auto"/>
        <w:rPr>
          <w:rFonts w:ascii="Arial" w:hAnsi="Arial" w:cs="Arial"/>
        </w:rPr>
      </w:pPr>
      <w:r w:rsidRPr="00A77F13">
        <w:rPr>
          <w:rFonts w:ascii="Arial" w:hAnsi="Arial" w:cs="Arial"/>
        </w:rPr>
        <w:t xml:space="preserve">25.2 Notices to </w:t>
      </w:r>
      <w:r w:rsidRPr="00A77F13">
        <w:rPr>
          <w:rFonts w:ascii="Arial" w:hAnsi="Arial" w:cs="Arial"/>
          <w:lang w:val="en-US"/>
        </w:rPr>
        <w:t>UKEF</w:t>
      </w:r>
      <w:r w:rsidRPr="00A77F13" w:rsidDel="00DB5E4F">
        <w:rPr>
          <w:rFonts w:ascii="Arial" w:hAnsi="Arial" w:cs="Arial"/>
        </w:rPr>
        <w:t xml:space="preserve"> </w:t>
      </w:r>
      <w:r w:rsidRPr="00A77F13">
        <w:rPr>
          <w:rFonts w:ascii="Arial" w:hAnsi="Arial" w:cs="Arial"/>
        </w:rPr>
        <w:t xml:space="preserve">must be sent to the </w:t>
      </w:r>
      <w:r w:rsidRPr="00A77F13">
        <w:rPr>
          <w:rFonts w:ascii="Arial" w:hAnsi="Arial" w:cs="Arial"/>
          <w:lang w:val="en-US"/>
        </w:rPr>
        <w:t>UKEF</w:t>
      </w:r>
      <w:r w:rsidRPr="00A77F13" w:rsidDel="00DB5E4F">
        <w:rPr>
          <w:rFonts w:ascii="Arial" w:hAnsi="Arial" w:cs="Arial"/>
        </w:rPr>
        <w:t xml:space="preserve"> </w:t>
      </w:r>
      <w:r w:rsidRPr="00A77F13">
        <w:rPr>
          <w:rFonts w:ascii="Arial" w:hAnsi="Arial" w:cs="Arial"/>
        </w:rPr>
        <w:t>Authorised Representative’s address or email address in the Framework Award Form or Order Form.</w:t>
      </w:r>
    </w:p>
    <w:p w:rsidRPr="00A77F13" w:rsidR="00A77F13" w:rsidP="00A77F13" w:rsidRDefault="00A77F13" w14:paraId="38EB9B70" w14:textId="77777777">
      <w:pPr>
        <w:spacing w:before="20" w:after="20"/>
        <w:contextualSpacing/>
        <w:rPr>
          <w:rFonts w:ascii="Arial" w:hAnsi="Arial" w:cs="Arial"/>
        </w:rPr>
      </w:pPr>
    </w:p>
    <w:p w:rsidRPr="00A77F13" w:rsidR="00A77F13" w:rsidP="00A77F13" w:rsidRDefault="00A77F13" w14:paraId="6547FB30" w14:textId="5EB0767B">
      <w:pPr>
        <w:spacing w:before="20" w:after="20" w:line="240" w:lineRule="auto"/>
      </w:pPr>
      <w:r w:rsidRPr="00A77F13">
        <w:rPr>
          <w:rFonts w:ascii="Arial" w:hAnsi="Arial" w:cs="Arial"/>
        </w:rPr>
        <w:t xml:space="preserve">25.3 This Clause </w:t>
      </w:r>
      <w:r w:rsidRPr="00A77F13">
        <w:rPr>
          <w:rFonts w:ascii="Arial" w:hAnsi="Arial" w:cs="Arial"/>
          <w:color w:val="2B579A"/>
          <w:shd w:val="clear" w:color="auto" w:fill="E6E6E6"/>
        </w:rPr>
        <w:fldChar w:fldCharType="begin"/>
      </w:r>
      <w:r w:rsidRPr="00A77F13">
        <w:rPr>
          <w:rFonts w:ascii="Arial" w:hAnsi="Arial" w:cs="Arial"/>
        </w:rPr>
        <w:instrText xml:space="preserve"> REF _Ref86917358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25</w:t>
      </w:r>
      <w:r w:rsidRPr="00A77F13">
        <w:rPr>
          <w:rFonts w:ascii="Arial" w:hAnsi="Arial" w:cs="Arial"/>
          <w:color w:val="2B579A"/>
          <w:shd w:val="clear" w:color="auto" w:fill="E6E6E6"/>
        </w:rPr>
        <w:fldChar w:fldCharType="end"/>
      </w:r>
      <w:r w:rsidRPr="00A77F13">
        <w:rPr>
          <w:rFonts w:ascii="Arial" w:hAnsi="Arial" w:cs="Arial"/>
        </w:rPr>
        <w:t xml:space="preserve"> does not apply to the service of legal proceedings or any documents in any legal action, arbitration or dispute resolution.</w:t>
      </w:r>
      <w:r w:rsidRPr="00A77F13">
        <w:rPr>
          <w:rFonts w:ascii="Arial" w:hAnsi="Arial" w:cs="Arial"/>
        </w:rPr>
        <w:br/>
      </w:r>
    </w:p>
    <w:p w:rsidRPr="00A77F13" w:rsidR="00A77F13" w:rsidP="00A77F13" w:rsidRDefault="00A77F13" w14:paraId="1FB3585E" w14:textId="77777777">
      <w:pPr>
        <w:keepNext/>
        <w:keepLines/>
        <w:spacing w:before="20" w:after="20" w:line="240" w:lineRule="auto"/>
        <w:outlineLvl w:val="0"/>
        <w:rPr>
          <w:rFonts w:ascii="Arial" w:hAnsi="Arial" w:cs="Arial" w:eastAsiaTheme="majorEastAsia"/>
          <w:color w:val="C00000"/>
          <w:sz w:val="28"/>
          <w:szCs w:val="28"/>
        </w:rPr>
      </w:pPr>
      <w:bookmarkStart w:name="_heading=h.4bvk7pj" w:colFirst="0" w:colLast="0" w:id="402"/>
      <w:bookmarkStart w:name="_Ref84409467" w:id="403"/>
      <w:bookmarkEnd w:id="402"/>
      <w:r w:rsidRPr="00A77F13">
        <w:rPr>
          <w:rFonts w:ascii="Arial" w:hAnsi="Arial" w:cs="Arial" w:eastAsiaTheme="majorEastAsia"/>
          <w:color w:val="C00000"/>
          <w:sz w:val="28"/>
          <w:szCs w:val="28"/>
        </w:rPr>
        <w:t>26. Dealing with Claims</w:t>
      </w:r>
      <w:bookmarkEnd w:id="403"/>
      <w:r w:rsidRPr="00A77F13">
        <w:rPr>
          <w:rFonts w:ascii="Arial" w:hAnsi="Arial" w:cs="Arial" w:eastAsiaTheme="majorEastAsia"/>
          <w:color w:val="C00000"/>
          <w:sz w:val="28"/>
          <w:szCs w:val="28"/>
        </w:rPr>
        <w:t xml:space="preserve"> </w:t>
      </w:r>
    </w:p>
    <w:p w:rsidRPr="00A77F13" w:rsidR="00A77F13" w:rsidP="00A77F13" w:rsidRDefault="00A77F13" w14:paraId="3E51D2C8" w14:textId="77777777">
      <w:pPr>
        <w:spacing w:before="20" w:after="20"/>
      </w:pPr>
    </w:p>
    <w:p w:rsidRPr="00A77F13" w:rsidR="00A77F13" w:rsidP="00A77F13" w:rsidRDefault="00A77F13" w14:paraId="64102B2E" w14:textId="77777777">
      <w:pPr>
        <w:spacing w:before="20" w:after="20" w:line="240" w:lineRule="auto"/>
        <w:rPr>
          <w:rFonts w:ascii="Arial" w:hAnsi="Arial" w:cs="Arial"/>
        </w:rPr>
      </w:pPr>
      <w:r w:rsidRPr="00A77F13">
        <w:rPr>
          <w:rFonts w:ascii="Arial" w:hAnsi="Arial" w:cs="Arial"/>
        </w:rPr>
        <w:t>26.1 If a Beneficiary is notified of a Claim then it must notify the Indemnifier as soon as reasonably practical and no later than 10 Working Days after the date it receives the notice.</w:t>
      </w:r>
      <w:r w:rsidRPr="00A77F13">
        <w:rPr>
          <w:rFonts w:ascii="Arial" w:hAnsi="Arial" w:cs="Arial"/>
        </w:rPr>
        <w:br/>
      </w:r>
    </w:p>
    <w:p w:rsidRPr="00A77F13" w:rsidR="00A77F13" w:rsidP="00A77F13" w:rsidRDefault="00A77F13" w14:paraId="4B365089" w14:textId="32BE453F">
      <w:pPr>
        <w:spacing w:before="20" w:after="20" w:line="240" w:lineRule="auto"/>
        <w:rPr>
          <w:rFonts w:ascii="Arial" w:hAnsi="Arial" w:cs="Arial"/>
        </w:rPr>
      </w:pPr>
      <w:bookmarkStart w:name="_heading=h.2r0uhxc" w:colFirst="0" w:colLast="0" w:id="404"/>
      <w:bookmarkEnd w:id="404"/>
      <w:r w:rsidRPr="00A77F13">
        <w:rPr>
          <w:rFonts w:ascii="Arial" w:hAnsi="Arial" w:cs="Arial"/>
        </w:rPr>
        <w:t>26.2 At the Indemnifier’s cost the Beneficiary must both:</w:t>
      </w:r>
    </w:p>
    <w:p w:rsidRPr="00A77F13" w:rsidR="00A77F13" w:rsidP="00A77F13" w:rsidRDefault="00A77F13" w14:paraId="7DBC7427" w14:textId="77777777">
      <w:pPr>
        <w:spacing w:before="20" w:after="20"/>
        <w:rPr>
          <w:rFonts w:ascii="Arial" w:hAnsi="Arial" w:cs="Arial"/>
        </w:rPr>
      </w:pPr>
      <w:bookmarkStart w:name="_heading=h.1664s55" w:colFirst="0" w:colLast="0" w:id="405"/>
      <w:bookmarkEnd w:id="405"/>
    </w:p>
    <w:p w:rsidRPr="00A77F13" w:rsidR="00A77F13" w:rsidP="00A77F13" w:rsidRDefault="00A77F13" w14:paraId="41C0FAF2" w14:textId="77777777">
      <w:pPr>
        <w:numPr>
          <w:ilvl w:val="0"/>
          <w:numId w:val="108"/>
        </w:numPr>
        <w:spacing w:before="20" w:after="20" w:line="240" w:lineRule="auto"/>
        <w:contextualSpacing/>
        <w:jc w:val="both"/>
        <w:rPr>
          <w:rFonts w:ascii="Arial" w:hAnsi="Arial" w:cs="Arial"/>
        </w:rPr>
      </w:pPr>
      <w:bookmarkStart w:name="_heading=h.3q5sasy" w:colFirst="0" w:colLast="0" w:id="406"/>
      <w:bookmarkEnd w:id="406"/>
      <w:r w:rsidRPr="00A77F13">
        <w:rPr>
          <w:rFonts w:ascii="Arial" w:hAnsi="Arial" w:cs="Arial"/>
        </w:rPr>
        <w:t xml:space="preserve">allow the Indemnifier to conduct all negotiations and proceedings to do with a Claim </w:t>
      </w:r>
    </w:p>
    <w:p w:rsidRPr="00A77F13" w:rsidR="00A77F13" w:rsidP="00A77F13" w:rsidRDefault="00A77F13" w14:paraId="2367FCA5" w14:textId="77777777">
      <w:pPr>
        <w:numPr>
          <w:ilvl w:val="0"/>
          <w:numId w:val="108"/>
        </w:numPr>
        <w:spacing w:before="20" w:after="20" w:line="240" w:lineRule="auto"/>
        <w:contextualSpacing/>
        <w:jc w:val="both"/>
        <w:rPr>
          <w:rFonts w:ascii="Arial" w:hAnsi="Arial" w:cs="Arial"/>
        </w:rPr>
      </w:pPr>
      <w:bookmarkStart w:name="_heading=h.25b2l0r" w:colFirst="0" w:colLast="0" w:id="407"/>
      <w:bookmarkEnd w:id="407"/>
      <w:r w:rsidRPr="00A77F13">
        <w:rPr>
          <w:rFonts w:ascii="Arial" w:hAnsi="Arial" w:cs="Arial"/>
        </w:rPr>
        <w:t>give the Indemnifier reasonable assistance with the claim if requested</w:t>
      </w:r>
      <w:r w:rsidRPr="00A77F13">
        <w:rPr>
          <w:rFonts w:ascii="Arial" w:hAnsi="Arial" w:cs="Arial"/>
        </w:rPr>
        <w:br/>
      </w:r>
    </w:p>
    <w:p w:rsidRPr="00A77F13" w:rsidR="00A77F13" w:rsidP="00A77F13" w:rsidRDefault="00A77F13" w14:paraId="60D0D43D" w14:textId="77777777">
      <w:pPr>
        <w:spacing w:before="20" w:after="20" w:line="240" w:lineRule="auto"/>
        <w:jc w:val="both"/>
        <w:rPr>
          <w:rFonts w:ascii="Arial" w:hAnsi="Arial" w:cs="Arial"/>
        </w:rPr>
      </w:pPr>
      <w:bookmarkStart w:name="_heading=h.kgcv8k" w:colFirst="0" w:colLast="0" w:id="408"/>
      <w:bookmarkEnd w:id="408"/>
      <w:r w:rsidRPr="00A77F13">
        <w:rPr>
          <w:rFonts w:ascii="Arial" w:hAnsi="Arial" w:cs="Arial"/>
        </w:rPr>
        <w:t>26.3 The Beneficiary must not make admissions about the Claim without the prior written consent of the Indemnifier which cannot be unreasonably withheld or delayed.</w:t>
      </w:r>
      <w:r w:rsidRPr="00A77F13">
        <w:rPr>
          <w:rFonts w:ascii="Arial" w:hAnsi="Arial" w:cs="Arial"/>
        </w:rPr>
        <w:br/>
      </w:r>
    </w:p>
    <w:p w:rsidRPr="00A77F13" w:rsidR="00A77F13" w:rsidP="00A77F13" w:rsidRDefault="00A77F13" w14:paraId="466B1EEC" w14:textId="77777777">
      <w:pPr>
        <w:spacing w:before="20" w:after="20" w:line="240" w:lineRule="auto"/>
        <w:jc w:val="both"/>
        <w:rPr>
          <w:rFonts w:ascii="Arial" w:hAnsi="Arial" w:cs="Arial"/>
        </w:rPr>
      </w:pPr>
      <w:bookmarkStart w:name="_heading=h.34g0dwd" w:colFirst="0" w:colLast="0" w:id="409"/>
      <w:bookmarkEnd w:id="409"/>
      <w:r w:rsidRPr="00A77F13">
        <w:rPr>
          <w:rFonts w:ascii="Arial" w:hAnsi="Arial" w:cs="Arial"/>
        </w:rPr>
        <w:t>26.4 The Indemnifier must consider and defend the Claim diligently using competent legal advisors and in a way that doesn’t damage the Beneficiary’s reputation.</w:t>
      </w:r>
      <w:r w:rsidRPr="00A77F13">
        <w:rPr>
          <w:rFonts w:ascii="Arial" w:hAnsi="Arial" w:cs="Arial"/>
        </w:rPr>
        <w:br/>
      </w:r>
    </w:p>
    <w:p w:rsidRPr="00A77F13" w:rsidR="00A77F13" w:rsidP="00A77F13" w:rsidRDefault="00A77F13" w14:paraId="168E19C1" w14:textId="77777777">
      <w:pPr>
        <w:spacing w:before="20" w:after="20" w:line="240" w:lineRule="auto"/>
        <w:jc w:val="both"/>
        <w:rPr>
          <w:rFonts w:ascii="Arial" w:hAnsi="Arial" w:cs="Arial"/>
        </w:rPr>
      </w:pPr>
      <w:bookmarkStart w:name="_heading=h.1jlao46" w:colFirst="0" w:colLast="0" w:id="410"/>
      <w:bookmarkEnd w:id="410"/>
      <w:r w:rsidRPr="00A77F13">
        <w:rPr>
          <w:rFonts w:ascii="Arial" w:hAnsi="Arial" w:cs="Arial"/>
        </w:rPr>
        <w:t>26.5 The Indemnifier must not settle or compromise any Claim without the Beneficiary's prior written consent which it must not unreasonably withhold or delay.</w:t>
      </w:r>
      <w:r w:rsidRPr="00A77F13">
        <w:rPr>
          <w:rFonts w:ascii="Arial" w:hAnsi="Arial" w:cs="Arial"/>
        </w:rPr>
        <w:br/>
      </w:r>
    </w:p>
    <w:p w:rsidRPr="00A77F13" w:rsidR="00A77F13" w:rsidP="00A77F13" w:rsidRDefault="00A77F13" w14:paraId="647EC8AB" w14:textId="77777777">
      <w:pPr>
        <w:spacing w:before="20" w:after="20" w:line="240" w:lineRule="auto"/>
        <w:rPr>
          <w:rFonts w:ascii="Arial" w:hAnsi="Arial" w:cs="Arial"/>
        </w:rPr>
      </w:pPr>
      <w:r w:rsidRPr="00A77F13">
        <w:rPr>
          <w:rFonts w:ascii="Arial" w:hAnsi="Arial" w:cs="Arial"/>
        </w:rPr>
        <w:t>26.6 Each Beneficiary must take all reasonable steps to minimise and mitigate any Losses that it suffers because of the Claim.</w:t>
      </w:r>
      <w:r w:rsidRPr="00A77F13">
        <w:rPr>
          <w:rFonts w:ascii="Arial" w:hAnsi="Arial" w:cs="Arial"/>
        </w:rPr>
        <w:br/>
      </w:r>
    </w:p>
    <w:p w:rsidRPr="00A77F13" w:rsidR="00A77F13" w:rsidP="00A77F13" w:rsidRDefault="00A77F13" w14:paraId="13899A97" w14:textId="48733F54">
      <w:pPr>
        <w:spacing w:before="20" w:after="20" w:line="240" w:lineRule="auto"/>
        <w:jc w:val="both"/>
        <w:rPr>
          <w:rFonts w:ascii="Arial" w:hAnsi="Arial" w:cs="Arial"/>
        </w:rPr>
      </w:pPr>
      <w:r w:rsidRPr="00A77F13">
        <w:rPr>
          <w:rFonts w:ascii="Arial" w:hAnsi="Arial" w:cs="Arial"/>
        </w:rPr>
        <w:t>26.7 If the Indemnifier pays the Beneficiary money under an indemnity and the Beneficiary later recovers money which is directly related to the Claim, the Beneficiary must immediately repay the Indemnifier the lesser of either:</w:t>
      </w:r>
    </w:p>
    <w:p w:rsidRPr="00A77F13" w:rsidR="00A77F13" w:rsidP="00A77F13" w:rsidRDefault="00A77F13" w14:paraId="20FC5CA9" w14:textId="77777777">
      <w:pPr>
        <w:spacing w:before="20" w:after="20"/>
        <w:rPr>
          <w:rFonts w:ascii="Arial" w:hAnsi="Arial" w:cs="Arial"/>
        </w:rPr>
      </w:pPr>
    </w:p>
    <w:p w:rsidRPr="00A77F13" w:rsidR="00A77F13" w:rsidP="00A77F13" w:rsidRDefault="00A77F13" w14:paraId="0C7B9604" w14:textId="77777777">
      <w:pPr>
        <w:numPr>
          <w:ilvl w:val="0"/>
          <w:numId w:val="109"/>
        </w:numPr>
        <w:spacing w:before="20" w:after="20" w:line="240" w:lineRule="auto"/>
        <w:contextualSpacing/>
        <w:rPr>
          <w:rFonts w:ascii="Arial" w:hAnsi="Arial" w:cs="Arial"/>
        </w:rPr>
      </w:pPr>
      <w:r w:rsidRPr="00A77F13">
        <w:rPr>
          <w:rFonts w:ascii="Arial" w:hAnsi="Arial" w:cs="Arial"/>
        </w:rPr>
        <w:t xml:space="preserve">the sum recovered minus any legitimate amount spent by the Beneficiary when recovering this money </w:t>
      </w:r>
    </w:p>
    <w:p w:rsidRPr="00A77F13" w:rsidR="00A77F13" w:rsidP="00A77F13" w:rsidRDefault="00A77F13" w14:paraId="7C36CA07" w14:textId="77777777">
      <w:pPr>
        <w:numPr>
          <w:ilvl w:val="0"/>
          <w:numId w:val="109"/>
        </w:numPr>
        <w:spacing w:before="20" w:after="20" w:line="240" w:lineRule="auto"/>
        <w:contextualSpacing/>
        <w:rPr>
          <w:rFonts w:ascii="Arial" w:hAnsi="Arial" w:cs="Arial"/>
        </w:rPr>
      </w:pPr>
      <w:r w:rsidRPr="00A77F13">
        <w:rPr>
          <w:rFonts w:ascii="Arial" w:hAnsi="Arial" w:cs="Arial"/>
        </w:rPr>
        <w:t>the amount the Indemnifier paid the Beneficiary for the Claim</w:t>
      </w:r>
      <w:r w:rsidRPr="00A77F13">
        <w:rPr>
          <w:rFonts w:ascii="Arial" w:hAnsi="Arial" w:cs="Arial"/>
        </w:rPr>
        <w:br/>
      </w:r>
    </w:p>
    <w:p w:rsidRPr="00A77F13" w:rsidR="00A77F13" w:rsidP="00A77F13" w:rsidRDefault="00A77F13" w14:paraId="423E7D9D" w14:textId="77777777">
      <w:pPr>
        <w:keepNext/>
        <w:keepLines/>
        <w:spacing w:before="20" w:after="20" w:line="240" w:lineRule="auto"/>
        <w:outlineLvl w:val="0"/>
        <w:rPr>
          <w:rFonts w:ascii="Arial" w:hAnsi="Arial" w:cs="Arial" w:eastAsiaTheme="majorEastAsia"/>
          <w:color w:val="C00000"/>
          <w:sz w:val="28"/>
          <w:szCs w:val="28"/>
        </w:rPr>
      </w:pPr>
      <w:bookmarkStart w:name="_heading=h.43ky6rz" w:colFirst="0" w:colLast="0" w:id="411"/>
      <w:bookmarkStart w:name="_Ref84409373" w:id="412"/>
      <w:bookmarkEnd w:id="411"/>
      <w:r w:rsidRPr="00A77F13">
        <w:rPr>
          <w:rFonts w:ascii="Arial" w:hAnsi="Arial" w:cs="Arial" w:eastAsiaTheme="majorEastAsia"/>
          <w:color w:val="C00000"/>
          <w:sz w:val="28"/>
          <w:szCs w:val="28"/>
        </w:rPr>
        <w:t>27. Preventing fraud, bribery and corruption</w:t>
      </w:r>
      <w:bookmarkEnd w:id="412"/>
    </w:p>
    <w:p w:rsidRPr="00A77F13" w:rsidR="00A77F13" w:rsidP="00A77F13" w:rsidRDefault="00A77F13" w14:paraId="7265D496" w14:textId="77777777">
      <w:pPr>
        <w:spacing w:before="20" w:after="20"/>
      </w:pPr>
    </w:p>
    <w:p w:rsidRPr="00A77F13" w:rsidR="00A77F13" w:rsidP="00A77F13" w:rsidRDefault="00A77F13" w14:paraId="4799758E" w14:textId="77777777">
      <w:pPr>
        <w:spacing w:before="20" w:after="20" w:line="240" w:lineRule="auto"/>
        <w:rPr>
          <w:rFonts w:ascii="Arial" w:hAnsi="Arial" w:eastAsia="Arial" w:cs="Arial"/>
        </w:rPr>
      </w:pPr>
      <w:r w:rsidRPr="00A77F13">
        <w:rPr>
          <w:rFonts w:ascii="Arial" w:hAnsi="Arial" w:eastAsia="Arial" w:cs="Arial"/>
        </w:rPr>
        <w:t xml:space="preserve">27.1 The Supplier must not during any Contract Period: </w:t>
      </w:r>
    </w:p>
    <w:p w:rsidRPr="00A77F13" w:rsidR="00A77F13" w:rsidP="00A77F13" w:rsidRDefault="00A77F13" w14:paraId="16AE18DF" w14:textId="77777777">
      <w:pPr>
        <w:numPr>
          <w:ilvl w:val="0"/>
          <w:numId w:val="110"/>
        </w:numPr>
        <w:spacing w:before="20" w:after="20" w:line="240" w:lineRule="auto"/>
        <w:contextualSpacing/>
        <w:rPr>
          <w:rFonts w:eastAsiaTheme="minorEastAsia"/>
        </w:rPr>
      </w:pPr>
      <w:r w:rsidRPr="00A77F13">
        <w:rPr>
          <w:rFonts w:ascii="Arial" w:hAnsi="Arial" w:cs="Arial"/>
        </w:rPr>
        <w:t>commit a Prohibited Act or any other criminal offence in the Regulations 57(1) and 57(2)</w:t>
      </w:r>
    </w:p>
    <w:p w:rsidRPr="00A77F13" w:rsidR="00A77F13" w:rsidP="00A77F13" w:rsidRDefault="00A77F13" w14:paraId="5324D9D7" w14:textId="77777777">
      <w:pPr>
        <w:numPr>
          <w:ilvl w:val="0"/>
          <w:numId w:val="110"/>
        </w:numPr>
        <w:spacing w:before="20" w:after="20" w:line="240" w:lineRule="auto"/>
        <w:contextualSpacing/>
        <w:rPr>
          <w:rFonts w:eastAsiaTheme="minorEastAsia"/>
        </w:rPr>
      </w:pPr>
      <w:r w:rsidRPr="00A77F13">
        <w:rPr>
          <w:rFonts w:ascii="Arial" w:hAnsi="Arial" w:eastAsia="Arial" w:cs="Arial"/>
        </w:rPr>
        <w:t>do or allow anything which would cause UKEF, including any of their employees, consultants, contractors, Subcontractors or agents to breach any of the Relevant Requirements or incur any liability under them</w:t>
      </w:r>
      <w:r w:rsidRPr="00A77F13">
        <w:br/>
      </w:r>
      <w:r w:rsidRPr="00A77F13">
        <w:rPr>
          <w:rFonts w:ascii="Arial" w:hAnsi="Arial" w:eastAsia="Arial" w:cs="Arial"/>
        </w:rPr>
        <w:t xml:space="preserve"> </w:t>
      </w:r>
    </w:p>
    <w:p w:rsidRPr="00A77F13" w:rsidR="00A77F13" w:rsidP="00A77F13" w:rsidRDefault="00A77F13" w14:paraId="47C5F63B" w14:textId="77777777">
      <w:pPr>
        <w:spacing w:before="20" w:after="20" w:line="240" w:lineRule="auto"/>
        <w:rPr>
          <w:rFonts w:ascii="Arial" w:hAnsi="Arial" w:eastAsia="Arial" w:cs="Arial"/>
        </w:rPr>
      </w:pPr>
      <w:r w:rsidRPr="00A77F13">
        <w:rPr>
          <w:rFonts w:ascii="Arial" w:hAnsi="Arial" w:eastAsia="Arial" w:cs="Arial"/>
        </w:rPr>
        <w:t>27.2 The Supplier must during the Contract Period:</w:t>
      </w:r>
    </w:p>
    <w:p w:rsidRPr="00A77F13" w:rsidR="00A77F13" w:rsidP="00A77F13" w:rsidRDefault="00A77F13" w14:paraId="7845EED6" w14:textId="77777777">
      <w:pPr>
        <w:numPr>
          <w:ilvl w:val="0"/>
          <w:numId w:val="111"/>
        </w:numPr>
        <w:spacing w:before="20" w:after="20" w:line="240" w:lineRule="auto"/>
        <w:contextualSpacing/>
        <w:rPr>
          <w:rFonts w:eastAsiaTheme="minorEastAsia"/>
        </w:rPr>
      </w:pPr>
      <w:r w:rsidRPr="00A77F13">
        <w:rPr>
          <w:rFonts w:ascii="Arial" w:hAnsi="Arial" w:cs="Arial"/>
        </w:rPr>
        <w:t>create, maintain and enforce adequate policies and procedures to ensure it complies with the Relevant Requirements to prevent a Prohibited Act and require its Subcontractors to do the same</w:t>
      </w:r>
    </w:p>
    <w:p w:rsidRPr="00A77F13" w:rsidR="00A77F13" w:rsidP="00A77F13" w:rsidRDefault="00A77F13" w14:paraId="3461EC94" w14:textId="77777777">
      <w:pPr>
        <w:numPr>
          <w:ilvl w:val="0"/>
          <w:numId w:val="111"/>
        </w:numPr>
        <w:spacing w:before="20" w:after="20" w:line="240" w:lineRule="auto"/>
        <w:contextualSpacing/>
        <w:rPr>
          <w:rFonts w:eastAsiaTheme="minorEastAsia"/>
        </w:rPr>
      </w:pPr>
      <w:r w:rsidRPr="00A77F13">
        <w:rPr>
          <w:rFonts w:ascii="Arial" w:hAnsi="Arial" w:eastAsia="Arial" w:cs="Arial"/>
        </w:rPr>
        <w:t>keep full records to show it has complied with its obligations under Clause 27 and give copies to UKEF on request</w:t>
      </w:r>
    </w:p>
    <w:p w:rsidRPr="00A77F13" w:rsidR="00A77F13" w:rsidP="00A77F13" w:rsidRDefault="00A77F13" w14:paraId="2BBDB7B1" w14:textId="77777777">
      <w:pPr>
        <w:numPr>
          <w:ilvl w:val="0"/>
          <w:numId w:val="111"/>
        </w:numPr>
        <w:spacing w:before="20" w:after="20" w:line="240" w:lineRule="auto"/>
        <w:contextualSpacing/>
        <w:rPr>
          <w:rFonts w:eastAsiaTheme="minorEastAsia"/>
        </w:rPr>
      </w:pPr>
      <w:r w:rsidRPr="00A77F13">
        <w:rPr>
          <w:rFonts w:ascii="Arial" w:hAnsi="Arial" w:eastAsia="Arial" w:cs="Arial"/>
        </w:rPr>
        <w:t>if required by UKEF, within 20 Working Days of the Start Date of the relevant Contract, and then annually, certify in writing to UKEF, that they have complied with Clause 27, including compliance of Supplier Staff, and provide reasonable supporting evidence of this on request, including its policies and procedures</w:t>
      </w:r>
    </w:p>
    <w:p w:rsidRPr="00A77F13" w:rsidR="00A77F13" w:rsidP="00A77F13" w:rsidRDefault="00A77F13" w14:paraId="283CD78C" w14:textId="77777777">
      <w:pPr>
        <w:spacing w:before="20" w:after="20" w:line="257" w:lineRule="auto"/>
      </w:pPr>
      <w:r w:rsidRPr="00A77F13">
        <w:rPr>
          <w:rFonts w:ascii="Arial" w:hAnsi="Arial" w:eastAsia="Arial" w:cs="Arial"/>
        </w:rPr>
        <w:t xml:space="preserve"> </w:t>
      </w:r>
    </w:p>
    <w:p w:rsidRPr="00A77F13" w:rsidR="00A77F13" w:rsidP="00A77F13" w:rsidRDefault="00A77F13" w14:paraId="4125CBF5" w14:textId="77777777">
      <w:pPr>
        <w:spacing w:before="20" w:after="20" w:line="240" w:lineRule="auto"/>
        <w:rPr>
          <w:rFonts w:ascii="Arial" w:hAnsi="Arial" w:eastAsia="Arial" w:cs="Arial"/>
        </w:rPr>
      </w:pPr>
      <w:r w:rsidRPr="00A77F13">
        <w:rPr>
          <w:rFonts w:ascii="Arial" w:hAnsi="Arial" w:eastAsia="Arial" w:cs="Arial"/>
        </w:rPr>
        <w:t>27.3 The Supplier must immediately notify UKEF if it becomes aware of any breach of Clauses 27.1 or 27.2 or has any reason to think that it, or any of the Supplier Staff, has either:</w:t>
      </w:r>
    </w:p>
    <w:p w:rsidRPr="00A77F13" w:rsidR="00A77F13" w:rsidP="00A77F13" w:rsidRDefault="00A77F13" w14:paraId="39F9F09D" w14:textId="77777777">
      <w:pPr>
        <w:numPr>
          <w:ilvl w:val="0"/>
          <w:numId w:val="112"/>
        </w:numPr>
        <w:spacing w:before="20" w:after="20" w:line="240" w:lineRule="auto"/>
        <w:contextualSpacing/>
        <w:rPr>
          <w:rFonts w:eastAsiaTheme="minorEastAsia"/>
        </w:rPr>
      </w:pPr>
      <w:r w:rsidRPr="00A77F13">
        <w:rPr>
          <w:rFonts w:ascii="Arial" w:hAnsi="Arial" w:cs="Arial"/>
        </w:rPr>
        <w:t>been investigated or prosecuted for an alleged Prohibited Act</w:t>
      </w:r>
    </w:p>
    <w:p w:rsidRPr="00A77F13" w:rsidR="00A77F13" w:rsidP="00A77F13" w:rsidRDefault="00A77F13" w14:paraId="4490790C" w14:textId="77777777">
      <w:pPr>
        <w:numPr>
          <w:ilvl w:val="0"/>
          <w:numId w:val="112"/>
        </w:numPr>
        <w:spacing w:before="20" w:after="20" w:line="240" w:lineRule="auto"/>
        <w:contextualSpacing/>
        <w:rPr>
          <w:rFonts w:eastAsiaTheme="minorEastAsia"/>
        </w:rPr>
      </w:pPr>
      <w:r w:rsidRPr="00A77F13">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rsidRPr="00A77F13" w:rsidR="00A77F13" w:rsidP="00A77F13" w:rsidRDefault="00A77F13" w14:paraId="75809C2B" w14:textId="77777777">
      <w:pPr>
        <w:numPr>
          <w:ilvl w:val="0"/>
          <w:numId w:val="112"/>
        </w:numPr>
        <w:spacing w:before="20" w:after="20" w:line="240" w:lineRule="auto"/>
        <w:contextualSpacing/>
        <w:rPr>
          <w:rFonts w:eastAsiaTheme="minorEastAsia"/>
        </w:rPr>
      </w:pPr>
      <w:r w:rsidRPr="00A77F13">
        <w:rPr>
          <w:rFonts w:ascii="Arial" w:hAnsi="Arial" w:cs="Arial"/>
        </w:rPr>
        <w:t>received a request or demand for any undue financial or other advantage of any kind related to a Contract</w:t>
      </w:r>
    </w:p>
    <w:p w:rsidRPr="00A77F13" w:rsidR="00A77F13" w:rsidP="00A77F13" w:rsidRDefault="00A77F13" w14:paraId="61F42384" w14:textId="08515143">
      <w:pPr>
        <w:numPr>
          <w:ilvl w:val="0"/>
          <w:numId w:val="112"/>
        </w:numPr>
        <w:spacing w:before="20" w:after="20" w:line="240" w:lineRule="auto"/>
        <w:contextualSpacing/>
        <w:rPr>
          <w:rFonts w:eastAsiaTheme="minorEastAsia"/>
        </w:rPr>
      </w:pPr>
      <w:r w:rsidRPr="00A77F13">
        <w:rPr>
          <w:rFonts w:ascii="Arial" w:hAnsi="Arial" w:cs="Arial"/>
        </w:rPr>
        <w:t>suspected that any person or Party directly or indirectly related to a Contract has committed or attempted to commit a Prohibited Act</w:t>
      </w:r>
    </w:p>
    <w:p w:rsidRPr="00A77F13" w:rsidR="00A77F13" w:rsidP="00A77F13" w:rsidRDefault="00A77F13" w14:paraId="01A1A75A" w14:textId="77777777">
      <w:pPr>
        <w:spacing w:before="20" w:after="20" w:line="240" w:lineRule="auto"/>
        <w:rPr>
          <w:rFonts w:ascii="Arial" w:hAnsi="Arial" w:eastAsia="Arial" w:cs="Arial"/>
        </w:rPr>
      </w:pPr>
      <w:r w:rsidRPr="00A77F13">
        <w:rPr>
          <w:rFonts w:ascii="Arial" w:hAnsi="Arial" w:eastAsia="Arial" w:cs="Arial"/>
        </w:rPr>
        <w:t>27.4 If the Supplier notifies UKEF as required by Clause 27.3, the Supplier must respond promptly to their further enquiries, co-operate with any investigation and allow the Audit of any books, records and relevant documentation.</w:t>
      </w:r>
      <w:r w:rsidRPr="00A77F13">
        <w:br/>
      </w:r>
      <w:r w:rsidRPr="00A77F13">
        <w:rPr>
          <w:rFonts w:ascii="Arial" w:hAnsi="Arial" w:eastAsia="Arial" w:cs="Arial"/>
        </w:rPr>
        <w:t xml:space="preserve"> </w:t>
      </w:r>
      <w:r w:rsidRPr="00A77F13">
        <w:br/>
      </w:r>
      <w:r w:rsidRPr="00A77F13">
        <w:rPr>
          <w:rFonts w:ascii="Arial" w:hAnsi="Arial" w:eastAsia="Arial" w:cs="Arial"/>
        </w:rPr>
        <w:t>27.5 In any notice the Supplier gives under Clause 27.4 it must specify the:</w:t>
      </w:r>
    </w:p>
    <w:p w:rsidRPr="00A77F13" w:rsidR="00A77F13" w:rsidP="00A77F13" w:rsidRDefault="00A77F13" w14:paraId="5915E22C" w14:textId="77777777">
      <w:pPr>
        <w:numPr>
          <w:ilvl w:val="0"/>
          <w:numId w:val="113"/>
        </w:numPr>
        <w:spacing w:before="20" w:after="20" w:line="240" w:lineRule="auto"/>
        <w:contextualSpacing/>
        <w:rPr>
          <w:rFonts w:eastAsiaTheme="minorEastAsia"/>
        </w:rPr>
      </w:pPr>
      <w:r w:rsidRPr="00A77F13">
        <w:rPr>
          <w:rFonts w:ascii="Arial" w:hAnsi="Arial" w:cs="Arial"/>
        </w:rPr>
        <w:t>Prohibited Act</w:t>
      </w:r>
    </w:p>
    <w:p w:rsidRPr="00A77F13" w:rsidR="00A77F13" w:rsidP="00A77F13" w:rsidRDefault="00A77F13" w14:paraId="37928CF3" w14:textId="77777777">
      <w:pPr>
        <w:numPr>
          <w:ilvl w:val="0"/>
          <w:numId w:val="113"/>
        </w:numPr>
        <w:spacing w:before="20" w:after="20" w:line="240" w:lineRule="auto"/>
        <w:contextualSpacing/>
        <w:rPr>
          <w:rFonts w:eastAsiaTheme="minorEastAsia"/>
        </w:rPr>
      </w:pPr>
      <w:r w:rsidRPr="00A77F13">
        <w:rPr>
          <w:rFonts w:ascii="Arial" w:hAnsi="Arial" w:cs="Arial"/>
        </w:rPr>
        <w:t xml:space="preserve">identity of the Party who it thinks has committed the Prohibited Act </w:t>
      </w:r>
    </w:p>
    <w:p w:rsidRPr="00A77F13" w:rsidR="00A77F13" w:rsidP="00A77F13" w:rsidRDefault="00A77F13" w14:paraId="0C360D63" w14:textId="77777777">
      <w:pPr>
        <w:numPr>
          <w:ilvl w:val="0"/>
          <w:numId w:val="113"/>
        </w:numPr>
        <w:spacing w:before="20" w:after="20" w:line="240" w:lineRule="auto"/>
        <w:contextualSpacing/>
      </w:pPr>
      <w:r w:rsidRPr="00A77F13">
        <w:rPr>
          <w:rFonts w:ascii="Arial" w:hAnsi="Arial" w:cs="Arial"/>
        </w:rPr>
        <w:t>action it has decided to take</w:t>
      </w:r>
      <w:r w:rsidRPr="00A77F13">
        <w:br/>
      </w:r>
    </w:p>
    <w:p w:rsidRPr="00A77F13" w:rsidR="00A77F13" w:rsidP="00A77F13" w:rsidRDefault="00A77F13" w14:paraId="2314E475" w14:textId="77777777">
      <w:pPr>
        <w:keepNext/>
        <w:keepLines/>
        <w:spacing w:before="20" w:after="20" w:line="240" w:lineRule="auto"/>
        <w:outlineLvl w:val="0"/>
        <w:rPr>
          <w:rFonts w:ascii="Arial" w:hAnsi="Arial" w:cs="Arial" w:eastAsiaTheme="majorEastAsia"/>
          <w:color w:val="C00000"/>
          <w:sz w:val="28"/>
          <w:szCs w:val="28"/>
        </w:rPr>
      </w:pPr>
      <w:r w:rsidRPr="00A77F13">
        <w:rPr>
          <w:rFonts w:ascii="Arial" w:hAnsi="Arial" w:cs="Arial" w:eastAsiaTheme="majorEastAsia"/>
          <w:color w:val="C00000"/>
          <w:sz w:val="28"/>
          <w:szCs w:val="28"/>
        </w:rPr>
        <w:t>28. Equality, diversity and human rights</w:t>
      </w:r>
    </w:p>
    <w:p w:rsidRPr="00A77F13" w:rsidR="00A77F13" w:rsidP="00A77F13" w:rsidRDefault="00A77F13" w14:paraId="738D2A8A" w14:textId="77777777">
      <w:pPr>
        <w:spacing w:before="20" w:after="20"/>
      </w:pPr>
    </w:p>
    <w:p w:rsidRPr="00A77F13" w:rsidR="00A77F13" w:rsidP="00A77F13" w:rsidRDefault="00A77F13" w14:paraId="0486F980" w14:textId="32A71F5A">
      <w:pPr>
        <w:spacing w:before="20" w:after="20" w:line="240" w:lineRule="auto"/>
        <w:jc w:val="both"/>
        <w:rPr>
          <w:rFonts w:ascii="Arial" w:hAnsi="Arial" w:cs="Arial"/>
        </w:rPr>
      </w:pPr>
      <w:r w:rsidRPr="00A77F13">
        <w:rPr>
          <w:rFonts w:ascii="Arial" w:hAnsi="Arial" w:cs="Arial"/>
        </w:rPr>
        <w:t>28.1 The Supplier must follow all applicable equality Law when they perform their obligations under the Contract, including:</w:t>
      </w:r>
    </w:p>
    <w:p w:rsidRPr="00A77F13" w:rsidR="00A77F13" w:rsidP="00A77F13" w:rsidRDefault="00A77F13" w14:paraId="491E46F1" w14:textId="77777777">
      <w:pPr>
        <w:spacing w:before="20" w:after="20"/>
        <w:rPr>
          <w:rFonts w:ascii="Arial" w:hAnsi="Arial" w:cs="Arial"/>
        </w:rPr>
      </w:pPr>
    </w:p>
    <w:p w:rsidRPr="00A77F13" w:rsidR="00A77F13" w:rsidP="00A77F13" w:rsidRDefault="00A77F13" w14:paraId="2994622B" w14:textId="77777777">
      <w:pPr>
        <w:numPr>
          <w:ilvl w:val="0"/>
          <w:numId w:val="114"/>
        </w:numPr>
        <w:spacing w:before="20" w:after="20" w:line="240" w:lineRule="auto"/>
        <w:ind w:left="851"/>
        <w:contextualSpacing/>
        <w:jc w:val="both"/>
        <w:rPr>
          <w:rFonts w:eastAsiaTheme="minorEastAsia"/>
        </w:rPr>
      </w:pPr>
      <w:r w:rsidRPr="00A77F13">
        <w:rPr>
          <w:rFonts w:ascii="Arial" w:hAnsi="Arial" w:cs="Arial"/>
        </w:rPr>
        <w:t>protections against discrimination on the grounds of race, sex, gender reassignment, religion or belief, disability, sexual orientation, pregnancy, maternity, age or otherwise</w:t>
      </w:r>
    </w:p>
    <w:p w:rsidRPr="00A77F13" w:rsidR="00A77F13" w:rsidP="00A77F13" w:rsidRDefault="00A77F13" w14:paraId="3C86E490" w14:textId="77777777">
      <w:pPr>
        <w:numPr>
          <w:ilvl w:val="0"/>
          <w:numId w:val="114"/>
        </w:numPr>
        <w:spacing w:before="20" w:after="20" w:line="240" w:lineRule="auto"/>
        <w:ind w:left="851"/>
        <w:contextualSpacing/>
        <w:rPr>
          <w:rFonts w:eastAsiaTheme="minorEastAsia"/>
        </w:rPr>
      </w:pPr>
      <w:r w:rsidRPr="00A77F13">
        <w:rPr>
          <w:rFonts w:ascii="Arial" w:hAnsi="Arial" w:cs="Arial"/>
        </w:rPr>
        <w:t>any other requirements and instructions which UKEF reasonably imposes related to equality Law</w:t>
      </w:r>
      <w:r w:rsidRPr="00A77F13">
        <w:br/>
      </w:r>
    </w:p>
    <w:p w:rsidRPr="00A77F13" w:rsidR="00A77F13" w:rsidP="00A77F13" w:rsidRDefault="00A77F13" w14:paraId="0CD83304" w14:textId="77777777">
      <w:pPr>
        <w:spacing w:before="20" w:after="20" w:line="240" w:lineRule="auto"/>
        <w:jc w:val="both"/>
        <w:rPr>
          <w:rFonts w:ascii="Arial" w:hAnsi="Arial" w:cs="Arial"/>
        </w:rPr>
      </w:pPr>
      <w:r w:rsidRPr="00A77F13">
        <w:rPr>
          <w:rFonts w:ascii="Arial" w:hAnsi="Arial" w:cs="Arial"/>
        </w:rPr>
        <w:t>28.2 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Pr="00A77F13" w:rsidR="00A77F13" w:rsidP="00A77F13" w:rsidRDefault="00A77F13" w14:paraId="5D29E190" w14:textId="77777777">
      <w:pPr>
        <w:keepNext/>
        <w:keepLines/>
        <w:spacing w:before="240" w:after="0" w:line="360" w:lineRule="auto"/>
        <w:outlineLvl w:val="0"/>
        <w:rPr>
          <w:rFonts w:asciiTheme="majorHAnsi" w:hAnsiTheme="majorHAnsi" w:eastAsiaTheme="majorEastAsia" w:cstheme="majorBidi"/>
          <w:color w:val="C00000"/>
          <w:sz w:val="40"/>
          <w:szCs w:val="32"/>
        </w:rPr>
      </w:pPr>
      <w:r w:rsidRPr="00A77F13">
        <w:rPr>
          <w:rFonts w:eastAsiaTheme="minorEastAsia"/>
          <w:color w:val="C00000"/>
          <w:sz w:val="32"/>
          <w:szCs w:val="32"/>
        </w:rPr>
        <w:t>29.</w:t>
      </w:r>
      <w:r w:rsidRPr="00A77F13">
        <w:rPr>
          <w:rFonts w:ascii="Times New Roman" w:hAnsi="Times New Roman" w:eastAsia="Times New Roman" w:cs="Times New Roman"/>
          <w:color w:val="C00000"/>
          <w:sz w:val="14"/>
          <w:szCs w:val="14"/>
        </w:rPr>
        <w:t xml:space="preserve">    </w:t>
      </w:r>
      <w:r w:rsidRPr="00A77F13">
        <w:rPr>
          <w:rFonts w:ascii="Arial" w:hAnsi="Arial" w:eastAsia="Arial" w:cs="Arial"/>
          <w:color w:val="C00000"/>
          <w:sz w:val="28"/>
          <w:szCs w:val="28"/>
        </w:rPr>
        <w:t xml:space="preserve">Health and safety </w:t>
      </w:r>
    </w:p>
    <w:p w:rsidRPr="00A77F13" w:rsidR="00A77F13" w:rsidP="00A77F13" w:rsidRDefault="00A77F13" w14:paraId="2ABF4B99" w14:textId="77777777">
      <w:pPr>
        <w:spacing w:line="257" w:lineRule="auto"/>
        <w:rPr>
          <w:rFonts w:ascii="Arial" w:hAnsi="Arial" w:eastAsia="Arial" w:cs="Arial"/>
        </w:rPr>
      </w:pPr>
      <w:r w:rsidRPr="00A77F13">
        <w:rPr>
          <w:rFonts w:ascii="Calibri" w:hAnsi="Calibri" w:eastAsia="Calibri" w:cs="Calibri"/>
        </w:rPr>
        <w:t xml:space="preserve"> 29.1 </w:t>
      </w:r>
      <w:r w:rsidRPr="00A77F13">
        <w:rPr>
          <w:rFonts w:ascii="Arial" w:hAnsi="Arial" w:eastAsia="Arial" w:cs="Arial"/>
        </w:rPr>
        <w:t>The Supplier must perform its obligations meeting the requirements of:</w:t>
      </w:r>
    </w:p>
    <w:p w:rsidRPr="00A77F13" w:rsidR="00A77F13" w:rsidP="00A77F13" w:rsidRDefault="00A77F13" w14:paraId="0E1A0ED4" w14:textId="77777777">
      <w:pPr>
        <w:numPr>
          <w:ilvl w:val="0"/>
          <w:numId w:val="115"/>
        </w:numPr>
        <w:contextualSpacing/>
        <w:rPr>
          <w:rFonts w:eastAsiaTheme="minorEastAsia"/>
        </w:rPr>
      </w:pPr>
      <w:r w:rsidRPr="00A77F13">
        <w:rPr>
          <w:rFonts w:ascii="Arial" w:hAnsi="Arial" w:cs="Arial"/>
        </w:rPr>
        <w:t>all applicable Law regarding health and safety</w:t>
      </w:r>
    </w:p>
    <w:p w:rsidRPr="00A77F13" w:rsidR="00A77F13" w:rsidP="00A77F13" w:rsidRDefault="00A77F13" w14:paraId="18B791B7" w14:textId="506A9962">
      <w:pPr>
        <w:numPr>
          <w:ilvl w:val="0"/>
          <w:numId w:val="115"/>
        </w:numPr>
        <w:contextualSpacing/>
        <w:rPr>
          <w:rFonts w:eastAsiaTheme="minorEastAsia"/>
        </w:rPr>
      </w:pPr>
      <w:r w:rsidRPr="00A77F13">
        <w:rPr>
          <w:rFonts w:ascii="Arial" w:hAnsi="Arial" w:cs="Arial"/>
        </w:rPr>
        <w:t xml:space="preserve">UKEF’s current health and safety policy while at UKEF’s Premises, as provided to the Supplier </w:t>
      </w:r>
    </w:p>
    <w:p w:rsidRPr="00A77F13" w:rsidR="00A77F13" w:rsidP="00A77F13" w:rsidRDefault="00A77F13" w14:paraId="7ED83328" w14:textId="77777777">
      <w:pPr>
        <w:rPr>
          <w:rFonts w:ascii="Arial" w:hAnsi="Arial" w:eastAsia="Arial" w:cs="Arial"/>
        </w:rPr>
      </w:pPr>
      <w:r w:rsidRPr="00A77F13">
        <w:rPr>
          <w:rFonts w:ascii="Arial" w:hAnsi="Arial" w:eastAsia="Arial" w:cs="Arial"/>
        </w:rPr>
        <w:t xml:space="preserve">29.2 The Supplier and UKEF must as soon as possible notify the other of any health and safety incidents or material hazards they’re aware of at UKEF Premises that relate to the performance of a Contract. </w:t>
      </w:r>
    </w:p>
    <w:p w:rsidRPr="00A77F13" w:rsidR="00A77F13" w:rsidP="00A77F13" w:rsidRDefault="00A77F13" w14:paraId="472F8151" w14:textId="77777777">
      <w:pPr>
        <w:rPr>
          <w:rFonts w:ascii="Arial" w:hAnsi="Arial" w:eastAsia="Arial" w:cs="Arial"/>
        </w:rPr>
      </w:pPr>
      <w:r w:rsidRPr="00A77F13">
        <w:rPr>
          <w:rFonts w:ascii="Arial" w:hAnsi="Arial" w:eastAsia="Arial" w:cs="Arial"/>
        </w:rPr>
        <w:t>29.3 Each Party must take all necessary measures to ensure the health and safety of any other Party’s employees, consultants and agents visiting their premises.</w:t>
      </w:r>
    </w:p>
    <w:p w:rsidRPr="00A77F13" w:rsidR="00A77F13" w:rsidP="00A77F13" w:rsidRDefault="00A77F13" w14:paraId="0480CDAE" w14:textId="77777777">
      <w:pPr>
        <w:spacing w:before="20" w:after="20" w:line="240" w:lineRule="auto"/>
        <w:rPr>
          <w:rFonts w:ascii="Arial" w:hAnsi="Arial" w:cs="Arial"/>
        </w:rPr>
      </w:pPr>
    </w:p>
    <w:p w:rsidRPr="00A77F13" w:rsidR="00A77F13" w:rsidP="00A77F13" w:rsidRDefault="00A77F13" w14:paraId="5C5F4A1A" w14:textId="77777777">
      <w:pPr>
        <w:keepNext/>
        <w:keepLines/>
        <w:spacing w:before="20" w:after="20" w:line="240" w:lineRule="auto"/>
        <w:outlineLvl w:val="0"/>
        <w:rPr>
          <w:rFonts w:ascii="Arial" w:hAnsi="Arial" w:cs="Arial" w:eastAsiaTheme="majorEastAsia"/>
          <w:color w:val="C00000"/>
          <w:sz w:val="28"/>
          <w:szCs w:val="28"/>
        </w:rPr>
      </w:pPr>
      <w:r w:rsidRPr="00A77F13">
        <w:rPr>
          <w:rFonts w:ascii="Arial" w:hAnsi="Arial" w:cs="Arial" w:eastAsiaTheme="majorEastAsia"/>
          <w:color w:val="C00000"/>
          <w:sz w:val="28"/>
          <w:szCs w:val="28"/>
        </w:rPr>
        <w:t>30. Environment</w:t>
      </w:r>
    </w:p>
    <w:p w:rsidRPr="00A77F13" w:rsidR="00A77F13" w:rsidP="00A77F13" w:rsidRDefault="00A77F13" w14:paraId="4EAAA2A2" w14:textId="77777777">
      <w:pPr>
        <w:spacing w:before="20" w:after="20"/>
      </w:pPr>
    </w:p>
    <w:p w:rsidRPr="00A77F13" w:rsidR="00A77F13" w:rsidP="00A77F13" w:rsidRDefault="00A77F13" w14:paraId="032DFCDE" w14:textId="77777777">
      <w:pPr>
        <w:spacing w:before="20" w:after="20" w:line="240" w:lineRule="auto"/>
        <w:rPr>
          <w:rFonts w:ascii="Arial" w:hAnsi="Arial" w:cs="Arial"/>
        </w:rPr>
      </w:pPr>
      <w:r w:rsidRPr="00A77F13">
        <w:rPr>
          <w:rFonts w:ascii="Arial" w:hAnsi="Arial" w:cs="Arial"/>
        </w:rPr>
        <w:t>30.1 When working on Site the Supplier must perform its obligations in accordance with UKEF’s current Environmental Policy, and UKEF must provide a copy of its written environmental policy (if any) to the Supplier.</w:t>
      </w:r>
      <w:r w:rsidRPr="00A77F13">
        <w:br/>
      </w:r>
    </w:p>
    <w:p w:rsidRPr="00A77F13" w:rsidR="00A77F13" w:rsidP="00A77F13" w:rsidRDefault="00A77F13" w14:paraId="164A863A" w14:textId="77777777">
      <w:pPr>
        <w:spacing w:before="20" w:after="20" w:line="240" w:lineRule="auto"/>
        <w:rPr>
          <w:rFonts w:ascii="Arial" w:hAnsi="Arial" w:cs="Arial"/>
        </w:rPr>
      </w:pPr>
      <w:r w:rsidRPr="00A77F13">
        <w:rPr>
          <w:rFonts w:ascii="Arial" w:hAnsi="Arial" w:cs="Arial"/>
        </w:rPr>
        <w:t>30.2 The Supplier must ensure that Supplier Staff are aware of the UKEF’s Environmental Policy.</w:t>
      </w:r>
    </w:p>
    <w:p w:rsidRPr="00A77F13" w:rsidR="00A77F13" w:rsidP="00A77F13" w:rsidRDefault="00A77F13" w14:paraId="440C0DAE" w14:textId="77777777">
      <w:pPr>
        <w:spacing w:before="20" w:after="20" w:line="240" w:lineRule="auto"/>
        <w:rPr>
          <w:rFonts w:ascii="Arial" w:hAnsi="Arial" w:cs="Arial"/>
        </w:rPr>
      </w:pPr>
    </w:p>
    <w:p w:rsidRPr="00A77F13" w:rsidR="00A77F13" w:rsidP="00A77F13" w:rsidRDefault="00A77F13" w14:paraId="1D7595F1" w14:textId="77777777">
      <w:pPr>
        <w:keepNext/>
        <w:keepLines/>
        <w:spacing w:before="20" w:after="20" w:line="240" w:lineRule="auto"/>
        <w:outlineLvl w:val="0"/>
        <w:rPr>
          <w:rFonts w:ascii="Arial" w:hAnsi="Arial" w:cs="Arial" w:eastAsiaTheme="majorEastAsia"/>
          <w:color w:val="C00000"/>
          <w:sz w:val="28"/>
          <w:szCs w:val="28"/>
        </w:rPr>
      </w:pPr>
      <w:r w:rsidRPr="00A77F13">
        <w:rPr>
          <w:rFonts w:ascii="Arial" w:hAnsi="Arial" w:cs="Arial" w:eastAsiaTheme="majorEastAsia"/>
          <w:color w:val="C00000"/>
          <w:sz w:val="28"/>
          <w:szCs w:val="28"/>
        </w:rPr>
        <w:t xml:space="preserve">31. Tax </w:t>
      </w:r>
    </w:p>
    <w:p w:rsidRPr="00A77F13" w:rsidR="00A77F13" w:rsidP="00A77F13" w:rsidRDefault="00A77F13" w14:paraId="43060E33" w14:textId="77777777">
      <w:pPr>
        <w:spacing w:before="20" w:after="20"/>
        <w:rPr>
          <w:rFonts w:ascii="Arial" w:hAnsi="Arial" w:cs="Arial"/>
        </w:rPr>
      </w:pPr>
    </w:p>
    <w:p w:rsidRPr="00A77F13" w:rsidR="00A77F13" w:rsidP="00A77F13" w:rsidRDefault="00A77F13" w14:paraId="5A5B9796" w14:textId="77777777">
      <w:pPr>
        <w:spacing w:before="20" w:after="20" w:line="240" w:lineRule="auto"/>
        <w:rPr>
          <w:rFonts w:ascii="Arial" w:hAnsi="Arial" w:cs="Arial"/>
        </w:rPr>
      </w:pPr>
      <w:r w:rsidRPr="00A77F13">
        <w:rPr>
          <w:rFonts w:ascii="Arial" w:hAnsi="Arial" w:cs="Arial"/>
        </w:rPr>
        <w:t>31.1 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rsidRPr="00A77F13">
        <w:br/>
      </w:r>
    </w:p>
    <w:p w:rsidRPr="00A77F13" w:rsidR="00A77F13" w:rsidP="00A77F13" w:rsidRDefault="00A77F13" w14:paraId="32A39805" w14:textId="248B2EB4">
      <w:pPr>
        <w:spacing w:before="20" w:after="20" w:line="240" w:lineRule="auto"/>
        <w:rPr>
          <w:rFonts w:ascii="Arial" w:hAnsi="Arial" w:cs="Arial"/>
        </w:rPr>
      </w:pPr>
      <w:r w:rsidRPr="00A77F13">
        <w:rPr>
          <w:rFonts w:ascii="Arial" w:hAnsi="Arial" w:cs="Arial"/>
        </w:rPr>
        <w:t>31.2 Where the Charges payable under a Contract with UKEF exceed or are likely to exceed £5 million at any point during the relevant Contract Period, and an Occasion of Tax Non-Compliance occurs, the Supplier must notify UKEF of it within 5 Working Days including:</w:t>
      </w:r>
      <w:r w:rsidRPr="00A77F13">
        <w:br/>
      </w:r>
    </w:p>
    <w:p w:rsidRPr="00A77F13" w:rsidR="00A77F13" w:rsidP="00A77F13" w:rsidRDefault="00A77F13" w14:paraId="490BB9D4" w14:textId="77777777">
      <w:pPr>
        <w:numPr>
          <w:ilvl w:val="0"/>
          <w:numId w:val="124"/>
        </w:numPr>
        <w:spacing w:before="20" w:after="20" w:line="240" w:lineRule="auto"/>
        <w:contextualSpacing/>
        <w:jc w:val="both"/>
        <w:rPr>
          <w:rFonts w:eastAsiaTheme="minorEastAsia"/>
        </w:rPr>
      </w:pPr>
      <w:r w:rsidRPr="00A77F13">
        <w:rPr>
          <w:rFonts w:ascii="Arial" w:hAnsi="Arial" w:cs="Arial"/>
        </w:rPr>
        <w:t>the steps that the Supplier is taking to address the Occasion of Tax Non-Compliance and any mitigating factors that it considers relevant</w:t>
      </w:r>
    </w:p>
    <w:p w:rsidRPr="00A77F13" w:rsidR="00A77F13" w:rsidP="00A77F13" w:rsidRDefault="00A77F13" w14:paraId="61E4D4D4" w14:textId="77777777">
      <w:pPr>
        <w:numPr>
          <w:ilvl w:val="0"/>
          <w:numId w:val="124"/>
        </w:numPr>
        <w:spacing w:before="20" w:after="20" w:line="240" w:lineRule="auto"/>
        <w:contextualSpacing/>
        <w:rPr>
          <w:rFonts w:eastAsiaTheme="minorEastAsia"/>
        </w:rPr>
      </w:pPr>
      <w:r w:rsidRPr="00A77F13">
        <w:rPr>
          <w:rFonts w:ascii="Arial" w:hAnsi="Arial" w:cs="Arial"/>
        </w:rPr>
        <w:t>other information relating to the Occasion of Tax Non-Compliance that UKEF may reasonably need</w:t>
      </w:r>
      <w:r w:rsidRPr="00A77F13">
        <w:br/>
      </w:r>
    </w:p>
    <w:p w:rsidRPr="00A77F13" w:rsidR="00A77F13" w:rsidP="00A77F13" w:rsidRDefault="00A77F13" w14:paraId="658E6E61" w14:textId="77777777">
      <w:pPr>
        <w:spacing w:before="20" w:after="20" w:line="240" w:lineRule="auto"/>
        <w:rPr>
          <w:rFonts w:ascii="Arial" w:hAnsi="Arial" w:cs="Arial"/>
        </w:rPr>
      </w:pPr>
      <w:bookmarkStart w:name="_heading=h.1baon6m" w:colFirst="0" w:colLast="0" w:id="413"/>
      <w:bookmarkStart w:name="_Ref84587468" w:id="414"/>
      <w:bookmarkEnd w:id="413"/>
      <w:r w:rsidRPr="00A77F13">
        <w:rPr>
          <w:rFonts w:ascii="Arial" w:hAnsi="Arial" w:cs="Arial"/>
        </w:rPr>
        <w:t>31.3 Where the Supplier or any Supplier Staff are liable to be taxed or to pay National Insurance contributions in the UK relating to payment received under a Call-Off Contract, the Supplier must both:</w:t>
      </w:r>
      <w:bookmarkEnd w:id="414"/>
    </w:p>
    <w:p w:rsidRPr="00A77F13" w:rsidR="00A77F13" w:rsidP="00A77F13" w:rsidRDefault="00A77F13" w14:paraId="22C5A88D" w14:textId="0A8B6AAA">
      <w:pPr>
        <w:spacing w:before="20" w:after="20" w:line="240" w:lineRule="auto"/>
      </w:pPr>
    </w:p>
    <w:p w:rsidRPr="00A77F13" w:rsidR="00A77F13" w:rsidP="00A77F13" w:rsidRDefault="00A77F13" w14:paraId="13DFF368" w14:textId="77777777">
      <w:pPr>
        <w:numPr>
          <w:ilvl w:val="0"/>
          <w:numId w:val="116"/>
        </w:numPr>
        <w:spacing w:before="20" w:after="20" w:line="240" w:lineRule="auto"/>
        <w:contextualSpacing/>
        <w:rPr>
          <w:rFonts w:eastAsiaTheme="minorEastAsia"/>
        </w:rPr>
      </w:pPr>
      <w:r w:rsidRPr="00A77F13">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Pr="00A77F13" w:rsidR="00A77F13" w:rsidP="00A77F13" w:rsidRDefault="00A77F13" w14:paraId="11898984" w14:textId="2187A2DF">
      <w:pPr>
        <w:numPr>
          <w:ilvl w:val="0"/>
          <w:numId w:val="116"/>
        </w:numPr>
        <w:spacing w:before="20" w:after="20" w:line="240" w:lineRule="auto"/>
        <w:contextualSpacing/>
      </w:pPr>
      <w:r w:rsidRPr="00A77F13">
        <w:rPr>
          <w:rFonts w:ascii="Arial" w:hAnsi="Arial" w:cs="Arial"/>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Pr="00A77F13" w:rsidR="00A77F13" w:rsidP="00A77F13" w:rsidRDefault="00A77F13" w14:paraId="1BBBD438" w14:textId="77777777">
      <w:pPr>
        <w:spacing w:before="20" w:after="20" w:line="240" w:lineRule="auto"/>
        <w:ind w:left="1713"/>
        <w:contextualSpacing/>
      </w:pPr>
    </w:p>
    <w:p w:rsidRPr="00A77F13" w:rsidR="00A77F13" w:rsidP="00A77F13" w:rsidRDefault="00A77F13" w14:paraId="0FC931ED" w14:textId="77777777">
      <w:pPr>
        <w:spacing w:before="20" w:after="20" w:line="240" w:lineRule="auto"/>
        <w:rPr>
          <w:rFonts w:ascii="Arial" w:hAnsi="Arial" w:eastAsia="Arial" w:cs="Arial"/>
        </w:rPr>
      </w:pPr>
      <w:r w:rsidRPr="00A77F13">
        <w:t xml:space="preserve">31.4 </w:t>
      </w:r>
      <w:r w:rsidRPr="00A77F13">
        <w:rPr>
          <w:rFonts w:ascii="Arial" w:hAnsi="Arial" w:eastAsia="Arial" w:cs="Arial"/>
        </w:rPr>
        <w:t xml:space="preserve">If any of the Supplier Staff are Workers who receive payment relating to the Deliverables, then the Supplier must ensure that its contract with the Worker contains the following requirements: </w:t>
      </w:r>
    </w:p>
    <w:p w:rsidRPr="00A77F13" w:rsidR="00A77F13" w:rsidP="00A77F13" w:rsidRDefault="00A77F13" w14:paraId="348D12D0" w14:textId="77777777">
      <w:pPr>
        <w:spacing w:before="20" w:after="20" w:line="240" w:lineRule="auto"/>
        <w:rPr>
          <w:rFonts w:ascii="Arial" w:hAnsi="Arial" w:eastAsia="Arial" w:cs="Arial"/>
        </w:rPr>
      </w:pPr>
    </w:p>
    <w:p w:rsidRPr="00A77F13" w:rsidR="00A77F13" w:rsidP="00A77F13" w:rsidRDefault="00A77F13" w14:paraId="23177481" w14:textId="77777777">
      <w:pPr>
        <w:numPr>
          <w:ilvl w:val="0"/>
          <w:numId w:val="117"/>
        </w:numPr>
        <w:spacing w:before="20" w:after="20" w:line="240" w:lineRule="auto"/>
        <w:contextualSpacing/>
        <w:rPr>
          <w:rFonts w:eastAsiaTheme="minorEastAsia"/>
        </w:rPr>
      </w:pPr>
      <w:r w:rsidRPr="00A77F13">
        <w:rPr>
          <w:rFonts w:ascii="Arial" w:hAnsi="Arial" w:eastAsia="Arial" w:cs="Arial"/>
        </w:rPr>
        <w:t>UKEF may, at any time during the Contract Period, request that the Worker provides information which demonstrates they comply with Clause 31.3, or why those requirements do not apply, UKEF can specify the information the Worker must provide and the deadline for responding</w:t>
      </w:r>
    </w:p>
    <w:p w:rsidRPr="00A77F13" w:rsidR="00A77F13" w:rsidP="00A77F13" w:rsidRDefault="00A77F13" w14:paraId="4F61EB5F" w14:textId="77777777">
      <w:pPr>
        <w:numPr>
          <w:ilvl w:val="0"/>
          <w:numId w:val="117"/>
        </w:numPr>
        <w:spacing w:before="20" w:after="20" w:line="240" w:lineRule="auto"/>
        <w:contextualSpacing/>
        <w:rPr>
          <w:rFonts w:eastAsiaTheme="minorEastAsia"/>
        </w:rPr>
      </w:pPr>
      <w:r w:rsidRPr="00A77F13">
        <w:rPr>
          <w:rFonts w:ascii="Arial" w:hAnsi="Arial" w:cs="Arial"/>
        </w:rPr>
        <w:t>the Worker’s contract may be terminated at UKEF’s request if the Worker fails to provide the information requested by UKEF within the time specified by UKEF</w:t>
      </w:r>
    </w:p>
    <w:p w:rsidRPr="00A77F13" w:rsidR="00A77F13" w:rsidP="00A77F13" w:rsidRDefault="00A77F13" w14:paraId="7A8F7499" w14:textId="6B8017CE">
      <w:pPr>
        <w:numPr>
          <w:ilvl w:val="0"/>
          <w:numId w:val="117"/>
        </w:numPr>
        <w:spacing w:before="20" w:after="20" w:line="240" w:lineRule="auto"/>
        <w:contextualSpacing/>
        <w:rPr>
          <w:rFonts w:eastAsiaTheme="minorEastAsia"/>
        </w:rPr>
      </w:pPr>
      <w:r w:rsidRPr="00A77F13">
        <w:rPr>
          <w:rFonts w:ascii="Arial" w:hAnsi="Arial" w:cs="Arial"/>
        </w:rPr>
        <w:t xml:space="preserve">the Worker’s contract may be terminated at UKEF’s request if the Worker provides information which UKEF considers isn’t good enough to demonstrate how it complies with Clause </w:t>
      </w:r>
      <w:r w:rsidRPr="00A77F13">
        <w:rPr>
          <w:rFonts w:ascii="Arial" w:hAnsi="Arial" w:eastAsia="Arial" w:cs="Arial"/>
        </w:rPr>
        <w:t>31.3</w:t>
      </w:r>
      <w:r w:rsidRPr="00A77F13">
        <w:rPr>
          <w:rFonts w:ascii="Arial" w:hAnsi="Arial" w:cs="Arial"/>
        </w:rPr>
        <w:t xml:space="preserve"> or confirms that the Worker is not complying with those requirements</w:t>
      </w:r>
    </w:p>
    <w:p w:rsidRPr="00A77F13" w:rsidR="00A77F13" w:rsidP="00A77F13" w:rsidRDefault="00A77F13" w14:paraId="538C07D1" w14:textId="77777777">
      <w:pPr>
        <w:numPr>
          <w:ilvl w:val="0"/>
          <w:numId w:val="117"/>
        </w:numPr>
        <w:spacing w:before="20" w:after="20" w:line="240" w:lineRule="auto"/>
        <w:contextualSpacing/>
        <w:rPr>
          <w:rFonts w:eastAsiaTheme="minorEastAsia"/>
        </w:rPr>
      </w:pPr>
      <w:bookmarkStart w:name="_heading=h.3mzq4wv" w:colFirst="0" w:colLast="0" w:id="415"/>
      <w:bookmarkEnd w:id="415"/>
      <w:r w:rsidRPr="00A77F13">
        <w:rPr>
          <w:rFonts w:ascii="Arial" w:hAnsi="Arial" w:eastAsia="Arial" w:cs="Arial"/>
        </w:rPr>
        <w:t>UKEF may supply any information they receive from the Worker to HMRC for revenue collection and management.</w:t>
      </w:r>
      <w:r w:rsidRPr="00A77F13">
        <w:br/>
      </w:r>
      <w:r w:rsidRPr="00A77F13">
        <w:rPr>
          <w:rFonts w:ascii="Arial" w:hAnsi="Arial" w:eastAsia="Arial" w:cs="Arial"/>
        </w:rPr>
        <w:t xml:space="preserve"> </w:t>
      </w:r>
      <w:r w:rsidRPr="00A77F13">
        <w:br/>
      </w:r>
    </w:p>
    <w:p w:rsidRPr="00A77F13" w:rsidR="00A77F13" w:rsidP="00A77F13" w:rsidRDefault="00A77F13" w14:paraId="3E14CD52" w14:textId="77777777">
      <w:pPr>
        <w:keepNext/>
        <w:keepLines/>
        <w:spacing w:before="40" w:after="0"/>
        <w:outlineLvl w:val="1"/>
        <w:rPr>
          <w:rFonts w:asciiTheme="majorHAnsi" w:hAnsiTheme="majorHAnsi" w:eastAsiaTheme="majorEastAsia" w:cstheme="majorBidi"/>
          <w:color w:val="C00000"/>
          <w:sz w:val="26"/>
          <w:szCs w:val="26"/>
        </w:rPr>
      </w:pPr>
      <w:r w:rsidRPr="00A77F13">
        <w:rPr>
          <w:rFonts w:ascii="Arial" w:hAnsi="Arial" w:eastAsia="Arial" w:cs="Arial"/>
          <w:color w:val="C00000"/>
          <w:sz w:val="28"/>
          <w:szCs w:val="28"/>
        </w:rPr>
        <w:t>32.</w:t>
      </w:r>
      <w:r w:rsidRPr="00A77F13">
        <w:rPr>
          <w:rFonts w:eastAsiaTheme="minorEastAsia"/>
          <w:color w:val="C00000"/>
          <w:sz w:val="32"/>
          <w:szCs w:val="32"/>
        </w:rPr>
        <w:t xml:space="preserve"> </w:t>
      </w:r>
      <w:r w:rsidRPr="00A77F13">
        <w:rPr>
          <w:rFonts w:ascii="Arial" w:hAnsi="Arial" w:eastAsia="Arial" w:cs="Arial"/>
          <w:color w:val="C00000"/>
          <w:sz w:val="26"/>
          <w:szCs w:val="26"/>
        </w:rPr>
        <w:t>Conflict of Interest</w:t>
      </w:r>
    </w:p>
    <w:p w:rsidRPr="00A77F13" w:rsidR="00A77F13" w:rsidP="00A77F13" w:rsidRDefault="00A77F13" w14:paraId="3F1587F3" w14:textId="77777777">
      <w:pPr>
        <w:spacing w:before="20" w:after="20" w:line="240" w:lineRule="auto"/>
        <w:rPr>
          <w:rFonts w:ascii="Arial" w:hAnsi="Arial" w:cs="Arial"/>
        </w:rPr>
      </w:pPr>
      <w:r w:rsidRPr="00A77F13">
        <w:br/>
      </w:r>
      <w:r w:rsidRPr="00A77F13">
        <w:rPr>
          <w:rFonts w:ascii="Arial" w:hAnsi="Arial" w:cs="Arial"/>
        </w:rPr>
        <w:t>32.1 The Supplier must take action to ensure that neither the Supplier nor the Supplier Staff are placed in the position of an actual or potential Conflict of Interest.</w:t>
      </w:r>
      <w:r w:rsidRPr="00A77F13">
        <w:br/>
      </w:r>
    </w:p>
    <w:p w:rsidRPr="00A77F13" w:rsidR="00A77F13" w:rsidP="00A77F13" w:rsidRDefault="00A77F13" w14:paraId="380D41DB" w14:textId="77777777">
      <w:pPr>
        <w:spacing w:before="20" w:after="20" w:line="240" w:lineRule="auto"/>
        <w:rPr>
          <w:rFonts w:ascii="Arial" w:hAnsi="Arial" w:cs="Arial"/>
        </w:rPr>
      </w:pPr>
      <w:r w:rsidRPr="00A77F13">
        <w:rPr>
          <w:rFonts w:ascii="Arial" w:hAnsi="Arial" w:cs="Arial"/>
        </w:rPr>
        <w:t>32.2 The Supplier must promptly notify and</w:t>
      </w:r>
      <w:r w:rsidRPr="00A77F13">
        <w:rPr>
          <w:rFonts w:ascii="Arial" w:hAnsi="Arial" w:cs="Arial"/>
          <w:lang w:val="en-US"/>
        </w:rPr>
        <w:t xml:space="preserve">, subject to Regulatory Compliance, </w:t>
      </w:r>
      <w:r w:rsidRPr="00A77F13">
        <w:rPr>
          <w:rFonts w:ascii="Arial" w:hAnsi="Arial" w:cs="Arial"/>
        </w:rPr>
        <w:t>provide details to UKEF if a Conflict of Interest happens or is expected to happen and must follow any direction made by UKEF in respect of the proper management and mitigation of the same.</w:t>
      </w:r>
      <w:r w:rsidRPr="00A77F13">
        <w:br/>
      </w:r>
    </w:p>
    <w:p w:rsidRPr="00A77F13" w:rsidR="00A77F13" w:rsidP="00A77F13" w:rsidRDefault="00A77F13" w14:paraId="6FA43A75" w14:textId="77777777">
      <w:pPr>
        <w:spacing w:before="20" w:after="20" w:line="240" w:lineRule="auto"/>
        <w:rPr>
          <w:rFonts w:ascii="Arial" w:hAnsi="Arial" w:cs="Arial"/>
        </w:rPr>
      </w:pPr>
      <w:bookmarkStart w:name="_heading=h.2250f4o" w:colFirst="0" w:colLast="0" w:id="416"/>
      <w:bookmarkEnd w:id="416"/>
      <w:r w:rsidRPr="00A77F13">
        <w:rPr>
          <w:rFonts w:ascii="Arial" w:hAnsi="Arial" w:cs="Arial"/>
        </w:rPr>
        <w:t>32.3 UKEF can terminate its Contract immediately by giving notice in writing to the Supplier or take any steps it thinks are necessary where there is or may be an actual or potential Conflict of Interest.</w:t>
      </w:r>
    </w:p>
    <w:p w:rsidRPr="00A77F13" w:rsidR="00A77F13" w:rsidP="00A77F13" w:rsidRDefault="00A77F13" w14:paraId="0A639AC9" w14:textId="77777777">
      <w:pPr>
        <w:spacing w:before="20" w:after="20"/>
        <w:rPr>
          <w:rFonts w:ascii="Arial" w:hAnsi="Arial" w:cs="Arial"/>
        </w:rPr>
      </w:pPr>
    </w:p>
    <w:p w:rsidRPr="00A77F13" w:rsidR="00A77F13" w:rsidP="00A77F13" w:rsidRDefault="00A77F13" w14:paraId="7784761A" w14:textId="2C1E2F06">
      <w:pPr>
        <w:spacing w:before="20" w:after="20" w:line="240" w:lineRule="auto"/>
        <w:rPr>
          <w:rFonts w:ascii="Arial" w:hAnsi="Arial" w:cs="Arial"/>
        </w:rPr>
      </w:pPr>
      <w:r w:rsidRPr="00A77F13">
        <w:rPr>
          <w:rFonts w:ascii="Arial" w:hAnsi="Arial" w:cs="Arial"/>
        </w:rPr>
        <w:t>32.4 The Supplier must not:</w:t>
      </w:r>
    </w:p>
    <w:p w:rsidRPr="00A77F13" w:rsidR="00A77F13" w:rsidP="00A77F13" w:rsidRDefault="00A77F13" w14:paraId="2FB3B856" w14:textId="77777777">
      <w:pPr>
        <w:spacing w:before="20" w:after="20"/>
        <w:contextualSpacing/>
        <w:rPr>
          <w:rFonts w:ascii="Arial" w:hAnsi="Arial" w:cs="Arial"/>
        </w:rPr>
      </w:pPr>
    </w:p>
    <w:p w:rsidRPr="00A77F13" w:rsidR="00A77F13" w:rsidP="00A77F13" w:rsidRDefault="00A77F13" w14:paraId="1CB37C82" w14:textId="77777777">
      <w:pPr>
        <w:numPr>
          <w:ilvl w:val="0"/>
          <w:numId w:val="118"/>
        </w:numPr>
        <w:spacing w:before="120" w:after="120" w:line="240" w:lineRule="auto"/>
        <w:contextualSpacing/>
        <w:jc w:val="both"/>
        <w:rPr>
          <w:rFonts w:ascii="Arial" w:hAnsi="Arial" w:cs="Arial"/>
        </w:rPr>
      </w:pPr>
      <w:r w:rsidRPr="00A77F13">
        <w:rPr>
          <w:rFonts w:ascii="Arial" w:hAnsi="Arial" w:cs="Arial"/>
        </w:rPr>
        <w:t xml:space="preserve">knowingly act at any time during the term of the Contract in any capacity for any person, Financial Institution, firm or company in circumstances where a Conflict of Interest between such person, Financial Institution, firm or company and UKEF will thereby arise or exist in relation to the Deliverables; </w:t>
      </w:r>
    </w:p>
    <w:p w:rsidRPr="00A77F13" w:rsidR="00A77F13" w:rsidP="00A77F13" w:rsidRDefault="00A77F13" w14:paraId="2CBC42B9" w14:textId="77777777">
      <w:pPr>
        <w:numPr>
          <w:ilvl w:val="0"/>
          <w:numId w:val="118"/>
        </w:numPr>
        <w:spacing w:before="120" w:after="120" w:line="240" w:lineRule="auto"/>
        <w:contextualSpacing/>
        <w:jc w:val="both"/>
        <w:rPr>
          <w:rFonts w:ascii="Arial" w:hAnsi="Arial" w:cs="Arial"/>
        </w:rPr>
      </w:pPr>
      <w:r w:rsidRPr="00A77F13">
        <w:rPr>
          <w:rFonts w:ascii="Arial" w:hAnsi="Arial" w:cs="Arial"/>
        </w:rPr>
        <w:t>without the prior written consent of UKEF, accept any commission, discount, allowance, direct or indirect payment, or any other consideration from any third party in connection with the provision of the Deliverables; or</w:t>
      </w:r>
    </w:p>
    <w:p w:rsidRPr="00A77F13" w:rsidR="00A77F13" w:rsidP="00A77F13" w:rsidRDefault="00A77F13" w14:paraId="4D586F39" w14:textId="77777777">
      <w:pPr>
        <w:numPr>
          <w:ilvl w:val="0"/>
          <w:numId w:val="118"/>
        </w:numPr>
        <w:spacing w:before="120" w:after="120" w:line="240" w:lineRule="auto"/>
        <w:contextualSpacing/>
        <w:jc w:val="both"/>
        <w:rPr>
          <w:rFonts w:ascii="Arial" w:hAnsi="Arial" w:cs="Arial"/>
        </w:rPr>
      </w:pPr>
      <w:r w:rsidRPr="00A77F13">
        <w:rPr>
          <w:rFonts w:ascii="Arial" w:hAnsi="Arial" w:cs="Arial"/>
        </w:rPr>
        <w:t>pledge the credit of UKEF in any way; or</w:t>
      </w:r>
    </w:p>
    <w:p w:rsidRPr="00A77F13" w:rsidR="00A77F13" w:rsidP="00A77F13" w:rsidRDefault="00A77F13" w14:paraId="54AFCA81" w14:textId="77777777">
      <w:pPr>
        <w:numPr>
          <w:ilvl w:val="0"/>
          <w:numId w:val="118"/>
        </w:numPr>
        <w:spacing w:before="120" w:after="120" w:line="240" w:lineRule="auto"/>
        <w:contextualSpacing/>
        <w:jc w:val="both"/>
        <w:rPr>
          <w:rFonts w:ascii="Arial" w:hAnsi="Arial" w:cs="Arial"/>
        </w:rPr>
      </w:pPr>
      <w:r w:rsidRPr="00A77F13">
        <w:rPr>
          <w:rFonts w:ascii="Arial" w:hAnsi="Arial" w:cs="Arial"/>
        </w:rPr>
        <w:t>engage in any conduct which in the reasonable opinion of UKEF is prejudicial to UKEF or the Crown.</w:t>
      </w:r>
    </w:p>
    <w:p w:rsidRPr="00A77F13" w:rsidR="00A77F13" w:rsidP="00A77F13" w:rsidRDefault="00A77F13" w14:paraId="76F886CF" w14:textId="77777777">
      <w:pPr>
        <w:spacing w:before="20" w:after="20"/>
        <w:rPr>
          <w:rFonts w:ascii="Arial" w:hAnsi="Arial" w:cs="Arial"/>
        </w:rPr>
      </w:pPr>
    </w:p>
    <w:p w:rsidRPr="00A77F13" w:rsidR="00A77F13" w:rsidP="00A77F13" w:rsidRDefault="00A77F13" w14:paraId="5422856C" w14:textId="77777777">
      <w:pPr>
        <w:spacing w:before="20" w:after="20" w:line="240" w:lineRule="auto"/>
        <w:rPr>
          <w:rFonts w:ascii="Arial" w:hAnsi="Arial" w:cs="Arial"/>
        </w:rPr>
      </w:pPr>
      <w:r w:rsidRPr="00A77F13">
        <w:rPr>
          <w:rFonts w:ascii="Arial" w:hAnsi="Arial" w:cs="Arial"/>
        </w:rPr>
        <w:t>32.5 The Supplier shall immediately notify UKEF if it becomes aware of an actual or potential Conflict of Interest between its duty to UKEF and its duty to the Financial Institutions.</w:t>
      </w:r>
    </w:p>
    <w:p w:rsidRPr="00A77F13" w:rsidR="00A77F13" w:rsidP="00A77F13" w:rsidRDefault="00A77F13" w14:paraId="4B656670" w14:textId="77777777">
      <w:pPr>
        <w:spacing w:before="20" w:after="20"/>
        <w:rPr>
          <w:rFonts w:ascii="Arial" w:hAnsi="Arial" w:cs="Arial"/>
        </w:rPr>
      </w:pPr>
    </w:p>
    <w:p w:rsidRPr="00A77F13" w:rsidR="00A77F13" w:rsidP="00A77F13" w:rsidRDefault="00A77F13" w14:paraId="5B1D1417" w14:textId="1CFED651">
      <w:pPr>
        <w:spacing w:before="120" w:after="120" w:line="240" w:lineRule="auto"/>
        <w:jc w:val="both"/>
        <w:rPr>
          <w:rFonts w:ascii="Arial" w:hAnsi="Arial" w:cs="Arial"/>
        </w:rPr>
      </w:pPr>
      <w:r w:rsidRPr="00A77F13">
        <w:rPr>
          <w:rFonts w:ascii="Arial" w:hAnsi="Arial" w:cs="Arial"/>
        </w:rPr>
        <w:t>32.6 The Supplier may, with the prior consent of UKEF, act for the Financial Institutions (other than any bank or other financial institution acting as trustee for the investors, or as arranger,  under a financing or refinancing in the debt capital markets in addition to UKEF) and shall ensure that:</w:t>
      </w:r>
    </w:p>
    <w:p w:rsidRPr="00A77F13" w:rsidR="00A77F13" w:rsidP="00A77F13" w:rsidRDefault="00A77F13" w14:paraId="0598A4BB" w14:textId="77777777">
      <w:pPr>
        <w:numPr>
          <w:ilvl w:val="0"/>
          <w:numId w:val="119"/>
        </w:numPr>
        <w:spacing w:after="0" w:line="240" w:lineRule="auto"/>
        <w:contextualSpacing/>
        <w:rPr>
          <w:rFonts w:ascii="Arial" w:hAnsi="Arial" w:eastAsia="Times New Roman" w:cs="Arial"/>
        </w:rPr>
      </w:pPr>
      <w:r w:rsidRPr="00A77F13">
        <w:rPr>
          <w:rFonts w:ascii="Arial" w:hAnsi="Arial" w:eastAsia="Times New Roman" w:cs="Arial"/>
        </w:rPr>
        <w:t>such arrangement will not give rise to a Conflict of Interest between the Supplier’s duty to UKEF and the Supplier’s duty to the Financial Institutions;</w:t>
      </w:r>
    </w:p>
    <w:p w:rsidRPr="00A77F13" w:rsidR="00A77F13" w:rsidP="00A77F13" w:rsidRDefault="00A77F13" w14:paraId="4BF43C66" w14:textId="77777777">
      <w:pPr>
        <w:numPr>
          <w:ilvl w:val="0"/>
          <w:numId w:val="119"/>
        </w:numPr>
        <w:spacing w:after="0" w:line="240" w:lineRule="auto"/>
        <w:contextualSpacing/>
        <w:rPr>
          <w:rFonts w:ascii="Arial" w:hAnsi="Arial" w:eastAsia="Times New Roman" w:cs="Arial"/>
        </w:rPr>
      </w:pPr>
      <w:r w:rsidRPr="00A77F13">
        <w:rPr>
          <w:rFonts w:ascii="Arial" w:hAnsi="Arial" w:eastAsia="Times New Roman" w:cs="Arial"/>
        </w:rPr>
        <w:t xml:space="preserve">the Supplier will not be advising the Financial Institutions on their position as against UKEF (including, without limitation, in relation to inter-creditor issues or any guarantee provided by UKEF); and  </w:t>
      </w:r>
    </w:p>
    <w:p w:rsidRPr="00A77F13" w:rsidR="00A77F13" w:rsidP="00A77F13" w:rsidRDefault="00A77F13" w14:paraId="73BE042C" w14:textId="77777777">
      <w:pPr>
        <w:numPr>
          <w:ilvl w:val="0"/>
          <w:numId w:val="119"/>
        </w:numPr>
        <w:spacing w:before="120" w:after="120" w:line="240" w:lineRule="auto"/>
        <w:contextualSpacing/>
        <w:jc w:val="both"/>
        <w:rPr>
          <w:rFonts w:ascii="Arial" w:hAnsi="Arial" w:cs="Arial"/>
        </w:rPr>
      </w:pPr>
      <w:r w:rsidRPr="00A77F13">
        <w:rPr>
          <w:rFonts w:ascii="Arial" w:hAnsi="Arial" w:eastAsia="Times New Roman"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Pr="00A77F13" w:rsidR="00A77F13" w:rsidP="00A77F13" w:rsidRDefault="00A77F13" w14:paraId="5BB2F422" w14:textId="77777777">
      <w:pPr>
        <w:contextualSpacing/>
        <w:rPr>
          <w:rFonts w:ascii="Arial" w:hAnsi="Arial" w:cs="Arial"/>
        </w:rPr>
      </w:pPr>
    </w:p>
    <w:p w:rsidRPr="00A77F13" w:rsidR="00A77F13" w:rsidP="00A77F13" w:rsidRDefault="00A77F13" w14:paraId="299995E3" w14:textId="77777777">
      <w:pPr>
        <w:spacing w:before="120" w:after="120" w:line="240" w:lineRule="auto"/>
        <w:jc w:val="both"/>
        <w:rPr>
          <w:rFonts w:ascii="Arial" w:hAnsi="Arial" w:cs="Arial"/>
        </w:rPr>
      </w:pPr>
      <w:r w:rsidRPr="00A77F13">
        <w:rPr>
          <w:rFonts w:ascii="Arial" w:hAnsi="Arial" w:cs="Arial"/>
        </w:rPr>
        <w:t xml:space="preserve">32.7 If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 </w:t>
      </w:r>
    </w:p>
    <w:p w:rsidRPr="00A77F13" w:rsidR="00A77F13" w:rsidP="00A77F13" w:rsidRDefault="00A77F13" w14:paraId="0417DEB7" w14:textId="77777777">
      <w:pPr>
        <w:spacing w:before="20" w:after="20" w:line="240" w:lineRule="auto"/>
        <w:rPr>
          <w:rFonts w:ascii="Arial" w:hAnsi="Arial" w:eastAsia="Times New Roman" w:cs="Arial"/>
          <w:sz w:val="24"/>
          <w:szCs w:val="24"/>
        </w:rPr>
      </w:pPr>
    </w:p>
    <w:p w:rsidRPr="00A77F13" w:rsidR="00A77F13" w:rsidP="00A77F13" w:rsidRDefault="00A77F13" w14:paraId="22C7BD44" w14:textId="77777777">
      <w:pPr>
        <w:keepNext/>
        <w:keepLines/>
        <w:spacing w:before="120" w:after="120" w:line="240" w:lineRule="auto"/>
        <w:jc w:val="both"/>
        <w:outlineLvl w:val="1"/>
        <w:rPr>
          <w:rFonts w:ascii="Arial" w:hAnsi="Arial" w:cs="Arial" w:eastAsiaTheme="majorEastAsia"/>
          <w:color w:val="C00000"/>
          <w:sz w:val="26"/>
          <w:szCs w:val="26"/>
        </w:rPr>
      </w:pPr>
      <w:r w:rsidRPr="00A77F13">
        <w:rPr>
          <w:rFonts w:ascii="Arial" w:hAnsi="Arial" w:cs="Arial" w:eastAsiaTheme="majorEastAsia"/>
          <w:color w:val="C00000"/>
          <w:sz w:val="26"/>
          <w:szCs w:val="26"/>
        </w:rPr>
        <w:t xml:space="preserve">33. Reporting a breach of the Contract </w:t>
      </w:r>
    </w:p>
    <w:p w:rsidRPr="00A77F13" w:rsidR="00A77F13" w:rsidP="00A77F13" w:rsidRDefault="00A77F13" w14:paraId="63B4A8AD" w14:textId="77777777">
      <w:pPr>
        <w:spacing w:before="20" w:after="20"/>
        <w:rPr>
          <w:rFonts w:ascii="Arial" w:hAnsi="Arial" w:cs="Arial"/>
        </w:rPr>
      </w:pPr>
    </w:p>
    <w:p w:rsidRPr="00A77F13" w:rsidR="00A77F13" w:rsidP="00A77F13" w:rsidRDefault="00A77F13" w14:paraId="59461AFE" w14:textId="7770B2CB">
      <w:pPr>
        <w:spacing w:before="20" w:after="20" w:line="240" w:lineRule="auto"/>
        <w:rPr>
          <w:rFonts w:ascii="Arial" w:hAnsi="Arial" w:cs="Arial"/>
        </w:rPr>
      </w:pPr>
      <w:bookmarkStart w:name="_Ref84587520" w:id="417"/>
      <w:r w:rsidRPr="00A77F13">
        <w:rPr>
          <w:rFonts w:ascii="Arial" w:hAnsi="Arial" w:cs="Arial"/>
        </w:rPr>
        <w:t>33.1 As soon as it is aware of it the Supplier and Supplier Staff must report to UKEF any actual or suspected breach of:</w:t>
      </w:r>
      <w:bookmarkEnd w:id="417"/>
    </w:p>
    <w:p w:rsidRPr="00A77F13" w:rsidR="00A77F13" w:rsidP="00A77F13" w:rsidRDefault="00A77F13" w14:paraId="71866D91" w14:textId="77777777">
      <w:pPr>
        <w:spacing w:before="20" w:after="20"/>
        <w:rPr>
          <w:rFonts w:ascii="Arial" w:hAnsi="Arial" w:cs="Arial"/>
        </w:rPr>
      </w:pPr>
    </w:p>
    <w:p w:rsidRPr="00A77F13" w:rsidR="00A77F13" w:rsidP="00A77F13" w:rsidRDefault="00A77F13" w14:paraId="4D265813" w14:textId="77777777">
      <w:pPr>
        <w:numPr>
          <w:ilvl w:val="0"/>
          <w:numId w:val="120"/>
        </w:numPr>
        <w:spacing w:before="20" w:after="20" w:line="240" w:lineRule="auto"/>
        <w:contextualSpacing/>
        <w:rPr>
          <w:rFonts w:ascii="Arial" w:hAnsi="Arial" w:cs="Arial"/>
        </w:rPr>
      </w:pPr>
      <w:r w:rsidRPr="00A77F13">
        <w:rPr>
          <w:rFonts w:ascii="Arial" w:hAnsi="Arial" w:cs="Arial"/>
        </w:rPr>
        <w:t>Law</w:t>
      </w:r>
    </w:p>
    <w:p w:rsidRPr="00A77F13" w:rsidR="00A77F13" w:rsidP="00A77F13" w:rsidRDefault="00A77F13" w14:paraId="530DA93E" w14:textId="77777777">
      <w:pPr>
        <w:numPr>
          <w:ilvl w:val="0"/>
          <w:numId w:val="120"/>
        </w:numPr>
        <w:spacing w:before="20" w:after="20" w:line="240" w:lineRule="auto"/>
        <w:contextualSpacing/>
        <w:rPr>
          <w:rFonts w:ascii="Arial" w:hAnsi="Arial" w:cs="Arial"/>
        </w:rPr>
      </w:pPr>
      <w:r w:rsidRPr="00A77F13">
        <w:rPr>
          <w:rFonts w:ascii="Arial" w:hAnsi="Arial" w:cs="Arial"/>
        </w:rPr>
        <w:t xml:space="preserve">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_Ref84586924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12.1</w:t>
      </w:r>
      <w:r w:rsidRPr="00A77F13">
        <w:rPr>
          <w:rFonts w:ascii="Arial" w:hAnsi="Arial" w:cs="Arial"/>
          <w:color w:val="2B579A"/>
          <w:shd w:val="clear" w:color="auto" w:fill="E6E6E6"/>
        </w:rPr>
        <w:fldChar w:fldCharType="end"/>
      </w:r>
    </w:p>
    <w:p w:rsidRPr="00A77F13" w:rsidR="00A77F13" w:rsidP="00A77F13" w:rsidRDefault="00A77F13" w14:paraId="4E228F48" w14:textId="77777777">
      <w:pPr>
        <w:numPr>
          <w:ilvl w:val="0"/>
          <w:numId w:val="120"/>
        </w:numPr>
        <w:spacing w:before="20" w:after="20" w:line="240" w:lineRule="auto"/>
        <w:contextualSpacing/>
        <w:rPr>
          <w:rFonts w:ascii="Arial" w:hAnsi="Arial" w:cs="Arial"/>
        </w:rPr>
      </w:pPr>
      <w:r w:rsidRPr="00A77F13">
        <w:rPr>
          <w:rFonts w:ascii="Arial" w:hAnsi="Arial" w:cs="Arial"/>
        </w:rPr>
        <w:t xml:space="preserve">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_Ref84409373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27</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_Ref84410061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32</w:t>
      </w:r>
      <w:r w:rsidRPr="00A77F13">
        <w:rPr>
          <w:rFonts w:ascii="Arial" w:hAnsi="Arial" w:cs="Arial"/>
          <w:color w:val="2B579A"/>
          <w:shd w:val="clear" w:color="auto" w:fill="E6E6E6"/>
        </w:rPr>
        <w:fldChar w:fldCharType="end"/>
      </w:r>
    </w:p>
    <w:p w:rsidRPr="00A77F13" w:rsidR="00A77F13" w:rsidP="00A77F13" w:rsidRDefault="00A77F13" w14:paraId="1EDF9C3E" w14:textId="77777777">
      <w:pPr>
        <w:spacing w:before="20" w:after="20"/>
        <w:rPr>
          <w:rFonts w:ascii="Arial" w:hAnsi="Arial" w:cs="Arial"/>
        </w:rPr>
      </w:pPr>
    </w:p>
    <w:p w:rsidRPr="00A77F13" w:rsidR="00A77F13" w:rsidP="00A77F13" w:rsidRDefault="00A77F13" w14:paraId="0379BD43" w14:textId="39881FFD">
      <w:pPr>
        <w:spacing w:before="20" w:after="20" w:line="240" w:lineRule="auto"/>
        <w:rPr>
          <w:rFonts w:ascii="Arial" w:hAnsi="Arial" w:cs="Arial"/>
        </w:rPr>
      </w:pPr>
      <w:r w:rsidRPr="00A77F13">
        <w:rPr>
          <w:rFonts w:ascii="Arial" w:hAnsi="Arial" w:cs="Arial"/>
        </w:rPr>
        <w:t xml:space="preserve">33.2 The Supplier must not retaliate against any of the Supplier Staff who in good faith report a breach listed in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_Ref84587520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33.1</w:t>
      </w:r>
      <w:r w:rsidRPr="00A77F13">
        <w:rPr>
          <w:rFonts w:ascii="Arial" w:hAnsi="Arial" w:cs="Arial"/>
          <w:color w:val="2B579A"/>
          <w:shd w:val="clear" w:color="auto" w:fill="E6E6E6"/>
        </w:rPr>
        <w:fldChar w:fldCharType="end"/>
      </w:r>
      <w:r w:rsidRPr="00A77F13">
        <w:rPr>
          <w:rFonts w:ascii="Arial" w:hAnsi="Arial" w:cs="Arial"/>
        </w:rPr>
        <w:t xml:space="preserve"> to UKEF or a Prescribed Person. </w:t>
      </w:r>
    </w:p>
    <w:p w:rsidRPr="00A77F13" w:rsidR="00A77F13" w:rsidP="00A77F13" w:rsidRDefault="00A77F13" w14:paraId="705E526F" w14:textId="77777777">
      <w:pPr>
        <w:spacing w:before="20" w:after="20"/>
        <w:rPr>
          <w:rFonts w:ascii="Arial" w:hAnsi="Arial" w:cs="Arial"/>
        </w:rPr>
      </w:pPr>
    </w:p>
    <w:p w:rsidRPr="00A77F13" w:rsidR="00A77F13" w:rsidP="00A77F13" w:rsidRDefault="00A77F13" w14:paraId="2AAEB69D" w14:textId="77777777">
      <w:pPr>
        <w:keepNext/>
        <w:keepLines/>
        <w:spacing w:before="120" w:after="120" w:line="240" w:lineRule="auto"/>
        <w:jc w:val="both"/>
        <w:outlineLvl w:val="1"/>
        <w:rPr>
          <w:rFonts w:ascii="Arial" w:hAnsi="Arial" w:cs="Arial" w:eastAsiaTheme="majorEastAsia"/>
          <w:color w:val="C00000"/>
          <w:sz w:val="26"/>
          <w:szCs w:val="26"/>
        </w:rPr>
      </w:pPr>
      <w:bookmarkStart w:name="_Ref84410106" w:id="418"/>
      <w:r w:rsidRPr="00A77F13">
        <w:rPr>
          <w:rFonts w:ascii="Arial" w:hAnsi="Arial" w:cs="Arial" w:eastAsiaTheme="majorEastAsia"/>
          <w:color w:val="C00000"/>
          <w:sz w:val="26"/>
          <w:szCs w:val="26"/>
        </w:rPr>
        <w:t>34. Resolving Disputes</w:t>
      </w:r>
      <w:bookmarkEnd w:id="418"/>
      <w:r w:rsidRPr="00A77F13">
        <w:rPr>
          <w:rFonts w:ascii="Arial" w:hAnsi="Arial" w:cs="Arial" w:eastAsiaTheme="majorEastAsia"/>
          <w:color w:val="C00000"/>
          <w:sz w:val="26"/>
          <w:szCs w:val="26"/>
        </w:rPr>
        <w:t xml:space="preserve"> </w:t>
      </w:r>
    </w:p>
    <w:p w:rsidRPr="00A77F13" w:rsidR="00A77F13" w:rsidP="00A77F13" w:rsidRDefault="00A77F13" w14:paraId="0BA075F6" w14:textId="77777777">
      <w:pPr>
        <w:spacing w:before="20" w:after="20"/>
      </w:pPr>
    </w:p>
    <w:p w:rsidRPr="00A77F13" w:rsidR="00A77F13" w:rsidP="00A77F13" w:rsidRDefault="00A77F13" w14:paraId="25DA1870" w14:textId="77777777">
      <w:pPr>
        <w:spacing w:before="20" w:after="20" w:line="240" w:lineRule="auto"/>
        <w:rPr>
          <w:rFonts w:ascii="Arial" w:hAnsi="Arial" w:cs="Arial"/>
        </w:rPr>
      </w:pPr>
      <w:r w:rsidRPr="00A77F13">
        <w:rPr>
          <w:rFonts w:ascii="Arial" w:hAnsi="Arial" w:cs="Arial"/>
        </w:rPr>
        <w:t>34.1 If there is a Dispute, the senior representatives of the Parties who have authority to settle the Dispute will, within 28 calendar days of a written request from the other Party, meet in good faith to resolve the Dispute.</w:t>
      </w:r>
      <w:r w:rsidRPr="00A77F13">
        <w:br/>
      </w:r>
    </w:p>
    <w:p w:rsidRPr="00A77F13" w:rsidR="00A77F13" w:rsidP="00A77F13" w:rsidRDefault="00A77F13" w14:paraId="050F359E" w14:textId="36400BB2">
      <w:pPr>
        <w:spacing w:before="20" w:after="20" w:line="240" w:lineRule="auto"/>
        <w:jc w:val="both"/>
        <w:rPr>
          <w:rFonts w:ascii="Arial" w:hAnsi="Arial" w:cs="Arial"/>
        </w:rPr>
      </w:pPr>
      <w:r w:rsidRPr="00A77F13">
        <w:rPr>
          <w:rFonts w:ascii="Arial" w:hAnsi="Arial" w:cs="Arial"/>
        </w:rPr>
        <w:t xml:space="preserve">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A77F13">
        <w:rPr>
          <w:rFonts w:ascii="Arial" w:hAnsi="Arial" w:cs="Arial"/>
          <w:color w:val="2B579A"/>
          <w:shd w:val="clear" w:color="auto" w:fill="E6E6E6"/>
        </w:rPr>
        <w:fldChar w:fldCharType="begin"/>
      </w:r>
      <w:r w:rsidRPr="00A77F13">
        <w:rPr>
          <w:rFonts w:ascii="Arial" w:hAnsi="Arial" w:cs="Arial"/>
        </w:rPr>
        <w:instrText xml:space="preserve"> REF _Ref84587535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34.3</w:t>
      </w:r>
      <w:r w:rsidRPr="00A77F13">
        <w:rPr>
          <w:rFonts w:ascii="Arial" w:hAnsi="Arial" w:cs="Arial"/>
          <w:color w:val="2B579A"/>
          <w:shd w:val="clear" w:color="auto" w:fill="E6E6E6"/>
        </w:rPr>
        <w:fldChar w:fldCharType="end"/>
      </w:r>
      <w:r w:rsidRPr="00A77F13">
        <w:rPr>
          <w:rFonts w:ascii="Arial" w:hAnsi="Arial" w:cs="Arial"/>
        </w:rPr>
        <w:t xml:space="preserve"> to </w:t>
      </w:r>
      <w:r w:rsidRPr="00A77F13">
        <w:rPr>
          <w:rFonts w:ascii="Arial" w:hAnsi="Arial" w:cs="Arial"/>
          <w:color w:val="2B579A"/>
          <w:shd w:val="clear" w:color="auto" w:fill="E6E6E6"/>
        </w:rPr>
        <w:fldChar w:fldCharType="begin"/>
      </w:r>
      <w:r w:rsidRPr="00A77F13">
        <w:rPr>
          <w:rFonts w:ascii="Arial" w:hAnsi="Arial" w:cs="Arial"/>
        </w:rPr>
        <w:instrText xml:space="preserve"> REF _Ref84587544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34.5</w:t>
      </w:r>
      <w:r w:rsidRPr="00A77F13">
        <w:rPr>
          <w:rFonts w:ascii="Arial" w:hAnsi="Arial" w:cs="Arial"/>
          <w:color w:val="2B579A"/>
          <w:shd w:val="clear" w:color="auto" w:fill="E6E6E6"/>
        </w:rPr>
        <w:fldChar w:fldCharType="end"/>
      </w:r>
      <w:r w:rsidRPr="00A77F13">
        <w:rPr>
          <w:rFonts w:ascii="Arial" w:hAnsi="Arial" w:cs="Arial"/>
        </w:rPr>
        <w:t>.</w:t>
      </w:r>
    </w:p>
    <w:p w:rsidRPr="00A77F13" w:rsidR="00A77F13" w:rsidP="00A77F13" w:rsidRDefault="00A77F13" w14:paraId="3388943D" w14:textId="77777777">
      <w:pPr>
        <w:spacing w:before="20" w:after="20"/>
        <w:rPr>
          <w:rFonts w:ascii="Arial" w:hAnsi="Arial" w:cs="Arial"/>
        </w:rPr>
      </w:pPr>
    </w:p>
    <w:p w:rsidRPr="00A77F13" w:rsidR="00A77F13" w:rsidP="00A77F13" w:rsidRDefault="00A77F13" w14:paraId="19ABB796" w14:textId="520D7CE3">
      <w:pPr>
        <w:spacing w:before="20" w:after="20" w:line="240" w:lineRule="auto"/>
        <w:jc w:val="both"/>
        <w:rPr>
          <w:rFonts w:ascii="Arial" w:hAnsi="Arial" w:cs="Arial"/>
        </w:rPr>
      </w:pPr>
      <w:bookmarkStart w:name="_Ref84587535" w:id="419"/>
      <w:r w:rsidRPr="00A77F13">
        <w:rPr>
          <w:rFonts w:ascii="Arial" w:hAnsi="Arial" w:cs="Arial"/>
        </w:rPr>
        <w:t xml:space="preserve">34.3 Unless UKEF refers the Dispute to arbitration using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_Ref84587555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34.4</w:t>
      </w:r>
      <w:r w:rsidRPr="00A77F13">
        <w:rPr>
          <w:rFonts w:ascii="Arial" w:hAnsi="Arial" w:cs="Arial"/>
          <w:color w:val="2B579A"/>
          <w:shd w:val="clear" w:color="auto" w:fill="E6E6E6"/>
        </w:rPr>
        <w:fldChar w:fldCharType="end"/>
      </w:r>
      <w:r w:rsidRPr="00A77F13">
        <w:rPr>
          <w:rFonts w:ascii="Arial" w:hAnsi="Arial" w:cs="Arial"/>
        </w:rPr>
        <w:t>, the Parties irrevocably agree that the courts of England and Wales have the exclusive jurisdiction to:</w:t>
      </w:r>
      <w:bookmarkEnd w:id="419"/>
      <w:r w:rsidRPr="00A77F13">
        <w:rPr>
          <w:rFonts w:ascii="Arial" w:hAnsi="Arial" w:cs="Arial"/>
        </w:rPr>
        <w:t xml:space="preserve"> </w:t>
      </w:r>
    </w:p>
    <w:p w:rsidRPr="00A77F13" w:rsidR="00A77F13" w:rsidP="00A77F13" w:rsidRDefault="00A77F13" w14:paraId="6BAEBDA5" w14:textId="77777777">
      <w:pPr>
        <w:spacing w:before="20" w:after="20"/>
        <w:rPr>
          <w:rFonts w:ascii="Arial" w:hAnsi="Arial" w:cs="Arial"/>
        </w:rPr>
      </w:pPr>
    </w:p>
    <w:p w:rsidRPr="00A77F13" w:rsidR="00A77F13" w:rsidP="00A77F13" w:rsidRDefault="00A77F13" w14:paraId="29AE6013" w14:textId="77777777">
      <w:pPr>
        <w:numPr>
          <w:ilvl w:val="0"/>
          <w:numId w:val="121"/>
        </w:numPr>
        <w:spacing w:before="20" w:after="20" w:line="240" w:lineRule="auto"/>
        <w:contextualSpacing/>
        <w:rPr>
          <w:rFonts w:ascii="Arial" w:hAnsi="Arial" w:cs="Arial"/>
        </w:rPr>
      </w:pPr>
      <w:r w:rsidRPr="00A77F13">
        <w:rPr>
          <w:rFonts w:ascii="Arial" w:hAnsi="Arial" w:cs="Arial"/>
        </w:rPr>
        <w:t>determine the Dispute</w:t>
      </w:r>
    </w:p>
    <w:p w:rsidRPr="00A77F13" w:rsidR="00A77F13" w:rsidP="00A77F13" w:rsidRDefault="00A77F13" w14:paraId="21A87991" w14:textId="77777777">
      <w:pPr>
        <w:numPr>
          <w:ilvl w:val="0"/>
          <w:numId w:val="121"/>
        </w:numPr>
        <w:spacing w:before="20" w:after="20" w:line="240" w:lineRule="auto"/>
        <w:contextualSpacing/>
        <w:rPr>
          <w:rFonts w:ascii="Arial" w:hAnsi="Arial" w:cs="Arial"/>
        </w:rPr>
      </w:pPr>
      <w:r w:rsidRPr="00A77F13">
        <w:rPr>
          <w:rFonts w:ascii="Arial" w:hAnsi="Arial" w:cs="Arial"/>
        </w:rPr>
        <w:t>grant interim remedies</w:t>
      </w:r>
    </w:p>
    <w:p w:rsidRPr="00A77F13" w:rsidR="00A77F13" w:rsidP="00A77F13" w:rsidRDefault="00A77F13" w14:paraId="574C8026" w14:textId="77777777">
      <w:pPr>
        <w:numPr>
          <w:ilvl w:val="0"/>
          <w:numId w:val="121"/>
        </w:numPr>
        <w:spacing w:before="20" w:after="20" w:line="240" w:lineRule="auto"/>
        <w:contextualSpacing/>
        <w:rPr>
          <w:rFonts w:ascii="Arial" w:hAnsi="Arial" w:cs="Arial"/>
        </w:rPr>
      </w:pPr>
      <w:r w:rsidRPr="00A77F13">
        <w:rPr>
          <w:rFonts w:ascii="Arial" w:hAnsi="Arial" w:cs="Arial"/>
        </w:rPr>
        <w:t>grant any other provisional or protective relief</w:t>
      </w:r>
      <w:r w:rsidRPr="00A77F13">
        <w:rPr>
          <w:rFonts w:ascii="Arial" w:hAnsi="Arial" w:cs="Arial"/>
        </w:rPr>
        <w:br/>
      </w:r>
    </w:p>
    <w:p w:rsidRPr="00A77F13" w:rsidR="00A77F13" w:rsidP="00A77F13" w:rsidRDefault="00A77F13" w14:paraId="53D20F42" w14:textId="77777777">
      <w:pPr>
        <w:spacing w:before="20" w:after="20" w:line="240" w:lineRule="auto"/>
        <w:jc w:val="both"/>
        <w:rPr>
          <w:rFonts w:ascii="Arial" w:hAnsi="Arial" w:cs="Arial"/>
        </w:rPr>
      </w:pPr>
      <w:bookmarkStart w:name="_heading=h.haapch" w:colFirst="0" w:colLast="0" w:id="420"/>
      <w:bookmarkStart w:name="_Ref84587555" w:id="421"/>
      <w:bookmarkEnd w:id="420"/>
      <w:r w:rsidRPr="00A77F13">
        <w:rPr>
          <w:rFonts w:ascii="Arial" w:hAnsi="Arial" w:cs="Arial"/>
        </w:rPr>
        <w:t>34.4 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21"/>
      <w:r w:rsidRPr="00A77F13">
        <w:br/>
      </w:r>
    </w:p>
    <w:p w:rsidRPr="00A77F13" w:rsidR="00A77F13" w:rsidP="00A77F13" w:rsidRDefault="00A77F13" w14:paraId="378D452F" w14:textId="6A7CE668">
      <w:pPr>
        <w:spacing w:before="20" w:after="20" w:line="240" w:lineRule="auto"/>
        <w:rPr>
          <w:rFonts w:ascii="Arial" w:hAnsi="Arial" w:cs="Arial"/>
        </w:rPr>
      </w:pPr>
      <w:bookmarkStart w:name="_heading=h.319y80a" w:colFirst="0" w:colLast="0" w:id="422"/>
      <w:bookmarkStart w:name="_Ref84587544" w:id="423"/>
      <w:bookmarkEnd w:id="422"/>
      <w:r w:rsidRPr="00A77F13">
        <w:rPr>
          <w:rFonts w:ascii="Arial" w:hAnsi="Arial" w:cs="Arial"/>
        </w:rPr>
        <w:t xml:space="preserve">34.5 UKEF has the right to refer a Dispute to arbitration even if the Supplier has started or has attempted to start court proceedings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_Ref84587535 \r \h  \* MERGEFORMAT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34.3</w:t>
      </w:r>
      <w:r w:rsidRPr="00A77F13">
        <w:rPr>
          <w:rFonts w:ascii="Arial" w:hAnsi="Arial" w:cs="Arial"/>
          <w:color w:val="2B579A"/>
          <w:shd w:val="clear" w:color="auto" w:fill="E6E6E6"/>
        </w:rPr>
        <w:fldChar w:fldCharType="end"/>
      </w:r>
      <w:r w:rsidRPr="00A77F13">
        <w:rPr>
          <w:rFonts w:ascii="Arial" w:hAnsi="Arial" w:cs="Arial"/>
        </w:rPr>
        <w:t xml:space="preserve">, unless UKEF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A77F13">
        <w:rPr>
          <w:rFonts w:ascii="Arial" w:hAnsi="Arial" w:cs="Arial"/>
          <w:color w:val="2B579A"/>
          <w:shd w:val="clear" w:color="auto" w:fill="E6E6E6"/>
        </w:rPr>
        <w:fldChar w:fldCharType="begin"/>
      </w:r>
      <w:r w:rsidRPr="00A77F13">
        <w:rPr>
          <w:rFonts w:ascii="Arial" w:hAnsi="Arial" w:cs="Arial"/>
        </w:rPr>
        <w:instrText xml:space="preserve"> REF _Ref84587555 \r \h </w:instrText>
      </w:r>
      <w:r w:rsidRPr="00A77F13">
        <w:rPr>
          <w:rFonts w:ascii="Arial" w:hAnsi="Arial" w:cs="Arial"/>
          <w:color w:val="2B579A"/>
          <w:shd w:val="clear" w:color="auto" w:fill="E6E6E6"/>
        </w:rPr>
      </w:r>
      <w:r w:rsidRPr="00A77F13">
        <w:rPr>
          <w:rFonts w:ascii="Arial" w:hAnsi="Arial" w:cs="Arial"/>
          <w:color w:val="2B579A"/>
          <w:shd w:val="clear" w:color="auto" w:fill="E6E6E6"/>
        </w:rPr>
        <w:fldChar w:fldCharType="separate"/>
      </w:r>
      <w:r w:rsidRPr="00A77F13">
        <w:rPr>
          <w:rFonts w:ascii="Arial" w:hAnsi="Arial" w:cs="Arial"/>
        </w:rPr>
        <w:t>34.4</w:t>
      </w:r>
      <w:r w:rsidRPr="00A77F13">
        <w:rPr>
          <w:rFonts w:ascii="Arial" w:hAnsi="Arial" w:cs="Arial"/>
          <w:color w:val="2B579A"/>
          <w:shd w:val="clear" w:color="auto" w:fill="E6E6E6"/>
        </w:rPr>
        <w:fldChar w:fldCharType="end"/>
      </w:r>
      <w:r w:rsidRPr="00A77F13">
        <w:rPr>
          <w:rFonts w:ascii="Arial" w:hAnsi="Arial" w:cs="Arial"/>
        </w:rPr>
        <w:t>.</w:t>
      </w:r>
      <w:bookmarkEnd w:id="423"/>
      <w:r w:rsidRPr="00A77F13">
        <w:rPr>
          <w:rFonts w:ascii="Arial" w:hAnsi="Arial" w:cs="Arial"/>
        </w:rPr>
        <w:br/>
      </w:r>
    </w:p>
    <w:p w:rsidRPr="00A77F13" w:rsidR="00A77F13" w:rsidP="00A77F13" w:rsidRDefault="00A77F13" w14:paraId="692CEBB5" w14:textId="77777777">
      <w:pPr>
        <w:spacing w:before="20" w:after="20" w:line="240" w:lineRule="auto"/>
        <w:rPr>
          <w:rFonts w:ascii="Arial" w:hAnsi="Arial" w:cs="Arial"/>
        </w:rPr>
      </w:pPr>
      <w:r w:rsidRPr="00A77F13">
        <w:rPr>
          <w:rFonts w:ascii="Arial" w:hAnsi="Arial" w:cs="Arial"/>
        </w:rPr>
        <w:t>34.6 The Supplier cannot suspend the performance of a Contract during any Dispute.</w:t>
      </w:r>
    </w:p>
    <w:p w:rsidRPr="00A77F13" w:rsidR="00A77F13" w:rsidP="00A77F13" w:rsidRDefault="00A77F13" w14:paraId="7B5B694C" w14:textId="77777777">
      <w:pPr>
        <w:tabs>
          <w:tab w:val="left" w:pos="-179"/>
        </w:tabs>
        <w:overflowPunct w:val="0"/>
        <w:autoSpaceDE w:val="0"/>
        <w:autoSpaceDN w:val="0"/>
        <w:spacing w:after="120" w:line="240" w:lineRule="auto"/>
        <w:ind w:left="170"/>
        <w:jc w:val="both"/>
        <w:textAlignment w:val="baseline"/>
        <w:rPr>
          <w:rFonts w:ascii="Arial" w:hAnsi="Arial" w:eastAsia="Calibri" w:cs="Arial"/>
        </w:rPr>
      </w:pPr>
    </w:p>
    <w:p w:rsidRPr="00A77F13" w:rsidR="00A77F13" w:rsidP="00A77F13" w:rsidRDefault="00A77F13" w14:paraId="7CE3940C" w14:textId="77777777">
      <w:pPr>
        <w:keepNext/>
        <w:keepLines/>
        <w:spacing w:before="120" w:after="120" w:line="240" w:lineRule="auto"/>
        <w:jc w:val="both"/>
        <w:outlineLvl w:val="1"/>
        <w:rPr>
          <w:rFonts w:asciiTheme="majorHAnsi" w:hAnsiTheme="majorHAnsi" w:eastAsiaTheme="majorEastAsia" w:cstheme="majorBidi"/>
          <w:color w:val="C00000"/>
          <w:sz w:val="26"/>
          <w:szCs w:val="26"/>
        </w:rPr>
      </w:pPr>
      <w:r w:rsidRPr="00A77F13">
        <w:rPr>
          <w:rFonts w:ascii="Arial" w:hAnsi="Arial" w:cs="Arial" w:eastAsiaTheme="majorEastAsia"/>
          <w:color w:val="C00000"/>
          <w:sz w:val="26"/>
          <w:szCs w:val="26"/>
        </w:rPr>
        <w:t>35. Business Continuity and Disaster Recovery Processes</w:t>
      </w:r>
    </w:p>
    <w:p w:rsidRPr="00A77F13" w:rsidR="00A77F13" w:rsidP="00A77F13" w:rsidRDefault="00A77F13" w14:paraId="6A79E2D4" w14:textId="54A00ABB">
      <w:pPr>
        <w:spacing w:after="0" w:line="240" w:lineRule="auto"/>
        <w:jc w:val="both"/>
        <w:rPr>
          <w:rFonts w:ascii="Arial" w:hAnsi="Arial"/>
        </w:rPr>
      </w:pPr>
      <w:bookmarkStart w:name="_Ref84582002" w:id="424"/>
      <w:r w:rsidRPr="00A77F13">
        <w:rPr>
          <w:rFonts w:ascii="Arial" w:hAnsi="Arial" w:cs="Arial"/>
        </w:rPr>
        <w:t xml:space="preserve">35.1 The Supplier shall implement appropriate arrangements and processes which ensure: </w:t>
      </w:r>
    </w:p>
    <w:p w:rsidRPr="00A77F13" w:rsidR="00A77F13" w:rsidP="00A77F13" w:rsidRDefault="00A77F13" w14:paraId="60FFC1D8" w14:textId="77777777">
      <w:pPr>
        <w:numPr>
          <w:ilvl w:val="0"/>
          <w:numId w:val="122"/>
        </w:numPr>
        <w:adjustRightInd w:val="0"/>
        <w:spacing w:before="120" w:after="120" w:line="240" w:lineRule="auto"/>
        <w:jc w:val="both"/>
        <w:rPr>
          <w:rFonts w:ascii="Arial" w:hAnsi="Arial"/>
          <w:sz w:val="24"/>
          <w:szCs w:val="24"/>
        </w:rPr>
      </w:pPr>
      <w:r w:rsidRPr="00A77F13">
        <w:rPr>
          <w:rFonts w:ascii="Arial" w:hAnsi="Arial"/>
          <w:sz w:val="24"/>
          <w:szCs w:val="24"/>
        </w:rPr>
        <w:t>continuity of the business processes and operations supported by the Services following any failure or disruption of any element of the Deliverables; and</w:t>
      </w:r>
    </w:p>
    <w:p w:rsidRPr="00A77F13" w:rsidR="00A77F13" w:rsidP="00A77F13" w:rsidRDefault="00A77F13" w14:paraId="4EBC6BB6" w14:textId="77777777">
      <w:pPr>
        <w:numPr>
          <w:ilvl w:val="0"/>
          <w:numId w:val="122"/>
        </w:numPr>
        <w:adjustRightInd w:val="0"/>
        <w:spacing w:before="120" w:after="120" w:line="240" w:lineRule="auto"/>
        <w:jc w:val="both"/>
        <w:rPr>
          <w:rFonts w:ascii="Arial" w:hAnsi="Arial"/>
          <w:sz w:val="24"/>
          <w:szCs w:val="24"/>
        </w:rPr>
      </w:pPr>
      <w:r w:rsidRPr="00A77F13">
        <w:rPr>
          <w:rFonts w:ascii="Arial" w:hAnsi="Arial"/>
          <w:sz w:val="24"/>
          <w:szCs w:val="24"/>
        </w:rPr>
        <w:t xml:space="preserve">the recovery of the Deliverables in the event of a Disaster. </w:t>
      </w:r>
    </w:p>
    <w:p w:rsidRPr="00A77F13" w:rsidR="00A77F13" w:rsidP="00A77F13" w:rsidRDefault="00A77F13" w14:paraId="2D7D02B4" w14:textId="77777777">
      <w:pPr>
        <w:tabs>
          <w:tab w:val="left" w:pos="-179"/>
        </w:tabs>
        <w:overflowPunct w:val="0"/>
        <w:autoSpaceDE w:val="0"/>
        <w:autoSpaceDN w:val="0"/>
        <w:spacing w:after="120" w:line="240" w:lineRule="auto"/>
        <w:jc w:val="both"/>
        <w:textAlignment w:val="baseline"/>
        <w:rPr>
          <w:rFonts w:ascii="Arial" w:hAnsi="Arial" w:eastAsia="Times New Roman" w:cs="Arial"/>
          <w:b/>
          <w:sz w:val="24"/>
          <w:szCs w:val="24"/>
        </w:rPr>
      </w:pPr>
      <w:r w:rsidRPr="00A77F13">
        <w:rPr>
          <w:rFonts w:ascii="Arial" w:hAnsi="Arial" w:eastAsia="Times New Roman" w:cs="Arial"/>
          <w:b/>
          <w:sz w:val="24"/>
          <w:szCs w:val="24"/>
        </w:rPr>
        <w:t>Business Continuity Disaster Recovery Plan</w:t>
      </w:r>
    </w:p>
    <w:p w:rsidRPr="00A77F13" w:rsidR="00A77F13" w:rsidP="00A77F13" w:rsidRDefault="00A77F13" w14:paraId="2FDD8836" w14:textId="1AC897CE">
      <w:pPr>
        <w:adjustRightInd w:val="0"/>
        <w:spacing w:before="120" w:after="120" w:line="240" w:lineRule="auto"/>
        <w:jc w:val="both"/>
        <w:rPr>
          <w:rFonts w:ascii="Arial" w:hAnsi="Arial"/>
          <w:sz w:val="24"/>
          <w:szCs w:val="24"/>
        </w:rPr>
      </w:pPr>
      <w:bookmarkStart w:name="_Ref490032444" w:id="425"/>
      <w:bookmarkStart w:name="_Ref83380340" w:id="426"/>
      <w:r w:rsidRPr="00A77F13">
        <w:rPr>
          <w:rFonts w:ascii="Arial" w:hAnsi="Arial" w:eastAsia="Times New Roman" w:cs="Arial"/>
          <w:sz w:val="24"/>
          <w:szCs w:val="24"/>
          <w:lang w:eastAsia="zh-CN"/>
        </w:rPr>
        <w:t xml:space="preserve">35.2 </w:t>
      </w:r>
      <w:r w:rsidRPr="00A77F13">
        <w:rPr>
          <w:rFonts w:ascii="Arial" w:hAnsi="Arial"/>
          <w:sz w:val="24"/>
          <w:szCs w:val="24"/>
        </w:rPr>
        <w:t xml:space="preserve">The Supplier shall within 40 Working Days of the Framework Start Date prepare and deliver to UKEF a plan (a </w:t>
      </w:r>
      <w:r w:rsidRPr="00A77F13">
        <w:rPr>
          <w:rFonts w:ascii="Arial" w:hAnsi="Arial"/>
          <w:b/>
          <w:sz w:val="24"/>
          <w:szCs w:val="24"/>
        </w:rPr>
        <w:t>“BCDR Plan”</w:t>
      </w:r>
      <w:r w:rsidRPr="00A77F13">
        <w:rPr>
          <w:rFonts w:ascii="Arial" w:hAnsi="Arial"/>
          <w:sz w:val="24"/>
          <w:szCs w:val="24"/>
        </w:rPr>
        <w:t>), which shall detail the arrangements and processes that the Supplier shall follow to:</w:t>
      </w:r>
      <w:bookmarkEnd w:id="425"/>
      <w:bookmarkEnd w:id="426"/>
    </w:p>
    <w:p w:rsidRPr="00A77F13" w:rsidR="00A77F13" w:rsidP="00A77F13" w:rsidRDefault="00A77F13" w14:paraId="60BF4AC5" w14:textId="77777777">
      <w:pPr>
        <w:numPr>
          <w:ilvl w:val="0"/>
          <w:numId w:val="123"/>
        </w:numPr>
        <w:tabs>
          <w:tab w:val="left" w:pos="2127"/>
        </w:tabs>
        <w:adjustRightInd w:val="0"/>
        <w:spacing w:before="120" w:after="120" w:line="240" w:lineRule="auto"/>
        <w:jc w:val="both"/>
        <w:rPr>
          <w:rFonts w:ascii="Arial" w:hAnsi="Arial"/>
          <w:sz w:val="24"/>
          <w:szCs w:val="24"/>
        </w:rPr>
      </w:pPr>
      <w:r w:rsidRPr="00A77F13">
        <w:rPr>
          <w:rFonts w:ascii="Arial" w:hAnsi="Arial"/>
          <w:sz w:val="24"/>
          <w:szCs w:val="24"/>
        </w:rPr>
        <w:t xml:space="preserve">ensure continuity of the business processes and operations supported by the Services following any failure or disruption of any element of the Services; </w:t>
      </w:r>
    </w:p>
    <w:p w:rsidRPr="00A77F13" w:rsidR="00A77F13" w:rsidP="00A77F13" w:rsidRDefault="00A77F13" w14:paraId="25A44887" w14:textId="77777777">
      <w:pPr>
        <w:numPr>
          <w:ilvl w:val="0"/>
          <w:numId w:val="123"/>
        </w:numPr>
        <w:tabs>
          <w:tab w:val="left" w:pos="2127"/>
        </w:tabs>
        <w:adjustRightInd w:val="0"/>
        <w:spacing w:before="120" w:after="120" w:line="240" w:lineRule="auto"/>
        <w:jc w:val="both"/>
        <w:rPr>
          <w:rFonts w:ascii="Arial" w:hAnsi="Arial"/>
          <w:sz w:val="24"/>
          <w:szCs w:val="24"/>
        </w:rPr>
      </w:pPr>
      <w:r w:rsidRPr="00A77F13">
        <w:rPr>
          <w:rFonts w:ascii="Arial" w:hAnsi="Arial"/>
          <w:sz w:val="24"/>
          <w:szCs w:val="24"/>
        </w:rPr>
        <w:t>the recovery of the Services in the event of a Disaster.</w:t>
      </w:r>
    </w:p>
    <w:p w:rsidRPr="00A77F13" w:rsidR="00A77F13" w:rsidP="00A77F13" w:rsidRDefault="00A77F13" w14:paraId="1E0335EC" w14:textId="77777777">
      <w:pPr>
        <w:adjustRightInd w:val="0"/>
        <w:spacing w:before="120" w:after="120" w:line="240" w:lineRule="auto"/>
        <w:jc w:val="both"/>
        <w:rPr>
          <w:rFonts w:ascii="Arial" w:hAnsi="Arial" w:eastAsia="Times New Roman" w:cs="Arial"/>
          <w:sz w:val="24"/>
          <w:szCs w:val="24"/>
          <w:lang w:eastAsia="zh-CN"/>
        </w:rPr>
      </w:pPr>
      <w:r w:rsidRPr="00A77F13">
        <w:rPr>
          <w:rFonts w:ascii="Arial" w:hAnsi="Arial" w:cs="Arial" w:eastAsiaTheme="minorEastAsia"/>
          <w:sz w:val="24"/>
          <w:szCs w:val="24"/>
          <w:lang w:eastAsia="zh-CN"/>
        </w:rPr>
        <w:t>35.3 The Supplier shall review the BCDR Plan on a regular basis and as a minimum once every six (6) Months.</w:t>
      </w:r>
      <w:bookmarkStart w:name="_Hlt365641371" w:id="427"/>
      <w:bookmarkStart w:name="_Hlt365902512" w:id="428"/>
      <w:bookmarkStart w:name="_Hlt365641393" w:id="429"/>
      <w:bookmarkStart w:name="_Ref54102610" w:id="430"/>
      <w:bookmarkEnd w:id="427"/>
      <w:bookmarkEnd w:id="428"/>
      <w:bookmarkEnd w:id="429"/>
    </w:p>
    <w:p w:rsidRPr="00A77F13" w:rsidR="00A77F13" w:rsidP="00A77F13" w:rsidRDefault="00A77F13" w14:paraId="68CEFB24" w14:textId="1C747495">
      <w:pPr>
        <w:adjustRightInd w:val="0"/>
        <w:spacing w:before="120" w:after="120" w:line="240" w:lineRule="auto"/>
        <w:jc w:val="both"/>
        <w:rPr>
          <w:rFonts w:ascii="Arial" w:hAnsi="Arial"/>
          <w:sz w:val="24"/>
          <w:szCs w:val="24"/>
        </w:rPr>
      </w:pPr>
      <w:r w:rsidRPr="00A77F13">
        <w:rPr>
          <w:rFonts w:ascii="Arial" w:hAnsi="Arial" w:cs="Arial" w:eastAsiaTheme="minorEastAsia"/>
          <w:sz w:val="24"/>
          <w:szCs w:val="24"/>
          <w:lang w:eastAsia="zh-CN"/>
        </w:rPr>
        <w:t xml:space="preserve">35.4 </w:t>
      </w:r>
      <w:r w:rsidRPr="00A77F13">
        <w:rPr>
          <w:rFonts w:ascii="Arial" w:hAnsi="Arial"/>
          <w:sz w:val="24"/>
          <w:szCs w:val="24"/>
        </w:rPr>
        <w:t>Where UKEF has identified in the Call-Off Order Form that a Call-Off Contract specific BCDR plan will be required, the Supplier shall prepare and deliver a BCDR plan in accordance with Call-Off Schedule 8 (Business Continuity and Disaster Recovery).</w:t>
      </w:r>
    </w:p>
    <w:p w:rsidRPr="00A77F13" w:rsidR="00A77F13" w:rsidP="00A77F13" w:rsidRDefault="00A77F13" w14:paraId="678585E4" w14:textId="77777777">
      <w:pPr>
        <w:keepNext/>
        <w:tabs>
          <w:tab w:val="left" w:pos="0"/>
        </w:tabs>
        <w:adjustRightInd w:val="0"/>
        <w:spacing w:before="240" w:after="240" w:line="240" w:lineRule="auto"/>
        <w:jc w:val="both"/>
        <w:rPr>
          <w:rFonts w:ascii="Arial" w:hAnsi="Arial" w:eastAsia="STZhongsong" w:cs="Arial"/>
          <w:b/>
          <w:sz w:val="24"/>
          <w:szCs w:val="24"/>
          <w:lang w:eastAsia="zh-CN"/>
        </w:rPr>
      </w:pPr>
      <w:bookmarkStart w:name="_Hlt365641390" w:id="431"/>
      <w:bookmarkStart w:name="_Hlt365641256" w:id="432"/>
      <w:bookmarkStart w:name="_Hlt365641397" w:id="433"/>
      <w:bookmarkStart w:name="_Ref71085594" w:id="434"/>
      <w:bookmarkEnd w:id="430"/>
      <w:bookmarkEnd w:id="431"/>
      <w:bookmarkEnd w:id="432"/>
      <w:bookmarkEnd w:id="433"/>
      <w:r w:rsidRPr="00A77F13">
        <w:rPr>
          <w:rFonts w:ascii="Arial" w:hAnsi="Arial" w:eastAsia="STZhongsong" w:cs="Arial"/>
          <w:b/>
          <w:sz w:val="24"/>
          <w:szCs w:val="24"/>
          <w:lang w:eastAsia="zh-CN"/>
        </w:rPr>
        <w:t xml:space="preserve">Implementing </w:t>
      </w:r>
      <w:bookmarkEnd w:id="434"/>
      <w:r w:rsidRPr="00A77F13">
        <w:rPr>
          <w:rFonts w:ascii="Arial" w:hAnsi="Arial" w:eastAsia="STZhongsong" w:cs="Arial"/>
          <w:b/>
          <w:sz w:val="24"/>
          <w:szCs w:val="24"/>
          <w:lang w:eastAsia="zh-CN"/>
        </w:rPr>
        <w:t>the BCDR Plan</w:t>
      </w:r>
    </w:p>
    <w:p w:rsidRPr="00A77F13" w:rsidR="00A77F13" w:rsidP="00A77F13" w:rsidRDefault="00A77F13" w14:paraId="086E78AA" w14:textId="3AA93B31">
      <w:pPr>
        <w:adjustRightInd w:val="0"/>
        <w:spacing w:before="120" w:after="120" w:line="240" w:lineRule="auto"/>
        <w:jc w:val="both"/>
        <w:rPr>
          <w:rFonts w:ascii="Arial" w:hAnsi="Arial"/>
          <w:sz w:val="24"/>
          <w:szCs w:val="24"/>
        </w:rPr>
      </w:pPr>
      <w:r w:rsidRPr="00A77F13">
        <w:rPr>
          <w:rFonts w:ascii="Arial" w:hAnsi="Arial" w:eastAsia="Times New Roman" w:cs="Arial"/>
          <w:sz w:val="24"/>
          <w:szCs w:val="24"/>
          <w:lang w:eastAsia="zh-CN"/>
        </w:rPr>
        <w:t xml:space="preserve">35.5 </w:t>
      </w:r>
      <w:r w:rsidRPr="00A77F13">
        <w:rPr>
          <w:rFonts w:ascii="Arial" w:hAnsi="Arial"/>
          <w:sz w:val="24"/>
          <w:szCs w:val="24"/>
        </w:rPr>
        <w:t xml:space="preserve">In the event of a complete loss of service or in the event of a Disaster, the Supplier shall immediately invoke </w:t>
      </w:r>
      <w:r w:rsidRPr="00A77F13">
        <w:rPr>
          <w:rFonts w:ascii="Arial" w:hAnsi="Arial" w:eastAsia="STZhongsong"/>
          <w:sz w:val="24"/>
          <w:szCs w:val="24"/>
        </w:rPr>
        <w:t>the BCDR Plan (and shall inform UKEF promptly of such invocation). In all other instances the Supplier shall invoke or test the BCDR Plan only with the prior consent of UKEF.</w:t>
      </w:r>
    </w:p>
    <w:p w:rsidRPr="00A77F13" w:rsidR="00A77F13" w:rsidP="00A77F13" w:rsidRDefault="00A77F13" w14:paraId="1117B667" w14:textId="77777777">
      <w:pPr>
        <w:tabs>
          <w:tab w:val="left" w:pos="1134"/>
        </w:tabs>
        <w:adjustRightInd w:val="0"/>
        <w:spacing w:before="120" w:after="120" w:line="240" w:lineRule="auto"/>
        <w:jc w:val="both"/>
        <w:rPr>
          <w:rFonts w:ascii="Arial" w:hAnsi="Arial"/>
          <w:sz w:val="24"/>
          <w:szCs w:val="24"/>
        </w:rPr>
      </w:pPr>
      <w:r w:rsidRPr="00A77F13">
        <w:rPr>
          <w:rFonts w:ascii="Arial" w:hAnsi="Arial"/>
          <w:b/>
          <w:sz w:val="24"/>
          <w:szCs w:val="24"/>
        </w:rPr>
        <w:t>Testing the BCDR Plan</w:t>
      </w:r>
    </w:p>
    <w:p w:rsidRPr="00A77F13" w:rsidR="00A77F13" w:rsidP="00A77F13" w:rsidRDefault="00A77F13" w14:paraId="55BD3A13" w14:textId="09509016">
      <w:pPr>
        <w:adjustRightInd w:val="0"/>
        <w:spacing w:after="0" w:line="240" w:lineRule="auto"/>
        <w:jc w:val="both"/>
        <w:rPr>
          <w:rFonts w:ascii="Arial" w:hAnsi="Arial"/>
          <w:sz w:val="24"/>
          <w:szCs w:val="24"/>
        </w:rPr>
      </w:pPr>
      <w:r w:rsidRPr="00A77F13">
        <w:rPr>
          <w:rFonts w:ascii="Arial" w:hAnsi="Arial" w:eastAsia="Times New Roman" w:cs="Arial"/>
          <w:sz w:val="24"/>
          <w:szCs w:val="24"/>
          <w:lang w:eastAsia="zh-CN"/>
        </w:rPr>
        <w:t xml:space="preserve">35.6 </w:t>
      </w:r>
      <w:r w:rsidRPr="00A77F13">
        <w:rPr>
          <w:rFonts w:ascii="Arial" w:hAnsi="Arial"/>
          <w:sz w:val="24"/>
          <w:szCs w:val="24"/>
        </w:rPr>
        <w:t xml:space="preserve">The Supplier shall test the BCDR Plan: </w:t>
      </w:r>
    </w:p>
    <w:p w:rsidRPr="00A77F13" w:rsidR="00A77F13" w:rsidP="00A77F13" w:rsidRDefault="00A77F13" w14:paraId="5769CEA1" w14:textId="77777777">
      <w:pPr>
        <w:numPr>
          <w:ilvl w:val="0"/>
          <w:numId w:val="125"/>
        </w:numPr>
        <w:tabs>
          <w:tab w:val="left" w:pos="1985"/>
          <w:tab w:val="left" w:pos="2127"/>
        </w:tabs>
        <w:adjustRightInd w:val="0"/>
        <w:spacing w:after="0" w:line="240" w:lineRule="auto"/>
        <w:jc w:val="both"/>
        <w:rPr>
          <w:rFonts w:eastAsiaTheme="minorEastAsia"/>
          <w:sz w:val="24"/>
          <w:szCs w:val="24"/>
          <w:lang w:eastAsia="zh-CN"/>
        </w:rPr>
      </w:pPr>
      <w:r w:rsidRPr="00A77F13">
        <w:rPr>
          <w:rFonts w:ascii="Arial" w:hAnsi="Arial"/>
          <w:sz w:val="24"/>
          <w:szCs w:val="24"/>
        </w:rPr>
        <w:t xml:space="preserve">regularly and in any event not less than once in every Contract Year; </w:t>
      </w:r>
    </w:p>
    <w:p w:rsidRPr="00A77F13" w:rsidR="00A77F13" w:rsidP="00A77F13" w:rsidRDefault="00A77F13" w14:paraId="1128EDA1" w14:textId="77777777">
      <w:pPr>
        <w:numPr>
          <w:ilvl w:val="0"/>
          <w:numId w:val="125"/>
        </w:numPr>
        <w:tabs>
          <w:tab w:val="left" w:pos="1985"/>
          <w:tab w:val="left" w:pos="2127"/>
        </w:tabs>
        <w:adjustRightInd w:val="0"/>
        <w:spacing w:after="0" w:line="240" w:lineRule="auto"/>
        <w:jc w:val="both"/>
        <w:rPr>
          <w:rFonts w:eastAsiaTheme="minorEastAsia"/>
          <w:sz w:val="24"/>
          <w:szCs w:val="24"/>
          <w:lang w:eastAsia="zh-CN"/>
        </w:rPr>
      </w:pPr>
      <w:r w:rsidRPr="00A77F13">
        <w:rPr>
          <w:rFonts w:ascii="Arial" w:hAnsi="Arial"/>
          <w:sz w:val="24"/>
          <w:szCs w:val="24"/>
        </w:rPr>
        <w:t>in the event of any major reconfiguration of the Deliverables;</w:t>
      </w:r>
    </w:p>
    <w:p w:rsidRPr="00A77F13" w:rsidR="00A77F13" w:rsidP="00A77F13" w:rsidRDefault="00A77F13" w14:paraId="6A30E59E" w14:textId="77777777">
      <w:pPr>
        <w:numPr>
          <w:ilvl w:val="0"/>
          <w:numId w:val="125"/>
        </w:numPr>
        <w:tabs>
          <w:tab w:val="left" w:pos="1985"/>
          <w:tab w:val="left" w:pos="2127"/>
        </w:tabs>
        <w:adjustRightInd w:val="0"/>
        <w:spacing w:after="0" w:line="240" w:lineRule="auto"/>
        <w:jc w:val="both"/>
        <w:rPr>
          <w:rFonts w:eastAsiaTheme="minorEastAsia"/>
          <w:sz w:val="24"/>
          <w:szCs w:val="24"/>
          <w:lang w:eastAsia="zh-CN"/>
        </w:rPr>
      </w:pPr>
      <w:r w:rsidRPr="00A77F13">
        <w:rPr>
          <w:rFonts w:ascii="Arial" w:hAnsi="Arial"/>
          <w:sz w:val="24"/>
          <w:szCs w:val="24"/>
        </w:rPr>
        <w:t xml:space="preserve">at any time where UKEF considers it necessary (acting in its sole discretion). </w:t>
      </w:r>
    </w:p>
    <w:p w:rsidRPr="00A77F13" w:rsidR="00A77F13" w:rsidP="00A77F13" w:rsidRDefault="00A77F13" w14:paraId="70E5DE13" w14:textId="77777777">
      <w:pPr>
        <w:keepNext/>
        <w:tabs>
          <w:tab w:val="left" w:pos="0"/>
        </w:tabs>
        <w:adjustRightInd w:val="0"/>
        <w:spacing w:before="240" w:after="240" w:line="240" w:lineRule="auto"/>
        <w:jc w:val="both"/>
        <w:rPr>
          <w:rFonts w:ascii="Arial" w:hAnsi="Arial" w:eastAsia="STZhongsong" w:cs="Arial"/>
          <w:b/>
          <w:caps/>
          <w:sz w:val="24"/>
          <w:szCs w:val="24"/>
          <w:lang w:eastAsia="zh-CN"/>
        </w:rPr>
      </w:pPr>
      <w:r w:rsidRPr="00A77F13">
        <w:rPr>
          <w:rFonts w:ascii="Arial" w:hAnsi="Arial" w:eastAsia="STZhongsong" w:cs="Arial"/>
          <w:b/>
          <w:caps/>
          <w:sz w:val="24"/>
          <w:szCs w:val="24"/>
          <w:lang w:eastAsia="zh-CN"/>
        </w:rPr>
        <w:t>C</w:t>
      </w:r>
      <w:r w:rsidRPr="00A77F13">
        <w:rPr>
          <w:rFonts w:ascii="Arial" w:hAnsi="Arial" w:eastAsia="STZhongsong" w:cs="Arial"/>
          <w:b/>
          <w:sz w:val="24"/>
          <w:szCs w:val="24"/>
          <w:lang w:eastAsia="zh-CN"/>
        </w:rPr>
        <w:t>ircumstances beyond your control</w:t>
      </w:r>
    </w:p>
    <w:p w:rsidRPr="00A77F13" w:rsidR="00A77F13" w:rsidP="00A77F13" w:rsidRDefault="00A77F13" w14:paraId="3D856C86" w14:textId="72B441D4">
      <w:pPr>
        <w:adjustRightInd w:val="0"/>
        <w:spacing w:before="120" w:after="120" w:line="240" w:lineRule="auto"/>
        <w:jc w:val="both"/>
        <w:rPr>
          <w:rFonts w:ascii="Arial" w:hAnsi="Arial"/>
          <w:sz w:val="24"/>
          <w:szCs w:val="24"/>
        </w:rPr>
      </w:pPr>
      <w:r w:rsidRPr="00A77F13">
        <w:rPr>
          <w:rFonts w:ascii="Arial" w:hAnsi="Arial" w:eastAsia="Times New Roman" w:cs="Arial"/>
          <w:sz w:val="24"/>
          <w:szCs w:val="24"/>
          <w:lang w:eastAsia="zh-CN"/>
        </w:rPr>
        <w:t xml:space="preserve">35.7 The Supplier shall not be entitled to relief under Clause </w:t>
      </w:r>
      <w:r w:rsidRPr="00A77F13">
        <w:rPr>
          <w:rFonts w:ascii="Arial" w:hAnsi="Arial" w:eastAsia="Times New Roman" w:cs="Arial"/>
          <w:color w:val="2B579A"/>
          <w:sz w:val="24"/>
          <w:szCs w:val="24"/>
          <w:shd w:val="clear" w:color="auto" w:fill="E6E6E6"/>
          <w:lang w:eastAsia="zh-CN"/>
        </w:rPr>
        <w:fldChar w:fldCharType="begin"/>
      </w:r>
      <w:r w:rsidRPr="00A77F13">
        <w:rPr>
          <w:rFonts w:ascii="Arial" w:hAnsi="Arial" w:eastAsia="Times New Roman" w:cs="Arial"/>
          <w:sz w:val="24"/>
          <w:szCs w:val="24"/>
          <w:lang w:eastAsia="zh-CN"/>
        </w:rPr>
        <w:instrText xml:space="preserve"> REF _Ref86915439 \r \h </w:instrText>
      </w:r>
      <w:r w:rsidRPr="00A77F13">
        <w:rPr>
          <w:rFonts w:ascii="Arial" w:hAnsi="Arial" w:eastAsia="Times New Roman" w:cs="Arial"/>
          <w:color w:val="2B579A"/>
          <w:sz w:val="24"/>
          <w:szCs w:val="24"/>
          <w:shd w:val="clear" w:color="auto" w:fill="E6E6E6"/>
          <w:lang w:eastAsia="zh-CN"/>
        </w:rPr>
      </w:r>
      <w:r w:rsidRPr="00A77F13">
        <w:rPr>
          <w:rFonts w:ascii="Arial" w:hAnsi="Arial" w:eastAsia="Times New Roman" w:cs="Arial"/>
          <w:color w:val="2B579A"/>
          <w:sz w:val="24"/>
          <w:szCs w:val="24"/>
          <w:shd w:val="clear" w:color="auto" w:fill="E6E6E6"/>
          <w:lang w:eastAsia="zh-CN"/>
        </w:rPr>
        <w:fldChar w:fldCharType="separate"/>
      </w:r>
      <w:r w:rsidRPr="00A77F13">
        <w:rPr>
          <w:rFonts w:ascii="Arial" w:hAnsi="Arial" w:eastAsia="Times New Roman" w:cs="Arial"/>
          <w:sz w:val="24"/>
          <w:szCs w:val="24"/>
          <w:lang w:eastAsia="zh-CN"/>
        </w:rPr>
        <w:t>20</w:t>
      </w:r>
      <w:r w:rsidRPr="00A77F13">
        <w:rPr>
          <w:rFonts w:ascii="Arial" w:hAnsi="Arial" w:eastAsia="Times New Roman" w:cs="Arial"/>
          <w:color w:val="2B579A"/>
          <w:sz w:val="24"/>
          <w:szCs w:val="24"/>
          <w:shd w:val="clear" w:color="auto" w:fill="E6E6E6"/>
          <w:lang w:eastAsia="zh-CN"/>
        </w:rPr>
        <w:fldChar w:fldCharType="end"/>
      </w:r>
      <w:r w:rsidRPr="00A77F13">
        <w:rPr>
          <w:rFonts w:ascii="Arial" w:hAnsi="Arial"/>
          <w:sz w:val="24"/>
          <w:szCs w:val="24"/>
        </w:rPr>
        <w:t xml:space="preserve"> (Circumstances beyond your control) if it would not have been impacted by the Force Majeure Event had it not failed to comply with its obligations under this Schedule. </w:t>
      </w:r>
    </w:p>
    <w:p w:rsidRPr="00A77F13" w:rsidR="00A77F13" w:rsidP="00A77F13" w:rsidRDefault="00A77F13" w14:paraId="42A120A1" w14:textId="77777777">
      <w:pPr>
        <w:tabs>
          <w:tab w:val="left" w:pos="-179"/>
        </w:tabs>
        <w:overflowPunct w:val="0"/>
        <w:autoSpaceDE w:val="0"/>
        <w:autoSpaceDN w:val="0"/>
        <w:spacing w:after="120" w:line="240" w:lineRule="auto"/>
        <w:ind w:left="170"/>
        <w:jc w:val="both"/>
        <w:textAlignment w:val="baseline"/>
        <w:rPr>
          <w:rFonts w:ascii="Arial" w:hAnsi="Arial" w:eastAsia="Times New Roman" w:cs="Arial"/>
        </w:rPr>
      </w:pPr>
    </w:p>
    <w:p w:rsidRPr="00A77F13" w:rsidR="00A77F13" w:rsidP="00A77F13" w:rsidRDefault="00A77F13" w14:paraId="144E13BB" w14:textId="77777777">
      <w:pPr>
        <w:keepNext/>
        <w:keepLines/>
        <w:spacing w:before="120" w:after="120" w:line="240" w:lineRule="auto"/>
        <w:jc w:val="both"/>
        <w:outlineLvl w:val="1"/>
        <w:rPr>
          <w:rFonts w:ascii="Arial" w:hAnsi="Arial" w:cs="Arial" w:eastAsiaTheme="majorEastAsia"/>
          <w:color w:val="C00000"/>
          <w:sz w:val="26"/>
          <w:szCs w:val="26"/>
        </w:rPr>
      </w:pPr>
      <w:bookmarkStart w:name="_Ref86584596" w:id="435"/>
      <w:r w:rsidRPr="00A77F13">
        <w:rPr>
          <w:rFonts w:ascii="Arial" w:hAnsi="Arial" w:cs="Arial" w:eastAsiaTheme="majorEastAsia"/>
          <w:color w:val="C00000"/>
          <w:sz w:val="26"/>
          <w:szCs w:val="26"/>
        </w:rPr>
        <w:t>36. Which Law applies</w:t>
      </w:r>
      <w:bookmarkEnd w:id="424"/>
      <w:bookmarkEnd w:id="435"/>
    </w:p>
    <w:p w:rsidRPr="00A77F13" w:rsidR="00A77F13" w:rsidP="00A77F13" w:rsidRDefault="00A77F13" w14:paraId="1257A49C" w14:textId="77777777">
      <w:pPr>
        <w:spacing w:before="20" w:after="20"/>
      </w:pPr>
    </w:p>
    <w:p w:rsidRPr="00A77F13" w:rsidR="00A77F13" w:rsidP="00A77F13" w:rsidRDefault="00A77F13" w14:paraId="4752A693" w14:textId="77777777">
      <w:pPr>
        <w:spacing w:before="20" w:after="20" w:line="240" w:lineRule="auto"/>
        <w:rPr>
          <w:rFonts w:ascii="Arial" w:hAnsi="Arial" w:cs="Arial"/>
        </w:rPr>
      </w:pPr>
      <w:r w:rsidRPr="00A77F13">
        <w:rPr>
          <w:rFonts w:ascii="Arial" w:hAnsi="Arial" w:cs="Arial"/>
        </w:rPr>
        <w:t>36.1 This Contract and any issues arising out of, or connected to it, are governed by English Law.</w:t>
      </w:r>
      <w:r w:rsidRPr="00A77F13">
        <w:br/>
      </w:r>
    </w:p>
    <w:p w:rsidRPr="00A82239" w:rsidR="00732DEF" w:rsidP="00642E4F" w:rsidRDefault="00732DEF" w14:paraId="3E757E7C" w14:textId="77777777">
      <w:pPr>
        <w:spacing w:before="20" w:after="20"/>
        <w:ind w:left="567" w:hanging="567"/>
        <w:rPr>
          <w:rFonts w:ascii="Arial" w:hAnsi="Arial" w:cs="Arial"/>
        </w:rPr>
      </w:pPr>
    </w:p>
    <w:p w:rsidR="00C249A4" w:rsidP="00364FA9" w:rsidRDefault="00C249A4" w14:paraId="66FC42AE" w14:textId="77777777"/>
    <w:sectPr w:rsidR="00C249A4" w:rsidSect="005F01A8">
      <w:headerReference w:type="default" r:id="rId27"/>
      <w:footerReference w:type="default" r:id="rId28"/>
      <w:headerReference w:type="first" r:id="rId29"/>
      <w:footerReference w:type="first" r:id="rId30"/>
      <w:pgSz w:w="11906" w:h="16838" w:orient="portrait"/>
      <w:pgMar w:top="1702" w:right="1440" w:bottom="1440" w:left="1440" w:header="708" w:footer="708"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7A1A" w:rsidP="006B3335" w:rsidRDefault="003D7A1A" w14:paraId="7125D635" w14:textId="77777777">
      <w:pPr>
        <w:spacing w:after="0" w:line="240" w:lineRule="auto"/>
      </w:pPr>
      <w:r>
        <w:separator/>
      </w:r>
    </w:p>
  </w:endnote>
  <w:endnote w:type="continuationSeparator" w:id="0">
    <w:p w:rsidR="003D7A1A" w:rsidP="006B3335" w:rsidRDefault="003D7A1A" w14:paraId="7DC586BA" w14:textId="77777777">
      <w:pPr>
        <w:spacing w:after="0" w:line="240" w:lineRule="auto"/>
      </w:pPr>
      <w:r>
        <w:continuationSeparator/>
      </w:r>
    </w:p>
  </w:endnote>
  <w:endnote w:type="continuationNotice" w:id="1">
    <w:p w:rsidR="003D7A1A" w:rsidRDefault="003D7A1A" w14:paraId="1766DF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DEF" w:rsidRDefault="00732DEF" w14:paraId="48765A3D" w14:textId="77777777">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942B5" w:rsidR="00732DEF" w:rsidP="00642E4F" w:rsidRDefault="00732DEF" w14:paraId="212E00E6" w14:textId="77777777">
    <w:pPr>
      <w:pStyle w:val="Footer"/>
      <w:rPr>
        <w:rFonts w:ascii="Arial" w:hAnsi="Arial" w:cs="Arial"/>
        <w:sz w:val="20"/>
      </w:rPr>
    </w:pPr>
    <w:r w:rsidRPr="00E5592B">
      <w:rPr>
        <w:rFonts w:ascii="Arial" w:hAnsi="Arial" w:cs="Arial"/>
        <w:sz w:val="20"/>
      </w:rPr>
      <w:tab/>
    </w:r>
    <w:r w:rsidRPr="00E5592B">
      <w:rPr>
        <w:rFonts w:ascii="Arial" w:hAnsi="Arial" w:cs="Arial"/>
        <w:sz w:val="20"/>
      </w:rPr>
      <w:tab/>
    </w:r>
    <w:r w:rsidRPr="00E5592B">
      <w:rPr>
        <w:rFonts w:ascii="Arial" w:hAnsi="Arial" w:cs="Arial"/>
        <w:sz w:val="20"/>
      </w:rPr>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Pr>
        <w:rFonts w:ascii="Arial" w:hAnsi="Arial" w:cs="Arial"/>
        <w:noProof/>
        <w:sz w:val="20"/>
      </w:rPr>
      <w:t>14</w:t>
    </w:r>
    <w:r w:rsidRPr="00E5592B">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DEF" w:rsidRDefault="00732DEF" w14:paraId="6C5A362F" w14:textId="77777777">
    <w:pPr>
      <w:tabs>
        <w:tab w:val="center" w:pos="4513"/>
        <w:tab w:val="right" w:pos="9026"/>
      </w:tabs>
      <w:spacing w:after="0"/>
      <w:jc w:val="center"/>
    </w:pPr>
  </w:p>
  <w:p w:rsidR="00732DEF" w:rsidRDefault="00732DEF" w14:paraId="5BDD9874" w14:textId="77777777">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w14:anchorId="2C5AAF46">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6B3335" w:rsidR="006B3335" w:rsidP="006B3335" w:rsidRDefault="006B3335" w14:paraId="474A3B51"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w14:anchorId="6A7BC3E2">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v:textbox inset=",0,,0">
                <w:txbxContent>
                  <w:p w:rsidRPr="005F01A8" w:rsidR="005F01A8" w:rsidP="005F01A8" w:rsidRDefault="005F01A8" w14:paraId="2AE97757"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7A1A" w:rsidP="006B3335" w:rsidRDefault="003D7A1A" w14:paraId="5B88B0F3" w14:textId="77777777">
      <w:pPr>
        <w:spacing w:after="0" w:line="240" w:lineRule="auto"/>
      </w:pPr>
      <w:r>
        <w:separator/>
      </w:r>
    </w:p>
  </w:footnote>
  <w:footnote w:type="continuationSeparator" w:id="0">
    <w:p w:rsidR="003D7A1A" w:rsidP="006B3335" w:rsidRDefault="003D7A1A" w14:paraId="681FA8BA" w14:textId="77777777">
      <w:pPr>
        <w:spacing w:after="0" w:line="240" w:lineRule="auto"/>
      </w:pPr>
      <w:r>
        <w:continuationSeparator/>
      </w:r>
    </w:p>
  </w:footnote>
  <w:footnote w:type="continuationNotice" w:id="1">
    <w:p w:rsidR="003D7A1A" w:rsidRDefault="003D7A1A" w14:paraId="7F8AE4EC" w14:textId="77777777">
      <w:pPr>
        <w:spacing w:after="0" w:line="240" w:lineRule="auto"/>
      </w:pPr>
    </w:p>
  </w:footnote>
  <w:footnote w:id="2">
    <w:p w:rsidR="008010BE" w:rsidP="008010BE" w:rsidRDefault="008010BE" w14:paraId="50E60914" w14:textId="77777777">
      <w:pPr>
        <w:pStyle w:val="FootnoteText"/>
      </w:pPr>
      <w:r>
        <w:rPr>
          <w:rStyle w:val="FootnoteReference"/>
        </w:rPr>
        <w:footnoteRef/>
      </w:r>
      <w:r>
        <w:t xml:space="preserve"> </w:t>
      </w:r>
      <w:r>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DEF" w:rsidRDefault="00732DEF" w14:paraId="3C822AFF" w14:textId="7777777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DEF" w:rsidRDefault="00732DEF" w14:paraId="012A108A" w14:textId="77777777">
    <w:pPr>
      <w:tabs>
        <w:tab w:val="center" w:pos="4513"/>
        <w:tab w:val="right" w:pos="9026"/>
      </w:tabs>
      <w:spacing w:after="0"/>
      <w:jc w:val="center"/>
      <w:rPr>
        <w:b/>
      </w:rPr>
    </w:pPr>
    <w:r>
      <w:t xml:space="preserve">Crown Copyright 2020 </w:t>
    </w:r>
    <w:r>
      <w:tab/>
    </w:r>
    <w:r>
      <w:tab/>
    </w:r>
    <w:r>
      <w:tab/>
    </w:r>
    <w:r>
      <w:t>Version: 3.0.8</w:t>
    </w:r>
  </w:p>
  <w:p w:rsidR="00732DEF" w:rsidRDefault="00732DEF" w14:paraId="45C94145" w14:textId="77777777">
    <w:pPr>
      <w:tabs>
        <w:tab w:val="center" w:pos="4513"/>
        <w:tab w:val="right" w:pos="9026"/>
      </w:tabs>
      <w:spacing w:after="0"/>
      <w:jc w:val="center"/>
    </w:pPr>
    <w:r>
      <w:t>PSC Core Terms</w:t>
    </w:r>
  </w:p>
  <w:p w:rsidR="00732DEF" w:rsidRDefault="00732DEF" w14:paraId="54D9C451" w14:textId="77777777">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DEF" w:rsidRDefault="00732DEF" w14:paraId="00AA8CD2" w14:textId="77777777">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67535709">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6B3335" w:rsidR="006B3335" w:rsidP="006B3335" w:rsidRDefault="006B3335" w14:paraId="41C12FC3"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468079C4">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v:textbox inset=",0,,0">
                <w:txbxContent>
                  <w:p w:rsidRPr="005F01A8" w:rsidR="005F01A8" w:rsidP="005F01A8" w:rsidRDefault="005F01A8" w14:paraId="72B752DC"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BBF"/>
    <w:multiLevelType w:val="hybridMultilevel"/>
    <w:tmpl w:val="6B3C48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12212D6"/>
    <w:multiLevelType w:val="multilevel"/>
    <w:tmpl w:val="2DA4674C"/>
    <w:lvl w:ilvl="0">
      <w:start w:val="1"/>
      <w:numFmt w:val="bullet"/>
      <w:pStyle w:val="GPSL2GuidanceNumbered"/>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7E72DA"/>
    <w:multiLevelType w:val="hybridMultilevel"/>
    <w:tmpl w:val="A69AD80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 w15:restartNumberingAfterBreak="0">
    <w:nsid w:val="027D236F"/>
    <w:multiLevelType w:val="hybridMultilevel"/>
    <w:tmpl w:val="207A5DB6"/>
    <w:lvl w:ilvl="0" w:tplc="08090001">
      <w:start w:val="1"/>
      <w:numFmt w:val="bullet"/>
      <w:lvlText w:val=""/>
      <w:lvlJc w:val="left"/>
      <w:pPr>
        <w:ind w:left="1713" w:hanging="360"/>
      </w:pPr>
      <w:rPr>
        <w:rFonts w:hint="default" w:ascii="Symbol" w:hAnsi="Symbol"/>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4" w15:restartNumberingAfterBreak="0">
    <w:nsid w:val="03EF210F"/>
    <w:multiLevelType w:val="hybridMultilevel"/>
    <w:tmpl w:val="F91E7AE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 w15:restartNumberingAfterBreak="0">
    <w:nsid w:val="03F864C7"/>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04781046"/>
    <w:multiLevelType w:val="hybridMultilevel"/>
    <w:tmpl w:val="E0025522"/>
    <w:lvl w:ilvl="0" w:tplc="08090001">
      <w:start w:val="1"/>
      <w:numFmt w:val="bullet"/>
      <w:lvlText w:val=""/>
      <w:lvlJc w:val="left"/>
      <w:pPr>
        <w:ind w:left="2517" w:hanging="360"/>
      </w:pPr>
      <w:rPr>
        <w:rFonts w:hint="default" w:ascii="Symbol" w:hAnsi="Symbol"/>
      </w:rPr>
    </w:lvl>
    <w:lvl w:ilvl="1" w:tplc="08090003" w:tentative="1">
      <w:start w:val="1"/>
      <w:numFmt w:val="bullet"/>
      <w:lvlText w:val="o"/>
      <w:lvlJc w:val="left"/>
      <w:pPr>
        <w:ind w:left="3237" w:hanging="360"/>
      </w:pPr>
      <w:rPr>
        <w:rFonts w:hint="default" w:ascii="Courier New" w:hAnsi="Courier New" w:cs="Courier New"/>
      </w:rPr>
    </w:lvl>
    <w:lvl w:ilvl="2" w:tplc="08090005" w:tentative="1">
      <w:start w:val="1"/>
      <w:numFmt w:val="bullet"/>
      <w:lvlText w:val=""/>
      <w:lvlJc w:val="left"/>
      <w:pPr>
        <w:ind w:left="3957" w:hanging="360"/>
      </w:pPr>
      <w:rPr>
        <w:rFonts w:hint="default" w:ascii="Wingdings" w:hAnsi="Wingdings"/>
      </w:rPr>
    </w:lvl>
    <w:lvl w:ilvl="3" w:tplc="08090001" w:tentative="1">
      <w:start w:val="1"/>
      <w:numFmt w:val="bullet"/>
      <w:lvlText w:val=""/>
      <w:lvlJc w:val="left"/>
      <w:pPr>
        <w:ind w:left="4677" w:hanging="360"/>
      </w:pPr>
      <w:rPr>
        <w:rFonts w:hint="default" w:ascii="Symbol" w:hAnsi="Symbol"/>
      </w:rPr>
    </w:lvl>
    <w:lvl w:ilvl="4" w:tplc="08090003" w:tentative="1">
      <w:start w:val="1"/>
      <w:numFmt w:val="bullet"/>
      <w:lvlText w:val="o"/>
      <w:lvlJc w:val="left"/>
      <w:pPr>
        <w:ind w:left="5397" w:hanging="360"/>
      </w:pPr>
      <w:rPr>
        <w:rFonts w:hint="default" w:ascii="Courier New" w:hAnsi="Courier New" w:cs="Courier New"/>
      </w:rPr>
    </w:lvl>
    <w:lvl w:ilvl="5" w:tplc="08090005" w:tentative="1">
      <w:start w:val="1"/>
      <w:numFmt w:val="bullet"/>
      <w:lvlText w:val=""/>
      <w:lvlJc w:val="left"/>
      <w:pPr>
        <w:ind w:left="6117" w:hanging="360"/>
      </w:pPr>
      <w:rPr>
        <w:rFonts w:hint="default" w:ascii="Wingdings" w:hAnsi="Wingdings"/>
      </w:rPr>
    </w:lvl>
    <w:lvl w:ilvl="6" w:tplc="08090001" w:tentative="1">
      <w:start w:val="1"/>
      <w:numFmt w:val="bullet"/>
      <w:lvlText w:val=""/>
      <w:lvlJc w:val="left"/>
      <w:pPr>
        <w:ind w:left="6837" w:hanging="360"/>
      </w:pPr>
      <w:rPr>
        <w:rFonts w:hint="default" w:ascii="Symbol" w:hAnsi="Symbol"/>
      </w:rPr>
    </w:lvl>
    <w:lvl w:ilvl="7" w:tplc="08090003" w:tentative="1">
      <w:start w:val="1"/>
      <w:numFmt w:val="bullet"/>
      <w:lvlText w:val="o"/>
      <w:lvlJc w:val="left"/>
      <w:pPr>
        <w:ind w:left="7557" w:hanging="360"/>
      </w:pPr>
      <w:rPr>
        <w:rFonts w:hint="default" w:ascii="Courier New" w:hAnsi="Courier New" w:cs="Courier New"/>
      </w:rPr>
    </w:lvl>
    <w:lvl w:ilvl="8" w:tplc="08090005" w:tentative="1">
      <w:start w:val="1"/>
      <w:numFmt w:val="bullet"/>
      <w:lvlText w:val=""/>
      <w:lvlJc w:val="left"/>
      <w:pPr>
        <w:ind w:left="8277" w:hanging="360"/>
      </w:pPr>
      <w:rPr>
        <w:rFonts w:hint="default" w:ascii="Wingdings" w:hAnsi="Wingdings"/>
      </w:rPr>
    </w:lvl>
  </w:abstractNum>
  <w:abstractNum w:abstractNumId="7" w15:restartNumberingAfterBreak="0">
    <w:nsid w:val="04960DCC"/>
    <w:multiLevelType w:val="hybridMultilevel"/>
    <w:tmpl w:val="864A2FB6"/>
    <w:styleLink w:val="CurrentList101"/>
    <w:lvl w:ilvl="0" w:tplc="BB9AB57A">
      <w:start w:val="1"/>
      <w:numFmt w:val="lowerLetter"/>
      <w:lvlText w:val="%1."/>
      <w:lvlJc w:val="left"/>
      <w:pPr>
        <w:ind w:left="720" w:hanging="360"/>
      </w:pPr>
    </w:lvl>
    <w:lvl w:ilvl="1" w:tplc="7D8256D6">
      <w:start w:val="1"/>
      <w:numFmt w:val="lowerLetter"/>
      <w:lvlText w:val="%2."/>
      <w:lvlJc w:val="left"/>
      <w:pPr>
        <w:ind w:left="1440" w:hanging="360"/>
      </w:pPr>
    </w:lvl>
    <w:lvl w:ilvl="2" w:tplc="CA42EE62">
      <w:start w:val="1"/>
      <w:numFmt w:val="lowerRoman"/>
      <w:lvlText w:val="%3."/>
      <w:lvlJc w:val="right"/>
      <w:pPr>
        <w:ind w:left="2160" w:hanging="180"/>
      </w:pPr>
    </w:lvl>
    <w:lvl w:ilvl="3" w:tplc="C53887A2">
      <w:start w:val="1"/>
      <w:numFmt w:val="decimal"/>
      <w:lvlText w:val="%4."/>
      <w:lvlJc w:val="left"/>
      <w:pPr>
        <w:ind w:left="2880" w:hanging="360"/>
      </w:pPr>
    </w:lvl>
    <w:lvl w:ilvl="4" w:tplc="CAD6EC16">
      <w:start w:val="1"/>
      <w:numFmt w:val="lowerLetter"/>
      <w:lvlText w:val="%5."/>
      <w:lvlJc w:val="left"/>
      <w:pPr>
        <w:ind w:left="3600" w:hanging="360"/>
      </w:pPr>
    </w:lvl>
    <w:lvl w:ilvl="5" w:tplc="8AF0BC36">
      <w:start w:val="1"/>
      <w:numFmt w:val="lowerRoman"/>
      <w:lvlText w:val="%6."/>
      <w:lvlJc w:val="right"/>
      <w:pPr>
        <w:ind w:left="4320" w:hanging="180"/>
      </w:pPr>
    </w:lvl>
    <w:lvl w:ilvl="6" w:tplc="F1C01362">
      <w:start w:val="1"/>
      <w:numFmt w:val="decimal"/>
      <w:lvlText w:val="%7."/>
      <w:lvlJc w:val="left"/>
      <w:pPr>
        <w:ind w:left="5040" w:hanging="360"/>
      </w:pPr>
    </w:lvl>
    <w:lvl w:ilvl="7" w:tplc="FB34C6F8">
      <w:start w:val="1"/>
      <w:numFmt w:val="lowerLetter"/>
      <w:lvlText w:val="%8."/>
      <w:lvlJc w:val="left"/>
      <w:pPr>
        <w:ind w:left="5760" w:hanging="360"/>
      </w:pPr>
    </w:lvl>
    <w:lvl w:ilvl="8" w:tplc="B52CF3B8">
      <w:start w:val="1"/>
      <w:numFmt w:val="lowerRoman"/>
      <w:lvlText w:val="%9."/>
      <w:lvlJc w:val="right"/>
      <w:pPr>
        <w:ind w:left="6480" w:hanging="180"/>
      </w:pPr>
    </w:lvl>
  </w:abstractNum>
  <w:abstractNum w:abstractNumId="8" w15:restartNumberingAfterBreak="0">
    <w:nsid w:val="04BC521D"/>
    <w:multiLevelType w:val="hybridMultilevel"/>
    <w:tmpl w:val="F6F00F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06424967"/>
    <w:multiLevelType w:val="hybridMultilevel"/>
    <w:tmpl w:val="FFFFFFFF"/>
    <w:styleLink w:val="CurrentList41"/>
    <w:lvl w:ilvl="0" w:tplc="367A3220">
      <w:start w:val="1"/>
      <w:numFmt w:val="bullet"/>
      <w:lvlText w:val="·"/>
      <w:lvlJc w:val="left"/>
      <w:pPr>
        <w:ind w:left="720" w:hanging="360"/>
      </w:pPr>
      <w:rPr>
        <w:rFonts w:hint="default" w:ascii="Symbol" w:hAnsi="Symbol"/>
      </w:rPr>
    </w:lvl>
    <w:lvl w:ilvl="1" w:tplc="46CE9B00">
      <w:start w:val="1"/>
      <w:numFmt w:val="bullet"/>
      <w:lvlText w:val="o"/>
      <w:lvlJc w:val="left"/>
      <w:pPr>
        <w:ind w:left="1440" w:hanging="360"/>
      </w:pPr>
      <w:rPr>
        <w:rFonts w:hint="default" w:ascii="Courier New" w:hAnsi="Courier New"/>
      </w:rPr>
    </w:lvl>
    <w:lvl w:ilvl="2" w:tplc="D37AA4B2">
      <w:start w:val="1"/>
      <w:numFmt w:val="bullet"/>
      <w:lvlText w:val=""/>
      <w:lvlJc w:val="left"/>
      <w:pPr>
        <w:ind w:left="2160" w:hanging="360"/>
      </w:pPr>
      <w:rPr>
        <w:rFonts w:hint="default" w:ascii="Wingdings" w:hAnsi="Wingdings"/>
      </w:rPr>
    </w:lvl>
    <w:lvl w:ilvl="3" w:tplc="EECCA59E">
      <w:start w:val="1"/>
      <w:numFmt w:val="bullet"/>
      <w:lvlText w:val=""/>
      <w:lvlJc w:val="left"/>
      <w:pPr>
        <w:ind w:left="2880" w:hanging="360"/>
      </w:pPr>
      <w:rPr>
        <w:rFonts w:hint="default" w:ascii="Symbol" w:hAnsi="Symbol"/>
      </w:rPr>
    </w:lvl>
    <w:lvl w:ilvl="4" w:tplc="154C4E5C">
      <w:start w:val="1"/>
      <w:numFmt w:val="bullet"/>
      <w:lvlText w:val="o"/>
      <w:lvlJc w:val="left"/>
      <w:pPr>
        <w:ind w:left="3600" w:hanging="360"/>
      </w:pPr>
      <w:rPr>
        <w:rFonts w:hint="default" w:ascii="Courier New" w:hAnsi="Courier New"/>
      </w:rPr>
    </w:lvl>
    <w:lvl w:ilvl="5" w:tplc="B69C3550">
      <w:start w:val="1"/>
      <w:numFmt w:val="bullet"/>
      <w:lvlText w:val=""/>
      <w:lvlJc w:val="left"/>
      <w:pPr>
        <w:ind w:left="4320" w:hanging="360"/>
      </w:pPr>
      <w:rPr>
        <w:rFonts w:hint="default" w:ascii="Wingdings" w:hAnsi="Wingdings"/>
      </w:rPr>
    </w:lvl>
    <w:lvl w:ilvl="6" w:tplc="C2FCB9BE">
      <w:start w:val="1"/>
      <w:numFmt w:val="bullet"/>
      <w:lvlText w:val=""/>
      <w:lvlJc w:val="left"/>
      <w:pPr>
        <w:ind w:left="5040" w:hanging="360"/>
      </w:pPr>
      <w:rPr>
        <w:rFonts w:hint="default" w:ascii="Symbol" w:hAnsi="Symbol"/>
      </w:rPr>
    </w:lvl>
    <w:lvl w:ilvl="7" w:tplc="54D61E1C">
      <w:start w:val="1"/>
      <w:numFmt w:val="bullet"/>
      <w:lvlText w:val="o"/>
      <w:lvlJc w:val="left"/>
      <w:pPr>
        <w:ind w:left="5760" w:hanging="360"/>
      </w:pPr>
      <w:rPr>
        <w:rFonts w:hint="default" w:ascii="Courier New" w:hAnsi="Courier New"/>
      </w:rPr>
    </w:lvl>
    <w:lvl w:ilvl="8" w:tplc="7A98AFFC">
      <w:start w:val="1"/>
      <w:numFmt w:val="bullet"/>
      <w:lvlText w:val=""/>
      <w:lvlJc w:val="left"/>
      <w:pPr>
        <w:ind w:left="6480" w:hanging="360"/>
      </w:pPr>
      <w:rPr>
        <w:rFonts w:hint="default" w:ascii="Wingdings" w:hAnsi="Wingdings"/>
      </w:rPr>
    </w:lvl>
  </w:abstractNum>
  <w:abstractNum w:abstractNumId="10" w15:restartNumberingAfterBreak="0">
    <w:nsid w:val="06FC1CE0"/>
    <w:multiLevelType w:val="multilevel"/>
    <w:tmpl w:val="68B8FCF2"/>
    <w:styleLink w:val="CurrentList7"/>
    <w:lvl w:ilvl="0">
      <w:start w:val="5"/>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73B022F"/>
    <w:multiLevelType w:val="hybridMultilevel"/>
    <w:tmpl w:val="E24CFE7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0A3F4853"/>
    <w:multiLevelType w:val="hybridMultilevel"/>
    <w:tmpl w:val="BEA8E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B3516F6"/>
    <w:multiLevelType w:val="hybridMultilevel"/>
    <w:tmpl w:val="FC20E5D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4" w15:restartNumberingAfterBreak="0">
    <w:nsid w:val="0B962DB8"/>
    <w:multiLevelType w:val="hybridMultilevel"/>
    <w:tmpl w:val="71A8C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BBF4580"/>
    <w:multiLevelType w:val="multilevel"/>
    <w:tmpl w:val="07AA5982"/>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7" w15:restartNumberingAfterBreak="0">
    <w:nsid w:val="0FEE4FED"/>
    <w:multiLevelType w:val="multilevel"/>
    <w:tmpl w:val="BB5C5C00"/>
    <w:styleLink w:val="CurrentList51"/>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2E21303"/>
    <w:multiLevelType w:val="hybridMultilevel"/>
    <w:tmpl w:val="3474D4B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9" w15:restartNumberingAfterBreak="0">
    <w:nsid w:val="16574ACF"/>
    <w:multiLevelType w:val="hybridMultilevel"/>
    <w:tmpl w:val="4BBE31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17FF3F27"/>
    <w:multiLevelType w:val="hybridMultilevel"/>
    <w:tmpl w:val="CD9A4684"/>
    <w:styleLink w:val="CurrentList71"/>
    <w:lvl w:ilvl="0" w:tplc="A7ACE898">
      <w:start w:val="1"/>
      <w:numFmt w:val="lowerLetter"/>
      <w:lvlText w:val="%1."/>
      <w:lvlJc w:val="left"/>
      <w:pPr>
        <w:ind w:left="720" w:hanging="360"/>
      </w:pPr>
    </w:lvl>
    <w:lvl w:ilvl="1" w:tplc="D1B8F508">
      <w:start w:val="1"/>
      <w:numFmt w:val="lowerLetter"/>
      <w:lvlText w:val="%2."/>
      <w:lvlJc w:val="left"/>
      <w:pPr>
        <w:ind w:left="1440" w:hanging="360"/>
      </w:pPr>
    </w:lvl>
    <w:lvl w:ilvl="2" w:tplc="F68E2B64">
      <w:start w:val="1"/>
      <w:numFmt w:val="lowerRoman"/>
      <w:lvlText w:val="%3."/>
      <w:lvlJc w:val="right"/>
      <w:pPr>
        <w:ind w:left="2160" w:hanging="180"/>
      </w:pPr>
    </w:lvl>
    <w:lvl w:ilvl="3" w:tplc="0E04F0C0">
      <w:start w:val="1"/>
      <w:numFmt w:val="decimal"/>
      <w:lvlText w:val="%4."/>
      <w:lvlJc w:val="left"/>
      <w:pPr>
        <w:ind w:left="2880" w:hanging="360"/>
      </w:pPr>
    </w:lvl>
    <w:lvl w:ilvl="4" w:tplc="8D12574E">
      <w:start w:val="1"/>
      <w:numFmt w:val="lowerLetter"/>
      <w:lvlText w:val="%5."/>
      <w:lvlJc w:val="left"/>
      <w:pPr>
        <w:ind w:left="3600" w:hanging="360"/>
      </w:pPr>
    </w:lvl>
    <w:lvl w:ilvl="5" w:tplc="C4300E90">
      <w:start w:val="1"/>
      <w:numFmt w:val="lowerRoman"/>
      <w:lvlText w:val="%6."/>
      <w:lvlJc w:val="right"/>
      <w:pPr>
        <w:ind w:left="4320" w:hanging="180"/>
      </w:pPr>
    </w:lvl>
    <w:lvl w:ilvl="6" w:tplc="2CD8E23A">
      <w:start w:val="1"/>
      <w:numFmt w:val="decimal"/>
      <w:lvlText w:val="%7."/>
      <w:lvlJc w:val="left"/>
      <w:pPr>
        <w:ind w:left="5040" w:hanging="360"/>
      </w:pPr>
    </w:lvl>
    <w:lvl w:ilvl="7" w:tplc="4D063FBE">
      <w:start w:val="1"/>
      <w:numFmt w:val="lowerLetter"/>
      <w:lvlText w:val="%8."/>
      <w:lvlJc w:val="left"/>
      <w:pPr>
        <w:ind w:left="5760" w:hanging="360"/>
      </w:pPr>
    </w:lvl>
    <w:lvl w:ilvl="8" w:tplc="AC86FF1E">
      <w:start w:val="1"/>
      <w:numFmt w:val="lowerRoman"/>
      <w:lvlText w:val="%9."/>
      <w:lvlJc w:val="right"/>
      <w:pPr>
        <w:ind w:left="6480" w:hanging="180"/>
      </w:pPr>
    </w:lvl>
  </w:abstractNum>
  <w:abstractNum w:abstractNumId="21" w15:restartNumberingAfterBreak="0">
    <w:nsid w:val="18F06D98"/>
    <w:multiLevelType w:val="hybridMultilevel"/>
    <w:tmpl w:val="54D4B94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2" w15:restartNumberingAfterBreak="0">
    <w:nsid w:val="1910289E"/>
    <w:multiLevelType w:val="hybridMultilevel"/>
    <w:tmpl w:val="E6A02AD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3" w15:restartNumberingAfterBreak="0">
    <w:nsid w:val="19B14E32"/>
    <w:multiLevelType w:val="hybridMultilevel"/>
    <w:tmpl w:val="FFFFFFFF"/>
    <w:styleLink w:val="CurrentList31"/>
    <w:lvl w:ilvl="0" w:tplc="C0BA561C">
      <w:start w:val="1"/>
      <w:numFmt w:val="bullet"/>
      <w:lvlText w:val=""/>
      <w:lvlJc w:val="left"/>
      <w:pPr>
        <w:ind w:left="720" w:hanging="360"/>
      </w:pPr>
      <w:rPr>
        <w:rFonts w:hint="default" w:ascii="Symbol" w:hAnsi="Symbol"/>
      </w:rPr>
    </w:lvl>
    <w:lvl w:ilvl="1" w:tplc="03B0E85E">
      <w:start w:val="1"/>
      <w:numFmt w:val="bullet"/>
      <w:lvlText w:val="o"/>
      <w:lvlJc w:val="left"/>
      <w:pPr>
        <w:ind w:left="1440" w:hanging="360"/>
      </w:pPr>
      <w:rPr>
        <w:rFonts w:hint="default" w:ascii="Courier New" w:hAnsi="Courier New"/>
      </w:rPr>
    </w:lvl>
    <w:lvl w:ilvl="2" w:tplc="F82428BA">
      <w:start w:val="1"/>
      <w:numFmt w:val="bullet"/>
      <w:lvlText w:val=""/>
      <w:lvlJc w:val="left"/>
      <w:pPr>
        <w:ind w:left="2160" w:hanging="360"/>
      </w:pPr>
      <w:rPr>
        <w:rFonts w:hint="default" w:ascii="Wingdings" w:hAnsi="Wingdings"/>
      </w:rPr>
    </w:lvl>
    <w:lvl w:ilvl="3" w:tplc="E9062846">
      <w:start w:val="1"/>
      <w:numFmt w:val="bullet"/>
      <w:lvlText w:val=""/>
      <w:lvlJc w:val="left"/>
      <w:pPr>
        <w:ind w:left="2880" w:hanging="360"/>
      </w:pPr>
      <w:rPr>
        <w:rFonts w:hint="default" w:ascii="Symbol" w:hAnsi="Symbol"/>
      </w:rPr>
    </w:lvl>
    <w:lvl w:ilvl="4" w:tplc="542A5C9E">
      <w:start w:val="1"/>
      <w:numFmt w:val="bullet"/>
      <w:lvlText w:val="o"/>
      <w:lvlJc w:val="left"/>
      <w:pPr>
        <w:ind w:left="3600" w:hanging="360"/>
      </w:pPr>
      <w:rPr>
        <w:rFonts w:hint="default" w:ascii="Courier New" w:hAnsi="Courier New"/>
      </w:rPr>
    </w:lvl>
    <w:lvl w:ilvl="5" w:tplc="7C82EA18">
      <w:start w:val="1"/>
      <w:numFmt w:val="bullet"/>
      <w:lvlText w:val=""/>
      <w:lvlJc w:val="left"/>
      <w:pPr>
        <w:ind w:left="4320" w:hanging="360"/>
      </w:pPr>
      <w:rPr>
        <w:rFonts w:hint="default" w:ascii="Wingdings" w:hAnsi="Wingdings"/>
      </w:rPr>
    </w:lvl>
    <w:lvl w:ilvl="6" w:tplc="6254A106">
      <w:start w:val="1"/>
      <w:numFmt w:val="bullet"/>
      <w:lvlText w:val=""/>
      <w:lvlJc w:val="left"/>
      <w:pPr>
        <w:ind w:left="5040" w:hanging="360"/>
      </w:pPr>
      <w:rPr>
        <w:rFonts w:hint="default" w:ascii="Symbol" w:hAnsi="Symbol"/>
      </w:rPr>
    </w:lvl>
    <w:lvl w:ilvl="7" w:tplc="F0766A2C">
      <w:start w:val="1"/>
      <w:numFmt w:val="bullet"/>
      <w:lvlText w:val="o"/>
      <w:lvlJc w:val="left"/>
      <w:pPr>
        <w:ind w:left="5760" w:hanging="360"/>
      </w:pPr>
      <w:rPr>
        <w:rFonts w:hint="default" w:ascii="Courier New" w:hAnsi="Courier New"/>
      </w:rPr>
    </w:lvl>
    <w:lvl w:ilvl="8" w:tplc="98266F78">
      <w:start w:val="1"/>
      <w:numFmt w:val="bullet"/>
      <w:lvlText w:val=""/>
      <w:lvlJc w:val="left"/>
      <w:pPr>
        <w:ind w:left="6480" w:hanging="360"/>
      </w:pPr>
      <w:rPr>
        <w:rFonts w:hint="default" w:ascii="Wingdings" w:hAnsi="Wingdings"/>
      </w:rPr>
    </w:lvl>
  </w:abstractNum>
  <w:abstractNum w:abstractNumId="24" w15:restartNumberingAfterBreak="0">
    <w:nsid w:val="19E34054"/>
    <w:multiLevelType w:val="hybridMultilevel"/>
    <w:tmpl w:val="3C10943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5" w15:restartNumberingAfterBreak="0">
    <w:nsid w:val="19F4622C"/>
    <w:multiLevelType w:val="hybridMultilevel"/>
    <w:tmpl w:val="2034CE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6" w15:restartNumberingAfterBreak="0">
    <w:nsid w:val="1A561B65"/>
    <w:multiLevelType w:val="hybridMultilevel"/>
    <w:tmpl w:val="5DAAD4A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7" w15:restartNumberingAfterBreak="0">
    <w:nsid w:val="1A567895"/>
    <w:multiLevelType w:val="hybridMultilevel"/>
    <w:tmpl w:val="954ABBE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8" w15:restartNumberingAfterBreak="0">
    <w:nsid w:val="1C3C70D2"/>
    <w:multiLevelType w:val="hybridMultilevel"/>
    <w:tmpl w:val="47F04EF0"/>
    <w:styleLink w:val="CurrentList1"/>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9" w15:restartNumberingAfterBreak="0">
    <w:nsid w:val="1C9A7207"/>
    <w:multiLevelType w:val="multilevel"/>
    <w:tmpl w:val="3AE4D10A"/>
    <w:styleLink w:val="LFO12"/>
    <w:lvl w:ilvl="0">
      <w:start w:val="1"/>
      <w:numFmt w:val="bullet"/>
      <w:pStyle w:val="GPSDefinitionL4"/>
      <w:lvlText w:val=""/>
      <w:lvlJc w:val="left"/>
      <w:pPr>
        <w:ind w:left="1134" w:firstLine="0"/>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DFB65AC"/>
    <w:multiLevelType w:val="hybridMultilevel"/>
    <w:tmpl w:val="A1386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E276DE0"/>
    <w:multiLevelType w:val="hybridMultilevel"/>
    <w:tmpl w:val="E1CCD91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3" w15:restartNumberingAfterBreak="0">
    <w:nsid w:val="1E2938EE"/>
    <w:multiLevelType w:val="multilevel"/>
    <w:tmpl w:val="9BC8D210"/>
    <w:styleLink w:val="CurrentList3"/>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34" w15:restartNumberingAfterBreak="0">
    <w:nsid w:val="1FC5765F"/>
    <w:multiLevelType w:val="hybridMultilevel"/>
    <w:tmpl w:val="B37051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5" w15:restartNumberingAfterBreak="0">
    <w:nsid w:val="22CC25C2"/>
    <w:multiLevelType w:val="hybridMultilevel"/>
    <w:tmpl w:val="7092EC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6" w15:restartNumberingAfterBreak="0">
    <w:nsid w:val="22D56CBC"/>
    <w:multiLevelType w:val="hybridMultilevel"/>
    <w:tmpl w:val="56160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3DC7AA5"/>
    <w:multiLevelType w:val="hybridMultilevel"/>
    <w:tmpl w:val="DD14E11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8" w15:restartNumberingAfterBreak="0">
    <w:nsid w:val="24EB76E6"/>
    <w:multiLevelType w:val="multilevel"/>
    <w:tmpl w:val="71DC7374"/>
    <w:styleLink w:val="LFO5"/>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FB6A92"/>
    <w:multiLevelType w:val="hybridMultilevel"/>
    <w:tmpl w:val="4DF66770"/>
    <w:lvl w:ilvl="0" w:tplc="08090001">
      <w:start w:val="1"/>
      <w:numFmt w:val="bullet"/>
      <w:lvlText w:val=""/>
      <w:lvlJc w:val="left"/>
      <w:pPr>
        <w:ind w:left="1003" w:hanging="360"/>
      </w:pPr>
      <w:rPr>
        <w:rFonts w:hint="default" w:ascii="Symbol" w:hAnsi="Symbol"/>
      </w:rPr>
    </w:lvl>
    <w:lvl w:ilvl="1" w:tplc="FFFFFFFF" w:tentative="1">
      <w:start w:val="1"/>
      <w:numFmt w:val="bullet"/>
      <w:lvlText w:val="o"/>
      <w:lvlJc w:val="left"/>
      <w:pPr>
        <w:ind w:left="1923" w:hanging="360"/>
      </w:pPr>
      <w:rPr>
        <w:rFonts w:hint="default" w:ascii="Courier New" w:hAnsi="Courier New" w:cs="Courier New"/>
      </w:rPr>
    </w:lvl>
    <w:lvl w:ilvl="2" w:tplc="FFFFFFFF" w:tentative="1">
      <w:start w:val="1"/>
      <w:numFmt w:val="bullet"/>
      <w:lvlText w:val=""/>
      <w:lvlJc w:val="left"/>
      <w:pPr>
        <w:ind w:left="2643" w:hanging="360"/>
      </w:pPr>
      <w:rPr>
        <w:rFonts w:hint="default" w:ascii="Wingdings" w:hAnsi="Wingdings"/>
      </w:rPr>
    </w:lvl>
    <w:lvl w:ilvl="3" w:tplc="FFFFFFFF" w:tentative="1">
      <w:start w:val="1"/>
      <w:numFmt w:val="bullet"/>
      <w:lvlText w:val=""/>
      <w:lvlJc w:val="left"/>
      <w:pPr>
        <w:ind w:left="3363" w:hanging="360"/>
      </w:pPr>
      <w:rPr>
        <w:rFonts w:hint="default" w:ascii="Symbol" w:hAnsi="Symbol"/>
      </w:rPr>
    </w:lvl>
    <w:lvl w:ilvl="4" w:tplc="FFFFFFFF" w:tentative="1">
      <w:start w:val="1"/>
      <w:numFmt w:val="bullet"/>
      <w:lvlText w:val="o"/>
      <w:lvlJc w:val="left"/>
      <w:pPr>
        <w:ind w:left="4083" w:hanging="360"/>
      </w:pPr>
      <w:rPr>
        <w:rFonts w:hint="default" w:ascii="Courier New" w:hAnsi="Courier New" w:cs="Courier New"/>
      </w:rPr>
    </w:lvl>
    <w:lvl w:ilvl="5" w:tplc="FFFFFFFF" w:tentative="1">
      <w:start w:val="1"/>
      <w:numFmt w:val="bullet"/>
      <w:lvlText w:val=""/>
      <w:lvlJc w:val="left"/>
      <w:pPr>
        <w:ind w:left="4803" w:hanging="360"/>
      </w:pPr>
      <w:rPr>
        <w:rFonts w:hint="default" w:ascii="Wingdings" w:hAnsi="Wingdings"/>
      </w:rPr>
    </w:lvl>
    <w:lvl w:ilvl="6" w:tplc="FFFFFFFF" w:tentative="1">
      <w:start w:val="1"/>
      <w:numFmt w:val="bullet"/>
      <w:lvlText w:val=""/>
      <w:lvlJc w:val="left"/>
      <w:pPr>
        <w:ind w:left="5523" w:hanging="360"/>
      </w:pPr>
      <w:rPr>
        <w:rFonts w:hint="default" w:ascii="Symbol" w:hAnsi="Symbol"/>
      </w:rPr>
    </w:lvl>
    <w:lvl w:ilvl="7" w:tplc="FFFFFFFF" w:tentative="1">
      <w:start w:val="1"/>
      <w:numFmt w:val="bullet"/>
      <w:lvlText w:val="o"/>
      <w:lvlJc w:val="left"/>
      <w:pPr>
        <w:ind w:left="6243" w:hanging="360"/>
      </w:pPr>
      <w:rPr>
        <w:rFonts w:hint="default" w:ascii="Courier New" w:hAnsi="Courier New" w:cs="Courier New"/>
      </w:rPr>
    </w:lvl>
    <w:lvl w:ilvl="8" w:tplc="FFFFFFFF" w:tentative="1">
      <w:start w:val="1"/>
      <w:numFmt w:val="bullet"/>
      <w:lvlText w:val=""/>
      <w:lvlJc w:val="left"/>
      <w:pPr>
        <w:ind w:left="6963" w:hanging="360"/>
      </w:pPr>
      <w:rPr>
        <w:rFonts w:hint="default" w:ascii="Wingdings" w:hAnsi="Wingdings"/>
      </w:rPr>
    </w:lvl>
  </w:abstractNum>
  <w:abstractNum w:abstractNumId="41" w15:restartNumberingAfterBreak="0">
    <w:nsid w:val="29A5566B"/>
    <w:multiLevelType w:val="multilevel"/>
    <w:tmpl w:val="3C7E1474"/>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9F12F01"/>
    <w:multiLevelType w:val="hybridMultilevel"/>
    <w:tmpl w:val="EF5649C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3" w15:restartNumberingAfterBreak="0">
    <w:nsid w:val="2A9C5D6B"/>
    <w:multiLevelType w:val="multilevel"/>
    <w:tmpl w:val="8420429E"/>
    <w:lvl w:ilvl="0">
      <w:start w:val="3"/>
      <w:numFmt w:val="decimal"/>
      <w:pStyle w:val="GPSL1CLAUSEHEADING"/>
      <w:lvlText w:val="%1"/>
      <w:lvlJc w:val="left"/>
      <w:pPr>
        <w:ind w:left="530" w:hanging="530"/>
      </w:pPr>
      <w:rPr>
        <w:rFonts w:hint="default"/>
      </w:rPr>
    </w:lvl>
    <w:lvl w:ilvl="1">
      <w:start w:val="1"/>
      <w:numFmt w:val="decimal"/>
      <w:pStyle w:val="GPSL2numberedclause"/>
      <w:lvlText w:val="%1.%2"/>
      <w:lvlJc w:val="left"/>
      <w:pPr>
        <w:ind w:left="890" w:hanging="530"/>
      </w:pPr>
      <w:rPr>
        <w:rFonts w:hint="default"/>
      </w:rPr>
    </w:lvl>
    <w:lvl w:ilvl="2">
      <w:start w:val="1"/>
      <w:numFmt w:val="decimal"/>
      <w:pStyle w:val="GPSL3numberedclause"/>
      <w:lvlText w:val="%1.%2.%3"/>
      <w:lvlJc w:val="left"/>
      <w:pPr>
        <w:ind w:left="1440" w:hanging="720"/>
      </w:pPr>
      <w:rPr>
        <w:rFonts w:hint="default"/>
      </w:rPr>
    </w:lvl>
    <w:lvl w:ilvl="3">
      <w:start w:val="1"/>
      <w:numFmt w:val="decimal"/>
      <w:pStyle w:val="GPSL4numberedclause"/>
      <w:lvlText w:val="%1.%2.%3.%4"/>
      <w:lvlJc w:val="left"/>
      <w:pPr>
        <w:ind w:left="2160" w:hanging="1080"/>
      </w:pPr>
      <w:rPr>
        <w:rFonts w:hint="default"/>
      </w:rPr>
    </w:lvl>
    <w:lvl w:ilvl="4">
      <w:start w:val="1"/>
      <w:numFmt w:val="decimal"/>
      <w:pStyle w:val="GPSL5numberedclause"/>
      <w:lvlText w:val="%1.%2.%3.%4.%5"/>
      <w:lvlJc w:val="left"/>
      <w:pPr>
        <w:ind w:left="2520" w:hanging="1080"/>
      </w:pPr>
      <w:rPr>
        <w:rFonts w:hint="default"/>
      </w:rPr>
    </w:lvl>
    <w:lvl w:ilvl="5">
      <w:start w:val="1"/>
      <w:numFmt w:val="decimal"/>
      <w:pStyle w:val="GPSL6numbered"/>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D211288"/>
    <w:multiLevelType w:val="hybridMultilevel"/>
    <w:tmpl w:val="4698A336"/>
    <w:lvl w:ilvl="0" w:tplc="08090003">
      <w:start w:val="1"/>
      <w:numFmt w:val="bullet"/>
      <w:lvlText w:val="o"/>
      <w:lvlJc w:val="left"/>
      <w:pPr>
        <w:ind w:left="1812" w:hanging="360"/>
      </w:pPr>
      <w:rPr>
        <w:rFonts w:hint="default" w:ascii="Courier New" w:hAnsi="Courier New" w:cs="Courier New"/>
      </w:rPr>
    </w:lvl>
    <w:lvl w:ilvl="1" w:tplc="08090003" w:tentative="1">
      <w:start w:val="1"/>
      <w:numFmt w:val="bullet"/>
      <w:lvlText w:val="o"/>
      <w:lvlJc w:val="left"/>
      <w:pPr>
        <w:ind w:left="2532" w:hanging="360"/>
      </w:pPr>
      <w:rPr>
        <w:rFonts w:hint="default" w:ascii="Courier New" w:hAnsi="Courier New" w:cs="Courier New"/>
      </w:rPr>
    </w:lvl>
    <w:lvl w:ilvl="2" w:tplc="08090005" w:tentative="1">
      <w:start w:val="1"/>
      <w:numFmt w:val="bullet"/>
      <w:lvlText w:val=""/>
      <w:lvlJc w:val="left"/>
      <w:pPr>
        <w:ind w:left="3252" w:hanging="360"/>
      </w:pPr>
      <w:rPr>
        <w:rFonts w:hint="default" w:ascii="Wingdings" w:hAnsi="Wingdings"/>
      </w:rPr>
    </w:lvl>
    <w:lvl w:ilvl="3" w:tplc="08090001" w:tentative="1">
      <w:start w:val="1"/>
      <w:numFmt w:val="bullet"/>
      <w:lvlText w:val=""/>
      <w:lvlJc w:val="left"/>
      <w:pPr>
        <w:ind w:left="3972" w:hanging="360"/>
      </w:pPr>
      <w:rPr>
        <w:rFonts w:hint="default" w:ascii="Symbol" w:hAnsi="Symbol"/>
      </w:rPr>
    </w:lvl>
    <w:lvl w:ilvl="4" w:tplc="08090003" w:tentative="1">
      <w:start w:val="1"/>
      <w:numFmt w:val="bullet"/>
      <w:lvlText w:val="o"/>
      <w:lvlJc w:val="left"/>
      <w:pPr>
        <w:ind w:left="4692" w:hanging="360"/>
      </w:pPr>
      <w:rPr>
        <w:rFonts w:hint="default" w:ascii="Courier New" w:hAnsi="Courier New" w:cs="Courier New"/>
      </w:rPr>
    </w:lvl>
    <w:lvl w:ilvl="5" w:tplc="08090005" w:tentative="1">
      <w:start w:val="1"/>
      <w:numFmt w:val="bullet"/>
      <w:lvlText w:val=""/>
      <w:lvlJc w:val="left"/>
      <w:pPr>
        <w:ind w:left="5412" w:hanging="360"/>
      </w:pPr>
      <w:rPr>
        <w:rFonts w:hint="default" w:ascii="Wingdings" w:hAnsi="Wingdings"/>
      </w:rPr>
    </w:lvl>
    <w:lvl w:ilvl="6" w:tplc="08090001" w:tentative="1">
      <w:start w:val="1"/>
      <w:numFmt w:val="bullet"/>
      <w:lvlText w:val=""/>
      <w:lvlJc w:val="left"/>
      <w:pPr>
        <w:ind w:left="6132" w:hanging="360"/>
      </w:pPr>
      <w:rPr>
        <w:rFonts w:hint="default" w:ascii="Symbol" w:hAnsi="Symbol"/>
      </w:rPr>
    </w:lvl>
    <w:lvl w:ilvl="7" w:tplc="08090003" w:tentative="1">
      <w:start w:val="1"/>
      <w:numFmt w:val="bullet"/>
      <w:lvlText w:val="o"/>
      <w:lvlJc w:val="left"/>
      <w:pPr>
        <w:ind w:left="6852" w:hanging="360"/>
      </w:pPr>
      <w:rPr>
        <w:rFonts w:hint="default" w:ascii="Courier New" w:hAnsi="Courier New" w:cs="Courier New"/>
      </w:rPr>
    </w:lvl>
    <w:lvl w:ilvl="8" w:tplc="08090005" w:tentative="1">
      <w:start w:val="1"/>
      <w:numFmt w:val="bullet"/>
      <w:lvlText w:val=""/>
      <w:lvlJc w:val="left"/>
      <w:pPr>
        <w:ind w:left="7572" w:hanging="360"/>
      </w:pPr>
      <w:rPr>
        <w:rFonts w:hint="default" w:ascii="Wingdings" w:hAnsi="Wingdings"/>
      </w:rPr>
    </w:lvl>
  </w:abstractNum>
  <w:abstractNum w:abstractNumId="45" w15:restartNumberingAfterBreak="0">
    <w:nsid w:val="2E831765"/>
    <w:multiLevelType w:val="hybridMultilevel"/>
    <w:tmpl w:val="813EB80C"/>
    <w:lvl w:ilvl="0" w:tplc="15583684">
      <w:start w:val="1"/>
      <w:numFmt w:val="lowerLetter"/>
      <w:lvlText w:val="%1)"/>
      <w:lvlJc w:val="left"/>
      <w:pPr>
        <w:ind w:left="720" w:hanging="360"/>
      </w:pPr>
    </w:lvl>
    <w:lvl w:ilvl="1" w:tplc="B66E0D6E">
      <w:start w:val="1"/>
      <w:numFmt w:val="lowerLetter"/>
      <w:lvlText w:val="%2."/>
      <w:lvlJc w:val="left"/>
      <w:pPr>
        <w:ind w:left="1440" w:hanging="360"/>
      </w:pPr>
    </w:lvl>
    <w:lvl w:ilvl="2" w:tplc="9CB43F72">
      <w:start w:val="1"/>
      <w:numFmt w:val="lowerRoman"/>
      <w:lvlText w:val="%3."/>
      <w:lvlJc w:val="right"/>
      <w:pPr>
        <w:ind w:left="2160" w:hanging="180"/>
      </w:pPr>
    </w:lvl>
    <w:lvl w:ilvl="3" w:tplc="5608D440">
      <w:start w:val="1"/>
      <w:numFmt w:val="decimal"/>
      <w:lvlText w:val="%4."/>
      <w:lvlJc w:val="left"/>
      <w:pPr>
        <w:ind w:left="2880" w:hanging="360"/>
      </w:pPr>
    </w:lvl>
    <w:lvl w:ilvl="4" w:tplc="3BA81D82">
      <w:start w:val="1"/>
      <w:numFmt w:val="lowerLetter"/>
      <w:lvlText w:val="%5."/>
      <w:lvlJc w:val="left"/>
      <w:pPr>
        <w:ind w:left="3600" w:hanging="360"/>
      </w:pPr>
    </w:lvl>
    <w:lvl w:ilvl="5" w:tplc="813446C2">
      <w:start w:val="1"/>
      <w:numFmt w:val="lowerRoman"/>
      <w:lvlText w:val="%6."/>
      <w:lvlJc w:val="right"/>
      <w:pPr>
        <w:ind w:left="4320" w:hanging="180"/>
      </w:pPr>
    </w:lvl>
    <w:lvl w:ilvl="6" w:tplc="D56085D0">
      <w:start w:val="1"/>
      <w:numFmt w:val="decimal"/>
      <w:lvlText w:val="%7."/>
      <w:lvlJc w:val="left"/>
      <w:pPr>
        <w:ind w:left="5040" w:hanging="360"/>
      </w:pPr>
    </w:lvl>
    <w:lvl w:ilvl="7" w:tplc="E9CA6FB2">
      <w:start w:val="1"/>
      <w:numFmt w:val="lowerLetter"/>
      <w:lvlText w:val="%8."/>
      <w:lvlJc w:val="left"/>
      <w:pPr>
        <w:ind w:left="5760" w:hanging="360"/>
      </w:pPr>
    </w:lvl>
    <w:lvl w:ilvl="8" w:tplc="88D83FE8">
      <w:start w:val="1"/>
      <w:numFmt w:val="lowerRoman"/>
      <w:lvlText w:val="%9."/>
      <w:lvlJc w:val="right"/>
      <w:pPr>
        <w:ind w:left="6480" w:hanging="180"/>
      </w:pPr>
    </w:lvl>
  </w:abstractNum>
  <w:abstractNum w:abstractNumId="46" w15:restartNumberingAfterBreak="0">
    <w:nsid w:val="2FA629C2"/>
    <w:multiLevelType w:val="hybridMultilevel"/>
    <w:tmpl w:val="83643392"/>
    <w:lvl w:ilvl="0" w:tplc="ADFE8988">
      <w:start w:val="1"/>
      <w:numFmt w:val="lowerLetter"/>
      <w:lvlText w:val="%1)"/>
      <w:lvlJc w:val="left"/>
      <w:pPr>
        <w:ind w:left="720" w:hanging="360"/>
      </w:pPr>
    </w:lvl>
    <w:lvl w:ilvl="1" w:tplc="C0A4C5F8">
      <w:start w:val="1"/>
      <w:numFmt w:val="lowerLetter"/>
      <w:lvlText w:val="%2."/>
      <w:lvlJc w:val="left"/>
      <w:pPr>
        <w:ind w:left="1440" w:hanging="360"/>
      </w:pPr>
    </w:lvl>
    <w:lvl w:ilvl="2" w:tplc="41B87C9E">
      <w:start w:val="1"/>
      <w:numFmt w:val="lowerRoman"/>
      <w:lvlText w:val="%3."/>
      <w:lvlJc w:val="right"/>
      <w:pPr>
        <w:ind w:left="2160" w:hanging="180"/>
      </w:pPr>
    </w:lvl>
    <w:lvl w:ilvl="3" w:tplc="3416B164">
      <w:start w:val="1"/>
      <w:numFmt w:val="decimal"/>
      <w:lvlText w:val="%4."/>
      <w:lvlJc w:val="left"/>
      <w:pPr>
        <w:ind w:left="2880" w:hanging="360"/>
      </w:pPr>
    </w:lvl>
    <w:lvl w:ilvl="4" w:tplc="BB58D182">
      <w:start w:val="1"/>
      <w:numFmt w:val="lowerLetter"/>
      <w:lvlText w:val="%5."/>
      <w:lvlJc w:val="left"/>
      <w:pPr>
        <w:ind w:left="3600" w:hanging="360"/>
      </w:pPr>
    </w:lvl>
    <w:lvl w:ilvl="5" w:tplc="008ECA62">
      <w:start w:val="1"/>
      <w:numFmt w:val="lowerRoman"/>
      <w:lvlText w:val="%6."/>
      <w:lvlJc w:val="right"/>
      <w:pPr>
        <w:ind w:left="4320" w:hanging="180"/>
      </w:pPr>
    </w:lvl>
    <w:lvl w:ilvl="6" w:tplc="86DE7CD2">
      <w:start w:val="1"/>
      <w:numFmt w:val="decimal"/>
      <w:lvlText w:val="%7."/>
      <w:lvlJc w:val="left"/>
      <w:pPr>
        <w:ind w:left="5040" w:hanging="360"/>
      </w:pPr>
    </w:lvl>
    <w:lvl w:ilvl="7" w:tplc="F27068A0">
      <w:start w:val="1"/>
      <w:numFmt w:val="lowerLetter"/>
      <w:lvlText w:val="%8."/>
      <w:lvlJc w:val="left"/>
      <w:pPr>
        <w:ind w:left="5760" w:hanging="360"/>
      </w:pPr>
    </w:lvl>
    <w:lvl w:ilvl="8" w:tplc="374473BA">
      <w:start w:val="1"/>
      <w:numFmt w:val="lowerRoman"/>
      <w:lvlText w:val="%9."/>
      <w:lvlJc w:val="right"/>
      <w:pPr>
        <w:ind w:left="6480" w:hanging="180"/>
      </w:pPr>
    </w:lvl>
  </w:abstractNum>
  <w:abstractNum w:abstractNumId="47" w15:restartNumberingAfterBreak="0">
    <w:nsid w:val="300E4AFD"/>
    <w:multiLevelType w:val="hybridMultilevel"/>
    <w:tmpl w:val="294A40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303C2CA9"/>
    <w:multiLevelType w:val="hybridMultilevel"/>
    <w:tmpl w:val="F822B4B2"/>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9" w15:restartNumberingAfterBreak="0">
    <w:nsid w:val="31A71ADC"/>
    <w:multiLevelType w:val="hybridMultilevel"/>
    <w:tmpl w:val="8A02FD3E"/>
    <w:styleLink w:val="CurrentList5"/>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32F52C55"/>
    <w:multiLevelType w:val="hybridMultilevel"/>
    <w:tmpl w:val="D20C9FE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1"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34E751EE"/>
    <w:multiLevelType w:val="hybridMultilevel"/>
    <w:tmpl w:val="BCE413DC"/>
    <w:styleLink w:val="CurrentList61"/>
    <w:lvl w:ilvl="0" w:tplc="33F221EC">
      <w:start w:val="1"/>
      <w:numFmt w:val="lowerLetter"/>
      <w:lvlText w:val="%1)"/>
      <w:lvlJc w:val="left"/>
      <w:pPr>
        <w:ind w:left="720" w:hanging="360"/>
      </w:pPr>
    </w:lvl>
    <w:lvl w:ilvl="1" w:tplc="B7D03092">
      <w:start w:val="1"/>
      <w:numFmt w:val="lowerLetter"/>
      <w:lvlText w:val="%2."/>
      <w:lvlJc w:val="left"/>
      <w:pPr>
        <w:ind w:left="1440" w:hanging="360"/>
      </w:pPr>
    </w:lvl>
    <w:lvl w:ilvl="2" w:tplc="B5E82490">
      <w:start w:val="1"/>
      <w:numFmt w:val="lowerRoman"/>
      <w:lvlText w:val="%3."/>
      <w:lvlJc w:val="right"/>
      <w:pPr>
        <w:ind w:left="2160" w:hanging="180"/>
      </w:pPr>
    </w:lvl>
    <w:lvl w:ilvl="3" w:tplc="3006AEF4">
      <w:start w:val="1"/>
      <w:numFmt w:val="decimal"/>
      <w:lvlText w:val="%4."/>
      <w:lvlJc w:val="left"/>
      <w:pPr>
        <w:ind w:left="2880" w:hanging="360"/>
      </w:pPr>
    </w:lvl>
    <w:lvl w:ilvl="4" w:tplc="6CCE80DC">
      <w:start w:val="1"/>
      <w:numFmt w:val="lowerLetter"/>
      <w:lvlText w:val="%5."/>
      <w:lvlJc w:val="left"/>
      <w:pPr>
        <w:ind w:left="3600" w:hanging="360"/>
      </w:pPr>
    </w:lvl>
    <w:lvl w:ilvl="5" w:tplc="F96C6CF8">
      <w:start w:val="1"/>
      <w:numFmt w:val="lowerRoman"/>
      <w:lvlText w:val="%6."/>
      <w:lvlJc w:val="right"/>
      <w:pPr>
        <w:ind w:left="4320" w:hanging="180"/>
      </w:pPr>
    </w:lvl>
    <w:lvl w:ilvl="6" w:tplc="CADE44DC">
      <w:start w:val="1"/>
      <w:numFmt w:val="decimal"/>
      <w:lvlText w:val="%7."/>
      <w:lvlJc w:val="left"/>
      <w:pPr>
        <w:ind w:left="5040" w:hanging="360"/>
      </w:pPr>
    </w:lvl>
    <w:lvl w:ilvl="7" w:tplc="15CA661C">
      <w:start w:val="1"/>
      <w:numFmt w:val="lowerLetter"/>
      <w:lvlText w:val="%8."/>
      <w:lvlJc w:val="left"/>
      <w:pPr>
        <w:ind w:left="5760" w:hanging="360"/>
      </w:pPr>
    </w:lvl>
    <w:lvl w:ilvl="8" w:tplc="B0B23DAE">
      <w:start w:val="1"/>
      <w:numFmt w:val="lowerRoman"/>
      <w:lvlText w:val="%9."/>
      <w:lvlJc w:val="right"/>
      <w:pPr>
        <w:ind w:left="6480" w:hanging="180"/>
      </w:pPr>
    </w:lvl>
  </w:abstractNum>
  <w:abstractNum w:abstractNumId="53" w15:restartNumberingAfterBreak="0">
    <w:nsid w:val="359D7AFB"/>
    <w:multiLevelType w:val="hybridMultilevel"/>
    <w:tmpl w:val="614C0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35B070A3"/>
    <w:multiLevelType w:val="hybridMultilevel"/>
    <w:tmpl w:val="F208D8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5" w15:restartNumberingAfterBreak="0">
    <w:nsid w:val="3666256A"/>
    <w:multiLevelType w:val="multilevel"/>
    <w:tmpl w:val="5844AFF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994197B"/>
    <w:multiLevelType w:val="hybridMultilevel"/>
    <w:tmpl w:val="71E02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39E720F1"/>
    <w:multiLevelType w:val="hybridMultilevel"/>
    <w:tmpl w:val="0512DD2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8" w15:restartNumberingAfterBreak="0">
    <w:nsid w:val="3D8E2118"/>
    <w:multiLevelType w:val="hybridMultilevel"/>
    <w:tmpl w:val="4EF0B8B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9" w15:restartNumberingAfterBreak="0">
    <w:nsid w:val="3E13305A"/>
    <w:multiLevelType w:val="hybridMultilevel"/>
    <w:tmpl w:val="4C4205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0" w15:restartNumberingAfterBreak="0">
    <w:nsid w:val="3ED95DCA"/>
    <w:multiLevelType w:val="hybridMultilevel"/>
    <w:tmpl w:val="A202B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1" w15:restartNumberingAfterBreak="0">
    <w:nsid w:val="3FD17B94"/>
    <w:multiLevelType w:val="multilevel"/>
    <w:tmpl w:val="07000064"/>
    <w:styleLink w:val="CurrentList111"/>
    <w:lvl w:ilvl="0">
      <w:start w:val="1"/>
      <w:numFmt w:val="none"/>
      <w:lvlText w:val="%1"/>
      <w:lvlJc w:val="left"/>
      <w:pPr>
        <w:ind w:left="170" w:hanging="170"/>
      </w:pPr>
      <w:rPr>
        <w:rFonts w:hint="default" w:ascii="Arial" w:hAnsi="Arial"/>
        <w:sz w:val="22"/>
      </w:rPr>
    </w:lvl>
    <w:lvl w:ilvl="1">
      <w:start w:val="1"/>
      <w:numFmt w:val="lowerLetter"/>
      <w:lvlText w:val="%2)"/>
      <w:lvlJc w:val="left"/>
      <w:pPr>
        <w:tabs>
          <w:tab w:val="num" w:pos="432"/>
        </w:tabs>
        <w:ind w:left="432" w:hanging="259"/>
      </w:pPr>
      <w:rPr>
        <w:rFonts w:ascii="Arial" w:hAnsi="Arial" w:eastAsia="Arial"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Arial" w:hAnsi="Arial" w:cs="Arial"/>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067701"/>
    <w:multiLevelType w:val="hybridMultilevel"/>
    <w:tmpl w:val="A7B2F200"/>
    <w:lvl w:ilvl="0" w:tplc="08090001">
      <w:start w:val="1"/>
      <w:numFmt w:val="bullet"/>
      <w:lvlText w:val=""/>
      <w:lvlJc w:val="left"/>
      <w:pPr>
        <w:ind w:left="1003" w:hanging="360"/>
      </w:pPr>
      <w:rPr>
        <w:rFonts w:hint="default" w:ascii="Symbol" w:hAnsi="Symbol"/>
      </w:rPr>
    </w:lvl>
    <w:lvl w:ilvl="1" w:tplc="A64883EA">
      <w:numFmt w:val="bullet"/>
      <w:lvlText w:val="·"/>
      <w:lvlJc w:val="left"/>
      <w:pPr>
        <w:ind w:left="2728" w:hanging="1365"/>
      </w:pPr>
      <w:rPr>
        <w:rFonts w:hint="default" w:ascii="Arial" w:hAnsi="Arial" w:eastAsia="Calibri" w:cs="Arial"/>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63" w15:restartNumberingAfterBreak="0">
    <w:nsid w:val="45995060"/>
    <w:multiLevelType w:val="multilevel"/>
    <w:tmpl w:val="3A646FCA"/>
    <w:styleLink w:val="CurrentList91"/>
    <w:lvl w:ilvl="0">
      <w:start w:val="1"/>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477E777A"/>
    <w:multiLevelType w:val="multilevel"/>
    <w:tmpl w:val="C6E85B8A"/>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CF80F56"/>
    <w:multiLevelType w:val="hybridMultilevel"/>
    <w:tmpl w:val="0F0A397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7" w15:restartNumberingAfterBreak="0">
    <w:nsid w:val="4D852BF6"/>
    <w:multiLevelType w:val="multilevel"/>
    <w:tmpl w:val="76B8DE60"/>
    <w:styleLink w:val="CurrentList8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E2407E3"/>
    <w:multiLevelType w:val="hybridMultilevel"/>
    <w:tmpl w:val="7AB4B310"/>
    <w:styleLink w:val="LFO51"/>
    <w:lvl w:ilvl="0" w:tplc="060068E8">
      <w:start w:val="1"/>
      <w:numFmt w:val="lowerLetter"/>
      <w:lvlText w:val="%1)"/>
      <w:lvlJc w:val="left"/>
      <w:pPr>
        <w:tabs>
          <w:tab w:val="num" w:pos="432"/>
        </w:tabs>
        <w:ind w:left="432" w:hanging="262"/>
      </w:pPr>
      <w:rPr>
        <w:rFonts w:hint="default"/>
        <w:sz w:val="22"/>
      </w:rPr>
    </w:lvl>
    <w:lvl w:ilvl="1" w:tplc="1BFE3A92">
      <w:start w:val="1"/>
      <w:numFmt w:val="lowerLetter"/>
      <w:lvlText w:val="%2)"/>
      <w:lvlJc w:val="left"/>
      <w:pPr>
        <w:ind w:left="89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tplc="852C5EAA">
      <w:start w:val="1"/>
      <w:numFmt w:val="lowerRoman"/>
      <w:lvlText w:val="%3)"/>
      <w:lvlJc w:val="left"/>
      <w:pPr>
        <w:ind w:left="1250" w:hanging="360"/>
      </w:pPr>
      <w:rPr>
        <w:rFonts w:hint="default" w:ascii="Arial" w:hAnsi="Arial"/>
        <w:sz w:val="22"/>
      </w:rPr>
    </w:lvl>
    <w:lvl w:ilvl="3" w:tplc="3C1A1A68">
      <w:start w:val="1"/>
      <w:numFmt w:val="decimal"/>
      <w:lvlText w:val="(%4)"/>
      <w:lvlJc w:val="left"/>
      <w:pPr>
        <w:ind w:left="1610" w:hanging="360"/>
      </w:pPr>
      <w:rPr>
        <w:rFonts w:hint="default"/>
      </w:rPr>
    </w:lvl>
    <w:lvl w:ilvl="4" w:tplc="63B46286">
      <w:start w:val="1"/>
      <w:numFmt w:val="lowerLetter"/>
      <w:lvlText w:val="(%5)"/>
      <w:lvlJc w:val="left"/>
      <w:pPr>
        <w:ind w:left="1970" w:hanging="360"/>
      </w:pPr>
      <w:rPr>
        <w:rFonts w:hint="default"/>
      </w:rPr>
    </w:lvl>
    <w:lvl w:ilvl="5" w:tplc="125A8C8E">
      <w:start w:val="1"/>
      <w:numFmt w:val="lowerRoman"/>
      <w:lvlText w:val="(%6)"/>
      <w:lvlJc w:val="left"/>
      <w:pPr>
        <w:ind w:left="2330" w:hanging="360"/>
      </w:pPr>
      <w:rPr>
        <w:rFonts w:hint="default"/>
      </w:rPr>
    </w:lvl>
    <w:lvl w:ilvl="6" w:tplc="906057F0">
      <w:start w:val="1"/>
      <w:numFmt w:val="decimal"/>
      <w:lvlText w:val="%7."/>
      <w:lvlJc w:val="left"/>
      <w:pPr>
        <w:ind w:left="2690" w:hanging="360"/>
      </w:pPr>
      <w:rPr>
        <w:rFonts w:hint="default"/>
      </w:rPr>
    </w:lvl>
    <w:lvl w:ilvl="7" w:tplc="F084BF88">
      <w:start w:val="1"/>
      <w:numFmt w:val="lowerLetter"/>
      <w:lvlText w:val="%8."/>
      <w:lvlJc w:val="left"/>
      <w:pPr>
        <w:ind w:left="3050" w:hanging="360"/>
      </w:pPr>
      <w:rPr>
        <w:rFonts w:hint="default"/>
      </w:rPr>
    </w:lvl>
    <w:lvl w:ilvl="8" w:tplc="5F6ADB9E">
      <w:start w:val="1"/>
      <w:numFmt w:val="lowerRoman"/>
      <w:lvlText w:val="%9."/>
      <w:lvlJc w:val="left"/>
      <w:pPr>
        <w:ind w:left="3410" w:hanging="360"/>
      </w:pPr>
      <w:rPr>
        <w:rFonts w:hint="default"/>
      </w:rPr>
    </w:lvl>
  </w:abstractNum>
  <w:abstractNum w:abstractNumId="69" w15:restartNumberingAfterBreak="0">
    <w:nsid w:val="4E247A8D"/>
    <w:multiLevelType w:val="hybridMultilevel"/>
    <w:tmpl w:val="6F68674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0" w15:restartNumberingAfterBreak="0">
    <w:nsid w:val="4E711732"/>
    <w:multiLevelType w:val="hybridMultilevel"/>
    <w:tmpl w:val="16FC3AFA"/>
    <w:styleLink w:val="CurrentList121"/>
    <w:lvl w:ilvl="0" w:tplc="D36A0E2E">
      <w:start w:val="1"/>
      <w:numFmt w:val="lowerLetter"/>
      <w:lvlText w:val="%1)"/>
      <w:lvlJc w:val="left"/>
      <w:pPr>
        <w:ind w:left="720" w:hanging="360"/>
      </w:pPr>
    </w:lvl>
    <w:lvl w:ilvl="1" w:tplc="6554E4EA">
      <w:start w:val="1"/>
      <w:numFmt w:val="lowerLetter"/>
      <w:lvlText w:val="%2."/>
      <w:lvlJc w:val="left"/>
      <w:pPr>
        <w:ind w:left="1440" w:hanging="360"/>
      </w:pPr>
    </w:lvl>
    <w:lvl w:ilvl="2" w:tplc="69A2DA70">
      <w:start w:val="1"/>
      <w:numFmt w:val="lowerRoman"/>
      <w:lvlText w:val="%3."/>
      <w:lvlJc w:val="right"/>
      <w:pPr>
        <w:ind w:left="2160" w:hanging="180"/>
      </w:pPr>
    </w:lvl>
    <w:lvl w:ilvl="3" w:tplc="7CA445B6">
      <w:start w:val="1"/>
      <w:numFmt w:val="decimal"/>
      <w:lvlText w:val="%4."/>
      <w:lvlJc w:val="left"/>
      <w:pPr>
        <w:ind w:left="2880" w:hanging="360"/>
      </w:pPr>
    </w:lvl>
    <w:lvl w:ilvl="4" w:tplc="B5DAE952">
      <w:start w:val="1"/>
      <w:numFmt w:val="lowerLetter"/>
      <w:lvlText w:val="%5."/>
      <w:lvlJc w:val="left"/>
      <w:pPr>
        <w:ind w:left="3600" w:hanging="360"/>
      </w:pPr>
    </w:lvl>
    <w:lvl w:ilvl="5" w:tplc="AA40F618">
      <w:start w:val="1"/>
      <w:numFmt w:val="lowerRoman"/>
      <w:lvlText w:val="%6."/>
      <w:lvlJc w:val="right"/>
      <w:pPr>
        <w:ind w:left="4320" w:hanging="180"/>
      </w:pPr>
    </w:lvl>
    <w:lvl w:ilvl="6" w:tplc="C160128A">
      <w:start w:val="1"/>
      <w:numFmt w:val="decimal"/>
      <w:lvlText w:val="%7."/>
      <w:lvlJc w:val="left"/>
      <w:pPr>
        <w:ind w:left="5040" w:hanging="360"/>
      </w:pPr>
    </w:lvl>
    <w:lvl w:ilvl="7" w:tplc="AFD65156">
      <w:start w:val="1"/>
      <w:numFmt w:val="lowerLetter"/>
      <w:lvlText w:val="%8."/>
      <w:lvlJc w:val="left"/>
      <w:pPr>
        <w:ind w:left="5760" w:hanging="360"/>
      </w:pPr>
    </w:lvl>
    <w:lvl w:ilvl="8" w:tplc="A43AEFBE">
      <w:start w:val="1"/>
      <w:numFmt w:val="lowerRoman"/>
      <w:lvlText w:val="%9."/>
      <w:lvlJc w:val="right"/>
      <w:pPr>
        <w:ind w:left="6480" w:hanging="180"/>
      </w:pPr>
    </w:lvl>
  </w:abstractNum>
  <w:abstractNum w:abstractNumId="71" w15:restartNumberingAfterBreak="0">
    <w:nsid w:val="4F622029"/>
    <w:multiLevelType w:val="hybridMultilevel"/>
    <w:tmpl w:val="17BE35C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2" w15:restartNumberingAfterBreak="0">
    <w:nsid w:val="50366A39"/>
    <w:multiLevelType w:val="hybridMultilevel"/>
    <w:tmpl w:val="BEA2FA98"/>
    <w:lvl w:ilvl="0" w:tplc="08090001">
      <w:start w:val="1"/>
      <w:numFmt w:val="bullet"/>
      <w:lvlText w:val=""/>
      <w:lvlJc w:val="left"/>
      <w:pPr>
        <w:ind w:left="1363" w:hanging="360"/>
      </w:pPr>
      <w:rPr>
        <w:rFonts w:hint="default" w:ascii="Symbol" w:hAnsi="Symbol"/>
      </w:rPr>
    </w:lvl>
    <w:lvl w:ilvl="1" w:tplc="08090003" w:tentative="1">
      <w:start w:val="1"/>
      <w:numFmt w:val="bullet"/>
      <w:lvlText w:val="o"/>
      <w:lvlJc w:val="left"/>
      <w:pPr>
        <w:ind w:left="2083" w:hanging="360"/>
      </w:pPr>
      <w:rPr>
        <w:rFonts w:hint="default" w:ascii="Courier New" w:hAnsi="Courier New" w:cs="Courier New"/>
      </w:rPr>
    </w:lvl>
    <w:lvl w:ilvl="2" w:tplc="08090005" w:tentative="1">
      <w:start w:val="1"/>
      <w:numFmt w:val="bullet"/>
      <w:lvlText w:val=""/>
      <w:lvlJc w:val="left"/>
      <w:pPr>
        <w:ind w:left="2803" w:hanging="360"/>
      </w:pPr>
      <w:rPr>
        <w:rFonts w:hint="default" w:ascii="Wingdings" w:hAnsi="Wingdings"/>
      </w:rPr>
    </w:lvl>
    <w:lvl w:ilvl="3" w:tplc="08090001" w:tentative="1">
      <w:start w:val="1"/>
      <w:numFmt w:val="bullet"/>
      <w:lvlText w:val=""/>
      <w:lvlJc w:val="left"/>
      <w:pPr>
        <w:ind w:left="3523" w:hanging="360"/>
      </w:pPr>
      <w:rPr>
        <w:rFonts w:hint="default" w:ascii="Symbol" w:hAnsi="Symbol"/>
      </w:rPr>
    </w:lvl>
    <w:lvl w:ilvl="4" w:tplc="08090003" w:tentative="1">
      <w:start w:val="1"/>
      <w:numFmt w:val="bullet"/>
      <w:lvlText w:val="o"/>
      <w:lvlJc w:val="left"/>
      <w:pPr>
        <w:ind w:left="4243" w:hanging="360"/>
      </w:pPr>
      <w:rPr>
        <w:rFonts w:hint="default" w:ascii="Courier New" w:hAnsi="Courier New" w:cs="Courier New"/>
      </w:rPr>
    </w:lvl>
    <w:lvl w:ilvl="5" w:tplc="08090005" w:tentative="1">
      <w:start w:val="1"/>
      <w:numFmt w:val="bullet"/>
      <w:lvlText w:val=""/>
      <w:lvlJc w:val="left"/>
      <w:pPr>
        <w:ind w:left="4963" w:hanging="360"/>
      </w:pPr>
      <w:rPr>
        <w:rFonts w:hint="default" w:ascii="Wingdings" w:hAnsi="Wingdings"/>
      </w:rPr>
    </w:lvl>
    <w:lvl w:ilvl="6" w:tplc="08090001" w:tentative="1">
      <w:start w:val="1"/>
      <w:numFmt w:val="bullet"/>
      <w:lvlText w:val=""/>
      <w:lvlJc w:val="left"/>
      <w:pPr>
        <w:ind w:left="5683" w:hanging="360"/>
      </w:pPr>
      <w:rPr>
        <w:rFonts w:hint="default" w:ascii="Symbol" w:hAnsi="Symbol"/>
      </w:rPr>
    </w:lvl>
    <w:lvl w:ilvl="7" w:tplc="08090003" w:tentative="1">
      <w:start w:val="1"/>
      <w:numFmt w:val="bullet"/>
      <w:lvlText w:val="o"/>
      <w:lvlJc w:val="left"/>
      <w:pPr>
        <w:ind w:left="6403" w:hanging="360"/>
      </w:pPr>
      <w:rPr>
        <w:rFonts w:hint="default" w:ascii="Courier New" w:hAnsi="Courier New" w:cs="Courier New"/>
      </w:rPr>
    </w:lvl>
    <w:lvl w:ilvl="8" w:tplc="08090005" w:tentative="1">
      <w:start w:val="1"/>
      <w:numFmt w:val="bullet"/>
      <w:lvlText w:val=""/>
      <w:lvlJc w:val="left"/>
      <w:pPr>
        <w:ind w:left="7123" w:hanging="360"/>
      </w:pPr>
      <w:rPr>
        <w:rFonts w:hint="default" w:ascii="Wingdings" w:hAnsi="Wingdings"/>
      </w:rPr>
    </w:lvl>
  </w:abstractNum>
  <w:abstractNum w:abstractNumId="73" w15:restartNumberingAfterBreak="0">
    <w:nsid w:val="50995567"/>
    <w:multiLevelType w:val="hybridMultilevel"/>
    <w:tmpl w:val="2B92F290"/>
    <w:styleLink w:val="CurrentList13"/>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74" w15:restartNumberingAfterBreak="0">
    <w:nsid w:val="55030A4C"/>
    <w:multiLevelType w:val="multilevel"/>
    <w:tmpl w:val="6C68559C"/>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55271D0"/>
    <w:multiLevelType w:val="hybridMultilevel"/>
    <w:tmpl w:val="2A068F7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6" w15:restartNumberingAfterBreak="0">
    <w:nsid w:val="555C01F3"/>
    <w:multiLevelType w:val="multilevel"/>
    <w:tmpl w:val="7116E56A"/>
    <w:styleLink w:val="CurrentList8"/>
    <w:lvl w:ilvl="0">
      <w:start w:val="5"/>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7" w15:restartNumberingAfterBreak="0">
    <w:nsid w:val="588E0794"/>
    <w:multiLevelType w:val="hybridMultilevel"/>
    <w:tmpl w:val="CB74DC06"/>
    <w:lvl w:ilvl="0" w:tplc="08090001">
      <w:start w:val="1"/>
      <w:numFmt w:val="bullet"/>
      <w:lvlText w:val=""/>
      <w:lvlJc w:val="left"/>
      <w:pPr>
        <w:ind w:left="1363" w:hanging="360"/>
      </w:pPr>
      <w:rPr>
        <w:rFonts w:hint="default" w:ascii="Symbol" w:hAnsi="Symbol"/>
      </w:rPr>
    </w:lvl>
    <w:lvl w:ilvl="1" w:tplc="08090003" w:tentative="1">
      <w:start w:val="1"/>
      <w:numFmt w:val="bullet"/>
      <w:lvlText w:val="o"/>
      <w:lvlJc w:val="left"/>
      <w:pPr>
        <w:ind w:left="2083" w:hanging="360"/>
      </w:pPr>
      <w:rPr>
        <w:rFonts w:hint="default" w:ascii="Courier New" w:hAnsi="Courier New" w:cs="Courier New"/>
      </w:rPr>
    </w:lvl>
    <w:lvl w:ilvl="2" w:tplc="08090005" w:tentative="1">
      <w:start w:val="1"/>
      <w:numFmt w:val="bullet"/>
      <w:lvlText w:val=""/>
      <w:lvlJc w:val="left"/>
      <w:pPr>
        <w:ind w:left="2803" w:hanging="360"/>
      </w:pPr>
      <w:rPr>
        <w:rFonts w:hint="default" w:ascii="Wingdings" w:hAnsi="Wingdings"/>
      </w:rPr>
    </w:lvl>
    <w:lvl w:ilvl="3" w:tplc="08090001" w:tentative="1">
      <w:start w:val="1"/>
      <w:numFmt w:val="bullet"/>
      <w:lvlText w:val=""/>
      <w:lvlJc w:val="left"/>
      <w:pPr>
        <w:ind w:left="3523" w:hanging="360"/>
      </w:pPr>
      <w:rPr>
        <w:rFonts w:hint="default" w:ascii="Symbol" w:hAnsi="Symbol"/>
      </w:rPr>
    </w:lvl>
    <w:lvl w:ilvl="4" w:tplc="08090003" w:tentative="1">
      <w:start w:val="1"/>
      <w:numFmt w:val="bullet"/>
      <w:lvlText w:val="o"/>
      <w:lvlJc w:val="left"/>
      <w:pPr>
        <w:ind w:left="4243" w:hanging="360"/>
      </w:pPr>
      <w:rPr>
        <w:rFonts w:hint="default" w:ascii="Courier New" w:hAnsi="Courier New" w:cs="Courier New"/>
      </w:rPr>
    </w:lvl>
    <w:lvl w:ilvl="5" w:tplc="08090005" w:tentative="1">
      <w:start w:val="1"/>
      <w:numFmt w:val="bullet"/>
      <w:lvlText w:val=""/>
      <w:lvlJc w:val="left"/>
      <w:pPr>
        <w:ind w:left="4963" w:hanging="360"/>
      </w:pPr>
      <w:rPr>
        <w:rFonts w:hint="default" w:ascii="Wingdings" w:hAnsi="Wingdings"/>
      </w:rPr>
    </w:lvl>
    <w:lvl w:ilvl="6" w:tplc="08090001" w:tentative="1">
      <w:start w:val="1"/>
      <w:numFmt w:val="bullet"/>
      <w:lvlText w:val=""/>
      <w:lvlJc w:val="left"/>
      <w:pPr>
        <w:ind w:left="5683" w:hanging="360"/>
      </w:pPr>
      <w:rPr>
        <w:rFonts w:hint="default" w:ascii="Symbol" w:hAnsi="Symbol"/>
      </w:rPr>
    </w:lvl>
    <w:lvl w:ilvl="7" w:tplc="08090003" w:tentative="1">
      <w:start w:val="1"/>
      <w:numFmt w:val="bullet"/>
      <w:lvlText w:val="o"/>
      <w:lvlJc w:val="left"/>
      <w:pPr>
        <w:ind w:left="6403" w:hanging="360"/>
      </w:pPr>
      <w:rPr>
        <w:rFonts w:hint="default" w:ascii="Courier New" w:hAnsi="Courier New" w:cs="Courier New"/>
      </w:rPr>
    </w:lvl>
    <w:lvl w:ilvl="8" w:tplc="08090005" w:tentative="1">
      <w:start w:val="1"/>
      <w:numFmt w:val="bullet"/>
      <w:lvlText w:val=""/>
      <w:lvlJc w:val="left"/>
      <w:pPr>
        <w:ind w:left="7123" w:hanging="360"/>
      </w:pPr>
      <w:rPr>
        <w:rFonts w:hint="default" w:ascii="Wingdings" w:hAnsi="Wingdings"/>
      </w:rPr>
    </w:lvl>
  </w:abstractNum>
  <w:abstractNum w:abstractNumId="78" w15:restartNumberingAfterBreak="0">
    <w:nsid w:val="5974770A"/>
    <w:multiLevelType w:val="hybridMultilevel"/>
    <w:tmpl w:val="2A1A7FE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9" w15:restartNumberingAfterBreak="0">
    <w:nsid w:val="5A5B0C87"/>
    <w:multiLevelType w:val="hybridMultilevel"/>
    <w:tmpl w:val="7534E10C"/>
    <w:lvl w:ilvl="0" w:tplc="08090003">
      <w:start w:val="1"/>
      <w:numFmt w:val="bullet"/>
      <w:lvlText w:val="o"/>
      <w:lvlJc w:val="left"/>
      <w:pPr>
        <w:ind w:left="1713" w:hanging="360"/>
      </w:pPr>
      <w:rPr>
        <w:rFonts w:hint="default" w:ascii="Courier New" w:hAnsi="Courier New" w:cs="Courier New"/>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80" w15:restartNumberingAfterBreak="0">
    <w:nsid w:val="5A623559"/>
    <w:multiLevelType w:val="hybridMultilevel"/>
    <w:tmpl w:val="887210A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1" w15:restartNumberingAfterBreak="0">
    <w:nsid w:val="5AEB42BC"/>
    <w:multiLevelType w:val="multilevel"/>
    <w:tmpl w:val="182CCD64"/>
    <w:styleLink w:val="CurrentList9"/>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AF400E9"/>
    <w:multiLevelType w:val="hybridMultilevel"/>
    <w:tmpl w:val="56BA8ADA"/>
    <w:lvl w:ilvl="0" w:tplc="08090005">
      <w:start w:val="1"/>
      <w:numFmt w:val="bullet"/>
      <w:lvlText w:val=""/>
      <w:lvlJc w:val="left"/>
      <w:pPr>
        <w:ind w:left="2700" w:hanging="360"/>
      </w:pPr>
      <w:rPr>
        <w:rFonts w:hint="default" w:ascii="Wingdings" w:hAnsi="Wingdings"/>
      </w:rPr>
    </w:lvl>
    <w:lvl w:ilvl="1" w:tplc="08090003" w:tentative="1">
      <w:start w:val="1"/>
      <w:numFmt w:val="bullet"/>
      <w:lvlText w:val="o"/>
      <w:lvlJc w:val="left"/>
      <w:pPr>
        <w:ind w:left="3420" w:hanging="360"/>
      </w:pPr>
      <w:rPr>
        <w:rFonts w:hint="default" w:ascii="Courier New" w:hAnsi="Courier New" w:cs="Courier New"/>
      </w:rPr>
    </w:lvl>
    <w:lvl w:ilvl="2" w:tplc="08090005" w:tentative="1">
      <w:start w:val="1"/>
      <w:numFmt w:val="bullet"/>
      <w:lvlText w:val=""/>
      <w:lvlJc w:val="left"/>
      <w:pPr>
        <w:ind w:left="4140" w:hanging="360"/>
      </w:pPr>
      <w:rPr>
        <w:rFonts w:hint="default" w:ascii="Wingdings" w:hAnsi="Wingdings"/>
      </w:rPr>
    </w:lvl>
    <w:lvl w:ilvl="3" w:tplc="08090001" w:tentative="1">
      <w:start w:val="1"/>
      <w:numFmt w:val="bullet"/>
      <w:lvlText w:val=""/>
      <w:lvlJc w:val="left"/>
      <w:pPr>
        <w:ind w:left="4860" w:hanging="360"/>
      </w:pPr>
      <w:rPr>
        <w:rFonts w:hint="default" w:ascii="Symbol" w:hAnsi="Symbol"/>
      </w:rPr>
    </w:lvl>
    <w:lvl w:ilvl="4" w:tplc="08090003" w:tentative="1">
      <w:start w:val="1"/>
      <w:numFmt w:val="bullet"/>
      <w:lvlText w:val="o"/>
      <w:lvlJc w:val="left"/>
      <w:pPr>
        <w:ind w:left="5580" w:hanging="360"/>
      </w:pPr>
      <w:rPr>
        <w:rFonts w:hint="default" w:ascii="Courier New" w:hAnsi="Courier New" w:cs="Courier New"/>
      </w:rPr>
    </w:lvl>
    <w:lvl w:ilvl="5" w:tplc="08090005" w:tentative="1">
      <w:start w:val="1"/>
      <w:numFmt w:val="bullet"/>
      <w:lvlText w:val=""/>
      <w:lvlJc w:val="left"/>
      <w:pPr>
        <w:ind w:left="6300" w:hanging="360"/>
      </w:pPr>
      <w:rPr>
        <w:rFonts w:hint="default" w:ascii="Wingdings" w:hAnsi="Wingdings"/>
      </w:rPr>
    </w:lvl>
    <w:lvl w:ilvl="6" w:tplc="08090001" w:tentative="1">
      <w:start w:val="1"/>
      <w:numFmt w:val="bullet"/>
      <w:lvlText w:val=""/>
      <w:lvlJc w:val="left"/>
      <w:pPr>
        <w:ind w:left="7020" w:hanging="360"/>
      </w:pPr>
      <w:rPr>
        <w:rFonts w:hint="default" w:ascii="Symbol" w:hAnsi="Symbol"/>
      </w:rPr>
    </w:lvl>
    <w:lvl w:ilvl="7" w:tplc="08090003" w:tentative="1">
      <w:start w:val="1"/>
      <w:numFmt w:val="bullet"/>
      <w:lvlText w:val="o"/>
      <w:lvlJc w:val="left"/>
      <w:pPr>
        <w:ind w:left="7740" w:hanging="360"/>
      </w:pPr>
      <w:rPr>
        <w:rFonts w:hint="default" w:ascii="Courier New" w:hAnsi="Courier New" w:cs="Courier New"/>
      </w:rPr>
    </w:lvl>
    <w:lvl w:ilvl="8" w:tplc="08090005" w:tentative="1">
      <w:start w:val="1"/>
      <w:numFmt w:val="bullet"/>
      <w:lvlText w:val=""/>
      <w:lvlJc w:val="left"/>
      <w:pPr>
        <w:ind w:left="8460" w:hanging="360"/>
      </w:pPr>
      <w:rPr>
        <w:rFonts w:hint="default" w:ascii="Wingdings" w:hAnsi="Wingdings"/>
      </w:rPr>
    </w:lvl>
  </w:abstractNum>
  <w:abstractNum w:abstractNumId="83" w15:restartNumberingAfterBreak="0">
    <w:nsid w:val="5CF43643"/>
    <w:multiLevelType w:val="hybridMultilevel"/>
    <w:tmpl w:val="ADAC50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4" w15:restartNumberingAfterBreak="0">
    <w:nsid w:val="5E326FB6"/>
    <w:multiLevelType w:val="hybridMultilevel"/>
    <w:tmpl w:val="B0EAA074"/>
    <w:styleLink w:val="CurrentList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5" w15:restartNumberingAfterBreak="0">
    <w:nsid w:val="5EA47E1C"/>
    <w:multiLevelType w:val="hybridMultilevel"/>
    <w:tmpl w:val="9F226BD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6" w15:restartNumberingAfterBreak="0">
    <w:nsid w:val="5EDC619D"/>
    <w:multiLevelType w:val="multilevel"/>
    <w:tmpl w:val="694E3366"/>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2B57916"/>
    <w:multiLevelType w:val="multilevel"/>
    <w:tmpl w:val="22E405A2"/>
    <w:styleLink w:val="CurrentList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44D2B3C"/>
    <w:multiLevelType w:val="hybridMultilevel"/>
    <w:tmpl w:val="8C2E4F4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9" w15:restartNumberingAfterBreak="0">
    <w:nsid w:val="6499168A"/>
    <w:multiLevelType w:val="multilevel"/>
    <w:tmpl w:val="C4C0982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90" w15:restartNumberingAfterBreak="0">
    <w:nsid w:val="65DD18BD"/>
    <w:multiLevelType w:val="hybridMultilevel"/>
    <w:tmpl w:val="FFFFFFFF"/>
    <w:lvl w:ilvl="0" w:tplc="8F985856">
      <w:start w:val="1"/>
      <w:numFmt w:val="decimal"/>
      <w:lvlText w:val="%1."/>
      <w:lvlJc w:val="left"/>
      <w:pPr>
        <w:ind w:left="720" w:hanging="360"/>
      </w:pPr>
    </w:lvl>
    <w:lvl w:ilvl="1" w:tplc="49F22A32">
      <w:start w:val="1"/>
      <w:numFmt w:val="lowerLetter"/>
      <w:lvlText w:val="%2."/>
      <w:lvlJc w:val="left"/>
      <w:pPr>
        <w:ind w:left="1440" w:hanging="360"/>
      </w:pPr>
    </w:lvl>
    <w:lvl w:ilvl="2" w:tplc="473A05D4">
      <w:start w:val="1"/>
      <w:numFmt w:val="lowerRoman"/>
      <w:lvlText w:val="%3."/>
      <w:lvlJc w:val="right"/>
      <w:pPr>
        <w:ind w:left="2160" w:hanging="180"/>
      </w:pPr>
    </w:lvl>
    <w:lvl w:ilvl="3" w:tplc="DEA2B1E6">
      <w:start w:val="1"/>
      <w:numFmt w:val="decimal"/>
      <w:lvlText w:val="%4."/>
      <w:lvlJc w:val="left"/>
      <w:pPr>
        <w:ind w:left="2880" w:hanging="360"/>
      </w:pPr>
    </w:lvl>
    <w:lvl w:ilvl="4" w:tplc="70AAA3E8">
      <w:start w:val="1"/>
      <w:numFmt w:val="lowerLetter"/>
      <w:lvlText w:val="%5."/>
      <w:lvlJc w:val="left"/>
      <w:pPr>
        <w:ind w:left="3600" w:hanging="360"/>
      </w:pPr>
    </w:lvl>
    <w:lvl w:ilvl="5" w:tplc="782CC426">
      <w:start w:val="1"/>
      <w:numFmt w:val="lowerRoman"/>
      <w:lvlText w:val="%6."/>
      <w:lvlJc w:val="right"/>
      <w:pPr>
        <w:ind w:left="4320" w:hanging="180"/>
      </w:pPr>
    </w:lvl>
    <w:lvl w:ilvl="6" w:tplc="68DEA466">
      <w:start w:val="1"/>
      <w:numFmt w:val="decimal"/>
      <w:lvlText w:val="%7."/>
      <w:lvlJc w:val="left"/>
      <w:pPr>
        <w:ind w:left="5040" w:hanging="360"/>
      </w:pPr>
    </w:lvl>
    <w:lvl w:ilvl="7" w:tplc="6A5479AE">
      <w:start w:val="1"/>
      <w:numFmt w:val="lowerLetter"/>
      <w:lvlText w:val="%8."/>
      <w:lvlJc w:val="left"/>
      <w:pPr>
        <w:ind w:left="5760" w:hanging="360"/>
      </w:pPr>
    </w:lvl>
    <w:lvl w:ilvl="8" w:tplc="9D506F24">
      <w:start w:val="1"/>
      <w:numFmt w:val="lowerRoman"/>
      <w:lvlText w:val="%9."/>
      <w:lvlJc w:val="right"/>
      <w:pPr>
        <w:ind w:left="6480" w:hanging="180"/>
      </w:pPr>
    </w:lvl>
  </w:abstractNum>
  <w:abstractNum w:abstractNumId="91" w15:restartNumberingAfterBreak="0">
    <w:nsid w:val="6B102229"/>
    <w:multiLevelType w:val="hybridMultilevel"/>
    <w:tmpl w:val="6D96A764"/>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92" w15:restartNumberingAfterBreak="0">
    <w:nsid w:val="6B625B1D"/>
    <w:multiLevelType w:val="hybridMultilevel"/>
    <w:tmpl w:val="3BCEC3B8"/>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3" w15:restartNumberingAfterBreak="0">
    <w:nsid w:val="6B9B6F5D"/>
    <w:multiLevelType w:val="multilevel"/>
    <w:tmpl w:val="53BA8F9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C060020"/>
    <w:multiLevelType w:val="hybridMultilevel"/>
    <w:tmpl w:val="CF10444C"/>
    <w:lvl w:ilvl="0" w:tplc="08090001">
      <w:start w:val="1"/>
      <w:numFmt w:val="bullet"/>
      <w:lvlText w:val=""/>
      <w:lvlJc w:val="left"/>
      <w:pPr>
        <w:ind w:left="1241" w:hanging="360"/>
      </w:pPr>
      <w:rPr>
        <w:rFonts w:hint="default" w:ascii="Symbol" w:hAnsi="Symbol"/>
      </w:rPr>
    </w:lvl>
    <w:lvl w:ilvl="1" w:tplc="08090003" w:tentative="1">
      <w:start w:val="1"/>
      <w:numFmt w:val="bullet"/>
      <w:lvlText w:val="o"/>
      <w:lvlJc w:val="left"/>
      <w:pPr>
        <w:ind w:left="1961" w:hanging="360"/>
      </w:pPr>
      <w:rPr>
        <w:rFonts w:hint="default" w:ascii="Courier New" w:hAnsi="Courier New" w:cs="Courier New"/>
      </w:rPr>
    </w:lvl>
    <w:lvl w:ilvl="2" w:tplc="08090005" w:tentative="1">
      <w:start w:val="1"/>
      <w:numFmt w:val="bullet"/>
      <w:lvlText w:val=""/>
      <w:lvlJc w:val="left"/>
      <w:pPr>
        <w:ind w:left="2681" w:hanging="360"/>
      </w:pPr>
      <w:rPr>
        <w:rFonts w:hint="default" w:ascii="Wingdings" w:hAnsi="Wingdings"/>
      </w:rPr>
    </w:lvl>
    <w:lvl w:ilvl="3" w:tplc="08090001" w:tentative="1">
      <w:start w:val="1"/>
      <w:numFmt w:val="bullet"/>
      <w:lvlText w:val=""/>
      <w:lvlJc w:val="left"/>
      <w:pPr>
        <w:ind w:left="3401" w:hanging="360"/>
      </w:pPr>
      <w:rPr>
        <w:rFonts w:hint="default" w:ascii="Symbol" w:hAnsi="Symbol"/>
      </w:rPr>
    </w:lvl>
    <w:lvl w:ilvl="4" w:tplc="08090003" w:tentative="1">
      <w:start w:val="1"/>
      <w:numFmt w:val="bullet"/>
      <w:lvlText w:val="o"/>
      <w:lvlJc w:val="left"/>
      <w:pPr>
        <w:ind w:left="4121" w:hanging="360"/>
      </w:pPr>
      <w:rPr>
        <w:rFonts w:hint="default" w:ascii="Courier New" w:hAnsi="Courier New" w:cs="Courier New"/>
      </w:rPr>
    </w:lvl>
    <w:lvl w:ilvl="5" w:tplc="08090005" w:tentative="1">
      <w:start w:val="1"/>
      <w:numFmt w:val="bullet"/>
      <w:lvlText w:val=""/>
      <w:lvlJc w:val="left"/>
      <w:pPr>
        <w:ind w:left="4841" w:hanging="360"/>
      </w:pPr>
      <w:rPr>
        <w:rFonts w:hint="default" w:ascii="Wingdings" w:hAnsi="Wingdings"/>
      </w:rPr>
    </w:lvl>
    <w:lvl w:ilvl="6" w:tplc="08090001" w:tentative="1">
      <w:start w:val="1"/>
      <w:numFmt w:val="bullet"/>
      <w:lvlText w:val=""/>
      <w:lvlJc w:val="left"/>
      <w:pPr>
        <w:ind w:left="5561" w:hanging="360"/>
      </w:pPr>
      <w:rPr>
        <w:rFonts w:hint="default" w:ascii="Symbol" w:hAnsi="Symbol"/>
      </w:rPr>
    </w:lvl>
    <w:lvl w:ilvl="7" w:tplc="08090003" w:tentative="1">
      <w:start w:val="1"/>
      <w:numFmt w:val="bullet"/>
      <w:lvlText w:val="o"/>
      <w:lvlJc w:val="left"/>
      <w:pPr>
        <w:ind w:left="6281" w:hanging="360"/>
      </w:pPr>
      <w:rPr>
        <w:rFonts w:hint="default" w:ascii="Courier New" w:hAnsi="Courier New" w:cs="Courier New"/>
      </w:rPr>
    </w:lvl>
    <w:lvl w:ilvl="8" w:tplc="08090005" w:tentative="1">
      <w:start w:val="1"/>
      <w:numFmt w:val="bullet"/>
      <w:lvlText w:val=""/>
      <w:lvlJc w:val="left"/>
      <w:pPr>
        <w:ind w:left="7001" w:hanging="360"/>
      </w:pPr>
      <w:rPr>
        <w:rFonts w:hint="default" w:ascii="Wingdings" w:hAnsi="Wingdings"/>
      </w:rPr>
    </w:lvl>
  </w:abstractNum>
  <w:abstractNum w:abstractNumId="95" w15:restartNumberingAfterBreak="0">
    <w:nsid w:val="6C071D84"/>
    <w:multiLevelType w:val="multilevel"/>
    <w:tmpl w:val="67965C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C1B1F87"/>
    <w:multiLevelType w:val="hybridMultilevel"/>
    <w:tmpl w:val="8178537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7" w15:restartNumberingAfterBreak="0">
    <w:nsid w:val="6D406DC7"/>
    <w:multiLevelType w:val="hybridMultilevel"/>
    <w:tmpl w:val="5C685944"/>
    <w:styleLink w:val="CurrentList4"/>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8" w15:restartNumberingAfterBreak="0">
    <w:nsid w:val="6D650CFB"/>
    <w:multiLevelType w:val="hybridMultilevel"/>
    <w:tmpl w:val="3B8605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9" w15:restartNumberingAfterBreak="0">
    <w:nsid w:val="6DE1258B"/>
    <w:multiLevelType w:val="hybridMultilevel"/>
    <w:tmpl w:val="1180A1F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0" w15:restartNumberingAfterBreak="0">
    <w:nsid w:val="6E8E114F"/>
    <w:multiLevelType w:val="hybridMultilevel"/>
    <w:tmpl w:val="7368EBE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1" w15:restartNumberingAfterBreak="0">
    <w:nsid w:val="700A715B"/>
    <w:multiLevelType w:val="hybridMultilevel"/>
    <w:tmpl w:val="DBACFA9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2" w15:restartNumberingAfterBreak="0">
    <w:nsid w:val="72656A03"/>
    <w:multiLevelType w:val="hybridMultilevel"/>
    <w:tmpl w:val="A6CED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745B109A"/>
    <w:multiLevelType w:val="multilevel"/>
    <w:tmpl w:val="EE08721E"/>
    <w:lvl w:ilvl="0">
      <w:start w:val="1"/>
      <w:numFmt w:val="decimal"/>
      <w:pStyle w:val="ListNumber"/>
      <w:lvlText w:val="%1"/>
      <w:lvlJc w:val="left"/>
      <w:pPr>
        <w:tabs>
          <w:tab w:val="num" w:pos="4330"/>
        </w:tabs>
        <w:ind w:left="4330" w:hanging="360"/>
      </w:pPr>
      <w:rPr>
        <w:rFonts w:cs="Times New Roman"/>
      </w:rPr>
    </w:lvl>
    <w:lvl w:ilvl="1">
      <w:start w:val="1"/>
      <w:numFmt w:val="decimal"/>
      <w:pStyle w:val="ListNumber2"/>
      <w:lvlText w:val="%1.%2"/>
      <w:lvlJc w:val="left"/>
      <w:pPr>
        <w:tabs>
          <w:tab w:val="num" w:pos="792"/>
        </w:tabs>
        <w:ind w:left="792" w:hanging="435"/>
      </w:pPr>
      <w:rPr>
        <w:rFonts w:cs="Times New Roman"/>
      </w:rPr>
    </w:lvl>
    <w:lvl w:ilvl="2">
      <w:start w:val="1"/>
      <w:numFmt w:val="decimal"/>
      <w:pStyle w:val="ListNumber3"/>
      <w:lvlText w:val="%1.%2.%3"/>
      <w:lvlJc w:val="left"/>
      <w:pPr>
        <w:tabs>
          <w:tab w:val="num" w:pos="1514"/>
        </w:tabs>
        <w:ind w:left="1224" w:hanging="430"/>
      </w:pPr>
      <w:rPr>
        <w:rFonts w:cs="Times New Roman"/>
        <w:sz w:val="22"/>
        <w:szCs w:val="22"/>
      </w:rPr>
    </w:lvl>
    <w:lvl w:ilvl="3">
      <w:start w:val="1"/>
      <w:numFmt w:val="decimal"/>
      <w:pStyle w:val="ListNumber4"/>
      <w:lvlText w:val="%1.%2.%3.%4"/>
      <w:lvlJc w:val="left"/>
      <w:pPr>
        <w:tabs>
          <w:tab w:val="num" w:pos="2305"/>
        </w:tabs>
        <w:ind w:left="1728" w:hanging="503"/>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4" w15:restartNumberingAfterBreak="0">
    <w:nsid w:val="75201B45"/>
    <w:multiLevelType w:val="hybridMultilevel"/>
    <w:tmpl w:val="BD74814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5" w15:restartNumberingAfterBreak="0">
    <w:nsid w:val="77055A15"/>
    <w:multiLevelType w:val="hybridMultilevel"/>
    <w:tmpl w:val="2B76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6" w15:restartNumberingAfterBreak="0">
    <w:nsid w:val="770B403F"/>
    <w:multiLevelType w:val="hybridMultilevel"/>
    <w:tmpl w:val="F5BEFAE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107" w15:restartNumberingAfterBreak="0">
    <w:nsid w:val="772D4356"/>
    <w:multiLevelType w:val="multilevel"/>
    <w:tmpl w:val="821E2E48"/>
    <w:styleLink w:val="CurrentList21"/>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08" w15:restartNumberingAfterBreak="0">
    <w:nsid w:val="77D15C45"/>
    <w:multiLevelType w:val="hybridMultilevel"/>
    <w:tmpl w:val="35568982"/>
    <w:lvl w:ilvl="0" w:tplc="08090001">
      <w:start w:val="1"/>
      <w:numFmt w:val="bullet"/>
      <w:lvlText w:val=""/>
      <w:lvlJc w:val="left"/>
      <w:pPr>
        <w:ind w:left="1203" w:hanging="360"/>
      </w:pPr>
      <w:rPr>
        <w:rFonts w:hint="default" w:ascii="Symbol" w:hAnsi="Symbol"/>
      </w:rPr>
    </w:lvl>
    <w:lvl w:ilvl="1" w:tplc="08090003" w:tentative="1">
      <w:start w:val="1"/>
      <w:numFmt w:val="bullet"/>
      <w:lvlText w:val="o"/>
      <w:lvlJc w:val="left"/>
      <w:pPr>
        <w:ind w:left="1923" w:hanging="360"/>
      </w:pPr>
      <w:rPr>
        <w:rFonts w:hint="default" w:ascii="Courier New" w:hAnsi="Courier New" w:cs="Courier New"/>
      </w:rPr>
    </w:lvl>
    <w:lvl w:ilvl="2" w:tplc="08090005" w:tentative="1">
      <w:start w:val="1"/>
      <w:numFmt w:val="bullet"/>
      <w:lvlText w:val=""/>
      <w:lvlJc w:val="left"/>
      <w:pPr>
        <w:ind w:left="2643" w:hanging="360"/>
      </w:pPr>
      <w:rPr>
        <w:rFonts w:hint="default" w:ascii="Wingdings" w:hAnsi="Wingdings"/>
      </w:rPr>
    </w:lvl>
    <w:lvl w:ilvl="3" w:tplc="08090001" w:tentative="1">
      <w:start w:val="1"/>
      <w:numFmt w:val="bullet"/>
      <w:lvlText w:val=""/>
      <w:lvlJc w:val="left"/>
      <w:pPr>
        <w:ind w:left="3363" w:hanging="360"/>
      </w:pPr>
      <w:rPr>
        <w:rFonts w:hint="default" w:ascii="Symbol" w:hAnsi="Symbol"/>
      </w:rPr>
    </w:lvl>
    <w:lvl w:ilvl="4" w:tplc="08090003" w:tentative="1">
      <w:start w:val="1"/>
      <w:numFmt w:val="bullet"/>
      <w:lvlText w:val="o"/>
      <w:lvlJc w:val="left"/>
      <w:pPr>
        <w:ind w:left="4083" w:hanging="360"/>
      </w:pPr>
      <w:rPr>
        <w:rFonts w:hint="default" w:ascii="Courier New" w:hAnsi="Courier New" w:cs="Courier New"/>
      </w:rPr>
    </w:lvl>
    <w:lvl w:ilvl="5" w:tplc="08090005" w:tentative="1">
      <w:start w:val="1"/>
      <w:numFmt w:val="bullet"/>
      <w:lvlText w:val=""/>
      <w:lvlJc w:val="left"/>
      <w:pPr>
        <w:ind w:left="4803" w:hanging="360"/>
      </w:pPr>
      <w:rPr>
        <w:rFonts w:hint="default" w:ascii="Wingdings" w:hAnsi="Wingdings"/>
      </w:rPr>
    </w:lvl>
    <w:lvl w:ilvl="6" w:tplc="08090001" w:tentative="1">
      <w:start w:val="1"/>
      <w:numFmt w:val="bullet"/>
      <w:lvlText w:val=""/>
      <w:lvlJc w:val="left"/>
      <w:pPr>
        <w:ind w:left="5523" w:hanging="360"/>
      </w:pPr>
      <w:rPr>
        <w:rFonts w:hint="default" w:ascii="Symbol" w:hAnsi="Symbol"/>
      </w:rPr>
    </w:lvl>
    <w:lvl w:ilvl="7" w:tplc="08090003" w:tentative="1">
      <w:start w:val="1"/>
      <w:numFmt w:val="bullet"/>
      <w:lvlText w:val="o"/>
      <w:lvlJc w:val="left"/>
      <w:pPr>
        <w:ind w:left="6243" w:hanging="360"/>
      </w:pPr>
      <w:rPr>
        <w:rFonts w:hint="default" w:ascii="Courier New" w:hAnsi="Courier New" w:cs="Courier New"/>
      </w:rPr>
    </w:lvl>
    <w:lvl w:ilvl="8" w:tplc="08090005" w:tentative="1">
      <w:start w:val="1"/>
      <w:numFmt w:val="bullet"/>
      <w:lvlText w:val=""/>
      <w:lvlJc w:val="left"/>
      <w:pPr>
        <w:ind w:left="6963" w:hanging="360"/>
      </w:pPr>
      <w:rPr>
        <w:rFonts w:hint="default" w:ascii="Wingdings" w:hAnsi="Wingdings"/>
      </w:rPr>
    </w:lvl>
  </w:abstractNum>
  <w:abstractNum w:abstractNumId="109" w15:restartNumberingAfterBreak="0">
    <w:nsid w:val="780B01D3"/>
    <w:multiLevelType w:val="hybridMultilevel"/>
    <w:tmpl w:val="5546E52A"/>
    <w:styleLink w:val="LFO121"/>
    <w:lvl w:ilvl="0" w:tplc="28E05C0E">
      <w:start w:val="1"/>
      <w:numFmt w:val="lowerLetter"/>
      <w:lvlText w:val="%1)"/>
      <w:lvlJc w:val="left"/>
      <w:pPr>
        <w:ind w:left="720" w:hanging="360"/>
      </w:pPr>
    </w:lvl>
    <w:lvl w:ilvl="1" w:tplc="FCD88306">
      <w:start w:val="1"/>
      <w:numFmt w:val="lowerLetter"/>
      <w:lvlText w:val="%2."/>
      <w:lvlJc w:val="left"/>
      <w:pPr>
        <w:ind w:left="1440" w:hanging="360"/>
      </w:pPr>
    </w:lvl>
    <w:lvl w:ilvl="2" w:tplc="ED764F64">
      <w:start w:val="1"/>
      <w:numFmt w:val="lowerRoman"/>
      <w:lvlText w:val="%3."/>
      <w:lvlJc w:val="right"/>
      <w:pPr>
        <w:ind w:left="2160" w:hanging="180"/>
      </w:pPr>
    </w:lvl>
    <w:lvl w:ilvl="3" w:tplc="0F2C5264">
      <w:start w:val="1"/>
      <w:numFmt w:val="decimal"/>
      <w:lvlText w:val="%4."/>
      <w:lvlJc w:val="left"/>
      <w:pPr>
        <w:ind w:left="2880" w:hanging="360"/>
      </w:pPr>
    </w:lvl>
    <w:lvl w:ilvl="4" w:tplc="5AD4FC7C">
      <w:start w:val="1"/>
      <w:numFmt w:val="lowerLetter"/>
      <w:lvlText w:val="%5."/>
      <w:lvlJc w:val="left"/>
      <w:pPr>
        <w:ind w:left="3600" w:hanging="360"/>
      </w:pPr>
    </w:lvl>
    <w:lvl w:ilvl="5" w:tplc="C0B44D9C">
      <w:start w:val="1"/>
      <w:numFmt w:val="lowerRoman"/>
      <w:lvlText w:val="%6."/>
      <w:lvlJc w:val="right"/>
      <w:pPr>
        <w:ind w:left="4320" w:hanging="180"/>
      </w:pPr>
    </w:lvl>
    <w:lvl w:ilvl="6" w:tplc="E2186AE2">
      <w:start w:val="1"/>
      <w:numFmt w:val="decimal"/>
      <w:lvlText w:val="%7."/>
      <w:lvlJc w:val="left"/>
      <w:pPr>
        <w:ind w:left="5040" w:hanging="360"/>
      </w:pPr>
    </w:lvl>
    <w:lvl w:ilvl="7" w:tplc="BC825420">
      <w:start w:val="1"/>
      <w:numFmt w:val="lowerLetter"/>
      <w:lvlText w:val="%8."/>
      <w:lvlJc w:val="left"/>
      <w:pPr>
        <w:ind w:left="5760" w:hanging="360"/>
      </w:pPr>
    </w:lvl>
    <w:lvl w:ilvl="8" w:tplc="A0FA1EC4">
      <w:start w:val="1"/>
      <w:numFmt w:val="lowerRoman"/>
      <w:lvlText w:val="%9."/>
      <w:lvlJc w:val="right"/>
      <w:pPr>
        <w:ind w:left="6480" w:hanging="180"/>
      </w:pPr>
    </w:lvl>
  </w:abstractNum>
  <w:abstractNum w:abstractNumId="110" w15:restartNumberingAfterBreak="0">
    <w:nsid w:val="7C6B7789"/>
    <w:multiLevelType w:val="hybridMultilevel"/>
    <w:tmpl w:val="3C9EE28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1" w15:restartNumberingAfterBreak="0">
    <w:nsid w:val="7DFE5F44"/>
    <w:multiLevelType w:val="multilevel"/>
    <w:tmpl w:val="FFFFFFFF"/>
    <w:styleLink w:val="CurrentList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E0722C6"/>
    <w:multiLevelType w:val="multilevel"/>
    <w:tmpl w:val="8C8C8020"/>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3" w15:restartNumberingAfterBreak="0">
    <w:nsid w:val="7F176F6B"/>
    <w:multiLevelType w:val="multilevel"/>
    <w:tmpl w:val="15DE5C3A"/>
    <w:styleLink w:val="CurrentList2"/>
    <w:lvl w:ilvl="0">
      <w:start w:val="1"/>
      <w:numFmt w:val="decimal"/>
      <w:lvlText w:val="%1."/>
      <w:lvlJc w:val="left"/>
      <w:pPr>
        <w:ind w:left="465" w:hanging="465"/>
      </w:pPr>
      <w:rPr>
        <w:rFonts w:asciiTheme="minorHAnsi" w:hAnsiTheme="minorHAnsi" w:eastAsiaTheme="minorHAnsi" w:cstheme="minorBidi"/>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14" w15:restartNumberingAfterBreak="0">
    <w:nsid w:val="7F646D62"/>
    <w:multiLevelType w:val="hybridMultilevel"/>
    <w:tmpl w:val="2592C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5" w15:restartNumberingAfterBreak="0">
    <w:nsid w:val="7FF93537"/>
    <w:multiLevelType w:val="hybridMultilevel"/>
    <w:tmpl w:val="8034C51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1311058667">
    <w:abstractNumId w:val="103"/>
  </w:num>
  <w:num w:numId="2" w16cid:durableId="940063564">
    <w:abstractNumId w:val="39"/>
  </w:num>
  <w:num w:numId="3" w16cid:durableId="403064433">
    <w:abstractNumId w:val="65"/>
  </w:num>
  <w:num w:numId="4" w16cid:durableId="494422638">
    <w:abstractNumId w:val="74"/>
  </w:num>
  <w:num w:numId="5" w16cid:durableId="488786986">
    <w:abstractNumId w:val="64"/>
  </w:num>
  <w:num w:numId="6" w16cid:durableId="1004011726">
    <w:abstractNumId w:val="29"/>
    <w:lvlOverride w:ilvl="0">
      <w:lvl w:ilvl="0">
        <w:start w:val="1"/>
        <w:numFmt w:val="bullet"/>
        <w:pStyle w:val="GPSDefinitionL4"/>
        <w:lvlText w:val=""/>
        <w:lvlJc w:val="left"/>
        <w:pPr>
          <w:ind w:left="2160" w:hanging="363"/>
        </w:pPr>
        <w:rPr>
          <w:rFonts w:hint="default" w:ascii="Symbol" w:hAnsi="Symbol"/>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7" w16cid:durableId="515316555">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16cid:durableId="817068265">
    <w:abstractNumId w:val="43"/>
  </w:num>
  <w:num w:numId="9" w16cid:durableId="1381393140">
    <w:abstractNumId w:val="16"/>
  </w:num>
  <w:num w:numId="10" w16cid:durableId="43725814">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1" w16cid:durableId="260577327">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2" w16cid:durableId="1910310035">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3" w16cid:durableId="768163676">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4" w16cid:durableId="2003585086">
    <w:abstractNumId w:val="107"/>
  </w:num>
  <w:num w:numId="15" w16cid:durableId="715466269">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6" w16cid:durableId="1470591763">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7" w16cid:durableId="1806192689">
    <w:abstractNumId w:val="51"/>
  </w:num>
  <w:num w:numId="18" w16cid:durableId="726073630">
    <w:abstractNumId w:val="112"/>
  </w:num>
  <w:num w:numId="19" w16cid:durableId="298876619">
    <w:abstractNumId w:val="5"/>
  </w:num>
  <w:num w:numId="20" w16cid:durableId="2054228323">
    <w:abstractNumId w:val="15"/>
  </w:num>
  <w:num w:numId="21" w16cid:durableId="991838057">
    <w:abstractNumId w:val="67"/>
  </w:num>
  <w:num w:numId="22" w16cid:durableId="1628008738">
    <w:abstractNumId w:val="58"/>
  </w:num>
  <w:num w:numId="23" w16cid:durableId="1672758916">
    <w:abstractNumId w:val="73"/>
  </w:num>
  <w:num w:numId="24" w16cid:durableId="1768038678">
    <w:abstractNumId w:val="91"/>
  </w:num>
  <w:num w:numId="25" w16cid:durableId="224032867">
    <w:abstractNumId w:val="2"/>
  </w:num>
  <w:num w:numId="26" w16cid:durableId="1312061771">
    <w:abstractNumId w:val="89"/>
  </w:num>
  <w:num w:numId="27" w16cid:durableId="2036299922">
    <w:abstractNumId w:val="106"/>
  </w:num>
  <w:num w:numId="28" w16cid:durableId="1529678097">
    <w:abstractNumId w:val="62"/>
  </w:num>
  <w:num w:numId="29" w16cid:durableId="2124960394">
    <w:abstractNumId w:val="38"/>
  </w:num>
  <w:num w:numId="30" w16cid:durableId="1230462405">
    <w:abstractNumId w:val="28"/>
  </w:num>
  <w:num w:numId="31" w16cid:durableId="151675492">
    <w:abstractNumId w:val="33"/>
  </w:num>
  <w:num w:numId="32" w16cid:durableId="1526476137">
    <w:abstractNumId w:val="113"/>
  </w:num>
  <w:num w:numId="33" w16cid:durableId="1445921853">
    <w:abstractNumId w:val="97"/>
  </w:num>
  <w:num w:numId="34" w16cid:durableId="1414860630">
    <w:abstractNumId w:val="49"/>
  </w:num>
  <w:num w:numId="35" w16cid:durableId="2116748525">
    <w:abstractNumId w:val="84"/>
  </w:num>
  <w:num w:numId="36" w16cid:durableId="946277865">
    <w:abstractNumId w:val="10"/>
  </w:num>
  <w:num w:numId="37" w16cid:durableId="1593079747">
    <w:abstractNumId w:val="76"/>
  </w:num>
  <w:num w:numId="38" w16cid:durableId="1138302808">
    <w:abstractNumId w:val="81"/>
  </w:num>
  <w:num w:numId="39" w16cid:durableId="862134564">
    <w:abstractNumId w:val="95"/>
  </w:num>
  <w:num w:numId="40" w16cid:durableId="284191139">
    <w:abstractNumId w:val="93"/>
  </w:num>
  <w:num w:numId="41" w16cid:durableId="1488323647">
    <w:abstractNumId w:val="55"/>
  </w:num>
  <w:num w:numId="42" w16cid:durableId="179046274">
    <w:abstractNumId w:val="41"/>
  </w:num>
  <w:num w:numId="43" w16cid:durableId="734623708">
    <w:abstractNumId w:val="86"/>
  </w:num>
  <w:num w:numId="44" w16cid:durableId="399598737">
    <w:abstractNumId w:val="30"/>
  </w:num>
  <w:num w:numId="45" w16cid:durableId="1656371850">
    <w:abstractNumId w:val="1"/>
  </w:num>
  <w:num w:numId="46" w16cid:durableId="224219642">
    <w:abstractNumId w:val="111"/>
  </w:num>
  <w:num w:numId="47" w16cid:durableId="441724440">
    <w:abstractNumId w:val="29"/>
  </w:num>
  <w:num w:numId="48" w16cid:durableId="105273994">
    <w:abstractNumId w:val="90"/>
  </w:num>
  <w:num w:numId="49" w16cid:durableId="882904572">
    <w:abstractNumId w:val="48"/>
  </w:num>
  <w:num w:numId="50" w16cid:durableId="1065489344">
    <w:abstractNumId w:val="82"/>
  </w:num>
  <w:num w:numId="51" w16cid:durableId="1721126897">
    <w:abstractNumId w:val="44"/>
  </w:num>
  <w:num w:numId="52" w16cid:durableId="89741097">
    <w:abstractNumId w:val="61"/>
  </w:num>
  <w:num w:numId="53" w16cid:durableId="33357864">
    <w:abstractNumId w:val="70"/>
  </w:num>
  <w:num w:numId="54" w16cid:durableId="465319394">
    <w:abstractNumId w:val="46"/>
  </w:num>
  <w:num w:numId="55" w16cid:durableId="1706323921">
    <w:abstractNumId w:val="45"/>
  </w:num>
  <w:num w:numId="56" w16cid:durableId="2012563065">
    <w:abstractNumId w:val="87"/>
  </w:num>
  <w:num w:numId="57" w16cid:durableId="1632902925">
    <w:abstractNumId w:val="17"/>
  </w:num>
  <w:num w:numId="58" w16cid:durableId="1831746434">
    <w:abstractNumId w:val="68"/>
  </w:num>
  <w:num w:numId="59" w16cid:durableId="964773839">
    <w:abstractNumId w:val="109"/>
  </w:num>
  <w:num w:numId="60" w16cid:durableId="286086765">
    <w:abstractNumId w:val="20"/>
  </w:num>
  <w:num w:numId="61" w16cid:durableId="1530411764">
    <w:abstractNumId w:val="52"/>
  </w:num>
  <w:num w:numId="62" w16cid:durableId="1679500370">
    <w:abstractNumId w:val="23"/>
  </w:num>
  <w:num w:numId="63" w16cid:durableId="561715150">
    <w:abstractNumId w:val="9"/>
  </w:num>
  <w:num w:numId="64" w16cid:durableId="2125299240">
    <w:abstractNumId w:val="62"/>
    <w:lvlOverride w:ilvl="0">
      <w:lvl w:ilvl="0" w:tplc="08090001">
        <w:start w:val="1"/>
        <w:numFmt w:val="bullet"/>
        <w:lvlText w:val=""/>
        <w:lvlJc w:val="left"/>
        <w:pPr>
          <w:ind w:left="2160" w:hanging="363"/>
        </w:pPr>
        <w:rPr>
          <w:rFonts w:hint="default" w:ascii="Symbol" w:hAnsi="Symbol"/>
        </w:rPr>
      </w:lvl>
    </w:lvlOverride>
    <w:lvlOverride w:ilvl="1">
      <w:lvl w:ilvl="1" w:tplc="A64883EA">
        <w:start w:val="1"/>
        <w:numFmt w:val="bullet"/>
        <w:lvlText w:val="o"/>
        <w:lvlJc w:val="left"/>
        <w:pPr>
          <w:ind w:left="1929" w:hanging="794"/>
        </w:pPr>
        <w:rPr>
          <w:rFonts w:hint="default" w:ascii="Courier New" w:hAnsi="Courier New" w:cs="Courier New"/>
        </w:rPr>
      </w:lvl>
    </w:lvlOverride>
    <w:lvlOverride w:ilvl="2">
      <w:lvl w:ilvl="2" w:tplc="08090005">
        <w:start w:val="1"/>
        <w:numFmt w:val="decimal"/>
        <w:lvlText w:val="%1.%2.%3"/>
        <w:lvlJc w:val="left"/>
        <w:pPr>
          <w:ind w:left="2138" w:hanging="720"/>
        </w:pPr>
        <w:rPr>
          <w:rFonts w:hint="default"/>
        </w:rPr>
      </w:lvl>
    </w:lvlOverride>
    <w:lvlOverride w:ilvl="3">
      <w:lvl w:ilvl="3" w:tplc="08090001">
        <w:start w:val="1"/>
        <w:numFmt w:val="decimal"/>
        <w:lvlText w:val="%1.%2.%3.%4"/>
        <w:lvlJc w:val="left"/>
        <w:pPr>
          <w:ind w:left="3207" w:hanging="1080"/>
        </w:pPr>
        <w:rPr>
          <w:rFonts w:hint="default"/>
        </w:rPr>
      </w:lvl>
    </w:lvlOverride>
    <w:lvlOverride w:ilvl="4">
      <w:lvl w:ilvl="4" w:tplc="08090003">
        <w:start w:val="1"/>
        <w:numFmt w:val="decimal"/>
        <w:lvlText w:val="%1.%2.%3.%4.%5"/>
        <w:lvlJc w:val="left"/>
        <w:pPr>
          <w:ind w:left="3916" w:hanging="1080"/>
        </w:pPr>
        <w:rPr>
          <w:rFonts w:hint="default"/>
        </w:rPr>
      </w:lvl>
    </w:lvlOverride>
    <w:lvlOverride w:ilvl="5">
      <w:lvl w:ilvl="5" w:tplc="08090005">
        <w:start w:val="1"/>
        <w:numFmt w:val="decimal"/>
        <w:lvlText w:val="%1.%2.%3.%4.%5.%6"/>
        <w:lvlJc w:val="left"/>
        <w:pPr>
          <w:ind w:left="4985" w:hanging="1440"/>
        </w:pPr>
        <w:rPr>
          <w:rFonts w:hint="default"/>
        </w:rPr>
      </w:lvl>
    </w:lvlOverride>
    <w:lvlOverride w:ilvl="6">
      <w:lvl w:ilvl="6" w:tplc="08090001">
        <w:start w:val="1"/>
        <w:numFmt w:val="decimal"/>
        <w:lvlText w:val="%1.%2.%3.%4.%5.%6.%7"/>
        <w:lvlJc w:val="left"/>
        <w:pPr>
          <w:ind w:left="5694" w:hanging="1440"/>
        </w:pPr>
        <w:rPr>
          <w:rFonts w:hint="default"/>
        </w:rPr>
      </w:lvl>
    </w:lvlOverride>
    <w:lvlOverride w:ilvl="7">
      <w:lvl w:ilvl="7" w:tplc="08090003">
        <w:start w:val="1"/>
        <w:numFmt w:val="decimal"/>
        <w:lvlText w:val="%1.%2.%3.%4.%5.%6.%7.%8"/>
        <w:lvlJc w:val="left"/>
        <w:pPr>
          <w:ind w:left="6763" w:hanging="1800"/>
        </w:pPr>
        <w:rPr>
          <w:rFonts w:hint="default"/>
        </w:rPr>
      </w:lvl>
    </w:lvlOverride>
    <w:lvlOverride w:ilvl="8">
      <w:lvl w:ilvl="8" w:tplc="08090005">
        <w:start w:val="1"/>
        <w:numFmt w:val="decimal"/>
        <w:lvlText w:val="%1.%2.%3.%4.%5.%6.%7.%8.%9"/>
        <w:lvlJc w:val="left"/>
        <w:pPr>
          <w:ind w:left="7472" w:hanging="1800"/>
        </w:pPr>
        <w:rPr>
          <w:rFonts w:hint="default"/>
        </w:rPr>
      </w:lvl>
    </w:lvlOverride>
  </w:num>
  <w:num w:numId="65" w16cid:durableId="95641290">
    <w:abstractNumId w:val="63"/>
  </w:num>
  <w:num w:numId="66" w16cid:durableId="702634458">
    <w:abstractNumId w:val="7"/>
  </w:num>
  <w:num w:numId="67" w16cid:durableId="1437679094">
    <w:abstractNumId w:val="88"/>
  </w:num>
  <w:num w:numId="68" w16cid:durableId="1502742198">
    <w:abstractNumId w:val="40"/>
  </w:num>
  <w:num w:numId="69" w16cid:durableId="668095009">
    <w:abstractNumId w:val="108"/>
  </w:num>
  <w:num w:numId="70" w16cid:durableId="175777826">
    <w:abstractNumId w:val="53"/>
  </w:num>
  <w:num w:numId="71" w16cid:durableId="1812283105">
    <w:abstractNumId w:val="92"/>
  </w:num>
  <w:num w:numId="72" w16cid:durableId="2100907079">
    <w:abstractNumId w:val="56"/>
  </w:num>
  <w:num w:numId="73" w16cid:durableId="11611703">
    <w:abstractNumId w:val="69"/>
  </w:num>
  <w:num w:numId="74" w16cid:durableId="809133076">
    <w:abstractNumId w:val="37"/>
  </w:num>
  <w:num w:numId="75" w16cid:durableId="412429970">
    <w:abstractNumId w:val="114"/>
  </w:num>
  <w:num w:numId="76" w16cid:durableId="1209494445">
    <w:abstractNumId w:val="21"/>
  </w:num>
  <w:num w:numId="77" w16cid:durableId="135882791">
    <w:abstractNumId w:val="57"/>
  </w:num>
  <w:num w:numId="78" w16cid:durableId="1584492541">
    <w:abstractNumId w:val="115"/>
  </w:num>
  <w:num w:numId="79" w16cid:durableId="495456792">
    <w:abstractNumId w:val="34"/>
  </w:num>
  <w:num w:numId="80" w16cid:durableId="1160728928">
    <w:abstractNumId w:val="79"/>
  </w:num>
  <w:num w:numId="81" w16cid:durableId="365718209">
    <w:abstractNumId w:val="78"/>
  </w:num>
  <w:num w:numId="82" w16cid:durableId="734670878">
    <w:abstractNumId w:val="71"/>
  </w:num>
  <w:num w:numId="83" w16cid:durableId="1019618823">
    <w:abstractNumId w:val="19"/>
  </w:num>
  <w:num w:numId="84" w16cid:durableId="279649308">
    <w:abstractNumId w:val="77"/>
  </w:num>
  <w:num w:numId="85" w16cid:durableId="273902295">
    <w:abstractNumId w:val="100"/>
  </w:num>
  <w:num w:numId="86" w16cid:durableId="406077922">
    <w:abstractNumId w:val="54"/>
  </w:num>
  <w:num w:numId="87" w16cid:durableId="1103839538">
    <w:abstractNumId w:val="96"/>
  </w:num>
  <w:num w:numId="88" w16cid:durableId="1614483731">
    <w:abstractNumId w:val="22"/>
  </w:num>
  <w:num w:numId="89" w16cid:durableId="788549364">
    <w:abstractNumId w:val="36"/>
  </w:num>
  <w:num w:numId="90" w16cid:durableId="1044062702">
    <w:abstractNumId w:val="105"/>
  </w:num>
  <w:num w:numId="91" w16cid:durableId="1854421080">
    <w:abstractNumId w:val="4"/>
  </w:num>
  <w:num w:numId="92" w16cid:durableId="1136026303">
    <w:abstractNumId w:val="85"/>
  </w:num>
  <w:num w:numId="93" w16cid:durableId="2119595106">
    <w:abstractNumId w:val="94"/>
  </w:num>
  <w:num w:numId="94" w16cid:durableId="624970679">
    <w:abstractNumId w:val="102"/>
  </w:num>
  <w:num w:numId="95" w16cid:durableId="1864323630">
    <w:abstractNumId w:val="14"/>
  </w:num>
  <w:num w:numId="96" w16cid:durableId="114564919">
    <w:abstractNumId w:val="27"/>
  </w:num>
  <w:num w:numId="97" w16cid:durableId="860557823">
    <w:abstractNumId w:val="50"/>
  </w:num>
  <w:num w:numId="98" w16cid:durableId="640618898">
    <w:abstractNumId w:val="35"/>
  </w:num>
  <w:num w:numId="99" w16cid:durableId="1010789868">
    <w:abstractNumId w:val="13"/>
  </w:num>
  <w:num w:numId="100" w16cid:durableId="1484128628">
    <w:abstractNumId w:val="99"/>
  </w:num>
  <w:num w:numId="101" w16cid:durableId="1880850338">
    <w:abstractNumId w:val="83"/>
  </w:num>
  <w:num w:numId="102" w16cid:durableId="931473533">
    <w:abstractNumId w:val="11"/>
  </w:num>
  <w:num w:numId="103" w16cid:durableId="267929044">
    <w:abstractNumId w:val="110"/>
  </w:num>
  <w:num w:numId="104" w16cid:durableId="140463874">
    <w:abstractNumId w:val="101"/>
  </w:num>
  <w:num w:numId="105" w16cid:durableId="1256816425">
    <w:abstractNumId w:val="42"/>
  </w:num>
  <w:num w:numId="106" w16cid:durableId="296229326">
    <w:abstractNumId w:val="66"/>
  </w:num>
  <w:num w:numId="107" w16cid:durableId="657921220">
    <w:abstractNumId w:val="26"/>
  </w:num>
  <w:num w:numId="108" w16cid:durableId="1678967139">
    <w:abstractNumId w:val="25"/>
  </w:num>
  <w:num w:numId="109" w16cid:durableId="1512989172">
    <w:abstractNumId w:val="75"/>
  </w:num>
  <w:num w:numId="110" w16cid:durableId="136805702">
    <w:abstractNumId w:val="59"/>
  </w:num>
  <w:num w:numId="111" w16cid:durableId="1095902187">
    <w:abstractNumId w:val="98"/>
  </w:num>
  <w:num w:numId="112" w16cid:durableId="568927818">
    <w:abstractNumId w:val="0"/>
  </w:num>
  <w:num w:numId="113" w16cid:durableId="238174348">
    <w:abstractNumId w:val="47"/>
  </w:num>
  <w:num w:numId="114" w16cid:durableId="1826824706">
    <w:abstractNumId w:val="6"/>
  </w:num>
  <w:num w:numId="115" w16cid:durableId="1915582490">
    <w:abstractNumId w:val="31"/>
  </w:num>
  <w:num w:numId="116" w16cid:durableId="1639845133">
    <w:abstractNumId w:val="3"/>
  </w:num>
  <w:num w:numId="117" w16cid:durableId="1365327732">
    <w:abstractNumId w:val="60"/>
  </w:num>
  <w:num w:numId="118" w16cid:durableId="163669569">
    <w:abstractNumId w:val="72"/>
  </w:num>
  <w:num w:numId="119" w16cid:durableId="362487735">
    <w:abstractNumId w:val="32"/>
  </w:num>
  <w:num w:numId="120" w16cid:durableId="1631017057">
    <w:abstractNumId w:val="12"/>
  </w:num>
  <w:num w:numId="121" w16cid:durableId="1535145183">
    <w:abstractNumId w:val="18"/>
  </w:num>
  <w:num w:numId="122" w16cid:durableId="1933126228">
    <w:abstractNumId w:val="104"/>
  </w:num>
  <w:num w:numId="123" w16cid:durableId="468019137">
    <w:abstractNumId w:val="24"/>
  </w:num>
  <w:num w:numId="124" w16cid:durableId="691034520">
    <w:abstractNumId w:val="8"/>
  </w:num>
  <w:num w:numId="125" w16cid:durableId="1692026391">
    <w:abstractNumId w:val="80"/>
  </w:num>
  <w:numIdMacAtCleanup w:val="12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75E7"/>
    <w:rsid w:val="0002610F"/>
    <w:rsid w:val="00031F0A"/>
    <w:rsid w:val="000464D7"/>
    <w:rsid w:val="00066FBA"/>
    <w:rsid w:val="000709FE"/>
    <w:rsid w:val="000839B7"/>
    <w:rsid w:val="000A1117"/>
    <w:rsid w:val="000A49D6"/>
    <w:rsid w:val="000B5A94"/>
    <w:rsid w:val="000C20ED"/>
    <w:rsid w:val="000C24A1"/>
    <w:rsid w:val="000C4941"/>
    <w:rsid w:val="000C6543"/>
    <w:rsid w:val="000C7A29"/>
    <w:rsid w:val="000E0939"/>
    <w:rsid w:val="000F3C21"/>
    <w:rsid w:val="00122A7A"/>
    <w:rsid w:val="00145B75"/>
    <w:rsid w:val="001544BF"/>
    <w:rsid w:val="00163FCE"/>
    <w:rsid w:val="00174697"/>
    <w:rsid w:val="00177B1B"/>
    <w:rsid w:val="001967F6"/>
    <w:rsid w:val="001C3DF5"/>
    <w:rsid w:val="001C3F34"/>
    <w:rsid w:val="001D74AD"/>
    <w:rsid w:val="001E447E"/>
    <w:rsid w:val="001F3861"/>
    <w:rsid w:val="00204203"/>
    <w:rsid w:val="0021163B"/>
    <w:rsid w:val="00212EB1"/>
    <w:rsid w:val="00221D28"/>
    <w:rsid w:val="00226E84"/>
    <w:rsid w:val="00251573"/>
    <w:rsid w:val="0028144D"/>
    <w:rsid w:val="00281957"/>
    <w:rsid w:val="00296F89"/>
    <w:rsid w:val="002A161B"/>
    <w:rsid w:val="002D32FB"/>
    <w:rsid w:val="002D52C6"/>
    <w:rsid w:val="002D6E29"/>
    <w:rsid w:val="002E7D49"/>
    <w:rsid w:val="002F1E0A"/>
    <w:rsid w:val="00310624"/>
    <w:rsid w:val="00313699"/>
    <w:rsid w:val="00364FA9"/>
    <w:rsid w:val="00371750"/>
    <w:rsid w:val="00377F2D"/>
    <w:rsid w:val="003B546D"/>
    <w:rsid w:val="003C2394"/>
    <w:rsid w:val="003D08B9"/>
    <w:rsid w:val="003D5014"/>
    <w:rsid w:val="003D572A"/>
    <w:rsid w:val="003D7A1A"/>
    <w:rsid w:val="003F08C7"/>
    <w:rsid w:val="003F34A5"/>
    <w:rsid w:val="004015BF"/>
    <w:rsid w:val="004058ED"/>
    <w:rsid w:val="004101A8"/>
    <w:rsid w:val="00421009"/>
    <w:rsid w:val="00421D59"/>
    <w:rsid w:val="004446C4"/>
    <w:rsid w:val="0044501B"/>
    <w:rsid w:val="0044608E"/>
    <w:rsid w:val="004561D2"/>
    <w:rsid w:val="00467BED"/>
    <w:rsid w:val="004737EA"/>
    <w:rsid w:val="004846D3"/>
    <w:rsid w:val="00497758"/>
    <w:rsid w:val="004A1F85"/>
    <w:rsid w:val="004A2C2A"/>
    <w:rsid w:val="004B1D51"/>
    <w:rsid w:val="004B52CC"/>
    <w:rsid w:val="004C4955"/>
    <w:rsid w:val="004C593B"/>
    <w:rsid w:val="004F1188"/>
    <w:rsid w:val="004F5400"/>
    <w:rsid w:val="00517444"/>
    <w:rsid w:val="00525EC6"/>
    <w:rsid w:val="00534976"/>
    <w:rsid w:val="00536B71"/>
    <w:rsid w:val="005420ED"/>
    <w:rsid w:val="00543ACC"/>
    <w:rsid w:val="00547ADC"/>
    <w:rsid w:val="0055070B"/>
    <w:rsid w:val="00551E42"/>
    <w:rsid w:val="005614C6"/>
    <w:rsid w:val="00572452"/>
    <w:rsid w:val="005B4B30"/>
    <w:rsid w:val="005C15EC"/>
    <w:rsid w:val="005C4BFB"/>
    <w:rsid w:val="005F01A8"/>
    <w:rsid w:val="005F6BF9"/>
    <w:rsid w:val="00606AF9"/>
    <w:rsid w:val="00631BA4"/>
    <w:rsid w:val="00634AA5"/>
    <w:rsid w:val="0064101A"/>
    <w:rsid w:val="0064266F"/>
    <w:rsid w:val="00642E4F"/>
    <w:rsid w:val="0065137E"/>
    <w:rsid w:val="00657E0D"/>
    <w:rsid w:val="00664797"/>
    <w:rsid w:val="0066505E"/>
    <w:rsid w:val="00667FA8"/>
    <w:rsid w:val="006723FE"/>
    <w:rsid w:val="00676B50"/>
    <w:rsid w:val="0067763F"/>
    <w:rsid w:val="00692F57"/>
    <w:rsid w:val="006B3335"/>
    <w:rsid w:val="006B7E2E"/>
    <w:rsid w:val="006E33BA"/>
    <w:rsid w:val="006F1CC2"/>
    <w:rsid w:val="006F1E34"/>
    <w:rsid w:val="007015C2"/>
    <w:rsid w:val="007174B9"/>
    <w:rsid w:val="00732DEF"/>
    <w:rsid w:val="00737F69"/>
    <w:rsid w:val="00746A5C"/>
    <w:rsid w:val="00750D45"/>
    <w:rsid w:val="007537D3"/>
    <w:rsid w:val="00760BA6"/>
    <w:rsid w:val="0076168A"/>
    <w:rsid w:val="0077033F"/>
    <w:rsid w:val="00770B9C"/>
    <w:rsid w:val="0079539F"/>
    <w:rsid w:val="00796584"/>
    <w:rsid w:val="007B579C"/>
    <w:rsid w:val="007B7D45"/>
    <w:rsid w:val="007C353A"/>
    <w:rsid w:val="007C3B4C"/>
    <w:rsid w:val="007D4175"/>
    <w:rsid w:val="007F3EB9"/>
    <w:rsid w:val="00800256"/>
    <w:rsid w:val="008010BE"/>
    <w:rsid w:val="0081130D"/>
    <w:rsid w:val="0081377B"/>
    <w:rsid w:val="008511A5"/>
    <w:rsid w:val="00876E22"/>
    <w:rsid w:val="008A7E25"/>
    <w:rsid w:val="008B1952"/>
    <w:rsid w:val="008C5855"/>
    <w:rsid w:val="008F60AD"/>
    <w:rsid w:val="00906E97"/>
    <w:rsid w:val="0091216C"/>
    <w:rsid w:val="00914022"/>
    <w:rsid w:val="0094557B"/>
    <w:rsid w:val="0098464F"/>
    <w:rsid w:val="009C5579"/>
    <w:rsid w:val="009E13AE"/>
    <w:rsid w:val="009F31B0"/>
    <w:rsid w:val="00A123A8"/>
    <w:rsid w:val="00A1355F"/>
    <w:rsid w:val="00A3045D"/>
    <w:rsid w:val="00A5625F"/>
    <w:rsid w:val="00A77F13"/>
    <w:rsid w:val="00A868D7"/>
    <w:rsid w:val="00A90458"/>
    <w:rsid w:val="00A937FE"/>
    <w:rsid w:val="00A97187"/>
    <w:rsid w:val="00AB1B9B"/>
    <w:rsid w:val="00AC5855"/>
    <w:rsid w:val="00AD20D0"/>
    <w:rsid w:val="00AD4462"/>
    <w:rsid w:val="00AE7424"/>
    <w:rsid w:val="00B01CD5"/>
    <w:rsid w:val="00B02AC6"/>
    <w:rsid w:val="00B0680C"/>
    <w:rsid w:val="00B06A3C"/>
    <w:rsid w:val="00B22B8F"/>
    <w:rsid w:val="00B3103A"/>
    <w:rsid w:val="00B33A4A"/>
    <w:rsid w:val="00B56653"/>
    <w:rsid w:val="00B76D7F"/>
    <w:rsid w:val="00B85690"/>
    <w:rsid w:val="00B862DE"/>
    <w:rsid w:val="00BC17A6"/>
    <w:rsid w:val="00BC4326"/>
    <w:rsid w:val="00BC643A"/>
    <w:rsid w:val="00BD4BB9"/>
    <w:rsid w:val="00BF07AC"/>
    <w:rsid w:val="00C249A4"/>
    <w:rsid w:val="00C6520D"/>
    <w:rsid w:val="00C93F14"/>
    <w:rsid w:val="00CA5079"/>
    <w:rsid w:val="00CB541F"/>
    <w:rsid w:val="00CB7F3B"/>
    <w:rsid w:val="00CD2D49"/>
    <w:rsid w:val="00CE334C"/>
    <w:rsid w:val="00CE4508"/>
    <w:rsid w:val="00CF3414"/>
    <w:rsid w:val="00D02188"/>
    <w:rsid w:val="00D1158C"/>
    <w:rsid w:val="00D13841"/>
    <w:rsid w:val="00D4162F"/>
    <w:rsid w:val="00D43C3A"/>
    <w:rsid w:val="00D44E04"/>
    <w:rsid w:val="00D47724"/>
    <w:rsid w:val="00D5453D"/>
    <w:rsid w:val="00D57377"/>
    <w:rsid w:val="00D57FE9"/>
    <w:rsid w:val="00D64AD8"/>
    <w:rsid w:val="00D66B1D"/>
    <w:rsid w:val="00D77B48"/>
    <w:rsid w:val="00D81719"/>
    <w:rsid w:val="00D81752"/>
    <w:rsid w:val="00D90F3B"/>
    <w:rsid w:val="00DA512C"/>
    <w:rsid w:val="00DB20E4"/>
    <w:rsid w:val="00DE60D7"/>
    <w:rsid w:val="00DE65A6"/>
    <w:rsid w:val="00DF4272"/>
    <w:rsid w:val="00E0028B"/>
    <w:rsid w:val="00E03862"/>
    <w:rsid w:val="00E15CA8"/>
    <w:rsid w:val="00E22B96"/>
    <w:rsid w:val="00E30E13"/>
    <w:rsid w:val="00E323D0"/>
    <w:rsid w:val="00E33202"/>
    <w:rsid w:val="00E54596"/>
    <w:rsid w:val="00E71EDC"/>
    <w:rsid w:val="00E8315C"/>
    <w:rsid w:val="00E97719"/>
    <w:rsid w:val="00EA259F"/>
    <w:rsid w:val="00EB7A40"/>
    <w:rsid w:val="00EF2944"/>
    <w:rsid w:val="00F072FC"/>
    <w:rsid w:val="00F12D01"/>
    <w:rsid w:val="00F2238C"/>
    <w:rsid w:val="00F273EC"/>
    <w:rsid w:val="00F42A79"/>
    <w:rsid w:val="00F474D7"/>
    <w:rsid w:val="00F73B15"/>
    <w:rsid w:val="00F833BA"/>
    <w:rsid w:val="00FB1710"/>
    <w:rsid w:val="00FB6350"/>
    <w:rsid w:val="00FC1B7A"/>
    <w:rsid w:val="00FD2B3F"/>
    <w:rsid w:val="00FD55F0"/>
    <w:rsid w:val="00FE1389"/>
    <w:rsid w:val="00FE5475"/>
    <w:rsid w:val="00FF1070"/>
    <w:rsid w:val="032CA16B"/>
    <w:rsid w:val="05D7555A"/>
    <w:rsid w:val="0B014ADC"/>
    <w:rsid w:val="0D4D64AD"/>
    <w:rsid w:val="0E6F794E"/>
    <w:rsid w:val="15B3A086"/>
    <w:rsid w:val="15DA1E5F"/>
    <w:rsid w:val="206EF600"/>
    <w:rsid w:val="29211AF0"/>
    <w:rsid w:val="29DFBF03"/>
    <w:rsid w:val="2BC44242"/>
    <w:rsid w:val="2BD4C065"/>
    <w:rsid w:val="2D0EDB0D"/>
    <w:rsid w:val="3031D55D"/>
    <w:rsid w:val="336D78EC"/>
    <w:rsid w:val="33F013B9"/>
    <w:rsid w:val="38DAF586"/>
    <w:rsid w:val="390BDDAB"/>
    <w:rsid w:val="3A5D6FA9"/>
    <w:rsid w:val="3DD80EEB"/>
    <w:rsid w:val="41DCFC3D"/>
    <w:rsid w:val="44768127"/>
    <w:rsid w:val="44775FA9"/>
    <w:rsid w:val="46A75D06"/>
    <w:rsid w:val="492A36FC"/>
    <w:rsid w:val="4AFF9270"/>
    <w:rsid w:val="4C47FA74"/>
    <w:rsid w:val="4D4F5D68"/>
    <w:rsid w:val="4DD4C352"/>
    <w:rsid w:val="4EA6F602"/>
    <w:rsid w:val="508505EC"/>
    <w:rsid w:val="594CDB78"/>
    <w:rsid w:val="5AFF4DEF"/>
    <w:rsid w:val="5C8C4560"/>
    <w:rsid w:val="617034A6"/>
    <w:rsid w:val="6175C44C"/>
    <w:rsid w:val="6210106F"/>
    <w:rsid w:val="6735C389"/>
    <w:rsid w:val="6C09FD4D"/>
    <w:rsid w:val="71C636C7"/>
    <w:rsid w:val="723FCC82"/>
    <w:rsid w:val="73DB9CE3"/>
    <w:rsid w:val="73DB9CE3"/>
    <w:rsid w:val="74C5E6B8"/>
    <w:rsid w:val="777686F5"/>
    <w:rsid w:val="7788E6AD"/>
    <w:rsid w:val="77FA1A37"/>
    <w:rsid w:val="7AFC3F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3085"/>
  <w15:chartTrackingRefBased/>
  <w15:docId w15:val="{2637480B-88F4-4EE8-AAD6-6E16E01BF7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rsid w:val="004A1F85"/>
    <w:pPr>
      <w:keepNext/>
      <w:keepLines/>
      <w:spacing w:before="240" w:after="40" w:line="240" w:lineRule="auto"/>
      <w:jc w:val="both"/>
      <w:outlineLvl w:val="3"/>
    </w:pPr>
    <w:rPr>
      <w:rFonts w:ascii="Calibri" w:hAnsi="Calibri" w:eastAsia="Calibri" w:cs="Calibri"/>
      <w:b/>
      <w:sz w:val="24"/>
      <w:szCs w:val="24"/>
      <w:lang w:eastAsia="en-GB"/>
    </w:rPr>
  </w:style>
  <w:style w:type="paragraph" w:styleId="Heading5">
    <w:name w:val="heading 5"/>
    <w:basedOn w:val="Normal"/>
    <w:next w:val="Normal"/>
    <w:link w:val="Heading5Char"/>
    <w:rsid w:val="004A1F85"/>
    <w:pPr>
      <w:tabs>
        <w:tab w:val="left" w:pos="-5585"/>
      </w:tabs>
      <w:spacing w:after="120" w:line="240" w:lineRule="auto"/>
      <w:ind w:left="2665" w:hanging="964"/>
      <w:jc w:val="both"/>
      <w:outlineLvl w:val="4"/>
    </w:pPr>
    <w:rPr>
      <w:rFonts w:ascii="Arial" w:hAnsi="Arial" w:eastAsia="Arial" w:cs="Arial"/>
      <w:lang w:eastAsia="en-GB"/>
    </w:rPr>
  </w:style>
  <w:style w:type="paragraph" w:styleId="Heading6">
    <w:name w:val="heading 6"/>
    <w:basedOn w:val="Normal"/>
    <w:next w:val="Normal"/>
    <w:link w:val="Heading6Char"/>
    <w:rsid w:val="004A1F85"/>
    <w:pPr>
      <w:tabs>
        <w:tab w:val="left" w:pos="-8987"/>
        <w:tab w:val="left" w:pos="-8420"/>
      </w:tabs>
      <w:spacing w:after="120" w:line="240" w:lineRule="auto"/>
      <w:ind w:left="3799" w:hanging="1133"/>
      <w:jc w:val="both"/>
      <w:outlineLvl w:val="5"/>
    </w:pPr>
    <w:rPr>
      <w:rFonts w:ascii="Arial" w:hAnsi="Arial" w:eastAsia="Arial" w:cs="Arial"/>
      <w:lang w:eastAsia="en-GB"/>
    </w:rPr>
  </w:style>
  <w:style w:type="paragraph" w:styleId="Heading7">
    <w:name w:val="heading 7"/>
    <w:basedOn w:val="Normal"/>
    <w:next w:val="Normal"/>
    <w:link w:val="Heading7Char"/>
    <w:uiPriority w:val="9"/>
    <w:unhideWhenUsed/>
    <w:qFormat/>
    <w:rsid w:val="004A1F85"/>
    <w:pPr>
      <w:keepNext/>
      <w:spacing w:before="120" w:after="120" w:line="240" w:lineRule="auto"/>
      <w:ind w:left="794" w:hanging="437"/>
      <w:jc w:val="both"/>
      <w:outlineLvl w:val="6"/>
    </w:pPr>
    <w:rPr>
      <w:rFonts w:ascii="Arial" w:hAnsi="Arial" w:eastAsia="Calibri" w:cs="Arial"/>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rsid w:val="009E13AE"/>
    <w:pPr>
      <w:spacing w:after="120" w:line="276" w:lineRule="auto"/>
    </w:pPr>
  </w:style>
  <w:style w:type="character" w:styleId="BodyTextChar" w:customStyle="1">
    <w:name w:val="Body Text Char"/>
    <w:basedOn w:val="DefaultParagraphFont"/>
    <w:link w:val="BodyText"/>
    <w:uiPriority w:val="99"/>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numPr>
        <w:numId w:val="6"/>
      </w:numPr>
      <w:tabs>
        <w:tab w:val="clear" w:pos="-576"/>
        <w:tab w:val="left" w:pos="-2316"/>
        <w:tab w:val="left" w:pos="-2100"/>
      </w:tabs>
    </w:pPr>
  </w:style>
  <w:style w:type="numbering" w:styleId="LFO12" w:customStyle="1">
    <w:name w:val="LFO12"/>
    <w:basedOn w:val="NoList"/>
    <w:rsid w:val="009E13AE"/>
    <w:pPr>
      <w:numPr>
        <w:numId w:val="47"/>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uiPriority w:val="99"/>
    <w:semiHidden/>
    <w:unhideWhenUsed/>
    <w:rsid w:val="009E13AE"/>
    <w:rPr>
      <w:b/>
      <w:bCs/>
    </w:rPr>
  </w:style>
  <w:style w:type="character" w:styleId="CommentSubjectChar" w:customStyle="1">
    <w:name w:val="Comment Subject Char"/>
    <w:basedOn w:val="CommentTextChar"/>
    <w:link w:val="CommentSubject"/>
    <w:uiPriority w:val="99"/>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numPr>
        <w:numId w:val="45"/>
      </w:num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8"/>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8"/>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pPr>
  </w:style>
  <w:style w:type="paragraph" w:styleId="GPSL6numbered" w:customStyle="1">
    <w:name w:val="GPS L6 numbered"/>
    <w:basedOn w:val="GPSL5numberedclause"/>
    <w:qFormat/>
    <w:rsid w:val="009E13AE"/>
    <w:pPr>
      <w:numPr>
        <w:ilvl w:val="5"/>
      </w:numPr>
      <w:tabs>
        <w:tab w:val="left" w:pos="4253"/>
        <w:tab w:val="num" w:pos="4320"/>
      </w:tabs>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9"/>
      </w:numPr>
      <w:adjustRightInd w:val="0"/>
      <w:spacing w:after="0" w:line="240" w:lineRule="auto"/>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9"/>
      </w:numPr>
      <w:adjustRightInd w:val="0"/>
      <w:spacing w:after="120" w:line="240" w:lineRule="auto"/>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uiPriority w:val="99"/>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uiPriority w:val="99"/>
    <w:rsid w:val="009E13AE"/>
    <w:rPr>
      <w:rFonts w:ascii="Calibri" w:hAnsi="Calibri" w:eastAsia="Times New Roman" w:cs="Times New Roman"/>
      <w:lang w:eastAsia="zh-CN"/>
    </w:rPr>
  </w:style>
  <w:style w:type="numbering" w:styleId="LFO5" w:customStyle="1">
    <w:name w:val="LFO5"/>
    <w:basedOn w:val="NoList"/>
    <w:rsid w:val="009E13AE"/>
    <w:pPr>
      <w:numPr>
        <w:numId w:val="29"/>
      </w:numPr>
    </w:pPr>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wText" w:customStyle="1">
    <w:name w:val="wText"/>
    <w:basedOn w:val="Normal"/>
    <w:link w:val="wTextChar"/>
    <w:uiPriority w:val="2"/>
    <w:qFormat/>
    <w:rsid w:val="0076168A"/>
    <w:pPr>
      <w:spacing w:after="180" w:line="288" w:lineRule="auto"/>
      <w:ind w:left="113" w:right="113"/>
    </w:pPr>
    <w:rPr>
      <w:rFonts w:ascii="Arial" w:hAnsi="Arial" w:eastAsia="MS PGothic" w:cs="Times New Roman"/>
      <w:sz w:val="18"/>
      <w:szCs w:val="18"/>
    </w:rPr>
  </w:style>
  <w:style w:type="character" w:styleId="wTextChar" w:customStyle="1">
    <w:name w:val="wText Char"/>
    <w:basedOn w:val="DefaultParagraphFont"/>
    <w:link w:val="wText"/>
    <w:uiPriority w:val="5"/>
    <w:rsid w:val="0076168A"/>
    <w:rPr>
      <w:rFonts w:ascii="Arial" w:hAnsi="Arial" w:eastAsia="MS PGothic" w:cs="Times New Roman"/>
      <w:sz w:val="18"/>
      <w:szCs w:val="18"/>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76168A"/>
  </w:style>
  <w:style w:type="paragraph" w:styleId="TableParagraph" w:customStyle="1">
    <w:name w:val="Table Paragraph"/>
    <w:basedOn w:val="Normal"/>
    <w:uiPriority w:val="1"/>
    <w:qFormat/>
    <w:rsid w:val="0076168A"/>
    <w:pPr>
      <w:widowControl w:val="0"/>
      <w:autoSpaceDE w:val="0"/>
      <w:autoSpaceDN w:val="0"/>
      <w:spacing w:after="0" w:line="240" w:lineRule="auto"/>
    </w:pPr>
    <w:rPr>
      <w:rFonts w:ascii="Arial" w:hAnsi="Arial" w:eastAsia="Arial" w:cs="Arial"/>
      <w:lang w:eastAsia="en-GB" w:bidi="en-GB"/>
    </w:rPr>
  </w:style>
  <w:style w:type="character" w:styleId="Heading4Char" w:customStyle="1">
    <w:name w:val="Heading 4 Char"/>
    <w:basedOn w:val="DefaultParagraphFont"/>
    <w:link w:val="Heading4"/>
    <w:rsid w:val="004A1F85"/>
    <w:rPr>
      <w:rFonts w:ascii="Calibri" w:hAnsi="Calibri" w:eastAsia="Calibri" w:cs="Calibri"/>
      <w:b/>
      <w:sz w:val="24"/>
      <w:szCs w:val="24"/>
      <w:lang w:eastAsia="en-GB"/>
    </w:rPr>
  </w:style>
  <w:style w:type="character" w:styleId="Heading5Char" w:customStyle="1">
    <w:name w:val="Heading 5 Char"/>
    <w:basedOn w:val="DefaultParagraphFont"/>
    <w:link w:val="Heading5"/>
    <w:rsid w:val="004A1F85"/>
    <w:rPr>
      <w:rFonts w:ascii="Arial" w:hAnsi="Arial" w:eastAsia="Arial" w:cs="Arial"/>
      <w:lang w:eastAsia="en-GB"/>
    </w:rPr>
  </w:style>
  <w:style w:type="character" w:styleId="Heading6Char" w:customStyle="1">
    <w:name w:val="Heading 6 Char"/>
    <w:basedOn w:val="DefaultParagraphFont"/>
    <w:link w:val="Heading6"/>
    <w:rsid w:val="004A1F85"/>
    <w:rPr>
      <w:rFonts w:ascii="Arial" w:hAnsi="Arial" w:eastAsia="Arial" w:cs="Arial"/>
      <w:lang w:eastAsia="en-GB"/>
    </w:rPr>
  </w:style>
  <w:style w:type="character" w:styleId="Heading7Char" w:customStyle="1">
    <w:name w:val="Heading 7 Char"/>
    <w:basedOn w:val="DefaultParagraphFont"/>
    <w:link w:val="Heading7"/>
    <w:uiPriority w:val="9"/>
    <w:rsid w:val="004A1F85"/>
    <w:rPr>
      <w:rFonts w:ascii="Arial" w:hAnsi="Arial" w:eastAsia="Calibri" w:cs="Arial"/>
      <w:b/>
      <w:sz w:val="24"/>
      <w:szCs w:val="24"/>
      <w:lang w:eastAsia="en-GB"/>
    </w:rPr>
  </w:style>
  <w:style w:type="paragraph" w:styleId="ListNumber">
    <w:name w:val="List Number"/>
    <w:basedOn w:val="Normal"/>
    <w:uiPriority w:val="99"/>
    <w:rsid w:val="004A1F85"/>
    <w:pPr>
      <w:numPr>
        <w:numId w:val="1"/>
      </w:numPr>
      <w:tabs>
        <w:tab w:val="num" w:pos="567"/>
      </w:tabs>
      <w:spacing w:before="120" w:after="120" w:line="240" w:lineRule="auto"/>
      <w:jc w:val="both"/>
    </w:pPr>
    <w:rPr>
      <w:rFonts w:ascii="Arial" w:hAnsi="Arial" w:eastAsia="Times New Roman" w:cs="Times New Roman"/>
      <w:sz w:val="24"/>
      <w:szCs w:val="20"/>
    </w:rPr>
  </w:style>
  <w:style w:type="paragraph" w:styleId="ListNumber2">
    <w:name w:val="List Number 2"/>
    <w:basedOn w:val="Normal"/>
    <w:uiPriority w:val="99"/>
    <w:rsid w:val="004A1F85"/>
    <w:pPr>
      <w:numPr>
        <w:ilvl w:val="1"/>
        <w:numId w:val="1"/>
      </w:numPr>
      <w:spacing w:before="120" w:after="120" w:line="240" w:lineRule="auto"/>
      <w:jc w:val="both"/>
    </w:pPr>
    <w:rPr>
      <w:rFonts w:ascii="Arial" w:hAnsi="Arial" w:eastAsia="Times New Roman" w:cs="Times New Roman"/>
      <w:sz w:val="24"/>
      <w:szCs w:val="20"/>
    </w:rPr>
  </w:style>
  <w:style w:type="paragraph" w:styleId="ListNumber3">
    <w:name w:val="List Number 3"/>
    <w:basedOn w:val="Normal"/>
    <w:uiPriority w:val="99"/>
    <w:rsid w:val="004A1F85"/>
    <w:pPr>
      <w:numPr>
        <w:ilvl w:val="2"/>
        <w:numId w:val="1"/>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4A1F85"/>
    <w:pPr>
      <w:numPr>
        <w:ilvl w:val="3"/>
        <w:numId w:val="1"/>
      </w:numPr>
      <w:tabs>
        <w:tab w:val="clear" w:pos="2305"/>
        <w:tab w:val="left" w:pos="3119"/>
      </w:tabs>
      <w:spacing w:before="120" w:after="120" w:line="240" w:lineRule="auto"/>
      <w:jc w:val="both"/>
    </w:pPr>
    <w:rPr>
      <w:rFonts w:ascii="Arial" w:hAnsi="Arial" w:eastAsia="Times New Roman" w:cs="Times New Roman"/>
      <w:sz w:val="24"/>
      <w:szCs w:val="20"/>
    </w:rPr>
  </w:style>
  <w:style w:type="paragraph" w:styleId="Default" w:customStyle="1">
    <w:name w:val="Default"/>
    <w:rsid w:val="004A1F85"/>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4A1F85"/>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4A1F85"/>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4A1F85"/>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4A1F85"/>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qFormat/>
    <w:rsid w:val="004A1F85"/>
    <w:pPr>
      <w:numPr>
        <w:numId w:val="0"/>
      </w:numPr>
      <w:outlineLvl w:val="9"/>
    </w:pPr>
    <w:rPr>
      <w:rFonts w:ascii="Calibri" w:hAnsi="Calibri"/>
    </w:rPr>
  </w:style>
  <w:style w:type="character" w:styleId="GPSL1SCHEDULEHeadingChar" w:customStyle="1">
    <w:name w:val="GPS L1 SCHEDULE Heading Char"/>
    <w:link w:val="GPSL1SCHEDULEHeading"/>
    <w:rsid w:val="004A1F85"/>
    <w:rPr>
      <w:rFonts w:ascii="Calibri" w:hAnsi="Calibri" w:eastAsia="STZhongsong" w:cs="Arial"/>
      <w:b/>
      <w:caps/>
      <w:lang w:eastAsia="zh-CN"/>
    </w:rPr>
  </w:style>
  <w:style w:type="paragraph" w:styleId="xmsonormal" w:customStyle="1">
    <w:name w:val="x_msonormal"/>
    <w:basedOn w:val="Normal"/>
    <w:rsid w:val="004A1F85"/>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8010BE"/>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semiHidden/>
    <w:rsid w:val="008010BE"/>
    <w:rPr>
      <w:rFonts w:ascii="Calibri" w:hAnsi="Calibri" w:eastAsiaTheme="minorEastAsia"/>
      <w:szCs w:val="20"/>
    </w:rPr>
  </w:style>
  <w:style w:type="character" w:styleId="FootnoteReference">
    <w:name w:val="footnote reference"/>
    <w:basedOn w:val="DefaultParagraphFont"/>
    <w:uiPriority w:val="99"/>
    <w:semiHidden/>
    <w:unhideWhenUsed/>
    <w:rsid w:val="008010BE"/>
    <w:rPr>
      <w:vertAlign w:val="superscript"/>
    </w:rPr>
  </w:style>
  <w:style w:type="numbering" w:styleId="CurrentList2" w:customStyle="1">
    <w:name w:val="Current List2"/>
    <w:uiPriority w:val="99"/>
    <w:rsid w:val="00163FCE"/>
    <w:pPr>
      <w:numPr>
        <w:numId w:val="32"/>
      </w:numPr>
    </w:pPr>
  </w:style>
  <w:style w:type="numbering" w:styleId="CurrentList1" w:customStyle="1">
    <w:name w:val="Current List1"/>
    <w:uiPriority w:val="99"/>
    <w:rsid w:val="005C15EC"/>
    <w:pPr>
      <w:numPr>
        <w:numId w:val="30"/>
      </w:numPr>
    </w:pPr>
  </w:style>
  <w:style w:type="numbering" w:styleId="CurrentList3" w:customStyle="1">
    <w:name w:val="Current List3"/>
    <w:uiPriority w:val="99"/>
    <w:rsid w:val="00177B1B"/>
    <w:pPr>
      <w:numPr>
        <w:numId w:val="31"/>
      </w:numPr>
    </w:pPr>
  </w:style>
  <w:style w:type="numbering" w:styleId="CurrentList4" w:customStyle="1">
    <w:name w:val="Current List4"/>
    <w:uiPriority w:val="99"/>
    <w:rsid w:val="00E97719"/>
    <w:pPr>
      <w:numPr>
        <w:numId w:val="33"/>
      </w:numPr>
    </w:pPr>
  </w:style>
  <w:style w:type="numbering" w:styleId="CurrentList5" w:customStyle="1">
    <w:name w:val="Current List5"/>
    <w:uiPriority w:val="99"/>
    <w:rsid w:val="00B02AC6"/>
    <w:pPr>
      <w:numPr>
        <w:numId w:val="34"/>
      </w:numPr>
    </w:pPr>
  </w:style>
  <w:style w:type="numbering" w:styleId="CurrentList6" w:customStyle="1">
    <w:name w:val="Current List6"/>
    <w:uiPriority w:val="99"/>
    <w:rsid w:val="00E8315C"/>
    <w:pPr>
      <w:numPr>
        <w:numId w:val="35"/>
      </w:numPr>
    </w:pPr>
  </w:style>
  <w:style w:type="numbering" w:styleId="CurrentList7" w:customStyle="1">
    <w:name w:val="Current List7"/>
    <w:uiPriority w:val="99"/>
    <w:rsid w:val="008F60AD"/>
    <w:pPr>
      <w:numPr>
        <w:numId w:val="36"/>
      </w:numPr>
    </w:pPr>
  </w:style>
  <w:style w:type="numbering" w:styleId="CurrentList8" w:customStyle="1">
    <w:name w:val="Current List8"/>
    <w:uiPriority w:val="99"/>
    <w:rsid w:val="004F1188"/>
    <w:pPr>
      <w:numPr>
        <w:numId w:val="37"/>
      </w:numPr>
    </w:pPr>
  </w:style>
  <w:style w:type="numbering" w:styleId="CurrentList9" w:customStyle="1">
    <w:name w:val="Current List9"/>
    <w:uiPriority w:val="99"/>
    <w:rsid w:val="0081130D"/>
    <w:pPr>
      <w:numPr>
        <w:numId w:val="38"/>
      </w:numPr>
    </w:pPr>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A9718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A97187"/>
  </w:style>
  <w:style w:type="paragraph" w:styleId="AODocTxt" w:customStyle="1">
    <w:name w:val="AODocTxt"/>
    <w:basedOn w:val="Normal"/>
    <w:qFormat/>
    <w:rsid w:val="00914022"/>
    <w:pPr>
      <w:spacing w:before="240" w:after="0" w:line="260" w:lineRule="atLeast"/>
      <w:jc w:val="both"/>
    </w:pPr>
    <w:rPr>
      <w:rFonts w:ascii="Times New Roman" w:hAnsi="Times New Roman" w:cs="Times New Roman"/>
    </w:rPr>
  </w:style>
  <w:style w:type="paragraph" w:styleId="AODocTxtL1" w:customStyle="1">
    <w:name w:val="AODocTxtL1"/>
    <w:basedOn w:val="AODocTxt"/>
    <w:rsid w:val="00914022"/>
    <w:pPr>
      <w:ind w:left="720"/>
    </w:pPr>
  </w:style>
  <w:style w:type="paragraph" w:styleId="AOHead1" w:customStyle="1">
    <w:name w:val="AOHead1"/>
    <w:basedOn w:val="Normal"/>
    <w:next w:val="AODocTxtL1"/>
    <w:rsid w:val="00914022"/>
    <w:pPr>
      <w:keepNext/>
      <w:spacing w:before="240" w:after="0" w:line="260" w:lineRule="atLeast"/>
      <w:ind w:left="2160" w:hanging="363"/>
      <w:jc w:val="both"/>
      <w:outlineLvl w:val="0"/>
    </w:pPr>
    <w:rPr>
      <w:rFonts w:ascii="Times New Roman" w:hAnsi="Times New Roman" w:cs="Times New Roman"/>
      <w:b/>
      <w:caps/>
      <w:kern w:val="28"/>
    </w:rPr>
  </w:style>
  <w:style w:type="paragraph" w:styleId="AOHead2" w:customStyle="1">
    <w:name w:val="AOHead2"/>
    <w:basedOn w:val="Normal"/>
    <w:next w:val="AODocTxtL1"/>
    <w:rsid w:val="00914022"/>
    <w:pPr>
      <w:keepNext/>
      <w:spacing w:before="240" w:after="0" w:line="260" w:lineRule="atLeast"/>
      <w:ind w:left="1929" w:hanging="794"/>
      <w:jc w:val="both"/>
      <w:outlineLvl w:val="1"/>
    </w:pPr>
    <w:rPr>
      <w:rFonts w:ascii="Times New Roman" w:hAnsi="Times New Roman" w:cs="Times New Roman"/>
      <w:b/>
    </w:rPr>
  </w:style>
  <w:style w:type="paragraph" w:styleId="AOHead3" w:customStyle="1">
    <w:name w:val="AOHead3"/>
    <w:basedOn w:val="Normal"/>
    <w:next w:val="Normal"/>
    <w:rsid w:val="00914022"/>
    <w:pPr>
      <w:spacing w:before="240" w:after="0" w:line="260" w:lineRule="atLeast"/>
      <w:ind w:left="2138" w:hanging="720"/>
      <w:jc w:val="both"/>
      <w:outlineLvl w:val="2"/>
    </w:pPr>
    <w:rPr>
      <w:rFonts w:ascii="Times New Roman" w:hAnsi="Times New Roman" w:cs="Times New Roman"/>
    </w:rPr>
  </w:style>
  <w:style w:type="paragraph" w:styleId="AOHead4" w:customStyle="1">
    <w:name w:val="AOHead4"/>
    <w:basedOn w:val="Normal"/>
    <w:next w:val="Normal"/>
    <w:rsid w:val="00914022"/>
    <w:pPr>
      <w:spacing w:before="240" w:after="0" w:line="260" w:lineRule="atLeast"/>
      <w:ind w:left="3207" w:hanging="1080"/>
      <w:jc w:val="both"/>
      <w:outlineLvl w:val="3"/>
    </w:pPr>
    <w:rPr>
      <w:rFonts w:ascii="Times New Roman" w:hAnsi="Times New Roman" w:cs="Times New Roman"/>
    </w:rPr>
  </w:style>
  <w:style w:type="paragraph" w:styleId="AOHead5" w:customStyle="1">
    <w:name w:val="AOHead5"/>
    <w:basedOn w:val="Normal"/>
    <w:next w:val="Normal"/>
    <w:rsid w:val="00914022"/>
    <w:pPr>
      <w:spacing w:before="240" w:after="0" w:line="260" w:lineRule="atLeast"/>
      <w:ind w:left="3916" w:hanging="1080"/>
      <w:jc w:val="both"/>
      <w:outlineLvl w:val="4"/>
    </w:pPr>
    <w:rPr>
      <w:rFonts w:ascii="Times New Roman" w:hAnsi="Times New Roman" w:cs="Times New Roman"/>
    </w:rPr>
  </w:style>
  <w:style w:type="paragraph" w:styleId="AOHead6" w:customStyle="1">
    <w:name w:val="AOHead6"/>
    <w:basedOn w:val="Normal"/>
    <w:next w:val="Normal"/>
    <w:rsid w:val="00914022"/>
    <w:pPr>
      <w:spacing w:before="240" w:after="0" w:line="260" w:lineRule="atLeast"/>
      <w:ind w:left="4985" w:hanging="1440"/>
      <w:jc w:val="both"/>
      <w:outlineLvl w:val="5"/>
    </w:pPr>
    <w:rPr>
      <w:rFonts w:ascii="Times New Roman" w:hAnsi="Times New Roman" w:cs="Times New Roman"/>
    </w:rPr>
  </w:style>
  <w:style w:type="paragraph" w:styleId="AOAltHead3" w:customStyle="1">
    <w:name w:val="AOAltHead3"/>
    <w:basedOn w:val="AOHead3"/>
    <w:next w:val="AODocTxtL1"/>
    <w:rsid w:val="00914022"/>
    <w:pPr>
      <w:ind w:left="720"/>
    </w:pPr>
  </w:style>
  <w:style w:type="paragraph" w:styleId="AOBullet2" w:customStyle="1">
    <w:name w:val="AOBullet2"/>
    <w:basedOn w:val="Normal"/>
    <w:rsid w:val="00914022"/>
    <w:pPr>
      <w:spacing w:before="120" w:after="0" w:line="260" w:lineRule="atLeast"/>
      <w:ind w:left="2160" w:hanging="363"/>
      <w:jc w:val="both"/>
    </w:pPr>
    <w:rPr>
      <w:rFonts w:ascii="Times New Roman" w:hAnsi="Times New Roman" w:cs="Times New Roman"/>
    </w:rPr>
  </w:style>
  <w:style w:type="paragraph" w:styleId="AOGenNum3" w:customStyle="1">
    <w:name w:val="AOGenNum3"/>
    <w:basedOn w:val="Normal"/>
    <w:next w:val="AOGenNum3List"/>
    <w:rsid w:val="00914022"/>
    <w:pPr>
      <w:spacing w:before="240" w:after="0" w:line="260" w:lineRule="atLeast"/>
      <w:ind w:left="720" w:hanging="360"/>
      <w:jc w:val="both"/>
    </w:pPr>
    <w:rPr>
      <w:rFonts w:ascii="Times New Roman" w:hAnsi="Times New Roman" w:cs="Times New Roman"/>
    </w:rPr>
  </w:style>
  <w:style w:type="paragraph" w:styleId="AOGenNum3List" w:customStyle="1">
    <w:name w:val="AOGenNum3List"/>
    <w:basedOn w:val="AOGenNum3"/>
    <w:rsid w:val="00914022"/>
    <w:pPr>
      <w:ind w:left="1440"/>
    </w:pPr>
  </w:style>
  <w:style w:type="character" w:styleId="Mention">
    <w:name w:val="Mention"/>
    <w:basedOn w:val="DefaultParagraphFont"/>
    <w:uiPriority w:val="99"/>
    <w:unhideWhenUsed/>
    <w:rsid w:val="00914022"/>
    <w:rPr>
      <w:color w:val="2B579A"/>
      <w:shd w:val="clear" w:color="auto" w:fill="E6E6E6"/>
    </w:rPr>
  </w:style>
  <w:style w:type="numbering" w:styleId="CurrentList11" w:customStyle="1">
    <w:name w:val="Current List11"/>
    <w:uiPriority w:val="99"/>
    <w:rsid w:val="00914022"/>
    <w:pPr>
      <w:numPr>
        <w:numId w:val="56"/>
      </w:numPr>
    </w:pPr>
  </w:style>
  <w:style w:type="numbering" w:styleId="CurrentList12" w:customStyle="1">
    <w:name w:val="Current List12"/>
    <w:uiPriority w:val="99"/>
    <w:rsid w:val="00914022"/>
    <w:pPr>
      <w:numPr>
        <w:numId w:val="46"/>
      </w:numPr>
    </w:pPr>
  </w:style>
  <w:style w:type="numbering" w:styleId="LFO121" w:customStyle="1">
    <w:name w:val="LFO121"/>
    <w:basedOn w:val="NoList"/>
    <w:rsid w:val="00A77F13"/>
    <w:pPr>
      <w:numPr>
        <w:numId w:val="59"/>
      </w:numPr>
    </w:pPr>
  </w:style>
  <w:style w:type="numbering" w:styleId="LFO51" w:customStyle="1">
    <w:name w:val="LFO51"/>
    <w:basedOn w:val="NoList"/>
    <w:rsid w:val="00A77F13"/>
    <w:pPr>
      <w:numPr>
        <w:numId w:val="58"/>
      </w:numPr>
    </w:pPr>
  </w:style>
  <w:style w:type="numbering" w:styleId="CurrentList13" w:customStyle="1">
    <w:name w:val="Current List13"/>
    <w:uiPriority w:val="99"/>
    <w:rsid w:val="00A77F13"/>
    <w:pPr>
      <w:numPr>
        <w:numId w:val="23"/>
      </w:numPr>
    </w:pPr>
  </w:style>
  <w:style w:type="numbering" w:styleId="CurrentList21" w:customStyle="1">
    <w:name w:val="Current List21"/>
    <w:uiPriority w:val="99"/>
    <w:rsid w:val="00A77F13"/>
    <w:pPr>
      <w:numPr>
        <w:numId w:val="14"/>
      </w:numPr>
    </w:pPr>
  </w:style>
  <w:style w:type="numbering" w:styleId="CurrentList31" w:customStyle="1">
    <w:name w:val="Current List31"/>
    <w:uiPriority w:val="99"/>
    <w:rsid w:val="00A77F13"/>
    <w:pPr>
      <w:numPr>
        <w:numId w:val="62"/>
      </w:numPr>
    </w:pPr>
  </w:style>
  <w:style w:type="numbering" w:styleId="CurrentList41" w:customStyle="1">
    <w:name w:val="Current List41"/>
    <w:uiPriority w:val="99"/>
    <w:rsid w:val="00A77F13"/>
    <w:pPr>
      <w:numPr>
        <w:numId w:val="63"/>
      </w:numPr>
    </w:pPr>
  </w:style>
  <w:style w:type="numbering" w:styleId="CurrentList51" w:customStyle="1">
    <w:name w:val="Current List51"/>
    <w:uiPriority w:val="99"/>
    <w:rsid w:val="00A77F13"/>
    <w:pPr>
      <w:numPr>
        <w:numId w:val="57"/>
      </w:numPr>
    </w:pPr>
  </w:style>
  <w:style w:type="numbering" w:styleId="CurrentList61" w:customStyle="1">
    <w:name w:val="Current List61"/>
    <w:uiPriority w:val="99"/>
    <w:rsid w:val="00A77F13"/>
    <w:pPr>
      <w:numPr>
        <w:numId w:val="61"/>
      </w:numPr>
    </w:pPr>
  </w:style>
  <w:style w:type="numbering" w:styleId="CurrentList81" w:customStyle="1">
    <w:name w:val="Current List81"/>
    <w:uiPriority w:val="99"/>
    <w:rsid w:val="00A77F13"/>
    <w:pPr>
      <w:numPr>
        <w:numId w:val="21"/>
      </w:numPr>
    </w:pPr>
  </w:style>
  <w:style w:type="numbering" w:styleId="CurrentList71" w:customStyle="1">
    <w:name w:val="Current List71"/>
    <w:uiPriority w:val="99"/>
    <w:rsid w:val="00A77F13"/>
    <w:pPr>
      <w:numPr>
        <w:numId w:val="60"/>
      </w:numPr>
    </w:pPr>
  </w:style>
  <w:style w:type="numbering" w:styleId="CurrentList91" w:customStyle="1">
    <w:name w:val="Current List91"/>
    <w:uiPriority w:val="99"/>
    <w:rsid w:val="00A77F13"/>
    <w:pPr>
      <w:numPr>
        <w:numId w:val="65"/>
      </w:numPr>
    </w:pPr>
  </w:style>
  <w:style w:type="numbering" w:styleId="CurrentList101" w:customStyle="1">
    <w:name w:val="Current List101"/>
    <w:uiPriority w:val="99"/>
    <w:rsid w:val="00A77F13"/>
    <w:pPr>
      <w:numPr>
        <w:numId w:val="66"/>
      </w:numPr>
    </w:pPr>
  </w:style>
  <w:style w:type="numbering" w:styleId="CurrentList111" w:customStyle="1">
    <w:name w:val="Current List111"/>
    <w:uiPriority w:val="99"/>
    <w:rsid w:val="00A77F13"/>
    <w:pPr>
      <w:numPr>
        <w:numId w:val="52"/>
      </w:numPr>
    </w:pPr>
  </w:style>
  <w:style w:type="numbering" w:styleId="CurrentList121" w:customStyle="1">
    <w:name w:val="Current List121"/>
    <w:uiPriority w:val="99"/>
    <w:rsid w:val="00A77F13"/>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s://www.gov.uk/guidance/ir35-find-out-if-it-applie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sra.org.uk/solicitors/guidance/ethics-guidance/conflicts-interest/" TargetMode="External" Id="rId17" /><Relationship Type="http://schemas.openxmlformats.org/officeDocument/2006/relationships/header" Target="header3.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2.png"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microsoft.com/office/2011/relationships/people" Target="people.xml" Id="rId32" /><Relationship Type="http://schemas.openxmlformats.org/officeDocument/2006/relationships/customXml" Target="../customXml/item5.xml" Id="rId5" /><Relationship Type="http://schemas.openxmlformats.org/officeDocument/2006/relationships/footer" Target="footer1.xml" Id="rId23" /><Relationship Type="http://schemas.openxmlformats.org/officeDocument/2006/relationships/footer" Target="footer4.xml" Id="rId28" /><Relationship Type="http://schemas.openxmlformats.org/officeDocument/2006/relationships/footnotes" Target="footnotes.xml" Id="rId10" /><Relationship Type="http://schemas.openxmlformats.org/officeDocument/2006/relationships/hyperlink" Target="https://www.gov.uk/government/publications/blowing-the-whistle-list-of-prescribed-people-and-bodies--2/whistleblowing-list-of-prescribed-people-and-bodies"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eader" Target="header2.xml" Id="rId22" /><Relationship Type="http://schemas.openxmlformats.org/officeDocument/2006/relationships/header" Target="header4.xml" Id="rId27" /><Relationship Type="http://schemas.openxmlformats.org/officeDocument/2006/relationships/footer" Target="footer5.xml" Id="rId30" /><Relationship Type="http://schemas.openxmlformats.org/officeDocument/2006/relationships/settings" Target="settings.xml" Id="rId8" /><Relationship Type="http://schemas.openxmlformats.org/officeDocument/2006/relationships/image" Target="/media/image5.png" Id="R187b78accd564776" /><Relationship Type="http://schemas.openxmlformats.org/officeDocument/2006/relationships/glossaryDocument" Target="glossary/document.xml" Id="R97a90e9a958443d9" /></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31f0da-c1ef-4c47-bf52-961fb69a763d}"/>
      </w:docPartPr>
      <w:docPartBody>
        <w:p w14:paraId="6C99D56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H6263HTYEWN5-1553016771-96025</_dlc_DocId>
    <_dlc_DocIdUrl xmlns="7fd9e60a-720a-478c-bf76-b460d35d354e">
      <Url>https://dbis.sharepoint.com/sites/dit/128/_layouts/15/DocIdRedir.aspx?ID=H6263HTYEWN5-1553016771-96025</Url>
      <Description>H6263HTYEWN5-1553016771-96025</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3.xml><?xml version="1.0" encoding="utf-8"?>
<ds:datastoreItem xmlns:ds="http://schemas.openxmlformats.org/officeDocument/2006/customXml" ds:itemID="{BF3EDB55-FF2B-4597-9DDC-AA17622D8E49}">
  <ds:schemaRefs>
    <ds:schemaRef ds:uri="http://schemas.microsoft.com/sharepoint/v3/contenttype/forms"/>
  </ds:schemaRefs>
</ds:datastoreItem>
</file>

<file path=customXml/itemProps4.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5.xml><?xml version="1.0" encoding="utf-8"?>
<ds:datastoreItem xmlns:ds="http://schemas.openxmlformats.org/officeDocument/2006/customXml" ds:itemID="{E727A40D-4DC9-41F2-8960-269AE03C07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159</cp:revision>
  <dcterms:created xsi:type="dcterms:W3CDTF">2022-04-28T16:48:00Z</dcterms:created>
  <dcterms:modified xsi:type="dcterms:W3CDTF">2022-06-23T11:33:42Z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ecee81b8-7d86-44be-af47-ab35ec51d05f</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