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DECF1"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255771F0" wp14:editId="26BADC74">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89935FA" w14:textId="15CB057A" w:rsidR="00D44700" w:rsidRDefault="008D4855" w:rsidP="00D44700">
      <w:pPr>
        <w:pStyle w:val="Heading1"/>
        <w:keepNext w:val="0"/>
        <w:spacing w:after="300"/>
        <w:ind w:right="0"/>
        <w:rPr>
          <w:sz w:val="22"/>
          <w:szCs w:val="22"/>
        </w:rPr>
      </w:pPr>
      <w:r w:rsidRPr="008D4855">
        <w:rPr>
          <w:sz w:val="22"/>
          <w:szCs w:val="22"/>
        </w:rPr>
        <w:t>TCA 3/7/</w:t>
      </w:r>
      <w:r w:rsidR="005914BB">
        <w:rPr>
          <w:sz w:val="22"/>
          <w:szCs w:val="22"/>
        </w:rPr>
        <w:t>1125</w:t>
      </w:r>
      <w:r w:rsidR="00BD4A12">
        <w:rPr>
          <w:sz w:val="22"/>
          <w:szCs w:val="22"/>
        </w:rPr>
        <w:t xml:space="preserve"> – </w:t>
      </w:r>
      <w:r w:rsidR="00D44700" w:rsidRPr="00D44700">
        <w:rPr>
          <w:sz w:val="22"/>
          <w:szCs w:val="22"/>
        </w:rPr>
        <w:t>CONTRACT FOR</w:t>
      </w:r>
      <w:r w:rsidR="0009597B">
        <w:rPr>
          <w:sz w:val="22"/>
          <w:szCs w:val="22"/>
        </w:rPr>
        <w:t xml:space="preserve"> </w:t>
      </w:r>
      <w:r w:rsidR="005914BB">
        <w:rPr>
          <w:sz w:val="22"/>
          <w:szCs w:val="22"/>
        </w:rPr>
        <w:t>MCA DOVER SOLAR PANELS</w:t>
      </w:r>
    </w:p>
    <w:p w14:paraId="5A16621F" w14:textId="6C69F998"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27BF132F" w14:textId="77777777"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2CE8F45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303C23" w:rsidRPr="00B46545">
        <w:rPr>
          <w:rFonts w:cs="Arial"/>
          <w:b/>
          <w:sz w:val="22"/>
          <w:szCs w:val="22"/>
        </w:rPr>
        <w:t>5</w:t>
      </w:r>
      <w:r w:rsidRPr="00B46545">
        <w:rPr>
          <w:rFonts w:cs="Arial"/>
          <w:b/>
          <w:sz w:val="22"/>
          <w:szCs w:val="22"/>
        </w:rPr>
        <w:t>pm on</w:t>
      </w:r>
      <w:r w:rsidR="0046146E" w:rsidRPr="00B46545">
        <w:rPr>
          <w:rFonts w:cs="Arial"/>
          <w:b/>
          <w:sz w:val="22"/>
          <w:szCs w:val="22"/>
        </w:rPr>
        <w:t xml:space="preserve"> </w:t>
      </w:r>
      <w:r w:rsidR="00B46545">
        <w:rPr>
          <w:rFonts w:cs="Arial"/>
          <w:b/>
          <w:sz w:val="22"/>
          <w:szCs w:val="22"/>
        </w:rPr>
        <w:t>14</w:t>
      </w:r>
      <w:r w:rsidR="00B46545" w:rsidRPr="00B46545">
        <w:rPr>
          <w:rFonts w:cs="Arial"/>
          <w:b/>
          <w:sz w:val="22"/>
          <w:szCs w:val="22"/>
          <w:vertAlign w:val="superscript"/>
        </w:rPr>
        <w:t>th</w:t>
      </w:r>
      <w:r w:rsidR="00B46545">
        <w:rPr>
          <w:rFonts w:cs="Arial"/>
          <w:b/>
          <w:sz w:val="22"/>
          <w:szCs w:val="22"/>
        </w:rPr>
        <w:t xml:space="preserve"> </w:t>
      </w:r>
      <w:r w:rsidR="0009597B" w:rsidRPr="00B46545">
        <w:rPr>
          <w:rFonts w:cs="Arial"/>
          <w:b/>
          <w:sz w:val="22"/>
          <w:szCs w:val="22"/>
        </w:rPr>
        <w:t>October</w:t>
      </w:r>
      <w:r w:rsidR="00261219" w:rsidRPr="00B46545">
        <w:rPr>
          <w:rFonts w:cs="Arial"/>
          <w:b/>
          <w:sz w:val="22"/>
          <w:szCs w:val="22"/>
        </w:rPr>
        <w:t xml:space="preserve"> 2019</w:t>
      </w:r>
      <w:r w:rsidRPr="00A65591">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05C693C0" w14:textId="77777777" w:rsidR="008D4855" w:rsidRDefault="008D4855" w:rsidP="008D4855">
      <w:pPr>
        <w:keepLines/>
        <w:suppressLineNumbers/>
        <w:suppressAutoHyphens/>
        <w:spacing w:before="120" w:after="120"/>
        <w:jc w:val="both"/>
        <w:rPr>
          <w:rFonts w:ascii="Arial" w:hAnsi="Arial"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29E20A5B"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46545">
        <w:rPr>
          <w:rFonts w:cs="Arial"/>
          <w:b/>
          <w:sz w:val="22"/>
          <w:szCs w:val="22"/>
        </w:rPr>
        <w:t>11am on</w:t>
      </w:r>
      <w:r w:rsidR="00FA0332" w:rsidRPr="00B46545">
        <w:rPr>
          <w:rFonts w:cs="Arial"/>
          <w:b/>
          <w:sz w:val="22"/>
          <w:szCs w:val="22"/>
        </w:rPr>
        <w:t xml:space="preserve"> </w:t>
      </w:r>
      <w:r w:rsidR="00B46545" w:rsidRPr="00B46545">
        <w:rPr>
          <w:rFonts w:cs="Arial"/>
          <w:b/>
          <w:sz w:val="22"/>
          <w:szCs w:val="22"/>
        </w:rPr>
        <w:t>Monday 21</w:t>
      </w:r>
      <w:r w:rsidR="00B46545" w:rsidRPr="00B46545">
        <w:rPr>
          <w:rFonts w:cs="Arial"/>
          <w:b/>
          <w:sz w:val="22"/>
          <w:szCs w:val="22"/>
          <w:vertAlign w:val="superscript"/>
        </w:rPr>
        <w:t>st</w:t>
      </w:r>
      <w:r w:rsidR="00B46545" w:rsidRPr="00B46545">
        <w:rPr>
          <w:rFonts w:cs="Arial"/>
          <w:b/>
          <w:sz w:val="22"/>
          <w:szCs w:val="22"/>
        </w:rPr>
        <w:t xml:space="preserve"> </w:t>
      </w:r>
      <w:r w:rsidR="0009597B" w:rsidRPr="00B46545">
        <w:rPr>
          <w:rFonts w:cs="Arial"/>
          <w:b/>
          <w:sz w:val="22"/>
          <w:szCs w:val="22"/>
        </w:rPr>
        <w:t>October</w:t>
      </w:r>
      <w:r w:rsidR="00261219" w:rsidRPr="00B46545">
        <w:rPr>
          <w:rFonts w:cs="Arial"/>
          <w:b/>
          <w:sz w:val="22"/>
          <w:szCs w:val="22"/>
        </w:rPr>
        <w:t xml:space="preserve"> 2019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08B1BCAF"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5914BB">
        <w:rPr>
          <w:rFonts w:cs="Arial"/>
          <w:b/>
          <w:sz w:val="22"/>
          <w:szCs w:val="22"/>
          <w:u w:val="single"/>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25A037DA" w14:textId="0E8B7B78" w:rsidR="00B46545" w:rsidRDefault="00B46545" w:rsidP="00B46545">
      <w:pPr>
        <w:pStyle w:val="DfTLevel1"/>
        <w:keepLines/>
        <w:suppressLineNumbers/>
        <w:spacing w:before="120" w:after="120"/>
        <w:ind w:left="720"/>
        <w:jc w:val="both"/>
        <w:rPr>
          <w:rFonts w:cs="Arial"/>
          <w:sz w:val="22"/>
          <w:szCs w:val="22"/>
        </w:rPr>
      </w:pPr>
    </w:p>
    <w:p w14:paraId="180C52D5" w14:textId="2BD27D9D" w:rsidR="00B46545" w:rsidRDefault="00B46545" w:rsidP="00B46545">
      <w:pPr>
        <w:pStyle w:val="DfTLevel1"/>
        <w:keepLines/>
        <w:suppressLineNumbers/>
        <w:spacing w:before="120" w:after="120"/>
        <w:ind w:left="720"/>
        <w:jc w:val="both"/>
        <w:rPr>
          <w:rFonts w:cs="Arial"/>
          <w:sz w:val="22"/>
          <w:szCs w:val="22"/>
        </w:rPr>
      </w:pPr>
    </w:p>
    <w:p w14:paraId="4529A768" w14:textId="77777777" w:rsidR="00B46545" w:rsidRPr="008D4855" w:rsidRDefault="00B46545" w:rsidP="00B46545">
      <w:pPr>
        <w:pStyle w:val="DfTLevel1"/>
        <w:keepLines/>
        <w:suppressLineNumbers/>
        <w:spacing w:before="120" w:after="120"/>
        <w:ind w:left="720"/>
        <w:jc w:val="both"/>
        <w:rPr>
          <w:rFonts w:cs="Arial"/>
          <w:sz w:val="22"/>
          <w:szCs w:val="22"/>
        </w:rPr>
      </w:pP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5914BB">
        <w:rPr>
          <w:rFonts w:cs="Arial"/>
          <w:b/>
          <w:sz w:val="22"/>
          <w:szCs w:val="22"/>
          <w:u w:val="single"/>
        </w:rPr>
        <w:t>should not identify the tenderer</w:t>
      </w:r>
      <w:r w:rsidRPr="008D4855">
        <w:rPr>
          <w:rFonts w:cs="Arial"/>
          <w:sz w:val="22"/>
          <w:szCs w:val="22"/>
        </w:rPr>
        <w:t>. (You should note that courier firms often put the sender’s name and address on their outer envelopes).</w:t>
      </w:r>
    </w:p>
    <w:p w14:paraId="2190E9EA"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4F6A74DF" w14:textId="6519DED4" w:rsidR="008D4855" w:rsidRPr="00FC464A" w:rsidRDefault="00463459" w:rsidP="00FC464A">
      <w:pPr>
        <w:spacing w:after="0"/>
        <w:jc w:val="both"/>
        <w:rPr>
          <w:rFonts w:ascii="Arial" w:hAnsi="Arial" w:cs="Arial"/>
        </w:rPr>
      </w:pPr>
      <w:r>
        <w:rPr>
          <w:rFonts w:ascii="Arial" w:hAnsi="Arial" w:cs="Arial"/>
        </w:rPr>
        <w:t>1</w:t>
      </w:r>
      <w:r w:rsidR="00A85E65">
        <w:rPr>
          <w:rFonts w:ascii="Arial" w:hAnsi="Arial" w:cs="Arial"/>
        </w:rPr>
        <w:t>1</w:t>
      </w:r>
      <w:r w:rsidR="008D4855" w:rsidRPr="00FC464A">
        <w:rPr>
          <w:rFonts w:ascii="Arial" w:hAnsi="Arial" w:cs="Arial"/>
        </w:rPr>
        <w:t>.</w:t>
      </w:r>
      <w:r w:rsidR="008D4855" w:rsidRPr="00FC464A">
        <w:rPr>
          <w:rFonts w:ascii="Arial" w:hAnsi="Arial" w:cs="Arial"/>
        </w:rPr>
        <w:tab/>
        <w:t>You must include as part of your tender:</w:t>
      </w:r>
    </w:p>
    <w:p w14:paraId="42127810" w14:textId="77777777" w:rsidR="008D4855" w:rsidRPr="008D4855" w:rsidRDefault="008D4855" w:rsidP="008D4855">
      <w:pPr>
        <w:spacing w:after="0"/>
        <w:ind w:left="735" w:hanging="735"/>
        <w:jc w:val="both"/>
        <w:rPr>
          <w:rFonts w:ascii="Arial" w:hAnsi="Arial" w:cs="Arial"/>
        </w:rPr>
      </w:pPr>
    </w:p>
    <w:p w14:paraId="33566695" w14:textId="7DAA48A4" w:rsidR="00DA05A2" w:rsidRPr="00B46545" w:rsidRDefault="008D4855" w:rsidP="00B4654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76A60B26" w14:textId="77777777" w:rsidR="0009597B" w:rsidRPr="0009597B" w:rsidRDefault="0009597B" w:rsidP="0009597B">
      <w:pPr>
        <w:pStyle w:val="ListParagraph"/>
        <w:rPr>
          <w:rFonts w:ascii="Arial" w:eastAsia="Times New Roman" w:hAnsi="Arial" w:cs="Arial"/>
          <w:lang w:val="en-US"/>
        </w:rPr>
      </w:pPr>
    </w:p>
    <w:p w14:paraId="1F6812CD" w14:textId="3DEBB69B" w:rsidR="0009597B" w:rsidRDefault="0009597B" w:rsidP="00A85E65">
      <w:pPr>
        <w:pStyle w:val="ListParagraph"/>
        <w:numPr>
          <w:ilvl w:val="0"/>
          <w:numId w:val="1"/>
        </w:numPr>
        <w:spacing w:after="0" w:line="240" w:lineRule="auto"/>
        <w:ind w:left="1134" w:hanging="425"/>
        <w:jc w:val="both"/>
        <w:rPr>
          <w:rFonts w:ascii="Arial" w:eastAsia="Times New Roman" w:hAnsi="Arial" w:cs="Arial"/>
          <w:lang w:val="en-US"/>
        </w:rPr>
      </w:pPr>
      <w:r>
        <w:rPr>
          <w:rFonts w:ascii="Arial" w:eastAsia="Times New Roman" w:hAnsi="Arial" w:cs="Arial"/>
          <w:lang w:val="en-US"/>
        </w:rPr>
        <w:t>A completed Pricing Schedule – Appendix B must be submitted</w:t>
      </w:r>
    </w:p>
    <w:p w14:paraId="3DE7EABB" w14:textId="77777777" w:rsidR="00303C23" w:rsidRPr="00303C23" w:rsidRDefault="00303C23" w:rsidP="00303C23">
      <w:pPr>
        <w:spacing w:after="0" w:line="240" w:lineRule="auto"/>
        <w:jc w:val="both"/>
        <w:rPr>
          <w:rFonts w:ascii="Arial" w:eastAsia="Times New Roman" w:hAnsi="Arial" w:cs="Arial"/>
          <w:lang w:val="en-US"/>
        </w:rPr>
      </w:pPr>
    </w:p>
    <w:p w14:paraId="14AA2CD6" w14:textId="77777777" w:rsidR="00A05800" w:rsidRPr="00A05800" w:rsidRDefault="00FB5886" w:rsidP="00303C23">
      <w:pPr>
        <w:pStyle w:val="ListParagraph"/>
        <w:numPr>
          <w:ilvl w:val="0"/>
          <w:numId w:val="1"/>
        </w:numPr>
        <w:spacing w:line="240" w:lineRule="auto"/>
        <w:jc w:val="both"/>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5F86C4E3" w14:textId="77777777" w:rsidR="00A05800" w:rsidRPr="00A05800" w:rsidRDefault="00A05800" w:rsidP="00A05800">
      <w:pPr>
        <w:pStyle w:val="ListParagraph"/>
        <w:spacing w:line="240" w:lineRule="auto"/>
        <w:ind w:left="1095"/>
        <w:rPr>
          <w:rFonts w:ascii="Arial" w:hAnsi="Arial" w:cs="Arial"/>
        </w:rPr>
      </w:pPr>
    </w:p>
    <w:p w14:paraId="1DAD3516" w14:textId="6931DAD1" w:rsidR="00A85E65" w:rsidRPr="00A85E65" w:rsidRDefault="00FC464A" w:rsidP="00A85E65">
      <w:pPr>
        <w:pStyle w:val="ListParagraph"/>
        <w:spacing w:after="0"/>
        <w:jc w:val="both"/>
        <w:rPr>
          <w:rFonts w:ascii="Arial" w:hAnsi="Arial" w:cs="Arial"/>
        </w:rPr>
      </w:pPr>
      <w:r w:rsidRPr="00A85E65">
        <w:rPr>
          <w:rFonts w:ascii="Arial" w:hAnsi="Arial" w:cs="Arial"/>
        </w:rPr>
        <w:t xml:space="preserve">Although you may have this information available on the internet or on printed literature, to assist the MCA with the evaluation process it is </w:t>
      </w:r>
      <w:r w:rsidRPr="00A85E65">
        <w:rPr>
          <w:rFonts w:ascii="Arial" w:hAnsi="Arial" w:cs="Arial"/>
          <w:b/>
          <w:u w:val="single"/>
        </w:rPr>
        <w:t>essential</w:t>
      </w:r>
      <w:r w:rsidRPr="00A85E65">
        <w:rPr>
          <w:rFonts w:ascii="Arial" w:hAnsi="Arial" w:cs="Arial"/>
        </w:rPr>
        <w:t xml:space="preserve"> that the responses be provided in the order set out above.</w:t>
      </w:r>
    </w:p>
    <w:p w14:paraId="38A46170" w14:textId="77777777" w:rsidR="00A85E65" w:rsidRPr="00A85E65" w:rsidRDefault="00A85E65" w:rsidP="00A85E65">
      <w:pPr>
        <w:pStyle w:val="ListParagraph"/>
        <w:spacing w:after="0"/>
        <w:jc w:val="both"/>
        <w:rPr>
          <w:rFonts w:ascii="Arial" w:hAnsi="Arial" w:cs="Arial"/>
        </w:rPr>
      </w:pPr>
    </w:p>
    <w:p w14:paraId="7D861BA0" w14:textId="0B050CA5" w:rsidR="008D4855" w:rsidRPr="00A85E65" w:rsidRDefault="008D4855" w:rsidP="00A85E65">
      <w:pPr>
        <w:pStyle w:val="ListParagraph"/>
        <w:numPr>
          <w:ilvl w:val="0"/>
          <w:numId w:val="15"/>
        </w:numPr>
        <w:spacing w:after="0"/>
        <w:ind w:hanging="720"/>
        <w:jc w:val="both"/>
        <w:rPr>
          <w:rFonts w:ascii="Arial" w:hAnsi="Arial" w:cs="Arial"/>
        </w:rPr>
      </w:pPr>
      <w:r w:rsidRPr="00A85E65">
        <w:rPr>
          <w:rFonts w:ascii="Arial" w:hAnsi="Arial" w:cs="Arial"/>
        </w:rPr>
        <w:t>You must not alter any of the</w:t>
      </w:r>
      <w:r w:rsidR="00463459" w:rsidRPr="00A85E65">
        <w:rPr>
          <w:rFonts w:ascii="Arial" w:hAnsi="Arial" w:cs="Arial"/>
        </w:rPr>
        <w:t xml:space="preserve"> MCA</w:t>
      </w:r>
      <w:r w:rsidRPr="00A85E65">
        <w:rPr>
          <w:rFonts w:ascii="Arial" w:hAnsi="Arial" w:cs="Arial"/>
        </w:rPr>
        <w:t xml:space="preserve">’s </w:t>
      </w:r>
      <w:r w:rsidR="00463459" w:rsidRPr="00A85E65">
        <w:rPr>
          <w:rFonts w:ascii="Arial" w:hAnsi="Arial" w:cs="Arial"/>
        </w:rPr>
        <w:t>t</w:t>
      </w:r>
      <w:r w:rsidRPr="00A85E65">
        <w:rPr>
          <w:rFonts w:ascii="Arial" w:hAnsi="Arial" w:cs="Arial"/>
        </w:rPr>
        <w:t>ender documents.</w:t>
      </w:r>
    </w:p>
    <w:p w14:paraId="1CDECE80" w14:textId="77777777" w:rsidR="008D4855" w:rsidRPr="00A85E65" w:rsidRDefault="008D4855" w:rsidP="00463459">
      <w:pPr>
        <w:pStyle w:val="DfTLevel1"/>
        <w:keepLines/>
        <w:numPr>
          <w:ilvl w:val="0"/>
          <w:numId w:val="15"/>
        </w:numPr>
        <w:suppressLineNumbers/>
        <w:spacing w:before="120" w:after="120"/>
        <w:ind w:hanging="720"/>
        <w:jc w:val="both"/>
        <w:rPr>
          <w:rFonts w:cs="Arial"/>
          <w:sz w:val="22"/>
          <w:szCs w:val="22"/>
        </w:rPr>
      </w:pPr>
      <w:r w:rsidRPr="00A85E65">
        <w:rPr>
          <w:rFonts w:cs="Arial"/>
          <w:sz w:val="22"/>
          <w:szCs w:val="22"/>
        </w:rPr>
        <w:t>You must not tell anyone else, even approximately, what your tender price is or will be, before the date of cont</w:t>
      </w:r>
      <w:bookmarkStart w:id="0" w:name="_GoBack"/>
      <w:bookmarkEnd w:id="0"/>
      <w:r w:rsidRPr="00A85E65">
        <w:rPr>
          <w:rFonts w:cs="Arial"/>
          <w:sz w:val="22"/>
          <w:szCs w:val="22"/>
        </w:rPr>
        <w:t xml:space="preserve">ract award. The only exception is if you need an insurance quotation to calculate your tender price - in which case you may give your insurance company or brokers any essential information they ask for, </w:t>
      </w:r>
      <w:proofErr w:type="gramStart"/>
      <w:r w:rsidRPr="00A85E65">
        <w:rPr>
          <w:rFonts w:cs="Arial"/>
          <w:sz w:val="22"/>
          <w:szCs w:val="22"/>
        </w:rPr>
        <w:t>provided that</w:t>
      </w:r>
      <w:proofErr w:type="gramEnd"/>
      <w:r w:rsidRPr="00A85E65">
        <w:rPr>
          <w:rFonts w:cs="Arial"/>
          <w:sz w:val="22"/>
          <w:szCs w:val="22"/>
        </w:rPr>
        <w:t xml:space="preserve"> you do so in strict confidence.</w:t>
      </w:r>
    </w:p>
    <w:p w14:paraId="2AA4C444" w14:textId="77777777" w:rsidR="008D4855" w:rsidRPr="00A85E65" w:rsidRDefault="008D4855" w:rsidP="00463459">
      <w:pPr>
        <w:pStyle w:val="DfTLevel1"/>
        <w:keepLines/>
        <w:numPr>
          <w:ilvl w:val="0"/>
          <w:numId w:val="15"/>
        </w:numPr>
        <w:suppressLineNumbers/>
        <w:spacing w:before="120" w:after="120"/>
        <w:ind w:hanging="720"/>
        <w:jc w:val="both"/>
        <w:rPr>
          <w:rFonts w:cs="Arial"/>
          <w:sz w:val="22"/>
          <w:szCs w:val="22"/>
        </w:rPr>
      </w:pPr>
      <w:r w:rsidRPr="00A85E65">
        <w:rPr>
          <w:rFonts w:cs="Arial"/>
          <w:sz w:val="22"/>
          <w:szCs w:val="22"/>
        </w:rPr>
        <w:t>You must not try to obtain any information about anyone else’s tender or proposed tender before the date of contract award.</w:t>
      </w:r>
    </w:p>
    <w:p w14:paraId="0E0A2E49" w14:textId="77777777" w:rsidR="008D4855" w:rsidRPr="00A85E65" w:rsidRDefault="008D4855" w:rsidP="00463459">
      <w:pPr>
        <w:pStyle w:val="DfTLevel1"/>
        <w:keepLines/>
        <w:numPr>
          <w:ilvl w:val="0"/>
          <w:numId w:val="15"/>
        </w:numPr>
        <w:suppressLineNumbers/>
        <w:spacing w:before="120" w:after="120"/>
        <w:ind w:hanging="720"/>
        <w:jc w:val="both"/>
        <w:rPr>
          <w:rFonts w:cs="Arial"/>
          <w:sz w:val="22"/>
          <w:szCs w:val="22"/>
        </w:rPr>
      </w:pPr>
      <w:r w:rsidRPr="00A85E65">
        <w:rPr>
          <w:rFonts w:cs="Arial"/>
          <w:sz w:val="22"/>
          <w:szCs w:val="22"/>
        </w:rPr>
        <w:t xml:space="preserve">You must not make any arrangements with anyone else about </w:t>
      </w:r>
      <w:proofErr w:type="gramStart"/>
      <w:r w:rsidRPr="00A85E65">
        <w:rPr>
          <w:rFonts w:cs="Arial"/>
          <w:sz w:val="22"/>
          <w:szCs w:val="22"/>
        </w:rPr>
        <w:t>whether or not</w:t>
      </w:r>
      <w:proofErr w:type="gramEnd"/>
      <w:r w:rsidRPr="00A85E6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Pr="00A85E65" w:rsidRDefault="008D4855" w:rsidP="00463459">
      <w:pPr>
        <w:pStyle w:val="DfTLevel1"/>
        <w:keepLines/>
        <w:numPr>
          <w:ilvl w:val="0"/>
          <w:numId w:val="15"/>
        </w:numPr>
        <w:suppressLineNumbers/>
        <w:spacing w:before="120" w:after="120"/>
        <w:ind w:hanging="720"/>
        <w:jc w:val="both"/>
        <w:rPr>
          <w:rFonts w:cs="Arial"/>
          <w:sz w:val="22"/>
          <w:szCs w:val="22"/>
        </w:rPr>
      </w:pPr>
      <w:r w:rsidRPr="00A85E65">
        <w:rPr>
          <w:rFonts w:cs="Arial"/>
          <w:sz w:val="22"/>
          <w:szCs w:val="22"/>
        </w:rPr>
        <w:t xml:space="preserve">Tender documents must not be transferred to anyone without the prior approval of the </w:t>
      </w:r>
      <w:r w:rsidR="00463459" w:rsidRPr="00A85E65">
        <w:rPr>
          <w:rFonts w:cs="Arial"/>
          <w:sz w:val="22"/>
          <w:szCs w:val="22"/>
        </w:rPr>
        <w:t xml:space="preserve">MCA </w:t>
      </w:r>
      <w:r w:rsidRPr="00A85E65">
        <w:rPr>
          <w:rFonts w:cs="Arial"/>
          <w:sz w:val="22"/>
          <w:szCs w:val="22"/>
        </w:rPr>
        <w:t>in writing.</w:t>
      </w:r>
    </w:p>
    <w:p w14:paraId="531184BC" w14:textId="77777777"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A85E65">
        <w:rPr>
          <w:sz w:val="22"/>
          <w:szCs w:val="22"/>
        </w:rPr>
        <w:t>You must not offer or give, or agree to give, to the MCA or any person employed by or on behalf of the MCA any gift or consideration of any kind as an inducement or reward for doing, refraining from doing, or for having done or refrained from doing, any act in relation to the obtaining or execution of the contract, or for showing or refraining</w:t>
      </w:r>
      <w:r w:rsidRPr="008F35D8">
        <w:rPr>
          <w:sz w:val="22"/>
          <w:szCs w:val="22"/>
        </w:rPr>
        <w:t xml:space="preserve"> from showing favour or disfavour to any person in relation to the </w:t>
      </w:r>
      <w:r>
        <w:rPr>
          <w:sz w:val="22"/>
          <w:szCs w:val="22"/>
        </w:rPr>
        <w:t>c</w:t>
      </w:r>
      <w:r w:rsidRPr="008F35D8">
        <w:rPr>
          <w:sz w:val="22"/>
          <w:szCs w:val="22"/>
        </w:rPr>
        <w:t>ontract.</w:t>
      </w:r>
    </w:p>
    <w:p w14:paraId="621E1050" w14:textId="77777777" w:rsidR="00FC464A" w:rsidRDefault="00FC464A" w:rsidP="00FC464A">
      <w:pPr>
        <w:pStyle w:val="DfTLevel1"/>
        <w:keepLines/>
        <w:suppressLineNumbers/>
        <w:spacing w:before="120" w:after="120"/>
        <w:jc w:val="both"/>
        <w:rPr>
          <w:rFonts w:cs="Arial"/>
          <w:sz w:val="22"/>
          <w:szCs w:val="22"/>
        </w:rPr>
      </w:pPr>
    </w:p>
    <w:p w14:paraId="3664BC1B" w14:textId="77777777" w:rsidR="00261219" w:rsidRDefault="00261219" w:rsidP="00FC464A">
      <w:pPr>
        <w:keepLines/>
        <w:suppressLineNumbers/>
        <w:suppressAutoHyphens/>
        <w:spacing w:before="120" w:after="120"/>
        <w:ind w:left="720" w:hanging="720"/>
        <w:jc w:val="both"/>
        <w:rPr>
          <w:rFonts w:ascii="Arial" w:hAnsi="Arial" w:cs="Arial"/>
          <w:b/>
        </w:rPr>
      </w:pPr>
    </w:p>
    <w:p w14:paraId="0C858B8E" w14:textId="77777777" w:rsidR="00303C23" w:rsidRDefault="00303C23" w:rsidP="00FC464A">
      <w:pPr>
        <w:keepLines/>
        <w:suppressLineNumbers/>
        <w:suppressAutoHyphens/>
        <w:spacing w:before="120" w:after="120"/>
        <w:ind w:left="720" w:hanging="720"/>
        <w:jc w:val="both"/>
        <w:rPr>
          <w:rFonts w:ascii="Arial" w:hAnsi="Arial" w:cs="Arial"/>
          <w:b/>
        </w:rPr>
      </w:pPr>
    </w:p>
    <w:p w14:paraId="519138FD" w14:textId="06BC9AA6"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3D597B6"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442A1362" w14:textId="77777777" w:rsidR="00DA7DD0" w:rsidRPr="008D4855" w:rsidRDefault="00DA7DD0" w:rsidP="00DA7DD0">
      <w:pPr>
        <w:pStyle w:val="DfTLevel1"/>
        <w:keepLines/>
        <w:suppressLineNumbers/>
        <w:spacing w:before="120" w:after="120"/>
        <w:ind w:left="720"/>
        <w:jc w:val="both"/>
        <w:rPr>
          <w:rFonts w:cs="Arial"/>
          <w:sz w:val="22"/>
          <w:szCs w:val="22"/>
        </w:rPr>
      </w:pP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4C875098" w14:textId="21D5187D"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303C23">
        <w:rPr>
          <w:rFonts w:cs="Arial"/>
          <w:sz w:val="22"/>
          <w:szCs w:val="22"/>
        </w:rPr>
        <w:t>9</w:t>
      </w:r>
      <w:r w:rsidRPr="008D4855">
        <w:rPr>
          <w:rFonts w:cs="Arial"/>
          <w:sz w:val="22"/>
          <w:szCs w:val="22"/>
        </w:rPr>
        <w:t>0 calendar days from the Tender Deadline.</w:t>
      </w:r>
    </w:p>
    <w:p w14:paraId="7E2BAC7C" w14:textId="77777777" w:rsidR="00443DC8" w:rsidRDefault="00443DC8" w:rsidP="00443DC8">
      <w:pPr>
        <w:pStyle w:val="DfTLevel1"/>
        <w:keepLines/>
        <w:suppressLineNumbers/>
        <w:spacing w:before="120" w:after="120"/>
        <w:jc w:val="both"/>
        <w:rPr>
          <w:rFonts w:cs="Arial"/>
          <w:sz w:val="22"/>
          <w:szCs w:val="22"/>
        </w:rPr>
      </w:pPr>
    </w:p>
    <w:p w14:paraId="6C850602" w14:textId="77777777" w:rsidR="00443DC8" w:rsidRPr="00443DC8" w:rsidRDefault="00443DC8" w:rsidP="00443DC8">
      <w:pPr>
        <w:pStyle w:val="DfTLevel1"/>
        <w:keepLines/>
        <w:suppressLineNumbers/>
        <w:spacing w:before="120" w:after="120"/>
        <w:jc w:val="both"/>
        <w:rPr>
          <w:rFonts w:cs="Arial"/>
          <w:b/>
          <w:sz w:val="22"/>
          <w:szCs w:val="22"/>
        </w:rPr>
      </w:pPr>
      <w:r w:rsidRPr="00443DC8">
        <w:rPr>
          <w:rFonts w:cs="Arial"/>
          <w:b/>
          <w:sz w:val="22"/>
          <w:szCs w:val="22"/>
        </w:rPr>
        <w:t>Tender Evaluation</w:t>
      </w:r>
    </w:p>
    <w:p w14:paraId="46446965" w14:textId="64BD996E" w:rsidR="00443DC8" w:rsidRPr="00443DC8" w:rsidRDefault="00A65591" w:rsidP="00A65591">
      <w:pPr>
        <w:pStyle w:val="DfTLevel1"/>
        <w:keepLines/>
        <w:suppressLineNumbers/>
        <w:spacing w:before="120" w:after="120"/>
        <w:ind w:left="720" w:hanging="720"/>
        <w:jc w:val="both"/>
        <w:rPr>
          <w:rFonts w:cs="Arial"/>
          <w:sz w:val="22"/>
          <w:szCs w:val="22"/>
        </w:rPr>
      </w:pPr>
      <w:r>
        <w:rPr>
          <w:rFonts w:cs="Arial"/>
          <w:sz w:val="22"/>
          <w:szCs w:val="22"/>
        </w:rPr>
        <w:t>22</w:t>
      </w:r>
      <w:r w:rsidR="00303C23">
        <w:rPr>
          <w:rFonts w:cs="Arial"/>
          <w:sz w:val="22"/>
          <w:szCs w:val="22"/>
        </w:rPr>
        <w:t>.</w:t>
      </w:r>
      <w:r>
        <w:rPr>
          <w:rFonts w:cs="Arial"/>
          <w:sz w:val="22"/>
          <w:szCs w:val="22"/>
        </w:rPr>
        <w:tab/>
      </w:r>
      <w:r w:rsidR="00443DC8" w:rsidRPr="00443DC8">
        <w:rPr>
          <w:rFonts w:cs="Arial"/>
          <w:sz w:val="22"/>
          <w:szCs w:val="22"/>
        </w:rPr>
        <w:t>The tender which offers the overall best value for money to the MCA will be awarded the contract. Overall the best value will be assessed by the cost to be paid for meeting the requirements of this Invitation to tender including this specification containing adequate detail of service delivery.</w:t>
      </w:r>
      <w:r w:rsidR="00443DC8" w:rsidRPr="00443DC8">
        <w:rPr>
          <w:rFonts w:cs="Arial"/>
          <w:sz w:val="22"/>
          <w:szCs w:val="22"/>
        </w:rPr>
        <w:tab/>
      </w:r>
    </w:p>
    <w:p w14:paraId="498C2C78" w14:textId="77777777" w:rsidR="00F55A6C" w:rsidRDefault="00443DC8" w:rsidP="00A65591">
      <w:pPr>
        <w:pStyle w:val="DfTLevel1"/>
        <w:keepLines/>
        <w:numPr>
          <w:ilvl w:val="0"/>
          <w:numId w:val="33"/>
        </w:numPr>
        <w:suppressLineNumbers/>
        <w:spacing w:before="120" w:after="120"/>
        <w:ind w:hanging="720"/>
        <w:jc w:val="both"/>
        <w:rPr>
          <w:rFonts w:cs="Arial"/>
          <w:sz w:val="22"/>
          <w:szCs w:val="22"/>
        </w:rPr>
      </w:pPr>
      <w:r w:rsidRPr="00443DC8">
        <w:rPr>
          <w:rFonts w:cs="Arial"/>
          <w:sz w:val="22"/>
          <w:szCs w:val="22"/>
        </w:rPr>
        <w:t>Meeting the specification is essential and must be adequately addressed in your tender response.</w:t>
      </w:r>
      <w:r w:rsidRPr="00443DC8">
        <w:rPr>
          <w:rFonts w:cs="Arial"/>
          <w:sz w:val="22"/>
          <w:szCs w:val="22"/>
        </w:rPr>
        <w:tab/>
      </w:r>
    </w:p>
    <w:p w14:paraId="2192DD33" w14:textId="77777777" w:rsidR="00443DC8" w:rsidRDefault="00443DC8" w:rsidP="00F55A6C">
      <w:pPr>
        <w:pStyle w:val="DfTLevel1"/>
        <w:keepLines/>
        <w:suppressLineNumbers/>
        <w:spacing w:before="120" w:after="120"/>
        <w:jc w:val="both"/>
        <w:rPr>
          <w:rFonts w:cs="Arial"/>
          <w:sz w:val="22"/>
          <w:szCs w:val="22"/>
        </w:rPr>
      </w:pPr>
    </w:p>
    <w:p w14:paraId="1A3CACB2"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774CA781" w14:textId="5BDFE006" w:rsidR="009224D6" w:rsidRPr="00303C23" w:rsidRDefault="00F55A6C" w:rsidP="00303C23">
      <w:pPr>
        <w:pStyle w:val="DfTLevel1"/>
        <w:keepLines/>
        <w:numPr>
          <w:ilvl w:val="0"/>
          <w:numId w:val="33"/>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r w:rsidR="00A65591" w:rsidRPr="00303C23">
        <w:rPr>
          <w:rFonts w:cs="Arial"/>
        </w:rPr>
        <w:tab/>
      </w:r>
    </w:p>
    <w:p w14:paraId="52C2E83D" w14:textId="2A90F0F1" w:rsidR="00F55A6C" w:rsidRPr="008D4855" w:rsidRDefault="00303C23" w:rsidP="00A65591">
      <w:pPr>
        <w:pStyle w:val="DfTLevel1"/>
        <w:keepLines/>
        <w:suppressLineNumbers/>
        <w:spacing w:before="120" w:after="120"/>
        <w:jc w:val="both"/>
        <w:rPr>
          <w:rFonts w:cs="Arial"/>
          <w:sz w:val="22"/>
          <w:szCs w:val="22"/>
        </w:rPr>
      </w:pPr>
      <w:r>
        <w:rPr>
          <w:rFonts w:cs="Arial"/>
          <w:sz w:val="22"/>
          <w:szCs w:val="22"/>
        </w:rPr>
        <w:t>25</w:t>
      </w:r>
      <w:r w:rsidR="002D00C0">
        <w:rPr>
          <w:rFonts w:cs="Arial"/>
          <w:sz w:val="22"/>
          <w:szCs w:val="22"/>
        </w:rPr>
        <w:t>.</w:t>
      </w:r>
      <w:r w:rsidR="002D00C0">
        <w:rPr>
          <w:rFonts w:cs="Arial"/>
          <w:sz w:val="22"/>
          <w:szCs w:val="22"/>
        </w:rPr>
        <w:tab/>
      </w:r>
      <w:r w:rsidR="00F55A6C" w:rsidRPr="008D4855">
        <w:rPr>
          <w:rFonts w:cs="Arial"/>
          <w:sz w:val="22"/>
          <w:szCs w:val="22"/>
        </w:rPr>
        <w:t xml:space="preserve">You should note </w:t>
      </w:r>
      <w:r w:rsidR="002D00C0" w:rsidRPr="008D4855">
        <w:rPr>
          <w:rFonts w:cs="Arial"/>
          <w:sz w:val="22"/>
          <w:szCs w:val="22"/>
        </w:rPr>
        <w:t>that: -</w:t>
      </w:r>
    </w:p>
    <w:p w14:paraId="1A54470D" w14:textId="77777777" w:rsidR="00F55A6C" w:rsidRPr="00A65591" w:rsidRDefault="002D00C0" w:rsidP="00A65591">
      <w:pPr>
        <w:keepLines/>
        <w:suppressLineNumbers/>
        <w:tabs>
          <w:tab w:val="left" w:pos="1134"/>
        </w:tabs>
        <w:suppressAutoHyphens/>
        <w:spacing w:before="120" w:after="120"/>
        <w:jc w:val="both"/>
        <w:rPr>
          <w:rFonts w:ascii="Arial" w:hAnsi="Arial" w:cs="Arial"/>
        </w:rPr>
      </w:pPr>
      <w:r>
        <w:rPr>
          <w:rFonts w:ascii="Arial" w:hAnsi="Arial" w:cs="Arial"/>
        </w:rPr>
        <w:t xml:space="preserve">            </w:t>
      </w:r>
      <w:r w:rsidR="00F55A6C" w:rsidRPr="00A65591">
        <w:rPr>
          <w:rFonts w:ascii="Arial" w:hAnsi="Arial" w:cs="Arial"/>
        </w:rPr>
        <w:t xml:space="preserve">The </w:t>
      </w:r>
      <w:r w:rsidR="00F14C0F" w:rsidRPr="00A65591">
        <w:rPr>
          <w:rFonts w:ascii="Arial" w:hAnsi="Arial" w:cs="Arial"/>
        </w:rPr>
        <w:t xml:space="preserve">MCA </w:t>
      </w:r>
      <w:r w:rsidR="00F55A6C" w:rsidRPr="00A65591">
        <w:rPr>
          <w:rFonts w:ascii="Arial" w:hAnsi="Arial" w:cs="Arial"/>
        </w:rPr>
        <w:t>reserves the right not to accept the lowest, or any, tender.</w:t>
      </w:r>
    </w:p>
    <w:p w14:paraId="2E367DDD" w14:textId="77777777" w:rsidR="00463459" w:rsidRPr="00A65591" w:rsidRDefault="00F55A6C" w:rsidP="002D00C0">
      <w:pPr>
        <w:keepLines/>
        <w:suppressLineNumbers/>
        <w:tabs>
          <w:tab w:val="left" w:pos="1134"/>
        </w:tabs>
        <w:suppressAutoHyphens/>
        <w:spacing w:before="120" w:after="120"/>
        <w:ind w:left="720"/>
        <w:jc w:val="both"/>
        <w:rPr>
          <w:rFonts w:ascii="Arial" w:hAnsi="Arial" w:cs="Arial"/>
        </w:rPr>
      </w:pPr>
      <w:r w:rsidRPr="00A65591">
        <w:rPr>
          <w:rFonts w:ascii="Arial" w:hAnsi="Arial" w:cs="Arial"/>
        </w:rPr>
        <w:t xml:space="preserve">The </w:t>
      </w:r>
      <w:r w:rsidR="00F14C0F" w:rsidRPr="00A65591">
        <w:rPr>
          <w:rFonts w:ascii="Arial" w:hAnsi="Arial" w:cs="Arial"/>
        </w:rPr>
        <w:t xml:space="preserve">MCA </w:t>
      </w:r>
      <w:r w:rsidRPr="00A65591">
        <w:rPr>
          <w:rFonts w:ascii="Arial" w:hAnsi="Arial" w:cs="Arial"/>
        </w:rPr>
        <w:t>reserves the right to accept any part of the tender without accepting the remainder.</w:t>
      </w:r>
    </w:p>
    <w:p w14:paraId="7B874D57" w14:textId="3E96FD08" w:rsidR="00463459" w:rsidRPr="00A65591" w:rsidRDefault="00303C23" w:rsidP="00A65591">
      <w:pPr>
        <w:keepLines/>
        <w:suppressLineNumbers/>
        <w:tabs>
          <w:tab w:val="left" w:pos="1134"/>
        </w:tabs>
        <w:suppressAutoHyphens/>
        <w:spacing w:before="120" w:after="120" w:line="240" w:lineRule="auto"/>
        <w:jc w:val="both"/>
        <w:rPr>
          <w:rFonts w:ascii="Arial" w:hAnsi="Arial" w:cs="Arial"/>
        </w:rPr>
      </w:pPr>
      <w:r>
        <w:rPr>
          <w:rFonts w:ascii="Arial" w:hAnsi="Arial" w:cs="Arial"/>
        </w:rPr>
        <w:t>26</w:t>
      </w:r>
      <w:r w:rsidR="002D00C0">
        <w:rPr>
          <w:rFonts w:ascii="Arial" w:hAnsi="Arial" w:cs="Arial"/>
        </w:rPr>
        <w:t xml:space="preserve">.       </w:t>
      </w:r>
      <w:r w:rsidR="00A65591">
        <w:rPr>
          <w:rFonts w:ascii="Arial" w:hAnsi="Arial" w:cs="Arial"/>
        </w:rPr>
        <w:t>A</w:t>
      </w:r>
      <w:r w:rsidR="00F55A6C" w:rsidRPr="00A65591">
        <w:rPr>
          <w:rFonts w:ascii="Arial" w:hAnsi="Arial" w:cs="Arial"/>
        </w:rPr>
        <w:t>cceptance of a tender/award of contract will be by written communication from the</w:t>
      </w:r>
      <w:r w:rsidR="00F14C0F" w:rsidRPr="00A65591">
        <w:rPr>
          <w:rFonts w:ascii="Arial" w:hAnsi="Arial" w:cs="Arial"/>
        </w:rPr>
        <w:t xml:space="preserve"> MCA</w:t>
      </w:r>
      <w:r w:rsidR="00F55A6C" w:rsidRPr="00A65591">
        <w:rPr>
          <w:rFonts w:ascii="Arial" w:hAnsi="Arial" w:cs="Arial"/>
        </w:rPr>
        <w:t>.</w:t>
      </w:r>
    </w:p>
    <w:p w14:paraId="10AEFC71"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4173C04" w14:textId="0D11D49A" w:rsidR="00F55A6C" w:rsidRPr="00A65591" w:rsidRDefault="00303C23" w:rsidP="00DC38E0">
      <w:pPr>
        <w:keepLines/>
        <w:suppressLineNumbers/>
        <w:tabs>
          <w:tab w:val="left" w:pos="1134"/>
        </w:tabs>
        <w:suppressAutoHyphens/>
        <w:spacing w:before="120" w:after="120" w:line="240" w:lineRule="auto"/>
        <w:ind w:left="709" w:hanging="709"/>
        <w:jc w:val="both"/>
        <w:rPr>
          <w:rFonts w:ascii="Arial" w:hAnsi="Arial" w:cs="Arial"/>
        </w:rPr>
      </w:pPr>
      <w:r>
        <w:rPr>
          <w:rFonts w:ascii="Arial" w:hAnsi="Arial" w:cs="Arial"/>
        </w:rPr>
        <w:t>27</w:t>
      </w:r>
      <w:r w:rsidR="00DC38E0">
        <w:rPr>
          <w:rFonts w:ascii="Arial" w:hAnsi="Arial" w:cs="Arial"/>
        </w:rPr>
        <w:t xml:space="preserve">.      </w:t>
      </w:r>
      <w:r w:rsidR="00F55A6C" w:rsidRPr="00A65591">
        <w:rPr>
          <w:rFonts w:ascii="Arial" w:hAnsi="Arial" w:cs="Arial"/>
        </w:rPr>
        <w:t>Complaints arising from the tender process should be directed in the first instance to the Procurement Team (</w:t>
      </w:r>
      <w:hyperlink r:id="rId7" w:history="1">
        <w:r w:rsidR="00F55A6C" w:rsidRPr="00A65591">
          <w:rPr>
            <w:rStyle w:val="Hyperlink"/>
            <w:rFonts w:ascii="Arial" w:hAnsi="Arial" w:cs="Arial"/>
          </w:rPr>
          <w:t>contracts@mcga.gov.uk</w:t>
        </w:r>
      </w:hyperlink>
      <w:r w:rsidR="00F55A6C" w:rsidRPr="00A65591">
        <w:rPr>
          <w:rFonts w:ascii="Arial" w:hAnsi="Arial" w:cs="Arial"/>
        </w:rPr>
        <w:t xml:space="preserve">). </w:t>
      </w:r>
      <w:r w:rsidR="008A2449" w:rsidRPr="00A65591">
        <w:rPr>
          <w:rFonts w:ascii="Arial" w:hAnsi="Arial" w:cs="Arial"/>
        </w:rPr>
        <w:t xml:space="preserve">If you are still aggrieved by the outcome then please contact the Crown Commercial Service customer service desk, at </w:t>
      </w:r>
      <w:hyperlink r:id="rId8" w:history="1">
        <w:r w:rsidR="008A2449" w:rsidRPr="00A65591">
          <w:rPr>
            <w:rStyle w:val="Hyperlink"/>
            <w:rFonts w:ascii="Arial" w:hAnsi="Arial" w:cs="Arial"/>
          </w:rPr>
          <w:t>supplier@crowncommercial.gov.uk</w:t>
        </w:r>
      </w:hyperlink>
      <w:r w:rsidR="008A2449" w:rsidRPr="00A65591">
        <w:rPr>
          <w:rFonts w:ascii="Arial" w:hAnsi="Arial" w:cs="Arial"/>
        </w:rPr>
        <w:t xml:space="preserve">.  </w:t>
      </w:r>
    </w:p>
    <w:p w14:paraId="2A662B70" w14:textId="77777777" w:rsidR="00F55A6C" w:rsidRPr="008D4855" w:rsidRDefault="00F55A6C" w:rsidP="00F55A6C">
      <w:pPr>
        <w:pStyle w:val="DfTLevel1"/>
        <w:keepLines/>
        <w:suppressLineNumbers/>
        <w:spacing w:before="120" w:after="120"/>
        <w:jc w:val="both"/>
        <w:rPr>
          <w:rFonts w:cs="Arial"/>
          <w:sz w:val="22"/>
          <w:szCs w:val="22"/>
        </w:rPr>
      </w:pPr>
    </w:p>
    <w:p w14:paraId="2C9D3431" w14:textId="77777777" w:rsidR="00A65591" w:rsidRDefault="00A65591" w:rsidP="00463459">
      <w:pPr>
        <w:pStyle w:val="DfTLevel1"/>
        <w:keepLines/>
        <w:suppressLineNumbers/>
        <w:spacing w:before="120" w:after="120"/>
        <w:jc w:val="both"/>
        <w:rPr>
          <w:rFonts w:cs="Arial"/>
          <w:b/>
          <w:sz w:val="22"/>
          <w:szCs w:val="22"/>
        </w:rPr>
      </w:pPr>
    </w:p>
    <w:p w14:paraId="25E800BD"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50710A55" w14:textId="5F75C675" w:rsidR="00463459" w:rsidRPr="00463459" w:rsidRDefault="00303C23" w:rsidP="00DC38E0">
      <w:pPr>
        <w:pStyle w:val="DfTLevel1"/>
        <w:keepLines/>
        <w:suppressLineNumbers/>
        <w:spacing w:before="120" w:after="120"/>
        <w:ind w:left="720" w:hanging="720"/>
        <w:jc w:val="both"/>
        <w:rPr>
          <w:rFonts w:cs="Arial"/>
          <w:sz w:val="22"/>
          <w:szCs w:val="22"/>
        </w:rPr>
      </w:pPr>
      <w:r>
        <w:rPr>
          <w:rFonts w:cs="Arial"/>
          <w:color w:val="000000"/>
          <w:sz w:val="22"/>
          <w:szCs w:val="22"/>
        </w:rPr>
        <w:t>28</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BA63726" w14:textId="77777777" w:rsidR="003864EF" w:rsidRPr="008D4855" w:rsidRDefault="003864EF" w:rsidP="00517B21">
      <w:pPr>
        <w:pStyle w:val="DfTLevel1"/>
        <w:keepLines/>
        <w:suppressLineNumbers/>
        <w:spacing w:before="120" w:after="120"/>
        <w:jc w:val="both"/>
        <w:rPr>
          <w:rFonts w:cs="Arial"/>
          <w:sz w:val="22"/>
          <w:szCs w:val="22"/>
        </w:rPr>
      </w:pPr>
    </w:p>
    <w:p w14:paraId="529E5F3B"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20B83DA4" w14:textId="3A8D3A66" w:rsidR="00672510" w:rsidRPr="00F259CB" w:rsidRDefault="00517B21" w:rsidP="00DC38E0">
      <w:pPr>
        <w:pStyle w:val="DfTLevel1"/>
        <w:keepLines/>
        <w:suppressLineNumbers/>
        <w:spacing w:before="120" w:after="120"/>
        <w:ind w:left="720" w:hanging="720"/>
        <w:jc w:val="both"/>
        <w:rPr>
          <w:rFonts w:cs="Arial"/>
          <w:b/>
          <w:spacing w:val="-3"/>
        </w:rPr>
      </w:pPr>
      <w:r>
        <w:rPr>
          <w:rFonts w:cs="Arial"/>
          <w:sz w:val="22"/>
          <w:szCs w:val="22"/>
        </w:rPr>
        <w:t>29</w:t>
      </w:r>
      <w:r w:rsidR="00DC38E0">
        <w:rPr>
          <w:rFonts w:cs="Arial"/>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572182EF"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25F1124D" w:rsidR="008D4855" w:rsidRPr="008D4855" w:rsidRDefault="00DC38E0" w:rsidP="00DC38E0">
      <w:pPr>
        <w:pStyle w:val="DfTLevel1"/>
        <w:keepLines/>
        <w:suppressLineNumbers/>
        <w:spacing w:before="120" w:after="120"/>
        <w:ind w:left="720" w:hanging="720"/>
        <w:jc w:val="both"/>
        <w:rPr>
          <w:rFonts w:cs="Arial"/>
          <w:sz w:val="22"/>
          <w:szCs w:val="22"/>
        </w:rPr>
      </w:pPr>
      <w:r>
        <w:rPr>
          <w:rFonts w:cs="Arial"/>
          <w:sz w:val="22"/>
          <w:szCs w:val="22"/>
        </w:rPr>
        <w:t>3</w:t>
      </w:r>
      <w:r w:rsidR="00517B21">
        <w:rPr>
          <w:rFonts w:cs="Arial"/>
          <w:sz w:val="22"/>
          <w:szCs w:val="22"/>
        </w:rPr>
        <w:t>0</w:t>
      </w:r>
      <w:r>
        <w:rPr>
          <w:rFonts w:cs="Arial"/>
          <w:sz w:val="22"/>
          <w:szCs w:val="22"/>
        </w:rPr>
        <w:t>.</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6C084EF8" w14:textId="43C3FC50" w:rsidR="00114363" w:rsidRDefault="00DC38E0"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517B21">
        <w:rPr>
          <w:rFonts w:ascii="Arial" w:hAnsi="Arial" w:cs="Arial"/>
        </w:rPr>
        <w:t>1</w:t>
      </w:r>
      <w:r>
        <w:rPr>
          <w:rFonts w:ascii="Arial" w:hAnsi="Arial" w:cs="Arial"/>
        </w:rPr>
        <w:t>.</w:t>
      </w:r>
      <w:r>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5CA6D1E"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11C8D677"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60D86068"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67F75311" w14:textId="0D1CA723"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2</w:t>
      </w:r>
      <w:r>
        <w:rPr>
          <w:rFonts w:ascii="Arial" w:hAnsi="Arial" w:cs="Arial"/>
        </w:rPr>
        <w:t>.</w:t>
      </w:r>
      <w:r>
        <w:rPr>
          <w:rFonts w:ascii="Arial" w:hAnsi="Arial" w:cs="Arial"/>
        </w:rPr>
        <w:tab/>
      </w:r>
      <w:r w:rsidR="00C367CF" w:rsidRPr="00A65591">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163A927D"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0127AAF" w14:textId="260195F7"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3</w:t>
      </w:r>
      <w:r>
        <w:rPr>
          <w:rFonts w:ascii="Arial" w:hAnsi="Arial" w:cs="Arial"/>
        </w:rPr>
        <w:t>.</w:t>
      </w:r>
      <w:r>
        <w:rPr>
          <w:rFonts w:ascii="Arial" w:hAnsi="Arial" w:cs="Arial"/>
        </w:rPr>
        <w:tab/>
      </w:r>
      <w:r w:rsidR="00C367CF" w:rsidRPr="00A65591">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3FF96B08"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5E8BFB7B" w14:textId="0FA92016"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4</w:t>
      </w:r>
      <w:r>
        <w:rPr>
          <w:rFonts w:ascii="Arial" w:hAnsi="Arial" w:cs="Arial"/>
        </w:rPr>
        <w:t>.</w:t>
      </w:r>
      <w:r>
        <w:rPr>
          <w:rFonts w:ascii="Arial" w:hAnsi="Arial" w:cs="Arial"/>
        </w:rPr>
        <w:tab/>
      </w:r>
      <w:r w:rsidR="00C367CF" w:rsidRPr="00A65591">
        <w:rPr>
          <w:rFonts w:ascii="Arial" w:hAnsi="Arial" w:cs="Arial"/>
        </w:rPr>
        <w:t xml:space="preserve">The type of data provided to the Data Processor will be classified as OFFICIAL under the Government Security Classification Scheme, see g. below.  Transfer of personally identifiable information must follow the protocols of secure transfer (as described by the Information Commissioners Office) if being sent via the public internet.  </w:t>
      </w:r>
    </w:p>
    <w:p w14:paraId="3B3B74E7"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C9EDB41" w14:textId="77777777" w:rsidR="00517B21" w:rsidRDefault="00517B21" w:rsidP="00A65591">
      <w:pPr>
        <w:autoSpaceDE w:val="0"/>
        <w:autoSpaceDN w:val="0"/>
        <w:adjustRightInd w:val="0"/>
        <w:spacing w:after="0" w:line="240" w:lineRule="auto"/>
        <w:jc w:val="both"/>
        <w:rPr>
          <w:rFonts w:ascii="Arial" w:hAnsi="Arial" w:cs="Arial"/>
          <w:b/>
        </w:rPr>
      </w:pPr>
    </w:p>
    <w:p w14:paraId="730085E0" w14:textId="06AB1705" w:rsidR="00C367CF" w:rsidRPr="00A65591" w:rsidRDefault="00C367CF" w:rsidP="00A65591">
      <w:pPr>
        <w:autoSpaceDE w:val="0"/>
        <w:autoSpaceDN w:val="0"/>
        <w:adjustRightInd w:val="0"/>
        <w:spacing w:after="0" w:line="240" w:lineRule="auto"/>
        <w:jc w:val="both"/>
        <w:rPr>
          <w:rFonts w:ascii="Arial" w:hAnsi="Arial" w:cs="Arial"/>
          <w:b/>
        </w:rPr>
      </w:pPr>
      <w:r w:rsidRPr="00A65591">
        <w:rPr>
          <w:rFonts w:ascii="Arial" w:hAnsi="Arial" w:cs="Arial"/>
          <w:b/>
        </w:rPr>
        <w:lastRenderedPageBreak/>
        <w:t>Security</w:t>
      </w:r>
    </w:p>
    <w:p w14:paraId="761CD8E9" w14:textId="77777777" w:rsidR="00C367CF" w:rsidRDefault="00C367CF" w:rsidP="00C367CF">
      <w:pPr>
        <w:pStyle w:val="ListParagraph"/>
        <w:autoSpaceDE w:val="0"/>
        <w:autoSpaceDN w:val="0"/>
        <w:adjustRightInd w:val="0"/>
        <w:spacing w:after="0" w:line="240" w:lineRule="auto"/>
        <w:ind w:left="360"/>
        <w:jc w:val="both"/>
        <w:rPr>
          <w:rFonts w:ascii="Arial" w:hAnsi="Arial" w:cs="Arial"/>
          <w:b/>
        </w:rPr>
      </w:pPr>
    </w:p>
    <w:p w14:paraId="4BBA4A45" w14:textId="1DEBF481"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rPr>
      </w:pPr>
      <w:r>
        <w:rPr>
          <w:rFonts w:ascii="Arial" w:hAnsi="Arial" w:cs="Arial"/>
        </w:rPr>
        <w:t>35</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be able to demonstrate compliance with the principles as set out in the in the Cabinet Office HMG Government Security Policy Framework </w:t>
      </w:r>
      <w:hyperlink r:id="rId9" w:history="1">
        <w:r w:rsidR="00C367CF" w:rsidRPr="00A65591">
          <w:rPr>
            <w:rStyle w:val="Hyperlink"/>
            <w:rFonts w:ascii="Helvetica Neue" w:hAnsi="Helvetica Neue"/>
          </w:rPr>
          <w:t>https://www.gov.uk/government/publications/security-policy-framework</w:t>
        </w:r>
      </w:hyperlink>
      <w:r w:rsidR="00C367CF" w:rsidRPr="00A65591">
        <w:rPr>
          <w:rStyle w:val="Hyperlink"/>
          <w:rFonts w:ascii="Helvetica Neue" w:hAnsi="Helvetica Neue"/>
        </w:rPr>
        <w:br/>
      </w:r>
    </w:p>
    <w:p w14:paraId="44C01AFF" w14:textId="58F0D8A7" w:rsidR="00C367CF" w:rsidRPr="00A65591" w:rsidRDefault="00517B21" w:rsidP="00DC38E0">
      <w:pPr>
        <w:autoSpaceDE w:val="0"/>
        <w:autoSpaceDN w:val="0"/>
        <w:adjustRightInd w:val="0"/>
        <w:spacing w:after="0" w:line="240" w:lineRule="auto"/>
        <w:ind w:left="720" w:hanging="720"/>
        <w:jc w:val="both"/>
        <w:rPr>
          <w:rFonts w:ascii="Arial" w:hAnsi="Arial" w:cs="Arial"/>
        </w:rPr>
      </w:pPr>
      <w:r>
        <w:rPr>
          <w:rFonts w:ascii="Arial" w:hAnsi="Arial" w:cs="Arial"/>
        </w:rPr>
        <w:t>36</w:t>
      </w:r>
      <w:r w:rsidR="00DC38E0">
        <w:rPr>
          <w:rFonts w:ascii="Arial" w:hAnsi="Arial" w:cs="Arial"/>
        </w:rPr>
        <w:t>.</w:t>
      </w:r>
      <w:r w:rsidR="00DC38E0">
        <w:rPr>
          <w:rFonts w:ascii="Arial" w:hAnsi="Arial" w:cs="Arial"/>
        </w:rPr>
        <w:tab/>
      </w:r>
      <w:r w:rsidR="00C367CF" w:rsidRPr="00A65591">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18D891FD" w14:textId="77777777" w:rsidR="00C367CF" w:rsidRPr="00A65591" w:rsidRDefault="00A85E65" w:rsidP="00DC38E0">
      <w:pPr>
        <w:autoSpaceDE w:val="0"/>
        <w:autoSpaceDN w:val="0"/>
        <w:adjustRightInd w:val="0"/>
        <w:spacing w:after="0" w:line="240" w:lineRule="auto"/>
        <w:ind w:firstLine="720"/>
        <w:jc w:val="both"/>
        <w:rPr>
          <w:rFonts w:ascii="Arial" w:hAnsi="Arial" w:cs="Arial"/>
        </w:rPr>
      </w:pPr>
      <w:hyperlink r:id="rId10" w:history="1">
        <w:r w:rsidR="00DC38E0" w:rsidRPr="00D617BC">
          <w:rPr>
            <w:rStyle w:val="Hyperlink"/>
            <w:rFonts w:ascii="Arial" w:hAnsi="Arial" w:cs="Arial"/>
          </w:rPr>
          <w:t>https://www.gov.uk/government/publications/government-supplier-assurance-framework</w:t>
        </w:r>
      </w:hyperlink>
      <w:r w:rsidR="00C367CF" w:rsidRPr="00A65591">
        <w:rPr>
          <w:rFonts w:ascii="Arial" w:hAnsi="Arial" w:cs="Arial"/>
        </w:rPr>
        <w:t xml:space="preserve"> </w:t>
      </w:r>
    </w:p>
    <w:p w14:paraId="47655939" w14:textId="77777777"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14:paraId="161CB008" w14:textId="2B106EAD"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37</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also recognise and understand the Government Security Classification policy and the classification of information. </w:t>
      </w:r>
    </w:p>
    <w:p w14:paraId="6599F1F4" w14:textId="77777777" w:rsidR="00C367CF" w:rsidRPr="00A65591" w:rsidRDefault="00A85E65" w:rsidP="00DC38E0">
      <w:pPr>
        <w:autoSpaceDE w:val="0"/>
        <w:autoSpaceDN w:val="0"/>
        <w:adjustRightInd w:val="0"/>
        <w:spacing w:after="0" w:line="240" w:lineRule="auto"/>
        <w:ind w:firstLine="720"/>
        <w:jc w:val="both"/>
        <w:rPr>
          <w:rFonts w:ascii="Helvetica Neue" w:eastAsia="Times New Roman" w:hAnsi="Helvetica Neue"/>
        </w:rPr>
      </w:pPr>
      <w:hyperlink r:id="rId11" w:history="1">
        <w:r w:rsidR="00DC38E0" w:rsidRPr="00D617BC">
          <w:rPr>
            <w:rStyle w:val="Hyperlink"/>
            <w:rFonts w:ascii="Helvetica Neue" w:hAnsi="Helvetica Neue"/>
          </w:rPr>
          <w:t>https://www.gov.uk/government/publications/government-security-classifications</w:t>
        </w:r>
      </w:hyperlink>
    </w:p>
    <w:p w14:paraId="5DE40FAE" w14:textId="77777777" w:rsidR="00C367CF" w:rsidRPr="00A65591" w:rsidRDefault="00C367CF" w:rsidP="00A65591">
      <w:pPr>
        <w:autoSpaceDE w:val="0"/>
        <w:autoSpaceDN w:val="0"/>
        <w:adjustRightInd w:val="0"/>
        <w:spacing w:after="0" w:line="240" w:lineRule="auto"/>
        <w:jc w:val="both"/>
        <w:rPr>
          <w:rFonts w:ascii="Helvetica Neue" w:eastAsia="Times New Roman" w:hAnsi="Helvetica Neue"/>
          <w:color w:val="1155CC"/>
          <w:u w:val="single"/>
        </w:rPr>
      </w:pPr>
    </w:p>
    <w:p w14:paraId="113A7196" w14:textId="0F7449C5"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38</w:t>
      </w:r>
      <w:r w:rsidR="00DC38E0">
        <w:rPr>
          <w:rFonts w:ascii="Arial" w:hAnsi="Arial" w:cs="Arial"/>
        </w:rPr>
        <w:t>.</w:t>
      </w:r>
      <w:r w:rsidR="00DC38E0">
        <w:rPr>
          <w:rFonts w:ascii="Arial" w:hAnsi="Arial" w:cs="Arial"/>
        </w:rPr>
        <w:tab/>
      </w:r>
      <w:r w:rsidR="00C367CF" w:rsidRPr="00A65591">
        <w:rPr>
          <w:rFonts w:ascii="Arial" w:hAnsi="Arial" w:cs="Arial"/>
        </w:rPr>
        <w:t>The service provider shall explain how they will dispose of/destroy any personal information collected during the life of the contract.</w:t>
      </w:r>
    </w:p>
    <w:p w14:paraId="0A244623" w14:textId="77777777"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14:paraId="2CA35A7F" w14:textId="4CD7EE04" w:rsidR="00C367CF" w:rsidRDefault="00517B21" w:rsidP="00DC38E0">
      <w:pPr>
        <w:ind w:left="720" w:hanging="720"/>
        <w:jc w:val="both"/>
        <w:rPr>
          <w:rFonts w:ascii="Arial" w:hAnsi="Arial" w:cs="Arial"/>
        </w:rPr>
      </w:pPr>
      <w:r>
        <w:rPr>
          <w:rFonts w:ascii="Arial" w:hAnsi="Arial" w:cs="Arial"/>
        </w:rPr>
        <w:t>39</w:t>
      </w:r>
      <w:r w:rsidR="00DC38E0">
        <w:rPr>
          <w:rFonts w:ascii="Arial" w:hAnsi="Arial" w:cs="Arial"/>
        </w:rPr>
        <w:t>.</w:t>
      </w:r>
      <w:r w:rsidR="00DC38E0">
        <w:rPr>
          <w:rFonts w:ascii="Arial" w:hAnsi="Arial" w:cs="Arial"/>
        </w:rPr>
        <w:tab/>
      </w:r>
      <w:r>
        <w:rPr>
          <w:rFonts w:ascii="Arial" w:hAnsi="Arial" w:cs="Arial"/>
        </w:rPr>
        <w:t>Additionally,</w:t>
      </w:r>
      <w:r w:rsidR="00C367CF">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Pr>
          <w:rFonts w:ascii="Arial" w:hAnsi="Arial" w:cs="Arial"/>
        </w:rPr>
        <w:t>a number of</w:t>
      </w:r>
      <w:proofErr w:type="gramEnd"/>
      <w:r w:rsidR="00C367CF">
        <w:rPr>
          <w:rFonts w:ascii="Arial" w:hAnsi="Arial" w:cs="Arial"/>
        </w:rPr>
        <w:t xml:space="preserve"> applicable links for reference. Further guidance can be found on the National Cyber Security Centre’s website.</w:t>
      </w:r>
    </w:p>
    <w:p w14:paraId="11D3934E" w14:textId="3F662F4B"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0</w:t>
      </w:r>
      <w:r>
        <w:rPr>
          <w:rFonts w:ascii="Arial" w:hAnsi="Arial" w:cs="Arial"/>
          <w:sz w:val="22"/>
          <w:szCs w:val="22"/>
        </w:rPr>
        <w:t>.</w:t>
      </w:r>
      <w:r>
        <w:rPr>
          <w:rFonts w:ascii="Arial" w:hAnsi="Arial" w:cs="Arial"/>
          <w:sz w:val="22"/>
          <w:szCs w:val="22"/>
        </w:rPr>
        <w:tab/>
      </w:r>
      <w:r w:rsidR="00A65591">
        <w:rPr>
          <w:rFonts w:ascii="Arial" w:hAnsi="Arial" w:cs="Arial"/>
          <w:sz w:val="22"/>
          <w:szCs w:val="22"/>
        </w:rPr>
        <w:t>F</w:t>
      </w:r>
      <w:r w:rsidR="00C367CF" w:rsidRPr="00B6527E">
        <w:rPr>
          <w:rFonts w:ascii="Arial" w:hAnsi="Arial" w:cs="Arial"/>
          <w:sz w:val="22"/>
          <w:szCs w:val="22"/>
        </w:rPr>
        <w:t xml:space="preserve">ollowing the </w:t>
      </w:r>
      <w:r w:rsidR="00C367CF" w:rsidRPr="00B6527E">
        <w:rPr>
          <w:rFonts w:ascii="Arial" w:eastAsia="Helvetica Neue" w:hAnsi="Arial" w:cs="Arial"/>
          <w:sz w:val="22"/>
          <w:szCs w:val="22"/>
        </w:rPr>
        <w:t>National Cyber Security Centre’s (</w:t>
      </w:r>
      <w:r w:rsidR="00C367CF" w:rsidRPr="00B6527E">
        <w:rPr>
          <w:rFonts w:ascii="Arial" w:hAnsi="Arial" w:cs="Arial"/>
          <w:sz w:val="22"/>
          <w:szCs w:val="22"/>
        </w:rPr>
        <w:t xml:space="preserve">NCSC) Secure design principles for digital services: </w:t>
      </w:r>
      <w:hyperlink r:id="rId12" w:history="1">
        <w:r w:rsidR="00C367CF" w:rsidRPr="00B6527E">
          <w:rPr>
            <w:rStyle w:val="Hyperlink"/>
            <w:rFonts w:ascii="Arial" w:hAnsi="Arial" w:cs="Arial"/>
            <w:sz w:val="22"/>
            <w:szCs w:val="22"/>
          </w:rPr>
          <w:t>https://www.ncsc.gov.uk/guidance/security-design-principles-digital-services-main</w:t>
        </w:r>
      </w:hyperlink>
    </w:p>
    <w:p w14:paraId="7CC6D0A7" w14:textId="4CBB7B99"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1</w:t>
      </w:r>
      <w:r>
        <w:rPr>
          <w:rFonts w:ascii="Arial" w:hAnsi="Arial" w:cs="Arial"/>
          <w:sz w:val="22"/>
          <w:szCs w:val="22"/>
        </w:rPr>
        <w:t>.</w:t>
      </w:r>
      <w:r>
        <w:rPr>
          <w:rFonts w:ascii="Arial" w:hAnsi="Arial" w:cs="Arial"/>
          <w:sz w:val="22"/>
          <w:szCs w:val="22"/>
        </w:rPr>
        <w:tab/>
      </w:r>
      <w:r w:rsidR="00C367CF">
        <w:rPr>
          <w:rFonts w:ascii="Arial" w:hAnsi="Arial" w:cs="Arial"/>
          <w:sz w:val="22"/>
          <w:szCs w:val="22"/>
        </w:rPr>
        <w:t>f</w:t>
      </w:r>
      <w:r w:rsidR="00C367CF" w:rsidRPr="00B6527E">
        <w:rPr>
          <w:rFonts w:ascii="Arial" w:hAnsi="Arial" w:cs="Arial"/>
          <w:sz w:val="22"/>
          <w:szCs w:val="22"/>
        </w:rPr>
        <w:t xml:space="preserve">ollowing NCSC Architectural Pattern for Serving Web Content.  </w:t>
      </w:r>
      <w:r w:rsidR="00C367CF">
        <w:rPr>
          <w:rFonts w:ascii="Arial" w:hAnsi="Arial" w:cs="Arial"/>
          <w:sz w:val="22"/>
          <w:szCs w:val="22"/>
        </w:rPr>
        <w:t xml:space="preserve">    </w:t>
      </w:r>
      <w:hyperlink r:id="rId13" w:history="1">
        <w:r w:rsidRPr="00D617BC">
          <w:rPr>
            <w:rStyle w:val="Hyperlink"/>
            <w:rFonts w:ascii="Arial" w:hAnsi="Arial" w:cs="Arial"/>
            <w:sz w:val="22"/>
            <w:szCs w:val="22"/>
          </w:rPr>
          <w:t>https://www.ncsc.gov.uk/guidance/serving-web-content-architectural-pattern-10</w:t>
        </w:r>
      </w:hyperlink>
    </w:p>
    <w:p w14:paraId="723F9525" w14:textId="35C2923C" w:rsidR="00A65591" w:rsidRDefault="00DC38E0" w:rsidP="00517B21">
      <w:pPr>
        <w:pStyle w:val="NormalWeb"/>
        <w:spacing w:before="0" w:beforeAutospacing="0" w:after="120" w:afterAutospacing="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2</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 xml:space="preserve">nsuring applications meets Level 2 of the OWASP Application Security Verification Standard: </w:t>
      </w:r>
      <w:hyperlink r:id="rId14" w:anchor="tab=Downloads" w:history="1">
        <w:r w:rsidR="00C367CF" w:rsidRPr="00B6527E">
          <w:rPr>
            <w:rStyle w:val="Hyperlink"/>
            <w:rFonts w:ascii="Arial" w:hAnsi="Arial" w:cs="Arial"/>
            <w:sz w:val="22"/>
            <w:szCs w:val="22"/>
          </w:rPr>
          <w:t>https://www.owasp.org/index.php/Category:OWASP_Application_Security_Verification_Standard_Project#tab=Downloads</w:t>
        </w:r>
      </w:hyperlink>
    </w:p>
    <w:p w14:paraId="0C499DA9" w14:textId="76739F94" w:rsidR="00C367CF" w:rsidRPr="002C571D" w:rsidRDefault="00DC38E0" w:rsidP="00517B21">
      <w:pPr>
        <w:pStyle w:val="NormalWeb"/>
        <w:spacing w:before="0" w:beforeAutospacing="0" w:after="120" w:afterAutospacing="0"/>
        <w:ind w:left="720" w:hanging="720"/>
        <w:jc w:val="both"/>
        <w:rPr>
          <w:rStyle w:val="Hyperlink"/>
          <w:rFonts w:ascii="Arial" w:hAnsi="Arial" w:cs="Arial"/>
          <w:color w:val="auto"/>
          <w:sz w:val="22"/>
          <w:szCs w:val="22"/>
          <w:u w:val="none"/>
        </w:rPr>
      </w:pPr>
      <w:r>
        <w:rPr>
          <w:rFonts w:ascii="Arial" w:hAnsi="Arial" w:cs="Arial"/>
          <w:sz w:val="22"/>
          <w:szCs w:val="22"/>
        </w:rPr>
        <w:t>4</w:t>
      </w:r>
      <w:r w:rsidR="00517B21">
        <w:rPr>
          <w:rFonts w:ascii="Arial" w:hAnsi="Arial" w:cs="Arial"/>
          <w:sz w:val="22"/>
          <w:szCs w:val="22"/>
        </w:rPr>
        <w:t>3</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nsur</w:t>
      </w:r>
      <w:r w:rsidR="00C367CF">
        <w:rPr>
          <w:rFonts w:ascii="Arial" w:hAnsi="Arial" w:cs="Arial"/>
          <w:sz w:val="22"/>
          <w:szCs w:val="22"/>
        </w:rPr>
        <w:t>ing</w:t>
      </w:r>
      <w:r w:rsidR="00C367CF" w:rsidRPr="00B6527E">
        <w:rPr>
          <w:rFonts w:ascii="Arial" w:hAnsi="Arial" w:cs="Arial"/>
          <w:sz w:val="22"/>
          <w:szCs w:val="22"/>
        </w:rPr>
        <w:t xml:space="preserve"> service administration architectures follow NCSC principles:  </w:t>
      </w:r>
      <w:r w:rsidR="00C367CF">
        <w:rPr>
          <w:rFonts w:ascii="Arial" w:hAnsi="Arial" w:cs="Arial"/>
          <w:sz w:val="22"/>
          <w:szCs w:val="22"/>
        </w:rPr>
        <w:t xml:space="preserve">     </w:t>
      </w:r>
      <w:hyperlink r:id="rId15" w:history="1">
        <w:r w:rsidRPr="00D617BC">
          <w:rPr>
            <w:rStyle w:val="Hyperlink"/>
            <w:rFonts w:ascii="Arial" w:hAnsi="Arial" w:cs="Arial"/>
            <w:sz w:val="22"/>
            <w:szCs w:val="22"/>
          </w:rPr>
          <w:t>https://www.ncsc.gov.uk/guidance/systems-administration-architectures</w:t>
        </w:r>
      </w:hyperlink>
    </w:p>
    <w:p w14:paraId="7F32218D" w14:textId="2BBB83E6" w:rsidR="00C367CF" w:rsidRPr="003D58A9" w:rsidRDefault="00DC38E0" w:rsidP="00517B21">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eastAsia="Helvetica Neue" w:hAnsi="Arial" w:cs="Arial"/>
        </w:rPr>
        <w:t>4</w:t>
      </w:r>
      <w:r w:rsidR="00517B21">
        <w:rPr>
          <w:rFonts w:ascii="Arial" w:eastAsia="Helvetica Neue" w:hAnsi="Arial" w:cs="Arial"/>
        </w:rPr>
        <w:t>4</w:t>
      </w:r>
      <w:r>
        <w:rPr>
          <w:rFonts w:ascii="Arial" w:eastAsia="Helvetica Neue" w:hAnsi="Arial" w:cs="Arial"/>
        </w:rPr>
        <w:t>.</w:t>
      </w:r>
      <w:r>
        <w:rPr>
          <w:rFonts w:ascii="Arial" w:eastAsia="Helvetica Neue" w:hAnsi="Arial" w:cs="Arial"/>
        </w:rPr>
        <w:tab/>
      </w:r>
      <w:r w:rsidR="00C367CF" w:rsidRPr="00F02393">
        <w:rPr>
          <w:rFonts w:ascii="Arial" w:eastAsia="Helvetica Neue" w:hAnsi="Arial" w:cs="Arial"/>
        </w:rPr>
        <w:t xml:space="preserve">the security requirements of cloud services using the NCSC Cloud Security Principles </w:t>
      </w:r>
      <w:r w:rsidR="00C367CF">
        <w:rPr>
          <w:rFonts w:ascii="Arial" w:eastAsia="Helvetica Neue" w:hAnsi="Arial" w:cs="Arial"/>
        </w:rPr>
        <w:t xml:space="preserve">    </w:t>
      </w:r>
      <w:r w:rsidR="00C367CF" w:rsidRPr="00F02393">
        <w:rPr>
          <w:rFonts w:ascii="Arial" w:eastAsia="Helvetica Neue" w:hAnsi="Arial" w:cs="Arial"/>
        </w:rPr>
        <w:t xml:space="preserve">and accompanying guidance at </w:t>
      </w:r>
      <w:hyperlink r:id="rId16" w:history="1">
        <w:r w:rsidR="00C367CF" w:rsidRPr="00F02393">
          <w:rPr>
            <w:rStyle w:val="Hyperlink"/>
            <w:rFonts w:ascii="Arial" w:eastAsia="Helvetica Neue" w:hAnsi="Arial" w:cs="Arial"/>
            <w:color w:val="1155CC"/>
          </w:rPr>
          <w:t>https://www.ncsc.gov.uk/guidance/implementing-cloud-security-principles</w:t>
        </w:r>
      </w:hyperlink>
    </w:p>
    <w:p w14:paraId="413E112A" w14:textId="77777777" w:rsidR="00BD4A12" w:rsidRDefault="00BD4A12" w:rsidP="00801171">
      <w:pPr>
        <w:keepLines/>
        <w:numPr>
          <w:ilvl w:val="12"/>
          <w:numId w:val="0"/>
        </w:numPr>
        <w:suppressLineNumbers/>
        <w:suppressAutoHyphens/>
        <w:spacing w:before="120" w:after="0" w:line="240" w:lineRule="auto"/>
        <w:jc w:val="both"/>
        <w:rPr>
          <w:rFonts w:ascii="Arial" w:hAnsi="Arial" w:cs="Arial"/>
        </w:rPr>
      </w:pPr>
    </w:p>
    <w:p w14:paraId="05254450" w14:textId="77777777" w:rsidR="00BD4A12" w:rsidRPr="00BD4A12" w:rsidRDefault="00BD4A12" w:rsidP="00A65591">
      <w:pPr>
        <w:keepLines/>
        <w:numPr>
          <w:ilvl w:val="12"/>
          <w:numId w:val="0"/>
        </w:numPr>
        <w:suppressLineNumbers/>
        <w:suppressAutoHyphens/>
        <w:spacing w:before="120" w:after="0" w:line="240" w:lineRule="auto"/>
        <w:jc w:val="both"/>
        <w:rPr>
          <w:rFonts w:ascii="Arial" w:hAnsi="Arial" w:cs="Arial"/>
          <w:b/>
        </w:rPr>
      </w:pPr>
      <w:r w:rsidRPr="00BD4A12">
        <w:rPr>
          <w:rFonts w:ascii="Arial" w:hAnsi="Arial" w:cs="Arial"/>
          <w:b/>
        </w:rPr>
        <w:t>Sustainability</w:t>
      </w:r>
    </w:p>
    <w:p w14:paraId="01BA728E" w14:textId="7F60D4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w:t>
      </w:r>
      <w:r w:rsidR="00DC38E0">
        <w:rPr>
          <w:rFonts w:ascii="Arial" w:hAnsi="Arial" w:cs="Arial"/>
        </w:rPr>
        <w:t>5.</w:t>
      </w:r>
      <w:r w:rsidR="00DC38E0">
        <w:rPr>
          <w:rFonts w:ascii="Arial" w:hAnsi="Arial" w:cs="Arial"/>
        </w:rPr>
        <w:tab/>
      </w:r>
      <w:r w:rsidR="00801171" w:rsidRPr="00801171">
        <w:rPr>
          <w:rFonts w:ascii="Arial" w:hAnsi="Arial" w:cs="Arial"/>
        </w:rPr>
        <w:t xml:space="preserve">The contractor will be expected to comply with all current environmental legislation. </w:t>
      </w:r>
      <w:r w:rsidR="00BD4A12" w:rsidRPr="00BD4A12">
        <w:rPr>
          <w:rFonts w:ascii="Arial" w:hAnsi="Arial" w:cs="Arial"/>
        </w:rPr>
        <w:t>A statement of how your proposed solution promotes sustainable and ethical procurement</w:t>
      </w:r>
      <w:r w:rsidR="00BD4A12">
        <w:rPr>
          <w:rFonts w:ascii="Arial" w:hAnsi="Arial" w:cs="Arial"/>
        </w:rPr>
        <w:t xml:space="preserve">. </w:t>
      </w:r>
      <w:r w:rsidR="00BD4A12" w:rsidRPr="00BD4A12">
        <w:rPr>
          <w:rFonts w:ascii="Arial" w:hAnsi="Arial" w:cs="Arial"/>
        </w:rPr>
        <w:t xml:space="preserve">You must ensure that any environmental claim you make is fully in accordance with the Green Claims Code - this is available on the sustainable development website: </w:t>
      </w:r>
      <w:hyperlink r:id="rId17" w:history="1">
        <w:r w:rsidR="00BD4A12" w:rsidRPr="00D617BC">
          <w:rPr>
            <w:rStyle w:val="Hyperlink"/>
            <w:rFonts w:ascii="Arial" w:hAnsi="Arial" w:cs="Arial"/>
          </w:rPr>
          <w:t>https://www.gov.uk/government/publications/make-a-green-claim/make-an-environmental-claim-for-your-product-service-or-organisation</w:t>
        </w:r>
      </w:hyperlink>
    </w:p>
    <w:p w14:paraId="68C95B9E" w14:textId="451F69FD" w:rsid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lastRenderedPageBreak/>
        <w:t>46</w:t>
      </w:r>
      <w:r w:rsidR="00DC38E0">
        <w:rPr>
          <w:rFonts w:ascii="Arial" w:hAnsi="Arial" w:cs="Arial"/>
        </w:rPr>
        <w:t>.</w:t>
      </w:r>
      <w:r w:rsidR="00DC38E0">
        <w:rPr>
          <w:rFonts w:ascii="Arial" w:hAnsi="Arial" w:cs="Arial"/>
        </w:rPr>
        <w:tab/>
      </w:r>
      <w:r w:rsidR="00801171" w:rsidRPr="00801171">
        <w:rPr>
          <w:rFonts w:ascii="Arial" w:hAnsi="Arial" w:cs="Arial"/>
        </w:rPr>
        <w:t xml:space="preserve">The MCA is committed to identifying and reducing on a </w:t>
      </w:r>
      <w:r w:rsidR="0008170E" w:rsidRPr="00801171">
        <w:rPr>
          <w:rFonts w:ascii="Arial" w:hAnsi="Arial" w:cs="Arial"/>
        </w:rPr>
        <w:t>cost-effective</w:t>
      </w:r>
      <w:r w:rsidR="00801171" w:rsidRPr="00801171">
        <w:rPr>
          <w:rFonts w:ascii="Arial" w:hAnsi="Arial" w:cs="Arial"/>
        </w:rPr>
        <w:t xml:space="preserve"> basis, the sustainable risk associated with the goods and services we procure. Tenderers are required to propose initiatives on how to minimise any </w:t>
      </w:r>
      <w:r w:rsidR="0008170E" w:rsidRPr="00801171">
        <w:rPr>
          <w:rFonts w:ascii="Arial" w:hAnsi="Arial" w:cs="Arial"/>
        </w:rPr>
        <w:t>adverse effects</w:t>
      </w:r>
      <w:r w:rsidR="00801171" w:rsidRPr="00801171">
        <w:rPr>
          <w:rFonts w:ascii="Arial" w:hAnsi="Arial" w:cs="Arial"/>
        </w:rPr>
        <w:t xml:space="preserve"> on the environment and contribute to the Agency meeting its sustainability targets. </w:t>
      </w:r>
      <w:hyperlink r:id="rId18" w:history="1">
        <w:r w:rsidR="00801171" w:rsidRPr="00D617BC">
          <w:rPr>
            <w:rStyle w:val="Hyperlink"/>
            <w:rFonts w:ascii="Arial" w:hAnsi="Arial" w:cs="Arial"/>
          </w:rPr>
          <w:t>http://sd.defra.gov.uk/gov/green-government/commitments/</w:t>
        </w:r>
      </w:hyperlink>
    </w:p>
    <w:p w14:paraId="0FCCB8C9"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rPr>
      </w:pPr>
    </w:p>
    <w:p w14:paraId="3BD9AF37"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Indemnity and Risk</w:t>
      </w:r>
    </w:p>
    <w:p w14:paraId="2923B3AA" w14:textId="5192D37F" w:rsidR="00801171" w:rsidRPr="00801171" w:rsidRDefault="00517B21" w:rsidP="0008170E">
      <w:pPr>
        <w:keepLines/>
        <w:numPr>
          <w:ilvl w:val="12"/>
          <w:numId w:val="0"/>
        </w:numPr>
        <w:suppressLineNumbers/>
        <w:suppressAutoHyphens/>
        <w:spacing w:before="120" w:after="0" w:line="240" w:lineRule="auto"/>
        <w:jc w:val="both"/>
        <w:rPr>
          <w:rFonts w:ascii="Arial" w:hAnsi="Arial" w:cs="Arial"/>
        </w:rPr>
      </w:pPr>
      <w:r>
        <w:rPr>
          <w:rFonts w:ascii="Arial" w:hAnsi="Arial" w:cs="Arial"/>
        </w:rPr>
        <w:t>47</w:t>
      </w:r>
      <w:r w:rsidR="00DC38E0">
        <w:rPr>
          <w:rFonts w:ascii="Arial" w:hAnsi="Arial" w:cs="Arial"/>
        </w:rPr>
        <w:t>.</w:t>
      </w:r>
      <w:r w:rsidR="00DC38E0">
        <w:rPr>
          <w:rFonts w:ascii="Arial" w:hAnsi="Arial" w:cs="Arial"/>
        </w:rPr>
        <w:tab/>
      </w:r>
      <w:r w:rsidR="00801171" w:rsidRPr="00801171">
        <w:rPr>
          <w:rFonts w:ascii="Arial" w:hAnsi="Arial" w:cs="Arial"/>
        </w:rPr>
        <w:t>General Conditions for the supply of goods and associated services insurance refers.</w:t>
      </w:r>
    </w:p>
    <w:p w14:paraId="59B03CB3"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47B1AF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48</w:t>
      </w:r>
      <w:r w:rsidR="00DC38E0">
        <w:rPr>
          <w:rFonts w:ascii="Arial" w:hAnsi="Arial" w:cs="Arial"/>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p w14:paraId="119087B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0B2286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bookmarkStart w:id="1" w:name="_Hlk536174858"/>
    </w:p>
    <w:bookmarkEnd w:id="1"/>
    <w:p w14:paraId="7DC3E8FA"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5FCDB3A2"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1712E95"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1E14F714" w14:textId="77777777" w:rsidR="00BD4A12" w:rsidRPr="008D4855" w:rsidRDefault="00BD4A12" w:rsidP="008A2449">
      <w:pPr>
        <w:keepLines/>
        <w:numPr>
          <w:ilvl w:val="12"/>
          <w:numId w:val="0"/>
        </w:numPr>
        <w:suppressLineNumbers/>
        <w:suppressAutoHyphens/>
        <w:spacing w:before="120" w:after="0" w:line="240" w:lineRule="auto"/>
        <w:ind w:left="720"/>
        <w:jc w:val="both"/>
        <w:rPr>
          <w:rFonts w:ascii="Arial" w:hAnsi="Arial" w:cs="Arial"/>
        </w:rPr>
      </w:pPr>
    </w:p>
    <w:sectPr w:rsidR="00BD4A12"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9B64E2DE"/>
    <w:lvl w:ilvl="0" w:tplc="4782CAA0">
      <w:start w:val="12"/>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3B5BA2"/>
    <w:multiLevelType w:val="hybridMultilevel"/>
    <w:tmpl w:val="4AB443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17BE0217"/>
    <w:multiLevelType w:val="hybridMultilevel"/>
    <w:tmpl w:val="30E8BEBE"/>
    <w:lvl w:ilvl="0" w:tplc="A6D0F3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A3900"/>
    <w:multiLevelType w:val="hybridMultilevel"/>
    <w:tmpl w:val="CA2A30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2B6032C4"/>
    <w:multiLevelType w:val="hybridMultilevel"/>
    <w:tmpl w:val="6BE6B5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11D01"/>
    <w:multiLevelType w:val="hybridMultilevel"/>
    <w:tmpl w:val="EEC218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73A36AD"/>
    <w:multiLevelType w:val="hybridMultilevel"/>
    <w:tmpl w:val="B5F85B70"/>
    <w:lvl w:ilvl="0" w:tplc="AA8C5DC4">
      <w:start w:val="12"/>
      <w:numFmt w:val="decimal"/>
      <w:lvlText w:val="%1."/>
      <w:lvlJc w:val="left"/>
      <w:pPr>
        <w:ind w:left="10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6"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8"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382EB7"/>
    <w:multiLevelType w:val="hybridMultilevel"/>
    <w:tmpl w:val="FDC4EC88"/>
    <w:lvl w:ilvl="0" w:tplc="A6D0F328">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16"/>
  </w:num>
  <w:num w:numId="4">
    <w:abstractNumId w:val="27"/>
  </w:num>
  <w:num w:numId="5">
    <w:abstractNumId w:val="25"/>
  </w:num>
  <w:num w:numId="6">
    <w:abstractNumId w:val="23"/>
  </w:num>
  <w:num w:numId="7">
    <w:abstractNumId w:val="31"/>
  </w:num>
  <w:num w:numId="8">
    <w:abstractNumId w:val="35"/>
  </w:num>
  <w:num w:numId="9">
    <w:abstractNumId w:val="20"/>
  </w:num>
  <w:num w:numId="10">
    <w:abstractNumId w:val="29"/>
  </w:num>
  <w:num w:numId="11">
    <w:abstractNumId w:val="10"/>
  </w:num>
  <w:num w:numId="12">
    <w:abstractNumId w:val="21"/>
  </w:num>
  <w:num w:numId="13">
    <w:abstractNumId w:val="19"/>
  </w:num>
  <w:num w:numId="14">
    <w:abstractNumId w:val="33"/>
  </w:num>
  <w:num w:numId="15">
    <w:abstractNumId w:val="1"/>
  </w:num>
  <w:num w:numId="16">
    <w:abstractNumId w:val="22"/>
  </w:num>
  <w:num w:numId="17">
    <w:abstractNumId w:val="0"/>
  </w:num>
  <w:num w:numId="18">
    <w:abstractNumId w:val="7"/>
  </w:num>
  <w:num w:numId="19">
    <w:abstractNumId w:val="28"/>
  </w:num>
  <w:num w:numId="20">
    <w:abstractNumId w:val="4"/>
  </w:num>
  <w:num w:numId="21">
    <w:abstractNumId w:val="14"/>
  </w:num>
  <w:num w:numId="22">
    <w:abstractNumId w:val="13"/>
  </w:num>
  <w:num w:numId="23">
    <w:abstractNumId w:val="32"/>
  </w:num>
  <w:num w:numId="24">
    <w:abstractNumId w:val="8"/>
  </w:num>
  <w:num w:numId="25">
    <w:abstractNumId w:val="34"/>
  </w:num>
  <w:num w:numId="26">
    <w:abstractNumId w:val="3"/>
  </w:num>
  <w:num w:numId="27">
    <w:abstractNumId w:val="37"/>
  </w:num>
  <w:num w:numId="28">
    <w:abstractNumId w:val="18"/>
  </w:num>
  <w:num w:numId="29">
    <w:abstractNumId w:val="30"/>
  </w:num>
  <w:num w:numId="30">
    <w:abstractNumId w:val="36"/>
  </w:num>
  <w:num w:numId="31">
    <w:abstractNumId w:val="26"/>
  </w:num>
  <w:num w:numId="32">
    <w:abstractNumId w:val="11"/>
  </w:num>
  <w:num w:numId="33">
    <w:abstractNumId w:val="6"/>
  </w:num>
  <w:num w:numId="34">
    <w:abstractNumId w:val="2"/>
  </w:num>
  <w:num w:numId="35">
    <w:abstractNumId w:val="12"/>
  </w:num>
  <w:num w:numId="36">
    <w:abstractNumId w:val="24"/>
  </w:num>
  <w:num w:numId="37">
    <w:abstractNumId w:val="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08170E"/>
    <w:rsid w:val="0009597B"/>
    <w:rsid w:val="00114363"/>
    <w:rsid w:val="0016083B"/>
    <w:rsid w:val="00175AF6"/>
    <w:rsid w:val="00182788"/>
    <w:rsid w:val="001839D4"/>
    <w:rsid w:val="001A1BF8"/>
    <w:rsid w:val="001C2600"/>
    <w:rsid w:val="00205A13"/>
    <w:rsid w:val="00261219"/>
    <w:rsid w:val="00272416"/>
    <w:rsid w:val="00276EF5"/>
    <w:rsid w:val="002D00C0"/>
    <w:rsid w:val="00303C23"/>
    <w:rsid w:val="003141AE"/>
    <w:rsid w:val="00324364"/>
    <w:rsid w:val="003462C7"/>
    <w:rsid w:val="00352934"/>
    <w:rsid w:val="0038304D"/>
    <w:rsid w:val="003864EF"/>
    <w:rsid w:val="003B28F9"/>
    <w:rsid w:val="003D33E4"/>
    <w:rsid w:val="00443DC8"/>
    <w:rsid w:val="0046146E"/>
    <w:rsid w:val="00463459"/>
    <w:rsid w:val="004C5F27"/>
    <w:rsid w:val="004F2DAE"/>
    <w:rsid w:val="004F5847"/>
    <w:rsid w:val="00517B21"/>
    <w:rsid w:val="00526C57"/>
    <w:rsid w:val="00532A6E"/>
    <w:rsid w:val="00542192"/>
    <w:rsid w:val="0058366D"/>
    <w:rsid w:val="005914BB"/>
    <w:rsid w:val="005B715B"/>
    <w:rsid w:val="005D2D9E"/>
    <w:rsid w:val="00600DA5"/>
    <w:rsid w:val="00612C60"/>
    <w:rsid w:val="00613720"/>
    <w:rsid w:val="00664266"/>
    <w:rsid w:val="00672510"/>
    <w:rsid w:val="006D057C"/>
    <w:rsid w:val="00711C3B"/>
    <w:rsid w:val="00740EF7"/>
    <w:rsid w:val="00747486"/>
    <w:rsid w:val="00754830"/>
    <w:rsid w:val="00763A8A"/>
    <w:rsid w:val="00801171"/>
    <w:rsid w:val="00805863"/>
    <w:rsid w:val="008A2449"/>
    <w:rsid w:val="008C32EF"/>
    <w:rsid w:val="008C405C"/>
    <w:rsid w:val="008D4855"/>
    <w:rsid w:val="008E452F"/>
    <w:rsid w:val="008E5471"/>
    <w:rsid w:val="008E5506"/>
    <w:rsid w:val="008F090A"/>
    <w:rsid w:val="00901BF1"/>
    <w:rsid w:val="009224D6"/>
    <w:rsid w:val="0096086C"/>
    <w:rsid w:val="00976DA1"/>
    <w:rsid w:val="009B1543"/>
    <w:rsid w:val="009B7C91"/>
    <w:rsid w:val="00A05800"/>
    <w:rsid w:val="00A65591"/>
    <w:rsid w:val="00A85E65"/>
    <w:rsid w:val="00AB1B4D"/>
    <w:rsid w:val="00AE4571"/>
    <w:rsid w:val="00AE5E92"/>
    <w:rsid w:val="00B0023D"/>
    <w:rsid w:val="00B03B80"/>
    <w:rsid w:val="00B362C1"/>
    <w:rsid w:val="00B46545"/>
    <w:rsid w:val="00BC5C1E"/>
    <w:rsid w:val="00BD4A12"/>
    <w:rsid w:val="00BE6703"/>
    <w:rsid w:val="00C367CF"/>
    <w:rsid w:val="00C40A10"/>
    <w:rsid w:val="00C5322D"/>
    <w:rsid w:val="00C87CCD"/>
    <w:rsid w:val="00CA4F82"/>
    <w:rsid w:val="00CC688D"/>
    <w:rsid w:val="00CE7D49"/>
    <w:rsid w:val="00D44700"/>
    <w:rsid w:val="00D56170"/>
    <w:rsid w:val="00D63CF6"/>
    <w:rsid w:val="00D76D88"/>
    <w:rsid w:val="00DA05A2"/>
    <w:rsid w:val="00DA7DD0"/>
    <w:rsid w:val="00DC38E0"/>
    <w:rsid w:val="00E0738C"/>
    <w:rsid w:val="00E117E3"/>
    <w:rsid w:val="00E12834"/>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rowncommercial.gov.uk"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hyperlink" Target="http://sd.defra.gov.uk/gov/green-government/commitments/"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https://www.gov.uk/government/publications/make-a-green-claim/make-an-environmental-claim-for-your-product-service-or-organisation"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publications/government-security-classifications" TargetMode="External"/><Relationship Id="rId5" Type="http://schemas.openxmlformats.org/officeDocument/2006/relationships/image" Target="media/image1.png"/><Relationship Id="rId15" Type="http://schemas.openxmlformats.org/officeDocument/2006/relationships/hyperlink" Target="https://www.ncsc.gov.uk/guidance/systems-administration-architectures" TargetMode="External"/><Relationship Id="rId10" Type="http://schemas.openxmlformats.org/officeDocument/2006/relationships/hyperlink" Target="https://www.gov.uk/government/publications/government-supplier-assurance-framewor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12269</Characters>
  <Application>Microsoft Office Word</Application>
  <DocSecurity>2</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2</cp:revision>
  <dcterms:created xsi:type="dcterms:W3CDTF">2019-10-10T13:55:00Z</dcterms:created>
  <dcterms:modified xsi:type="dcterms:W3CDTF">2019-10-10T13:55:00Z</dcterms:modified>
</cp:coreProperties>
</file>