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7800F" w14:textId="77777777" w:rsidR="0010480F" w:rsidRPr="0010480F" w:rsidRDefault="0010480F" w:rsidP="0010480F">
      <w:pPr>
        <w:rPr>
          <w:rFonts w:ascii="Calibri" w:eastAsia="Calibri" w:hAnsi="Calibri" w:cs="Calibri"/>
          <w:color w:val="7030A0"/>
        </w:rPr>
      </w:pPr>
      <w:r w:rsidRPr="0010480F">
        <w:rPr>
          <w:rFonts w:ascii="Calibri" w:eastAsia="Calibri" w:hAnsi="Calibri" w:cs="Calibri"/>
          <w:color w:val="7030A0"/>
        </w:rPr>
        <w:t>Please note: NHS England and Improvement have announced that the Sussex Health and Care Partnership, which is made up of all health and care organisations across East Sussex, West Sussex, and Brighton and Hove, has successfully met the criteria to become an Integrated Care System (ICS). An ICS is a way of working across health and care organisations that allows them to work closer together, to take collective responsibility of the health and wellbeing of populations across large areas.</w:t>
      </w:r>
    </w:p>
    <w:p w14:paraId="59C89B29" w14:textId="77777777" w:rsidR="0010480F" w:rsidRPr="0010480F" w:rsidRDefault="0010480F" w:rsidP="0010480F">
      <w:pPr>
        <w:rPr>
          <w:rFonts w:ascii="Calibri" w:eastAsia="Calibri" w:hAnsi="Calibri" w:cs="Calibri"/>
          <w:color w:val="7030A0"/>
        </w:rPr>
      </w:pPr>
      <w:r w:rsidRPr="0010480F">
        <w:rPr>
          <w:rFonts w:ascii="Calibri" w:eastAsia="Calibri" w:hAnsi="Calibri" w:cs="Calibri"/>
          <w:color w:val="7030A0"/>
        </w:rPr>
        <w:t xml:space="preserve">It is not anticipated that the statutory responsibility or accountability of the individual health and care organisations working as an ICS will be affected, save for the expectation that CCG organisations will be </w:t>
      </w:r>
      <w:proofErr w:type="gramStart"/>
      <w:r w:rsidRPr="0010480F">
        <w:rPr>
          <w:rFonts w:ascii="Calibri" w:eastAsia="Calibri" w:hAnsi="Calibri" w:cs="Calibri"/>
          <w:color w:val="7030A0"/>
        </w:rPr>
        <w:t>abolished</w:t>
      </w:r>
      <w:proofErr w:type="gramEnd"/>
      <w:r w:rsidRPr="0010480F">
        <w:rPr>
          <w:rFonts w:ascii="Calibri" w:eastAsia="Calibri" w:hAnsi="Calibri" w:cs="Calibri"/>
          <w:color w:val="7030A0"/>
        </w:rPr>
        <w:t xml:space="preserve"> and functions transferred to the ICS. As a result of these intended healthcare reforms, the Contracting Authority(s) currently NHS East Sussex CCG, may change during the life of the contract.</w:t>
      </w:r>
    </w:p>
    <w:p w14:paraId="20DBEEE7" w14:textId="77777777" w:rsidR="0010480F" w:rsidRDefault="0010480F"/>
    <w:sectPr w:rsidR="001048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0F"/>
    <w:rsid w:val="00104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8C210"/>
  <w15:chartTrackingRefBased/>
  <w15:docId w15:val="{51EABDB0-9775-4BF8-A59A-D280348F7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8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773</Characters>
  <Application>Microsoft Office Word</Application>
  <DocSecurity>0</DocSecurity>
  <Lines>6</Lines>
  <Paragraphs>1</Paragraphs>
  <ScaleCrop>false</ScaleCrop>
  <Company>Portsmouth Hospitals NHS Trust</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Christopher - Associate Director of Procurement</dc:creator>
  <cp:keywords/>
  <dc:description/>
  <cp:lastModifiedBy>McCarthy Christopher - Associate Director of Procurement</cp:lastModifiedBy>
  <cp:revision>1</cp:revision>
  <dcterms:created xsi:type="dcterms:W3CDTF">2022-04-01T16:05:00Z</dcterms:created>
  <dcterms:modified xsi:type="dcterms:W3CDTF">2022-04-01T16:06:00Z</dcterms:modified>
</cp:coreProperties>
</file>