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4"/>
        <w:gridCol w:w="2971"/>
        <w:gridCol w:w="1424"/>
        <w:gridCol w:w="2410"/>
      </w:tblGrid>
      <w:tr w:rsidR="004320F2" w:rsidRPr="008A4825" w14:paraId="519C7620" w14:textId="77777777" w:rsidTr="56BCED61">
        <w:trPr>
          <w:jc w:val="center"/>
        </w:trPr>
        <w:tc>
          <w:tcPr>
            <w:tcW w:w="9639" w:type="dxa"/>
            <w:gridSpan w:val="4"/>
            <w:tcBorders>
              <w:left w:val="nil"/>
              <w:right w:val="nil"/>
            </w:tcBorders>
          </w:tcPr>
          <w:p w14:paraId="672A6659" w14:textId="77777777" w:rsidR="004320F2" w:rsidRDefault="004320F2" w:rsidP="56BCED61">
            <w:pPr>
              <w:pStyle w:val="RFQHeader"/>
            </w:pPr>
          </w:p>
          <w:p w14:paraId="03A63406" w14:textId="77777777" w:rsidR="001B2D1B" w:rsidRDefault="4FA8B2F8" w:rsidP="4FA8B2F8">
            <w:pPr>
              <w:pStyle w:val="Default"/>
              <w:rPr>
                <w:rFonts w:ascii="Arial" w:eastAsia="Arial" w:hAnsi="Arial" w:cs="Arial"/>
                <w:b/>
                <w:bCs/>
                <w:sz w:val="20"/>
                <w:szCs w:val="20"/>
              </w:rPr>
            </w:pPr>
            <w:r w:rsidRPr="4FA8B2F8">
              <w:rPr>
                <w:rFonts w:ascii="Arial" w:eastAsia="Arial" w:hAnsi="Arial" w:cs="Arial"/>
                <w:b/>
                <w:bCs/>
                <w:sz w:val="20"/>
                <w:szCs w:val="20"/>
              </w:rPr>
              <w:t>Summary Information</w:t>
            </w:r>
          </w:p>
          <w:p w14:paraId="0A37501D" w14:textId="77777777" w:rsidR="00650846" w:rsidRDefault="00650846" w:rsidP="004320F2">
            <w:pPr>
              <w:pStyle w:val="Defaul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6545"/>
            </w:tblGrid>
            <w:tr w:rsidR="001B2D1B" w:rsidRPr="004B3E33" w14:paraId="4A72B430" w14:textId="77777777" w:rsidTr="41BEE814">
              <w:tc>
                <w:tcPr>
                  <w:tcW w:w="2868" w:type="dxa"/>
                  <w:shd w:val="clear" w:color="auto" w:fill="auto"/>
                </w:tcPr>
                <w:p w14:paraId="31E43003"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Reference number</w:t>
                  </w:r>
                </w:p>
              </w:tc>
              <w:tc>
                <w:tcPr>
                  <w:tcW w:w="6545" w:type="dxa"/>
                  <w:shd w:val="clear" w:color="auto" w:fill="auto"/>
                </w:tcPr>
                <w:p w14:paraId="7C2F030F" w14:textId="1D3E6C3E" w:rsidR="001B2D1B" w:rsidRPr="004B3E33" w:rsidRDefault="00B1404E" w:rsidP="4FA8B2F8">
                  <w:pPr>
                    <w:pStyle w:val="Default"/>
                    <w:rPr>
                      <w:rFonts w:ascii="Arial" w:eastAsia="Arial" w:hAnsi="Arial" w:cs="Arial"/>
                      <w:sz w:val="20"/>
                      <w:szCs w:val="20"/>
                    </w:rPr>
                  </w:pPr>
                  <w:r>
                    <w:rPr>
                      <w:rFonts w:ascii="Arial" w:eastAsia="Arial" w:hAnsi="Arial" w:cs="Arial"/>
                      <w:sz w:val="20"/>
                      <w:szCs w:val="20"/>
                    </w:rPr>
                    <w:t>19-02</w:t>
                  </w:r>
                </w:p>
              </w:tc>
            </w:tr>
            <w:tr w:rsidR="001B2D1B" w:rsidRPr="004B3E33" w14:paraId="0E1D25FB" w14:textId="77777777" w:rsidTr="41BEE814">
              <w:tc>
                <w:tcPr>
                  <w:tcW w:w="2868" w:type="dxa"/>
                  <w:shd w:val="clear" w:color="auto" w:fill="auto"/>
                </w:tcPr>
                <w:p w14:paraId="7A03DE04"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Notice Title</w:t>
                  </w:r>
                </w:p>
              </w:tc>
              <w:tc>
                <w:tcPr>
                  <w:tcW w:w="6545" w:type="dxa"/>
                  <w:shd w:val="clear" w:color="auto" w:fill="auto"/>
                </w:tcPr>
                <w:p w14:paraId="5DAB6C7B" w14:textId="764E20DE" w:rsidR="001B2D1B" w:rsidRPr="004B3E33" w:rsidRDefault="00317BD8" w:rsidP="00360FF7">
                  <w:pPr>
                    <w:pStyle w:val="Default"/>
                    <w:rPr>
                      <w:rFonts w:ascii="Arial" w:eastAsia="Arial" w:hAnsi="Arial" w:cs="Arial"/>
                      <w:sz w:val="20"/>
                      <w:szCs w:val="20"/>
                    </w:rPr>
                  </w:pPr>
                  <w:r>
                    <w:rPr>
                      <w:rFonts w:ascii="Arial" w:eastAsia="Arial" w:hAnsi="Arial" w:cs="Arial"/>
                      <w:sz w:val="20"/>
                      <w:szCs w:val="20"/>
                    </w:rPr>
                    <w:t xml:space="preserve">Recruitment Advertising </w:t>
                  </w:r>
                  <w:r w:rsidR="00360FF7">
                    <w:rPr>
                      <w:rFonts w:ascii="Arial" w:eastAsia="Arial" w:hAnsi="Arial" w:cs="Arial"/>
                      <w:sz w:val="20"/>
                      <w:szCs w:val="20"/>
                    </w:rPr>
                    <w:t xml:space="preserve">(Job board and related elements) </w:t>
                  </w:r>
                  <w:bookmarkStart w:id="0" w:name="_GoBack"/>
                  <w:bookmarkEnd w:id="0"/>
                  <w:r>
                    <w:rPr>
                      <w:rFonts w:ascii="Arial" w:eastAsia="Arial" w:hAnsi="Arial" w:cs="Arial"/>
                      <w:sz w:val="20"/>
                      <w:szCs w:val="20"/>
                    </w:rPr>
                    <w:t>2019</w:t>
                  </w:r>
                </w:p>
              </w:tc>
            </w:tr>
            <w:tr w:rsidR="008C25A6" w:rsidRPr="004B3E33" w14:paraId="64308D85" w14:textId="77777777" w:rsidTr="41BEE814">
              <w:tc>
                <w:tcPr>
                  <w:tcW w:w="2868" w:type="dxa"/>
                  <w:shd w:val="clear" w:color="auto" w:fill="auto"/>
                </w:tcPr>
                <w:p w14:paraId="125242A9" w14:textId="77777777" w:rsidR="008C25A6"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Quotation request date</w:t>
                  </w:r>
                </w:p>
              </w:tc>
              <w:tc>
                <w:tcPr>
                  <w:tcW w:w="6545" w:type="dxa"/>
                  <w:shd w:val="clear" w:color="auto" w:fill="auto"/>
                </w:tcPr>
                <w:p w14:paraId="02EB378F" w14:textId="2313B9FD" w:rsidR="008C25A6" w:rsidRPr="004B3E33" w:rsidRDefault="006A55C6" w:rsidP="41BEE814">
                  <w:pPr>
                    <w:pStyle w:val="Default"/>
                    <w:rPr>
                      <w:rFonts w:ascii="Arial" w:eastAsia="Arial" w:hAnsi="Arial" w:cs="Arial"/>
                      <w:sz w:val="20"/>
                      <w:szCs w:val="20"/>
                    </w:rPr>
                  </w:pPr>
                  <w:r>
                    <w:rPr>
                      <w:rFonts w:ascii="Arial" w:eastAsia="Arial" w:hAnsi="Arial" w:cs="Arial"/>
                      <w:sz w:val="20"/>
                      <w:szCs w:val="20"/>
                    </w:rPr>
                    <w:t>11.01.19</w:t>
                  </w:r>
                </w:p>
              </w:tc>
            </w:tr>
            <w:tr w:rsidR="001B2D1B" w:rsidRPr="004B3E33" w14:paraId="1AE1DE8C" w14:textId="77777777" w:rsidTr="41BEE814">
              <w:tc>
                <w:tcPr>
                  <w:tcW w:w="2868" w:type="dxa"/>
                  <w:shd w:val="clear" w:color="auto" w:fill="auto"/>
                </w:tcPr>
                <w:p w14:paraId="065A66CA"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Closing date</w:t>
                  </w:r>
                </w:p>
              </w:tc>
              <w:tc>
                <w:tcPr>
                  <w:tcW w:w="6545" w:type="dxa"/>
                  <w:shd w:val="clear" w:color="auto" w:fill="auto"/>
                </w:tcPr>
                <w:p w14:paraId="32EBE707" w14:textId="46D2D528" w:rsidR="001B2D1B" w:rsidRPr="004B3E33" w:rsidRDefault="006A55C6" w:rsidP="309FFF73">
                  <w:pPr>
                    <w:pStyle w:val="Default"/>
                    <w:rPr>
                      <w:rFonts w:ascii="Arial" w:eastAsia="Arial" w:hAnsi="Arial" w:cs="Arial"/>
                      <w:sz w:val="20"/>
                      <w:szCs w:val="20"/>
                    </w:rPr>
                  </w:pPr>
                  <w:r>
                    <w:rPr>
                      <w:rFonts w:ascii="Arial" w:eastAsia="Arial" w:hAnsi="Arial" w:cs="Arial"/>
                      <w:sz w:val="20"/>
                      <w:szCs w:val="20"/>
                    </w:rPr>
                    <w:t>25.01.19</w:t>
                  </w:r>
                </w:p>
              </w:tc>
            </w:tr>
            <w:tr w:rsidR="001B2D1B" w:rsidRPr="004B3E33" w14:paraId="27DEF2C9" w14:textId="77777777" w:rsidTr="41BEE814">
              <w:tc>
                <w:tcPr>
                  <w:tcW w:w="2868" w:type="dxa"/>
                  <w:shd w:val="clear" w:color="auto" w:fill="auto"/>
                </w:tcPr>
                <w:p w14:paraId="420A127A"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Anticipated contract start date</w:t>
                  </w:r>
                </w:p>
              </w:tc>
              <w:tc>
                <w:tcPr>
                  <w:tcW w:w="6545" w:type="dxa"/>
                  <w:shd w:val="clear" w:color="auto" w:fill="auto"/>
                </w:tcPr>
                <w:p w14:paraId="6A05A809" w14:textId="21484CDB" w:rsidR="001B2D1B" w:rsidRPr="004B3E33" w:rsidRDefault="006A55C6" w:rsidP="004320F2">
                  <w:pPr>
                    <w:pStyle w:val="Default"/>
                    <w:rPr>
                      <w:rFonts w:ascii="Arial" w:hAnsi="Arial" w:cs="Arial"/>
                      <w:sz w:val="20"/>
                      <w:szCs w:val="20"/>
                    </w:rPr>
                  </w:pPr>
                  <w:r>
                    <w:rPr>
                      <w:rFonts w:ascii="Arial" w:hAnsi="Arial" w:cs="Arial"/>
                      <w:sz w:val="20"/>
                      <w:szCs w:val="20"/>
                    </w:rPr>
                    <w:t>01.02.19</w:t>
                  </w:r>
                </w:p>
              </w:tc>
            </w:tr>
            <w:tr w:rsidR="001B2D1B" w:rsidRPr="004B3E33" w14:paraId="0ED26C0F" w14:textId="77777777" w:rsidTr="41BEE814">
              <w:tc>
                <w:tcPr>
                  <w:tcW w:w="2868" w:type="dxa"/>
                  <w:shd w:val="clear" w:color="auto" w:fill="auto"/>
                </w:tcPr>
                <w:p w14:paraId="64063263" w14:textId="77777777" w:rsidR="001B2D1B" w:rsidRPr="004B3E33" w:rsidRDefault="4FA8B2F8" w:rsidP="4FA8B2F8">
                  <w:pPr>
                    <w:pStyle w:val="Default"/>
                    <w:rPr>
                      <w:rFonts w:ascii="Arial" w:eastAsia="Arial" w:hAnsi="Arial" w:cs="Arial"/>
                      <w:sz w:val="20"/>
                      <w:szCs w:val="20"/>
                    </w:rPr>
                  </w:pPr>
                  <w:r w:rsidRPr="4FA8B2F8">
                    <w:rPr>
                      <w:rFonts w:ascii="Arial" w:eastAsia="Arial" w:hAnsi="Arial" w:cs="Arial"/>
                      <w:sz w:val="20"/>
                      <w:szCs w:val="20"/>
                    </w:rPr>
                    <w:t>Anticipate contract end date</w:t>
                  </w:r>
                </w:p>
              </w:tc>
              <w:tc>
                <w:tcPr>
                  <w:tcW w:w="6545" w:type="dxa"/>
                  <w:shd w:val="clear" w:color="auto" w:fill="auto"/>
                </w:tcPr>
                <w:p w14:paraId="5A39BBE3" w14:textId="6DB9218E" w:rsidR="001B2D1B" w:rsidRPr="004B3E33" w:rsidRDefault="006A55C6" w:rsidP="004320F2">
                  <w:pPr>
                    <w:pStyle w:val="Default"/>
                    <w:rPr>
                      <w:rFonts w:ascii="Arial" w:hAnsi="Arial" w:cs="Arial"/>
                      <w:sz w:val="20"/>
                      <w:szCs w:val="20"/>
                    </w:rPr>
                  </w:pPr>
                  <w:r>
                    <w:rPr>
                      <w:rFonts w:ascii="Arial" w:hAnsi="Arial" w:cs="Arial"/>
                      <w:sz w:val="20"/>
                      <w:szCs w:val="20"/>
                    </w:rPr>
                    <w:t>31.03.20</w:t>
                  </w:r>
                </w:p>
              </w:tc>
            </w:tr>
            <w:tr w:rsidR="001B2D1B" w:rsidRPr="004B3E33" w14:paraId="573DAB9F" w14:textId="77777777" w:rsidTr="41BEE814">
              <w:tc>
                <w:tcPr>
                  <w:tcW w:w="2868" w:type="dxa"/>
                  <w:shd w:val="clear" w:color="auto" w:fill="auto"/>
                </w:tcPr>
                <w:p w14:paraId="32238521" w14:textId="77777777" w:rsidR="001B2D1B"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Is this a smaller part of a primary contract</w:t>
                  </w:r>
                </w:p>
              </w:tc>
              <w:tc>
                <w:tcPr>
                  <w:tcW w:w="6545" w:type="dxa"/>
                  <w:shd w:val="clear" w:color="auto" w:fill="auto"/>
                </w:tcPr>
                <w:p w14:paraId="62A1B261" w14:textId="72494709" w:rsidR="001B2D1B" w:rsidRPr="00AD28C1" w:rsidRDefault="309FFF73" w:rsidP="309FFF73">
                  <w:pPr>
                    <w:pStyle w:val="Default"/>
                    <w:rPr>
                      <w:rFonts w:ascii="Arial" w:eastAsia="Arial" w:hAnsi="Arial" w:cs="Arial"/>
                      <w:color w:val="auto"/>
                      <w:sz w:val="20"/>
                      <w:szCs w:val="20"/>
                    </w:rPr>
                  </w:pPr>
                  <w:r w:rsidRPr="309FFF73">
                    <w:rPr>
                      <w:rFonts w:ascii="Arial" w:eastAsia="Arial" w:hAnsi="Arial" w:cs="Arial"/>
                      <w:color w:val="auto"/>
                      <w:sz w:val="20"/>
                      <w:szCs w:val="20"/>
                    </w:rPr>
                    <w:t xml:space="preserve">No  </w:t>
                  </w:r>
                </w:p>
              </w:tc>
            </w:tr>
            <w:tr w:rsidR="00301EA0" w:rsidRPr="004B3E33" w14:paraId="4E50B146" w14:textId="77777777" w:rsidTr="41BEE814">
              <w:tc>
                <w:tcPr>
                  <w:tcW w:w="2868" w:type="dxa"/>
                  <w:shd w:val="clear" w:color="auto" w:fill="auto"/>
                </w:tcPr>
                <w:p w14:paraId="29F0F78B" w14:textId="77777777" w:rsidR="00301EA0"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Lowest value (£)</w:t>
                  </w:r>
                </w:p>
              </w:tc>
              <w:tc>
                <w:tcPr>
                  <w:tcW w:w="6545" w:type="dxa"/>
                  <w:shd w:val="clear" w:color="auto" w:fill="auto"/>
                </w:tcPr>
                <w:p w14:paraId="331FFF1A" w14:textId="5A1DFA24" w:rsidR="00301EA0" w:rsidRPr="00AD28C1" w:rsidRDefault="006A55C6" w:rsidP="309FFF73">
                  <w:pPr>
                    <w:pStyle w:val="Default"/>
                    <w:rPr>
                      <w:rFonts w:ascii="Arial" w:eastAsia="Arial" w:hAnsi="Arial" w:cs="Arial"/>
                      <w:color w:val="auto"/>
                      <w:sz w:val="20"/>
                      <w:szCs w:val="20"/>
                    </w:rPr>
                  </w:pPr>
                  <w:r>
                    <w:rPr>
                      <w:rFonts w:ascii="Arial" w:eastAsia="Arial" w:hAnsi="Arial" w:cs="Arial"/>
                      <w:color w:val="auto"/>
                      <w:sz w:val="20"/>
                      <w:szCs w:val="20"/>
                    </w:rPr>
                    <w:t>40,000</w:t>
                  </w:r>
                </w:p>
              </w:tc>
            </w:tr>
            <w:tr w:rsidR="00301EA0" w:rsidRPr="004B3E33" w14:paraId="0C1CB160" w14:textId="77777777" w:rsidTr="41BEE814">
              <w:tc>
                <w:tcPr>
                  <w:tcW w:w="2868" w:type="dxa"/>
                  <w:shd w:val="clear" w:color="auto" w:fill="auto"/>
                </w:tcPr>
                <w:p w14:paraId="52558B61" w14:textId="77777777" w:rsidR="00301EA0"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Highest value (£)</w:t>
                  </w:r>
                </w:p>
              </w:tc>
              <w:tc>
                <w:tcPr>
                  <w:tcW w:w="6545" w:type="dxa"/>
                  <w:shd w:val="clear" w:color="auto" w:fill="auto"/>
                </w:tcPr>
                <w:p w14:paraId="6859FD93" w14:textId="4B121364" w:rsidR="00301EA0" w:rsidRPr="00AD28C1" w:rsidRDefault="00301EA0" w:rsidP="309FFF73">
                  <w:pPr>
                    <w:pStyle w:val="Default"/>
                    <w:rPr>
                      <w:rFonts w:ascii="Arial" w:eastAsia="Arial" w:hAnsi="Arial" w:cs="Arial"/>
                      <w:color w:val="auto"/>
                      <w:sz w:val="20"/>
                      <w:szCs w:val="20"/>
                    </w:rPr>
                  </w:pPr>
                </w:p>
              </w:tc>
            </w:tr>
            <w:tr w:rsidR="00301EA0" w:rsidRPr="004B3E33" w14:paraId="7A229BA6" w14:textId="77777777" w:rsidTr="41BEE814">
              <w:tc>
                <w:tcPr>
                  <w:tcW w:w="2868" w:type="dxa"/>
                  <w:shd w:val="clear" w:color="auto" w:fill="auto"/>
                </w:tcPr>
                <w:p w14:paraId="15590C89" w14:textId="77777777" w:rsidR="00301EA0"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Is it suitable for SME and/or VCSE</w:t>
                  </w:r>
                </w:p>
              </w:tc>
              <w:tc>
                <w:tcPr>
                  <w:tcW w:w="6545" w:type="dxa"/>
                  <w:shd w:val="clear" w:color="auto" w:fill="auto"/>
                </w:tcPr>
                <w:p w14:paraId="1C813238" w14:textId="0F7EC32A" w:rsidR="00301EA0" w:rsidRPr="00AD28C1" w:rsidRDefault="309FFF73" w:rsidP="006A55C6">
                  <w:pPr>
                    <w:pStyle w:val="Default"/>
                    <w:rPr>
                      <w:rFonts w:ascii="Arial" w:eastAsia="Arial" w:hAnsi="Arial" w:cs="Arial"/>
                      <w:color w:val="auto"/>
                      <w:sz w:val="20"/>
                      <w:szCs w:val="20"/>
                    </w:rPr>
                  </w:pPr>
                  <w:r w:rsidRPr="309FFF73">
                    <w:rPr>
                      <w:rFonts w:ascii="Arial" w:eastAsia="Arial" w:hAnsi="Arial" w:cs="Arial"/>
                      <w:color w:val="auto"/>
                      <w:sz w:val="20"/>
                      <w:szCs w:val="20"/>
                    </w:rPr>
                    <w:t xml:space="preserve">Yes </w:t>
                  </w:r>
                </w:p>
              </w:tc>
            </w:tr>
            <w:tr w:rsidR="000B5000" w:rsidRPr="004B3E33" w14:paraId="01D47CD1" w14:textId="77777777" w:rsidTr="41BEE814">
              <w:tc>
                <w:tcPr>
                  <w:tcW w:w="2868" w:type="dxa"/>
                  <w:shd w:val="clear" w:color="auto" w:fill="auto"/>
                </w:tcPr>
                <w:p w14:paraId="69F5428E" w14:textId="77777777" w:rsidR="000B5000" w:rsidRPr="00AD28C1" w:rsidRDefault="4FA8B2F8" w:rsidP="4FA8B2F8">
                  <w:pPr>
                    <w:pStyle w:val="Default"/>
                    <w:rPr>
                      <w:rFonts w:ascii="Arial" w:eastAsia="Arial" w:hAnsi="Arial" w:cs="Arial"/>
                      <w:color w:val="auto"/>
                      <w:sz w:val="20"/>
                      <w:szCs w:val="20"/>
                    </w:rPr>
                  </w:pPr>
                  <w:r w:rsidRPr="4FA8B2F8">
                    <w:rPr>
                      <w:rFonts w:ascii="Arial" w:eastAsia="Arial" w:hAnsi="Arial" w:cs="Arial"/>
                      <w:color w:val="auto"/>
                      <w:sz w:val="20"/>
                      <w:szCs w:val="20"/>
                    </w:rPr>
                    <w:t>CPV Code (if known)</w:t>
                  </w:r>
                </w:p>
              </w:tc>
              <w:tc>
                <w:tcPr>
                  <w:tcW w:w="6545" w:type="dxa"/>
                  <w:shd w:val="clear" w:color="auto" w:fill="auto"/>
                </w:tcPr>
                <w:p w14:paraId="736029C0" w14:textId="192E11E8" w:rsidR="000B5000" w:rsidRPr="00AD28C1" w:rsidRDefault="000B5000" w:rsidP="309FFF73">
                  <w:pPr>
                    <w:pStyle w:val="Default"/>
                    <w:rPr>
                      <w:rFonts w:ascii="Arial" w:eastAsia="Arial" w:hAnsi="Arial" w:cs="Arial"/>
                      <w:color w:val="1F497D"/>
                      <w:sz w:val="22"/>
                      <w:szCs w:val="22"/>
                    </w:rPr>
                  </w:pPr>
                </w:p>
              </w:tc>
            </w:tr>
          </w:tbl>
          <w:p w14:paraId="41C8F396" w14:textId="77777777" w:rsidR="001B2D1B" w:rsidRDefault="001B2D1B" w:rsidP="008C25A6">
            <w:pPr>
              <w:pStyle w:val="Default"/>
              <w:rPr>
                <w:rFonts w:ascii="Arial" w:hAnsi="Arial" w:cs="Arial"/>
                <w:b/>
                <w:sz w:val="20"/>
                <w:szCs w:val="20"/>
              </w:rPr>
            </w:pPr>
          </w:p>
          <w:p w14:paraId="72A3D3EC" w14:textId="77777777" w:rsidR="00301EA0" w:rsidRPr="008A4825" w:rsidRDefault="00301EA0" w:rsidP="008C25A6">
            <w:pPr>
              <w:pStyle w:val="Default"/>
              <w:rPr>
                <w:rFonts w:ascii="Arial" w:hAnsi="Arial" w:cs="Arial"/>
                <w:b/>
                <w:sz w:val="20"/>
                <w:szCs w:val="20"/>
              </w:rPr>
            </w:pPr>
          </w:p>
        </w:tc>
      </w:tr>
      <w:tr w:rsidR="004320F2" w:rsidRPr="008A4825" w14:paraId="5517F531" w14:textId="77777777" w:rsidTr="56BCED61">
        <w:trPr>
          <w:jc w:val="center"/>
        </w:trPr>
        <w:tc>
          <w:tcPr>
            <w:tcW w:w="2839" w:type="dxa"/>
          </w:tcPr>
          <w:p w14:paraId="481A65FB"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Officer Name</w:t>
            </w:r>
          </w:p>
        </w:tc>
        <w:tc>
          <w:tcPr>
            <w:tcW w:w="2977" w:type="dxa"/>
          </w:tcPr>
          <w:p w14:paraId="0D0B940D" w14:textId="0D11E1F3" w:rsidR="004320F2" w:rsidRPr="008A4825" w:rsidRDefault="006A55C6" w:rsidP="004320F2">
            <w:pPr>
              <w:pStyle w:val="Default"/>
              <w:rPr>
                <w:rFonts w:ascii="Arial" w:hAnsi="Arial" w:cs="Arial"/>
                <w:sz w:val="20"/>
                <w:szCs w:val="20"/>
              </w:rPr>
            </w:pPr>
            <w:r>
              <w:rPr>
                <w:rFonts w:ascii="Arial" w:hAnsi="Arial" w:cs="Arial"/>
                <w:sz w:val="20"/>
                <w:szCs w:val="20"/>
              </w:rPr>
              <w:t>Paul Ewing</w:t>
            </w:r>
          </w:p>
        </w:tc>
        <w:tc>
          <w:tcPr>
            <w:tcW w:w="1425" w:type="dxa"/>
          </w:tcPr>
          <w:p w14:paraId="69047E7B"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Phone</w:t>
            </w:r>
          </w:p>
        </w:tc>
        <w:tc>
          <w:tcPr>
            <w:tcW w:w="2398" w:type="dxa"/>
          </w:tcPr>
          <w:p w14:paraId="0E27B00A" w14:textId="0215E9E5" w:rsidR="004320F2" w:rsidRPr="008A4825" w:rsidRDefault="006A55C6" w:rsidP="004320F2">
            <w:pPr>
              <w:pStyle w:val="Default"/>
              <w:rPr>
                <w:rFonts w:ascii="Arial" w:hAnsi="Arial" w:cs="Arial"/>
                <w:sz w:val="20"/>
                <w:szCs w:val="20"/>
              </w:rPr>
            </w:pPr>
            <w:r>
              <w:rPr>
                <w:rFonts w:ascii="Arial" w:hAnsi="Arial" w:cs="Arial"/>
                <w:sz w:val="20"/>
                <w:szCs w:val="20"/>
              </w:rPr>
              <w:t>02079262585</w:t>
            </w:r>
          </w:p>
        </w:tc>
      </w:tr>
      <w:tr w:rsidR="004320F2" w:rsidRPr="008A4825" w14:paraId="278A1E4F" w14:textId="77777777" w:rsidTr="56BCED61">
        <w:trPr>
          <w:jc w:val="center"/>
        </w:trPr>
        <w:tc>
          <w:tcPr>
            <w:tcW w:w="2839" w:type="dxa"/>
          </w:tcPr>
          <w:p w14:paraId="299E66B7"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Directorate</w:t>
            </w:r>
          </w:p>
        </w:tc>
        <w:tc>
          <w:tcPr>
            <w:tcW w:w="2977" w:type="dxa"/>
          </w:tcPr>
          <w:p w14:paraId="60061E4C" w14:textId="1DBA95AA" w:rsidR="004320F2" w:rsidRPr="008A4825" w:rsidRDefault="006A55C6" w:rsidP="004320F2">
            <w:pPr>
              <w:pStyle w:val="Default"/>
              <w:rPr>
                <w:rFonts w:ascii="Arial" w:hAnsi="Arial" w:cs="Arial"/>
                <w:sz w:val="20"/>
                <w:szCs w:val="20"/>
              </w:rPr>
            </w:pPr>
            <w:r>
              <w:rPr>
                <w:rFonts w:ascii="Arial" w:hAnsi="Arial" w:cs="Arial"/>
                <w:sz w:val="20"/>
                <w:szCs w:val="20"/>
              </w:rPr>
              <w:t>Corporate Resources</w:t>
            </w:r>
          </w:p>
        </w:tc>
        <w:tc>
          <w:tcPr>
            <w:tcW w:w="1425" w:type="dxa"/>
          </w:tcPr>
          <w:p w14:paraId="47D2A083"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Address</w:t>
            </w:r>
          </w:p>
        </w:tc>
        <w:tc>
          <w:tcPr>
            <w:tcW w:w="2398" w:type="dxa"/>
          </w:tcPr>
          <w:p w14:paraId="44EAFD9C" w14:textId="1A0C5954" w:rsidR="004320F2" w:rsidRPr="008A4825" w:rsidRDefault="006A55C6" w:rsidP="004320F2">
            <w:pPr>
              <w:pStyle w:val="Default"/>
              <w:rPr>
                <w:rFonts w:ascii="Arial" w:hAnsi="Arial" w:cs="Arial"/>
                <w:sz w:val="20"/>
                <w:szCs w:val="20"/>
              </w:rPr>
            </w:pPr>
            <w:r>
              <w:rPr>
                <w:rFonts w:ascii="Arial" w:hAnsi="Arial" w:cs="Arial"/>
                <w:sz w:val="20"/>
                <w:szCs w:val="20"/>
              </w:rPr>
              <w:t>Lambeth Town Hall</w:t>
            </w:r>
          </w:p>
        </w:tc>
      </w:tr>
      <w:tr w:rsidR="004320F2" w:rsidRPr="008A4825" w14:paraId="4348CD59" w14:textId="77777777" w:rsidTr="56BCED61">
        <w:trPr>
          <w:jc w:val="center"/>
        </w:trPr>
        <w:tc>
          <w:tcPr>
            <w:tcW w:w="2839" w:type="dxa"/>
          </w:tcPr>
          <w:p w14:paraId="6D8058BC"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Team or Section</w:t>
            </w:r>
          </w:p>
        </w:tc>
        <w:tc>
          <w:tcPr>
            <w:tcW w:w="2977" w:type="dxa"/>
          </w:tcPr>
          <w:p w14:paraId="4B94D5A5" w14:textId="66CBA954" w:rsidR="004320F2" w:rsidRPr="008A4825" w:rsidRDefault="006A55C6" w:rsidP="004320F2">
            <w:pPr>
              <w:pStyle w:val="Default"/>
              <w:rPr>
                <w:rFonts w:ascii="Arial" w:hAnsi="Arial" w:cs="Arial"/>
                <w:sz w:val="20"/>
                <w:szCs w:val="20"/>
              </w:rPr>
            </w:pPr>
            <w:r>
              <w:rPr>
                <w:rFonts w:ascii="Arial" w:hAnsi="Arial" w:cs="Arial"/>
                <w:sz w:val="20"/>
                <w:szCs w:val="20"/>
              </w:rPr>
              <w:t>HR &amp; OD</w:t>
            </w:r>
          </w:p>
        </w:tc>
        <w:tc>
          <w:tcPr>
            <w:tcW w:w="1425" w:type="dxa"/>
          </w:tcPr>
          <w:p w14:paraId="2B204873" w14:textId="77777777" w:rsidR="004320F2"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E Mail</w:t>
            </w:r>
          </w:p>
        </w:tc>
        <w:tc>
          <w:tcPr>
            <w:tcW w:w="2398" w:type="dxa"/>
          </w:tcPr>
          <w:p w14:paraId="3DEEC669" w14:textId="2E2BF61A" w:rsidR="004320F2" w:rsidRPr="008A4825" w:rsidRDefault="006A55C6" w:rsidP="004320F2">
            <w:pPr>
              <w:pStyle w:val="Default"/>
              <w:rPr>
                <w:rFonts w:ascii="Arial" w:hAnsi="Arial" w:cs="Arial"/>
                <w:sz w:val="20"/>
                <w:szCs w:val="20"/>
              </w:rPr>
            </w:pPr>
            <w:r>
              <w:rPr>
                <w:rFonts w:ascii="Arial" w:hAnsi="Arial" w:cs="Arial"/>
                <w:sz w:val="20"/>
                <w:szCs w:val="20"/>
              </w:rPr>
              <w:t>pewing@lambeth.gov.uk</w:t>
            </w:r>
          </w:p>
        </w:tc>
      </w:tr>
      <w:tr w:rsidR="004320F2" w:rsidRPr="008A4825" w14:paraId="3656B9AB" w14:textId="77777777" w:rsidTr="56BCED61">
        <w:trPr>
          <w:jc w:val="center"/>
        </w:trPr>
        <w:tc>
          <w:tcPr>
            <w:tcW w:w="9639" w:type="dxa"/>
            <w:gridSpan w:val="4"/>
            <w:tcBorders>
              <w:left w:val="nil"/>
              <w:right w:val="nil"/>
            </w:tcBorders>
          </w:tcPr>
          <w:p w14:paraId="45FB0818" w14:textId="77777777" w:rsidR="00CE2973" w:rsidRPr="008A4825" w:rsidRDefault="00CE2973" w:rsidP="004320F2">
            <w:pPr>
              <w:pStyle w:val="Default"/>
              <w:rPr>
                <w:rFonts w:ascii="Arial" w:hAnsi="Arial" w:cs="Arial"/>
                <w:sz w:val="20"/>
                <w:szCs w:val="20"/>
              </w:rPr>
            </w:pPr>
          </w:p>
        </w:tc>
      </w:tr>
    </w:tbl>
    <w:p w14:paraId="4BD6CEA2" w14:textId="77777777" w:rsidR="002B0A00" w:rsidRDefault="004320F2" w:rsidP="00C44AAC">
      <w:pPr>
        <w:pStyle w:val="RFQHeader"/>
      </w:pPr>
      <w:r w:rsidRPr="00C44AAC">
        <w:t>The London Borough of Lambeth Needs to Procure:</w:t>
      </w:r>
      <w:r w:rsidR="002B0A00" w:rsidRPr="00C44AAC">
        <w:t xml:space="preserve"> </w:t>
      </w:r>
      <w:r w:rsidR="002B0A00" w:rsidRPr="00C44AAC">
        <w:softHyphen/>
      </w:r>
    </w:p>
    <w:tbl>
      <w:tblPr>
        <w:tblW w:w="96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90"/>
        <w:gridCol w:w="5955"/>
      </w:tblGrid>
      <w:tr w:rsidR="00C44AAC" w:rsidRPr="008A4825" w14:paraId="78C3F91D" w14:textId="77777777" w:rsidTr="4FA8B2F8">
        <w:trPr>
          <w:jc w:val="center"/>
        </w:trPr>
        <w:tc>
          <w:tcPr>
            <w:tcW w:w="3690" w:type="dxa"/>
          </w:tcPr>
          <w:p w14:paraId="4AF3DA01" w14:textId="77777777" w:rsidR="00C44AAC" w:rsidRPr="008A4825" w:rsidRDefault="4FA8B2F8" w:rsidP="4FA8B2F8">
            <w:pPr>
              <w:pStyle w:val="Default"/>
              <w:rPr>
                <w:rFonts w:ascii="Arial" w:eastAsia="Arial" w:hAnsi="Arial" w:cs="Arial"/>
                <w:b/>
                <w:bCs/>
                <w:sz w:val="20"/>
                <w:szCs w:val="20"/>
              </w:rPr>
            </w:pPr>
            <w:r w:rsidRPr="4FA8B2F8">
              <w:rPr>
                <w:rFonts w:ascii="Arial" w:eastAsia="Arial" w:hAnsi="Arial" w:cs="Arial"/>
                <w:b/>
                <w:bCs/>
                <w:sz w:val="20"/>
                <w:szCs w:val="20"/>
              </w:rPr>
              <w:t>Quantity</w:t>
            </w:r>
          </w:p>
        </w:tc>
        <w:tc>
          <w:tcPr>
            <w:tcW w:w="5955" w:type="dxa"/>
          </w:tcPr>
          <w:p w14:paraId="31FF54C8" w14:textId="77777777" w:rsidR="00C44AAC" w:rsidRPr="008A4825" w:rsidRDefault="4FA8B2F8" w:rsidP="4FA8B2F8">
            <w:pPr>
              <w:pStyle w:val="Default"/>
              <w:jc w:val="center"/>
              <w:rPr>
                <w:rFonts w:ascii="Arial" w:eastAsia="Arial" w:hAnsi="Arial" w:cs="Arial"/>
                <w:b/>
                <w:bCs/>
                <w:sz w:val="20"/>
                <w:szCs w:val="20"/>
              </w:rPr>
            </w:pPr>
            <w:r w:rsidRPr="4FA8B2F8">
              <w:rPr>
                <w:rFonts w:ascii="Arial" w:eastAsia="Arial" w:hAnsi="Arial" w:cs="Arial"/>
                <w:b/>
                <w:bCs/>
                <w:sz w:val="20"/>
                <w:szCs w:val="20"/>
              </w:rPr>
              <w:t>Description</w:t>
            </w:r>
          </w:p>
        </w:tc>
      </w:tr>
      <w:tr w:rsidR="00C44AAC" w:rsidRPr="008A4825" w14:paraId="049F31CB" w14:textId="77777777" w:rsidTr="4FA8B2F8">
        <w:trPr>
          <w:jc w:val="center"/>
        </w:trPr>
        <w:tc>
          <w:tcPr>
            <w:tcW w:w="9645" w:type="dxa"/>
            <w:gridSpan w:val="2"/>
            <w:tcBorders>
              <w:left w:val="nil"/>
              <w:right w:val="nil"/>
            </w:tcBorders>
          </w:tcPr>
          <w:p w14:paraId="53128261" w14:textId="77777777" w:rsidR="00C44AAC" w:rsidRPr="008A4825" w:rsidRDefault="00C44AAC" w:rsidP="008A4825">
            <w:pPr>
              <w:pStyle w:val="Default"/>
              <w:jc w:val="center"/>
              <w:rPr>
                <w:rFonts w:ascii="Arial" w:hAnsi="Arial" w:cs="Arial"/>
                <w:b/>
                <w:sz w:val="20"/>
                <w:szCs w:val="20"/>
              </w:rPr>
            </w:pPr>
          </w:p>
        </w:tc>
      </w:tr>
      <w:tr w:rsidR="00C44AAC" w:rsidRPr="008A4825" w14:paraId="2BBA68D5" w14:textId="77777777" w:rsidTr="4FA8B2F8">
        <w:trPr>
          <w:jc w:val="center"/>
        </w:trPr>
        <w:tc>
          <w:tcPr>
            <w:tcW w:w="3690" w:type="dxa"/>
            <w:tcBorders>
              <w:bottom w:val="single" w:sz="2" w:space="0" w:color="auto"/>
            </w:tcBorders>
          </w:tcPr>
          <w:p w14:paraId="20F8FD84" w14:textId="7ECB3C18" w:rsidR="00C44AAC" w:rsidRPr="008A4825" w:rsidRDefault="00C44AAC" w:rsidP="4FA8B2F8">
            <w:pPr>
              <w:pStyle w:val="Default"/>
              <w:rPr>
                <w:rFonts w:ascii="Arial" w:eastAsia="Arial" w:hAnsi="Arial" w:cs="Arial"/>
                <w:sz w:val="20"/>
                <w:szCs w:val="20"/>
              </w:rPr>
            </w:pPr>
          </w:p>
        </w:tc>
        <w:tc>
          <w:tcPr>
            <w:tcW w:w="5955" w:type="dxa"/>
            <w:tcBorders>
              <w:bottom w:val="single" w:sz="2" w:space="0" w:color="auto"/>
            </w:tcBorders>
          </w:tcPr>
          <w:p w14:paraId="62486C05" w14:textId="77777777" w:rsidR="00C44AAC" w:rsidRPr="008A4825" w:rsidRDefault="00C44AAC" w:rsidP="004C492E">
            <w:pPr>
              <w:pStyle w:val="Default"/>
              <w:rPr>
                <w:rFonts w:ascii="Arial" w:hAnsi="Arial" w:cs="Arial"/>
                <w:sz w:val="20"/>
                <w:szCs w:val="20"/>
              </w:rPr>
            </w:pPr>
          </w:p>
          <w:p w14:paraId="54FF2749" w14:textId="77777777" w:rsidR="00B1404E" w:rsidRDefault="00B1404E" w:rsidP="004C492E">
            <w:pPr>
              <w:pStyle w:val="Default"/>
              <w:rPr>
                <w:rFonts w:ascii="Arial" w:hAnsi="Arial" w:cs="Arial"/>
                <w:sz w:val="20"/>
                <w:szCs w:val="20"/>
              </w:rPr>
            </w:pPr>
            <w:r>
              <w:rPr>
                <w:rFonts w:ascii="Arial" w:hAnsi="Arial" w:cs="Arial"/>
                <w:sz w:val="20"/>
                <w:szCs w:val="20"/>
              </w:rPr>
              <w:t>Recruitment Advertising services for a job board to support the council’s branding and candidate attraction</w:t>
            </w:r>
            <w:r w:rsidR="006A55C6">
              <w:rPr>
                <w:rFonts w:ascii="Arial" w:hAnsi="Arial" w:cs="Arial"/>
                <w:sz w:val="20"/>
                <w:szCs w:val="20"/>
              </w:rPr>
              <w:t>.</w:t>
            </w:r>
            <w:r>
              <w:rPr>
                <w:rFonts w:ascii="Arial" w:hAnsi="Arial" w:cs="Arial"/>
                <w:sz w:val="20"/>
                <w:szCs w:val="20"/>
              </w:rPr>
              <w:t xml:space="preserve"> </w:t>
            </w:r>
          </w:p>
          <w:p w14:paraId="2ED8E7BC" w14:textId="77777777" w:rsidR="00B1404E" w:rsidRDefault="00B1404E" w:rsidP="004C492E">
            <w:pPr>
              <w:pStyle w:val="Default"/>
              <w:rPr>
                <w:rFonts w:ascii="Arial" w:hAnsi="Arial" w:cs="Arial"/>
                <w:sz w:val="20"/>
                <w:szCs w:val="20"/>
              </w:rPr>
            </w:pPr>
          </w:p>
          <w:p w14:paraId="5DB98790" w14:textId="10AB4719" w:rsidR="006A55C6" w:rsidRDefault="00B1404E" w:rsidP="004C492E">
            <w:pPr>
              <w:pStyle w:val="Default"/>
              <w:rPr>
                <w:rFonts w:ascii="Arial" w:hAnsi="Arial" w:cs="Arial"/>
                <w:sz w:val="20"/>
                <w:szCs w:val="20"/>
              </w:rPr>
            </w:pPr>
            <w:r>
              <w:rPr>
                <w:rFonts w:ascii="Arial" w:hAnsi="Arial" w:cs="Arial"/>
                <w:sz w:val="20"/>
                <w:szCs w:val="20"/>
              </w:rPr>
              <w:t xml:space="preserve">Options for additional advertising through topic or subject searches. </w:t>
            </w:r>
          </w:p>
          <w:p w14:paraId="4DDBEF00" w14:textId="77777777" w:rsidR="008A4825" w:rsidRDefault="008A4825" w:rsidP="004C492E">
            <w:pPr>
              <w:pStyle w:val="Default"/>
              <w:rPr>
                <w:rFonts w:ascii="Arial" w:hAnsi="Arial" w:cs="Arial"/>
                <w:sz w:val="20"/>
                <w:szCs w:val="20"/>
              </w:rPr>
            </w:pPr>
          </w:p>
          <w:p w14:paraId="4405BB75" w14:textId="492EF912" w:rsidR="00B1404E" w:rsidRPr="008A4825" w:rsidRDefault="00B1404E" w:rsidP="004C492E">
            <w:pPr>
              <w:pStyle w:val="Default"/>
              <w:rPr>
                <w:rFonts w:ascii="Arial" w:hAnsi="Arial" w:cs="Arial"/>
                <w:sz w:val="20"/>
                <w:szCs w:val="20"/>
              </w:rPr>
            </w:pPr>
            <w:r>
              <w:rPr>
                <w:rFonts w:ascii="Arial" w:hAnsi="Arial" w:cs="Arial"/>
                <w:sz w:val="20"/>
                <w:szCs w:val="20"/>
              </w:rPr>
              <w:t>Further details are set out in the Recruitment Advertising specification.</w:t>
            </w:r>
          </w:p>
          <w:p w14:paraId="3461D779" w14:textId="77777777" w:rsidR="00C44AAC" w:rsidRPr="008A4825" w:rsidRDefault="00C44AAC" w:rsidP="004C492E">
            <w:pPr>
              <w:pStyle w:val="Default"/>
              <w:rPr>
                <w:rFonts w:ascii="Arial" w:hAnsi="Arial" w:cs="Arial"/>
                <w:sz w:val="20"/>
                <w:szCs w:val="20"/>
              </w:rPr>
            </w:pPr>
          </w:p>
          <w:p w14:paraId="3CF2D8B6" w14:textId="77777777" w:rsidR="00C44AAC" w:rsidRPr="008A4825" w:rsidRDefault="00C44AAC" w:rsidP="004C492E">
            <w:pPr>
              <w:pStyle w:val="Default"/>
              <w:rPr>
                <w:rFonts w:ascii="Arial" w:hAnsi="Arial" w:cs="Arial"/>
                <w:sz w:val="20"/>
                <w:szCs w:val="20"/>
              </w:rPr>
            </w:pPr>
          </w:p>
        </w:tc>
      </w:tr>
      <w:tr w:rsidR="008A4825" w:rsidRPr="008A4825" w14:paraId="0FB78278" w14:textId="77777777" w:rsidTr="4FA8B2F8">
        <w:trPr>
          <w:jc w:val="center"/>
        </w:trPr>
        <w:tc>
          <w:tcPr>
            <w:tcW w:w="9645" w:type="dxa"/>
            <w:gridSpan w:val="2"/>
            <w:tcBorders>
              <w:left w:val="nil"/>
              <w:right w:val="nil"/>
            </w:tcBorders>
          </w:tcPr>
          <w:p w14:paraId="1FC39945" w14:textId="09822175" w:rsidR="008A4825" w:rsidRPr="008A4825" w:rsidRDefault="008A4825" w:rsidP="004C492E">
            <w:pPr>
              <w:pStyle w:val="Default"/>
              <w:rPr>
                <w:rFonts w:ascii="Arial" w:hAnsi="Arial" w:cs="Arial"/>
                <w:sz w:val="20"/>
                <w:szCs w:val="20"/>
              </w:rPr>
            </w:pPr>
          </w:p>
        </w:tc>
      </w:tr>
      <w:tr w:rsidR="00C44AAC" w:rsidRPr="008A4825" w14:paraId="23AC04A5" w14:textId="77777777" w:rsidTr="4FA8B2F8">
        <w:trPr>
          <w:jc w:val="center"/>
        </w:trPr>
        <w:tc>
          <w:tcPr>
            <w:tcW w:w="3690" w:type="dxa"/>
          </w:tcPr>
          <w:p w14:paraId="6AAC7A13" w14:textId="77777777" w:rsidR="00C44AAC" w:rsidRPr="008A4825" w:rsidRDefault="4FA8B2F8" w:rsidP="4FA8B2F8">
            <w:pPr>
              <w:pStyle w:val="Default"/>
              <w:jc w:val="right"/>
              <w:rPr>
                <w:rFonts w:ascii="Arial" w:eastAsia="Arial" w:hAnsi="Arial" w:cs="Arial"/>
                <w:b/>
                <w:bCs/>
                <w:sz w:val="20"/>
                <w:szCs w:val="20"/>
              </w:rPr>
            </w:pPr>
            <w:r w:rsidRPr="4FA8B2F8">
              <w:rPr>
                <w:rFonts w:ascii="Arial" w:eastAsia="Arial" w:hAnsi="Arial" w:cs="Arial"/>
                <w:b/>
                <w:bCs/>
                <w:sz w:val="20"/>
                <w:szCs w:val="20"/>
              </w:rPr>
              <w:t>Payment Terms:</w:t>
            </w:r>
          </w:p>
        </w:tc>
        <w:tc>
          <w:tcPr>
            <w:tcW w:w="5955" w:type="dxa"/>
            <w:vAlign w:val="center"/>
          </w:tcPr>
          <w:p w14:paraId="0562CB0E" w14:textId="27D14C56" w:rsidR="00C44AAC" w:rsidRPr="008A4825" w:rsidRDefault="006A55C6" w:rsidP="001D161E">
            <w:pPr>
              <w:pStyle w:val="Default"/>
              <w:rPr>
                <w:rFonts w:ascii="Arial" w:hAnsi="Arial" w:cs="Arial"/>
                <w:sz w:val="20"/>
                <w:szCs w:val="20"/>
              </w:rPr>
            </w:pPr>
            <w:r>
              <w:rPr>
                <w:rFonts w:ascii="Arial" w:hAnsi="Arial" w:cs="Arial"/>
                <w:sz w:val="20"/>
                <w:szCs w:val="20"/>
              </w:rPr>
              <w:t>30 days</w:t>
            </w:r>
          </w:p>
        </w:tc>
      </w:tr>
      <w:tr w:rsidR="008A4825" w:rsidRPr="008A4825" w14:paraId="10B0EE6E" w14:textId="77777777" w:rsidTr="4FA8B2F8">
        <w:trPr>
          <w:jc w:val="center"/>
        </w:trPr>
        <w:tc>
          <w:tcPr>
            <w:tcW w:w="3690" w:type="dxa"/>
          </w:tcPr>
          <w:p w14:paraId="0031C358" w14:textId="77777777" w:rsidR="008A4825" w:rsidRPr="008A4825" w:rsidRDefault="4FA8B2F8" w:rsidP="4FA8B2F8">
            <w:pPr>
              <w:pStyle w:val="Default"/>
              <w:jc w:val="right"/>
              <w:rPr>
                <w:rFonts w:ascii="Arial" w:eastAsia="Arial" w:hAnsi="Arial" w:cs="Arial"/>
                <w:b/>
                <w:bCs/>
                <w:sz w:val="20"/>
                <w:szCs w:val="20"/>
              </w:rPr>
            </w:pPr>
            <w:r w:rsidRPr="4FA8B2F8">
              <w:rPr>
                <w:rFonts w:ascii="Arial" w:eastAsia="Arial" w:hAnsi="Arial" w:cs="Arial"/>
                <w:b/>
                <w:bCs/>
                <w:sz w:val="20"/>
                <w:szCs w:val="20"/>
              </w:rPr>
              <w:t>Any Other Conditions:</w:t>
            </w:r>
          </w:p>
        </w:tc>
        <w:tc>
          <w:tcPr>
            <w:tcW w:w="5955" w:type="dxa"/>
            <w:vAlign w:val="center"/>
          </w:tcPr>
          <w:p w14:paraId="24F4A80B" w14:textId="77777777" w:rsidR="008A4825" w:rsidRPr="008A4825" w:rsidRDefault="4FA8B2F8" w:rsidP="4FA8B2F8">
            <w:pPr>
              <w:pStyle w:val="Default"/>
              <w:rPr>
                <w:rFonts w:ascii="Arial" w:eastAsia="Arial" w:hAnsi="Arial" w:cs="Arial"/>
                <w:sz w:val="20"/>
                <w:szCs w:val="20"/>
              </w:rPr>
            </w:pPr>
            <w:r w:rsidRPr="4FA8B2F8">
              <w:rPr>
                <w:rFonts w:ascii="Arial" w:eastAsia="Arial" w:hAnsi="Arial" w:cs="Arial"/>
                <w:sz w:val="20"/>
                <w:szCs w:val="20"/>
              </w:rPr>
              <w:t>(delete if not required)</w:t>
            </w:r>
          </w:p>
        </w:tc>
      </w:tr>
      <w:tr w:rsidR="001D161E" w:rsidRPr="008A4825" w14:paraId="34CE0A41" w14:textId="77777777" w:rsidTr="4FA8B2F8">
        <w:trPr>
          <w:jc w:val="center"/>
        </w:trPr>
        <w:tc>
          <w:tcPr>
            <w:tcW w:w="3690" w:type="dxa"/>
          </w:tcPr>
          <w:p w14:paraId="62EBF3C5" w14:textId="77777777" w:rsidR="001D161E" w:rsidRPr="008A4825" w:rsidRDefault="001D161E" w:rsidP="008A4825">
            <w:pPr>
              <w:pStyle w:val="Default"/>
              <w:jc w:val="right"/>
              <w:rPr>
                <w:rFonts w:ascii="Arial" w:hAnsi="Arial" w:cs="Arial"/>
                <w:b/>
                <w:sz w:val="20"/>
                <w:szCs w:val="20"/>
              </w:rPr>
            </w:pPr>
          </w:p>
        </w:tc>
        <w:tc>
          <w:tcPr>
            <w:tcW w:w="5955" w:type="dxa"/>
            <w:vAlign w:val="center"/>
          </w:tcPr>
          <w:p w14:paraId="6D98A12B" w14:textId="77777777" w:rsidR="001D161E" w:rsidRPr="008A4825" w:rsidRDefault="001D161E" w:rsidP="001D161E">
            <w:pPr>
              <w:pStyle w:val="Default"/>
              <w:rPr>
                <w:rFonts w:ascii="Arial" w:hAnsi="Arial" w:cs="Arial"/>
                <w:sz w:val="20"/>
                <w:szCs w:val="20"/>
              </w:rPr>
            </w:pPr>
          </w:p>
        </w:tc>
      </w:tr>
      <w:tr w:rsidR="008A4825" w:rsidRPr="008A4825" w14:paraId="29ADB974" w14:textId="77777777" w:rsidTr="4FA8B2F8">
        <w:trPr>
          <w:jc w:val="center"/>
        </w:trPr>
        <w:tc>
          <w:tcPr>
            <w:tcW w:w="3690" w:type="dxa"/>
          </w:tcPr>
          <w:p w14:paraId="7B907092" w14:textId="77777777" w:rsidR="008A4825" w:rsidRPr="008A4825" w:rsidRDefault="4FA8B2F8" w:rsidP="4FA8B2F8">
            <w:pPr>
              <w:pStyle w:val="Default"/>
              <w:jc w:val="right"/>
              <w:rPr>
                <w:rFonts w:ascii="Arial" w:eastAsia="Arial" w:hAnsi="Arial" w:cs="Arial"/>
                <w:b/>
                <w:bCs/>
                <w:sz w:val="20"/>
                <w:szCs w:val="20"/>
              </w:rPr>
            </w:pPr>
            <w:r w:rsidRPr="4FA8B2F8">
              <w:rPr>
                <w:rFonts w:ascii="Arial" w:eastAsia="Arial" w:hAnsi="Arial" w:cs="Arial"/>
                <w:b/>
                <w:bCs/>
                <w:sz w:val="20"/>
                <w:szCs w:val="20"/>
              </w:rPr>
              <w:t>Lambeth’s Standard Terms and Conditions of Contract:</w:t>
            </w:r>
          </w:p>
        </w:tc>
        <w:tc>
          <w:tcPr>
            <w:tcW w:w="5955" w:type="dxa"/>
            <w:vAlign w:val="center"/>
          </w:tcPr>
          <w:p w14:paraId="1320930A" w14:textId="0CA1F246" w:rsidR="008A4825" w:rsidRPr="008A4825" w:rsidRDefault="006A55C6" w:rsidP="006A55C6">
            <w:pPr>
              <w:pStyle w:val="Default"/>
              <w:rPr>
                <w:rFonts w:ascii="Arial" w:eastAsia="Arial" w:hAnsi="Arial" w:cs="Arial"/>
                <w:sz w:val="20"/>
                <w:szCs w:val="20"/>
              </w:rPr>
            </w:pPr>
            <w:r>
              <w:rPr>
                <w:rFonts w:ascii="Arial" w:eastAsia="Arial" w:hAnsi="Arial" w:cs="Arial"/>
                <w:sz w:val="20"/>
                <w:szCs w:val="20"/>
              </w:rPr>
              <w:t xml:space="preserve">See Appendix A of the specification. All refer to the Lambeth </w:t>
            </w:r>
            <w:r w:rsidR="4FA8B2F8" w:rsidRPr="4FA8B2F8">
              <w:rPr>
                <w:rFonts w:ascii="Arial" w:eastAsia="Arial" w:hAnsi="Arial" w:cs="Arial"/>
                <w:sz w:val="20"/>
                <w:szCs w:val="20"/>
              </w:rPr>
              <w:t xml:space="preserve">website for </w:t>
            </w:r>
            <w:hyperlink r:id="rId12">
              <w:r w:rsidR="4FA8B2F8" w:rsidRPr="4FA8B2F8">
                <w:rPr>
                  <w:rStyle w:val="Hyperlink"/>
                  <w:rFonts w:ascii="Arial" w:eastAsia="Arial" w:hAnsi="Arial" w:cs="Arial"/>
                  <w:sz w:val="20"/>
                  <w:szCs w:val="20"/>
                </w:rPr>
                <w:t>standard terms of purchase</w:t>
              </w:r>
            </w:hyperlink>
            <w:r w:rsidR="4FA8B2F8" w:rsidRPr="4FA8B2F8">
              <w:rPr>
                <w:rFonts w:ascii="Arial" w:eastAsia="Arial" w:hAnsi="Arial" w:cs="Arial"/>
                <w:sz w:val="20"/>
                <w:szCs w:val="20"/>
              </w:rPr>
              <w:t xml:space="preserve">, </w:t>
            </w:r>
          </w:p>
        </w:tc>
      </w:tr>
      <w:tr w:rsidR="00733D4F" w:rsidRPr="008A4825" w14:paraId="7FBEB397" w14:textId="77777777" w:rsidTr="4FA8B2F8">
        <w:trPr>
          <w:jc w:val="center"/>
        </w:trPr>
        <w:tc>
          <w:tcPr>
            <w:tcW w:w="3690" w:type="dxa"/>
          </w:tcPr>
          <w:p w14:paraId="15C6D8E4" w14:textId="17A0F1EB" w:rsidR="00733D4F" w:rsidRPr="28C4B2D4" w:rsidRDefault="4FA8B2F8" w:rsidP="4FA8B2F8">
            <w:pPr>
              <w:pStyle w:val="Default"/>
              <w:jc w:val="right"/>
              <w:rPr>
                <w:rFonts w:ascii="Arial" w:eastAsia="Arial" w:hAnsi="Arial" w:cs="Arial"/>
                <w:b/>
                <w:bCs/>
                <w:sz w:val="20"/>
                <w:szCs w:val="20"/>
              </w:rPr>
            </w:pPr>
            <w:r w:rsidRPr="4FA8B2F8">
              <w:rPr>
                <w:rFonts w:ascii="Arial" w:eastAsia="Arial" w:hAnsi="Arial" w:cs="Arial"/>
                <w:b/>
                <w:bCs/>
                <w:sz w:val="20"/>
                <w:szCs w:val="20"/>
              </w:rPr>
              <w:t>Quotation Evaluation Methodology:</w:t>
            </w:r>
          </w:p>
        </w:tc>
        <w:tc>
          <w:tcPr>
            <w:tcW w:w="5955" w:type="dxa"/>
          </w:tcPr>
          <w:p w14:paraId="2D009AE2" w14:textId="059B8DD4" w:rsidR="00733D4F" w:rsidRPr="00E70E69" w:rsidRDefault="00733D4F" w:rsidP="4FA8B2F8">
            <w:pPr>
              <w:pStyle w:val="Default"/>
              <w:rPr>
                <w:rFonts w:ascii="Arial" w:eastAsia="Arial" w:hAnsi="Arial" w:cs="Arial"/>
                <w:sz w:val="20"/>
                <w:szCs w:val="20"/>
              </w:rPr>
            </w:pPr>
            <w:r w:rsidRPr="4FA8B2F8">
              <w:rPr>
                <w:rFonts w:ascii="Arial" w:eastAsia="Arial" w:hAnsi="Arial" w:cs="Arial"/>
                <w:sz w:val="20"/>
                <w:szCs w:val="20"/>
              </w:rPr>
              <w:t>Price + Quality</w:t>
            </w:r>
            <w:r w:rsidRPr="4FA8B2F8">
              <w:rPr>
                <w:rFonts w:ascii="Arial" w:eastAsia="Arial" w:hAnsi="Arial" w:cs="Arial"/>
                <w:b/>
                <w:bCs/>
                <w:sz w:val="20"/>
                <w:szCs w:val="20"/>
              </w:rPr>
              <w:t xml:space="preserve">  </w:t>
            </w:r>
            <w:r w:rsidR="006A55C6">
              <w:fldChar w:fldCharType="begin">
                <w:ffData>
                  <w:name w:val=""/>
                  <w:enabled/>
                  <w:calcOnExit w:val="0"/>
                  <w:checkBox>
                    <w:sizeAuto/>
                    <w:default w:val="1"/>
                  </w:checkBox>
                </w:ffData>
              </w:fldChar>
            </w:r>
            <w:r w:rsidR="006A55C6">
              <w:instrText xml:space="preserve"> FORMCHECKBOX </w:instrText>
            </w:r>
            <w:r w:rsidR="00AD62EC">
              <w:fldChar w:fldCharType="separate"/>
            </w:r>
            <w:r w:rsidR="006A55C6">
              <w:fldChar w:fldCharType="end"/>
            </w:r>
            <w:r w:rsidRPr="4FA8B2F8">
              <w:rPr>
                <w:rFonts w:ascii="Arial" w:eastAsia="Arial" w:hAnsi="Arial" w:cs="Arial"/>
                <w:sz w:val="20"/>
                <w:szCs w:val="20"/>
              </w:rPr>
              <w:t xml:space="preserve">Lowest price </w:t>
            </w:r>
            <w:r w:rsidRPr="28C4B2D4">
              <w:t>￼</w:t>
            </w:r>
            <w:r w:rsidRPr="4FA8B2F8">
              <w:fldChar w:fldCharType="begin">
                <w:ffData>
                  <w:name w:val="Check35"/>
                  <w:enabled/>
                  <w:calcOnExit w:val="0"/>
                  <w:checkBox>
                    <w:sizeAuto/>
                    <w:default w:val="0"/>
                  </w:checkBox>
                </w:ffData>
              </w:fldChar>
            </w:r>
            <w:r w:rsidRPr="008C2D67">
              <w:rPr>
                <w:rFonts w:ascii="Arial" w:hAnsi="Arial"/>
                <w:b/>
                <w:sz w:val="20"/>
                <w:szCs w:val="20"/>
              </w:rPr>
              <w:instrText xml:space="preserve"> FORMCHECKBOX </w:instrText>
            </w:r>
            <w:r w:rsidR="00AD62EC">
              <w:fldChar w:fldCharType="separate"/>
            </w:r>
            <w:r w:rsidRPr="4FA8B2F8">
              <w:fldChar w:fldCharType="end"/>
            </w:r>
            <w:r w:rsidRPr="4FA8B2F8">
              <w:rPr>
                <w:rFonts w:ascii="Arial" w:eastAsia="Arial" w:hAnsi="Arial" w:cs="Arial"/>
                <w:sz w:val="20"/>
                <w:szCs w:val="20"/>
              </w:rPr>
              <w:t xml:space="preserve"> </w:t>
            </w:r>
          </w:p>
          <w:p w14:paraId="087B5D80" w14:textId="5719E632" w:rsidR="00733D4F" w:rsidRPr="28C4B2D4" w:rsidRDefault="4FA8B2F8" w:rsidP="4FA8B2F8">
            <w:pPr>
              <w:pStyle w:val="Default"/>
              <w:rPr>
                <w:rFonts w:ascii="Arial" w:eastAsia="Arial" w:hAnsi="Arial" w:cs="Arial"/>
                <w:sz w:val="20"/>
                <w:szCs w:val="20"/>
              </w:rPr>
            </w:pPr>
            <w:r w:rsidRPr="4FA8B2F8">
              <w:rPr>
                <w:rFonts w:ascii="Arial" w:eastAsia="Arial" w:hAnsi="Arial" w:cs="Arial"/>
                <w:sz w:val="16"/>
                <w:szCs w:val="16"/>
              </w:rPr>
              <w:t>We recommend to consider whole lifetime costing as well as risks and dependencies. If required, please seek advice from your procurement team.</w:t>
            </w:r>
          </w:p>
        </w:tc>
      </w:tr>
    </w:tbl>
    <w:p w14:paraId="2946DB82" w14:textId="77777777" w:rsidR="0032687C" w:rsidRPr="00011612" w:rsidRDefault="0032687C" w:rsidP="00BF0970">
      <w:pPr>
        <w:pStyle w:val="RFQHeader"/>
        <w:rPr>
          <w:color w:val="BFBFBF"/>
        </w:rPr>
      </w:pPr>
    </w:p>
    <w:p w14:paraId="5997CC1D" w14:textId="77777777" w:rsidR="00B77034" w:rsidRDefault="00B77034" w:rsidP="00BF0970">
      <w:pPr>
        <w:pStyle w:val="RFQHeader"/>
      </w:pPr>
    </w:p>
    <w:p w14:paraId="4D4B4B9C" w14:textId="77777777" w:rsidR="00BF0970" w:rsidRPr="00C71149" w:rsidRDefault="4FA8B2F8" w:rsidP="00BF0970">
      <w:pPr>
        <w:pStyle w:val="RFQHeader"/>
      </w:pPr>
      <w:r>
        <w:t>Note to Suppliers</w:t>
      </w:r>
    </w:p>
    <w:p w14:paraId="2D278688" w14:textId="77777777" w:rsidR="002B0A00" w:rsidRPr="00C71149" w:rsidRDefault="4FA8B2F8" w:rsidP="4FA8B2F8">
      <w:pPr>
        <w:pStyle w:val="CM6"/>
        <w:ind w:right="307"/>
        <w:jc w:val="both"/>
        <w:rPr>
          <w:rFonts w:ascii="Arial" w:eastAsia="Arial" w:hAnsi="Arial" w:cs="Arial"/>
          <w:sz w:val="20"/>
          <w:szCs w:val="20"/>
        </w:rPr>
      </w:pPr>
      <w:r w:rsidRPr="4FA8B2F8">
        <w:rPr>
          <w:rFonts w:ascii="Arial" w:eastAsia="Arial" w:hAnsi="Arial" w:cs="Arial"/>
          <w:sz w:val="20"/>
          <w:szCs w:val="20"/>
        </w:rPr>
        <w:t xml:space="preserve">Please use the following page to provide details of your offer to the Council.  Prices should be shown exclusive of VAT and inclusive of carriage and delivery and all discounts. </w:t>
      </w:r>
    </w:p>
    <w:p w14:paraId="110FFD37" w14:textId="77777777" w:rsidR="00E70E69" w:rsidRDefault="00E70E69" w:rsidP="00BF0970">
      <w:pPr>
        <w:pStyle w:val="CM6"/>
        <w:jc w:val="both"/>
        <w:rPr>
          <w:rFonts w:ascii="Arial" w:hAnsi="Arial" w:cs="Arial"/>
          <w:sz w:val="20"/>
          <w:szCs w:val="20"/>
        </w:rPr>
      </w:pPr>
    </w:p>
    <w:p w14:paraId="50C09C59" w14:textId="77777777" w:rsidR="00822D36" w:rsidRPr="00822D36" w:rsidRDefault="4FA8B2F8" w:rsidP="4FA8B2F8">
      <w:pPr>
        <w:pStyle w:val="Default"/>
        <w:rPr>
          <w:rFonts w:ascii="Arial" w:eastAsia="Arial" w:hAnsi="Arial" w:cs="Arial"/>
          <w:b/>
          <w:bCs/>
          <w:sz w:val="20"/>
          <w:szCs w:val="20"/>
        </w:rPr>
      </w:pPr>
      <w:r w:rsidRPr="4FA8B2F8">
        <w:rPr>
          <w:rFonts w:ascii="Arial" w:eastAsia="Arial" w:hAnsi="Arial" w:cs="Arial"/>
          <w:b/>
          <w:bCs/>
          <w:sz w:val="20"/>
          <w:szCs w:val="20"/>
        </w:rPr>
        <w:t>Supplier are required to complete and return the below declaration. Quotes will not be accepted unless it is fully completed. The Details of Quote section can be removed if you intend to submit a written price/quote via your quote system, on headed paper or via email.</w:t>
      </w:r>
    </w:p>
    <w:p w14:paraId="6B699379" w14:textId="77777777" w:rsidR="00B77034" w:rsidRDefault="00B77034" w:rsidP="00B77034">
      <w:pPr>
        <w:pStyle w:val="Default"/>
      </w:pPr>
    </w:p>
    <w:p w14:paraId="3FE9F23F" w14:textId="77777777" w:rsidR="00B77034" w:rsidRDefault="00B77034" w:rsidP="00B77034">
      <w:pPr>
        <w:pStyle w:val="Default"/>
      </w:pPr>
    </w:p>
    <w:p w14:paraId="1F72F646" w14:textId="77777777" w:rsidR="008D19EA" w:rsidRDefault="008D19EA" w:rsidP="00B77034">
      <w:pPr>
        <w:pStyle w:val="Default"/>
      </w:pPr>
    </w:p>
    <w:p w14:paraId="08CE6F91" w14:textId="77777777" w:rsidR="008D19EA" w:rsidRDefault="008D19EA" w:rsidP="00B77034">
      <w:pPr>
        <w:pStyle w:val="Default"/>
      </w:pPr>
    </w:p>
    <w:p w14:paraId="61CDCEAD" w14:textId="77777777" w:rsidR="008D19EA" w:rsidRDefault="008D19EA" w:rsidP="00B77034">
      <w:pPr>
        <w:pStyle w:val="Default"/>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3"/>
      </w:tblGrid>
      <w:tr w:rsidR="008D19EA" w:rsidRPr="008D19EA" w14:paraId="04F590AE" w14:textId="77777777" w:rsidTr="4FA8B2F8">
        <w:trPr>
          <w:jc w:val="center"/>
        </w:trPr>
        <w:tc>
          <w:tcPr>
            <w:tcW w:w="5000" w:type="pct"/>
          </w:tcPr>
          <w:p w14:paraId="08FC8E73" w14:textId="77777777" w:rsidR="008D19EA" w:rsidRPr="008D19EA" w:rsidRDefault="4FA8B2F8" w:rsidP="4FA8B2F8">
            <w:pPr>
              <w:widowControl w:val="0"/>
              <w:autoSpaceDE w:val="0"/>
              <w:autoSpaceDN w:val="0"/>
              <w:adjustRightInd w:val="0"/>
              <w:spacing w:after="0" w:line="240" w:lineRule="auto"/>
              <w:jc w:val="center"/>
              <w:rPr>
                <w:rFonts w:ascii="Arial" w:eastAsia="Arial" w:hAnsi="Arial" w:cs="Arial"/>
                <w:b/>
                <w:bCs/>
                <w:color w:val="000000" w:themeColor="text1"/>
                <w:sz w:val="20"/>
                <w:szCs w:val="20"/>
              </w:rPr>
            </w:pPr>
            <w:r w:rsidRPr="4FA8B2F8">
              <w:rPr>
                <w:rFonts w:ascii="Arial" w:eastAsia="Arial" w:hAnsi="Arial" w:cs="Arial"/>
                <w:b/>
                <w:bCs/>
                <w:color w:val="000000" w:themeColor="text1"/>
                <w:sz w:val="20"/>
                <w:szCs w:val="20"/>
              </w:rPr>
              <w:t xml:space="preserve">Description (Specification) </w:t>
            </w:r>
          </w:p>
        </w:tc>
      </w:tr>
      <w:tr w:rsidR="008D19EA" w:rsidRPr="008D19EA" w14:paraId="67942FDC" w14:textId="77777777" w:rsidTr="4FA8B2F8">
        <w:trPr>
          <w:jc w:val="center"/>
        </w:trPr>
        <w:tc>
          <w:tcPr>
            <w:tcW w:w="5000" w:type="pct"/>
            <w:tcBorders>
              <w:bottom w:val="single" w:sz="2" w:space="0" w:color="auto"/>
            </w:tcBorders>
          </w:tcPr>
          <w:p w14:paraId="6BB9E253" w14:textId="77777777" w:rsidR="008D19EA" w:rsidRPr="008D19EA" w:rsidRDefault="008D19EA" w:rsidP="008D19EA">
            <w:pPr>
              <w:widowControl w:val="0"/>
              <w:autoSpaceDE w:val="0"/>
              <w:autoSpaceDN w:val="0"/>
              <w:adjustRightInd w:val="0"/>
              <w:spacing w:after="0" w:line="240" w:lineRule="auto"/>
              <w:jc w:val="both"/>
              <w:rPr>
                <w:rFonts w:ascii="Arial" w:hAnsi="Arial" w:cs="Arial"/>
                <w:color w:val="000000"/>
                <w:sz w:val="20"/>
                <w:szCs w:val="20"/>
              </w:rPr>
            </w:pPr>
          </w:p>
          <w:p w14:paraId="3099372E" w14:textId="05F248AD" w:rsidR="006A55C6" w:rsidRPr="008A4825" w:rsidRDefault="006A55C6" w:rsidP="006A55C6">
            <w:pPr>
              <w:pStyle w:val="Default"/>
              <w:rPr>
                <w:rFonts w:ascii="Arial" w:hAnsi="Arial" w:cs="Arial"/>
                <w:sz w:val="20"/>
                <w:szCs w:val="20"/>
              </w:rPr>
            </w:pPr>
            <w:r>
              <w:rPr>
                <w:rFonts w:ascii="Arial" w:hAnsi="Arial" w:cs="Arial"/>
                <w:sz w:val="20"/>
                <w:szCs w:val="20"/>
              </w:rPr>
              <w:t xml:space="preserve">Please refer to the </w:t>
            </w:r>
            <w:r w:rsidR="00B1404E">
              <w:rPr>
                <w:rFonts w:ascii="Arial" w:hAnsi="Arial" w:cs="Arial"/>
                <w:sz w:val="20"/>
                <w:szCs w:val="20"/>
              </w:rPr>
              <w:t xml:space="preserve">Recruitment Advertising </w:t>
            </w:r>
            <w:r>
              <w:rPr>
                <w:rFonts w:ascii="Arial" w:hAnsi="Arial" w:cs="Arial"/>
                <w:sz w:val="20"/>
                <w:szCs w:val="20"/>
              </w:rPr>
              <w:t>specification</w:t>
            </w:r>
            <w:r w:rsidR="00C3311F">
              <w:rPr>
                <w:rFonts w:ascii="Arial" w:hAnsi="Arial" w:cs="Arial"/>
                <w:sz w:val="20"/>
                <w:szCs w:val="20"/>
              </w:rPr>
              <w:t xml:space="preserve"> for details of the requirement.</w:t>
            </w:r>
          </w:p>
          <w:p w14:paraId="07547A01" w14:textId="3C01EACB" w:rsidR="008D19EA" w:rsidRPr="008D19EA" w:rsidRDefault="008D19EA" w:rsidP="008D19EA">
            <w:pPr>
              <w:widowControl w:val="0"/>
              <w:autoSpaceDE w:val="0"/>
              <w:autoSpaceDN w:val="0"/>
              <w:adjustRightInd w:val="0"/>
              <w:spacing w:after="0" w:line="240" w:lineRule="auto"/>
              <w:rPr>
                <w:rFonts w:ascii="Arial" w:hAnsi="Arial" w:cs="Arial"/>
                <w:color w:val="000000"/>
                <w:sz w:val="20"/>
                <w:szCs w:val="20"/>
              </w:rPr>
            </w:pPr>
          </w:p>
          <w:p w14:paraId="5043CB0F" w14:textId="77777777" w:rsidR="008D19EA" w:rsidRPr="008D19EA" w:rsidRDefault="008D19EA" w:rsidP="008D19EA">
            <w:pPr>
              <w:widowControl w:val="0"/>
              <w:autoSpaceDE w:val="0"/>
              <w:autoSpaceDN w:val="0"/>
              <w:adjustRightInd w:val="0"/>
              <w:spacing w:after="0" w:line="240" w:lineRule="auto"/>
              <w:rPr>
                <w:rFonts w:ascii="Arial" w:hAnsi="Arial" w:cs="Arial"/>
                <w:color w:val="000000"/>
                <w:sz w:val="20"/>
                <w:szCs w:val="20"/>
              </w:rPr>
            </w:pPr>
          </w:p>
        </w:tc>
      </w:tr>
      <w:tr w:rsidR="008D19EA" w:rsidRPr="008D19EA" w14:paraId="61E38803" w14:textId="77777777" w:rsidTr="4FA8B2F8">
        <w:trPr>
          <w:jc w:val="center"/>
        </w:trPr>
        <w:tc>
          <w:tcPr>
            <w:tcW w:w="5000" w:type="pct"/>
            <w:vAlign w:val="center"/>
          </w:tcPr>
          <w:p w14:paraId="3F00F172" w14:textId="77777777" w:rsidR="008D19EA" w:rsidRPr="008D19EA" w:rsidRDefault="4FA8B2F8" w:rsidP="4FA8B2F8">
            <w:pPr>
              <w:widowControl w:val="0"/>
              <w:autoSpaceDE w:val="0"/>
              <w:autoSpaceDN w:val="0"/>
              <w:adjustRightInd w:val="0"/>
              <w:spacing w:after="0" w:line="240" w:lineRule="auto"/>
              <w:jc w:val="center"/>
              <w:rPr>
                <w:rFonts w:ascii="Arial" w:eastAsia="Arial" w:hAnsi="Arial" w:cs="Arial"/>
                <w:color w:val="000000" w:themeColor="text1"/>
                <w:sz w:val="20"/>
                <w:szCs w:val="20"/>
              </w:rPr>
            </w:pPr>
            <w:r w:rsidRPr="4FA8B2F8">
              <w:rPr>
                <w:rFonts w:ascii="Arial" w:eastAsia="Arial" w:hAnsi="Arial" w:cs="Arial"/>
                <w:b/>
                <w:bCs/>
                <w:color w:val="000000" w:themeColor="text1"/>
                <w:sz w:val="20"/>
                <w:szCs w:val="20"/>
              </w:rPr>
              <w:t xml:space="preserve">Evaluation Criteria </w:t>
            </w:r>
          </w:p>
        </w:tc>
      </w:tr>
      <w:tr w:rsidR="008D19EA" w:rsidRPr="008D19EA" w14:paraId="3EA807E2" w14:textId="77777777" w:rsidTr="4FA8B2F8">
        <w:trPr>
          <w:jc w:val="center"/>
        </w:trPr>
        <w:tc>
          <w:tcPr>
            <w:tcW w:w="5000" w:type="pct"/>
            <w:vAlign w:val="center"/>
          </w:tcPr>
          <w:p w14:paraId="70DF9E56" w14:textId="7446EC9A" w:rsidR="008D19EA" w:rsidRDefault="008D19EA" w:rsidP="008D19EA">
            <w:pPr>
              <w:widowControl w:val="0"/>
              <w:autoSpaceDE w:val="0"/>
              <w:autoSpaceDN w:val="0"/>
              <w:adjustRightInd w:val="0"/>
              <w:spacing w:after="0" w:line="240" w:lineRule="auto"/>
              <w:rPr>
                <w:rFonts w:ascii="Arial" w:hAnsi="Arial" w:cs="Arial"/>
                <w:color w:val="FF0000"/>
                <w:sz w:val="20"/>
                <w:szCs w:val="20"/>
              </w:rPr>
            </w:pPr>
          </w:p>
          <w:p w14:paraId="39D1CF80" w14:textId="546585C5" w:rsidR="00C3311F" w:rsidRDefault="00B1404E" w:rsidP="00C3311F">
            <w:pPr>
              <w:pStyle w:val="Default"/>
              <w:rPr>
                <w:rFonts w:ascii="Arial" w:hAnsi="Arial" w:cs="Arial"/>
                <w:sz w:val="20"/>
                <w:szCs w:val="20"/>
              </w:rPr>
            </w:pPr>
            <w:r>
              <w:rPr>
                <w:rFonts w:ascii="Arial" w:hAnsi="Arial" w:cs="Arial"/>
                <w:sz w:val="20"/>
                <w:szCs w:val="20"/>
              </w:rPr>
              <w:t>Please refer to the Recruitment Advertising specification.</w:t>
            </w:r>
          </w:p>
          <w:p w14:paraId="30D0C852" w14:textId="77777777" w:rsidR="00C3311F" w:rsidRDefault="00C3311F" w:rsidP="00C3311F">
            <w:pPr>
              <w:pStyle w:val="Default"/>
              <w:rPr>
                <w:rFonts w:ascii="Arial" w:hAnsi="Arial" w:cs="Arial"/>
                <w:sz w:val="20"/>
                <w:szCs w:val="20"/>
              </w:rPr>
            </w:pPr>
            <w:r>
              <w:rPr>
                <w:rFonts w:ascii="Arial" w:hAnsi="Arial" w:cs="Arial"/>
                <w:sz w:val="20"/>
                <w:szCs w:val="20"/>
              </w:rPr>
              <w:t>Evaluation will be based on 60% quality response to the method statement and 40% price.</w:t>
            </w:r>
          </w:p>
          <w:p w14:paraId="01D312BA" w14:textId="19820DC3" w:rsidR="00C3311F" w:rsidRDefault="00C3311F" w:rsidP="00C3311F">
            <w:pPr>
              <w:pStyle w:val="Default"/>
              <w:rPr>
                <w:rFonts w:ascii="Arial" w:hAnsi="Arial" w:cs="Arial"/>
                <w:sz w:val="20"/>
                <w:szCs w:val="20"/>
              </w:rPr>
            </w:pPr>
            <w:r>
              <w:rPr>
                <w:rFonts w:ascii="Arial" w:hAnsi="Arial" w:cs="Arial"/>
                <w:sz w:val="20"/>
                <w:szCs w:val="20"/>
              </w:rPr>
              <w:t>Price score will be evaluated using the following formula</w:t>
            </w:r>
          </w:p>
          <w:p w14:paraId="2D56C16B" w14:textId="06CC2D80" w:rsidR="00C3311F" w:rsidRDefault="00C3311F" w:rsidP="00C3311F">
            <w:pPr>
              <w:pStyle w:val="Default"/>
              <w:rPr>
                <w:rFonts w:ascii="Arial" w:hAnsi="Arial" w:cs="Arial"/>
                <w:sz w:val="20"/>
                <w:szCs w:val="20"/>
              </w:rPr>
            </w:pPr>
            <w:r w:rsidRPr="00C3311F">
              <w:rPr>
                <w:rFonts w:ascii="Arial" w:hAnsi="Arial" w:cs="Arial"/>
                <w:sz w:val="20"/>
                <w:szCs w:val="20"/>
              </w:rPr>
              <w:t>Price Score = (100% - ((Tender Price – Lowest Price)/Lowest Price)) x Price Weighting</w:t>
            </w:r>
          </w:p>
          <w:p w14:paraId="54A1AFE7" w14:textId="77777777" w:rsidR="00C3311F" w:rsidRPr="008A4825" w:rsidRDefault="00C3311F" w:rsidP="00C3311F">
            <w:pPr>
              <w:pStyle w:val="Default"/>
              <w:rPr>
                <w:rFonts w:ascii="Arial" w:hAnsi="Arial" w:cs="Arial"/>
                <w:sz w:val="20"/>
                <w:szCs w:val="20"/>
              </w:rPr>
            </w:pPr>
          </w:p>
          <w:p w14:paraId="172677E2" w14:textId="77777777" w:rsidR="00C3311F" w:rsidRPr="008D19EA" w:rsidRDefault="00C3311F" w:rsidP="008D19EA">
            <w:pPr>
              <w:widowControl w:val="0"/>
              <w:autoSpaceDE w:val="0"/>
              <w:autoSpaceDN w:val="0"/>
              <w:adjustRightInd w:val="0"/>
              <w:spacing w:after="0" w:line="240" w:lineRule="auto"/>
              <w:rPr>
                <w:rFonts w:ascii="Arial" w:hAnsi="Arial" w:cs="Arial"/>
                <w:color w:val="FF0000"/>
                <w:sz w:val="20"/>
                <w:szCs w:val="20"/>
              </w:rPr>
            </w:pPr>
          </w:p>
          <w:p w14:paraId="44E871BC" w14:textId="77777777" w:rsidR="008D19EA" w:rsidRPr="008D19EA" w:rsidRDefault="008D19EA" w:rsidP="008D19EA">
            <w:pPr>
              <w:widowControl w:val="0"/>
              <w:autoSpaceDE w:val="0"/>
              <w:autoSpaceDN w:val="0"/>
              <w:adjustRightInd w:val="0"/>
              <w:spacing w:after="0" w:line="240" w:lineRule="auto"/>
              <w:rPr>
                <w:rFonts w:ascii="Arial" w:hAnsi="Arial" w:cs="Arial"/>
                <w:color w:val="FF0000"/>
                <w:sz w:val="20"/>
                <w:szCs w:val="20"/>
              </w:rPr>
            </w:pPr>
          </w:p>
        </w:tc>
      </w:tr>
      <w:tr w:rsidR="008D19EA" w:rsidRPr="008D19EA" w14:paraId="30A89158" w14:textId="77777777" w:rsidTr="4FA8B2F8">
        <w:trPr>
          <w:jc w:val="center"/>
        </w:trPr>
        <w:tc>
          <w:tcPr>
            <w:tcW w:w="5000" w:type="pct"/>
            <w:vAlign w:val="center"/>
          </w:tcPr>
          <w:p w14:paraId="2C5D34AE" w14:textId="77777777" w:rsidR="008D19EA" w:rsidRPr="008D19EA" w:rsidRDefault="4FA8B2F8" w:rsidP="4FA8B2F8">
            <w:pPr>
              <w:widowControl w:val="0"/>
              <w:autoSpaceDE w:val="0"/>
              <w:autoSpaceDN w:val="0"/>
              <w:adjustRightInd w:val="0"/>
              <w:spacing w:after="0" w:line="240" w:lineRule="auto"/>
              <w:jc w:val="center"/>
              <w:rPr>
                <w:rFonts w:ascii="Arial" w:eastAsia="Arial" w:hAnsi="Arial" w:cs="Arial"/>
                <w:color w:val="000000" w:themeColor="text1"/>
                <w:sz w:val="20"/>
                <w:szCs w:val="20"/>
              </w:rPr>
            </w:pPr>
            <w:r w:rsidRPr="4FA8B2F8">
              <w:rPr>
                <w:rFonts w:ascii="Arial" w:eastAsia="Arial" w:hAnsi="Arial" w:cs="Arial"/>
                <w:b/>
                <w:bCs/>
                <w:color w:val="000000" w:themeColor="text1"/>
                <w:sz w:val="20"/>
                <w:szCs w:val="20"/>
              </w:rPr>
              <w:t>Terms and Conditions</w:t>
            </w:r>
          </w:p>
        </w:tc>
      </w:tr>
      <w:tr w:rsidR="008D19EA" w:rsidRPr="008D19EA" w14:paraId="4CFA2513" w14:textId="77777777" w:rsidTr="4FA8B2F8">
        <w:trPr>
          <w:jc w:val="center"/>
        </w:trPr>
        <w:tc>
          <w:tcPr>
            <w:tcW w:w="5000" w:type="pct"/>
            <w:vAlign w:val="center"/>
          </w:tcPr>
          <w:p w14:paraId="3FAF1936" w14:textId="182E51D3" w:rsidR="00C3311F" w:rsidRPr="008A4825" w:rsidRDefault="00B1404E" w:rsidP="00C3311F">
            <w:pPr>
              <w:pStyle w:val="Default"/>
              <w:rPr>
                <w:rFonts w:ascii="Arial" w:hAnsi="Arial" w:cs="Arial"/>
                <w:sz w:val="20"/>
                <w:szCs w:val="20"/>
              </w:rPr>
            </w:pPr>
            <w:r>
              <w:rPr>
                <w:rFonts w:ascii="Arial" w:hAnsi="Arial" w:cs="Arial"/>
                <w:sz w:val="20"/>
                <w:szCs w:val="20"/>
              </w:rPr>
              <w:t>Please refer to the Recruitment Advertising specification Appendix A.</w:t>
            </w:r>
          </w:p>
          <w:p w14:paraId="738610EB" w14:textId="77777777" w:rsidR="008D19EA" w:rsidRPr="008D19EA" w:rsidRDefault="008D19EA" w:rsidP="00C3311F">
            <w:pPr>
              <w:widowControl w:val="0"/>
              <w:autoSpaceDE w:val="0"/>
              <w:autoSpaceDN w:val="0"/>
              <w:adjustRightInd w:val="0"/>
              <w:spacing w:after="0" w:line="240" w:lineRule="auto"/>
              <w:rPr>
                <w:rFonts w:ascii="Arial" w:hAnsi="Arial" w:cs="Arial"/>
                <w:color w:val="FF0000"/>
                <w:sz w:val="20"/>
                <w:szCs w:val="20"/>
              </w:rPr>
            </w:pPr>
          </w:p>
        </w:tc>
      </w:tr>
    </w:tbl>
    <w:p w14:paraId="637805D2" w14:textId="77777777" w:rsidR="008D19EA" w:rsidRPr="008D19EA" w:rsidRDefault="008D19EA" w:rsidP="008D19EA">
      <w:pPr>
        <w:widowControl w:val="0"/>
        <w:autoSpaceDE w:val="0"/>
        <w:autoSpaceDN w:val="0"/>
        <w:adjustRightInd w:val="0"/>
        <w:spacing w:before="80" w:after="120" w:line="240" w:lineRule="auto"/>
        <w:rPr>
          <w:rFonts w:ascii="Arial" w:hAnsi="Arial" w:cs="Arial"/>
          <w:b/>
          <w:color w:val="BFBFBF"/>
          <w:sz w:val="20"/>
          <w:szCs w:val="20"/>
        </w:rPr>
      </w:pPr>
    </w:p>
    <w:p w14:paraId="30543BCE" w14:textId="09CF800B" w:rsidR="00C3311F" w:rsidRDefault="00C3311F">
      <w:pPr>
        <w:spacing w:after="0" w:line="240" w:lineRule="auto"/>
        <w:rPr>
          <w:rFonts w:ascii="Arial" w:eastAsia="Arial" w:hAnsi="Arial" w:cs="Arial"/>
          <w:b/>
          <w:bCs/>
          <w:color w:val="FF0000"/>
          <w:sz w:val="20"/>
          <w:szCs w:val="20"/>
          <w:u w:val="single"/>
        </w:rPr>
      </w:pPr>
    </w:p>
    <w:p w14:paraId="08AB126B" w14:textId="77777777" w:rsidR="008D19EA" w:rsidRPr="008D19EA" w:rsidRDefault="008D19EA" w:rsidP="4FA8B2F8">
      <w:pPr>
        <w:widowControl w:val="0"/>
        <w:autoSpaceDE w:val="0"/>
        <w:autoSpaceDN w:val="0"/>
        <w:adjustRightInd w:val="0"/>
        <w:spacing w:before="80" w:after="120" w:line="240" w:lineRule="auto"/>
        <w:rPr>
          <w:rFonts w:ascii="Arial" w:eastAsia="Arial" w:hAnsi="Arial" w:cs="Arial"/>
          <w:b/>
          <w:bCs/>
          <w:color w:val="FF0000"/>
          <w:sz w:val="20"/>
          <w:szCs w:val="20"/>
          <w:u w:val="single"/>
        </w:rPr>
      </w:pPr>
    </w:p>
    <w:p w14:paraId="3B7B4B86" w14:textId="77777777" w:rsidR="008D19EA" w:rsidRDefault="008D19EA" w:rsidP="00B77034">
      <w:pPr>
        <w:pStyle w:val="Default"/>
      </w:pPr>
    </w:p>
    <w:p w14:paraId="3A0FF5F2" w14:textId="77777777" w:rsidR="008D19EA" w:rsidRDefault="008D19EA" w:rsidP="00B77034">
      <w:pPr>
        <w:pStyle w:val="Default"/>
      </w:pPr>
    </w:p>
    <w:p w14:paraId="5630AD66" w14:textId="77777777" w:rsidR="008D19EA" w:rsidRDefault="008D19EA" w:rsidP="00B77034">
      <w:pPr>
        <w:pStyle w:val="Default"/>
      </w:pPr>
    </w:p>
    <w:p w14:paraId="61829076" w14:textId="77777777" w:rsidR="008D19EA" w:rsidRDefault="008D19EA" w:rsidP="00B77034">
      <w:pPr>
        <w:pStyle w:val="Default"/>
      </w:pPr>
    </w:p>
    <w:p w14:paraId="2BA226A1" w14:textId="77777777" w:rsidR="008D19EA" w:rsidRDefault="008D19EA" w:rsidP="00B77034">
      <w:pPr>
        <w:pStyle w:val="Default"/>
      </w:pPr>
    </w:p>
    <w:p w14:paraId="17AD93B2" w14:textId="77777777" w:rsidR="008D19EA" w:rsidRDefault="008D19EA" w:rsidP="00B77034">
      <w:pPr>
        <w:pStyle w:val="Default"/>
      </w:pPr>
    </w:p>
    <w:p w14:paraId="7791D622" w14:textId="77777777" w:rsidR="00C3311F" w:rsidRDefault="00C3311F">
      <w:pPr>
        <w:spacing w:after="0" w:line="240" w:lineRule="auto"/>
        <w:rPr>
          <w:rFonts w:ascii="Arial" w:hAnsi="Arial" w:cs="Arial"/>
          <w:b/>
          <w:sz w:val="28"/>
          <w:szCs w:val="28"/>
        </w:rPr>
      </w:pPr>
      <w:r>
        <w:rPr>
          <w:sz w:val="28"/>
          <w:szCs w:val="28"/>
        </w:rPr>
        <w:br w:type="page"/>
      </w:r>
    </w:p>
    <w:p w14:paraId="56B9C954" w14:textId="786FE42F" w:rsidR="00822D36" w:rsidRPr="00C44AAC" w:rsidRDefault="41BEE814" w:rsidP="41BEE814">
      <w:pPr>
        <w:pStyle w:val="RFQHeader"/>
        <w:jc w:val="center"/>
        <w:rPr>
          <w:sz w:val="28"/>
          <w:szCs w:val="28"/>
        </w:rPr>
      </w:pPr>
      <w:r w:rsidRPr="41BEE814">
        <w:rPr>
          <w:sz w:val="28"/>
          <w:szCs w:val="28"/>
        </w:rPr>
        <w:lastRenderedPageBreak/>
        <w:t>Quotation Submission</w:t>
      </w:r>
    </w:p>
    <w:p w14:paraId="745CFA8A" w14:textId="77777777" w:rsidR="00822D36" w:rsidRPr="00C44AAC" w:rsidRDefault="41BEE814" w:rsidP="00822D36">
      <w:pPr>
        <w:pStyle w:val="RFQHeader"/>
        <w:jc w:val="center"/>
      </w:pPr>
      <w:r>
        <w:t>For Completion by the Supplier</w:t>
      </w:r>
    </w:p>
    <w:p w14:paraId="0DE4B5B7" w14:textId="77777777" w:rsidR="00822D36" w:rsidRDefault="00822D36" w:rsidP="00822D36">
      <w:pPr>
        <w:spacing w:after="0" w:line="240" w:lineRule="auto"/>
        <w:jc w:val="both"/>
        <w:rPr>
          <w:rFonts w:ascii="Arial" w:hAnsi="Arial" w:cs="Arial"/>
          <w:sz w:val="20"/>
          <w:szCs w:val="20"/>
        </w:rPr>
      </w:pPr>
    </w:p>
    <w:p w14:paraId="66204FF1" w14:textId="77777777" w:rsidR="00822D36" w:rsidRDefault="00822D36" w:rsidP="00822D36">
      <w:pPr>
        <w:spacing w:after="0" w:line="240" w:lineRule="auto"/>
        <w:jc w:val="both"/>
        <w:rPr>
          <w:rFonts w:ascii="Arial"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822D36" w:rsidRPr="008A4825" w14:paraId="5E9F88F1" w14:textId="77777777" w:rsidTr="41BEE814">
        <w:trPr>
          <w:jc w:val="center"/>
        </w:trPr>
        <w:tc>
          <w:tcPr>
            <w:tcW w:w="9639" w:type="dxa"/>
            <w:gridSpan w:val="4"/>
          </w:tcPr>
          <w:p w14:paraId="7FC47267"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b/>
                <w:bCs/>
                <w:sz w:val="20"/>
                <w:szCs w:val="20"/>
              </w:rPr>
              <w:t>(Supplier Name)</w:t>
            </w:r>
          </w:p>
        </w:tc>
      </w:tr>
      <w:tr w:rsidR="00822D36" w:rsidRPr="008A4825" w14:paraId="2DBF0D7D" w14:textId="77777777" w:rsidTr="41BEE814">
        <w:trPr>
          <w:jc w:val="center"/>
        </w:trPr>
        <w:tc>
          <w:tcPr>
            <w:tcW w:w="9639" w:type="dxa"/>
            <w:gridSpan w:val="4"/>
            <w:tcBorders>
              <w:left w:val="nil"/>
              <w:right w:val="nil"/>
            </w:tcBorders>
          </w:tcPr>
          <w:p w14:paraId="6B62F1B3" w14:textId="77777777" w:rsidR="00822D36" w:rsidRPr="008A4825" w:rsidRDefault="00822D36" w:rsidP="005856BD">
            <w:pPr>
              <w:pStyle w:val="Default"/>
              <w:rPr>
                <w:rFonts w:ascii="Arial" w:hAnsi="Arial" w:cs="Arial"/>
                <w:sz w:val="20"/>
                <w:szCs w:val="20"/>
              </w:rPr>
            </w:pPr>
          </w:p>
        </w:tc>
      </w:tr>
      <w:tr w:rsidR="00822D36" w:rsidRPr="008A4825" w14:paraId="5D5EF0C0" w14:textId="77777777" w:rsidTr="41BEE814">
        <w:trPr>
          <w:jc w:val="center"/>
        </w:trPr>
        <w:tc>
          <w:tcPr>
            <w:tcW w:w="2839" w:type="dxa"/>
          </w:tcPr>
          <w:p w14:paraId="6B909EE3"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Quotation Submission Date:</w:t>
            </w:r>
          </w:p>
        </w:tc>
        <w:tc>
          <w:tcPr>
            <w:tcW w:w="6800" w:type="dxa"/>
            <w:gridSpan w:val="3"/>
          </w:tcPr>
          <w:p w14:paraId="02F2C34E" w14:textId="77777777" w:rsidR="00822D36" w:rsidRPr="008A4825" w:rsidRDefault="00822D36" w:rsidP="005856BD">
            <w:pPr>
              <w:pStyle w:val="Default"/>
              <w:rPr>
                <w:rFonts w:ascii="Arial" w:hAnsi="Arial" w:cs="Arial"/>
                <w:sz w:val="20"/>
                <w:szCs w:val="20"/>
              </w:rPr>
            </w:pPr>
          </w:p>
        </w:tc>
      </w:tr>
      <w:tr w:rsidR="00822D36" w:rsidRPr="008A4825" w14:paraId="45F73DE7" w14:textId="77777777" w:rsidTr="41BEE814">
        <w:trPr>
          <w:jc w:val="center"/>
        </w:trPr>
        <w:tc>
          <w:tcPr>
            <w:tcW w:w="2839" w:type="dxa"/>
          </w:tcPr>
          <w:p w14:paraId="7B6F25B4"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Contact Name:</w:t>
            </w:r>
          </w:p>
        </w:tc>
        <w:tc>
          <w:tcPr>
            <w:tcW w:w="2977" w:type="dxa"/>
          </w:tcPr>
          <w:p w14:paraId="680A4E5D" w14:textId="77777777" w:rsidR="00822D36" w:rsidRPr="008A4825" w:rsidRDefault="00822D36" w:rsidP="005856BD">
            <w:pPr>
              <w:pStyle w:val="Default"/>
              <w:rPr>
                <w:rFonts w:ascii="Arial" w:hAnsi="Arial" w:cs="Arial"/>
                <w:sz w:val="20"/>
                <w:szCs w:val="20"/>
              </w:rPr>
            </w:pPr>
          </w:p>
        </w:tc>
        <w:tc>
          <w:tcPr>
            <w:tcW w:w="1425" w:type="dxa"/>
          </w:tcPr>
          <w:p w14:paraId="74CED8B4"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Phone:</w:t>
            </w:r>
          </w:p>
        </w:tc>
        <w:tc>
          <w:tcPr>
            <w:tcW w:w="2398" w:type="dxa"/>
          </w:tcPr>
          <w:p w14:paraId="19219836" w14:textId="77777777" w:rsidR="00822D36" w:rsidRPr="008A4825" w:rsidRDefault="00822D36" w:rsidP="005856BD">
            <w:pPr>
              <w:pStyle w:val="Default"/>
              <w:rPr>
                <w:rFonts w:ascii="Arial" w:hAnsi="Arial" w:cs="Arial"/>
                <w:sz w:val="20"/>
                <w:szCs w:val="20"/>
              </w:rPr>
            </w:pPr>
          </w:p>
        </w:tc>
      </w:tr>
      <w:tr w:rsidR="00822D36" w:rsidRPr="008A4825" w14:paraId="7EA46961" w14:textId="77777777" w:rsidTr="41BEE814">
        <w:trPr>
          <w:jc w:val="center"/>
        </w:trPr>
        <w:tc>
          <w:tcPr>
            <w:tcW w:w="2839" w:type="dxa"/>
          </w:tcPr>
          <w:p w14:paraId="4A3D0A56"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Department (if needed):</w:t>
            </w:r>
          </w:p>
        </w:tc>
        <w:tc>
          <w:tcPr>
            <w:tcW w:w="2977" w:type="dxa"/>
          </w:tcPr>
          <w:p w14:paraId="296FEF7D" w14:textId="77777777" w:rsidR="00822D36" w:rsidRPr="008A4825" w:rsidRDefault="00822D36" w:rsidP="005856BD">
            <w:pPr>
              <w:pStyle w:val="Default"/>
              <w:rPr>
                <w:rFonts w:ascii="Arial" w:hAnsi="Arial" w:cs="Arial"/>
                <w:sz w:val="20"/>
                <w:szCs w:val="20"/>
              </w:rPr>
            </w:pPr>
          </w:p>
        </w:tc>
        <w:tc>
          <w:tcPr>
            <w:tcW w:w="1425" w:type="dxa"/>
          </w:tcPr>
          <w:p w14:paraId="39873C8B"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Fax:</w:t>
            </w:r>
          </w:p>
        </w:tc>
        <w:tc>
          <w:tcPr>
            <w:tcW w:w="2398" w:type="dxa"/>
          </w:tcPr>
          <w:p w14:paraId="7194DBDC" w14:textId="77777777" w:rsidR="00822D36" w:rsidRPr="008A4825" w:rsidRDefault="00822D36" w:rsidP="005856BD">
            <w:pPr>
              <w:pStyle w:val="Default"/>
              <w:rPr>
                <w:rFonts w:ascii="Arial" w:hAnsi="Arial" w:cs="Arial"/>
                <w:sz w:val="20"/>
                <w:szCs w:val="20"/>
              </w:rPr>
            </w:pPr>
          </w:p>
        </w:tc>
      </w:tr>
      <w:tr w:rsidR="00822D36" w:rsidRPr="008A4825" w14:paraId="2F4A99D8" w14:textId="77777777" w:rsidTr="41BEE814">
        <w:trPr>
          <w:jc w:val="center"/>
        </w:trPr>
        <w:tc>
          <w:tcPr>
            <w:tcW w:w="2839" w:type="dxa"/>
          </w:tcPr>
          <w:p w14:paraId="385E5CC6"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Address:</w:t>
            </w:r>
          </w:p>
        </w:tc>
        <w:tc>
          <w:tcPr>
            <w:tcW w:w="2977" w:type="dxa"/>
          </w:tcPr>
          <w:p w14:paraId="769D0D3C" w14:textId="77777777" w:rsidR="00822D36" w:rsidRPr="008A4825" w:rsidRDefault="00822D36" w:rsidP="005856BD">
            <w:pPr>
              <w:pStyle w:val="Default"/>
              <w:rPr>
                <w:rFonts w:ascii="Arial" w:hAnsi="Arial" w:cs="Arial"/>
                <w:sz w:val="20"/>
                <w:szCs w:val="20"/>
              </w:rPr>
            </w:pPr>
          </w:p>
        </w:tc>
        <w:tc>
          <w:tcPr>
            <w:tcW w:w="1425" w:type="dxa"/>
          </w:tcPr>
          <w:p w14:paraId="4B8C63EE" w14:textId="77777777" w:rsidR="00822D36" w:rsidRPr="008A4825" w:rsidRDefault="41BEE814" w:rsidP="41BEE814">
            <w:pPr>
              <w:pStyle w:val="Default"/>
              <w:rPr>
                <w:rFonts w:ascii="Arial" w:eastAsia="Arial" w:hAnsi="Arial" w:cs="Arial"/>
                <w:sz w:val="20"/>
                <w:szCs w:val="20"/>
              </w:rPr>
            </w:pPr>
            <w:r w:rsidRPr="41BEE814">
              <w:rPr>
                <w:rFonts w:ascii="Arial" w:eastAsia="Arial" w:hAnsi="Arial" w:cs="Arial"/>
                <w:sz w:val="20"/>
                <w:szCs w:val="20"/>
              </w:rPr>
              <w:t>E Mail:</w:t>
            </w:r>
          </w:p>
        </w:tc>
        <w:tc>
          <w:tcPr>
            <w:tcW w:w="2398" w:type="dxa"/>
          </w:tcPr>
          <w:p w14:paraId="54CD245A" w14:textId="77777777" w:rsidR="00822D36" w:rsidRPr="008A4825" w:rsidRDefault="00822D36" w:rsidP="005856BD">
            <w:pPr>
              <w:pStyle w:val="Default"/>
              <w:rPr>
                <w:rFonts w:ascii="Arial" w:hAnsi="Arial" w:cs="Arial"/>
                <w:sz w:val="20"/>
                <w:szCs w:val="20"/>
              </w:rPr>
            </w:pPr>
          </w:p>
        </w:tc>
      </w:tr>
    </w:tbl>
    <w:p w14:paraId="1231BE67" w14:textId="77777777" w:rsidR="00822D36" w:rsidRDefault="00822D36" w:rsidP="00822D36">
      <w:pPr>
        <w:spacing w:after="0" w:line="240" w:lineRule="auto"/>
        <w:jc w:val="both"/>
        <w:rPr>
          <w:rFonts w:ascii="Arial" w:hAnsi="Arial" w:cs="Arial"/>
          <w:sz w:val="20"/>
          <w:szCs w:val="20"/>
        </w:rPr>
      </w:pPr>
    </w:p>
    <w:p w14:paraId="36FEB5B0" w14:textId="77777777" w:rsidR="00822D36" w:rsidRDefault="00822D36" w:rsidP="00822D36">
      <w:pPr>
        <w:spacing w:after="0" w:line="240" w:lineRule="auto"/>
        <w:jc w:val="both"/>
        <w:rPr>
          <w:rFonts w:ascii="Arial" w:hAnsi="Arial" w:cs="Arial"/>
          <w:sz w:val="20"/>
          <w:szCs w:val="20"/>
        </w:rPr>
      </w:pPr>
    </w:p>
    <w:p w14:paraId="1540BBBB" w14:textId="77777777" w:rsidR="00822D36" w:rsidRDefault="41BEE814" w:rsidP="41BEE814">
      <w:pPr>
        <w:spacing w:after="0" w:line="240" w:lineRule="auto"/>
        <w:jc w:val="both"/>
        <w:rPr>
          <w:rFonts w:ascii="Arial" w:eastAsia="Arial" w:hAnsi="Arial" w:cs="Arial"/>
          <w:sz w:val="20"/>
          <w:szCs w:val="20"/>
        </w:rPr>
      </w:pPr>
      <w:r w:rsidRPr="41BEE814">
        <w:rPr>
          <w:rFonts w:ascii="Arial" w:eastAsia="Arial" w:hAnsi="Arial" w:cs="Arial"/>
          <w:sz w:val="20"/>
          <w:szCs w:val="20"/>
        </w:rPr>
        <w:t xml:space="preserve">Our firm does hereby offer to supply the following supplies / services </w:t>
      </w:r>
      <w:r w:rsidRPr="41BEE814">
        <w:rPr>
          <w:rFonts w:ascii="Arial" w:eastAsia="Arial" w:hAnsi="Arial" w:cs="Arial"/>
          <w:sz w:val="20"/>
          <w:szCs w:val="20"/>
          <w:highlight w:val="yellow"/>
        </w:rPr>
        <w:t>[please delete as appropriate]</w:t>
      </w:r>
      <w:r w:rsidRPr="41BEE814">
        <w:rPr>
          <w:rFonts w:ascii="Arial" w:eastAsia="Arial" w:hAnsi="Arial" w:cs="Arial"/>
          <w:sz w:val="20"/>
          <w:szCs w:val="20"/>
        </w:rPr>
        <w:t xml:space="preserve"> as per the delivery schedule above.  We include the fixed prices in the table below; prices shown are exclusive of VAT and inclusive of carriage and delivery and all discounts:</w:t>
      </w:r>
    </w:p>
    <w:p w14:paraId="30D7AA69" w14:textId="77777777" w:rsidR="00822D36" w:rsidRDefault="00822D36" w:rsidP="00822D36">
      <w:pPr>
        <w:spacing w:after="0" w:line="240" w:lineRule="auto"/>
        <w:jc w:val="both"/>
        <w:rPr>
          <w:rFonts w:ascii="Arial" w:hAnsi="Arial" w:cs="Arial"/>
          <w:sz w:val="20"/>
          <w:szCs w:val="20"/>
        </w:rPr>
      </w:pPr>
    </w:p>
    <w:p w14:paraId="7196D064" w14:textId="77777777" w:rsidR="00822D36" w:rsidRDefault="00822D36" w:rsidP="00822D36">
      <w:pPr>
        <w:spacing w:after="0" w:line="240" w:lineRule="auto"/>
        <w:jc w:val="both"/>
        <w:rPr>
          <w:rFonts w:ascii="Arial" w:hAnsi="Arial" w:cs="Arial"/>
          <w:sz w:val="20"/>
          <w:szCs w:val="20"/>
        </w:rPr>
      </w:pPr>
    </w:p>
    <w:p w14:paraId="0DB517E5" w14:textId="77777777" w:rsidR="00822D36" w:rsidRPr="00C95314" w:rsidRDefault="41BEE814" w:rsidP="41BEE814">
      <w:pPr>
        <w:spacing w:after="0" w:line="240" w:lineRule="auto"/>
        <w:jc w:val="both"/>
        <w:rPr>
          <w:rFonts w:ascii="Arial" w:eastAsia="Arial" w:hAnsi="Arial" w:cs="Arial"/>
          <w:b/>
          <w:bCs/>
          <w:sz w:val="20"/>
          <w:szCs w:val="20"/>
        </w:rPr>
      </w:pPr>
      <w:r w:rsidRPr="41BEE814">
        <w:rPr>
          <w:rFonts w:ascii="Arial" w:eastAsia="Arial" w:hAnsi="Arial" w:cs="Arial"/>
          <w:b/>
          <w:bCs/>
          <w:sz w:val="20"/>
          <w:szCs w:val="20"/>
        </w:rPr>
        <w:t>Details of Quote</w:t>
      </w:r>
    </w:p>
    <w:p w14:paraId="34FF1C98" w14:textId="77777777" w:rsidR="00822D36" w:rsidRDefault="00822D36" w:rsidP="00822D36">
      <w:pPr>
        <w:spacing w:after="0" w:line="240" w:lineRule="auto"/>
        <w:jc w:val="both"/>
        <w:rPr>
          <w:rFonts w:ascii="Arial"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31"/>
        <w:gridCol w:w="3286"/>
        <w:gridCol w:w="2122"/>
      </w:tblGrid>
      <w:tr w:rsidR="00822D36" w:rsidRPr="005E0299" w14:paraId="7DE416CF" w14:textId="77777777" w:rsidTr="41BEE814">
        <w:trPr>
          <w:jc w:val="center"/>
        </w:trPr>
        <w:tc>
          <w:tcPr>
            <w:tcW w:w="4231" w:type="dxa"/>
            <w:tcBorders>
              <w:bottom w:val="single" w:sz="2" w:space="0" w:color="auto"/>
            </w:tcBorders>
            <w:vAlign w:val="center"/>
          </w:tcPr>
          <w:p w14:paraId="02F99ED9" w14:textId="77777777" w:rsidR="00822D36" w:rsidRPr="005E0299" w:rsidRDefault="41BEE814" w:rsidP="41BEE814">
            <w:pPr>
              <w:pStyle w:val="Default"/>
              <w:jc w:val="center"/>
              <w:rPr>
                <w:rFonts w:ascii="Arial" w:eastAsia="Arial" w:hAnsi="Arial" w:cs="Arial"/>
                <w:b/>
                <w:bCs/>
                <w:sz w:val="20"/>
                <w:szCs w:val="20"/>
              </w:rPr>
            </w:pPr>
            <w:r w:rsidRPr="41BEE814">
              <w:rPr>
                <w:rFonts w:ascii="Arial" w:eastAsia="Arial" w:hAnsi="Arial" w:cs="Arial"/>
                <w:b/>
                <w:bCs/>
                <w:sz w:val="20"/>
                <w:szCs w:val="20"/>
              </w:rPr>
              <w:t>Description</w:t>
            </w:r>
          </w:p>
        </w:tc>
        <w:tc>
          <w:tcPr>
            <w:tcW w:w="3286" w:type="dxa"/>
            <w:tcBorders>
              <w:bottom w:val="single" w:sz="2" w:space="0" w:color="auto"/>
            </w:tcBorders>
            <w:vAlign w:val="center"/>
          </w:tcPr>
          <w:p w14:paraId="707E0BCC" w14:textId="77777777" w:rsidR="00822D36" w:rsidRPr="005E0299" w:rsidRDefault="41BEE814" w:rsidP="41BEE814">
            <w:pPr>
              <w:pStyle w:val="Default"/>
              <w:jc w:val="center"/>
              <w:rPr>
                <w:rFonts w:ascii="Arial" w:eastAsia="Arial" w:hAnsi="Arial" w:cs="Arial"/>
                <w:b/>
                <w:bCs/>
                <w:sz w:val="20"/>
                <w:szCs w:val="20"/>
              </w:rPr>
            </w:pPr>
            <w:r w:rsidRPr="41BEE814">
              <w:rPr>
                <w:rFonts w:ascii="Arial" w:eastAsia="Arial" w:hAnsi="Arial" w:cs="Arial"/>
                <w:b/>
                <w:bCs/>
                <w:sz w:val="20"/>
                <w:szCs w:val="20"/>
              </w:rPr>
              <w:t>Price Per Item, Day or Instance</w:t>
            </w:r>
          </w:p>
        </w:tc>
        <w:tc>
          <w:tcPr>
            <w:tcW w:w="2122" w:type="dxa"/>
            <w:tcBorders>
              <w:bottom w:val="single" w:sz="2" w:space="0" w:color="auto"/>
            </w:tcBorders>
            <w:vAlign w:val="center"/>
          </w:tcPr>
          <w:p w14:paraId="1CC8F36F" w14:textId="77777777" w:rsidR="00822D36" w:rsidRPr="005E0299" w:rsidRDefault="41BEE814" w:rsidP="41BEE814">
            <w:pPr>
              <w:pStyle w:val="Default"/>
              <w:jc w:val="center"/>
              <w:rPr>
                <w:rFonts w:ascii="Arial" w:eastAsia="Arial" w:hAnsi="Arial" w:cs="Arial"/>
                <w:b/>
                <w:bCs/>
                <w:sz w:val="20"/>
                <w:szCs w:val="20"/>
              </w:rPr>
            </w:pPr>
            <w:r w:rsidRPr="41BEE814">
              <w:rPr>
                <w:rFonts w:ascii="Arial" w:eastAsia="Arial" w:hAnsi="Arial" w:cs="Arial"/>
                <w:b/>
                <w:bCs/>
                <w:sz w:val="20"/>
                <w:szCs w:val="20"/>
              </w:rPr>
              <w:t>Total Price</w:t>
            </w:r>
          </w:p>
        </w:tc>
      </w:tr>
      <w:tr w:rsidR="00822D36" w:rsidRPr="008A4825" w14:paraId="6D072C0D" w14:textId="77777777" w:rsidTr="41BEE814">
        <w:trPr>
          <w:jc w:val="center"/>
        </w:trPr>
        <w:tc>
          <w:tcPr>
            <w:tcW w:w="9639" w:type="dxa"/>
            <w:gridSpan w:val="3"/>
            <w:tcBorders>
              <w:left w:val="nil"/>
              <w:right w:val="nil"/>
            </w:tcBorders>
          </w:tcPr>
          <w:p w14:paraId="48A21919" w14:textId="77777777" w:rsidR="00822D36" w:rsidRPr="008A4825" w:rsidRDefault="00822D36" w:rsidP="005856BD">
            <w:pPr>
              <w:pStyle w:val="Default"/>
              <w:rPr>
                <w:rFonts w:ascii="Arial" w:hAnsi="Arial" w:cs="Arial"/>
                <w:sz w:val="20"/>
                <w:szCs w:val="20"/>
              </w:rPr>
            </w:pPr>
          </w:p>
        </w:tc>
      </w:tr>
      <w:tr w:rsidR="00822D36" w:rsidRPr="008A4825" w14:paraId="6BD18F9B" w14:textId="77777777" w:rsidTr="41BEE814">
        <w:trPr>
          <w:jc w:val="center"/>
        </w:trPr>
        <w:tc>
          <w:tcPr>
            <w:tcW w:w="4231" w:type="dxa"/>
          </w:tcPr>
          <w:p w14:paraId="238601FE" w14:textId="77777777" w:rsidR="00822D36" w:rsidRPr="008A4825" w:rsidRDefault="00822D36" w:rsidP="005856BD">
            <w:pPr>
              <w:pStyle w:val="Default"/>
              <w:jc w:val="right"/>
              <w:rPr>
                <w:rFonts w:ascii="Arial" w:hAnsi="Arial" w:cs="Arial"/>
                <w:b/>
                <w:sz w:val="20"/>
                <w:szCs w:val="20"/>
              </w:rPr>
            </w:pPr>
          </w:p>
        </w:tc>
        <w:tc>
          <w:tcPr>
            <w:tcW w:w="3286" w:type="dxa"/>
          </w:tcPr>
          <w:p w14:paraId="0F3CABC7" w14:textId="77777777" w:rsidR="00822D36" w:rsidRPr="008A4825" w:rsidRDefault="00822D36" w:rsidP="005856BD">
            <w:pPr>
              <w:pStyle w:val="Default"/>
              <w:rPr>
                <w:rFonts w:ascii="Arial" w:hAnsi="Arial" w:cs="Arial"/>
                <w:sz w:val="20"/>
                <w:szCs w:val="20"/>
              </w:rPr>
            </w:pPr>
          </w:p>
        </w:tc>
        <w:tc>
          <w:tcPr>
            <w:tcW w:w="2122" w:type="dxa"/>
          </w:tcPr>
          <w:p w14:paraId="5B08B5D1" w14:textId="77777777" w:rsidR="00822D36" w:rsidRPr="008A4825" w:rsidRDefault="00822D36" w:rsidP="005856BD">
            <w:pPr>
              <w:pStyle w:val="Default"/>
              <w:rPr>
                <w:rFonts w:ascii="Arial" w:hAnsi="Arial" w:cs="Arial"/>
                <w:sz w:val="20"/>
                <w:szCs w:val="20"/>
              </w:rPr>
            </w:pPr>
          </w:p>
        </w:tc>
      </w:tr>
      <w:tr w:rsidR="00822D36" w:rsidRPr="008A4825" w14:paraId="16DEB4AB" w14:textId="77777777" w:rsidTr="41BEE814">
        <w:trPr>
          <w:jc w:val="center"/>
        </w:trPr>
        <w:tc>
          <w:tcPr>
            <w:tcW w:w="4231" w:type="dxa"/>
          </w:tcPr>
          <w:p w14:paraId="0AD9C6F4" w14:textId="77777777" w:rsidR="00822D36" w:rsidRPr="008A4825" w:rsidRDefault="00822D36" w:rsidP="005856BD">
            <w:pPr>
              <w:pStyle w:val="Default"/>
              <w:jc w:val="right"/>
              <w:rPr>
                <w:rFonts w:ascii="Arial" w:hAnsi="Arial" w:cs="Arial"/>
                <w:b/>
                <w:sz w:val="20"/>
                <w:szCs w:val="20"/>
              </w:rPr>
            </w:pPr>
          </w:p>
        </w:tc>
        <w:tc>
          <w:tcPr>
            <w:tcW w:w="3286" w:type="dxa"/>
          </w:tcPr>
          <w:p w14:paraId="4B1F511A" w14:textId="77777777" w:rsidR="00822D36" w:rsidRPr="008A4825" w:rsidRDefault="00822D36" w:rsidP="005856BD">
            <w:pPr>
              <w:pStyle w:val="Default"/>
              <w:rPr>
                <w:rFonts w:ascii="Arial" w:hAnsi="Arial" w:cs="Arial"/>
                <w:sz w:val="20"/>
                <w:szCs w:val="20"/>
              </w:rPr>
            </w:pPr>
          </w:p>
        </w:tc>
        <w:tc>
          <w:tcPr>
            <w:tcW w:w="2122" w:type="dxa"/>
          </w:tcPr>
          <w:p w14:paraId="65F9C3DC" w14:textId="77777777" w:rsidR="00822D36" w:rsidRPr="008A4825" w:rsidRDefault="00822D36" w:rsidP="005856BD">
            <w:pPr>
              <w:pStyle w:val="Default"/>
              <w:rPr>
                <w:rFonts w:ascii="Arial" w:hAnsi="Arial" w:cs="Arial"/>
                <w:sz w:val="20"/>
                <w:szCs w:val="20"/>
              </w:rPr>
            </w:pPr>
          </w:p>
        </w:tc>
      </w:tr>
      <w:tr w:rsidR="00822D36" w:rsidRPr="008A4825" w14:paraId="5023141B" w14:textId="77777777" w:rsidTr="41BEE814">
        <w:trPr>
          <w:jc w:val="center"/>
        </w:trPr>
        <w:tc>
          <w:tcPr>
            <w:tcW w:w="4231" w:type="dxa"/>
          </w:tcPr>
          <w:p w14:paraId="1F3B1409" w14:textId="77777777" w:rsidR="00822D36" w:rsidRPr="008A4825" w:rsidRDefault="00822D36" w:rsidP="005856BD">
            <w:pPr>
              <w:pStyle w:val="Default"/>
              <w:jc w:val="right"/>
              <w:rPr>
                <w:rFonts w:ascii="Arial" w:hAnsi="Arial" w:cs="Arial"/>
                <w:b/>
                <w:sz w:val="20"/>
                <w:szCs w:val="20"/>
              </w:rPr>
            </w:pPr>
          </w:p>
        </w:tc>
        <w:tc>
          <w:tcPr>
            <w:tcW w:w="3286" w:type="dxa"/>
          </w:tcPr>
          <w:p w14:paraId="562C75D1" w14:textId="77777777" w:rsidR="00822D36" w:rsidRPr="008A4825" w:rsidRDefault="00822D36" w:rsidP="005856BD">
            <w:pPr>
              <w:pStyle w:val="Default"/>
              <w:rPr>
                <w:rFonts w:ascii="Arial" w:hAnsi="Arial" w:cs="Arial"/>
                <w:sz w:val="20"/>
                <w:szCs w:val="20"/>
              </w:rPr>
            </w:pPr>
          </w:p>
        </w:tc>
        <w:tc>
          <w:tcPr>
            <w:tcW w:w="2122" w:type="dxa"/>
          </w:tcPr>
          <w:p w14:paraId="664355AD" w14:textId="77777777" w:rsidR="00822D36" w:rsidRPr="008A4825" w:rsidRDefault="00822D36" w:rsidP="005856BD">
            <w:pPr>
              <w:pStyle w:val="Default"/>
              <w:rPr>
                <w:rFonts w:ascii="Arial" w:hAnsi="Arial" w:cs="Arial"/>
                <w:sz w:val="20"/>
                <w:szCs w:val="20"/>
              </w:rPr>
            </w:pPr>
          </w:p>
        </w:tc>
      </w:tr>
      <w:tr w:rsidR="00822D36" w:rsidRPr="008A4825" w14:paraId="1A965116" w14:textId="77777777" w:rsidTr="41BEE814">
        <w:trPr>
          <w:jc w:val="center"/>
        </w:trPr>
        <w:tc>
          <w:tcPr>
            <w:tcW w:w="4231" w:type="dxa"/>
          </w:tcPr>
          <w:p w14:paraId="7DF4E37C" w14:textId="77777777" w:rsidR="00822D36" w:rsidRPr="008A4825" w:rsidRDefault="00822D36" w:rsidP="005856BD">
            <w:pPr>
              <w:pStyle w:val="Default"/>
              <w:jc w:val="right"/>
              <w:rPr>
                <w:rFonts w:ascii="Arial" w:hAnsi="Arial" w:cs="Arial"/>
                <w:b/>
                <w:sz w:val="20"/>
                <w:szCs w:val="20"/>
              </w:rPr>
            </w:pPr>
          </w:p>
        </w:tc>
        <w:tc>
          <w:tcPr>
            <w:tcW w:w="3286" w:type="dxa"/>
          </w:tcPr>
          <w:p w14:paraId="44FB30F8" w14:textId="77777777" w:rsidR="00822D36" w:rsidRPr="008A4825" w:rsidRDefault="00822D36" w:rsidP="005856BD">
            <w:pPr>
              <w:pStyle w:val="Default"/>
              <w:rPr>
                <w:rFonts w:ascii="Arial" w:hAnsi="Arial" w:cs="Arial"/>
                <w:sz w:val="20"/>
                <w:szCs w:val="20"/>
              </w:rPr>
            </w:pPr>
          </w:p>
        </w:tc>
        <w:tc>
          <w:tcPr>
            <w:tcW w:w="2122" w:type="dxa"/>
          </w:tcPr>
          <w:p w14:paraId="1DA6542E" w14:textId="77777777" w:rsidR="00822D36" w:rsidRPr="008A4825" w:rsidRDefault="00822D36" w:rsidP="005856BD">
            <w:pPr>
              <w:pStyle w:val="Default"/>
              <w:rPr>
                <w:rFonts w:ascii="Arial" w:hAnsi="Arial" w:cs="Arial"/>
                <w:sz w:val="20"/>
                <w:szCs w:val="20"/>
              </w:rPr>
            </w:pPr>
          </w:p>
        </w:tc>
      </w:tr>
      <w:tr w:rsidR="00822D36" w:rsidRPr="008A4825" w14:paraId="3041E394" w14:textId="77777777" w:rsidTr="41BEE814">
        <w:trPr>
          <w:jc w:val="center"/>
        </w:trPr>
        <w:tc>
          <w:tcPr>
            <w:tcW w:w="4231" w:type="dxa"/>
          </w:tcPr>
          <w:p w14:paraId="722B00AE" w14:textId="77777777" w:rsidR="00822D36" w:rsidRPr="008A4825" w:rsidRDefault="00822D36" w:rsidP="005856BD">
            <w:pPr>
              <w:pStyle w:val="Default"/>
              <w:jc w:val="right"/>
              <w:rPr>
                <w:rFonts w:ascii="Arial" w:hAnsi="Arial" w:cs="Arial"/>
                <w:b/>
                <w:sz w:val="20"/>
                <w:szCs w:val="20"/>
              </w:rPr>
            </w:pPr>
          </w:p>
        </w:tc>
        <w:tc>
          <w:tcPr>
            <w:tcW w:w="3286" w:type="dxa"/>
          </w:tcPr>
          <w:p w14:paraId="42C6D796" w14:textId="77777777" w:rsidR="00822D36" w:rsidRPr="008A4825" w:rsidRDefault="00822D36" w:rsidP="005856BD">
            <w:pPr>
              <w:pStyle w:val="Default"/>
              <w:rPr>
                <w:rFonts w:ascii="Arial" w:hAnsi="Arial" w:cs="Arial"/>
                <w:sz w:val="20"/>
                <w:szCs w:val="20"/>
              </w:rPr>
            </w:pPr>
          </w:p>
        </w:tc>
        <w:tc>
          <w:tcPr>
            <w:tcW w:w="2122" w:type="dxa"/>
          </w:tcPr>
          <w:p w14:paraId="6E1831B3" w14:textId="77777777" w:rsidR="00822D36" w:rsidRPr="008A4825" w:rsidRDefault="00822D36" w:rsidP="005856BD">
            <w:pPr>
              <w:pStyle w:val="Default"/>
              <w:rPr>
                <w:rFonts w:ascii="Arial" w:hAnsi="Arial" w:cs="Arial"/>
                <w:sz w:val="20"/>
                <w:szCs w:val="20"/>
              </w:rPr>
            </w:pPr>
          </w:p>
        </w:tc>
      </w:tr>
      <w:tr w:rsidR="00822D36" w:rsidRPr="008A4825" w14:paraId="54E11D2A" w14:textId="77777777" w:rsidTr="41BEE814">
        <w:trPr>
          <w:jc w:val="center"/>
        </w:trPr>
        <w:tc>
          <w:tcPr>
            <w:tcW w:w="4231" w:type="dxa"/>
          </w:tcPr>
          <w:p w14:paraId="31126E5D" w14:textId="77777777" w:rsidR="00822D36" w:rsidRPr="008A4825" w:rsidRDefault="00822D36" w:rsidP="005856BD">
            <w:pPr>
              <w:pStyle w:val="Default"/>
              <w:jc w:val="right"/>
              <w:rPr>
                <w:rFonts w:ascii="Arial" w:hAnsi="Arial" w:cs="Arial"/>
                <w:b/>
                <w:sz w:val="20"/>
                <w:szCs w:val="20"/>
              </w:rPr>
            </w:pPr>
          </w:p>
        </w:tc>
        <w:tc>
          <w:tcPr>
            <w:tcW w:w="3286" w:type="dxa"/>
          </w:tcPr>
          <w:p w14:paraId="2DE403A5" w14:textId="77777777" w:rsidR="00822D36" w:rsidRPr="008A4825" w:rsidRDefault="00822D36" w:rsidP="005856BD">
            <w:pPr>
              <w:pStyle w:val="Default"/>
              <w:rPr>
                <w:rFonts w:ascii="Arial" w:hAnsi="Arial" w:cs="Arial"/>
                <w:sz w:val="20"/>
                <w:szCs w:val="20"/>
              </w:rPr>
            </w:pPr>
          </w:p>
        </w:tc>
        <w:tc>
          <w:tcPr>
            <w:tcW w:w="2122" w:type="dxa"/>
          </w:tcPr>
          <w:p w14:paraId="62431CDC" w14:textId="77777777" w:rsidR="00822D36" w:rsidRPr="008A4825" w:rsidRDefault="00822D36" w:rsidP="005856BD">
            <w:pPr>
              <w:pStyle w:val="Default"/>
              <w:rPr>
                <w:rFonts w:ascii="Arial" w:hAnsi="Arial" w:cs="Arial"/>
                <w:sz w:val="20"/>
                <w:szCs w:val="20"/>
              </w:rPr>
            </w:pPr>
          </w:p>
        </w:tc>
      </w:tr>
      <w:tr w:rsidR="00822D36" w:rsidRPr="008A4825" w14:paraId="49E398E2" w14:textId="77777777" w:rsidTr="41BEE814">
        <w:trPr>
          <w:jc w:val="center"/>
        </w:trPr>
        <w:tc>
          <w:tcPr>
            <w:tcW w:w="4231" w:type="dxa"/>
          </w:tcPr>
          <w:p w14:paraId="16287F21" w14:textId="77777777" w:rsidR="00822D36" w:rsidRPr="008A4825" w:rsidRDefault="00822D36" w:rsidP="005856BD">
            <w:pPr>
              <w:pStyle w:val="Default"/>
              <w:jc w:val="right"/>
              <w:rPr>
                <w:rFonts w:ascii="Arial" w:hAnsi="Arial" w:cs="Arial"/>
                <w:b/>
                <w:sz w:val="20"/>
                <w:szCs w:val="20"/>
              </w:rPr>
            </w:pPr>
          </w:p>
        </w:tc>
        <w:tc>
          <w:tcPr>
            <w:tcW w:w="3286" w:type="dxa"/>
          </w:tcPr>
          <w:p w14:paraId="5BE93A62" w14:textId="77777777" w:rsidR="00822D36" w:rsidRPr="008A4825" w:rsidRDefault="00822D36" w:rsidP="005856BD">
            <w:pPr>
              <w:pStyle w:val="Default"/>
              <w:rPr>
                <w:rFonts w:ascii="Arial" w:hAnsi="Arial" w:cs="Arial"/>
                <w:sz w:val="20"/>
                <w:szCs w:val="20"/>
              </w:rPr>
            </w:pPr>
          </w:p>
        </w:tc>
        <w:tc>
          <w:tcPr>
            <w:tcW w:w="2122" w:type="dxa"/>
          </w:tcPr>
          <w:p w14:paraId="384BA73E" w14:textId="77777777" w:rsidR="00822D36" w:rsidRPr="008A4825" w:rsidRDefault="00822D36" w:rsidP="005856BD">
            <w:pPr>
              <w:pStyle w:val="Default"/>
              <w:rPr>
                <w:rFonts w:ascii="Arial" w:hAnsi="Arial" w:cs="Arial"/>
                <w:sz w:val="20"/>
                <w:szCs w:val="20"/>
              </w:rPr>
            </w:pPr>
          </w:p>
        </w:tc>
      </w:tr>
    </w:tbl>
    <w:p w14:paraId="34B3F2EB" w14:textId="77777777" w:rsidR="00822D36" w:rsidRPr="00700EB6" w:rsidRDefault="00822D36" w:rsidP="00822D36">
      <w:pPr>
        <w:pStyle w:val="Default"/>
        <w:jc w:val="both"/>
        <w:rPr>
          <w:rFonts w:ascii="Arial" w:hAnsi="Arial" w:cs="Arial"/>
          <w:color w:val="auto"/>
          <w:sz w:val="20"/>
          <w:szCs w:val="20"/>
        </w:rPr>
      </w:pPr>
    </w:p>
    <w:p w14:paraId="7D34F5C7" w14:textId="77777777" w:rsidR="00822D36" w:rsidRPr="00700EB6" w:rsidRDefault="00822D36" w:rsidP="00822D36">
      <w:pPr>
        <w:pStyle w:val="Default"/>
        <w:jc w:val="both"/>
        <w:rPr>
          <w:rFonts w:ascii="Arial" w:hAnsi="Arial" w:cs="Arial"/>
          <w:color w:val="auto"/>
          <w:sz w:val="20"/>
          <w:szCs w:val="20"/>
        </w:rPr>
      </w:pPr>
    </w:p>
    <w:p w14:paraId="396A5654" w14:textId="77777777" w:rsidR="00822D36" w:rsidRDefault="41BEE814" w:rsidP="41BEE814">
      <w:pPr>
        <w:pStyle w:val="CM4"/>
        <w:spacing w:line="240" w:lineRule="auto"/>
        <w:jc w:val="both"/>
        <w:rPr>
          <w:rFonts w:ascii="Arial" w:eastAsia="Arial" w:hAnsi="Arial" w:cs="Arial"/>
          <w:sz w:val="20"/>
          <w:szCs w:val="20"/>
        </w:rPr>
      </w:pPr>
      <w:r w:rsidRPr="41BEE814">
        <w:rPr>
          <w:rFonts w:ascii="Arial" w:eastAsia="Arial" w:hAnsi="Arial" w:cs="Arial"/>
          <w:sz w:val="20"/>
          <w:szCs w:val="20"/>
        </w:rPr>
        <w:t xml:space="preserve">This quotation will remain valid until </w:t>
      </w:r>
      <w:r w:rsidRPr="41BEE814">
        <w:rPr>
          <w:rFonts w:ascii="Arial" w:eastAsia="Arial" w:hAnsi="Arial" w:cs="Arial"/>
          <w:sz w:val="20"/>
          <w:szCs w:val="20"/>
          <w:highlight w:val="yellow"/>
        </w:rPr>
        <w:t>[insert date]</w:t>
      </w:r>
      <w:r w:rsidRPr="41BEE814">
        <w:rPr>
          <w:rFonts w:ascii="Arial" w:eastAsia="Arial" w:hAnsi="Arial" w:cs="Arial"/>
          <w:sz w:val="20"/>
          <w:szCs w:val="20"/>
        </w:rPr>
        <w:t xml:space="preserve">, from the Quotation Submission Date above.  </w:t>
      </w:r>
    </w:p>
    <w:p w14:paraId="0B4020A7" w14:textId="77777777" w:rsidR="00822D36" w:rsidRDefault="00822D36" w:rsidP="00822D36">
      <w:pPr>
        <w:pStyle w:val="Default"/>
        <w:rPr>
          <w:rFonts w:ascii="Arial" w:hAnsi="Arial" w:cs="Arial"/>
          <w:sz w:val="20"/>
          <w:szCs w:val="20"/>
        </w:rPr>
      </w:pPr>
    </w:p>
    <w:p w14:paraId="1D7B270A" w14:textId="77777777" w:rsidR="00822D36" w:rsidRPr="00554E4A" w:rsidRDefault="00822D36" w:rsidP="00822D36">
      <w:pPr>
        <w:pStyle w:val="Default"/>
        <w:rPr>
          <w:rFonts w:ascii="Arial" w:hAnsi="Arial" w:cs="Arial"/>
          <w:sz w:val="20"/>
          <w:szCs w:val="20"/>
        </w:rPr>
      </w:pPr>
    </w:p>
    <w:p w14:paraId="08E1028A" w14:textId="77777777" w:rsidR="00822D36" w:rsidRPr="006E5926" w:rsidRDefault="41BEE814" w:rsidP="00822D36">
      <w:pPr>
        <w:pStyle w:val="RFQHeader"/>
      </w:pPr>
      <w:r>
        <w:t>Supplier Declaration</w:t>
      </w:r>
    </w:p>
    <w:p w14:paraId="3A645BD6" w14:textId="77777777" w:rsidR="00822D36" w:rsidRPr="002563F2" w:rsidRDefault="41BEE814" w:rsidP="41BEE814">
      <w:p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After you have completed this form, please read the statements below and agree to the following statements:</w:t>
      </w:r>
    </w:p>
    <w:p w14:paraId="4F904CB7" w14:textId="77777777" w:rsidR="00822D36" w:rsidRPr="002563F2" w:rsidRDefault="00822D36" w:rsidP="00822D36">
      <w:pPr>
        <w:tabs>
          <w:tab w:val="left" w:pos="720"/>
        </w:tabs>
        <w:spacing w:after="0" w:line="240" w:lineRule="auto"/>
        <w:jc w:val="both"/>
        <w:rPr>
          <w:rFonts w:ascii="Arial" w:hAnsi="Arial" w:cs="Arial"/>
          <w:sz w:val="20"/>
          <w:szCs w:val="20"/>
        </w:rPr>
      </w:pPr>
    </w:p>
    <w:p w14:paraId="19BC6857" w14:textId="77777777" w:rsidR="00822D36"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 xml:space="preserve">I have read and understood Lambeth’s procurement guidance for suppliers, </w:t>
      </w:r>
      <w:hyperlink r:id="rId13">
        <w:r w:rsidRPr="41BEE814">
          <w:rPr>
            <w:rStyle w:val="Hyperlink"/>
            <w:rFonts w:ascii="Arial" w:eastAsia="Arial" w:hAnsi="Arial" w:cs="Arial"/>
            <w:sz w:val="20"/>
            <w:szCs w:val="20"/>
          </w:rPr>
          <w:t>“Selling to the Council”</w:t>
        </w:r>
      </w:hyperlink>
    </w:p>
    <w:p w14:paraId="490079FF" w14:textId="77777777" w:rsidR="00822D36"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I accept the Terms and Conditions indicated on this form</w:t>
      </w:r>
    </w:p>
    <w:p w14:paraId="5F2A08B1" w14:textId="77777777" w:rsidR="00822D36"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If I am selected to provide the above services and/or supplies this form and the information on it will form part of my contract with the London Borough of Lambeth</w:t>
      </w:r>
    </w:p>
    <w:p w14:paraId="78585D40" w14:textId="77777777" w:rsidR="00822D36"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If I am selected to provide the above services and/or supplies I will complete the Council’s Supplier Self Certification form.  Failure to complete this form will result in my quotation not being accepted</w:t>
      </w:r>
    </w:p>
    <w:p w14:paraId="7D619301" w14:textId="77777777" w:rsidR="00822D36" w:rsidRPr="00FE72FC"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Lambeth is under no obligation to accept the final results of the quotation competition or the lowest price for any particular item submitted by a supplier</w:t>
      </w:r>
    </w:p>
    <w:p w14:paraId="679165DC" w14:textId="77777777" w:rsidR="00822D36" w:rsidRPr="002563F2"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Non-delivery of services or products will result in non-payment by the Council</w:t>
      </w:r>
    </w:p>
    <w:p w14:paraId="1B8FF4C5" w14:textId="77777777" w:rsidR="00822D36" w:rsidRPr="002563F2"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False representation could result in de-selection from any competition or termination of contract</w:t>
      </w:r>
    </w:p>
    <w:p w14:paraId="7B57074F" w14:textId="77777777" w:rsidR="00822D36" w:rsidRPr="002563F2"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4D722E9F" w14:textId="77777777" w:rsidR="00822D36" w:rsidRPr="002563F2" w:rsidRDefault="41BEE814" w:rsidP="41BEE814">
      <w:pPr>
        <w:numPr>
          <w:ilvl w:val="0"/>
          <w:numId w:val="1"/>
        </w:num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Lambeth has the right to use this information for the prevention and detection of  fraud</w:t>
      </w:r>
    </w:p>
    <w:p w14:paraId="06971CD3" w14:textId="77777777" w:rsidR="00822D36" w:rsidRPr="002563F2" w:rsidRDefault="00822D36" w:rsidP="00822D36">
      <w:pPr>
        <w:tabs>
          <w:tab w:val="left" w:pos="720"/>
        </w:tabs>
        <w:spacing w:after="0" w:line="240" w:lineRule="auto"/>
        <w:jc w:val="both"/>
        <w:rPr>
          <w:rFonts w:ascii="Arial" w:hAnsi="Arial" w:cs="Arial"/>
          <w:sz w:val="20"/>
          <w:szCs w:val="20"/>
        </w:rPr>
      </w:pPr>
    </w:p>
    <w:p w14:paraId="56DFBEC5" w14:textId="77777777" w:rsidR="00822D36" w:rsidRDefault="41BEE814" w:rsidP="41BEE814">
      <w:p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If you understand and agree to these statements please check the box below.  By checking the box you also certify that the information you have supplied is accurate to the best of your knowledge, has been prepared by your firm with the absence of collusion and that you accept the conditions and undertakings in this form.  If you do not check the box you will not be able to work with the London Borough of Lambeth:</w:t>
      </w:r>
    </w:p>
    <w:p w14:paraId="2A1F701D" w14:textId="77777777" w:rsidR="00822D36" w:rsidRDefault="00822D36" w:rsidP="00822D36">
      <w:pPr>
        <w:tabs>
          <w:tab w:val="left" w:pos="720"/>
        </w:tabs>
        <w:spacing w:after="0" w:line="240" w:lineRule="auto"/>
        <w:jc w:val="both"/>
        <w:rPr>
          <w:rFonts w:ascii="Arial" w:hAnsi="Arial" w:cs="Arial"/>
          <w:sz w:val="20"/>
          <w:szCs w:val="20"/>
        </w:rPr>
      </w:pPr>
    </w:p>
    <w:p w14:paraId="03EFCA41" w14:textId="77777777" w:rsidR="00822D36" w:rsidRPr="002563F2" w:rsidRDefault="00822D36" w:rsidP="00822D36">
      <w:pPr>
        <w:tabs>
          <w:tab w:val="left" w:pos="720"/>
        </w:tabs>
        <w:spacing w:after="0" w:line="240" w:lineRule="auto"/>
        <w:jc w:val="both"/>
        <w:rPr>
          <w:rFonts w:ascii="Arial" w:hAnsi="Arial" w:cs="Arial"/>
          <w:sz w:val="20"/>
          <w:szCs w:val="20"/>
        </w:rPr>
      </w:pPr>
    </w:p>
    <w:p w14:paraId="2EF8A831" w14:textId="77777777" w:rsidR="00B77034" w:rsidRDefault="00822D36" w:rsidP="41BEE814">
      <w:pPr>
        <w:tabs>
          <w:tab w:val="left" w:pos="720"/>
        </w:tabs>
        <w:spacing w:after="0" w:line="240" w:lineRule="auto"/>
        <w:jc w:val="both"/>
        <w:rPr>
          <w:rFonts w:ascii="Arial" w:eastAsia="Arial" w:hAnsi="Arial" w:cs="Arial"/>
          <w:sz w:val="20"/>
          <w:szCs w:val="20"/>
        </w:rPr>
      </w:pPr>
      <w:r w:rsidRPr="41BEE814">
        <w:rPr>
          <w:rFonts w:ascii="Arial" w:eastAsia="Arial" w:hAnsi="Arial" w:cs="Arial"/>
          <w:sz w:val="20"/>
          <w:szCs w:val="20"/>
        </w:rPr>
        <w:t xml:space="preserve">Yes </w:t>
      </w:r>
      <w:bookmarkStart w:id="1" w:name="Check35"/>
      <w:r w:rsidRPr="41BEE814">
        <w:fldChar w:fldCharType="begin">
          <w:ffData>
            <w:name w:val="Check35"/>
            <w:enabled/>
            <w:calcOnExit w:val="0"/>
            <w:checkBox>
              <w:sizeAuto/>
              <w:default w:val="0"/>
            </w:checkBox>
          </w:ffData>
        </w:fldChar>
      </w:r>
      <w:r w:rsidRPr="002563F2">
        <w:rPr>
          <w:rFonts w:ascii="Arial" w:hAnsi="Arial"/>
          <w:sz w:val="20"/>
          <w:szCs w:val="20"/>
        </w:rPr>
        <w:instrText xml:space="preserve"> FORMCHECKBOX </w:instrText>
      </w:r>
      <w:r w:rsidR="00AD62EC">
        <w:fldChar w:fldCharType="separate"/>
      </w:r>
      <w:r w:rsidRPr="41BEE814">
        <w:fldChar w:fldCharType="end"/>
      </w:r>
      <w:bookmarkEnd w:id="1"/>
      <w:r w:rsidRPr="002563F2">
        <w:rPr>
          <w:rFonts w:ascii="Arial" w:hAnsi="Arial"/>
          <w:sz w:val="20"/>
          <w:szCs w:val="20"/>
        </w:rPr>
        <w:tab/>
      </w:r>
      <w:r w:rsidRPr="41BEE814">
        <w:rPr>
          <w:rFonts w:ascii="Arial" w:eastAsia="Arial" w:hAnsi="Arial" w:cs="Arial"/>
          <w:sz w:val="20"/>
          <w:szCs w:val="20"/>
        </w:rPr>
        <w:t xml:space="preserve">  </w:t>
      </w:r>
    </w:p>
    <w:p w14:paraId="5F96A722" w14:textId="77777777" w:rsidR="00B77034" w:rsidRDefault="00B77034" w:rsidP="00FE72FC">
      <w:pPr>
        <w:pStyle w:val="Default"/>
        <w:jc w:val="both"/>
        <w:rPr>
          <w:rFonts w:ascii="Arial" w:hAnsi="Arial" w:cs="Arial"/>
          <w:color w:val="auto"/>
          <w:sz w:val="20"/>
          <w:szCs w:val="20"/>
        </w:rPr>
      </w:pPr>
    </w:p>
    <w:p w14:paraId="5B95CD12" w14:textId="77777777" w:rsidR="00B77034" w:rsidRDefault="00B77034" w:rsidP="00FE72FC">
      <w:pPr>
        <w:pStyle w:val="Default"/>
        <w:jc w:val="both"/>
        <w:rPr>
          <w:rFonts w:ascii="Arial" w:hAnsi="Arial" w:cs="Arial"/>
          <w:color w:val="auto"/>
          <w:sz w:val="20"/>
          <w:szCs w:val="20"/>
        </w:rPr>
      </w:pPr>
    </w:p>
    <w:p w14:paraId="5220BBB2" w14:textId="77777777" w:rsidR="00B77034" w:rsidRPr="00700EB6" w:rsidRDefault="00B77034" w:rsidP="00FE72FC">
      <w:pPr>
        <w:pStyle w:val="Default"/>
        <w:jc w:val="both"/>
        <w:rPr>
          <w:rFonts w:ascii="Arial" w:hAnsi="Arial" w:cs="Arial"/>
          <w:color w:val="auto"/>
          <w:sz w:val="20"/>
          <w:szCs w:val="20"/>
        </w:rPr>
      </w:pPr>
    </w:p>
    <w:sectPr w:rsidR="00B77034" w:rsidRPr="00700EB6" w:rsidSect="00862417">
      <w:footerReference w:type="default" r:id="rId14"/>
      <w:headerReference w:type="first" r:id="rId15"/>
      <w:pgSz w:w="11907" w:h="16840" w:code="9"/>
      <w:pgMar w:top="397"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C68F1" w14:textId="77777777" w:rsidR="00AD62EC" w:rsidRDefault="00AD62EC" w:rsidP="004320F2">
      <w:pPr>
        <w:spacing w:after="0" w:line="240" w:lineRule="auto"/>
      </w:pPr>
      <w:r>
        <w:separator/>
      </w:r>
    </w:p>
  </w:endnote>
  <w:endnote w:type="continuationSeparator" w:id="0">
    <w:p w14:paraId="57D72CEB" w14:textId="77777777" w:rsidR="00AD62EC" w:rsidRDefault="00AD62EC" w:rsidP="0043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Yu Gothic Light">
    <w:altName w:val="MS Gothic"/>
    <w:charset w:val="80"/>
    <w:family w:val="swiss"/>
    <w:pitch w:val="variable"/>
    <w:sig w:usb0="00000000"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B595B" w14:textId="77777777" w:rsidR="00D76E5B" w:rsidRPr="00BF0970" w:rsidRDefault="00D76E5B" w:rsidP="00BF0970">
    <w:pPr>
      <w:pStyle w:val="Footer"/>
      <w:spacing w:after="0" w:line="240" w:lineRule="auto"/>
      <w:jc w:val="right"/>
      <w:rPr>
        <w:rFonts w:ascii="Arial" w:hAnsi="Arial" w:cs="Arial"/>
        <w:sz w:val="20"/>
        <w:szCs w:val="20"/>
      </w:rPr>
    </w:pPr>
  </w:p>
  <w:p w14:paraId="50230CC7" w14:textId="77777777" w:rsidR="00D76E5B" w:rsidRPr="00BF0970" w:rsidRDefault="00D76E5B" w:rsidP="00BF0970">
    <w:pPr>
      <w:pStyle w:val="Footer"/>
      <w:spacing w:after="0" w:line="240" w:lineRule="auto"/>
      <w:jc w:val="right"/>
      <w:rPr>
        <w:rFonts w:ascii="Arial" w:hAnsi="Arial" w:cs="Arial"/>
        <w:sz w:val="20"/>
        <w:szCs w:val="20"/>
      </w:rPr>
    </w:pPr>
    <w:r w:rsidRPr="00BF0970">
      <w:rPr>
        <w:rFonts w:ascii="Arial" w:hAnsi="Arial" w:cs="Arial"/>
        <w:sz w:val="20"/>
        <w:szCs w:val="20"/>
      </w:rPr>
      <w:fldChar w:fldCharType="begin"/>
    </w:r>
    <w:r w:rsidRPr="00BF0970">
      <w:rPr>
        <w:rFonts w:ascii="Arial" w:hAnsi="Arial" w:cs="Arial"/>
        <w:sz w:val="20"/>
        <w:szCs w:val="20"/>
      </w:rPr>
      <w:instrText xml:space="preserve"> PAGE   \* MERGEFORMAT </w:instrText>
    </w:r>
    <w:r w:rsidRPr="00BF0970">
      <w:rPr>
        <w:rFonts w:ascii="Arial" w:hAnsi="Arial" w:cs="Arial"/>
        <w:sz w:val="20"/>
        <w:szCs w:val="20"/>
      </w:rPr>
      <w:fldChar w:fldCharType="separate"/>
    </w:r>
    <w:r w:rsidR="00360FF7">
      <w:rPr>
        <w:rFonts w:ascii="Arial" w:hAnsi="Arial" w:cs="Arial"/>
        <w:noProof/>
        <w:sz w:val="20"/>
        <w:szCs w:val="20"/>
      </w:rPr>
      <w:t>3</w:t>
    </w:r>
    <w:r w:rsidRPr="00BF0970">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227AF" w14:textId="77777777" w:rsidR="00AD62EC" w:rsidRDefault="00AD62EC" w:rsidP="004320F2">
      <w:pPr>
        <w:spacing w:after="0" w:line="240" w:lineRule="auto"/>
      </w:pPr>
      <w:r>
        <w:separator/>
      </w:r>
    </w:p>
  </w:footnote>
  <w:footnote w:type="continuationSeparator" w:id="0">
    <w:p w14:paraId="00E6F6D2" w14:textId="77777777" w:rsidR="00AD62EC" w:rsidRDefault="00AD62EC" w:rsidP="00432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101E4" w14:textId="77777777" w:rsidR="00D76E5B" w:rsidRDefault="003E34B9" w:rsidP="00BF0970">
    <w:pPr>
      <w:pStyle w:val="Header"/>
      <w:spacing w:after="0" w:line="240" w:lineRule="auto"/>
    </w:pPr>
    <w:r>
      <w:rPr>
        <w:noProof/>
      </w:rPr>
      <w:drawing>
        <wp:anchor distT="0" distB="0" distL="114300" distR="114300" simplePos="0" relativeHeight="251657728" behindDoc="0" locked="0" layoutInCell="1" allowOverlap="1" wp14:anchorId="62E8BCAC" wp14:editId="07777777">
          <wp:simplePos x="0" y="0"/>
          <wp:positionH relativeFrom="page">
            <wp:posOffset>5986780</wp:posOffset>
          </wp:positionH>
          <wp:positionV relativeFrom="page">
            <wp:posOffset>243840</wp:posOffset>
          </wp:positionV>
          <wp:extent cx="1259840" cy="5073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711" b="27502"/>
                  <a:stretch>
                    <a:fillRect/>
                  </a:stretch>
                </pic:blipFill>
                <pic:spPr bwMode="auto">
                  <a:xfrm>
                    <a:off x="0" y="0"/>
                    <a:ext cx="1259840"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81AA7" w14:textId="77777777" w:rsidR="00D76E5B" w:rsidRDefault="4FA8B2F8" w:rsidP="4FA8B2F8">
    <w:pPr>
      <w:pStyle w:val="RFQHeader"/>
      <w:jc w:val="center"/>
      <w:rPr>
        <w:sz w:val="28"/>
        <w:szCs w:val="28"/>
      </w:rPr>
    </w:pPr>
    <w:r w:rsidRPr="4FA8B2F8">
      <w:rPr>
        <w:sz w:val="28"/>
        <w:szCs w:val="28"/>
      </w:rPr>
      <w:t>Request for Quotation</w:t>
    </w:r>
  </w:p>
  <w:p w14:paraId="225C92FE" w14:textId="77777777" w:rsidR="004F164A" w:rsidRPr="003B0FF2" w:rsidRDefault="4FA8B2F8" w:rsidP="00C71149">
    <w:pPr>
      <w:pStyle w:val="RFQHeader"/>
      <w:jc w:val="center"/>
    </w:pPr>
    <w:r>
      <w:t>For Purchases requiring specification and evaluation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CD"/>
    <w:rsid w:val="00011612"/>
    <w:rsid w:val="000A3027"/>
    <w:rsid w:val="000A33BD"/>
    <w:rsid w:val="000B5000"/>
    <w:rsid w:val="000F16F6"/>
    <w:rsid w:val="0012152C"/>
    <w:rsid w:val="00127EFE"/>
    <w:rsid w:val="00145091"/>
    <w:rsid w:val="001540AE"/>
    <w:rsid w:val="00176EB0"/>
    <w:rsid w:val="001B2D1B"/>
    <w:rsid w:val="001B5DC6"/>
    <w:rsid w:val="001C14DC"/>
    <w:rsid w:val="001C1981"/>
    <w:rsid w:val="001C1B93"/>
    <w:rsid w:val="001D161E"/>
    <w:rsid w:val="002563F2"/>
    <w:rsid w:val="002B0A00"/>
    <w:rsid w:val="002C43B0"/>
    <w:rsid w:val="002E4369"/>
    <w:rsid w:val="002F3CC5"/>
    <w:rsid w:val="00301EA0"/>
    <w:rsid w:val="00317BD8"/>
    <w:rsid w:val="0032687C"/>
    <w:rsid w:val="0034470B"/>
    <w:rsid w:val="00360FF7"/>
    <w:rsid w:val="003628F1"/>
    <w:rsid w:val="00365E50"/>
    <w:rsid w:val="003A393F"/>
    <w:rsid w:val="003B0FF2"/>
    <w:rsid w:val="003C1C66"/>
    <w:rsid w:val="003E34B9"/>
    <w:rsid w:val="0040653F"/>
    <w:rsid w:val="00423025"/>
    <w:rsid w:val="004320F2"/>
    <w:rsid w:val="00457960"/>
    <w:rsid w:val="004B3E33"/>
    <w:rsid w:val="004C492E"/>
    <w:rsid w:val="004F164A"/>
    <w:rsid w:val="00554E4A"/>
    <w:rsid w:val="00557CC5"/>
    <w:rsid w:val="005856BD"/>
    <w:rsid w:val="005E0299"/>
    <w:rsid w:val="0061756C"/>
    <w:rsid w:val="006404C3"/>
    <w:rsid w:val="00650846"/>
    <w:rsid w:val="00671755"/>
    <w:rsid w:val="00674878"/>
    <w:rsid w:val="006A55C6"/>
    <w:rsid w:val="006A7516"/>
    <w:rsid w:val="006B620B"/>
    <w:rsid w:val="006F011C"/>
    <w:rsid w:val="00700EB6"/>
    <w:rsid w:val="00702350"/>
    <w:rsid w:val="00704F56"/>
    <w:rsid w:val="00733D4F"/>
    <w:rsid w:val="00775854"/>
    <w:rsid w:val="00822D36"/>
    <w:rsid w:val="00823116"/>
    <w:rsid w:val="00857943"/>
    <w:rsid w:val="00862417"/>
    <w:rsid w:val="0088443C"/>
    <w:rsid w:val="008A4825"/>
    <w:rsid w:val="008B6708"/>
    <w:rsid w:val="008C25A6"/>
    <w:rsid w:val="008C2D67"/>
    <w:rsid w:val="008D19EA"/>
    <w:rsid w:val="00905954"/>
    <w:rsid w:val="009106EF"/>
    <w:rsid w:val="00954DCC"/>
    <w:rsid w:val="00AA3BE8"/>
    <w:rsid w:val="00AA42AA"/>
    <w:rsid w:val="00AB51CD"/>
    <w:rsid w:val="00AD0CA0"/>
    <w:rsid w:val="00AD28C1"/>
    <w:rsid w:val="00AD62EC"/>
    <w:rsid w:val="00B1404E"/>
    <w:rsid w:val="00B30961"/>
    <w:rsid w:val="00B5478D"/>
    <w:rsid w:val="00B77034"/>
    <w:rsid w:val="00B81279"/>
    <w:rsid w:val="00B90DCB"/>
    <w:rsid w:val="00BD0000"/>
    <w:rsid w:val="00BF0970"/>
    <w:rsid w:val="00C26FEC"/>
    <w:rsid w:val="00C3311F"/>
    <w:rsid w:val="00C44AAC"/>
    <w:rsid w:val="00C71149"/>
    <w:rsid w:val="00C95314"/>
    <w:rsid w:val="00CE2973"/>
    <w:rsid w:val="00CF565F"/>
    <w:rsid w:val="00D76E5B"/>
    <w:rsid w:val="00E70E69"/>
    <w:rsid w:val="00E77B83"/>
    <w:rsid w:val="00EA6F4D"/>
    <w:rsid w:val="00EC5DB9"/>
    <w:rsid w:val="00F3599A"/>
    <w:rsid w:val="00F423D6"/>
    <w:rsid w:val="00FE72FC"/>
    <w:rsid w:val="00FE7531"/>
    <w:rsid w:val="28C4B2D4"/>
    <w:rsid w:val="309FFF73"/>
    <w:rsid w:val="41BEE814"/>
    <w:rsid w:val="4FA8B2F8"/>
    <w:rsid w:val="56BCED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FF99AF"/>
  <w15:chartTrackingRefBased/>
  <w15:docId w15:val="{4D0C05AE-0AB1-49CF-9E45-A3C5BFF0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Verdana,Bold" w:hAnsi="Verdana,Bold" w:cs="Verdana,Bold"/>
      <w:color w:val="000000"/>
      <w:sz w:val="24"/>
      <w:szCs w:val="24"/>
      <w:lang w:val="en-GB" w:eastAsia="en-GB"/>
    </w:rPr>
  </w:style>
  <w:style w:type="paragraph" w:customStyle="1" w:styleId="CM1">
    <w:name w:val="CM1"/>
    <w:basedOn w:val="Default"/>
    <w:next w:val="Default"/>
    <w:uiPriority w:val="99"/>
    <w:pPr>
      <w:spacing w:line="391" w:lineRule="atLeast"/>
    </w:pPr>
    <w:rPr>
      <w:rFonts w:cs="Times New Roman"/>
      <w:color w:val="auto"/>
    </w:rPr>
  </w:style>
  <w:style w:type="paragraph" w:customStyle="1" w:styleId="CM2">
    <w:name w:val="CM2"/>
    <w:basedOn w:val="Default"/>
    <w:next w:val="Default"/>
    <w:uiPriority w:val="99"/>
    <w:rPr>
      <w:rFonts w:cs="Times New Roman"/>
      <w:color w:val="auto"/>
    </w:rPr>
  </w:style>
  <w:style w:type="paragraph" w:customStyle="1" w:styleId="CM5">
    <w:name w:val="CM5"/>
    <w:basedOn w:val="Default"/>
    <w:next w:val="Default"/>
    <w:link w:val="CM5Char"/>
    <w:uiPriority w:val="99"/>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3">
    <w:name w:val="CM3"/>
    <w:basedOn w:val="Default"/>
    <w:next w:val="Default"/>
    <w:uiPriority w:val="99"/>
    <w:pPr>
      <w:spacing w:line="276" w:lineRule="atLeast"/>
    </w:pPr>
    <w:rPr>
      <w:rFonts w:cs="Times New Roman"/>
      <w:color w:val="auto"/>
    </w:rPr>
  </w:style>
  <w:style w:type="paragraph" w:customStyle="1" w:styleId="CM4">
    <w:name w:val="CM4"/>
    <w:basedOn w:val="Default"/>
    <w:next w:val="Default"/>
    <w:uiPriority w:val="99"/>
    <w:pPr>
      <w:spacing w:line="416" w:lineRule="atLeast"/>
    </w:pPr>
    <w:rPr>
      <w:rFonts w:cs="Times New Roman"/>
      <w:color w:val="auto"/>
    </w:rPr>
  </w:style>
  <w:style w:type="paragraph" w:styleId="Header">
    <w:name w:val="header"/>
    <w:basedOn w:val="Normal"/>
    <w:link w:val="HeaderChar"/>
    <w:uiPriority w:val="99"/>
    <w:unhideWhenUsed/>
    <w:rsid w:val="004320F2"/>
    <w:pPr>
      <w:tabs>
        <w:tab w:val="center" w:pos="4513"/>
        <w:tab w:val="right" w:pos="9026"/>
      </w:tabs>
    </w:pPr>
  </w:style>
  <w:style w:type="character" w:customStyle="1" w:styleId="HeaderChar">
    <w:name w:val="Header Char"/>
    <w:link w:val="Header"/>
    <w:uiPriority w:val="99"/>
    <w:locked/>
    <w:rsid w:val="004320F2"/>
    <w:rPr>
      <w:rFonts w:cs="Times New Roman"/>
    </w:rPr>
  </w:style>
  <w:style w:type="paragraph" w:styleId="Footer">
    <w:name w:val="footer"/>
    <w:basedOn w:val="Normal"/>
    <w:link w:val="FooterChar"/>
    <w:uiPriority w:val="99"/>
    <w:unhideWhenUsed/>
    <w:rsid w:val="004320F2"/>
    <w:pPr>
      <w:tabs>
        <w:tab w:val="center" w:pos="4513"/>
        <w:tab w:val="right" w:pos="9026"/>
      </w:tabs>
    </w:pPr>
  </w:style>
  <w:style w:type="character" w:customStyle="1" w:styleId="FooterChar">
    <w:name w:val="Footer Char"/>
    <w:link w:val="Footer"/>
    <w:uiPriority w:val="99"/>
    <w:locked/>
    <w:rsid w:val="004320F2"/>
    <w:rPr>
      <w:rFonts w:cs="Times New Roman"/>
    </w:rPr>
  </w:style>
  <w:style w:type="table" w:styleId="TableGrid">
    <w:name w:val="Table Grid"/>
    <w:basedOn w:val="TableNormal"/>
    <w:uiPriority w:val="59"/>
    <w:rsid w:val="00432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QHeader">
    <w:name w:val="RFQ Header"/>
    <w:basedOn w:val="CM5"/>
    <w:link w:val="RFQHeaderChar"/>
    <w:qFormat/>
    <w:rsid w:val="00C44AAC"/>
    <w:pPr>
      <w:spacing w:before="80" w:after="120"/>
    </w:pPr>
    <w:rPr>
      <w:rFonts w:ascii="Arial" w:hAnsi="Arial" w:cs="Arial"/>
      <w:b/>
      <w:sz w:val="20"/>
      <w:szCs w:val="20"/>
    </w:rPr>
  </w:style>
  <w:style w:type="character" w:customStyle="1" w:styleId="DefaultChar">
    <w:name w:val="Default Char"/>
    <w:link w:val="Default"/>
    <w:locked/>
    <w:rsid w:val="00C44AAC"/>
    <w:rPr>
      <w:rFonts w:ascii="Verdana,Bold" w:hAnsi="Verdana,Bold" w:cs="Verdana,Bold"/>
      <w:color w:val="000000"/>
      <w:sz w:val="24"/>
      <w:szCs w:val="24"/>
      <w:lang w:val="en-GB" w:eastAsia="en-GB" w:bidi="ar-SA"/>
    </w:rPr>
  </w:style>
  <w:style w:type="character" w:customStyle="1" w:styleId="CM5Char">
    <w:name w:val="CM5 Char"/>
    <w:link w:val="CM5"/>
    <w:uiPriority w:val="99"/>
    <w:locked/>
    <w:rsid w:val="00C44AAC"/>
    <w:rPr>
      <w:rFonts w:ascii="Verdana,Bold" w:hAnsi="Verdana,Bold" w:cs="Times New Roman"/>
      <w:color w:val="000000"/>
      <w:sz w:val="24"/>
      <w:szCs w:val="24"/>
      <w:lang w:val="en-GB" w:eastAsia="en-GB" w:bidi="ar-SA"/>
    </w:rPr>
  </w:style>
  <w:style w:type="character" w:customStyle="1" w:styleId="RFQHeaderChar">
    <w:name w:val="RFQ Header Char"/>
    <w:basedOn w:val="CM5Char"/>
    <w:link w:val="RFQHeader"/>
    <w:locked/>
    <w:rsid w:val="00C44AAC"/>
    <w:rPr>
      <w:rFonts w:ascii="Verdana,Bold" w:hAnsi="Verdana,Bold" w:cs="Times New Roman"/>
      <w:color w:val="000000"/>
      <w:sz w:val="24"/>
      <w:szCs w:val="24"/>
      <w:lang w:val="en-GB" w:eastAsia="en-GB" w:bidi="ar-SA"/>
    </w:rPr>
  </w:style>
  <w:style w:type="paragraph" w:styleId="Title">
    <w:name w:val="Title"/>
    <w:basedOn w:val="Normal"/>
    <w:link w:val="TitleChar"/>
    <w:qFormat/>
    <w:rsid w:val="00700EB6"/>
    <w:pPr>
      <w:spacing w:after="0" w:line="240" w:lineRule="auto"/>
      <w:jc w:val="center"/>
    </w:pPr>
    <w:rPr>
      <w:rFonts w:ascii="Times New Roman" w:hAnsi="Times New Roman"/>
      <w:b/>
      <w:sz w:val="36"/>
      <w:szCs w:val="20"/>
    </w:rPr>
  </w:style>
  <w:style w:type="character" w:customStyle="1" w:styleId="TitleChar">
    <w:name w:val="Title Char"/>
    <w:link w:val="Title"/>
    <w:rsid w:val="00700EB6"/>
    <w:rPr>
      <w:rFonts w:ascii="Times New Roman" w:hAnsi="Times New Roman"/>
      <w:b/>
      <w:sz w:val="36"/>
    </w:rPr>
  </w:style>
  <w:style w:type="character" w:styleId="Hyperlink">
    <w:name w:val="Hyperlink"/>
    <w:uiPriority w:val="99"/>
    <w:unhideWhenUsed/>
    <w:rsid w:val="00554E4A"/>
    <w:rPr>
      <w:color w:val="0000FF"/>
      <w:u w:val="single"/>
    </w:rPr>
  </w:style>
  <w:style w:type="character" w:styleId="FollowedHyperlink">
    <w:name w:val="FollowedHyperlink"/>
    <w:uiPriority w:val="99"/>
    <w:semiHidden/>
    <w:unhideWhenUsed/>
    <w:rsid w:val="00E77B83"/>
    <w:rPr>
      <w:color w:val="800080"/>
      <w:u w:val="single"/>
    </w:rPr>
  </w:style>
  <w:style w:type="paragraph" w:styleId="BalloonText">
    <w:name w:val="Balloon Text"/>
    <w:basedOn w:val="Normal"/>
    <w:link w:val="BalloonTextChar"/>
    <w:uiPriority w:val="99"/>
    <w:semiHidden/>
    <w:unhideWhenUsed/>
    <w:rsid w:val="001540A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40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ambeth.gov.uk/business-services-rates-and-licensing/selling-services/sell-goods-and-services-to-the-council-guid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ambeth.gov.uk/sites/default/files/brl-lambeth-terms-of-purchas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28A679527D854694E9542A56380AB1" ma:contentTypeVersion="6" ma:contentTypeDescription="Create a new document." ma:contentTypeScope="" ma:versionID="45dcaa9c38b35980373abd5cc7067cac">
  <xsd:schema xmlns:xsd="http://www.w3.org/2001/XMLSchema" xmlns:xs="http://www.w3.org/2001/XMLSchema" xmlns:p="http://schemas.microsoft.com/office/2006/metadata/properties" xmlns:ns2="d8ce0592-1ae4-48fc-896e-bf86ccaddf77" xmlns:ns3="7a0de255-6610-4892-9980-844aabc8e765" targetNamespace="http://schemas.microsoft.com/office/2006/metadata/properties" ma:root="true" ma:fieldsID="0a5a81aadef6288fd2d137fc2be122d8" ns2:_="" ns3:_="">
    <xsd:import namespace="d8ce0592-1ae4-48fc-896e-bf86ccaddf77"/>
    <xsd:import namespace="7a0de255-6610-4892-9980-844aabc8e7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0de255-6610-4892-9980-844aabc8e76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8ce0592-1ae4-48fc-896e-bf86ccaddf77">
      <UserInfo>
        <DisplayName>Edmonds,Shelisa</DisplayName>
        <AccountId>1455</AccountId>
        <AccountType/>
      </UserInfo>
      <UserInfo>
        <DisplayName>Simpson,Callum</DisplayName>
        <AccountId>6291</AccountId>
        <AccountType/>
      </UserInfo>
      <UserInfo>
        <DisplayName>Brophy,Mairead</DisplayName>
        <AccountId>476</AccountId>
        <AccountType/>
      </UserInfo>
      <UserInfo>
        <DisplayName>Orriggio, Yvette</DisplayName>
        <AccountId>321</AccountId>
        <AccountType/>
      </UserInfo>
      <UserInfo>
        <DisplayName>Ingram1,Paul</DisplayName>
        <AccountId>14913</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D918D-112D-4CFA-9D7D-AA7291B39C87}">
  <ds:schemaRefs>
    <ds:schemaRef ds:uri="http://schemas.microsoft.com/sharepoint/v3/contenttype/forms"/>
  </ds:schemaRefs>
</ds:datastoreItem>
</file>

<file path=customXml/itemProps2.xml><?xml version="1.0" encoding="utf-8"?>
<ds:datastoreItem xmlns:ds="http://schemas.openxmlformats.org/officeDocument/2006/customXml" ds:itemID="{1B302769-10CB-4573-9BA9-FE7E8B1B9E1C}">
  <ds:schemaRefs>
    <ds:schemaRef ds:uri="http://schemas.microsoft.com/office/2006/metadata/longProperties"/>
  </ds:schemaRefs>
</ds:datastoreItem>
</file>

<file path=customXml/itemProps3.xml><?xml version="1.0" encoding="utf-8"?>
<ds:datastoreItem xmlns:ds="http://schemas.openxmlformats.org/officeDocument/2006/customXml" ds:itemID="{A460182A-F6EE-481C-9E73-1BA878B8B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e0592-1ae4-48fc-896e-bf86ccaddf77"/>
    <ds:schemaRef ds:uri="7a0de255-6610-4892-9980-844aabc8e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0DC71F-B456-465C-8EFE-383A0D2DF00C}">
  <ds:schemaRefs>
    <ds:schemaRef ds:uri="http://schemas.microsoft.com/office/2006/metadata/properties"/>
    <ds:schemaRef ds:uri="http://schemas.microsoft.com/office/infopath/2007/PartnerControls"/>
    <ds:schemaRef ds:uri="d8ce0592-1ae4-48fc-896e-bf86ccaddf77"/>
  </ds:schemaRefs>
</ds:datastoreItem>
</file>

<file path=customXml/itemProps5.xml><?xml version="1.0" encoding="utf-8"?>
<ds:datastoreItem xmlns:ds="http://schemas.openxmlformats.org/officeDocument/2006/customXml" ds:itemID="{32377AAE-F0D6-42DF-8D7C-B59FB286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Microsoft Word - RFQ Form Recovery truck body.doc</vt:lpstr>
    </vt:vector>
  </TitlesOfParts>
  <Company>London Borough of Lambeth</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 Form Recovery truck body.doc</dc:title>
  <dc:subject/>
  <dc:creator>chowlj</dc:creator>
  <cp:keywords/>
  <cp:lastModifiedBy>Ewing,Paul</cp:lastModifiedBy>
  <cp:revision>5</cp:revision>
  <cp:lastPrinted>2016-12-08T10:57:00Z</cp:lastPrinted>
  <dcterms:created xsi:type="dcterms:W3CDTF">2019-01-10T18:14:00Z</dcterms:created>
  <dcterms:modified xsi:type="dcterms:W3CDTF">2019-01-10T18:18:00Z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updated following statutory changes effective 1 April 2015</vt:lpwstr>
  </property>
  <property fmtid="{D5CDD505-2E9C-101B-9397-08002B2CF9AE}" pid="3" name="ContentType">
    <vt:lpwstr>Document</vt:lpwstr>
  </property>
  <property fmtid="{D5CDD505-2E9C-101B-9397-08002B2CF9AE}" pid="4" name="Expiry date">
    <vt:lpwstr/>
  </property>
  <property fmtid="{D5CDD505-2E9C-101B-9397-08002B2CF9AE}" pid="5" name="Date">
    <vt:lpwstr/>
  </property>
  <property fmtid="{D5CDD505-2E9C-101B-9397-08002B2CF9AE}" pid="6" name="TaxKeywordTaxHTField">
    <vt:lpwstr/>
  </property>
  <property fmtid="{D5CDD505-2E9C-101B-9397-08002B2CF9AE}" pid="7" name="a44d7a97794946c49c0379940a409763">
    <vt:lpwstr>Template|7add43aa-8509-421d-987b-1317a3677247</vt:lpwstr>
  </property>
  <property fmtid="{D5CDD505-2E9C-101B-9397-08002B2CF9AE}" pid="8" name="Document type">
    <vt:lpwstr>51;#Template|7add43aa-8509-421d-987b-1317a3677247</vt:lpwstr>
  </property>
  <property fmtid="{D5CDD505-2E9C-101B-9397-08002B2CF9AE}" pid="9" name="Function">
    <vt:lpwstr>25;#Corporate Resources|e369f12a-733a-4979-b6cc-54c543c72edb;#78;#Finance|849c0552-b658-45ac-8b0c-b0fd2cd1b541</vt:lpwstr>
  </property>
  <property fmtid="{D5CDD505-2E9C-101B-9397-08002B2CF9AE}" pid="10" name="m11153ca3d974fdd83ac4268da592cfa">
    <vt:lpwstr/>
  </property>
  <property fmtid="{D5CDD505-2E9C-101B-9397-08002B2CF9AE}" pid="11" name="TaxKeyword">
    <vt:lpwstr/>
  </property>
  <property fmtid="{D5CDD505-2E9C-101B-9397-08002B2CF9AE}" pid="12" name="jfb5cf1bc7374c44a9639a50894286b7">
    <vt:lpwstr>Corporate Resources|e369f12a-733a-4979-b6cc-54c543c72edb;Finance|849c0552-b658-45ac-8b0c-b0fd2cd1b541</vt:lpwstr>
  </property>
  <property fmtid="{D5CDD505-2E9C-101B-9397-08002B2CF9AE}" pid="13" name="Topic">
    <vt:lpwstr/>
  </property>
  <property fmtid="{D5CDD505-2E9C-101B-9397-08002B2CF9AE}" pid="14" name="j4550417b30840d6a7d706ce40e1b17b">
    <vt:lpwstr>Procurement|5dbd32ae-9a73-4abb-abaa-f28ac2b6b042</vt:lpwstr>
  </property>
  <property fmtid="{D5CDD505-2E9C-101B-9397-08002B2CF9AE}" pid="15" name="Intranet Topic">
    <vt:lpwstr>193;#Procurement|5dbd32ae-9a73-4abb-abaa-f28ac2b6b042</vt:lpwstr>
  </property>
  <property fmtid="{D5CDD505-2E9C-101B-9397-08002B2CF9AE}" pid="16" name="TaxCatchAll">
    <vt:lpwstr>25;#Corporate Resources|e369f12a-733a-4979-b6cc-54c543c72edb;#193;#Procurement|5dbd32ae-9a73-4abb-abaa-f28ac2b6b042;#51;#Template|7add43aa-8509-421d-987b-1317a3677247;#78;#Finance|849c0552-b658-45ac-8b0c-b0fd2cd1b541</vt:lpwstr>
  </property>
  <property fmtid="{D5CDD505-2E9C-101B-9397-08002B2CF9AE}" pid="17" name="display_urn:schemas-microsoft-com:office:office#SharedWithUsers">
    <vt:lpwstr>Edmonds,Shelisa (Maternity Leave);Simpson,Callum;Brophy,Mairead</vt:lpwstr>
  </property>
  <property fmtid="{D5CDD505-2E9C-101B-9397-08002B2CF9AE}" pid="18" name="SharedWithUsers">
    <vt:lpwstr>1455;#Edmonds,Shelisa;#6291;#Simpson,Callum;#476;#Brophy,Mairead;#321;#Orriggio, Yvette;#14913;#Ingram1,Paul</vt:lpwstr>
  </property>
  <property fmtid="{D5CDD505-2E9C-101B-9397-08002B2CF9AE}" pid="19" name="ContentTypeId">
    <vt:lpwstr>0x010100CE28A679527D854694E9542A56380AB1</vt:lpwstr>
  </property>
</Properties>
</file>