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0196B" w:rsidRDefault="00132A59">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C0196B" w:rsidRDefault="00132A59" w:rsidP="008A0C9B">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C0196B" w:rsidRDefault="00132A59" w:rsidP="008A0C9B">
      <w:pPr>
        <w:numPr>
          <w:ilvl w:val="2"/>
          <w:numId w:val="2"/>
        </w:numPr>
        <w:pBdr>
          <w:top w:val="nil"/>
          <w:left w:val="nil"/>
          <w:bottom w:val="nil"/>
          <w:right w:val="nil"/>
          <w:between w:val="nil"/>
        </w:pBdr>
        <w:spacing w:before="120" w:after="120"/>
        <w:ind w:left="1620"/>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C0196B" w:rsidRDefault="00132A59" w:rsidP="008A0C9B">
      <w:pPr>
        <w:numPr>
          <w:ilvl w:val="2"/>
          <w:numId w:val="2"/>
        </w:numPr>
        <w:pBdr>
          <w:top w:val="nil"/>
          <w:left w:val="nil"/>
          <w:bottom w:val="nil"/>
          <w:right w:val="nil"/>
          <w:between w:val="nil"/>
        </w:pBdr>
        <w:spacing w:before="120" w:after="120"/>
        <w:ind w:left="1620"/>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C0196B" w:rsidRDefault="00132A59" w:rsidP="008A0C9B">
      <w:pPr>
        <w:keepNext/>
        <w:numPr>
          <w:ilvl w:val="1"/>
          <w:numId w:val="2"/>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C0196B" w:rsidRDefault="00132A59" w:rsidP="008A0C9B">
      <w:pPr>
        <w:numPr>
          <w:ilvl w:val="2"/>
          <w:numId w:val="2"/>
        </w:numPr>
        <w:pBdr>
          <w:top w:val="nil"/>
          <w:left w:val="nil"/>
          <w:bottom w:val="nil"/>
          <w:right w:val="nil"/>
          <w:between w:val="nil"/>
        </w:pBdr>
        <w:spacing w:before="120" w:after="120"/>
        <w:ind w:left="1620"/>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8" w14:textId="77777777" w:rsidR="00C0196B" w:rsidRDefault="00132A59" w:rsidP="008A0C9B">
      <w:pPr>
        <w:numPr>
          <w:ilvl w:val="2"/>
          <w:numId w:val="2"/>
        </w:numPr>
        <w:pBdr>
          <w:top w:val="nil"/>
          <w:left w:val="nil"/>
          <w:bottom w:val="nil"/>
          <w:right w:val="nil"/>
          <w:between w:val="nil"/>
        </w:pBdr>
        <w:spacing w:before="120" w:after="120"/>
        <w:ind w:left="1620"/>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C0196B" w:rsidRDefault="00132A59" w:rsidP="008A0C9B">
      <w:pPr>
        <w:numPr>
          <w:ilvl w:val="2"/>
          <w:numId w:val="2"/>
        </w:numPr>
        <w:pBdr>
          <w:top w:val="nil"/>
          <w:left w:val="nil"/>
          <w:bottom w:val="nil"/>
          <w:right w:val="nil"/>
          <w:between w:val="nil"/>
        </w:pBdr>
        <w:spacing w:before="120" w:after="120"/>
        <w:ind w:left="1620"/>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C0196B" w:rsidRDefault="00782712" w:rsidP="008A0C9B">
      <w:pPr>
        <w:numPr>
          <w:ilvl w:val="2"/>
          <w:numId w:val="2"/>
        </w:numPr>
        <w:pBdr>
          <w:top w:val="nil"/>
          <w:left w:val="nil"/>
          <w:bottom w:val="nil"/>
          <w:right w:val="nil"/>
          <w:between w:val="nil"/>
        </w:pBdr>
        <w:spacing w:before="120" w:after="120"/>
        <w:ind w:left="1620"/>
        <w:rPr>
          <w:rFonts w:ascii="Arial" w:eastAsia="Arial" w:hAnsi="Arial"/>
          <w:color w:val="000000"/>
          <w:sz w:val="24"/>
          <w:szCs w:val="24"/>
        </w:rPr>
      </w:pPr>
      <w:sdt>
        <w:sdtPr>
          <w:tag w:val="goog_rdk_0"/>
          <w:id w:val="-1530639070"/>
        </w:sdtPr>
        <w:sdtEndPr/>
        <w:sdtContent/>
      </w:sdt>
      <w:sdt>
        <w:sdtPr>
          <w:tag w:val="goog_rdk_1"/>
          <w:id w:val="1867260070"/>
        </w:sdtPr>
        <w:sdtEndPr/>
        <w:sdtContent/>
      </w:sdt>
      <w:r w:rsidR="00132A59">
        <w:rPr>
          <w:rFonts w:ascii="Arial" w:eastAsia="Arial" w:hAnsi="Arial"/>
          <w:color w:val="000000"/>
          <w:sz w:val="24"/>
          <w:szCs w:val="24"/>
        </w:rPr>
        <w:t>maintained for at least six (6) years after the End Date.</w:t>
      </w:r>
    </w:p>
    <w:p w14:paraId="0000000B"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C0196B" w:rsidRDefault="00132A59" w:rsidP="008A0C9B">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C0196B" w:rsidRDefault="00132A59" w:rsidP="008A0C9B">
      <w:pPr>
        <w:keepNext/>
        <w:numPr>
          <w:ilvl w:val="1"/>
          <w:numId w:val="2"/>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C0196B" w:rsidRDefault="00132A59" w:rsidP="008A0C9B">
      <w:pPr>
        <w:numPr>
          <w:ilvl w:val="2"/>
          <w:numId w:val="2"/>
        </w:numPr>
        <w:pBdr>
          <w:top w:val="nil"/>
          <w:left w:val="nil"/>
          <w:bottom w:val="nil"/>
          <w:right w:val="nil"/>
          <w:between w:val="nil"/>
        </w:pBdr>
        <w:tabs>
          <w:tab w:val="left" w:pos="2835"/>
        </w:tabs>
        <w:spacing w:before="120" w:after="120"/>
        <w:ind w:left="1620"/>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C0196B" w:rsidRDefault="00132A59" w:rsidP="008A0C9B">
      <w:pPr>
        <w:numPr>
          <w:ilvl w:val="2"/>
          <w:numId w:val="2"/>
        </w:numPr>
        <w:pBdr>
          <w:top w:val="nil"/>
          <w:left w:val="nil"/>
          <w:bottom w:val="nil"/>
          <w:right w:val="nil"/>
          <w:between w:val="nil"/>
        </w:pBdr>
        <w:tabs>
          <w:tab w:val="left" w:pos="2835"/>
        </w:tabs>
        <w:spacing w:before="120" w:after="120"/>
        <w:ind w:left="1620"/>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C0196B" w:rsidRDefault="00132A59" w:rsidP="008A0C9B">
      <w:pPr>
        <w:numPr>
          <w:ilvl w:val="2"/>
          <w:numId w:val="2"/>
        </w:numPr>
        <w:pBdr>
          <w:top w:val="nil"/>
          <w:left w:val="nil"/>
          <w:bottom w:val="nil"/>
          <w:right w:val="nil"/>
          <w:between w:val="nil"/>
        </w:pBdr>
        <w:tabs>
          <w:tab w:val="left" w:pos="2835"/>
        </w:tabs>
        <w:spacing w:before="120" w:after="120"/>
        <w:ind w:left="1620"/>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1" w14:textId="77777777" w:rsidR="00C0196B" w:rsidRDefault="00132A59" w:rsidP="008A0C9B">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00000012"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C0196B" w:rsidRDefault="00132A59" w:rsidP="008A0C9B">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6" w14:textId="77777777" w:rsidR="00C0196B" w:rsidRDefault="00132A59" w:rsidP="008A0C9B">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smallCaps/>
          <w:color w:val="000000"/>
          <w:sz w:val="24"/>
          <w:szCs w:val="24"/>
        </w:rPr>
      </w:pPr>
      <w:bookmarkStart w:id="0" w:name="_heading=h.gjdgxs" w:colFirst="0" w:colLast="0"/>
      <w:bookmarkEnd w:id="0"/>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8" w14:textId="77777777" w:rsidR="00C0196B" w:rsidRDefault="00132A59" w:rsidP="008A0C9B">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B" w14:textId="77777777" w:rsidR="00C0196B" w:rsidRDefault="00132A59" w:rsidP="008A0C9B">
      <w:pPr>
        <w:keepNext/>
        <w:numPr>
          <w:ilvl w:val="0"/>
          <w:numId w:val="2"/>
        </w:numPr>
        <w:pBdr>
          <w:top w:val="nil"/>
          <w:left w:val="nil"/>
          <w:bottom w:val="nil"/>
          <w:right w:val="nil"/>
          <w:between w:val="nil"/>
        </w:pBdr>
        <w:tabs>
          <w:tab w:val="left" w:pos="142"/>
        </w:tabs>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D"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C0196B" w:rsidRDefault="00132A59" w:rsidP="008A0C9B">
      <w:pPr>
        <w:numPr>
          <w:ilvl w:val="1"/>
          <w:numId w:val="2"/>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C0196B" w:rsidRDefault="00132A59" w:rsidP="008A0C9B">
      <w:pPr>
        <w:numPr>
          <w:ilvl w:val="1"/>
          <w:numId w:val="2"/>
        </w:numPr>
        <w:pBdr>
          <w:top w:val="nil"/>
          <w:left w:val="nil"/>
          <w:bottom w:val="nil"/>
          <w:right w:val="nil"/>
          <w:between w:val="nil"/>
        </w:pBdr>
        <w:tabs>
          <w:tab w:val="left" w:pos="1134"/>
        </w:tabs>
        <w:spacing w:before="120" w:after="200"/>
        <w:ind w:left="900" w:hanging="540"/>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00000020" w14:textId="77777777" w:rsidR="00C0196B" w:rsidRDefault="00132A59" w:rsidP="008A0C9B">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1" w14:textId="7A97A15C" w:rsidR="00C0196B" w:rsidRDefault="00132A59" w:rsidP="008A0C9B">
      <w:pPr>
        <w:keepNext/>
        <w:numPr>
          <w:ilvl w:val="0"/>
          <w:numId w:val="1"/>
        </w:numPr>
        <w:pBdr>
          <w:top w:val="nil"/>
          <w:left w:val="nil"/>
          <w:bottom w:val="nil"/>
          <w:right w:val="nil"/>
          <w:between w:val="nil"/>
        </w:pBdr>
        <w:tabs>
          <w:tab w:val="left" w:pos="142"/>
        </w:tabs>
        <w:spacing w:before="120"/>
        <w:ind w:left="360"/>
        <w:rPr>
          <w:rFonts w:ascii="Arial" w:eastAsia="Arial" w:hAnsi="Arial"/>
          <w:smallCaps/>
          <w:color w:val="000000"/>
          <w:sz w:val="24"/>
          <w:szCs w:val="24"/>
        </w:rPr>
      </w:pPr>
      <w:bookmarkStart w:id="1" w:name="_heading=h.30j0zll" w:colFirst="0" w:colLast="0"/>
      <w:bookmarkEnd w:id="1"/>
      <w:r>
        <w:rPr>
          <w:rFonts w:ascii="Arial" w:eastAsia="Arial" w:hAnsi="Arial"/>
          <w:color w:val="000000"/>
          <w:sz w:val="24"/>
          <w:szCs w:val="24"/>
        </w:rPr>
        <w:t>The Supplier sha</w:t>
      </w:r>
      <w:r w:rsidR="00CB7DBA">
        <w:rPr>
          <w:rFonts w:ascii="Arial" w:eastAsia="Arial" w:hAnsi="Arial"/>
          <w:color w:val="000000"/>
          <w:sz w:val="24"/>
          <w:szCs w:val="24"/>
        </w:rPr>
        <w:t>ll hold the following standard</w:t>
      </w:r>
      <w:r>
        <w:rPr>
          <w:rFonts w:ascii="Arial" w:eastAsia="Arial" w:hAnsi="Arial"/>
          <w:color w:val="000000"/>
          <w:sz w:val="24"/>
          <w:szCs w:val="24"/>
        </w:rPr>
        <w:t xml:space="preserve"> insurance cover from the Framework Start Date in accordance with this Schedule:</w:t>
      </w:r>
    </w:p>
    <w:p w14:paraId="00000022" w14:textId="0B0C9E38" w:rsidR="00C0196B" w:rsidRDefault="00132A59" w:rsidP="008A0C9B">
      <w:pPr>
        <w:numPr>
          <w:ilvl w:val="1"/>
          <w:numId w:val="1"/>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bookmarkStart w:id="2" w:name="bookmark=id.1fob9te" w:colFirst="0" w:colLast="0"/>
      <w:bookmarkEnd w:id="2"/>
      <w:r>
        <w:rPr>
          <w:rFonts w:ascii="Arial" w:eastAsia="Arial" w:hAnsi="Arial"/>
          <w:color w:val="000000"/>
          <w:sz w:val="24"/>
          <w:szCs w:val="24"/>
        </w:rPr>
        <w:t>pr</w:t>
      </w:r>
      <w:r w:rsidR="00CB7DBA">
        <w:rPr>
          <w:rFonts w:ascii="Arial" w:eastAsia="Arial" w:hAnsi="Arial"/>
          <w:color w:val="000000"/>
          <w:sz w:val="24"/>
          <w:szCs w:val="24"/>
        </w:rPr>
        <w:t xml:space="preserve">ofessional indemnity insurance </w:t>
      </w:r>
      <w:r>
        <w:rPr>
          <w:rFonts w:ascii="Arial" w:eastAsia="Arial" w:hAnsi="Arial"/>
          <w:color w:val="000000"/>
          <w:sz w:val="24"/>
          <w:szCs w:val="24"/>
        </w:rPr>
        <w:t xml:space="preserve">with cover (for a single event or a series of </w:t>
      </w:r>
      <w:r w:rsidRPr="00CB7DBA">
        <w:rPr>
          <w:rFonts w:ascii="Arial" w:eastAsia="Arial" w:hAnsi="Arial"/>
          <w:sz w:val="24"/>
          <w:szCs w:val="24"/>
        </w:rPr>
        <w:t xml:space="preserve">related events and in </w:t>
      </w:r>
      <w:r w:rsidR="00CB7DBA">
        <w:rPr>
          <w:rFonts w:ascii="Arial" w:eastAsia="Arial" w:hAnsi="Arial"/>
          <w:sz w:val="24"/>
          <w:szCs w:val="24"/>
        </w:rPr>
        <w:t>the aggregate) of not less than</w:t>
      </w:r>
      <w:r w:rsidRPr="00CB7DBA">
        <w:rPr>
          <w:rFonts w:ascii="Arial" w:eastAsia="Arial" w:hAnsi="Arial"/>
          <w:sz w:val="24"/>
          <w:szCs w:val="24"/>
        </w:rPr>
        <w:t xml:space="preserve"> one million pounds (£1,000,000); </w:t>
      </w:r>
    </w:p>
    <w:p w14:paraId="00000023" w14:textId="572BE455" w:rsidR="00C0196B" w:rsidRDefault="00CB7DBA" w:rsidP="008A0C9B">
      <w:pPr>
        <w:numPr>
          <w:ilvl w:val="1"/>
          <w:numId w:val="1"/>
        </w:numPr>
        <w:pBdr>
          <w:top w:val="nil"/>
          <w:left w:val="nil"/>
          <w:bottom w:val="nil"/>
          <w:right w:val="nil"/>
          <w:between w:val="nil"/>
        </w:pBdr>
        <w:tabs>
          <w:tab w:val="left" w:pos="1134"/>
        </w:tabs>
        <w:spacing w:before="120" w:after="120"/>
        <w:ind w:left="900" w:hanging="540"/>
        <w:rPr>
          <w:rFonts w:ascii="Arial" w:eastAsia="Arial" w:hAnsi="Arial"/>
          <w:color w:val="000000"/>
          <w:sz w:val="24"/>
          <w:szCs w:val="24"/>
        </w:rPr>
      </w:pPr>
      <w:r>
        <w:rPr>
          <w:rFonts w:ascii="Arial" w:eastAsia="Arial" w:hAnsi="Arial"/>
          <w:color w:val="000000"/>
          <w:sz w:val="24"/>
          <w:szCs w:val="24"/>
        </w:rPr>
        <w:t xml:space="preserve">public liability insurance </w:t>
      </w:r>
      <w:r w:rsidR="00132A59">
        <w:rPr>
          <w:rFonts w:ascii="Arial" w:eastAsia="Arial" w:hAnsi="Arial"/>
          <w:color w:val="000000"/>
          <w:sz w:val="24"/>
          <w:szCs w:val="24"/>
        </w:rPr>
        <w:t>with cover (for a single event or a series of related event</w:t>
      </w:r>
      <w:r>
        <w:rPr>
          <w:rFonts w:ascii="Arial" w:eastAsia="Arial" w:hAnsi="Arial"/>
          <w:color w:val="000000"/>
          <w:sz w:val="24"/>
          <w:szCs w:val="24"/>
        </w:rPr>
        <w:t>s and in the aggregate)</w:t>
      </w:r>
      <w:r w:rsidR="00132A59">
        <w:rPr>
          <w:rFonts w:ascii="Arial" w:eastAsia="Arial" w:hAnsi="Arial"/>
          <w:color w:val="000000"/>
          <w:sz w:val="24"/>
          <w:szCs w:val="24"/>
        </w:rPr>
        <w:t xml:space="preserve"> of not less than </w:t>
      </w:r>
      <w:r>
        <w:rPr>
          <w:rFonts w:ascii="Arial" w:eastAsia="Arial" w:hAnsi="Arial"/>
          <w:color w:val="000000"/>
          <w:sz w:val="24"/>
          <w:szCs w:val="24"/>
        </w:rPr>
        <w:t>five million pounds (£5</w:t>
      </w:r>
      <w:r w:rsidR="00132A59">
        <w:rPr>
          <w:rFonts w:ascii="Arial" w:eastAsia="Arial" w:hAnsi="Arial"/>
          <w:color w:val="000000"/>
          <w:sz w:val="24"/>
          <w:szCs w:val="24"/>
        </w:rPr>
        <w:t>,000,000); and</w:t>
      </w:r>
    </w:p>
    <w:p w14:paraId="00000026" w14:textId="0C59E5AF" w:rsidR="00C0196B" w:rsidRDefault="00CB7DBA" w:rsidP="008A0C9B">
      <w:pPr>
        <w:numPr>
          <w:ilvl w:val="1"/>
          <w:numId w:val="1"/>
        </w:numPr>
        <w:pBdr>
          <w:top w:val="nil"/>
          <w:left w:val="nil"/>
          <w:bottom w:val="nil"/>
          <w:right w:val="nil"/>
          <w:between w:val="nil"/>
        </w:pBdr>
        <w:tabs>
          <w:tab w:val="left" w:pos="1134"/>
        </w:tabs>
        <w:spacing w:before="120" w:after="120"/>
        <w:ind w:left="900" w:hanging="540"/>
      </w:pPr>
      <w:bookmarkStart w:id="3" w:name="_heading=h.3znysh7" w:colFirst="0" w:colLast="0"/>
      <w:bookmarkEnd w:id="3"/>
      <w:r>
        <w:rPr>
          <w:rFonts w:ascii="Arial" w:eastAsia="Arial" w:hAnsi="Arial"/>
          <w:color w:val="000000"/>
          <w:sz w:val="24"/>
          <w:szCs w:val="24"/>
        </w:rPr>
        <w:t xml:space="preserve">employers’ liability insurance </w:t>
      </w:r>
      <w:r w:rsidR="00132A59" w:rsidRPr="00D57BB6">
        <w:rPr>
          <w:rFonts w:ascii="Arial" w:eastAsia="Arial" w:hAnsi="Arial"/>
          <w:color w:val="000000"/>
          <w:sz w:val="24"/>
          <w:szCs w:val="24"/>
        </w:rPr>
        <w:t>with cover (for a single event or a series of related events and in the</w:t>
      </w:r>
      <w:r>
        <w:rPr>
          <w:rFonts w:ascii="Arial" w:eastAsia="Arial" w:hAnsi="Arial"/>
          <w:color w:val="000000"/>
          <w:sz w:val="24"/>
          <w:szCs w:val="24"/>
        </w:rPr>
        <w:t xml:space="preserve"> aggregate) of not less than five million pounds (£5</w:t>
      </w:r>
      <w:r w:rsidR="00D57BB6" w:rsidRPr="00D57BB6">
        <w:rPr>
          <w:rFonts w:ascii="Arial" w:eastAsia="Arial" w:hAnsi="Arial"/>
          <w:color w:val="000000"/>
          <w:sz w:val="24"/>
          <w:szCs w:val="24"/>
        </w:rPr>
        <w:t>,000,000).</w:t>
      </w:r>
    </w:p>
    <w:sectPr w:rsidR="00C019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FAB60" w14:textId="77777777" w:rsidR="00782712" w:rsidRDefault="00782712">
      <w:pPr>
        <w:spacing w:after="0"/>
      </w:pPr>
      <w:r>
        <w:separator/>
      </w:r>
    </w:p>
  </w:endnote>
  <w:endnote w:type="continuationSeparator" w:id="0">
    <w:p w14:paraId="5E616E42" w14:textId="77777777" w:rsidR="00782712" w:rsidRDefault="00782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563B" w14:textId="77777777" w:rsidR="00D04F76" w:rsidRDefault="00D0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C0196B" w:rsidRDefault="00132A59">
    <w:pPr>
      <w:tabs>
        <w:tab w:val="center" w:pos="4513"/>
        <w:tab w:val="right" w:pos="9026"/>
      </w:tabs>
      <w:spacing w:after="0"/>
      <w:rPr>
        <w:rFonts w:ascii="Arial" w:eastAsia="Arial" w:hAnsi="Arial"/>
        <w:sz w:val="20"/>
        <w:szCs w:val="20"/>
      </w:rPr>
    </w:pPr>
    <w:r>
      <w:rPr>
        <w:rFonts w:ascii="Arial" w:eastAsia="Arial" w:hAnsi="Arial"/>
        <w:sz w:val="20"/>
        <w:szCs w:val="20"/>
      </w:rPr>
      <w:t>Framework Ref: RM6217</w:t>
    </w:r>
    <w:r>
      <w:rPr>
        <w:rFonts w:ascii="Arial" w:eastAsia="Arial" w:hAnsi="Arial"/>
        <w:sz w:val="20"/>
        <w:szCs w:val="20"/>
      </w:rPr>
      <w:tab/>
      <w:t xml:space="preserve">                                           </w:t>
    </w:r>
  </w:p>
  <w:p w14:paraId="00000031" w14:textId="36D801ED" w:rsidR="00C0196B" w:rsidRDefault="00132A5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CC1A7A">
      <w:rPr>
        <w:rFonts w:ascii="Arial" w:eastAsia="Arial" w:hAnsi="Arial"/>
        <w:noProof/>
        <w:color w:val="000000"/>
        <w:sz w:val="20"/>
        <w:szCs w:val="20"/>
      </w:rPr>
      <w:t>4</w:t>
    </w:r>
    <w:r>
      <w:rPr>
        <w:rFonts w:ascii="Arial" w:eastAsia="Arial" w:hAnsi="Arial"/>
        <w:color w:val="000000"/>
        <w:sz w:val="20"/>
        <w:szCs w:val="20"/>
      </w:rPr>
      <w:fldChar w:fldCharType="end"/>
    </w:r>
  </w:p>
  <w:p w14:paraId="00000032" w14:textId="77777777" w:rsidR="00C0196B" w:rsidRDefault="00132A59">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77777777" w:rsidR="00C0196B" w:rsidRDefault="00C0196B">
    <w:pPr>
      <w:tabs>
        <w:tab w:val="center" w:pos="4513"/>
        <w:tab w:val="right" w:pos="9026"/>
      </w:tabs>
      <w:spacing w:after="0"/>
      <w:rPr>
        <w:rFonts w:ascii="Arial" w:eastAsia="Arial" w:hAnsi="Arial"/>
        <w:color w:val="BFBFBF"/>
        <w:sz w:val="20"/>
        <w:szCs w:val="20"/>
      </w:rPr>
    </w:pPr>
  </w:p>
  <w:p w14:paraId="0000002D" w14:textId="77777777" w:rsidR="00C0196B" w:rsidRDefault="00132A59">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E" w14:textId="77777777" w:rsidR="00C0196B" w:rsidRDefault="00132A59">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2F" w14:textId="77777777" w:rsidR="00C0196B" w:rsidRDefault="00132A59">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1810A" w14:textId="77777777" w:rsidR="00782712" w:rsidRDefault="00782712">
      <w:pPr>
        <w:spacing w:after="0"/>
      </w:pPr>
      <w:r>
        <w:separator/>
      </w:r>
    </w:p>
  </w:footnote>
  <w:footnote w:type="continuationSeparator" w:id="0">
    <w:p w14:paraId="22C17FEE" w14:textId="77777777" w:rsidR="00782712" w:rsidRDefault="007827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705E" w14:textId="77777777" w:rsidR="00D04F76" w:rsidRDefault="00D04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C0196B" w:rsidRDefault="00132A59">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B" w14:textId="2806BF3E" w:rsidR="00C0196B" w:rsidRDefault="00132A5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w:t>
    </w:r>
    <w:r>
      <w:rPr>
        <w:rFonts w:ascii="Arial" w:eastAsia="Arial" w:hAnsi="Arial"/>
        <w:color w:val="000000"/>
        <w:sz w:val="20"/>
        <w:szCs w:val="20"/>
      </w:rPr>
      <w:t>20</w:t>
    </w:r>
    <w:r w:rsidR="00D04F76">
      <w:rPr>
        <w:rFonts w:ascii="Arial" w:eastAsia="Arial" w:hAnsi="Arial"/>
        <w:color w:val="000000"/>
        <w:sz w:val="20"/>
        <w:szCs w:val="20"/>
      </w:rPr>
      <w:t>22</w:t>
    </w: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7" w14:textId="77777777" w:rsidR="00C0196B" w:rsidRDefault="00132A59">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8" w14:textId="77777777" w:rsidR="00C0196B" w:rsidRDefault="00132A59">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9" w14:textId="77777777" w:rsidR="00C0196B" w:rsidRDefault="00C0196B">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964E3"/>
    <w:multiLevelType w:val="multilevel"/>
    <w:tmpl w:val="3346792C"/>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225AAE"/>
    <w:multiLevelType w:val="multilevel"/>
    <w:tmpl w:val="25D81D08"/>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7ED33207"/>
    <w:multiLevelType w:val="multilevel"/>
    <w:tmpl w:val="E5987AC0"/>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6B"/>
    <w:rsid w:val="00132A59"/>
    <w:rsid w:val="00440D1C"/>
    <w:rsid w:val="00473C19"/>
    <w:rsid w:val="004C69D7"/>
    <w:rsid w:val="004E21FB"/>
    <w:rsid w:val="00523EF8"/>
    <w:rsid w:val="00782712"/>
    <w:rsid w:val="008726F0"/>
    <w:rsid w:val="008A0C9B"/>
    <w:rsid w:val="009B4824"/>
    <w:rsid w:val="009F0FE0"/>
    <w:rsid w:val="00AC593A"/>
    <w:rsid w:val="00C0196B"/>
    <w:rsid w:val="00CB7DBA"/>
    <w:rsid w:val="00CC1A7A"/>
    <w:rsid w:val="00D04F76"/>
    <w:rsid w:val="00D401BF"/>
    <w:rsid w:val="00D57BB6"/>
    <w:rsid w:val="00F019E8"/>
    <w:rsid w:val="00F43BF7"/>
    <w:rsid w:val="00F97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513"/>
  <w15:docId w15:val="{89865457-F02D-4702-BF1B-3B6371EB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we5e3Pcj0Gc9KGmPrQk0sa8R0g==">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DACB</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Hughes</dc:creator>
  <cp:lastModifiedBy>Kelly Hughes</cp:lastModifiedBy>
  <cp:revision>3</cp:revision>
  <dcterms:created xsi:type="dcterms:W3CDTF">2022-08-18T10:11:00Z</dcterms:created>
  <dcterms:modified xsi:type="dcterms:W3CDTF">2022-08-18T13:01:00Z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