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center"/>
        <w:rPr>
          <w:sz w:val="22"/>
          <w:szCs w:val="22"/>
        </w:rPr>
      </w:pPr>
      <w:r w:rsidDel="00000000" w:rsidR="00000000" w:rsidRPr="00000000">
        <w:rPr>
          <w:rtl w:val="0"/>
        </w:rPr>
      </w:r>
    </w:p>
    <w:p w:rsidR="00000000" w:rsidDel="00000000" w:rsidP="00000000" w:rsidRDefault="00000000" w:rsidRPr="00000000" w14:paraId="00000002">
      <w:pPr>
        <w:ind w:left="0" w:firstLine="0"/>
        <w:jc w:val="center"/>
        <w:rPr>
          <w:b w:val="1"/>
          <w:sz w:val="40"/>
          <w:szCs w:val="40"/>
        </w:rPr>
      </w:pPr>
      <w:r w:rsidDel="00000000" w:rsidR="00000000" w:rsidRPr="00000000">
        <w:rPr>
          <w:rtl w:val="0"/>
        </w:rPr>
      </w:r>
    </w:p>
    <w:p w:rsidR="00000000" w:rsidDel="00000000" w:rsidP="00000000" w:rsidRDefault="00000000" w:rsidRPr="00000000" w14:paraId="00000003">
      <w:pPr>
        <w:ind w:left="0" w:firstLine="0"/>
        <w:jc w:val="center"/>
        <w:rPr>
          <w:b w:val="1"/>
          <w:sz w:val="40"/>
          <w:szCs w:val="40"/>
        </w:rPr>
      </w:pPr>
      <w:r w:rsidDel="00000000" w:rsidR="00000000" w:rsidRPr="00000000">
        <w:rPr>
          <w:rtl w:val="0"/>
        </w:rPr>
      </w:r>
    </w:p>
    <w:p w:rsidR="00000000" w:rsidDel="00000000" w:rsidP="00000000" w:rsidRDefault="00000000" w:rsidRPr="00000000" w14:paraId="00000004">
      <w:pPr>
        <w:ind w:left="0" w:firstLine="0"/>
        <w:jc w:val="center"/>
        <w:rPr>
          <w:b w:val="1"/>
          <w:sz w:val="40"/>
          <w:szCs w:val="40"/>
        </w:rPr>
      </w:pPr>
      <w:r w:rsidDel="00000000" w:rsidR="00000000" w:rsidRPr="00000000">
        <w:rPr>
          <w:rtl w:val="0"/>
        </w:rPr>
      </w:r>
    </w:p>
    <w:p w:rsidR="00000000" w:rsidDel="00000000" w:rsidP="00000000" w:rsidRDefault="00000000" w:rsidRPr="00000000" w14:paraId="00000005">
      <w:pPr>
        <w:ind w:left="0" w:firstLine="0"/>
        <w:jc w:val="center"/>
        <w:rPr>
          <w:b w:val="1"/>
          <w:sz w:val="40"/>
          <w:szCs w:val="40"/>
        </w:rPr>
      </w:pPr>
      <w:r w:rsidDel="00000000" w:rsidR="00000000" w:rsidRPr="00000000">
        <w:rPr>
          <w:rtl w:val="0"/>
        </w:rPr>
      </w:r>
    </w:p>
    <w:p w:rsidR="00000000" w:rsidDel="00000000" w:rsidP="00000000" w:rsidRDefault="00000000" w:rsidRPr="00000000" w14:paraId="00000006">
      <w:pPr>
        <w:ind w:left="0" w:firstLine="0"/>
        <w:jc w:val="center"/>
        <w:rPr>
          <w:b w:val="1"/>
          <w:sz w:val="40"/>
          <w:szCs w:val="40"/>
        </w:rPr>
      </w:pPr>
      <w:r w:rsidDel="00000000" w:rsidR="00000000" w:rsidRPr="00000000">
        <w:rPr>
          <w:rtl w:val="0"/>
        </w:rPr>
      </w:r>
    </w:p>
    <w:p w:rsidR="00000000" w:rsidDel="00000000" w:rsidP="00000000" w:rsidRDefault="00000000" w:rsidRPr="00000000" w14:paraId="00000007">
      <w:pPr>
        <w:ind w:left="0" w:firstLine="0"/>
        <w:jc w:val="center"/>
        <w:rPr>
          <w:b w:val="1"/>
          <w:sz w:val="40"/>
          <w:szCs w:val="40"/>
        </w:rPr>
      </w:pPr>
      <w:r w:rsidDel="00000000" w:rsidR="00000000" w:rsidRPr="00000000">
        <w:rPr>
          <w:b w:val="1"/>
          <w:sz w:val="40"/>
          <w:szCs w:val="40"/>
          <w:rtl w:val="0"/>
        </w:rPr>
        <w:t xml:space="preserve">REQUEST FOR PROPOSAL (RFP) </w:t>
      </w:r>
    </w:p>
    <w:p w:rsidR="00000000" w:rsidDel="00000000" w:rsidP="00000000" w:rsidRDefault="00000000" w:rsidRPr="00000000" w14:paraId="00000008">
      <w:pPr>
        <w:ind w:left="0" w:firstLine="0"/>
        <w:jc w:val="center"/>
        <w:rPr>
          <w:b w:val="1"/>
          <w:sz w:val="40"/>
          <w:szCs w:val="40"/>
        </w:rPr>
      </w:pPr>
      <w:r w:rsidDel="00000000" w:rsidR="00000000" w:rsidRPr="00000000">
        <w:rPr>
          <w:rtl w:val="0"/>
        </w:rPr>
      </w:r>
    </w:p>
    <w:p w:rsidR="00000000" w:rsidDel="00000000" w:rsidP="00000000" w:rsidRDefault="00000000" w:rsidRPr="00000000" w14:paraId="00000009">
      <w:pPr>
        <w:ind w:left="0" w:firstLine="0"/>
        <w:jc w:val="center"/>
        <w:rPr>
          <w:b w:val="1"/>
          <w:sz w:val="40"/>
          <w:szCs w:val="40"/>
        </w:rPr>
      </w:pPr>
      <w:r w:rsidDel="00000000" w:rsidR="00000000" w:rsidRPr="00000000">
        <w:rPr>
          <w:rtl w:val="0"/>
        </w:rPr>
      </w:r>
    </w:p>
    <w:p w:rsidR="00000000" w:rsidDel="00000000" w:rsidP="00000000" w:rsidRDefault="00000000" w:rsidRPr="00000000" w14:paraId="0000000A">
      <w:pPr>
        <w:ind w:left="0" w:firstLine="0"/>
        <w:jc w:val="center"/>
        <w:rPr>
          <w:b w:val="1"/>
          <w:sz w:val="40"/>
          <w:szCs w:val="40"/>
        </w:rPr>
      </w:pPr>
      <w:r w:rsidDel="00000000" w:rsidR="00000000" w:rsidRPr="00000000">
        <w:rPr>
          <w:rtl w:val="0"/>
        </w:rPr>
      </w:r>
    </w:p>
    <w:p w:rsidR="00000000" w:rsidDel="00000000" w:rsidP="00000000" w:rsidRDefault="00000000" w:rsidRPr="00000000" w14:paraId="0000000B">
      <w:pPr>
        <w:ind w:left="0" w:firstLine="0"/>
        <w:jc w:val="center"/>
        <w:rPr>
          <w:b w:val="1"/>
          <w:sz w:val="40"/>
          <w:szCs w:val="40"/>
        </w:rPr>
      </w:pPr>
      <w:r w:rsidDel="00000000" w:rsidR="00000000" w:rsidRPr="00000000">
        <w:rPr>
          <w:rtl w:val="0"/>
        </w:rPr>
      </w:r>
    </w:p>
    <w:p w:rsidR="00000000" w:rsidDel="00000000" w:rsidP="00000000" w:rsidRDefault="00000000" w:rsidRPr="00000000" w14:paraId="0000000C">
      <w:pPr>
        <w:ind w:left="0" w:firstLine="0"/>
        <w:jc w:val="center"/>
        <w:rPr>
          <w:sz w:val="40"/>
          <w:szCs w:val="40"/>
        </w:rPr>
      </w:pPr>
      <w:r w:rsidDel="00000000" w:rsidR="00000000" w:rsidRPr="00000000">
        <w:rPr>
          <w:sz w:val="40"/>
          <w:szCs w:val="40"/>
          <w:rtl w:val="0"/>
        </w:rPr>
        <w:t xml:space="preserve">HMP Parc - Fire equipment maintenance &amp; servicing</w:t>
      </w:r>
    </w:p>
    <w:p w:rsidR="00000000" w:rsidDel="00000000" w:rsidP="00000000" w:rsidRDefault="00000000" w:rsidRPr="00000000" w14:paraId="0000000D">
      <w:pPr>
        <w:ind w:left="0" w:firstLine="0"/>
        <w:jc w:val="center"/>
        <w:rPr>
          <w:sz w:val="40"/>
          <w:szCs w:val="40"/>
        </w:rPr>
      </w:pPr>
      <w:r w:rsidDel="00000000" w:rsidR="00000000" w:rsidRPr="00000000">
        <w:rPr>
          <w:rtl w:val="0"/>
        </w:rPr>
      </w:r>
    </w:p>
    <w:p w:rsidR="00000000" w:rsidDel="00000000" w:rsidP="00000000" w:rsidRDefault="00000000" w:rsidRPr="00000000" w14:paraId="0000000E">
      <w:pPr>
        <w:ind w:left="0" w:firstLine="0"/>
        <w:jc w:val="center"/>
        <w:rPr>
          <w:b w:val="1"/>
          <w:sz w:val="40"/>
          <w:szCs w:val="40"/>
        </w:rPr>
      </w:pPr>
      <w:r w:rsidDel="00000000" w:rsidR="00000000" w:rsidRPr="00000000">
        <w:rPr>
          <w:rtl w:val="0"/>
        </w:rPr>
      </w:r>
    </w:p>
    <w:p w:rsidR="00000000" w:rsidDel="00000000" w:rsidP="00000000" w:rsidRDefault="00000000" w:rsidRPr="00000000" w14:paraId="0000000F">
      <w:pPr>
        <w:ind w:firstLine="720"/>
        <w:rPr/>
      </w:pPr>
      <w:r w:rsidDel="00000000" w:rsidR="00000000" w:rsidRPr="00000000">
        <w:rPr>
          <w:rtl w:val="0"/>
        </w:rPr>
      </w:r>
    </w:p>
    <w:p w:rsidR="00000000" w:rsidDel="00000000" w:rsidP="00000000" w:rsidRDefault="00000000" w:rsidRPr="00000000" w14:paraId="00000010">
      <w:pPr>
        <w:ind w:firstLine="720"/>
        <w:rPr/>
      </w:pPr>
      <w:r w:rsidDel="00000000" w:rsidR="00000000" w:rsidRPr="00000000">
        <w:rPr>
          <w:rtl w:val="0"/>
        </w:rPr>
      </w:r>
    </w:p>
    <w:p w:rsidR="00000000" w:rsidDel="00000000" w:rsidP="00000000" w:rsidRDefault="00000000" w:rsidRPr="00000000" w14:paraId="00000011">
      <w:pPr>
        <w:ind w:firstLine="720"/>
        <w:rPr/>
      </w:pPr>
      <w:r w:rsidDel="00000000" w:rsidR="00000000" w:rsidRPr="00000000">
        <w:rPr>
          <w:rtl w:val="0"/>
        </w:rPr>
      </w:r>
    </w:p>
    <w:p w:rsidR="00000000" w:rsidDel="00000000" w:rsidP="00000000" w:rsidRDefault="00000000" w:rsidRPr="00000000" w14:paraId="00000012">
      <w:pPr>
        <w:ind w:firstLine="72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ind w:firstLine="7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1914525</wp:posOffset>
            </wp:positionH>
            <wp:positionV relativeFrom="paragraph">
              <wp:posOffset>75123</wp:posOffset>
            </wp:positionV>
            <wp:extent cx="2066925" cy="1133568"/>
            <wp:effectExtent b="0" l="0" r="0" t="0"/>
            <wp:wrapSquare wrapText="bothSides" distB="0" distT="0" distL="114300" distR="114300"/>
            <wp:docPr id="1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66925" cy="1133568"/>
                    </a:xfrm>
                    <a:prstGeom prst="rect"/>
                    <a:ln/>
                  </pic:spPr>
                </pic:pic>
              </a:graphicData>
            </a:graphic>
          </wp:anchor>
        </w:drawing>
      </w:r>
    </w:p>
    <w:p w:rsidR="00000000" w:rsidDel="00000000" w:rsidP="00000000" w:rsidRDefault="00000000" w:rsidRPr="00000000" w14:paraId="00000015">
      <w:pPr>
        <w:ind w:firstLine="720"/>
        <w:rPr/>
      </w:pPr>
      <w:r w:rsidDel="00000000" w:rsidR="00000000" w:rsidRPr="00000000">
        <w:rPr>
          <w:rtl w:val="0"/>
        </w:rPr>
      </w:r>
    </w:p>
    <w:p w:rsidR="00000000" w:rsidDel="00000000" w:rsidP="00000000" w:rsidRDefault="00000000" w:rsidRPr="00000000" w14:paraId="00000016">
      <w:pPr>
        <w:ind w:firstLine="720"/>
        <w:rPr/>
      </w:pPr>
      <w:r w:rsidDel="00000000" w:rsidR="00000000" w:rsidRPr="00000000">
        <w:rPr>
          <w:rtl w:val="0"/>
        </w:rPr>
      </w:r>
    </w:p>
    <w:p w:rsidR="00000000" w:rsidDel="00000000" w:rsidP="00000000" w:rsidRDefault="00000000" w:rsidRPr="00000000" w14:paraId="00000017">
      <w:pPr>
        <w:ind w:firstLine="720"/>
        <w:rPr/>
      </w:pPr>
      <w:r w:rsidDel="00000000" w:rsidR="00000000" w:rsidRPr="00000000">
        <w:rPr>
          <w:rtl w:val="0"/>
        </w:rPr>
      </w:r>
    </w:p>
    <w:p w:rsidR="00000000" w:rsidDel="00000000" w:rsidP="00000000" w:rsidRDefault="00000000" w:rsidRPr="00000000" w14:paraId="00000018">
      <w:pPr>
        <w:ind w:firstLine="720"/>
        <w:rPr/>
      </w:pPr>
      <w:r w:rsidDel="00000000" w:rsidR="00000000" w:rsidRPr="00000000">
        <w:rPr>
          <w:rtl w:val="0"/>
        </w:rPr>
      </w:r>
    </w:p>
    <w:p w:rsidR="00000000" w:rsidDel="00000000" w:rsidP="00000000" w:rsidRDefault="00000000" w:rsidRPr="00000000" w14:paraId="00000019">
      <w:pPr>
        <w:ind w:firstLine="720"/>
        <w:rPr/>
      </w:pPr>
      <w:r w:rsidDel="00000000" w:rsidR="00000000" w:rsidRPr="00000000">
        <w:rPr>
          <w:rtl w:val="0"/>
        </w:rPr>
      </w:r>
    </w:p>
    <w:p w:rsidR="00000000" w:rsidDel="00000000" w:rsidP="00000000" w:rsidRDefault="00000000" w:rsidRPr="00000000" w14:paraId="0000001A">
      <w:pPr>
        <w:ind w:firstLine="720"/>
        <w:rPr/>
      </w:pPr>
      <w:r w:rsidDel="00000000" w:rsidR="00000000" w:rsidRPr="00000000">
        <w:rPr>
          <w:rtl w:val="0"/>
        </w:rPr>
      </w:r>
    </w:p>
    <w:p w:rsidR="00000000" w:rsidDel="00000000" w:rsidP="00000000" w:rsidRDefault="00000000" w:rsidRPr="00000000" w14:paraId="0000001B">
      <w:pPr>
        <w:ind w:firstLine="720"/>
        <w:rPr/>
      </w:pPr>
      <w:r w:rsidDel="00000000" w:rsidR="00000000" w:rsidRPr="00000000">
        <w:rPr>
          <w:rtl w:val="0"/>
        </w:rPr>
      </w:r>
    </w:p>
    <w:p w:rsidR="00000000" w:rsidDel="00000000" w:rsidP="00000000" w:rsidRDefault="00000000" w:rsidRPr="00000000" w14:paraId="0000001C">
      <w:pPr>
        <w:ind w:firstLine="720"/>
        <w:rPr/>
      </w:pPr>
      <w:r w:rsidDel="00000000" w:rsidR="00000000" w:rsidRPr="00000000">
        <w:rPr>
          <w:rtl w:val="0"/>
        </w:rPr>
      </w:r>
    </w:p>
    <w:p w:rsidR="00000000" w:rsidDel="00000000" w:rsidP="00000000" w:rsidRDefault="00000000" w:rsidRPr="00000000" w14:paraId="0000001D">
      <w:pPr>
        <w:ind w:firstLine="720"/>
        <w:rPr/>
      </w:pPr>
      <w:r w:rsidDel="00000000" w:rsidR="00000000" w:rsidRPr="00000000">
        <w:rPr>
          <w:rtl w:val="0"/>
        </w:rPr>
      </w:r>
    </w:p>
    <w:p w:rsidR="00000000" w:rsidDel="00000000" w:rsidP="00000000" w:rsidRDefault="00000000" w:rsidRPr="00000000" w14:paraId="0000001E">
      <w:pPr>
        <w:ind w:firstLine="720"/>
        <w:rPr/>
      </w:pPr>
      <w:r w:rsidDel="00000000" w:rsidR="00000000" w:rsidRPr="00000000">
        <w:rPr>
          <w:rtl w:val="0"/>
        </w:rPr>
      </w:r>
    </w:p>
    <w:p w:rsidR="00000000" w:rsidDel="00000000" w:rsidP="00000000" w:rsidRDefault="00000000" w:rsidRPr="00000000" w14:paraId="0000001F">
      <w:pPr>
        <w:ind w:firstLine="720"/>
        <w:rPr/>
      </w:pPr>
      <w:r w:rsidDel="00000000" w:rsidR="00000000" w:rsidRPr="00000000">
        <w:rPr>
          <w:rtl w:val="0"/>
        </w:rPr>
      </w:r>
    </w:p>
    <w:p w:rsidR="00000000" w:rsidDel="00000000" w:rsidP="00000000" w:rsidRDefault="00000000" w:rsidRPr="00000000" w14:paraId="00000020">
      <w:pPr>
        <w:ind w:firstLine="720"/>
        <w:rPr/>
      </w:pPr>
      <w:r w:rsidDel="00000000" w:rsidR="00000000" w:rsidRPr="00000000">
        <w:rPr>
          <w:rtl w:val="0"/>
        </w:rPr>
      </w:r>
    </w:p>
    <w:p w:rsidR="00000000" w:rsidDel="00000000" w:rsidP="00000000" w:rsidRDefault="00000000" w:rsidRPr="00000000" w14:paraId="00000021">
      <w:pPr>
        <w:ind w:firstLine="720"/>
        <w:rPr/>
      </w:pPr>
      <w:r w:rsidDel="00000000" w:rsidR="00000000" w:rsidRPr="00000000">
        <w:rPr>
          <w:rtl w:val="0"/>
        </w:rPr>
      </w:r>
    </w:p>
    <w:p w:rsidR="00000000" w:rsidDel="00000000" w:rsidP="00000000" w:rsidRDefault="00000000" w:rsidRPr="00000000" w14:paraId="00000022">
      <w:pPr>
        <w:ind w:firstLine="720"/>
        <w:rPr/>
      </w:pPr>
      <w:r w:rsidDel="00000000" w:rsidR="00000000" w:rsidRPr="00000000">
        <w:rPr>
          <w:rtl w:val="0"/>
        </w:rPr>
      </w:r>
    </w:p>
    <w:p w:rsidR="00000000" w:rsidDel="00000000" w:rsidP="00000000" w:rsidRDefault="00000000" w:rsidRPr="00000000" w14:paraId="00000023">
      <w:pPr>
        <w:ind w:firstLine="720"/>
        <w:rPr/>
      </w:pPr>
      <w:r w:rsidDel="00000000" w:rsidR="00000000" w:rsidRPr="00000000">
        <w:rPr>
          <w:rtl w:val="0"/>
        </w:rPr>
      </w:r>
    </w:p>
    <w:tbl>
      <w:tblPr>
        <w:tblStyle w:val="Table1"/>
        <w:tblW w:w="9345.0" w:type="dxa"/>
        <w:jc w:val="left"/>
        <w:tblInd w:w="-1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90"/>
        <w:gridCol w:w="5355"/>
        <w:tblGridChange w:id="0">
          <w:tblGrid>
            <w:gridCol w:w="3990"/>
            <w:gridCol w:w="5355"/>
          </w:tblGrid>
        </w:tblGridChange>
      </w:tblGrid>
      <w:tr>
        <w:trPr>
          <w:cantSplit w:val="0"/>
          <w:tblHeader w:val="0"/>
        </w:trPr>
        <w:tc>
          <w:tcPr/>
          <w:p w:rsidR="00000000" w:rsidDel="00000000" w:rsidP="00000000" w:rsidRDefault="00000000" w:rsidRPr="00000000" w14:paraId="00000024">
            <w:pPr>
              <w:ind w:left="0" w:firstLine="0"/>
              <w:jc w:val="right"/>
              <w:rPr>
                <w:sz w:val="22"/>
                <w:szCs w:val="22"/>
              </w:rPr>
            </w:pPr>
            <w:r w:rsidDel="00000000" w:rsidR="00000000" w:rsidRPr="00000000">
              <w:rPr>
                <w:sz w:val="22"/>
                <w:szCs w:val="22"/>
                <w:rtl w:val="0"/>
              </w:rPr>
              <w:t xml:space="preserve">Business Unit</w:t>
            </w:r>
          </w:p>
        </w:tc>
        <w:tc>
          <w:tcPr/>
          <w:p w:rsidR="00000000" w:rsidDel="00000000" w:rsidP="00000000" w:rsidRDefault="00000000" w:rsidRPr="00000000" w14:paraId="00000025">
            <w:pPr>
              <w:ind w:left="0" w:firstLine="0"/>
              <w:jc w:val="center"/>
              <w:rPr>
                <w:sz w:val="22"/>
                <w:szCs w:val="22"/>
              </w:rPr>
            </w:pPr>
            <w:r w:rsidDel="00000000" w:rsidR="00000000" w:rsidRPr="00000000">
              <w:rPr>
                <w:sz w:val="22"/>
                <w:szCs w:val="22"/>
                <w:rtl w:val="0"/>
              </w:rPr>
              <w:t xml:space="preserve">Care &amp; Justice Services</w:t>
            </w:r>
          </w:p>
        </w:tc>
      </w:tr>
      <w:tr>
        <w:trPr>
          <w:cantSplit w:val="0"/>
          <w:tblHeader w:val="0"/>
        </w:trPr>
        <w:tc>
          <w:tcPr/>
          <w:p w:rsidR="00000000" w:rsidDel="00000000" w:rsidP="00000000" w:rsidRDefault="00000000" w:rsidRPr="00000000" w14:paraId="00000026">
            <w:pPr>
              <w:ind w:left="0" w:firstLine="0"/>
              <w:jc w:val="right"/>
              <w:rPr>
                <w:sz w:val="22"/>
                <w:szCs w:val="22"/>
              </w:rPr>
            </w:pPr>
            <w:r w:rsidDel="00000000" w:rsidR="00000000" w:rsidRPr="00000000">
              <w:rPr>
                <w:sz w:val="22"/>
                <w:szCs w:val="22"/>
                <w:rtl w:val="0"/>
              </w:rPr>
              <w:t xml:space="preserve">Country/Countries</w:t>
            </w:r>
          </w:p>
        </w:tc>
        <w:tc>
          <w:tcPr/>
          <w:p w:rsidR="00000000" w:rsidDel="00000000" w:rsidP="00000000" w:rsidRDefault="00000000" w:rsidRPr="00000000" w14:paraId="00000027">
            <w:pPr>
              <w:ind w:left="0" w:firstLine="0"/>
              <w:jc w:val="center"/>
              <w:rPr>
                <w:sz w:val="22"/>
                <w:szCs w:val="22"/>
              </w:rPr>
            </w:pPr>
            <w:r w:rsidDel="00000000" w:rsidR="00000000" w:rsidRPr="00000000">
              <w:rPr>
                <w:sz w:val="22"/>
                <w:szCs w:val="22"/>
                <w:rtl w:val="0"/>
              </w:rPr>
              <w:t xml:space="preserve">UK</w:t>
            </w:r>
          </w:p>
        </w:tc>
      </w:tr>
      <w:tr>
        <w:trPr>
          <w:cantSplit w:val="0"/>
          <w:tblHeader w:val="0"/>
        </w:trPr>
        <w:tc>
          <w:tcPr/>
          <w:p w:rsidR="00000000" w:rsidDel="00000000" w:rsidP="00000000" w:rsidRDefault="00000000" w:rsidRPr="00000000" w14:paraId="00000028">
            <w:pPr>
              <w:ind w:left="0" w:firstLine="0"/>
              <w:jc w:val="right"/>
              <w:rPr>
                <w:sz w:val="22"/>
                <w:szCs w:val="22"/>
              </w:rPr>
            </w:pPr>
            <w:r w:rsidDel="00000000" w:rsidR="00000000" w:rsidRPr="00000000">
              <w:rPr>
                <w:sz w:val="22"/>
                <w:szCs w:val="22"/>
                <w:rtl w:val="0"/>
              </w:rPr>
              <w:t xml:space="preserve">Author</w:t>
            </w:r>
          </w:p>
        </w:tc>
        <w:tc>
          <w:tcPr/>
          <w:p w:rsidR="00000000" w:rsidDel="00000000" w:rsidP="00000000" w:rsidRDefault="00000000" w:rsidRPr="00000000" w14:paraId="00000029">
            <w:pPr>
              <w:ind w:left="0" w:firstLine="0"/>
              <w:jc w:val="center"/>
              <w:rPr>
                <w:sz w:val="22"/>
                <w:szCs w:val="22"/>
              </w:rPr>
            </w:pPr>
            <w:r w:rsidDel="00000000" w:rsidR="00000000" w:rsidRPr="00000000">
              <w:rPr>
                <w:sz w:val="22"/>
                <w:szCs w:val="22"/>
                <w:rtl w:val="0"/>
              </w:rPr>
              <w:t xml:space="preserve">Briony Moore</w:t>
            </w:r>
          </w:p>
        </w:tc>
      </w:tr>
      <w:tr>
        <w:trPr>
          <w:cantSplit w:val="0"/>
          <w:tblHeader w:val="0"/>
        </w:trPr>
        <w:tc>
          <w:tcPr/>
          <w:p w:rsidR="00000000" w:rsidDel="00000000" w:rsidP="00000000" w:rsidRDefault="00000000" w:rsidRPr="00000000" w14:paraId="0000002A">
            <w:pPr>
              <w:ind w:left="0" w:firstLine="0"/>
              <w:jc w:val="right"/>
              <w:rPr>
                <w:sz w:val="22"/>
                <w:szCs w:val="22"/>
              </w:rPr>
            </w:pPr>
            <w:r w:rsidDel="00000000" w:rsidR="00000000" w:rsidRPr="00000000">
              <w:rPr>
                <w:sz w:val="22"/>
                <w:szCs w:val="22"/>
                <w:rtl w:val="0"/>
              </w:rPr>
              <w:t xml:space="preserve">Issue Date</w:t>
            </w:r>
          </w:p>
        </w:tc>
        <w:tc>
          <w:tcPr/>
          <w:p w:rsidR="00000000" w:rsidDel="00000000" w:rsidP="00000000" w:rsidRDefault="00000000" w:rsidRPr="00000000" w14:paraId="0000002B">
            <w:pPr>
              <w:ind w:left="0" w:firstLine="0"/>
              <w:jc w:val="center"/>
              <w:rPr>
                <w:sz w:val="22"/>
                <w:szCs w:val="22"/>
              </w:rPr>
            </w:pPr>
            <w:r w:rsidDel="00000000" w:rsidR="00000000" w:rsidRPr="00000000">
              <w:rPr>
                <w:sz w:val="22"/>
                <w:szCs w:val="22"/>
                <w:rtl w:val="0"/>
              </w:rPr>
              <w:t xml:space="preserve">14-11-2022</w:t>
            </w:r>
          </w:p>
        </w:tc>
      </w:tr>
      <w:tr>
        <w:trPr>
          <w:cantSplit w:val="0"/>
          <w:tblHeader w:val="0"/>
        </w:trPr>
        <w:tc>
          <w:tcPr/>
          <w:p w:rsidR="00000000" w:rsidDel="00000000" w:rsidP="00000000" w:rsidRDefault="00000000" w:rsidRPr="00000000" w14:paraId="0000002C">
            <w:pPr>
              <w:ind w:left="0" w:firstLine="0"/>
              <w:jc w:val="right"/>
              <w:rPr>
                <w:sz w:val="22"/>
                <w:szCs w:val="22"/>
              </w:rPr>
            </w:pPr>
            <w:r w:rsidDel="00000000" w:rsidR="00000000" w:rsidRPr="00000000">
              <w:rPr>
                <w:sz w:val="22"/>
                <w:szCs w:val="22"/>
                <w:rtl w:val="0"/>
              </w:rPr>
              <w:t xml:space="preserve">Closing Date</w:t>
            </w:r>
          </w:p>
        </w:tc>
        <w:tc>
          <w:tcPr/>
          <w:p w:rsidR="00000000" w:rsidDel="00000000" w:rsidP="00000000" w:rsidRDefault="00000000" w:rsidRPr="00000000" w14:paraId="0000002D">
            <w:pPr>
              <w:ind w:left="0" w:firstLine="0"/>
              <w:jc w:val="center"/>
              <w:rPr>
                <w:sz w:val="22"/>
                <w:szCs w:val="22"/>
              </w:rPr>
            </w:pPr>
            <w:r w:rsidDel="00000000" w:rsidR="00000000" w:rsidRPr="00000000">
              <w:rPr>
                <w:sz w:val="22"/>
                <w:szCs w:val="22"/>
                <w:rtl w:val="0"/>
              </w:rPr>
              <w:t xml:space="preserve">25-11-2022</w:t>
            </w:r>
          </w:p>
        </w:tc>
      </w:tr>
    </w:tbl>
    <w:p w:rsidR="00000000" w:rsidDel="00000000" w:rsidP="00000000" w:rsidRDefault="00000000" w:rsidRPr="00000000" w14:paraId="0000002E">
      <w:pPr>
        <w:ind w:firstLine="720"/>
        <w:rPr/>
      </w:pPr>
      <w:r w:rsidDel="00000000" w:rsidR="00000000" w:rsidRPr="00000000">
        <w:rPr>
          <w:rtl w:val="0"/>
        </w:rPr>
      </w:r>
    </w:p>
    <w:p w:rsidR="00000000" w:rsidDel="00000000" w:rsidP="00000000" w:rsidRDefault="00000000" w:rsidRPr="00000000" w14:paraId="0000002F">
      <w:pPr>
        <w:ind w:firstLine="720"/>
        <w:rPr/>
      </w:pPr>
      <w:r w:rsidDel="00000000" w:rsidR="00000000" w:rsidRPr="00000000">
        <w:rPr>
          <w:rtl w:val="0"/>
        </w:rPr>
      </w:r>
    </w:p>
    <w:p w:rsidR="00000000" w:rsidDel="00000000" w:rsidP="00000000" w:rsidRDefault="00000000" w:rsidRPr="00000000" w14:paraId="00000030">
      <w:pPr>
        <w:ind w:firstLine="720"/>
        <w:rPr/>
      </w:pPr>
      <w:r w:rsidDel="00000000" w:rsidR="00000000" w:rsidRPr="00000000">
        <w:rPr>
          <w:rtl w:val="0"/>
        </w:rPr>
      </w:r>
    </w:p>
    <w:p w:rsidR="00000000" w:rsidDel="00000000" w:rsidP="00000000" w:rsidRDefault="00000000" w:rsidRPr="00000000" w14:paraId="00000031">
      <w:pPr>
        <w:ind w:left="0" w:firstLine="0"/>
        <w:rPr>
          <w:b w:val="1"/>
          <w:highlight w:val="white"/>
        </w:rPr>
      </w:pPr>
      <w:r w:rsidDel="00000000" w:rsidR="00000000" w:rsidRPr="00000000">
        <w:rPr>
          <w:b w:val="1"/>
          <w:highlight w:val="white"/>
          <w:rtl w:val="0"/>
        </w:rPr>
        <w:t xml:space="preserve">Table of Contents</w:t>
      </w:r>
    </w:p>
    <w:p w:rsidR="00000000" w:rsidDel="00000000" w:rsidP="00000000" w:rsidRDefault="00000000" w:rsidRPr="00000000" w14:paraId="00000032">
      <w:pPr>
        <w:ind w:left="0" w:firstLine="0"/>
        <w:rPr>
          <w:b w:val="1"/>
          <w:sz w:val="22"/>
          <w:szCs w:val="22"/>
          <w:u w:val="single"/>
        </w:rPr>
      </w:pPr>
      <w:r w:rsidDel="00000000" w:rsidR="00000000" w:rsidRPr="00000000">
        <w:rPr>
          <w:b w:val="1"/>
          <w:sz w:val="22"/>
          <w:szCs w:val="22"/>
          <w:u w:val="single"/>
          <w:rtl w:val="0"/>
        </w:rPr>
        <w:tab/>
      </w:r>
    </w:p>
    <w:p w:rsidR="00000000" w:rsidDel="00000000" w:rsidP="00000000" w:rsidRDefault="00000000" w:rsidRPr="00000000" w14:paraId="00000033">
      <w:pPr>
        <w:ind w:left="0" w:firstLine="0"/>
        <w:rPr>
          <w:b w:val="1"/>
          <w:sz w:val="22"/>
          <w:szCs w:val="22"/>
        </w:rPr>
      </w:pPr>
      <w:r w:rsidDel="00000000" w:rsidR="00000000" w:rsidRPr="00000000">
        <w:rPr>
          <w:b w:val="1"/>
          <w:sz w:val="22"/>
          <w:szCs w:val="22"/>
          <w:rtl w:val="0"/>
        </w:rPr>
        <w:t xml:space="preserve">1.0</w:t>
        <w:tab/>
        <w:t xml:space="preserve">Introduction</w:t>
        <w:tab/>
        <w:tab/>
        <w:tab/>
        <w:tab/>
        <w:tab/>
        <w:tab/>
        <w:tab/>
        <w:tab/>
        <w:t xml:space="preserve">P2</w:t>
      </w:r>
    </w:p>
    <w:p w:rsidR="00000000" w:rsidDel="00000000" w:rsidP="00000000" w:rsidRDefault="00000000" w:rsidRPr="00000000" w14:paraId="00000034">
      <w:pPr>
        <w:ind w:left="0" w:firstLine="0"/>
        <w:rPr>
          <w:b w:val="1"/>
          <w:sz w:val="22"/>
          <w:szCs w:val="22"/>
        </w:rPr>
      </w:pPr>
      <w:r w:rsidDel="00000000" w:rsidR="00000000" w:rsidRPr="00000000">
        <w:rPr>
          <w:b w:val="1"/>
          <w:sz w:val="22"/>
          <w:szCs w:val="22"/>
          <w:rtl w:val="0"/>
        </w:rPr>
        <w:t xml:space="preserve">2.0 </w:t>
        <w:tab/>
        <w:t xml:space="preserve">RFP Instructions</w:t>
        <w:tab/>
        <w:tab/>
        <w:tab/>
        <w:tab/>
        <w:tab/>
        <w:tab/>
        <w:tab/>
        <w:t xml:space="preserve">P3</w:t>
      </w:r>
    </w:p>
    <w:p w:rsidR="00000000" w:rsidDel="00000000" w:rsidP="00000000" w:rsidRDefault="00000000" w:rsidRPr="00000000" w14:paraId="00000035">
      <w:pPr>
        <w:pStyle w:val="Heading1"/>
        <w:keepLines w:val="0"/>
        <w:spacing w:before="0" w:lineRule="auto"/>
        <w:ind w:left="0" w:firstLine="0"/>
        <w:rPr>
          <w:rFonts w:ascii="Arial" w:cs="Arial" w:eastAsia="Arial" w:hAnsi="Arial"/>
          <w:b w:val="1"/>
          <w:color w:val="000000"/>
          <w:sz w:val="22"/>
          <w:szCs w:val="22"/>
        </w:rPr>
      </w:pPr>
      <w:bookmarkStart w:colFirst="0" w:colLast="0" w:name="_heading=h.oovjy1ilxi2v" w:id="0"/>
      <w:bookmarkEnd w:id="0"/>
      <w:r w:rsidDel="00000000" w:rsidR="00000000" w:rsidRPr="00000000">
        <w:rPr>
          <w:rFonts w:ascii="Arial" w:cs="Arial" w:eastAsia="Arial" w:hAnsi="Arial"/>
          <w:b w:val="1"/>
          <w:color w:val="000000"/>
          <w:sz w:val="22"/>
          <w:szCs w:val="22"/>
          <w:rtl w:val="0"/>
        </w:rPr>
        <w:t xml:space="preserve">3.0</w:t>
        <w:tab/>
        <w:t xml:space="preserve">Requirement &amp; Specifications</w:t>
        <w:tab/>
        <w:tab/>
        <w:tab/>
        <w:tab/>
        <w:tab/>
        <w:t xml:space="preserve">P5</w:t>
      </w:r>
    </w:p>
    <w:p w:rsidR="00000000" w:rsidDel="00000000" w:rsidP="00000000" w:rsidRDefault="00000000" w:rsidRPr="00000000" w14:paraId="00000036">
      <w:pPr>
        <w:ind w:left="0" w:firstLine="0"/>
        <w:rPr>
          <w:b w:val="1"/>
          <w:sz w:val="22"/>
          <w:szCs w:val="22"/>
        </w:rPr>
      </w:pPr>
      <w:r w:rsidDel="00000000" w:rsidR="00000000" w:rsidRPr="00000000">
        <w:rPr>
          <w:b w:val="1"/>
          <w:sz w:val="22"/>
          <w:szCs w:val="22"/>
          <w:rtl w:val="0"/>
        </w:rPr>
        <w:t xml:space="preserve">4.0</w:t>
        <w:tab/>
        <w:t xml:space="preserve">Pricing information</w:t>
        <w:tab/>
        <w:tab/>
        <w:tab/>
        <w:tab/>
        <w:tab/>
        <w:tab/>
        <w:tab/>
        <w:t xml:space="preserve">P6</w:t>
      </w:r>
    </w:p>
    <w:p w:rsidR="00000000" w:rsidDel="00000000" w:rsidP="00000000" w:rsidRDefault="00000000" w:rsidRPr="00000000" w14:paraId="00000037">
      <w:pPr>
        <w:ind w:left="0" w:firstLine="0"/>
        <w:rPr>
          <w:b w:val="1"/>
          <w:sz w:val="22"/>
          <w:szCs w:val="22"/>
        </w:rPr>
      </w:pPr>
      <w:r w:rsidDel="00000000" w:rsidR="00000000" w:rsidRPr="00000000">
        <w:rPr>
          <w:b w:val="1"/>
          <w:sz w:val="22"/>
          <w:szCs w:val="22"/>
          <w:rtl w:val="0"/>
        </w:rPr>
        <w:t xml:space="preserve">5.0 </w:t>
        <w:tab/>
        <w:t xml:space="preserve">Information to be provided in the RFP Response</w:t>
        <w:tab/>
        <w:tab/>
        <w:t xml:space="preserve">P6</w:t>
      </w:r>
    </w:p>
    <w:p w:rsidR="00000000" w:rsidDel="00000000" w:rsidP="00000000" w:rsidRDefault="00000000" w:rsidRPr="00000000" w14:paraId="00000038">
      <w:pPr>
        <w:ind w:firstLine="720"/>
        <w:rPr>
          <w:b w:val="1"/>
        </w:rPr>
      </w:pPr>
      <w:r w:rsidDel="00000000" w:rsidR="00000000" w:rsidRPr="00000000">
        <w:rPr>
          <w:rtl w:val="0"/>
        </w:rPr>
      </w:r>
    </w:p>
    <w:p w:rsidR="00000000" w:rsidDel="00000000" w:rsidP="00000000" w:rsidRDefault="00000000" w:rsidRPr="00000000" w14:paraId="00000039">
      <w:pPr>
        <w:ind w:firstLine="720"/>
        <w:rPr>
          <w:b w:val="1"/>
        </w:rPr>
      </w:pPr>
      <w:r w:rsidDel="00000000" w:rsidR="00000000" w:rsidRPr="00000000">
        <w:rPr>
          <w:rtl w:val="0"/>
        </w:rPr>
      </w:r>
    </w:p>
    <w:p w:rsidR="00000000" w:rsidDel="00000000" w:rsidP="00000000" w:rsidRDefault="00000000" w:rsidRPr="00000000" w14:paraId="0000003A">
      <w:pPr>
        <w:ind w:firstLine="720"/>
        <w:rPr>
          <w:b w:val="1"/>
        </w:rPr>
      </w:pPr>
      <w:r w:rsidDel="00000000" w:rsidR="00000000" w:rsidRPr="00000000">
        <w:rPr>
          <w:rtl w:val="0"/>
        </w:rPr>
      </w:r>
    </w:p>
    <w:p w:rsidR="00000000" w:rsidDel="00000000" w:rsidP="00000000" w:rsidRDefault="00000000" w:rsidRPr="00000000" w14:paraId="0000003B">
      <w:pPr>
        <w:ind w:firstLine="720"/>
        <w:rPr>
          <w:b w:val="1"/>
        </w:rPr>
      </w:pPr>
      <w:r w:rsidDel="00000000" w:rsidR="00000000" w:rsidRPr="00000000">
        <w:rPr>
          <w:rtl w:val="0"/>
        </w:rPr>
      </w:r>
    </w:p>
    <w:p w:rsidR="00000000" w:rsidDel="00000000" w:rsidP="00000000" w:rsidRDefault="00000000" w:rsidRPr="00000000" w14:paraId="0000003C">
      <w:pPr>
        <w:ind w:firstLine="720"/>
        <w:rPr>
          <w:b w:val="1"/>
        </w:rPr>
      </w:pPr>
      <w:r w:rsidDel="00000000" w:rsidR="00000000" w:rsidRPr="00000000">
        <w:rPr>
          <w:rtl w:val="0"/>
        </w:rPr>
      </w:r>
    </w:p>
    <w:p w:rsidR="00000000" w:rsidDel="00000000" w:rsidP="00000000" w:rsidRDefault="00000000" w:rsidRPr="00000000" w14:paraId="0000003D">
      <w:pPr>
        <w:ind w:firstLine="720"/>
        <w:rPr>
          <w:b w:val="1"/>
        </w:rPr>
      </w:pPr>
      <w:r w:rsidDel="00000000" w:rsidR="00000000" w:rsidRPr="00000000">
        <w:rPr>
          <w:rtl w:val="0"/>
        </w:rPr>
      </w:r>
    </w:p>
    <w:p w:rsidR="00000000" w:rsidDel="00000000" w:rsidP="00000000" w:rsidRDefault="00000000" w:rsidRPr="00000000" w14:paraId="0000003E">
      <w:pPr>
        <w:ind w:firstLine="720"/>
        <w:rPr>
          <w:b w:val="1"/>
        </w:rPr>
      </w:pPr>
      <w:r w:rsidDel="00000000" w:rsidR="00000000" w:rsidRPr="00000000">
        <w:rPr>
          <w:rtl w:val="0"/>
        </w:rPr>
      </w:r>
    </w:p>
    <w:p w:rsidR="00000000" w:rsidDel="00000000" w:rsidP="00000000" w:rsidRDefault="00000000" w:rsidRPr="00000000" w14:paraId="0000003F">
      <w:pPr>
        <w:ind w:firstLine="720"/>
        <w:rPr>
          <w:b w:val="1"/>
        </w:rPr>
      </w:pPr>
      <w:r w:rsidDel="00000000" w:rsidR="00000000" w:rsidRPr="00000000">
        <w:rPr>
          <w:rtl w:val="0"/>
        </w:rPr>
      </w:r>
    </w:p>
    <w:p w:rsidR="00000000" w:rsidDel="00000000" w:rsidP="00000000" w:rsidRDefault="00000000" w:rsidRPr="00000000" w14:paraId="00000040">
      <w:pPr>
        <w:ind w:firstLine="720"/>
        <w:rPr>
          <w:b w:val="1"/>
        </w:rPr>
      </w:pPr>
      <w:r w:rsidDel="00000000" w:rsidR="00000000" w:rsidRPr="00000000">
        <w:rPr>
          <w:rtl w:val="0"/>
        </w:rPr>
      </w:r>
    </w:p>
    <w:p w:rsidR="00000000" w:rsidDel="00000000" w:rsidP="00000000" w:rsidRDefault="00000000" w:rsidRPr="00000000" w14:paraId="00000041">
      <w:pPr>
        <w:ind w:firstLine="720"/>
        <w:rPr>
          <w:b w:val="1"/>
        </w:rPr>
      </w:pPr>
      <w:r w:rsidDel="00000000" w:rsidR="00000000" w:rsidRPr="00000000">
        <w:rPr>
          <w:rtl w:val="0"/>
        </w:rPr>
      </w:r>
    </w:p>
    <w:p w:rsidR="00000000" w:rsidDel="00000000" w:rsidP="00000000" w:rsidRDefault="00000000" w:rsidRPr="00000000" w14:paraId="00000042">
      <w:pPr>
        <w:ind w:firstLine="720"/>
        <w:rPr>
          <w:b w:val="1"/>
        </w:rPr>
      </w:pPr>
      <w:r w:rsidDel="00000000" w:rsidR="00000000" w:rsidRPr="00000000">
        <w:rPr>
          <w:rtl w:val="0"/>
        </w:rPr>
      </w:r>
    </w:p>
    <w:p w:rsidR="00000000" w:rsidDel="00000000" w:rsidP="00000000" w:rsidRDefault="00000000" w:rsidRPr="00000000" w14:paraId="00000043">
      <w:pPr>
        <w:ind w:firstLine="720"/>
        <w:rPr>
          <w:b w:val="1"/>
        </w:rPr>
      </w:pPr>
      <w:r w:rsidDel="00000000" w:rsidR="00000000" w:rsidRPr="00000000">
        <w:rPr>
          <w:rtl w:val="0"/>
        </w:rPr>
      </w:r>
    </w:p>
    <w:p w:rsidR="00000000" w:rsidDel="00000000" w:rsidP="00000000" w:rsidRDefault="00000000" w:rsidRPr="00000000" w14:paraId="00000044">
      <w:pPr>
        <w:ind w:firstLine="720"/>
        <w:rPr>
          <w:b w:val="1"/>
        </w:rPr>
      </w:pPr>
      <w:r w:rsidDel="00000000" w:rsidR="00000000" w:rsidRPr="00000000">
        <w:rPr>
          <w:rtl w:val="0"/>
        </w:rPr>
      </w:r>
    </w:p>
    <w:p w:rsidR="00000000" w:rsidDel="00000000" w:rsidP="00000000" w:rsidRDefault="00000000" w:rsidRPr="00000000" w14:paraId="00000045">
      <w:pPr>
        <w:ind w:firstLine="720"/>
        <w:rPr>
          <w:b w:val="1"/>
        </w:rPr>
      </w:pPr>
      <w:r w:rsidDel="00000000" w:rsidR="00000000" w:rsidRPr="00000000">
        <w:rPr>
          <w:rtl w:val="0"/>
        </w:rPr>
      </w:r>
    </w:p>
    <w:p w:rsidR="00000000" w:rsidDel="00000000" w:rsidP="00000000" w:rsidRDefault="00000000" w:rsidRPr="00000000" w14:paraId="00000046">
      <w:pPr>
        <w:ind w:firstLine="720"/>
        <w:rPr>
          <w:b w:val="1"/>
        </w:rPr>
      </w:pPr>
      <w:r w:rsidDel="00000000" w:rsidR="00000000" w:rsidRPr="00000000">
        <w:rPr>
          <w:rtl w:val="0"/>
        </w:rPr>
      </w:r>
    </w:p>
    <w:p w:rsidR="00000000" w:rsidDel="00000000" w:rsidP="00000000" w:rsidRDefault="00000000" w:rsidRPr="00000000" w14:paraId="00000047">
      <w:pPr>
        <w:ind w:firstLine="720"/>
        <w:rPr>
          <w:b w:val="1"/>
        </w:rPr>
      </w:pPr>
      <w:r w:rsidDel="00000000" w:rsidR="00000000" w:rsidRPr="00000000">
        <w:rPr>
          <w:rtl w:val="0"/>
        </w:rPr>
      </w:r>
    </w:p>
    <w:p w:rsidR="00000000" w:rsidDel="00000000" w:rsidP="00000000" w:rsidRDefault="00000000" w:rsidRPr="00000000" w14:paraId="00000048">
      <w:pPr>
        <w:ind w:firstLine="720"/>
        <w:rPr>
          <w:b w:val="1"/>
        </w:rPr>
      </w:pPr>
      <w:r w:rsidDel="00000000" w:rsidR="00000000" w:rsidRPr="00000000">
        <w:rPr>
          <w:rtl w:val="0"/>
        </w:rPr>
      </w:r>
    </w:p>
    <w:p w:rsidR="00000000" w:rsidDel="00000000" w:rsidP="00000000" w:rsidRDefault="00000000" w:rsidRPr="00000000" w14:paraId="00000049">
      <w:pPr>
        <w:ind w:firstLine="720"/>
        <w:rPr>
          <w:b w:val="1"/>
        </w:rPr>
      </w:pPr>
      <w:r w:rsidDel="00000000" w:rsidR="00000000" w:rsidRPr="00000000">
        <w:rPr>
          <w:rtl w:val="0"/>
        </w:rPr>
      </w:r>
    </w:p>
    <w:p w:rsidR="00000000" w:rsidDel="00000000" w:rsidP="00000000" w:rsidRDefault="00000000" w:rsidRPr="00000000" w14:paraId="0000004A">
      <w:pPr>
        <w:ind w:firstLine="720"/>
        <w:rPr>
          <w:b w:val="1"/>
        </w:rPr>
      </w:pPr>
      <w:r w:rsidDel="00000000" w:rsidR="00000000" w:rsidRPr="00000000">
        <w:rPr>
          <w:rtl w:val="0"/>
        </w:rPr>
      </w:r>
    </w:p>
    <w:p w:rsidR="00000000" w:rsidDel="00000000" w:rsidP="00000000" w:rsidRDefault="00000000" w:rsidRPr="00000000" w14:paraId="0000004B">
      <w:pPr>
        <w:ind w:firstLine="720"/>
        <w:rPr>
          <w:b w:val="1"/>
        </w:rPr>
      </w:pPr>
      <w:r w:rsidDel="00000000" w:rsidR="00000000" w:rsidRPr="00000000">
        <w:rPr>
          <w:rtl w:val="0"/>
        </w:rPr>
      </w:r>
    </w:p>
    <w:p w:rsidR="00000000" w:rsidDel="00000000" w:rsidP="00000000" w:rsidRDefault="00000000" w:rsidRPr="00000000" w14:paraId="0000004C">
      <w:pPr>
        <w:ind w:firstLine="720"/>
        <w:rPr>
          <w:b w:val="1"/>
        </w:rPr>
      </w:pPr>
      <w:r w:rsidDel="00000000" w:rsidR="00000000" w:rsidRPr="00000000">
        <w:rPr>
          <w:rtl w:val="0"/>
        </w:rPr>
      </w:r>
    </w:p>
    <w:p w:rsidR="00000000" w:rsidDel="00000000" w:rsidP="00000000" w:rsidRDefault="00000000" w:rsidRPr="00000000" w14:paraId="0000004D">
      <w:pPr>
        <w:ind w:firstLine="720"/>
        <w:rPr>
          <w:b w:val="1"/>
        </w:rPr>
      </w:pPr>
      <w:r w:rsidDel="00000000" w:rsidR="00000000" w:rsidRPr="00000000">
        <w:rPr>
          <w:rtl w:val="0"/>
        </w:rPr>
      </w:r>
    </w:p>
    <w:p w:rsidR="00000000" w:rsidDel="00000000" w:rsidP="00000000" w:rsidRDefault="00000000" w:rsidRPr="00000000" w14:paraId="0000004E">
      <w:pPr>
        <w:ind w:firstLine="720"/>
        <w:rPr>
          <w:b w:val="1"/>
        </w:rPr>
      </w:pPr>
      <w:r w:rsidDel="00000000" w:rsidR="00000000" w:rsidRPr="00000000">
        <w:rPr>
          <w:rtl w:val="0"/>
        </w:rPr>
      </w:r>
    </w:p>
    <w:p w:rsidR="00000000" w:rsidDel="00000000" w:rsidP="00000000" w:rsidRDefault="00000000" w:rsidRPr="00000000" w14:paraId="0000004F">
      <w:pPr>
        <w:ind w:firstLine="720"/>
        <w:rPr>
          <w:b w:val="1"/>
        </w:rPr>
      </w:pPr>
      <w:r w:rsidDel="00000000" w:rsidR="00000000" w:rsidRPr="00000000">
        <w:rPr>
          <w:rtl w:val="0"/>
        </w:rPr>
      </w:r>
    </w:p>
    <w:p w:rsidR="00000000" w:rsidDel="00000000" w:rsidP="00000000" w:rsidRDefault="00000000" w:rsidRPr="00000000" w14:paraId="00000050">
      <w:pPr>
        <w:ind w:firstLine="720"/>
        <w:rPr>
          <w:b w:val="1"/>
        </w:rPr>
      </w:pPr>
      <w:r w:rsidDel="00000000" w:rsidR="00000000" w:rsidRPr="00000000">
        <w:rPr>
          <w:rtl w:val="0"/>
        </w:rPr>
      </w:r>
    </w:p>
    <w:p w:rsidR="00000000" w:rsidDel="00000000" w:rsidP="00000000" w:rsidRDefault="00000000" w:rsidRPr="00000000" w14:paraId="00000051">
      <w:pPr>
        <w:ind w:firstLine="720"/>
        <w:rPr>
          <w:b w:val="1"/>
        </w:rPr>
      </w:pPr>
      <w:r w:rsidDel="00000000" w:rsidR="00000000" w:rsidRPr="00000000">
        <w:rPr>
          <w:rtl w:val="0"/>
        </w:rPr>
      </w:r>
    </w:p>
    <w:p w:rsidR="00000000" w:rsidDel="00000000" w:rsidP="00000000" w:rsidRDefault="00000000" w:rsidRPr="00000000" w14:paraId="00000052">
      <w:pPr>
        <w:ind w:firstLine="720"/>
        <w:rPr>
          <w:b w:val="1"/>
        </w:rPr>
      </w:pPr>
      <w:r w:rsidDel="00000000" w:rsidR="00000000" w:rsidRPr="00000000">
        <w:rPr>
          <w:rtl w:val="0"/>
        </w:rPr>
      </w:r>
    </w:p>
    <w:p w:rsidR="00000000" w:rsidDel="00000000" w:rsidP="00000000" w:rsidRDefault="00000000" w:rsidRPr="00000000" w14:paraId="00000053">
      <w:pPr>
        <w:ind w:firstLine="720"/>
        <w:rPr>
          <w:b w:val="1"/>
        </w:rPr>
      </w:pPr>
      <w:r w:rsidDel="00000000" w:rsidR="00000000" w:rsidRPr="00000000">
        <w:rPr>
          <w:rtl w:val="0"/>
        </w:rPr>
      </w:r>
    </w:p>
    <w:p w:rsidR="00000000" w:rsidDel="00000000" w:rsidP="00000000" w:rsidRDefault="00000000" w:rsidRPr="00000000" w14:paraId="00000054">
      <w:pPr>
        <w:ind w:firstLine="720"/>
        <w:rPr>
          <w:b w:val="1"/>
        </w:rPr>
      </w:pPr>
      <w:r w:rsidDel="00000000" w:rsidR="00000000" w:rsidRPr="00000000">
        <w:rPr>
          <w:rtl w:val="0"/>
        </w:rPr>
      </w:r>
    </w:p>
    <w:p w:rsidR="00000000" w:rsidDel="00000000" w:rsidP="00000000" w:rsidRDefault="00000000" w:rsidRPr="00000000" w14:paraId="00000055">
      <w:pPr>
        <w:ind w:firstLine="720"/>
        <w:rPr>
          <w:b w:val="1"/>
        </w:rPr>
      </w:pPr>
      <w:r w:rsidDel="00000000" w:rsidR="00000000" w:rsidRPr="00000000">
        <w:rPr>
          <w:rtl w:val="0"/>
        </w:rPr>
      </w:r>
    </w:p>
    <w:p w:rsidR="00000000" w:rsidDel="00000000" w:rsidP="00000000" w:rsidRDefault="00000000" w:rsidRPr="00000000" w14:paraId="00000056">
      <w:pPr>
        <w:ind w:firstLine="720"/>
        <w:rPr>
          <w:b w:val="1"/>
        </w:rPr>
      </w:pPr>
      <w:r w:rsidDel="00000000" w:rsidR="00000000" w:rsidRPr="00000000">
        <w:rPr>
          <w:rtl w:val="0"/>
        </w:rPr>
      </w:r>
    </w:p>
    <w:p w:rsidR="00000000" w:rsidDel="00000000" w:rsidP="00000000" w:rsidRDefault="00000000" w:rsidRPr="00000000" w14:paraId="00000057">
      <w:pPr>
        <w:ind w:firstLine="720"/>
        <w:rPr>
          <w:b w:val="1"/>
        </w:rPr>
      </w:pPr>
      <w:r w:rsidDel="00000000" w:rsidR="00000000" w:rsidRPr="00000000">
        <w:rPr>
          <w:rtl w:val="0"/>
        </w:rPr>
      </w:r>
    </w:p>
    <w:p w:rsidR="00000000" w:rsidDel="00000000" w:rsidP="00000000" w:rsidRDefault="00000000" w:rsidRPr="00000000" w14:paraId="00000058">
      <w:pPr>
        <w:ind w:firstLine="720"/>
        <w:rPr>
          <w:b w:val="1"/>
        </w:rPr>
      </w:pPr>
      <w:r w:rsidDel="00000000" w:rsidR="00000000" w:rsidRPr="00000000">
        <w:rPr>
          <w:rtl w:val="0"/>
        </w:rPr>
      </w:r>
    </w:p>
    <w:p w:rsidR="00000000" w:rsidDel="00000000" w:rsidP="00000000" w:rsidRDefault="00000000" w:rsidRPr="00000000" w14:paraId="00000059">
      <w:pPr>
        <w:ind w:firstLine="720"/>
        <w:rPr>
          <w:b w:val="1"/>
        </w:rPr>
      </w:pPr>
      <w:r w:rsidDel="00000000" w:rsidR="00000000" w:rsidRPr="00000000">
        <w:rPr>
          <w:rtl w:val="0"/>
        </w:rPr>
      </w:r>
    </w:p>
    <w:p w:rsidR="00000000" w:rsidDel="00000000" w:rsidP="00000000" w:rsidRDefault="00000000" w:rsidRPr="00000000" w14:paraId="0000005A">
      <w:pPr>
        <w:ind w:firstLine="720"/>
        <w:rPr>
          <w:b w:val="1"/>
        </w:rPr>
      </w:pPr>
      <w:r w:rsidDel="00000000" w:rsidR="00000000" w:rsidRPr="00000000">
        <w:rPr>
          <w:rtl w:val="0"/>
        </w:rPr>
      </w:r>
    </w:p>
    <w:p w:rsidR="00000000" w:rsidDel="00000000" w:rsidP="00000000" w:rsidRDefault="00000000" w:rsidRPr="00000000" w14:paraId="0000005B">
      <w:pPr>
        <w:ind w:firstLine="720"/>
        <w:rPr>
          <w:b w:val="1"/>
        </w:rPr>
      </w:pPr>
      <w:r w:rsidDel="00000000" w:rsidR="00000000" w:rsidRPr="00000000">
        <w:rPr>
          <w:rtl w:val="0"/>
        </w:rPr>
      </w:r>
    </w:p>
    <w:p w:rsidR="00000000" w:rsidDel="00000000" w:rsidP="00000000" w:rsidRDefault="00000000" w:rsidRPr="00000000" w14:paraId="0000005C">
      <w:pPr>
        <w:ind w:firstLine="720"/>
        <w:rPr>
          <w:b w:val="1"/>
        </w:rPr>
      </w:pPr>
      <w:r w:rsidDel="00000000" w:rsidR="00000000" w:rsidRPr="00000000">
        <w:rPr>
          <w:rtl w:val="0"/>
        </w:rPr>
      </w:r>
    </w:p>
    <w:p w:rsidR="00000000" w:rsidDel="00000000" w:rsidP="00000000" w:rsidRDefault="00000000" w:rsidRPr="00000000" w14:paraId="0000005D">
      <w:pPr>
        <w:ind w:firstLine="720"/>
        <w:rPr>
          <w:b w:val="1"/>
        </w:rPr>
      </w:pPr>
      <w:r w:rsidDel="00000000" w:rsidR="00000000" w:rsidRPr="00000000">
        <w:rPr>
          <w:rtl w:val="0"/>
        </w:rPr>
      </w:r>
    </w:p>
    <w:p w:rsidR="00000000" w:rsidDel="00000000" w:rsidP="00000000" w:rsidRDefault="00000000" w:rsidRPr="00000000" w14:paraId="0000005E">
      <w:pPr>
        <w:ind w:firstLine="720"/>
        <w:rPr>
          <w:b w:val="1"/>
        </w:rPr>
      </w:pPr>
      <w:r w:rsidDel="00000000" w:rsidR="00000000" w:rsidRPr="00000000">
        <w:rPr>
          <w:rtl w:val="0"/>
        </w:rPr>
      </w:r>
    </w:p>
    <w:p w:rsidR="00000000" w:rsidDel="00000000" w:rsidP="00000000" w:rsidRDefault="00000000" w:rsidRPr="00000000" w14:paraId="0000005F">
      <w:pPr>
        <w:ind w:firstLine="720"/>
        <w:rPr>
          <w:b w:val="1"/>
        </w:rPr>
      </w:pPr>
      <w:r w:rsidDel="00000000" w:rsidR="00000000" w:rsidRPr="00000000">
        <w:rPr>
          <w:rtl w:val="0"/>
        </w:rPr>
      </w:r>
    </w:p>
    <w:p w:rsidR="00000000" w:rsidDel="00000000" w:rsidP="00000000" w:rsidRDefault="00000000" w:rsidRPr="00000000" w14:paraId="00000060">
      <w:pPr>
        <w:ind w:firstLine="720"/>
        <w:rPr>
          <w:b w:val="1"/>
        </w:rPr>
      </w:pPr>
      <w:r w:rsidDel="00000000" w:rsidR="00000000" w:rsidRPr="00000000">
        <w:rPr>
          <w:rtl w:val="0"/>
        </w:rPr>
      </w:r>
    </w:p>
    <w:p w:rsidR="00000000" w:rsidDel="00000000" w:rsidP="00000000" w:rsidRDefault="00000000" w:rsidRPr="00000000" w14:paraId="00000061">
      <w:pPr>
        <w:ind w:firstLine="720"/>
        <w:rPr>
          <w:b w:val="1"/>
        </w:rPr>
      </w:pPr>
      <w:r w:rsidDel="00000000" w:rsidR="00000000" w:rsidRPr="00000000">
        <w:rPr>
          <w:rtl w:val="0"/>
        </w:rPr>
      </w:r>
    </w:p>
    <w:p w:rsidR="00000000" w:rsidDel="00000000" w:rsidP="00000000" w:rsidRDefault="00000000" w:rsidRPr="00000000" w14:paraId="00000062">
      <w:pPr>
        <w:ind w:firstLine="720"/>
        <w:rPr>
          <w:b w:val="1"/>
        </w:rPr>
      </w:pPr>
      <w:r w:rsidDel="00000000" w:rsidR="00000000" w:rsidRPr="00000000">
        <w:rPr>
          <w:rtl w:val="0"/>
        </w:rPr>
      </w:r>
    </w:p>
    <w:p w:rsidR="00000000" w:rsidDel="00000000" w:rsidP="00000000" w:rsidRDefault="00000000" w:rsidRPr="00000000" w14:paraId="00000063">
      <w:pPr>
        <w:ind w:firstLine="720"/>
        <w:rPr>
          <w:b w:val="1"/>
        </w:rPr>
      </w:pPr>
      <w:r w:rsidDel="00000000" w:rsidR="00000000" w:rsidRPr="00000000">
        <w:rPr>
          <w:b w:val="1"/>
          <w:rtl w:val="0"/>
        </w:rPr>
        <w:t xml:space="preserve">1     Introduction</w:t>
      </w:r>
    </w:p>
    <w:p w:rsidR="00000000" w:rsidDel="00000000" w:rsidP="00000000" w:rsidRDefault="00000000" w:rsidRPr="00000000" w14:paraId="00000064">
      <w:pPr>
        <w:ind w:firstLine="720"/>
        <w:rPr>
          <w:b w:val="1"/>
        </w:rPr>
      </w:pPr>
      <w:r w:rsidDel="00000000" w:rsidR="00000000" w:rsidRPr="00000000">
        <w:rPr>
          <w:rtl w:val="0"/>
        </w:rPr>
      </w:r>
    </w:p>
    <w:p w:rsidR="00000000" w:rsidDel="00000000" w:rsidP="00000000" w:rsidRDefault="00000000" w:rsidRPr="00000000" w14:paraId="00000065">
      <w:pPr>
        <w:pStyle w:val="Heading2"/>
        <w:ind w:left="0" w:firstLine="0"/>
        <w:rPr/>
      </w:pPr>
      <w:bookmarkStart w:colFirst="0" w:colLast="0" w:name="_heading=h.gjdgxs" w:id="1"/>
      <w:bookmarkEnd w:id="1"/>
      <w:r w:rsidDel="00000000" w:rsidR="00000000" w:rsidRPr="00000000">
        <w:rPr>
          <w:rtl w:val="0"/>
        </w:rPr>
        <w:t xml:space="preserve">1.1 Definitions</w:t>
      </w:r>
    </w:p>
    <w:p w:rsidR="00000000" w:rsidDel="00000000" w:rsidP="00000000" w:rsidRDefault="00000000" w:rsidRPr="00000000" w14:paraId="00000066">
      <w:pPr>
        <w:ind w:firstLine="720"/>
        <w:rPr>
          <w:sz w:val="22"/>
          <w:szCs w:val="22"/>
        </w:rPr>
      </w:pPr>
      <w:r w:rsidDel="00000000" w:rsidR="00000000" w:rsidRPr="00000000">
        <w:rPr>
          <w:rtl w:val="0"/>
        </w:rPr>
      </w:r>
    </w:p>
    <w:p w:rsidR="00000000" w:rsidDel="00000000" w:rsidP="00000000" w:rsidRDefault="00000000" w:rsidRPr="00000000" w14:paraId="00000067">
      <w:pPr>
        <w:ind w:firstLine="720"/>
        <w:rPr>
          <w:sz w:val="22"/>
          <w:szCs w:val="22"/>
        </w:rPr>
      </w:pPr>
      <w:r w:rsidDel="00000000" w:rsidR="00000000" w:rsidRPr="00000000">
        <w:rPr>
          <w:sz w:val="22"/>
          <w:szCs w:val="22"/>
          <w:rtl w:val="0"/>
        </w:rPr>
        <w:t xml:space="preserve">Throughout this document, the following expressions shall have the given meaning unless the context requires otherwise:</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left" w:pos="9000"/>
          <w:tab w:val="right" w:pos="936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ind w:left="2160" w:hanging="1440"/>
        <w:rPr>
          <w:sz w:val="22"/>
          <w:szCs w:val="22"/>
        </w:rPr>
      </w:pPr>
      <w:r w:rsidDel="00000000" w:rsidR="00000000" w:rsidRPr="00000000">
        <w:rPr>
          <w:i w:val="1"/>
          <w:sz w:val="22"/>
          <w:szCs w:val="22"/>
          <w:rtl w:val="0"/>
        </w:rPr>
        <w:t xml:space="preserve">‘G4S’</w:t>
      </w:r>
      <w:r w:rsidDel="00000000" w:rsidR="00000000" w:rsidRPr="00000000">
        <w:rPr>
          <w:sz w:val="22"/>
          <w:szCs w:val="22"/>
          <w:rtl w:val="0"/>
        </w:rPr>
        <w:tab/>
        <w:t xml:space="preserve">means the applicable operating company within the G4S group of companies responsible for each premise</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left" w:pos="9000"/>
          <w:tab w:val="right" w:pos="9360"/>
        </w:tabs>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ind w:left="2160" w:hanging="1440"/>
        <w:rPr>
          <w:sz w:val="22"/>
          <w:szCs w:val="22"/>
        </w:rPr>
      </w:pPr>
      <w:r w:rsidDel="00000000" w:rsidR="00000000" w:rsidRPr="00000000">
        <w:rPr>
          <w:i w:val="1"/>
          <w:sz w:val="22"/>
          <w:szCs w:val="22"/>
          <w:rtl w:val="0"/>
        </w:rPr>
        <w:t xml:space="preserve">‘Supplier’</w:t>
      </w:r>
      <w:r w:rsidDel="00000000" w:rsidR="00000000" w:rsidRPr="00000000">
        <w:rPr>
          <w:sz w:val="22"/>
          <w:szCs w:val="22"/>
          <w:rtl w:val="0"/>
        </w:rPr>
        <w:tab/>
        <w:t xml:space="preserve">means the person, firm, company or entity that submit qualifying tenders</w:t>
      </w:r>
    </w:p>
    <w:p w:rsidR="00000000" w:rsidDel="00000000" w:rsidP="00000000" w:rsidRDefault="00000000" w:rsidRPr="00000000" w14:paraId="0000006C">
      <w:pPr>
        <w:ind w:left="2160" w:hanging="1440"/>
        <w:rPr>
          <w:sz w:val="22"/>
          <w:szCs w:val="22"/>
        </w:rPr>
      </w:pPr>
      <w:r w:rsidDel="00000000" w:rsidR="00000000" w:rsidRPr="00000000">
        <w:rPr>
          <w:rtl w:val="0"/>
        </w:rPr>
      </w:r>
    </w:p>
    <w:p w:rsidR="00000000" w:rsidDel="00000000" w:rsidP="00000000" w:rsidRDefault="00000000" w:rsidRPr="00000000" w14:paraId="0000006D">
      <w:pPr>
        <w:ind w:left="2160" w:hanging="1440"/>
        <w:rPr>
          <w:sz w:val="22"/>
          <w:szCs w:val="22"/>
        </w:rPr>
      </w:pPr>
      <w:r w:rsidDel="00000000" w:rsidR="00000000" w:rsidRPr="00000000">
        <w:rPr>
          <w:i w:val="1"/>
          <w:sz w:val="22"/>
          <w:szCs w:val="22"/>
          <w:rtl w:val="0"/>
        </w:rPr>
        <w:t xml:space="preserve">‘Proposal’   </w:t>
        <w:tab/>
      </w:r>
      <w:r w:rsidDel="00000000" w:rsidR="00000000" w:rsidRPr="00000000">
        <w:rPr>
          <w:sz w:val="22"/>
          <w:szCs w:val="22"/>
          <w:rtl w:val="0"/>
        </w:rPr>
        <w:t xml:space="preserve">means the response to this RFP made by the Contractor or Suppliers to G4S in accordance with Part 3 of the RFP</w:t>
      </w:r>
    </w:p>
    <w:p w:rsidR="00000000" w:rsidDel="00000000" w:rsidP="00000000" w:rsidRDefault="00000000" w:rsidRPr="00000000" w14:paraId="0000006E">
      <w:pPr>
        <w:ind w:left="0" w:firstLine="0"/>
        <w:rPr>
          <w:sz w:val="22"/>
          <w:szCs w:val="22"/>
        </w:rPr>
      </w:pPr>
      <w:r w:rsidDel="00000000" w:rsidR="00000000" w:rsidRPr="00000000">
        <w:rPr>
          <w:rtl w:val="0"/>
        </w:rPr>
      </w:r>
    </w:p>
    <w:p w:rsidR="00000000" w:rsidDel="00000000" w:rsidP="00000000" w:rsidRDefault="00000000" w:rsidRPr="00000000" w14:paraId="0000006F">
      <w:pPr>
        <w:ind w:left="2160" w:hanging="1440"/>
        <w:rPr>
          <w:sz w:val="22"/>
          <w:szCs w:val="22"/>
        </w:rPr>
      </w:pPr>
      <w:r w:rsidDel="00000000" w:rsidR="00000000" w:rsidRPr="00000000">
        <w:rPr>
          <w:i w:val="1"/>
          <w:sz w:val="22"/>
          <w:szCs w:val="22"/>
          <w:rtl w:val="0"/>
        </w:rPr>
        <w:t xml:space="preserve">‘Requirement’ </w:t>
      </w:r>
      <w:r w:rsidDel="00000000" w:rsidR="00000000" w:rsidRPr="00000000">
        <w:rPr>
          <w:sz w:val="22"/>
          <w:szCs w:val="22"/>
          <w:rtl w:val="0"/>
        </w:rPr>
        <w:t xml:space="preserve">means the supply to be made by the Contractor to G4S in            accordance with Part 3 of the RFP</w:t>
      </w:r>
    </w:p>
    <w:p w:rsidR="00000000" w:rsidDel="00000000" w:rsidP="00000000" w:rsidRDefault="00000000" w:rsidRPr="00000000" w14:paraId="00000070">
      <w:pPr>
        <w:ind w:left="0" w:firstLine="0"/>
        <w:rPr>
          <w:i w:val="1"/>
          <w:sz w:val="22"/>
          <w:szCs w:val="22"/>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left" w:pos="9000"/>
          <w:tab w:val="right" w:pos="9360"/>
        </w:tabs>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r w:rsidDel="00000000" w:rsidR="00000000" w:rsidRPr="00000000">
        <w:rPr>
          <w:i w:val="1"/>
          <w:sz w:val="22"/>
          <w:szCs w:val="22"/>
          <w:rtl w:val="0"/>
        </w:rPr>
        <w:t xml:space="preserve">RFP</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this ‘Request for </w:t>
      </w:r>
      <w:r w:rsidDel="00000000" w:rsidR="00000000" w:rsidRPr="00000000">
        <w:rPr>
          <w:sz w:val="22"/>
          <w:szCs w:val="22"/>
          <w:rtl w:val="0"/>
        </w:rPr>
        <w:t xml:space="preserve">Proposal’.</w:t>
      </w:r>
      <w:r w:rsidDel="00000000" w:rsidR="00000000" w:rsidRPr="00000000">
        <w:rPr>
          <w:rtl w:val="0"/>
        </w:rPr>
      </w:r>
    </w:p>
    <w:p w:rsidR="00000000" w:rsidDel="00000000" w:rsidP="00000000" w:rsidRDefault="00000000" w:rsidRPr="00000000" w14:paraId="00000072">
      <w:pPr>
        <w:ind w:left="0" w:firstLine="0"/>
        <w:rPr/>
      </w:pPr>
      <w:r w:rsidDel="00000000" w:rsidR="00000000" w:rsidRPr="00000000">
        <w:rPr>
          <w:rtl w:val="0"/>
        </w:rPr>
      </w:r>
    </w:p>
    <w:p w:rsidR="00000000" w:rsidDel="00000000" w:rsidP="00000000" w:rsidRDefault="00000000" w:rsidRPr="00000000" w14:paraId="00000073">
      <w:pPr>
        <w:ind w:firstLine="720"/>
        <w:rPr>
          <w:b w:val="1"/>
        </w:rPr>
      </w:pPr>
      <w:r w:rsidDel="00000000" w:rsidR="00000000" w:rsidRPr="00000000">
        <w:rPr>
          <w:rtl w:val="0"/>
        </w:rPr>
      </w:r>
    </w:p>
    <w:p w:rsidR="00000000" w:rsidDel="00000000" w:rsidP="00000000" w:rsidRDefault="00000000" w:rsidRPr="00000000" w14:paraId="00000074">
      <w:pPr>
        <w:ind w:left="0" w:firstLine="0"/>
        <w:rPr>
          <w:b w:val="1"/>
        </w:rPr>
      </w:pPr>
      <w:r w:rsidDel="00000000" w:rsidR="00000000" w:rsidRPr="00000000">
        <w:rPr>
          <w:b w:val="1"/>
          <w:rtl w:val="0"/>
        </w:rPr>
        <w:t xml:space="preserve">1.2 Company Background</w:t>
      </w:r>
    </w:p>
    <w:p w:rsidR="00000000" w:rsidDel="00000000" w:rsidP="00000000" w:rsidRDefault="00000000" w:rsidRPr="00000000" w14:paraId="00000075">
      <w:pPr>
        <w:ind w:left="360" w:firstLine="0"/>
        <w:rPr>
          <w:sz w:val="22"/>
          <w:szCs w:val="22"/>
        </w:rPr>
      </w:pPr>
      <w:r w:rsidDel="00000000" w:rsidR="00000000" w:rsidRPr="00000000">
        <w:rPr>
          <w:rtl w:val="0"/>
        </w:rPr>
      </w:r>
    </w:p>
    <w:p w:rsidR="00000000" w:rsidDel="00000000" w:rsidP="00000000" w:rsidRDefault="00000000" w:rsidRPr="00000000" w14:paraId="00000076">
      <w:pPr>
        <w:ind w:firstLine="720"/>
        <w:rPr>
          <w:sz w:val="22"/>
          <w:szCs w:val="22"/>
        </w:rPr>
      </w:pPr>
      <w:r w:rsidDel="00000000" w:rsidR="00000000" w:rsidRPr="00000000">
        <w:rPr>
          <w:sz w:val="22"/>
          <w:szCs w:val="22"/>
          <w:rtl w:val="0"/>
        </w:rPr>
        <w:t xml:space="preserve">G4S is the world’s leading global, integrated security company specialising in the delivery of security and related services across six continents with 533,000 employees.</w:t>
      </w:r>
    </w:p>
    <w:p w:rsidR="00000000" w:rsidDel="00000000" w:rsidP="00000000" w:rsidRDefault="00000000" w:rsidRPr="00000000" w14:paraId="00000077">
      <w:pPr>
        <w:ind w:firstLine="720"/>
        <w:rPr>
          <w:sz w:val="22"/>
          <w:szCs w:val="22"/>
          <w:shd w:fill="ffe599" w:val="clear"/>
        </w:rPr>
      </w:pPr>
      <w:r w:rsidDel="00000000" w:rsidR="00000000" w:rsidRPr="00000000">
        <w:rPr>
          <w:rtl w:val="0"/>
        </w:rPr>
      </w:r>
    </w:p>
    <w:p w:rsidR="00000000" w:rsidDel="00000000" w:rsidP="00000000" w:rsidRDefault="00000000" w:rsidRPr="00000000" w14:paraId="00000078">
      <w:pPr>
        <w:ind w:firstLine="720"/>
        <w:rPr>
          <w:color w:val="0000ff"/>
          <w:sz w:val="22"/>
          <w:szCs w:val="22"/>
          <w:u w:val="single"/>
        </w:rPr>
      </w:pPr>
      <w:r w:rsidDel="00000000" w:rsidR="00000000" w:rsidRPr="00000000">
        <w:rPr>
          <w:sz w:val="22"/>
          <w:szCs w:val="22"/>
          <w:rtl w:val="0"/>
        </w:rPr>
        <w:t xml:space="preserve">Please refer to our website for more details </w:t>
      </w:r>
      <w:hyperlink r:id="rId8">
        <w:r w:rsidDel="00000000" w:rsidR="00000000" w:rsidRPr="00000000">
          <w:rPr>
            <w:color w:val="0000ff"/>
            <w:sz w:val="22"/>
            <w:szCs w:val="22"/>
            <w:u w:val="single"/>
            <w:rtl w:val="0"/>
          </w:rPr>
          <w:t xml:space="preserve">http://www.g4s.com/</w:t>
        </w:r>
      </w:hyperlink>
      <w:r w:rsidDel="00000000" w:rsidR="00000000" w:rsidRPr="00000000">
        <w:rPr>
          <w:rtl w:val="0"/>
        </w:rPr>
      </w:r>
    </w:p>
    <w:p w:rsidR="00000000" w:rsidDel="00000000" w:rsidP="00000000" w:rsidRDefault="00000000" w:rsidRPr="00000000" w14:paraId="00000079">
      <w:pPr>
        <w:ind w:firstLine="720"/>
        <w:rPr>
          <w:sz w:val="22"/>
          <w:szCs w:val="22"/>
          <w:shd w:fill="ffe599" w:val="clear"/>
        </w:rPr>
      </w:pPr>
      <w:r w:rsidDel="00000000" w:rsidR="00000000" w:rsidRPr="00000000">
        <w:rPr>
          <w:rtl w:val="0"/>
        </w:rPr>
      </w:r>
    </w:p>
    <w:p w:rsidR="00000000" w:rsidDel="00000000" w:rsidP="00000000" w:rsidRDefault="00000000" w:rsidRPr="00000000" w14:paraId="0000007A">
      <w:pPr>
        <w:ind w:firstLine="720"/>
        <w:rPr>
          <w:sz w:val="22"/>
          <w:szCs w:val="22"/>
        </w:rPr>
      </w:pPr>
      <w:r w:rsidDel="00000000" w:rsidR="00000000" w:rsidRPr="00000000">
        <w:rPr>
          <w:sz w:val="22"/>
          <w:szCs w:val="22"/>
          <w:rtl w:val="0"/>
        </w:rPr>
        <w:t xml:space="preserve">G4S Care &amp; Justice Services (UK) Limited has been providing value for money, innovation, and social benefit within the criminal justice sector in the United Kingdom since the first private sector prison in the country was opened in 1992. Since then, expertise from around the business has been used to expand and improve our offering.</w:t>
      </w:r>
    </w:p>
    <w:p w:rsidR="00000000" w:rsidDel="00000000" w:rsidP="00000000" w:rsidRDefault="00000000" w:rsidRPr="00000000" w14:paraId="0000007B">
      <w:pPr>
        <w:ind w:firstLine="720"/>
        <w:rPr>
          <w:sz w:val="22"/>
          <w:szCs w:val="22"/>
        </w:rPr>
      </w:pPr>
      <w:r w:rsidDel="00000000" w:rsidR="00000000" w:rsidRPr="00000000">
        <w:rPr>
          <w:rtl w:val="0"/>
        </w:rPr>
      </w:r>
    </w:p>
    <w:p w:rsidR="00000000" w:rsidDel="00000000" w:rsidP="00000000" w:rsidRDefault="00000000" w:rsidRPr="00000000" w14:paraId="0000007C">
      <w:pPr>
        <w:ind w:firstLine="720"/>
        <w:rPr>
          <w:sz w:val="22"/>
          <w:szCs w:val="22"/>
        </w:rPr>
      </w:pPr>
      <w:r w:rsidDel="00000000" w:rsidR="00000000" w:rsidRPr="00000000">
        <w:rPr>
          <w:sz w:val="22"/>
          <w:szCs w:val="22"/>
          <w:rtl w:val="0"/>
        </w:rPr>
        <w:t xml:space="preserve">G4S currently operates 6 prisons across the country.</w:t>
      </w:r>
    </w:p>
    <w:p w:rsidR="00000000" w:rsidDel="00000000" w:rsidP="00000000" w:rsidRDefault="00000000" w:rsidRPr="00000000" w14:paraId="0000007D">
      <w:pPr>
        <w:ind w:left="0" w:firstLine="0"/>
        <w:rPr>
          <w:sz w:val="22"/>
          <w:szCs w:val="22"/>
          <w:shd w:fill="ffe599" w:val="clear"/>
        </w:rPr>
      </w:pPr>
      <w:r w:rsidDel="00000000" w:rsidR="00000000" w:rsidRPr="00000000">
        <w:rPr>
          <w:rtl w:val="0"/>
        </w:rPr>
      </w:r>
    </w:p>
    <w:p w:rsidR="00000000" w:rsidDel="00000000" w:rsidP="00000000" w:rsidRDefault="00000000" w:rsidRPr="00000000" w14:paraId="0000007E">
      <w:pPr>
        <w:ind w:firstLine="720"/>
        <w:rPr/>
      </w:pPr>
      <w:r w:rsidDel="00000000" w:rsidR="00000000" w:rsidRPr="00000000">
        <w:rPr>
          <w:rtl w:val="0"/>
        </w:rPr>
      </w:r>
    </w:p>
    <w:p w:rsidR="00000000" w:rsidDel="00000000" w:rsidP="00000000" w:rsidRDefault="00000000" w:rsidRPr="00000000" w14:paraId="0000007F">
      <w:pPr>
        <w:ind w:left="0" w:firstLine="0"/>
        <w:rPr>
          <w:b w:val="1"/>
        </w:rPr>
      </w:pPr>
      <w:bookmarkStart w:colFirst="0" w:colLast="0" w:name="_heading=h.30j0zll" w:id="2"/>
      <w:bookmarkEnd w:id="2"/>
      <w:r w:rsidDel="00000000" w:rsidR="00000000" w:rsidRPr="00000000">
        <w:rPr>
          <w:b w:val="1"/>
          <w:rtl w:val="0"/>
        </w:rPr>
        <w:t xml:space="preserve">1.3</w:t>
        <w:tab/>
        <w:t xml:space="preserve">Purpose of this Request for Proposal (RFP)</w:t>
      </w:r>
    </w:p>
    <w:p w:rsidR="00000000" w:rsidDel="00000000" w:rsidP="00000000" w:rsidRDefault="00000000" w:rsidRPr="00000000" w14:paraId="00000080">
      <w:pPr>
        <w:ind w:left="0" w:firstLine="0"/>
        <w:rPr>
          <w:b w:val="1"/>
        </w:rPr>
      </w:pPr>
      <w:r w:rsidDel="00000000" w:rsidR="00000000" w:rsidRPr="00000000">
        <w:rPr>
          <w:b w:val="1"/>
          <w:rtl w:val="0"/>
        </w:rPr>
        <w:tab/>
      </w:r>
    </w:p>
    <w:p w:rsidR="00000000" w:rsidDel="00000000" w:rsidP="00000000" w:rsidRDefault="00000000" w:rsidRPr="00000000" w14:paraId="00000081">
      <w:pPr>
        <w:ind w:left="0" w:firstLine="0"/>
        <w:rPr>
          <w:sz w:val="22"/>
          <w:szCs w:val="22"/>
        </w:rPr>
      </w:pPr>
      <w:r w:rsidDel="00000000" w:rsidR="00000000" w:rsidRPr="00000000">
        <w:rPr>
          <w:b w:val="1"/>
          <w:sz w:val="22"/>
          <w:szCs w:val="22"/>
          <w:rtl w:val="0"/>
        </w:rPr>
        <w:tab/>
      </w:r>
      <w:r w:rsidDel="00000000" w:rsidR="00000000" w:rsidRPr="00000000">
        <w:rPr>
          <w:sz w:val="22"/>
          <w:szCs w:val="22"/>
          <w:rtl w:val="0"/>
        </w:rPr>
        <w:t xml:space="preserve">The purpose of this document is:</w:t>
      </w:r>
    </w:p>
    <w:p w:rsidR="00000000" w:rsidDel="00000000" w:rsidP="00000000" w:rsidRDefault="00000000" w:rsidRPr="00000000" w14:paraId="0000008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invite selected Suppliers to tender for the scope of supply detailed herein, and</w:t>
      </w:r>
    </w:p>
    <w:p w:rsidR="00000000" w:rsidDel="00000000" w:rsidP="00000000" w:rsidRDefault="00000000" w:rsidRPr="00000000" w14:paraId="0000008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provide such Suppliers with all the information they need in order to complete and submit their </w:t>
      </w:r>
      <w:r w:rsidDel="00000000" w:rsidR="00000000" w:rsidRPr="00000000">
        <w:rPr>
          <w:sz w:val="22"/>
          <w:szCs w:val="22"/>
          <w:rtl w:val="0"/>
        </w:rPr>
        <w:t xml:space="preserve">proposal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the format and with the information required by G4S.</w:t>
      </w:r>
    </w:p>
    <w:p w:rsidR="00000000" w:rsidDel="00000000" w:rsidP="00000000" w:rsidRDefault="00000000" w:rsidRPr="00000000" w14:paraId="00000084">
      <w:pPr>
        <w:ind w:firstLine="720"/>
        <w:rPr/>
      </w:pPr>
      <w:r w:rsidDel="00000000" w:rsidR="00000000" w:rsidRPr="00000000">
        <w:rPr>
          <w:rtl w:val="0"/>
        </w:rPr>
      </w:r>
    </w:p>
    <w:p w:rsidR="00000000" w:rsidDel="00000000" w:rsidP="00000000" w:rsidRDefault="00000000" w:rsidRPr="00000000" w14:paraId="00000085">
      <w:pPr>
        <w:pStyle w:val="Heading2"/>
        <w:ind w:left="0" w:firstLine="0"/>
        <w:rPr>
          <w:b w:val="0"/>
        </w:rPr>
      </w:pPr>
      <w:r w:rsidDel="00000000" w:rsidR="00000000" w:rsidRPr="00000000">
        <w:rPr>
          <w:rtl w:val="0"/>
        </w:rPr>
        <w:t xml:space="preserve">1.4</w:t>
        <w:tab/>
        <w:t xml:space="preserve">Summary of the Requirement (Scope of Work)</w:t>
      </w:r>
      <w:r w:rsidDel="00000000" w:rsidR="00000000" w:rsidRPr="00000000">
        <w:rPr>
          <w:rtl w:val="0"/>
        </w:rPr>
      </w:r>
    </w:p>
    <w:p w:rsidR="00000000" w:rsidDel="00000000" w:rsidP="00000000" w:rsidRDefault="00000000" w:rsidRPr="00000000" w14:paraId="00000086">
      <w:pPr>
        <w:ind w:firstLine="720"/>
        <w:rPr>
          <w:sz w:val="22"/>
          <w:szCs w:val="22"/>
        </w:rPr>
      </w:pPr>
      <w:r w:rsidDel="00000000" w:rsidR="00000000" w:rsidRPr="00000000">
        <w:rPr>
          <w:rtl w:val="0"/>
        </w:rPr>
      </w:r>
    </w:p>
    <w:p w:rsidR="00000000" w:rsidDel="00000000" w:rsidP="00000000" w:rsidRDefault="00000000" w:rsidRPr="00000000" w14:paraId="00000087">
      <w:pPr>
        <w:ind w:firstLine="720"/>
        <w:rPr>
          <w:sz w:val="22"/>
          <w:szCs w:val="22"/>
        </w:rPr>
      </w:pPr>
      <w:r w:rsidDel="00000000" w:rsidR="00000000" w:rsidRPr="00000000">
        <w:rPr>
          <w:sz w:val="22"/>
          <w:szCs w:val="22"/>
          <w:rtl w:val="0"/>
        </w:rPr>
        <w:t xml:space="preserve">You are invited to submit a proposal for the maintenance of air conditioning and boilers for HMP Parc. These must meet the criteria defined in Part 3 of this document. </w:t>
      </w:r>
    </w:p>
    <w:p w:rsidR="00000000" w:rsidDel="00000000" w:rsidP="00000000" w:rsidRDefault="00000000" w:rsidRPr="00000000" w14:paraId="00000088">
      <w:pPr>
        <w:ind w:firstLine="720"/>
        <w:rPr>
          <w:sz w:val="22"/>
          <w:szCs w:val="22"/>
          <w:shd w:fill="ffe599" w:val="clear"/>
        </w:rPr>
      </w:pPr>
      <w:r w:rsidDel="00000000" w:rsidR="00000000" w:rsidRPr="00000000">
        <w:rPr>
          <w:rtl w:val="0"/>
        </w:rPr>
      </w:r>
    </w:p>
    <w:p w:rsidR="00000000" w:rsidDel="00000000" w:rsidP="00000000" w:rsidRDefault="00000000" w:rsidRPr="00000000" w14:paraId="00000089">
      <w:pPr>
        <w:ind w:left="0" w:firstLine="0"/>
        <w:rPr>
          <w:sz w:val="22"/>
          <w:szCs w:val="22"/>
        </w:rPr>
      </w:pPr>
      <w:r w:rsidDel="00000000" w:rsidR="00000000" w:rsidRPr="00000000">
        <w:rPr>
          <w:sz w:val="22"/>
          <w:szCs w:val="22"/>
          <w:shd w:fill="ffe599" w:val="clear"/>
          <w:rtl w:val="0"/>
        </w:rPr>
        <w:t xml:space="preserve"> </w:t>
      </w:r>
      <w:r w:rsidDel="00000000" w:rsidR="00000000" w:rsidRPr="00000000">
        <w:rPr>
          <w:rtl w:val="0"/>
        </w:rPr>
      </w:r>
    </w:p>
    <w:p w:rsidR="00000000" w:rsidDel="00000000" w:rsidP="00000000" w:rsidRDefault="00000000" w:rsidRPr="00000000" w14:paraId="0000008A">
      <w:pPr>
        <w:pStyle w:val="Heading2"/>
        <w:ind w:left="0" w:firstLine="0"/>
        <w:rPr/>
      </w:pPr>
      <w:r w:rsidDel="00000000" w:rsidR="00000000" w:rsidRPr="00000000">
        <w:rPr>
          <w:rtl w:val="0"/>
        </w:rPr>
        <w:t xml:space="preserve">1.5</w:t>
      </w:r>
      <w:r w:rsidDel="00000000" w:rsidR="00000000" w:rsidRPr="00000000">
        <w:rPr>
          <w:b w:val="0"/>
          <w:rtl w:val="0"/>
        </w:rPr>
        <w:t xml:space="preserve"> </w:t>
        <w:tab/>
      </w:r>
      <w:r w:rsidDel="00000000" w:rsidR="00000000" w:rsidRPr="00000000">
        <w:rPr>
          <w:rtl w:val="0"/>
        </w:rPr>
        <w:t xml:space="preserve">RFP Schedule </w:t>
      </w:r>
    </w:p>
    <w:p w:rsidR="00000000" w:rsidDel="00000000" w:rsidP="00000000" w:rsidRDefault="00000000" w:rsidRPr="00000000" w14:paraId="0000008B">
      <w:pPr>
        <w:ind w:firstLine="720"/>
        <w:rPr>
          <w:sz w:val="22"/>
          <w:szCs w:val="22"/>
        </w:rPr>
      </w:pPr>
      <w:r w:rsidDel="00000000" w:rsidR="00000000" w:rsidRPr="00000000">
        <w:rPr>
          <w:rtl w:val="0"/>
        </w:rPr>
      </w:r>
    </w:p>
    <w:p w:rsidR="00000000" w:rsidDel="00000000" w:rsidP="00000000" w:rsidRDefault="00000000" w:rsidRPr="00000000" w14:paraId="0000008C">
      <w:pPr>
        <w:ind w:firstLine="720"/>
        <w:rPr>
          <w:b w:val="1"/>
          <w:sz w:val="22"/>
          <w:szCs w:val="22"/>
          <w:u w:val="single"/>
        </w:rPr>
      </w:pPr>
      <w:r w:rsidDel="00000000" w:rsidR="00000000" w:rsidRPr="00000000">
        <w:rPr>
          <w:sz w:val="22"/>
          <w:szCs w:val="22"/>
          <w:rtl w:val="0"/>
        </w:rPr>
        <w:t xml:space="preserve">The intended schedule is as follows: </w:t>
      </w:r>
      <w:r w:rsidDel="00000000" w:rsidR="00000000" w:rsidRPr="00000000">
        <w:rPr>
          <w:rtl w:val="0"/>
        </w:rPr>
      </w:r>
    </w:p>
    <w:p w:rsidR="00000000" w:rsidDel="00000000" w:rsidP="00000000" w:rsidRDefault="00000000" w:rsidRPr="00000000" w14:paraId="0000008D">
      <w:pPr>
        <w:ind w:firstLine="720"/>
        <w:rPr>
          <w:sz w:val="22"/>
          <w:szCs w:val="22"/>
        </w:rPr>
      </w:pPr>
      <w:r w:rsidDel="00000000" w:rsidR="00000000" w:rsidRPr="00000000">
        <w:rPr>
          <w:rtl w:val="0"/>
        </w:rPr>
      </w:r>
    </w:p>
    <w:tbl>
      <w:tblPr>
        <w:tblStyle w:val="Table2"/>
        <w:tblW w:w="7215.0" w:type="dxa"/>
        <w:jc w:val="left"/>
        <w:tblInd w:w="6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20"/>
        <w:gridCol w:w="3195"/>
        <w:tblGridChange w:id="0">
          <w:tblGrid>
            <w:gridCol w:w="4020"/>
            <w:gridCol w:w="3195"/>
          </w:tblGrid>
        </w:tblGridChange>
      </w:tblGrid>
      <w:tr>
        <w:trPr>
          <w:cantSplit w:val="0"/>
          <w:tblHeader w:val="0"/>
        </w:trPr>
        <w:tc>
          <w:tcPr>
            <w:tcBorders>
              <w:bottom w:color="000000" w:space="0" w:sz="4" w:val="single"/>
            </w:tcBorders>
          </w:tcPr>
          <w:p w:rsidR="00000000" w:rsidDel="00000000" w:rsidP="00000000" w:rsidRDefault="00000000" w:rsidRPr="00000000" w14:paraId="0000008E">
            <w:pPr>
              <w:ind w:left="0" w:firstLine="0"/>
              <w:jc w:val="left"/>
              <w:rPr>
                <w:sz w:val="22"/>
                <w:szCs w:val="22"/>
              </w:rPr>
            </w:pPr>
            <w:r w:rsidDel="00000000" w:rsidR="00000000" w:rsidRPr="00000000">
              <w:rPr>
                <w:sz w:val="22"/>
                <w:szCs w:val="22"/>
                <w:rtl w:val="0"/>
              </w:rPr>
              <w:t xml:space="preserve">RFP issue date </w:t>
            </w:r>
          </w:p>
        </w:tc>
        <w:tc>
          <w:tcPr/>
          <w:p w:rsidR="00000000" w:rsidDel="00000000" w:rsidP="00000000" w:rsidRDefault="00000000" w:rsidRPr="00000000" w14:paraId="0000008F">
            <w:pPr>
              <w:ind w:left="0" w:firstLine="0"/>
              <w:jc w:val="center"/>
              <w:rPr>
                <w:sz w:val="22"/>
                <w:szCs w:val="22"/>
              </w:rPr>
            </w:pPr>
            <w:r w:rsidDel="00000000" w:rsidR="00000000" w:rsidRPr="00000000">
              <w:rPr>
                <w:sz w:val="22"/>
                <w:szCs w:val="22"/>
                <w:rtl w:val="0"/>
              </w:rPr>
              <w:t xml:space="preserve">Monday 14th November 2022</w:t>
            </w:r>
          </w:p>
        </w:tc>
      </w:tr>
      <w:tr>
        <w:trPr>
          <w:cantSplit w:val="0"/>
          <w:tblHeader w:val="0"/>
        </w:trPr>
        <w:tc>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Submission of questions</w:t>
            </w:r>
          </w:p>
        </w:tc>
        <w:tc>
          <w:tcPr/>
          <w:p w:rsidR="00000000" w:rsidDel="00000000" w:rsidP="00000000" w:rsidRDefault="00000000" w:rsidRPr="00000000" w14:paraId="00000091">
            <w:pPr>
              <w:ind w:left="0" w:firstLine="0"/>
              <w:jc w:val="center"/>
              <w:rPr>
                <w:sz w:val="22"/>
                <w:szCs w:val="22"/>
              </w:rPr>
            </w:pPr>
            <w:r w:rsidDel="00000000" w:rsidR="00000000" w:rsidRPr="00000000">
              <w:rPr>
                <w:sz w:val="22"/>
                <w:szCs w:val="22"/>
                <w:rtl w:val="0"/>
              </w:rPr>
              <w:t xml:space="preserve">Thursday 17th November 2022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RFP Response due date         </w:t>
            </w:r>
          </w:p>
        </w:tc>
        <w:tc>
          <w:tcPr/>
          <w:p w:rsidR="00000000" w:rsidDel="00000000" w:rsidP="00000000" w:rsidRDefault="00000000" w:rsidRPr="00000000" w14:paraId="00000093">
            <w:pPr>
              <w:ind w:left="0" w:firstLine="0"/>
              <w:jc w:val="center"/>
              <w:rPr>
                <w:sz w:val="22"/>
                <w:szCs w:val="22"/>
              </w:rPr>
            </w:pPr>
            <w:r w:rsidDel="00000000" w:rsidR="00000000" w:rsidRPr="00000000">
              <w:rPr>
                <w:sz w:val="22"/>
                <w:szCs w:val="22"/>
                <w:rtl w:val="0"/>
              </w:rPr>
              <w:t xml:space="preserve">Friday 25th November 2022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Award </w:t>
            </w:r>
          </w:p>
        </w:tc>
        <w:tc>
          <w:tcPr/>
          <w:p w:rsidR="00000000" w:rsidDel="00000000" w:rsidP="00000000" w:rsidRDefault="00000000" w:rsidRPr="00000000" w14:paraId="00000095">
            <w:pPr>
              <w:ind w:left="0" w:firstLine="0"/>
              <w:jc w:val="center"/>
              <w:rPr>
                <w:sz w:val="22"/>
                <w:szCs w:val="22"/>
              </w:rPr>
            </w:pPr>
            <w:r w:rsidDel="00000000" w:rsidR="00000000" w:rsidRPr="00000000">
              <w:rPr>
                <w:sz w:val="22"/>
                <w:szCs w:val="22"/>
                <w:rtl w:val="0"/>
              </w:rPr>
              <w:t xml:space="preserve">Friday 2nd December 2022</w:t>
            </w:r>
          </w:p>
        </w:tc>
      </w:tr>
    </w:tbl>
    <w:p w:rsidR="00000000" w:rsidDel="00000000" w:rsidP="00000000" w:rsidRDefault="00000000" w:rsidRPr="00000000" w14:paraId="00000096">
      <w:pPr>
        <w:ind w:firstLine="720"/>
        <w:rPr>
          <w:sz w:val="22"/>
          <w:szCs w:val="22"/>
        </w:rPr>
      </w:pPr>
      <w:r w:rsidDel="00000000" w:rsidR="00000000" w:rsidRPr="00000000">
        <w:rPr>
          <w:rtl w:val="0"/>
        </w:rPr>
      </w:r>
    </w:p>
    <w:p w:rsidR="00000000" w:rsidDel="00000000" w:rsidP="00000000" w:rsidRDefault="00000000" w:rsidRPr="00000000" w14:paraId="00000097">
      <w:pPr>
        <w:ind w:firstLine="720"/>
        <w:rPr>
          <w:sz w:val="22"/>
          <w:szCs w:val="22"/>
        </w:rPr>
      </w:pPr>
      <w:r w:rsidDel="00000000" w:rsidR="00000000" w:rsidRPr="00000000">
        <w:rPr>
          <w:sz w:val="22"/>
          <w:szCs w:val="22"/>
          <w:rtl w:val="0"/>
        </w:rPr>
        <w:t xml:space="preserve">Should the above dates present any problem, then the G4S contact(s) should be notified without delay. Failure to comply with the dates may result in rejection.</w:t>
      </w:r>
    </w:p>
    <w:p w:rsidR="00000000" w:rsidDel="00000000" w:rsidP="00000000" w:rsidRDefault="00000000" w:rsidRPr="00000000" w14:paraId="00000098">
      <w:pPr>
        <w:ind w:left="0" w:firstLine="0"/>
        <w:rPr>
          <w:sz w:val="22"/>
          <w:szCs w:val="22"/>
        </w:rPr>
      </w:pPr>
      <w:r w:rsidDel="00000000" w:rsidR="00000000" w:rsidRPr="00000000">
        <w:rPr>
          <w:rtl w:val="0"/>
        </w:rPr>
      </w:r>
    </w:p>
    <w:p w:rsidR="00000000" w:rsidDel="00000000" w:rsidP="00000000" w:rsidRDefault="00000000" w:rsidRPr="00000000" w14:paraId="00000099">
      <w:pPr>
        <w:ind w:firstLine="720"/>
        <w:rPr>
          <w:sz w:val="22"/>
          <w:szCs w:val="22"/>
        </w:rPr>
      </w:pPr>
      <w:r w:rsidDel="00000000" w:rsidR="00000000" w:rsidRPr="00000000">
        <w:rPr>
          <w:sz w:val="22"/>
          <w:szCs w:val="22"/>
          <w:rtl w:val="0"/>
        </w:rPr>
        <w:t xml:space="preserve">Suppliers must not contact any other person within G4S or any consultant engaged in relation to this RFP.</w:t>
      </w:r>
    </w:p>
    <w:p w:rsidR="00000000" w:rsidDel="00000000" w:rsidP="00000000" w:rsidRDefault="00000000" w:rsidRPr="00000000" w14:paraId="0000009A">
      <w:pPr>
        <w:ind w:firstLine="720"/>
        <w:rPr>
          <w:sz w:val="22"/>
          <w:szCs w:val="22"/>
        </w:rPr>
      </w:pPr>
      <w:r w:rsidDel="00000000" w:rsidR="00000000" w:rsidRPr="00000000">
        <w:rPr>
          <w:rtl w:val="0"/>
        </w:rPr>
      </w:r>
    </w:p>
    <w:p w:rsidR="00000000" w:rsidDel="00000000" w:rsidP="00000000" w:rsidRDefault="00000000" w:rsidRPr="00000000" w14:paraId="0000009B">
      <w:pPr>
        <w:ind w:left="0" w:firstLine="0"/>
        <w:rPr>
          <w:sz w:val="22"/>
          <w:szCs w:val="22"/>
        </w:rPr>
      </w:pPr>
      <w:r w:rsidDel="00000000" w:rsidR="00000000" w:rsidRPr="00000000">
        <w:rPr>
          <w:rtl w:val="0"/>
        </w:rPr>
      </w:r>
    </w:p>
    <w:p w:rsidR="00000000" w:rsidDel="00000000" w:rsidP="00000000" w:rsidRDefault="00000000" w:rsidRPr="00000000" w14:paraId="0000009C">
      <w:pPr>
        <w:ind w:left="0" w:firstLine="0"/>
        <w:rPr>
          <w:b w:val="1"/>
        </w:rPr>
      </w:pPr>
      <w:r w:rsidDel="00000000" w:rsidR="00000000" w:rsidRPr="00000000">
        <w:rPr>
          <w:b w:val="1"/>
          <w:rtl w:val="0"/>
        </w:rPr>
        <w:t xml:space="preserve">2 </w:t>
        <w:tab/>
        <w:t xml:space="preserve">RFP Instructions</w:t>
      </w:r>
    </w:p>
    <w:p w:rsidR="00000000" w:rsidDel="00000000" w:rsidP="00000000" w:rsidRDefault="00000000" w:rsidRPr="00000000" w14:paraId="0000009D">
      <w:pPr>
        <w:ind w:left="0" w:firstLine="0"/>
        <w:rPr>
          <w:b w:val="1"/>
        </w:rPr>
      </w:pPr>
      <w:r w:rsidDel="00000000" w:rsidR="00000000" w:rsidRPr="00000000">
        <w:rPr>
          <w:rtl w:val="0"/>
        </w:rPr>
      </w:r>
    </w:p>
    <w:p w:rsidR="00000000" w:rsidDel="00000000" w:rsidP="00000000" w:rsidRDefault="00000000" w:rsidRPr="00000000" w14:paraId="0000009E">
      <w:pPr>
        <w:ind w:left="0" w:firstLine="0"/>
        <w:rPr>
          <w:b w:val="1"/>
        </w:rPr>
      </w:pPr>
      <w:r w:rsidDel="00000000" w:rsidR="00000000" w:rsidRPr="00000000">
        <w:rPr>
          <w:b w:val="1"/>
          <w:rtl w:val="0"/>
        </w:rPr>
        <w:t xml:space="preserve">2.1</w:t>
        <w:tab/>
        <w:t xml:space="preserve">G4S contacts and question/update policy during this RFP process</w:t>
      </w:r>
    </w:p>
    <w:p w:rsidR="00000000" w:rsidDel="00000000" w:rsidP="00000000" w:rsidRDefault="00000000" w:rsidRPr="00000000" w14:paraId="0000009F">
      <w:pPr>
        <w:ind w:left="0" w:firstLine="0"/>
        <w:rPr>
          <w:b w:val="1"/>
        </w:rPr>
      </w:pPr>
      <w:r w:rsidDel="00000000" w:rsidR="00000000" w:rsidRPr="00000000">
        <w:rPr>
          <w:rtl w:val="0"/>
        </w:rPr>
      </w:r>
    </w:p>
    <w:p w:rsidR="00000000" w:rsidDel="00000000" w:rsidP="00000000" w:rsidRDefault="00000000" w:rsidRPr="00000000" w14:paraId="000000A0">
      <w:pPr>
        <w:ind w:firstLine="720"/>
        <w:rPr>
          <w:sz w:val="22"/>
          <w:szCs w:val="22"/>
        </w:rPr>
      </w:pPr>
      <w:r w:rsidDel="00000000" w:rsidR="00000000" w:rsidRPr="00000000">
        <w:rPr>
          <w:sz w:val="22"/>
          <w:szCs w:val="22"/>
          <w:rtl w:val="0"/>
        </w:rPr>
        <w:t xml:space="preserve">Suppliers are to direct any queries regarding the RFP content or process to the G4S contact. No other company personnel or consultants are to be contacted unless directed to by the G4S contact(s). The queries should be documented in an excel spread-sheet format, referencing the section and clause number requiring clarification. Answers to queries that seem to us of general interest will be distributed to all Suppliers as updates. </w:t>
      </w:r>
    </w:p>
    <w:p w:rsidR="00000000" w:rsidDel="00000000" w:rsidP="00000000" w:rsidRDefault="00000000" w:rsidRPr="00000000" w14:paraId="000000A1">
      <w:pPr>
        <w:ind w:left="0" w:firstLine="0"/>
        <w:rPr>
          <w:sz w:val="22"/>
          <w:szCs w:val="22"/>
        </w:rPr>
      </w:pPr>
      <w:r w:rsidDel="00000000" w:rsidR="00000000" w:rsidRPr="00000000">
        <w:rPr>
          <w:rtl w:val="0"/>
        </w:rPr>
      </w:r>
    </w:p>
    <w:p w:rsidR="00000000" w:rsidDel="00000000" w:rsidP="00000000" w:rsidRDefault="00000000" w:rsidRPr="00000000" w14:paraId="000000A2">
      <w:pPr>
        <w:ind w:left="720" w:firstLine="0"/>
        <w:rPr>
          <w:sz w:val="22"/>
          <w:szCs w:val="22"/>
        </w:rPr>
      </w:pPr>
      <w:r w:rsidDel="00000000" w:rsidR="00000000" w:rsidRPr="00000000">
        <w:rPr>
          <w:sz w:val="22"/>
          <w:szCs w:val="22"/>
          <w:rtl w:val="0"/>
        </w:rPr>
        <w:t xml:space="preserve">G4S may amend the RFP documents by issuing update notices by way of formal variation and reserves the right to change or amend the RFP Schedule. Such updates should be considered thereafter as part of this RFP.</w:t>
      </w:r>
    </w:p>
    <w:p w:rsidR="00000000" w:rsidDel="00000000" w:rsidP="00000000" w:rsidRDefault="00000000" w:rsidRPr="00000000" w14:paraId="000000A3">
      <w:pPr>
        <w:ind w:firstLine="720"/>
        <w:rPr>
          <w:sz w:val="22"/>
          <w:szCs w:val="22"/>
        </w:rPr>
      </w:pPr>
      <w:r w:rsidDel="00000000" w:rsidR="00000000" w:rsidRPr="00000000">
        <w:rPr>
          <w:rtl w:val="0"/>
        </w:rPr>
      </w:r>
    </w:p>
    <w:p w:rsidR="00000000" w:rsidDel="00000000" w:rsidP="00000000" w:rsidRDefault="00000000" w:rsidRPr="00000000" w14:paraId="000000A4">
      <w:pPr>
        <w:ind w:firstLine="720"/>
        <w:rPr>
          <w:sz w:val="22"/>
          <w:szCs w:val="22"/>
        </w:rPr>
      </w:pPr>
      <w:r w:rsidDel="00000000" w:rsidR="00000000" w:rsidRPr="00000000">
        <w:rPr>
          <w:sz w:val="22"/>
          <w:szCs w:val="22"/>
          <w:rtl w:val="0"/>
        </w:rPr>
        <w:t xml:space="preserve">Any documents received from any other source or in any other way are not to be considered as forming any part of this RFP. G4S reserves the right to disqualify and reject proposals that do not comply with this requirement. </w:t>
      </w:r>
    </w:p>
    <w:p w:rsidR="00000000" w:rsidDel="00000000" w:rsidP="00000000" w:rsidRDefault="00000000" w:rsidRPr="00000000" w14:paraId="000000A5">
      <w:pPr>
        <w:ind w:firstLine="720"/>
        <w:rPr>
          <w:sz w:val="22"/>
          <w:szCs w:val="22"/>
        </w:rPr>
      </w:pPr>
      <w:r w:rsidDel="00000000" w:rsidR="00000000" w:rsidRPr="00000000">
        <w:rPr>
          <w:rtl w:val="0"/>
        </w:rPr>
      </w:r>
    </w:p>
    <w:p w:rsidR="00000000" w:rsidDel="00000000" w:rsidP="00000000" w:rsidRDefault="00000000" w:rsidRPr="00000000" w14:paraId="000000A6">
      <w:pPr>
        <w:ind w:left="0" w:firstLine="0"/>
        <w:rPr>
          <w:sz w:val="22"/>
          <w:szCs w:val="22"/>
        </w:rPr>
      </w:pPr>
      <w:r w:rsidDel="00000000" w:rsidR="00000000" w:rsidRPr="00000000">
        <w:rPr>
          <w:rtl w:val="0"/>
        </w:rPr>
      </w:r>
    </w:p>
    <w:p w:rsidR="00000000" w:rsidDel="00000000" w:rsidP="00000000" w:rsidRDefault="00000000" w:rsidRPr="00000000" w14:paraId="000000A7">
      <w:pPr>
        <w:pStyle w:val="Heading2"/>
        <w:ind w:firstLine="142"/>
        <w:rPr/>
      </w:pPr>
      <w:r w:rsidDel="00000000" w:rsidR="00000000" w:rsidRPr="00000000">
        <w:rPr>
          <w:rtl w:val="0"/>
        </w:rPr>
        <w:t xml:space="preserve">2.2   Submitting your Proposal </w:t>
      </w:r>
    </w:p>
    <w:p w:rsidR="00000000" w:rsidDel="00000000" w:rsidP="00000000" w:rsidRDefault="00000000" w:rsidRPr="00000000" w14:paraId="000000A8">
      <w:pPr>
        <w:ind w:firstLine="720"/>
        <w:rPr/>
      </w:pPr>
      <w:r w:rsidDel="00000000" w:rsidR="00000000" w:rsidRPr="00000000">
        <w:rPr>
          <w:rtl w:val="0"/>
        </w:rPr>
      </w:r>
    </w:p>
    <w:p w:rsidR="00000000" w:rsidDel="00000000" w:rsidP="00000000" w:rsidRDefault="00000000" w:rsidRPr="00000000" w14:paraId="000000A9">
      <w:pPr>
        <w:ind w:firstLine="720"/>
        <w:rPr>
          <w:sz w:val="22"/>
          <w:szCs w:val="22"/>
        </w:rPr>
      </w:pPr>
      <w:r w:rsidDel="00000000" w:rsidR="00000000" w:rsidRPr="00000000">
        <w:rPr>
          <w:sz w:val="22"/>
          <w:szCs w:val="22"/>
          <w:rtl w:val="0"/>
        </w:rPr>
        <w:t xml:space="preserve">Suppliers must submit their response via email by the specified date. Quotes should detail the unit costs, total cost and any delivery costs excl. VAT.</w:t>
      </w:r>
    </w:p>
    <w:p w:rsidR="00000000" w:rsidDel="00000000" w:rsidP="00000000" w:rsidRDefault="00000000" w:rsidRPr="00000000" w14:paraId="000000AA">
      <w:pPr>
        <w:ind w:firstLine="720"/>
        <w:rPr>
          <w:sz w:val="22"/>
          <w:szCs w:val="22"/>
          <w:shd w:fill="ffe599" w:val="clear"/>
        </w:rPr>
      </w:pPr>
      <w:r w:rsidDel="00000000" w:rsidR="00000000" w:rsidRPr="00000000">
        <w:rPr>
          <w:rtl w:val="0"/>
        </w:rPr>
      </w:r>
    </w:p>
    <w:p w:rsidR="00000000" w:rsidDel="00000000" w:rsidP="00000000" w:rsidRDefault="00000000" w:rsidRPr="00000000" w14:paraId="000000AB">
      <w:pPr>
        <w:ind w:firstLine="720"/>
        <w:rPr>
          <w:sz w:val="22"/>
          <w:szCs w:val="22"/>
        </w:rPr>
      </w:pPr>
      <w:r w:rsidDel="00000000" w:rsidR="00000000" w:rsidRPr="00000000">
        <w:rPr>
          <w:sz w:val="22"/>
          <w:szCs w:val="22"/>
          <w:rtl w:val="0"/>
        </w:rPr>
        <w:t xml:space="preserve">The submission must also include the completed questionnaire and any other supporting documentation.</w:t>
      </w:r>
    </w:p>
    <w:p w:rsidR="00000000" w:rsidDel="00000000" w:rsidP="00000000" w:rsidRDefault="00000000" w:rsidRPr="00000000" w14:paraId="000000AC">
      <w:pPr>
        <w:ind w:firstLine="720"/>
        <w:rPr>
          <w:sz w:val="22"/>
          <w:szCs w:val="22"/>
          <w:shd w:fill="ffe599" w:val="clear"/>
        </w:rPr>
      </w:pPr>
      <w:r w:rsidDel="00000000" w:rsidR="00000000" w:rsidRPr="00000000">
        <w:rPr>
          <w:rtl w:val="0"/>
        </w:rPr>
      </w:r>
    </w:p>
    <w:p w:rsidR="00000000" w:rsidDel="00000000" w:rsidP="00000000" w:rsidRDefault="00000000" w:rsidRPr="00000000" w14:paraId="000000AD">
      <w:pPr>
        <w:ind w:firstLine="720"/>
        <w:rPr>
          <w:sz w:val="22"/>
          <w:szCs w:val="22"/>
        </w:rPr>
      </w:pPr>
      <w:r w:rsidDel="00000000" w:rsidR="00000000" w:rsidRPr="00000000">
        <w:rPr>
          <w:sz w:val="22"/>
          <w:szCs w:val="22"/>
          <w:rtl w:val="0"/>
        </w:rPr>
        <w:t xml:space="preserve">Please see Section 5 for a full list of mandatory submission documents.  </w:t>
      </w:r>
    </w:p>
    <w:p w:rsidR="00000000" w:rsidDel="00000000" w:rsidP="00000000" w:rsidRDefault="00000000" w:rsidRPr="00000000" w14:paraId="000000AE">
      <w:pPr>
        <w:ind w:left="0" w:firstLine="0"/>
        <w:rPr>
          <w:sz w:val="22"/>
          <w:szCs w:val="22"/>
        </w:rPr>
      </w:pPr>
      <w:r w:rsidDel="00000000" w:rsidR="00000000" w:rsidRPr="00000000">
        <w:rPr>
          <w:rtl w:val="0"/>
        </w:rPr>
      </w:r>
    </w:p>
    <w:p w:rsidR="00000000" w:rsidDel="00000000" w:rsidP="00000000" w:rsidRDefault="00000000" w:rsidRPr="00000000" w14:paraId="000000AF">
      <w:pPr>
        <w:ind w:left="0" w:firstLine="0"/>
        <w:rPr>
          <w:b w:val="1"/>
          <w:shd w:fill="ffe599" w:val="clear"/>
        </w:rPr>
      </w:pPr>
      <w:r w:rsidDel="00000000" w:rsidR="00000000" w:rsidRPr="00000000">
        <w:rPr>
          <w:rtl w:val="0"/>
        </w:rPr>
      </w:r>
    </w:p>
    <w:p w:rsidR="00000000" w:rsidDel="00000000" w:rsidP="00000000" w:rsidRDefault="00000000" w:rsidRPr="00000000" w14:paraId="000000B0">
      <w:pPr>
        <w:pStyle w:val="Heading2"/>
        <w:ind w:firstLine="142"/>
        <w:rPr/>
      </w:pPr>
      <w:r w:rsidDel="00000000" w:rsidR="00000000" w:rsidRPr="00000000">
        <w:rPr>
          <w:rtl w:val="0"/>
        </w:rPr>
        <w:t xml:space="preserve">2.3   Late Proposals</w:t>
      </w:r>
    </w:p>
    <w:p w:rsidR="00000000" w:rsidDel="00000000" w:rsidP="00000000" w:rsidRDefault="00000000" w:rsidRPr="00000000" w14:paraId="000000B1">
      <w:pPr>
        <w:ind w:firstLine="720"/>
        <w:rPr>
          <w:sz w:val="22"/>
          <w:szCs w:val="22"/>
        </w:rPr>
      </w:pPr>
      <w:r w:rsidDel="00000000" w:rsidR="00000000" w:rsidRPr="00000000">
        <w:rPr>
          <w:rtl w:val="0"/>
        </w:rPr>
      </w:r>
    </w:p>
    <w:p w:rsidR="00000000" w:rsidDel="00000000" w:rsidP="00000000" w:rsidRDefault="00000000" w:rsidRPr="00000000" w14:paraId="000000B2">
      <w:pPr>
        <w:ind w:firstLine="720"/>
        <w:rPr>
          <w:sz w:val="22"/>
          <w:szCs w:val="22"/>
        </w:rPr>
      </w:pPr>
      <w:r w:rsidDel="00000000" w:rsidR="00000000" w:rsidRPr="00000000">
        <w:rPr>
          <w:sz w:val="22"/>
          <w:szCs w:val="22"/>
          <w:rtl w:val="0"/>
        </w:rPr>
        <w:t xml:space="preserve">There will be no allowance made by G4S for any delays in transmission of the Proposal. Proposals received later than the stipulated closing date may be removed from consideration.</w:t>
      </w:r>
    </w:p>
    <w:p w:rsidR="00000000" w:rsidDel="00000000" w:rsidP="00000000" w:rsidRDefault="00000000" w:rsidRPr="00000000" w14:paraId="000000B3">
      <w:pPr>
        <w:ind w:left="0" w:firstLine="0"/>
        <w:rPr>
          <w:b w:val="1"/>
        </w:rPr>
      </w:pPr>
      <w:r w:rsidDel="00000000" w:rsidR="00000000" w:rsidRPr="00000000">
        <w:rPr>
          <w:rtl w:val="0"/>
        </w:rPr>
      </w:r>
    </w:p>
    <w:p w:rsidR="00000000" w:rsidDel="00000000" w:rsidP="00000000" w:rsidRDefault="00000000" w:rsidRPr="00000000" w14:paraId="000000B4">
      <w:pPr>
        <w:pStyle w:val="Heading2"/>
        <w:ind w:firstLine="142"/>
        <w:rPr/>
      </w:pPr>
      <w:r w:rsidDel="00000000" w:rsidR="00000000" w:rsidRPr="00000000">
        <w:rPr>
          <w:rtl w:val="0"/>
        </w:rPr>
        <w:t xml:space="preserve">2.4   Acceptance of Proposals</w:t>
      </w:r>
    </w:p>
    <w:p w:rsidR="00000000" w:rsidDel="00000000" w:rsidP="00000000" w:rsidRDefault="00000000" w:rsidRPr="00000000" w14:paraId="000000B5">
      <w:pPr>
        <w:ind w:firstLine="720"/>
        <w:rPr/>
      </w:pPr>
      <w:r w:rsidDel="00000000" w:rsidR="00000000" w:rsidRPr="00000000">
        <w:rPr>
          <w:rtl w:val="0"/>
        </w:rPr>
      </w:r>
    </w:p>
    <w:p w:rsidR="00000000" w:rsidDel="00000000" w:rsidP="00000000" w:rsidRDefault="00000000" w:rsidRPr="00000000" w14:paraId="000000B6">
      <w:pPr>
        <w:ind w:firstLine="720"/>
        <w:rPr>
          <w:sz w:val="22"/>
          <w:szCs w:val="22"/>
        </w:rPr>
      </w:pPr>
      <w:r w:rsidDel="00000000" w:rsidR="00000000" w:rsidRPr="00000000">
        <w:rPr>
          <w:sz w:val="22"/>
          <w:szCs w:val="22"/>
          <w:rtl w:val="0"/>
        </w:rPr>
        <w:t xml:space="preserve">This RFP does not bind G4S to accept the lowest price or any Proposal, nor shall G4S accept or be liable for any costs incurred in preparing a submission.</w:t>
      </w:r>
    </w:p>
    <w:p w:rsidR="00000000" w:rsidDel="00000000" w:rsidP="00000000" w:rsidRDefault="00000000" w:rsidRPr="00000000" w14:paraId="000000B7">
      <w:pPr>
        <w:ind w:firstLine="720"/>
        <w:rPr>
          <w:sz w:val="22"/>
          <w:szCs w:val="22"/>
        </w:rPr>
      </w:pPr>
      <w:r w:rsidDel="00000000" w:rsidR="00000000" w:rsidRPr="00000000">
        <w:rPr>
          <w:rtl w:val="0"/>
        </w:rPr>
      </w:r>
    </w:p>
    <w:p w:rsidR="00000000" w:rsidDel="00000000" w:rsidP="00000000" w:rsidRDefault="00000000" w:rsidRPr="00000000" w14:paraId="000000B8">
      <w:pPr>
        <w:ind w:left="720" w:firstLine="0"/>
        <w:rPr>
          <w:sz w:val="22"/>
          <w:szCs w:val="22"/>
        </w:rPr>
      </w:pPr>
      <w:r w:rsidDel="00000000" w:rsidR="00000000" w:rsidRPr="00000000">
        <w:rPr>
          <w:sz w:val="22"/>
          <w:szCs w:val="22"/>
          <w:rtl w:val="0"/>
        </w:rPr>
        <w:t xml:space="preserve">A Proposal may be for all or part of the Requirement and may be accepted by G4S either wholly or in part.   </w:t>
      </w:r>
    </w:p>
    <w:p w:rsidR="00000000" w:rsidDel="00000000" w:rsidP="00000000" w:rsidRDefault="00000000" w:rsidRPr="00000000" w14:paraId="000000B9">
      <w:pPr>
        <w:ind w:left="0" w:firstLine="0"/>
        <w:rPr>
          <w:sz w:val="22"/>
          <w:szCs w:val="22"/>
        </w:rPr>
      </w:pPr>
      <w:r w:rsidDel="00000000" w:rsidR="00000000" w:rsidRPr="00000000">
        <w:rPr>
          <w:rtl w:val="0"/>
        </w:rPr>
      </w:r>
    </w:p>
    <w:p w:rsidR="00000000" w:rsidDel="00000000" w:rsidP="00000000" w:rsidRDefault="00000000" w:rsidRPr="00000000" w14:paraId="000000BA">
      <w:pPr>
        <w:ind w:firstLine="720"/>
        <w:rPr>
          <w:sz w:val="22"/>
          <w:szCs w:val="22"/>
        </w:rPr>
      </w:pPr>
      <w:r w:rsidDel="00000000" w:rsidR="00000000" w:rsidRPr="00000000">
        <w:rPr>
          <w:sz w:val="22"/>
          <w:szCs w:val="22"/>
          <w:rtl w:val="0"/>
        </w:rPr>
        <w:t xml:space="preserve">Responses which are not received on time, or fail in some fundamental way to conform to the requirements of the RFP, may be eliminated from further consideration.</w:t>
      </w:r>
    </w:p>
    <w:p w:rsidR="00000000" w:rsidDel="00000000" w:rsidP="00000000" w:rsidRDefault="00000000" w:rsidRPr="00000000" w14:paraId="000000BB">
      <w:pPr>
        <w:ind w:firstLine="720"/>
        <w:rPr>
          <w:sz w:val="22"/>
          <w:szCs w:val="22"/>
        </w:rPr>
      </w:pPr>
      <w:r w:rsidDel="00000000" w:rsidR="00000000" w:rsidRPr="00000000">
        <w:rPr>
          <w:rtl w:val="0"/>
        </w:rPr>
      </w:r>
    </w:p>
    <w:p w:rsidR="00000000" w:rsidDel="00000000" w:rsidP="00000000" w:rsidRDefault="00000000" w:rsidRPr="00000000" w14:paraId="000000BC">
      <w:pPr>
        <w:ind w:left="0" w:firstLine="0"/>
        <w:rPr>
          <w:b w:val="1"/>
        </w:rPr>
      </w:pPr>
      <w:r w:rsidDel="00000000" w:rsidR="00000000" w:rsidRPr="00000000">
        <w:rPr>
          <w:b w:val="1"/>
          <w:rtl w:val="0"/>
        </w:rPr>
        <w:t xml:space="preserve">2.5    Alternative Proposals </w:t>
      </w:r>
    </w:p>
    <w:p w:rsidR="00000000" w:rsidDel="00000000" w:rsidP="00000000" w:rsidRDefault="00000000" w:rsidRPr="00000000" w14:paraId="000000BD">
      <w:pPr>
        <w:ind w:left="576" w:firstLine="0"/>
        <w:rPr/>
      </w:pPr>
      <w:r w:rsidDel="00000000" w:rsidR="00000000" w:rsidRPr="00000000">
        <w:rPr>
          <w:rtl w:val="0"/>
        </w:rPr>
      </w:r>
    </w:p>
    <w:p w:rsidR="00000000" w:rsidDel="00000000" w:rsidP="00000000" w:rsidRDefault="00000000" w:rsidRPr="00000000" w14:paraId="000000BE">
      <w:pPr>
        <w:ind w:left="576" w:firstLine="0"/>
        <w:rPr>
          <w:sz w:val="22"/>
          <w:szCs w:val="22"/>
        </w:rPr>
      </w:pPr>
      <w:r w:rsidDel="00000000" w:rsidR="00000000" w:rsidRPr="00000000">
        <w:rPr>
          <w:sz w:val="22"/>
          <w:szCs w:val="22"/>
          <w:rtl w:val="0"/>
        </w:rPr>
        <w:t xml:space="preserve">Suppliers may submit alternative Proposals if they feel it may offer G4S additional benefits whilst still complying with the Requirement.  G4S reserves the right to accept or reject any proposed alternative either wholly or in part. No alteration shall be made in the Form of Proposal or in the Specification(s) and Schedules. The Tenderer must submit a Proposal which complies with the Specification(s), but may in addition submit an alternative Proposal embodying any variations which they wish to suggest. Full particulars of any alternatives and such variations shall be submitted on separate sheets.</w:t>
      </w:r>
    </w:p>
    <w:p w:rsidR="00000000" w:rsidDel="00000000" w:rsidP="00000000" w:rsidRDefault="00000000" w:rsidRPr="00000000" w14:paraId="000000BF">
      <w:pPr>
        <w:ind w:left="576" w:firstLine="0"/>
        <w:rPr>
          <w:sz w:val="22"/>
          <w:szCs w:val="22"/>
        </w:rPr>
      </w:pPr>
      <w:r w:rsidDel="00000000" w:rsidR="00000000" w:rsidRPr="00000000">
        <w:rPr>
          <w:rtl w:val="0"/>
        </w:rPr>
      </w:r>
    </w:p>
    <w:p w:rsidR="00000000" w:rsidDel="00000000" w:rsidP="00000000" w:rsidRDefault="00000000" w:rsidRPr="00000000" w14:paraId="000000C0">
      <w:pPr>
        <w:ind w:left="576" w:firstLine="0"/>
        <w:rPr>
          <w:sz w:val="22"/>
          <w:szCs w:val="22"/>
        </w:rPr>
      </w:pPr>
      <w:r w:rsidDel="00000000" w:rsidR="00000000" w:rsidRPr="00000000">
        <w:rPr>
          <w:sz w:val="22"/>
          <w:szCs w:val="22"/>
          <w:rtl w:val="0"/>
        </w:rPr>
        <w:t xml:space="preserve">Alternative Proposals will not be considered until those meeting the Specification(s) have been fully considered.</w:t>
      </w:r>
    </w:p>
    <w:p w:rsidR="00000000" w:rsidDel="00000000" w:rsidP="00000000" w:rsidRDefault="00000000" w:rsidRPr="00000000" w14:paraId="000000C1">
      <w:pPr>
        <w:pStyle w:val="Heading2"/>
        <w:ind w:left="0" w:firstLine="0"/>
        <w:rPr>
          <w:sz w:val="22"/>
          <w:szCs w:val="22"/>
        </w:rPr>
      </w:pPr>
      <w:r w:rsidDel="00000000" w:rsidR="00000000" w:rsidRPr="00000000">
        <w:rPr>
          <w:rtl w:val="0"/>
        </w:rPr>
      </w:r>
    </w:p>
    <w:p w:rsidR="00000000" w:rsidDel="00000000" w:rsidP="00000000" w:rsidRDefault="00000000" w:rsidRPr="00000000" w14:paraId="000000C2">
      <w:pPr>
        <w:ind w:firstLine="720"/>
        <w:rPr>
          <w:sz w:val="22"/>
          <w:szCs w:val="22"/>
        </w:rPr>
      </w:pPr>
      <w:r w:rsidDel="00000000" w:rsidR="00000000" w:rsidRPr="00000000">
        <w:rPr>
          <w:rtl w:val="0"/>
        </w:rPr>
      </w:r>
    </w:p>
    <w:p w:rsidR="00000000" w:rsidDel="00000000" w:rsidP="00000000" w:rsidRDefault="00000000" w:rsidRPr="00000000" w14:paraId="000000C3">
      <w:pPr>
        <w:pStyle w:val="Heading2"/>
        <w:ind w:firstLine="142"/>
        <w:rPr/>
      </w:pPr>
      <w:r w:rsidDel="00000000" w:rsidR="00000000" w:rsidRPr="00000000">
        <w:rPr>
          <w:rtl w:val="0"/>
        </w:rPr>
        <w:t xml:space="preserve">2.6   Validity of Proposals</w:t>
      </w:r>
    </w:p>
    <w:p w:rsidR="00000000" w:rsidDel="00000000" w:rsidP="00000000" w:rsidRDefault="00000000" w:rsidRPr="00000000" w14:paraId="000000C4">
      <w:pPr>
        <w:ind w:firstLine="720"/>
        <w:rPr>
          <w:sz w:val="22"/>
          <w:szCs w:val="22"/>
        </w:rPr>
      </w:pPr>
      <w:r w:rsidDel="00000000" w:rsidR="00000000" w:rsidRPr="00000000">
        <w:rPr>
          <w:rtl w:val="0"/>
        </w:rPr>
      </w:r>
    </w:p>
    <w:p w:rsidR="00000000" w:rsidDel="00000000" w:rsidP="00000000" w:rsidRDefault="00000000" w:rsidRPr="00000000" w14:paraId="000000C5">
      <w:pPr>
        <w:ind w:firstLine="720"/>
        <w:rPr>
          <w:sz w:val="22"/>
          <w:szCs w:val="22"/>
        </w:rPr>
      </w:pPr>
      <w:r w:rsidDel="00000000" w:rsidR="00000000" w:rsidRPr="00000000">
        <w:rPr>
          <w:sz w:val="22"/>
          <w:szCs w:val="22"/>
          <w:rtl w:val="0"/>
        </w:rPr>
        <w:t xml:space="preserve">Proposals submitted in response to this RFP are to remain valid for a minimum period of 60 days from the RFP closing date. </w:t>
      </w:r>
    </w:p>
    <w:p w:rsidR="00000000" w:rsidDel="00000000" w:rsidP="00000000" w:rsidRDefault="00000000" w:rsidRPr="00000000" w14:paraId="000000C6">
      <w:pPr>
        <w:ind w:firstLine="720"/>
        <w:rPr>
          <w:sz w:val="22"/>
          <w:szCs w:val="22"/>
        </w:rPr>
      </w:pPr>
      <w:r w:rsidDel="00000000" w:rsidR="00000000" w:rsidRPr="00000000">
        <w:rPr>
          <w:rtl w:val="0"/>
        </w:rPr>
      </w:r>
    </w:p>
    <w:p w:rsidR="00000000" w:rsidDel="00000000" w:rsidP="00000000" w:rsidRDefault="00000000" w:rsidRPr="00000000" w14:paraId="000000C7">
      <w:pPr>
        <w:ind w:firstLine="720"/>
        <w:rPr>
          <w:sz w:val="22"/>
          <w:szCs w:val="22"/>
        </w:rPr>
      </w:pPr>
      <w:r w:rsidDel="00000000" w:rsidR="00000000" w:rsidRPr="00000000">
        <w:rPr>
          <w:rtl w:val="0"/>
        </w:rPr>
      </w:r>
    </w:p>
    <w:p w:rsidR="00000000" w:rsidDel="00000000" w:rsidP="00000000" w:rsidRDefault="00000000" w:rsidRPr="00000000" w14:paraId="000000C8">
      <w:pPr>
        <w:pStyle w:val="Heading2"/>
        <w:ind w:firstLine="142"/>
        <w:rPr/>
      </w:pPr>
      <w:r w:rsidDel="00000000" w:rsidR="00000000" w:rsidRPr="00000000">
        <w:rPr>
          <w:rtl w:val="0"/>
        </w:rPr>
        <w:t xml:space="preserve">2.7   Evaluation of Proposals</w:t>
      </w:r>
    </w:p>
    <w:p w:rsidR="00000000" w:rsidDel="00000000" w:rsidP="00000000" w:rsidRDefault="00000000" w:rsidRPr="00000000" w14:paraId="000000C9">
      <w:pPr>
        <w:ind w:firstLine="720"/>
        <w:rPr>
          <w:sz w:val="22"/>
          <w:szCs w:val="22"/>
        </w:rPr>
      </w:pPr>
      <w:r w:rsidDel="00000000" w:rsidR="00000000" w:rsidRPr="00000000">
        <w:rPr>
          <w:rtl w:val="0"/>
        </w:rPr>
      </w:r>
    </w:p>
    <w:p w:rsidR="00000000" w:rsidDel="00000000" w:rsidP="00000000" w:rsidRDefault="00000000" w:rsidRPr="00000000" w14:paraId="000000CA">
      <w:pPr>
        <w:ind w:firstLine="720"/>
        <w:rPr>
          <w:sz w:val="22"/>
          <w:szCs w:val="22"/>
        </w:rPr>
      </w:pPr>
      <w:r w:rsidDel="00000000" w:rsidR="00000000" w:rsidRPr="00000000">
        <w:rPr>
          <w:sz w:val="22"/>
          <w:szCs w:val="22"/>
          <w:rtl w:val="0"/>
        </w:rPr>
        <w:t xml:space="preserve">G4S will evaluate all proposals on the basis of Total Cost and the following selection criteria. These criteria do not carry equal weight:</w:t>
      </w:r>
    </w:p>
    <w:p w:rsidR="00000000" w:rsidDel="00000000" w:rsidP="00000000" w:rsidRDefault="00000000" w:rsidRPr="00000000" w14:paraId="000000CB">
      <w:pPr>
        <w:ind w:firstLine="720"/>
        <w:rPr>
          <w:sz w:val="22"/>
          <w:szCs w:val="22"/>
        </w:rPr>
      </w:pPr>
      <w:r w:rsidDel="00000000" w:rsidR="00000000" w:rsidRPr="00000000">
        <w:rPr>
          <w:rtl w:val="0"/>
        </w:rPr>
      </w:r>
    </w:p>
    <w:p w:rsidR="00000000" w:rsidDel="00000000" w:rsidP="00000000" w:rsidRDefault="00000000" w:rsidRPr="00000000" w14:paraId="000000C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best overall value for money</w:t>
      </w:r>
    </w:p>
    <w:p w:rsidR="00000000" w:rsidDel="00000000" w:rsidP="00000000" w:rsidRDefault="00000000" w:rsidRPr="00000000" w14:paraId="000000CD">
      <w:pPr>
        <w:numPr>
          <w:ilvl w:val="0"/>
          <w:numId w:val="1"/>
        </w:numPr>
        <w:ind w:left="1440" w:hanging="360"/>
        <w:rPr>
          <w:rFonts w:ascii="Arial" w:cs="Arial" w:eastAsia="Arial" w:hAnsi="Arial"/>
          <w:sz w:val="22"/>
          <w:szCs w:val="22"/>
        </w:rPr>
      </w:pPr>
      <w:r w:rsidDel="00000000" w:rsidR="00000000" w:rsidRPr="00000000">
        <w:rPr>
          <w:sz w:val="22"/>
          <w:szCs w:val="22"/>
          <w:rtl w:val="0"/>
        </w:rPr>
        <w:t xml:space="preserve">Service Management </w:t>
      </w:r>
      <w:r w:rsidDel="00000000" w:rsidR="00000000" w:rsidRPr="00000000">
        <w:rPr>
          <w:rtl w:val="0"/>
        </w:rPr>
      </w:r>
    </w:p>
    <w:p w:rsidR="00000000" w:rsidDel="00000000" w:rsidP="00000000" w:rsidRDefault="00000000" w:rsidRPr="00000000" w14:paraId="000000C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Availability </w:t>
      </w:r>
      <w:r w:rsidDel="00000000" w:rsidR="00000000" w:rsidRPr="00000000">
        <w:rPr>
          <w:sz w:val="22"/>
          <w:szCs w:val="22"/>
          <w:rtl w:val="0"/>
        </w:rPr>
        <w:t xml:space="preserve">&amp; lead times</w:t>
      </w:r>
      <w:r w:rsidDel="00000000" w:rsidR="00000000" w:rsidRPr="00000000">
        <w:rPr>
          <w:rtl w:val="0"/>
        </w:rPr>
      </w:r>
    </w:p>
    <w:p w:rsidR="00000000" w:rsidDel="00000000" w:rsidP="00000000" w:rsidRDefault="00000000" w:rsidRPr="00000000" w14:paraId="000000CF">
      <w:pPr>
        <w:numPr>
          <w:ilvl w:val="0"/>
          <w:numId w:val="1"/>
        </w:numPr>
        <w:ind w:left="1440" w:hanging="360"/>
        <w:rPr>
          <w:sz w:val="22"/>
          <w:szCs w:val="22"/>
        </w:rPr>
      </w:pPr>
      <w:r w:rsidDel="00000000" w:rsidR="00000000" w:rsidRPr="00000000">
        <w:rPr>
          <w:sz w:val="22"/>
          <w:szCs w:val="22"/>
          <w:rtl w:val="0"/>
        </w:rPr>
        <w:t xml:space="preserve">Sustainability</w:t>
      </w:r>
    </w:p>
    <w:p w:rsidR="00000000" w:rsidDel="00000000" w:rsidP="00000000" w:rsidRDefault="00000000" w:rsidRPr="00000000" w14:paraId="000000D0">
      <w:pPr>
        <w:numPr>
          <w:ilvl w:val="0"/>
          <w:numId w:val="1"/>
        </w:numPr>
        <w:ind w:left="1440" w:hanging="360"/>
        <w:rPr>
          <w:sz w:val="22"/>
          <w:szCs w:val="22"/>
        </w:rPr>
      </w:pPr>
      <w:r w:rsidDel="00000000" w:rsidR="00000000" w:rsidRPr="00000000">
        <w:rPr>
          <w:sz w:val="22"/>
          <w:szCs w:val="22"/>
          <w:rtl w:val="0"/>
        </w:rPr>
        <w:t xml:space="preserve">Added Value &amp; innovation</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ind w:firstLine="720"/>
        <w:rPr>
          <w:sz w:val="22"/>
          <w:szCs w:val="22"/>
        </w:rPr>
      </w:pPr>
      <w:r w:rsidDel="00000000" w:rsidR="00000000" w:rsidRPr="00000000">
        <w:rPr>
          <w:sz w:val="22"/>
          <w:szCs w:val="22"/>
          <w:rtl w:val="0"/>
        </w:rPr>
        <w:t xml:space="preserve">G4S may request additional information to support further evaluation of the Proposals.</w:t>
      </w:r>
    </w:p>
    <w:p w:rsidR="00000000" w:rsidDel="00000000" w:rsidP="00000000" w:rsidRDefault="00000000" w:rsidRPr="00000000" w14:paraId="000000D3">
      <w:pPr>
        <w:ind w:firstLine="720"/>
        <w:rPr>
          <w:sz w:val="22"/>
          <w:szCs w:val="22"/>
        </w:rPr>
      </w:pPr>
      <w:r w:rsidDel="00000000" w:rsidR="00000000" w:rsidRPr="00000000">
        <w:rPr>
          <w:rtl w:val="0"/>
        </w:rPr>
      </w:r>
    </w:p>
    <w:p w:rsidR="00000000" w:rsidDel="00000000" w:rsidP="00000000" w:rsidRDefault="00000000" w:rsidRPr="00000000" w14:paraId="000000D4">
      <w:pPr>
        <w:pStyle w:val="Heading2"/>
        <w:ind w:firstLine="142"/>
        <w:rPr/>
      </w:pPr>
      <w:r w:rsidDel="00000000" w:rsidR="00000000" w:rsidRPr="00000000">
        <w:rPr>
          <w:rtl w:val="0"/>
        </w:rPr>
        <w:t xml:space="preserve">2.8   Withdrawal from the RFP</w:t>
      </w:r>
    </w:p>
    <w:p w:rsidR="00000000" w:rsidDel="00000000" w:rsidP="00000000" w:rsidRDefault="00000000" w:rsidRPr="00000000" w14:paraId="000000D5">
      <w:pPr>
        <w:ind w:firstLine="720"/>
        <w:rPr/>
      </w:pPr>
      <w:r w:rsidDel="00000000" w:rsidR="00000000" w:rsidRPr="00000000">
        <w:rPr>
          <w:rtl w:val="0"/>
        </w:rPr>
      </w:r>
    </w:p>
    <w:p w:rsidR="00000000" w:rsidDel="00000000" w:rsidP="00000000" w:rsidRDefault="00000000" w:rsidRPr="00000000" w14:paraId="000000D6">
      <w:pPr>
        <w:ind w:firstLine="720"/>
        <w:rPr>
          <w:sz w:val="22"/>
          <w:szCs w:val="22"/>
        </w:rPr>
      </w:pPr>
      <w:r w:rsidDel="00000000" w:rsidR="00000000" w:rsidRPr="00000000">
        <w:rPr>
          <w:sz w:val="22"/>
          <w:szCs w:val="22"/>
          <w:rtl w:val="0"/>
        </w:rPr>
        <w:t xml:space="preserve">Should the Supplier wish to withdraw at any time prior to the RFP closing date this must be done in writing to the G4S contacts listed above. Any Supplier choosing to not submit a quote is required to acknowledge this via email. All RFP documentation should be deleted.  </w:t>
      </w:r>
    </w:p>
    <w:p w:rsidR="00000000" w:rsidDel="00000000" w:rsidP="00000000" w:rsidRDefault="00000000" w:rsidRPr="00000000" w14:paraId="000000D7">
      <w:pPr>
        <w:ind w:firstLine="720"/>
        <w:rPr>
          <w:sz w:val="22"/>
          <w:szCs w:val="22"/>
        </w:rPr>
      </w:pPr>
      <w:r w:rsidDel="00000000" w:rsidR="00000000" w:rsidRPr="00000000">
        <w:rPr>
          <w:rtl w:val="0"/>
        </w:rPr>
      </w:r>
    </w:p>
    <w:p w:rsidR="00000000" w:rsidDel="00000000" w:rsidP="00000000" w:rsidRDefault="00000000" w:rsidRPr="00000000" w14:paraId="000000D8">
      <w:pPr>
        <w:pStyle w:val="Heading2"/>
        <w:ind w:firstLine="142"/>
        <w:rPr/>
      </w:pPr>
      <w:r w:rsidDel="00000000" w:rsidR="00000000" w:rsidRPr="00000000">
        <w:rPr>
          <w:rtl w:val="0"/>
        </w:rPr>
        <w:t xml:space="preserve">2.9   Supplier to inform themselves / due diligence</w:t>
      </w:r>
    </w:p>
    <w:p w:rsidR="00000000" w:rsidDel="00000000" w:rsidP="00000000" w:rsidRDefault="00000000" w:rsidRPr="00000000" w14:paraId="000000D9">
      <w:pPr>
        <w:ind w:firstLine="720"/>
        <w:rPr/>
      </w:pPr>
      <w:r w:rsidDel="00000000" w:rsidR="00000000" w:rsidRPr="00000000">
        <w:rPr>
          <w:rtl w:val="0"/>
        </w:rPr>
      </w:r>
    </w:p>
    <w:p w:rsidR="00000000" w:rsidDel="00000000" w:rsidP="00000000" w:rsidRDefault="00000000" w:rsidRPr="00000000" w14:paraId="000000DA">
      <w:pPr>
        <w:ind w:firstLine="720"/>
        <w:rPr>
          <w:sz w:val="22"/>
          <w:szCs w:val="22"/>
        </w:rPr>
      </w:pPr>
      <w:r w:rsidDel="00000000" w:rsidR="00000000" w:rsidRPr="00000000">
        <w:rPr>
          <w:sz w:val="22"/>
          <w:szCs w:val="22"/>
          <w:rtl w:val="0"/>
        </w:rPr>
        <w:t xml:space="preserve">G4S has taken all reasonable care to ensure that the RFP is accurate, however G4S gives no representation or warranty as to the accuracy or sufficiency of the contained information and that all Suppliers will receive the same information.</w:t>
      </w:r>
    </w:p>
    <w:p w:rsidR="00000000" w:rsidDel="00000000" w:rsidP="00000000" w:rsidRDefault="00000000" w:rsidRPr="00000000" w14:paraId="000000DB">
      <w:pPr>
        <w:ind w:firstLine="720"/>
        <w:rPr>
          <w:sz w:val="22"/>
          <w:szCs w:val="22"/>
        </w:rPr>
      </w:pPr>
      <w:r w:rsidDel="00000000" w:rsidR="00000000" w:rsidRPr="00000000">
        <w:rPr>
          <w:rtl w:val="0"/>
        </w:rPr>
      </w:r>
    </w:p>
    <w:p w:rsidR="00000000" w:rsidDel="00000000" w:rsidP="00000000" w:rsidRDefault="00000000" w:rsidRPr="00000000" w14:paraId="000000DC">
      <w:pPr>
        <w:pStyle w:val="Heading2"/>
        <w:ind w:firstLine="142"/>
        <w:rPr/>
      </w:pPr>
      <w:r w:rsidDel="00000000" w:rsidR="00000000" w:rsidRPr="00000000">
        <w:rPr>
          <w:rtl w:val="0"/>
        </w:rPr>
        <w:t xml:space="preserve">2.10   Costs of preparing Proposals</w:t>
      </w:r>
    </w:p>
    <w:p w:rsidR="00000000" w:rsidDel="00000000" w:rsidP="00000000" w:rsidRDefault="00000000" w:rsidRPr="00000000" w14:paraId="000000DD">
      <w:pPr>
        <w:ind w:firstLine="720"/>
        <w:rPr/>
      </w:pPr>
      <w:r w:rsidDel="00000000" w:rsidR="00000000" w:rsidRPr="00000000">
        <w:rPr>
          <w:rtl w:val="0"/>
        </w:rPr>
      </w:r>
    </w:p>
    <w:p w:rsidR="00000000" w:rsidDel="00000000" w:rsidP="00000000" w:rsidRDefault="00000000" w:rsidRPr="00000000" w14:paraId="000000DE">
      <w:pPr>
        <w:ind w:firstLine="720"/>
        <w:rPr>
          <w:sz w:val="22"/>
          <w:szCs w:val="22"/>
        </w:rPr>
      </w:pPr>
      <w:r w:rsidDel="00000000" w:rsidR="00000000" w:rsidRPr="00000000">
        <w:rPr>
          <w:sz w:val="22"/>
          <w:szCs w:val="22"/>
          <w:rtl w:val="0"/>
        </w:rPr>
        <w:t xml:space="preserve">All costs relating to the preparation and submission of a quote are the sole responsibility of the Supplier. G4S shall not pay any Supplier, wholly or in part, for its quote.</w:t>
      </w:r>
    </w:p>
    <w:p w:rsidR="00000000" w:rsidDel="00000000" w:rsidP="00000000" w:rsidRDefault="00000000" w:rsidRPr="00000000" w14:paraId="000000DF">
      <w:pPr>
        <w:ind w:firstLine="720"/>
        <w:rPr>
          <w:sz w:val="22"/>
          <w:szCs w:val="22"/>
        </w:rPr>
      </w:pPr>
      <w:r w:rsidDel="00000000" w:rsidR="00000000" w:rsidRPr="00000000">
        <w:rPr>
          <w:rtl w:val="0"/>
        </w:rPr>
      </w:r>
    </w:p>
    <w:p w:rsidR="00000000" w:rsidDel="00000000" w:rsidP="00000000" w:rsidRDefault="00000000" w:rsidRPr="00000000" w14:paraId="000000E0">
      <w:pPr>
        <w:pStyle w:val="Heading2"/>
        <w:ind w:firstLine="142"/>
        <w:rPr/>
      </w:pPr>
      <w:r w:rsidDel="00000000" w:rsidR="00000000" w:rsidRPr="00000000">
        <w:rPr>
          <w:rtl w:val="0"/>
        </w:rPr>
        <w:t xml:space="preserve">2.11   Confidentiality</w:t>
      </w:r>
    </w:p>
    <w:p w:rsidR="00000000" w:rsidDel="00000000" w:rsidP="00000000" w:rsidRDefault="00000000" w:rsidRPr="00000000" w14:paraId="000000E1">
      <w:pPr>
        <w:ind w:firstLine="720"/>
        <w:rPr/>
      </w:pPr>
      <w:r w:rsidDel="00000000" w:rsidR="00000000" w:rsidRPr="00000000">
        <w:rPr>
          <w:rtl w:val="0"/>
        </w:rPr>
      </w:r>
    </w:p>
    <w:p w:rsidR="00000000" w:rsidDel="00000000" w:rsidP="00000000" w:rsidRDefault="00000000" w:rsidRPr="00000000" w14:paraId="000000E2">
      <w:pPr>
        <w:ind w:firstLine="720"/>
        <w:rPr>
          <w:sz w:val="22"/>
          <w:szCs w:val="22"/>
        </w:rPr>
      </w:pPr>
      <w:r w:rsidDel="00000000" w:rsidR="00000000" w:rsidRPr="00000000">
        <w:rPr>
          <w:sz w:val="22"/>
          <w:szCs w:val="22"/>
          <w:rtl w:val="0"/>
        </w:rPr>
        <w:t xml:space="preserve">Except as required for the preparation of a quote, Suppliers must not, without Company’s prior written consent, disclose to any third party any of the contents of the RFP documents. Suppliers must ensure that their employees, consultants and agents are bound and comply with this condition of confidentiality.</w:t>
      </w:r>
    </w:p>
    <w:p w:rsidR="00000000" w:rsidDel="00000000" w:rsidP="00000000" w:rsidRDefault="00000000" w:rsidRPr="00000000" w14:paraId="000000E3">
      <w:pPr>
        <w:ind w:firstLine="720"/>
        <w:rPr>
          <w:sz w:val="22"/>
          <w:szCs w:val="22"/>
        </w:rPr>
      </w:pPr>
      <w:r w:rsidDel="00000000" w:rsidR="00000000" w:rsidRPr="00000000">
        <w:rPr>
          <w:rtl w:val="0"/>
        </w:rPr>
      </w:r>
    </w:p>
    <w:p w:rsidR="00000000" w:rsidDel="00000000" w:rsidP="00000000" w:rsidRDefault="00000000" w:rsidRPr="00000000" w14:paraId="000000E4">
      <w:pPr>
        <w:pStyle w:val="Heading2"/>
        <w:ind w:firstLine="142"/>
        <w:rPr/>
      </w:pPr>
      <w:r w:rsidDel="00000000" w:rsidR="00000000" w:rsidRPr="00000000">
        <w:rPr>
          <w:rtl w:val="0"/>
        </w:rPr>
        <w:t xml:space="preserve">2.12   Proposal acknowledgment</w:t>
      </w:r>
    </w:p>
    <w:p w:rsidR="00000000" w:rsidDel="00000000" w:rsidP="00000000" w:rsidRDefault="00000000" w:rsidRPr="00000000" w14:paraId="000000E5">
      <w:pPr>
        <w:ind w:firstLine="720"/>
        <w:rPr>
          <w:sz w:val="22"/>
          <w:szCs w:val="22"/>
        </w:rPr>
      </w:pPr>
      <w:r w:rsidDel="00000000" w:rsidR="00000000" w:rsidRPr="00000000">
        <w:rPr>
          <w:rtl w:val="0"/>
        </w:rPr>
      </w:r>
    </w:p>
    <w:p w:rsidR="00000000" w:rsidDel="00000000" w:rsidP="00000000" w:rsidRDefault="00000000" w:rsidRPr="00000000" w14:paraId="000000E6">
      <w:pPr>
        <w:ind w:firstLine="720"/>
        <w:rPr>
          <w:sz w:val="22"/>
          <w:szCs w:val="22"/>
        </w:rPr>
      </w:pPr>
      <w:r w:rsidDel="00000000" w:rsidR="00000000" w:rsidRPr="00000000">
        <w:rPr>
          <w:sz w:val="22"/>
          <w:szCs w:val="22"/>
          <w:rtl w:val="0"/>
        </w:rPr>
        <w:t xml:space="preserve">By participating in this RFP Suppliers are indicating their acceptance to be bound by conditions set out in this RFP. </w:t>
      </w:r>
    </w:p>
    <w:p w:rsidR="00000000" w:rsidDel="00000000" w:rsidP="00000000" w:rsidRDefault="00000000" w:rsidRPr="00000000" w14:paraId="000000E7">
      <w:pPr>
        <w:ind w:firstLine="720"/>
        <w:rPr>
          <w:sz w:val="22"/>
          <w:szCs w:val="22"/>
        </w:rPr>
      </w:pPr>
      <w:r w:rsidDel="00000000" w:rsidR="00000000" w:rsidRPr="00000000">
        <w:rPr>
          <w:rtl w:val="0"/>
        </w:rPr>
      </w:r>
    </w:p>
    <w:p w:rsidR="00000000" w:rsidDel="00000000" w:rsidP="00000000" w:rsidRDefault="00000000" w:rsidRPr="00000000" w14:paraId="000000E8">
      <w:pPr>
        <w:ind w:firstLine="720"/>
        <w:rPr>
          <w:sz w:val="22"/>
          <w:szCs w:val="22"/>
        </w:rPr>
      </w:pPr>
      <w:r w:rsidDel="00000000" w:rsidR="00000000" w:rsidRPr="00000000">
        <w:rPr>
          <w:sz w:val="22"/>
          <w:szCs w:val="22"/>
          <w:rtl w:val="0"/>
        </w:rPr>
        <w:t xml:space="preserve">Suppliers are to acknowledge this acceptance, and provide details of their representative that will be the sole point of contact for all matters relating to the RFP, by answering the questionnaire on Contracts Finder titled ‘Questionnaire’ and submit the completed document via email to the G4S contact. </w:t>
      </w:r>
    </w:p>
    <w:p w:rsidR="00000000" w:rsidDel="00000000" w:rsidP="00000000" w:rsidRDefault="00000000" w:rsidRPr="00000000" w14:paraId="000000E9">
      <w:pPr>
        <w:ind w:firstLine="720"/>
        <w:rPr>
          <w:sz w:val="22"/>
          <w:szCs w:val="22"/>
        </w:rPr>
      </w:pPr>
      <w:r w:rsidDel="00000000" w:rsidR="00000000" w:rsidRPr="00000000">
        <w:rPr>
          <w:rtl w:val="0"/>
        </w:rPr>
      </w:r>
    </w:p>
    <w:p w:rsidR="00000000" w:rsidDel="00000000" w:rsidP="00000000" w:rsidRDefault="00000000" w:rsidRPr="00000000" w14:paraId="000000EA">
      <w:pPr>
        <w:pStyle w:val="Heading1"/>
        <w:keepLines w:val="0"/>
        <w:numPr>
          <w:ilvl w:val="0"/>
          <w:numId w:val="2"/>
        </w:numPr>
        <w:spacing w:before="0" w:lineRule="auto"/>
        <w:ind w:left="720" w:hanging="540"/>
        <w:rPr>
          <w:rFonts w:ascii="Arial" w:cs="Arial" w:eastAsia="Arial" w:hAnsi="Arial"/>
          <w:b w:val="1"/>
        </w:rPr>
      </w:pPr>
      <w:r w:rsidDel="00000000" w:rsidR="00000000" w:rsidRPr="00000000">
        <w:rPr>
          <w:rFonts w:ascii="Arial" w:cs="Arial" w:eastAsia="Arial" w:hAnsi="Arial"/>
          <w:b w:val="1"/>
          <w:color w:val="000000"/>
          <w:sz w:val="24"/>
          <w:szCs w:val="24"/>
          <w:rtl w:val="0"/>
        </w:rPr>
        <w:t xml:space="preserve">Requirement &amp; Specifications</w:t>
      </w:r>
      <w:r w:rsidDel="00000000" w:rsidR="00000000" w:rsidRPr="00000000">
        <w:rPr>
          <w:rtl w:val="0"/>
        </w:rPr>
      </w:r>
    </w:p>
    <w:p w:rsidR="00000000" w:rsidDel="00000000" w:rsidP="00000000" w:rsidRDefault="00000000" w:rsidRPr="00000000" w14:paraId="000000EB">
      <w:pPr>
        <w:ind w:firstLine="720"/>
        <w:rPr>
          <w:sz w:val="22"/>
          <w:szCs w:val="22"/>
        </w:rPr>
      </w:pPr>
      <w:r w:rsidDel="00000000" w:rsidR="00000000" w:rsidRPr="00000000">
        <w:rPr>
          <w:rtl w:val="0"/>
        </w:rPr>
      </w:r>
    </w:p>
    <w:p w:rsidR="00000000" w:rsidDel="00000000" w:rsidP="00000000" w:rsidRDefault="00000000" w:rsidRPr="00000000" w14:paraId="000000EC">
      <w:pPr>
        <w:ind w:left="180" w:firstLine="0"/>
        <w:rPr>
          <w:b w:val="1"/>
        </w:rPr>
      </w:pPr>
      <w:r w:rsidDel="00000000" w:rsidR="00000000" w:rsidRPr="00000000">
        <w:rPr>
          <w:b w:val="1"/>
          <w:rtl w:val="0"/>
        </w:rPr>
        <w:t xml:space="preserve">3.1</w:t>
        <w:tab/>
        <w:t xml:space="preserve">Background and context</w:t>
      </w:r>
    </w:p>
    <w:p w:rsidR="00000000" w:rsidDel="00000000" w:rsidP="00000000" w:rsidRDefault="00000000" w:rsidRPr="00000000" w14:paraId="000000ED">
      <w:pPr>
        <w:ind w:firstLine="720"/>
        <w:rPr>
          <w:b w:val="1"/>
          <w:sz w:val="22"/>
          <w:szCs w:val="22"/>
        </w:rPr>
      </w:pPr>
      <w:r w:rsidDel="00000000" w:rsidR="00000000" w:rsidRPr="00000000">
        <w:rPr>
          <w:rtl w:val="0"/>
        </w:rPr>
      </w:r>
    </w:p>
    <w:p w:rsidR="00000000" w:rsidDel="00000000" w:rsidP="00000000" w:rsidRDefault="00000000" w:rsidRPr="00000000" w14:paraId="000000EE">
      <w:pPr>
        <w:ind w:firstLine="720"/>
        <w:rPr>
          <w:sz w:val="22"/>
          <w:szCs w:val="22"/>
        </w:rPr>
      </w:pPr>
      <w:r w:rsidDel="00000000" w:rsidR="00000000" w:rsidRPr="00000000">
        <w:rPr>
          <w:sz w:val="22"/>
          <w:szCs w:val="22"/>
          <w:rtl w:val="0"/>
        </w:rPr>
        <w:t xml:space="preserve">G4S has been operating HMP Parc for 25 years under the existing contract and has won an 10-year contract to operate the HM Prison Parc in Bridgend, Wales commencing on 15th December 2023. </w:t>
      </w:r>
    </w:p>
    <w:p w:rsidR="00000000" w:rsidDel="00000000" w:rsidP="00000000" w:rsidRDefault="00000000" w:rsidRPr="00000000" w14:paraId="000000EF">
      <w:pPr>
        <w:ind w:firstLine="720"/>
        <w:rPr>
          <w:color w:val="ff0000"/>
          <w:sz w:val="22"/>
          <w:szCs w:val="22"/>
        </w:rPr>
      </w:pPr>
      <w:r w:rsidDel="00000000" w:rsidR="00000000" w:rsidRPr="00000000">
        <w:rPr>
          <w:rtl w:val="0"/>
        </w:rPr>
      </w:r>
    </w:p>
    <w:p w:rsidR="00000000" w:rsidDel="00000000" w:rsidP="00000000" w:rsidRDefault="00000000" w:rsidRPr="00000000" w14:paraId="000000F0">
      <w:pPr>
        <w:ind w:firstLine="720"/>
        <w:rPr>
          <w:sz w:val="22"/>
          <w:szCs w:val="22"/>
        </w:rPr>
      </w:pPr>
      <w:r w:rsidDel="00000000" w:rsidR="00000000" w:rsidRPr="00000000">
        <w:rPr>
          <w:sz w:val="22"/>
          <w:szCs w:val="22"/>
          <w:rtl w:val="0"/>
        </w:rPr>
        <w:t xml:space="preserve">As part of the mobilisation we are reviewing the services on site to ensure best practice and cost. This proposal is for the servicing of the existing fire equipment on site. The fire extinguishers, static and hydromist hose reels are included in this bid. </w:t>
      </w:r>
    </w:p>
    <w:p w:rsidR="00000000" w:rsidDel="00000000" w:rsidP="00000000" w:rsidRDefault="00000000" w:rsidRPr="00000000" w14:paraId="000000F1">
      <w:pPr>
        <w:ind w:firstLine="720"/>
        <w:rPr>
          <w:sz w:val="22"/>
          <w:szCs w:val="22"/>
        </w:rPr>
      </w:pPr>
      <w:r w:rsidDel="00000000" w:rsidR="00000000" w:rsidRPr="00000000">
        <w:rPr>
          <w:rtl w:val="0"/>
        </w:rPr>
      </w:r>
    </w:p>
    <w:p w:rsidR="00000000" w:rsidDel="00000000" w:rsidP="00000000" w:rsidRDefault="00000000" w:rsidRPr="00000000" w14:paraId="000000F2">
      <w:pPr>
        <w:ind w:firstLine="720"/>
        <w:rPr>
          <w:sz w:val="22"/>
          <w:szCs w:val="22"/>
        </w:rPr>
      </w:pPr>
      <w:r w:rsidDel="00000000" w:rsidR="00000000" w:rsidRPr="00000000">
        <w:rPr>
          <w:sz w:val="22"/>
          <w:szCs w:val="22"/>
          <w:rtl w:val="0"/>
        </w:rPr>
        <w:t xml:space="preserve">Details of the equipment  are on the supporting asset list files. Each item requires an annual service. We are also looking for rates for any reactive maintenance.</w:t>
      </w:r>
    </w:p>
    <w:p w:rsidR="00000000" w:rsidDel="00000000" w:rsidP="00000000" w:rsidRDefault="00000000" w:rsidRPr="00000000" w14:paraId="000000F3">
      <w:pPr>
        <w:ind w:firstLine="720"/>
        <w:rPr>
          <w:sz w:val="22"/>
          <w:szCs w:val="22"/>
        </w:rPr>
      </w:pPr>
      <w:r w:rsidDel="00000000" w:rsidR="00000000" w:rsidRPr="00000000">
        <w:rPr>
          <w:rtl w:val="0"/>
        </w:rPr>
      </w:r>
    </w:p>
    <w:p w:rsidR="00000000" w:rsidDel="00000000" w:rsidP="00000000" w:rsidRDefault="00000000" w:rsidRPr="00000000" w14:paraId="000000F4">
      <w:pPr>
        <w:ind w:left="0" w:firstLine="0"/>
        <w:rPr>
          <w:sz w:val="22"/>
          <w:szCs w:val="22"/>
        </w:rPr>
      </w:pPr>
      <w:r w:rsidDel="00000000" w:rsidR="00000000" w:rsidRPr="00000000">
        <w:rPr>
          <w:rtl w:val="0"/>
        </w:rPr>
      </w:r>
    </w:p>
    <w:p w:rsidR="00000000" w:rsidDel="00000000" w:rsidP="00000000" w:rsidRDefault="00000000" w:rsidRPr="00000000" w14:paraId="000000F5">
      <w:pPr>
        <w:pStyle w:val="Heading1"/>
        <w:keepLines w:val="0"/>
        <w:spacing w:before="0" w:lineRule="auto"/>
        <w:ind w:firstLine="72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F6">
      <w:pPr>
        <w:pStyle w:val="Heading1"/>
        <w:keepLines w:val="0"/>
        <w:numPr>
          <w:ilvl w:val="0"/>
          <w:numId w:val="2"/>
        </w:numPr>
        <w:spacing w:before="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Pricing Information</w:t>
      </w:r>
    </w:p>
    <w:p w:rsidR="00000000" w:rsidDel="00000000" w:rsidP="00000000" w:rsidRDefault="00000000" w:rsidRPr="00000000" w14:paraId="000000F7">
      <w:pPr>
        <w:ind w:firstLine="720"/>
        <w:rPr/>
      </w:pPr>
      <w:r w:rsidDel="00000000" w:rsidR="00000000" w:rsidRPr="00000000">
        <w:rPr>
          <w:rtl w:val="0"/>
        </w:rPr>
      </w:r>
    </w:p>
    <w:p w:rsidR="00000000" w:rsidDel="00000000" w:rsidP="00000000" w:rsidRDefault="00000000" w:rsidRPr="00000000" w14:paraId="000000F8">
      <w:pPr>
        <w:ind w:firstLine="720"/>
        <w:rPr>
          <w:sz w:val="22"/>
          <w:szCs w:val="22"/>
        </w:rPr>
      </w:pPr>
      <w:r w:rsidDel="00000000" w:rsidR="00000000" w:rsidRPr="00000000">
        <w:rPr>
          <w:sz w:val="22"/>
          <w:szCs w:val="22"/>
          <w:rtl w:val="0"/>
        </w:rPr>
        <w:t xml:space="preserve">This clause sets out the information necessary for Suppliers to provide pricing for delivering the Requirement against any resultant Contract.</w:t>
      </w:r>
    </w:p>
    <w:p w:rsidR="00000000" w:rsidDel="00000000" w:rsidP="00000000" w:rsidRDefault="00000000" w:rsidRPr="00000000" w14:paraId="000000F9">
      <w:pPr>
        <w:ind w:left="0" w:firstLine="0"/>
        <w:rPr>
          <w:sz w:val="22"/>
          <w:szCs w:val="22"/>
        </w:rPr>
      </w:pPr>
      <w:r w:rsidDel="00000000" w:rsidR="00000000" w:rsidRPr="00000000">
        <w:rPr>
          <w:rtl w:val="0"/>
        </w:rPr>
      </w:r>
    </w:p>
    <w:p w:rsidR="00000000" w:rsidDel="00000000" w:rsidP="00000000" w:rsidRDefault="00000000" w:rsidRPr="00000000" w14:paraId="000000FA">
      <w:pPr>
        <w:pStyle w:val="Heading1"/>
        <w:keepLines w:val="0"/>
        <w:spacing w:before="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4.1</w:t>
        <w:tab/>
        <w:t xml:space="preserve">Applicable VAT</w:t>
      </w:r>
    </w:p>
    <w:p w:rsidR="00000000" w:rsidDel="00000000" w:rsidP="00000000" w:rsidRDefault="00000000" w:rsidRPr="00000000" w14:paraId="000000FB">
      <w:pPr>
        <w:ind w:left="0" w:firstLine="0"/>
        <w:rPr/>
      </w:pPr>
      <w:r w:rsidDel="00000000" w:rsidR="00000000" w:rsidRPr="00000000">
        <w:rPr>
          <w:rtl w:val="0"/>
        </w:rPr>
      </w:r>
    </w:p>
    <w:p w:rsidR="00000000" w:rsidDel="00000000" w:rsidP="00000000" w:rsidRDefault="00000000" w:rsidRPr="00000000" w14:paraId="000000FC">
      <w:pPr>
        <w:ind w:firstLine="720"/>
        <w:rPr>
          <w:sz w:val="22"/>
          <w:szCs w:val="22"/>
        </w:rPr>
      </w:pPr>
      <w:r w:rsidDel="00000000" w:rsidR="00000000" w:rsidRPr="00000000">
        <w:rPr>
          <w:sz w:val="22"/>
          <w:szCs w:val="22"/>
          <w:rtl w:val="0"/>
        </w:rPr>
        <w:t xml:space="preserve">Proposal rates and prices shall be exclusive of United Kingdom Value Added Tax</w:t>
      </w:r>
    </w:p>
    <w:p w:rsidR="00000000" w:rsidDel="00000000" w:rsidP="00000000" w:rsidRDefault="00000000" w:rsidRPr="00000000" w14:paraId="000000FD">
      <w:pPr>
        <w:ind w:left="0" w:firstLine="0"/>
        <w:rPr>
          <w:sz w:val="22"/>
          <w:szCs w:val="22"/>
        </w:rPr>
      </w:pPr>
      <w:r w:rsidDel="00000000" w:rsidR="00000000" w:rsidRPr="00000000">
        <w:rPr>
          <w:rtl w:val="0"/>
        </w:rPr>
      </w:r>
    </w:p>
    <w:p w:rsidR="00000000" w:rsidDel="00000000" w:rsidP="00000000" w:rsidRDefault="00000000" w:rsidRPr="00000000" w14:paraId="000000FE">
      <w:pPr>
        <w:ind w:left="0" w:firstLine="0"/>
        <w:rPr>
          <w:b w:val="1"/>
        </w:rPr>
      </w:pPr>
      <w:r w:rsidDel="00000000" w:rsidR="00000000" w:rsidRPr="00000000">
        <w:rPr>
          <w:b w:val="1"/>
          <w:rtl w:val="0"/>
        </w:rPr>
        <w:t xml:space="preserve">4.2</w:t>
        <w:tab/>
        <w:t xml:space="preserve">Payment Terms</w:t>
      </w:r>
    </w:p>
    <w:p w:rsidR="00000000" w:rsidDel="00000000" w:rsidP="00000000" w:rsidRDefault="00000000" w:rsidRPr="00000000" w14:paraId="000000FF">
      <w:pPr>
        <w:ind w:left="0" w:firstLine="0"/>
        <w:rPr>
          <w:b w:val="1"/>
        </w:rPr>
      </w:pPr>
      <w:r w:rsidDel="00000000" w:rsidR="00000000" w:rsidRPr="00000000">
        <w:rPr>
          <w:rtl w:val="0"/>
        </w:rPr>
      </w:r>
    </w:p>
    <w:p w:rsidR="00000000" w:rsidDel="00000000" w:rsidP="00000000" w:rsidRDefault="00000000" w:rsidRPr="00000000" w14:paraId="00000100">
      <w:pPr>
        <w:ind w:left="720" w:firstLine="0"/>
        <w:rPr>
          <w:sz w:val="22"/>
          <w:szCs w:val="22"/>
        </w:rPr>
      </w:pPr>
      <w:r w:rsidDel="00000000" w:rsidR="00000000" w:rsidRPr="00000000">
        <w:rPr>
          <w:sz w:val="22"/>
          <w:szCs w:val="22"/>
          <w:rtl w:val="0"/>
        </w:rPr>
        <w:t xml:space="preserve">G4S has standard payment terms of not less than Sixty (60) days net for all </w:t>
        <w:tab/>
        <w:t xml:space="preserve">purchases. For SMEs we can consider 30 days net. </w:t>
      </w:r>
    </w:p>
    <w:p w:rsidR="00000000" w:rsidDel="00000000" w:rsidP="00000000" w:rsidRDefault="00000000" w:rsidRPr="00000000" w14:paraId="00000101">
      <w:pPr>
        <w:ind w:left="720" w:firstLine="0"/>
        <w:rPr>
          <w:sz w:val="22"/>
          <w:szCs w:val="22"/>
        </w:rPr>
      </w:pPr>
      <w:r w:rsidDel="00000000" w:rsidR="00000000" w:rsidRPr="00000000">
        <w:rPr>
          <w:rtl w:val="0"/>
        </w:rPr>
      </w:r>
    </w:p>
    <w:p w:rsidR="00000000" w:rsidDel="00000000" w:rsidP="00000000" w:rsidRDefault="00000000" w:rsidRPr="00000000" w14:paraId="00000102">
      <w:pPr>
        <w:ind w:left="0" w:firstLine="0"/>
        <w:rPr>
          <w:b w:val="1"/>
          <w:sz w:val="22"/>
          <w:szCs w:val="22"/>
        </w:rPr>
      </w:pPr>
      <w:r w:rsidDel="00000000" w:rsidR="00000000" w:rsidRPr="00000000">
        <w:rPr>
          <w:b w:val="1"/>
          <w:sz w:val="22"/>
          <w:szCs w:val="22"/>
          <w:rtl w:val="0"/>
        </w:rPr>
        <w:t xml:space="preserve">4.3 </w:t>
        <w:tab/>
        <w:t xml:space="preserve">Bid pricing </w:t>
      </w:r>
    </w:p>
    <w:p w:rsidR="00000000" w:rsidDel="00000000" w:rsidP="00000000" w:rsidRDefault="00000000" w:rsidRPr="00000000" w14:paraId="00000103">
      <w:pPr>
        <w:ind w:left="0" w:firstLine="0"/>
        <w:rPr>
          <w:sz w:val="22"/>
          <w:szCs w:val="22"/>
        </w:rPr>
      </w:pPr>
      <w:r w:rsidDel="00000000" w:rsidR="00000000" w:rsidRPr="00000000">
        <w:rPr>
          <w:sz w:val="22"/>
          <w:szCs w:val="22"/>
          <w:rtl w:val="0"/>
        </w:rPr>
        <w:tab/>
      </w:r>
    </w:p>
    <w:p w:rsidR="00000000" w:rsidDel="00000000" w:rsidP="00000000" w:rsidRDefault="00000000" w:rsidRPr="00000000" w14:paraId="00000104">
      <w:pPr>
        <w:ind w:left="720" w:firstLine="0"/>
        <w:rPr>
          <w:sz w:val="22"/>
          <w:szCs w:val="22"/>
        </w:rPr>
      </w:pPr>
      <w:r w:rsidDel="00000000" w:rsidR="00000000" w:rsidRPr="00000000">
        <w:rPr>
          <w:sz w:val="22"/>
          <w:szCs w:val="22"/>
          <w:rtl w:val="0"/>
        </w:rPr>
        <w:t xml:space="preserve">There are two lots. The first is for the boilers and the other for the air conditioning proposal. Submissions can be for either one or both lots.</w:t>
      </w:r>
    </w:p>
    <w:p w:rsidR="00000000" w:rsidDel="00000000" w:rsidP="00000000" w:rsidRDefault="00000000" w:rsidRPr="00000000" w14:paraId="00000105">
      <w:pPr>
        <w:ind w:left="0" w:firstLine="0"/>
        <w:rPr>
          <w:sz w:val="22"/>
          <w:szCs w:val="22"/>
        </w:rPr>
      </w:pPr>
      <w:r w:rsidDel="00000000" w:rsidR="00000000" w:rsidRPr="00000000">
        <w:rPr>
          <w:rtl w:val="0"/>
        </w:rPr>
      </w:r>
    </w:p>
    <w:p w:rsidR="00000000" w:rsidDel="00000000" w:rsidP="00000000" w:rsidRDefault="00000000" w:rsidRPr="00000000" w14:paraId="00000106">
      <w:pPr>
        <w:ind w:left="0" w:firstLine="0"/>
        <w:rPr>
          <w:sz w:val="22"/>
          <w:szCs w:val="22"/>
        </w:rPr>
      </w:pPr>
      <w:r w:rsidDel="00000000" w:rsidR="00000000" w:rsidRPr="00000000">
        <w:rPr>
          <w:rtl w:val="0"/>
        </w:rPr>
      </w:r>
    </w:p>
    <w:p w:rsidR="00000000" w:rsidDel="00000000" w:rsidP="00000000" w:rsidRDefault="00000000" w:rsidRPr="00000000" w14:paraId="00000107">
      <w:pPr>
        <w:ind w:left="0" w:firstLine="0"/>
        <w:rPr>
          <w:b w:val="1"/>
        </w:rPr>
      </w:pPr>
      <w:r w:rsidDel="00000000" w:rsidR="00000000" w:rsidRPr="00000000">
        <w:rPr>
          <w:b w:val="1"/>
          <w:rtl w:val="0"/>
        </w:rPr>
        <w:t xml:space="preserve">5</w:t>
        <w:tab/>
        <w:t xml:space="preserve">Information to be provided in the RFP Response</w:t>
      </w:r>
    </w:p>
    <w:p w:rsidR="00000000" w:rsidDel="00000000" w:rsidP="00000000" w:rsidRDefault="00000000" w:rsidRPr="00000000" w14:paraId="00000108">
      <w:pPr>
        <w:ind w:left="0" w:firstLine="0"/>
        <w:rPr>
          <w:sz w:val="22"/>
          <w:szCs w:val="22"/>
        </w:rPr>
      </w:pPr>
      <w:r w:rsidDel="00000000" w:rsidR="00000000" w:rsidRPr="00000000">
        <w:rPr>
          <w:rtl w:val="0"/>
        </w:rPr>
      </w:r>
    </w:p>
    <w:p w:rsidR="00000000" w:rsidDel="00000000" w:rsidP="00000000" w:rsidRDefault="00000000" w:rsidRPr="00000000" w14:paraId="00000109">
      <w:pPr>
        <w:ind w:left="720" w:firstLine="0"/>
        <w:rPr>
          <w:sz w:val="22"/>
          <w:szCs w:val="22"/>
        </w:rPr>
      </w:pPr>
      <w:r w:rsidDel="00000000" w:rsidR="00000000" w:rsidRPr="00000000">
        <w:rPr>
          <w:sz w:val="22"/>
          <w:szCs w:val="22"/>
          <w:rtl w:val="0"/>
        </w:rPr>
        <w:t xml:space="preserve">The following must be completed and submitted via email as your tender response:  </w:t>
      </w:r>
    </w:p>
    <w:p w:rsidR="00000000" w:rsidDel="00000000" w:rsidP="00000000" w:rsidRDefault="00000000" w:rsidRPr="00000000" w14:paraId="0000010A">
      <w:pPr>
        <w:ind w:left="720" w:firstLine="0"/>
        <w:rPr>
          <w:sz w:val="22"/>
          <w:szCs w:val="22"/>
        </w:rPr>
      </w:pPr>
      <w:r w:rsidDel="00000000" w:rsidR="00000000" w:rsidRPr="00000000">
        <w:rPr>
          <w:rtl w:val="0"/>
        </w:rPr>
      </w:r>
    </w:p>
    <w:p w:rsidR="00000000" w:rsidDel="00000000" w:rsidP="00000000" w:rsidRDefault="00000000" w:rsidRPr="00000000" w14:paraId="0000010B">
      <w:pPr>
        <w:numPr>
          <w:ilvl w:val="0"/>
          <w:numId w:val="3"/>
        </w:numPr>
        <w:ind w:left="1440" w:hanging="360"/>
        <w:rPr>
          <w:sz w:val="22"/>
          <w:szCs w:val="22"/>
        </w:rPr>
      </w:pPr>
      <w:r w:rsidDel="00000000" w:rsidR="00000000" w:rsidRPr="00000000">
        <w:rPr>
          <w:sz w:val="22"/>
          <w:szCs w:val="22"/>
          <w:rtl w:val="0"/>
        </w:rPr>
        <w:t xml:space="preserve">Questionnaire responses</w:t>
      </w:r>
    </w:p>
    <w:p w:rsidR="00000000" w:rsidDel="00000000" w:rsidP="00000000" w:rsidRDefault="00000000" w:rsidRPr="00000000" w14:paraId="0000010C">
      <w:pPr>
        <w:numPr>
          <w:ilvl w:val="0"/>
          <w:numId w:val="3"/>
        </w:numPr>
        <w:ind w:left="1440" w:hanging="360"/>
        <w:rPr>
          <w:sz w:val="22"/>
          <w:szCs w:val="22"/>
        </w:rPr>
      </w:pPr>
      <w:r w:rsidDel="00000000" w:rsidR="00000000" w:rsidRPr="00000000">
        <w:rPr>
          <w:sz w:val="22"/>
          <w:szCs w:val="22"/>
          <w:rtl w:val="0"/>
        </w:rPr>
        <w:t xml:space="preserve">Boiler AND/OR air conditioning annual maintenance costs</w:t>
      </w:r>
    </w:p>
    <w:p w:rsidR="00000000" w:rsidDel="00000000" w:rsidP="00000000" w:rsidRDefault="00000000" w:rsidRPr="00000000" w14:paraId="0000010D">
      <w:pPr>
        <w:numPr>
          <w:ilvl w:val="0"/>
          <w:numId w:val="3"/>
        </w:numPr>
        <w:ind w:left="1440" w:hanging="360"/>
        <w:rPr>
          <w:sz w:val="22"/>
          <w:szCs w:val="22"/>
        </w:rPr>
      </w:pPr>
      <w:r w:rsidDel="00000000" w:rsidR="00000000" w:rsidRPr="00000000">
        <w:rPr>
          <w:sz w:val="22"/>
          <w:szCs w:val="22"/>
          <w:rtl w:val="0"/>
        </w:rPr>
        <w:t xml:space="preserve">Call out rates for reactive maintenance</w:t>
      </w:r>
    </w:p>
    <w:p w:rsidR="00000000" w:rsidDel="00000000" w:rsidP="00000000" w:rsidRDefault="00000000" w:rsidRPr="00000000" w14:paraId="0000010E">
      <w:pPr>
        <w:ind w:left="0" w:firstLine="0"/>
        <w:rPr>
          <w:sz w:val="22"/>
          <w:szCs w:val="22"/>
        </w:rPr>
      </w:pPr>
      <w:r w:rsidDel="00000000" w:rsidR="00000000" w:rsidRPr="00000000">
        <w:rPr>
          <w:rtl w:val="0"/>
        </w:rPr>
      </w:r>
    </w:p>
    <w:p w:rsidR="00000000" w:rsidDel="00000000" w:rsidP="00000000" w:rsidRDefault="00000000" w:rsidRPr="00000000" w14:paraId="0000010F">
      <w:pPr>
        <w:ind w:left="0" w:firstLine="0"/>
        <w:rPr>
          <w:sz w:val="22"/>
          <w:szCs w:val="22"/>
        </w:rPr>
      </w:pPr>
      <w:r w:rsidDel="00000000" w:rsidR="00000000" w:rsidRPr="00000000">
        <w:rPr>
          <w:rtl w:val="0"/>
        </w:rPr>
      </w:r>
    </w:p>
    <w:p w:rsidR="00000000" w:rsidDel="00000000" w:rsidP="00000000" w:rsidRDefault="00000000" w:rsidRPr="00000000" w14:paraId="00000110">
      <w:pPr>
        <w:ind w:firstLine="720"/>
        <w:rPr>
          <w:color w:val="1155cc"/>
          <w:sz w:val="22"/>
          <w:szCs w:val="22"/>
        </w:rPr>
      </w:pPr>
      <w:r w:rsidDel="00000000" w:rsidR="00000000" w:rsidRPr="00000000">
        <w:rPr>
          <w:sz w:val="22"/>
          <w:szCs w:val="22"/>
          <w:rtl w:val="0"/>
        </w:rPr>
        <w:t xml:space="preserve">Additional documents, or an additional fully comprehensive quote, can be submitted to support your proposal.</w:t>
      </w:r>
      <w:r w:rsidDel="00000000" w:rsidR="00000000" w:rsidRPr="00000000">
        <w:rPr>
          <w:rtl w:val="0"/>
        </w:rPr>
      </w:r>
    </w:p>
    <w:sectPr>
      <w:headerReference r:id="rId9" w:type="default"/>
      <w:footerReference r:id="rId10" w:type="default"/>
      <w:footerReference r:id="rId11" w:type="first"/>
      <w:pgSz w:h="16838" w:w="11906" w:orient="portrait"/>
      <w:pgMar w:bottom="1440" w:top="1440" w:left="1440" w:right="1440" w:header="576" w:footer="576"/>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Times New Roman"/>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ind w:firstLine="72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3">
    <w:pPr>
      <w:ind w:firstLine="7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720" w:right="0" w:firstLine="0"/>
      <w:jc w:val="right"/>
      <w:rPr>
        <w:rFonts w:ascii="Arial" w:cs="Arial" w:eastAsia="Arial" w:hAnsi="Arial"/>
        <w:b w:val="0"/>
        <w:i w:val="0"/>
        <w:smallCaps w:val="0"/>
        <w:strike w:val="0"/>
        <w:sz w:val="24"/>
        <w:szCs w:val="24"/>
        <w:u w:val="none"/>
        <w:shd w:fill="auto" w:val="clear"/>
        <w:vertAlign w:val="baseline"/>
      </w:rPr>
    </w:pPr>
    <w:r w:rsidDel="00000000" w:rsidR="00000000" w:rsidRPr="00000000">
      <w:rPr>
        <w:rtl w:val="0"/>
      </w:rPr>
      <w:t xml:space="preserve">HMP Parc - Fire</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241300</wp:posOffset>
              </wp:positionV>
              <wp:extent cx="5779135" cy="60325"/>
              <wp:effectExtent b="0" l="0" r="0" t="0"/>
              <wp:wrapSquare wrapText="bothSides" distB="0" distT="0" distL="0" distR="0"/>
              <wp:docPr id="13" name=""/>
              <a:graphic>
                <a:graphicData uri="http://schemas.microsoft.com/office/word/2010/wordprocessingShape">
                  <wps:wsp>
                    <wps:cNvSpPr/>
                    <wps:cNvPr id="2" name="Shape 2"/>
                    <wps:spPr>
                      <a:xfrm>
                        <a:off x="2480245" y="3773968"/>
                        <a:ext cx="5731510" cy="1206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241300</wp:posOffset>
              </wp:positionV>
              <wp:extent cx="5779135" cy="60325"/>
              <wp:effectExtent b="0" l="0" r="0" t="0"/>
              <wp:wrapSquare wrapText="bothSides" distB="0" distT="0" distL="0" distR="0"/>
              <wp:docPr id="1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779135" cy="6032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w:cs="Noto Sans" w:eastAsia="Noto Sans" w:hAnsi="Noto San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w:cs="Noto Sans" w:eastAsia="Noto Sans" w:hAnsi="Noto Sans"/>
      </w:rPr>
    </w:lvl>
    <w:lvl w:ilvl="3">
      <w:start w:val="1"/>
      <w:numFmt w:val="bullet"/>
      <w:lvlText w:val="●"/>
      <w:lvlJc w:val="left"/>
      <w:pPr>
        <w:ind w:left="3600" w:hanging="360"/>
      </w:pPr>
      <w:rPr>
        <w:rFonts w:ascii="Noto Sans" w:cs="Noto Sans" w:eastAsia="Noto Sans" w:hAnsi="Noto San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w:cs="Noto Sans" w:eastAsia="Noto Sans" w:hAnsi="Noto Sans"/>
      </w:rPr>
    </w:lvl>
    <w:lvl w:ilvl="6">
      <w:start w:val="1"/>
      <w:numFmt w:val="bullet"/>
      <w:lvlText w:val="●"/>
      <w:lvlJc w:val="left"/>
      <w:pPr>
        <w:ind w:left="5760" w:hanging="360"/>
      </w:pPr>
      <w:rPr>
        <w:rFonts w:ascii="Noto Sans" w:cs="Noto Sans" w:eastAsia="Noto Sans" w:hAnsi="Noto San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w:cs="Noto Sans" w:eastAsia="Noto Sans" w:hAnsi="Noto Sans"/>
      </w:rPr>
    </w:lvl>
  </w:abstractNum>
  <w:abstractNum w:abstractNumId="2">
    <w:lvl w:ilvl="0">
      <w:start w:val="3"/>
      <w:numFmt w:val="decimal"/>
      <w:lvlText w:val="%1."/>
      <w:lvlJc w:val="left"/>
      <w:pPr>
        <w:ind w:left="720" w:hanging="720"/>
      </w:pPr>
      <w:rPr>
        <w:b w:val="1"/>
        <w:i w:val="0"/>
        <w:color w:val="000000"/>
        <w:sz w:val="24"/>
        <w:szCs w:val="24"/>
        <w:u w:val="none"/>
      </w:rPr>
    </w:lvl>
    <w:lvl w:ilvl="1">
      <w:start w:val="1"/>
      <w:numFmt w:val="decimal"/>
      <w:lvlText w:val="%1.%2"/>
      <w:lvlJc w:val="left"/>
      <w:pPr>
        <w:ind w:left="718" w:hanging="576"/>
      </w:pPr>
      <w:rPr>
        <w:b w:val="0"/>
        <w:i w:val="0"/>
        <w:u w:val="none"/>
      </w:rPr>
    </w:lvl>
    <w:lvl w:ilvl="2">
      <w:start w:val="1"/>
      <w:numFmt w:val="decimal"/>
      <w:lvlText w:val="%1.%2.%3"/>
      <w:lvlJc w:val="left"/>
      <w:pPr>
        <w:ind w:left="720" w:hanging="720"/>
      </w:pPr>
      <w:rPr>
        <w:b w:val="0"/>
        <w:i w:val="0"/>
        <w:u w:val="none"/>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ind w:left="72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ind w:left="142"/>
    </w:pPr>
    <w:rPr>
      <w:b w:val="1"/>
    </w:rPr>
  </w:style>
  <w:style w:type="paragraph" w:styleId="Heading3">
    <w:name w:val="heading 3"/>
    <w:basedOn w:val="Normal"/>
    <w:next w:val="Normal"/>
    <w:pPr>
      <w:keepNext w:val="1"/>
      <w:ind w:hanging="720"/>
    </w:pPr>
    <w:rPr>
      <w:u w:val="single"/>
    </w:rPr>
  </w:style>
  <w:style w:type="paragraph" w:styleId="Heading4">
    <w:name w:val="heading 4"/>
    <w:basedOn w:val="Normal"/>
    <w:next w:val="Normal"/>
    <w:pPr>
      <w:keepNext w:val="1"/>
      <w:ind w:left="864" w:hanging="864"/>
    </w:pPr>
    <w:rPr>
      <w:i w:val="1"/>
    </w:rPr>
  </w:style>
  <w:style w:type="paragraph" w:styleId="Heading5">
    <w:name w:val="heading 5"/>
    <w:basedOn w:val="Normal"/>
    <w:next w:val="Normal"/>
    <w:pPr>
      <w:keepNext w:val="1"/>
      <w:ind w:left="1008" w:hanging="1008"/>
    </w:pPr>
    <w:rPr>
      <w:u w:val="single"/>
    </w:rPr>
  </w:style>
  <w:style w:type="paragraph" w:styleId="Heading6">
    <w:name w:val="heading 6"/>
    <w:basedOn w:val="Normal"/>
    <w:next w:val="Normal"/>
    <w:pPr>
      <w:keepNext w:val="1"/>
      <w:ind w:left="1152" w:hanging="1152"/>
    </w:pPr>
    <w:rPr>
      <w:i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ind w:left="142"/>
    </w:pPr>
    <w:rPr>
      <w:b w:val="1"/>
    </w:rPr>
  </w:style>
  <w:style w:type="paragraph" w:styleId="Heading3">
    <w:name w:val="heading 3"/>
    <w:basedOn w:val="Normal"/>
    <w:next w:val="Normal"/>
    <w:pPr>
      <w:keepNext w:val="1"/>
      <w:ind w:hanging="720"/>
    </w:pPr>
    <w:rPr>
      <w:u w:val="single"/>
    </w:rPr>
  </w:style>
  <w:style w:type="paragraph" w:styleId="Heading4">
    <w:name w:val="heading 4"/>
    <w:basedOn w:val="Normal"/>
    <w:next w:val="Normal"/>
    <w:pPr>
      <w:keepNext w:val="1"/>
      <w:ind w:left="864" w:hanging="864"/>
    </w:pPr>
    <w:rPr>
      <w:i w:val="1"/>
    </w:rPr>
  </w:style>
  <w:style w:type="paragraph" w:styleId="Heading5">
    <w:name w:val="heading 5"/>
    <w:basedOn w:val="Normal"/>
    <w:next w:val="Normal"/>
    <w:pPr>
      <w:keepNext w:val="1"/>
      <w:ind w:left="1008" w:hanging="1008"/>
    </w:pPr>
    <w:rPr>
      <w:u w:val="single"/>
    </w:rPr>
  </w:style>
  <w:style w:type="paragraph" w:styleId="Heading6">
    <w:name w:val="heading 6"/>
    <w:basedOn w:val="Normal"/>
    <w:next w:val="Normal"/>
    <w:pPr>
      <w:keepNext w:val="1"/>
      <w:ind w:left="1152" w:hanging="1152"/>
    </w:pPr>
    <w:rPr>
      <w:i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ind w:left="142"/>
    </w:pPr>
    <w:rPr>
      <w:b w:val="1"/>
    </w:rPr>
  </w:style>
  <w:style w:type="paragraph" w:styleId="Heading3">
    <w:name w:val="heading 3"/>
    <w:basedOn w:val="Normal"/>
    <w:next w:val="Normal"/>
    <w:pPr>
      <w:keepNext w:val="1"/>
      <w:ind w:hanging="720"/>
    </w:pPr>
    <w:rPr>
      <w:u w:val="single"/>
    </w:rPr>
  </w:style>
  <w:style w:type="paragraph" w:styleId="Heading4">
    <w:name w:val="heading 4"/>
    <w:basedOn w:val="Normal"/>
    <w:next w:val="Normal"/>
    <w:pPr>
      <w:keepNext w:val="1"/>
      <w:ind w:left="864" w:hanging="864"/>
    </w:pPr>
    <w:rPr>
      <w:i w:val="1"/>
    </w:rPr>
  </w:style>
  <w:style w:type="paragraph" w:styleId="Heading5">
    <w:name w:val="heading 5"/>
    <w:basedOn w:val="Normal"/>
    <w:next w:val="Normal"/>
    <w:pPr>
      <w:keepNext w:val="1"/>
      <w:ind w:left="1008" w:hanging="1008"/>
    </w:pPr>
    <w:rPr>
      <w:u w:val="single"/>
    </w:rPr>
  </w:style>
  <w:style w:type="paragraph" w:styleId="Heading6">
    <w:name w:val="heading 6"/>
    <w:basedOn w:val="Normal"/>
    <w:next w:val="Normal"/>
    <w:pPr>
      <w:keepNext w:val="1"/>
      <w:ind w:left="1152" w:hanging="1152"/>
    </w:pPr>
    <w:rPr>
      <w:i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ind w:left="142"/>
    </w:pPr>
    <w:rPr>
      <w:b w:val="1"/>
    </w:rPr>
  </w:style>
  <w:style w:type="paragraph" w:styleId="Heading3">
    <w:name w:val="heading 3"/>
    <w:basedOn w:val="Normal"/>
    <w:next w:val="Normal"/>
    <w:pPr>
      <w:keepNext w:val="1"/>
      <w:ind w:hanging="720"/>
    </w:pPr>
    <w:rPr>
      <w:u w:val="single"/>
    </w:rPr>
  </w:style>
  <w:style w:type="paragraph" w:styleId="Heading4">
    <w:name w:val="heading 4"/>
    <w:basedOn w:val="Normal"/>
    <w:next w:val="Normal"/>
    <w:pPr>
      <w:keepNext w:val="1"/>
      <w:ind w:left="864" w:hanging="864"/>
    </w:pPr>
    <w:rPr>
      <w:i w:val="1"/>
    </w:rPr>
  </w:style>
  <w:style w:type="paragraph" w:styleId="Heading5">
    <w:name w:val="heading 5"/>
    <w:basedOn w:val="Normal"/>
    <w:next w:val="Normal"/>
    <w:pPr>
      <w:keepNext w:val="1"/>
      <w:ind w:left="1008" w:hanging="1008"/>
    </w:pPr>
    <w:rPr>
      <w:u w:val="single"/>
    </w:rPr>
  </w:style>
  <w:style w:type="paragraph" w:styleId="Heading6">
    <w:name w:val="heading 6"/>
    <w:basedOn w:val="Normal"/>
    <w:next w:val="Normal"/>
    <w:pPr>
      <w:keepNext w:val="1"/>
      <w:ind w:left="1152" w:hanging="1152"/>
    </w:pPr>
    <w:rPr>
      <w:i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ind w:left="142"/>
    </w:pPr>
    <w:rPr>
      <w:b w:val="1"/>
    </w:rPr>
  </w:style>
  <w:style w:type="paragraph" w:styleId="Heading3">
    <w:name w:val="heading 3"/>
    <w:basedOn w:val="Normal"/>
    <w:next w:val="Normal"/>
    <w:pPr>
      <w:keepNext w:val="1"/>
      <w:ind w:hanging="720"/>
    </w:pPr>
    <w:rPr>
      <w:u w:val="single"/>
    </w:rPr>
  </w:style>
  <w:style w:type="paragraph" w:styleId="Heading4">
    <w:name w:val="heading 4"/>
    <w:basedOn w:val="Normal"/>
    <w:next w:val="Normal"/>
    <w:pPr>
      <w:keepNext w:val="1"/>
      <w:ind w:left="864" w:hanging="864"/>
    </w:pPr>
    <w:rPr>
      <w:i w:val="1"/>
    </w:rPr>
  </w:style>
  <w:style w:type="paragraph" w:styleId="Heading5">
    <w:name w:val="heading 5"/>
    <w:basedOn w:val="Normal"/>
    <w:next w:val="Normal"/>
    <w:pPr>
      <w:keepNext w:val="1"/>
      <w:ind w:left="1008" w:hanging="1008"/>
    </w:pPr>
    <w:rPr>
      <w:u w:val="single"/>
    </w:rPr>
  </w:style>
  <w:style w:type="paragraph" w:styleId="Heading6">
    <w:name w:val="heading 6"/>
    <w:basedOn w:val="Normal"/>
    <w:next w:val="Normal"/>
    <w:pPr>
      <w:keepNext w:val="1"/>
      <w:ind w:left="1152" w:hanging="1152"/>
    </w:pPr>
    <w:rPr>
      <w:i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ind w:left="142"/>
    </w:pPr>
    <w:rPr>
      <w:b w:val="1"/>
    </w:rPr>
  </w:style>
  <w:style w:type="paragraph" w:styleId="Heading3">
    <w:name w:val="heading 3"/>
    <w:basedOn w:val="Normal"/>
    <w:next w:val="Normal"/>
    <w:pPr>
      <w:keepNext w:val="1"/>
      <w:ind w:hanging="720"/>
    </w:pPr>
    <w:rPr>
      <w:u w:val="single"/>
    </w:rPr>
  </w:style>
  <w:style w:type="paragraph" w:styleId="Heading4">
    <w:name w:val="heading 4"/>
    <w:basedOn w:val="Normal"/>
    <w:next w:val="Normal"/>
    <w:pPr>
      <w:keepNext w:val="1"/>
      <w:ind w:left="864" w:hanging="864"/>
    </w:pPr>
    <w:rPr>
      <w:i w:val="1"/>
    </w:rPr>
  </w:style>
  <w:style w:type="paragraph" w:styleId="Heading5">
    <w:name w:val="heading 5"/>
    <w:basedOn w:val="Normal"/>
    <w:next w:val="Normal"/>
    <w:pPr>
      <w:keepNext w:val="1"/>
      <w:ind w:left="1008" w:hanging="1008"/>
    </w:pPr>
    <w:rPr>
      <w:u w:val="single"/>
    </w:rPr>
  </w:style>
  <w:style w:type="paragraph" w:styleId="Heading6">
    <w:name w:val="heading 6"/>
    <w:basedOn w:val="Normal"/>
    <w:next w:val="Normal"/>
    <w:pPr>
      <w:keepNext w:val="1"/>
      <w:ind w:left="1152" w:hanging="1152"/>
    </w:pPr>
    <w:rPr>
      <w:i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C7662"/>
    <w:pPr>
      <w:suppressAutoHyphens w:val="1"/>
      <w:spacing w:after="0" w:line="240" w:lineRule="auto"/>
      <w:ind w:left="720"/>
      <w:jc w:val="both"/>
    </w:pPr>
    <w:rPr>
      <w:rFonts w:ascii="Arial" w:cs="Times New Roman" w:eastAsia="Times New Roman" w:hAnsi="Arial"/>
      <w:sz w:val="24"/>
      <w:szCs w:val="20"/>
      <w:lang w:eastAsia="en-GB"/>
    </w:rPr>
  </w:style>
  <w:style w:type="paragraph" w:styleId="Heading1">
    <w:name w:val="heading 1"/>
    <w:basedOn w:val="Normal"/>
    <w:next w:val="Normal"/>
    <w:link w:val="Heading1Char"/>
    <w:qFormat w:val="1"/>
    <w:rsid w:val="009D73D9"/>
    <w:pPr>
      <w:keepNext w:val="1"/>
      <w:keepLines w:val="1"/>
      <w:spacing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autoRedefine w:val="1"/>
    <w:qFormat w:val="1"/>
    <w:rsid w:val="000D3CB9"/>
    <w:pPr>
      <w:keepNext w:val="1"/>
      <w:ind w:left="142"/>
      <w:outlineLvl w:val="1"/>
    </w:pPr>
    <w:rPr>
      <w:b w:val="1"/>
      <w:spacing w:val="-3"/>
    </w:rPr>
  </w:style>
  <w:style w:type="paragraph" w:styleId="Heading3">
    <w:name w:val="heading 3"/>
    <w:basedOn w:val="Normal"/>
    <w:next w:val="Normal"/>
    <w:link w:val="Heading3Char"/>
    <w:autoRedefine w:val="1"/>
    <w:qFormat w:val="1"/>
    <w:rsid w:val="009D73D9"/>
    <w:pPr>
      <w:keepNext w:val="1"/>
      <w:tabs>
        <w:tab w:val="num" w:pos="720"/>
      </w:tabs>
      <w:ind w:hanging="720"/>
      <w:outlineLvl w:val="2"/>
    </w:pPr>
    <w:rPr>
      <w:u w:val="single"/>
    </w:rPr>
  </w:style>
  <w:style w:type="paragraph" w:styleId="Heading4">
    <w:name w:val="heading 4"/>
    <w:basedOn w:val="Normal"/>
    <w:next w:val="Normal"/>
    <w:link w:val="Heading4Char"/>
    <w:qFormat w:val="1"/>
    <w:rsid w:val="009D73D9"/>
    <w:pPr>
      <w:keepNext w:val="1"/>
      <w:tabs>
        <w:tab w:val="num" w:pos="864"/>
      </w:tabs>
      <w:ind w:left="864" w:hanging="864"/>
      <w:outlineLvl w:val="3"/>
    </w:pPr>
    <w:rPr>
      <w:i w:val="1"/>
    </w:rPr>
  </w:style>
  <w:style w:type="paragraph" w:styleId="Heading5">
    <w:name w:val="heading 5"/>
    <w:basedOn w:val="Normal"/>
    <w:next w:val="Normal"/>
    <w:link w:val="Heading5Char"/>
    <w:qFormat w:val="1"/>
    <w:rsid w:val="009D73D9"/>
    <w:pPr>
      <w:keepNext w:val="1"/>
      <w:tabs>
        <w:tab w:val="num" w:pos="1008"/>
      </w:tabs>
      <w:ind w:left="1008" w:hanging="1008"/>
      <w:outlineLvl w:val="4"/>
    </w:pPr>
    <w:rPr>
      <w:u w:val="single"/>
    </w:rPr>
  </w:style>
  <w:style w:type="paragraph" w:styleId="Heading6">
    <w:name w:val="heading 6"/>
    <w:basedOn w:val="Normal"/>
    <w:next w:val="Normal"/>
    <w:link w:val="Heading6Char"/>
    <w:qFormat w:val="1"/>
    <w:rsid w:val="009D73D9"/>
    <w:pPr>
      <w:keepNext w:val="1"/>
      <w:tabs>
        <w:tab w:val="num" w:pos="1152"/>
      </w:tabs>
      <w:ind w:left="1152" w:hanging="1152"/>
      <w:outlineLvl w:val="5"/>
    </w:pPr>
    <w:rPr>
      <w:i w:val="1"/>
    </w:rPr>
  </w:style>
  <w:style w:type="paragraph" w:styleId="Heading7">
    <w:name w:val="heading 7"/>
    <w:basedOn w:val="Normal"/>
    <w:next w:val="Normal"/>
    <w:link w:val="Heading7Char"/>
    <w:qFormat w:val="1"/>
    <w:rsid w:val="009D73D9"/>
    <w:pPr>
      <w:keepNext w:val="1"/>
      <w:tabs>
        <w:tab w:val="left" w:pos="567"/>
        <w:tab w:val="num" w:pos="1296"/>
      </w:tabs>
      <w:ind w:left="1296" w:hanging="1296"/>
      <w:outlineLvl w:val="6"/>
    </w:pPr>
    <w:rPr>
      <w:b w:val="1"/>
      <w:spacing w:val="-3"/>
    </w:rPr>
  </w:style>
  <w:style w:type="paragraph" w:styleId="Heading8">
    <w:name w:val="heading 8"/>
    <w:basedOn w:val="Normal"/>
    <w:next w:val="Normal"/>
    <w:link w:val="Heading8Char"/>
    <w:qFormat w:val="1"/>
    <w:rsid w:val="009D73D9"/>
    <w:pPr>
      <w:keepNext w:val="1"/>
      <w:tabs>
        <w:tab w:val="left" w:pos="567"/>
        <w:tab w:val="num" w:pos="1440"/>
      </w:tabs>
      <w:ind w:left="1440" w:hanging="1440"/>
      <w:outlineLvl w:val="7"/>
    </w:pPr>
    <w:rPr>
      <w:b w:val="1"/>
    </w:rPr>
  </w:style>
  <w:style w:type="paragraph" w:styleId="Heading9">
    <w:name w:val="heading 9"/>
    <w:basedOn w:val="Normal"/>
    <w:next w:val="Normal"/>
    <w:link w:val="Heading9Char"/>
    <w:qFormat w:val="1"/>
    <w:rsid w:val="009D73D9"/>
    <w:pPr>
      <w:keepNext w:val="1"/>
      <w:tabs>
        <w:tab w:val="num" w:pos="1584"/>
      </w:tabs>
      <w:ind w:left="1584" w:hanging="1584"/>
      <w:outlineLvl w:val="8"/>
    </w:pPr>
    <w:rPr>
      <w:i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3C7662"/>
    <w:pPr>
      <w:tabs>
        <w:tab w:val="center" w:pos="4513"/>
        <w:tab w:val="right" w:pos="9026"/>
      </w:tabs>
    </w:pPr>
  </w:style>
  <w:style w:type="character" w:styleId="HeaderChar" w:customStyle="1">
    <w:name w:val="Header Char"/>
    <w:basedOn w:val="DefaultParagraphFont"/>
    <w:link w:val="Header"/>
    <w:uiPriority w:val="99"/>
    <w:rsid w:val="003C7662"/>
    <w:rPr>
      <w:rFonts w:ascii="Arial" w:cs="Times New Roman" w:eastAsia="Times New Roman" w:hAnsi="Arial"/>
      <w:sz w:val="24"/>
      <w:szCs w:val="20"/>
      <w:lang w:eastAsia="en-GB"/>
    </w:rPr>
  </w:style>
  <w:style w:type="paragraph" w:styleId="Footer">
    <w:name w:val="footer"/>
    <w:basedOn w:val="Normal"/>
    <w:link w:val="FooterChar"/>
    <w:uiPriority w:val="99"/>
    <w:unhideWhenUsed w:val="1"/>
    <w:rsid w:val="003C7662"/>
    <w:pPr>
      <w:tabs>
        <w:tab w:val="center" w:pos="4513"/>
        <w:tab w:val="right" w:pos="9026"/>
      </w:tabs>
    </w:pPr>
  </w:style>
  <w:style w:type="character" w:styleId="FooterChar" w:customStyle="1">
    <w:name w:val="Footer Char"/>
    <w:basedOn w:val="DefaultParagraphFont"/>
    <w:link w:val="Footer"/>
    <w:uiPriority w:val="99"/>
    <w:rsid w:val="003C7662"/>
    <w:rPr>
      <w:rFonts w:ascii="Arial" w:cs="Times New Roman" w:eastAsia="Times New Roman" w:hAnsi="Arial"/>
      <w:sz w:val="24"/>
      <w:szCs w:val="20"/>
      <w:lang w:eastAsia="en-GB"/>
    </w:rPr>
  </w:style>
  <w:style w:type="table" w:styleId="TableGrid">
    <w:name w:val="Table Grid"/>
    <w:basedOn w:val="TableNormal"/>
    <w:rsid w:val="003C7662"/>
    <w:pPr>
      <w:suppressAutoHyphens w:val="1"/>
      <w:spacing w:after="0" w:line="240" w:lineRule="auto"/>
      <w:ind w:left="720"/>
      <w:jc w:val="both"/>
    </w:pPr>
    <w:rPr>
      <w:rFonts w:ascii="Times New Roman" w:cs="Times New Roman" w:eastAsia="Times New Roman" w:hAnsi="Times New Roman"/>
      <w:sz w:val="20"/>
      <w:szCs w:val="20"/>
      <w:lang w:eastAsia="en-GB"/>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OC1">
    <w:name w:val="toc 1"/>
    <w:basedOn w:val="Normal"/>
    <w:next w:val="Normal"/>
    <w:autoRedefine w:val="1"/>
    <w:semiHidden w:val="1"/>
    <w:rsid w:val="00E57689"/>
    <w:pPr>
      <w:tabs>
        <w:tab w:val="left" w:pos="426"/>
        <w:tab w:val="right" w:pos="8930"/>
      </w:tabs>
      <w:spacing w:before="480"/>
      <w:ind w:left="0"/>
    </w:pPr>
    <w:rPr>
      <w:b w:val="1"/>
      <w:noProof w:val="1"/>
      <w:spacing w:val="-3"/>
    </w:rPr>
  </w:style>
  <w:style w:type="paragraph" w:styleId="TOC2">
    <w:name w:val="toc 2"/>
    <w:basedOn w:val="Normal"/>
    <w:next w:val="Normal"/>
    <w:autoRedefine w:val="1"/>
    <w:semiHidden w:val="1"/>
    <w:rsid w:val="00E57689"/>
    <w:pPr>
      <w:tabs>
        <w:tab w:val="left" w:pos="851"/>
        <w:tab w:val="right" w:pos="8930"/>
      </w:tabs>
      <w:ind w:left="284"/>
    </w:pPr>
    <w:rPr>
      <w:noProof w:val="1"/>
      <w:spacing w:val="-3"/>
      <w:sz w:val="22"/>
    </w:rPr>
  </w:style>
  <w:style w:type="paragraph" w:styleId="Appendix" w:customStyle="1">
    <w:name w:val="Appendix"/>
    <w:basedOn w:val="Normal"/>
    <w:next w:val="Normal"/>
    <w:autoRedefine w:val="1"/>
    <w:rsid w:val="00E57689"/>
    <w:pPr>
      <w:tabs>
        <w:tab w:val="left" w:pos="1701"/>
      </w:tabs>
      <w:ind w:left="0"/>
    </w:pPr>
    <w:rPr>
      <w:b w:val="1"/>
      <w:spacing w:val="-3"/>
      <w:sz w:val="22"/>
      <w:szCs w:val="22"/>
    </w:rPr>
  </w:style>
  <w:style w:type="paragraph" w:styleId="ListParagraph">
    <w:name w:val="List Paragraph"/>
    <w:basedOn w:val="Normal"/>
    <w:uiPriority w:val="34"/>
    <w:qFormat w:val="1"/>
    <w:rsid w:val="00E57689"/>
    <w:pPr>
      <w:contextualSpacing w:val="1"/>
    </w:pPr>
  </w:style>
  <w:style w:type="character" w:styleId="Heading2Char" w:customStyle="1">
    <w:name w:val="Heading 2 Char"/>
    <w:basedOn w:val="DefaultParagraphFont"/>
    <w:link w:val="Heading2"/>
    <w:rsid w:val="000D3CB9"/>
    <w:rPr>
      <w:rFonts w:ascii="Arial" w:cs="Times New Roman" w:eastAsia="Times New Roman" w:hAnsi="Arial"/>
      <w:b w:val="1"/>
      <w:spacing w:val="-3"/>
      <w:sz w:val="24"/>
      <w:szCs w:val="20"/>
      <w:lang w:eastAsia="en-GB"/>
    </w:rPr>
  </w:style>
  <w:style w:type="paragraph" w:styleId="TOAHeading">
    <w:name w:val="toa heading"/>
    <w:basedOn w:val="Normal"/>
    <w:next w:val="Normal"/>
    <w:semiHidden w:val="1"/>
    <w:rsid w:val="000D3CB9"/>
    <w:pPr>
      <w:tabs>
        <w:tab w:val="left" w:pos="9000"/>
        <w:tab w:val="right" w:pos="9360"/>
      </w:tabs>
    </w:pPr>
    <w:rPr>
      <w:lang w:val="en-US"/>
    </w:rPr>
  </w:style>
  <w:style w:type="character" w:styleId="Hyperlink">
    <w:name w:val="Hyperlink"/>
    <w:basedOn w:val="DefaultParagraphFont"/>
    <w:rsid w:val="000D3CB9"/>
    <w:rPr>
      <w:color w:val="0000ff"/>
      <w:u w:val="single"/>
    </w:rPr>
  </w:style>
  <w:style w:type="character" w:styleId="Heading1Char" w:customStyle="1">
    <w:name w:val="Heading 1 Char"/>
    <w:basedOn w:val="DefaultParagraphFont"/>
    <w:link w:val="Heading1"/>
    <w:uiPriority w:val="9"/>
    <w:rsid w:val="009D73D9"/>
    <w:rPr>
      <w:rFonts w:asciiTheme="majorHAnsi" w:cstheme="majorBidi" w:eastAsiaTheme="majorEastAsia" w:hAnsiTheme="majorHAnsi"/>
      <w:color w:val="2e74b5" w:themeColor="accent1" w:themeShade="0000BF"/>
      <w:sz w:val="32"/>
      <w:szCs w:val="32"/>
      <w:lang w:eastAsia="en-GB"/>
    </w:rPr>
  </w:style>
  <w:style w:type="character" w:styleId="Heading3Char" w:customStyle="1">
    <w:name w:val="Heading 3 Char"/>
    <w:basedOn w:val="DefaultParagraphFont"/>
    <w:link w:val="Heading3"/>
    <w:rsid w:val="009D73D9"/>
    <w:rPr>
      <w:rFonts w:ascii="Arial" w:cs="Times New Roman" w:eastAsia="Times New Roman" w:hAnsi="Arial"/>
      <w:sz w:val="24"/>
      <w:szCs w:val="20"/>
      <w:u w:val="single"/>
      <w:lang w:eastAsia="en-GB"/>
    </w:rPr>
  </w:style>
  <w:style w:type="character" w:styleId="Heading4Char" w:customStyle="1">
    <w:name w:val="Heading 4 Char"/>
    <w:basedOn w:val="DefaultParagraphFont"/>
    <w:link w:val="Heading4"/>
    <w:rsid w:val="009D73D9"/>
    <w:rPr>
      <w:rFonts w:ascii="Arial" w:cs="Times New Roman" w:eastAsia="Times New Roman" w:hAnsi="Arial"/>
      <w:i w:val="1"/>
      <w:sz w:val="24"/>
      <w:szCs w:val="20"/>
      <w:lang w:eastAsia="en-GB"/>
    </w:rPr>
  </w:style>
  <w:style w:type="character" w:styleId="Heading5Char" w:customStyle="1">
    <w:name w:val="Heading 5 Char"/>
    <w:basedOn w:val="DefaultParagraphFont"/>
    <w:link w:val="Heading5"/>
    <w:rsid w:val="009D73D9"/>
    <w:rPr>
      <w:rFonts w:ascii="Arial" w:cs="Times New Roman" w:eastAsia="Times New Roman" w:hAnsi="Arial"/>
      <w:sz w:val="24"/>
      <w:szCs w:val="20"/>
      <w:u w:val="single"/>
      <w:lang w:eastAsia="en-GB"/>
    </w:rPr>
  </w:style>
  <w:style w:type="character" w:styleId="Heading6Char" w:customStyle="1">
    <w:name w:val="Heading 6 Char"/>
    <w:basedOn w:val="DefaultParagraphFont"/>
    <w:link w:val="Heading6"/>
    <w:rsid w:val="009D73D9"/>
    <w:rPr>
      <w:rFonts w:ascii="Arial" w:cs="Times New Roman" w:eastAsia="Times New Roman" w:hAnsi="Arial"/>
      <w:i w:val="1"/>
      <w:sz w:val="24"/>
      <w:szCs w:val="20"/>
      <w:lang w:eastAsia="en-GB"/>
    </w:rPr>
  </w:style>
  <w:style w:type="character" w:styleId="Heading7Char" w:customStyle="1">
    <w:name w:val="Heading 7 Char"/>
    <w:basedOn w:val="DefaultParagraphFont"/>
    <w:link w:val="Heading7"/>
    <w:rsid w:val="009D73D9"/>
    <w:rPr>
      <w:rFonts w:ascii="Arial" w:cs="Times New Roman" w:eastAsia="Times New Roman" w:hAnsi="Arial"/>
      <w:b w:val="1"/>
      <w:spacing w:val="-3"/>
      <w:sz w:val="24"/>
      <w:szCs w:val="20"/>
      <w:lang w:eastAsia="en-GB"/>
    </w:rPr>
  </w:style>
  <w:style w:type="character" w:styleId="Heading8Char" w:customStyle="1">
    <w:name w:val="Heading 8 Char"/>
    <w:basedOn w:val="DefaultParagraphFont"/>
    <w:link w:val="Heading8"/>
    <w:rsid w:val="009D73D9"/>
    <w:rPr>
      <w:rFonts w:ascii="Arial" w:cs="Times New Roman" w:eastAsia="Times New Roman" w:hAnsi="Arial"/>
      <w:b w:val="1"/>
      <w:sz w:val="24"/>
      <w:szCs w:val="20"/>
      <w:lang w:eastAsia="en-GB"/>
    </w:rPr>
  </w:style>
  <w:style w:type="character" w:styleId="Heading9Char" w:customStyle="1">
    <w:name w:val="Heading 9 Char"/>
    <w:basedOn w:val="DefaultParagraphFont"/>
    <w:link w:val="Heading9"/>
    <w:rsid w:val="009D73D9"/>
    <w:rPr>
      <w:rFonts w:ascii="Arial" w:cs="Times New Roman" w:eastAsia="Times New Roman" w:hAnsi="Arial"/>
      <w:i w:val="1"/>
      <w:sz w:val="24"/>
      <w:szCs w:val="20"/>
      <w:lang w:eastAsia="en-GB"/>
    </w:rPr>
  </w:style>
  <w:style w:type="character" w:styleId="CommentReference">
    <w:name w:val="annotation reference"/>
    <w:basedOn w:val="DefaultParagraphFont"/>
    <w:uiPriority w:val="99"/>
    <w:semiHidden w:val="1"/>
    <w:unhideWhenUsed w:val="1"/>
    <w:rsid w:val="003B1977"/>
    <w:rPr>
      <w:sz w:val="16"/>
      <w:szCs w:val="16"/>
    </w:rPr>
  </w:style>
  <w:style w:type="paragraph" w:styleId="CommentText">
    <w:name w:val="annotation text"/>
    <w:basedOn w:val="Normal"/>
    <w:link w:val="CommentTextChar"/>
    <w:uiPriority w:val="99"/>
    <w:semiHidden w:val="1"/>
    <w:unhideWhenUsed w:val="1"/>
    <w:rsid w:val="003B1977"/>
    <w:rPr>
      <w:sz w:val="20"/>
    </w:rPr>
  </w:style>
  <w:style w:type="character" w:styleId="CommentTextChar" w:customStyle="1">
    <w:name w:val="Comment Text Char"/>
    <w:basedOn w:val="DefaultParagraphFont"/>
    <w:link w:val="CommentText"/>
    <w:uiPriority w:val="99"/>
    <w:semiHidden w:val="1"/>
    <w:rsid w:val="003B1977"/>
    <w:rPr>
      <w:rFonts w:ascii="Arial" w:cs="Times New Roman" w:eastAsia="Times New Roman" w:hAnsi="Arial"/>
      <w:sz w:val="20"/>
      <w:szCs w:val="20"/>
      <w:lang w:eastAsia="en-GB"/>
    </w:rPr>
  </w:style>
  <w:style w:type="paragraph" w:styleId="CommentSubject">
    <w:name w:val="annotation subject"/>
    <w:basedOn w:val="CommentText"/>
    <w:next w:val="CommentText"/>
    <w:link w:val="CommentSubjectChar"/>
    <w:uiPriority w:val="99"/>
    <w:semiHidden w:val="1"/>
    <w:unhideWhenUsed w:val="1"/>
    <w:rsid w:val="003B1977"/>
    <w:rPr>
      <w:b w:val="1"/>
      <w:bCs w:val="1"/>
    </w:rPr>
  </w:style>
  <w:style w:type="character" w:styleId="CommentSubjectChar" w:customStyle="1">
    <w:name w:val="Comment Subject Char"/>
    <w:basedOn w:val="CommentTextChar"/>
    <w:link w:val="CommentSubject"/>
    <w:uiPriority w:val="99"/>
    <w:semiHidden w:val="1"/>
    <w:rsid w:val="003B1977"/>
    <w:rPr>
      <w:rFonts w:ascii="Arial" w:cs="Times New Roman" w:eastAsia="Times New Roman" w:hAnsi="Arial"/>
      <w:b w:val="1"/>
      <w:bCs w:val="1"/>
      <w:sz w:val="20"/>
      <w:szCs w:val="20"/>
      <w:lang w:eastAsia="en-GB"/>
    </w:rPr>
  </w:style>
  <w:style w:type="paragraph" w:styleId="BalloonText">
    <w:name w:val="Balloon Text"/>
    <w:basedOn w:val="Normal"/>
    <w:link w:val="BalloonTextChar"/>
    <w:uiPriority w:val="99"/>
    <w:semiHidden w:val="1"/>
    <w:unhideWhenUsed w:val="1"/>
    <w:rsid w:val="003B1977"/>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B1977"/>
    <w:rPr>
      <w:rFonts w:ascii="Segoe UI" w:cs="Segoe UI" w:eastAsia="Times New Roman" w:hAnsi="Segoe UI"/>
      <w:sz w:val="18"/>
      <w:szCs w:val="18"/>
      <w:lang w:eastAsia="en-GB"/>
    </w:rPr>
  </w:style>
  <w:style w:type="character" w:styleId="il" w:customStyle="1">
    <w:name w:val="il"/>
    <w:basedOn w:val="DefaultParagraphFont"/>
    <w:rsid w:val="00FD1846"/>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g4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pyXhWRQJ54n+u7PCNAxRl+dW4A==">AMUW2mXhwalNgJBEXxIwIFnOD1zV9WUa7vrcYY9d80IqnGU14WPeZ7i7Bg/UZ+sD9mJBaFSx9UKRu5NvWPiQYxpZKb8axaIB/+KFrk+DZsjUlocPEGudL7jyQyRcLnkhYTGkHyCC6IXQMbkCFvbmAg7x/dVe9OrL/A==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2019-07-03T20:22:00Z</dcterms:created>
  <dc:creator>Nabeelah Awan</dc:creator>
</cp:coreProperties>
</file>