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570" w:rsidRPr="00CE2EC6" w:rsidRDefault="00784570" w:rsidP="005E4232">
      <w:pPr>
        <w:rPr>
          <w:rFonts w:ascii="Calibri" w:hAnsi="Calibri"/>
          <w:highlight w:val="cyan"/>
        </w:rPr>
      </w:pPr>
    </w:p>
    <w:p w:rsidR="00E2609B" w:rsidRPr="00CE2EC6" w:rsidRDefault="00E2609B" w:rsidP="008A44D2">
      <w:pPr>
        <w:pStyle w:val="MarginText"/>
        <w:jc w:val="center"/>
        <w:rPr>
          <w:rFonts w:ascii="Calibri" w:hAnsi="Calibri" w:cs="Arial"/>
          <w:b/>
          <w:sz w:val="22"/>
          <w:szCs w:val="22"/>
          <w:u w:val="single"/>
        </w:rPr>
      </w:pPr>
      <w:r w:rsidRPr="00CE2EC6">
        <w:rPr>
          <w:rFonts w:ascii="Calibri" w:hAnsi="Calibri" w:cs="Arial"/>
          <w:b/>
          <w:sz w:val="22"/>
          <w:szCs w:val="22"/>
          <w:u w:val="single"/>
        </w:rPr>
        <w:t>FRAMEWORK SCHEDULE 4</w:t>
      </w:r>
    </w:p>
    <w:p w:rsidR="00E2609B" w:rsidRPr="00CE2EC6" w:rsidRDefault="003451E9" w:rsidP="0018612D">
      <w:pPr>
        <w:pStyle w:val="MarginText"/>
        <w:jc w:val="center"/>
        <w:rPr>
          <w:rFonts w:ascii="Calibri" w:hAnsi="Calibri" w:cs="Arial"/>
          <w:b/>
          <w:sz w:val="22"/>
          <w:szCs w:val="22"/>
          <w:u w:val="single"/>
        </w:rPr>
      </w:pPr>
      <w:r w:rsidRPr="00CE2EC6">
        <w:rPr>
          <w:rFonts w:ascii="Calibri" w:hAnsi="Calibri" w:cs="Arial"/>
          <w:b/>
          <w:sz w:val="22"/>
          <w:szCs w:val="22"/>
          <w:u w:val="single"/>
        </w:rPr>
        <w:t>CALL OFF ORDER FORM</w:t>
      </w:r>
      <w:r w:rsidR="00E2609B" w:rsidRPr="00CE2EC6">
        <w:rPr>
          <w:rFonts w:ascii="Calibri" w:hAnsi="Calibri" w:cs="Arial"/>
          <w:b/>
          <w:sz w:val="22"/>
          <w:szCs w:val="22"/>
          <w:u w:val="single"/>
        </w:rPr>
        <w:t xml:space="preserve"> AND </w:t>
      </w:r>
      <w:r w:rsidR="001F582E" w:rsidRPr="00CE2EC6">
        <w:rPr>
          <w:rFonts w:ascii="Calibri" w:hAnsi="Calibri" w:cs="Arial"/>
          <w:b/>
          <w:sz w:val="22"/>
          <w:szCs w:val="22"/>
          <w:u w:val="single"/>
        </w:rPr>
        <w:t>CALL OFF</w:t>
      </w:r>
      <w:r w:rsidR="00E2609B" w:rsidRPr="00CE2EC6">
        <w:rPr>
          <w:rFonts w:ascii="Calibri" w:hAnsi="Calibri" w:cs="Arial"/>
          <w:b/>
          <w:sz w:val="22"/>
          <w:szCs w:val="22"/>
          <w:u w:val="single"/>
        </w:rPr>
        <w:t xml:space="preserve"> TERMS</w:t>
      </w:r>
    </w:p>
    <w:p w:rsidR="008E36F4" w:rsidRDefault="008E36F4">
      <w:pPr>
        <w:pStyle w:val="GPSL1Guidance"/>
        <w:rPr>
          <w:rFonts w:ascii="Calibri" w:hAnsi="Calibri"/>
          <w:highlight w:val="yellow"/>
        </w:rPr>
      </w:pPr>
    </w:p>
    <w:p w:rsidR="00460D0A" w:rsidRPr="00CE2EC6" w:rsidRDefault="00460D0A">
      <w:pPr>
        <w:pStyle w:val="GPSL1Guidance"/>
        <w:rPr>
          <w:rFonts w:ascii="Calibri" w:hAnsi="Calibri"/>
          <w:highlight w:val="yellow"/>
        </w:rPr>
      </w:pPr>
    </w:p>
    <w:p w:rsidR="00F86336" w:rsidRPr="00CE2EC6" w:rsidRDefault="00F86336" w:rsidP="00F86336">
      <w:pPr>
        <w:pStyle w:val="GPSmacrorestart"/>
        <w:rPr>
          <w:rFonts w:ascii="Calibri" w:hAnsi="Calibri"/>
          <w:sz w:val="22"/>
          <w:szCs w:val="22"/>
        </w:rPr>
      </w:pPr>
    </w:p>
    <w:p w:rsidR="00E2609B" w:rsidRDefault="00E2609B" w:rsidP="00AF0ED9">
      <w:pPr>
        <w:pStyle w:val="GPSTITLES"/>
        <w:rPr>
          <w:rFonts w:ascii="Calibri" w:hAnsi="Calibri"/>
        </w:rPr>
      </w:pPr>
      <w:r w:rsidRPr="00CE2EC6">
        <w:rPr>
          <w:rFonts w:ascii="Calibri" w:hAnsi="Calibri"/>
          <w:i/>
          <w:color w:val="1F497D"/>
        </w:rPr>
        <w:br w:type="page"/>
      </w:r>
      <w:r w:rsidR="00AF0ED9" w:rsidRPr="00CE2EC6">
        <w:rPr>
          <w:rFonts w:ascii="Calibri" w:hAnsi="Calibri"/>
        </w:rPr>
        <w:lastRenderedPageBreak/>
        <w:t>PART 1 –</w:t>
      </w:r>
      <w:r w:rsidR="003451E9" w:rsidRPr="00CE2EC6">
        <w:rPr>
          <w:rFonts w:ascii="Calibri" w:hAnsi="Calibri"/>
        </w:rPr>
        <w:t>CALL OFF ORDER FORM</w:t>
      </w:r>
    </w:p>
    <w:p w:rsidR="00184275" w:rsidRPr="00CE2EC6" w:rsidRDefault="00E2609B" w:rsidP="005E4232">
      <w:pPr>
        <w:pStyle w:val="ORDERFORML1SECTIONTITLE"/>
        <w:spacing w:before="0" w:after="0"/>
        <w:rPr>
          <w:rFonts w:ascii="Calibri" w:hAnsi="Calibri"/>
        </w:rPr>
      </w:pPr>
      <w:r w:rsidRPr="00CE2EC6">
        <w:rPr>
          <w:rFonts w:ascii="Calibri" w:hAnsi="Calibri"/>
        </w:rPr>
        <w:t>SECTION A</w:t>
      </w:r>
    </w:p>
    <w:p w:rsidR="00AB1698" w:rsidRPr="00CE2EC6" w:rsidRDefault="00AB1698" w:rsidP="005E4232">
      <w:pPr>
        <w:pStyle w:val="ORDERFORML1SECTIONTITLE"/>
        <w:spacing w:before="0" w:after="0"/>
        <w:rPr>
          <w:rFonts w:ascii="Calibri" w:hAnsi="Calibri"/>
        </w:rPr>
      </w:pPr>
    </w:p>
    <w:p w:rsidR="003451E9" w:rsidRPr="00CE2EC6" w:rsidRDefault="00E2609B" w:rsidP="005E4232">
      <w:pPr>
        <w:ind w:left="0"/>
        <w:rPr>
          <w:rFonts w:ascii="Calibri" w:hAnsi="Calibri"/>
        </w:rPr>
      </w:pPr>
      <w:r w:rsidRPr="00CE2EC6">
        <w:rPr>
          <w:rFonts w:ascii="Calibri" w:hAnsi="Calibri"/>
        </w:rPr>
        <w:t xml:space="preserve">This </w:t>
      </w:r>
      <w:r w:rsidR="003451E9" w:rsidRPr="00CE2EC6">
        <w:rPr>
          <w:rFonts w:ascii="Calibri" w:hAnsi="Calibri"/>
        </w:rPr>
        <w:t>Call Off Order Form</w:t>
      </w:r>
      <w:r w:rsidRPr="00CE2EC6">
        <w:rPr>
          <w:rFonts w:ascii="Calibri" w:hAnsi="Calibri"/>
        </w:rPr>
        <w:t xml:space="preserve"> is issued in accordance with the provisions of the Framework Agreement</w:t>
      </w:r>
      <w:r w:rsidR="003451E9" w:rsidRPr="00CE2EC6" w:rsidDel="003451E9">
        <w:rPr>
          <w:rStyle w:val="FootnoteReference"/>
          <w:rFonts w:ascii="Calibri" w:hAnsi="Calibri"/>
          <w:b/>
        </w:rPr>
        <w:t xml:space="preserve"> </w:t>
      </w:r>
      <w:r w:rsidR="003451E9" w:rsidRPr="00CE2EC6">
        <w:rPr>
          <w:rFonts w:ascii="Calibri" w:hAnsi="Calibri"/>
        </w:rPr>
        <w:t xml:space="preserve">for the provision of </w:t>
      </w:r>
      <w:r w:rsidR="00687BEC">
        <w:rPr>
          <w:rFonts w:ascii="Calibri" w:hAnsi="Calibri"/>
          <w:b/>
        </w:rPr>
        <w:t>Commission Property Management Services,</w:t>
      </w:r>
      <w:r w:rsidR="003451E9" w:rsidRPr="00CE2EC6">
        <w:rPr>
          <w:rFonts w:ascii="Calibri" w:hAnsi="Calibri"/>
        </w:rPr>
        <w:t xml:space="preserve"> dated </w:t>
      </w:r>
      <w:r w:rsidR="007A74A0">
        <w:rPr>
          <w:rFonts w:ascii="Calibri" w:hAnsi="Calibri"/>
          <w:b/>
          <w:color w:val="000000"/>
        </w:rPr>
        <w:t>02/10/2018</w:t>
      </w:r>
      <w:r w:rsidRPr="00CE2EC6">
        <w:rPr>
          <w:rFonts w:ascii="Calibri" w:hAnsi="Calibri"/>
        </w:rPr>
        <w:t xml:space="preserve">. </w:t>
      </w:r>
    </w:p>
    <w:p w:rsidR="00AB1698" w:rsidRPr="00CE2EC6" w:rsidRDefault="00AB1698" w:rsidP="005E4232">
      <w:pPr>
        <w:ind w:left="0"/>
        <w:rPr>
          <w:rFonts w:ascii="Calibri" w:hAnsi="Calibri"/>
        </w:rPr>
      </w:pPr>
    </w:p>
    <w:p w:rsidR="003451E9" w:rsidRPr="00CE2EC6" w:rsidRDefault="00E2609B" w:rsidP="005E4232">
      <w:pPr>
        <w:ind w:left="0"/>
        <w:rPr>
          <w:rFonts w:ascii="Calibri" w:hAnsi="Calibri"/>
        </w:rPr>
      </w:pPr>
      <w:r w:rsidRPr="00CE2EC6">
        <w:rPr>
          <w:rFonts w:ascii="Calibri" w:hAnsi="Calibri"/>
        </w:rPr>
        <w:t xml:space="preserve">The Supplier agrees to supply the </w:t>
      </w:r>
      <w:r w:rsidR="001215F0">
        <w:rPr>
          <w:rFonts w:ascii="Calibri" w:hAnsi="Calibri"/>
        </w:rPr>
        <w:t>Services</w:t>
      </w:r>
      <w:r w:rsidR="00C022E0" w:rsidRPr="00CE2EC6">
        <w:rPr>
          <w:rFonts w:ascii="Calibri" w:hAnsi="Calibri"/>
        </w:rPr>
        <w:t xml:space="preserve"> specified</w:t>
      </w:r>
      <w:r w:rsidRPr="00CE2EC6">
        <w:rPr>
          <w:rFonts w:ascii="Calibri" w:hAnsi="Calibri"/>
        </w:rPr>
        <w:t xml:space="preserve"> below on and subject to the terms of this Call Off Contract</w:t>
      </w:r>
      <w:r w:rsidR="003451E9" w:rsidRPr="00CE2EC6">
        <w:rPr>
          <w:rFonts w:ascii="Calibri" w:hAnsi="Calibri"/>
        </w:rPr>
        <w:t xml:space="preserve">. </w:t>
      </w:r>
    </w:p>
    <w:p w:rsidR="003451E9" w:rsidRPr="00CE2EC6" w:rsidRDefault="003451E9" w:rsidP="005E4232">
      <w:pPr>
        <w:ind w:left="0"/>
        <w:rPr>
          <w:rFonts w:ascii="Calibri" w:hAnsi="Calibri"/>
        </w:rPr>
      </w:pPr>
    </w:p>
    <w:p w:rsidR="00375CB5" w:rsidRPr="00CE2EC6" w:rsidRDefault="003451E9" w:rsidP="005E4232">
      <w:pPr>
        <w:ind w:left="0"/>
        <w:rPr>
          <w:rFonts w:ascii="Calibri" w:hAnsi="Calibri"/>
        </w:rPr>
      </w:pPr>
      <w:r w:rsidRPr="00CE2EC6">
        <w:rPr>
          <w:rFonts w:ascii="Calibri" w:hAnsi="Calibri"/>
        </w:rPr>
        <w:t>F</w:t>
      </w:r>
      <w:r w:rsidR="00E2609B" w:rsidRPr="00CE2EC6">
        <w:rPr>
          <w:rFonts w:ascii="Calibri" w:hAnsi="Calibri"/>
        </w:rPr>
        <w:t xml:space="preserve">or the avoidance of doubt this Call Off Contract consists of the terms set out in this </w:t>
      </w:r>
      <w:r w:rsidRPr="00CE2EC6">
        <w:rPr>
          <w:rFonts w:ascii="Calibri" w:hAnsi="Calibri"/>
        </w:rPr>
        <w:t>Call Off Order Form</w:t>
      </w:r>
      <w:r w:rsidR="00E2609B" w:rsidRPr="00CE2EC6">
        <w:rPr>
          <w:rFonts w:ascii="Calibri" w:hAnsi="Calibri"/>
        </w:rPr>
        <w:t xml:space="preserve"> and the </w:t>
      </w:r>
      <w:r w:rsidR="001F582E" w:rsidRPr="00CE2EC6">
        <w:rPr>
          <w:rFonts w:ascii="Calibri" w:hAnsi="Calibri"/>
        </w:rPr>
        <w:t>Call Off</w:t>
      </w:r>
      <w:r w:rsidR="008F13B0" w:rsidRPr="00CE2EC6">
        <w:rPr>
          <w:rFonts w:ascii="Calibri" w:hAnsi="Calibri"/>
        </w:rPr>
        <w:t xml:space="preserve"> Terms</w:t>
      </w:r>
      <w:r w:rsidR="00E2609B" w:rsidRPr="00CE2EC6">
        <w:rPr>
          <w:rFonts w:ascii="Calibri" w:hAnsi="Calibri"/>
        </w:rPr>
        <w:t>.</w:t>
      </w:r>
    </w:p>
    <w:p w:rsidR="003451E9" w:rsidRPr="00CE2EC6" w:rsidRDefault="003451E9" w:rsidP="003451E9">
      <w:pPr>
        <w:ind w:left="0"/>
        <w:rPr>
          <w:rFonts w:ascii="Calibri" w:hAnsi="Calibri"/>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654"/>
      </w:tblGrid>
      <w:tr w:rsidR="00460D0A" w:rsidRPr="00CE2EC6" w:rsidTr="00460D0A">
        <w:tc>
          <w:tcPr>
            <w:tcW w:w="1560" w:type="dxa"/>
            <w:shd w:val="clear" w:color="auto" w:fill="auto"/>
          </w:tcPr>
          <w:p w:rsidR="00460D0A" w:rsidRPr="00CE2EC6" w:rsidRDefault="00460D0A" w:rsidP="009E0BBE">
            <w:pPr>
              <w:ind w:left="0"/>
              <w:rPr>
                <w:rFonts w:ascii="Calibri" w:hAnsi="Calibri"/>
              </w:rPr>
            </w:pPr>
            <w:r>
              <w:rPr>
                <w:rFonts w:ascii="Calibri" w:hAnsi="Calibri"/>
              </w:rPr>
              <w:t>Customer User Agreement Reference Nubmer</w:t>
            </w:r>
          </w:p>
        </w:tc>
        <w:tc>
          <w:tcPr>
            <w:tcW w:w="7654" w:type="dxa"/>
            <w:shd w:val="clear" w:color="auto" w:fill="auto"/>
          </w:tcPr>
          <w:p w:rsidR="00460D0A" w:rsidRPr="00CE2EC6" w:rsidRDefault="00687BEC" w:rsidP="009E0BBE">
            <w:pPr>
              <w:ind w:left="0"/>
              <w:rPr>
                <w:rFonts w:ascii="Calibri" w:hAnsi="Calibri"/>
                <w:b/>
                <w:highlight w:val="yellow"/>
              </w:rPr>
            </w:pPr>
            <w:r w:rsidRPr="00CF5824">
              <w:rPr>
                <w:b/>
              </w:rPr>
              <w:t>EPS_00196_2018</w:t>
            </w:r>
          </w:p>
        </w:tc>
      </w:tr>
      <w:tr w:rsidR="00460D0A" w:rsidRPr="00CE2EC6" w:rsidTr="00460D0A">
        <w:tc>
          <w:tcPr>
            <w:tcW w:w="1560" w:type="dxa"/>
            <w:shd w:val="clear" w:color="auto" w:fill="auto"/>
          </w:tcPr>
          <w:p w:rsidR="00460D0A" w:rsidRPr="00CE2EC6" w:rsidRDefault="00460D0A" w:rsidP="009E0BBE">
            <w:pPr>
              <w:ind w:left="0"/>
              <w:rPr>
                <w:rFonts w:ascii="Calibri" w:hAnsi="Calibri"/>
              </w:rPr>
            </w:pPr>
            <w:r w:rsidRPr="00CE2EC6">
              <w:rPr>
                <w:rFonts w:ascii="Calibri" w:hAnsi="Calibri"/>
              </w:rPr>
              <w:t>Order Number</w:t>
            </w:r>
          </w:p>
        </w:tc>
        <w:tc>
          <w:tcPr>
            <w:tcW w:w="7654" w:type="dxa"/>
            <w:shd w:val="clear" w:color="auto" w:fill="auto"/>
          </w:tcPr>
          <w:p w:rsidR="00460D0A" w:rsidRPr="00CE2EC6" w:rsidRDefault="00A01B23" w:rsidP="009E0BBE">
            <w:pPr>
              <w:ind w:left="0"/>
              <w:rPr>
                <w:rFonts w:ascii="Calibri" w:hAnsi="Calibri"/>
                <w:b/>
              </w:rPr>
            </w:pPr>
            <w:r w:rsidRPr="00A01B23">
              <w:rPr>
                <w:rFonts w:ascii="Calibri" w:hAnsi="Calibri"/>
                <w:b/>
              </w:rPr>
              <w:t>Commission Property Management Services  SR127670784</w:t>
            </w:r>
          </w:p>
        </w:tc>
      </w:tr>
      <w:tr w:rsidR="00460D0A" w:rsidRPr="00CE2EC6" w:rsidTr="00460D0A">
        <w:tc>
          <w:tcPr>
            <w:tcW w:w="1560" w:type="dxa"/>
            <w:shd w:val="clear" w:color="auto" w:fill="auto"/>
          </w:tcPr>
          <w:p w:rsidR="00460D0A" w:rsidRPr="00CE2EC6" w:rsidRDefault="00460D0A" w:rsidP="009E0BBE">
            <w:pPr>
              <w:ind w:left="0"/>
              <w:rPr>
                <w:rFonts w:ascii="Calibri" w:hAnsi="Calibri"/>
              </w:rPr>
            </w:pPr>
            <w:r w:rsidRPr="00CE2EC6">
              <w:rPr>
                <w:rFonts w:ascii="Calibri" w:hAnsi="Calibri"/>
              </w:rPr>
              <w:t>From</w:t>
            </w:r>
          </w:p>
        </w:tc>
        <w:tc>
          <w:tcPr>
            <w:tcW w:w="7654" w:type="dxa"/>
            <w:shd w:val="clear" w:color="auto" w:fill="auto"/>
          </w:tcPr>
          <w:p w:rsidR="00460D0A" w:rsidRPr="00CE2EC6" w:rsidRDefault="00687BEC" w:rsidP="00A47A9D">
            <w:pPr>
              <w:ind w:left="0"/>
              <w:rPr>
                <w:rFonts w:ascii="Calibri" w:hAnsi="Calibri"/>
                <w:b/>
              </w:rPr>
            </w:pPr>
            <w:r>
              <w:rPr>
                <w:rFonts w:ascii="Calibri" w:hAnsi="Calibri"/>
                <w:b/>
                <w:spacing w:val="-3"/>
                <w:lang w:eastAsia="en-GB"/>
              </w:rPr>
              <w:t>HM Revenue &amp; Customs</w:t>
            </w:r>
          </w:p>
          <w:p w:rsidR="00460D0A" w:rsidRPr="00CE2EC6" w:rsidRDefault="00460D0A" w:rsidP="00A47A9D">
            <w:pPr>
              <w:ind w:left="0"/>
              <w:rPr>
                <w:rFonts w:ascii="Calibri" w:hAnsi="Calibri"/>
                <w:b/>
              </w:rPr>
            </w:pPr>
            <w:r w:rsidRPr="00CE2EC6">
              <w:rPr>
                <w:rFonts w:ascii="Calibri" w:hAnsi="Calibri"/>
                <w:b/>
              </w:rPr>
              <w:t>("CUSTOMER")</w:t>
            </w:r>
          </w:p>
        </w:tc>
      </w:tr>
      <w:tr w:rsidR="00460D0A" w:rsidRPr="00CE2EC6" w:rsidTr="00460D0A">
        <w:tc>
          <w:tcPr>
            <w:tcW w:w="1560" w:type="dxa"/>
            <w:shd w:val="clear" w:color="auto" w:fill="auto"/>
          </w:tcPr>
          <w:p w:rsidR="00460D0A" w:rsidRPr="00CE2EC6" w:rsidRDefault="00460D0A" w:rsidP="009E0BBE">
            <w:pPr>
              <w:ind w:left="0"/>
              <w:rPr>
                <w:rFonts w:ascii="Calibri" w:hAnsi="Calibri"/>
              </w:rPr>
            </w:pPr>
            <w:r w:rsidRPr="00CE2EC6">
              <w:rPr>
                <w:rFonts w:ascii="Calibri" w:hAnsi="Calibri"/>
              </w:rPr>
              <w:t>To</w:t>
            </w:r>
          </w:p>
        </w:tc>
        <w:tc>
          <w:tcPr>
            <w:tcW w:w="7654" w:type="dxa"/>
            <w:shd w:val="clear" w:color="auto" w:fill="auto"/>
          </w:tcPr>
          <w:p w:rsidR="00460D0A" w:rsidRPr="00CE2EC6" w:rsidRDefault="00A01B23" w:rsidP="009E0BBE">
            <w:pPr>
              <w:ind w:left="0"/>
              <w:rPr>
                <w:rFonts w:ascii="Calibri" w:hAnsi="Calibri"/>
                <w:b/>
              </w:rPr>
            </w:pPr>
            <w:r>
              <w:rPr>
                <w:rFonts w:ascii="Calibri" w:hAnsi="Calibri"/>
                <w:b/>
              </w:rPr>
              <w:t>Sanderson Weatherall LLP</w:t>
            </w:r>
          </w:p>
          <w:p w:rsidR="00460D0A" w:rsidRPr="00CE2EC6" w:rsidRDefault="00460D0A" w:rsidP="009E0BBE">
            <w:pPr>
              <w:ind w:left="0"/>
              <w:rPr>
                <w:rFonts w:ascii="Calibri" w:hAnsi="Calibri"/>
                <w:b/>
              </w:rPr>
            </w:pPr>
            <w:r w:rsidRPr="00CE2EC6">
              <w:rPr>
                <w:rFonts w:ascii="Calibri" w:hAnsi="Calibri"/>
                <w:b/>
              </w:rPr>
              <w:t>("SUPPLIER")</w:t>
            </w:r>
          </w:p>
        </w:tc>
      </w:tr>
    </w:tbl>
    <w:p w:rsidR="003451E9" w:rsidRPr="00CE2EC6" w:rsidRDefault="003451E9" w:rsidP="005E4232">
      <w:pPr>
        <w:ind w:left="0"/>
        <w:rPr>
          <w:rFonts w:ascii="Calibri" w:hAnsi="Calibri"/>
        </w:rPr>
      </w:pPr>
    </w:p>
    <w:p w:rsidR="0057227B" w:rsidRPr="00CE2EC6" w:rsidRDefault="00A91EB5" w:rsidP="005E4232">
      <w:pPr>
        <w:pStyle w:val="ORDERFORML1SECTIONTITLE"/>
        <w:spacing w:before="0" w:after="0"/>
        <w:rPr>
          <w:rFonts w:ascii="Calibri" w:hAnsi="Calibri"/>
        </w:rPr>
      </w:pPr>
      <w:r w:rsidRPr="00CE2EC6">
        <w:rPr>
          <w:rFonts w:ascii="Calibri" w:hAnsi="Calibri"/>
        </w:rPr>
        <w:t xml:space="preserve">SECTION B </w:t>
      </w:r>
    </w:p>
    <w:p w:rsidR="00AB1698" w:rsidRPr="00CE2EC6" w:rsidRDefault="00AB1698" w:rsidP="005E4232">
      <w:pPr>
        <w:pStyle w:val="ORDERFORML1SECTIONTITLE"/>
        <w:spacing w:before="0" w:after="0"/>
        <w:rPr>
          <w:rFonts w:ascii="Calibri" w:hAnsi="Calibri"/>
        </w:rPr>
      </w:pPr>
    </w:p>
    <w:p w:rsidR="00375CB5" w:rsidRPr="00CE2EC6" w:rsidRDefault="00583628" w:rsidP="002577F3">
      <w:pPr>
        <w:pStyle w:val="ORDERFORML1PraraNo"/>
      </w:pPr>
      <w:r w:rsidRPr="00CE2EC6">
        <w:t>call off contract period</w:t>
      </w:r>
    </w:p>
    <w:p w:rsidR="00AB1698" w:rsidRPr="00CE2EC6" w:rsidRDefault="00AB1698" w:rsidP="002577F3">
      <w:pPr>
        <w:pStyle w:val="ORDERFORML1PraraNo"/>
        <w:numPr>
          <w:ilvl w:val="0"/>
          <w:numId w:val="0"/>
        </w:numPr>
        <w:ind w:left="426"/>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647"/>
      </w:tblGrid>
      <w:tr w:rsidR="00460D0A" w:rsidRPr="00CE2EC6" w:rsidTr="00460D0A">
        <w:tc>
          <w:tcPr>
            <w:tcW w:w="567" w:type="dxa"/>
          </w:tcPr>
          <w:p w:rsidR="00460D0A" w:rsidRPr="00CE2EC6" w:rsidRDefault="00460D0A" w:rsidP="0099032C">
            <w:pPr>
              <w:pStyle w:val="ORDERFORML1NONBOLDNONNUMBERTEXT"/>
              <w:numPr>
                <w:ilvl w:val="1"/>
                <w:numId w:val="22"/>
              </w:numPr>
              <w:spacing w:before="0" w:after="0"/>
              <w:rPr>
                <w:rFonts w:ascii="Calibri" w:hAnsi="Calibri"/>
                <w:b/>
              </w:rPr>
            </w:pPr>
          </w:p>
        </w:tc>
        <w:tc>
          <w:tcPr>
            <w:tcW w:w="8647" w:type="dxa"/>
            <w:shd w:val="clear" w:color="auto" w:fill="auto"/>
          </w:tcPr>
          <w:p w:rsidR="00460D0A" w:rsidRPr="00CE2EC6" w:rsidRDefault="00460D0A" w:rsidP="004364DA">
            <w:pPr>
              <w:overflowPunct/>
              <w:autoSpaceDE/>
              <w:autoSpaceDN/>
              <w:adjustRightInd/>
              <w:ind w:left="0" w:right="936"/>
              <w:textAlignment w:val="auto"/>
              <w:rPr>
                <w:rFonts w:ascii="Calibri" w:eastAsia="STZhongsong" w:hAnsi="Calibri" w:cs="Times New Roman"/>
                <w:b/>
                <w:lang w:eastAsia="zh-CN"/>
              </w:rPr>
            </w:pPr>
            <w:r w:rsidRPr="00CE2EC6">
              <w:rPr>
                <w:rFonts w:ascii="Calibri" w:eastAsia="STZhongsong" w:hAnsi="Calibri" w:cs="Times New Roman"/>
                <w:b/>
                <w:lang w:eastAsia="zh-CN"/>
              </w:rPr>
              <w:t>Commencement Date</w:t>
            </w:r>
            <w:r w:rsidRPr="00CE2EC6">
              <w:rPr>
                <w:rFonts w:ascii="Calibri" w:eastAsia="STZhongsong" w:hAnsi="Calibri" w:cs="Times New Roman"/>
                <w:lang w:eastAsia="zh-CN"/>
              </w:rPr>
              <w:t xml:space="preserve">:  </w:t>
            </w:r>
            <w:r w:rsidR="007A74A0">
              <w:rPr>
                <w:rFonts w:ascii="Calibri" w:eastAsia="STZhongsong" w:hAnsi="Calibri" w:cs="Times New Roman"/>
                <w:lang w:eastAsia="zh-CN"/>
              </w:rPr>
              <w:t>08/10/2018</w:t>
            </w:r>
          </w:p>
          <w:p w:rsidR="00460D0A" w:rsidRPr="00CE2EC6" w:rsidRDefault="00460D0A" w:rsidP="004364DA">
            <w:pPr>
              <w:overflowPunct/>
              <w:autoSpaceDE/>
              <w:autoSpaceDN/>
              <w:adjustRightInd/>
              <w:ind w:left="0" w:right="936"/>
              <w:textAlignment w:val="auto"/>
              <w:rPr>
                <w:rFonts w:ascii="Calibri" w:eastAsia="Calibri" w:hAnsi="Calibri" w:cs="Times New Roman"/>
                <w:color w:val="C00000"/>
              </w:rPr>
            </w:pPr>
          </w:p>
        </w:tc>
      </w:tr>
      <w:tr w:rsidR="00460D0A" w:rsidRPr="00CE2EC6" w:rsidTr="00460D0A">
        <w:tc>
          <w:tcPr>
            <w:tcW w:w="567" w:type="dxa"/>
          </w:tcPr>
          <w:p w:rsidR="00460D0A" w:rsidRPr="00CE2EC6" w:rsidRDefault="00460D0A" w:rsidP="005E4232">
            <w:pPr>
              <w:pStyle w:val="11table"/>
            </w:pPr>
            <w:r w:rsidRPr="00CE2EC6">
              <w:t xml:space="preserve"> </w:t>
            </w:r>
          </w:p>
          <w:p w:rsidR="00460D0A" w:rsidRPr="00CE2EC6" w:rsidRDefault="00460D0A" w:rsidP="005E4232">
            <w:pPr>
              <w:overflowPunct/>
              <w:autoSpaceDE/>
              <w:autoSpaceDN/>
              <w:ind w:left="360"/>
              <w:textAlignment w:val="auto"/>
              <w:rPr>
                <w:rFonts w:ascii="Calibri" w:eastAsia="STZhongsong" w:hAnsi="Calibri" w:cs="Times New Roman"/>
                <w:b/>
                <w:lang w:eastAsia="zh-CN"/>
              </w:rPr>
            </w:pPr>
          </w:p>
        </w:tc>
        <w:tc>
          <w:tcPr>
            <w:tcW w:w="8647" w:type="dxa"/>
            <w:shd w:val="clear" w:color="auto" w:fill="auto"/>
          </w:tcPr>
          <w:p w:rsidR="00460D0A" w:rsidRPr="00CE2EC6" w:rsidRDefault="00460D0A" w:rsidP="004364DA">
            <w:pPr>
              <w:numPr>
                <w:ilvl w:val="1"/>
                <w:numId w:val="0"/>
              </w:numPr>
              <w:overflowPunct/>
              <w:autoSpaceDE/>
              <w:autoSpaceDN/>
              <w:textAlignment w:val="auto"/>
              <w:rPr>
                <w:rFonts w:ascii="Calibri" w:eastAsia="STZhongsong" w:hAnsi="Calibri" w:cs="Times New Roman"/>
                <w:lang w:eastAsia="zh-CN"/>
              </w:rPr>
            </w:pPr>
            <w:r w:rsidRPr="00CE2EC6">
              <w:rPr>
                <w:rFonts w:ascii="Calibri" w:eastAsia="STZhongsong" w:hAnsi="Calibri" w:cs="Times New Roman"/>
                <w:b/>
                <w:lang w:eastAsia="zh-CN"/>
              </w:rPr>
              <w:t>Expiry Date</w:t>
            </w:r>
            <w:r w:rsidRPr="00CE2EC6">
              <w:rPr>
                <w:rFonts w:ascii="Calibri" w:eastAsia="STZhongsong" w:hAnsi="Calibri" w:cs="Times New Roman"/>
                <w:lang w:eastAsia="zh-CN"/>
              </w:rPr>
              <w:t>:</w:t>
            </w:r>
          </w:p>
          <w:p w:rsidR="00460D0A" w:rsidRPr="00CE2EC6" w:rsidRDefault="00460D0A" w:rsidP="004364DA">
            <w:pPr>
              <w:numPr>
                <w:ilvl w:val="1"/>
                <w:numId w:val="0"/>
              </w:numPr>
              <w:overflowPunct/>
              <w:autoSpaceDE/>
              <w:autoSpaceDN/>
              <w:textAlignment w:val="auto"/>
              <w:rPr>
                <w:rFonts w:ascii="Calibri" w:eastAsia="STZhongsong" w:hAnsi="Calibri" w:cs="Times New Roman"/>
                <w:lang w:eastAsia="zh-CN"/>
              </w:rPr>
            </w:pPr>
          </w:p>
          <w:p w:rsidR="00460D0A" w:rsidRPr="00CE2EC6" w:rsidRDefault="007A74A0" w:rsidP="004364DA">
            <w:pPr>
              <w:overflowPunct/>
              <w:autoSpaceDE/>
              <w:autoSpaceDN/>
              <w:ind w:left="0"/>
              <w:textAlignment w:val="auto"/>
              <w:rPr>
                <w:rFonts w:ascii="Calibri" w:eastAsia="STZhongsong" w:hAnsi="Calibri" w:cs="Times New Roman"/>
                <w:lang w:eastAsia="zh-CN"/>
              </w:rPr>
            </w:pPr>
            <w:r>
              <w:rPr>
                <w:rFonts w:ascii="Calibri" w:eastAsia="STZhongsong" w:hAnsi="Calibri" w:cs="Times New Roman"/>
                <w:lang w:eastAsia="zh-CN"/>
              </w:rPr>
              <w:t>End date of Initial Period: 07/10/2020</w:t>
            </w:r>
          </w:p>
          <w:p w:rsidR="00460D0A" w:rsidRPr="00CE2EC6" w:rsidRDefault="00460D0A" w:rsidP="004364DA">
            <w:pPr>
              <w:overflowPunct/>
              <w:autoSpaceDE/>
              <w:autoSpaceDN/>
              <w:ind w:left="0"/>
              <w:textAlignment w:val="auto"/>
              <w:rPr>
                <w:rFonts w:ascii="Calibri" w:eastAsia="STZhongsong" w:hAnsi="Calibri" w:cs="Times New Roman"/>
                <w:lang w:eastAsia="zh-CN"/>
              </w:rPr>
            </w:pPr>
          </w:p>
          <w:p w:rsidR="00460D0A" w:rsidRPr="00CE2EC6" w:rsidRDefault="007A74A0" w:rsidP="009E0BBE">
            <w:pPr>
              <w:overflowPunct/>
              <w:autoSpaceDE/>
              <w:autoSpaceDN/>
              <w:ind w:left="0"/>
              <w:textAlignment w:val="auto"/>
              <w:rPr>
                <w:rFonts w:ascii="Calibri" w:eastAsia="STZhongsong" w:hAnsi="Calibri" w:cs="Times New Roman"/>
                <w:b/>
                <w:lang w:eastAsia="zh-CN"/>
              </w:rPr>
            </w:pPr>
            <w:r>
              <w:rPr>
                <w:rFonts w:ascii="Calibri" w:eastAsia="STZhongsong" w:hAnsi="Calibri" w:cs="Times New Roman"/>
                <w:lang w:eastAsia="zh-CN"/>
              </w:rPr>
              <w:t>End date of Extension Period: 07/10/2021</w:t>
            </w:r>
          </w:p>
          <w:p w:rsidR="00460D0A" w:rsidRPr="00CE2EC6" w:rsidRDefault="00460D0A" w:rsidP="009E0BBE">
            <w:pPr>
              <w:overflowPunct/>
              <w:autoSpaceDE/>
              <w:autoSpaceDN/>
              <w:ind w:left="0"/>
              <w:textAlignment w:val="auto"/>
              <w:rPr>
                <w:rFonts w:ascii="Calibri" w:eastAsia="STZhongsong" w:hAnsi="Calibri" w:cs="Times New Roman"/>
                <w:b/>
                <w:lang w:eastAsia="zh-CN"/>
              </w:rPr>
            </w:pPr>
          </w:p>
          <w:p w:rsidR="00460D0A" w:rsidRPr="00CE2EC6" w:rsidRDefault="00460D0A" w:rsidP="009E0BBE">
            <w:pPr>
              <w:overflowPunct/>
              <w:autoSpaceDE/>
              <w:autoSpaceDN/>
              <w:ind w:left="0"/>
              <w:textAlignment w:val="auto"/>
              <w:rPr>
                <w:rFonts w:ascii="Calibri" w:eastAsia="STZhongsong" w:hAnsi="Calibri" w:cs="Times New Roman"/>
                <w:lang w:eastAsia="zh-CN"/>
              </w:rPr>
            </w:pPr>
            <w:r w:rsidRPr="00CE2EC6">
              <w:rPr>
                <w:rFonts w:ascii="Calibri" w:eastAsia="STZhongsong" w:hAnsi="Calibri" w:cs="Times New Roman"/>
                <w:lang w:eastAsia="zh-CN"/>
              </w:rPr>
              <w:t xml:space="preserve">Minimum written notice to Supplier in respect of extension: </w:t>
            </w:r>
            <w:r w:rsidR="00687BEC">
              <w:rPr>
                <w:rFonts w:ascii="Calibri" w:eastAsia="STZhongsong" w:hAnsi="Calibri" w:cs="Times New Roman"/>
                <w:b/>
                <w:lang w:eastAsia="zh-CN"/>
              </w:rPr>
              <w:t>30</w:t>
            </w:r>
          </w:p>
          <w:p w:rsidR="00460D0A" w:rsidRPr="00CE2EC6" w:rsidRDefault="00460D0A" w:rsidP="009E0BBE">
            <w:pPr>
              <w:overflowPunct/>
              <w:autoSpaceDE/>
              <w:autoSpaceDN/>
              <w:ind w:left="0"/>
              <w:textAlignment w:val="auto"/>
              <w:rPr>
                <w:rFonts w:ascii="Calibri" w:eastAsia="STZhongsong" w:hAnsi="Calibri" w:cs="Times New Roman"/>
                <w:lang w:eastAsia="zh-CN"/>
              </w:rPr>
            </w:pPr>
          </w:p>
        </w:tc>
      </w:tr>
    </w:tbl>
    <w:p w:rsidR="002577F3" w:rsidRPr="00CE2EC6" w:rsidRDefault="002577F3" w:rsidP="002577F3">
      <w:pPr>
        <w:pStyle w:val="ORDERFORML1PraraNo"/>
        <w:numPr>
          <w:ilvl w:val="0"/>
          <w:numId w:val="0"/>
        </w:numPr>
        <w:ind w:left="426" w:hanging="426"/>
      </w:pPr>
    </w:p>
    <w:p w:rsidR="00F62504" w:rsidRDefault="001215F0" w:rsidP="00FA47AC">
      <w:pPr>
        <w:pStyle w:val="ORDERFORML1PraraNo"/>
      </w:pPr>
      <w:r>
        <w:t>Services</w:t>
      </w:r>
    </w:p>
    <w:p w:rsidR="00C85C2F" w:rsidRDefault="00C85C2F" w:rsidP="00C85C2F">
      <w:pPr>
        <w:pStyle w:val="ORDERFORML1PraraNo"/>
        <w:numPr>
          <w:ilvl w:val="0"/>
          <w:numId w:val="0"/>
        </w:numPr>
        <w:ind w:left="426"/>
      </w:pPr>
    </w:p>
    <w:tbl>
      <w:tblPr>
        <w:tblpPr w:leftFromText="180" w:rightFromText="180" w:vertAnchor="text" w:horzAnchor="margin" w:tblpX="108"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646"/>
      </w:tblGrid>
      <w:tr w:rsidR="00C85C2F" w:rsidRPr="00CE2EC6" w:rsidTr="00C85C2F">
        <w:tc>
          <w:tcPr>
            <w:tcW w:w="534" w:type="dxa"/>
          </w:tcPr>
          <w:p w:rsidR="00C85C2F" w:rsidRPr="00CE2EC6" w:rsidRDefault="00C85C2F" w:rsidP="00C85C2F">
            <w:pPr>
              <w:pStyle w:val="11table"/>
              <w:numPr>
                <w:ilvl w:val="0"/>
                <w:numId w:val="0"/>
              </w:numPr>
              <w:ind w:left="360" w:hanging="360"/>
            </w:pPr>
            <w:r w:rsidRPr="00CE2EC6">
              <w:t xml:space="preserve">2.1.  </w:t>
            </w:r>
          </w:p>
        </w:tc>
        <w:tc>
          <w:tcPr>
            <w:tcW w:w="8646" w:type="dxa"/>
            <w:shd w:val="clear" w:color="auto" w:fill="auto"/>
          </w:tcPr>
          <w:p w:rsidR="00C85C2F" w:rsidRPr="00CE2EC6" w:rsidRDefault="00C85C2F" w:rsidP="00C85C2F">
            <w:pPr>
              <w:numPr>
                <w:ilvl w:val="1"/>
                <w:numId w:val="0"/>
              </w:numPr>
              <w:overflowPunct/>
              <w:autoSpaceDE/>
              <w:autoSpaceDN/>
              <w:textAlignment w:val="auto"/>
              <w:rPr>
                <w:rFonts w:ascii="Calibri" w:eastAsia="STZhongsong" w:hAnsi="Calibri" w:cs="Times New Roman"/>
                <w:lang w:eastAsia="zh-CN"/>
              </w:rPr>
            </w:pPr>
            <w:r>
              <w:rPr>
                <w:rFonts w:ascii="Calibri" w:eastAsia="STZhongsong" w:hAnsi="Calibri" w:cs="Times New Roman"/>
                <w:b/>
                <w:lang w:eastAsia="zh-CN"/>
              </w:rPr>
              <w:t>Services</w:t>
            </w:r>
            <w:r w:rsidRPr="00CE2EC6">
              <w:rPr>
                <w:rFonts w:ascii="Calibri" w:eastAsia="STZhongsong" w:hAnsi="Calibri" w:cs="Times New Roman"/>
                <w:b/>
                <w:lang w:eastAsia="zh-CN"/>
              </w:rPr>
              <w:t xml:space="preserve"> required</w:t>
            </w:r>
            <w:r w:rsidRPr="00CE2EC6">
              <w:rPr>
                <w:rFonts w:ascii="Calibri" w:eastAsia="STZhongsong" w:hAnsi="Calibri" w:cs="Times New Roman"/>
                <w:lang w:eastAsia="zh-CN"/>
              </w:rPr>
              <w:t xml:space="preserve">: </w:t>
            </w:r>
          </w:p>
          <w:p w:rsidR="00C85C2F" w:rsidRPr="00CE2EC6" w:rsidRDefault="00C85C2F" w:rsidP="00C85C2F">
            <w:pPr>
              <w:numPr>
                <w:ilvl w:val="1"/>
                <w:numId w:val="0"/>
              </w:numPr>
              <w:overflowPunct/>
              <w:autoSpaceDE/>
              <w:autoSpaceDN/>
              <w:textAlignment w:val="auto"/>
              <w:rPr>
                <w:rFonts w:ascii="Calibri" w:eastAsia="STZhongsong" w:hAnsi="Calibri" w:cs="Times New Roman"/>
                <w:lang w:eastAsia="zh-CN"/>
              </w:rPr>
            </w:pPr>
          </w:p>
          <w:p w:rsidR="00C85C2F" w:rsidRPr="00CE2EC6" w:rsidRDefault="00C85C2F" w:rsidP="00C85C2F">
            <w:pPr>
              <w:numPr>
                <w:ilvl w:val="1"/>
                <w:numId w:val="0"/>
              </w:numPr>
              <w:overflowPunct/>
              <w:autoSpaceDE/>
              <w:autoSpaceDN/>
              <w:textAlignment w:val="auto"/>
              <w:rPr>
                <w:rFonts w:ascii="Calibri" w:eastAsia="STZhongsong" w:hAnsi="Calibri" w:cs="Times New Roman"/>
                <w:b/>
                <w:lang w:eastAsia="zh-CN"/>
              </w:rPr>
            </w:pPr>
            <w:r w:rsidRPr="00CE2EC6">
              <w:rPr>
                <w:rFonts w:ascii="Calibri" w:eastAsia="STZhongsong" w:hAnsi="Calibri" w:cs="Times New Roman"/>
                <w:lang w:eastAsia="zh-CN"/>
              </w:rPr>
              <w:t>In Call Off Schedule 2 (</w:t>
            </w:r>
            <w:r>
              <w:rPr>
                <w:rFonts w:ascii="Calibri" w:eastAsia="STZhongsong" w:hAnsi="Calibri" w:cs="Times New Roman"/>
                <w:lang w:eastAsia="zh-CN"/>
              </w:rPr>
              <w:t>Services</w:t>
            </w:r>
            <w:r w:rsidRPr="00CE2EC6">
              <w:rPr>
                <w:rFonts w:ascii="Calibri" w:eastAsia="STZhongsong" w:hAnsi="Calibri" w:cs="Times New Roman"/>
                <w:lang w:eastAsia="zh-CN"/>
              </w:rPr>
              <w:t>)</w:t>
            </w:r>
          </w:p>
        </w:tc>
      </w:tr>
    </w:tbl>
    <w:p w:rsidR="00C85C2F" w:rsidRDefault="00C85C2F" w:rsidP="00C85C2F">
      <w:pPr>
        <w:pStyle w:val="ORDERFORML1PraraNo"/>
        <w:numPr>
          <w:ilvl w:val="0"/>
          <w:numId w:val="0"/>
        </w:numPr>
        <w:ind w:left="426"/>
      </w:pPr>
    </w:p>
    <w:p w:rsidR="00C85C2F" w:rsidRDefault="00C85C2F" w:rsidP="00C85C2F">
      <w:pPr>
        <w:pStyle w:val="ORDERFORML1PraraNo"/>
        <w:numPr>
          <w:ilvl w:val="0"/>
          <w:numId w:val="0"/>
        </w:numPr>
        <w:ind w:left="426"/>
      </w:pPr>
    </w:p>
    <w:p w:rsidR="00C85C2F" w:rsidRDefault="00C85C2F" w:rsidP="00C85C2F">
      <w:pPr>
        <w:pStyle w:val="ORDERFORML1PraraNo"/>
        <w:numPr>
          <w:ilvl w:val="0"/>
          <w:numId w:val="0"/>
        </w:numPr>
        <w:ind w:left="426"/>
      </w:pPr>
    </w:p>
    <w:p w:rsidR="00C85C2F" w:rsidRDefault="00C85C2F" w:rsidP="00C85C2F">
      <w:pPr>
        <w:pStyle w:val="ORDERFORML1PraraNo"/>
        <w:numPr>
          <w:ilvl w:val="0"/>
          <w:numId w:val="0"/>
        </w:numPr>
        <w:ind w:left="426"/>
      </w:pPr>
    </w:p>
    <w:p w:rsidR="00C85C2F" w:rsidRPr="00CE2EC6" w:rsidRDefault="00C85C2F" w:rsidP="00C85C2F">
      <w:pPr>
        <w:pStyle w:val="ORDERFORML1PraraNo"/>
        <w:numPr>
          <w:ilvl w:val="0"/>
          <w:numId w:val="0"/>
        </w:numPr>
        <w:ind w:left="426"/>
      </w:pPr>
    </w:p>
    <w:p w:rsidR="00F62504" w:rsidRPr="00CE2EC6" w:rsidRDefault="00F62504" w:rsidP="005E4232">
      <w:pPr>
        <w:ind w:left="0"/>
        <w:rPr>
          <w:rFonts w:ascii="Calibri" w:hAnsi="Calibri"/>
        </w:rPr>
      </w:pPr>
    </w:p>
    <w:p w:rsidR="008D3F68" w:rsidRPr="00CE2EC6" w:rsidRDefault="008D3F68" w:rsidP="005E4232">
      <w:pPr>
        <w:pStyle w:val="ORDERFORML1PraraNo"/>
      </w:pPr>
      <w:r w:rsidRPr="00CE2EC6">
        <w:t>Implementation Plan</w:t>
      </w:r>
    </w:p>
    <w:p w:rsidR="00F038AE" w:rsidRPr="00CE2EC6" w:rsidRDefault="00F038AE" w:rsidP="005E4232">
      <w:pPr>
        <w:pStyle w:val="ORDERFORML1PraraNo"/>
        <w:numPr>
          <w:ilvl w:val="0"/>
          <w:numId w:val="0"/>
        </w:numPr>
        <w:ind w:left="72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7"/>
      </w:tblGrid>
      <w:tr w:rsidR="008A7555" w:rsidRPr="00CE2EC6" w:rsidTr="008A7555">
        <w:tc>
          <w:tcPr>
            <w:tcW w:w="567" w:type="dxa"/>
          </w:tcPr>
          <w:p w:rsidR="008A7555" w:rsidRPr="00CE2EC6" w:rsidRDefault="008A7555" w:rsidP="004364DA">
            <w:pPr>
              <w:ind w:left="0"/>
              <w:rPr>
                <w:rFonts w:ascii="Calibri" w:hAnsi="Calibri"/>
                <w:b/>
              </w:rPr>
            </w:pPr>
            <w:r w:rsidRPr="00CE2EC6">
              <w:rPr>
                <w:rFonts w:ascii="Calibri" w:hAnsi="Calibri"/>
                <w:b/>
              </w:rPr>
              <w:t xml:space="preserve">3.1. </w:t>
            </w:r>
          </w:p>
        </w:tc>
        <w:tc>
          <w:tcPr>
            <w:tcW w:w="8647" w:type="dxa"/>
            <w:shd w:val="clear" w:color="auto" w:fill="auto"/>
          </w:tcPr>
          <w:p w:rsidR="008A7555" w:rsidRPr="00CE2EC6" w:rsidRDefault="008A7555" w:rsidP="004364DA">
            <w:pPr>
              <w:ind w:left="0"/>
              <w:rPr>
                <w:rFonts w:ascii="Calibri" w:hAnsi="Calibri"/>
              </w:rPr>
            </w:pPr>
            <w:r w:rsidRPr="00CE2EC6">
              <w:rPr>
                <w:rFonts w:ascii="Calibri" w:hAnsi="Calibri"/>
                <w:b/>
              </w:rPr>
              <w:t>Implementation Plan</w:t>
            </w:r>
            <w:r w:rsidRPr="00CE2EC6">
              <w:rPr>
                <w:rFonts w:ascii="Calibri" w:hAnsi="Calibri"/>
              </w:rPr>
              <w:t>:</w:t>
            </w:r>
          </w:p>
          <w:p w:rsidR="008A7555" w:rsidRPr="00687BEC" w:rsidRDefault="008A7555" w:rsidP="00D17F82">
            <w:pPr>
              <w:ind w:left="0"/>
              <w:rPr>
                <w:rFonts w:ascii="Calibri" w:hAnsi="Calibri"/>
                <w:highlight w:val="yellow"/>
              </w:rPr>
            </w:pPr>
            <w:r w:rsidRPr="00687BEC">
              <w:rPr>
                <w:rFonts w:ascii="Calibri" w:hAnsi="Calibri"/>
              </w:rPr>
              <w:t>Not applied</w:t>
            </w:r>
          </w:p>
        </w:tc>
      </w:tr>
    </w:tbl>
    <w:p w:rsidR="002577F3" w:rsidRPr="00CE2EC6" w:rsidRDefault="002577F3" w:rsidP="005E4232">
      <w:pPr>
        <w:pStyle w:val="ORDERFORML1PraraNo"/>
        <w:numPr>
          <w:ilvl w:val="0"/>
          <w:numId w:val="0"/>
        </w:numPr>
        <w:ind w:left="426"/>
      </w:pPr>
    </w:p>
    <w:p w:rsidR="004B2C74" w:rsidRPr="00CE2EC6" w:rsidRDefault="004B2C74" w:rsidP="005E4232">
      <w:pPr>
        <w:pStyle w:val="ORDERFORML1PraraNo"/>
      </w:pPr>
      <w:r w:rsidRPr="00CE2EC6">
        <w:t>contract performance</w:t>
      </w:r>
    </w:p>
    <w:p w:rsidR="002577F3" w:rsidRPr="00CE2EC6" w:rsidRDefault="002577F3" w:rsidP="005E4232">
      <w:pPr>
        <w:pStyle w:val="ORDERFORML1PraraNo"/>
        <w:numPr>
          <w:ilvl w:val="0"/>
          <w:numId w:val="0"/>
        </w:numPr>
        <w:ind w:left="426" w:hanging="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365"/>
      </w:tblGrid>
      <w:tr w:rsidR="00F6766C" w:rsidRPr="00CE2EC6" w:rsidTr="00F6766C">
        <w:tc>
          <w:tcPr>
            <w:tcW w:w="567" w:type="dxa"/>
          </w:tcPr>
          <w:p w:rsidR="00F6766C" w:rsidRPr="00CE2EC6" w:rsidRDefault="00F6766C"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 xml:space="preserve">4.1. </w:t>
            </w:r>
          </w:p>
        </w:tc>
        <w:tc>
          <w:tcPr>
            <w:tcW w:w="8505" w:type="dxa"/>
            <w:shd w:val="clear" w:color="auto" w:fill="auto"/>
          </w:tcPr>
          <w:p w:rsidR="00F6766C" w:rsidRPr="007B5F94" w:rsidRDefault="00F6766C" w:rsidP="004364DA">
            <w:pPr>
              <w:numPr>
                <w:ilvl w:val="1"/>
                <w:numId w:val="0"/>
              </w:numPr>
              <w:overflowPunct/>
              <w:autoSpaceDE/>
              <w:autoSpaceDN/>
              <w:spacing w:after="120"/>
              <w:textAlignment w:val="auto"/>
              <w:rPr>
                <w:rFonts w:ascii="Calibri" w:eastAsia="STZhongsong" w:hAnsi="Calibri" w:cs="Times New Roman"/>
                <w:b/>
                <w:lang w:eastAsia="zh-CN"/>
              </w:rPr>
            </w:pPr>
            <w:r w:rsidRPr="007B5F94">
              <w:rPr>
                <w:rFonts w:ascii="Calibri" w:eastAsia="STZhongsong" w:hAnsi="Calibri" w:cs="Times New Roman"/>
                <w:b/>
                <w:lang w:eastAsia="zh-CN"/>
              </w:rPr>
              <w:t>Standards</w:t>
            </w:r>
            <w:r w:rsidRPr="007B5F94">
              <w:rPr>
                <w:rFonts w:ascii="Calibri" w:eastAsia="STZhongsong" w:hAnsi="Calibri" w:cs="Times New Roman"/>
                <w:lang w:eastAsia="zh-CN"/>
              </w:rPr>
              <w:t>:</w:t>
            </w:r>
            <w:r w:rsidRPr="007B5F94">
              <w:rPr>
                <w:rFonts w:ascii="Calibri" w:eastAsia="STZhongsong" w:hAnsi="Calibri" w:cs="Times New Roman"/>
                <w:b/>
                <w:lang w:eastAsia="zh-CN"/>
              </w:rPr>
              <w:t xml:space="preserve"> </w:t>
            </w:r>
          </w:p>
          <w:p w:rsidR="00F6766C" w:rsidRPr="00CE2EC6" w:rsidRDefault="004E24B2" w:rsidP="004364DA">
            <w:pPr>
              <w:numPr>
                <w:ilvl w:val="1"/>
                <w:numId w:val="0"/>
              </w:numPr>
              <w:overflowPunct/>
              <w:autoSpaceDE/>
              <w:autoSpaceDN/>
              <w:spacing w:after="120"/>
              <w:textAlignment w:val="auto"/>
              <w:rPr>
                <w:rFonts w:ascii="Calibri" w:eastAsia="STZhongsong" w:hAnsi="Calibri" w:cs="Times New Roman"/>
                <w:lang w:eastAsia="zh-CN"/>
              </w:rPr>
            </w:pPr>
            <w:r w:rsidRPr="007B5F94">
              <w:rPr>
                <w:rFonts w:ascii="Calibri" w:hAnsi="Calibri"/>
              </w:rPr>
              <w:t>All relevant BS/ISO standards, government codes of practice and guidance</w:t>
            </w:r>
          </w:p>
        </w:tc>
      </w:tr>
      <w:tr w:rsidR="00F6766C" w:rsidRPr="00CE2EC6" w:rsidTr="00F6766C">
        <w:tc>
          <w:tcPr>
            <w:tcW w:w="567" w:type="dxa"/>
          </w:tcPr>
          <w:p w:rsidR="00F6766C" w:rsidRPr="00CE2EC6" w:rsidRDefault="00F6766C"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4.2</w:t>
            </w:r>
          </w:p>
        </w:tc>
        <w:tc>
          <w:tcPr>
            <w:tcW w:w="8505" w:type="dxa"/>
            <w:shd w:val="clear" w:color="auto" w:fill="auto"/>
          </w:tcPr>
          <w:p w:rsidR="00F6766C" w:rsidRPr="00CE2EC6" w:rsidRDefault="00F6766C"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Service Levels/Service Credits</w:t>
            </w:r>
            <w:r w:rsidRPr="00CE2EC6">
              <w:rPr>
                <w:rFonts w:ascii="Calibri" w:eastAsia="STZhongsong" w:hAnsi="Calibri" w:cs="Times New Roman"/>
                <w:lang w:eastAsia="zh-CN"/>
              </w:rPr>
              <w:t>:</w:t>
            </w:r>
            <w:r w:rsidRPr="00CE2EC6">
              <w:rPr>
                <w:rFonts w:ascii="Calibri" w:eastAsia="STZhongsong" w:hAnsi="Calibri" w:cs="Times New Roman"/>
                <w:b/>
                <w:lang w:eastAsia="zh-CN"/>
              </w:rPr>
              <w:t xml:space="preserve"> </w:t>
            </w:r>
          </w:p>
          <w:p w:rsidR="00F6766C" w:rsidRPr="00CE2EC6" w:rsidRDefault="00687BEC" w:rsidP="005E4232">
            <w:pPr>
              <w:numPr>
                <w:ilvl w:val="1"/>
                <w:numId w:val="0"/>
              </w:numPr>
              <w:overflowPunct/>
              <w:autoSpaceDE/>
              <w:autoSpaceDN/>
              <w:textAlignment w:val="auto"/>
              <w:rPr>
                <w:rFonts w:ascii="Calibri" w:hAnsi="Calibri"/>
              </w:rPr>
            </w:pPr>
            <w:r w:rsidRPr="00687BEC">
              <w:rPr>
                <w:rFonts w:ascii="Calibri" w:hAnsi="Calibri"/>
                <w:b/>
              </w:rPr>
              <w:t xml:space="preserve"> </w:t>
            </w:r>
            <w:r w:rsidR="00F6766C" w:rsidRPr="00687BEC">
              <w:rPr>
                <w:rFonts w:ascii="Calibri" w:hAnsi="Calibri"/>
              </w:rPr>
              <w:t>In Annex 1 of Part A of Call Off Schedule 6 (Service Levels, Service Credits and Performance Monitoring)</w:t>
            </w:r>
          </w:p>
          <w:p w:rsidR="00F6766C" w:rsidRPr="00CE2EC6" w:rsidRDefault="00F6766C" w:rsidP="005E4232">
            <w:pPr>
              <w:numPr>
                <w:ilvl w:val="1"/>
                <w:numId w:val="0"/>
              </w:numPr>
              <w:overflowPunct/>
              <w:autoSpaceDE/>
              <w:autoSpaceDN/>
              <w:textAlignment w:val="auto"/>
              <w:rPr>
                <w:rFonts w:ascii="Calibri" w:hAnsi="Calibri"/>
              </w:rPr>
            </w:pPr>
          </w:p>
          <w:p w:rsidR="00F6766C" w:rsidRPr="00CE2EC6" w:rsidRDefault="00F6766C" w:rsidP="005E4232">
            <w:pPr>
              <w:numPr>
                <w:ilvl w:val="1"/>
                <w:numId w:val="0"/>
              </w:numPr>
              <w:overflowPunct/>
              <w:autoSpaceDE/>
              <w:autoSpaceDN/>
              <w:textAlignment w:val="auto"/>
              <w:rPr>
                <w:rFonts w:ascii="Calibri" w:hAnsi="Calibri"/>
              </w:rPr>
            </w:pPr>
            <w:r w:rsidRPr="00CE2EC6">
              <w:rPr>
                <w:rFonts w:ascii="Calibri" w:hAnsi="Calibri"/>
                <w:b/>
              </w:rPr>
              <w:t xml:space="preserve">Service Credit Cap </w:t>
            </w:r>
            <w:r w:rsidRPr="00CE2EC6">
              <w:rPr>
                <w:rFonts w:ascii="Calibri" w:hAnsi="Calibri"/>
              </w:rPr>
              <w:t>(Call Off Schedule 1 (Definitions)):</w:t>
            </w:r>
          </w:p>
          <w:p w:rsidR="00F6766C" w:rsidRPr="00687BEC" w:rsidRDefault="00F6766C" w:rsidP="004364DA">
            <w:pPr>
              <w:numPr>
                <w:ilvl w:val="1"/>
                <w:numId w:val="0"/>
              </w:numPr>
              <w:overflowPunct/>
              <w:autoSpaceDE/>
              <w:autoSpaceDN/>
              <w:spacing w:after="120"/>
              <w:textAlignment w:val="auto"/>
              <w:rPr>
                <w:rFonts w:ascii="Calibri" w:hAnsi="Calibri"/>
              </w:rPr>
            </w:pPr>
            <w:r w:rsidRPr="00687BEC">
              <w:rPr>
                <w:rFonts w:ascii="Calibri" w:hAnsi="Calibri"/>
              </w:rPr>
              <w:t>Not applied</w:t>
            </w:r>
          </w:p>
          <w:p w:rsidR="00F6766C" w:rsidRPr="00CE2EC6" w:rsidRDefault="00F6766C" w:rsidP="004364DA">
            <w:pPr>
              <w:numPr>
                <w:ilvl w:val="1"/>
                <w:numId w:val="0"/>
              </w:numPr>
              <w:overflowPunct/>
              <w:autoSpaceDE/>
              <w:autoSpaceDN/>
              <w:spacing w:after="120"/>
              <w:textAlignment w:val="auto"/>
              <w:rPr>
                <w:rFonts w:ascii="Calibri" w:hAnsi="Calibri"/>
              </w:rPr>
            </w:pPr>
            <w:r w:rsidRPr="00CE2EC6">
              <w:rPr>
                <w:rFonts w:ascii="Calibri" w:hAnsi="Calibri"/>
                <w:b/>
              </w:rPr>
              <w:t>Customer periodic reviews of Service Levels</w:t>
            </w:r>
            <w:r w:rsidRPr="00CE2EC6">
              <w:rPr>
                <w:rFonts w:ascii="Calibri" w:hAnsi="Calibri"/>
              </w:rPr>
              <w:t xml:space="preserve"> (Clause </w:t>
            </w:r>
            <w:r w:rsidRPr="00CE2EC6">
              <w:rPr>
                <w:rFonts w:ascii="Calibri" w:hAnsi="Calibri"/>
              </w:rPr>
              <w:fldChar w:fldCharType="begin"/>
            </w:r>
            <w:r w:rsidRPr="00CE2EC6">
              <w:rPr>
                <w:rFonts w:ascii="Calibri" w:hAnsi="Calibri"/>
              </w:rPr>
              <w:instrText xml:space="preserve"> REF _Ref363742547 \r \h  \* MERGEFORMAT </w:instrText>
            </w:r>
            <w:r w:rsidRPr="00CE2EC6">
              <w:rPr>
                <w:rFonts w:ascii="Calibri" w:hAnsi="Calibri"/>
              </w:rPr>
            </w:r>
            <w:r w:rsidRPr="00CE2EC6">
              <w:rPr>
                <w:rFonts w:ascii="Calibri" w:hAnsi="Calibri"/>
              </w:rPr>
              <w:fldChar w:fldCharType="separate"/>
            </w:r>
            <w:r>
              <w:rPr>
                <w:rFonts w:ascii="Calibri" w:hAnsi="Calibri"/>
              </w:rPr>
              <w:t>13.7.1</w:t>
            </w:r>
            <w:r w:rsidRPr="00CE2EC6">
              <w:rPr>
                <w:rFonts w:ascii="Calibri" w:hAnsi="Calibri"/>
              </w:rPr>
              <w:fldChar w:fldCharType="end"/>
            </w:r>
            <w:r w:rsidRPr="00CE2EC6">
              <w:rPr>
                <w:rFonts w:ascii="Calibri" w:hAnsi="Calibri"/>
              </w:rPr>
              <w:t xml:space="preserve"> of the Call Off Terms):</w:t>
            </w:r>
          </w:p>
          <w:p w:rsidR="00F6766C" w:rsidRPr="00687BEC" w:rsidRDefault="00F6766C" w:rsidP="004364DA">
            <w:pPr>
              <w:numPr>
                <w:ilvl w:val="1"/>
                <w:numId w:val="0"/>
              </w:numPr>
              <w:overflowPunct/>
              <w:autoSpaceDE/>
              <w:autoSpaceDN/>
              <w:spacing w:after="120"/>
              <w:textAlignment w:val="auto"/>
              <w:rPr>
                <w:rFonts w:ascii="Calibri" w:hAnsi="Calibri"/>
                <w:highlight w:val="yellow"/>
              </w:rPr>
            </w:pPr>
            <w:r w:rsidRPr="00687BEC">
              <w:rPr>
                <w:rFonts w:ascii="Calibri" w:hAnsi="Calibri"/>
              </w:rPr>
              <w:t>Not applied</w:t>
            </w:r>
            <w:r w:rsidRPr="00CE2EC6">
              <w:rPr>
                <w:rFonts w:ascii="Calibri" w:hAnsi="Calibri"/>
              </w:rPr>
              <w:t xml:space="preserve"> </w:t>
            </w:r>
          </w:p>
        </w:tc>
      </w:tr>
      <w:tr w:rsidR="00F6766C" w:rsidRPr="00CE2EC6" w:rsidTr="00F6766C">
        <w:tc>
          <w:tcPr>
            <w:tcW w:w="567" w:type="dxa"/>
          </w:tcPr>
          <w:p w:rsidR="00F6766C" w:rsidRPr="00CE2EC6" w:rsidRDefault="00F6766C"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4.3</w:t>
            </w:r>
          </w:p>
        </w:tc>
        <w:tc>
          <w:tcPr>
            <w:tcW w:w="8505" w:type="dxa"/>
            <w:shd w:val="clear" w:color="auto" w:fill="auto"/>
          </w:tcPr>
          <w:p w:rsidR="00F6766C" w:rsidRPr="00CE2EC6" w:rsidRDefault="00F6766C"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Critical Service Level Failure</w:t>
            </w:r>
            <w:r w:rsidRPr="00CE2EC6">
              <w:rPr>
                <w:rFonts w:ascii="Calibri" w:eastAsia="STZhongsong" w:hAnsi="Calibri" w:cs="Times New Roman"/>
                <w:lang w:eastAsia="zh-CN"/>
              </w:rPr>
              <w:t>:</w:t>
            </w:r>
          </w:p>
          <w:p w:rsidR="00F6766C" w:rsidRPr="00687BEC" w:rsidRDefault="00F6766C" w:rsidP="00687BEC">
            <w:pPr>
              <w:ind w:left="0"/>
              <w:rPr>
                <w:rFonts w:ascii="Calibri" w:hAnsi="Calibri"/>
                <w:b/>
                <w:highlight w:val="yellow"/>
              </w:rPr>
            </w:pPr>
            <w:r w:rsidRPr="00687BEC">
              <w:rPr>
                <w:rFonts w:ascii="Calibri" w:hAnsi="Calibri"/>
              </w:rPr>
              <w:t>Not applied</w:t>
            </w:r>
          </w:p>
        </w:tc>
      </w:tr>
      <w:tr w:rsidR="00F6766C" w:rsidRPr="00CE2EC6" w:rsidTr="00F6766C">
        <w:tc>
          <w:tcPr>
            <w:tcW w:w="567" w:type="dxa"/>
          </w:tcPr>
          <w:p w:rsidR="00F6766C" w:rsidRPr="00687BEC" w:rsidRDefault="00F6766C" w:rsidP="004364DA">
            <w:pPr>
              <w:numPr>
                <w:ilvl w:val="1"/>
                <w:numId w:val="0"/>
              </w:numPr>
              <w:overflowPunct/>
              <w:autoSpaceDE/>
              <w:autoSpaceDN/>
              <w:spacing w:after="120"/>
              <w:textAlignment w:val="auto"/>
              <w:rPr>
                <w:rFonts w:ascii="Calibri" w:eastAsia="STZhongsong" w:hAnsi="Calibri" w:cs="Times New Roman"/>
                <w:b/>
                <w:lang w:eastAsia="zh-CN"/>
              </w:rPr>
            </w:pPr>
            <w:r w:rsidRPr="00687BEC">
              <w:rPr>
                <w:rFonts w:ascii="Calibri" w:eastAsia="STZhongsong" w:hAnsi="Calibri" w:cs="Times New Roman"/>
                <w:b/>
                <w:lang w:eastAsia="zh-CN"/>
              </w:rPr>
              <w:t>4.4</w:t>
            </w:r>
          </w:p>
        </w:tc>
        <w:tc>
          <w:tcPr>
            <w:tcW w:w="8505" w:type="dxa"/>
            <w:shd w:val="clear" w:color="auto" w:fill="auto"/>
          </w:tcPr>
          <w:p w:rsidR="00F6766C" w:rsidRPr="00687BEC" w:rsidRDefault="00F6766C" w:rsidP="004364DA">
            <w:pPr>
              <w:numPr>
                <w:ilvl w:val="1"/>
                <w:numId w:val="0"/>
              </w:numPr>
              <w:overflowPunct/>
              <w:autoSpaceDE/>
              <w:autoSpaceDN/>
              <w:spacing w:after="120"/>
              <w:textAlignment w:val="auto"/>
              <w:rPr>
                <w:rFonts w:ascii="Calibri" w:eastAsia="STZhongsong" w:hAnsi="Calibri" w:cs="Times New Roman"/>
                <w:b/>
                <w:lang w:eastAsia="zh-CN"/>
              </w:rPr>
            </w:pPr>
            <w:r w:rsidRPr="00687BEC">
              <w:rPr>
                <w:rFonts w:ascii="Calibri" w:eastAsia="STZhongsong" w:hAnsi="Calibri" w:cs="Times New Roman"/>
                <w:b/>
                <w:lang w:eastAsia="zh-CN"/>
              </w:rPr>
              <w:t xml:space="preserve">Performance Monitoring: </w:t>
            </w:r>
          </w:p>
          <w:p w:rsidR="00F6766C" w:rsidRPr="00687BEC" w:rsidRDefault="00F6766C" w:rsidP="00D17F82">
            <w:pPr>
              <w:numPr>
                <w:ilvl w:val="1"/>
                <w:numId w:val="0"/>
              </w:numPr>
              <w:overflowPunct/>
              <w:autoSpaceDE/>
              <w:autoSpaceDN/>
              <w:spacing w:after="120"/>
              <w:textAlignment w:val="auto"/>
              <w:rPr>
                <w:rFonts w:ascii="Calibri" w:hAnsi="Calibri"/>
              </w:rPr>
            </w:pPr>
            <w:r w:rsidRPr="00687BEC">
              <w:rPr>
                <w:rFonts w:ascii="Calibri" w:hAnsi="Calibri"/>
              </w:rPr>
              <w:t>In Part B of Call Off Schedule 6 (Service Levels, Service Credits and Performance Monitoring)</w:t>
            </w:r>
          </w:p>
        </w:tc>
      </w:tr>
      <w:tr w:rsidR="00F6766C" w:rsidRPr="00CE2EC6" w:rsidTr="00F6766C">
        <w:tc>
          <w:tcPr>
            <w:tcW w:w="567" w:type="dxa"/>
          </w:tcPr>
          <w:p w:rsidR="00F6766C" w:rsidRPr="00CE2EC6" w:rsidRDefault="00F6766C"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4.5</w:t>
            </w:r>
          </w:p>
        </w:tc>
        <w:tc>
          <w:tcPr>
            <w:tcW w:w="8505" w:type="dxa"/>
            <w:shd w:val="clear" w:color="auto" w:fill="auto"/>
          </w:tcPr>
          <w:p w:rsidR="00687BEC" w:rsidRDefault="00F6766C" w:rsidP="00A93C8C">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 xml:space="preserve">Period for providing Rectification Plan: </w:t>
            </w:r>
          </w:p>
          <w:p w:rsidR="00F6766C" w:rsidRPr="00687BEC" w:rsidRDefault="00F6766C" w:rsidP="00A93C8C">
            <w:pPr>
              <w:numPr>
                <w:ilvl w:val="1"/>
                <w:numId w:val="0"/>
              </w:numPr>
              <w:overflowPunct/>
              <w:autoSpaceDE/>
              <w:autoSpaceDN/>
              <w:spacing w:after="120"/>
              <w:textAlignment w:val="auto"/>
              <w:rPr>
                <w:rFonts w:ascii="Calibri" w:eastAsia="STZhongsong" w:hAnsi="Calibri" w:cs="Times New Roman"/>
                <w:b/>
                <w:lang w:eastAsia="zh-CN"/>
              </w:rPr>
            </w:pPr>
            <w:r w:rsidRPr="00687BEC">
              <w:rPr>
                <w:rFonts w:ascii="Calibri" w:hAnsi="Calibri"/>
              </w:rPr>
              <w:t xml:space="preserve">In Clause </w:t>
            </w:r>
            <w:r w:rsidRPr="00687BEC">
              <w:rPr>
                <w:rFonts w:ascii="Calibri" w:hAnsi="Calibri"/>
              </w:rPr>
              <w:fldChar w:fldCharType="begin"/>
            </w:r>
            <w:r w:rsidRPr="00687BEC">
              <w:rPr>
                <w:rFonts w:ascii="Calibri" w:hAnsi="Calibri"/>
              </w:rPr>
              <w:instrText xml:space="preserve"> REF _Ref364356451 \r \h  \* MERGEFORMAT </w:instrText>
            </w:r>
            <w:r w:rsidRPr="00687BEC">
              <w:rPr>
                <w:rFonts w:ascii="Calibri" w:hAnsi="Calibri"/>
              </w:rPr>
            </w:r>
            <w:r w:rsidRPr="00687BEC">
              <w:rPr>
                <w:rFonts w:ascii="Calibri" w:hAnsi="Calibri"/>
              </w:rPr>
              <w:fldChar w:fldCharType="separate"/>
            </w:r>
            <w:r w:rsidRPr="00687BEC">
              <w:rPr>
                <w:rFonts w:ascii="Calibri" w:hAnsi="Calibri"/>
              </w:rPr>
              <w:t>38.2.1(a)</w:t>
            </w:r>
            <w:r w:rsidRPr="00687BEC">
              <w:rPr>
                <w:rFonts w:ascii="Calibri" w:hAnsi="Calibri"/>
              </w:rPr>
              <w:fldChar w:fldCharType="end"/>
            </w:r>
            <w:r w:rsidRPr="00687BEC">
              <w:rPr>
                <w:rFonts w:ascii="Calibri" w:hAnsi="Calibri"/>
              </w:rPr>
              <w:t xml:space="preserve"> of the Call Off Terms</w:t>
            </w:r>
            <w:r w:rsidRPr="00CE2EC6">
              <w:rPr>
                <w:rFonts w:ascii="Calibri" w:hAnsi="Calibri"/>
              </w:rPr>
              <w:t xml:space="preserve"> </w:t>
            </w:r>
          </w:p>
        </w:tc>
      </w:tr>
    </w:tbl>
    <w:p w:rsidR="004B2C74" w:rsidRPr="00CE2EC6" w:rsidRDefault="004B2C74" w:rsidP="005E4232">
      <w:pPr>
        <w:ind w:left="0"/>
        <w:rPr>
          <w:rFonts w:ascii="Calibri" w:hAnsi="Calibri"/>
        </w:rPr>
      </w:pPr>
    </w:p>
    <w:p w:rsidR="003934D3" w:rsidRPr="00CE2EC6" w:rsidRDefault="003934D3" w:rsidP="005E4232">
      <w:pPr>
        <w:pStyle w:val="ORDERFORML1PraraNo"/>
      </w:pPr>
      <w:r w:rsidRPr="00CE2EC6">
        <w:t>personnel</w:t>
      </w:r>
    </w:p>
    <w:p w:rsidR="003934D3" w:rsidRPr="00CE2EC6" w:rsidRDefault="003934D3" w:rsidP="005E4232">
      <w:pPr>
        <w:pStyle w:val="ORDERFORML1PraraNo"/>
        <w:numPr>
          <w:ilvl w:val="0"/>
          <w:numId w:val="0"/>
        </w:num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8366"/>
      </w:tblGrid>
      <w:tr w:rsidR="00F6766C" w:rsidRPr="00CE2EC6" w:rsidTr="00F6766C">
        <w:tc>
          <w:tcPr>
            <w:tcW w:w="567" w:type="dxa"/>
          </w:tcPr>
          <w:p w:rsidR="00F6766C" w:rsidRPr="00CE2EC6" w:rsidRDefault="00F6766C"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5.1</w:t>
            </w:r>
          </w:p>
        </w:tc>
        <w:tc>
          <w:tcPr>
            <w:tcW w:w="8505" w:type="dxa"/>
            <w:shd w:val="clear" w:color="auto" w:fill="auto"/>
          </w:tcPr>
          <w:p w:rsidR="00687BEC" w:rsidRDefault="00F6766C" w:rsidP="00600DC0">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Key Personnel</w:t>
            </w:r>
            <w:r w:rsidRPr="00CE2EC6">
              <w:rPr>
                <w:rFonts w:ascii="Calibri" w:eastAsia="STZhongsong" w:hAnsi="Calibri" w:cs="Times New Roman"/>
                <w:lang w:eastAsia="zh-CN"/>
              </w:rPr>
              <w:t xml:space="preserve">: </w:t>
            </w:r>
          </w:p>
          <w:p w:rsidR="00F6766C" w:rsidRPr="00687BEC" w:rsidRDefault="004D4F2D" w:rsidP="003F58B2">
            <w:pPr>
              <w:numPr>
                <w:ilvl w:val="1"/>
                <w:numId w:val="0"/>
              </w:numPr>
              <w:overflowPunct/>
              <w:autoSpaceDE/>
              <w:autoSpaceDN/>
              <w:spacing w:after="120"/>
              <w:textAlignment w:val="auto"/>
              <w:rPr>
                <w:rFonts w:ascii="Calibri" w:eastAsia="STZhongsong" w:hAnsi="Calibri" w:cs="Times New Roman"/>
                <w:lang w:eastAsia="zh-CN"/>
              </w:rPr>
            </w:pPr>
            <w:r>
              <w:rPr>
                <w:rFonts w:ascii="Calibri" w:eastAsia="STZhongsong" w:hAnsi="Calibri" w:cs="Times New Roman"/>
                <w:i/>
                <w:lang w:eastAsia="zh-CN"/>
              </w:rPr>
              <w:t>Redacted</w:t>
            </w:r>
          </w:p>
        </w:tc>
      </w:tr>
      <w:tr w:rsidR="00F6766C" w:rsidRPr="00CE2EC6" w:rsidTr="00F6766C">
        <w:tc>
          <w:tcPr>
            <w:tcW w:w="567" w:type="dxa"/>
            <w:tcBorders>
              <w:top w:val="single" w:sz="4" w:space="0" w:color="auto"/>
              <w:left w:val="single" w:sz="4" w:space="0" w:color="auto"/>
              <w:bottom w:val="single" w:sz="4" w:space="0" w:color="auto"/>
              <w:right w:val="single" w:sz="4" w:space="0" w:color="auto"/>
            </w:tcBorders>
          </w:tcPr>
          <w:p w:rsidR="00F6766C" w:rsidRPr="00CE2EC6" w:rsidRDefault="00F6766C" w:rsidP="00600DC0">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5.2</w:t>
            </w:r>
          </w:p>
        </w:tc>
        <w:tc>
          <w:tcPr>
            <w:tcW w:w="8505" w:type="dxa"/>
            <w:tcBorders>
              <w:top w:val="single" w:sz="4" w:space="0" w:color="auto"/>
              <w:left w:val="single" w:sz="4" w:space="0" w:color="auto"/>
              <w:bottom w:val="single" w:sz="4" w:space="0" w:color="auto"/>
              <w:right w:val="single" w:sz="4" w:space="0" w:color="auto"/>
            </w:tcBorders>
            <w:shd w:val="clear" w:color="auto" w:fill="auto"/>
          </w:tcPr>
          <w:p w:rsidR="00F6766C" w:rsidRPr="00CE2EC6" w:rsidRDefault="00F6766C" w:rsidP="00600DC0">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Relevant Convictions</w:t>
            </w:r>
            <w:r w:rsidRPr="00CE2EC6">
              <w:rPr>
                <w:rFonts w:ascii="Calibri" w:eastAsia="STZhongsong" w:hAnsi="Calibri" w:cs="Times New Roman"/>
                <w:lang w:eastAsia="zh-CN"/>
              </w:rPr>
              <w:t xml:space="preserve"> (Clause </w:t>
            </w:r>
            <w:r w:rsidRPr="00CE2EC6">
              <w:rPr>
                <w:rFonts w:ascii="Calibri" w:eastAsia="STZhongsong" w:hAnsi="Calibri" w:cs="Times New Roman"/>
                <w:lang w:eastAsia="zh-CN"/>
              </w:rPr>
              <w:fldChar w:fldCharType="begin"/>
            </w:r>
            <w:r w:rsidRPr="00CE2EC6">
              <w:rPr>
                <w:rFonts w:ascii="Calibri" w:eastAsia="STZhongsong" w:hAnsi="Calibri" w:cs="Times New Roman"/>
                <w:lang w:eastAsia="zh-CN"/>
              </w:rPr>
              <w:instrText xml:space="preserve"> REF _Ref359400288 \r \h  \* MERGEFORMAT </w:instrText>
            </w:r>
            <w:r w:rsidRPr="00CE2EC6">
              <w:rPr>
                <w:rFonts w:ascii="Calibri" w:eastAsia="STZhongsong" w:hAnsi="Calibri" w:cs="Times New Roman"/>
                <w:lang w:eastAsia="zh-CN"/>
              </w:rPr>
            </w:r>
            <w:r w:rsidRPr="00CE2EC6">
              <w:rPr>
                <w:rFonts w:ascii="Calibri" w:eastAsia="STZhongsong" w:hAnsi="Calibri" w:cs="Times New Roman"/>
                <w:lang w:eastAsia="zh-CN"/>
              </w:rPr>
              <w:fldChar w:fldCharType="separate"/>
            </w:r>
            <w:r>
              <w:rPr>
                <w:rFonts w:ascii="Calibri" w:eastAsia="STZhongsong" w:hAnsi="Calibri" w:cs="Times New Roman"/>
                <w:lang w:eastAsia="zh-CN"/>
              </w:rPr>
              <w:t>27.2</w:t>
            </w:r>
            <w:r w:rsidRPr="00CE2EC6">
              <w:rPr>
                <w:rFonts w:ascii="Calibri" w:eastAsia="STZhongsong" w:hAnsi="Calibri" w:cs="Times New Roman"/>
                <w:lang w:eastAsia="zh-CN"/>
              </w:rPr>
              <w:fldChar w:fldCharType="end"/>
            </w:r>
            <w:r w:rsidR="00687BEC">
              <w:rPr>
                <w:rFonts w:ascii="Calibri" w:eastAsia="STZhongsong" w:hAnsi="Calibri" w:cs="Times New Roman"/>
                <w:lang w:eastAsia="zh-CN"/>
              </w:rPr>
              <w:t xml:space="preserve"> of the Call Off Terms)</w:t>
            </w:r>
          </w:p>
        </w:tc>
      </w:tr>
    </w:tbl>
    <w:p w:rsidR="003934D3" w:rsidRPr="00CE2EC6" w:rsidRDefault="003934D3" w:rsidP="005E4232">
      <w:pPr>
        <w:pStyle w:val="ORDERFORML1PraraNo"/>
        <w:numPr>
          <w:ilvl w:val="0"/>
          <w:numId w:val="0"/>
        </w:numPr>
      </w:pPr>
    </w:p>
    <w:p w:rsidR="005D069C" w:rsidRPr="00CE2EC6" w:rsidRDefault="000C0CE5" w:rsidP="005E4232">
      <w:pPr>
        <w:pStyle w:val="ORDERFORML1PraraNo"/>
      </w:pPr>
      <w:r w:rsidRPr="00CE2EC6">
        <w:t>PAYMENT</w:t>
      </w:r>
    </w:p>
    <w:p w:rsidR="004B2C74" w:rsidRPr="00CE2EC6" w:rsidRDefault="004B2C74" w:rsidP="005E4232">
      <w:pPr>
        <w:pStyle w:val="ORDERFORML1PraraNo"/>
        <w:numPr>
          <w:ilvl w:val="0"/>
          <w:numId w:val="0"/>
        </w:num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8366"/>
      </w:tblGrid>
      <w:tr w:rsidR="00F6766C" w:rsidRPr="00CE2EC6" w:rsidTr="00F6766C">
        <w:tc>
          <w:tcPr>
            <w:tcW w:w="567" w:type="dxa"/>
          </w:tcPr>
          <w:p w:rsidR="00F6766C" w:rsidRPr="00CE2EC6" w:rsidRDefault="00F6766C"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6.1</w:t>
            </w:r>
          </w:p>
        </w:tc>
        <w:tc>
          <w:tcPr>
            <w:tcW w:w="8505" w:type="dxa"/>
            <w:shd w:val="clear" w:color="auto" w:fill="auto"/>
          </w:tcPr>
          <w:p w:rsidR="00F6766C" w:rsidRPr="00CE2EC6" w:rsidRDefault="00F6766C" w:rsidP="005E4232">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Call Off Contract Charges</w:t>
            </w:r>
            <w:r w:rsidRPr="00CE2EC6">
              <w:rPr>
                <w:rFonts w:ascii="Calibri" w:eastAsia="STZhongsong" w:hAnsi="Calibri" w:cs="Times New Roman"/>
                <w:lang w:eastAsia="zh-CN"/>
              </w:rPr>
              <w:t xml:space="preserve"> (including any applicable discount(s), but excluding VAT): </w:t>
            </w:r>
          </w:p>
          <w:p w:rsidR="00F6766C" w:rsidRPr="00CE2EC6" w:rsidRDefault="00F6766C" w:rsidP="005E4232">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lang w:eastAsia="zh-CN"/>
              </w:rPr>
              <w:t>In Annex 1 of Call Off Schedule 3 (Call Off Contract Charges, Payment and Invoicing)</w:t>
            </w:r>
          </w:p>
          <w:p w:rsidR="00F6766C" w:rsidRPr="00CE2EC6" w:rsidRDefault="00F6766C" w:rsidP="000C0CE5">
            <w:pPr>
              <w:numPr>
                <w:ilvl w:val="1"/>
                <w:numId w:val="0"/>
              </w:numPr>
              <w:overflowPunct/>
              <w:autoSpaceDE/>
              <w:autoSpaceDN/>
              <w:spacing w:after="120"/>
              <w:textAlignment w:val="auto"/>
              <w:rPr>
                <w:rFonts w:ascii="Calibri" w:eastAsia="STZhongsong" w:hAnsi="Calibri" w:cs="Times New Roman"/>
                <w:lang w:eastAsia="zh-CN"/>
              </w:rPr>
            </w:pPr>
          </w:p>
        </w:tc>
      </w:tr>
      <w:tr w:rsidR="00F6766C" w:rsidRPr="00CE2EC6" w:rsidTr="00F6766C">
        <w:tc>
          <w:tcPr>
            <w:tcW w:w="567" w:type="dxa"/>
          </w:tcPr>
          <w:p w:rsidR="00F6766C" w:rsidRPr="00CE2EC6" w:rsidRDefault="00F6766C"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6.2</w:t>
            </w:r>
          </w:p>
        </w:tc>
        <w:tc>
          <w:tcPr>
            <w:tcW w:w="8505" w:type="dxa"/>
            <w:shd w:val="clear" w:color="auto" w:fill="auto"/>
          </w:tcPr>
          <w:p w:rsidR="00F6766C" w:rsidRPr="00CE2EC6" w:rsidRDefault="00F6766C" w:rsidP="007D789D">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 xml:space="preserve">Payment terms/profile </w:t>
            </w:r>
            <w:r w:rsidRPr="00CE2EC6">
              <w:rPr>
                <w:rFonts w:ascii="Calibri" w:eastAsia="STZhongsong" w:hAnsi="Calibri" w:cs="Times New Roman"/>
                <w:lang w:eastAsia="zh-CN"/>
              </w:rPr>
              <w:t>(including method of payment e.g. Government Procurement Card (GPC) or BACS):</w:t>
            </w:r>
          </w:p>
          <w:p w:rsidR="00F6766C" w:rsidRPr="00CE2EC6" w:rsidRDefault="00F6766C" w:rsidP="00AC2924">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lang w:eastAsia="zh-CN"/>
              </w:rPr>
              <w:t>In Annex 2 of Call Off Schedule 3 (Call Off Contract Charges, Payment and Invoicing)</w:t>
            </w:r>
          </w:p>
        </w:tc>
      </w:tr>
      <w:tr w:rsidR="00F6766C" w:rsidRPr="00CE2EC6" w:rsidTr="00F6766C">
        <w:tc>
          <w:tcPr>
            <w:tcW w:w="567" w:type="dxa"/>
          </w:tcPr>
          <w:p w:rsidR="00F6766C" w:rsidRPr="00CE2EC6" w:rsidRDefault="00F6766C" w:rsidP="000C0CE5">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6.3</w:t>
            </w:r>
          </w:p>
        </w:tc>
        <w:tc>
          <w:tcPr>
            <w:tcW w:w="8505" w:type="dxa"/>
            <w:shd w:val="clear" w:color="auto" w:fill="auto"/>
          </w:tcPr>
          <w:p w:rsidR="00F6766C" w:rsidRPr="00CE2EC6" w:rsidRDefault="00F6766C" w:rsidP="000C0CE5">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Reimbursable Expenses</w:t>
            </w:r>
            <w:r w:rsidRPr="00CE2EC6">
              <w:rPr>
                <w:rFonts w:ascii="Calibri" w:eastAsia="STZhongsong" w:hAnsi="Calibri" w:cs="Times New Roman"/>
                <w:lang w:eastAsia="zh-CN"/>
              </w:rPr>
              <w:t xml:space="preserve">: </w:t>
            </w:r>
          </w:p>
          <w:p w:rsidR="00F6766C" w:rsidRPr="00CE2EC6" w:rsidRDefault="00F6766C" w:rsidP="00687BEC">
            <w:pPr>
              <w:numPr>
                <w:ilvl w:val="1"/>
                <w:numId w:val="0"/>
              </w:numPr>
              <w:overflowPunct/>
              <w:autoSpaceDE/>
              <w:autoSpaceDN/>
              <w:spacing w:after="120"/>
              <w:textAlignment w:val="auto"/>
              <w:rPr>
                <w:rFonts w:ascii="Calibri" w:eastAsia="STZhongsong" w:hAnsi="Calibri" w:cs="Times New Roman"/>
                <w:lang w:eastAsia="zh-CN"/>
              </w:rPr>
            </w:pPr>
            <w:r w:rsidRPr="00687BEC">
              <w:rPr>
                <w:rFonts w:ascii="Calibri" w:eastAsia="STZhongsong" w:hAnsi="Calibri" w:cs="Times New Roman"/>
                <w:lang w:eastAsia="zh-CN"/>
              </w:rPr>
              <w:lastRenderedPageBreak/>
              <w:t>Permitted</w:t>
            </w:r>
          </w:p>
        </w:tc>
      </w:tr>
      <w:tr w:rsidR="00F6766C" w:rsidRPr="00CE2EC6" w:rsidTr="00F6766C">
        <w:tc>
          <w:tcPr>
            <w:tcW w:w="567" w:type="dxa"/>
          </w:tcPr>
          <w:p w:rsidR="00F6766C" w:rsidRPr="00CE2EC6" w:rsidRDefault="00F6766C" w:rsidP="000C0CE5">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lastRenderedPageBreak/>
              <w:t>6.4</w:t>
            </w:r>
          </w:p>
        </w:tc>
        <w:tc>
          <w:tcPr>
            <w:tcW w:w="8505" w:type="dxa"/>
            <w:shd w:val="clear" w:color="auto" w:fill="auto"/>
          </w:tcPr>
          <w:p w:rsidR="00F6766C" w:rsidRPr="00CE2EC6" w:rsidRDefault="00F6766C" w:rsidP="000C0CE5">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Customer billing address</w:t>
            </w:r>
            <w:r w:rsidRPr="00CE2EC6">
              <w:rPr>
                <w:rFonts w:ascii="Calibri" w:eastAsia="STZhongsong" w:hAnsi="Calibri" w:cs="Times New Roman"/>
                <w:lang w:eastAsia="zh-CN"/>
              </w:rPr>
              <w:t xml:space="preserve"> (</w:t>
            </w:r>
            <w:r w:rsidRPr="00CE2EC6">
              <w:rPr>
                <w:rFonts w:ascii="Calibri" w:hAnsi="Calibri"/>
              </w:rPr>
              <w:t xml:space="preserve">paragraph </w:t>
            </w:r>
            <w:r>
              <w:rPr>
                <w:rFonts w:ascii="Calibri" w:hAnsi="Calibri"/>
              </w:rPr>
              <w:t>8</w:t>
            </w:r>
            <w:r w:rsidRPr="00CE2EC6">
              <w:rPr>
                <w:rFonts w:ascii="Calibri" w:hAnsi="Calibri"/>
              </w:rPr>
              <w:t>.6 of Call Off Schedule 3 (Call Off Contract Charges, Payment and Invoicing))</w:t>
            </w:r>
            <w:r w:rsidR="001D2F47">
              <w:rPr>
                <w:rFonts w:ascii="Calibri" w:eastAsia="STZhongsong" w:hAnsi="Calibri" w:cs="Times New Roman"/>
                <w:lang w:eastAsia="zh-CN"/>
              </w:rPr>
              <w:t>:</w:t>
            </w:r>
          </w:p>
        </w:tc>
      </w:tr>
      <w:tr w:rsidR="00F6766C" w:rsidRPr="00CE2EC6" w:rsidTr="00F6766C">
        <w:tc>
          <w:tcPr>
            <w:tcW w:w="567" w:type="dxa"/>
          </w:tcPr>
          <w:p w:rsidR="00F6766C" w:rsidRPr="00CE2EC6" w:rsidRDefault="00F6766C"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6.5</w:t>
            </w:r>
          </w:p>
        </w:tc>
        <w:tc>
          <w:tcPr>
            <w:tcW w:w="8505" w:type="dxa"/>
            <w:shd w:val="clear" w:color="auto" w:fill="auto"/>
          </w:tcPr>
          <w:p w:rsidR="00F6766C" w:rsidRPr="00CE2EC6" w:rsidRDefault="00F6766C" w:rsidP="005E4232">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Call Off Contract Charges fixed for</w:t>
            </w:r>
            <w:r w:rsidRPr="00CE2EC6">
              <w:rPr>
                <w:rFonts w:ascii="Calibri" w:eastAsia="STZhongsong" w:hAnsi="Calibri" w:cs="Times New Roman"/>
                <w:lang w:eastAsia="zh-CN"/>
              </w:rPr>
              <w:t xml:space="preserve"> (</w:t>
            </w:r>
            <w:r w:rsidRPr="00CE2EC6">
              <w:rPr>
                <w:rFonts w:ascii="Calibri" w:hAnsi="Calibri"/>
              </w:rPr>
              <w:t xml:space="preserve">paragraph </w:t>
            </w:r>
            <w:r w:rsidRPr="00CE2EC6">
              <w:rPr>
                <w:rFonts w:ascii="Calibri" w:hAnsi="Calibri"/>
              </w:rPr>
              <w:fldChar w:fldCharType="begin"/>
            </w:r>
            <w:r w:rsidRPr="00CE2EC6">
              <w:rPr>
                <w:rFonts w:ascii="Calibri" w:hAnsi="Calibri"/>
              </w:rPr>
              <w:instrText xml:space="preserve"> REF _Ref426108548 \r \h  \* MERGEFORMAT </w:instrText>
            </w:r>
            <w:r w:rsidRPr="00CE2EC6">
              <w:rPr>
                <w:rFonts w:ascii="Calibri" w:hAnsi="Calibri"/>
              </w:rPr>
            </w:r>
            <w:r w:rsidRPr="00CE2EC6">
              <w:rPr>
                <w:rFonts w:ascii="Calibri" w:hAnsi="Calibri"/>
              </w:rPr>
              <w:fldChar w:fldCharType="separate"/>
            </w:r>
            <w:r>
              <w:rPr>
                <w:rFonts w:ascii="Calibri" w:hAnsi="Calibri"/>
              </w:rPr>
              <w:t>8.2</w:t>
            </w:r>
            <w:r w:rsidRPr="00CE2EC6">
              <w:rPr>
                <w:rFonts w:ascii="Calibri" w:hAnsi="Calibri"/>
              </w:rPr>
              <w:fldChar w:fldCharType="end"/>
            </w:r>
            <w:r w:rsidRPr="00CE2EC6">
              <w:rPr>
                <w:rFonts w:ascii="Calibri" w:hAnsi="Calibri"/>
              </w:rPr>
              <w:t xml:space="preserve"> of Schedule 3 (</w:t>
            </w:r>
            <w:r w:rsidRPr="00CE2EC6">
              <w:rPr>
                <w:rFonts w:ascii="Calibri" w:eastAsia="STZhongsong" w:hAnsi="Calibri" w:cs="Times New Roman"/>
                <w:lang w:eastAsia="zh-CN"/>
              </w:rPr>
              <w:t xml:space="preserve">Call Off </w:t>
            </w:r>
            <w:r w:rsidRPr="00CE2EC6">
              <w:rPr>
                <w:rFonts w:ascii="Calibri" w:hAnsi="Calibri"/>
              </w:rPr>
              <w:t>Contract Charges, Payment and Invoicing))</w:t>
            </w:r>
            <w:r w:rsidRPr="00CE2EC6">
              <w:rPr>
                <w:rFonts w:ascii="Calibri" w:eastAsia="STZhongsong" w:hAnsi="Calibri" w:cs="Times New Roman"/>
                <w:lang w:eastAsia="zh-CN"/>
              </w:rPr>
              <w:t>:</w:t>
            </w:r>
          </w:p>
          <w:p w:rsidR="00F6766C" w:rsidRPr="00CE2EC6" w:rsidRDefault="001D2F47" w:rsidP="00D17F82">
            <w:pPr>
              <w:numPr>
                <w:ilvl w:val="1"/>
                <w:numId w:val="0"/>
              </w:numPr>
              <w:overflowPunct/>
              <w:autoSpaceDE/>
              <w:autoSpaceDN/>
              <w:spacing w:after="120"/>
              <w:textAlignment w:val="auto"/>
              <w:rPr>
                <w:rFonts w:ascii="Calibri" w:eastAsia="STZhongsong" w:hAnsi="Calibri" w:cs="Times New Roman"/>
                <w:b/>
                <w:lang w:eastAsia="zh-CN"/>
              </w:rPr>
            </w:pPr>
            <w:r>
              <w:rPr>
                <w:rFonts w:ascii="Calibri" w:hAnsi="Calibri"/>
                <w:b/>
              </w:rPr>
              <w:t>3</w:t>
            </w:r>
            <w:r w:rsidR="00F6766C" w:rsidRPr="00CE2EC6">
              <w:rPr>
                <w:rFonts w:ascii="Calibri" w:hAnsi="Calibri"/>
                <w:b/>
              </w:rPr>
              <w:t xml:space="preserve"> </w:t>
            </w:r>
            <w:r w:rsidR="00F6766C" w:rsidRPr="00CE2EC6">
              <w:rPr>
                <w:rFonts w:ascii="Calibri" w:hAnsi="Calibri"/>
              </w:rPr>
              <w:t>Call Off</w:t>
            </w:r>
            <w:r w:rsidR="00F6766C" w:rsidRPr="00CE2EC6">
              <w:rPr>
                <w:rFonts w:ascii="Calibri" w:hAnsi="Calibri"/>
                <w:b/>
              </w:rPr>
              <w:t xml:space="preserve"> </w:t>
            </w:r>
            <w:r w:rsidR="00F6766C" w:rsidRPr="00CE2EC6">
              <w:rPr>
                <w:rFonts w:ascii="Calibri" w:hAnsi="Calibri"/>
              </w:rPr>
              <w:t>Contract Years from the Call Off Commencement Date</w:t>
            </w:r>
          </w:p>
        </w:tc>
      </w:tr>
      <w:tr w:rsidR="00F6766C" w:rsidRPr="00CE2EC6" w:rsidTr="00F6766C">
        <w:tc>
          <w:tcPr>
            <w:tcW w:w="567" w:type="dxa"/>
          </w:tcPr>
          <w:p w:rsidR="00F6766C" w:rsidRPr="00CE2EC6" w:rsidRDefault="00F6766C" w:rsidP="004364DA">
            <w:pPr>
              <w:numPr>
                <w:ilvl w:val="1"/>
                <w:numId w:val="0"/>
              </w:numPr>
              <w:tabs>
                <w:tab w:val="left" w:pos="2783"/>
              </w:tabs>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6.6</w:t>
            </w:r>
          </w:p>
        </w:tc>
        <w:tc>
          <w:tcPr>
            <w:tcW w:w="8505" w:type="dxa"/>
            <w:shd w:val="clear" w:color="auto" w:fill="auto"/>
          </w:tcPr>
          <w:p w:rsidR="00F6766C" w:rsidRPr="00CE2EC6" w:rsidRDefault="00F6766C" w:rsidP="005E4232">
            <w:pPr>
              <w:numPr>
                <w:ilvl w:val="1"/>
                <w:numId w:val="0"/>
              </w:numPr>
              <w:tabs>
                <w:tab w:val="left" w:pos="2783"/>
              </w:tabs>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Supplier periodic assessment of Call Off Contract Charges</w:t>
            </w:r>
            <w:r w:rsidRPr="00CE2EC6">
              <w:rPr>
                <w:rFonts w:ascii="Calibri" w:eastAsia="STZhongsong" w:hAnsi="Calibri" w:cs="Times New Roman"/>
                <w:lang w:eastAsia="zh-CN"/>
              </w:rPr>
              <w:t xml:space="preserve"> (</w:t>
            </w:r>
            <w:r w:rsidRPr="00CE2EC6">
              <w:rPr>
                <w:rFonts w:ascii="Calibri" w:hAnsi="Calibri"/>
              </w:rPr>
              <w:t xml:space="preserve">paragraph </w:t>
            </w:r>
            <w:r w:rsidRPr="00CE2EC6">
              <w:rPr>
                <w:rFonts w:ascii="Calibri" w:hAnsi="Calibri"/>
              </w:rPr>
              <w:fldChar w:fldCharType="begin"/>
            </w:r>
            <w:r w:rsidRPr="00CE2EC6">
              <w:rPr>
                <w:rFonts w:ascii="Calibri" w:hAnsi="Calibri"/>
              </w:rPr>
              <w:instrText xml:space="preserve"> REF _Ref426109021 \r \h  \* MERGEFORMAT </w:instrText>
            </w:r>
            <w:r w:rsidRPr="00CE2EC6">
              <w:rPr>
                <w:rFonts w:ascii="Calibri" w:hAnsi="Calibri"/>
              </w:rPr>
            </w:r>
            <w:r w:rsidRPr="00CE2EC6">
              <w:rPr>
                <w:rFonts w:ascii="Calibri" w:hAnsi="Calibri"/>
              </w:rPr>
              <w:fldChar w:fldCharType="separate"/>
            </w:r>
            <w:r>
              <w:rPr>
                <w:rFonts w:ascii="Calibri" w:hAnsi="Calibri"/>
              </w:rPr>
              <w:t>9.2</w:t>
            </w:r>
            <w:r w:rsidRPr="00CE2EC6">
              <w:rPr>
                <w:rFonts w:ascii="Calibri" w:hAnsi="Calibri"/>
              </w:rPr>
              <w:fldChar w:fldCharType="end"/>
            </w:r>
            <w:r w:rsidRPr="00CE2EC6">
              <w:rPr>
                <w:rFonts w:ascii="Calibri" w:hAnsi="Calibri"/>
              </w:rPr>
              <w:t xml:space="preserve"> of</w:t>
            </w:r>
            <w:r w:rsidRPr="00CE2EC6">
              <w:rPr>
                <w:rFonts w:ascii="Calibri" w:eastAsia="STZhongsong" w:hAnsi="Calibri" w:cs="Times New Roman"/>
                <w:i/>
                <w:lang w:eastAsia="zh-CN"/>
              </w:rPr>
              <w:t xml:space="preserve"> </w:t>
            </w:r>
            <w:r w:rsidRPr="00CE2EC6">
              <w:rPr>
                <w:rFonts w:ascii="Calibri" w:eastAsia="STZhongsong" w:hAnsi="Calibri" w:cs="Times New Roman"/>
                <w:lang w:eastAsia="zh-CN"/>
              </w:rPr>
              <w:t>Call Off</w:t>
            </w:r>
            <w:r w:rsidRPr="00CE2EC6">
              <w:rPr>
                <w:rFonts w:ascii="Calibri" w:hAnsi="Calibri"/>
              </w:rPr>
              <w:t xml:space="preserve"> Schedule 3 (</w:t>
            </w:r>
            <w:r w:rsidRPr="00CE2EC6">
              <w:rPr>
                <w:rFonts w:ascii="Calibri" w:eastAsia="STZhongsong" w:hAnsi="Calibri" w:cs="Times New Roman"/>
                <w:lang w:eastAsia="zh-CN"/>
              </w:rPr>
              <w:t xml:space="preserve">Call Off </w:t>
            </w:r>
            <w:r w:rsidRPr="00CE2EC6">
              <w:rPr>
                <w:rFonts w:ascii="Calibri" w:hAnsi="Calibri"/>
              </w:rPr>
              <w:t>Contract Charges, Payment and Invoicing))</w:t>
            </w:r>
            <w:r w:rsidRPr="00CE2EC6">
              <w:rPr>
                <w:rFonts w:ascii="Calibri" w:hAnsi="Calibri"/>
                <w:i/>
              </w:rPr>
              <w:t xml:space="preserve"> </w:t>
            </w:r>
            <w:r w:rsidRPr="00CE2EC6">
              <w:rPr>
                <w:rFonts w:ascii="Calibri" w:eastAsia="STZhongsong" w:hAnsi="Calibri" w:cs="Times New Roman"/>
                <w:lang w:eastAsia="zh-CN"/>
              </w:rPr>
              <w:t>will be carried out on:</w:t>
            </w:r>
          </w:p>
          <w:p w:rsidR="00F6766C" w:rsidRPr="00CE2EC6" w:rsidRDefault="007A74A0" w:rsidP="005E4232">
            <w:pPr>
              <w:numPr>
                <w:ilvl w:val="1"/>
                <w:numId w:val="0"/>
              </w:numPr>
              <w:tabs>
                <w:tab w:val="left" w:pos="2783"/>
              </w:tabs>
              <w:overflowPunct/>
              <w:autoSpaceDE/>
              <w:autoSpaceDN/>
              <w:spacing w:after="120"/>
              <w:textAlignment w:val="auto"/>
              <w:rPr>
                <w:rFonts w:ascii="Calibri" w:eastAsia="STZhongsong" w:hAnsi="Calibri" w:cs="Times New Roman"/>
                <w:lang w:eastAsia="zh-CN"/>
              </w:rPr>
            </w:pPr>
            <w:r>
              <w:rPr>
                <w:rFonts w:ascii="Calibri" w:hAnsi="Calibri"/>
                <w:b/>
              </w:rPr>
              <w:t>October</w:t>
            </w:r>
            <w:r w:rsidR="00F6766C" w:rsidRPr="00CE2EC6">
              <w:rPr>
                <w:rFonts w:ascii="Calibri" w:eastAsia="STZhongsong" w:hAnsi="Calibri" w:cs="Times New Roman"/>
                <w:lang w:eastAsia="zh-CN"/>
              </w:rPr>
              <w:t xml:space="preserve"> of each Call Off Contract Year during the Call off Contract Period</w:t>
            </w:r>
            <w:r w:rsidR="00F6766C" w:rsidRPr="00CE2EC6">
              <w:rPr>
                <w:rFonts w:ascii="Calibri" w:eastAsia="STZhongsong" w:hAnsi="Calibri" w:cs="Times New Roman"/>
                <w:lang w:eastAsia="zh-CN"/>
              </w:rPr>
              <w:tab/>
            </w:r>
          </w:p>
        </w:tc>
      </w:tr>
      <w:tr w:rsidR="00F6766C" w:rsidRPr="00CE2EC6" w:rsidTr="00F6766C">
        <w:tc>
          <w:tcPr>
            <w:tcW w:w="567" w:type="dxa"/>
          </w:tcPr>
          <w:p w:rsidR="00F6766C" w:rsidRPr="00CE2EC6" w:rsidRDefault="00F6766C" w:rsidP="004364DA">
            <w:pPr>
              <w:numPr>
                <w:ilvl w:val="1"/>
                <w:numId w:val="0"/>
              </w:numPr>
              <w:tabs>
                <w:tab w:val="left" w:pos="2783"/>
              </w:tabs>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6.7</w:t>
            </w:r>
          </w:p>
        </w:tc>
        <w:tc>
          <w:tcPr>
            <w:tcW w:w="8505" w:type="dxa"/>
            <w:shd w:val="clear" w:color="auto" w:fill="auto"/>
          </w:tcPr>
          <w:p w:rsidR="00F6766C" w:rsidRPr="00CE2EC6" w:rsidRDefault="00F6766C" w:rsidP="005E4232">
            <w:pPr>
              <w:numPr>
                <w:ilvl w:val="1"/>
                <w:numId w:val="0"/>
              </w:numPr>
              <w:tabs>
                <w:tab w:val="left" w:pos="2783"/>
              </w:tabs>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Supplier request for increase in the Call Off Contract Charges</w:t>
            </w:r>
            <w:r w:rsidRPr="00CE2EC6">
              <w:rPr>
                <w:rFonts w:ascii="Calibri" w:eastAsia="STZhongsong" w:hAnsi="Calibri" w:cs="Times New Roman"/>
                <w:lang w:eastAsia="zh-CN"/>
              </w:rPr>
              <w:t xml:space="preserve"> (</w:t>
            </w:r>
            <w:r w:rsidRPr="00CE2EC6">
              <w:rPr>
                <w:rFonts w:ascii="Calibri" w:hAnsi="Calibri"/>
              </w:rPr>
              <w:t xml:space="preserve">paragraph </w:t>
            </w:r>
            <w:r w:rsidRPr="00CE2EC6">
              <w:rPr>
                <w:rFonts w:ascii="Calibri" w:hAnsi="Calibri"/>
              </w:rPr>
              <w:fldChar w:fldCharType="begin"/>
            </w:r>
            <w:r w:rsidRPr="00CE2EC6">
              <w:rPr>
                <w:rFonts w:ascii="Calibri" w:hAnsi="Calibri"/>
              </w:rPr>
              <w:instrText xml:space="preserve"> REF _Ref362951941 \r \h  \* MERGEFORMAT </w:instrText>
            </w:r>
            <w:r w:rsidRPr="00CE2EC6">
              <w:rPr>
                <w:rFonts w:ascii="Calibri" w:hAnsi="Calibri"/>
              </w:rPr>
            </w:r>
            <w:r w:rsidRPr="00CE2EC6">
              <w:rPr>
                <w:rFonts w:ascii="Calibri" w:hAnsi="Calibri"/>
              </w:rPr>
              <w:fldChar w:fldCharType="separate"/>
            </w:r>
            <w:r>
              <w:rPr>
                <w:rFonts w:ascii="Calibri" w:hAnsi="Calibri"/>
              </w:rPr>
              <w:t>10</w:t>
            </w:r>
            <w:r w:rsidRPr="00CE2EC6">
              <w:rPr>
                <w:rFonts w:ascii="Calibri" w:hAnsi="Calibri"/>
              </w:rPr>
              <w:fldChar w:fldCharType="end"/>
            </w:r>
            <w:r w:rsidRPr="00CE2EC6">
              <w:rPr>
                <w:rFonts w:ascii="Calibri" w:hAnsi="Calibri"/>
              </w:rPr>
              <w:t xml:space="preserve"> of Call Off Schedule 3 (Call Off Contract Charges, Payment and Invoicing))</w:t>
            </w:r>
            <w:r w:rsidRPr="00CE2EC6">
              <w:rPr>
                <w:rFonts w:ascii="Calibri" w:eastAsia="STZhongsong" w:hAnsi="Calibri" w:cs="Times New Roman"/>
                <w:lang w:eastAsia="zh-CN"/>
              </w:rPr>
              <w:t>:</w:t>
            </w:r>
          </w:p>
          <w:p w:rsidR="00F6766C" w:rsidRPr="00CE2EC6" w:rsidRDefault="00F6766C" w:rsidP="005E4232">
            <w:pPr>
              <w:numPr>
                <w:ilvl w:val="1"/>
                <w:numId w:val="0"/>
              </w:numPr>
              <w:tabs>
                <w:tab w:val="left" w:pos="2783"/>
              </w:tabs>
              <w:overflowPunct/>
              <w:autoSpaceDE/>
              <w:autoSpaceDN/>
              <w:spacing w:after="120"/>
              <w:textAlignment w:val="auto"/>
              <w:rPr>
                <w:rFonts w:ascii="Calibri" w:eastAsia="STZhongsong" w:hAnsi="Calibri" w:cs="Times New Roman"/>
                <w:lang w:eastAsia="zh-CN"/>
              </w:rPr>
            </w:pPr>
            <w:r w:rsidRPr="004E24B2">
              <w:rPr>
                <w:rFonts w:ascii="Calibri" w:eastAsia="STZhongsong" w:hAnsi="Calibri" w:cs="Times New Roman"/>
                <w:lang w:eastAsia="zh-CN"/>
              </w:rPr>
              <w:t>Not Permitted</w:t>
            </w:r>
          </w:p>
        </w:tc>
      </w:tr>
    </w:tbl>
    <w:p w:rsidR="002577F3" w:rsidRPr="00CE2EC6" w:rsidRDefault="002577F3" w:rsidP="005E4232">
      <w:pPr>
        <w:pStyle w:val="ORDERFORML1PraraNo"/>
        <w:numPr>
          <w:ilvl w:val="0"/>
          <w:numId w:val="0"/>
        </w:numPr>
        <w:ind w:left="426"/>
      </w:pPr>
    </w:p>
    <w:p w:rsidR="000C0CE5" w:rsidRPr="00CE2EC6" w:rsidRDefault="0048221D" w:rsidP="005E4232">
      <w:pPr>
        <w:pStyle w:val="ORDERFORML1PraraNo"/>
      </w:pPr>
      <w:r w:rsidRPr="00CE2EC6">
        <w:t>LIABILITY</w:t>
      </w:r>
      <w:r w:rsidR="00A767CB" w:rsidRPr="00CE2EC6">
        <w:t xml:space="preserve"> and insurance</w:t>
      </w:r>
    </w:p>
    <w:p w:rsidR="002577F3" w:rsidRPr="00CE2EC6" w:rsidRDefault="002577F3" w:rsidP="005E4232">
      <w:pPr>
        <w:pStyle w:val="ORDERFORML1PraraNo"/>
        <w:numPr>
          <w:ilvl w:val="0"/>
          <w:numId w:val="0"/>
        </w:numPr>
        <w:ind w:left="426"/>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7"/>
      </w:tblGrid>
      <w:tr w:rsidR="00F6766C" w:rsidRPr="00CE2EC6" w:rsidTr="00F6766C">
        <w:tc>
          <w:tcPr>
            <w:tcW w:w="567" w:type="dxa"/>
          </w:tcPr>
          <w:p w:rsidR="00F6766C" w:rsidRPr="00CE2EC6" w:rsidRDefault="00F6766C" w:rsidP="004364DA">
            <w:pPr>
              <w:numPr>
                <w:ilvl w:val="1"/>
                <w:numId w:val="0"/>
              </w:numPr>
              <w:overflowPunct/>
              <w:autoSpaceDE/>
              <w:autoSpaceDN/>
              <w:spacing w:after="120"/>
              <w:textAlignment w:val="auto"/>
              <w:rPr>
                <w:rFonts w:ascii="Calibri" w:hAnsi="Calibri"/>
                <w:b/>
              </w:rPr>
            </w:pPr>
            <w:r w:rsidRPr="00CE2EC6">
              <w:rPr>
                <w:rFonts w:ascii="Calibri" w:hAnsi="Calibri"/>
                <w:b/>
              </w:rPr>
              <w:t>7.1</w:t>
            </w:r>
          </w:p>
        </w:tc>
        <w:tc>
          <w:tcPr>
            <w:tcW w:w="8647" w:type="dxa"/>
            <w:shd w:val="clear" w:color="auto" w:fill="auto"/>
          </w:tcPr>
          <w:p w:rsidR="00F6766C" w:rsidRPr="00CE2EC6" w:rsidRDefault="00F6766C" w:rsidP="004364DA">
            <w:pPr>
              <w:numPr>
                <w:ilvl w:val="1"/>
                <w:numId w:val="0"/>
              </w:numPr>
              <w:overflowPunct/>
              <w:autoSpaceDE/>
              <w:autoSpaceDN/>
              <w:spacing w:after="120"/>
              <w:textAlignment w:val="auto"/>
              <w:rPr>
                <w:rFonts w:ascii="Calibri" w:hAnsi="Calibri"/>
              </w:rPr>
            </w:pPr>
            <w:r w:rsidRPr="00CE2EC6">
              <w:rPr>
                <w:rFonts w:ascii="Calibri" w:hAnsi="Calibri"/>
                <w:b/>
              </w:rPr>
              <w:t>Estimated Year 1 Call Off Contract Charges</w:t>
            </w:r>
            <w:r w:rsidRPr="00CE2EC6">
              <w:rPr>
                <w:rFonts w:ascii="Calibri" w:hAnsi="Calibri"/>
              </w:rPr>
              <w:t>:</w:t>
            </w:r>
          </w:p>
          <w:p w:rsidR="00F6766C" w:rsidRPr="004D4F2D" w:rsidRDefault="004D4F2D" w:rsidP="00687BEC">
            <w:pPr>
              <w:keepNext/>
              <w:keepLines/>
              <w:overflowPunct/>
              <w:autoSpaceDE/>
              <w:autoSpaceDN/>
              <w:spacing w:before="240"/>
              <w:ind w:left="0"/>
              <w:textAlignment w:val="auto"/>
              <w:rPr>
                <w:rFonts w:ascii="Calibri" w:eastAsia="STZhongsong" w:hAnsi="Calibri" w:cs="Times New Roman"/>
                <w:b/>
                <w:i/>
                <w:caps/>
                <w:lang w:eastAsia="zh-CN"/>
              </w:rPr>
            </w:pPr>
            <w:r>
              <w:rPr>
                <w:rFonts w:ascii="Calibri" w:hAnsi="Calibri"/>
                <w:i/>
              </w:rPr>
              <w:t>Redacted</w:t>
            </w:r>
          </w:p>
        </w:tc>
      </w:tr>
      <w:tr w:rsidR="00F6766C" w:rsidRPr="00CE2EC6" w:rsidTr="00F6766C">
        <w:tc>
          <w:tcPr>
            <w:tcW w:w="567" w:type="dxa"/>
          </w:tcPr>
          <w:p w:rsidR="00F6766C" w:rsidRPr="00CE2EC6" w:rsidRDefault="00F6766C" w:rsidP="0048221D">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7.2</w:t>
            </w:r>
          </w:p>
        </w:tc>
        <w:tc>
          <w:tcPr>
            <w:tcW w:w="8647" w:type="dxa"/>
            <w:shd w:val="clear" w:color="auto" w:fill="auto"/>
          </w:tcPr>
          <w:p w:rsidR="00F6766C" w:rsidRPr="00CE2EC6" w:rsidRDefault="00F6766C" w:rsidP="0048221D">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Supplier’s limitation of Liability</w:t>
            </w:r>
            <w:r w:rsidRPr="00CE2EC6">
              <w:rPr>
                <w:rFonts w:ascii="Calibri" w:eastAsia="STZhongsong" w:hAnsi="Calibri" w:cs="Times New Roman"/>
                <w:lang w:eastAsia="zh-CN"/>
              </w:rPr>
              <w:t xml:space="preserve"> (Clause   </w:t>
            </w:r>
            <w:r w:rsidRPr="00CE2EC6">
              <w:rPr>
                <w:rFonts w:ascii="Calibri" w:eastAsia="STZhongsong" w:hAnsi="Calibri" w:cs="Times New Roman"/>
                <w:lang w:eastAsia="zh-CN"/>
              </w:rPr>
              <w:fldChar w:fldCharType="begin"/>
            </w:r>
            <w:r w:rsidRPr="00CE2EC6">
              <w:rPr>
                <w:rFonts w:ascii="Calibri" w:eastAsia="STZhongsong" w:hAnsi="Calibri" w:cs="Times New Roman"/>
                <w:lang w:eastAsia="zh-CN"/>
              </w:rPr>
              <w:instrText xml:space="preserve"> REF _Ref365630206 \r \h  \* MERGEFORMAT </w:instrText>
            </w:r>
            <w:r w:rsidRPr="00CE2EC6">
              <w:rPr>
                <w:rFonts w:ascii="Calibri" w:eastAsia="STZhongsong" w:hAnsi="Calibri" w:cs="Times New Roman"/>
                <w:lang w:eastAsia="zh-CN"/>
              </w:rPr>
            </w:r>
            <w:r w:rsidRPr="00CE2EC6">
              <w:rPr>
                <w:rFonts w:ascii="Calibri" w:eastAsia="STZhongsong" w:hAnsi="Calibri" w:cs="Times New Roman"/>
                <w:lang w:eastAsia="zh-CN"/>
              </w:rPr>
              <w:fldChar w:fldCharType="separate"/>
            </w:r>
            <w:r>
              <w:rPr>
                <w:rFonts w:ascii="Calibri" w:eastAsia="STZhongsong" w:hAnsi="Calibri" w:cs="Times New Roman"/>
                <w:lang w:eastAsia="zh-CN"/>
              </w:rPr>
              <w:t>36.2.1</w:t>
            </w:r>
            <w:r w:rsidRPr="00CE2EC6">
              <w:rPr>
                <w:rFonts w:ascii="Calibri" w:eastAsia="STZhongsong" w:hAnsi="Calibri" w:cs="Times New Roman"/>
                <w:lang w:eastAsia="zh-CN"/>
              </w:rPr>
              <w:fldChar w:fldCharType="end"/>
            </w:r>
            <w:r w:rsidRPr="00CE2EC6">
              <w:rPr>
                <w:rFonts w:ascii="Calibri" w:eastAsia="STZhongsong" w:hAnsi="Calibri" w:cs="Times New Roman"/>
                <w:lang w:eastAsia="zh-CN"/>
              </w:rPr>
              <w:t xml:space="preserve"> of the Call Off Terms);</w:t>
            </w:r>
            <w:bookmarkStart w:id="0" w:name="LASTCURSORPOSITION"/>
            <w:bookmarkEnd w:id="0"/>
          </w:p>
          <w:p w:rsidR="00F6766C" w:rsidRPr="00CE2EC6" w:rsidRDefault="00F6766C" w:rsidP="002B6DBD">
            <w:pPr>
              <w:numPr>
                <w:ilvl w:val="1"/>
                <w:numId w:val="0"/>
              </w:numPr>
              <w:overflowPunct/>
              <w:autoSpaceDE/>
              <w:autoSpaceDN/>
              <w:spacing w:after="120"/>
              <w:textAlignment w:val="auto"/>
              <w:rPr>
                <w:rFonts w:ascii="Calibri" w:eastAsia="STZhongsong" w:hAnsi="Calibri" w:cs="Times New Roman"/>
                <w:lang w:eastAsia="zh-CN"/>
              </w:rPr>
            </w:pPr>
            <w:r w:rsidRPr="00596969">
              <w:rPr>
                <w:rFonts w:ascii="Calibri" w:eastAsia="STZhongsong" w:hAnsi="Calibri" w:cs="Times New Roman"/>
                <w:lang w:eastAsia="zh-CN"/>
              </w:rPr>
              <w:t xml:space="preserve">In Clause </w:t>
            </w:r>
            <w:r w:rsidRPr="00596969">
              <w:rPr>
                <w:rFonts w:ascii="Calibri" w:eastAsia="STZhongsong" w:hAnsi="Calibri" w:cs="Times New Roman"/>
                <w:lang w:eastAsia="zh-CN"/>
              </w:rPr>
              <w:fldChar w:fldCharType="begin"/>
            </w:r>
            <w:r w:rsidRPr="00596969">
              <w:rPr>
                <w:rFonts w:ascii="Calibri" w:eastAsia="STZhongsong" w:hAnsi="Calibri" w:cs="Times New Roman"/>
                <w:lang w:eastAsia="zh-CN"/>
              </w:rPr>
              <w:instrText xml:space="preserve"> REF _Ref365630206 \r \h  \* MERGEFORMAT </w:instrText>
            </w:r>
            <w:r w:rsidRPr="00596969">
              <w:rPr>
                <w:rFonts w:ascii="Calibri" w:eastAsia="STZhongsong" w:hAnsi="Calibri" w:cs="Times New Roman"/>
                <w:lang w:eastAsia="zh-CN"/>
              </w:rPr>
            </w:r>
            <w:r w:rsidRPr="00596969">
              <w:rPr>
                <w:rFonts w:ascii="Calibri" w:eastAsia="STZhongsong" w:hAnsi="Calibri" w:cs="Times New Roman"/>
                <w:lang w:eastAsia="zh-CN"/>
              </w:rPr>
              <w:fldChar w:fldCharType="separate"/>
            </w:r>
            <w:r w:rsidRPr="00596969">
              <w:rPr>
                <w:rFonts w:ascii="Calibri" w:eastAsia="STZhongsong" w:hAnsi="Calibri" w:cs="Times New Roman"/>
                <w:lang w:eastAsia="zh-CN"/>
              </w:rPr>
              <w:t>36.2.1</w:t>
            </w:r>
            <w:r w:rsidRPr="00596969">
              <w:rPr>
                <w:rFonts w:ascii="Calibri" w:eastAsia="STZhongsong" w:hAnsi="Calibri" w:cs="Times New Roman"/>
                <w:lang w:eastAsia="zh-CN"/>
              </w:rPr>
              <w:fldChar w:fldCharType="end"/>
            </w:r>
            <w:r w:rsidRPr="00596969">
              <w:rPr>
                <w:rFonts w:ascii="Calibri" w:eastAsia="STZhongsong" w:hAnsi="Calibri" w:cs="Times New Roman"/>
                <w:lang w:eastAsia="zh-CN"/>
              </w:rPr>
              <w:t xml:space="preserve"> of the Call Off Terms</w:t>
            </w:r>
          </w:p>
        </w:tc>
      </w:tr>
      <w:tr w:rsidR="00F6766C" w:rsidRPr="00CE2EC6" w:rsidTr="00F6766C">
        <w:tc>
          <w:tcPr>
            <w:tcW w:w="567" w:type="dxa"/>
          </w:tcPr>
          <w:p w:rsidR="00F6766C" w:rsidRPr="00CE2EC6" w:rsidRDefault="00F6766C" w:rsidP="0048221D">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7.3</w:t>
            </w:r>
          </w:p>
        </w:tc>
        <w:tc>
          <w:tcPr>
            <w:tcW w:w="8647" w:type="dxa"/>
            <w:shd w:val="clear" w:color="auto" w:fill="auto"/>
          </w:tcPr>
          <w:p w:rsidR="00F6766C" w:rsidRPr="00CE2EC6" w:rsidRDefault="00F6766C" w:rsidP="0048221D">
            <w:pPr>
              <w:numPr>
                <w:ilvl w:val="1"/>
                <w:numId w:val="0"/>
              </w:numPr>
              <w:overflowPunct/>
              <w:autoSpaceDE/>
              <w:autoSpaceDN/>
              <w:spacing w:after="120"/>
              <w:textAlignment w:val="auto"/>
              <w:rPr>
                <w:rFonts w:ascii="Calibri" w:hAnsi="Calibri"/>
              </w:rPr>
            </w:pPr>
            <w:r w:rsidRPr="00CE2EC6">
              <w:rPr>
                <w:rFonts w:ascii="Calibri" w:eastAsia="STZhongsong" w:hAnsi="Calibri" w:cs="Times New Roman"/>
                <w:b/>
                <w:lang w:eastAsia="zh-CN"/>
              </w:rPr>
              <w:t xml:space="preserve">Insurance </w:t>
            </w:r>
            <w:r w:rsidRPr="00CE2EC6">
              <w:rPr>
                <w:rFonts w:ascii="Calibri" w:eastAsia="STZhongsong" w:hAnsi="Calibri" w:cs="Times New Roman"/>
                <w:lang w:eastAsia="zh-CN"/>
              </w:rPr>
              <w:t xml:space="preserve">(Clause </w:t>
            </w:r>
            <w:r w:rsidRPr="00CE2EC6">
              <w:rPr>
                <w:rFonts w:ascii="Calibri" w:hAnsi="Calibri"/>
                <w:highlight w:val="yellow"/>
              </w:rPr>
              <w:fldChar w:fldCharType="begin"/>
            </w:r>
            <w:r w:rsidRPr="00CE2EC6">
              <w:rPr>
                <w:rFonts w:ascii="Calibri" w:hAnsi="Calibri"/>
              </w:rPr>
              <w:instrText xml:space="preserve"> REF _Ref426475766 \r \h </w:instrText>
            </w:r>
            <w:r w:rsidRPr="00CE2EC6">
              <w:rPr>
                <w:rFonts w:ascii="Calibri" w:hAnsi="Calibri"/>
                <w:highlight w:val="yellow"/>
              </w:rPr>
              <w:instrText xml:space="preserve"> \* MERGEFORMAT </w:instrText>
            </w:r>
            <w:r w:rsidRPr="00CE2EC6">
              <w:rPr>
                <w:rFonts w:ascii="Calibri" w:hAnsi="Calibri"/>
                <w:highlight w:val="yellow"/>
              </w:rPr>
            </w:r>
            <w:r w:rsidRPr="00CE2EC6">
              <w:rPr>
                <w:rFonts w:ascii="Calibri" w:hAnsi="Calibri"/>
                <w:highlight w:val="yellow"/>
              </w:rPr>
              <w:fldChar w:fldCharType="separate"/>
            </w:r>
            <w:r>
              <w:rPr>
                <w:rFonts w:ascii="Calibri" w:hAnsi="Calibri"/>
              </w:rPr>
              <w:t>37.3</w:t>
            </w:r>
            <w:r w:rsidRPr="00CE2EC6">
              <w:rPr>
                <w:rFonts w:ascii="Calibri" w:hAnsi="Calibri"/>
                <w:highlight w:val="yellow"/>
              </w:rPr>
              <w:fldChar w:fldCharType="end"/>
            </w:r>
            <w:r w:rsidRPr="00CE2EC6">
              <w:rPr>
                <w:rFonts w:ascii="Calibri" w:hAnsi="Calibri"/>
              </w:rPr>
              <w:t xml:space="preserve"> of the Call Off Terms):</w:t>
            </w:r>
          </w:p>
          <w:p w:rsidR="00F6766C" w:rsidRPr="007B5F94" w:rsidRDefault="004E24B2" w:rsidP="0048221D">
            <w:pPr>
              <w:numPr>
                <w:ilvl w:val="1"/>
                <w:numId w:val="0"/>
              </w:numPr>
              <w:overflowPunct/>
              <w:autoSpaceDE/>
              <w:autoSpaceDN/>
              <w:spacing w:after="120"/>
              <w:textAlignment w:val="auto"/>
              <w:rPr>
                <w:rFonts w:ascii="Calibri" w:eastAsia="STZhongsong" w:hAnsi="Calibri" w:cs="Times New Roman"/>
                <w:b/>
                <w:lang w:eastAsia="zh-CN"/>
              </w:rPr>
            </w:pPr>
            <w:r w:rsidRPr="007B5F94">
              <w:rPr>
                <w:rFonts w:ascii="Calibri" w:hAnsi="Calibri"/>
              </w:rPr>
              <w:t>The supplier and its’ subcontractors should hold all relevant insurance policies needed to fulfil delivery of this contract with the minimum limits as required by law</w:t>
            </w:r>
          </w:p>
        </w:tc>
      </w:tr>
    </w:tbl>
    <w:p w:rsidR="0048221D" w:rsidRPr="00CE2EC6" w:rsidRDefault="0048221D" w:rsidP="005E4232">
      <w:pPr>
        <w:ind w:left="0"/>
        <w:rPr>
          <w:rFonts w:ascii="Calibri" w:hAnsi="Calibri"/>
          <w:i/>
        </w:rPr>
      </w:pPr>
    </w:p>
    <w:p w:rsidR="00567E25" w:rsidRPr="00CE2EC6" w:rsidRDefault="00567E25" w:rsidP="005E4232">
      <w:pPr>
        <w:pStyle w:val="ORDERFORML1PraraNo"/>
      </w:pPr>
      <w:r w:rsidRPr="00CE2EC6">
        <w:t>TERMINATION</w:t>
      </w:r>
      <w:r w:rsidR="003934D3" w:rsidRPr="00CE2EC6">
        <w:t xml:space="preserve"> and exit</w:t>
      </w:r>
    </w:p>
    <w:p w:rsidR="00567E25" w:rsidRPr="00CE2EC6" w:rsidRDefault="00567E25" w:rsidP="005E4232">
      <w:pPr>
        <w:pStyle w:val="ORDERFORML1PraraNo"/>
        <w:numPr>
          <w:ilvl w:val="0"/>
          <w:numId w:val="0"/>
        </w:numPr>
        <w:ind w:left="72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7"/>
      </w:tblGrid>
      <w:tr w:rsidR="00F6766C" w:rsidRPr="00CE2EC6" w:rsidTr="00F6766C">
        <w:tc>
          <w:tcPr>
            <w:tcW w:w="567" w:type="dxa"/>
          </w:tcPr>
          <w:p w:rsidR="00F6766C" w:rsidRPr="00CE2EC6" w:rsidRDefault="00F6766C" w:rsidP="00567E25">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8.1</w:t>
            </w:r>
          </w:p>
        </w:tc>
        <w:tc>
          <w:tcPr>
            <w:tcW w:w="8647" w:type="dxa"/>
            <w:shd w:val="clear" w:color="auto" w:fill="auto"/>
          </w:tcPr>
          <w:p w:rsidR="00F6766C" w:rsidRPr="00CE2EC6" w:rsidRDefault="00F6766C" w:rsidP="00567E25">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Termination on material Default</w:t>
            </w:r>
            <w:r w:rsidRPr="00CE2EC6">
              <w:rPr>
                <w:rFonts w:ascii="Calibri" w:eastAsia="STZhongsong" w:hAnsi="Calibri" w:cs="Times New Roman"/>
                <w:lang w:eastAsia="zh-CN"/>
              </w:rPr>
              <w:t xml:space="preserve"> (Clause </w:t>
            </w:r>
            <w:r w:rsidRPr="00CE2EC6">
              <w:rPr>
                <w:rFonts w:ascii="Calibri" w:eastAsia="STZhongsong" w:hAnsi="Calibri" w:cs="Times New Roman"/>
                <w:lang w:eastAsia="zh-CN"/>
              </w:rPr>
              <w:fldChar w:fldCharType="begin"/>
            </w:r>
            <w:r w:rsidRPr="00CE2EC6">
              <w:rPr>
                <w:rFonts w:ascii="Calibri" w:eastAsia="STZhongsong" w:hAnsi="Calibri" w:cs="Times New Roman"/>
                <w:lang w:eastAsia="zh-CN"/>
              </w:rPr>
              <w:instrText xml:space="preserve"> REF _Ref426110026 \r \h  \* MERGEFORMAT </w:instrText>
            </w:r>
            <w:r w:rsidRPr="00CE2EC6">
              <w:rPr>
                <w:rFonts w:ascii="Calibri" w:eastAsia="STZhongsong" w:hAnsi="Calibri" w:cs="Times New Roman"/>
                <w:lang w:eastAsia="zh-CN"/>
              </w:rPr>
            </w:r>
            <w:r w:rsidRPr="00CE2EC6">
              <w:rPr>
                <w:rFonts w:ascii="Calibri" w:eastAsia="STZhongsong" w:hAnsi="Calibri" w:cs="Times New Roman"/>
                <w:lang w:eastAsia="zh-CN"/>
              </w:rPr>
              <w:fldChar w:fldCharType="separate"/>
            </w:r>
            <w:r>
              <w:rPr>
                <w:rFonts w:ascii="Calibri" w:eastAsia="STZhongsong" w:hAnsi="Calibri" w:cs="Times New Roman"/>
                <w:lang w:eastAsia="zh-CN"/>
              </w:rPr>
              <w:t>41.2.1(c)</w:t>
            </w:r>
            <w:r w:rsidRPr="00CE2EC6">
              <w:rPr>
                <w:rFonts w:ascii="Calibri" w:eastAsia="STZhongsong" w:hAnsi="Calibri" w:cs="Times New Roman"/>
                <w:lang w:eastAsia="zh-CN"/>
              </w:rPr>
              <w:fldChar w:fldCharType="end"/>
            </w:r>
            <w:r w:rsidRPr="00CE2EC6">
              <w:rPr>
                <w:rFonts w:ascii="Calibri" w:eastAsia="STZhongsong" w:hAnsi="Calibri" w:cs="Times New Roman"/>
                <w:lang w:eastAsia="zh-CN"/>
              </w:rPr>
              <w:t xml:space="preserve"> of the Call Off Terms)):</w:t>
            </w:r>
          </w:p>
          <w:p w:rsidR="00F6766C" w:rsidRPr="00596969" w:rsidRDefault="00F6766C" w:rsidP="00567E25">
            <w:pPr>
              <w:keepNext/>
              <w:keepLines/>
              <w:overflowPunct/>
              <w:autoSpaceDE/>
              <w:autoSpaceDN/>
              <w:spacing w:before="240"/>
              <w:ind w:left="0"/>
              <w:textAlignment w:val="auto"/>
              <w:rPr>
                <w:rFonts w:ascii="Calibri" w:hAnsi="Calibri"/>
                <w:highlight w:val="yellow"/>
              </w:rPr>
            </w:pPr>
            <w:r w:rsidRPr="00596969">
              <w:rPr>
                <w:rFonts w:ascii="Calibri" w:eastAsia="STZhongsong" w:hAnsi="Calibri" w:cs="Times New Roman"/>
                <w:lang w:eastAsia="zh-CN"/>
              </w:rPr>
              <w:t xml:space="preserve">In Clause </w:t>
            </w:r>
            <w:r w:rsidRPr="00596969">
              <w:rPr>
                <w:rFonts w:ascii="Calibri" w:hAnsi="Calibri"/>
              </w:rPr>
              <w:fldChar w:fldCharType="begin"/>
            </w:r>
            <w:r w:rsidRPr="00596969">
              <w:rPr>
                <w:rFonts w:ascii="Calibri" w:eastAsia="STZhongsong" w:hAnsi="Calibri" w:cs="Times New Roman"/>
                <w:lang w:eastAsia="zh-CN"/>
              </w:rPr>
              <w:instrText xml:space="preserve"> REF _Ref426110026 \r \h </w:instrText>
            </w:r>
            <w:r w:rsidRPr="00596969">
              <w:rPr>
                <w:rFonts w:ascii="Calibri" w:hAnsi="Calibri"/>
              </w:rPr>
              <w:instrText xml:space="preserve"> \* MERGEFORMAT </w:instrText>
            </w:r>
            <w:r w:rsidRPr="00596969">
              <w:rPr>
                <w:rFonts w:ascii="Calibri" w:hAnsi="Calibri"/>
              </w:rPr>
            </w:r>
            <w:r w:rsidRPr="00596969">
              <w:rPr>
                <w:rFonts w:ascii="Calibri" w:hAnsi="Calibri"/>
              </w:rPr>
              <w:fldChar w:fldCharType="separate"/>
            </w:r>
            <w:r w:rsidRPr="00596969">
              <w:rPr>
                <w:rFonts w:ascii="Calibri" w:eastAsia="STZhongsong" w:hAnsi="Calibri" w:cs="Times New Roman"/>
                <w:lang w:eastAsia="zh-CN"/>
              </w:rPr>
              <w:t>41.2.1(c)</w:t>
            </w:r>
            <w:r w:rsidRPr="00596969">
              <w:rPr>
                <w:rFonts w:ascii="Calibri" w:hAnsi="Calibri"/>
              </w:rPr>
              <w:fldChar w:fldCharType="end"/>
            </w:r>
            <w:r w:rsidR="00596969" w:rsidRPr="00596969">
              <w:rPr>
                <w:rFonts w:ascii="Calibri" w:hAnsi="Calibri"/>
              </w:rPr>
              <w:t xml:space="preserve"> of the Call Off Terms</w:t>
            </w:r>
          </w:p>
        </w:tc>
      </w:tr>
      <w:tr w:rsidR="00F6766C" w:rsidRPr="00CE2EC6" w:rsidTr="00F6766C">
        <w:tc>
          <w:tcPr>
            <w:tcW w:w="567" w:type="dxa"/>
          </w:tcPr>
          <w:p w:rsidR="00F6766C" w:rsidRPr="00CE2EC6" w:rsidRDefault="00F6766C"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8.2</w:t>
            </w:r>
          </w:p>
        </w:tc>
        <w:tc>
          <w:tcPr>
            <w:tcW w:w="8647" w:type="dxa"/>
            <w:shd w:val="clear" w:color="auto" w:fill="auto"/>
          </w:tcPr>
          <w:p w:rsidR="00F6766C" w:rsidRPr="00CE2EC6" w:rsidRDefault="00F6766C" w:rsidP="005E4232">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Termination without cause notice period</w:t>
            </w:r>
            <w:r w:rsidRPr="00CE2EC6">
              <w:rPr>
                <w:rFonts w:ascii="Calibri" w:eastAsia="STZhongsong" w:hAnsi="Calibri" w:cs="Times New Roman"/>
                <w:lang w:eastAsia="zh-CN"/>
              </w:rPr>
              <w:t xml:space="preserve"> (Clause </w:t>
            </w:r>
            <w:r w:rsidRPr="00CE2EC6">
              <w:rPr>
                <w:rFonts w:ascii="Calibri" w:eastAsia="STZhongsong" w:hAnsi="Calibri" w:cs="Times New Roman"/>
                <w:lang w:eastAsia="zh-CN"/>
              </w:rPr>
              <w:fldChar w:fldCharType="begin"/>
            </w:r>
            <w:r w:rsidRPr="00CE2EC6">
              <w:rPr>
                <w:rFonts w:ascii="Calibri" w:eastAsia="STZhongsong" w:hAnsi="Calibri" w:cs="Times New Roman"/>
                <w:lang w:eastAsia="zh-CN"/>
              </w:rPr>
              <w:instrText xml:space="preserve"> REF _Ref379468054 \r \h  \* MERGEFORMAT </w:instrText>
            </w:r>
            <w:r w:rsidRPr="00CE2EC6">
              <w:rPr>
                <w:rFonts w:ascii="Calibri" w:eastAsia="STZhongsong" w:hAnsi="Calibri" w:cs="Times New Roman"/>
                <w:lang w:eastAsia="zh-CN"/>
              </w:rPr>
            </w:r>
            <w:r w:rsidRPr="00CE2EC6">
              <w:rPr>
                <w:rFonts w:ascii="Calibri" w:eastAsia="STZhongsong" w:hAnsi="Calibri" w:cs="Times New Roman"/>
                <w:lang w:eastAsia="zh-CN"/>
              </w:rPr>
              <w:fldChar w:fldCharType="separate"/>
            </w:r>
            <w:r>
              <w:rPr>
                <w:rFonts w:ascii="Calibri" w:eastAsia="STZhongsong" w:hAnsi="Calibri" w:cs="Times New Roman"/>
                <w:lang w:eastAsia="zh-CN"/>
              </w:rPr>
              <w:t>41.7.1</w:t>
            </w:r>
            <w:r w:rsidRPr="00CE2EC6">
              <w:rPr>
                <w:rFonts w:ascii="Calibri" w:eastAsia="STZhongsong" w:hAnsi="Calibri" w:cs="Times New Roman"/>
                <w:lang w:eastAsia="zh-CN"/>
              </w:rPr>
              <w:fldChar w:fldCharType="end"/>
            </w:r>
            <w:r w:rsidRPr="00CE2EC6">
              <w:rPr>
                <w:rFonts w:ascii="Calibri" w:eastAsia="STZhongsong" w:hAnsi="Calibri" w:cs="Times New Roman"/>
                <w:lang w:eastAsia="zh-CN"/>
              </w:rPr>
              <w:t xml:space="preserve"> of the Call Off Terms):</w:t>
            </w:r>
          </w:p>
          <w:p w:rsidR="00F6766C" w:rsidRPr="00CE2EC6" w:rsidRDefault="00F6766C" w:rsidP="005E4232">
            <w:pPr>
              <w:numPr>
                <w:ilvl w:val="1"/>
                <w:numId w:val="0"/>
              </w:numPr>
              <w:overflowPunct/>
              <w:autoSpaceDE/>
              <w:autoSpaceDN/>
              <w:spacing w:after="120"/>
              <w:textAlignment w:val="auto"/>
              <w:rPr>
                <w:rFonts w:ascii="Calibri" w:eastAsia="STZhongsong" w:hAnsi="Calibri" w:cs="Times New Roman"/>
                <w:lang w:eastAsia="zh-CN"/>
              </w:rPr>
            </w:pPr>
            <w:r w:rsidRPr="00596969">
              <w:rPr>
                <w:rFonts w:ascii="Calibri" w:hAnsi="Calibri"/>
              </w:rPr>
              <w:t xml:space="preserve">In Clause </w:t>
            </w:r>
            <w:r w:rsidRPr="00596969">
              <w:rPr>
                <w:rFonts w:ascii="Calibri" w:eastAsia="STZhongsong" w:hAnsi="Calibri" w:cs="Times New Roman"/>
                <w:lang w:eastAsia="zh-CN"/>
              </w:rPr>
              <w:fldChar w:fldCharType="begin"/>
            </w:r>
            <w:r w:rsidRPr="00596969">
              <w:rPr>
                <w:rFonts w:ascii="Calibri" w:eastAsia="STZhongsong" w:hAnsi="Calibri" w:cs="Times New Roman"/>
                <w:lang w:eastAsia="zh-CN"/>
              </w:rPr>
              <w:instrText xml:space="preserve"> REF _Ref379468054 \r \h  \* MERGEFORMAT </w:instrText>
            </w:r>
            <w:r w:rsidRPr="00596969">
              <w:rPr>
                <w:rFonts w:ascii="Calibri" w:eastAsia="STZhongsong" w:hAnsi="Calibri" w:cs="Times New Roman"/>
                <w:lang w:eastAsia="zh-CN"/>
              </w:rPr>
            </w:r>
            <w:r w:rsidRPr="00596969">
              <w:rPr>
                <w:rFonts w:ascii="Calibri" w:eastAsia="STZhongsong" w:hAnsi="Calibri" w:cs="Times New Roman"/>
                <w:lang w:eastAsia="zh-CN"/>
              </w:rPr>
              <w:fldChar w:fldCharType="separate"/>
            </w:r>
            <w:r w:rsidRPr="00596969">
              <w:rPr>
                <w:rFonts w:ascii="Calibri" w:eastAsia="STZhongsong" w:hAnsi="Calibri" w:cs="Times New Roman"/>
                <w:lang w:eastAsia="zh-CN"/>
              </w:rPr>
              <w:t>41.7.1</w:t>
            </w:r>
            <w:r w:rsidRPr="00596969">
              <w:rPr>
                <w:rFonts w:ascii="Calibri" w:eastAsia="STZhongsong" w:hAnsi="Calibri" w:cs="Times New Roman"/>
                <w:lang w:eastAsia="zh-CN"/>
              </w:rPr>
              <w:fldChar w:fldCharType="end"/>
            </w:r>
            <w:r w:rsidR="00596969" w:rsidRPr="00596969">
              <w:rPr>
                <w:rFonts w:ascii="Calibri" w:eastAsia="STZhongsong" w:hAnsi="Calibri" w:cs="Times New Roman"/>
                <w:lang w:eastAsia="zh-CN"/>
              </w:rPr>
              <w:t xml:space="preserve"> of the Call Off Terms</w:t>
            </w:r>
          </w:p>
        </w:tc>
      </w:tr>
      <w:tr w:rsidR="00F6766C" w:rsidRPr="00CE2EC6" w:rsidTr="00F6766C">
        <w:tc>
          <w:tcPr>
            <w:tcW w:w="567" w:type="dxa"/>
          </w:tcPr>
          <w:p w:rsidR="00F6766C" w:rsidRPr="00CE2EC6" w:rsidRDefault="00F6766C"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8.3</w:t>
            </w:r>
          </w:p>
        </w:tc>
        <w:tc>
          <w:tcPr>
            <w:tcW w:w="8647" w:type="dxa"/>
            <w:shd w:val="clear" w:color="auto" w:fill="auto"/>
          </w:tcPr>
          <w:p w:rsidR="00F6766C" w:rsidRPr="00CE2EC6" w:rsidRDefault="00F6766C" w:rsidP="004364DA">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Undisputed Sums Limit</w:t>
            </w:r>
            <w:r w:rsidRPr="00CE2EC6">
              <w:rPr>
                <w:rFonts w:ascii="Calibri" w:eastAsia="STZhongsong" w:hAnsi="Calibri" w:cs="Times New Roman"/>
                <w:lang w:eastAsia="zh-CN"/>
              </w:rPr>
              <w:t>:</w:t>
            </w:r>
          </w:p>
          <w:p w:rsidR="00F6766C" w:rsidRPr="00596969" w:rsidRDefault="00596969" w:rsidP="00596969">
            <w:pPr>
              <w:keepNext/>
              <w:keepLines/>
              <w:overflowPunct/>
              <w:autoSpaceDE/>
              <w:autoSpaceDN/>
              <w:spacing w:before="240"/>
              <w:ind w:left="0"/>
              <w:textAlignment w:val="auto"/>
              <w:rPr>
                <w:rFonts w:ascii="Calibri" w:hAnsi="Calibri"/>
              </w:rPr>
            </w:pPr>
            <w:r w:rsidRPr="00596969">
              <w:rPr>
                <w:rFonts w:ascii="Calibri" w:eastAsia="STZhongsong" w:hAnsi="Calibri" w:cs="Times New Roman"/>
                <w:lang w:eastAsia="zh-CN"/>
              </w:rPr>
              <w:t>I</w:t>
            </w:r>
            <w:r w:rsidR="00F6766C" w:rsidRPr="00596969">
              <w:rPr>
                <w:rFonts w:ascii="Calibri" w:eastAsia="STZhongsong" w:hAnsi="Calibri" w:cs="Times New Roman"/>
                <w:lang w:eastAsia="zh-CN"/>
              </w:rPr>
              <w:t xml:space="preserve">n Clause </w:t>
            </w:r>
            <w:r w:rsidR="00F6766C" w:rsidRPr="00596969">
              <w:rPr>
                <w:rFonts w:ascii="Calibri" w:hAnsi="Calibri"/>
              </w:rPr>
              <w:fldChar w:fldCharType="begin"/>
            </w:r>
            <w:r w:rsidR="00F6766C" w:rsidRPr="00596969">
              <w:rPr>
                <w:rFonts w:ascii="Calibri" w:hAnsi="Calibri"/>
              </w:rPr>
              <w:instrText xml:space="preserve"> REF _Ref363735542 \r \h  \* MERGEFORMAT </w:instrText>
            </w:r>
            <w:r w:rsidR="00F6766C" w:rsidRPr="00596969">
              <w:rPr>
                <w:rFonts w:ascii="Calibri" w:hAnsi="Calibri"/>
              </w:rPr>
            </w:r>
            <w:r w:rsidR="00F6766C" w:rsidRPr="00596969">
              <w:rPr>
                <w:rFonts w:ascii="Calibri" w:hAnsi="Calibri"/>
              </w:rPr>
              <w:fldChar w:fldCharType="separate"/>
            </w:r>
            <w:r w:rsidR="00F6766C" w:rsidRPr="00596969">
              <w:rPr>
                <w:rFonts w:ascii="Calibri" w:hAnsi="Calibri"/>
              </w:rPr>
              <w:t>42.1.1</w:t>
            </w:r>
            <w:r w:rsidR="00F6766C" w:rsidRPr="00596969">
              <w:rPr>
                <w:rFonts w:ascii="Calibri" w:hAnsi="Calibri"/>
              </w:rPr>
              <w:fldChar w:fldCharType="end"/>
            </w:r>
            <w:r w:rsidR="00F6766C" w:rsidRPr="00596969">
              <w:rPr>
                <w:rFonts w:ascii="Calibri" w:hAnsi="Calibri"/>
              </w:rPr>
              <w:t xml:space="preserve"> of the Call Off Terms</w:t>
            </w:r>
          </w:p>
        </w:tc>
      </w:tr>
      <w:tr w:rsidR="00F6766C" w:rsidRPr="00CE2EC6" w:rsidTr="00F6766C">
        <w:tc>
          <w:tcPr>
            <w:tcW w:w="567" w:type="dxa"/>
            <w:tcBorders>
              <w:top w:val="single" w:sz="4" w:space="0" w:color="auto"/>
              <w:left w:val="single" w:sz="4" w:space="0" w:color="auto"/>
              <w:bottom w:val="single" w:sz="4" w:space="0" w:color="auto"/>
              <w:right w:val="single" w:sz="4" w:space="0" w:color="auto"/>
            </w:tcBorders>
          </w:tcPr>
          <w:p w:rsidR="00F6766C" w:rsidRPr="00CE2EC6" w:rsidRDefault="00F6766C" w:rsidP="00600DC0">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8.4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F6766C" w:rsidRPr="00CE2EC6" w:rsidRDefault="00F6766C" w:rsidP="00600DC0">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 xml:space="preserve">Exit Management: </w:t>
            </w:r>
          </w:p>
          <w:p w:rsidR="00F6766C" w:rsidRPr="00596969" w:rsidRDefault="00F6766C" w:rsidP="00596969">
            <w:pPr>
              <w:numPr>
                <w:ilvl w:val="1"/>
                <w:numId w:val="0"/>
              </w:numPr>
              <w:overflowPunct/>
              <w:autoSpaceDE/>
              <w:autoSpaceDN/>
              <w:spacing w:after="120"/>
              <w:textAlignment w:val="auto"/>
              <w:rPr>
                <w:rFonts w:ascii="Calibri" w:eastAsia="STZhongsong" w:hAnsi="Calibri" w:cs="Times New Roman"/>
                <w:b/>
                <w:highlight w:val="yellow"/>
                <w:lang w:eastAsia="zh-CN"/>
              </w:rPr>
            </w:pPr>
            <w:r w:rsidRPr="00596969">
              <w:rPr>
                <w:rFonts w:ascii="Calibri" w:eastAsia="STZhongsong" w:hAnsi="Calibri" w:cs="Times New Roman"/>
                <w:lang w:eastAsia="zh-CN"/>
              </w:rPr>
              <w:t>Not applied</w:t>
            </w:r>
            <w:r w:rsidRPr="00CE2EC6">
              <w:rPr>
                <w:rFonts w:ascii="Calibri" w:hAnsi="Calibri"/>
              </w:rPr>
              <w:t xml:space="preserve"> </w:t>
            </w:r>
          </w:p>
        </w:tc>
      </w:tr>
    </w:tbl>
    <w:p w:rsidR="002577F3" w:rsidRPr="00CE2EC6" w:rsidRDefault="002577F3" w:rsidP="005E4232">
      <w:pPr>
        <w:pStyle w:val="ORDERFORML1PraraNo"/>
        <w:numPr>
          <w:ilvl w:val="0"/>
          <w:numId w:val="0"/>
        </w:numPr>
        <w:ind w:left="426"/>
      </w:pPr>
    </w:p>
    <w:p w:rsidR="00600DC0" w:rsidRPr="00CE2EC6" w:rsidRDefault="00600DC0" w:rsidP="005E4232">
      <w:pPr>
        <w:pStyle w:val="ORDERFORML1PraraNo"/>
      </w:pPr>
      <w:r w:rsidRPr="00CE2EC6">
        <w:t>supplier information</w:t>
      </w:r>
    </w:p>
    <w:p w:rsidR="002577F3" w:rsidRPr="00CE2EC6" w:rsidRDefault="002577F3" w:rsidP="005E4232">
      <w:pPr>
        <w:pStyle w:val="ORDERFORML1PraraNo"/>
        <w:numPr>
          <w:ilvl w:val="0"/>
          <w:numId w:val="0"/>
        </w:numPr>
        <w:ind w:left="426"/>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7"/>
      </w:tblGrid>
      <w:tr w:rsidR="004C5CAF" w:rsidRPr="00CE2EC6" w:rsidTr="004C5CAF">
        <w:tc>
          <w:tcPr>
            <w:tcW w:w="567" w:type="dxa"/>
            <w:tcBorders>
              <w:top w:val="single" w:sz="4" w:space="0" w:color="auto"/>
              <w:left w:val="single" w:sz="4" w:space="0" w:color="auto"/>
              <w:bottom w:val="single" w:sz="4" w:space="0" w:color="auto"/>
              <w:right w:val="single" w:sz="4" w:space="0" w:color="auto"/>
            </w:tcBorders>
          </w:tcPr>
          <w:p w:rsidR="004C5CAF" w:rsidRPr="00CE2EC6" w:rsidRDefault="004C5CAF" w:rsidP="00600DC0">
            <w:pPr>
              <w:numPr>
                <w:ilvl w:val="1"/>
                <w:numId w:val="0"/>
              </w:numPr>
              <w:overflowPunct/>
              <w:autoSpaceDE/>
              <w:autoSpaceDN/>
              <w:spacing w:after="120"/>
              <w:textAlignment w:val="auto"/>
              <w:rPr>
                <w:rFonts w:ascii="Calibri" w:hAnsi="Calibri"/>
                <w:b/>
              </w:rPr>
            </w:pPr>
            <w:r w:rsidRPr="00CE2EC6">
              <w:rPr>
                <w:rFonts w:ascii="Calibri" w:hAnsi="Calibri"/>
                <w:b/>
              </w:rPr>
              <w:t>9.1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4C5CAF" w:rsidRPr="00CE2EC6" w:rsidRDefault="004C5CAF" w:rsidP="00600DC0">
            <w:pPr>
              <w:numPr>
                <w:ilvl w:val="1"/>
                <w:numId w:val="0"/>
              </w:numPr>
              <w:overflowPunct/>
              <w:autoSpaceDE/>
              <w:autoSpaceDN/>
              <w:spacing w:after="120"/>
              <w:textAlignment w:val="auto"/>
              <w:rPr>
                <w:rFonts w:ascii="Calibri" w:hAnsi="Calibri"/>
                <w:b/>
              </w:rPr>
            </w:pPr>
            <w:r w:rsidRPr="00CE2EC6">
              <w:rPr>
                <w:rFonts w:ascii="Calibri" w:hAnsi="Calibri"/>
                <w:b/>
              </w:rPr>
              <w:t>Supplier's inspection of Sites, Customer Property and Customer Assets:</w:t>
            </w:r>
          </w:p>
          <w:p w:rsidR="004C5CAF" w:rsidRPr="00CE2EC6" w:rsidRDefault="004E24B2" w:rsidP="00600DC0">
            <w:pPr>
              <w:numPr>
                <w:ilvl w:val="1"/>
                <w:numId w:val="0"/>
              </w:numPr>
              <w:overflowPunct/>
              <w:autoSpaceDE/>
              <w:autoSpaceDN/>
              <w:spacing w:after="120"/>
              <w:textAlignment w:val="auto"/>
              <w:rPr>
                <w:rFonts w:ascii="Calibri" w:eastAsia="STZhongsong" w:hAnsi="Calibri" w:cs="Times New Roman"/>
                <w:b/>
                <w:lang w:eastAsia="zh-CN"/>
              </w:rPr>
            </w:pPr>
            <w:r w:rsidRPr="004E24B2">
              <w:rPr>
                <w:rFonts w:ascii="Calibri" w:hAnsi="Calibri"/>
                <w:b/>
              </w:rPr>
              <w:t>n/a</w:t>
            </w:r>
            <w:r w:rsidR="004C5CAF" w:rsidRPr="004E24B2">
              <w:rPr>
                <w:rFonts w:ascii="Calibri" w:hAnsi="Calibri"/>
              </w:rPr>
              <w:t xml:space="preserve"> </w:t>
            </w:r>
          </w:p>
        </w:tc>
      </w:tr>
      <w:tr w:rsidR="004C5CAF" w:rsidRPr="00CE2EC6" w:rsidTr="004C5CAF">
        <w:tc>
          <w:tcPr>
            <w:tcW w:w="567" w:type="dxa"/>
            <w:tcBorders>
              <w:top w:val="single" w:sz="4" w:space="0" w:color="auto"/>
              <w:left w:val="single" w:sz="4" w:space="0" w:color="auto"/>
              <w:bottom w:val="single" w:sz="4" w:space="0" w:color="auto"/>
              <w:right w:val="single" w:sz="4" w:space="0" w:color="auto"/>
            </w:tcBorders>
          </w:tcPr>
          <w:p w:rsidR="004C5CAF" w:rsidRPr="00CE2EC6" w:rsidRDefault="004C5CAF"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lastRenderedPageBreak/>
              <w:t>9.2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4C5CAF" w:rsidRPr="00CE2EC6" w:rsidRDefault="004C5CAF" w:rsidP="004364DA">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Commercially Sensitive Information</w:t>
            </w:r>
            <w:r w:rsidRPr="00CE2EC6">
              <w:rPr>
                <w:rFonts w:ascii="Calibri" w:eastAsia="STZhongsong" w:hAnsi="Calibri" w:cs="Times New Roman"/>
                <w:lang w:eastAsia="zh-CN"/>
              </w:rPr>
              <w:t>:</w:t>
            </w:r>
          </w:p>
          <w:p w:rsidR="001D2F47" w:rsidRPr="00CE2EC6" w:rsidRDefault="004D4F2D" w:rsidP="001D2F47">
            <w:pPr>
              <w:numPr>
                <w:ilvl w:val="1"/>
                <w:numId w:val="0"/>
              </w:numPr>
              <w:overflowPunct/>
              <w:autoSpaceDE/>
              <w:autoSpaceDN/>
              <w:spacing w:after="120"/>
              <w:textAlignment w:val="auto"/>
              <w:rPr>
                <w:rFonts w:ascii="Calibri" w:eastAsia="STZhongsong" w:hAnsi="Calibri" w:cs="Times New Roman"/>
                <w:b/>
                <w:lang w:eastAsia="zh-CN"/>
              </w:rPr>
            </w:pPr>
            <w:r>
              <w:rPr>
                <w:rFonts w:ascii="Calibri" w:eastAsia="STZhongsong" w:hAnsi="Calibri" w:cs="Times New Roman"/>
                <w:i/>
                <w:lang w:eastAsia="zh-CN"/>
              </w:rPr>
              <w:t>Redacted</w:t>
            </w:r>
          </w:p>
        </w:tc>
      </w:tr>
    </w:tbl>
    <w:p w:rsidR="002577F3" w:rsidRPr="00CE2EC6" w:rsidRDefault="002577F3" w:rsidP="005E4232">
      <w:pPr>
        <w:pStyle w:val="ORDERFORML1PraraNo"/>
        <w:numPr>
          <w:ilvl w:val="0"/>
          <w:numId w:val="0"/>
        </w:numPr>
        <w:ind w:left="426"/>
      </w:pPr>
    </w:p>
    <w:p w:rsidR="00567E25" w:rsidRPr="00CE2EC6" w:rsidRDefault="006E1338" w:rsidP="005E4232">
      <w:pPr>
        <w:pStyle w:val="ORDERFORML1PraraNo"/>
      </w:pPr>
      <w:r w:rsidRPr="00CE2EC6">
        <w:t>OTHER CALL OFF REQUIREMENTS</w:t>
      </w:r>
    </w:p>
    <w:p w:rsidR="002577F3" w:rsidRPr="00CE2EC6" w:rsidRDefault="002577F3" w:rsidP="005E4232">
      <w:pPr>
        <w:pStyle w:val="ORDERFORML1PraraNo"/>
        <w:numPr>
          <w:ilvl w:val="0"/>
          <w:numId w:val="0"/>
        </w:numPr>
        <w:ind w:left="426"/>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8378"/>
      </w:tblGrid>
      <w:tr w:rsidR="004C5CAF" w:rsidRPr="00CE2EC6" w:rsidTr="004C5CAF">
        <w:tc>
          <w:tcPr>
            <w:tcW w:w="944" w:type="dxa"/>
          </w:tcPr>
          <w:p w:rsidR="004C5CAF" w:rsidRPr="00CE2EC6" w:rsidRDefault="004C5CAF" w:rsidP="006E1338">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10.1</w:t>
            </w:r>
          </w:p>
        </w:tc>
        <w:tc>
          <w:tcPr>
            <w:tcW w:w="8378" w:type="dxa"/>
            <w:shd w:val="clear" w:color="auto" w:fill="auto"/>
          </w:tcPr>
          <w:p w:rsidR="004C5CAF" w:rsidRPr="00CE2EC6" w:rsidRDefault="004C5CAF" w:rsidP="006E1338">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Recitals</w:t>
            </w:r>
            <w:r w:rsidRPr="00CE2EC6">
              <w:rPr>
                <w:rFonts w:ascii="Calibri" w:eastAsia="STZhongsong" w:hAnsi="Calibri" w:cs="Times New Roman"/>
                <w:lang w:eastAsia="zh-CN"/>
              </w:rPr>
              <w:t xml:space="preserve"> (in preamble to the Call Off Terms):</w:t>
            </w:r>
          </w:p>
          <w:p w:rsidR="004C5CAF" w:rsidRPr="00596969" w:rsidRDefault="004C5CAF" w:rsidP="004364DA">
            <w:pPr>
              <w:numPr>
                <w:ilvl w:val="1"/>
                <w:numId w:val="0"/>
              </w:numPr>
              <w:overflowPunct/>
              <w:autoSpaceDE/>
              <w:autoSpaceDN/>
              <w:spacing w:after="120"/>
              <w:textAlignment w:val="auto"/>
              <w:rPr>
                <w:rFonts w:ascii="Calibri" w:eastAsia="STZhongsong" w:hAnsi="Calibri" w:cs="Times New Roman"/>
                <w:b/>
                <w:lang w:eastAsia="zh-CN"/>
              </w:rPr>
            </w:pPr>
            <w:r w:rsidRPr="00596969">
              <w:rPr>
                <w:rFonts w:ascii="Calibri" w:eastAsia="STZhongsong" w:hAnsi="Calibri" w:cs="Times New Roman"/>
                <w:lang w:eastAsia="zh-CN"/>
              </w:rPr>
              <w:t>Recitals B to E</w:t>
            </w:r>
          </w:p>
          <w:p w:rsidR="004C5CAF" w:rsidRPr="00596969" w:rsidRDefault="004C5CAF" w:rsidP="004364DA">
            <w:pPr>
              <w:numPr>
                <w:ilvl w:val="1"/>
                <w:numId w:val="0"/>
              </w:numPr>
              <w:overflowPunct/>
              <w:autoSpaceDE/>
              <w:autoSpaceDN/>
              <w:spacing w:after="120"/>
              <w:textAlignment w:val="auto"/>
              <w:rPr>
                <w:rFonts w:ascii="Calibri" w:eastAsia="STZhongsong" w:hAnsi="Calibri" w:cs="Times New Roman"/>
                <w:b/>
                <w:lang w:eastAsia="zh-CN"/>
              </w:rPr>
            </w:pPr>
            <w:r w:rsidRPr="00596969">
              <w:rPr>
                <w:rFonts w:ascii="Calibri" w:eastAsia="STZhongsong" w:hAnsi="Calibri" w:cs="Times New Roman"/>
                <w:lang w:eastAsia="zh-CN"/>
              </w:rPr>
              <w:t>Recital C - date of issue of the Statement of Requirements:</w:t>
            </w:r>
            <w:r w:rsidRPr="00596969">
              <w:rPr>
                <w:rFonts w:ascii="Calibri" w:eastAsia="STZhongsong" w:hAnsi="Calibri" w:cs="Times New Roman"/>
                <w:b/>
                <w:lang w:eastAsia="zh-CN"/>
              </w:rPr>
              <w:t xml:space="preserve"> </w:t>
            </w:r>
            <w:r w:rsidR="00596969" w:rsidRPr="00596969">
              <w:rPr>
                <w:rFonts w:ascii="Calibri" w:eastAsia="STZhongsong" w:hAnsi="Calibri" w:cs="Times New Roman"/>
                <w:b/>
                <w:lang w:eastAsia="zh-CN"/>
              </w:rPr>
              <w:t>11/05/2018</w:t>
            </w:r>
            <w:r w:rsidRPr="00596969">
              <w:rPr>
                <w:rFonts w:ascii="Calibri" w:eastAsia="STZhongsong" w:hAnsi="Calibri" w:cs="Times New Roman"/>
                <w:b/>
                <w:lang w:eastAsia="zh-CN"/>
              </w:rPr>
              <w:t xml:space="preserve"> </w:t>
            </w:r>
          </w:p>
          <w:p w:rsidR="004C5CAF" w:rsidRPr="00596969" w:rsidRDefault="004C5CAF" w:rsidP="004364DA">
            <w:pPr>
              <w:numPr>
                <w:ilvl w:val="1"/>
                <w:numId w:val="0"/>
              </w:numPr>
              <w:overflowPunct/>
              <w:autoSpaceDE/>
              <w:autoSpaceDN/>
              <w:spacing w:after="120"/>
              <w:textAlignment w:val="auto"/>
              <w:rPr>
                <w:rFonts w:ascii="Calibri" w:eastAsia="STZhongsong" w:hAnsi="Calibri" w:cs="Times New Roman"/>
                <w:b/>
                <w:highlight w:val="yellow"/>
                <w:lang w:eastAsia="zh-CN"/>
              </w:rPr>
            </w:pPr>
            <w:r w:rsidRPr="00596969">
              <w:rPr>
                <w:rFonts w:ascii="Calibri" w:eastAsia="STZhongsong" w:hAnsi="Calibri" w:cs="Times New Roman"/>
                <w:lang w:eastAsia="zh-CN"/>
              </w:rPr>
              <w:t>Recital D - date of receipt of Call Off Tender:</w:t>
            </w:r>
            <w:r w:rsidR="00596969" w:rsidRPr="00596969">
              <w:rPr>
                <w:rFonts w:ascii="Calibri" w:eastAsia="STZhongsong" w:hAnsi="Calibri" w:cs="Times New Roman"/>
                <w:b/>
                <w:lang w:eastAsia="zh-CN"/>
              </w:rPr>
              <w:t xml:space="preserve">  11/05/2018</w:t>
            </w:r>
          </w:p>
        </w:tc>
      </w:tr>
      <w:tr w:rsidR="004C5CAF" w:rsidRPr="00CE2EC6" w:rsidTr="004C5CAF">
        <w:tc>
          <w:tcPr>
            <w:tcW w:w="944" w:type="dxa"/>
          </w:tcPr>
          <w:p w:rsidR="004C5CAF" w:rsidRPr="00CE2EC6" w:rsidRDefault="004C5CAF" w:rsidP="006E1338">
            <w:pPr>
              <w:numPr>
                <w:ilvl w:val="1"/>
                <w:numId w:val="0"/>
              </w:numPr>
              <w:overflowPunct/>
              <w:autoSpaceDE/>
              <w:autoSpaceDN/>
              <w:spacing w:after="120"/>
              <w:textAlignment w:val="auto"/>
              <w:rPr>
                <w:rFonts w:ascii="Calibri" w:hAnsi="Calibri"/>
                <w:b/>
              </w:rPr>
            </w:pPr>
            <w:r w:rsidRPr="00CE2EC6">
              <w:rPr>
                <w:rFonts w:ascii="Calibri" w:hAnsi="Calibri"/>
                <w:b/>
              </w:rPr>
              <w:t>10.2</w:t>
            </w:r>
          </w:p>
        </w:tc>
        <w:tc>
          <w:tcPr>
            <w:tcW w:w="8378" w:type="dxa"/>
            <w:shd w:val="clear" w:color="auto" w:fill="auto"/>
          </w:tcPr>
          <w:p w:rsidR="004C5CAF" w:rsidRPr="00CE2EC6" w:rsidRDefault="004C5CAF" w:rsidP="006E1338">
            <w:pPr>
              <w:numPr>
                <w:ilvl w:val="1"/>
                <w:numId w:val="0"/>
              </w:numPr>
              <w:overflowPunct/>
              <w:autoSpaceDE/>
              <w:autoSpaceDN/>
              <w:spacing w:after="120"/>
              <w:textAlignment w:val="auto"/>
              <w:rPr>
                <w:rFonts w:ascii="Calibri" w:hAnsi="Calibri"/>
                <w:b/>
              </w:rPr>
            </w:pPr>
            <w:r w:rsidRPr="00CE2EC6">
              <w:rPr>
                <w:rFonts w:ascii="Calibri" w:hAnsi="Calibri"/>
                <w:b/>
              </w:rPr>
              <w:t xml:space="preserve">Call Off Guarantee (Clause </w:t>
            </w:r>
            <w:r w:rsidRPr="00CE2EC6">
              <w:rPr>
                <w:rFonts w:ascii="Calibri" w:hAnsi="Calibri"/>
                <w:b/>
              </w:rPr>
              <w:fldChar w:fldCharType="begin"/>
            </w:r>
            <w:r w:rsidRPr="00CE2EC6">
              <w:rPr>
                <w:rFonts w:ascii="Calibri" w:hAnsi="Calibri"/>
                <w:b/>
              </w:rPr>
              <w:instrText xml:space="preserve"> REF _Ref359400160 \r \h  \* MERGEFORMAT </w:instrText>
            </w:r>
            <w:r w:rsidRPr="00CE2EC6">
              <w:rPr>
                <w:rFonts w:ascii="Calibri" w:hAnsi="Calibri"/>
                <w:b/>
              </w:rPr>
            </w:r>
            <w:r w:rsidRPr="00CE2EC6">
              <w:rPr>
                <w:rFonts w:ascii="Calibri" w:hAnsi="Calibri"/>
                <w:b/>
              </w:rPr>
              <w:fldChar w:fldCharType="separate"/>
            </w:r>
            <w:r>
              <w:rPr>
                <w:rFonts w:ascii="Calibri" w:hAnsi="Calibri"/>
                <w:b/>
              </w:rPr>
              <w:t>4</w:t>
            </w:r>
            <w:r w:rsidRPr="00CE2EC6">
              <w:rPr>
                <w:rFonts w:ascii="Calibri" w:hAnsi="Calibri"/>
                <w:b/>
              </w:rPr>
              <w:fldChar w:fldCharType="end"/>
            </w:r>
            <w:r w:rsidRPr="00CE2EC6">
              <w:rPr>
                <w:rFonts w:ascii="Calibri" w:hAnsi="Calibri"/>
                <w:b/>
              </w:rPr>
              <w:t xml:space="preserve"> of the Call Off Terms):</w:t>
            </w:r>
          </w:p>
          <w:p w:rsidR="004C5CAF" w:rsidRPr="00596969" w:rsidRDefault="004C5CAF" w:rsidP="003B6577">
            <w:pPr>
              <w:numPr>
                <w:ilvl w:val="1"/>
                <w:numId w:val="0"/>
              </w:numPr>
              <w:overflowPunct/>
              <w:autoSpaceDE/>
              <w:autoSpaceDN/>
              <w:spacing w:after="120"/>
              <w:textAlignment w:val="auto"/>
              <w:rPr>
                <w:rFonts w:ascii="Calibri" w:hAnsi="Calibri"/>
                <w:b/>
                <w:highlight w:val="yellow"/>
              </w:rPr>
            </w:pPr>
            <w:r w:rsidRPr="00596969">
              <w:rPr>
                <w:rFonts w:ascii="Calibri" w:hAnsi="Calibri"/>
              </w:rPr>
              <w:t>Not required</w:t>
            </w:r>
          </w:p>
        </w:tc>
      </w:tr>
      <w:tr w:rsidR="004C5CAF" w:rsidRPr="00CE2EC6" w:rsidTr="004C5CAF">
        <w:tc>
          <w:tcPr>
            <w:tcW w:w="944" w:type="dxa"/>
          </w:tcPr>
          <w:p w:rsidR="004C5CAF" w:rsidRPr="00CE2EC6" w:rsidRDefault="004C5CAF"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10.3</w:t>
            </w:r>
          </w:p>
        </w:tc>
        <w:tc>
          <w:tcPr>
            <w:tcW w:w="8378" w:type="dxa"/>
            <w:shd w:val="clear" w:color="auto" w:fill="auto"/>
          </w:tcPr>
          <w:p w:rsidR="004C5CAF" w:rsidRPr="00CE2EC6" w:rsidRDefault="004C5CAF" w:rsidP="004364DA">
            <w:pPr>
              <w:numPr>
                <w:ilvl w:val="1"/>
                <w:numId w:val="0"/>
              </w:numPr>
              <w:overflowPunct/>
              <w:autoSpaceDE/>
              <w:autoSpaceDN/>
              <w:spacing w:after="120"/>
              <w:textAlignment w:val="auto"/>
              <w:rPr>
                <w:rFonts w:ascii="Calibri" w:eastAsia="STZhongsong" w:hAnsi="Calibri" w:cs="Times New Roman"/>
                <w:b/>
                <w:highlight w:val="yellow"/>
                <w:lang w:eastAsia="zh-CN"/>
              </w:rPr>
            </w:pPr>
            <w:r w:rsidRPr="00CE2EC6">
              <w:rPr>
                <w:rFonts w:ascii="Calibri" w:eastAsia="STZhongsong" w:hAnsi="Calibri" w:cs="Times New Roman"/>
                <w:b/>
                <w:lang w:eastAsia="zh-CN"/>
              </w:rPr>
              <w:t>Security</w:t>
            </w:r>
            <w:r w:rsidRPr="00CE2EC6">
              <w:rPr>
                <w:rFonts w:ascii="Calibri" w:eastAsia="STZhongsong" w:hAnsi="Calibri" w:cs="Times New Roman"/>
                <w:lang w:eastAsia="zh-CN"/>
              </w:rPr>
              <w:t>:</w:t>
            </w:r>
          </w:p>
          <w:p w:rsidR="004C5CAF" w:rsidRPr="00CE2EC6" w:rsidRDefault="004C5CAF" w:rsidP="004364DA">
            <w:pPr>
              <w:numPr>
                <w:ilvl w:val="1"/>
                <w:numId w:val="0"/>
              </w:numPr>
              <w:overflowPunct/>
              <w:autoSpaceDE/>
              <w:autoSpaceDN/>
              <w:spacing w:after="120"/>
              <w:textAlignment w:val="auto"/>
              <w:rPr>
                <w:rFonts w:ascii="Calibri" w:eastAsia="STZhongsong" w:hAnsi="Calibri" w:cs="Times New Roman"/>
                <w:b/>
                <w:lang w:eastAsia="zh-CN"/>
              </w:rPr>
            </w:pPr>
            <w:r w:rsidRPr="00596969">
              <w:rPr>
                <w:rFonts w:ascii="Calibri" w:eastAsia="STZhongsong" w:hAnsi="Calibri" w:cs="Times New Roman"/>
                <w:lang w:eastAsia="zh-CN"/>
              </w:rPr>
              <w:t>Select short form security  requirements</w:t>
            </w:r>
            <w:r w:rsidRPr="00CE2EC6" w:rsidDel="006C1EF9">
              <w:rPr>
                <w:rFonts w:ascii="Calibri" w:eastAsia="STZhongsong" w:hAnsi="Calibri" w:cs="Times New Roman"/>
                <w:b/>
                <w:highlight w:val="yellow"/>
                <w:lang w:eastAsia="zh-CN"/>
              </w:rPr>
              <w:t xml:space="preserve"> </w:t>
            </w:r>
          </w:p>
        </w:tc>
      </w:tr>
      <w:tr w:rsidR="004C5CAF" w:rsidRPr="00CE2EC6" w:rsidTr="004C5CAF">
        <w:tc>
          <w:tcPr>
            <w:tcW w:w="944" w:type="dxa"/>
          </w:tcPr>
          <w:p w:rsidR="004C5CAF" w:rsidRPr="00CE2EC6" w:rsidRDefault="004C5CAF" w:rsidP="004364DA">
            <w:pPr>
              <w:numPr>
                <w:ilvl w:val="1"/>
                <w:numId w:val="0"/>
              </w:numPr>
              <w:overflowPunct/>
              <w:autoSpaceDE/>
              <w:autoSpaceDN/>
              <w:spacing w:after="120"/>
              <w:textAlignment w:val="auto"/>
              <w:rPr>
                <w:rFonts w:ascii="Calibri" w:eastAsia="STZhongsong" w:hAnsi="Calibri" w:cs="Times New Roman"/>
                <w:b/>
                <w:lang w:eastAsia="zh-CN"/>
              </w:rPr>
            </w:pPr>
            <w:r>
              <w:rPr>
                <w:rFonts w:ascii="Calibri" w:eastAsia="STZhongsong" w:hAnsi="Calibri" w:cs="Times New Roman"/>
                <w:b/>
                <w:lang w:eastAsia="zh-CN"/>
              </w:rPr>
              <w:t>10.4</w:t>
            </w:r>
          </w:p>
        </w:tc>
        <w:tc>
          <w:tcPr>
            <w:tcW w:w="8378" w:type="dxa"/>
            <w:shd w:val="clear" w:color="auto" w:fill="auto"/>
          </w:tcPr>
          <w:p w:rsidR="004C5CAF" w:rsidRPr="0031565B" w:rsidRDefault="004C5CAF" w:rsidP="0031565B">
            <w:pPr>
              <w:numPr>
                <w:ilvl w:val="1"/>
                <w:numId w:val="0"/>
              </w:numPr>
              <w:overflowPunct/>
              <w:autoSpaceDE/>
              <w:autoSpaceDN/>
              <w:spacing w:after="120"/>
              <w:textAlignment w:val="auto"/>
              <w:rPr>
                <w:rFonts w:ascii="Calibri" w:eastAsia="STZhongsong" w:hAnsi="Calibri" w:cs="Times New Roman"/>
                <w:b/>
                <w:lang w:eastAsia="zh-CN"/>
              </w:rPr>
            </w:pPr>
            <w:r w:rsidRPr="0031565B">
              <w:rPr>
                <w:rFonts w:ascii="Calibri" w:eastAsia="STZhongsong" w:hAnsi="Calibri" w:cs="Times New Roman"/>
                <w:b/>
                <w:lang w:eastAsia="zh-CN"/>
              </w:rPr>
              <w:t>Accessibilty Policy</w:t>
            </w:r>
          </w:p>
          <w:p w:rsidR="004C5CAF" w:rsidRPr="00CE2EC6" w:rsidRDefault="004C5CAF" w:rsidP="0031565B">
            <w:pPr>
              <w:numPr>
                <w:ilvl w:val="1"/>
                <w:numId w:val="0"/>
              </w:numPr>
              <w:overflowPunct/>
              <w:autoSpaceDE/>
              <w:autoSpaceDN/>
              <w:spacing w:after="120"/>
              <w:textAlignment w:val="auto"/>
              <w:rPr>
                <w:rFonts w:ascii="Calibri" w:eastAsia="STZhongsong" w:hAnsi="Calibri" w:cs="Times New Roman"/>
                <w:b/>
                <w:lang w:eastAsia="zh-CN"/>
              </w:rPr>
            </w:pPr>
            <w:r w:rsidRPr="0031565B">
              <w:rPr>
                <w:rFonts w:ascii="Calibri" w:eastAsia="STZhongsong" w:hAnsi="Calibri" w:cs="Times New Roman"/>
                <w:b/>
                <w:lang w:eastAsia="zh-CN"/>
              </w:rPr>
              <w:t>To be provided by the Customer before the Commen</w:t>
            </w:r>
            <w:r w:rsidR="00596969">
              <w:rPr>
                <w:rFonts w:ascii="Calibri" w:eastAsia="STZhongsong" w:hAnsi="Calibri" w:cs="Times New Roman"/>
                <w:b/>
                <w:lang w:eastAsia="zh-CN"/>
              </w:rPr>
              <w:t>cement Date</w:t>
            </w:r>
          </w:p>
        </w:tc>
      </w:tr>
      <w:tr w:rsidR="004C5CAF" w:rsidRPr="00CE2EC6" w:rsidTr="004C5CAF">
        <w:tc>
          <w:tcPr>
            <w:tcW w:w="944" w:type="dxa"/>
          </w:tcPr>
          <w:p w:rsidR="004C5CAF" w:rsidRPr="00CE2EC6" w:rsidRDefault="004C5CAF" w:rsidP="004364DA">
            <w:pPr>
              <w:numPr>
                <w:ilvl w:val="1"/>
                <w:numId w:val="0"/>
              </w:numPr>
              <w:overflowPunct/>
              <w:autoSpaceDE/>
              <w:autoSpaceDN/>
              <w:spacing w:after="120"/>
              <w:textAlignment w:val="auto"/>
              <w:rPr>
                <w:rFonts w:ascii="Calibri" w:eastAsia="STZhongsong" w:hAnsi="Calibri" w:cs="Times New Roman"/>
                <w:b/>
                <w:lang w:eastAsia="zh-CN"/>
              </w:rPr>
            </w:pPr>
            <w:r>
              <w:rPr>
                <w:rFonts w:ascii="Calibri" w:eastAsia="STZhongsong" w:hAnsi="Calibri" w:cs="Times New Roman"/>
                <w:b/>
                <w:lang w:eastAsia="zh-CN"/>
              </w:rPr>
              <w:t>10.5</w:t>
            </w:r>
          </w:p>
        </w:tc>
        <w:tc>
          <w:tcPr>
            <w:tcW w:w="8378" w:type="dxa"/>
            <w:shd w:val="clear" w:color="auto" w:fill="auto"/>
          </w:tcPr>
          <w:p w:rsidR="004C5CAF" w:rsidRPr="0031565B" w:rsidRDefault="004C5CAF" w:rsidP="0031565B">
            <w:pPr>
              <w:numPr>
                <w:ilvl w:val="1"/>
                <w:numId w:val="0"/>
              </w:numPr>
              <w:overflowPunct/>
              <w:autoSpaceDE/>
              <w:autoSpaceDN/>
              <w:spacing w:after="120"/>
              <w:textAlignment w:val="auto"/>
              <w:rPr>
                <w:rFonts w:ascii="Calibri" w:eastAsia="STZhongsong" w:hAnsi="Calibri" w:cs="Times New Roman"/>
                <w:b/>
                <w:lang w:eastAsia="zh-CN"/>
              </w:rPr>
            </w:pPr>
            <w:r w:rsidRPr="0031565B">
              <w:rPr>
                <w:rFonts w:ascii="Calibri" w:eastAsia="STZhongsong" w:hAnsi="Calibri" w:cs="Times New Roman"/>
                <w:b/>
                <w:lang w:eastAsia="zh-CN"/>
              </w:rPr>
              <w:t>Equality and Diversity Policy</w:t>
            </w:r>
          </w:p>
          <w:p w:rsidR="004C5CAF" w:rsidRPr="00CE2EC6" w:rsidRDefault="004C5CAF" w:rsidP="0031565B">
            <w:pPr>
              <w:numPr>
                <w:ilvl w:val="1"/>
                <w:numId w:val="0"/>
              </w:numPr>
              <w:overflowPunct/>
              <w:autoSpaceDE/>
              <w:autoSpaceDN/>
              <w:spacing w:after="120"/>
              <w:textAlignment w:val="auto"/>
              <w:rPr>
                <w:rFonts w:ascii="Calibri" w:eastAsia="STZhongsong" w:hAnsi="Calibri" w:cs="Times New Roman"/>
                <w:b/>
                <w:lang w:eastAsia="zh-CN"/>
              </w:rPr>
            </w:pPr>
            <w:r w:rsidRPr="0031565B">
              <w:rPr>
                <w:rFonts w:ascii="Calibri" w:eastAsia="STZhongsong" w:hAnsi="Calibri" w:cs="Times New Roman"/>
                <w:b/>
                <w:lang w:eastAsia="zh-CN"/>
              </w:rPr>
              <w:t>To be provided by the Custom</w:t>
            </w:r>
            <w:r w:rsidR="00596969">
              <w:rPr>
                <w:rFonts w:ascii="Calibri" w:eastAsia="STZhongsong" w:hAnsi="Calibri" w:cs="Times New Roman"/>
                <w:b/>
                <w:lang w:eastAsia="zh-CN"/>
              </w:rPr>
              <w:t>er before the Commencement Date</w:t>
            </w:r>
          </w:p>
        </w:tc>
      </w:tr>
      <w:tr w:rsidR="004C5CAF" w:rsidRPr="00CE2EC6" w:rsidTr="004C5CAF">
        <w:tc>
          <w:tcPr>
            <w:tcW w:w="944" w:type="dxa"/>
          </w:tcPr>
          <w:p w:rsidR="004C5CAF" w:rsidRPr="00CE2EC6" w:rsidRDefault="004C5CAF" w:rsidP="0031565B">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w:t>
            </w:r>
            <w:r>
              <w:rPr>
                <w:rFonts w:ascii="Calibri" w:eastAsia="STZhongsong" w:hAnsi="Calibri" w:cs="Times New Roman"/>
                <w:b/>
                <w:lang w:eastAsia="zh-CN"/>
              </w:rPr>
              <w:t>6</w:t>
            </w:r>
          </w:p>
        </w:tc>
        <w:tc>
          <w:tcPr>
            <w:tcW w:w="8378" w:type="dxa"/>
            <w:shd w:val="clear" w:color="auto" w:fill="auto"/>
          </w:tcPr>
          <w:p w:rsidR="004C5CAF" w:rsidRPr="00CE2EC6" w:rsidRDefault="004C5CAF"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ICT Policy:</w:t>
            </w:r>
          </w:p>
          <w:p w:rsidR="004C5CAF" w:rsidRPr="00596969" w:rsidRDefault="004C5CAF" w:rsidP="004364DA">
            <w:pPr>
              <w:numPr>
                <w:ilvl w:val="1"/>
                <w:numId w:val="0"/>
              </w:numPr>
              <w:overflowPunct/>
              <w:autoSpaceDE/>
              <w:autoSpaceDN/>
              <w:spacing w:after="120"/>
              <w:textAlignment w:val="auto"/>
              <w:rPr>
                <w:rFonts w:ascii="Calibri" w:eastAsia="STZhongsong" w:hAnsi="Calibri" w:cs="Times New Roman"/>
                <w:highlight w:val="yellow"/>
                <w:lang w:eastAsia="zh-CN"/>
              </w:rPr>
            </w:pPr>
            <w:r w:rsidRPr="00596969">
              <w:rPr>
                <w:rFonts w:ascii="Calibri" w:eastAsia="STZhongsong" w:hAnsi="Calibri" w:cs="Times New Roman"/>
                <w:lang w:eastAsia="zh-CN"/>
              </w:rPr>
              <w:t>To be provided by the Custome</w:t>
            </w:r>
            <w:r w:rsidR="00596969" w:rsidRPr="00596969">
              <w:rPr>
                <w:rFonts w:ascii="Calibri" w:eastAsia="STZhongsong" w:hAnsi="Calibri" w:cs="Times New Roman"/>
                <w:lang w:eastAsia="zh-CN"/>
              </w:rPr>
              <w:t>r before the Commencement Date</w:t>
            </w:r>
          </w:p>
        </w:tc>
      </w:tr>
      <w:tr w:rsidR="004C5CAF" w:rsidRPr="00CE2EC6" w:rsidTr="004C5CAF">
        <w:tc>
          <w:tcPr>
            <w:tcW w:w="944" w:type="dxa"/>
          </w:tcPr>
          <w:p w:rsidR="004C5CAF" w:rsidRPr="00CE2EC6" w:rsidRDefault="004C5CAF" w:rsidP="0031565B">
            <w:pPr>
              <w:numPr>
                <w:ilvl w:val="1"/>
                <w:numId w:val="0"/>
              </w:numPr>
              <w:overflowPunct/>
              <w:autoSpaceDE/>
              <w:autoSpaceDN/>
              <w:spacing w:after="120"/>
              <w:textAlignment w:val="auto"/>
              <w:rPr>
                <w:rFonts w:ascii="Calibri" w:hAnsi="Calibri"/>
                <w:b/>
              </w:rPr>
            </w:pPr>
            <w:r w:rsidRPr="00CE2EC6">
              <w:rPr>
                <w:rFonts w:ascii="Calibri" w:hAnsi="Calibri"/>
                <w:b/>
              </w:rPr>
              <w:t>10.</w:t>
            </w:r>
            <w:r>
              <w:rPr>
                <w:rFonts w:ascii="Calibri" w:hAnsi="Calibri"/>
                <w:b/>
              </w:rPr>
              <w:t>7</w:t>
            </w:r>
          </w:p>
        </w:tc>
        <w:tc>
          <w:tcPr>
            <w:tcW w:w="8378" w:type="dxa"/>
            <w:shd w:val="clear" w:color="auto" w:fill="auto"/>
          </w:tcPr>
          <w:p w:rsidR="004C5CAF" w:rsidRPr="00CE2EC6" w:rsidRDefault="004C5CAF" w:rsidP="004364DA">
            <w:pPr>
              <w:numPr>
                <w:ilvl w:val="1"/>
                <w:numId w:val="0"/>
              </w:numPr>
              <w:overflowPunct/>
              <w:autoSpaceDE/>
              <w:autoSpaceDN/>
              <w:spacing w:after="120"/>
              <w:textAlignment w:val="auto"/>
              <w:rPr>
                <w:rFonts w:ascii="Calibri" w:hAnsi="Calibri"/>
              </w:rPr>
            </w:pPr>
            <w:r w:rsidRPr="00CE2EC6">
              <w:rPr>
                <w:rFonts w:ascii="Calibri" w:hAnsi="Calibri"/>
                <w:b/>
              </w:rPr>
              <w:t>Testing</w:t>
            </w:r>
            <w:r w:rsidRPr="00CE2EC6">
              <w:rPr>
                <w:rFonts w:ascii="Calibri" w:hAnsi="Calibri"/>
              </w:rPr>
              <w:t xml:space="preserve">: </w:t>
            </w:r>
          </w:p>
          <w:p w:rsidR="004C5CAF" w:rsidRPr="00596969" w:rsidRDefault="004C5CAF" w:rsidP="00D17F82">
            <w:pPr>
              <w:numPr>
                <w:ilvl w:val="1"/>
                <w:numId w:val="0"/>
              </w:numPr>
              <w:overflowPunct/>
              <w:autoSpaceDE/>
              <w:autoSpaceDN/>
              <w:spacing w:after="120"/>
              <w:textAlignment w:val="auto"/>
              <w:rPr>
                <w:rFonts w:ascii="Calibri" w:eastAsia="STZhongsong" w:hAnsi="Calibri" w:cs="Times New Roman"/>
                <w:b/>
                <w:highlight w:val="yellow"/>
                <w:lang w:eastAsia="zh-CN"/>
              </w:rPr>
            </w:pPr>
            <w:r w:rsidRPr="00596969">
              <w:rPr>
                <w:rFonts w:ascii="Calibri" w:eastAsia="STZhongsong" w:hAnsi="Calibri" w:cs="Times New Roman"/>
                <w:lang w:eastAsia="zh-CN"/>
              </w:rPr>
              <w:t>Not applied</w:t>
            </w:r>
          </w:p>
        </w:tc>
      </w:tr>
      <w:tr w:rsidR="004C5CAF" w:rsidRPr="00CE2EC6" w:rsidTr="004C5CAF">
        <w:tc>
          <w:tcPr>
            <w:tcW w:w="944" w:type="dxa"/>
          </w:tcPr>
          <w:p w:rsidR="004C5CAF" w:rsidRPr="00CE2EC6" w:rsidRDefault="004C5CAF" w:rsidP="0031565B">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w:t>
            </w:r>
            <w:r>
              <w:rPr>
                <w:rFonts w:ascii="Calibri" w:eastAsia="STZhongsong" w:hAnsi="Calibri" w:cs="Times New Roman"/>
                <w:b/>
                <w:lang w:eastAsia="zh-CN"/>
              </w:rPr>
              <w:t>8</w:t>
            </w:r>
          </w:p>
        </w:tc>
        <w:tc>
          <w:tcPr>
            <w:tcW w:w="8378" w:type="dxa"/>
            <w:shd w:val="clear" w:color="auto" w:fill="auto"/>
          </w:tcPr>
          <w:p w:rsidR="004C5CAF" w:rsidRPr="00CE2EC6" w:rsidRDefault="004C5CAF" w:rsidP="004364DA">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Business Continuity &amp; Disaster Recovery</w:t>
            </w:r>
            <w:r w:rsidRPr="00CE2EC6">
              <w:rPr>
                <w:rFonts w:ascii="Calibri" w:eastAsia="STZhongsong" w:hAnsi="Calibri" w:cs="Times New Roman"/>
                <w:lang w:eastAsia="zh-CN"/>
              </w:rPr>
              <w:t xml:space="preserve">: </w:t>
            </w:r>
          </w:p>
          <w:p w:rsidR="004C5CAF" w:rsidRPr="00CE2EC6" w:rsidRDefault="001D2F47" w:rsidP="004364DA">
            <w:pPr>
              <w:numPr>
                <w:ilvl w:val="1"/>
                <w:numId w:val="0"/>
              </w:numPr>
              <w:overflowPunct/>
              <w:autoSpaceDE/>
              <w:autoSpaceDN/>
              <w:spacing w:after="120"/>
              <w:textAlignment w:val="auto"/>
              <w:rPr>
                <w:rFonts w:ascii="Calibri" w:eastAsia="STZhongsong" w:hAnsi="Calibri" w:cs="Times New Roman"/>
                <w:lang w:eastAsia="zh-CN"/>
              </w:rPr>
            </w:pPr>
            <w:r>
              <w:rPr>
                <w:rFonts w:ascii="Calibri" w:hAnsi="Calibri"/>
              </w:rPr>
              <w:t>n/a</w:t>
            </w:r>
          </w:p>
        </w:tc>
      </w:tr>
      <w:tr w:rsidR="004C5CAF" w:rsidRPr="00CE2EC6" w:rsidTr="004C5CAF">
        <w:tc>
          <w:tcPr>
            <w:tcW w:w="944" w:type="dxa"/>
          </w:tcPr>
          <w:p w:rsidR="004C5CAF" w:rsidRPr="00CE2EC6" w:rsidRDefault="004C5CAF" w:rsidP="0031565B">
            <w:pPr>
              <w:pStyle w:val="ORDERFORML2Title"/>
              <w:numPr>
                <w:ilvl w:val="0"/>
                <w:numId w:val="0"/>
              </w:numPr>
              <w:rPr>
                <w:rFonts w:ascii="Calibri" w:hAnsi="Calibri"/>
              </w:rPr>
            </w:pPr>
            <w:r w:rsidRPr="00CE2EC6">
              <w:rPr>
                <w:rFonts w:ascii="Calibri" w:hAnsi="Calibri"/>
              </w:rPr>
              <w:t>10.</w:t>
            </w:r>
            <w:r>
              <w:rPr>
                <w:rFonts w:ascii="Calibri" w:hAnsi="Calibri"/>
              </w:rPr>
              <w:t>9</w:t>
            </w:r>
          </w:p>
        </w:tc>
        <w:tc>
          <w:tcPr>
            <w:tcW w:w="8378" w:type="dxa"/>
            <w:shd w:val="clear" w:color="auto" w:fill="auto"/>
          </w:tcPr>
          <w:p w:rsidR="004C5CAF" w:rsidRPr="00CE2EC6" w:rsidRDefault="004C5CAF" w:rsidP="005E4232">
            <w:pPr>
              <w:pStyle w:val="ORDERFORML2Title"/>
              <w:numPr>
                <w:ilvl w:val="0"/>
                <w:numId w:val="0"/>
              </w:numPr>
              <w:rPr>
                <w:rFonts w:ascii="Calibri" w:hAnsi="Calibri"/>
              </w:rPr>
            </w:pPr>
            <w:r w:rsidRPr="00CE2EC6">
              <w:rPr>
                <w:rFonts w:ascii="Calibri" w:hAnsi="Calibri"/>
              </w:rPr>
              <w:t xml:space="preserve">Failure of Supplier Equipment (Clause 32.8 of the call off Terms: </w:t>
            </w:r>
          </w:p>
          <w:p w:rsidR="004C5CAF" w:rsidRPr="004E24B2" w:rsidRDefault="004C5CAF" w:rsidP="004E24B2">
            <w:pPr>
              <w:pStyle w:val="ORDERFORML2Title"/>
              <w:numPr>
                <w:ilvl w:val="0"/>
                <w:numId w:val="0"/>
              </w:numPr>
              <w:rPr>
                <w:rFonts w:ascii="Calibri" w:hAnsi="Calibri"/>
              </w:rPr>
            </w:pPr>
            <w:r w:rsidRPr="004E24B2">
              <w:rPr>
                <w:rFonts w:ascii="Calibri" w:hAnsi="Calibri"/>
                <w:b w:val="0"/>
              </w:rPr>
              <w:t>Not applied</w:t>
            </w:r>
          </w:p>
        </w:tc>
      </w:tr>
      <w:tr w:rsidR="004C5CAF" w:rsidRPr="00CE2EC6" w:rsidTr="004C5CAF">
        <w:tc>
          <w:tcPr>
            <w:tcW w:w="944" w:type="dxa"/>
            <w:tcBorders>
              <w:top w:val="single" w:sz="4" w:space="0" w:color="auto"/>
              <w:left w:val="single" w:sz="4" w:space="0" w:color="auto"/>
              <w:bottom w:val="single" w:sz="4" w:space="0" w:color="auto"/>
              <w:right w:val="single" w:sz="4" w:space="0" w:color="auto"/>
            </w:tcBorders>
          </w:tcPr>
          <w:p w:rsidR="004C5CAF" w:rsidRPr="00CE2EC6" w:rsidRDefault="004C5CAF" w:rsidP="0031565B">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w:t>
            </w:r>
            <w:r>
              <w:rPr>
                <w:rFonts w:ascii="Calibri" w:eastAsia="STZhongsong" w:hAnsi="Calibri" w:cs="Times New Roman"/>
                <w:b/>
                <w:lang w:eastAsia="zh-CN"/>
              </w:rPr>
              <w:t>10</w:t>
            </w:r>
          </w:p>
        </w:tc>
        <w:tc>
          <w:tcPr>
            <w:tcW w:w="8378" w:type="dxa"/>
            <w:tcBorders>
              <w:top w:val="single" w:sz="4" w:space="0" w:color="auto"/>
              <w:left w:val="single" w:sz="4" w:space="0" w:color="auto"/>
              <w:bottom w:val="single" w:sz="4" w:space="0" w:color="auto"/>
              <w:right w:val="single" w:sz="4" w:space="0" w:color="auto"/>
            </w:tcBorders>
            <w:shd w:val="clear" w:color="auto" w:fill="auto"/>
          </w:tcPr>
          <w:p w:rsidR="004C5CAF" w:rsidRPr="00CE2EC6" w:rsidRDefault="004C5CAF" w:rsidP="006E1338">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Protection of Customer Data</w:t>
            </w:r>
            <w:r w:rsidRPr="00CE2EC6">
              <w:rPr>
                <w:rFonts w:ascii="Calibri" w:eastAsia="STZhongsong" w:hAnsi="Calibri" w:cs="Times New Roman"/>
                <w:lang w:eastAsia="zh-CN"/>
              </w:rPr>
              <w:t xml:space="preserve"> (Clause </w:t>
            </w:r>
            <w:r w:rsidRPr="00CE2EC6">
              <w:rPr>
                <w:rFonts w:ascii="Calibri" w:eastAsia="STZhongsong" w:hAnsi="Calibri" w:cs="Times New Roman"/>
                <w:lang w:eastAsia="zh-CN"/>
              </w:rPr>
              <w:fldChar w:fldCharType="begin"/>
            </w:r>
            <w:r w:rsidRPr="00CE2EC6">
              <w:rPr>
                <w:rFonts w:ascii="Calibri" w:eastAsia="STZhongsong" w:hAnsi="Calibri" w:cs="Times New Roman"/>
                <w:lang w:eastAsia="zh-CN"/>
              </w:rPr>
              <w:instrText xml:space="preserve"> REF _Ref358880472 \r \h  \* MERGEFORMAT </w:instrText>
            </w:r>
            <w:r w:rsidRPr="00CE2EC6">
              <w:rPr>
                <w:rFonts w:ascii="Calibri" w:eastAsia="STZhongsong" w:hAnsi="Calibri" w:cs="Times New Roman"/>
                <w:lang w:eastAsia="zh-CN"/>
              </w:rPr>
            </w:r>
            <w:r w:rsidRPr="00CE2EC6">
              <w:rPr>
                <w:rFonts w:ascii="Calibri" w:eastAsia="STZhongsong" w:hAnsi="Calibri" w:cs="Times New Roman"/>
                <w:lang w:eastAsia="zh-CN"/>
              </w:rPr>
              <w:fldChar w:fldCharType="separate"/>
            </w:r>
            <w:r>
              <w:rPr>
                <w:rFonts w:ascii="Calibri" w:eastAsia="STZhongsong" w:hAnsi="Calibri" w:cs="Times New Roman"/>
                <w:lang w:eastAsia="zh-CN"/>
              </w:rPr>
              <w:t>34.2.3</w:t>
            </w:r>
            <w:r w:rsidRPr="00CE2EC6">
              <w:rPr>
                <w:rFonts w:ascii="Calibri" w:eastAsia="STZhongsong" w:hAnsi="Calibri" w:cs="Times New Roman"/>
                <w:lang w:eastAsia="zh-CN"/>
              </w:rPr>
              <w:fldChar w:fldCharType="end"/>
            </w:r>
            <w:r w:rsidRPr="00CE2EC6">
              <w:rPr>
                <w:rFonts w:ascii="Calibri" w:eastAsia="STZhongsong" w:hAnsi="Calibri" w:cs="Times New Roman"/>
                <w:lang w:eastAsia="zh-CN"/>
              </w:rPr>
              <w:t xml:space="preserve"> of the Call Off Terms):</w:t>
            </w:r>
          </w:p>
          <w:p w:rsidR="004C5CAF" w:rsidRPr="004E24B2" w:rsidRDefault="004E24B2" w:rsidP="006E1338">
            <w:pPr>
              <w:numPr>
                <w:ilvl w:val="1"/>
                <w:numId w:val="0"/>
              </w:numPr>
              <w:overflowPunct/>
              <w:autoSpaceDE/>
              <w:autoSpaceDN/>
              <w:spacing w:after="120"/>
              <w:textAlignment w:val="auto"/>
              <w:rPr>
                <w:rFonts w:ascii="Calibri" w:eastAsia="STZhongsong" w:hAnsi="Calibri" w:cs="Times New Roman"/>
                <w:lang w:eastAsia="zh-CN"/>
              </w:rPr>
            </w:pPr>
            <w:r w:rsidRPr="004E24B2">
              <w:rPr>
                <w:rFonts w:ascii="Calibri" w:eastAsia="STZhongsong" w:hAnsi="Calibri" w:cs="Times New Roman"/>
                <w:lang w:eastAsia="zh-CN"/>
              </w:rPr>
              <w:t>Please see 10.13 - GDPR</w:t>
            </w:r>
          </w:p>
        </w:tc>
      </w:tr>
      <w:tr w:rsidR="004C5CAF" w:rsidRPr="00CE2EC6" w:rsidTr="004C5CAF">
        <w:tc>
          <w:tcPr>
            <w:tcW w:w="944" w:type="dxa"/>
            <w:tcBorders>
              <w:top w:val="single" w:sz="4" w:space="0" w:color="auto"/>
              <w:left w:val="single" w:sz="4" w:space="0" w:color="auto"/>
              <w:bottom w:val="single" w:sz="4" w:space="0" w:color="auto"/>
              <w:right w:val="single" w:sz="4" w:space="0" w:color="auto"/>
            </w:tcBorders>
          </w:tcPr>
          <w:p w:rsidR="004C5CAF" w:rsidRPr="00CE2EC6" w:rsidRDefault="004C5CAF" w:rsidP="0031565B">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w:t>
            </w:r>
            <w:r>
              <w:rPr>
                <w:rFonts w:ascii="Calibri" w:eastAsia="STZhongsong" w:hAnsi="Calibri" w:cs="Times New Roman"/>
                <w:b/>
                <w:lang w:eastAsia="zh-CN"/>
              </w:rPr>
              <w:t>11</w:t>
            </w:r>
          </w:p>
        </w:tc>
        <w:tc>
          <w:tcPr>
            <w:tcW w:w="8378" w:type="dxa"/>
            <w:tcBorders>
              <w:top w:val="single" w:sz="4" w:space="0" w:color="auto"/>
              <w:left w:val="single" w:sz="4" w:space="0" w:color="auto"/>
              <w:bottom w:val="single" w:sz="4" w:space="0" w:color="auto"/>
              <w:right w:val="single" w:sz="4" w:space="0" w:color="auto"/>
            </w:tcBorders>
            <w:shd w:val="clear" w:color="auto" w:fill="auto"/>
          </w:tcPr>
          <w:p w:rsidR="004C5CAF" w:rsidRPr="00CE2EC6" w:rsidRDefault="004C5CAF" w:rsidP="004364DA">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Notices</w:t>
            </w:r>
            <w:r w:rsidRPr="00CE2EC6">
              <w:rPr>
                <w:rFonts w:ascii="Calibri" w:eastAsia="STZhongsong" w:hAnsi="Calibri" w:cs="Times New Roman"/>
                <w:lang w:eastAsia="zh-CN"/>
              </w:rPr>
              <w:t xml:space="preserve"> (Clause </w:t>
            </w:r>
            <w:r w:rsidRPr="00CE2EC6">
              <w:rPr>
                <w:rFonts w:ascii="Calibri" w:eastAsia="STZhongsong" w:hAnsi="Calibri" w:cs="Times New Roman"/>
                <w:lang w:eastAsia="zh-CN"/>
              </w:rPr>
              <w:fldChar w:fldCharType="begin"/>
            </w:r>
            <w:r w:rsidRPr="00CE2EC6">
              <w:rPr>
                <w:rFonts w:ascii="Calibri" w:eastAsia="STZhongsong" w:hAnsi="Calibri" w:cs="Times New Roman"/>
                <w:lang w:eastAsia="zh-CN"/>
              </w:rPr>
              <w:instrText xml:space="preserve"> REF _Ref363829151 \r \h  \* MERGEFORMAT </w:instrText>
            </w:r>
            <w:r w:rsidRPr="00CE2EC6">
              <w:rPr>
                <w:rFonts w:ascii="Calibri" w:eastAsia="STZhongsong" w:hAnsi="Calibri" w:cs="Times New Roman"/>
                <w:lang w:eastAsia="zh-CN"/>
              </w:rPr>
            </w:r>
            <w:r w:rsidRPr="00CE2EC6">
              <w:rPr>
                <w:rFonts w:ascii="Calibri" w:eastAsia="STZhongsong" w:hAnsi="Calibri" w:cs="Times New Roman"/>
                <w:lang w:eastAsia="zh-CN"/>
              </w:rPr>
              <w:fldChar w:fldCharType="separate"/>
            </w:r>
            <w:r>
              <w:rPr>
                <w:rFonts w:ascii="Calibri" w:eastAsia="STZhongsong" w:hAnsi="Calibri" w:cs="Times New Roman"/>
                <w:lang w:eastAsia="zh-CN"/>
              </w:rPr>
              <w:t>55.6</w:t>
            </w:r>
            <w:r w:rsidRPr="00CE2EC6">
              <w:rPr>
                <w:rFonts w:ascii="Calibri" w:eastAsia="STZhongsong" w:hAnsi="Calibri" w:cs="Times New Roman"/>
                <w:lang w:eastAsia="zh-CN"/>
              </w:rPr>
              <w:fldChar w:fldCharType="end"/>
            </w:r>
            <w:r w:rsidRPr="00CE2EC6">
              <w:rPr>
                <w:rFonts w:ascii="Calibri" w:eastAsia="STZhongsong" w:hAnsi="Calibri" w:cs="Times New Roman"/>
                <w:lang w:eastAsia="zh-CN"/>
              </w:rPr>
              <w:t xml:space="preserve"> of the Call Off Terms):</w:t>
            </w:r>
          </w:p>
          <w:p w:rsidR="004C5CAF" w:rsidRPr="001676BC" w:rsidRDefault="004D4F2D" w:rsidP="004364DA">
            <w:pPr>
              <w:numPr>
                <w:ilvl w:val="1"/>
                <w:numId w:val="0"/>
              </w:numPr>
              <w:overflowPunct/>
              <w:autoSpaceDE/>
              <w:autoSpaceDN/>
              <w:spacing w:after="120"/>
              <w:textAlignment w:val="auto"/>
              <w:rPr>
                <w:rFonts w:ascii="Calibri" w:eastAsia="STZhongsong" w:hAnsi="Calibri" w:cs="Times New Roman"/>
                <w:lang w:eastAsia="zh-CN"/>
              </w:rPr>
            </w:pPr>
            <w:r>
              <w:rPr>
                <w:rFonts w:ascii="Calibri" w:eastAsia="STZhongsong" w:hAnsi="Calibri" w:cs="Times New Roman"/>
                <w:i/>
                <w:lang w:eastAsia="zh-CN"/>
              </w:rPr>
              <w:t>Redacted</w:t>
            </w:r>
          </w:p>
        </w:tc>
      </w:tr>
      <w:tr w:rsidR="004C5CAF" w:rsidRPr="00CE2EC6" w:rsidTr="004C5CAF">
        <w:tc>
          <w:tcPr>
            <w:tcW w:w="944" w:type="dxa"/>
            <w:tcBorders>
              <w:top w:val="single" w:sz="4" w:space="0" w:color="auto"/>
              <w:left w:val="single" w:sz="4" w:space="0" w:color="auto"/>
              <w:bottom w:val="single" w:sz="4" w:space="0" w:color="auto"/>
              <w:right w:val="single" w:sz="4" w:space="0" w:color="auto"/>
            </w:tcBorders>
          </w:tcPr>
          <w:p w:rsidR="004C5CAF" w:rsidRPr="00CE2EC6" w:rsidRDefault="004C5CAF" w:rsidP="0031565B">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10.1</w:t>
            </w:r>
            <w:r>
              <w:rPr>
                <w:rFonts w:ascii="Calibri" w:eastAsia="STZhongsong" w:hAnsi="Calibri" w:cs="Times New Roman"/>
                <w:b/>
                <w:lang w:eastAsia="zh-CN"/>
              </w:rPr>
              <w:t>2</w:t>
            </w:r>
          </w:p>
        </w:tc>
        <w:tc>
          <w:tcPr>
            <w:tcW w:w="8378" w:type="dxa"/>
            <w:tcBorders>
              <w:top w:val="single" w:sz="4" w:space="0" w:color="auto"/>
              <w:left w:val="single" w:sz="4" w:space="0" w:color="auto"/>
              <w:bottom w:val="single" w:sz="4" w:space="0" w:color="auto"/>
              <w:right w:val="single" w:sz="4" w:space="0" w:color="auto"/>
            </w:tcBorders>
            <w:shd w:val="clear" w:color="auto" w:fill="auto"/>
          </w:tcPr>
          <w:p w:rsidR="004C5CAF" w:rsidRPr="00CE2EC6" w:rsidRDefault="004C5CAF" w:rsidP="006E1338">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Transparency Reports</w:t>
            </w:r>
          </w:p>
          <w:p w:rsidR="004C5CAF" w:rsidRPr="00CE2EC6" w:rsidRDefault="004C5CAF" w:rsidP="006E1338">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lang w:eastAsia="zh-CN"/>
              </w:rPr>
              <w:t>In Call Off Schedule 13 (Transparency Reports)</w:t>
            </w:r>
          </w:p>
        </w:tc>
      </w:tr>
      <w:tr w:rsidR="004C5CAF" w:rsidRPr="00CE2EC6" w:rsidTr="004C5CAF">
        <w:tc>
          <w:tcPr>
            <w:tcW w:w="944" w:type="dxa"/>
            <w:tcBorders>
              <w:top w:val="single" w:sz="4" w:space="0" w:color="auto"/>
              <w:left w:val="single" w:sz="4" w:space="0" w:color="auto"/>
              <w:bottom w:val="single" w:sz="4" w:space="0" w:color="auto"/>
              <w:right w:val="single" w:sz="4" w:space="0" w:color="auto"/>
            </w:tcBorders>
          </w:tcPr>
          <w:p w:rsidR="004C5CAF" w:rsidRPr="00CE2EC6" w:rsidRDefault="004C5CAF" w:rsidP="0031565B">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10.1</w:t>
            </w:r>
            <w:r>
              <w:rPr>
                <w:rFonts w:ascii="Calibri" w:eastAsia="STZhongsong" w:hAnsi="Calibri" w:cs="Times New Roman"/>
                <w:b/>
                <w:lang w:eastAsia="zh-CN"/>
              </w:rPr>
              <w:t>3</w:t>
            </w:r>
          </w:p>
        </w:tc>
        <w:tc>
          <w:tcPr>
            <w:tcW w:w="8378" w:type="dxa"/>
            <w:tcBorders>
              <w:top w:val="single" w:sz="4" w:space="0" w:color="auto"/>
              <w:left w:val="single" w:sz="4" w:space="0" w:color="auto"/>
              <w:bottom w:val="single" w:sz="4" w:space="0" w:color="auto"/>
              <w:right w:val="single" w:sz="4" w:space="0" w:color="auto"/>
            </w:tcBorders>
            <w:shd w:val="clear" w:color="auto" w:fill="auto"/>
          </w:tcPr>
          <w:p w:rsidR="004C5CAF" w:rsidRPr="00CE2EC6" w:rsidRDefault="004C5CAF" w:rsidP="006E1338">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Alternative and/or additional provisions (including any Alternative and/or Additional Clauses under Call Off Schedule 14):</w:t>
            </w:r>
          </w:p>
          <w:p w:rsidR="00A01B23" w:rsidRPr="00FB0170" w:rsidRDefault="00596969" w:rsidP="00A01B23">
            <w:pPr>
              <w:pStyle w:val="ORDERFORML1PraraNo"/>
              <w:numPr>
                <w:ilvl w:val="0"/>
                <w:numId w:val="41"/>
              </w:numPr>
              <w:spacing w:before="60" w:after="60"/>
              <w:rPr>
                <w:rFonts w:eastAsia="Arial" w:cs="Arial"/>
                <w:b w:val="0"/>
              </w:rPr>
            </w:pPr>
            <w:r w:rsidRPr="00FB0170">
              <w:rPr>
                <w:rFonts w:eastAsia="Arial" w:cs="Arial"/>
                <w:b w:val="0"/>
              </w:rPr>
              <w:t xml:space="preserve">The Buyer operates a mandatory policy whereby official purchase orders will be issued in respect of all purchases made by the </w:t>
            </w:r>
            <w:r w:rsidRPr="00FB0170">
              <w:rPr>
                <w:rFonts w:eastAsia="Arial" w:cs="Arial"/>
                <w:b w:val="0"/>
              </w:rPr>
              <w:lastRenderedPageBreak/>
              <w:t xml:space="preserve">department. This ensures that every invoice received can be matched to a purchase order and to the corresponding goods or services received. Purchase orders will normally be issued from the Buyer’s ERP system or, exceptionally, by any other procedure that has been specifically agreed in writing with the Buyer. 1.2 Any orders that are received by means other than those described in above are not authorized or sanctioned by the Buyer and should </w:t>
            </w:r>
            <w:r w:rsidR="00A01B23" w:rsidRPr="00FB0170">
              <w:rPr>
                <w:rFonts w:eastAsia="Arial" w:cs="Arial"/>
                <w:b w:val="0"/>
              </w:rPr>
              <w:t>not be processed by suppliers</w:t>
            </w:r>
          </w:p>
          <w:p w:rsidR="00596969" w:rsidRPr="00FB0170" w:rsidRDefault="00A01B23" w:rsidP="00A01B23">
            <w:pPr>
              <w:pStyle w:val="ORDERFORML1PraraNo"/>
              <w:numPr>
                <w:ilvl w:val="0"/>
                <w:numId w:val="0"/>
              </w:numPr>
              <w:spacing w:before="60" w:after="60"/>
              <w:ind w:left="720"/>
              <w:rPr>
                <w:rFonts w:eastAsia="Arial" w:cs="Arial"/>
                <w:b w:val="0"/>
              </w:rPr>
            </w:pPr>
            <w:r w:rsidRPr="00FB0170">
              <w:rPr>
                <w:rFonts w:eastAsia="Arial" w:cs="Arial"/>
                <w:b w:val="0"/>
              </w:rPr>
              <w:t>(PLEASE NOTE THIS DOES NOT APPLY TO R</w:t>
            </w:r>
            <w:r w:rsidR="00CA6CA3">
              <w:rPr>
                <w:rFonts w:eastAsia="Arial" w:cs="Arial"/>
                <w:b w:val="0"/>
              </w:rPr>
              <w:t>.</w:t>
            </w:r>
            <w:r w:rsidRPr="00FB0170">
              <w:rPr>
                <w:rFonts w:eastAsia="Arial" w:cs="Arial"/>
                <w:b w:val="0"/>
              </w:rPr>
              <w:t>N</w:t>
            </w:r>
            <w:r w:rsidR="00CA6CA3">
              <w:rPr>
                <w:rFonts w:eastAsia="Arial" w:cs="Arial"/>
                <w:b w:val="0"/>
              </w:rPr>
              <w:t>.</w:t>
            </w:r>
            <w:r w:rsidRPr="00FB0170">
              <w:rPr>
                <w:rFonts w:eastAsia="Arial" w:cs="Arial"/>
                <w:b w:val="0"/>
              </w:rPr>
              <w:t xml:space="preserve"> LTD)</w:t>
            </w:r>
            <w:r w:rsidR="00596969" w:rsidRPr="00FB0170">
              <w:rPr>
                <w:rFonts w:eastAsia="Arial" w:cs="Arial"/>
                <w:b w:val="0"/>
              </w:rPr>
              <w:t xml:space="preserve"> </w:t>
            </w:r>
          </w:p>
          <w:p w:rsidR="00596969" w:rsidRPr="00FB0170" w:rsidRDefault="00596969" w:rsidP="00596969">
            <w:pPr>
              <w:pStyle w:val="ListParagraph"/>
              <w:spacing w:before="60" w:after="60"/>
              <w:ind w:left="428"/>
              <w:jc w:val="left"/>
              <w:rPr>
                <w:rFonts w:ascii="Calibri" w:eastAsia="Arial" w:hAnsi="Calibri" w:cs="Arial"/>
                <w:sz w:val="22"/>
                <w:szCs w:val="22"/>
              </w:rPr>
            </w:pPr>
          </w:p>
          <w:p w:rsidR="00596969" w:rsidRPr="00FB0170" w:rsidRDefault="00596969" w:rsidP="00596969">
            <w:pPr>
              <w:spacing w:before="60" w:after="60"/>
              <w:ind w:left="0"/>
              <w:rPr>
                <w:rFonts w:ascii="Calibri" w:eastAsia="Arial" w:hAnsi="Calibri"/>
              </w:rPr>
            </w:pPr>
            <w:r w:rsidRPr="00FB0170">
              <w:rPr>
                <w:rFonts w:ascii="Calibri" w:eastAsia="Arial" w:hAnsi="Calibri"/>
              </w:rPr>
              <w:t xml:space="preserve">2 Purchase order references </w:t>
            </w:r>
            <w:r w:rsidR="00A01B23" w:rsidRPr="00FB0170">
              <w:rPr>
                <w:rFonts w:ascii="Calibri" w:eastAsia="Arial" w:hAnsi="Calibri"/>
              </w:rPr>
              <w:t>(N/A to R</w:t>
            </w:r>
            <w:r w:rsidR="00CA6CA3">
              <w:rPr>
                <w:rFonts w:ascii="Calibri" w:eastAsia="Arial" w:hAnsi="Calibri"/>
              </w:rPr>
              <w:t>.</w:t>
            </w:r>
            <w:r w:rsidR="00A01B23" w:rsidRPr="00FB0170">
              <w:rPr>
                <w:rFonts w:ascii="Calibri" w:eastAsia="Arial" w:hAnsi="Calibri"/>
              </w:rPr>
              <w:t>N</w:t>
            </w:r>
            <w:r w:rsidR="00CA6CA3">
              <w:rPr>
                <w:rFonts w:ascii="Calibri" w:eastAsia="Arial" w:hAnsi="Calibri"/>
              </w:rPr>
              <w:t>.</w:t>
            </w:r>
            <w:r w:rsidR="00A01B23" w:rsidRPr="00FB0170">
              <w:rPr>
                <w:rFonts w:ascii="Calibri" w:eastAsia="Arial" w:hAnsi="Calibri"/>
              </w:rPr>
              <w:t xml:space="preserve"> Ltd)</w:t>
            </w:r>
          </w:p>
          <w:p w:rsidR="00A01B23" w:rsidRPr="00FB0170" w:rsidRDefault="00A01B23" w:rsidP="00A01B23">
            <w:pPr>
              <w:spacing w:before="60" w:after="60"/>
              <w:ind w:left="0"/>
              <w:rPr>
                <w:rFonts w:ascii="Calibri" w:eastAsia="Arial" w:hAnsi="Calibri"/>
              </w:rPr>
            </w:pPr>
          </w:p>
          <w:p w:rsidR="00A01B23" w:rsidRPr="00FB0170" w:rsidRDefault="00596969" w:rsidP="00A01B23">
            <w:pPr>
              <w:spacing w:before="60" w:after="60"/>
              <w:ind w:left="0"/>
              <w:rPr>
                <w:rFonts w:ascii="Calibri" w:eastAsia="Arial" w:hAnsi="Calibri"/>
              </w:rPr>
            </w:pPr>
            <w:r w:rsidRPr="00FB0170">
              <w:rPr>
                <w:rFonts w:ascii="Calibri" w:eastAsia="Arial" w:hAnsi="Calibri"/>
              </w:rPr>
              <w:t>2.1 Suppliers should ensure that the relevant purchase order reference number is shown on all invoices and other ancillary documentation, such as delivery notes or order acknowledgements. Invoices must include the Buyer’s purchase order number for th</w:t>
            </w:r>
            <w:r w:rsidR="00A01B23" w:rsidRPr="00FB0170">
              <w:rPr>
                <w:rFonts w:ascii="Calibri" w:eastAsia="Arial" w:hAnsi="Calibri"/>
              </w:rPr>
              <w:t>em to be processed efficiently.</w:t>
            </w:r>
          </w:p>
          <w:p w:rsidR="00A01B23" w:rsidRPr="00FB0170" w:rsidRDefault="00A01B23" w:rsidP="00A01B23">
            <w:pPr>
              <w:spacing w:before="60" w:after="60"/>
              <w:ind w:left="0"/>
              <w:rPr>
                <w:rFonts w:ascii="Calibri" w:eastAsia="Arial" w:hAnsi="Calibri"/>
              </w:rPr>
            </w:pPr>
          </w:p>
          <w:p w:rsidR="00A01B23" w:rsidRPr="00FB0170" w:rsidRDefault="00596969" w:rsidP="00A01B23">
            <w:pPr>
              <w:spacing w:before="60" w:after="60"/>
              <w:ind w:left="0"/>
              <w:rPr>
                <w:rFonts w:ascii="Calibri" w:eastAsia="Arial" w:hAnsi="Calibri"/>
              </w:rPr>
            </w:pPr>
            <w:r w:rsidRPr="00FB0170">
              <w:rPr>
                <w:rFonts w:ascii="Calibri" w:eastAsia="Arial" w:hAnsi="Calibri"/>
              </w:rPr>
              <w:t>2.2 Failure to comply with the above requirement may result in invoices being returned to</w:t>
            </w:r>
            <w:r w:rsidR="00A01B23" w:rsidRPr="00FB0170">
              <w:rPr>
                <w:rFonts w:ascii="Calibri" w:eastAsia="Arial" w:hAnsi="Calibri"/>
              </w:rPr>
              <w:t xml:space="preserve"> suppliers or payments delayed</w:t>
            </w:r>
          </w:p>
          <w:p w:rsidR="00596969" w:rsidRPr="00FB0170" w:rsidRDefault="00596969" w:rsidP="00A01B23">
            <w:pPr>
              <w:spacing w:before="60" w:after="60"/>
              <w:ind w:left="0"/>
              <w:rPr>
                <w:rFonts w:ascii="Calibri" w:eastAsia="Arial" w:hAnsi="Calibri"/>
              </w:rPr>
            </w:pPr>
            <w:r w:rsidRPr="00FB0170">
              <w:rPr>
                <w:rFonts w:ascii="Calibri" w:eastAsia="Arial" w:hAnsi="Calibri"/>
              </w:rPr>
              <w:t xml:space="preserve"> </w:t>
            </w:r>
          </w:p>
          <w:p w:rsidR="00596969" w:rsidRPr="00FB0170" w:rsidRDefault="00596969" w:rsidP="00A01B23">
            <w:pPr>
              <w:spacing w:before="60" w:after="60"/>
              <w:ind w:left="0"/>
              <w:rPr>
                <w:rFonts w:ascii="Calibri" w:eastAsia="Arial" w:hAnsi="Calibri"/>
              </w:rPr>
            </w:pPr>
            <w:r w:rsidRPr="00FB0170">
              <w:rPr>
                <w:rFonts w:ascii="Calibri" w:eastAsia="Arial" w:hAnsi="Calibri"/>
              </w:rPr>
              <w:t xml:space="preserve">3 Payment of Invoices </w:t>
            </w:r>
          </w:p>
          <w:p w:rsidR="00A01B23" w:rsidRPr="00FB0170" w:rsidRDefault="00A01B23" w:rsidP="00A01B23">
            <w:pPr>
              <w:spacing w:before="60" w:after="60"/>
              <w:ind w:left="0"/>
              <w:rPr>
                <w:rFonts w:ascii="Calibri" w:eastAsia="Arial" w:hAnsi="Calibri"/>
              </w:rPr>
            </w:pPr>
          </w:p>
          <w:p w:rsidR="00A01B23" w:rsidRPr="00FB0170" w:rsidRDefault="00596969" w:rsidP="00A01B23">
            <w:pPr>
              <w:spacing w:before="60" w:after="60"/>
              <w:ind w:left="0"/>
              <w:rPr>
                <w:rFonts w:ascii="Calibri" w:eastAsia="Arial" w:hAnsi="Calibri"/>
              </w:rPr>
            </w:pPr>
            <w:r w:rsidRPr="00FB0170">
              <w:rPr>
                <w:rFonts w:ascii="Calibri" w:eastAsia="Arial" w:hAnsi="Calibri"/>
              </w:rPr>
              <w:t xml:space="preserve">3.1 The financial systems used by suppliers </w:t>
            </w:r>
            <w:r w:rsidR="00A01B23" w:rsidRPr="00FB0170">
              <w:rPr>
                <w:rFonts w:ascii="Calibri" w:eastAsia="Arial" w:hAnsi="Calibri"/>
              </w:rPr>
              <w:t xml:space="preserve">to HMRC </w:t>
            </w:r>
            <w:r w:rsidRPr="00FB0170">
              <w:rPr>
                <w:rFonts w:ascii="Calibri" w:eastAsia="Arial" w:hAnsi="Calibri"/>
              </w:rPr>
              <w:t>must be able to</w:t>
            </w:r>
            <w:r w:rsidR="00A01B23" w:rsidRPr="00FB0170">
              <w:rPr>
                <w:rFonts w:ascii="Calibri" w:eastAsia="Arial" w:hAnsi="Calibri"/>
              </w:rPr>
              <w:t xml:space="preserve"> accept payment by BACS and cheque</w:t>
            </w:r>
          </w:p>
          <w:p w:rsidR="00596969" w:rsidRPr="00FB0170" w:rsidRDefault="00596969" w:rsidP="00596969">
            <w:pPr>
              <w:spacing w:before="60" w:after="60"/>
              <w:ind w:left="30"/>
              <w:rPr>
                <w:rFonts w:ascii="Calibri" w:eastAsia="Arial" w:hAnsi="Calibri"/>
              </w:rPr>
            </w:pPr>
            <w:r w:rsidRPr="00FB0170">
              <w:rPr>
                <w:rFonts w:ascii="Calibri" w:eastAsia="Arial" w:hAnsi="Calibri"/>
              </w:rPr>
              <w:t xml:space="preserve">  </w:t>
            </w:r>
          </w:p>
          <w:p w:rsidR="00A01B23" w:rsidRPr="00FB0170" w:rsidRDefault="00596969" w:rsidP="00A01B23">
            <w:pPr>
              <w:spacing w:before="60" w:after="60"/>
              <w:ind w:left="30"/>
              <w:rPr>
                <w:rFonts w:ascii="Calibri" w:eastAsia="Arial" w:hAnsi="Calibri"/>
              </w:rPr>
            </w:pPr>
            <w:r w:rsidRPr="00FB0170">
              <w:rPr>
                <w:rFonts w:ascii="Calibri" w:eastAsia="Arial" w:hAnsi="Calibri"/>
              </w:rPr>
              <w:t>4 Compliance with Value Added Tax and Other Tax Requirements</w:t>
            </w:r>
          </w:p>
          <w:p w:rsidR="00596969" w:rsidRPr="00FB0170" w:rsidRDefault="00596969" w:rsidP="00A01B23">
            <w:pPr>
              <w:spacing w:before="60" w:after="60"/>
              <w:ind w:left="30"/>
              <w:rPr>
                <w:rFonts w:ascii="Calibri" w:eastAsia="Arial" w:hAnsi="Calibri"/>
              </w:rPr>
            </w:pPr>
            <w:r w:rsidRPr="00FB0170">
              <w:rPr>
                <w:rFonts w:ascii="Calibri" w:eastAsia="Arial" w:hAnsi="Calibri"/>
              </w:rPr>
              <w:t xml:space="preserve"> </w:t>
            </w:r>
          </w:p>
          <w:p w:rsidR="00596969" w:rsidRPr="00FB0170" w:rsidRDefault="00596969" w:rsidP="00596969">
            <w:pPr>
              <w:spacing w:before="60" w:after="60"/>
              <w:ind w:left="30"/>
              <w:rPr>
                <w:rFonts w:ascii="Calibri" w:eastAsia="Arial" w:hAnsi="Calibri"/>
              </w:rPr>
            </w:pPr>
            <w:r w:rsidRPr="00FB0170">
              <w:rPr>
                <w:rFonts w:ascii="Calibri" w:eastAsia="Arial" w:hAnsi="Calibri"/>
              </w:rPr>
              <w:t xml:space="preserve">4.1 The Supplier shall at all times comply with the Value Added Tax Act 1994 and all other statutes relating to direct or indirect taxes </w:t>
            </w:r>
          </w:p>
          <w:p w:rsidR="00A01B23" w:rsidRPr="00FB0170" w:rsidRDefault="00A01B23" w:rsidP="00596969">
            <w:pPr>
              <w:spacing w:before="60" w:after="60"/>
              <w:ind w:left="30"/>
              <w:rPr>
                <w:rFonts w:ascii="Calibri" w:eastAsia="Arial" w:hAnsi="Calibri"/>
              </w:rPr>
            </w:pPr>
          </w:p>
          <w:p w:rsidR="00596969" w:rsidRPr="00FB0170" w:rsidRDefault="00596969" w:rsidP="00596969">
            <w:pPr>
              <w:spacing w:before="60" w:after="60"/>
              <w:ind w:left="30"/>
              <w:rPr>
                <w:rFonts w:ascii="Calibri" w:eastAsia="Arial" w:hAnsi="Calibri"/>
              </w:rPr>
            </w:pPr>
            <w:r w:rsidRPr="00FB0170">
              <w:rPr>
                <w:rFonts w:ascii="Calibri" w:eastAsia="Arial" w:hAnsi="Calibri"/>
              </w:rPr>
              <w:t xml:space="preserve">4.2 Failure to comply may constitute a material breach of this Call-Off Agreement and the Buyer may exercise the rights and provisions conferred by Clause 8.29 (Material breach termination) hereof. </w:t>
            </w:r>
          </w:p>
          <w:p w:rsidR="00A01B23" w:rsidRPr="00FB0170" w:rsidRDefault="00A01B23" w:rsidP="00596969">
            <w:pPr>
              <w:spacing w:before="60" w:after="60"/>
              <w:ind w:left="30"/>
              <w:rPr>
                <w:rFonts w:ascii="Calibri" w:eastAsia="Arial" w:hAnsi="Calibri"/>
              </w:rPr>
            </w:pPr>
          </w:p>
          <w:p w:rsidR="00596969" w:rsidRPr="00FB0170" w:rsidRDefault="00596969" w:rsidP="00596969">
            <w:pPr>
              <w:spacing w:before="60" w:after="60"/>
              <w:ind w:left="30"/>
              <w:rPr>
                <w:rFonts w:ascii="Calibri" w:eastAsia="Arial" w:hAnsi="Calibri"/>
              </w:rPr>
            </w:pPr>
            <w:r w:rsidRPr="00FB0170">
              <w:rPr>
                <w:rFonts w:ascii="Calibri" w:eastAsia="Arial" w:hAnsi="Calibri"/>
              </w:rPr>
              <w:t xml:space="preserve">4.3 The Supplier shall provide to the Buyer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reasonable request by the Buyer, the Supplier shall not directly assign a specific agent, supplier or subcontractor as an account representative or dedicated support engineer or similar dedicated service role that Buyer requests not be so assigned.  </w:t>
            </w:r>
          </w:p>
          <w:p w:rsidR="00596969" w:rsidRPr="00FB0170" w:rsidRDefault="00596969" w:rsidP="00596969">
            <w:pPr>
              <w:spacing w:before="60" w:after="60"/>
              <w:ind w:left="30"/>
              <w:rPr>
                <w:rFonts w:ascii="Calibri" w:eastAsia="Arial" w:hAnsi="Calibri"/>
              </w:rPr>
            </w:pPr>
          </w:p>
          <w:p w:rsidR="00596969" w:rsidRPr="00FB0170" w:rsidRDefault="00596969" w:rsidP="00596969">
            <w:pPr>
              <w:spacing w:before="60" w:after="60"/>
              <w:ind w:left="30"/>
              <w:rPr>
                <w:rFonts w:ascii="Calibri" w:eastAsia="Arial" w:hAnsi="Calibri"/>
              </w:rPr>
            </w:pPr>
            <w:r w:rsidRPr="00FB0170">
              <w:rPr>
                <w:rFonts w:ascii="Calibri" w:eastAsia="Arial" w:hAnsi="Calibri"/>
              </w:rPr>
              <w:t xml:space="preserve">5 Buyer Specific Policies </w:t>
            </w:r>
          </w:p>
          <w:p w:rsidR="00596969" w:rsidRPr="00FB0170" w:rsidRDefault="00596969" w:rsidP="00596969">
            <w:pPr>
              <w:spacing w:before="60" w:after="60"/>
              <w:ind w:left="30"/>
              <w:rPr>
                <w:rFonts w:ascii="Calibri" w:eastAsia="Arial" w:hAnsi="Calibri"/>
              </w:rPr>
            </w:pPr>
          </w:p>
          <w:p w:rsidR="00596969" w:rsidRPr="00FB0170" w:rsidRDefault="00A01B23" w:rsidP="00A01B23">
            <w:pPr>
              <w:spacing w:before="60" w:after="60"/>
              <w:ind w:left="0"/>
              <w:rPr>
                <w:rFonts w:ascii="Calibri" w:eastAsia="Arial" w:hAnsi="Calibri"/>
              </w:rPr>
            </w:pPr>
            <w:r w:rsidRPr="00FB0170">
              <w:rPr>
                <w:rFonts w:ascii="Calibri" w:eastAsia="Arial" w:hAnsi="Calibri"/>
              </w:rPr>
              <w:t>5.1</w:t>
            </w:r>
            <w:r w:rsidR="00596969" w:rsidRPr="00FB0170">
              <w:rPr>
                <w:rFonts w:ascii="Calibri" w:eastAsia="Arial" w:hAnsi="Calibri"/>
              </w:rPr>
              <w:t xml:space="preserve"> The Supplier will comply with the Buyer’s Health and Safety Requirements </w:t>
            </w:r>
          </w:p>
          <w:p w:rsidR="00596969" w:rsidRPr="00FB0170" w:rsidRDefault="00596969" w:rsidP="00596969">
            <w:pPr>
              <w:spacing w:before="60" w:after="60"/>
              <w:ind w:left="30"/>
              <w:rPr>
                <w:rFonts w:ascii="Calibri" w:eastAsia="Arial" w:hAnsi="Calibri"/>
              </w:rPr>
            </w:pPr>
          </w:p>
          <w:p w:rsidR="00596969" w:rsidRPr="00FB0170" w:rsidRDefault="00596969" w:rsidP="00596969">
            <w:pPr>
              <w:spacing w:before="60" w:after="60"/>
              <w:ind w:left="30"/>
              <w:rPr>
                <w:rFonts w:ascii="Calibri" w:eastAsia="Arial" w:hAnsi="Calibri"/>
              </w:rPr>
            </w:pPr>
            <w:r w:rsidRPr="00FB0170">
              <w:rPr>
                <w:rFonts w:ascii="Calibri" w:hAnsi="Calibri"/>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8" o:title=""/>
                </v:shape>
                <o:OLEObject Type="Embed" ProgID="Word.Document.8" ShapeID="_x0000_i1025" DrawAspect="Icon" ObjectID="_1600069698" r:id="rId9">
                  <o:FieldCodes>\s</o:FieldCodes>
                </o:OLEObject>
              </w:object>
            </w:r>
          </w:p>
          <w:p w:rsidR="00596969" w:rsidRPr="00FB0170" w:rsidRDefault="00596969" w:rsidP="00596969">
            <w:pPr>
              <w:spacing w:before="60" w:after="60"/>
              <w:ind w:left="30"/>
              <w:rPr>
                <w:rFonts w:ascii="Calibri" w:eastAsia="Arial" w:hAnsi="Calibri"/>
              </w:rPr>
            </w:pPr>
          </w:p>
          <w:p w:rsidR="00596969" w:rsidRPr="00FB0170" w:rsidRDefault="00A01B23" w:rsidP="00596969">
            <w:pPr>
              <w:spacing w:before="60" w:after="60"/>
              <w:ind w:left="30"/>
              <w:rPr>
                <w:rFonts w:ascii="Calibri" w:eastAsia="Arial" w:hAnsi="Calibri"/>
              </w:rPr>
            </w:pPr>
            <w:r w:rsidRPr="00FB0170">
              <w:rPr>
                <w:rFonts w:ascii="Calibri" w:eastAsia="Arial" w:hAnsi="Calibri"/>
              </w:rPr>
              <w:t>5.2</w:t>
            </w:r>
            <w:r w:rsidR="00596969" w:rsidRPr="00FB0170">
              <w:rPr>
                <w:rFonts w:ascii="Calibri" w:eastAsia="Arial" w:hAnsi="Calibri"/>
              </w:rPr>
              <w:t xml:space="preserve"> The Supplier will comply with the Buyer’s Behaviours Standards </w:t>
            </w:r>
          </w:p>
          <w:p w:rsidR="00596969" w:rsidRPr="00FB0170" w:rsidRDefault="00596969" w:rsidP="00596969">
            <w:pPr>
              <w:spacing w:before="60" w:after="60"/>
              <w:ind w:left="30"/>
              <w:rPr>
                <w:rFonts w:ascii="Calibri" w:eastAsia="Arial" w:hAnsi="Calibri"/>
              </w:rPr>
            </w:pPr>
          </w:p>
          <w:p w:rsidR="00596969" w:rsidRPr="00FB0170" w:rsidRDefault="00596969" w:rsidP="00596969">
            <w:pPr>
              <w:spacing w:before="60" w:after="60"/>
              <w:ind w:left="30"/>
              <w:rPr>
                <w:rFonts w:ascii="Calibri" w:eastAsia="Arial" w:hAnsi="Calibri"/>
              </w:rPr>
            </w:pPr>
            <w:r w:rsidRPr="00FB0170">
              <w:rPr>
                <w:rFonts w:ascii="Calibri" w:hAnsi="Calibri"/>
              </w:rPr>
              <w:object w:dxaOrig="1550" w:dyaOrig="991">
                <v:shape id="_x0000_i1026" type="#_x0000_t75" style="width:75.75pt;height:49.5pt" o:ole="">
                  <v:imagedata r:id="rId10" o:title=""/>
                </v:shape>
                <o:OLEObject Type="Embed" ProgID="AcroExch.Document.11" ShapeID="_x0000_i1026" DrawAspect="Icon" ObjectID="_1600069699" r:id="rId11"/>
              </w:object>
            </w:r>
          </w:p>
          <w:p w:rsidR="00596969" w:rsidRPr="00FB0170" w:rsidRDefault="00596969" w:rsidP="00596969">
            <w:pPr>
              <w:spacing w:before="60" w:after="60"/>
              <w:ind w:left="30"/>
              <w:rPr>
                <w:rFonts w:ascii="Calibri" w:eastAsia="Arial" w:hAnsi="Calibri"/>
              </w:rPr>
            </w:pPr>
          </w:p>
          <w:p w:rsidR="00596969" w:rsidRPr="00FB0170" w:rsidRDefault="00A01B23" w:rsidP="00596969">
            <w:pPr>
              <w:spacing w:before="60" w:after="60"/>
              <w:ind w:left="30"/>
              <w:rPr>
                <w:rFonts w:ascii="Calibri" w:eastAsia="Arial" w:hAnsi="Calibri"/>
              </w:rPr>
            </w:pPr>
            <w:r w:rsidRPr="00FB0170">
              <w:rPr>
                <w:rFonts w:ascii="Calibri" w:eastAsia="Arial" w:hAnsi="Calibri"/>
              </w:rPr>
              <w:t>5.3</w:t>
            </w:r>
            <w:r w:rsidR="00596969" w:rsidRPr="00FB0170">
              <w:rPr>
                <w:rFonts w:ascii="Calibri" w:eastAsia="Arial" w:hAnsi="Calibri"/>
              </w:rPr>
              <w:t xml:space="preserve"> The Supplier will comply with the Buyer’s Equality and Diversity Policy </w:t>
            </w:r>
          </w:p>
          <w:p w:rsidR="00596969" w:rsidRPr="00FB0170" w:rsidRDefault="00596969" w:rsidP="00596969">
            <w:pPr>
              <w:spacing w:before="60" w:after="60"/>
              <w:ind w:left="30"/>
              <w:rPr>
                <w:rFonts w:ascii="Calibri" w:eastAsia="Arial" w:hAnsi="Calibri"/>
              </w:rPr>
            </w:pPr>
          </w:p>
          <w:p w:rsidR="00596969" w:rsidRPr="00FB0170" w:rsidRDefault="00596969" w:rsidP="00596969">
            <w:pPr>
              <w:spacing w:before="60" w:after="60"/>
              <w:ind w:left="30"/>
              <w:rPr>
                <w:rFonts w:ascii="Calibri" w:eastAsia="Arial" w:hAnsi="Calibri"/>
              </w:rPr>
            </w:pPr>
            <w:r w:rsidRPr="00FB0170">
              <w:rPr>
                <w:rFonts w:ascii="Calibri" w:hAnsi="Calibri"/>
              </w:rPr>
              <w:object w:dxaOrig="1550" w:dyaOrig="991">
                <v:shape id="_x0000_i1027" type="#_x0000_t75" style="width:75.75pt;height:49.5pt" o:ole="">
                  <v:imagedata r:id="rId12" o:title=""/>
                </v:shape>
                <o:OLEObject Type="Embed" ProgID="Word.Document.8" ShapeID="_x0000_i1027" DrawAspect="Icon" ObjectID="_1600069700" r:id="rId13">
                  <o:FieldCodes>\s</o:FieldCodes>
                </o:OLEObject>
              </w:object>
            </w:r>
          </w:p>
          <w:p w:rsidR="004C5CAF" w:rsidRPr="00FB0170" w:rsidRDefault="00A01B23" w:rsidP="006E1338">
            <w:pPr>
              <w:numPr>
                <w:ilvl w:val="1"/>
                <w:numId w:val="0"/>
              </w:numPr>
              <w:overflowPunct/>
              <w:autoSpaceDE/>
              <w:autoSpaceDN/>
              <w:spacing w:after="120"/>
              <w:textAlignment w:val="auto"/>
              <w:rPr>
                <w:rFonts w:ascii="Calibri" w:eastAsia="STZhongsong" w:hAnsi="Calibri" w:cs="Times New Roman"/>
                <w:lang w:eastAsia="zh-CN"/>
              </w:rPr>
            </w:pPr>
            <w:r w:rsidRPr="00FB0170">
              <w:rPr>
                <w:rFonts w:ascii="Calibri" w:eastAsia="STZhongsong" w:hAnsi="Calibri" w:cs="Times New Roman"/>
                <w:lang w:eastAsia="zh-CN"/>
              </w:rPr>
              <w:t xml:space="preserve">5.4 </w:t>
            </w:r>
            <w:r w:rsidR="00304CD6" w:rsidRPr="00FB0170">
              <w:rPr>
                <w:rFonts w:ascii="Calibri" w:eastAsia="STZhongsong" w:hAnsi="Calibri" w:cs="Times New Roman"/>
                <w:lang w:eastAsia="zh-CN"/>
              </w:rPr>
              <w:t>GDPR</w:t>
            </w:r>
          </w:p>
          <w:p w:rsidR="00304CD6" w:rsidRPr="00FB0170" w:rsidRDefault="00304CD6" w:rsidP="00304CD6">
            <w:pPr>
              <w:pStyle w:val="GPSL4numberedclause"/>
              <w:rPr>
                <w:szCs w:val="22"/>
              </w:rPr>
            </w:pPr>
            <w:r w:rsidRPr="00FB0170">
              <w:rPr>
                <w:rFonts w:eastAsia="Helvetica Neue"/>
                <w:szCs w:val="22"/>
              </w:rPr>
              <w:t>T</w:t>
            </w:r>
            <w:r w:rsidRPr="00FB0170">
              <w:rPr>
                <w:szCs w:val="22"/>
              </w:rPr>
              <w:t>he Parties will comply with the Data Protection Legislation and agree that the Buyer is the Controller and the Supplier is the Processor</w:t>
            </w:r>
          </w:p>
          <w:p w:rsidR="00304CD6" w:rsidRPr="00FB0170" w:rsidRDefault="00304CD6" w:rsidP="00304CD6">
            <w:pPr>
              <w:pStyle w:val="GPSL4numberedclause"/>
              <w:rPr>
                <w:szCs w:val="22"/>
              </w:rPr>
            </w:pPr>
            <w:r w:rsidRPr="00FB0170">
              <w:rPr>
                <w:szCs w:val="22"/>
              </w:rPr>
              <w:t>The Supplier will provide all reasonable assistance to the Buyer to prepare any Data Protection Impact Assessment before commencing any processing (including provision of detailed information and assessments in relation to processing operations, risks and measures) and must notify the Buyer immediately if it considers that the Buyer’s instructions infringe the Data Protection Legislation.</w:t>
            </w:r>
          </w:p>
          <w:p w:rsidR="00304CD6" w:rsidRPr="00FB0170" w:rsidRDefault="00304CD6" w:rsidP="00304CD6">
            <w:pPr>
              <w:pStyle w:val="GPSL4numberedclause"/>
              <w:rPr>
                <w:szCs w:val="22"/>
              </w:rPr>
            </w:pPr>
            <w:r w:rsidRPr="00FB0170">
              <w:rPr>
                <w:szCs w:val="22"/>
              </w:rPr>
              <w:t>The Supplier must have in place Protective Measures, which have been reviewed and approved by the Buyer as appropriate, to guard against a Data Loss Event, which take into account the nature of the data, the harm that might result, the state of technology and the cost of implementing the measures.</w:t>
            </w:r>
          </w:p>
          <w:p w:rsidR="00304CD6" w:rsidRPr="00FB0170" w:rsidRDefault="00304CD6" w:rsidP="00304CD6">
            <w:pPr>
              <w:pStyle w:val="GPSL4numberedclause"/>
              <w:rPr>
                <w:szCs w:val="22"/>
              </w:rPr>
            </w:pPr>
            <w:r w:rsidRPr="00FB0170">
              <w:rPr>
                <w:szCs w:val="22"/>
              </w:rPr>
              <w:t>The Supplier will ensure that the Supplier Personnel only process Personal Data in accordance with this Call-Off Contract and take all reasonable steps to ensure the reliability and integrity of Supplier Personnel with access to Personal Data, including by ensuring they:</w:t>
            </w:r>
          </w:p>
          <w:p w:rsidR="00304CD6" w:rsidRPr="00FB0170" w:rsidRDefault="00304CD6" w:rsidP="00304CD6">
            <w:pPr>
              <w:pStyle w:val="GPSL5numberedclause"/>
              <w:rPr>
                <w:szCs w:val="22"/>
              </w:rPr>
            </w:pPr>
            <w:r w:rsidRPr="00FB0170">
              <w:rPr>
                <w:szCs w:val="22"/>
              </w:rPr>
              <w:lastRenderedPageBreak/>
              <w:t>are aware of and comply with the Supplier’s obligations under this Clause;</w:t>
            </w:r>
          </w:p>
          <w:p w:rsidR="00304CD6" w:rsidRPr="00FB0170" w:rsidRDefault="00304CD6" w:rsidP="00304CD6">
            <w:pPr>
              <w:pStyle w:val="GPSL5numberedclause"/>
              <w:rPr>
                <w:szCs w:val="22"/>
              </w:rPr>
            </w:pPr>
            <w:r w:rsidRPr="00FB0170">
              <w:rPr>
                <w:szCs w:val="22"/>
              </w:rPr>
              <w:t>are subject to appropriate confidentiality undertakings with the Supplier or relevant Subprocessor;</w:t>
            </w:r>
          </w:p>
          <w:p w:rsidR="00304CD6" w:rsidRPr="00FB0170" w:rsidRDefault="00304CD6" w:rsidP="00304CD6">
            <w:pPr>
              <w:pStyle w:val="GPSL5numberedclause"/>
              <w:rPr>
                <w:szCs w:val="22"/>
              </w:rPr>
            </w:pPr>
            <w:r w:rsidRPr="00FB0170">
              <w:rPr>
                <w:szCs w:val="22"/>
              </w:rPr>
              <w:t>are informed of the confidential nature of the Personal Data and don’t publish, disclose or divulge it to any third party unless directed by the Buyer or in accordance with this Call-Off Contract;</w:t>
            </w:r>
          </w:p>
          <w:p w:rsidR="00304CD6" w:rsidRPr="00FB0170" w:rsidRDefault="00304CD6" w:rsidP="00304CD6">
            <w:pPr>
              <w:pStyle w:val="GPSL5numberedclause"/>
              <w:rPr>
                <w:szCs w:val="22"/>
              </w:rPr>
            </w:pPr>
            <w:r w:rsidRPr="00FB0170">
              <w:rPr>
                <w:szCs w:val="22"/>
              </w:rPr>
              <w:t>are given training in the use, protection and handling of Personal Data.</w:t>
            </w:r>
          </w:p>
          <w:p w:rsidR="00304CD6" w:rsidRPr="00FB0170" w:rsidRDefault="00304CD6" w:rsidP="00304CD6">
            <w:pPr>
              <w:pStyle w:val="GPSL4numberedclause"/>
              <w:rPr>
                <w:szCs w:val="22"/>
              </w:rPr>
            </w:pPr>
            <w:r w:rsidRPr="00FB0170">
              <w:rPr>
                <w:szCs w:val="22"/>
              </w:rPr>
              <w:t>The Supplier will not transfer Personal Data outside of the European Economic Area unless the prior written consent of the Buyer has been obtained and</w:t>
            </w:r>
          </w:p>
          <w:p w:rsidR="00304CD6" w:rsidRPr="00FB0170" w:rsidRDefault="00304CD6" w:rsidP="00304CD6">
            <w:pPr>
              <w:pStyle w:val="GPSL5numberedclause"/>
              <w:rPr>
                <w:szCs w:val="22"/>
              </w:rPr>
            </w:pPr>
            <w:r w:rsidRPr="00FB0170">
              <w:rPr>
                <w:szCs w:val="22"/>
              </w:rPr>
              <w:t>the Buyer or the Supplier has provided appropriate safeguards in relation to the transfer (whether in accordance with GDPR Article 46 or LED Article 37) as determined by the Buyer;</w:t>
            </w:r>
          </w:p>
          <w:p w:rsidR="00304CD6" w:rsidRPr="00FB0170" w:rsidRDefault="00304CD6" w:rsidP="00304CD6">
            <w:pPr>
              <w:pStyle w:val="GPSL5numberedclause"/>
              <w:rPr>
                <w:szCs w:val="22"/>
              </w:rPr>
            </w:pPr>
            <w:r w:rsidRPr="00FB0170">
              <w:rPr>
                <w:szCs w:val="22"/>
              </w:rPr>
              <w:t>the Data Subject has enforceable rights and effective legal remedies;</w:t>
            </w:r>
          </w:p>
          <w:p w:rsidR="00304CD6" w:rsidRPr="00FB0170" w:rsidRDefault="00304CD6" w:rsidP="00304CD6">
            <w:pPr>
              <w:pStyle w:val="GPSL5numberedclause"/>
              <w:rPr>
                <w:szCs w:val="22"/>
              </w:rPr>
            </w:pPr>
            <w:r w:rsidRPr="00FB0170">
              <w:rPr>
                <w:szCs w:val="22"/>
              </w:rPr>
              <w:t>the Supplier complies with its obligations under the Data Protection Legislation by providing an adequate level of protection to any Personal Data that is transferred (or, if it is not so bound, uses its best endeavours to assist the Buyer in meeting its obligations); and</w:t>
            </w:r>
          </w:p>
          <w:p w:rsidR="00304CD6" w:rsidRPr="00FB0170" w:rsidRDefault="00304CD6" w:rsidP="00304CD6">
            <w:pPr>
              <w:pStyle w:val="GPSL5numberedclause"/>
              <w:rPr>
                <w:szCs w:val="22"/>
              </w:rPr>
            </w:pPr>
            <w:r w:rsidRPr="00FB0170">
              <w:rPr>
                <w:szCs w:val="22"/>
              </w:rPr>
              <w:t>the Supplier complies with any reasonable instructions notified to it in advance by the Buyer with respect to the processing of the Personal Data.</w:t>
            </w:r>
          </w:p>
          <w:p w:rsidR="00304CD6" w:rsidRPr="00FB0170" w:rsidRDefault="00304CD6" w:rsidP="00304CD6">
            <w:pPr>
              <w:pStyle w:val="GPSL4numberedclause"/>
              <w:rPr>
                <w:szCs w:val="22"/>
              </w:rPr>
            </w:pPr>
            <w:r w:rsidRPr="00FB0170">
              <w:rPr>
                <w:szCs w:val="22"/>
              </w:rPr>
              <w:t>The Supplier will delete or return Buyer’s Personal Data (including copies) if requested in writing by the Buyer at the End or Expiry of this Call-Off Contract, unless required to retain the Personal Data by Law.</w:t>
            </w:r>
          </w:p>
          <w:p w:rsidR="00304CD6" w:rsidRPr="00FB0170" w:rsidRDefault="00304CD6" w:rsidP="00304CD6">
            <w:pPr>
              <w:pStyle w:val="GPSL4numberedclause"/>
              <w:rPr>
                <w:szCs w:val="22"/>
              </w:rPr>
            </w:pPr>
            <w:r w:rsidRPr="00FB0170">
              <w:rPr>
                <w:szCs w:val="22"/>
              </w:rPr>
              <w:t>The Supplier will notify the Buyer immediately if it receives any communication from a third party relating to the Parties’ obligations under the Data Protection Legislation, or it becomes aware of a Data Loss Event, and will provide the Buyer with full and ongoing assistance in relation to each Party’s obligations under the Data Protection Legislation in accordance with any timescales reasonably required by the Buyer.</w:t>
            </w:r>
          </w:p>
          <w:p w:rsidR="00304CD6" w:rsidRPr="00FB0170" w:rsidRDefault="00304CD6" w:rsidP="00304CD6">
            <w:pPr>
              <w:pStyle w:val="GPSL4numberedclause"/>
              <w:rPr>
                <w:szCs w:val="22"/>
              </w:rPr>
            </w:pPr>
            <w:r w:rsidRPr="00FB0170">
              <w:rPr>
                <w:szCs w:val="22"/>
              </w:rPr>
              <w:t xml:space="preserve">The Supplier will maintain complete and accurate records and information to demonstrate its </w:t>
            </w:r>
            <w:r w:rsidRPr="00FB0170">
              <w:rPr>
                <w:szCs w:val="22"/>
              </w:rPr>
              <w:lastRenderedPageBreak/>
              <w:t>compliance with this clause. This requirement does not apply where the Supplier employs fewer than 250 staff, unless:</w:t>
            </w:r>
          </w:p>
          <w:p w:rsidR="00304CD6" w:rsidRPr="00FB0170" w:rsidRDefault="00304CD6" w:rsidP="00304CD6">
            <w:pPr>
              <w:pStyle w:val="GPSL5numberedclause"/>
              <w:rPr>
                <w:szCs w:val="22"/>
              </w:rPr>
            </w:pPr>
            <w:r w:rsidRPr="00FB0170">
              <w:rPr>
                <w:szCs w:val="22"/>
              </w:rPr>
              <w:t>the Buyer determines that the processing is not occasional;</w:t>
            </w:r>
          </w:p>
          <w:p w:rsidR="00304CD6" w:rsidRPr="00FB0170" w:rsidRDefault="00304CD6" w:rsidP="00304CD6">
            <w:pPr>
              <w:pStyle w:val="GPSL5numberedclause"/>
              <w:rPr>
                <w:szCs w:val="22"/>
              </w:rPr>
            </w:pPr>
            <w:r w:rsidRPr="00FB0170">
              <w:rPr>
                <w:szCs w:val="22"/>
              </w:rPr>
              <w:t>the Buyer determines the processing includes special categories of data as referred to in Article 9(1) of the GDPR or Personal Data relating to criminal convictions and offences referred to in Article 10 of the GDPR; and</w:t>
            </w:r>
          </w:p>
          <w:p w:rsidR="00304CD6" w:rsidRPr="00FB0170" w:rsidRDefault="00304CD6" w:rsidP="00304CD6">
            <w:pPr>
              <w:pStyle w:val="GPSL5numberedclause"/>
              <w:rPr>
                <w:szCs w:val="22"/>
              </w:rPr>
            </w:pPr>
            <w:r w:rsidRPr="00FB0170">
              <w:rPr>
                <w:szCs w:val="22"/>
              </w:rPr>
              <w:t>the Buyer determines that the processing is likely to result in a risk to the rights and freedoms of Data Subjects.</w:t>
            </w:r>
          </w:p>
          <w:p w:rsidR="00304CD6" w:rsidRPr="00FB0170" w:rsidRDefault="00304CD6" w:rsidP="00304CD6">
            <w:pPr>
              <w:pStyle w:val="GPSL5numberedclause"/>
              <w:numPr>
                <w:ilvl w:val="0"/>
                <w:numId w:val="0"/>
              </w:numPr>
              <w:ind w:left="3402"/>
              <w:rPr>
                <w:szCs w:val="22"/>
              </w:rPr>
            </w:pPr>
          </w:p>
          <w:p w:rsidR="00304CD6" w:rsidRPr="00FB0170" w:rsidRDefault="00304CD6" w:rsidP="00304CD6">
            <w:pPr>
              <w:pStyle w:val="GPSL4numberedclause"/>
              <w:rPr>
                <w:szCs w:val="22"/>
              </w:rPr>
            </w:pPr>
            <w:r w:rsidRPr="00FB0170">
              <w:rPr>
                <w:szCs w:val="22"/>
              </w:rPr>
              <w:t>Before allowing any Subprocessor to process any Personal Data related to this Call-Off Contract, the Supplier must obtain the prior written consent of the Buyer, and shall remain fully liable for the acts and omissions of any Subprocessor.</w:t>
            </w:r>
          </w:p>
          <w:p w:rsidR="00304CD6" w:rsidRPr="00FB0170" w:rsidRDefault="00304CD6" w:rsidP="00304CD6">
            <w:pPr>
              <w:pStyle w:val="GPSL4numberedclause"/>
              <w:rPr>
                <w:szCs w:val="22"/>
              </w:rPr>
            </w:pPr>
            <w:r w:rsidRPr="00FB0170">
              <w:rPr>
                <w:szCs w:val="22"/>
              </w:rPr>
              <w:t>The Buyer may amend this Call-Off Contract on not less than 30 Working Days’ notice to the Supplier to ensure that it complies with any guidance issued by the Information Commissioner’s Office.</w:t>
            </w:r>
          </w:p>
          <w:p w:rsidR="00304CD6" w:rsidRPr="00CE2EC6" w:rsidRDefault="00304CD6" w:rsidP="006E1338">
            <w:pPr>
              <w:numPr>
                <w:ilvl w:val="1"/>
                <w:numId w:val="0"/>
              </w:numPr>
              <w:overflowPunct/>
              <w:autoSpaceDE/>
              <w:autoSpaceDN/>
              <w:spacing w:after="120"/>
              <w:textAlignment w:val="auto"/>
              <w:rPr>
                <w:rFonts w:ascii="Calibri" w:eastAsia="STZhongsong" w:hAnsi="Calibri" w:cs="Times New Roman"/>
                <w:b/>
                <w:lang w:eastAsia="zh-CN"/>
              </w:rPr>
            </w:pPr>
          </w:p>
        </w:tc>
      </w:tr>
      <w:tr w:rsidR="004C5CAF" w:rsidRPr="00CE2EC6" w:rsidTr="004C5CAF">
        <w:tc>
          <w:tcPr>
            <w:tcW w:w="944" w:type="dxa"/>
            <w:tcBorders>
              <w:top w:val="single" w:sz="4" w:space="0" w:color="auto"/>
              <w:left w:val="single" w:sz="4" w:space="0" w:color="auto"/>
              <w:bottom w:val="single" w:sz="4" w:space="0" w:color="auto"/>
              <w:right w:val="single" w:sz="4" w:space="0" w:color="auto"/>
            </w:tcBorders>
          </w:tcPr>
          <w:p w:rsidR="004C5CAF" w:rsidRPr="00CE2EC6" w:rsidRDefault="004C5CAF" w:rsidP="0031565B">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lastRenderedPageBreak/>
              <w:t>10.1</w:t>
            </w:r>
            <w:r>
              <w:rPr>
                <w:rFonts w:ascii="Calibri" w:eastAsia="STZhongsong" w:hAnsi="Calibri" w:cs="Times New Roman"/>
                <w:b/>
                <w:lang w:eastAsia="zh-CN"/>
              </w:rPr>
              <w:t>4</w:t>
            </w:r>
          </w:p>
        </w:tc>
        <w:tc>
          <w:tcPr>
            <w:tcW w:w="8378" w:type="dxa"/>
            <w:tcBorders>
              <w:top w:val="single" w:sz="4" w:space="0" w:color="auto"/>
              <w:left w:val="single" w:sz="4" w:space="0" w:color="auto"/>
              <w:bottom w:val="single" w:sz="4" w:space="0" w:color="auto"/>
              <w:right w:val="single" w:sz="4" w:space="0" w:color="auto"/>
            </w:tcBorders>
            <w:shd w:val="clear" w:color="auto" w:fill="auto"/>
          </w:tcPr>
          <w:p w:rsidR="004C5CAF" w:rsidRPr="00CE2EC6" w:rsidRDefault="004C5CAF" w:rsidP="004B5EBF">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Call Off Tender</w:t>
            </w:r>
            <w:r w:rsidRPr="00CE2EC6">
              <w:rPr>
                <w:rFonts w:ascii="Calibri" w:eastAsia="STZhongsong" w:hAnsi="Calibri" w:cs="Times New Roman"/>
                <w:lang w:eastAsia="zh-CN"/>
              </w:rPr>
              <w:t>:</w:t>
            </w:r>
          </w:p>
          <w:p w:rsidR="004C5CAF" w:rsidRPr="00CE2EC6" w:rsidRDefault="004C5CAF" w:rsidP="004B5EBF">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lang w:eastAsia="zh-CN"/>
              </w:rPr>
              <w:t>In Schedule 15 (Call Off Tender)</w:t>
            </w:r>
          </w:p>
          <w:p w:rsidR="004C5CAF" w:rsidRPr="00CE2EC6" w:rsidRDefault="004C5CAF" w:rsidP="006E1338">
            <w:pPr>
              <w:numPr>
                <w:ilvl w:val="1"/>
                <w:numId w:val="0"/>
              </w:numPr>
              <w:overflowPunct/>
              <w:autoSpaceDE/>
              <w:autoSpaceDN/>
              <w:spacing w:after="120"/>
              <w:textAlignment w:val="auto"/>
              <w:rPr>
                <w:rFonts w:ascii="Calibri" w:eastAsia="STZhongsong" w:hAnsi="Calibri" w:cs="Times New Roman"/>
                <w:b/>
                <w:lang w:eastAsia="zh-CN"/>
              </w:rPr>
            </w:pPr>
          </w:p>
        </w:tc>
      </w:tr>
      <w:tr w:rsidR="004C5CAF" w:rsidRPr="00CE2EC6" w:rsidTr="004C5CAF">
        <w:tc>
          <w:tcPr>
            <w:tcW w:w="944" w:type="dxa"/>
            <w:tcBorders>
              <w:top w:val="single" w:sz="4" w:space="0" w:color="auto"/>
              <w:left w:val="single" w:sz="4" w:space="0" w:color="auto"/>
              <w:bottom w:val="single" w:sz="4" w:space="0" w:color="auto"/>
              <w:right w:val="single" w:sz="4" w:space="0" w:color="auto"/>
            </w:tcBorders>
          </w:tcPr>
          <w:p w:rsidR="004C5CAF" w:rsidRPr="00CE2EC6" w:rsidRDefault="004C5CAF" w:rsidP="0031565B">
            <w:pPr>
              <w:numPr>
                <w:ilvl w:val="1"/>
                <w:numId w:val="0"/>
              </w:numPr>
              <w:overflowPunct/>
              <w:autoSpaceDE/>
              <w:autoSpaceDN/>
              <w:spacing w:after="120"/>
              <w:textAlignment w:val="auto"/>
              <w:rPr>
                <w:rFonts w:ascii="Calibri" w:eastAsia="STZhongsong" w:hAnsi="Calibri" w:cs="Times New Roman"/>
                <w:b/>
                <w:lang w:eastAsia="zh-CN"/>
              </w:rPr>
            </w:pPr>
            <w:r w:rsidRPr="001769D6">
              <w:rPr>
                <w:rFonts w:ascii="Calibri" w:eastAsia="STZhongsong" w:hAnsi="Calibri" w:cs="Times New Roman"/>
                <w:b/>
                <w:lang w:eastAsia="zh-CN"/>
              </w:rPr>
              <w:t>10.15</w:t>
            </w:r>
          </w:p>
        </w:tc>
        <w:tc>
          <w:tcPr>
            <w:tcW w:w="8378" w:type="dxa"/>
            <w:tcBorders>
              <w:top w:val="single" w:sz="4" w:space="0" w:color="auto"/>
              <w:left w:val="single" w:sz="4" w:space="0" w:color="auto"/>
              <w:bottom w:val="single" w:sz="4" w:space="0" w:color="auto"/>
              <w:right w:val="single" w:sz="4" w:space="0" w:color="auto"/>
            </w:tcBorders>
            <w:shd w:val="clear" w:color="auto" w:fill="auto"/>
          </w:tcPr>
          <w:p w:rsidR="004C5CAF" w:rsidRPr="0031565B" w:rsidRDefault="004C5CAF" w:rsidP="001769D6">
            <w:pPr>
              <w:numPr>
                <w:ilvl w:val="1"/>
                <w:numId w:val="0"/>
              </w:numPr>
              <w:overflowPunct/>
              <w:autoSpaceDE/>
              <w:autoSpaceDN/>
              <w:spacing w:after="120"/>
              <w:textAlignment w:val="auto"/>
              <w:rPr>
                <w:rFonts w:ascii="Calibri" w:eastAsia="STZhongsong" w:hAnsi="Calibri" w:cs="Times New Roman"/>
                <w:b/>
                <w:lang w:eastAsia="zh-CN"/>
              </w:rPr>
            </w:pPr>
            <w:r w:rsidRPr="0031565B">
              <w:rPr>
                <w:rFonts w:ascii="Calibri" w:eastAsia="STZhongsong" w:hAnsi="Calibri" w:cs="Times New Roman"/>
                <w:b/>
                <w:lang w:eastAsia="zh-CN"/>
              </w:rPr>
              <w:t>Customer’s Social Value priorities</w:t>
            </w:r>
          </w:p>
          <w:p w:rsidR="004C5CAF" w:rsidRPr="00596969" w:rsidRDefault="004C5CAF" w:rsidP="004B5EBF">
            <w:pPr>
              <w:numPr>
                <w:ilvl w:val="1"/>
                <w:numId w:val="0"/>
              </w:numPr>
              <w:overflowPunct/>
              <w:autoSpaceDE/>
              <w:autoSpaceDN/>
              <w:spacing w:after="120"/>
              <w:textAlignment w:val="auto"/>
              <w:rPr>
                <w:rFonts w:ascii="Calibri" w:eastAsia="STZhongsong" w:hAnsi="Calibri" w:cs="Times New Roman"/>
                <w:highlight w:val="yellow"/>
                <w:lang w:eastAsia="zh-CN"/>
              </w:rPr>
            </w:pPr>
            <w:r w:rsidRPr="00596969">
              <w:rPr>
                <w:rFonts w:ascii="Calibri" w:eastAsia="STZhongsong" w:hAnsi="Calibri" w:cs="Times New Roman"/>
                <w:lang w:eastAsia="zh-CN"/>
              </w:rPr>
              <w:t>To be provided by the Custom</w:t>
            </w:r>
            <w:r w:rsidR="00596969" w:rsidRPr="00596969">
              <w:rPr>
                <w:rFonts w:ascii="Calibri" w:eastAsia="STZhongsong" w:hAnsi="Calibri" w:cs="Times New Roman"/>
                <w:lang w:eastAsia="zh-CN"/>
              </w:rPr>
              <w:t>er before the Commencement Date</w:t>
            </w:r>
          </w:p>
        </w:tc>
      </w:tr>
    </w:tbl>
    <w:p w:rsidR="0092336C" w:rsidRPr="00CE2EC6" w:rsidRDefault="00E2609B" w:rsidP="005E4232">
      <w:pPr>
        <w:ind w:left="0"/>
        <w:rPr>
          <w:rFonts w:ascii="Calibri" w:hAnsi="Calibri"/>
          <w:b/>
        </w:rPr>
      </w:pPr>
      <w:r w:rsidRPr="00CE2EC6">
        <w:rPr>
          <w:rFonts w:ascii="Calibri" w:hAnsi="Calibri"/>
        </w:rPr>
        <w:br w:type="page"/>
      </w:r>
      <w:r w:rsidRPr="00CE2EC6">
        <w:rPr>
          <w:rFonts w:ascii="Calibri" w:hAnsi="Calibri"/>
          <w:b/>
        </w:rPr>
        <w:lastRenderedPageBreak/>
        <w:t>FORMATION OF CALL OFF CONTRACT</w:t>
      </w:r>
    </w:p>
    <w:p w:rsidR="00375CB5" w:rsidRPr="00CE2EC6" w:rsidRDefault="007B5F70" w:rsidP="005E4232">
      <w:pPr>
        <w:ind w:left="0"/>
        <w:rPr>
          <w:rFonts w:ascii="Calibri" w:hAnsi="Calibri"/>
          <w:b/>
        </w:rPr>
      </w:pPr>
      <w:r w:rsidRPr="00CE2EC6">
        <w:rPr>
          <w:rFonts w:ascii="Calibri" w:hAnsi="Calibri"/>
          <w:b/>
        </w:rPr>
        <w:t xml:space="preserve">BY SIGNING AND RETURNING THIS </w:t>
      </w:r>
      <w:r w:rsidR="003451E9" w:rsidRPr="00CE2EC6">
        <w:rPr>
          <w:rFonts w:ascii="Calibri" w:hAnsi="Calibri"/>
          <w:b/>
        </w:rPr>
        <w:t>CALL OFF ORDER FORM</w:t>
      </w:r>
      <w:r w:rsidRPr="00CE2EC6">
        <w:rPr>
          <w:rFonts w:ascii="Calibri" w:hAnsi="Calibri"/>
          <w:b/>
        </w:rPr>
        <w:t xml:space="preserve"> (which may be done </w:t>
      </w:r>
      <w:r w:rsidR="00007828" w:rsidRPr="00CE2EC6">
        <w:rPr>
          <w:rFonts w:ascii="Calibri" w:hAnsi="Calibri"/>
          <w:b/>
        </w:rPr>
        <w:t>by electronic means</w:t>
      </w:r>
      <w:r w:rsidRPr="00CE2EC6">
        <w:rPr>
          <w:rFonts w:ascii="Calibri" w:hAnsi="Calibri"/>
          <w:b/>
        </w:rPr>
        <w:t xml:space="preserve">) </w:t>
      </w:r>
      <w:r w:rsidR="00E5513B" w:rsidRPr="00CE2EC6">
        <w:rPr>
          <w:rFonts w:ascii="Calibri" w:hAnsi="Calibri"/>
          <w:b/>
        </w:rPr>
        <w:t xml:space="preserve">the Supplier agrees to enter </w:t>
      </w:r>
      <w:r w:rsidRPr="00CE2EC6">
        <w:rPr>
          <w:rFonts w:ascii="Calibri" w:hAnsi="Calibri"/>
          <w:b/>
        </w:rPr>
        <w:t xml:space="preserve">a Call Off Contract with the Customer to provide the </w:t>
      </w:r>
      <w:r w:rsidR="001215F0">
        <w:rPr>
          <w:rFonts w:ascii="Calibri" w:hAnsi="Calibri"/>
          <w:b/>
        </w:rPr>
        <w:t>Services</w:t>
      </w:r>
      <w:r w:rsidR="006F424B" w:rsidRPr="00CE2EC6">
        <w:rPr>
          <w:rFonts w:ascii="Calibri" w:hAnsi="Calibri"/>
          <w:b/>
        </w:rPr>
        <w:t xml:space="preserve"> in accordance with the</w:t>
      </w:r>
      <w:r w:rsidR="00DE3EAE" w:rsidRPr="00CE2EC6">
        <w:rPr>
          <w:rFonts w:ascii="Calibri" w:hAnsi="Calibri"/>
          <w:b/>
        </w:rPr>
        <w:t xml:space="preserve"> terms</w:t>
      </w:r>
      <w:r w:rsidR="006F424B" w:rsidRPr="00CE2EC6">
        <w:rPr>
          <w:rFonts w:ascii="Calibri" w:hAnsi="Calibri"/>
          <w:b/>
        </w:rPr>
        <w:t xml:space="preserve"> Call Off Order Form and the Call Off Terms</w:t>
      </w:r>
      <w:r w:rsidRPr="00CE2EC6">
        <w:rPr>
          <w:rFonts w:ascii="Calibri" w:hAnsi="Calibri"/>
          <w:b/>
        </w:rPr>
        <w:t>.</w:t>
      </w:r>
    </w:p>
    <w:p w:rsidR="00375CB5" w:rsidRPr="00CE2EC6" w:rsidRDefault="007B5F70" w:rsidP="005E4232">
      <w:pPr>
        <w:ind w:left="0"/>
        <w:rPr>
          <w:rFonts w:ascii="Calibri" w:hAnsi="Calibri"/>
          <w:b/>
        </w:rPr>
      </w:pPr>
      <w:r w:rsidRPr="00CE2EC6">
        <w:rPr>
          <w:rFonts w:ascii="Calibri" w:hAnsi="Calibri"/>
          <w:b/>
        </w:rPr>
        <w:t xml:space="preserve">The Parties hereby acknowledge and agree that they have read the </w:t>
      </w:r>
      <w:r w:rsidR="003451E9" w:rsidRPr="00CE2EC6">
        <w:rPr>
          <w:rFonts w:ascii="Calibri" w:hAnsi="Calibri"/>
          <w:b/>
        </w:rPr>
        <w:t>Call Off Order Form</w:t>
      </w:r>
      <w:r w:rsidRPr="00CE2EC6">
        <w:rPr>
          <w:rFonts w:ascii="Calibri" w:hAnsi="Calibri"/>
          <w:b/>
        </w:rPr>
        <w:t xml:space="preserve"> and the </w:t>
      </w:r>
      <w:r w:rsidR="001F582E" w:rsidRPr="00CE2EC6">
        <w:rPr>
          <w:rFonts w:ascii="Calibri" w:hAnsi="Calibri"/>
          <w:b/>
        </w:rPr>
        <w:t>Call Off</w:t>
      </w:r>
      <w:r w:rsidRPr="00CE2EC6">
        <w:rPr>
          <w:rFonts w:ascii="Calibri" w:hAnsi="Calibri"/>
          <w:b/>
        </w:rPr>
        <w:t xml:space="preserve"> Terms and by signing below agree to be bound by this Call Off Contract.</w:t>
      </w:r>
    </w:p>
    <w:p w:rsidR="00375CB5" w:rsidRPr="00CE2EC6" w:rsidRDefault="007B5F70" w:rsidP="005E4232">
      <w:pPr>
        <w:ind w:left="0"/>
        <w:rPr>
          <w:rFonts w:ascii="Calibri" w:hAnsi="Calibri"/>
          <w:b/>
        </w:rPr>
      </w:pPr>
      <w:r w:rsidRPr="00CE2EC6">
        <w:rPr>
          <w:rFonts w:ascii="Calibri" w:hAnsi="Calibri"/>
          <w:b/>
        </w:rPr>
        <w:t>In accordance with paragraph 7 of Framework Schedule 5 (Call Off Procedure), the Parties hereby acknowledge and agree that this Call Off Contract shall be formed when the Customer acknowledges (</w:t>
      </w:r>
      <w:r w:rsidR="00007828" w:rsidRPr="00CE2EC6">
        <w:rPr>
          <w:rFonts w:ascii="Calibri" w:hAnsi="Calibri"/>
          <w:b/>
        </w:rPr>
        <w:t>which may be done by electronic means</w:t>
      </w:r>
      <w:r w:rsidRPr="00CE2EC6">
        <w:rPr>
          <w:rFonts w:ascii="Calibri" w:hAnsi="Calibri"/>
          <w:b/>
        </w:rPr>
        <w:t xml:space="preserve">) the receipt of the signed copy of the </w:t>
      </w:r>
      <w:r w:rsidR="003451E9" w:rsidRPr="00CE2EC6">
        <w:rPr>
          <w:rFonts w:ascii="Calibri" w:hAnsi="Calibri"/>
          <w:b/>
        </w:rPr>
        <w:t>Call Off Order Form</w:t>
      </w:r>
      <w:r w:rsidRPr="00CE2EC6">
        <w:rPr>
          <w:rFonts w:ascii="Calibri" w:hAnsi="Calibri"/>
          <w:b/>
        </w:rPr>
        <w:t xml:space="preserve"> from the Supplier within two (2) Working Days from </w:t>
      </w:r>
      <w:r w:rsidR="006F424B" w:rsidRPr="00CE2EC6">
        <w:rPr>
          <w:rFonts w:ascii="Calibri" w:hAnsi="Calibri"/>
          <w:b/>
        </w:rPr>
        <w:t xml:space="preserve">such </w:t>
      </w:r>
      <w:r w:rsidRPr="00CE2EC6">
        <w:rPr>
          <w:rFonts w:ascii="Calibri" w:hAnsi="Calibri"/>
          <w:b/>
        </w:rPr>
        <w:t>receipt.</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E2609B" w:rsidRPr="00CE2EC6" w:rsidTr="00E2609B">
        <w:tc>
          <w:tcPr>
            <w:tcW w:w="9198" w:type="dxa"/>
            <w:gridSpan w:val="2"/>
            <w:tcBorders>
              <w:top w:val="nil"/>
              <w:left w:val="nil"/>
              <w:bottom w:val="single" w:sz="4" w:space="0" w:color="auto"/>
              <w:right w:val="nil"/>
            </w:tcBorders>
          </w:tcPr>
          <w:p w:rsidR="00E2609B" w:rsidRPr="00CE2EC6" w:rsidRDefault="00E2609B" w:rsidP="00E2609B">
            <w:pPr>
              <w:pStyle w:val="MarginText"/>
              <w:rPr>
                <w:rFonts w:ascii="Calibri" w:hAnsi="Calibri" w:cs="Arial"/>
                <w:sz w:val="22"/>
                <w:szCs w:val="22"/>
              </w:rPr>
            </w:pPr>
            <w:r w:rsidRPr="00CE2EC6">
              <w:rPr>
                <w:rFonts w:ascii="Calibri" w:hAnsi="Calibri" w:cs="Arial"/>
                <w:b/>
                <w:sz w:val="22"/>
                <w:szCs w:val="22"/>
              </w:rPr>
              <w:t>For and on behalf of the Supplier:</w:t>
            </w: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r w:rsidR="00E2609B" w:rsidRPr="00CE2EC6" w:rsidTr="00E2609B">
        <w:tc>
          <w:tcPr>
            <w:tcW w:w="9198" w:type="dxa"/>
            <w:gridSpan w:val="2"/>
            <w:tcBorders>
              <w:top w:val="nil"/>
              <w:left w:val="nil"/>
              <w:bottom w:val="single" w:sz="4" w:space="0" w:color="auto"/>
              <w:right w:val="nil"/>
            </w:tcBorders>
          </w:tcPr>
          <w:p w:rsidR="00E2609B" w:rsidRPr="00CE2EC6" w:rsidRDefault="00E2609B" w:rsidP="00E2609B">
            <w:pPr>
              <w:pStyle w:val="MarginText"/>
              <w:rPr>
                <w:rFonts w:ascii="Calibri" w:hAnsi="Calibri" w:cs="Arial"/>
                <w:sz w:val="22"/>
                <w:szCs w:val="22"/>
              </w:rPr>
            </w:pPr>
            <w:r w:rsidRPr="00CE2EC6">
              <w:rPr>
                <w:rFonts w:ascii="Calibri" w:hAnsi="Calibri" w:cs="Arial"/>
                <w:b/>
                <w:sz w:val="22"/>
                <w:szCs w:val="22"/>
              </w:rPr>
              <w:t>For and on behalf of the Customer:</w:t>
            </w: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bl>
    <w:p w:rsidR="00CE2EC6" w:rsidRPr="00336D54" w:rsidRDefault="001F6BF4" w:rsidP="00CE2EC6">
      <w:pPr>
        <w:ind w:left="0"/>
        <w:jc w:val="center"/>
        <w:rPr>
          <w:rFonts w:ascii="Calibri" w:hAnsi="Calibri" w:cs="Times New Roman"/>
          <w:b/>
          <w:noProof/>
        </w:rPr>
      </w:pPr>
      <w:r w:rsidRPr="00CE2EC6">
        <w:rPr>
          <w:rFonts w:ascii="Calibri" w:hAnsi="Calibri"/>
        </w:rPr>
        <w:br w:type="page"/>
      </w:r>
      <w:r w:rsidR="00E5513B" w:rsidRPr="00CE2EC6">
        <w:rPr>
          <w:rFonts w:ascii="Calibri" w:hAnsi="Calibri"/>
          <w:b/>
        </w:rPr>
        <w:lastRenderedPageBreak/>
        <w:t xml:space="preserve">TABLE OF </w:t>
      </w:r>
      <w:r w:rsidR="009C60AD" w:rsidRPr="00CE2EC6">
        <w:rPr>
          <w:rFonts w:ascii="Calibri" w:hAnsi="Calibri"/>
          <w:b/>
        </w:rPr>
        <w:t>CONTENT</w:t>
      </w:r>
      <w:r w:rsidR="009F474C" w:rsidRPr="00CE2EC6">
        <w:rPr>
          <w:rFonts w:ascii="Calibri" w:hAnsi="Calibri"/>
        </w:rPr>
        <w:fldChar w:fldCharType="begin"/>
      </w:r>
      <w:r w:rsidR="00142EA0" w:rsidRPr="00CE2EC6">
        <w:rPr>
          <w:rFonts w:ascii="Calibri" w:hAnsi="Calibri"/>
        </w:rPr>
        <w:instrText xml:space="preserve"> TOC \o "1-3" \h \z \u </w:instrText>
      </w:r>
      <w:r w:rsidR="009F474C" w:rsidRPr="00CE2EC6">
        <w:rPr>
          <w:rFonts w:ascii="Calibri" w:hAnsi="Calibri"/>
        </w:rPr>
        <w:fldChar w:fldCharType="separate"/>
      </w:r>
    </w:p>
    <w:p w:rsidR="00CE2EC6" w:rsidRPr="00CC60F3" w:rsidRDefault="004D4F2D">
      <w:pPr>
        <w:pStyle w:val="TOC1"/>
        <w:rPr>
          <w:rFonts w:ascii="Calibri" w:hAnsi="Calibri" w:cs="Times New Roman"/>
          <w:b w:val="0"/>
        </w:rPr>
      </w:pPr>
      <w:hyperlink w:anchor="_Toc431551115" w:history="1">
        <w:r w:rsidR="00CE2EC6" w:rsidRPr="00CC60F3">
          <w:rPr>
            <w:rStyle w:val="Hyperlink"/>
            <w:rFonts w:ascii="Calibri" w:hAnsi="Calibri"/>
          </w:rPr>
          <w:t>A.</w:t>
        </w:r>
        <w:r w:rsidR="00CE2EC6" w:rsidRPr="00CC60F3">
          <w:rPr>
            <w:rFonts w:ascii="Calibri" w:hAnsi="Calibri" w:cs="Times New Roman"/>
            <w:b w:val="0"/>
          </w:rPr>
          <w:tab/>
        </w:r>
        <w:r w:rsidR="00CE2EC6" w:rsidRPr="00CC60F3">
          <w:rPr>
            <w:rStyle w:val="Hyperlink"/>
            <w:rFonts w:ascii="Calibri" w:hAnsi="Calibri"/>
          </w:rPr>
          <w:t>PRELIMINARIES</w:t>
        </w:r>
        <w:r w:rsidR="00CE2EC6" w:rsidRPr="00CC60F3">
          <w:rPr>
            <w:rFonts w:ascii="Calibri" w:hAnsi="Calibri"/>
            <w:webHidden/>
          </w:rPr>
          <w:tab/>
        </w:r>
        <w:r w:rsidR="00CE2EC6" w:rsidRPr="00CC60F3">
          <w:rPr>
            <w:rFonts w:ascii="Calibri" w:hAnsi="Calibri"/>
            <w:webHidden/>
          </w:rPr>
          <w:fldChar w:fldCharType="begin"/>
        </w:r>
        <w:r w:rsidR="00CE2EC6" w:rsidRPr="00CC60F3">
          <w:rPr>
            <w:rFonts w:ascii="Calibri" w:hAnsi="Calibri"/>
            <w:webHidden/>
          </w:rPr>
          <w:instrText xml:space="preserve"> PAGEREF _Toc431551115 \h </w:instrText>
        </w:r>
        <w:r w:rsidR="00CE2EC6" w:rsidRPr="00CC60F3">
          <w:rPr>
            <w:rFonts w:ascii="Calibri" w:hAnsi="Calibri"/>
            <w:webHidden/>
          </w:rPr>
        </w:r>
        <w:r w:rsidR="00CE2EC6" w:rsidRPr="00CC60F3">
          <w:rPr>
            <w:rFonts w:ascii="Calibri" w:hAnsi="Calibri"/>
            <w:webHidden/>
          </w:rPr>
          <w:fldChar w:fldCharType="separate"/>
        </w:r>
        <w:r w:rsidR="00BF2CAA">
          <w:rPr>
            <w:rFonts w:ascii="Calibri" w:hAnsi="Calibri"/>
            <w:webHidden/>
          </w:rPr>
          <w:t>17</w:t>
        </w:r>
        <w:r w:rsidR="00CE2EC6" w:rsidRPr="00CC60F3">
          <w:rPr>
            <w:rFonts w:ascii="Calibri" w:hAnsi="Calibri"/>
            <w:webHidden/>
          </w:rPr>
          <w:fldChar w:fldCharType="end"/>
        </w:r>
      </w:hyperlink>
    </w:p>
    <w:p w:rsidR="00CE2EC6" w:rsidRPr="00CC60F3" w:rsidRDefault="004D4F2D">
      <w:pPr>
        <w:pStyle w:val="TOC2"/>
        <w:rPr>
          <w:rFonts w:ascii="Calibri" w:hAnsi="Calibri" w:cs="Times New Roman"/>
          <w:b w:val="0"/>
          <w:bCs w:val="0"/>
          <w:caps w:val="0"/>
          <w:smallCaps w:val="0"/>
          <w:szCs w:val="22"/>
          <w:lang w:eastAsia="en-GB"/>
        </w:rPr>
      </w:pPr>
      <w:hyperlink w:anchor="_Toc431551116" w:history="1">
        <w:r w:rsidR="00CE2EC6" w:rsidRPr="00CC60F3">
          <w:rPr>
            <w:rStyle w:val="Hyperlink"/>
            <w:rFonts w:ascii="Calibri" w:hAnsi="Calibri"/>
            <w:szCs w:val="22"/>
          </w:rPr>
          <w:t>1.</w:t>
        </w:r>
        <w:r w:rsidR="00CE2EC6" w:rsidRPr="00CC60F3">
          <w:rPr>
            <w:rFonts w:ascii="Calibri" w:hAnsi="Calibri" w:cs="Times New Roman"/>
            <w:b w:val="0"/>
            <w:bCs w:val="0"/>
            <w:caps w:val="0"/>
            <w:smallCaps w:val="0"/>
            <w:szCs w:val="22"/>
            <w:lang w:eastAsia="en-GB"/>
          </w:rPr>
          <w:tab/>
        </w:r>
        <w:r w:rsidR="00CE2EC6" w:rsidRPr="00CC60F3">
          <w:rPr>
            <w:rStyle w:val="Hyperlink"/>
            <w:rFonts w:ascii="Calibri" w:hAnsi="Calibri"/>
            <w:szCs w:val="22"/>
          </w:rPr>
          <w:t>DEFINITIONS AND INTERPRETATION</w:t>
        </w:r>
        <w:r w:rsidR="00CE2EC6" w:rsidRPr="00CC60F3">
          <w:rPr>
            <w:rFonts w:ascii="Calibri" w:hAnsi="Calibri"/>
            <w:webHidden/>
            <w:szCs w:val="22"/>
          </w:rPr>
          <w:tab/>
        </w:r>
        <w:r w:rsidR="00CE2EC6" w:rsidRPr="00CC60F3">
          <w:rPr>
            <w:rFonts w:ascii="Calibri" w:hAnsi="Calibri"/>
            <w:webHidden/>
            <w:szCs w:val="22"/>
          </w:rPr>
          <w:fldChar w:fldCharType="begin"/>
        </w:r>
        <w:r w:rsidR="00CE2EC6" w:rsidRPr="00CC60F3">
          <w:rPr>
            <w:rFonts w:ascii="Calibri" w:hAnsi="Calibri"/>
            <w:webHidden/>
            <w:szCs w:val="22"/>
          </w:rPr>
          <w:instrText xml:space="preserve"> PAGEREF _Toc431551116 \h </w:instrText>
        </w:r>
        <w:r w:rsidR="00CE2EC6" w:rsidRPr="00CC60F3">
          <w:rPr>
            <w:rFonts w:ascii="Calibri" w:hAnsi="Calibri"/>
            <w:webHidden/>
            <w:szCs w:val="22"/>
          </w:rPr>
        </w:r>
        <w:r w:rsidR="00CE2EC6" w:rsidRPr="00CC60F3">
          <w:rPr>
            <w:rFonts w:ascii="Calibri" w:hAnsi="Calibri"/>
            <w:webHidden/>
            <w:szCs w:val="22"/>
          </w:rPr>
          <w:fldChar w:fldCharType="separate"/>
        </w:r>
        <w:r w:rsidR="00BF2CAA">
          <w:rPr>
            <w:rFonts w:ascii="Calibri" w:hAnsi="Calibri"/>
            <w:webHidden/>
            <w:szCs w:val="22"/>
          </w:rPr>
          <w:t>17</w:t>
        </w:r>
        <w:r w:rsidR="00CE2EC6" w:rsidRPr="00CC60F3">
          <w:rPr>
            <w:rFonts w:ascii="Calibri" w:hAnsi="Calibri"/>
            <w:webHidden/>
            <w:szCs w:val="22"/>
          </w:rPr>
          <w:fldChar w:fldCharType="end"/>
        </w:r>
      </w:hyperlink>
    </w:p>
    <w:p w:rsidR="00CE2EC6" w:rsidRPr="00CC60F3" w:rsidRDefault="004D4F2D">
      <w:pPr>
        <w:pStyle w:val="TOC2"/>
        <w:rPr>
          <w:rFonts w:ascii="Calibri" w:hAnsi="Calibri" w:cs="Times New Roman"/>
          <w:b w:val="0"/>
          <w:bCs w:val="0"/>
          <w:caps w:val="0"/>
          <w:smallCaps w:val="0"/>
          <w:szCs w:val="22"/>
          <w:lang w:eastAsia="en-GB"/>
        </w:rPr>
      </w:pPr>
      <w:hyperlink w:anchor="_Toc431551117" w:history="1">
        <w:r w:rsidR="00CE2EC6" w:rsidRPr="00CC60F3">
          <w:rPr>
            <w:rStyle w:val="Hyperlink"/>
            <w:rFonts w:ascii="Calibri" w:hAnsi="Calibri"/>
            <w:szCs w:val="22"/>
          </w:rPr>
          <w:t>2.</w:t>
        </w:r>
        <w:r w:rsidR="00CE2EC6" w:rsidRPr="00CC60F3">
          <w:rPr>
            <w:rFonts w:ascii="Calibri" w:hAnsi="Calibri" w:cs="Times New Roman"/>
            <w:b w:val="0"/>
            <w:bCs w:val="0"/>
            <w:caps w:val="0"/>
            <w:smallCaps w:val="0"/>
            <w:szCs w:val="22"/>
            <w:lang w:eastAsia="en-GB"/>
          </w:rPr>
          <w:tab/>
        </w:r>
        <w:r w:rsidR="00CE2EC6" w:rsidRPr="00CC60F3">
          <w:rPr>
            <w:rStyle w:val="Hyperlink"/>
            <w:rFonts w:ascii="Calibri" w:hAnsi="Calibri"/>
            <w:szCs w:val="22"/>
          </w:rPr>
          <w:t>DUE DILIGENCE</w:t>
        </w:r>
        <w:r w:rsidR="00CE2EC6" w:rsidRPr="00CC60F3">
          <w:rPr>
            <w:rFonts w:ascii="Calibri" w:hAnsi="Calibri"/>
            <w:webHidden/>
            <w:szCs w:val="22"/>
          </w:rPr>
          <w:tab/>
        </w:r>
        <w:r w:rsidR="00CE2EC6" w:rsidRPr="00CC60F3">
          <w:rPr>
            <w:rFonts w:ascii="Calibri" w:hAnsi="Calibri"/>
            <w:webHidden/>
            <w:szCs w:val="22"/>
          </w:rPr>
          <w:fldChar w:fldCharType="begin"/>
        </w:r>
        <w:r w:rsidR="00CE2EC6" w:rsidRPr="00CC60F3">
          <w:rPr>
            <w:rFonts w:ascii="Calibri" w:hAnsi="Calibri"/>
            <w:webHidden/>
            <w:szCs w:val="22"/>
          </w:rPr>
          <w:instrText xml:space="preserve"> PAGEREF _Toc431551117 \h </w:instrText>
        </w:r>
        <w:r w:rsidR="00CE2EC6" w:rsidRPr="00CC60F3">
          <w:rPr>
            <w:rFonts w:ascii="Calibri" w:hAnsi="Calibri"/>
            <w:webHidden/>
            <w:szCs w:val="22"/>
          </w:rPr>
        </w:r>
        <w:r w:rsidR="00CE2EC6" w:rsidRPr="00CC60F3">
          <w:rPr>
            <w:rFonts w:ascii="Calibri" w:hAnsi="Calibri"/>
            <w:webHidden/>
            <w:szCs w:val="22"/>
          </w:rPr>
          <w:fldChar w:fldCharType="separate"/>
        </w:r>
        <w:r w:rsidR="00BF2CAA">
          <w:rPr>
            <w:rFonts w:ascii="Calibri" w:hAnsi="Calibri"/>
            <w:webHidden/>
            <w:szCs w:val="22"/>
          </w:rPr>
          <w:t>18</w:t>
        </w:r>
        <w:r w:rsidR="00CE2EC6" w:rsidRPr="00CC60F3">
          <w:rPr>
            <w:rFonts w:ascii="Calibri" w:hAnsi="Calibri"/>
            <w:webHidden/>
            <w:szCs w:val="22"/>
          </w:rPr>
          <w:fldChar w:fldCharType="end"/>
        </w:r>
      </w:hyperlink>
    </w:p>
    <w:p w:rsidR="00CE2EC6" w:rsidRPr="00CC60F3" w:rsidRDefault="004D4F2D">
      <w:pPr>
        <w:pStyle w:val="TOC2"/>
        <w:rPr>
          <w:rFonts w:ascii="Calibri" w:hAnsi="Calibri" w:cs="Times New Roman"/>
          <w:b w:val="0"/>
          <w:bCs w:val="0"/>
          <w:caps w:val="0"/>
          <w:smallCaps w:val="0"/>
          <w:szCs w:val="22"/>
          <w:lang w:eastAsia="en-GB"/>
        </w:rPr>
      </w:pPr>
      <w:hyperlink w:anchor="_Toc431551118" w:history="1">
        <w:r w:rsidR="00CE2EC6" w:rsidRPr="00CC60F3">
          <w:rPr>
            <w:rStyle w:val="Hyperlink"/>
            <w:rFonts w:ascii="Calibri" w:hAnsi="Calibri"/>
            <w:szCs w:val="22"/>
          </w:rPr>
          <w:t>3.</w:t>
        </w:r>
        <w:r w:rsidR="00CE2EC6" w:rsidRPr="00CC60F3">
          <w:rPr>
            <w:rFonts w:ascii="Calibri" w:hAnsi="Calibri" w:cs="Times New Roman"/>
            <w:b w:val="0"/>
            <w:bCs w:val="0"/>
            <w:caps w:val="0"/>
            <w:smallCaps w:val="0"/>
            <w:szCs w:val="22"/>
            <w:lang w:eastAsia="en-GB"/>
          </w:rPr>
          <w:tab/>
        </w:r>
        <w:r w:rsidR="00CE2EC6" w:rsidRPr="00CC60F3">
          <w:rPr>
            <w:rStyle w:val="Hyperlink"/>
            <w:rFonts w:ascii="Calibri" w:hAnsi="Calibri"/>
            <w:szCs w:val="22"/>
          </w:rPr>
          <w:t>REPRESENTATIONS AND WARRANTIES</w:t>
        </w:r>
        <w:r w:rsidR="00CE2EC6" w:rsidRPr="00CC60F3">
          <w:rPr>
            <w:rFonts w:ascii="Calibri" w:hAnsi="Calibri"/>
            <w:webHidden/>
            <w:szCs w:val="22"/>
          </w:rPr>
          <w:tab/>
        </w:r>
        <w:r w:rsidR="00CE2EC6" w:rsidRPr="00CC60F3">
          <w:rPr>
            <w:rFonts w:ascii="Calibri" w:hAnsi="Calibri"/>
            <w:webHidden/>
            <w:szCs w:val="22"/>
          </w:rPr>
          <w:fldChar w:fldCharType="begin"/>
        </w:r>
        <w:r w:rsidR="00CE2EC6" w:rsidRPr="00CC60F3">
          <w:rPr>
            <w:rFonts w:ascii="Calibri" w:hAnsi="Calibri"/>
            <w:webHidden/>
            <w:szCs w:val="22"/>
          </w:rPr>
          <w:instrText xml:space="preserve"> PAGEREF _Toc431551118 \h </w:instrText>
        </w:r>
        <w:r w:rsidR="00CE2EC6" w:rsidRPr="00CC60F3">
          <w:rPr>
            <w:rFonts w:ascii="Calibri" w:hAnsi="Calibri"/>
            <w:webHidden/>
            <w:szCs w:val="22"/>
          </w:rPr>
        </w:r>
        <w:r w:rsidR="00CE2EC6" w:rsidRPr="00CC60F3">
          <w:rPr>
            <w:rFonts w:ascii="Calibri" w:hAnsi="Calibri"/>
            <w:webHidden/>
            <w:szCs w:val="22"/>
          </w:rPr>
          <w:fldChar w:fldCharType="separate"/>
        </w:r>
        <w:r w:rsidR="00BF2CAA">
          <w:rPr>
            <w:rFonts w:ascii="Calibri" w:hAnsi="Calibri"/>
            <w:webHidden/>
            <w:szCs w:val="22"/>
          </w:rPr>
          <w:t>19</w:t>
        </w:r>
        <w:r w:rsidR="00CE2EC6" w:rsidRPr="00CC60F3">
          <w:rPr>
            <w:rFonts w:ascii="Calibri" w:hAnsi="Calibri"/>
            <w:webHidden/>
            <w:szCs w:val="22"/>
          </w:rPr>
          <w:fldChar w:fldCharType="end"/>
        </w:r>
      </w:hyperlink>
    </w:p>
    <w:p w:rsidR="00CE2EC6" w:rsidRPr="00CC60F3" w:rsidRDefault="004D4F2D">
      <w:pPr>
        <w:pStyle w:val="TOC2"/>
        <w:rPr>
          <w:rFonts w:ascii="Calibri" w:hAnsi="Calibri" w:cs="Times New Roman"/>
          <w:b w:val="0"/>
          <w:bCs w:val="0"/>
          <w:caps w:val="0"/>
          <w:smallCaps w:val="0"/>
          <w:szCs w:val="22"/>
          <w:lang w:eastAsia="en-GB"/>
        </w:rPr>
      </w:pPr>
      <w:hyperlink w:anchor="_Toc431551119" w:history="1">
        <w:r w:rsidR="00CE2EC6" w:rsidRPr="00CC60F3">
          <w:rPr>
            <w:rStyle w:val="Hyperlink"/>
            <w:rFonts w:ascii="Calibri" w:hAnsi="Calibri"/>
            <w:szCs w:val="22"/>
          </w:rPr>
          <w:t>4.</w:t>
        </w:r>
        <w:r w:rsidR="00CE2EC6" w:rsidRPr="00CC60F3">
          <w:rPr>
            <w:rFonts w:ascii="Calibri" w:hAnsi="Calibri" w:cs="Times New Roman"/>
            <w:b w:val="0"/>
            <w:bCs w:val="0"/>
            <w:caps w:val="0"/>
            <w:smallCaps w:val="0"/>
            <w:szCs w:val="22"/>
            <w:lang w:eastAsia="en-GB"/>
          </w:rPr>
          <w:tab/>
        </w:r>
        <w:r w:rsidR="00CE2EC6" w:rsidRPr="00CC60F3">
          <w:rPr>
            <w:rStyle w:val="Hyperlink"/>
            <w:rFonts w:ascii="Calibri" w:hAnsi="Calibri"/>
            <w:szCs w:val="22"/>
          </w:rPr>
          <w:t>CALL OFF GUARANTEe</w:t>
        </w:r>
        <w:r w:rsidR="00CE2EC6" w:rsidRPr="00CC60F3">
          <w:rPr>
            <w:rFonts w:ascii="Calibri" w:hAnsi="Calibri"/>
            <w:webHidden/>
            <w:szCs w:val="22"/>
          </w:rPr>
          <w:tab/>
        </w:r>
        <w:r w:rsidR="00CE2EC6" w:rsidRPr="00CC60F3">
          <w:rPr>
            <w:rFonts w:ascii="Calibri" w:hAnsi="Calibri"/>
            <w:webHidden/>
            <w:szCs w:val="22"/>
          </w:rPr>
          <w:fldChar w:fldCharType="begin"/>
        </w:r>
        <w:r w:rsidR="00CE2EC6" w:rsidRPr="00CC60F3">
          <w:rPr>
            <w:rFonts w:ascii="Calibri" w:hAnsi="Calibri"/>
            <w:webHidden/>
            <w:szCs w:val="22"/>
          </w:rPr>
          <w:instrText xml:space="preserve"> PAGEREF _Toc431551119 \h </w:instrText>
        </w:r>
        <w:r w:rsidR="00CE2EC6" w:rsidRPr="00CC60F3">
          <w:rPr>
            <w:rFonts w:ascii="Calibri" w:hAnsi="Calibri"/>
            <w:webHidden/>
            <w:szCs w:val="22"/>
          </w:rPr>
        </w:r>
        <w:r w:rsidR="00CE2EC6" w:rsidRPr="00CC60F3">
          <w:rPr>
            <w:rFonts w:ascii="Calibri" w:hAnsi="Calibri"/>
            <w:webHidden/>
            <w:szCs w:val="22"/>
          </w:rPr>
          <w:fldChar w:fldCharType="separate"/>
        </w:r>
        <w:r w:rsidR="00BF2CAA">
          <w:rPr>
            <w:rFonts w:ascii="Calibri" w:hAnsi="Calibri"/>
            <w:webHidden/>
            <w:szCs w:val="22"/>
          </w:rPr>
          <w:t>20</w:t>
        </w:r>
        <w:r w:rsidR="00CE2EC6" w:rsidRPr="00CC60F3">
          <w:rPr>
            <w:rFonts w:ascii="Calibri" w:hAnsi="Calibri"/>
            <w:webHidden/>
            <w:szCs w:val="22"/>
          </w:rPr>
          <w:fldChar w:fldCharType="end"/>
        </w:r>
      </w:hyperlink>
    </w:p>
    <w:p w:rsidR="00CE2EC6" w:rsidRPr="00CC60F3" w:rsidRDefault="004D4F2D">
      <w:pPr>
        <w:pStyle w:val="TOC1"/>
        <w:rPr>
          <w:rFonts w:ascii="Calibri" w:hAnsi="Calibri" w:cs="Times New Roman"/>
          <w:b w:val="0"/>
        </w:rPr>
      </w:pPr>
      <w:hyperlink w:anchor="_Toc431551120" w:history="1">
        <w:r w:rsidR="00CE2EC6" w:rsidRPr="00CC60F3">
          <w:rPr>
            <w:rStyle w:val="Hyperlink"/>
            <w:rFonts w:ascii="Calibri" w:hAnsi="Calibri"/>
          </w:rPr>
          <w:t>B.</w:t>
        </w:r>
        <w:r w:rsidR="00CE2EC6" w:rsidRPr="00CC60F3">
          <w:rPr>
            <w:rFonts w:ascii="Calibri" w:hAnsi="Calibri" w:cs="Times New Roman"/>
            <w:b w:val="0"/>
          </w:rPr>
          <w:tab/>
        </w:r>
        <w:r w:rsidR="00CE2EC6" w:rsidRPr="00CC60F3">
          <w:rPr>
            <w:rStyle w:val="Hyperlink"/>
            <w:rFonts w:ascii="Calibri" w:hAnsi="Calibri"/>
          </w:rPr>
          <w:t>DURATION OF CALL OFF CONTRACT</w:t>
        </w:r>
        <w:r w:rsidR="00CE2EC6" w:rsidRPr="00CC60F3">
          <w:rPr>
            <w:rFonts w:ascii="Calibri" w:hAnsi="Calibri"/>
            <w:webHidden/>
          </w:rPr>
          <w:tab/>
        </w:r>
        <w:r w:rsidR="00CE2EC6" w:rsidRPr="00CC60F3">
          <w:rPr>
            <w:rFonts w:ascii="Calibri" w:hAnsi="Calibri"/>
            <w:webHidden/>
          </w:rPr>
          <w:fldChar w:fldCharType="begin"/>
        </w:r>
        <w:r w:rsidR="00CE2EC6" w:rsidRPr="00CC60F3">
          <w:rPr>
            <w:rFonts w:ascii="Calibri" w:hAnsi="Calibri"/>
            <w:webHidden/>
          </w:rPr>
          <w:instrText xml:space="preserve"> PAGEREF _Toc431551120 \h </w:instrText>
        </w:r>
        <w:r w:rsidR="00CE2EC6" w:rsidRPr="00CC60F3">
          <w:rPr>
            <w:rFonts w:ascii="Calibri" w:hAnsi="Calibri"/>
            <w:webHidden/>
          </w:rPr>
        </w:r>
        <w:r w:rsidR="00CE2EC6" w:rsidRPr="00CC60F3">
          <w:rPr>
            <w:rFonts w:ascii="Calibri" w:hAnsi="Calibri"/>
            <w:webHidden/>
          </w:rPr>
          <w:fldChar w:fldCharType="separate"/>
        </w:r>
        <w:r w:rsidR="00BF2CAA">
          <w:rPr>
            <w:rFonts w:ascii="Calibri" w:hAnsi="Calibri"/>
            <w:webHidden/>
          </w:rPr>
          <w:t>21</w:t>
        </w:r>
        <w:r w:rsidR="00CE2EC6" w:rsidRPr="00CC60F3">
          <w:rPr>
            <w:rFonts w:ascii="Calibri" w:hAnsi="Calibri"/>
            <w:webHidden/>
          </w:rPr>
          <w:fldChar w:fldCharType="end"/>
        </w:r>
      </w:hyperlink>
    </w:p>
    <w:p w:rsidR="00CE2EC6" w:rsidRPr="00CC60F3" w:rsidRDefault="004D4F2D">
      <w:pPr>
        <w:pStyle w:val="TOC2"/>
        <w:rPr>
          <w:rFonts w:ascii="Calibri" w:hAnsi="Calibri" w:cs="Times New Roman"/>
          <w:b w:val="0"/>
          <w:bCs w:val="0"/>
          <w:caps w:val="0"/>
          <w:smallCaps w:val="0"/>
          <w:szCs w:val="22"/>
          <w:lang w:eastAsia="en-GB"/>
        </w:rPr>
      </w:pPr>
      <w:hyperlink w:anchor="_Toc431551121" w:history="1">
        <w:r w:rsidR="00CE2EC6" w:rsidRPr="00CC60F3">
          <w:rPr>
            <w:rStyle w:val="Hyperlink"/>
            <w:rFonts w:ascii="Calibri" w:hAnsi="Calibri"/>
            <w:szCs w:val="22"/>
          </w:rPr>
          <w:t>5.</w:t>
        </w:r>
        <w:r w:rsidR="00CE2EC6" w:rsidRPr="00CC60F3">
          <w:rPr>
            <w:rFonts w:ascii="Calibri" w:hAnsi="Calibri" w:cs="Times New Roman"/>
            <w:b w:val="0"/>
            <w:bCs w:val="0"/>
            <w:caps w:val="0"/>
            <w:smallCaps w:val="0"/>
            <w:szCs w:val="22"/>
            <w:lang w:eastAsia="en-GB"/>
          </w:rPr>
          <w:tab/>
        </w:r>
        <w:r w:rsidR="00CE2EC6" w:rsidRPr="00CC60F3">
          <w:rPr>
            <w:rStyle w:val="Hyperlink"/>
            <w:rFonts w:ascii="Calibri" w:hAnsi="Calibri"/>
            <w:szCs w:val="22"/>
          </w:rPr>
          <w:t>CALL OFF CONTRACT PERIOD</w:t>
        </w:r>
        <w:r w:rsidR="00CE2EC6" w:rsidRPr="00CC60F3">
          <w:rPr>
            <w:rFonts w:ascii="Calibri" w:hAnsi="Calibri"/>
            <w:webHidden/>
            <w:szCs w:val="22"/>
          </w:rPr>
          <w:tab/>
        </w:r>
        <w:r w:rsidR="00CE2EC6" w:rsidRPr="00CC60F3">
          <w:rPr>
            <w:rFonts w:ascii="Calibri" w:hAnsi="Calibri"/>
            <w:webHidden/>
            <w:szCs w:val="22"/>
          </w:rPr>
          <w:fldChar w:fldCharType="begin"/>
        </w:r>
        <w:r w:rsidR="00CE2EC6" w:rsidRPr="00CC60F3">
          <w:rPr>
            <w:rFonts w:ascii="Calibri" w:hAnsi="Calibri"/>
            <w:webHidden/>
            <w:szCs w:val="22"/>
          </w:rPr>
          <w:instrText xml:space="preserve"> PAGEREF _Toc431551121 \h </w:instrText>
        </w:r>
        <w:r w:rsidR="00CE2EC6" w:rsidRPr="00CC60F3">
          <w:rPr>
            <w:rFonts w:ascii="Calibri" w:hAnsi="Calibri"/>
            <w:webHidden/>
            <w:szCs w:val="22"/>
          </w:rPr>
        </w:r>
        <w:r w:rsidR="00CE2EC6" w:rsidRPr="00CC60F3">
          <w:rPr>
            <w:rFonts w:ascii="Calibri" w:hAnsi="Calibri"/>
            <w:webHidden/>
            <w:szCs w:val="22"/>
          </w:rPr>
          <w:fldChar w:fldCharType="separate"/>
        </w:r>
        <w:r w:rsidR="00BF2CAA">
          <w:rPr>
            <w:rFonts w:ascii="Calibri" w:hAnsi="Calibri"/>
            <w:webHidden/>
            <w:szCs w:val="22"/>
          </w:rPr>
          <w:t>21</w:t>
        </w:r>
        <w:r w:rsidR="00CE2EC6" w:rsidRPr="00CC60F3">
          <w:rPr>
            <w:rFonts w:ascii="Calibri" w:hAnsi="Calibri"/>
            <w:webHidden/>
            <w:szCs w:val="22"/>
          </w:rPr>
          <w:fldChar w:fldCharType="end"/>
        </w:r>
      </w:hyperlink>
    </w:p>
    <w:p w:rsidR="00CE2EC6" w:rsidRPr="00CC60F3" w:rsidRDefault="004D4F2D">
      <w:pPr>
        <w:pStyle w:val="TOC1"/>
        <w:rPr>
          <w:rFonts w:ascii="Calibri" w:hAnsi="Calibri" w:cs="Times New Roman"/>
          <w:b w:val="0"/>
        </w:rPr>
      </w:pPr>
      <w:hyperlink w:anchor="_Toc431551122" w:history="1">
        <w:r w:rsidR="00CE2EC6" w:rsidRPr="00CC60F3">
          <w:rPr>
            <w:rStyle w:val="Hyperlink"/>
            <w:rFonts w:ascii="Calibri" w:hAnsi="Calibri"/>
          </w:rPr>
          <w:t>C.</w:t>
        </w:r>
        <w:r w:rsidR="00CE2EC6" w:rsidRPr="00CC60F3">
          <w:rPr>
            <w:rFonts w:ascii="Calibri" w:hAnsi="Calibri" w:cs="Times New Roman"/>
            <w:b w:val="0"/>
          </w:rPr>
          <w:tab/>
        </w:r>
        <w:r w:rsidR="00CE2EC6" w:rsidRPr="00CC60F3">
          <w:rPr>
            <w:rStyle w:val="Hyperlink"/>
            <w:rFonts w:ascii="Calibri" w:hAnsi="Calibri"/>
          </w:rPr>
          <w:t>CALL OFF CONTRACT PERFORMANCE</w:t>
        </w:r>
        <w:r w:rsidR="00CE2EC6" w:rsidRPr="00CC60F3">
          <w:rPr>
            <w:rFonts w:ascii="Calibri" w:hAnsi="Calibri"/>
            <w:webHidden/>
          </w:rPr>
          <w:tab/>
        </w:r>
        <w:r w:rsidR="00CE2EC6" w:rsidRPr="00CC60F3">
          <w:rPr>
            <w:rFonts w:ascii="Calibri" w:hAnsi="Calibri"/>
            <w:webHidden/>
          </w:rPr>
          <w:fldChar w:fldCharType="begin"/>
        </w:r>
        <w:r w:rsidR="00CE2EC6" w:rsidRPr="00CC60F3">
          <w:rPr>
            <w:rFonts w:ascii="Calibri" w:hAnsi="Calibri"/>
            <w:webHidden/>
          </w:rPr>
          <w:instrText xml:space="preserve"> PAGEREF _Toc431551122 \h </w:instrText>
        </w:r>
        <w:r w:rsidR="00CE2EC6" w:rsidRPr="00CC60F3">
          <w:rPr>
            <w:rFonts w:ascii="Calibri" w:hAnsi="Calibri"/>
            <w:webHidden/>
          </w:rPr>
        </w:r>
        <w:r w:rsidR="00CE2EC6" w:rsidRPr="00CC60F3">
          <w:rPr>
            <w:rFonts w:ascii="Calibri" w:hAnsi="Calibri"/>
            <w:webHidden/>
          </w:rPr>
          <w:fldChar w:fldCharType="separate"/>
        </w:r>
        <w:r w:rsidR="00BF2CAA">
          <w:rPr>
            <w:rFonts w:ascii="Calibri" w:hAnsi="Calibri"/>
            <w:webHidden/>
          </w:rPr>
          <w:t>21</w:t>
        </w:r>
        <w:r w:rsidR="00CE2EC6" w:rsidRPr="00CC60F3">
          <w:rPr>
            <w:rFonts w:ascii="Calibri" w:hAnsi="Calibri"/>
            <w:webHidden/>
          </w:rPr>
          <w:fldChar w:fldCharType="end"/>
        </w:r>
      </w:hyperlink>
    </w:p>
    <w:p w:rsidR="00CE2EC6" w:rsidRPr="00CC60F3" w:rsidRDefault="004D4F2D">
      <w:pPr>
        <w:pStyle w:val="TOC2"/>
        <w:rPr>
          <w:rFonts w:ascii="Calibri" w:hAnsi="Calibri" w:cs="Times New Roman"/>
          <w:b w:val="0"/>
          <w:bCs w:val="0"/>
          <w:caps w:val="0"/>
          <w:smallCaps w:val="0"/>
          <w:szCs w:val="22"/>
          <w:lang w:eastAsia="en-GB"/>
        </w:rPr>
      </w:pPr>
      <w:hyperlink w:anchor="_Toc431551123" w:history="1">
        <w:r w:rsidR="00CE2EC6" w:rsidRPr="00CC60F3">
          <w:rPr>
            <w:rStyle w:val="Hyperlink"/>
            <w:rFonts w:ascii="Calibri" w:hAnsi="Calibri"/>
            <w:szCs w:val="22"/>
          </w:rPr>
          <w:t>6.</w:t>
        </w:r>
        <w:r w:rsidR="00CE2EC6" w:rsidRPr="00CC60F3">
          <w:rPr>
            <w:rFonts w:ascii="Calibri" w:hAnsi="Calibri" w:cs="Times New Roman"/>
            <w:b w:val="0"/>
            <w:bCs w:val="0"/>
            <w:caps w:val="0"/>
            <w:smallCaps w:val="0"/>
            <w:szCs w:val="22"/>
            <w:lang w:eastAsia="en-GB"/>
          </w:rPr>
          <w:tab/>
        </w:r>
        <w:r w:rsidR="00CE2EC6" w:rsidRPr="00CC60F3">
          <w:rPr>
            <w:rStyle w:val="Hyperlink"/>
            <w:rFonts w:ascii="Calibri" w:hAnsi="Calibri"/>
            <w:szCs w:val="22"/>
          </w:rPr>
          <w:t>IMPLEMENTATION PLAN</w:t>
        </w:r>
        <w:r w:rsidR="00CE2EC6" w:rsidRPr="00CC60F3">
          <w:rPr>
            <w:rFonts w:ascii="Calibri" w:hAnsi="Calibri"/>
            <w:webHidden/>
            <w:szCs w:val="22"/>
          </w:rPr>
          <w:tab/>
        </w:r>
        <w:r w:rsidR="00CE2EC6" w:rsidRPr="00CC60F3">
          <w:rPr>
            <w:rFonts w:ascii="Calibri" w:hAnsi="Calibri"/>
            <w:webHidden/>
            <w:szCs w:val="22"/>
          </w:rPr>
          <w:fldChar w:fldCharType="begin"/>
        </w:r>
        <w:r w:rsidR="00CE2EC6" w:rsidRPr="00CC60F3">
          <w:rPr>
            <w:rFonts w:ascii="Calibri" w:hAnsi="Calibri"/>
            <w:webHidden/>
            <w:szCs w:val="22"/>
          </w:rPr>
          <w:instrText xml:space="preserve"> PAGEREF _Toc431551123 \h </w:instrText>
        </w:r>
        <w:r w:rsidR="00CE2EC6" w:rsidRPr="00CC60F3">
          <w:rPr>
            <w:rFonts w:ascii="Calibri" w:hAnsi="Calibri"/>
            <w:webHidden/>
            <w:szCs w:val="22"/>
          </w:rPr>
        </w:r>
        <w:r w:rsidR="00CE2EC6" w:rsidRPr="00CC60F3">
          <w:rPr>
            <w:rFonts w:ascii="Calibri" w:hAnsi="Calibri"/>
            <w:webHidden/>
            <w:szCs w:val="22"/>
          </w:rPr>
          <w:fldChar w:fldCharType="separate"/>
        </w:r>
        <w:r w:rsidR="00BF2CAA">
          <w:rPr>
            <w:rFonts w:ascii="Calibri" w:hAnsi="Calibri"/>
            <w:webHidden/>
            <w:szCs w:val="22"/>
          </w:rPr>
          <w:t>21</w:t>
        </w:r>
        <w:r w:rsidR="00CE2EC6" w:rsidRPr="00CC60F3">
          <w:rPr>
            <w:rFonts w:ascii="Calibri" w:hAnsi="Calibri"/>
            <w:webHidden/>
            <w:szCs w:val="22"/>
          </w:rPr>
          <w:fldChar w:fldCharType="end"/>
        </w:r>
      </w:hyperlink>
    </w:p>
    <w:p w:rsidR="00CE2EC6" w:rsidRPr="00CC60F3" w:rsidRDefault="004D4F2D">
      <w:pPr>
        <w:pStyle w:val="TOC2"/>
        <w:rPr>
          <w:rFonts w:ascii="Calibri" w:hAnsi="Calibri" w:cs="Times New Roman"/>
          <w:b w:val="0"/>
          <w:bCs w:val="0"/>
          <w:caps w:val="0"/>
          <w:smallCaps w:val="0"/>
          <w:szCs w:val="22"/>
          <w:lang w:eastAsia="en-GB"/>
        </w:rPr>
      </w:pPr>
      <w:hyperlink w:anchor="_Toc431551124" w:history="1">
        <w:r w:rsidR="00CE2EC6" w:rsidRPr="00CC60F3">
          <w:rPr>
            <w:rStyle w:val="Hyperlink"/>
            <w:rFonts w:ascii="Calibri" w:hAnsi="Calibri"/>
            <w:szCs w:val="22"/>
          </w:rPr>
          <w:t>7.</w:t>
        </w:r>
        <w:r w:rsidR="00CE2EC6" w:rsidRPr="00CC60F3">
          <w:rPr>
            <w:rFonts w:ascii="Calibri" w:hAnsi="Calibri" w:cs="Times New Roman"/>
            <w:b w:val="0"/>
            <w:bCs w:val="0"/>
            <w:caps w:val="0"/>
            <w:smallCaps w:val="0"/>
            <w:szCs w:val="22"/>
            <w:lang w:eastAsia="en-GB"/>
          </w:rPr>
          <w:tab/>
        </w:r>
        <w:r w:rsidR="008C46BE" w:rsidRPr="00CC60F3">
          <w:rPr>
            <w:rStyle w:val="Hyperlink"/>
            <w:rFonts w:ascii="Calibri" w:hAnsi="Calibri"/>
          </w:rPr>
          <w:t>provision of the</w:t>
        </w:r>
        <w:r w:rsidR="008C46BE" w:rsidRPr="00CC60F3">
          <w:rPr>
            <w:rStyle w:val="Hyperlink"/>
          </w:rPr>
          <w:t xml:space="preserve"> </w:t>
        </w:r>
        <w:r w:rsidR="00CE2EC6" w:rsidRPr="00CC60F3">
          <w:rPr>
            <w:rStyle w:val="Hyperlink"/>
            <w:rFonts w:ascii="Calibri" w:hAnsi="Calibri"/>
            <w:szCs w:val="22"/>
          </w:rPr>
          <w:t>SERVICES</w:t>
        </w:r>
        <w:r w:rsidR="00CE2EC6" w:rsidRPr="00CC60F3">
          <w:rPr>
            <w:rFonts w:ascii="Calibri" w:hAnsi="Calibri"/>
            <w:webHidden/>
            <w:szCs w:val="22"/>
          </w:rPr>
          <w:tab/>
        </w:r>
        <w:r w:rsidR="00CE2EC6" w:rsidRPr="00CC60F3">
          <w:rPr>
            <w:rFonts w:ascii="Calibri" w:hAnsi="Calibri"/>
            <w:webHidden/>
            <w:szCs w:val="22"/>
          </w:rPr>
          <w:fldChar w:fldCharType="begin"/>
        </w:r>
        <w:r w:rsidR="00CE2EC6" w:rsidRPr="00CC60F3">
          <w:rPr>
            <w:rFonts w:ascii="Calibri" w:hAnsi="Calibri"/>
            <w:webHidden/>
            <w:szCs w:val="22"/>
          </w:rPr>
          <w:instrText xml:space="preserve"> PAGEREF _Toc431551124 \h </w:instrText>
        </w:r>
        <w:r w:rsidR="00CE2EC6" w:rsidRPr="00CC60F3">
          <w:rPr>
            <w:rFonts w:ascii="Calibri" w:hAnsi="Calibri"/>
            <w:webHidden/>
            <w:szCs w:val="22"/>
          </w:rPr>
        </w:r>
        <w:r w:rsidR="00CE2EC6" w:rsidRPr="00CC60F3">
          <w:rPr>
            <w:rFonts w:ascii="Calibri" w:hAnsi="Calibri"/>
            <w:webHidden/>
            <w:szCs w:val="22"/>
          </w:rPr>
          <w:fldChar w:fldCharType="separate"/>
        </w:r>
        <w:r w:rsidR="00BF2CAA">
          <w:rPr>
            <w:rFonts w:ascii="Calibri" w:hAnsi="Calibri"/>
            <w:webHidden/>
            <w:szCs w:val="22"/>
          </w:rPr>
          <w:t>23</w:t>
        </w:r>
        <w:r w:rsidR="00CE2EC6" w:rsidRPr="00CC60F3">
          <w:rPr>
            <w:rFonts w:ascii="Calibri" w:hAnsi="Calibri"/>
            <w:webHidden/>
            <w:szCs w:val="22"/>
          </w:rPr>
          <w:fldChar w:fldCharType="end"/>
        </w:r>
      </w:hyperlink>
    </w:p>
    <w:p w:rsidR="00CE2EC6" w:rsidRPr="00CC60F3" w:rsidRDefault="004D4F2D">
      <w:pPr>
        <w:pStyle w:val="TOC2"/>
        <w:rPr>
          <w:rFonts w:ascii="Calibri" w:hAnsi="Calibri" w:cs="Times New Roman"/>
          <w:b w:val="0"/>
          <w:bCs w:val="0"/>
          <w:caps w:val="0"/>
          <w:smallCaps w:val="0"/>
          <w:szCs w:val="22"/>
          <w:lang w:eastAsia="en-GB"/>
        </w:rPr>
      </w:pPr>
      <w:hyperlink w:anchor="_Toc431551125" w:history="1">
        <w:r w:rsidR="00CE2EC6" w:rsidRPr="00CC60F3">
          <w:rPr>
            <w:rStyle w:val="Hyperlink"/>
            <w:rFonts w:ascii="Calibri" w:hAnsi="Calibri"/>
            <w:szCs w:val="22"/>
          </w:rPr>
          <w:t>8.</w:t>
        </w:r>
        <w:r w:rsidR="00CE2EC6" w:rsidRPr="00CC60F3">
          <w:rPr>
            <w:rFonts w:ascii="Calibri" w:hAnsi="Calibri" w:cs="Times New Roman"/>
            <w:b w:val="0"/>
            <w:bCs w:val="0"/>
            <w:caps w:val="0"/>
            <w:smallCaps w:val="0"/>
            <w:szCs w:val="22"/>
            <w:lang w:eastAsia="en-GB"/>
          </w:rPr>
          <w:tab/>
        </w:r>
        <w:r w:rsidR="00CE2EC6" w:rsidRPr="00CC60F3">
          <w:rPr>
            <w:rStyle w:val="Hyperlink"/>
            <w:rFonts w:ascii="Calibri" w:hAnsi="Calibri"/>
            <w:szCs w:val="22"/>
          </w:rPr>
          <w:t>Services</w:t>
        </w:r>
        <w:r w:rsidR="00CE2EC6" w:rsidRPr="00CC60F3">
          <w:rPr>
            <w:rFonts w:ascii="Calibri" w:hAnsi="Calibri"/>
            <w:webHidden/>
            <w:szCs w:val="22"/>
          </w:rPr>
          <w:tab/>
        </w:r>
        <w:r w:rsidR="00CE2EC6" w:rsidRPr="00CC60F3">
          <w:rPr>
            <w:rFonts w:ascii="Calibri" w:hAnsi="Calibri"/>
            <w:webHidden/>
            <w:szCs w:val="22"/>
          </w:rPr>
          <w:fldChar w:fldCharType="begin"/>
        </w:r>
        <w:r w:rsidR="00CE2EC6" w:rsidRPr="00CC60F3">
          <w:rPr>
            <w:rFonts w:ascii="Calibri" w:hAnsi="Calibri"/>
            <w:webHidden/>
            <w:szCs w:val="22"/>
          </w:rPr>
          <w:instrText xml:space="preserve"> PAGEREF _Toc431551125 \h </w:instrText>
        </w:r>
        <w:r w:rsidR="00CE2EC6" w:rsidRPr="00CC60F3">
          <w:rPr>
            <w:rFonts w:ascii="Calibri" w:hAnsi="Calibri"/>
            <w:webHidden/>
            <w:szCs w:val="22"/>
          </w:rPr>
        </w:r>
        <w:r w:rsidR="00CE2EC6" w:rsidRPr="00CC60F3">
          <w:rPr>
            <w:rFonts w:ascii="Calibri" w:hAnsi="Calibri"/>
            <w:webHidden/>
            <w:szCs w:val="22"/>
          </w:rPr>
          <w:fldChar w:fldCharType="separate"/>
        </w:r>
        <w:r w:rsidR="00BF2CAA">
          <w:rPr>
            <w:rFonts w:ascii="Calibri" w:hAnsi="Calibri"/>
            <w:webHidden/>
            <w:szCs w:val="22"/>
          </w:rPr>
          <w:t>25</w:t>
        </w:r>
        <w:r w:rsidR="00CE2EC6" w:rsidRPr="00CC60F3">
          <w:rPr>
            <w:rFonts w:ascii="Calibri" w:hAnsi="Calibri"/>
            <w:webHidden/>
            <w:szCs w:val="22"/>
          </w:rPr>
          <w:fldChar w:fldCharType="end"/>
        </w:r>
      </w:hyperlink>
    </w:p>
    <w:p w:rsidR="00CE2EC6" w:rsidRPr="00CC60F3" w:rsidRDefault="004D4F2D">
      <w:pPr>
        <w:pStyle w:val="TOC2"/>
        <w:rPr>
          <w:rFonts w:ascii="Calibri" w:hAnsi="Calibri" w:cs="Times New Roman"/>
          <w:b w:val="0"/>
          <w:bCs w:val="0"/>
          <w:caps w:val="0"/>
          <w:smallCaps w:val="0"/>
          <w:szCs w:val="22"/>
          <w:lang w:eastAsia="en-GB"/>
        </w:rPr>
      </w:pPr>
      <w:hyperlink w:anchor="_Toc431551126" w:history="1">
        <w:r w:rsidR="00CE2EC6" w:rsidRPr="00CC60F3">
          <w:rPr>
            <w:rStyle w:val="Hyperlink"/>
            <w:rFonts w:ascii="Calibri" w:hAnsi="Calibri"/>
            <w:szCs w:val="22"/>
          </w:rPr>
          <w:t>9.</w:t>
        </w:r>
        <w:r w:rsidR="00CE2EC6" w:rsidRPr="00CC60F3">
          <w:rPr>
            <w:rFonts w:ascii="Calibri" w:hAnsi="Calibri" w:cs="Times New Roman"/>
            <w:b w:val="0"/>
            <w:bCs w:val="0"/>
            <w:caps w:val="0"/>
            <w:smallCaps w:val="0"/>
            <w:szCs w:val="22"/>
            <w:lang w:eastAsia="en-GB"/>
          </w:rPr>
          <w:tab/>
        </w:r>
        <w:r w:rsidR="00CE2EC6" w:rsidRPr="00CC60F3">
          <w:rPr>
            <w:rStyle w:val="Hyperlink"/>
            <w:rFonts w:ascii="Calibri" w:hAnsi="Calibri"/>
            <w:szCs w:val="22"/>
          </w:rPr>
          <w:t>GOODS</w:t>
        </w:r>
        <w:r w:rsidR="00AF45E3" w:rsidRPr="00CC60F3">
          <w:rPr>
            <w:rStyle w:val="Hyperlink"/>
            <w:rFonts w:ascii="Calibri" w:hAnsi="Calibri"/>
            <w:szCs w:val="22"/>
          </w:rPr>
          <w:t xml:space="preserve"> – NOT USED</w:t>
        </w:r>
        <w:r w:rsidR="00CE2EC6" w:rsidRPr="00CC60F3">
          <w:rPr>
            <w:rFonts w:ascii="Calibri" w:hAnsi="Calibri"/>
            <w:webHidden/>
            <w:szCs w:val="22"/>
          </w:rPr>
          <w:tab/>
        </w:r>
        <w:r w:rsidR="00CE2EC6" w:rsidRPr="00CC60F3">
          <w:rPr>
            <w:rFonts w:ascii="Calibri" w:hAnsi="Calibri"/>
            <w:webHidden/>
            <w:szCs w:val="22"/>
          </w:rPr>
          <w:fldChar w:fldCharType="begin"/>
        </w:r>
        <w:r w:rsidR="00CE2EC6" w:rsidRPr="00CC60F3">
          <w:rPr>
            <w:rFonts w:ascii="Calibri" w:hAnsi="Calibri"/>
            <w:webHidden/>
            <w:szCs w:val="22"/>
          </w:rPr>
          <w:instrText xml:space="preserve"> PAGEREF _Toc431551126 \h </w:instrText>
        </w:r>
        <w:r w:rsidR="00CE2EC6" w:rsidRPr="00CC60F3">
          <w:rPr>
            <w:rFonts w:ascii="Calibri" w:hAnsi="Calibri"/>
            <w:webHidden/>
            <w:szCs w:val="22"/>
          </w:rPr>
        </w:r>
        <w:r w:rsidR="00CE2EC6" w:rsidRPr="00CC60F3">
          <w:rPr>
            <w:rFonts w:ascii="Calibri" w:hAnsi="Calibri"/>
            <w:webHidden/>
            <w:szCs w:val="22"/>
          </w:rPr>
          <w:fldChar w:fldCharType="separate"/>
        </w:r>
        <w:r w:rsidR="00BF2CAA">
          <w:rPr>
            <w:rFonts w:ascii="Calibri" w:hAnsi="Calibri"/>
            <w:webHidden/>
            <w:szCs w:val="22"/>
          </w:rPr>
          <w:t>26</w:t>
        </w:r>
        <w:r w:rsidR="00CE2EC6" w:rsidRPr="00CC60F3">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27" w:history="1">
        <w:r w:rsidR="00CE2EC6" w:rsidRPr="00CC60F3">
          <w:rPr>
            <w:rStyle w:val="Hyperlink"/>
            <w:rFonts w:ascii="Calibri" w:hAnsi="Calibri"/>
            <w:szCs w:val="22"/>
          </w:rPr>
          <w:t>10.</w:t>
        </w:r>
        <w:r w:rsidR="00CE2EC6" w:rsidRPr="00CC60F3">
          <w:rPr>
            <w:rFonts w:ascii="Calibri" w:hAnsi="Calibri" w:cs="Times New Roman"/>
            <w:b w:val="0"/>
            <w:bCs w:val="0"/>
            <w:caps w:val="0"/>
            <w:smallCaps w:val="0"/>
            <w:szCs w:val="22"/>
            <w:lang w:eastAsia="en-GB"/>
          </w:rPr>
          <w:tab/>
        </w:r>
        <w:r w:rsidR="00CE2EC6" w:rsidRPr="00CC60F3">
          <w:rPr>
            <w:rStyle w:val="Hyperlink"/>
            <w:rFonts w:ascii="Calibri" w:hAnsi="Calibri"/>
            <w:szCs w:val="22"/>
          </w:rPr>
          <w:t>INSTALLATION WORKS</w:t>
        </w:r>
        <w:r w:rsidR="00AF45E3" w:rsidRPr="00CC60F3">
          <w:rPr>
            <w:rStyle w:val="Hyperlink"/>
            <w:rFonts w:ascii="Calibri" w:hAnsi="Calibri"/>
            <w:szCs w:val="22"/>
          </w:rPr>
          <w:t xml:space="preserve"> – NOT USED</w:t>
        </w:r>
        <w:r w:rsidR="00CE2EC6" w:rsidRPr="00CC60F3">
          <w:rPr>
            <w:rFonts w:ascii="Calibri" w:hAnsi="Calibri"/>
            <w:webHidden/>
            <w:szCs w:val="22"/>
          </w:rPr>
          <w:tab/>
        </w:r>
        <w:r w:rsidR="00CE2EC6" w:rsidRPr="00CC60F3">
          <w:rPr>
            <w:rFonts w:ascii="Calibri" w:hAnsi="Calibri"/>
            <w:webHidden/>
            <w:szCs w:val="22"/>
          </w:rPr>
          <w:fldChar w:fldCharType="begin"/>
        </w:r>
        <w:r w:rsidR="00CE2EC6" w:rsidRPr="00CC60F3">
          <w:rPr>
            <w:rFonts w:ascii="Calibri" w:hAnsi="Calibri"/>
            <w:webHidden/>
            <w:szCs w:val="22"/>
          </w:rPr>
          <w:instrText xml:space="preserve"> PAGEREF _Toc431551127 \h </w:instrText>
        </w:r>
        <w:r w:rsidR="00CE2EC6" w:rsidRPr="00CC60F3">
          <w:rPr>
            <w:rFonts w:ascii="Calibri" w:hAnsi="Calibri"/>
            <w:webHidden/>
            <w:szCs w:val="22"/>
          </w:rPr>
        </w:r>
        <w:r w:rsidR="00CE2EC6" w:rsidRPr="00CC60F3">
          <w:rPr>
            <w:rFonts w:ascii="Calibri" w:hAnsi="Calibri"/>
            <w:webHidden/>
            <w:szCs w:val="22"/>
          </w:rPr>
          <w:fldChar w:fldCharType="separate"/>
        </w:r>
        <w:r w:rsidR="00BF2CAA">
          <w:rPr>
            <w:rFonts w:ascii="Calibri" w:hAnsi="Calibri"/>
            <w:webHidden/>
            <w:szCs w:val="22"/>
          </w:rPr>
          <w:t>26</w:t>
        </w:r>
        <w:r w:rsidR="00CE2EC6" w:rsidRPr="00CC60F3">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28" w:history="1">
        <w:r w:rsidR="00CE2EC6" w:rsidRPr="00CE2EC6">
          <w:rPr>
            <w:rStyle w:val="Hyperlink"/>
            <w:rFonts w:ascii="Calibri" w:hAnsi="Calibri"/>
            <w:szCs w:val="22"/>
          </w:rPr>
          <w:t>11.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STANDARDS AND QUALITY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_Toc431551128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26</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29" w:history="1">
        <w:r w:rsidR="00CE2EC6" w:rsidRPr="00CE2EC6">
          <w:rPr>
            <w:rStyle w:val="Hyperlink"/>
            <w:rFonts w:ascii="Calibri" w:hAnsi="Calibri"/>
            <w:szCs w:val="22"/>
          </w:rPr>
          <w:t>12.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TESTING</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_Toc431551129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27</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30" w:history="1">
        <w:r w:rsidR="00CE2EC6" w:rsidRPr="00CE2EC6">
          <w:rPr>
            <w:rStyle w:val="Hyperlink"/>
            <w:rFonts w:ascii="Calibri" w:hAnsi="Calibri"/>
            <w:szCs w:val="22"/>
          </w:rPr>
          <w:t>13.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SERVICE LEVELS AND SERVICE CREDITS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_Toc431551130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27</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31" w:history="1">
        <w:r w:rsidR="00CE2EC6" w:rsidRPr="00CE2EC6">
          <w:rPr>
            <w:rStyle w:val="Hyperlink"/>
            <w:rFonts w:ascii="Calibri" w:hAnsi="Calibri"/>
            <w:szCs w:val="22"/>
          </w:rPr>
          <w:t>14.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CRITICAL SERVICE LEVEL FAILURE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_Toc431551131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28</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32" w:history="1">
        <w:r w:rsidR="00CE2EC6" w:rsidRPr="00CE2EC6">
          <w:rPr>
            <w:rStyle w:val="Hyperlink"/>
            <w:rFonts w:ascii="Calibri" w:hAnsi="Calibri"/>
            <w:szCs w:val="22"/>
          </w:rPr>
          <w:t>15.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BUSINESS CONTINUITY AND DISASTER RECOVERY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_Toc431551132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29</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33" w:history="1">
        <w:r w:rsidR="00CE2EC6" w:rsidRPr="00CE2EC6">
          <w:rPr>
            <w:rStyle w:val="Hyperlink"/>
            <w:rFonts w:ascii="Calibri" w:hAnsi="Calibri"/>
            <w:szCs w:val="22"/>
          </w:rPr>
          <w:t>16.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DISRUPTION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_Toc431551133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29</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34" w:history="1">
        <w:r w:rsidR="00CE2EC6" w:rsidRPr="00CE2EC6">
          <w:rPr>
            <w:rStyle w:val="Hyperlink"/>
            <w:rFonts w:ascii="Calibri" w:hAnsi="Calibri"/>
            <w:szCs w:val="22"/>
          </w:rPr>
          <w:t>17.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SUPPLIER NOTIFICATION OF CUSTOMER CAUSE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_Toc431551134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29</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35" w:history="1">
        <w:r w:rsidR="00CE2EC6" w:rsidRPr="00CE2EC6">
          <w:rPr>
            <w:rStyle w:val="Hyperlink"/>
            <w:rFonts w:ascii="Calibri" w:hAnsi="Calibri"/>
            <w:szCs w:val="22"/>
          </w:rPr>
          <w:t>18.</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CONTINUOUS IMPROVEMENT</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_Toc431551135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30</w:t>
        </w:r>
        <w:r w:rsidR="00CE2EC6" w:rsidRPr="00CE2EC6">
          <w:rPr>
            <w:rFonts w:ascii="Calibri" w:hAnsi="Calibri"/>
            <w:webHidden/>
            <w:szCs w:val="22"/>
          </w:rPr>
          <w:fldChar w:fldCharType="end"/>
        </w:r>
      </w:hyperlink>
    </w:p>
    <w:p w:rsidR="00CE2EC6" w:rsidRPr="00336D54" w:rsidRDefault="004D4F2D">
      <w:pPr>
        <w:pStyle w:val="TOC1"/>
        <w:rPr>
          <w:rFonts w:ascii="Calibri" w:hAnsi="Calibri" w:cs="Times New Roman"/>
          <w:b w:val="0"/>
        </w:rPr>
      </w:pPr>
      <w:hyperlink w:anchor="_Toc431551136" w:history="1">
        <w:r w:rsidR="00CE2EC6" w:rsidRPr="00CE2EC6">
          <w:rPr>
            <w:rStyle w:val="Hyperlink"/>
            <w:rFonts w:ascii="Calibri" w:hAnsi="Calibri"/>
          </w:rPr>
          <w:t>D.</w:t>
        </w:r>
        <w:r w:rsidR="00CE2EC6" w:rsidRPr="00336D54">
          <w:rPr>
            <w:rFonts w:ascii="Calibri" w:hAnsi="Calibri" w:cs="Times New Roman"/>
            <w:b w:val="0"/>
          </w:rPr>
          <w:tab/>
        </w:r>
        <w:r w:rsidR="00CE2EC6" w:rsidRPr="00CE2EC6">
          <w:rPr>
            <w:rStyle w:val="Hyperlink"/>
            <w:rFonts w:ascii="Calibri" w:hAnsi="Calibri"/>
          </w:rPr>
          <w:t>CALL OFF CONTRACT GOVERNANCE</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_Toc431551136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30</w:t>
        </w:r>
        <w:r w:rsidR="00CE2EC6" w:rsidRPr="00CE2EC6">
          <w:rPr>
            <w:rFonts w:ascii="Calibri" w:hAnsi="Calibri"/>
            <w:webHidden/>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37" w:history="1">
        <w:r w:rsidR="00CE2EC6" w:rsidRPr="00CE2EC6">
          <w:rPr>
            <w:rStyle w:val="Hyperlink"/>
            <w:rFonts w:ascii="Calibri" w:hAnsi="Calibri"/>
            <w:szCs w:val="22"/>
          </w:rPr>
          <w:t>19.</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PERFORMANCE MONITORING</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_Toc431551137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30</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38" w:history="1">
        <w:r w:rsidR="00CE2EC6" w:rsidRPr="00CE2EC6">
          <w:rPr>
            <w:rStyle w:val="Hyperlink"/>
            <w:rFonts w:ascii="Calibri" w:hAnsi="Calibri"/>
            <w:szCs w:val="22"/>
          </w:rPr>
          <w:t>20.</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REPRESENTATIVES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_Toc431551138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30</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39" w:history="1">
        <w:r w:rsidR="00CE2EC6" w:rsidRPr="00CE2EC6">
          <w:rPr>
            <w:rStyle w:val="Hyperlink"/>
            <w:rFonts w:ascii="Calibri" w:hAnsi="Calibri"/>
            <w:szCs w:val="22"/>
          </w:rPr>
          <w:t>21.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RECORDS, AUDIT ACCESS AND OPEN BOOK DATA</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_Toc431551139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31</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40" w:history="1">
        <w:r w:rsidR="00CE2EC6" w:rsidRPr="00CE2EC6">
          <w:rPr>
            <w:rStyle w:val="Hyperlink"/>
            <w:rFonts w:ascii="Calibri" w:hAnsi="Calibri"/>
            <w:szCs w:val="22"/>
          </w:rPr>
          <w:t>22.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CHANGE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_Toc431551140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32</w:t>
        </w:r>
        <w:r w:rsidR="00CE2EC6" w:rsidRPr="00CE2EC6">
          <w:rPr>
            <w:rFonts w:ascii="Calibri" w:hAnsi="Calibri"/>
            <w:webHidden/>
            <w:szCs w:val="22"/>
          </w:rPr>
          <w:fldChar w:fldCharType="end"/>
        </w:r>
      </w:hyperlink>
    </w:p>
    <w:p w:rsidR="00CE2EC6" w:rsidRPr="00336D54" w:rsidRDefault="004D4F2D">
      <w:pPr>
        <w:pStyle w:val="TOC1"/>
        <w:rPr>
          <w:rFonts w:ascii="Calibri" w:hAnsi="Calibri" w:cs="Times New Roman"/>
          <w:b w:val="0"/>
        </w:rPr>
      </w:pPr>
      <w:hyperlink w:anchor="_Toc431551141" w:history="1">
        <w:r w:rsidR="00CE2EC6" w:rsidRPr="00CE2EC6">
          <w:rPr>
            <w:rStyle w:val="Hyperlink"/>
            <w:rFonts w:ascii="Calibri" w:hAnsi="Calibri"/>
          </w:rPr>
          <w:t>E.</w:t>
        </w:r>
        <w:r w:rsidR="00CE2EC6" w:rsidRPr="00336D54">
          <w:rPr>
            <w:rFonts w:ascii="Calibri" w:hAnsi="Calibri" w:cs="Times New Roman"/>
            <w:b w:val="0"/>
          </w:rPr>
          <w:tab/>
        </w:r>
        <w:r w:rsidR="00CE2EC6" w:rsidRPr="00CE2EC6">
          <w:rPr>
            <w:rStyle w:val="Hyperlink"/>
            <w:rFonts w:ascii="Calibri" w:hAnsi="Calibri"/>
          </w:rPr>
          <w:t>PAYMENT, TAXATION AND VALUE FOR MONEY PROVISIONS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_Toc431551141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34</w:t>
        </w:r>
        <w:r w:rsidR="00CE2EC6" w:rsidRPr="00CE2EC6">
          <w:rPr>
            <w:rFonts w:ascii="Calibri" w:hAnsi="Calibri"/>
            <w:webHidden/>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42" w:history="1">
        <w:r w:rsidR="00CE2EC6" w:rsidRPr="00CE2EC6">
          <w:rPr>
            <w:rStyle w:val="Hyperlink"/>
            <w:rFonts w:ascii="Calibri" w:hAnsi="Calibri"/>
            <w:szCs w:val="22"/>
          </w:rPr>
          <w:t>23.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CALL OFF CONTRACT CHARGES AND PAYMENT</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_Toc431551142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34</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43" w:history="1">
        <w:r w:rsidR="00CE2EC6" w:rsidRPr="00CE2EC6">
          <w:rPr>
            <w:rStyle w:val="Hyperlink"/>
            <w:rFonts w:ascii="Calibri" w:hAnsi="Calibri"/>
            <w:szCs w:val="22"/>
          </w:rPr>
          <w:t>24.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PROMOTING TAX COMPLIANCE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_Toc431551143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37</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44" w:history="1">
        <w:r w:rsidR="00CE2EC6" w:rsidRPr="00CE2EC6">
          <w:rPr>
            <w:rStyle w:val="Hyperlink"/>
            <w:rFonts w:ascii="Calibri" w:hAnsi="Calibri"/>
            <w:szCs w:val="22"/>
          </w:rPr>
          <w:t>25.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BENCHMARKING</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_Toc431551144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37</w:t>
        </w:r>
        <w:r w:rsidR="00CE2EC6" w:rsidRPr="00CE2EC6">
          <w:rPr>
            <w:rFonts w:ascii="Calibri" w:hAnsi="Calibri"/>
            <w:webHidden/>
            <w:szCs w:val="22"/>
          </w:rPr>
          <w:fldChar w:fldCharType="end"/>
        </w:r>
      </w:hyperlink>
    </w:p>
    <w:p w:rsidR="00CE2EC6" w:rsidRPr="00336D54" w:rsidRDefault="004D4F2D">
      <w:pPr>
        <w:pStyle w:val="TOC1"/>
        <w:rPr>
          <w:rFonts w:ascii="Calibri" w:hAnsi="Calibri" w:cs="Times New Roman"/>
          <w:b w:val="0"/>
        </w:rPr>
      </w:pPr>
      <w:hyperlink w:anchor="_Toc431551145" w:history="1">
        <w:r w:rsidR="00CE2EC6" w:rsidRPr="00CE2EC6">
          <w:rPr>
            <w:rStyle w:val="Hyperlink"/>
            <w:rFonts w:ascii="Calibri" w:hAnsi="Calibri"/>
          </w:rPr>
          <w:t>F.</w:t>
        </w:r>
        <w:r w:rsidR="00CE2EC6" w:rsidRPr="00336D54">
          <w:rPr>
            <w:rFonts w:ascii="Calibri" w:hAnsi="Calibri" w:cs="Times New Roman"/>
            <w:b w:val="0"/>
          </w:rPr>
          <w:tab/>
        </w:r>
        <w:r w:rsidR="00CE2EC6" w:rsidRPr="00CE2EC6">
          <w:rPr>
            <w:rStyle w:val="Hyperlink"/>
            <w:rFonts w:ascii="Calibri" w:hAnsi="Calibri"/>
          </w:rPr>
          <w:t>SUPPLIER PERSONNEL AND SUPPLY CHAIN MATTERS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_Toc431551145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38</w:t>
        </w:r>
        <w:r w:rsidR="00CE2EC6" w:rsidRPr="00CE2EC6">
          <w:rPr>
            <w:rFonts w:ascii="Calibri" w:hAnsi="Calibri"/>
            <w:webHidden/>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46" w:history="1">
        <w:r w:rsidR="00CE2EC6" w:rsidRPr="00CE2EC6">
          <w:rPr>
            <w:rStyle w:val="Hyperlink"/>
            <w:rFonts w:ascii="Calibri" w:hAnsi="Calibri"/>
            <w:szCs w:val="22"/>
          </w:rPr>
          <w:t>26.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KEY PERSONNEL</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_Toc431551146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38</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47" w:history="1">
        <w:r w:rsidR="00CE2EC6" w:rsidRPr="00CE2EC6">
          <w:rPr>
            <w:rStyle w:val="Hyperlink"/>
            <w:rFonts w:ascii="Calibri" w:hAnsi="Calibri"/>
            <w:szCs w:val="22"/>
          </w:rPr>
          <w:t>27.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SUPPLIER PERSONNEL</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_Toc431551147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39</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48" w:history="1">
        <w:r w:rsidR="00CE2EC6" w:rsidRPr="00CE2EC6">
          <w:rPr>
            <w:rStyle w:val="Hyperlink"/>
            <w:rFonts w:ascii="Calibri" w:hAnsi="Calibri"/>
            <w:szCs w:val="22"/>
          </w:rPr>
          <w:t>28.</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STAFF TRANSFER</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_Toc431551148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40</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49" w:history="1">
        <w:r w:rsidR="00CE2EC6" w:rsidRPr="00CE2EC6">
          <w:rPr>
            <w:rStyle w:val="Hyperlink"/>
            <w:rFonts w:ascii="Calibri" w:hAnsi="Calibri"/>
            <w:szCs w:val="22"/>
          </w:rPr>
          <w:t>29.</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SUPPLY CHAIN RIGHTS AND PROTECTION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_Toc431551149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41</w:t>
        </w:r>
        <w:r w:rsidR="00CE2EC6" w:rsidRPr="00CE2EC6">
          <w:rPr>
            <w:rFonts w:ascii="Calibri" w:hAnsi="Calibri"/>
            <w:webHidden/>
            <w:szCs w:val="22"/>
          </w:rPr>
          <w:fldChar w:fldCharType="end"/>
        </w:r>
      </w:hyperlink>
    </w:p>
    <w:p w:rsidR="00CE2EC6" w:rsidRPr="00336D54" w:rsidRDefault="004D4F2D">
      <w:pPr>
        <w:pStyle w:val="TOC1"/>
        <w:rPr>
          <w:rFonts w:ascii="Calibri" w:hAnsi="Calibri" w:cs="Times New Roman"/>
          <w:b w:val="0"/>
        </w:rPr>
      </w:pPr>
      <w:hyperlink w:anchor="_Toc431551150" w:history="1">
        <w:r w:rsidR="00CE2EC6" w:rsidRPr="00CE2EC6">
          <w:rPr>
            <w:rStyle w:val="Hyperlink"/>
            <w:rFonts w:ascii="Calibri" w:hAnsi="Calibri"/>
          </w:rPr>
          <w:t>G.</w:t>
        </w:r>
        <w:r w:rsidR="00CE2EC6" w:rsidRPr="00336D54">
          <w:rPr>
            <w:rFonts w:ascii="Calibri" w:hAnsi="Calibri" w:cs="Times New Roman"/>
            <w:b w:val="0"/>
          </w:rPr>
          <w:tab/>
        </w:r>
        <w:r w:rsidR="00CE2EC6" w:rsidRPr="00CE2EC6">
          <w:rPr>
            <w:rStyle w:val="Hyperlink"/>
            <w:rFonts w:ascii="Calibri" w:hAnsi="Calibri"/>
          </w:rPr>
          <w:t>PROPERTY MATTERS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_Toc431551150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46</w:t>
        </w:r>
        <w:r w:rsidR="00CE2EC6" w:rsidRPr="00CE2EC6">
          <w:rPr>
            <w:rFonts w:ascii="Calibri" w:hAnsi="Calibri"/>
            <w:webHidden/>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51" w:history="1">
        <w:r w:rsidR="00CE2EC6" w:rsidRPr="00CE2EC6">
          <w:rPr>
            <w:rStyle w:val="Hyperlink"/>
            <w:rFonts w:ascii="Calibri" w:hAnsi="Calibri"/>
            <w:szCs w:val="22"/>
          </w:rPr>
          <w:t>30.</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CUSTOMER PREMISES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_Toc431551151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46</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52" w:history="1">
        <w:r w:rsidR="00CE2EC6" w:rsidRPr="00CE2EC6">
          <w:rPr>
            <w:rStyle w:val="Hyperlink"/>
            <w:rFonts w:ascii="Calibri" w:hAnsi="Calibri"/>
            <w:szCs w:val="22"/>
          </w:rPr>
          <w:t>31.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CUSTOMER PROPERTY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_Toc431551152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47</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53" w:history="1">
        <w:r w:rsidR="00CE2EC6" w:rsidRPr="00CE2EC6">
          <w:rPr>
            <w:rStyle w:val="Hyperlink"/>
            <w:rFonts w:ascii="Calibri" w:hAnsi="Calibri"/>
            <w:szCs w:val="22"/>
          </w:rPr>
          <w:t>32.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SUPPLIER EQUIPMENT</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_Toc431551153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47</w:t>
        </w:r>
        <w:r w:rsidR="00CE2EC6" w:rsidRPr="00CE2EC6">
          <w:rPr>
            <w:rFonts w:ascii="Calibri" w:hAnsi="Calibri"/>
            <w:webHidden/>
            <w:szCs w:val="22"/>
          </w:rPr>
          <w:fldChar w:fldCharType="end"/>
        </w:r>
      </w:hyperlink>
    </w:p>
    <w:p w:rsidR="00CE2EC6" w:rsidRPr="00336D54" w:rsidRDefault="004D4F2D">
      <w:pPr>
        <w:pStyle w:val="TOC1"/>
        <w:rPr>
          <w:rFonts w:ascii="Calibri" w:hAnsi="Calibri" w:cs="Times New Roman"/>
          <w:b w:val="0"/>
        </w:rPr>
      </w:pPr>
      <w:hyperlink w:anchor="_Toc431551154" w:history="1">
        <w:r w:rsidR="00CE2EC6" w:rsidRPr="00CE2EC6">
          <w:rPr>
            <w:rStyle w:val="Hyperlink"/>
            <w:rFonts w:ascii="Calibri" w:hAnsi="Calibri"/>
          </w:rPr>
          <w:t>H.</w:t>
        </w:r>
        <w:r w:rsidR="00CE2EC6" w:rsidRPr="00336D54">
          <w:rPr>
            <w:rFonts w:ascii="Calibri" w:hAnsi="Calibri" w:cs="Times New Roman"/>
            <w:b w:val="0"/>
          </w:rPr>
          <w:tab/>
        </w:r>
        <w:r w:rsidR="00CE2EC6" w:rsidRPr="00CE2EC6">
          <w:rPr>
            <w:rStyle w:val="Hyperlink"/>
            <w:rFonts w:ascii="Calibri" w:hAnsi="Calibri"/>
          </w:rPr>
          <w:t>INTELLECTUAL PROPERTY AND INFORMATION</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_Toc431551154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48</w:t>
        </w:r>
        <w:r w:rsidR="00CE2EC6" w:rsidRPr="00CE2EC6">
          <w:rPr>
            <w:rFonts w:ascii="Calibri" w:hAnsi="Calibri"/>
            <w:webHidden/>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55" w:history="1">
        <w:r w:rsidR="00CE2EC6" w:rsidRPr="00CE2EC6">
          <w:rPr>
            <w:rStyle w:val="Hyperlink"/>
            <w:rFonts w:ascii="Calibri" w:hAnsi="Calibri"/>
            <w:szCs w:val="22"/>
          </w:rPr>
          <w:t>33.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INTELLECTUAL PROPERTY RIGHTS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_Toc431551155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48</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56" w:history="1">
        <w:r w:rsidR="00CE2EC6" w:rsidRPr="00CE2EC6">
          <w:rPr>
            <w:rStyle w:val="Hyperlink"/>
            <w:rFonts w:ascii="Calibri" w:hAnsi="Calibri"/>
            <w:szCs w:val="22"/>
          </w:rPr>
          <w:t>34.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SECURITY AND PROTECTION OF INFORMATION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_Toc431551156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55</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57" w:history="1">
        <w:r w:rsidR="00CE2EC6" w:rsidRPr="00CE2EC6">
          <w:rPr>
            <w:rStyle w:val="Hyperlink"/>
            <w:rFonts w:ascii="Calibri" w:hAnsi="Calibri"/>
            <w:szCs w:val="22"/>
          </w:rPr>
          <w:t>35.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PUBLICITY AND BRANDING</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_Toc431551157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62</w:t>
        </w:r>
        <w:r w:rsidR="00CE2EC6" w:rsidRPr="00CE2EC6">
          <w:rPr>
            <w:rFonts w:ascii="Calibri" w:hAnsi="Calibri"/>
            <w:webHidden/>
            <w:szCs w:val="22"/>
          </w:rPr>
          <w:fldChar w:fldCharType="end"/>
        </w:r>
      </w:hyperlink>
    </w:p>
    <w:p w:rsidR="00CE2EC6" w:rsidRPr="00336D54" w:rsidRDefault="004D4F2D">
      <w:pPr>
        <w:pStyle w:val="TOC1"/>
        <w:rPr>
          <w:rFonts w:ascii="Calibri" w:hAnsi="Calibri" w:cs="Times New Roman"/>
          <w:b w:val="0"/>
        </w:rPr>
      </w:pPr>
      <w:hyperlink w:anchor="_Toc431551158" w:history="1">
        <w:r w:rsidR="00CE2EC6" w:rsidRPr="00CE2EC6">
          <w:rPr>
            <w:rStyle w:val="Hyperlink"/>
            <w:rFonts w:ascii="Calibri" w:hAnsi="Calibri"/>
          </w:rPr>
          <w:t>I.</w:t>
        </w:r>
        <w:r w:rsidR="00CE2EC6" w:rsidRPr="00336D54">
          <w:rPr>
            <w:rFonts w:ascii="Calibri" w:hAnsi="Calibri" w:cs="Times New Roman"/>
            <w:b w:val="0"/>
          </w:rPr>
          <w:tab/>
        </w:r>
        <w:r w:rsidR="00CE2EC6" w:rsidRPr="00CE2EC6">
          <w:rPr>
            <w:rStyle w:val="Hyperlink"/>
            <w:rFonts w:ascii="Calibri" w:hAnsi="Calibri"/>
          </w:rPr>
          <w:t>LIABILITY AND INSURANCE</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_Toc431551158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63</w:t>
        </w:r>
        <w:r w:rsidR="00CE2EC6" w:rsidRPr="00CE2EC6">
          <w:rPr>
            <w:rFonts w:ascii="Calibri" w:hAnsi="Calibri"/>
            <w:webHidden/>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59" w:history="1">
        <w:r w:rsidR="00CE2EC6" w:rsidRPr="00CE2EC6">
          <w:rPr>
            <w:rStyle w:val="Hyperlink"/>
            <w:rFonts w:ascii="Calibri" w:hAnsi="Calibri"/>
            <w:szCs w:val="22"/>
          </w:rPr>
          <w:t>36.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LIABILITY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_Toc431551159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63</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60" w:history="1">
        <w:r w:rsidR="00CE2EC6" w:rsidRPr="00CE2EC6">
          <w:rPr>
            <w:rStyle w:val="Hyperlink"/>
            <w:rFonts w:ascii="Calibri" w:hAnsi="Calibri"/>
            <w:szCs w:val="22"/>
          </w:rPr>
          <w:t>37.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INSURANCE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_Toc431551160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65</w:t>
        </w:r>
        <w:r w:rsidR="00CE2EC6" w:rsidRPr="00CE2EC6">
          <w:rPr>
            <w:rFonts w:ascii="Calibri" w:hAnsi="Calibri"/>
            <w:webHidden/>
            <w:szCs w:val="22"/>
          </w:rPr>
          <w:fldChar w:fldCharType="end"/>
        </w:r>
      </w:hyperlink>
    </w:p>
    <w:p w:rsidR="00CE2EC6" w:rsidRPr="00336D54" w:rsidRDefault="004D4F2D">
      <w:pPr>
        <w:pStyle w:val="TOC1"/>
        <w:rPr>
          <w:rFonts w:ascii="Calibri" w:hAnsi="Calibri" w:cs="Times New Roman"/>
          <w:b w:val="0"/>
        </w:rPr>
      </w:pPr>
      <w:hyperlink w:anchor="_Toc431551161" w:history="1">
        <w:r w:rsidR="00CE2EC6" w:rsidRPr="00CE2EC6">
          <w:rPr>
            <w:rStyle w:val="Hyperlink"/>
            <w:rFonts w:ascii="Calibri" w:hAnsi="Calibri"/>
          </w:rPr>
          <w:t>J.</w:t>
        </w:r>
        <w:r w:rsidR="00CE2EC6" w:rsidRPr="00336D54">
          <w:rPr>
            <w:rFonts w:ascii="Calibri" w:hAnsi="Calibri" w:cs="Times New Roman"/>
            <w:b w:val="0"/>
          </w:rPr>
          <w:tab/>
        </w:r>
        <w:r w:rsidR="00CE2EC6" w:rsidRPr="00CE2EC6">
          <w:rPr>
            <w:rStyle w:val="Hyperlink"/>
            <w:rFonts w:ascii="Calibri" w:hAnsi="Calibri"/>
          </w:rPr>
          <w:t>REMEDIES AND RELIEF</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_Toc431551161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66</w:t>
        </w:r>
        <w:r w:rsidR="00CE2EC6" w:rsidRPr="00CE2EC6">
          <w:rPr>
            <w:rFonts w:ascii="Calibri" w:hAnsi="Calibri"/>
            <w:webHidden/>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62" w:history="1">
        <w:r w:rsidR="00CE2EC6" w:rsidRPr="00CE2EC6">
          <w:rPr>
            <w:rStyle w:val="Hyperlink"/>
            <w:rFonts w:ascii="Calibri" w:hAnsi="Calibri"/>
            <w:szCs w:val="22"/>
          </w:rPr>
          <w:t>38.</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CUSTOMER REMEDIES FOR DEFAULT</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_Toc431551162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66</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63" w:history="1">
        <w:r w:rsidR="00CE2EC6" w:rsidRPr="00CE2EC6">
          <w:rPr>
            <w:rStyle w:val="Hyperlink"/>
            <w:rFonts w:ascii="Calibri" w:hAnsi="Calibri"/>
            <w:szCs w:val="22"/>
          </w:rPr>
          <w:t>39.</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SUPPLIER RELIEF DUE TO CUSTOMER CAUSE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_Toc431551163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68</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64" w:history="1">
        <w:r w:rsidR="00CE2EC6" w:rsidRPr="00CE2EC6">
          <w:rPr>
            <w:rStyle w:val="Hyperlink"/>
            <w:rFonts w:ascii="Calibri" w:hAnsi="Calibri"/>
            <w:szCs w:val="22"/>
          </w:rPr>
          <w:t>40.</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FORCE MAJEURE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_Toc431551164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70</w:t>
        </w:r>
        <w:r w:rsidR="00CE2EC6" w:rsidRPr="00CE2EC6">
          <w:rPr>
            <w:rFonts w:ascii="Calibri" w:hAnsi="Calibri"/>
            <w:webHidden/>
            <w:szCs w:val="22"/>
          </w:rPr>
          <w:fldChar w:fldCharType="end"/>
        </w:r>
      </w:hyperlink>
    </w:p>
    <w:p w:rsidR="00CE2EC6" w:rsidRPr="00336D54" w:rsidRDefault="004D4F2D">
      <w:pPr>
        <w:pStyle w:val="TOC1"/>
        <w:rPr>
          <w:rFonts w:ascii="Calibri" w:hAnsi="Calibri" w:cs="Times New Roman"/>
          <w:b w:val="0"/>
        </w:rPr>
      </w:pPr>
      <w:hyperlink w:anchor="_Toc431551165" w:history="1">
        <w:r w:rsidR="00CE2EC6" w:rsidRPr="00CE2EC6">
          <w:rPr>
            <w:rStyle w:val="Hyperlink"/>
            <w:rFonts w:ascii="Calibri" w:hAnsi="Calibri"/>
          </w:rPr>
          <w:t>K.</w:t>
        </w:r>
        <w:r w:rsidR="00CE2EC6" w:rsidRPr="00336D54">
          <w:rPr>
            <w:rFonts w:ascii="Calibri" w:hAnsi="Calibri" w:cs="Times New Roman"/>
            <w:b w:val="0"/>
          </w:rPr>
          <w:tab/>
        </w:r>
        <w:r w:rsidR="00CE2EC6" w:rsidRPr="00CE2EC6">
          <w:rPr>
            <w:rStyle w:val="Hyperlink"/>
            <w:rFonts w:ascii="Calibri" w:hAnsi="Calibri"/>
          </w:rPr>
          <w:t>TERMINATION AND EXIT MANAGEMENT</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_Toc431551165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71</w:t>
        </w:r>
        <w:r w:rsidR="00CE2EC6" w:rsidRPr="00CE2EC6">
          <w:rPr>
            <w:rFonts w:ascii="Calibri" w:hAnsi="Calibri"/>
            <w:webHidden/>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66" w:history="1">
        <w:r w:rsidR="00CE2EC6" w:rsidRPr="00CE2EC6">
          <w:rPr>
            <w:rStyle w:val="Hyperlink"/>
            <w:rFonts w:ascii="Calibri" w:hAnsi="Calibri"/>
            <w:szCs w:val="22"/>
          </w:rPr>
          <w:t>41.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CUSTOMER TERMINATION RIGHTS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_Toc431551166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71</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67" w:history="1">
        <w:r w:rsidR="00CE2EC6" w:rsidRPr="00CE2EC6">
          <w:rPr>
            <w:rStyle w:val="Hyperlink"/>
            <w:rFonts w:ascii="Calibri" w:hAnsi="Calibri"/>
            <w:szCs w:val="22"/>
          </w:rPr>
          <w:t>42.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SUPPLIER TERMINATION RIGHTS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_Toc431551167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74</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68" w:history="1">
        <w:r w:rsidR="00CE2EC6" w:rsidRPr="00CE2EC6">
          <w:rPr>
            <w:rStyle w:val="Hyperlink"/>
            <w:rFonts w:ascii="Calibri" w:hAnsi="Calibri"/>
            <w:szCs w:val="22"/>
          </w:rPr>
          <w:t>43.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TERMINATION BY EITHER PARTY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_Toc431551168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74</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69" w:history="1">
        <w:r w:rsidR="00CE2EC6" w:rsidRPr="00CE2EC6">
          <w:rPr>
            <w:rStyle w:val="Hyperlink"/>
            <w:rFonts w:ascii="Calibri" w:hAnsi="Calibri"/>
            <w:szCs w:val="22"/>
          </w:rPr>
          <w:t>44.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PARTIAL TERMINATION, SUSPENSION AND PARTIAL SUSPENSION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_Toc431551169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74</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70" w:history="1">
        <w:r w:rsidR="00CE2EC6" w:rsidRPr="00CE2EC6">
          <w:rPr>
            <w:rStyle w:val="Hyperlink"/>
            <w:rFonts w:ascii="Calibri" w:hAnsi="Calibri"/>
            <w:szCs w:val="22"/>
          </w:rPr>
          <w:t>45.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CONSEQUENCES OF EXPIRY OR TERMINATION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_Toc431551170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75</w:t>
        </w:r>
        <w:r w:rsidR="00CE2EC6" w:rsidRPr="00CE2EC6">
          <w:rPr>
            <w:rFonts w:ascii="Calibri" w:hAnsi="Calibri"/>
            <w:webHidden/>
            <w:szCs w:val="22"/>
          </w:rPr>
          <w:fldChar w:fldCharType="end"/>
        </w:r>
      </w:hyperlink>
    </w:p>
    <w:p w:rsidR="00CE2EC6" w:rsidRPr="00336D54" w:rsidRDefault="004D4F2D">
      <w:pPr>
        <w:pStyle w:val="TOC1"/>
        <w:rPr>
          <w:rFonts w:ascii="Calibri" w:hAnsi="Calibri" w:cs="Times New Roman"/>
          <w:b w:val="0"/>
        </w:rPr>
      </w:pPr>
      <w:hyperlink w:anchor="_Toc431551171" w:history="1">
        <w:r w:rsidR="00CE2EC6" w:rsidRPr="00CE2EC6">
          <w:rPr>
            <w:rStyle w:val="Hyperlink"/>
            <w:rFonts w:ascii="Calibri" w:hAnsi="Calibri"/>
          </w:rPr>
          <w:t>L.</w:t>
        </w:r>
        <w:r w:rsidR="00CE2EC6" w:rsidRPr="00336D54">
          <w:rPr>
            <w:rFonts w:ascii="Calibri" w:hAnsi="Calibri" w:cs="Times New Roman"/>
            <w:b w:val="0"/>
          </w:rPr>
          <w:tab/>
        </w:r>
        <w:r w:rsidR="00CE2EC6" w:rsidRPr="00CE2EC6">
          <w:rPr>
            <w:rStyle w:val="Hyperlink"/>
            <w:rFonts w:ascii="Calibri" w:hAnsi="Calibri"/>
          </w:rPr>
          <w:t>MISCELLANEOUS AND GOVERNING LAW</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_Toc431551171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76</w:t>
        </w:r>
        <w:r w:rsidR="00CE2EC6" w:rsidRPr="00CE2EC6">
          <w:rPr>
            <w:rFonts w:ascii="Calibri" w:hAnsi="Calibri"/>
            <w:webHidden/>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72" w:history="1">
        <w:r w:rsidR="00CE2EC6" w:rsidRPr="00CE2EC6">
          <w:rPr>
            <w:rStyle w:val="Hyperlink"/>
            <w:rFonts w:ascii="Calibri" w:hAnsi="Calibri"/>
            <w:szCs w:val="22"/>
          </w:rPr>
          <w:t>46.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COMPLIANCE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_Toc431551172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76</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73" w:history="1">
        <w:r w:rsidR="00CE2EC6" w:rsidRPr="00CE2EC6">
          <w:rPr>
            <w:rStyle w:val="Hyperlink"/>
            <w:rFonts w:ascii="Calibri" w:hAnsi="Calibri"/>
            <w:szCs w:val="22"/>
          </w:rPr>
          <w:t>47.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ASSIGNMENT AND NOVATION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_Toc431551173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78</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74" w:history="1">
        <w:r w:rsidR="00CE2EC6" w:rsidRPr="00CE2EC6">
          <w:rPr>
            <w:rStyle w:val="Hyperlink"/>
            <w:rFonts w:ascii="Calibri" w:hAnsi="Calibri"/>
            <w:szCs w:val="22"/>
          </w:rPr>
          <w:t>48.</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WAIVER AND CUMULATIVE REMEDIES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_Toc431551174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78</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75" w:history="1">
        <w:r w:rsidR="00CE2EC6" w:rsidRPr="00CE2EC6">
          <w:rPr>
            <w:rStyle w:val="Hyperlink"/>
            <w:rFonts w:ascii="Calibri" w:hAnsi="Calibri"/>
            <w:szCs w:val="22"/>
          </w:rPr>
          <w:t>49.</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RELATIONSHIP OF THE PARTIES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_Toc431551175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79</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76" w:history="1">
        <w:r w:rsidR="00CE2EC6" w:rsidRPr="00CE2EC6">
          <w:rPr>
            <w:rStyle w:val="Hyperlink"/>
            <w:rFonts w:ascii="Calibri" w:hAnsi="Calibri"/>
            <w:szCs w:val="22"/>
          </w:rPr>
          <w:t>50.</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PREVENTION OF FRAUD AND BRIBERY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_Toc431551176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79</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77" w:history="1">
        <w:r w:rsidR="00CE2EC6" w:rsidRPr="00CE2EC6">
          <w:rPr>
            <w:rStyle w:val="Hyperlink"/>
            <w:rFonts w:ascii="Calibri" w:hAnsi="Calibri"/>
            <w:szCs w:val="22"/>
          </w:rPr>
          <w:t>51.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SEVERANCE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_Toc431551177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80</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78" w:history="1">
        <w:r w:rsidR="00CE2EC6" w:rsidRPr="00CE2EC6">
          <w:rPr>
            <w:rStyle w:val="Hyperlink"/>
            <w:rFonts w:ascii="Calibri" w:hAnsi="Calibri"/>
            <w:szCs w:val="22"/>
          </w:rPr>
          <w:t>52.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FURTHER ASSURANCES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_Toc431551178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81</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79" w:history="1">
        <w:r w:rsidR="00CE2EC6" w:rsidRPr="00CE2EC6">
          <w:rPr>
            <w:rStyle w:val="Hyperlink"/>
            <w:rFonts w:ascii="Calibri" w:hAnsi="Calibri"/>
            <w:szCs w:val="22"/>
          </w:rPr>
          <w:t>53.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ENTIRE AGREEMENT</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_Toc431551179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81</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80" w:history="1">
        <w:r w:rsidR="00CE2EC6" w:rsidRPr="00CE2EC6">
          <w:rPr>
            <w:rStyle w:val="Hyperlink"/>
            <w:rFonts w:ascii="Calibri" w:hAnsi="Calibri"/>
            <w:szCs w:val="22"/>
          </w:rPr>
          <w:t>54.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THIRD PARTY RIGHTS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_Toc431551180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81</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81" w:history="1">
        <w:r w:rsidR="00CE2EC6" w:rsidRPr="00CE2EC6">
          <w:rPr>
            <w:rStyle w:val="Hyperlink"/>
            <w:rFonts w:ascii="Calibri" w:hAnsi="Calibri"/>
            <w:szCs w:val="22"/>
          </w:rPr>
          <w:t>55.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NOTICES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_Toc431551181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81</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82" w:history="1">
        <w:r w:rsidR="00CE2EC6" w:rsidRPr="00CE2EC6">
          <w:rPr>
            <w:rStyle w:val="Hyperlink"/>
            <w:rFonts w:ascii="Calibri" w:hAnsi="Calibri"/>
            <w:szCs w:val="22"/>
          </w:rPr>
          <w:t>56.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DISPUTE RESOLUTION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_Toc431551182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83</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83" w:history="1">
        <w:r w:rsidR="00CE2EC6" w:rsidRPr="00CE2EC6">
          <w:rPr>
            <w:rStyle w:val="Hyperlink"/>
            <w:rFonts w:ascii="Calibri" w:hAnsi="Calibri"/>
            <w:szCs w:val="22"/>
          </w:rPr>
          <w:t>57.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GOVERNING LAW AND JURISDICTION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_Toc431551183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83</w:t>
        </w:r>
        <w:r w:rsidR="00CE2EC6" w:rsidRPr="00CE2EC6">
          <w:rPr>
            <w:rFonts w:ascii="Calibri" w:hAnsi="Calibri"/>
            <w:webHidden/>
            <w:szCs w:val="22"/>
          </w:rPr>
          <w:fldChar w:fldCharType="end"/>
        </w:r>
      </w:hyperlink>
    </w:p>
    <w:p w:rsidR="00CE2EC6" w:rsidRPr="00336D54" w:rsidRDefault="004D4F2D">
      <w:pPr>
        <w:pStyle w:val="TOC1"/>
        <w:rPr>
          <w:rFonts w:ascii="Calibri" w:hAnsi="Calibri" w:cs="Times New Roman"/>
          <w:b w:val="0"/>
        </w:rPr>
      </w:pPr>
      <w:hyperlink w:anchor="_Toc431551184" w:history="1">
        <w:r w:rsidR="00CE2EC6" w:rsidRPr="00CE2EC6">
          <w:rPr>
            <w:rStyle w:val="Hyperlink"/>
            <w:rFonts w:ascii="Calibri" w:hAnsi="Calibri"/>
          </w:rPr>
          <w:t>CALL OFF SCHEDULE 1: DEFINITIONS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_Toc431551184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85</w:t>
        </w:r>
        <w:r w:rsidR="00CE2EC6" w:rsidRPr="00CE2EC6">
          <w:rPr>
            <w:rFonts w:ascii="Calibri" w:hAnsi="Calibri"/>
            <w:webHidden/>
          </w:rPr>
          <w:fldChar w:fldCharType="end"/>
        </w:r>
      </w:hyperlink>
    </w:p>
    <w:p w:rsidR="00CE2EC6" w:rsidRPr="00336D54" w:rsidRDefault="004D4F2D">
      <w:pPr>
        <w:pStyle w:val="TOC1"/>
        <w:rPr>
          <w:rFonts w:ascii="Calibri" w:hAnsi="Calibri" w:cs="Times New Roman"/>
          <w:b w:val="0"/>
        </w:rPr>
      </w:pPr>
      <w:hyperlink w:anchor="_Toc431551185" w:history="1">
        <w:r w:rsidR="00CE2EC6" w:rsidRPr="00CE2EC6">
          <w:rPr>
            <w:rStyle w:val="Hyperlink"/>
            <w:rFonts w:ascii="Calibri" w:hAnsi="Calibri"/>
          </w:rPr>
          <w:t xml:space="preserve">CALL OFF SCHEDULE 2: </w:t>
        </w:r>
        <w:r w:rsidR="001215F0">
          <w:rPr>
            <w:rStyle w:val="Hyperlink"/>
            <w:rFonts w:ascii="Calibri" w:hAnsi="Calibri"/>
          </w:rPr>
          <w:t>SERVICES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_Toc431551185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110</w:t>
        </w:r>
        <w:r w:rsidR="00CE2EC6" w:rsidRPr="00CE2EC6">
          <w:rPr>
            <w:rFonts w:ascii="Calibri" w:hAnsi="Calibri"/>
            <w:webHidden/>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86" w:history="1">
        <w:r w:rsidR="00CE2EC6" w:rsidRPr="00CE2EC6">
          <w:rPr>
            <w:rStyle w:val="Hyperlink"/>
            <w:rFonts w:ascii="Calibri" w:hAnsi="Calibri"/>
            <w:szCs w:val="22"/>
          </w:rPr>
          <w:t>ANNEX 1: the Services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_Toc431551186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113</w:t>
        </w:r>
        <w:r w:rsidR="00CE2EC6" w:rsidRPr="00CE2EC6">
          <w:rPr>
            <w:rFonts w:ascii="Calibri" w:hAnsi="Calibri"/>
            <w:webHidden/>
            <w:szCs w:val="22"/>
          </w:rPr>
          <w:fldChar w:fldCharType="end"/>
        </w:r>
      </w:hyperlink>
    </w:p>
    <w:p w:rsidR="00CE2EC6" w:rsidRPr="00336D54" w:rsidRDefault="004D4F2D">
      <w:pPr>
        <w:pStyle w:val="TOC1"/>
        <w:rPr>
          <w:rFonts w:ascii="Calibri" w:hAnsi="Calibri" w:cs="Times New Roman"/>
          <w:b w:val="0"/>
        </w:rPr>
      </w:pPr>
      <w:hyperlink w:anchor="_Toc431551188" w:history="1">
        <w:r w:rsidR="00CE2EC6" w:rsidRPr="00CE2EC6">
          <w:rPr>
            <w:rStyle w:val="Hyperlink"/>
            <w:rFonts w:ascii="Calibri" w:hAnsi="Calibri"/>
          </w:rPr>
          <w:t>CALL OFF SCHEDULE 3: CALL OFF CONTRACT CHARGES, PAYMENT AND INVOICING</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_Toc431551188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115</w:t>
        </w:r>
        <w:r w:rsidR="00CE2EC6" w:rsidRPr="00CE2EC6">
          <w:rPr>
            <w:rFonts w:ascii="Calibri" w:hAnsi="Calibri"/>
            <w:webHidden/>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89" w:history="1">
        <w:r w:rsidR="00CE2EC6" w:rsidRPr="00CE2EC6">
          <w:rPr>
            <w:rStyle w:val="Hyperlink"/>
            <w:rFonts w:ascii="Calibri" w:hAnsi="Calibri"/>
            <w:szCs w:val="22"/>
          </w:rPr>
          <w:t>ANNEX 1: CALL OFF CONTRACT CHARGES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_Toc431551189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121</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90" w:history="1">
        <w:r w:rsidR="00CE2EC6" w:rsidRPr="00CE2EC6">
          <w:rPr>
            <w:rStyle w:val="Hyperlink"/>
            <w:rFonts w:ascii="Calibri" w:hAnsi="Calibri"/>
            <w:szCs w:val="22"/>
          </w:rPr>
          <w:t>ANNEX 2: PAYMENT TERMS/PROFILE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_Toc431551190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122</w:t>
        </w:r>
        <w:r w:rsidR="00CE2EC6" w:rsidRPr="00CE2EC6">
          <w:rPr>
            <w:rFonts w:ascii="Calibri" w:hAnsi="Calibri"/>
            <w:webHidden/>
            <w:szCs w:val="22"/>
          </w:rPr>
          <w:fldChar w:fldCharType="end"/>
        </w:r>
      </w:hyperlink>
    </w:p>
    <w:p w:rsidR="00CE2EC6" w:rsidRPr="00336D54" w:rsidRDefault="004D4F2D" w:rsidP="00CE2EC6">
      <w:pPr>
        <w:pStyle w:val="TOC1"/>
        <w:rPr>
          <w:rFonts w:ascii="Calibri" w:hAnsi="Calibri" w:cs="Times New Roman"/>
          <w:b w:val="0"/>
        </w:rPr>
      </w:pPr>
      <w:hyperlink w:anchor="_Toc431551191" w:history="1">
        <w:r w:rsidR="00CE2EC6" w:rsidRPr="00CE2EC6">
          <w:rPr>
            <w:rStyle w:val="Hyperlink"/>
            <w:rFonts w:ascii="Calibri" w:hAnsi="Calibri"/>
          </w:rPr>
          <w:t>CALL OFF SCHEDULE 4: IMPLEMENTATION PLAN</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_Toc431551191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123</w:t>
        </w:r>
        <w:r w:rsidR="00CE2EC6" w:rsidRPr="00CE2EC6">
          <w:rPr>
            <w:rFonts w:ascii="Calibri" w:hAnsi="Calibri"/>
            <w:webHidden/>
          </w:rPr>
          <w:fldChar w:fldCharType="end"/>
        </w:r>
      </w:hyperlink>
    </w:p>
    <w:p w:rsidR="00CE2EC6" w:rsidRPr="00336D54" w:rsidRDefault="004D4F2D">
      <w:pPr>
        <w:pStyle w:val="TOC1"/>
        <w:rPr>
          <w:rFonts w:ascii="Calibri" w:hAnsi="Calibri" w:cs="Times New Roman"/>
          <w:b w:val="0"/>
        </w:rPr>
      </w:pPr>
      <w:hyperlink w:anchor="_Toc431551193" w:history="1">
        <w:r w:rsidR="00CE2EC6" w:rsidRPr="00CE2EC6">
          <w:rPr>
            <w:rStyle w:val="Hyperlink"/>
            <w:rFonts w:ascii="Calibri" w:hAnsi="Calibri"/>
          </w:rPr>
          <w:t>CALL OFF SCHEDULE 5: TESTING</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_Toc431551193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124</w:t>
        </w:r>
        <w:r w:rsidR="00CE2EC6" w:rsidRPr="00CE2EC6">
          <w:rPr>
            <w:rFonts w:ascii="Calibri" w:hAnsi="Calibri"/>
            <w:webHidden/>
          </w:rPr>
          <w:fldChar w:fldCharType="end"/>
        </w:r>
      </w:hyperlink>
    </w:p>
    <w:p w:rsidR="00CE2EC6" w:rsidRPr="00336D54" w:rsidRDefault="00CE2EC6">
      <w:pPr>
        <w:pStyle w:val="TOC1"/>
        <w:rPr>
          <w:rFonts w:ascii="Calibri" w:hAnsi="Calibri" w:cs="Times New Roman"/>
          <w:b w:val="0"/>
        </w:rPr>
      </w:pPr>
      <w:r>
        <w:rPr>
          <w:rStyle w:val="Hyperlink"/>
          <w:rFonts w:ascii="Calibri" w:hAnsi="Calibri"/>
          <w:b w:val="0"/>
          <w:u w:val="none"/>
        </w:rPr>
        <w:tab/>
      </w:r>
      <w:hyperlink w:anchor="_Toc431551194" w:history="1">
        <w:r w:rsidRPr="00CE2EC6">
          <w:rPr>
            <w:rStyle w:val="Hyperlink"/>
            <w:rFonts w:ascii="Calibri" w:hAnsi="Calibri"/>
          </w:rPr>
          <w:t>ANNEX 1: SATISFACTION CERTIFICATE</w:t>
        </w:r>
        <w:r w:rsidRPr="00CE2EC6">
          <w:rPr>
            <w:rFonts w:ascii="Calibri" w:hAnsi="Calibri"/>
            <w:webHidden/>
          </w:rPr>
          <w:tab/>
        </w:r>
        <w:r w:rsidRPr="00CE2EC6">
          <w:rPr>
            <w:rFonts w:ascii="Calibri" w:hAnsi="Calibri"/>
            <w:webHidden/>
          </w:rPr>
          <w:fldChar w:fldCharType="begin"/>
        </w:r>
        <w:r w:rsidRPr="00CE2EC6">
          <w:rPr>
            <w:rFonts w:ascii="Calibri" w:hAnsi="Calibri"/>
            <w:webHidden/>
          </w:rPr>
          <w:instrText xml:space="preserve"> PAGEREF _Toc431551194 \h </w:instrText>
        </w:r>
        <w:r w:rsidRPr="00CE2EC6">
          <w:rPr>
            <w:rFonts w:ascii="Calibri" w:hAnsi="Calibri"/>
            <w:webHidden/>
          </w:rPr>
        </w:r>
        <w:r w:rsidRPr="00CE2EC6">
          <w:rPr>
            <w:rFonts w:ascii="Calibri" w:hAnsi="Calibri"/>
            <w:webHidden/>
          </w:rPr>
          <w:fldChar w:fldCharType="separate"/>
        </w:r>
        <w:r w:rsidR="00BF2CAA">
          <w:rPr>
            <w:rFonts w:ascii="Calibri" w:hAnsi="Calibri"/>
            <w:webHidden/>
          </w:rPr>
          <w:t>127</w:t>
        </w:r>
        <w:r w:rsidRPr="00CE2EC6">
          <w:rPr>
            <w:rFonts w:ascii="Calibri" w:hAnsi="Calibri"/>
            <w:webHidden/>
          </w:rPr>
          <w:fldChar w:fldCharType="end"/>
        </w:r>
      </w:hyperlink>
    </w:p>
    <w:p w:rsidR="00CE2EC6" w:rsidRPr="00336D54" w:rsidRDefault="004D4F2D">
      <w:pPr>
        <w:pStyle w:val="TOC1"/>
        <w:rPr>
          <w:rFonts w:ascii="Calibri" w:hAnsi="Calibri" w:cs="Times New Roman"/>
          <w:b w:val="0"/>
        </w:rPr>
      </w:pPr>
      <w:hyperlink w:anchor="_Toc431551195" w:history="1">
        <w:r w:rsidR="00CE2EC6" w:rsidRPr="00CE2EC6">
          <w:rPr>
            <w:rStyle w:val="Hyperlink"/>
            <w:rFonts w:ascii="Calibri" w:hAnsi="Calibri"/>
          </w:rPr>
          <w:t>CALL OFF SCHEDULE 6: SERVICE LEVELS, SERVICE CREDITS AND PERFORMANCE MONITORING</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_Toc431551195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128</w:t>
        </w:r>
        <w:r w:rsidR="00CE2EC6" w:rsidRPr="00CE2EC6">
          <w:rPr>
            <w:rFonts w:ascii="Calibri" w:hAnsi="Calibri"/>
            <w:webHidden/>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196" w:history="1">
        <w:r w:rsidR="00CE2EC6" w:rsidRPr="00CE2EC6">
          <w:rPr>
            <w:rStyle w:val="Hyperlink"/>
            <w:rFonts w:ascii="Calibri" w:hAnsi="Calibri"/>
            <w:szCs w:val="22"/>
          </w:rPr>
          <w:t>ANNEX 1 TO PART A: SERVICE LEVELS AND SERVICE CREDITS TABLE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_Toc431551196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132</w:t>
        </w:r>
        <w:r w:rsidR="00CE2EC6" w:rsidRPr="00CE2EC6">
          <w:rPr>
            <w:rFonts w:ascii="Calibri" w:hAnsi="Calibri"/>
            <w:webHidden/>
            <w:szCs w:val="22"/>
          </w:rPr>
          <w:fldChar w:fldCharType="end"/>
        </w:r>
      </w:hyperlink>
    </w:p>
    <w:p w:rsidR="00CE2EC6" w:rsidRPr="00336D54" w:rsidRDefault="004D4F2D" w:rsidP="00CE2EC6">
      <w:pPr>
        <w:pStyle w:val="TOC2"/>
        <w:rPr>
          <w:rFonts w:ascii="Calibri" w:hAnsi="Calibri" w:cs="Times New Roman"/>
          <w:b w:val="0"/>
          <w:bCs w:val="0"/>
          <w:caps w:val="0"/>
          <w:smallCaps w:val="0"/>
          <w:szCs w:val="22"/>
          <w:lang w:eastAsia="en-GB"/>
        </w:rPr>
      </w:pPr>
      <w:hyperlink w:anchor="_Toc431551197" w:history="1">
        <w:r w:rsidR="00CE2EC6" w:rsidRPr="00CE2EC6">
          <w:rPr>
            <w:rStyle w:val="Hyperlink"/>
            <w:rFonts w:ascii="Calibri" w:hAnsi="Calibri"/>
            <w:szCs w:val="22"/>
          </w:rPr>
          <w:t>ANNEX 1 TO PART B: PERFORMANCE MONITORING</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_Toc431551197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134</w:t>
        </w:r>
        <w:r w:rsidR="00CE2EC6" w:rsidRPr="00CE2EC6">
          <w:rPr>
            <w:rFonts w:ascii="Calibri" w:hAnsi="Calibri"/>
            <w:webHidden/>
            <w:szCs w:val="22"/>
          </w:rPr>
          <w:fldChar w:fldCharType="end"/>
        </w:r>
      </w:hyperlink>
    </w:p>
    <w:p w:rsidR="00CE2EC6" w:rsidRPr="00336D54" w:rsidRDefault="004D4F2D">
      <w:pPr>
        <w:pStyle w:val="TOC1"/>
        <w:rPr>
          <w:rFonts w:ascii="Calibri" w:hAnsi="Calibri" w:cs="Times New Roman"/>
          <w:b w:val="0"/>
        </w:rPr>
      </w:pPr>
      <w:hyperlink w:anchor="_Toc431551199" w:history="1">
        <w:r w:rsidR="00CE2EC6" w:rsidRPr="00CE2EC6">
          <w:rPr>
            <w:rStyle w:val="Hyperlink"/>
            <w:rFonts w:ascii="Calibri" w:hAnsi="Calibri"/>
          </w:rPr>
          <w:t>CALL OFF SCHEDULE 7: SECURITY</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_Toc431551199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136</w:t>
        </w:r>
        <w:r w:rsidR="00CE2EC6" w:rsidRPr="00CE2EC6">
          <w:rPr>
            <w:rFonts w:ascii="Calibri" w:hAnsi="Calibri"/>
            <w:webHidden/>
          </w:rPr>
          <w:fldChar w:fldCharType="end"/>
        </w:r>
      </w:hyperlink>
    </w:p>
    <w:p w:rsidR="00CE2EC6" w:rsidRPr="00336D54" w:rsidRDefault="00CE2EC6">
      <w:pPr>
        <w:pStyle w:val="TOC1"/>
        <w:rPr>
          <w:rFonts w:ascii="Calibri" w:hAnsi="Calibri" w:cs="Times New Roman"/>
          <w:b w:val="0"/>
        </w:rPr>
      </w:pPr>
      <w:r>
        <w:rPr>
          <w:rStyle w:val="Hyperlink"/>
          <w:rFonts w:ascii="Calibri" w:hAnsi="Calibri"/>
          <w:b w:val="0"/>
          <w:u w:val="none"/>
        </w:rPr>
        <w:tab/>
      </w:r>
      <w:hyperlink w:anchor="_Toc431551200" w:history="1">
        <w:r w:rsidRPr="00CE2EC6">
          <w:rPr>
            <w:rStyle w:val="Hyperlink"/>
            <w:rFonts w:ascii="Calibri" w:hAnsi="Calibri"/>
          </w:rPr>
          <w:t>ANNEX 1: SECURITY POLICY</w:t>
        </w:r>
        <w:r w:rsidRPr="00CE2EC6">
          <w:rPr>
            <w:rFonts w:ascii="Calibri" w:hAnsi="Calibri"/>
            <w:webHidden/>
          </w:rPr>
          <w:tab/>
        </w:r>
        <w:r w:rsidRPr="00CE2EC6">
          <w:rPr>
            <w:rFonts w:ascii="Calibri" w:hAnsi="Calibri"/>
            <w:webHidden/>
          </w:rPr>
          <w:fldChar w:fldCharType="begin"/>
        </w:r>
        <w:r w:rsidRPr="00CE2EC6">
          <w:rPr>
            <w:rFonts w:ascii="Calibri" w:hAnsi="Calibri"/>
            <w:webHidden/>
          </w:rPr>
          <w:instrText xml:space="preserve"> PAGEREF _Toc431551200 \h </w:instrText>
        </w:r>
        <w:r w:rsidRPr="00CE2EC6">
          <w:rPr>
            <w:rFonts w:ascii="Calibri" w:hAnsi="Calibri"/>
            <w:webHidden/>
          </w:rPr>
        </w:r>
        <w:r w:rsidRPr="00CE2EC6">
          <w:rPr>
            <w:rFonts w:ascii="Calibri" w:hAnsi="Calibri"/>
            <w:webHidden/>
          </w:rPr>
          <w:fldChar w:fldCharType="separate"/>
        </w:r>
        <w:r w:rsidR="00BF2CAA">
          <w:rPr>
            <w:rFonts w:ascii="Calibri" w:hAnsi="Calibri"/>
            <w:webHidden/>
          </w:rPr>
          <w:t>148</w:t>
        </w:r>
        <w:r w:rsidRPr="00CE2EC6">
          <w:rPr>
            <w:rFonts w:ascii="Calibri" w:hAnsi="Calibri"/>
            <w:webHidden/>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201" w:history="1">
        <w:r w:rsidR="00CE2EC6" w:rsidRPr="00CE2EC6">
          <w:rPr>
            <w:rStyle w:val="Hyperlink"/>
            <w:rFonts w:ascii="Calibri" w:hAnsi="Calibri"/>
            <w:szCs w:val="22"/>
          </w:rPr>
          <w:t>ANNEX 2: Security Management Plan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_Toc431551201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149</w:t>
        </w:r>
        <w:r w:rsidR="00CE2EC6" w:rsidRPr="00CE2EC6">
          <w:rPr>
            <w:rFonts w:ascii="Calibri" w:hAnsi="Calibri"/>
            <w:webHidden/>
            <w:szCs w:val="22"/>
          </w:rPr>
          <w:fldChar w:fldCharType="end"/>
        </w:r>
      </w:hyperlink>
    </w:p>
    <w:p w:rsidR="00CE2EC6" w:rsidRPr="00336D54" w:rsidRDefault="004D4F2D">
      <w:pPr>
        <w:pStyle w:val="TOC1"/>
        <w:rPr>
          <w:rFonts w:ascii="Calibri" w:hAnsi="Calibri" w:cs="Times New Roman"/>
          <w:b w:val="0"/>
        </w:rPr>
      </w:pPr>
      <w:hyperlink w:anchor="_Toc431551202" w:history="1">
        <w:r w:rsidR="00CE2EC6" w:rsidRPr="00CE2EC6">
          <w:rPr>
            <w:rStyle w:val="Hyperlink"/>
            <w:rFonts w:ascii="Calibri" w:hAnsi="Calibri"/>
          </w:rPr>
          <w:t>CALL OFF SCHEDULE 8: BUSINESS CONTINUITY AND DISASTER RECOVERY</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_Toc431551202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150</w:t>
        </w:r>
        <w:r w:rsidR="00CE2EC6" w:rsidRPr="00CE2EC6">
          <w:rPr>
            <w:rFonts w:ascii="Calibri" w:hAnsi="Calibri"/>
            <w:webHidden/>
          </w:rPr>
          <w:fldChar w:fldCharType="end"/>
        </w:r>
      </w:hyperlink>
    </w:p>
    <w:p w:rsidR="00CE2EC6" w:rsidRPr="00336D54" w:rsidRDefault="004D4F2D">
      <w:pPr>
        <w:pStyle w:val="TOC1"/>
        <w:rPr>
          <w:rFonts w:ascii="Calibri" w:hAnsi="Calibri" w:cs="Times New Roman"/>
          <w:b w:val="0"/>
        </w:rPr>
      </w:pPr>
      <w:hyperlink w:anchor="_Toc431551203" w:history="1">
        <w:r w:rsidR="00CE2EC6" w:rsidRPr="00CE2EC6">
          <w:rPr>
            <w:rStyle w:val="Hyperlink"/>
            <w:rFonts w:ascii="Calibri" w:hAnsi="Calibri"/>
          </w:rPr>
          <w:t>CALL OFF SCHEDULE 9: EXIT MANAGEMENT</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_Toc431551203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157</w:t>
        </w:r>
        <w:r w:rsidR="00CE2EC6" w:rsidRPr="00CE2EC6">
          <w:rPr>
            <w:rFonts w:ascii="Calibri" w:hAnsi="Calibri"/>
            <w:webHidden/>
          </w:rPr>
          <w:fldChar w:fldCharType="end"/>
        </w:r>
      </w:hyperlink>
    </w:p>
    <w:p w:rsidR="00CE2EC6" w:rsidRPr="00336D54" w:rsidRDefault="004D4F2D">
      <w:pPr>
        <w:pStyle w:val="TOC1"/>
        <w:rPr>
          <w:rFonts w:ascii="Calibri" w:hAnsi="Calibri" w:cs="Times New Roman"/>
          <w:b w:val="0"/>
        </w:rPr>
      </w:pPr>
      <w:hyperlink w:anchor="_Toc431551204" w:history="1">
        <w:r w:rsidR="00CE2EC6" w:rsidRPr="00CE2EC6">
          <w:rPr>
            <w:rStyle w:val="Hyperlink"/>
            <w:rFonts w:ascii="Calibri" w:hAnsi="Calibri"/>
          </w:rPr>
          <w:t>CALL OFF SCHEDULE 10: STAFF TRANSFER</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_Toc431551204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168</w:t>
        </w:r>
        <w:r w:rsidR="00CE2EC6" w:rsidRPr="00CE2EC6">
          <w:rPr>
            <w:rFonts w:ascii="Calibri" w:hAnsi="Calibri"/>
            <w:webHidden/>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205" w:history="1">
        <w:r w:rsidR="00CE2EC6" w:rsidRPr="00CE2EC6">
          <w:rPr>
            <w:rStyle w:val="Hyperlink"/>
            <w:rFonts w:ascii="Calibri" w:hAnsi="Calibri"/>
            <w:szCs w:val="22"/>
          </w:rPr>
          <w:t>ANNEX TO PART A: PENSIONS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_Toc431551205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177</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206" w:history="1">
        <w:r w:rsidR="00CE2EC6" w:rsidRPr="00CE2EC6">
          <w:rPr>
            <w:rStyle w:val="Hyperlink"/>
            <w:rFonts w:ascii="Calibri" w:hAnsi="Calibri"/>
            <w:szCs w:val="22"/>
          </w:rPr>
          <w:t>ANNEX TO PART B: Pensions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_Toc431551206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186</w:t>
        </w:r>
        <w:r w:rsidR="00CE2EC6" w:rsidRPr="00CE2EC6">
          <w:rPr>
            <w:rFonts w:ascii="Calibri" w:hAnsi="Calibri"/>
            <w:webHidden/>
            <w:szCs w:val="22"/>
          </w:rPr>
          <w:fldChar w:fldCharType="end"/>
        </w:r>
      </w:hyperlink>
    </w:p>
    <w:p w:rsidR="00CE2EC6" w:rsidRPr="00336D54" w:rsidRDefault="004D4F2D">
      <w:pPr>
        <w:pStyle w:val="TOC2"/>
        <w:rPr>
          <w:rFonts w:ascii="Calibri" w:hAnsi="Calibri" w:cs="Times New Roman"/>
          <w:b w:val="0"/>
          <w:bCs w:val="0"/>
          <w:caps w:val="0"/>
          <w:smallCaps w:val="0"/>
          <w:szCs w:val="22"/>
          <w:lang w:eastAsia="en-GB"/>
        </w:rPr>
      </w:pPr>
      <w:hyperlink w:anchor="_Toc431551207" w:history="1">
        <w:r w:rsidR="00CE2EC6" w:rsidRPr="00CE2EC6">
          <w:rPr>
            <w:rStyle w:val="Hyperlink"/>
            <w:rFonts w:ascii="Calibri" w:hAnsi="Calibri"/>
            <w:szCs w:val="22"/>
          </w:rPr>
          <w:t>ANNEX to schedule 10: LIST OF NOTIFIED SUB-CONTRACTORS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_Toc431551207 \h </w:instrText>
        </w:r>
        <w:r w:rsidR="00CE2EC6" w:rsidRPr="00CE2EC6">
          <w:rPr>
            <w:rFonts w:ascii="Calibri" w:hAnsi="Calibri"/>
            <w:webHidden/>
            <w:szCs w:val="22"/>
          </w:rPr>
        </w:r>
        <w:r w:rsidR="00CE2EC6" w:rsidRPr="00CE2EC6">
          <w:rPr>
            <w:rFonts w:ascii="Calibri" w:hAnsi="Calibri"/>
            <w:webHidden/>
            <w:szCs w:val="22"/>
          </w:rPr>
          <w:fldChar w:fldCharType="separate"/>
        </w:r>
        <w:r w:rsidR="00BF2CAA">
          <w:rPr>
            <w:rFonts w:ascii="Calibri" w:hAnsi="Calibri"/>
            <w:webHidden/>
            <w:szCs w:val="22"/>
          </w:rPr>
          <w:t>200</w:t>
        </w:r>
        <w:r w:rsidR="00CE2EC6" w:rsidRPr="00CE2EC6">
          <w:rPr>
            <w:rFonts w:ascii="Calibri" w:hAnsi="Calibri"/>
            <w:webHidden/>
            <w:szCs w:val="22"/>
          </w:rPr>
          <w:fldChar w:fldCharType="end"/>
        </w:r>
      </w:hyperlink>
    </w:p>
    <w:p w:rsidR="00CE2EC6" w:rsidRPr="00336D54" w:rsidRDefault="004D4F2D">
      <w:pPr>
        <w:pStyle w:val="TOC1"/>
        <w:rPr>
          <w:rFonts w:ascii="Calibri" w:hAnsi="Calibri" w:cs="Times New Roman"/>
          <w:b w:val="0"/>
        </w:rPr>
      </w:pPr>
      <w:hyperlink w:anchor="_Toc431551208" w:history="1">
        <w:r w:rsidR="00CE2EC6" w:rsidRPr="00CE2EC6">
          <w:rPr>
            <w:rStyle w:val="Hyperlink"/>
            <w:rFonts w:ascii="Calibri" w:hAnsi="Calibri"/>
          </w:rPr>
          <w:t>CALL OFF SCHEDULE 11: DISPUTE RESOLUTION PROCEDURE</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_Toc431551208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201</w:t>
        </w:r>
        <w:r w:rsidR="00CE2EC6" w:rsidRPr="00CE2EC6">
          <w:rPr>
            <w:rFonts w:ascii="Calibri" w:hAnsi="Calibri"/>
            <w:webHidden/>
          </w:rPr>
          <w:fldChar w:fldCharType="end"/>
        </w:r>
      </w:hyperlink>
    </w:p>
    <w:p w:rsidR="00CE2EC6" w:rsidRPr="00336D54" w:rsidRDefault="004D4F2D">
      <w:pPr>
        <w:pStyle w:val="TOC1"/>
        <w:rPr>
          <w:rFonts w:ascii="Calibri" w:hAnsi="Calibri" w:cs="Times New Roman"/>
          <w:b w:val="0"/>
        </w:rPr>
      </w:pPr>
      <w:hyperlink w:anchor="_Toc431551209" w:history="1">
        <w:r w:rsidR="00CE2EC6" w:rsidRPr="00CE2EC6">
          <w:rPr>
            <w:rStyle w:val="Hyperlink"/>
            <w:rFonts w:ascii="Calibri" w:hAnsi="Calibri"/>
          </w:rPr>
          <w:t>CALL OFF SCHEDULE 12: VARIATION FORM</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_Toc431551209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207</w:t>
        </w:r>
        <w:r w:rsidR="00CE2EC6" w:rsidRPr="00CE2EC6">
          <w:rPr>
            <w:rFonts w:ascii="Calibri" w:hAnsi="Calibri"/>
            <w:webHidden/>
          </w:rPr>
          <w:fldChar w:fldCharType="end"/>
        </w:r>
      </w:hyperlink>
    </w:p>
    <w:p w:rsidR="00CE2EC6" w:rsidRPr="00336D54" w:rsidRDefault="004D4F2D">
      <w:pPr>
        <w:pStyle w:val="TOC1"/>
        <w:rPr>
          <w:rFonts w:ascii="Calibri" w:hAnsi="Calibri" w:cs="Times New Roman"/>
          <w:b w:val="0"/>
        </w:rPr>
      </w:pPr>
      <w:hyperlink w:anchor="_Toc431551210" w:history="1">
        <w:r w:rsidR="00CE2EC6" w:rsidRPr="00CE2EC6">
          <w:rPr>
            <w:rStyle w:val="Hyperlink"/>
            <w:rFonts w:ascii="Calibri" w:hAnsi="Calibri"/>
          </w:rPr>
          <w:t>CALL OFF SCHEDULE 13: TRANSPARENCY REPORTS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_Toc431551210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209</w:t>
        </w:r>
        <w:r w:rsidR="00CE2EC6" w:rsidRPr="00CE2EC6">
          <w:rPr>
            <w:rFonts w:ascii="Calibri" w:hAnsi="Calibri"/>
            <w:webHidden/>
          </w:rPr>
          <w:fldChar w:fldCharType="end"/>
        </w:r>
      </w:hyperlink>
    </w:p>
    <w:p w:rsidR="00CE2EC6" w:rsidRPr="00336D54" w:rsidRDefault="00CE2EC6">
      <w:pPr>
        <w:pStyle w:val="TOC1"/>
        <w:rPr>
          <w:rFonts w:ascii="Calibri" w:hAnsi="Calibri" w:cs="Times New Roman"/>
          <w:b w:val="0"/>
        </w:rPr>
      </w:pPr>
      <w:r>
        <w:rPr>
          <w:rStyle w:val="Hyperlink"/>
          <w:rFonts w:ascii="Calibri" w:hAnsi="Calibri"/>
          <w:b w:val="0"/>
          <w:u w:val="none"/>
        </w:rPr>
        <w:tab/>
      </w:r>
      <w:hyperlink w:anchor="_Toc431551211" w:history="1">
        <w:r w:rsidRPr="00CE2EC6">
          <w:rPr>
            <w:rStyle w:val="Hyperlink"/>
            <w:rFonts w:ascii="Calibri" w:hAnsi="Calibri"/>
          </w:rPr>
          <w:t>ANNEX 1: LIST OF TRANSPARENCY REPORTS</w:t>
        </w:r>
        <w:r w:rsidRPr="00CE2EC6">
          <w:rPr>
            <w:rFonts w:ascii="Calibri" w:hAnsi="Calibri"/>
            <w:webHidden/>
          </w:rPr>
          <w:tab/>
        </w:r>
        <w:r w:rsidRPr="00CE2EC6">
          <w:rPr>
            <w:rFonts w:ascii="Calibri" w:hAnsi="Calibri"/>
            <w:webHidden/>
          </w:rPr>
          <w:fldChar w:fldCharType="begin"/>
        </w:r>
        <w:r w:rsidRPr="00CE2EC6">
          <w:rPr>
            <w:rFonts w:ascii="Calibri" w:hAnsi="Calibri"/>
            <w:webHidden/>
          </w:rPr>
          <w:instrText xml:space="preserve"> PAGEREF _Toc431551211 \h </w:instrText>
        </w:r>
        <w:r w:rsidRPr="00CE2EC6">
          <w:rPr>
            <w:rFonts w:ascii="Calibri" w:hAnsi="Calibri"/>
            <w:webHidden/>
          </w:rPr>
        </w:r>
        <w:r w:rsidRPr="00CE2EC6">
          <w:rPr>
            <w:rFonts w:ascii="Calibri" w:hAnsi="Calibri"/>
            <w:webHidden/>
          </w:rPr>
          <w:fldChar w:fldCharType="separate"/>
        </w:r>
        <w:r w:rsidR="00BF2CAA">
          <w:rPr>
            <w:rFonts w:ascii="Calibri" w:hAnsi="Calibri"/>
            <w:webHidden/>
          </w:rPr>
          <w:t>210</w:t>
        </w:r>
        <w:r w:rsidRPr="00CE2EC6">
          <w:rPr>
            <w:rFonts w:ascii="Calibri" w:hAnsi="Calibri"/>
            <w:webHidden/>
          </w:rPr>
          <w:fldChar w:fldCharType="end"/>
        </w:r>
      </w:hyperlink>
    </w:p>
    <w:p w:rsidR="00CE2EC6" w:rsidRPr="00336D54" w:rsidRDefault="004D4F2D">
      <w:pPr>
        <w:pStyle w:val="TOC1"/>
        <w:rPr>
          <w:rFonts w:ascii="Calibri" w:hAnsi="Calibri" w:cs="Times New Roman"/>
          <w:b w:val="0"/>
        </w:rPr>
      </w:pPr>
      <w:hyperlink w:anchor="_Toc431551212" w:history="1">
        <w:r w:rsidR="00CE2EC6" w:rsidRPr="00CE2EC6">
          <w:rPr>
            <w:rStyle w:val="Hyperlink"/>
            <w:rFonts w:ascii="Calibri" w:hAnsi="Calibri"/>
          </w:rPr>
          <w:t>CALL OFF SCHEDULE 14: ALTERNATIVE AND/OR ADDITIONAL CLAUSES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_Toc431551212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211</w:t>
        </w:r>
        <w:r w:rsidR="00CE2EC6" w:rsidRPr="00CE2EC6">
          <w:rPr>
            <w:rFonts w:ascii="Calibri" w:hAnsi="Calibri"/>
            <w:webHidden/>
          </w:rPr>
          <w:fldChar w:fldCharType="end"/>
        </w:r>
      </w:hyperlink>
    </w:p>
    <w:p w:rsidR="00CE2EC6" w:rsidRPr="00336D54" w:rsidRDefault="004D4F2D">
      <w:pPr>
        <w:pStyle w:val="TOC1"/>
        <w:rPr>
          <w:rFonts w:ascii="Calibri" w:hAnsi="Calibri" w:cs="Times New Roman"/>
          <w:b w:val="0"/>
        </w:rPr>
      </w:pPr>
      <w:hyperlink w:anchor="_Toc431551213" w:history="1">
        <w:r w:rsidR="00CE2EC6" w:rsidRPr="00CE2EC6">
          <w:rPr>
            <w:rStyle w:val="Hyperlink"/>
            <w:rFonts w:ascii="Calibri" w:hAnsi="Calibri"/>
          </w:rPr>
          <w:t>CALL OFF SCHEDULE 15: CALL OFF TENDER</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_Toc431551213 \h </w:instrText>
        </w:r>
        <w:r w:rsidR="00CE2EC6" w:rsidRPr="00CE2EC6">
          <w:rPr>
            <w:rFonts w:ascii="Calibri" w:hAnsi="Calibri"/>
            <w:webHidden/>
          </w:rPr>
        </w:r>
        <w:r w:rsidR="00CE2EC6" w:rsidRPr="00CE2EC6">
          <w:rPr>
            <w:rFonts w:ascii="Calibri" w:hAnsi="Calibri"/>
            <w:webHidden/>
          </w:rPr>
          <w:fldChar w:fldCharType="separate"/>
        </w:r>
        <w:r w:rsidR="00BF2CAA">
          <w:rPr>
            <w:rFonts w:ascii="Calibri" w:hAnsi="Calibri"/>
            <w:webHidden/>
          </w:rPr>
          <w:t>225</w:t>
        </w:r>
        <w:r w:rsidR="00CE2EC6" w:rsidRPr="00CE2EC6">
          <w:rPr>
            <w:rFonts w:ascii="Calibri" w:hAnsi="Calibri"/>
            <w:webHidden/>
          </w:rPr>
          <w:fldChar w:fldCharType="end"/>
        </w:r>
      </w:hyperlink>
    </w:p>
    <w:p w:rsidR="00892649" w:rsidRPr="00CE2EC6" w:rsidRDefault="009F474C" w:rsidP="00AF0ED9">
      <w:pPr>
        <w:pStyle w:val="GPSTITLES"/>
        <w:rPr>
          <w:rFonts w:ascii="Calibri" w:hAnsi="Calibri"/>
        </w:rPr>
      </w:pPr>
      <w:r w:rsidRPr="00CE2EC6">
        <w:rPr>
          <w:rFonts w:ascii="Calibri" w:hAnsi="Calibri"/>
        </w:rPr>
        <w:fldChar w:fldCharType="end"/>
      </w:r>
      <w:r w:rsidR="009C60AD" w:rsidRPr="00CE2EC6">
        <w:rPr>
          <w:rFonts w:ascii="Calibri" w:hAnsi="Calibri"/>
        </w:rPr>
        <w:br w:type="page"/>
      </w:r>
      <w:r w:rsidR="00AF0ED9" w:rsidRPr="00CE2EC6">
        <w:rPr>
          <w:rFonts w:ascii="Calibri" w:hAnsi="Calibri"/>
        </w:rPr>
        <w:lastRenderedPageBreak/>
        <w:t>PART 2 –</w:t>
      </w:r>
      <w:r w:rsidR="00BF2CAA">
        <w:rPr>
          <w:rFonts w:ascii="Calibri" w:hAnsi="Calibri"/>
        </w:rPr>
        <w:t xml:space="preserve"> </w:t>
      </w:r>
      <w:r w:rsidR="00AF0ED9" w:rsidRPr="00CE2EC6">
        <w:rPr>
          <w:rFonts w:ascii="Calibri" w:hAnsi="Calibri"/>
        </w:rPr>
        <w:t>CALL OFF TERMS</w:t>
      </w:r>
    </w:p>
    <w:p w:rsidR="00CF6866" w:rsidRPr="00CE2EC6" w:rsidRDefault="00AF0ED9" w:rsidP="00AF0ED9">
      <w:pPr>
        <w:pStyle w:val="GPSTITLES"/>
        <w:rPr>
          <w:rFonts w:ascii="Calibri" w:hAnsi="Calibri"/>
        </w:rPr>
      </w:pPr>
      <w:r w:rsidRPr="00CE2EC6">
        <w:rPr>
          <w:rFonts w:ascii="Calibri" w:hAnsi="Calibri"/>
        </w:rPr>
        <w:t>TERMS AND CONDITIONS</w:t>
      </w:r>
    </w:p>
    <w:p w:rsidR="007A354D" w:rsidRPr="00CE2EC6" w:rsidRDefault="007A354D" w:rsidP="005E4232">
      <w:pPr>
        <w:ind w:left="0"/>
        <w:rPr>
          <w:rFonts w:ascii="Calibri" w:hAnsi="Calibri"/>
          <w:b/>
          <w:color w:val="C00000"/>
        </w:rPr>
      </w:pPr>
      <w:r w:rsidRPr="00CE2EC6">
        <w:rPr>
          <w:rFonts w:ascii="Calibri" w:hAnsi="Calibri"/>
          <w:b/>
          <w:color w:val="C00000"/>
        </w:rPr>
        <w:t>RECITALS</w:t>
      </w:r>
    </w:p>
    <w:p w:rsidR="00F7426F" w:rsidRPr="00CE2EC6" w:rsidRDefault="00F7426F" w:rsidP="0099032C">
      <w:pPr>
        <w:pStyle w:val="GPSSectionHeading"/>
        <w:numPr>
          <w:ilvl w:val="0"/>
          <w:numId w:val="21"/>
        </w:numPr>
        <w:tabs>
          <w:tab w:val="left" w:pos="1134"/>
        </w:tabs>
        <w:ind w:left="1134" w:hanging="567"/>
        <w:jc w:val="both"/>
        <w:rPr>
          <w:rFonts w:ascii="Calibri" w:hAnsi="Calibri"/>
          <w:b w:val="0"/>
          <w:caps w:val="0"/>
          <w:color w:val="000000"/>
          <w:u w:val="none"/>
        </w:rPr>
      </w:pPr>
      <w:bookmarkStart w:id="1" w:name="_Toc303802817"/>
      <w:bookmarkStart w:id="2" w:name="_Toc430879908"/>
      <w:bookmarkStart w:id="3" w:name="_Toc430880106"/>
      <w:bookmarkStart w:id="4" w:name="_Toc430880392"/>
      <w:bookmarkStart w:id="5" w:name="_Toc430880537"/>
      <w:bookmarkStart w:id="6" w:name="_Toc430880793"/>
      <w:bookmarkStart w:id="7" w:name="_Toc430941297"/>
      <w:bookmarkStart w:id="8" w:name="_Toc431551110"/>
      <w:r w:rsidRPr="00CE2EC6">
        <w:rPr>
          <w:rFonts w:ascii="Calibri" w:hAnsi="Calibri"/>
          <w:b w:val="0"/>
          <w:caps w:val="0"/>
          <w:color w:val="000000"/>
          <w:u w:val="none"/>
        </w:rPr>
        <w:t>Where recital A</w:t>
      </w:r>
      <w:r w:rsidR="00352706" w:rsidRPr="00CE2EC6">
        <w:rPr>
          <w:rFonts w:ascii="Calibri" w:hAnsi="Calibri"/>
          <w:b w:val="0"/>
          <w:caps w:val="0"/>
          <w:color w:val="000000"/>
          <w:u w:val="none"/>
        </w:rPr>
        <w:t xml:space="preserve"> has been selected in the Call Off Order Form, the C</w:t>
      </w:r>
      <w:r w:rsidRPr="00CE2EC6">
        <w:rPr>
          <w:rFonts w:ascii="Calibri" w:hAnsi="Calibri"/>
          <w:b w:val="0"/>
          <w:caps w:val="0"/>
          <w:color w:val="000000"/>
          <w:u w:val="none"/>
        </w:rPr>
        <w:t xml:space="preserve">ustomer has followed the call off procedure set out in paragraph 1.2 of </w:t>
      </w:r>
      <w:r w:rsidR="00352706" w:rsidRPr="00CE2EC6">
        <w:rPr>
          <w:rFonts w:ascii="Calibri" w:hAnsi="Calibri"/>
          <w:b w:val="0"/>
          <w:caps w:val="0"/>
          <w:color w:val="000000"/>
          <w:u w:val="none"/>
        </w:rPr>
        <w:t>Framework Schedule 5 (Call Off P</w:t>
      </w:r>
      <w:r w:rsidRPr="00CE2EC6">
        <w:rPr>
          <w:rFonts w:ascii="Calibri" w:hAnsi="Calibri"/>
          <w:b w:val="0"/>
          <w:caps w:val="0"/>
          <w:color w:val="000000"/>
          <w:u w:val="none"/>
        </w:rPr>
        <w:t>roced</w:t>
      </w:r>
      <w:r w:rsidR="00352706" w:rsidRPr="00CE2EC6">
        <w:rPr>
          <w:rFonts w:ascii="Calibri" w:hAnsi="Calibri"/>
          <w:b w:val="0"/>
          <w:caps w:val="0"/>
          <w:color w:val="000000"/>
          <w:u w:val="none"/>
        </w:rPr>
        <w:t>ure) and has awarded this Call Off C</w:t>
      </w:r>
      <w:r w:rsidRPr="00CE2EC6">
        <w:rPr>
          <w:rFonts w:ascii="Calibri" w:hAnsi="Calibri"/>
          <w:b w:val="0"/>
          <w:caps w:val="0"/>
          <w:color w:val="000000"/>
          <w:u w:val="none"/>
        </w:rPr>
        <w:t>ontract to</w:t>
      </w:r>
      <w:r w:rsidR="00352706" w:rsidRPr="00CE2EC6">
        <w:rPr>
          <w:rFonts w:ascii="Calibri" w:hAnsi="Calibri"/>
          <w:b w:val="0"/>
          <w:caps w:val="0"/>
          <w:color w:val="000000"/>
          <w:u w:val="none"/>
        </w:rPr>
        <w:t xml:space="preserve"> the S</w:t>
      </w:r>
      <w:r w:rsidRPr="00CE2EC6">
        <w:rPr>
          <w:rFonts w:ascii="Calibri" w:hAnsi="Calibri"/>
          <w:b w:val="0"/>
          <w:caps w:val="0"/>
          <w:color w:val="000000"/>
          <w:u w:val="none"/>
        </w:rPr>
        <w:t>upplier by way of direct award.</w:t>
      </w:r>
      <w:bookmarkEnd w:id="1"/>
      <w:bookmarkEnd w:id="2"/>
      <w:bookmarkEnd w:id="3"/>
      <w:bookmarkEnd w:id="4"/>
      <w:bookmarkEnd w:id="5"/>
      <w:bookmarkEnd w:id="6"/>
      <w:bookmarkEnd w:id="7"/>
      <w:bookmarkEnd w:id="8"/>
      <w:r w:rsidRPr="00CE2EC6">
        <w:rPr>
          <w:rFonts w:ascii="Calibri" w:hAnsi="Calibri"/>
          <w:b w:val="0"/>
          <w:caps w:val="0"/>
          <w:color w:val="000000"/>
          <w:u w:val="none"/>
        </w:rPr>
        <w:t xml:space="preserve"> </w:t>
      </w:r>
    </w:p>
    <w:p w:rsidR="00F7426F" w:rsidRPr="00CE2EC6" w:rsidRDefault="00F7426F" w:rsidP="0099032C">
      <w:pPr>
        <w:pStyle w:val="GPSSectionHeading"/>
        <w:numPr>
          <w:ilvl w:val="0"/>
          <w:numId w:val="21"/>
        </w:numPr>
        <w:tabs>
          <w:tab w:val="left" w:pos="1134"/>
        </w:tabs>
        <w:ind w:left="1134" w:hanging="567"/>
        <w:jc w:val="both"/>
        <w:rPr>
          <w:rFonts w:ascii="Calibri" w:hAnsi="Calibri"/>
          <w:b w:val="0"/>
          <w:caps w:val="0"/>
          <w:color w:val="000000"/>
          <w:u w:val="none"/>
        </w:rPr>
      </w:pPr>
      <w:bookmarkStart w:id="9" w:name="_Toc303802818"/>
      <w:bookmarkStart w:id="10" w:name="_Toc430879909"/>
      <w:bookmarkStart w:id="11" w:name="_Toc430880107"/>
      <w:bookmarkStart w:id="12" w:name="_Toc430880393"/>
      <w:bookmarkStart w:id="13" w:name="_Toc430880538"/>
      <w:bookmarkStart w:id="14" w:name="_Toc430880794"/>
      <w:bookmarkStart w:id="15" w:name="_Toc430941298"/>
      <w:bookmarkStart w:id="16" w:name="_Toc431551111"/>
      <w:r w:rsidRPr="00CE2EC6">
        <w:rPr>
          <w:rFonts w:ascii="Calibri" w:hAnsi="Calibri"/>
          <w:b w:val="0"/>
          <w:caps w:val="0"/>
          <w:color w:val="000000"/>
          <w:u w:val="none"/>
        </w:rPr>
        <w:t>Where recitals B to E have been selected in the Call Off Order Form, the Customer has followed the call off procedure set out in paragraph 1.3 of Framework Schedule 5 (Call Off Procedure) and has awarded this Call Off Contract to the Supplier by way of further competition.</w:t>
      </w:r>
      <w:bookmarkEnd w:id="9"/>
      <w:bookmarkEnd w:id="10"/>
      <w:bookmarkEnd w:id="11"/>
      <w:bookmarkEnd w:id="12"/>
      <w:bookmarkEnd w:id="13"/>
      <w:bookmarkEnd w:id="14"/>
      <w:bookmarkEnd w:id="15"/>
      <w:bookmarkEnd w:id="16"/>
    </w:p>
    <w:p w:rsidR="00F7426F" w:rsidRPr="00CE2EC6" w:rsidRDefault="00352706" w:rsidP="0099032C">
      <w:pPr>
        <w:pStyle w:val="GPSSectionHeading"/>
        <w:numPr>
          <w:ilvl w:val="0"/>
          <w:numId w:val="21"/>
        </w:numPr>
        <w:tabs>
          <w:tab w:val="left" w:pos="1134"/>
        </w:tabs>
        <w:ind w:left="1134" w:hanging="567"/>
        <w:jc w:val="both"/>
        <w:rPr>
          <w:rFonts w:ascii="Calibri" w:hAnsi="Calibri"/>
          <w:b w:val="0"/>
          <w:caps w:val="0"/>
          <w:color w:val="000000"/>
          <w:u w:val="none"/>
        </w:rPr>
      </w:pPr>
      <w:bookmarkStart w:id="17" w:name="_Toc303802819"/>
      <w:bookmarkStart w:id="18" w:name="_Toc430879910"/>
      <w:bookmarkStart w:id="19" w:name="_Toc430880108"/>
      <w:bookmarkStart w:id="20" w:name="_Toc430880394"/>
      <w:bookmarkStart w:id="21" w:name="_Toc430880539"/>
      <w:bookmarkStart w:id="22" w:name="_Toc430880795"/>
      <w:bookmarkStart w:id="23" w:name="_Toc430941299"/>
      <w:bookmarkStart w:id="24" w:name="_Toc431551112"/>
      <w:r w:rsidRPr="00CE2EC6">
        <w:rPr>
          <w:rFonts w:ascii="Calibri" w:hAnsi="Calibri"/>
          <w:b w:val="0"/>
          <w:caps w:val="0"/>
          <w:color w:val="000000"/>
          <w:u w:val="none"/>
        </w:rPr>
        <w:t xml:space="preserve">The Customer issued its Statement of Requirements for the provision of the </w:t>
      </w:r>
      <w:r w:rsidR="001215F0">
        <w:rPr>
          <w:rFonts w:ascii="Calibri" w:hAnsi="Calibri"/>
          <w:b w:val="0"/>
          <w:caps w:val="0"/>
          <w:color w:val="000000"/>
          <w:u w:val="none"/>
        </w:rPr>
        <w:t>Services</w:t>
      </w:r>
      <w:r w:rsidRPr="00CE2EC6">
        <w:rPr>
          <w:rFonts w:ascii="Calibri" w:hAnsi="Calibri"/>
          <w:b w:val="0"/>
          <w:caps w:val="0"/>
          <w:color w:val="000000"/>
          <w:u w:val="none"/>
        </w:rPr>
        <w:t xml:space="preserve"> on the date specified</w:t>
      </w:r>
      <w:r w:rsidR="00E54CD3" w:rsidRPr="00CE2EC6">
        <w:rPr>
          <w:rFonts w:ascii="Calibri" w:hAnsi="Calibri"/>
          <w:b w:val="0"/>
          <w:caps w:val="0"/>
          <w:color w:val="000000"/>
          <w:u w:val="none"/>
        </w:rPr>
        <w:t xml:space="preserve"> at paragraph 10.1 of</w:t>
      </w:r>
      <w:r w:rsidRPr="00CE2EC6">
        <w:rPr>
          <w:rFonts w:ascii="Calibri" w:hAnsi="Calibri"/>
          <w:b w:val="0"/>
          <w:caps w:val="0"/>
          <w:color w:val="000000"/>
          <w:u w:val="none"/>
        </w:rPr>
        <w:t xml:space="preserve"> the Call Off Order F</w:t>
      </w:r>
      <w:r w:rsidR="00F7426F" w:rsidRPr="00CE2EC6">
        <w:rPr>
          <w:rFonts w:ascii="Calibri" w:hAnsi="Calibri"/>
          <w:b w:val="0"/>
          <w:caps w:val="0"/>
          <w:color w:val="000000"/>
          <w:u w:val="none"/>
        </w:rPr>
        <w:t>orm</w:t>
      </w:r>
      <w:r w:rsidR="00F7426F" w:rsidRPr="00CE2EC6">
        <w:rPr>
          <w:rFonts w:ascii="Calibri" w:hAnsi="Calibri"/>
          <w:b w:val="0"/>
          <w:i/>
          <w:caps w:val="0"/>
          <w:color w:val="000000"/>
          <w:u w:val="none"/>
        </w:rPr>
        <w:t>.</w:t>
      </w:r>
      <w:bookmarkEnd w:id="17"/>
      <w:bookmarkEnd w:id="18"/>
      <w:bookmarkEnd w:id="19"/>
      <w:bookmarkEnd w:id="20"/>
      <w:bookmarkEnd w:id="21"/>
      <w:bookmarkEnd w:id="22"/>
      <w:bookmarkEnd w:id="23"/>
      <w:bookmarkEnd w:id="24"/>
    </w:p>
    <w:p w:rsidR="00F7426F" w:rsidRPr="00CE2EC6" w:rsidRDefault="00352706" w:rsidP="0099032C">
      <w:pPr>
        <w:pStyle w:val="GPSSectionHeading"/>
        <w:numPr>
          <w:ilvl w:val="0"/>
          <w:numId w:val="21"/>
        </w:numPr>
        <w:tabs>
          <w:tab w:val="left" w:pos="1134"/>
        </w:tabs>
        <w:ind w:left="1134" w:hanging="567"/>
        <w:jc w:val="both"/>
        <w:rPr>
          <w:rFonts w:ascii="Calibri" w:hAnsi="Calibri"/>
          <w:b w:val="0"/>
          <w:caps w:val="0"/>
          <w:color w:val="000000"/>
          <w:u w:val="none"/>
        </w:rPr>
      </w:pPr>
      <w:bookmarkStart w:id="25" w:name="_Toc303802820"/>
      <w:bookmarkStart w:id="26" w:name="_Toc430879911"/>
      <w:bookmarkStart w:id="27" w:name="_Toc430880109"/>
      <w:bookmarkStart w:id="28" w:name="_Toc430880395"/>
      <w:bookmarkStart w:id="29" w:name="_Toc430880540"/>
      <w:bookmarkStart w:id="30" w:name="_Toc430880796"/>
      <w:bookmarkStart w:id="31" w:name="_Toc430941300"/>
      <w:bookmarkStart w:id="32" w:name="_Toc431551113"/>
      <w:r w:rsidRPr="00CE2EC6">
        <w:rPr>
          <w:rFonts w:ascii="Calibri" w:hAnsi="Calibri"/>
          <w:b w:val="0"/>
          <w:caps w:val="0"/>
          <w:color w:val="000000"/>
          <w:u w:val="none"/>
        </w:rPr>
        <w:t>In response to the Statement of Requirements the Supplier submitted a Call Off Tender to the C</w:t>
      </w:r>
      <w:r w:rsidR="00F7426F" w:rsidRPr="00CE2EC6">
        <w:rPr>
          <w:rFonts w:ascii="Calibri" w:hAnsi="Calibri"/>
          <w:b w:val="0"/>
          <w:caps w:val="0"/>
          <w:color w:val="000000"/>
          <w:u w:val="none"/>
        </w:rPr>
        <w:t>ustome</w:t>
      </w:r>
      <w:r w:rsidRPr="00CE2EC6">
        <w:rPr>
          <w:rFonts w:ascii="Calibri" w:hAnsi="Calibri"/>
          <w:b w:val="0"/>
          <w:caps w:val="0"/>
          <w:color w:val="000000"/>
          <w:u w:val="none"/>
        </w:rPr>
        <w:t xml:space="preserve">r on the date specified </w:t>
      </w:r>
      <w:r w:rsidR="00E54CD3" w:rsidRPr="00CE2EC6">
        <w:rPr>
          <w:rFonts w:ascii="Calibri" w:hAnsi="Calibri"/>
          <w:b w:val="0"/>
          <w:caps w:val="0"/>
          <w:color w:val="000000"/>
          <w:u w:val="none"/>
        </w:rPr>
        <w:t xml:space="preserve">at paragraph 10.1 of </w:t>
      </w:r>
      <w:r w:rsidRPr="00CE2EC6">
        <w:rPr>
          <w:rFonts w:ascii="Calibri" w:hAnsi="Calibri"/>
          <w:b w:val="0"/>
          <w:caps w:val="0"/>
          <w:color w:val="000000"/>
          <w:u w:val="none"/>
        </w:rPr>
        <w:t>the Call Off O</w:t>
      </w:r>
      <w:r w:rsidR="00F7426F" w:rsidRPr="00CE2EC6">
        <w:rPr>
          <w:rFonts w:ascii="Calibri" w:hAnsi="Calibri"/>
          <w:b w:val="0"/>
          <w:caps w:val="0"/>
          <w:color w:val="000000"/>
          <w:u w:val="none"/>
        </w:rPr>
        <w:t>rder form th</w:t>
      </w:r>
      <w:r w:rsidRPr="00CE2EC6">
        <w:rPr>
          <w:rFonts w:ascii="Calibri" w:hAnsi="Calibri"/>
          <w:b w:val="0"/>
          <w:caps w:val="0"/>
          <w:color w:val="000000"/>
          <w:u w:val="none"/>
        </w:rPr>
        <w:t>rough which it provided to the C</w:t>
      </w:r>
      <w:r w:rsidR="00F7426F" w:rsidRPr="00CE2EC6">
        <w:rPr>
          <w:rFonts w:ascii="Calibri" w:hAnsi="Calibri"/>
          <w:b w:val="0"/>
          <w:caps w:val="0"/>
          <w:color w:val="000000"/>
          <w:u w:val="none"/>
        </w:rPr>
        <w:t>ustomer its solution for</w:t>
      </w:r>
      <w:r w:rsidRPr="00CE2EC6">
        <w:rPr>
          <w:rFonts w:ascii="Calibri" w:hAnsi="Calibri"/>
          <w:b w:val="0"/>
          <w:caps w:val="0"/>
          <w:color w:val="000000"/>
          <w:u w:val="none"/>
        </w:rPr>
        <w:t xml:space="preserve"> providing</w:t>
      </w:r>
      <w:r w:rsidR="00F7426F" w:rsidRPr="00CE2EC6">
        <w:rPr>
          <w:rFonts w:ascii="Calibri" w:hAnsi="Calibri"/>
          <w:b w:val="0"/>
          <w:caps w:val="0"/>
          <w:color w:val="000000"/>
          <w:u w:val="none"/>
        </w:rPr>
        <w:t xml:space="preserve"> the</w:t>
      </w:r>
      <w:r w:rsidRPr="00CE2EC6">
        <w:rPr>
          <w:rFonts w:ascii="Calibri" w:hAnsi="Calibri"/>
          <w:b w:val="0"/>
          <w:caps w:val="0"/>
          <w:color w:val="000000"/>
          <w:u w:val="none"/>
        </w:rPr>
        <w:t xml:space="preserve"> </w:t>
      </w:r>
      <w:r w:rsidR="001215F0">
        <w:rPr>
          <w:rFonts w:ascii="Calibri" w:hAnsi="Calibri"/>
          <w:b w:val="0"/>
          <w:caps w:val="0"/>
          <w:color w:val="000000"/>
          <w:u w:val="none"/>
        </w:rPr>
        <w:t>Services</w:t>
      </w:r>
      <w:r w:rsidR="00F7426F" w:rsidRPr="00CE2EC6">
        <w:rPr>
          <w:rFonts w:ascii="Calibri" w:hAnsi="Calibri"/>
          <w:b w:val="0"/>
          <w:caps w:val="0"/>
          <w:color w:val="000000"/>
          <w:u w:val="none"/>
        </w:rPr>
        <w:t>.</w:t>
      </w:r>
      <w:bookmarkEnd w:id="25"/>
      <w:bookmarkEnd w:id="26"/>
      <w:bookmarkEnd w:id="27"/>
      <w:bookmarkEnd w:id="28"/>
      <w:bookmarkEnd w:id="29"/>
      <w:bookmarkEnd w:id="30"/>
      <w:bookmarkEnd w:id="31"/>
      <w:bookmarkEnd w:id="32"/>
    </w:p>
    <w:p w:rsidR="00F7426F" w:rsidRPr="00CE2EC6" w:rsidRDefault="00352706" w:rsidP="0099032C">
      <w:pPr>
        <w:pStyle w:val="GPSSectionHeading"/>
        <w:numPr>
          <w:ilvl w:val="0"/>
          <w:numId w:val="21"/>
        </w:numPr>
        <w:tabs>
          <w:tab w:val="left" w:pos="1134"/>
        </w:tabs>
        <w:ind w:left="1134" w:hanging="567"/>
        <w:jc w:val="both"/>
        <w:rPr>
          <w:rFonts w:ascii="Calibri" w:hAnsi="Calibri"/>
          <w:b w:val="0"/>
          <w:caps w:val="0"/>
          <w:color w:val="000000"/>
          <w:u w:val="none"/>
        </w:rPr>
      </w:pPr>
      <w:bookmarkStart w:id="33" w:name="_Toc303802821"/>
      <w:bookmarkStart w:id="34" w:name="_Toc430879912"/>
      <w:bookmarkStart w:id="35" w:name="_Toc430880110"/>
      <w:bookmarkStart w:id="36" w:name="_Toc430880396"/>
      <w:bookmarkStart w:id="37" w:name="_Toc430880541"/>
      <w:bookmarkStart w:id="38" w:name="_Toc430880797"/>
      <w:bookmarkStart w:id="39" w:name="_Toc430941301"/>
      <w:bookmarkStart w:id="40" w:name="_Toc431551114"/>
      <w:r w:rsidRPr="00CE2EC6">
        <w:rPr>
          <w:rFonts w:ascii="Calibri" w:hAnsi="Calibri"/>
          <w:b w:val="0"/>
          <w:caps w:val="0"/>
          <w:color w:val="000000"/>
          <w:u w:val="none"/>
        </w:rPr>
        <w:t>On the basis of the Call Off T</w:t>
      </w:r>
      <w:r w:rsidR="00F7426F" w:rsidRPr="00CE2EC6">
        <w:rPr>
          <w:rFonts w:ascii="Calibri" w:hAnsi="Calibri"/>
          <w:b w:val="0"/>
          <w:caps w:val="0"/>
          <w:color w:val="000000"/>
          <w:u w:val="none"/>
        </w:rPr>
        <w:t>en</w:t>
      </w:r>
      <w:r w:rsidR="00A267FA" w:rsidRPr="00CE2EC6">
        <w:rPr>
          <w:rFonts w:ascii="Calibri" w:hAnsi="Calibri"/>
          <w:b w:val="0"/>
          <w:caps w:val="0"/>
          <w:color w:val="000000"/>
          <w:u w:val="none"/>
        </w:rPr>
        <w:t>der, the C</w:t>
      </w:r>
      <w:r w:rsidRPr="00CE2EC6">
        <w:rPr>
          <w:rFonts w:ascii="Calibri" w:hAnsi="Calibri"/>
          <w:b w:val="0"/>
          <w:caps w:val="0"/>
          <w:color w:val="000000"/>
          <w:u w:val="none"/>
        </w:rPr>
        <w:t>ustomer selected the S</w:t>
      </w:r>
      <w:r w:rsidR="00F7426F" w:rsidRPr="00CE2EC6">
        <w:rPr>
          <w:rFonts w:ascii="Calibri" w:hAnsi="Calibri"/>
          <w:b w:val="0"/>
          <w:caps w:val="0"/>
          <w:color w:val="000000"/>
          <w:u w:val="none"/>
        </w:rPr>
        <w:t>upp</w:t>
      </w:r>
      <w:r w:rsidR="00A267FA" w:rsidRPr="00CE2EC6">
        <w:rPr>
          <w:rFonts w:ascii="Calibri" w:hAnsi="Calibri"/>
          <w:b w:val="0"/>
          <w:caps w:val="0"/>
          <w:color w:val="000000"/>
          <w:u w:val="none"/>
        </w:rPr>
        <w:t xml:space="preserve">lier </w:t>
      </w:r>
      <w:r w:rsidR="00F7426F" w:rsidRPr="00CE2EC6">
        <w:rPr>
          <w:rFonts w:ascii="Calibri" w:hAnsi="Calibri"/>
          <w:b w:val="0"/>
          <w:caps w:val="0"/>
          <w:color w:val="000000"/>
          <w:u w:val="none"/>
        </w:rPr>
        <w:t>to provide the</w:t>
      </w:r>
      <w:r w:rsidRPr="00CE2EC6">
        <w:rPr>
          <w:rFonts w:ascii="Calibri" w:hAnsi="Calibri"/>
          <w:b w:val="0"/>
          <w:caps w:val="0"/>
          <w:color w:val="000000"/>
          <w:u w:val="none"/>
        </w:rPr>
        <w:t xml:space="preserve"> </w:t>
      </w:r>
      <w:r w:rsidR="001215F0">
        <w:rPr>
          <w:rFonts w:ascii="Calibri" w:hAnsi="Calibri"/>
          <w:b w:val="0"/>
          <w:caps w:val="0"/>
          <w:color w:val="000000"/>
          <w:u w:val="none"/>
        </w:rPr>
        <w:t>Services</w:t>
      </w:r>
      <w:r w:rsidRPr="00CE2EC6">
        <w:rPr>
          <w:rFonts w:ascii="Calibri" w:hAnsi="Calibri"/>
          <w:b w:val="0"/>
          <w:caps w:val="0"/>
          <w:color w:val="000000"/>
          <w:u w:val="none"/>
        </w:rPr>
        <w:t xml:space="preserve"> to the C</w:t>
      </w:r>
      <w:r w:rsidR="00A267FA" w:rsidRPr="00CE2EC6">
        <w:rPr>
          <w:rFonts w:ascii="Calibri" w:hAnsi="Calibri"/>
          <w:b w:val="0"/>
          <w:caps w:val="0"/>
          <w:color w:val="000000"/>
          <w:u w:val="none"/>
        </w:rPr>
        <w:t xml:space="preserve">ustomer </w:t>
      </w:r>
      <w:r w:rsidR="00F7426F" w:rsidRPr="00CE2EC6">
        <w:rPr>
          <w:rFonts w:ascii="Calibri" w:hAnsi="Calibri"/>
          <w:b w:val="0"/>
          <w:caps w:val="0"/>
          <w:color w:val="000000"/>
          <w:u w:val="none"/>
        </w:rPr>
        <w:t>in accordance with</w:t>
      </w:r>
      <w:r w:rsidR="00A267FA" w:rsidRPr="00CE2EC6">
        <w:rPr>
          <w:rFonts w:ascii="Calibri" w:hAnsi="Calibri"/>
          <w:b w:val="0"/>
          <w:caps w:val="0"/>
          <w:color w:val="000000"/>
          <w:u w:val="none"/>
        </w:rPr>
        <w:t xml:space="preserve"> the terms</w:t>
      </w:r>
      <w:r w:rsidR="00F7426F" w:rsidRPr="00CE2EC6">
        <w:rPr>
          <w:rFonts w:ascii="Calibri" w:hAnsi="Calibri"/>
          <w:b w:val="0"/>
          <w:caps w:val="0"/>
          <w:color w:val="000000"/>
          <w:u w:val="none"/>
        </w:rPr>
        <w:t xml:space="preserve"> </w:t>
      </w:r>
      <w:r w:rsidR="00A267FA" w:rsidRPr="00CE2EC6">
        <w:rPr>
          <w:rFonts w:ascii="Calibri" w:hAnsi="Calibri"/>
          <w:b w:val="0"/>
          <w:caps w:val="0"/>
          <w:color w:val="000000"/>
          <w:u w:val="none"/>
        </w:rPr>
        <w:t>of this Call Off C</w:t>
      </w:r>
      <w:r w:rsidR="00F7426F" w:rsidRPr="00CE2EC6">
        <w:rPr>
          <w:rFonts w:ascii="Calibri" w:hAnsi="Calibri"/>
          <w:b w:val="0"/>
          <w:caps w:val="0"/>
          <w:color w:val="000000"/>
          <w:u w:val="none"/>
        </w:rPr>
        <w:t>ontract.</w:t>
      </w:r>
      <w:bookmarkEnd w:id="33"/>
      <w:bookmarkEnd w:id="34"/>
      <w:bookmarkEnd w:id="35"/>
      <w:bookmarkEnd w:id="36"/>
      <w:bookmarkEnd w:id="37"/>
      <w:bookmarkEnd w:id="38"/>
      <w:bookmarkEnd w:id="39"/>
      <w:bookmarkEnd w:id="40"/>
    </w:p>
    <w:p w:rsidR="008D0A60" w:rsidRPr="00CE2EC6" w:rsidRDefault="00521169">
      <w:pPr>
        <w:pStyle w:val="GPSSectionHeading"/>
        <w:rPr>
          <w:rFonts w:ascii="Calibri" w:hAnsi="Calibri"/>
        </w:rPr>
      </w:pPr>
      <w:bookmarkStart w:id="41" w:name="_Toc349229821"/>
      <w:bookmarkStart w:id="42" w:name="_Toc349229984"/>
      <w:bookmarkStart w:id="43" w:name="_Toc349230384"/>
      <w:bookmarkStart w:id="44" w:name="_Toc349231266"/>
      <w:bookmarkStart w:id="45" w:name="_Toc349231992"/>
      <w:bookmarkStart w:id="46" w:name="_Toc349232373"/>
      <w:bookmarkStart w:id="47" w:name="_Toc349233109"/>
      <w:bookmarkStart w:id="48" w:name="_Toc349233244"/>
      <w:bookmarkStart w:id="49" w:name="_Toc349233378"/>
      <w:bookmarkStart w:id="50" w:name="_Toc350502967"/>
      <w:bookmarkStart w:id="51" w:name="_Toc350503957"/>
      <w:bookmarkStart w:id="52" w:name="_Toc350502968"/>
      <w:bookmarkStart w:id="53" w:name="_Toc350503958"/>
      <w:bookmarkStart w:id="54" w:name="_Toc351710852"/>
      <w:bookmarkStart w:id="55" w:name="_Ref313372403"/>
      <w:bookmarkStart w:id="56" w:name="_Toc314810794"/>
      <w:bookmarkStart w:id="57" w:name="_Toc358671711"/>
      <w:bookmarkStart w:id="58" w:name="_Toc431551115"/>
      <w:bookmarkEnd w:id="41"/>
      <w:bookmarkEnd w:id="42"/>
      <w:bookmarkEnd w:id="43"/>
      <w:bookmarkEnd w:id="44"/>
      <w:bookmarkEnd w:id="45"/>
      <w:bookmarkEnd w:id="46"/>
      <w:bookmarkEnd w:id="47"/>
      <w:bookmarkEnd w:id="48"/>
      <w:bookmarkEnd w:id="49"/>
      <w:bookmarkEnd w:id="50"/>
      <w:bookmarkEnd w:id="51"/>
      <w:r w:rsidRPr="00CE2EC6">
        <w:rPr>
          <w:rFonts w:ascii="Calibri" w:hAnsi="Calibri"/>
        </w:rPr>
        <w:t>PRELIMINARIES</w:t>
      </w:r>
      <w:bookmarkStart w:id="59" w:name="_Toc349229823"/>
      <w:bookmarkStart w:id="60" w:name="_Toc349229986"/>
      <w:bookmarkStart w:id="61" w:name="_Toc349230386"/>
      <w:bookmarkStart w:id="62" w:name="_Toc349231268"/>
      <w:bookmarkStart w:id="63" w:name="_Toc349231994"/>
      <w:bookmarkStart w:id="64" w:name="_Toc349232375"/>
      <w:bookmarkStart w:id="65" w:name="_Toc349233111"/>
      <w:bookmarkStart w:id="66" w:name="_Toc349233246"/>
      <w:bookmarkStart w:id="67" w:name="_Toc349233380"/>
      <w:bookmarkStart w:id="68" w:name="_Toc350502969"/>
      <w:bookmarkStart w:id="69" w:name="_Toc350503959"/>
      <w:bookmarkStart w:id="70" w:name="_Toc350506249"/>
      <w:bookmarkStart w:id="71" w:name="_Toc350506487"/>
      <w:bookmarkStart w:id="72" w:name="_Toc350506617"/>
      <w:bookmarkStart w:id="73" w:name="_Toc350506747"/>
      <w:bookmarkStart w:id="74" w:name="_Toc350506879"/>
      <w:bookmarkStart w:id="75" w:name="_Toc350507340"/>
      <w:bookmarkStart w:id="76" w:name="_Toc350507874"/>
      <w:bookmarkStart w:id="77" w:name="_Toc348712376"/>
      <w:bookmarkStart w:id="78" w:name="_Toc350502970"/>
      <w:bookmarkStart w:id="79" w:name="_Toc350503960"/>
      <w:bookmarkStart w:id="80" w:name="_Toc351710853"/>
      <w:bookmarkStart w:id="81" w:name="_Ref358212953"/>
      <w:bookmarkStart w:id="82" w:name="_Toc358671712"/>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8D0A60" w:rsidRPr="00CE2EC6" w:rsidRDefault="00C83EE6" w:rsidP="00882F8C">
      <w:pPr>
        <w:pStyle w:val="GPSL1CLAUSEHEADING"/>
        <w:rPr>
          <w:rFonts w:ascii="Calibri" w:hAnsi="Calibri"/>
        </w:rPr>
      </w:pPr>
      <w:bookmarkStart w:id="83" w:name="_Ref413851044"/>
      <w:bookmarkStart w:id="84" w:name="_Toc431551116"/>
      <w:r w:rsidRPr="00CE2EC6">
        <w:rPr>
          <w:rFonts w:ascii="Calibri" w:hAnsi="Calibri"/>
        </w:rPr>
        <w:t>DEFINITIONS AND INTERPRETATION</w:t>
      </w:r>
      <w:bookmarkStart w:id="85" w:name="_Ref362969514"/>
      <w:bookmarkEnd w:id="77"/>
      <w:bookmarkEnd w:id="78"/>
      <w:bookmarkEnd w:id="79"/>
      <w:bookmarkEnd w:id="80"/>
      <w:bookmarkEnd w:id="81"/>
      <w:bookmarkEnd w:id="82"/>
      <w:bookmarkEnd w:id="83"/>
      <w:bookmarkEnd w:id="84"/>
      <w:r w:rsidR="00F34394" w:rsidRPr="00CE2EC6">
        <w:rPr>
          <w:rFonts w:ascii="Calibri" w:hAnsi="Calibri"/>
        </w:rPr>
        <w:t xml:space="preserve"> </w:t>
      </w:r>
    </w:p>
    <w:p w:rsidR="008D0A60" w:rsidRPr="00CE2EC6" w:rsidRDefault="00F34394" w:rsidP="00AC1DE2">
      <w:pPr>
        <w:pStyle w:val="GPSL2numberedclause"/>
      </w:pPr>
      <w:r w:rsidRPr="00CE2EC6">
        <w:t xml:space="preserve">In this Call Off Contract, unless the context otherwise requires, capitalised expressions shall have the meanings set out in </w:t>
      </w:r>
      <w:r w:rsidR="00E42E48" w:rsidRPr="00CE2EC6">
        <w:t>Call Off Schedule 1 (</w:t>
      </w:r>
      <w:r w:rsidR="00896770" w:rsidRPr="00CE2EC6">
        <w:t>Definitions</w:t>
      </w:r>
      <w:r w:rsidR="00E42E48" w:rsidRPr="00CE2EC6">
        <w:t>)</w:t>
      </w:r>
      <w:r w:rsidR="00017B36" w:rsidRPr="00CE2EC6">
        <w:t xml:space="preserve"> or the relevant Call Off Schedule in which that capitalised expression appears</w:t>
      </w:r>
      <w:r w:rsidRPr="00CE2EC6">
        <w:t>.</w:t>
      </w:r>
      <w:bookmarkEnd w:id="85"/>
    </w:p>
    <w:p w:rsidR="0002023B" w:rsidRPr="00CE2EC6" w:rsidRDefault="0002023B" w:rsidP="00AC1DE2">
      <w:pPr>
        <w:pStyle w:val="GPSL2numberedclause"/>
      </w:pPr>
      <w:r w:rsidRPr="00CE2EC6">
        <w:t>I</w:t>
      </w:r>
      <w:r w:rsidR="00B5448C" w:rsidRPr="00CE2EC6">
        <w:t>f</w:t>
      </w:r>
      <w:r w:rsidRPr="00CE2EC6">
        <w:t xml:space="preserve"> a capitalised expression does not have an interpretation in </w:t>
      </w:r>
      <w:r w:rsidR="00E42E48" w:rsidRPr="00CE2EC6">
        <w:t>Call Off Schedule 1 (</w:t>
      </w:r>
      <w:r w:rsidR="00896770" w:rsidRPr="00CE2EC6">
        <w:t>Definitions</w:t>
      </w:r>
      <w:r w:rsidR="00E42E48" w:rsidRPr="00CE2EC6">
        <w:t>)</w:t>
      </w:r>
      <w:r w:rsidRPr="00CE2EC6">
        <w:t xml:space="preserve"> </w:t>
      </w:r>
      <w:r w:rsidR="00B5448C" w:rsidRPr="00CE2EC6">
        <w:t>or relevant Call Off Schedule,</w:t>
      </w:r>
      <w:r w:rsidRPr="00CE2EC6">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CE2EC6">
        <w:t xml:space="preserve"> it</w:t>
      </w:r>
      <w:r w:rsidRPr="00CE2EC6">
        <w:t xml:space="preserve"> shall be interpreted in accordance with the dictionary meaning</w:t>
      </w:r>
      <w:r w:rsidR="00B5448C" w:rsidRPr="00CE2EC6">
        <w:t>.</w:t>
      </w:r>
    </w:p>
    <w:p w:rsidR="00375CB5" w:rsidRPr="00CE2EC6" w:rsidRDefault="00521169" w:rsidP="00AC1DE2">
      <w:pPr>
        <w:pStyle w:val="GPSL2numberedclause"/>
      </w:pPr>
      <w:r w:rsidRPr="00CE2EC6">
        <w:t xml:space="preserve">In this </w:t>
      </w:r>
      <w:r w:rsidR="00527375" w:rsidRPr="00CE2EC6">
        <w:t>Call Off Contract</w:t>
      </w:r>
      <w:r w:rsidRPr="00CE2EC6">
        <w:t>, unless the context otherwise requires</w:t>
      </w:r>
      <w:r w:rsidR="00C83EE6" w:rsidRPr="00CE2EC6">
        <w:t>:</w:t>
      </w:r>
    </w:p>
    <w:p w:rsidR="008D0A60" w:rsidRPr="00CE2EC6" w:rsidRDefault="00F9573B" w:rsidP="00AC1DE2">
      <w:pPr>
        <w:pStyle w:val="GPSL3numberedclause"/>
      </w:pPr>
      <w:r w:rsidRPr="00CE2EC6">
        <w:t>the singular incl</w:t>
      </w:r>
      <w:r w:rsidR="00D40D78" w:rsidRPr="00CE2EC6">
        <w:t>udes the plural and vice versa;</w:t>
      </w:r>
    </w:p>
    <w:p w:rsidR="00C9243A" w:rsidRPr="00CE2EC6" w:rsidRDefault="00D40D78" w:rsidP="00AC1DE2">
      <w:pPr>
        <w:pStyle w:val="GPSL3numberedclause"/>
      </w:pPr>
      <w:r w:rsidRPr="00CE2EC6">
        <w:t>r</w:t>
      </w:r>
      <w:r w:rsidR="00F9573B" w:rsidRPr="00CE2EC6">
        <w:t>eference to a gender includes the other gender and the neuter;</w:t>
      </w:r>
    </w:p>
    <w:p w:rsidR="00C9243A" w:rsidRPr="00CE2EC6" w:rsidRDefault="00F9573B" w:rsidP="00AC1DE2">
      <w:pPr>
        <w:pStyle w:val="GPSL3numberedclause"/>
      </w:pPr>
      <w:r w:rsidRPr="00CE2EC6">
        <w:t>references to a person include an individual, company, body corporate, corporation, unincorporated association, firm, partnership or other legal entity or Crown Body;</w:t>
      </w:r>
    </w:p>
    <w:p w:rsidR="00C9243A" w:rsidRPr="00CE2EC6" w:rsidRDefault="00F9573B" w:rsidP="00AC1DE2">
      <w:pPr>
        <w:pStyle w:val="GPSL3numberedclause"/>
      </w:pPr>
      <w:r w:rsidRPr="00CE2EC6">
        <w:t>a reference to any Law includes a reference to that Law as amended, extended, consolidated or re-enacted from time to time;</w:t>
      </w:r>
    </w:p>
    <w:p w:rsidR="00C9243A" w:rsidRPr="00CE2EC6" w:rsidRDefault="00F9573B" w:rsidP="00AC1DE2">
      <w:pPr>
        <w:pStyle w:val="GPSL3numberedclause"/>
      </w:pPr>
      <w:r w:rsidRPr="00CE2EC6">
        <w:t>the words "</w:t>
      </w:r>
      <w:r w:rsidRPr="00CE2EC6">
        <w:rPr>
          <w:b/>
        </w:rPr>
        <w:t>including</w:t>
      </w:r>
      <w:r w:rsidRPr="00CE2EC6">
        <w:t>", "</w:t>
      </w:r>
      <w:r w:rsidRPr="00CE2EC6">
        <w:rPr>
          <w:b/>
        </w:rPr>
        <w:t>other</w:t>
      </w:r>
      <w:r w:rsidRPr="00CE2EC6">
        <w:t>", "</w:t>
      </w:r>
      <w:r w:rsidRPr="00CE2EC6">
        <w:rPr>
          <w:b/>
        </w:rPr>
        <w:t>in particular</w:t>
      </w:r>
      <w:r w:rsidRPr="00CE2EC6">
        <w:t>", "</w:t>
      </w:r>
      <w:r w:rsidRPr="00CE2EC6">
        <w:rPr>
          <w:b/>
        </w:rPr>
        <w:t>for example</w:t>
      </w:r>
      <w:r w:rsidRPr="00CE2EC6">
        <w:t xml:space="preserve">" and similar words shall not limit the generality of the preceding words and shall be </w:t>
      </w:r>
      <w:r w:rsidRPr="00CE2EC6">
        <w:lastRenderedPageBreak/>
        <w:t>construed as if they were immediately followed by the words "</w:t>
      </w:r>
      <w:r w:rsidRPr="00CE2EC6">
        <w:rPr>
          <w:b/>
        </w:rPr>
        <w:t>without limitation</w:t>
      </w:r>
      <w:r w:rsidRPr="00CE2EC6">
        <w:t>";</w:t>
      </w:r>
    </w:p>
    <w:p w:rsidR="00C9243A" w:rsidRPr="00CE2EC6" w:rsidRDefault="009B54C7" w:rsidP="00AC1DE2">
      <w:pPr>
        <w:pStyle w:val="GPSL3numberedclause"/>
      </w:pPr>
      <w:r w:rsidRPr="00CE2EC6">
        <w:t>references to “</w:t>
      </w:r>
      <w:r w:rsidRPr="00CE2EC6">
        <w:rPr>
          <w:b/>
        </w:rPr>
        <w:t>writing</w:t>
      </w:r>
      <w:r w:rsidRPr="00CE2EC6">
        <w:t>” include typing, printing, lithography, photography, display on a screen, electronic and facsimile transmission and other modes of representing or reproducing words in a visible form, and expressions referring to writing shall be construed accordingly;</w:t>
      </w:r>
    </w:p>
    <w:p w:rsidR="00C9243A" w:rsidRPr="00CE2EC6" w:rsidRDefault="008D3F59" w:rsidP="00AC1DE2">
      <w:pPr>
        <w:pStyle w:val="GPSL3numberedclause"/>
      </w:pPr>
      <w:r w:rsidRPr="00CE2EC6">
        <w:t>references to “</w:t>
      </w:r>
      <w:r w:rsidRPr="00CE2EC6">
        <w:rPr>
          <w:b/>
        </w:rPr>
        <w:t>representations</w:t>
      </w:r>
      <w:r w:rsidRPr="00CE2EC6">
        <w:t>” shall be construed as references to present facts, to “</w:t>
      </w:r>
      <w:r w:rsidRPr="00CE2EC6">
        <w:rPr>
          <w:b/>
        </w:rPr>
        <w:t>warranties</w:t>
      </w:r>
      <w:r w:rsidRPr="00CE2EC6">
        <w:t>” as references to present and future facts and to “</w:t>
      </w:r>
      <w:r w:rsidRPr="00CE2EC6">
        <w:rPr>
          <w:b/>
        </w:rPr>
        <w:t>undertakings</w:t>
      </w:r>
      <w:r w:rsidR="00F56DEB" w:rsidRPr="00CE2EC6">
        <w:rPr>
          <w:b/>
        </w:rPr>
        <w:t>”</w:t>
      </w:r>
      <w:r w:rsidRPr="00CE2EC6">
        <w:t xml:space="preserve"> as references to obligations under this Call Off Contract; </w:t>
      </w:r>
    </w:p>
    <w:p w:rsidR="00C9243A" w:rsidRPr="00CE2EC6" w:rsidRDefault="00F56DEB" w:rsidP="00AC1DE2">
      <w:pPr>
        <w:pStyle w:val="GPSL3numberedclause"/>
      </w:pPr>
      <w:r w:rsidRPr="00CE2EC6">
        <w:t>references to</w:t>
      </w:r>
      <w:r w:rsidR="00675074" w:rsidRPr="00CE2EC6">
        <w:t xml:space="preserve"> </w:t>
      </w:r>
      <w:r w:rsidRPr="00CE2EC6">
        <w:t>“</w:t>
      </w:r>
      <w:r w:rsidRPr="00CE2EC6">
        <w:rPr>
          <w:b/>
        </w:rPr>
        <w:t>Clauses</w:t>
      </w:r>
      <w:r w:rsidRPr="00CE2EC6">
        <w:t>” and “</w:t>
      </w:r>
      <w:r w:rsidRPr="00CE2EC6">
        <w:rPr>
          <w:b/>
        </w:rPr>
        <w:t>Call Off Schedules</w:t>
      </w:r>
      <w:r w:rsidRPr="00CE2EC6">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CE2EC6">
        <w:t>and</w:t>
      </w:r>
    </w:p>
    <w:p w:rsidR="00C9243A" w:rsidRPr="00CE2EC6" w:rsidRDefault="00F56DEB" w:rsidP="00AC1DE2">
      <w:pPr>
        <w:pStyle w:val="GPSL3numberedclause"/>
      </w:pPr>
      <w:r w:rsidRPr="00CE2EC6">
        <w:t>the headings in this Call Off Contract are for ease of reference only and shall not affect the interpretation or construction of this Call Off Contract.</w:t>
      </w:r>
    </w:p>
    <w:p w:rsidR="00423A47" w:rsidRPr="00CE2EC6" w:rsidRDefault="00F9573B" w:rsidP="00AC1DE2">
      <w:pPr>
        <w:pStyle w:val="GPSL2numberedclause"/>
      </w:pPr>
      <w:bookmarkStart w:id="86" w:name="_Ref363723973"/>
      <w:r w:rsidRPr="00CE2EC6">
        <w:t>Subject to Clause</w:t>
      </w:r>
      <w:r w:rsidR="00D35F5C" w:rsidRPr="00CE2EC6">
        <w:t>s</w:t>
      </w:r>
      <w:r w:rsidRPr="00CE2EC6">
        <w:t xml:space="preserve"> </w:t>
      </w:r>
      <w:r w:rsidR="00A267FA" w:rsidRPr="00CE2EC6">
        <w:fldChar w:fldCharType="begin"/>
      </w:r>
      <w:r w:rsidR="00A267FA" w:rsidRPr="00CE2EC6">
        <w:instrText xml:space="preserve"> REF _Ref426711242 \r \h </w:instrText>
      </w:r>
      <w:r w:rsidR="00CE2EC6" w:rsidRPr="00CE2EC6">
        <w:instrText xml:space="preserve"> \* MERGEFORMAT </w:instrText>
      </w:r>
      <w:r w:rsidR="00A267FA" w:rsidRPr="00CE2EC6">
        <w:fldChar w:fldCharType="separate"/>
      </w:r>
      <w:r w:rsidR="001F0E21">
        <w:t>1.5</w:t>
      </w:r>
      <w:r w:rsidR="00A267FA" w:rsidRPr="00CE2EC6">
        <w:fldChar w:fldCharType="end"/>
      </w:r>
      <w:r w:rsidR="00A267FA" w:rsidRPr="00CE2EC6">
        <w:t xml:space="preserve"> </w:t>
      </w:r>
      <w:r w:rsidR="00D35F5C" w:rsidRPr="00CE2EC6">
        <w:t xml:space="preserve">and </w:t>
      </w:r>
      <w:r w:rsidR="009F474C" w:rsidRPr="00CE2EC6">
        <w:fldChar w:fldCharType="begin"/>
      </w:r>
      <w:r w:rsidR="00D35F5C" w:rsidRPr="00CE2EC6">
        <w:instrText xml:space="preserve"> REF _Ref358970590 \r \h </w:instrText>
      </w:r>
      <w:r w:rsidR="00F54E49" w:rsidRPr="00CE2EC6">
        <w:instrText xml:space="preserve"> \* MERGEFORMAT </w:instrText>
      </w:r>
      <w:r w:rsidR="009F474C" w:rsidRPr="00CE2EC6">
        <w:fldChar w:fldCharType="separate"/>
      </w:r>
      <w:r w:rsidR="001F0E21">
        <w:t>1.6</w:t>
      </w:r>
      <w:r w:rsidR="009F474C" w:rsidRPr="00CE2EC6">
        <w:fldChar w:fldCharType="end"/>
      </w:r>
      <w:r w:rsidR="00A365F7" w:rsidRPr="00CE2EC6">
        <w:t xml:space="preserve"> (Definitions and Interpretation)</w:t>
      </w:r>
      <w:r w:rsidRPr="00CE2EC6">
        <w:t xml:space="preserve">, in the event of and only to the extent of any conflict between the </w:t>
      </w:r>
      <w:r w:rsidR="003451E9" w:rsidRPr="00CE2EC6">
        <w:t>Call Off Order Form</w:t>
      </w:r>
      <w:r w:rsidRPr="00CE2EC6">
        <w:t>, the Call Off Terms and the provisions of the Framework Agreement, the conflict shall be resolved in accordance with the following order of precedence:</w:t>
      </w:r>
      <w:bookmarkStart w:id="87" w:name="_Ref313364118"/>
      <w:bookmarkStart w:id="88" w:name="_Toc314810795"/>
      <w:bookmarkStart w:id="89" w:name="_Toc348712377"/>
      <w:bookmarkStart w:id="90" w:name="_Toc350502971"/>
      <w:bookmarkStart w:id="91" w:name="_Toc350503961"/>
      <w:bookmarkEnd w:id="86"/>
    </w:p>
    <w:p w:rsidR="00E13960" w:rsidRPr="00CE2EC6" w:rsidRDefault="00567F1F" w:rsidP="00AC1DE2">
      <w:pPr>
        <w:pStyle w:val="GPSL3numberedclause"/>
      </w:pPr>
      <w:r w:rsidRPr="00CE2EC6">
        <w:t xml:space="preserve">the Framework Agreement, except Framework Schedule </w:t>
      </w:r>
      <w:r w:rsidR="00B8681E" w:rsidRPr="00CE2EC6">
        <w:t>21</w:t>
      </w:r>
      <w:r w:rsidRPr="00CE2EC6">
        <w:t xml:space="preserve"> (Tender);</w:t>
      </w:r>
    </w:p>
    <w:p w:rsidR="00C9243A" w:rsidRPr="00CE2EC6" w:rsidRDefault="00567F1F" w:rsidP="00AC1DE2">
      <w:pPr>
        <w:pStyle w:val="GPSL3numberedclause"/>
      </w:pPr>
      <w:r w:rsidRPr="00CE2EC6">
        <w:t xml:space="preserve">the </w:t>
      </w:r>
      <w:r w:rsidR="003451E9" w:rsidRPr="00CE2EC6">
        <w:t>Call Off Order Form</w:t>
      </w:r>
      <w:r w:rsidRPr="00CE2EC6">
        <w:t>;</w:t>
      </w:r>
    </w:p>
    <w:p w:rsidR="00C9243A" w:rsidRPr="00CE2EC6" w:rsidRDefault="00567F1F" w:rsidP="00AC1DE2">
      <w:pPr>
        <w:pStyle w:val="GPSL3numberedclause"/>
      </w:pPr>
      <w:r w:rsidRPr="00CE2EC6">
        <w:t xml:space="preserve">the Call Off </w:t>
      </w:r>
      <w:r w:rsidR="00563A38" w:rsidRPr="00CE2EC6">
        <w:t>Terms</w:t>
      </w:r>
      <w:r w:rsidR="00C25542" w:rsidRPr="00CE2EC6">
        <w:t>, except Call Off S</w:t>
      </w:r>
      <w:r w:rsidR="004E0699" w:rsidRPr="00CE2EC6">
        <w:t>c</w:t>
      </w:r>
      <w:r w:rsidR="00C25542" w:rsidRPr="00CE2EC6">
        <w:t xml:space="preserve">hedule </w:t>
      </w:r>
      <w:r w:rsidR="00A86D85" w:rsidRPr="00CE2EC6">
        <w:t>15</w:t>
      </w:r>
      <w:r w:rsidR="00C25542" w:rsidRPr="00CE2EC6">
        <w:t xml:space="preserve"> (Call Off Tender)</w:t>
      </w:r>
      <w:r w:rsidRPr="00CE2EC6">
        <w:t>;</w:t>
      </w:r>
    </w:p>
    <w:p w:rsidR="00C25542" w:rsidRPr="00CE2EC6" w:rsidRDefault="00C25542" w:rsidP="00AC1DE2">
      <w:pPr>
        <w:pStyle w:val="GPSL3numberedclause"/>
      </w:pPr>
      <w:r w:rsidRPr="00CE2EC6">
        <w:t xml:space="preserve">Call Off Schedule </w:t>
      </w:r>
      <w:r w:rsidR="00A86D85" w:rsidRPr="00CE2EC6">
        <w:t>15</w:t>
      </w:r>
      <w:r w:rsidRPr="00CE2EC6">
        <w:t xml:space="preserve"> (Call Off Tender</w:t>
      </w:r>
      <w:r w:rsidR="00C11307" w:rsidRPr="00CE2EC6">
        <w:t>)</w:t>
      </w:r>
      <w:r w:rsidRPr="00CE2EC6">
        <w:t>; and</w:t>
      </w:r>
    </w:p>
    <w:p w:rsidR="00C9243A" w:rsidRPr="00CE2EC6" w:rsidRDefault="00567F1F" w:rsidP="00AC1DE2">
      <w:pPr>
        <w:pStyle w:val="GPSL3numberedclause"/>
      </w:pPr>
      <w:r w:rsidRPr="00CE2EC6">
        <w:t xml:space="preserve">Framework Schedule </w:t>
      </w:r>
      <w:r w:rsidR="00FA22E8" w:rsidRPr="00CE2EC6">
        <w:t>2</w:t>
      </w:r>
      <w:r w:rsidR="00D52A4E" w:rsidRPr="00CE2EC6">
        <w:t>1</w:t>
      </w:r>
      <w:r w:rsidRPr="00CE2EC6">
        <w:t xml:space="preserve"> (Tender).</w:t>
      </w:r>
      <w:bookmarkStart w:id="92" w:name="_Ref349211259"/>
    </w:p>
    <w:p w:rsidR="008D0A60" w:rsidRPr="00CE2EC6" w:rsidRDefault="00567F1F" w:rsidP="00AC1DE2">
      <w:pPr>
        <w:pStyle w:val="GPSL2numberedclause"/>
      </w:pPr>
      <w:bookmarkStart w:id="93" w:name="_Ref426711242"/>
      <w:r w:rsidRPr="00CE2EC6">
        <w:t xml:space="preserve">Any permitted changes by the Customer to the Template Call Off Terms and the Template </w:t>
      </w:r>
      <w:r w:rsidR="00DE233F" w:rsidRPr="00CE2EC6">
        <w:t>Call Off</w:t>
      </w:r>
      <w:r w:rsidR="003451E9" w:rsidRPr="00CE2EC6">
        <w:t xml:space="preserve"> Order Form</w:t>
      </w:r>
      <w:r w:rsidR="00BE3FD4" w:rsidRPr="00CE2EC6">
        <w:t xml:space="preserve"> under Clause 5</w:t>
      </w:r>
      <w:r w:rsidRPr="00CE2EC6">
        <w:t xml:space="preserve"> </w:t>
      </w:r>
      <w:r w:rsidR="00795C86" w:rsidRPr="00CE2EC6">
        <w:t xml:space="preserve">(Call Off Procedure) </w:t>
      </w:r>
      <w:r w:rsidRPr="00CE2EC6">
        <w:t>of the Framework Agreement and Framework Schedule 5 (Call Off Procedure) prior</w:t>
      </w:r>
      <w:r w:rsidR="00D35F5C" w:rsidRPr="00CE2EC6">
        <w:t xml:space="preserve"> to</w:t>
      </w:r>
      <w:r w:rsidRPr="00CE2EC6">
        <w:t xml:space="preserve"> t</w:t>
      </w:r>
      <w:r w:rsidR="00D35F5C" w:rsidRPr="00CE2EC6">
        <w:t xml:space="preserve">hem becoming the Call Off Terms and the </w:t>
      </w:r>
      <w:r w:rsidR="00DE233F" w:rsidRPr="00CE2EC6">
        <w:t>Call Off</w:t>
      </w:r>
      <w:r w:rsidR="003451E9" w:rsidRPr="00CE2EC6">
        <w:t xml:space="preserve"> Order Form</w:t>
      </w:r>
      <w:r w:rsidR="00D35F5C" w:rsidRPr="00CE2EC6">
        <w:t xml:space="preserve"> </w:t>
      </w:r>
      <w:r w:rsidR="00D17D80" w:rsidRPr="00CE2EC6">
        <w:t>which comprise</w:t>
      </w:r>
      <w:r w:rsidRPr="00CE2EC6">
        <w:t xml:space="preserve"> this Call Off Contract shall prevail over the Framework Agreement.</w:t>
      </w:r>
      <w:bookmarkEnd w:id="92"/>
      <w:bookmarkEnd w:id="93"/>
    </w:p>
    <w:p w:rsidR="00567F1F" w:rsidRPr="00CE2EC6" w:rsidRDefault="00567F1F" w:rsidP="00AC1DE2">
      <w:pPr>
        <w:pStyle w:val="GPSL2numberedclause"/>
      </w:pPr>
      <w:bookmarkStart w:id="94" w:name="_Ref358970590"/>
      <w:r w:rsidRPr="00CE2EC6">
        <w:t xml:space="preserve">Where </w:t>
      </w:r>
      <w:r w:rsidR="00251156" w:rsidRPr="00CE2EC6">
        <w:t xml:space="preserve">Call Off Schedule </w:t>
      </w:r>
      <w:r w:rsidR="00A86D85" w:rsidRPr="00CE2EC6">
        <w:t>15</w:t>
      </w:r>
      <w:r w:rsidR="00C25542" w:rsidRPr="00CE2EC6">
        <w:t xml:space="preserve"> (Call Off Tender) or </w:t>
      </w:r>
      <w:r w:rsidR="008D3F59" w:rsidRPr="00CE2EC6">
        <w:t xml:space="preserve">Framework Schedule </w:t>
      </w:r>
      <w:r w:rsidR="00FA22E8" w:rsidRPr="00CE2EC6">
        <w:t>2</w:t>
      </w:r>
      <w:r w:rsidR="00D52A4E" w:rsidRPr="00CE2EC6">
        <w:t>1</w:t>
      </w:r>
      <w:r w:rsidRPr="00CE2EC6">
        <w:t xml:space="preserve"> </w:t>
      </w:r>
      <w:r w:rsidR="008D3F59" w:rsidRPr="00CE2EC6">
        <w:t>(</w:t>
      </w:r>
      <w:r w:rsidRPr="00CE2EC6">
        <w:t>Tender</w:t>
      </w:r>
      <w:r w:rsidR="008D3F59" w:rsidRPr="00CE2EC6">
        <w:t>)</w:t>
      </w:r>
      <w:r w:rsidRPr="00CE2EC6">
        <w:t xml:space="preserve"> contain provisions which are more favourable to the Customer in relation to </w:t>
      </w:r>
      <w:r w:rsidR="00C25542" w:rsidRPr="00CE2EC6">
        <w:t xml:space="preserve">(the rest of) </w:t>
      </w:r>
      <w:r w:rsidR="006640D6" w:rsidRPr="00CE2EC6">
        <w:t>this Call Off Contract</w:t>
      </w:r>
      <w:r w:rsidRPr="00CE2EC6">
        <w:t xml:space="preserve">, such provisions of the </w:t>
      </w:r>
      <w:r w:rsidR="00C25542" w:rsidRPr="00CE2EC6">
        <w:t xml:space="preserve">Call Off </w:t>
      </w:r>
      <w:r w:rsidRPr="00CE2EC6">
        <w:t>Tender</w:t>
      </w:r>
      <w:r w:rsidR="00C25542" w:rsidRPr="00CE2EC6">
        <w:t xml:space="preserve"> or the Tender</w:t>
      </w:r>
      <w:r w:rsidR="00923265" w:rsidRPr="00CE2EC6">
        <w:t xml:space="preserve"> </w:t>
      </w:r>
      <w:r w:rsidRPr="00CE2EC6">
        <w:t xml:space="preserve">shall prevail. The Customer shall in its absolute and sole discretion determine whether any provision in the </w:t>
      </w:r>
      <w:r w:rsidR="00C25542" w:rsidRPr="00CE2EC6">
        <w:t xml:space="preserve">Call Off Tender or </w:t>
      </w:r>
      <w:r w:rsidRPr="00CE2EC6">
        <w:t xml:space="preserve">Tender is more favourable </w:t>
      </w:r>
      <w:r w:rsidR="001F70E0" w:rsidRPr="00CE2EC6">
        <w:t>to it in this context</w:t>
      </w:r>
      <w:r w:rsidRPr="00CE2EC6">
        <w:t>.</w:t>
      </w:r>
      <w:bookmarkEnd w:id="94"/>
    </w:p>
    <w:p w:rsidR="008D0A60" w:rsidRPr="00CE2EC6" w:rsidRDefault="007355E9" w:rsidP="00882F8C">
      <w:pPr>
        <w:pStyle w:val="GPSL1CLAUSEHEADING"/>
        <w:rPr>
          <w:rFonts w:ascii="Calibri" w:hAnsi="Calibri"/>
        </w:rPr>
      </w:pPr>
      <w:bookmarkStart w:id="95" w:name="_Toc351710854"/>
      <w:bookmarkStart w:id="96" w:name="_Ref351710931"/>
      <w:bookmarkStart w:id="97" w:name="_Ref358026613"/>
      <w:bookmarkStart w:id="98" w:name="_Ref358645150"/>
      <w:bookmarkStart w:id="99" w:name="_Toc358671713"/>
      <w:bookmarkStart w:id="100" w:name="_Ref365646169"/>
      <w:bookmarkStart w:id="101" w:name="_Ref379290914"/>
      <w:bookmarkStart w:id="102" w:name="_Ref379808570"/>
      <w:bookmarkStart w:id="103" w:name="_Toc431551117"/>
      <w:r w:rsidRPr="00CE2EC6">
        <w:rPr>
          <w:rFonts w:ascii="Calibri" w:hAnsi="Calibri"/>
        </w:rPr>
        <w:t>DUE DILIGENCE</w:t>
      </w:r>
      <w:bookmarkEnd w:id="87"/>
      <w:bookmarkEnd w:id="88"/>
      <w:bookmarkEnd w:id="89"/>
      <w:bookmarkEnd w:id="90"/>
      <w:bookmarkEnd w:id="91"/>
      <w:bookmarkEnd w:id="95"/>
      <w:bookmarkEnd w:id="96"/>
      <w:bookmarkEnd w:id="97"/>
      <w:bookmarkEnd w:id="98"/>
      <w:bookmarkEnd w:id="99"/>
      <w:bookmarkEnd w:id="100"/>
      <w:bookmarkEnd w:id="101"/>
      <w:bookmarkEnd w:id="102"/>
      <w:bookmarkEnd w:id="103"/>
    </w:p>
    <w:p w:rsidR="008D0A60" w:rsidRPr="00CE2EC6" w:rsidRDefault="007355E9" w:rsidP="00AC1DE2">
      <w:pPr>
        <w:pStyle w:val="GPSL2numberedclause"/>
      </w:pPr>
      <w:r w:rsidRPr="00CE2EC6">
        <w:t>The Supplier acknowledges that:</w:t>
      </w:r>
    </w:p>
    <w:p w:rsidR="008D0A60" w:rsidRPr="00CE2EC6" w:rsidRDefault="004E6F06" w:rsidP="00AC1DE2">
      <w:pPr>
        <w:pStyle w:val="GPSL3numberedclause"/>
      </w:pPr>
      <w:r w:rsidRPr="00CE2EC6">
        <w:rPr>
          <w:iCs/>
        </w:rPr>
        <w:t>t</w:t>
      </w:r>
      <w:r w:rsidR="00093306" w:rsidRPr="00CE2EC6">
        <w:rPr>
          <w:iCs/>
        </w:rPr>
        <w:t xml:space="preserve">he Customer has delivered or made available to the Supplier all of the </w:t>
      </w:r>
      <w:r w:rsidR="00093306" w:rsidRPr="00CE2EC6">
        <w:t>information and documents that the Supplier considers necessary or relevant for the performance of its obligations under this Call Off Contract;</w:t>
      </w:r>
    </w:p>
    <w:p w:rsidR="00C9243A" w:rsidRPr="00CE2EC6" w:rsidRDefault="00093306" w:rsidP="00AC1DE2">
      <w:pPr>
        <w:pStyle w:val="GPSL3numberedclause"/>
      </w:pPr>
      <w:r w:rsidRPr="00CE2EC6">
        <w:lastRenderedPageBreak/>
        <w:t xml:space="preserve">it has made its own enquiries to satisfy itself as to the accuracy and adequacy of the Due Diligence Information; </w:t>
      </w:r>
    </w:p>
    <w:p w:rsidR="00D17D80" w:rsidRPr="00CE2EC6" w:rsidRDefault="00093306" w:rsidP="00AC1DE2">
      <w:pPr>
        <w:pStyle w:val="GPSL3numberedclause"/>
      </w:pPr>
      <w:r w:rsidRPr="00CE2EC6">
        <w:t>it has raised all relevant due diligence questions with the Customer before the Call Off Commencement Date</w:t>
      </w:r>
      <w:r w:rsidR="00D17D80" w:rsidRPr="00CE2EC6">
        <w:t>;</w:t>
      </w:r>
    </w:p>
    <w:p w:rsidR="00E13960" w:rsidRPr="00CE2EC6" w:rsidRDefault="00545664" w:rsidP="00AC1DE2">
      <w:pPr>
        <w:pStyle w:val="GPSL3numberedclause"/>
      </w:pPr>
      <w:r w:rsidRPr="00CE2EC6">
        <w:t xml:space="preserve">it </w:t>
      </w:r>
      <w:r w:rsidR="00F46993" w:rsidRPr="00CE2EC6">
        <w:t>has</w:t>
      </w:r>
      <w:r w:rsidR="00AD7F8F" w:rsidRPr="00CE2EC6">
        <w:t xml:space="preserve"> undertaken all necessary due diligence and has</w:t>
      </w:r>
      <w:r w:rsidR="00F46993" w:rsidRPr="00CE2EC6">
        <w:t xml:space="preserve"> entered into this Call Off Contract in reliance on its own due diligence alone</w:t>
      </w:r>
      <w:r w:rsidR="003A4E77" w:rsidRPr="00CE2EC6">
        <w:t>;</w:t>
      </w:r>
      <w:r w:rsidR="008701A1" w:rsidRPr="00CE2EC6">
        <w:t xml:space="preserve"> </w:t>
      </w:r>
      <w:r w:rsidR="003A4E77" w:rsidRPr="00CE2EC6">
        <w:t>and</w:t>
      </w:r>
      <w:r w:rsidR="00F46993" w:rsidRPr="00CE2EC6">
        <w:t xml:space="preserve"> </w:t>
      </w:r>
      <w:r w:rsidR="00093306" w:rsidRPr="00CE2EC6">
        <w:t xml:space="preserve"> </w:t>
      </w:r>
    </w:p>
    <w:p w:rsidR="00C9243A" w:rsidRPr="00CE2EC6" w:rsidRDefault="001D79F5" w:rsidP="00AC1DE2">
      <w:pPr>
        <w:pStyle w:val="GPSL3numberedclause"/>
      </w:pPr>
      <w:r w:rsidRPr="00CE2EC6">
        <w:t>it</w:t>
      </w:r>
      <w:r w:rsidR="004C6770" w:rsidRPr="00CE2EC6">
        <w:t xml:space="preserve"> shall not be excused from the performance of any of its obligations under this Call Off Contract on the grounds of, nor shall the Supplier be entitled to recover any additional costs or charges, arising as a result of</w:t>
      </w:r>
      <w:r w:rsidR="00543976" w:rsidRPr="00CE2EC6">
        <w:t xml:space="preserve"> any</w:t>
      </w:r>
      <w:r w:rsidR="004C6770" w:rsidRPr="00CE2EC6">
        <w:t>:</w:t>
      </w:r>
    </w:p>
    <w:p w:rsidR="00E13960" w:rsidRPr="00CE2EC6" w:rsidRDefault="002A1574" w:rsidP="00AC1DE2">
      <w:pPr>
        <w:pStyle w:val="GPSL4numberedclause"/>
        <w:rPr>
          <w:szCs w:val="22"/>
        </w:rPr>
      </w:pPr>
      <w:r w:rsidRPr="00CE2EC6">
        <w:rPr>
          <w:szCs w:val="22"/>
        </w:rPr>
        <w:t xml:space="preserve">misinterpretation of the requirements of the Customer in the </w:t>
      </w:r>
      <w:r w:rsidR="00DE233F" w:rsidRPr="00CE2EC6">
        <w:rPr>
          <w:szCs w:val="22"/>
        </w:rPr>
        <w:t>Call Off</w:t>
      </w:r>
      <w:r w:rsidR="003451E9" w:rsidRPr="00CE2EC6">
        <w:rPr>
          <w:szCs w:val="22"/>
        </w:rPr>
        <w:t xml:space="preserve"> Order Form</w:t>
      </w:r>
      <w:r w:rsidRPr="00CE2EC6">
        <w:rPr>
          <w:szCs w:val="22"/>
        </w:rPr>
        <w:t xml:space="preserve"> or elsewhere in this Call Off Contract; </w:t>
      </w:r>
    </w:p>
    <w:p w:rsidR="00C9243A" w:rsidRPr="00CE2EC6" w:rsidRDefault="004C6770" w:rsidP="00AC1DE2">
      <w:pPr>
        <w:pStyle w:val="GPSL4numberedclause"/>
        <w:rPr>
          <w:szCs w:val="22"/>
        </w:rPr>
      </w:pPr>
      <w:r w:rsidRPr="00CE2EC6">
        <w:rPr>
          <w:szCs w:val="22"/>
        </w:rPr>
        <w:t>failure by the Supplier to satisfy itself as to the accuracy and/or adequacy o</w:t>
      </w:r>
      <w:r w:rsidR="00F76949" w:rsidRPr="00CE2EC6">
        <w:rPr>
          <w:szCs w:val="22"/>
        </w:rPr>
        <w:t>f the Due Diligence Information; and/or</w:t>
      </w:r>
    </w:p>
    <w:p w:rsidR="00F76949" w:rsidRPr="00CE2EC6" w:rsidRDefault="00F76949" w:rsidP="00AC1DE2">
      <w:pPr>
        <w:pStyle w:val="GPSL4numberedclause"/>
        <w:rPr>
          <w:szCs w:val="22"/>
        </w:rPr>
      </w:pPr>
      <w:r w:rsidRPr="00CE2EC6">
        <w:rPr>
          <w:szCs w:val="22"/>
        </w:rPr>
        <w:t>failure by the Supplier to undertake its own due diligence.</w:t>
      </w:r>
    </w:p>
    <w:p w:rsidR="008D0A60" w:rsidRPr="00CE2EC6" w:rsidRDefault="00A657C3" w:rsidP="00882F8C">
      <w:pPr>
        <w:pStyle w:val="GPSL1CLAUSEHEADING"/>
        <w:rPr>
          <w:rFonts w:ascii="Calibri" w:hAnsi="Calibri"/>
        </w:rPr>
      </w:pPr>
      <w:bookmarkStart w:id="104" w:name="_Toc431551118"/>
      <w:r w:rsidRPr="00CE2EC6">
        <w:rPr>
          <w:rFonts w:ascii="Calibri" w:hAnsi="Calibri"/>
        </w:rPr>
        <w:t>REPRESENTATIONS AND WARRANTIES</w:t>
      </w:r>
      <w:bookmarkEnd w:id="104"/>
      <w:r w:rsidRPr="00CE2EC6">
        <w:rPr>
          <w:rFonts w:ascii="Calibri" w:hAnsi="Calibri"/>
        </w:rPr>
        <w:t xml:space="preserve"> </w:t>
      </w:r>
    </w:p>
    <w:p w:rsidR="008D0A60" w:rsidRPr="00CE2EC6" w:rsidRDefault="002A1574" w:rsidP="00AC1DE2">
      <w:pPr>
        <w:pStyle w:val="GPSL2numberedclause"/>
      </w:pPr>
      <w:bookmarkStart w:id="105" w:name="_Ref358210076"/>
      <w:r w:rsidRPr="00CE2EC6">
        <w:t>Each Party represents and warranties that:</w:t>
      </w:r>
      <w:bookmarkEnd w:id="105"/>
    </w:p>
    <w:p w:rsidR="008D0A60" w:rsidRPr="00CE2EC6" w:rsidRDefault="002A1574" w:rsidP="00AC1DE2">
      <w:pPr>
        <w:pStyle w:val="GPSL3numberedclause"/>
      </w:pPr>
      <w:r w:rsidRPr="00CE2EC6">
        <w:t xml:space="preserve">it has full capacity and authority to enter into and to perform this Call Off Contract; </w:t>
      </w:r>
    </w:p>
    <w:p w:rsidR="00C9243A" w:rsidRPr="00CE2EC6" w:rsidRDefault="002A1574" w:rsidP="00AC1DE2">
      <w:pPr>
        <w:pStyle w:val="GPSL3numberedclause"/>
      </w:pPr>
      <w:r w:rsidRPr="00CE2EC6">
        <w:rPr>
          <w:iCs/>
        </w:rPr>
        <w:t>this</w:t>
      </w:r>
      <w:r w:rsidRPr="00CE2EC6">
        <w:t xml:space="preserve"> Call Off Contract is executed by its duly authorised representative;</w:t>
      </w:r>
    </w:p>
    <w:p w:rsidR="00C9243A" w:rsidRPr="00CE2EC6" w:rsidRDefault="002A1574" w:rsidP="00AC1DE2">
      <w:pPr>
        <w:pStyle w:val="GPSL3numberedclause"/>
      </w:pPr>
      <w:r w:rsidRPr="00CE2EC6">
        <w:rPr>
          <w:iCs/>
        </w:rPr>
        <w:t>there</w:t>
      </w:r>
      <w:r w:rsidRPr="00CE2EC6">
        <w:t xml:space="preserv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Call Off Contract; and</w:t>
      </w:r>
    </w:p>
    <w:p w:rsidR="00C9243A" w:rsidRPr="00CE2EC6" w:rsidRDefault="002A1574" w:rsidP="00AC1DE2">
      <w:pPr>
        <w:pStyle w:val="GPSL3numberedclause"/>
      </w:pPr>
      <w:r w:rsidRPr="00CE2EC6">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CE2EC6">
        <w:t>L</w:t>
      </w:r>
      <w:r w:rsidRPr="00CE2EC6">
        <w:t>aw).</w:t>
      </w:r>
    </w:p>
    <w:p w:rsidR="008D0A60" w:rsidRPr="00CE2EC6" w:rsidRDefault="002A1574" w:rsidP="00AC1DE2">
      <w:pPr>
        <w:pStyle w:val="GPSL2numberedclause"/>
      </w:pPr>
      <w:bookmarkStart w:id="106" w:name="_Ref358969714"/>
      <w:r w:rsidRPr="00CE2EC6">
        <w:t>The Supplier represents and warrants that:</w:t>
      </w:r>
      <w:bookmarkEnd w:id="106"/>
    </w:p>
    <w:p w:rsidR="008D0A60" w:rsidRPr="00CE2EC6" w:rsidRDefault="002A1574" w:rsidP="00AC1DE2">
      <w:pPr>
        <w:pStyle w:val="GPSL3numberedclause"/>
      </w:pPr>
      <w:r w:rsidRPr="00CE2EC6">
        <w:t xml:space="preserve">it is validly incorporated, organised and subsisting in accordance with the Laws of its place of incorporation; </w:t>
      </w:r>
    </w:p>
    <w:p w:rsidR="00E13960" w:rsidRPr="00CE2EC6" w:rsidRDefault="002A1574" w:rsidP="00AC1DE2">
      <w:pPr>
        <w:pStyle w:val="GPSL3numberedclause"/>
      </w:pPr>
      <w:r w:rsidRPr="00CE2EC6">
        <w:t>it has all necessary consents (including, where its procedures so require, the consent of its Parent Company) and regulatory approvals to enter into this Call Off Contract;</w:t>
      </w:r>
    </w:p>
    <w:p w:rsidR="0050187A" w:rsidRDefault="002A1574" w:rsidP="001074D7">
      <w:pPr>
        <w:pStyle w:val="GPSL3numberedclause"/>
      </w:pPr>
      <w:r w:rsidRPr="00CE2EC6">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1074D7" w:rsidRPr="00CE2EC6" w:rsidRDefault="001074D7" w:rsidP="001074D7">
      <w:pPr>
        <w:pStyle w:val="GPSL3numberedclause"/>
      </w:pPr>
      <w:r>
        <w:lastRenderedPageBreak/>
        <w:t>its performance of its obligations under this Call Off Contract does not and will not result in the Customer being in breach of any Law or obligation;</w:t>
      </w:r>
    </w:p>
    <w:p w:rsidR="00C9243A" w:rsidRPr="00CE2EC6" w:rsidRDefault="002A1574" w:rsidP="00AC1DE2">
      <w:pPr>
        <w:pStyle w:val="GPSL3numberedclause"/>
      </w:pPr>
      <w:r w:rsidRPr="00CE2EC6">
        <w:t>as at the Call Off Commencement Date, all written statements and representations in any written submissions made by the Supplier as part of the procurement process, its Tender</w:t>
      </w:r>
      <w:r w:rsidR="00AF154B" w:rsidRPr="00CE2EC6">
        <w:t>, Call Off Tender</w:t>
      </w:r>
      <w:r w:rsidR="00F127B4" w:rsidRPr="00CE2EC6">
        <w:t xml:space="preserve"> </w:t>
      </w:r>
      <w:r w:rsidRPr="00CE2EC6">
        <w:t>and any other documents submitted remain true and accurate except to the extent that such statements and representations have been superseded or varied by this Call Off Contract;</w:t>
      </w:r>
    </w:p>
    <w:p w:rsidR="00C9243A" w:rsidRPr="00CE2EC6" w:rsidRDefault="00024F4C" w:rsidP="00AC1DE2">
      <w:pPr>
        <w:pStyle w:val="GPSL3numberedclause"/>
      </w:pPr>
      <w:bookmarkStart w:id="107" w:name="_Ref364759373"/>
      <w:r w:rsidRPr="00CE2EC6">
        <w:rPr>
          <w:bCs/>
        </w:rPr>
        <w:t>if the Call Off Contract Charges payable under this Call Off Contract exceed or are likely to exceed five (5) million pounds</w:t>
      </w:r>
      <w:r w:rsidRPr="00CE2EC6">
        <w:t xml:space="preserve">, </w:t>
      </w:r>
      <w:r w:rsidR="002A1574" w:rsidRPr="00CE2EC6">
        <w:t xml:space="preserve">as </w:t>
      </w:r>
      <w:r w:rsidR="002A1574" w:rsidRPr="00CE2EC6">
        <w:rPr>
          <w:iCs/>
        </w:rPr>
        <w:t>at</w:t>
      </w:r>
      <w:r w:rsidR="002A1574" w:rsidRPr="00CE2EC6">
        <w:t xml:space="preserve"> the </w:t>
      </w:r>
      <w:r w:rsidR="00BC386B" w:rsidRPr="00CE2EC6">
        <w:t>Call Off Commencement Date</w:t>
      </w:r>
      <w:r w:rsidR="002A1574" w:rsidRPr="00CE2EC6">
        <w:t xml:space="preserve"> it has notified the </w:t>
      </w:r>
      <w:r w:rsidR="00BC386B" w:rsidRPr="00CE2EC6">
        <w:t>Customer</w:t>
      </w:r>
      <w:r w:rsidR="002A1574" w:rsidRPr="00CE2EC6">
        <w:t xml:space="preserve"> in writing of any Occasions of Tax Non-Compliance</w:t>
      </w:r>
      <w:r w:rsidR="005247AE" w:rsidRPr="00CE2EC6">
        <w:rPr>
          <w:bCs/>
        </w:rPr>
        <w:t xml:space="preserve"> or any litigation that it is involved in connection with any Occasions of Tax Non Compliance</w:t>
      </w:r>
      <w:r w:rsidRPr="00CE2EC6">
        <w:rPr>
          <w:bCs/>
        </w:rPr>
        <w:t xml:space="preserve">; </w:t>
      </w:r>
      <w:bookmarkEnd w:id="107"/>
    </w:p>
    <w:p w:rsidR="00C9243A" w:rsidRPr="00CE2EC6" w:rsidRDefault="002A1574" w:rsidP="00AC1DE2">
      <w:pPr>
        <w:pStyle w:val="GPSL3numberedclause"/>
      </w:pPr>
      <w:r w:rsidRPr="00CE2EC6">
        <w:t xml:space="preserve">it </w:t>
      </w:r>
      <w:r w:rsidRPr="00CE2EC6">
        <w:rPr>
          <w:iCs/>
        </w:rPr>
        <w:t>has</w:t>
      </w:r>
      <w:r w:rsidRPr="00CE2EC6">
        <w:t xml:space="preserve"> and shall continue to have all necessary rights in and to the Third Party IPR, the Supplier Background IPRs and any other materials made available by the Supplier (and/or any Sub-Contractor) to the Customer which are necessary</w:t>
      </w:r>
      <w:r w:rsidRPr="00CE2EC6">
        <w:rPr>
          <w:b/>
          <w:i/>
        </w:rPr>
        <w:t xml:space="preserve"> </w:t>
      </w:r>
      <w:r w:rsidRPr="00CE2EC6">
        <w:t xml:space="preserve">for the performance of the Supplier’s obligations under this Call Off Contract including the receipt of the </w:t>
      </w:r>
      <w:r w:rsidR="001215F0">
        <w:t>Services</w:t>
      </w:r>
      <w:r w:rsidR="00D72735" w:rsidRPr="00CE2EC6">
        <w:t xml:space="preserve"> </w:t>
      </w:r>
      <w:r w:rsidRPr="00CE2EC6">
        <w:t>by the Customer;</w:t>
      </w:r>
    </w:p>
    <w:p w:rsidR="00814E4F" w:rsidRPr="00CE2EC6" w:rsidRDefault="00814E4F" w:rsidP="00AC1DE2">
      <w:pPr>
        <w:pStyle w:val="GPSL3numberedclause"/>
      </w:pPr>
      <w:r w:rsidRPr="00CE2EC6">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CE2EC6">
        <w:t>;</w:t>
      </w:r>
    </w:p>
    <w:p w:rsidR="00C9243A" w:rsidRPr="00CE2EC6" w:rsidRDefault="002A1574" w:rsidP="00AC1DE2">
      <w:pPr>
        <w:pStyle w:val="GPSL3numberedclause"/>
      </w:pPr>
      <w:r w:rsidRPr="00CE2EC6">
        <w:t xml:space="preserve">it is </w:t>
      </w:r>
      <w:r w:rsidRPr="00CE2EC6">
        <w:rPr>
          <w:iCs/>
        </w:rPr>
        <w:t>not</w:t>
      </w:r>
      <w:r w:rsidRPr="00CE2EC6">
        <w:t xml:space="preserve"> subject to any contractual obligation, compliance with which is likely to have a material adverse effect on its ability to perform its obligations under this Call Off Contract; </w:t>
      </w:r>
    </w:p>
    <w:p w:rsidR="00C9243A" w:rsidRPr="00CE2EC6" w:rsidRDefault="002A1574" w:rsidP="00AC1DE2">
      <w:pPr>
        <w:pStyle w:val="GPSL3numberedclause"/>
      </w:pPr>
      <w:r w:rsidRPr="00CE2EC6">
        <w:t xml:space="preserve">it is </w:t>
      </w:r>
      <w:r w:rsidRPr="00CE2EC6">
        <w:rPr>
          <w:iCs/>
        </w:rPr>
        <w:t>not</w:t>
      </w:r>
      <w:r w:rsidRPr="00CE2EC6">
        <w:t xml:space="preserve">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r w:rsidR="003A4E77" w:rsidRPr="00CE2EC6">
        <w:t>; and</w:t>
      </w:r>
      <w:r w:rsidRPr="00CE2EC6">
        <w:t xml:space="preserve"> </w:t>
      </w:r>
    </w:p>
    <w:p w:rsidR="00814E4F" w:rsidRPr="00CE2EC6" w:rsidRDefault="00814E4F" w:rsidP="00AC1DE2">
      <w:pPr>
        <w:pStyle w:val="GPSL3numberedclause"/>
      </w:pPr>
      <w:r w:rsidRPr="00CE2EC6">
        <w:t>for the Call Off Contract Period and for a period of twelve (12) months after the termination or expiry of this Call Off Contract, the Supplier shall not employ or offer employment to any staff of the Customer which ha</w:t>
      </w:r>
      <w:r w:rsidR="00B75C7D" w:rsidRPr="00CE2EC6">
        <w:t>ve</w:t>
      </w:r>
      <w:r w:rsidRPr="00CE2EC6">
        <w:t xml:space="preserve"> been associated with the provision of the </w:t>
      </w:r>
      <w:r w:rsidR="001215F0">
        <w:t>Services</w:t>
      </w:r>
      <w:r w:rsidRPr="00CE2EC6">
        <w:t xml:space="preserve"> without Approval or the prior written consent of the Customer</w:t>
      </w:r>
      <w:r w:rsidR="001E1176" w:rsidRPr="00CE2EC6">
        <w:t xml:space="preserve"> which shall not be unreasonably withheld</w:t>
      </w:r>
      <w:r w:rsidR="003A4E77" w:rsidRPr="00CE2EC6">
        <w:t>.</w:t>
      </w:r>
      <w:r w:rsidRPr="00CE2EC6">
        <w:t xml:space="preserve">  </w:t>
      </w:r>
    </w:p>
    <w:p w:rsidR="002A1574" w:rsidRPr="00CE2EC6" w:rsidRDefault="002A1574" w:rsidP="00AC1DE2">
      <w:pPr>
        <w:pStyle w:val="GPSL2numberedclause"/>
      </w:pPr>
      <w:r w:rsidRPr="00CE2EC6">
        <w:t>Each of the representations and warranties set out in Clauses</w:t>
      </w:r>
      <w:r w:rsidR="00902125" w:rsidRPr="00CE2EC6">
        <w:t xml:space="preserve"> </w:t>
      </w:r>
      <w:r w:rsidR="009F474C" w:rsidRPr="00CE2EC6">
        <w:fldChar w:fldCharType="begin"/>
      </w:r>
      <w:r w:rsidR="00D72735" w:rsidRPr="00CE2EC6">
        <w:instrText xml:space="preserve"> REF _Ref358210076 \r \h </w:instrText>
      </w:r>
      <w:r w:rsidR="00F54E49" w:rsidRPr="00CE2EC6">
        <w:instrText xml:space="preserve"> \* MERGEFORMAT </w:instrText>
      </w:r>
      <w:r w:rsidR="009F474C" w:rsidRPr="00CE2EC6">
        <w:fldChar w:fldCharType="separate"/>
      </w:r>
      <w:r w:rsidR="001F0E21">
        <w:t>3.1</w:t>
      </w:r>
      <w:r w:rsidR="009F474C" w:rsidRPr="00CE2EC6">
        <w:fldChar w:fldCharType="end"/>
      </w:r>
      <w:r w:rsidRPr="00CE2EC6">
        <w:t xml:space="preserve"> and </w:t>
      </w:r>
      <w:r w:rsidR="009F474C" w:rsidRPr="00CE2EC6">
        <w:fldChar w:fldCharType="begin"/>
      </w:r>
      <w:r w:rsidR="00172ECB" w:rsidRPr="00CE2EC6">
        <w:instrText xml:space="preserve"> REF _Ref358969714 \r \h </w:instrText>
      </w:r>
      <w:r w:rsidR="00F54E49" w:rsidRPr="00CE2EC6">
        <w:instrText xml:space="preserve"> \* MERGEFORMAT </w:instrText>
      </w:r>
      <w:r w:rsidR="009F474C" w:rsidRPr="00CE2EC6">
        <w:fldChar w:fldCharType="separate"/>
      </w:r>
      <w:r w:rsidR="001F0E21">
        <w:t>3.2</w:t>
      </w:r>
      <w:r w:rsidR="009F474C" w:rsidRPr="00CE2EC6">
        <w:fldChar w:fldCharType="end"/>
      </w:r>
      <w:r w:rsidRPr="00CE2EC6">
        <w:t xml:space="preserve"> shall be construed as a separate representation and warranty and shall not be limited or restricted by reference to, or inference from, the terms of any other representation, warranty or any undertaking in this Call Off Contract.</w:t>
      </w:r>
    </w:p>
    <w:p w:rsidR="002A1574" w:rsidRPr="00CE2EC6" w:rsidDel="00705F23" w:rsidRDefault="002A1574" w:rsidP="00AC1DE2">
      <w:pPr>
        <w:pStyle w:val="GPSL2numberedclause"/>
      </w:pPr>
      <w:r w:rsidRPr="00CE2EC6">
        <w:t>If at any time a Party becomes aware that a representation or warranty given by it under Clauses</w:t>
      </w:r>
      <w:r w:rsidR="00374ABE" w:rsidRPr="00CE2EC6">
        <w:t xml:space="preserve"> </w:t>
      </w:r>
      <w:r w:rsidR="00F17AE3" w:rsidRPr="00CE2EC6">
        <w:fldChar w:fldCharType="begin"/>
      </w:r>
      <w:r w:rsidR="00F17AE3" w:rsidRPr="00CE2EC6">
        <w:instrText xml:space="preserve"> REF _Ref358210076 \r \h  \* MERGEFORMAT </w:instrText>
      </w:r>
      <w:r w:rsidR="00F17AE3" w:rsidRPr="00CE2EC6">
        <w:fldChar w:fldCharType="separate"/>
      </w:r>
      <w:r w:rsidR="001F0E21">
        <w:t>3.1</w:t>
      </w:r>
      <w:r w:rsidR="00F17AE3" w:rsidRPr="00CE2EC6">
        <w:fldChar w:fldCharType="end"/>
      </w:r>
      <w:r w:rsidRPr="00CE2EC6">
        <w:t xml:space="preserve"> and </w:t>
      </w:r>
      <w:r w:rsidR="009F474C" w:rsidRPr="00CE2EC6">
        <w:fldChar w:fldCharType="begin"/>
      </w:r>
      <w:r w:rsidR="00172ECB" w:rsidRPr="00CE2EC6">
        <w:instrText xml:space="preserve"> REF _Ref358969714 \r \h </w:instrText>
      </w:r>
      <w:r w:rsidR="00F54E49" w:rsidRPr="00CE2EC6">
        <w:instrText xml:space="preserve"> \* MERGEFORMAT </w:instrText>
      </w:r>
      <w:r w:rsidR="009F474C" w:rsidRPr="00CE2EC6">
        <w:fldChar w:fldCharType="separate"/>
      </w:r>
      <w:r w:rsidR="001F0E21">
        <w:t>3.2</w:t>
      </w:r>
      <w:r w:rsidR="009F474C" w:rsidRPr="00CE2EC6">
        <w:fldChar w:fldCharType="end"/>
      </w:r>
      <w:r w:rsidRPr="00CE2EC6">
        <w:t xml:space="preserve"> has been breached, is untrue or is misleading, it shall immediately notify the other Party of the relevant occurrence in sufficient detail to enable the other Party to make an accurate assessment of the situation.</w:t>
      </w:r>
    </w:p>
    <w:p w:rsidR="008D0A60" w:rsidRPr="00CE2EC6" w:rsidRDefault="002A1574" w:rsidP="00AC1DE2">
      <w:pPr>
        <w:pStyle w:val="GPSL2numberedclause"/>
      </w:pPr>
      <w:r w:rsidRPr="00CE2EC6">
        <w:lastRenderedPageBreak/>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CE2EC6">
        <w:t>m</w:t>
      </w:r>
      <w:r w:rsidR="001D7A06" w:rsidRPr="00CE2EC6">
        <w:t>aterial Default</w:t>
      </w:r>
      <w:r w:rsidRPr="00CE2EC6">
        <w:t>.</w:t>
      </w:r>
    </w:p>
    <w:p w:rsidR="00172ECB" w:rsidRPr="00CE2EC6" w:rsidRDefault="00863962" w:rsidP="00882F8C">
      <w:pPr>
        <w:pStyle w:val="GPSL1CLAUSEHEADING"/>
        <w:rPr>
          <w:rFonts w:ascii="Calibri" w:hAnsi="Calibri"/>
        </w:rPr>
      </w:pPr>
      <w:bookmarkStart w:id="108" w:name="_Toc349229827"/>
      <w:bookmarkStart w:id="109" w:name="_Toc349229990"/>
      <w:bookmarkStart w:id="110" w:name="_Toc349230390"/>
      <w:bookmarkStart w:id="111" w:name="_Toc349231272"/>
      <w:bookmarkStart w:id="112" w:name="_Toc349231998"/>
      <w:bookmarkStart w:id="113" w:name="_Toc349232379"/>
      <w:bookmarkStart w:id="114" w:name="_Toc349233115"/>
      <w:bookmarkStart w:id="115" w:name="_Toc349233250"/>
      <w:bookmarkStart w:id="116" w:name="_Toc349233384"/>
      <w:bookmarkStart w:id="117" w:name="_Toc350502973"/>
      <w:bookmarkStart w:id="118" w:name="_Toc350503963"/>
      <w:bookmarkStart w:id="119" w:name="_Toc350506253"/>
      <w:bookmarkStart w:id="120" w:name="_Toc350506491"/>
      <w:bookmarkStart w:id="121" w:name="_Toc350506621"/>
      <w:bookmarkStart w:id="122" w:name="_Toc350506751"/>
      <w:bookmarkStart w:id="123" w:name="_Toc350506883"/>
      <w:bookmarkStart w:id="124" w:name="_Toc350507344"/>
      <w:bookmarkStart w:id="125" w:name="_Toc350507878"/>
      <w:bookmarkStart w:id="126" w:name="_Ref359400160"/>
      <w:bookmarkStart w:id="127" w:name="_Toc431551119"/>
      <w:bookmarkStart w:id="128" w:name="_Toc314810797"/>
      <w:bookmarkStart w:id="129" w:name="_Toc348712379"/>
      <w:bookmarkStart w:id="130" w:name="_Ref349133499"/>
      <w:bookmarkStart w:id="131" w:name="_Ref349210259"/>
      <w:bookmarkStart w:id="132" w:name="_Toc350502974"/>
      <w:bookmarkStart w:id="133" w:name="_Toc350503964"/>
      <w:bookmarkStart w:id="134" w:name="_Toc351710856"/>
      <w:bookmarkStart w:id="135" w:name="_Ref358212969"/>
      <w:bookmarkStart w:id="136" w:name="_Toc35867171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CE2EC6">
        <w:rPr>
          <w:rFonts w:ascii="Calibri" w:hAnsi="Calibri"/>
        </w:rPr>
        <w:t>CALL OFF GUARANTEe</w:t>
      </w:r>
      <w:bookmarkEnd w:id="126"/>
      <w:bookmarkEnd w:id="127"/>
    </w:p>
    <w:p w:rsidR="00172ECB" w:rsidRPr="00CE2EC6" w:rsidRDefault="00863962" w:rsidP="00AC1DE2">
      <w:pPr>
        <w:pStyle w:val="GPSL2numberedclause"/>
      </w:pPr>
      <w:bookmarkStart w:id="137" w:name="_Ref358971011"/>
      <w:r w:rsidRPr="00CE2EC6">
        <w:t xml:space="preserve">Where the Customer has stipulated in the </w:t>
      </w:r>
      <w:r w:rsidR="00DE233F" w:rsidRPr="00CE2EC6">
        <w:t>Call Off</w:t>
      </w:r>
      <w:r w:rsidR="003451E9" w:rsidRPr="00CE2EC6">
        <w:t xml:space="preserve"> Order Form</w:t>
      </w:r>
      <w:r w:rsidRPr="00CE2EC6">
        <w:t xml:space="preserve"> </w:t>
      </w:r>
      <w:r w:rsidR="00B4030B" w:rsidRPr="00CE2EC6">
        <w:t xml:space="preserve">that </w:t>
      </w:r>
      <w:r w:rsidR="003E7F7B" w:rsidRPr="00CE2EC6">
        <w:t>th</w:t>
      </w:r>
      <w:r w:rsidR="003B6577" w:rsidRPr="00CE2EC6">
        <w:t>is</w:t>
      </w:r>
      <w:r w:rsidR="003E7F7B" w:rsidRPr="00CE2EC6">
        <w:t xml:space="preserve"> </w:t>
      </w:r>
      <w:r w:rsidRPr="00CE2EC6">
        <w:t>Call Off Contract shall be conditional upon receipt of a Call Off Guarantee, then, on or prior to the Call Off Commencement Date or on any other date specified by the Customer, the Supplier shall deliver to the Customer:</w:t>
      </w:r>
      <w:bookmarkEnd w:id="137"/>
    </w:p>
    <w:p w:rsidR="00E13960" w:rsidRPr="00CE2EC6" w:rsidRDefault="00863962" w:rsidP="00AC1DE2">
      <w:pPr>
        <w:pStyle w:val="GPSL3numberedclause"/>
      </w:pPr>
      <w:r w:rsidRPr="00CE2EC6">
        <w:t>an executed Call Off Guarantee from a Call Off Guarantor; and</w:t>
      </w:r>
    </w:p>
    <w:p w:rsidR="00C9243A" w:rsidRPr="00CE2EC6" w:rsidRDefault="00863962" w:rsidP="00AC1DE2">
      <w:pPr>
        <w:pStyle w:val="GPSL3numberedclause"/>
      </w:pPr>
      <w:r w:rsidRPr="00CE2EC6">
        <w:t xml:space="preserve">a certified copy extract of the board minutes and/or resolution of the Call Off Guarantor approving the execution of the Call Off Guarantee. </w:t>
      </w:r>
    </w:p>
    <w:p w:rsidR="0011180D" w:rsidRPr="00CE2EC6" w:rsidRDefault="00863962" w:rsidP="00AC1DE2">
      <w:pPr>
        <w:pStyle w:val="GPSL2numberedclause"/>
      </w:pPr>
      <w:r w:rsidRPr="00CE2EC6">
        <w:t xml:space="preserve">The Customer may in its sole discretion at any time agree to waive compliance with the requirement in Clause </w:t>
      </w:r>
      <w:r w:rsidR="00F17AE3" w:rsidRPr="00CE2EC6">
        <w:fldChar w:fldCharType="begin"/>
      </w:r>
      <w:r w:rsidR="00F17AE3" w:rsidRPr="00CE2EC6">
        <w:instrText xml:space="preserve"> REF _Ref358971011 \r \h  \* MERGEFORMAT </w:instrText>
      </w:r>
      <w:r w:rsidR="00F17AE3" w:rsidRPr="00CE2EC6">
        <w:fldChar w:fldCharType="separate"/>
      </w:r>
      <w:r w:rsidR="001F0E21">
        <w:t>4.1</w:t>
      </w:r>
      <w:r w:rsidR="00F17AE3" w:rsidRPr="00CE2EC6">
        <w:fldChar w:fldCharType="end"/>
      </w:r>
      <w:r w:rsidRPr="00CE2EC6">
        <w:t xml:space="preserve"> by giving the Supplier notice in writing.</w:t>
      </w:r>
      <w:bookmarkEnd w:id="128"/>
      <w:bookmarkEnd w:id="129"/>
      <w:bookmarkEnd w:id="130"/>
      <w:bookmarkEnd w:id="131"/>
      <w:bookmarkEnd w:id="132"/>
      <w:bookmarkEnd w:id="133"/>
      <w:bookmarkEnd w:id="134"/>
      <w:bookmarkEnd w:id="135"/>
      <w:bookmarkEnd w:id="136"/>
    </w:p>
    <w:p w:rsidR="00172ECB" w:rsidRPr="00CE2EC6" w:rsidRDefault="00172ECB" w:rsidP="00101CE5">
      <w:pPr>
        <w:pStyle w:val="GPSSectionHeading"/>
        <w:rPr>
          <w:rFonts w:ascii="Calibri" w:hAnsi="Calibri"/>
        </w:rPr>
      </w:pPr>
      <w:bookmarkStart w:id="138" w:name="_Toc379795723"/>
      <w:bookmarkStart w:id="139" w:name="_Toc379795916"/>
      <w:bookmarkStart w:id="140" w:name="_Toc379805281"/>
      <w:bookmarkStart w:id="141" w:name="_Toc379807077"/>
      <w:bookmarkStart w:id="142" w:name="_Toc431551120"/>
      <w:bookmarkStart w:id="143" w:name="_Toc348712380"/>
      <w:bookmarkStart w:id="144" w:name="_Ref349210397"/>
      <w:bookmarkStart w:id="145" w:name="_Toc350502975"/>
      <w:bookmarkStart w:id="146" w:name="_Toc350503965"/>
      <w:bookmarkStart w:id="147" w:name="_Toc351710857"/>
      <w:bookmarkStart w:id="148" w:name="_Toc358671716"/>
      <w:bookmarkEnd w:id="138"/>
      <w:bookmarkEnd w:id="139"/>
      <w:bookmarkEnd w:id="140"/>
      <w:bookmarkEnd w:id="141"/>
      <w:r w:rsidRPr="00CE2EC6">
        <w:rPr>
          <w:rFonts w:ascii="Calibri" w:hAnsi="Calibri"/>
        </w:rPr>
        <w:t>DURATION OF CALL OFF CONTRACT</w:t>
      </w:r>
      <w:bookmarkEnd w:id="142"/>
      <w:r w:rsidRPr="00CE2EC6">
        <w:rPr>
          <w:rFonts w:ascii="Calibri" w:hAnsi="Calibri"/>
        </w:rPr>
        <w:t xml:space="preserve"> </w:t>
      </w:r>
      <w:bookmarkEnd w:id="143"/>
      <w:bookmarkEnd w:id="144"/>
      <w:bookmarkEnd w:id="145"/>
      <w:bookmarkEnd w:id="146"/>
      <w:bookmarkEnd w:id="147"/>
      <w:bookmarkEnd w:id="148"/>
    </w:p>
    <w:p w:rsidR="008D0A60" w:rsidRPr="00CE2EC6" w:rsidRDefault="00172ECB" w:rsidP="00882F8C">
      <w:pPr>
        <w:pStyle w:val="GPSL1CLAUSEHEADING"/>
        <w:rPr>
          <w:rFonts w:ascii="Calibri" w:hAnsi="Calibri"/>
        </w:rPr>
      </w:pPr>
      <w:bookmarkStart w:id="149" w:name="_Ref359362744"/>
      <w:bookmarkStart w:id="150" w:name="_Toc431551121"/>
      <w:r w:rsidRPr="00CE2EC6">
        <w:rPr>
          <w:rFonts w:ascii="Calibri" w:hAnsi="Calibri"/>
        </w:rPr>
        <w:t>CALL OFF CONTRACT PERIOD</w:t>
      </w:r>
      <w:bookmarkEnd w:id="149"/>
      <w:bookmarkEnd w:id="150"/>
    </w:p>
    <w:p w:rsidR="008D0A60" w:rsidRPr="00CE2EC6" w:rsidRDefault="00B02971" w:rsidP="00AC1DE2">
      <w:pPr>
        <w:pStyle w:val="GPSL2numberedclause"/>
      </w:pPr>
      <w:r w:rsidRPr="00CE2EC6">
        <w:t>T</w:t>
      </w:r>
      <w:r w:rsidR="00374ABE" w:rsidRPr="00CE2EC6">
        <w:t>h</w:t>
      </w:r>
      <w:r w:rsidR="00CC3887" w:rsidRPr="00CE2EC6">
        <w:t xml:space="preserve">is Call Off Contract shall </w:t>
      </w:r>
      <w:r w:rsidR="005265E2" w:rsidRPr="00CE2EC6">
        <w:t>take effect</w:t>
      </w:r>
      <w:r w:rsidR="00CC3887" w:rsidRPr="00CE2EC6">
        <w:t xml:space="preserve"> on the Call Off Commencement Date and the</w:t>
      </w:r>
      <w:r w:rsidR="00374ABE" w:rsidRPr="00CE2EC6">
        <w:t xml:space="preserve"> term of this </w:t>
      </w:r>
      <w:r w:rsidR="00172ECB" w:rsidRPr="00CE2EC6">
        <w:t xml:space="preserve">Call Off Contract shall </w:t>
      </w:r>
      <w:r w:rsidR="00374ABE" w:rsidRPr="00CE2EC6">
        <w:t>be the Call Off Contract Period</w:t>
      </w:r>
      <w:r w:rsidR="00172ECB" w:rsidRPr="00CE2EC6">
        <w:t xml:space="preserve">. </w:t>
      </w:r>
    </w:p>
    <w:p w:rsidR="00B35F65" w:rsidRPr="00CE2EC6" w:rsidRDefault="00B35F65" w:rsidP="00AC1DE2">
      <w:pPr>
        <w:pStyle w:val="GPSL2numberedclause"/>
      </w:pPr>
      <w:bookmarkStart w:id="151" w:name="_Ref429039456"/>
      <w:r w:rsidRPr="00CE2EC6">
        <w:t xml:space="preserve">Where the Customer has specified </w:t>
      </w:r>
      <w:r w:rsidR="00BB366A" w:rsidRPr="00CE2EC6">
        <w:t>a</w:t>
      </w:r>
      <w:r w:rsidRPr="00CE2EC6">
        <w:t xml:space="preserve"> Call Off Extension Period in the Call Off Order Form, the Customer may e</w:t>
      </w:r>
      <w:r w:rsidR="00F04D45" w:rsidRPr="00CE2EC6">
        <w:t xml:space="preserve">xtend this Call Off Contract </w:t>
      </w:r>
      <w:r w:rsidR="00487F08" w:rsidRPr="00CE2EC6">
        <w:t>for</w:t>
      </w:r>
      <w:r w:rsidRPr="00CE2EC6">
        <w:t xml:space="preserve"> the Call Off Extension Period by providing written notice to the Supplier before the end of the Initial Call Off Period</w:t>
      </w:r>
      <w:r w:rsidR="00F04D45" w:rsidRPr="00CE2EC6">
        <w:t xml:space="preserve">. The </w:t>
      </w:r>
      <w:r w:rsidR="00487F08" w:rsidRPr="00CE2EC6">
        <w:t xml:space="preserve">minimum period for the </w:t>
      </w:r>
      <w:r w:rsidR="00F04D45" w:rsidRPr="00CE2EC6">
        <w:t>written notice shall be as specified</w:t>
      </w:r>
      <w:r w:rsidRPr="00CE2EC6">
        <w:t xml:space="preserve"> in the Call Off Order Form. </w:t>
      </w:r>
      <w:bookmarkEnd w:id="151"/>
      <w:r w:rsidRPr="00CE2EC6">
        <w:t xml:space="preserve"> </w:t>
      </w:r>
    </w:p>
    <w:p w:rsidR="00172ECB" w:rsidRPr="00CE2EC6" w:rsidRDefault="00D35F5C" w:rsidP="00101CE5">
      <w:pPr>
        <w:pStyle w:val="GPSSectionHeading"/>
        <w:rPr>
          <w:rFonts w:ascii="Calibri" w:hAnsi="Calibri"/>
        </w:rPr>
      </w:pPr>
      <w:bookmarkStart w:id="152" w:name="_Toc431551122"/>
      <w:r w:rsidRPr="00CE2EC6">
        <w:rPr>
          <w:rFonts w:ascii="Calibri" w:hAnsi="Calibri"/>
        </w:rPr>
        <w:t>CALL OFF CONTRACT PERFORMANCE</w:t>
      </w:r>
      <w:bookmarkEnd w:id="152"/>
    </w:p>
    <w:p w:rsidR="00AF63B8" w:rsidRPr="00CE2EC6" w:rsidRDefault="00AF63B8" w:rsidP="00882F8C">
      <w:pPr>
        <w:pStyle w:val="GPSL1CLAUSEHEADING"/>
        <w:rPr>
          <w:rFonts w:ascii="Calibri" w:hAnsi="Calibri"/>
        </w:rPr>
      </w:pPr>
      <w:bookmarkStart w:id="153" w:name="_Ref359229752"/>
      <w:bookmarkStart w:id="154" w:name="_Ref359312482"/>
      <w:bookmarkStart w:id="155" w:name="_Toc431551123"/>
      <w:bookmarkStart w:id="156" w:name="_Toc348712381"/>
      <w:bookmarkStart w:id="157" w:name="_Ref349133554"/>
      <w:bookmarkStart w:id="158" w:name="_Ref349135159"/>
      <w:bookmarkStart w:id="159" w:name="_Toc350502976"/>
      <w:bookmarkStart w:id="160" w:name="_Toc350503966"/>
      <w:bookmarkStart w:id="161" w:name="_Toc351710858"/>
      <w:r w:rsidRPr="00CE2EC6">
        <w:rPr>
          <w:rFonts w:ascii="Calibri" w:hAnsi="Calibri"/>
        </w:rPr>
        <w:t>IMPLEMENTATION PLAN</w:t>
      </w:r>
      <w:bookmarkEnd w:id="153"/>
      <w:bookmarkEnd w:id="154"/>
      <w:bookmarkEnd w:id="155"/>
    </w:p>
    <w:p w:rsidR="00FC635E" w:rsidRPr="00CE2EC6" w:rsidRDefault="00863962" w:rsidP="00AC1DE2">
      <w:pPr>
        <w:pStyle w:val="GPSL2numberedclause"/>
      </w:pPr>
      <w:bookmarkStart w:id="162" w:name="_Ref365563534"/>
      <w:r w:rsidRPr="00CE2EC6">
        <w:t>Formation of Implementation Plan</w:t>
      </w:r>
      <w:bookmarkEnd w:id="162"/>
    </w:p>
    <w:p w:rsidR="008D0A60" w:rsidRPr="00CE2EC6" w:rsidRDefault="00AF63B8" w:rsidP="00AC1DE2">
      <w:pPr>
        <w:pStyle w:val="GPSL3numberedclause"/>
      </w:pPr>
      <w:r w:rsidRPr="00CE2EC6">
        <w:rPr>
          <w:iCs/>
        </w:rPr>
        <w:t>Where</w:t>
      </w:r>
      <w:r w:rsidRPr="00CE2EC6">
        <w:t xml:space="preserve"> </w:t>
      </w:r>
      <w:r w:rsidR="00185AEB" w:rsidRPr="00CE2EC6">
        <w:t>an Implementati</w:t>
      </w:r>
      <w:r w:rsidR="005A5FD8" w:rsidRPr="00CE2EC6">
        <w:t xml:space="preserve">on Plan has not been agreed and </w:t>
      </w:r>
      <w:r w:rsidR="00185AEB" w:rsidRPr="00CE2EC6">
        <w:t>included in Call Off Schedule 4 (Implementation Plan) on the Call Off Com</w:t>
      </w:r>
      <w:r w:rsidR="00CD4BC4" w:rsidRPr="00CE2EC6">
        <w:t>m</w:t>
      </w:r>
      <w:r w:rsidR="00185AEB" w:rsidRPr="00CE2EC6">
        <w:t xml:space="preserve">encement Date, but </w:t>
      </w:r>
      <w:r w:rsidRPr="00CE2EC6">
        <w:t xml:space="preserve">the </w:t>
      </w:r>
      <w:r w:rsidR="00AF154B" w:rsidRPr="00CE2EC6">
        <w:t>Customer</w:t>
      </w:r>
      <w:r w:rsidR="00185AEB" w:rsidRPr="00CE2EC6">
        <w:t xml:space="preserve"> has</w:t>
      </w:r>
      <w:r w:rsidRPr="00CE2EC6">
        <w:t xml:space="preserve"> </w:t>
      </w:r>
      <w:r w:rsidR="00AF154B" w:rsidRPr="00CE2EC6">
        <w:t>specified</w:t>
      </w:r>
      <w:r w:rsidRPr="00CE2EC6">
        <w:t xml:space="preserve"> in the </w:t>
      </w:r>
      <w:r w:rsidR="00DE233F" w:rsidRPr="00CE2EC6">
        <w:t>Call Off</w:t>
      </w:r>
      <w:r w:rsidR="003451E9" w:rsidRPr="00CE2EC6">
        <w:t xml:space="preserve"> Order Form</w:t>
      </w:r>
      <w:r w:rsidR="00EB0A16" w:rsidRPr="00CE2EC6">
        <w:t xml:space="preserve"> </w:t>
      </w:r>
      <w:r w:rsidRPr="00CE2EC6">
        <w:t>that</w:t>
      </w:r>
      <w:r w:rsidR="005A5FD8" w:rsidRPr="00CE2EC6">
        <w:t xml:space="preserve"> the Supplier shall</w:t>
      </w:r>
      <w:r w:rsidR="00AF154B" w:rsidRPr="00CE2EC6">
        <w:t xml:space="preserve"> provide</w:t>
      </w:r>
      <w:r w:rsidRPr="00CE2EC6">
        <w:t xml:space="preserve"> a</w:t>
      </w:r>
      <w:r w:rsidR="00185AEB" w:rsidRPr="00CE2EC6">
        <w:t xml:space="preserve"> draft</w:t>
      </w:r>
      <w:r w:rsidRPr="00CE2EC6">
        <w:t xml:space="preserve"> Implementation Plan prior to the commencement of the provision of the </w:t>
      </w:r>
      <w:r w:rsidR="001215F0">
        <w:t>Services</w:t>
      </w:r>
      <w:r w:rsidRPr="00CE2EC6">
        <w:t>, the Supplier’s draft must contain information at the level of detail necessary to manage the implementation stage effectively and as the Customer may require. The draft Implementation Plan shall take account of all dependencies known to, or which should reasonably be known to</w:t>
      </w:r>
      <w:r w:rsidR="00567A93" w:rsidRPr="00CE2EC6">
        <w:t>,</w:t>
      </w:r>
      <w:r w:rsidRPr="00CE2EC6">
        <w:t xml:space="preserve"> the Supplier</w:t>
      </w:r>
      <w:r w:rsidR="00BD2141">
        <w:t>.</w:t>
      </w:r>
    </w:p>
    <w:p w:rsidR="00E13960" w:rsidRPr="00CE2EC6" w:rsidRDefault="00AF63B8" w:rsidP="00AC1DE2">
      <w:pPr>
        <w:pStyle w:val="GPSL3numberedclause"/>
      </w:pPr>
      <w:r w:rsidRPr="00CE2EC6">
        <w:rPr>
          <w:iCs/>
        </w:rPr>
        <w:t>The</w:t>
      </w:r>
      <w:r w:rsidRPr="00CE2EC6">
        <w:t xml:space="preserve"> Supplier shall submit the draft Implementation Plan to the Customer for Approval (such decision of the Customer to Approve or not shall not be unreasonably delayed or withheld) within such period as specified by the Customer in the </w:t>
      </w:r>
      <w:r w:rsidR="00DE233F" w:rsidRPr="00CE2EC6">
        <w:t>Call Off</w:t>
      </w:r>
      <w:r w:rsidR="003451E9" w:rsidRPr="00CE2EC6">
        <w:t xml:space="preserve"> Order Form</w:t>
      </w:r>
      <w:r w:rsidRPr="00CE2EC6">
        <w:t>.</w:t>
      </w:r>
    </w:p>
    <w:p w:rsidR="00C9243A" w:rsidRPr="00CE2EC6" w:rsidRDefault="00B667C2" w:rsidP="00AC1DE2">
      <w:pPr>
        <w:pStyle w:val="GPSL3numberedclause"/>
      </w:pPr>
      <w:r w:rsidRPr="00CE2EC6">
        <w:t xml:space="preserve">The Supplier shall perform each of the Deliverables identified in the Implementation Plan by the applicable date assigned to that Deliverable in </w:t>
      </w:r>
      <w:r w:rsidRPr="00CE2EC6">
        <w:lastRenderedPageBreak/>
        <w:t>the Implementation Plan so as to ensure that each Milestone</w:t>
      </w:r>
      <w:r w:rsidR="00292B6F" w:rsidRPr="00CE2EC6">
        <w:t xml:space="preserve"> identified in the Implementation Plan</w:t>
      </w:r>
      <w:r w:rsidRPr="00CE2EC6">
        <w:t xml:space="preserve"> is Achieved on or before its</w:t>
      </w:r>
      <w:r w:rsidR="00567A93" w:rsidRPr="00CE2EC6">
        <w:t xml:space="preserve"> Milestone Date.</w:t>
      </w:r>
    </w:p>
    <w:p w:rsidR="00C9243A" w:rsidRPr="00CE2EC6" w:rsidRDefault="00B667C2" w:rsidP="00AC1DE2">
      <w:pPr>
        <w:pStyle w:val="GPSL3numberedclause"/>
      </w:pPr>
      <w:r w:rsidRPr="00CE2EC6">
        <w:rPr>
          <w:iCs/>
        </w:rPr>
        <w:t>The</w:t>
      </w:r>
      <w:r w:rsidRPr="00CE2EC6">
        <w:t xml:space="preserve"> Supplier shall monitor its performance against the Implementation Plan and Milestones (if any) and any other requirements of the Customer as set out in this Call Off Contract and report to the Customer on such performance.</w:t>
      </w:r>
    </w:p>
    <w:p w:rsidR="008D0A60" w:rsidRPr="00CE2EC6" w:rsidRDefault="00FC635E" w:rsidP="00AC1DE2">
      <w:pPr>
        <w:pStyle w:val="GPSL2NumberedBoldHeading"/>
      </w:pPr>
      <w:r w:rsidRPr="00CE2EC6">
        <w:t>Control of Implementation Plan</w:t>
      </w:r>
    </w:p>
    <w:p w:rsidR="00AF63B8" w:rsidRPr="00CE2EC6" w:rsidRDefault="00B667C2" w:rsidP="00AC1DE2">
      <w:pPr>
        <w:pStyle w:val="GPSL3numberedclause"/>
      </w:pPr>
      <w:r w:rsidRPr="00CE2EC6">
        <w:rPr>
          <w:iCs/>
        </w:rPr>
        <w:t>Subject</w:t>
      </w:r>
      <w:r w:rsidRPr="00CE2EC6">
        <w:t xml:space="preserve"> to Clause </w:t>
      </w:r>
      <w:r w:rsidR="00F17AE3" w:rsidRPr="00CE2EC6">
        <w:fldChar w:fldCharType="begin"/>
      </w:r>
      <w:r w:rsidR="00F17AE3" w:rsidRPr="00CE2EC6">
        <w:instrText xml:space="preserve"> REF _Ref363726838 \r \h  \* MERGEFORMAT </w:instrText>
      </w:r>
      <w:r w:rsidR="00F17AE3" w:rsidRPr="00CE2EC6">
        <w:fldChar w:fldCharType="separate"/>
      </w:r>
      <w:r w:rsidR="001F0E21">
        <w:t>6.2.2</w:t>
      </w:r>
      <w:r w:rsidR="00F17AE3" w:rsidRPr="00CE2EC6">
        <w:fldChar w:fldCharType="end"/>
      </w:r>
      <w:r w:rsidRPr="00CE2EC6">
        <w:t>, t</w:t>
      </w:r>
      <w:r w:rsidR="00C12760" w:rsidRPr="00CE2EC6">
        <w:t xml:space="preserve">he Supplier shall </w:t>
      </w:r>
      <w:r w:rsidR="00AF63B8" w:rsidRPr="00CE2EC6">
        <w:t>keep the Implementation Plan under review in accordance wi</w:t>
      </w:r>
      <w:r w:rsidR="00C12760" w:rsidRPr="00CE2EC6">
        <w:t xml:space="preserve">th the Customer’s instructions and </w:t>
      </w:r>
      <w:r w:rsidR="00AF63B8" w:rsidRPr="00CE2EC6">
        <w:t>ensu</w:t>
      </w:r>
      <w:r w:rsidR="00C12760" w:rsidRPr="00CE2EC6">
        <w:t xml:space="preserve">re that it </w:t>
      </w:r>
      <w:r w:rsidR="00AF63B8" w:rsidRPr="00CE2EC6">
        <w:t xml:space="preserve">is maintained and updated on a regular basis as may be necessary to reflect the then current state of the provision of the </w:t>
      </w:r>
      <w:r w:rsidR="001215F0">
        <w:t>Services</w:t>
      </w:r>
      <w:r w:rsidR="004E4CF4" w:rsidRPr="00CE2EC6">
        <w:t xml:space="preserve">. </w:t>
      </w:r>
      <w:r w:rsidR="00AF63B8" w:rsidRPr="00CE2EC6">
        <w:t>The Customer shall have the right to require the Supplier to include any reasonable changes or provisions in each version of the Implementation Plan.</w:t>
      </w:r>
    </w:p>
    <w:p w:rsidR="00E13960" w:rsidRPr="00CE2EC6" w:rsidRDefault="009F7567" w:rsidP="00AC1DE2">
      <w:pPr>
        <w:pStyle w:val="GPSL3numberedclause"/>
      </w:pPr>
      <w:bookmarkStart w:id="163" w:name="_Ref363726838"/>
      <w:r w:rsidRPr="00CE2EC6">
        <w:rPr>
          <w:iCs/>
        </w:rPr>
        <w:t>Changes</w:t>
      </w:r>
      <w:r w:rsidRPr="00CE2EC6">
        <w:t xml:space="preserve"> to the Milestones</w:t>
      </w:r>
      <w:r w:rsidR="00292B6F" w:rsidRPr="00CE2EC6">
        <w:t xml:space="preserve"> (if any)</w:t>
      </w:r>
      <w:r w:rsidR="00B667C2" w:rsidRPr="00CE2EC6">
        <w:t>, Milestone Payments (if any) and Delay Payments (if any)</w:t>
      </w:r>
      <w:r w:rsidRPr="00CE2EC6">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63"/>
    </w:p>
    <w:p w:rsidR="008D0A60" w:rsidRPr="00CE2EC6" w:rsidRDefault="00B667C2" w:rsidP="00AC1DE2">
      <w:pPr>
        <w:pStyle w:val="GPSL3numberedclause"/>
      </w:pPr>
      <w:r w:rsidRPr="00CE2EC6">
        <w:rPr>
          <w:iCs/>
        </w:rPr>
        <w:t>Where</w:t>
      </w:r>
      <w:r w:rsidRPr="00CE2EC6">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CE2EC6">
        <w:t>m</w:t>
      </w:r>
      <w:r w:rsidR="001D7A06" w:rsidRPr="00CE2EC6">
        <w:t>aterial Default</w:t>
      </w:r>
      <w:r w:rsidRPr="00CE2EC6">
        <w:t xml:space="preserve"> unless the Parties expressly agree otherwise.</w:t>
      </w:r>
      <w:bookmarkStart w:id="164" w:name="_Ref364753189"/>
    </w:p>
    <w:bookmarkEnd w:id="164"/>
    <w:p w:rsidR="008D0A60" w:rsidRPr="00CE2EC6" w:rsidRDefault="00FC635E" w:rsidP="00AC1DE2">
      <w:pPr>
        <w:pStyle w:val="GPSL2NumberedBoldHeading"/>
      </w:pPr>
      <w:r w:rsidRPr="00CE2EC6">
        <w:t>Rectification of Delay</w:t>
      </w:r>
      <w:r w:rsidR="00201A8C" w:rsidRPr="00CE2EC6">
        <w:t xml:space="preserve"> in </w:t>
      </w:r>
      <w:r w:rsidRPr="00CE2EC6">
        <w:t>I</w:t>
      </w:r>
      <w:r w:rsidR="00201A8C" w:rsidRPr="00CE2EC6">
        <w:t>mplementation</w:t>
      </w:r>
    </w:p>
    <w:p w:rsidR="008D0A60" w:rsidRPr="00CE2EC6" w:rsidRDefault="00201A8C" w:rsidP="00AC1DE2">
      <w:pPr>
        <w:pStyle w:val="GPSL3numberedclause"/>
      </w:pPr>
      <w:r w:rsidRPr="00CE2EC6">
        <w:t>If the Supplier becomes aware that there is, or there is reasonably likely to be</w:t>
      </w:r>
      <w:r w:rsidR="00F91CAD" w:rsidRPr="00CE2EC6">
        <w:t>,</w:t>
      </w:r>
      <w:r w:rsidRPr="00CE2EC6">
        <w:t xml:space="preserve"> a Delay under this Call Off Contract:</w:t>
      </w:r>
    </w:p>
    <w:p w:rsidR="008D0A60" w:rsidRPr="00CE2EC6" w:rsidRDefault="00201A8C" w:rsidP="00AC1DE2">
      <w:pPr>
        <w:pStyle w:val="GPSL4numberedclause"/>
        <w:rPr>
          <w:szCs w:val="22"/>
        </w:rPr>
      </w:pPr>
      <w:r w:rsidRPr="00CE2EC6">
        <w:rPr>
          <w:szCs w:val="22"/>
        </w:rPr>
        <w:t xml:space="preserve">it shall: </w:t>
      </w:r>
    </w:p>
    <w:p w:rsidR="008D0A60" w:rsidRPr="00CE2EC6" w:rsidRDefault="00201A8C" w:rsidP="00AC1DE2">
      <w:pPr>
        <w:pStyle w:val="GPSL5numberedclause"/>
        <w:rPr>
          <w:szCs w:val="22"/>
        </w:rPr>
      </w:pPr>
      <w:r w:rsidRPr="00CE2EC6">
        <w:rPr>
          <w:szCs w:val="22"/>
        </w:rPr>
        <w:t xml:space="preserve">notify the Customer as soon as practically possible and no later than within two (2) Working Days from becoming aware of the Delay or anticipated Delay; </w:t>
      </w:r>
    </w:p>
    <w:p w:rsidR="00C9243A" w:rsidRPr="00CE2EC6" w:rsidRDefault="00201A8C" w:rsidP="00AC1DE2">
      <w:pPr>
        <w:pStyle w:val="GPSL5numberedclause"/>
        <w:rPr>
          <w:szCs w:val="22"/>
        </w:rPr>
      </w:pPr>
      <w:r w:rsidRPr="00CE2EC6">
        <w:rPr>
          <w:szCs w:val="22"/>
        </w:rPr>
        <w:t xml:space="preserve">include in its notification an explanation of the actual or anticipated impact of the Delay; </w:t>
      </w:r>
    </w:p>
    <w:p w:rsidR="00C9243A" w:rsidRPr="00CE2EC6" w:rsidRDefault="00201A8C" w:rsidP="00AC1DE2">
      <w:pPr>
        <w:pStyle w:val="GPSL5numberedclause"/>
        <w:rPr>
          <w:szCs w:val="22"/>
        </w:rPr>
      </w:pPr>
      <w:r w:rsidRPr="00CE2EC6">
        <w:rPr>
          <w:szCs w:val="22"/>
        </w:rPr>
        <w:t>comply with the Customer’s instructions in order to address the impact of the D</w:t>
      </w:r>
      <w:r w:rsidR="00D72735" w:rsidRPr="00CE2EC6">
        <w:rPr>
          <w:szCs w:val="22"/>
        </w:rPr>
        <w:t>elay</w:t>
      </w:r>
      <w:r w:rsidRPr="00CE2EC6">
        <w:rPr>
          <w:szCs w:val="22"/>
        </w:rPr>
        <w:t xml:space="preserve"> or anticipated D</w:t>
      </w:r>
      <w:r w:rsidR="00D72735" w:rsidRPr="00CE2EC6">
        <w:rPr>
          <w:szCs w:val="22"/>
        </w:rPr>
        <w:t>elay</w:t>
      </w:r>
      <w:r w:rsidRPr="00CE2EC6">
        <w:rPr>
          <w:szCs w:val="22"/>
        </w:rPr>
        <w:t>; and</w:t>
      </w:r>
    </w:p>
    <w:p w:rsidR="00C9243A" w:rsidRPr="00CE2EC6" w:rsidRDefault="00201A8C" w:rsidP="00AC1DE2">
      <w:pPr>
        <w:pStyle w:val="GPSL5numberedclause"/>
        <w:rPr>
          <w:szCs w:val="22"/>
        </w:rPr>
      </w:pPr>
      <w:r w:rsidRPr="00CE2EC6">
        <w:rPr>
          <w:szCs w:val="22"/>
        </w:rPr>
        <w:t>use all reasonable endeavours to eliminate or mitigate the consequences of any D</w:t>
      </w:r>
      <w:r w:rsidR="00D72735" w:rsidRPr="00CE2EC6">
        <w:rPr>
          <w:szCs w:val="22"/>
        </w:rPr>
        <w:t>elay</w:t>
      </w:r>
      <w:r w:rsidRPr="00CE2EC6">
        <w:rPr>
          <w:szCs w:val="22"/>
        </w:rPr>
        <w:t xml:space="preserve"> or anticipated </w:t>
      </w:r>
      <w:r w:rsidR="00D72735" w:rsidRPr="00CE2EC6">
        <w:rPr>
          <w:szCs w:val="22"/>
        </w:rPr>
        <w:t>Delay</w:t>
      </w:r>
      <w:r w:rsidRPr="00CE2EC6">
        <w:rPr>
          <w:szCs w:val="22"/>
        </w:rPr>
        <w:t>; and</w:t>
      </w:r>
    </w:p>
    <w:p w:rsidR="009C5028" w:rsidRPr="00CE2EC6" w:rsidRDefault="00201A8C" w:rsidP="00AC1DE2">
      <w:pPr>
        <w:pStyle w:val="GPSL4numberedclause"/>
        <w:rPr>
          <w:szCs w:val="22"/>
        </w:rPr>
      </w:pPr>
      <w:r w:rsidRPr="00CE2EC6">
        <w:rPr>
          <w:szCs w:val="22"/>
        </w:rPr>
        <w:t>if the Delay or anticipated Delay relates to a Milestone in respect which a Delay Payment has been specified in the Implementation Plan</w:t>
      </w:r>
      <w:r w:rsidR="00F70E59" w:rsidRPr="00CE2EC6">
        <w:rPr>
          <w:szCs w:val="22"/>
        </w:rPr>
        <w:t>,</w:t>
      </w:r>
      <w:r w:rsidRPr="00CE2EC6">
        <w:rPr>
          <w:szCs w:val="22"/>
        </w:rPr>
        <w:t xml:space="preserve"> </w:t>
      </w:r>
      <w:r w:rsidR="00F70E59" w:rsidRPr="00CE2EC6">
        <w:rPr>
          <w:szCs w:val="22"/>
        </w:rPr>
        <w:t>Clause</w:t>
      </w:r>
      <w:r w:rsidRPr="00CE2EC6">
        <w:rPr>
          <w:szCs w:val="22"/>
        </w:rPr>
        <w:t xml:space="preserve"> </w:t>
      </w:r>
      <w:r w:rsidR="009F474C" w:rsidRPr="00CE2EC6">
        <w:rPr>
          <w:szCs w:val="22"/>
        </w:rPr>
        <w:fldChar w:fldCharType="begin"/>
      </w:r>
      <w:r w:rsidR="00FC635E" w:rsidRPr="00CE2EC6">
        <w:rPr>
          <w:szCs w:val="22"/>
        </w:rPr>
        <w:instrText xml:space="preserve"> REF _Ref364169663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6.4</w:t>
      </w:r>
      <w:r w:rsidR="009F474C" w:rsidRPr="00CE2EC6">
        <w:rPr>
          <w:szCs w:val="22"/>
        </w:rPr>
        <w:fldChar w:fldCharType="end"/>
      </w:r>
      <w:r w:rsidRPr="00CE2EC6">
        <w:rPr>
          <w:szCs w:val="22"/>
        </w:rPr>
        <w:t xml:space="preserve"> (Delay Payments) shall apply</w:t>
      </w:r>
      <w:r w:rsidR="00FC635E" w:rsidRPr="00CE2EC6">
        <w:rPr>
          <w:szCs w:val="22"/>
        </w:rPr>
        <w:t xml:space="preserve">. </w:t>
      </w:r>
    </w:p>
    <w:p w:rsidR="008D0A60" w:rsidRPr="00CE2EC6" w:rsidRDefault="003F1745" w:rsidP="00AC1DE2">
      <w:pPr>
        <w:pStyle w:val="GPSL2NumberedBoldHeading"/>
      </w:pPr>
      <w:bookmarkStart w:id="165" w:name="_Ref364169663"/>
      <w:r w:rsidRPr="00CE2EC6">
        <w:t>Delay Payments</w:t>
      </w:r>
      <w:bookmarkEnd w:id="165"/>
    </w:p>
    <w:p w:rsidR="008D0A60" w:rsidRPr="00CE2EC6" w:rsidRDefault="003F1745" w:rsidP="00AC1DE2">
      <w:pPr>
        <w:pStyle w:val="GPSL3numberedclause"/>
      </w:pPr>
      <w:bookmarkStart w:id="166" w:name="_Ref365621680"/>
      <w:r w:rsidRPr="00CE2EC6">
        <w:lastRenderedPageBreak/>
        <w:t xml:space="preserve">If Delay Payments have been included in the Implementation Plan </w:t>
      </w:r>
      <w:r w:rsidR="00F91CAD" w:rsidRPr="00CE2EC6">
        <w:t xml:space="preserve">and </w:t>
      </w:r>
      <w:r w:rsidRPr="00CE2EC6">
        <w:t>a Milestone has not been achieved by the relevant Milestone Date</w:t>
      </w:r>
      <w:r w:rsidR="00F91CAD" w:rsidRPr="00CE2EC6">
        <w:t>,</w:t>
      </w:r>
      <w:r w:rsidRPr="00CE2EC6">
        <w:t xml:space="preserve"> the Supplier shall pay to the Customer such Delay Payments (calculated as set out by the Customer in the Implementation Plan) and the following provisions shall apply:</w:t>
      </w:r>
      <w:bookmarkEnd w:id="166"/>
    </w:p>
    <w:p w:rsidR="008D0A60" w:rsidRPr="00CE2EC6" w:rsidRDefault="00F91CAD" w:rsidP="00AC1DE2">
      <w:pPr>
        <w:pStyle w:val="GPSL4numberedclause"/>
        <w:rPr>
          <w:szCs w:val="22"/>
        </w:rPr>
      </w:pPr>
      <w:r w:rsidRPr="00CE2EC6">
        <w:rPr>
          <w:szCs w:val="22"/>
        </w:rPr>
        <w:t>t</w:t>
      </w:r>
      <w:r w:rsidR="003F1745" w:rsidRPr="00CE2EC6">
        <w:rPr>
          <w:szCs w:val="22"/>
        </w:rPr>
        <w:t>he Supplier acknowledges and agrees that any Delay Payment is a price adjustment and not an estimate of the Loss that may be suffered by the Customer as a result of the Supplier’s failure to Achieve the corresponding Milestone;</w:t>
      </w:r>
    </w:p>
    <w:p w:rsidR="00E13960" w:rsidRPr="00CE2EC6" w:rsidRDefault="003F1745" w:rsidP="00AC1DE2">
      <w:pPr>
        <w:pStyle w:val="GPSL4numberedclause"/>
        <w:rPr>
          <w:szCs w:val="22"/>
        </w:rPr>
      </w:pPr>
      <w:bookmarkStart w:id="167" w:name="_Ref364171593"/>
      <w:r w:rsidRPr="00CE2EC6">
        <w:rPr>
          <w:szCs w:val="22"/>
        </w:rPr>
        <w:t>Delay Payments shall be the Customer's exclusive financial remedy for the Supplier’s failure to Achieve a corresponding Milestone by its Milestone Date except where:</w:t>
      </w:r>
      <w:bookmarkEnd w:id="167"/>
    </w:p>
    <w:p w:rsidR="008D0A60" w:rsidRPr="00CE2EC6" w:rsidRDefault="003F1745" w:rsidP="00AC1DE2">
      <w:pPr>
        <w:pStyle w:val="GPSL5numberedclause"/>
        <w:rPr>
          <w:szCs w:val="22"/>
        </w:rPr>
      </w:pPr>
      <w:r w:rsidRPr="00CE2EC6">
        <w:rPr>
          <w:szCs w:val="22"/>
        </w:rPr>
        <w:t xml:space="preserve">the Customer is otherwise entitled to or does terminate this Call Off Contract pursuant to Clause </w:t>
      </w:r>
      <w:r w:rsidR="00F17AE3" w:rsidRPr="00CE2EC6">
        <w:rPr>
          <w:szCs w:val="22"/>
        </w:rPr>
        <w:fldChar w:fldCharType="begin"/>
      </w:r>
      <w:r w:rsidR="00F17AE3" w:rsidRPr="00CE2EC6">
        <w:rPr>
          <w:szCs w:val="22"/>
        </w:rPr>
        <w:instrText xml:space="preserve"> REF _Ref360201395 \r \h  \* MERGEFORMAT </w:instrText>
      </w:r>
      <w:r w:rsidR="00F17AE3" w:rsidRPr="00CE2EC6">
        <w:rPr>
          <w:szCs w:val="22"/>
        </w:rPr>
      </w:r>
      <w:r w:rsidR="00F17AE3" w:rsidRPr="00CE2EC6">
        <w:rPr>
          <w:szCs w:val="22"/>
        </w:rPr>
        <w:fldChar w:fldCharType="separate"/>
      </w:r>
      <w:r w:rsidR="001F0E21">
        <w:rPr>
          <w:szCs w:val="22"/>
        </w:rPr>
        <w:t>41</w:t>
      </w:r>
      <w:r w:rsidR="00F17AE3" w:rsidRPr="00CE2EC6">
        <w:rPr>
          <w:szCs w:val="22"/>
        </w:rPr>
        <w:fldChar w:fldCharType="end"/>
      </w:r>
      <w:r w:rsidRPr="00CE2EC6">
        <w:rPr>
          <w:szCs w:val="22"/>
        </w:rPr>
        <w:t xml:space="preserve"> (Customer Termination Rights) except Clause </w:t>
      </w:r>
      <w:r w:rsidR="00F17AE3" w:rsidRPr="00CE2EC6">
        <w:rPr>
          <w:szCs w:val="22"/>
        </w:rPr>
        <w:fldChar w:fldCharType="begin"/>
      </w:r>
      <w:r w:rsidR="00F17AE3" w:rsidRPr="00CE2EC6">
        <w:rPr>
          <w:szCs w:val="22"/>
        </w:rPr>
        <w:instrText xml:space="preserve"> REF _Ref313369604 \r \h  \* MERGEFORMAT </w:instrText>
      </w:r>
      <w:r w:rsidR="00F17AE3" w:rsidRPr="00CE2EC6">
        <w:rPr>
          <w:szCs w:val="22"/>
        </w:rPr>
      </w:r>
      <w:r w:rsidR="00F17AE3" w:rsidRPr="00CE2EC6">
        <w:rPr>
          <w:szCs w:val="22"/>
        </w:rPr>
        <w:fldChar w:fldCharType="separate"/>
      </w:r>
      <w:r w:rsidR="001F0E21">
        <w:rPr>
          <w:szCs w:val="22"/>
        </w:rPr>
        <w:t>41.7</w:t>
      </w:r>
      <w:r w:rsidR="00F17AE3" w:rsidRPr="00CE2EC6">
        <w:rPr>
          <w:szCs w:val="22"/>
        </w:rPr>
        <w:fldChar w:fldCharType="end"/>
      </w:r>
      <w:r w:rsidRPr="00CE2EC6">
        <w:rPr>
          <w:szCs w:val="22"/>
        </w:rPr>
        <w:t xml:space="preserve"> (Termination </w:t>
      </w:r>
      <w:r w:rsidR="00D72735" w:rsidRPr="00CE2EC6">
        <w:rPr>
          <w:szCs w:val="22"/>
        </w:rPr>
        <w:t>Without</w:t>
      </w:r>
      <w:r w:rsidRPr="00CE2EC6">
        <w:rPr>
          <w:szCs w:val="22"/>
        </w:rPr>
        <w:t xml:space="preserve"> </w:t>
      </w:r>
      <w:r w:rsidR="00D72735" w:rsidRPr="00CE2EC6">
        <w:rPr>
          <w:szCs w:val="22"/>
        </w:rPr>
        <w:t>Cause</w:t>
      </w:r>
      <w:r w:rsidRPr="00CE2EC6">
        <w:rPr>
          <w:szCs w:val="22"/>
        </w:rPr>
        <w:t xml:space="preserve">); or </w:t>
      </w:r>
    </w:p>
    <w:p w:rsidR="00C9243A" w:rsidRPr="00CE2EC6" w:rsidRDefault="003F1745" w:rsidP="00AC1DE2">
      <w:pPr>
        <w:pStyle w:val="GPSL5numberedclause"/>
        <w:rPr>
          <w:szCs w:val="22"/>
        </w:rPr>
      </w:pPr>
      <w:bookmarkStart w:id="168" w:name="_Ref364753291"/>
      <w:r w:rsidRPr="00CE2EC6">
        <w:rPr>
          <w:szCs w:val="22"/>
        </w:rPr>
        <w:t xml:space="preserve">the delay exceeds the </w:t>
      </w:r>
      <w:r w:rsidR="0025532D" w:rsidRPr="00CE2EC6">
        <w:rPr>
          <w:szCs w:val="22"/>
        </w:rPr>
        <w:t xml:space="preserve">number of days </w:t>
      </w:r>
      <w:r w:rsidR="006E1C35" w:rsidRPr="00CE2EC6">
        <w:rPr>
          <w:szCs w:val="22"/>
        </w:rPr>
        <w:t>(</w:t>
      </w:r>
      <w:r w:rsidR="00390AC2" w:rsidRPr="00CE2EC6">
        <w:rPr>
          <w:szCs w:val="22"/>
        </w:rPr>
        <w:t xml:space="preserve">the </w:t>
      </w:r>
      <w:r w:rsidR="006E1C35" w:rsidRPr="00CE2EC6">
        <w:rPr>
          <w:szCs w:val="22"/>
        </w:rPr>
        <w:t>“</w:t>
      </w:r>
      <w:r w:rsidR="00863962" w:rsidRPr="00CE2EC6">
        <w:rPr>
          <w:b/>
          <w:szCs w:val="22"/>
        </w:rPr>
        <w:t>Delay Period Limit</w:t>
      </w:r>
      <w:r w:rsidR="006E1C35" w:rsidRPr="00CE2EC6">
        <w:rPr>
          <w:szCs w:val="22"/>
        </w:rPr>
        <w:t>”</w:t>
      </w:r>
      <w:r w:rsidR="00390AC2" w:rsidRPr="00CE2EC6">
        <w:rPr>
          <w:szCs w:val="22"/>
        </w:rPr>
        <w:t xml:space="preserve">) </w:t>
      </w:r>
      <w:r w:rsidR="0025532D" w:rsidRPr="00CE2EC6">
        <w:rPr>
          <w:szCs w:val="22"/>
        </w:rPr>
        <w:t xml:space="preserve">specified in Call Off Schedule 4 </w:t>
      </w:r>
      <w:r w:rsidR="003A4E77" w:rsidRPr="00CE2EC6">
        <w:rPr>
          <w:szCs w:val="22"/>
        </w:rPr>
        <w:t>(</w:t>
      </w:r>
      <w:r w:rsidR="0025532D" w:rsidRPr="00CE2EC6">
        <w:rPr>
          <w:szCs w:val="22"/>
        </w:rPr>
        <w:t>Implementation Plan</w:t>
      </w:r>
      <w:r w:rsidR="003A4E77" w:rsidRPr="00CE2EC6">
        <w:rPr>
          <w:szCs w:val="22"/>
        </w:rPr>
        <w:t>)</w:t>
      </w:r>
      <w:r w:rsidR="0025532D" w:rsidRPr="00CE2EC6">
        <w:rPr>
          <w:szCs w:val="22"/>
        </w:rPr>
        <w:t xml:space="preserve"> for the purposes of this sub-Clause</w:t>
      </w:r>
      <w:r w:rsidR="00390AC2" w:rsidRPr="00CE2EC6">
        <w:rPr>
          <w:szCs w:val="22"/>
        </w:rPr>
        <w:t>,</w:t>
      </w:r>
      <w:r w:rsidR="0025532D" w:rsidRPr="00CE2EC6">
        <w:rPr>
          <w:szCs w:val="22"/>
        </w:rPr>
        <w:t xml:space="preserve"> </w:t>
      </w:r>
      <w:r w:rsidRPr="00CE2EC6">
        <w:rPr>
          <w:szCs w:val="22"/>
        </w:rPr>
        <w:t>commencing on the relevant Milestone Date;</w:t>
      </w:r>
      <w:bookmarkEnd w:id="168"/>
    </w:p>
    <w:p w:rsidR="008D0A60" w:rsidRPr="00CE2EC6" w:rsidRDefault="003F1745" w:rsidP="00AC1DE2">
      <w:pPr>
        <w:pStyle w:val="GPSL4numberedclause"/>
        <w:rPr>
          <w:szCs w:val="22"/>
        </w:rPr>
      </w:pPr>
      <w:r w:rsidRPr="00CE2EC6">
        <w:rPr>
          <w:szCs w:val="22"/>
        </w:rPr>
        <w:t>the Delay Payments will accrue on a daily basis from the relevant Milestone Date and shall continue to accrue until the date when the Milestone is Achieved (unless otherwise specified by the Customer in the Implementation Plan);</w:t>
      </w:r>
    </w:p>
    <w:p w:rsidR="00C9243A" w:rsidRPr="00CE2EC6" w:rsidRDefault="003F1745" w:rsidP="00AC1DE2">
      <w:pPr>
        <w:pStyle w:val="GPSL4numberedclause"/>
        <w:rPr>
          <w:szCs w:val="22"/>
        </w:rPr>
      </w:pPr>
      <w:r w:rsidRPr="00CE2EC6">
        <w:rPr>
          <w:szCs w:val="22"/>
        </w:rPr>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F17AE3" w:rsidRPr="00CE2EC6">
        <w:rPr>
          <w:szCs w:val="22"/>
        </w:rPr>
        <w:fldChar w:fldCharType="begin"/>
      </w:r>
      <w:r w:rsidR="00F17AE3" w:rsidRPr="00CE2EC6">
        <w:rPr>
          <w:szCs w:val="22"/>
        </w:rPr>
        <w:instrText xml:space="preserve"> REF _Ref349135702 \n \h  \* MERGEFORMAT </w:instrText>
      </w:r>
      <w:r w:rsidR="00F17AE3" w:rsidRPr="00CE2EC6">
        <w:rPr>
          <w:szCs w:val="22"/>
        </w:rPr>
      </w:r>
      <w:r w:rsidR="00F17AE3" w:rsidRPr="00CE2EC6">
        <w:rPr>
          <w:szCs w:val="22"/>
        </w:rPr>
        <w:fldChar w:fldCharType="separate"/>
      </w:r>
      <w:r w:rsidR="001F0E21">
        <w:rPr>
          <w:szCs w:val="22"/>
        </w:rPr>
        <w:t>48</w:t>
      </w:r>
      <w:r w:rsidR="00F17AE3" w:rsidRPr="00CE2EC6">
        <w:rPr>
          <w:szCs w:val="22"/>
        </w:rPr>
        <w:fldChar w:fldCharType="end"/>
      </w:r>
      <w:r w:rsidRPr="00CE2EC6">
        <w:rPr>
          <w:szCs w:val="22"/>
        </w:rPr>
        <w:t xml:space="preserve"> (Waiver and Cumulative Remedies) and refers specifically to a waiver of the Customer’s rights to claim Delay Payments; and</w:t>
      </w:r>
    </w:p>
    <w:p w:rsidR="00C9243A" w:rsidRPr="00CE2EC6" w:rsidRDefault="003F1745" w:rsidP="00AC1DE2">
      <w:pPr>
        <w:pStyle w:val="GPSL4numberedclause"/>
        <w:rPr>
          <w:szCs w:val="22"/>
        </w:rPr>
      </w:pPr>
      <w:r w:rsidRPr="00CE2EC6">
        <w:rPr>
          <w:szCs w:val="22"/>
        </w:rPr>
        <w:t xml:space="preserve">the Supplier waives absolutely any entitlement to challenge the enforceability in whole or in part of this Clause </w:t>
      </w:r>
      <w:r w:rsidR="009F474C" w:rsidRPr="00CE2EC6">
        <w:rPr>
          <w:szCs w:val="22"/>
        </w:rPr>
        <w:fldChar w:fldCharType="begin"/>
      </w:r>
      <w:r w:rsidR="00F91CAD" w:rsidRPr="00CE2EC6">
        <w:rPr>
          <w:szCs w:val="22"/>
        </w:rPr>
        <w:instrText xml:space="preserve"> REF _Ref365621680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6.4.1</w:t>
      </w:r>
      <w:r w:rsidR="009F474C" w:rsidRPr="00CE2EC6">
        <w:rPr>
          <w:szCs w:val="22"/>
        </w:rPr>
        <w:fldChar w:fldCharType="end"/>
      </w:r>
      <w:r w:rsidR="00127525" w:rsidRPr="00CE2EC6">
        <w:rPr>
          <w:szCs w:val="22"/>
        </w:rPr>
        <w:t xml:space="preserve"> </w:t>
      </w:r>
      <w:r w:rsidRPr="00CE2EC6">
        <w:rPr>
          <w:szCs w:val="22"/>
        </w:rPr>
        <w:t>and Delay Payments shall not be subject to or count towards any limitation</w:t>
      </w:r>
      <w:r w:rsidR="00D0629A" w:rsidRPr="00CE2EC6">
        <w:rPr>
          <w:szCs w:val="22"/>
        </w:rPr>
        <w:t xml:space="preserve"> on liability set out in Clause </w:t>
      </w:r>
      <w:r w:rsidR="00F17AE3" w:rsidRPr="00CE2EC6">
        <w:rPr>
          <w:szCs w:val="22"/>
        </w:rPr>
        <w:fldChar w:fldCharType="begin"/>
      </w:r>
      <w:r w:rsidR="00F17AE3" w:rsidRPr="00CE2EC6">
        <w:rPr>
          <w:szCs w:val="22"/>
        </w:rPr>
        <w:instrText xml:space="preserve"> REF _Ref358019456 \n \h  \* MERGEFORMAT </w:instrText>
      </w:r>
      <w:r w:rsidR="00F17AE3" w:rsidRPr="00CE2EC6">
        <w:rPr>
          <w:szCs w:val="22"/>
        </w:rPr>
      </w:r>
      <w:r w:rsidR="00F17AE3" w:rsidRPr="00CE2EC6">
        <w:rPr>
          <w:szCs w:val="22"/>
        </w:rPr>
        <w:fldChar w:fldCharType="separate"/>
      </w:r>
      <w:r w:rsidR="001F0E21">
        <w:rPr>
          <w:szCs w:val="22"/>
        </w:rPr>
        <w:t>36</w:t>
      </w:r>
      <w:r w:rsidR="00F17AE3" w:rsidRPr="00CE2EC6">
        <w:rPr>
          <w:szCs w:val="22"/>
        </w:rPr>
        <w:fldChar w:fldCharType="end"/>
      </w:r>
      <w:r w:rsidR="00D0629A" w:rsidRPr="00CE2EC6">
        <w:rPr>
          <w:szCs w:val="22"/>
        </w:rPr>
        <w:t xml:space="preserve"> (Liability).</w:t>
      </w:r>
    </w:p>
    <w:p w:rsidR="008D0A60" w:rsidRPr="00CE2EC6" w:rsidRDefault="00454A24" w:rsidP="00882F8C">
      <w:pPr>
        <w:pStyle w:val="GPSL1CLAUSEHEADING"/>
        <w:rPr>
          <w:rFonts w:ascii="Calibri" w:hAnsi="Calibri"/>
        </w:rPr>
      </w:pPr>
      <w:bookmarkStart w:id="169" w:name="_Toc358671717"/>
      <w:bookmarkStart w:id="170" w:name="_Ref358992044"/>
      <w:bookmarkStart w:id="171" w:name="_Ref359425750"/>
      <w:bookmarkStart w:id="172" w:name="_Ref426106272"/>
      <w:bookmarkStart w:id="173" w:name="_Toc431551124"/>
      <w:r w:rsidRPr="005E0055">
        <w:rPr>
          <w:rFonts w:ascii="Calibri" w:hAnsi="Calibri"/>
        </w:rPr>
        <w:t>Provision of the</w:t>
      </w:r>
      <w:r>
        <w:rPr>
          <w:rFonts w:ascii="Calibri" w:hAnsi="Calibri"/>
        </w:rPr>
        <w:t xml:space="preserve"> </w:t>
      </w:r>
      <w:bookmarkEnd w:id="156"/>
      <w:bookmarkEnd w:id="157"/>
      <w:bookmarkEnd w:id="158"/>
      <w:bookmarkEnd w:id="159"/>
      <w:bookmarkEnd w:id="160"/>
      <w:bookmarkEnd w:id="161"/>
      <w:bookmarkEnd w:id="169"/>
      <w:bookmarkEnd w:id="170"/>
      <w:bookmarkEnd w:id="171"/>
      <w:r w:rsidR="009E0BBE" w:rsidRPr="00CE2EC6">
        <w:rPr>
          <w:rFonts w:ascii="Calibri" w:hAnsi="Calibri"/>
        </w:rPr>
        <w:t>SERVICES</w:t>
      </w:r>
      <w:bookmarkEnd w:id="172"/>
      <w:bookmarkEnd w:id="173"/>
    </w:p>
    <w:p w:rsidR="008D0A60" w:rsidRPr="00CE2EC6" w:rsidRDefault="00BA3830" w:rsidP="00AC1DE2">
      <w:pPr>
        <w:pStyle w:val="GPSL2NumberedBoldHeading"/>
      </w:pPr>
      <w:bookmarkStart w:id="174" w:name="_Ref349135184"/>
      <w:r w:rsidRPr="00CE2EC6">
        <w:t>Provision</w:t>
      </w:r>
      <w:r w:rsidR="00B92315" w:rsidRPr="00CE2EC6">
        <w:t xml:space="preserve"> of the </w:t>
      </w:r>
      <w:bookmarkEnd w:id="174"/>
      <w:r w:rsidR="001215F0">
        <w:t>Services</w:t>
      </w:r>
      <w:r w:rsidR="00CC1DE4" w:rsidRPr="00CE2EC6">
        <w:t xml:space="preserve"> </w:t>
      </w:r>
    </w:p>
    <w:p w:rsidR="008D0A60" w:rsidRPr="00CE2EC6" w:rsidRDefault="004F5004" w:rsidP="00AC1DE2">
      <w:pPr>
        <w:pStyle w:val="GPSL3numberedclause"/>
      </w:pPr>
      <w:bookmarkStart w:id="175" w:name="_Ref358986286"/>
      <w:r w:rsidRPr="00CE2EC6">
        <w:rPr>
          <w:iCs/>
        </w:rPr>
        <w:t>The</w:t>
      </w:r>
      <w:r w:rsidRPr="00CE2EC6">
        <w:t xml:space="preserve"> Supplier acknowledges and agrees that the Customer relies on the skill and judgment of the Supplier in the provision of the </w:t>
      </w:r>
      <w:r w:rsidR="001215F0">
        <w:t>Services</w:t>
      </w:r>
      <w:r w:rsidRPr="00CE2EC6">
        <w:t xml:space="preserve"> and the performance of its obligations under this Call Off Contract.</w:t>
      </w:r>
      <w:bookmarkEnd w:id="175"/>
    </w:p>
    <w:p w:rsidR="00C9243A" w:rsidRPr="00CE2EC6" w:rsidRDefault="008A251D" w:rsidP="00AC1DE2">
      <w:pPr>
        <w:pStyle w:val="GPSL3numberedclause"/>
      </w:pPr>
      <w:bookmarkStart w:id="176" w:name="_Ref313372456"/>
      <w:bookmarkStart w:id="177" w:name="_Ref359399349"/>
      <w:r w:rsidRPr="00CE2EC6">
        <w:rPr>
          <w:iCs/>
        </w:rPr>
        <w:t>The</w:t>
      </w:r>
      <w:r w:rsidRPr="00CE2EC6">
        <w:t xml:space="preserve"> Supplier </w:t>
      </w:r>
      <w:r w:rsidR="004D59A3" w:rsidRPr="00CE2EC6">
        <w:t xml:space="preserve">shall ensure that the </w:t>
      </w:r>
      <w:r w:rsidR="001215F0">
        <w:t>Services</w:t>
      </w:r>
      <w:r w:rsidR="004D59A3" w:rsidRPr="00CE2EC6">
        <w:t>:</w:t>
      </w:r>
    </w:p>
    <w:p w:rsidR="008D0A60" w:rsidRPr="00CE2EC6" w:rsidRDefault="008A251D" w:rsidP="00AC1DE2">
      <w:pPr>
        <w:pStyle w:val="GPSL4numberedclause"/>
        <w:rPr>
          <w:szCs w:val="22"/>
        </w:rPr>
      </w:pPr>
      <w:bookmarkStart w:id="178" w:name="_Ref362269517"/>
      <w:r w:rsidRPr="00CE2EC6">
        <w:rPr>
          <w:szCs w:val="22"/>
        </w:rPr>
        <w:t xml:space="preserve">comply in all respects with </w:t>
      </w:r>
      <w:r w:rsidR="00F04D45" w:rsidRPr="00CE2EC6">
        <w:rPr>
          <w:szCs w:val="22"/>
        </w:rPr>
        <w:t>the</w:t>
      </w:r>
      <w:r w:rsidR="004F773C" w:rsidRPr="00CE2EC6">
        <w:rPr>
          <w:szCs w:val="22"/>
        </w:rPr>
        <w:t xml:space="preserve"> </w:t>
      </w:r>
      <w:r w:rsidRPr="00CE2EC6">
        <w:rPr>
          <w:szCs w:val="22"/>
        </w:rPr>
        <w:t xml:space="preserve">description of the </w:t>
      </w:r>
      <w:r w:rsidR="001215F0">
        <w:rPr>
          <w:szCs w:val="22"/>
        </w:rPr>
        <w:t>Services</w:t>
      </w:r>
      <w:r w:rsidRPr="00CE2EC6">
        <w:rPr>
          <w:szCs w:val="22"/>
        </w:rPr>
        <w:t xml:space="preserve"> in </w:t>
      </w:r>
      <w:r w:rsidR="00667883" w:rsidRPr="00CE2EC6">
        <w:rPr>
          <w:szCs w:val="22"/>
        </w:rPr>
        <w:t>Call Off Schedule 2 (</w:t>
      </w:r>
      <w:r w:rsidR="001215F0">
        <w:rPr>
          <w:szCs w:val="22"/>
        </w:rPr>
        <w:t>Services</w:t>
      </w:r>
      <w:r w:rsidR="00667883" w:rsidRPr="00CE2EC6">
        <w:rPr>
          <w:szCs w:val="22"/>
        </w:rPr>
        <w:t>)</w:t>
      </w:r>
      <w:r w:rsidR="00EB0A16" w:rsidRPr="00CE2EC6">
        <w:rPr>
          <w:szCs w:val="22"/>
        </w:rPr>
        <w:t xml:space="preserve"> or elsewhere in this Call Off Contract</w:t>
      </w:r>
      <w:r w:rsidRPr="00CE2EC6">
        <w:rPr>
          <w:szCs w:val="22"/>
        </w:rPr>
        <w:t>; and</w:t>
      </w:r>
      <w:bookmarkEnd w:id="178"/>
    </w:p>
    <w:p w:rsidR="008A251D" w:rsidRPr="00CE2EC6" w:rsidRDefault="008A251D" w:rsidP="00AC1DE2">
      <w:pPr>
        <w:pStyle w:val="GPSL4numberedclause"/>
        <w:rPr>
          <w:szCs w:val="22"/>
        </w:rPr>
      </w:pPr>
      <w:r w:rsidRPr="00CE2EC6">
        <w:rPr>
          <w:szCs w:val="22"/>
        </w:rPr>
        <w:lastRenderedPageBreak/>
        <w:t xml:space="preserve">are supplied in accordance with the provisions of this Call Off Contract </w:t>
      </w:r>
      <w:r w:rsidR="00C11307" w:rsidRPr="00CE2EC6">
        <w:rPr>
          <w:szCs w:val="22"/>
        </w:rPr>
        <w:t xml:space="preserve">(including the Call Off Tender) </w:t>
      </w:r>
      <w:r w:rsidR="006D3DBC" w:rsidRPr="00CE2EC6">
        <w:rPr>
          <w:szCs w:val="22"/>
        </w:rPr>
        <w:t xml:space="preserve">and </w:t>
      </w:r>
      <w:r w:rsidRPr="00CE2EC6">
        <w:rPr>
          <w:szCs w:val="22"/>
        </w:rPr>
        <w:t>the Tender.</w:t>
      </w:r>
    </w:p>
    <w:p w:rsidR="008D0A60" w:rsidRPr="00CE2EC6" w:rsidRDefault="008A251D" w:rsidP="00AC1DE2">
      <w:pPr>
        <w:pStyle w:val="GPSL3numberedclause"/>
      </w:pPr>
      <w:r w:rsidRPr="00CE2EC6">
        <w:rPr>
          <w:iCs/>
        </w:rPr>
        <w:t>The</w:t>
      </w:r>
      <w:r w:rsidRPr="00CE2EC6">
        <w:t xml:space="preserve"> Supplier shall perform its obligations under this Call Off Contract in accordance with</w:t>
      </w:r>
      <w:r w:rsidR="009E0C07" w:rsidRPr="00CE2EC6">
        <w:t>:</w:t>
      </w:r>
    </w:p>
    <w:p w:rsidR="008D0A60" w:rsidRPr="00CE2EC6" w:rsidRDefault="00F91CAD" w:rsidP="00AC1DE2">
      <w:pPr>
        <w:pStyle w:val="GPSL4numberedclause"/>
        <w:rPr>
          <w:szCs w:val="22"/>
        </w:rPr>
      </w:pPr>
      <w:bookmarkStart w:id="179" w:name="_Ref362269481"/>
      <w:r w:rsidRPr="00CE2EC6">
        <w:rPr>
          <w:szCs w:val="22"/>
        </w:rPr>
        <w:t>a</w:t>
      </w:r>
      <w:r w:rsidR="008A251D" w:rsidRPr="00CE2EC6">
        <w:rPr>
          <w:szCs w:val="22"/>
        </w:rPr>
        <w:t>ll applicable Law;</w:t>
      </w:r>
      <w:bookmarkEnd w:id="179"/>
      <w:r w:rsidR="008A251D" w:rsidRPr="00CE2EC6">
        <w:rPr>
          <w:szCs w:val="22"/>
        </w:rPr>
        <w:t xml:space="preserve"> </w:t>
      </w:r>
    </w:p>
    <w:p w:rsidR="008A251D" w:rsidRPr="00CE2EC6" w:rsidRDefault="00F91CAD" w:rsidP="00AC1DE2">
      <w:pPr>
        <w:pStyle w:val="GPSL4numberedclause"/>
        <w:rPr>
          <w:szCs w:val="22"/>
        </w:rPr>
      </w:pPr>
      <w:r w:rsidRPr="00CE2EC6">
        <w:rPr>
          <w:szCs w:val="22"/>
        </w:rPr>
        <w:t>G</w:t>
      </w:r>
      <w:r w:rsidR="008A251D" w:rsidRPr="00CE2EC6">
        <w:rPr>
          <w:szCs w:val="22"/>
        </w:rPr>
        <w:t xml:space="preserve">ood Industry Practice; </w:t>
      </w:r>
    </w:p>
    <w:p w:rsidR="00E13960" w:rsidRPr="00CE2EC6" w:rsidRDefault="00F91CAD" w:rsidP="00AC1DE2">
      <w:pPr>
        <w:pStyle w:val="GPSL4numberedclause"/>
        <w:rPr>
          <w:szCs w:val="22"/>
        </w:rPr>
      </w:pPr>
      <w:r w:rsidRPr="00CE2EC6">
        <w:rPr>
          <w:szCs w:val="22"/>
        </w:rPr>
        <w:t>t</w:t>
      </w:r>
      <w:r w:rsidR="008A251D" w:rsidRPr="00CE2EC6">
        <w:rPr>
          <w:szCs w:val="22"/>
        </w:rPr>
        <w:t xml:space="preserve">he Standards; </w:t>
      </w:r>
    </w:p>
    <w:p w:rsidR="00C9243A" w:rsidRDefault="00F91CAD" w:rsidP="00AC1DE2">
      <w:pPr>
        <w:pStyle w:val="GPSL4numberedclause"/>
        <w:rPr>
          <w:szCs w:val="22"/>
        </w:rPr>
      </w:pPr>
      <w:bookmarkStart w:id="180" w:name="_Ref363736159"/>
      <w:r w:rsidRPr="00CE2EC6">
        <w:rPr>
          <w:szCs w:val="22"/>
        </w:rPr>
        <w:t>t</w:t>
      </w:r>
      <w:r w:rsidR="008A251D" w:rsidRPr="00CE2EC6">
        <w:rPr>
          <w:szCs w:val="22"/>
        </w:rPr>
        <w:t>he Security Policy;</w:t>
      </w:r>
      <w:bookmarkEnd w:id="180"/>
      <w:r w:rsidR="008A251D" w:rsidRPr="00CE2EC6">
        <w:rPr>
          <w:szCs w:val="22"/>
        </w:rPr>
        <w:t xml:space="preserve"> </w:t>
      </w:r>
    </w:p>
    <w:p w:rsidR="0062786E" w:rsidRPr="0062786E" w:rsidRDefault="0062786E" w:rsidP="0062786E">
      <w:pPr>
        <w:pStyle w:val="GPSL4numberedclause"/>
        <w:rPr>
          <w:szCs w:val="22"/>
        </w:rPr>
      </w:pPr>
      <w:r w:rsidRPr="0062786E">
        <w:rPr>
          <w:szCs w:val="22"/>
        </w:rPr>
        <w:t>the Accessibilty Policy (if so required by the Customer);</w:t>
      </w:r>
    </w:p>
    <w:p w:rsidR="0062786E" w:rsidRPr="0062786E" w:rsidRDefault="0062786E" w:rsidP="002A1991">
      <w:pPr>
        <w:pStyle w:val="GPSL4numberedclause"/>
        <w:rPr>
          <w:szCs w:val="22"/>
        </w:rPr>
      </w:pPr>
      <w:r w:rsidRPr="0062786E">
        <w:rPr>
          <w:szCs w:val="22"/>
        </w:rPr>
        <w:t>the Equality and Diversity Policy (if so required by the Customer);</w:t>
      </w:r>
    </w:p>
    <w:p w:rsidR="00C9243A" w:rsidRPr="00CE2EC6" w:rsidRDefault="00F91CAD" w:rsidP="00AC1DE2">
      <w:pPr>
        <w:pStyle w:val="GPSL4numberedclause"/>
        <w:rPr>
          <w:szCs w:val="22"/>
        </w:rPr>
      </w:pPr>
      <w:bookmarkStart w:id="181" w:name="_Ref362269498"/>
      <w:r w:rsidRPr="00CE2EC6">
        <w:rPr>
          <w:szCs w:val="22"/>
        </w:rPr>
        <w:t>t</w:t>
      </w:r>
      <w:r w:rsidR="008A251D" w:rsidRPr="00CE2EC6">
        <w:rPr>
          <w:szCs w:val="22"/>
        </w:rPr>
        <w:t>he ICT Policy</w:t>
      </w:r>
      <w:r w:rsidR="00EB0A16" w:rsidRPr="00CE2EC6">
        <w:rPr>
          <w:szCs w:val="22"/>
        </w:rPr>
        <w:t xml:space="preserve"> (if so required by the Customer)</w:t>
      </w:r>
      <w:r w:rsidR="008A251D" w:rsidRPr="00CE2EC6">
        <w:rPr>
          <w:szCs w:val="22"/>
        </w:rPr>
        <w:t>; and</w:t>
      </w:r>
      <w:bookmarkEnd w:id="181"/>
      <w:r w:rsidR="008A251D" w:rsidRPr="00CE2EC6">
        <w:rPr>
          <w:szCs w:val="22"/>
        </w:rPr>
        <w:t xml:space="preserve"> </w:t>
      </w:r>
    </w:p>
    <w:bookmarkEnd w:id="176"/>
    <w:bookmarkEnd w:id="177"/>
    <w:p w:rsidR="0016238A" w:rsidRPr="00CE2EC6" w:rsidRDefault="00FE3AEE" w:rsidP="00AC1DE2">
      <w:pPr>
        <w:pStyle w:val="GPSL4numberedclause"/>
        <w:rPr>
          <w:szCs w:val="22"/>
        </w:rPr>
      </w:pPr>
      <w:r w:rsidRPr="00CE2EC6">
        <w:rPr>
          <w:szCs w:val="22"/>
        </w:rPr>
        <w:t>the Supplier's own established procedures and practices to the extent the same do not conflict with the requirements of Clauses</w:t>
      </w:r>
      <w:r w:rsidR="00BD0E1D" w:rsidRPr="00CE2EC6">
        <w:rPr>
          <w:szCs w:val="22"/>
        </w:rPr>
        <w:t xml:space="preserve"> </w:t>
      </w:r>
      <w:r w:rsidR="009F474C" w:rsidRPr="00CE2EC6">
        <w:rPr>
          <w:szCs w:val="22"/>
        </w:rPr>
        <w:fldChar w:fldCharType="begin"/>
      </w:r>
      <w:r w:rsidR="003243C9" w:rsidRPr="00CE2EC6">
        <w:rPr>
          <w:szCs w:val="22"/>
        </w:rPr>
        <w:instrText xml:space="preserve"> REF _Ref362269481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7.1.3(a)</w:t>
      </w:r>
      <w:r w:rsidR="009F474C" w:rsidRPr="00CE2EC6">
        <w:rPr>
          <w:szCs w:val="22"/>
        </w:rPr>
        <w:fldChar w:fldCharType="end"/>
      </w:r>
      <w:r w:rsidR="003243C9" w:rsidRPr="00CE2EC6">
        <w:rPr>
          <w:szCs w:val="22"/>
        </w:rPr>
        <w:t xml:space="preserve"> </w:t>
      </w:r>
      <w:r w:rsidRPr="00CE2EC6">
        <w:rPr>
          <w:szCs w:val="22"/>
        </w:rPr>
        <w:t>to</w:t>
      </w:r>
      <w:r w:rsidR="00DF10DA" w:rsidRPr="00CE2EC6">
        <w:rPr>
          <w:szCs w:val="22"/>
        </w:rPr>
        <w:t xml:space="preserve"> </w:t>
      </w:r>
      <w:r w:rsidR="009F474C" w:rsidRPr="00CE2EC6">
        <w:rPr>
          <w:szCs w:val="22"/>
        </w:rPr>
        <w:fldChar w:fldCharType="begin"/>
      </w:r>
      <w:r w:rsidR="00DF10DA" w:rsidRPr="00CE2EC6">
        <w:rPr>
          <w:szCs w:val="22"/>
        </w:rPr>
        <w:instrText xml:space="preserve"> REF _Ref362269498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7.1.3(e)</w:t>
      </w:r>
      <w:r w:rsidR="009F474C" w:rsidRPr="00CE2EC6">
        <w:rPr>
          <w:szCs w:val="22"/>
        </w:rPr>
        <w:fldChar w:fldCharType="end"/>
      </w:r>
      <w:r w:rsidR="00F91CAD" w:rsidRPr="00CE2EC6">
        <w:rPr>
          <w:szCs w:val="22"/>
        </w:rPr>
        <w:t>.</w:t>
      </w:r>
    </w:p>
    <w:p w:rsidR="008D0A60" w:rsidRPr="00CE2EC6" w:rsidRDefault="00BE5B51" w:rsidP="00AC1DE2">
      <w:pPr>
        <w:pStyle w:val="GPSL3numberedclause"/>
      </w:pPr>
      <w:bookmarkStart w:id="182" w:name="_Ref358977643"/>
      <w:r w:rsidRPr="00CE2EC6">
        <w:rPr>
          <w:iCs/>
        </w:rPr>
        <w:t>The</w:t>
      </w:r>
      <w:r w:rsidRPr="00CE2EC6">
        <w:t xml:space="preserve"> Supplier shall:</w:t>
      </w:r>
      <w:bookmarkEnd w:id="182"/>
    </w:p>
    <w:p w:rsidR="008D0A60" w:rsidRPr="00CE2EC6" w:rsidRDefault="00BE5B51" w:rsidP="00AC1DE2">
      <w:pPr>
        <w:pStyle w:val="GPSL4numberedclause"/>
        <w:rPr>
          <w:szCs w:val="22"/>
        </w:rPr>
      </w:pPr>
      <w:bookmarkStart w:id="183" w:name="_Ref358986218"/>
      <w:r w:rsidRPr="00CE2EC6">
        <w:rPr>
          <w:szCs w:val="22"/>
        </w:rPr>
        <w:t xml:space="preserve">at all times allocate sufficient resources with the appropriate technical expertise to supply the Deliverables and to provide the </w:t>
      </w:r>
      <w:r w:rsidR="001215F0">
        <w:rPr>
          <w:szCs w:val="22"/>
        </w:rPr>
        <w:t>Services</w:t>
      </w:r>
      <w:r w:rsidRPr="00CE2EC6">
        <w:rPr>
          <w:szCs w:val="22"/>
        </w:rPr>
        <w:t xml:space="preserve"> in accordance with this Call Off Contract;</w:t>
      </w:r>
      <w:bookmarkEnd w:id="183"/>
      <w:r w:rsidRPr="00CE2EC6">
        <w:rPr>
          <w:szCs w:val="22"/>
        </w:rPr>
        <w:t xml:space="preserve"> </w:t>
      </w:r>
    </w:p>
    <w:p w:rsidR="00BF191D" w:rsidRPr="00CE2EC6" w:rsidRDefault="00BE5B51" w:rsidP="00AC1DE2">
      <w:pPr>
        <w:pStyle w:val="GPSL4numberedclause"/>
        <w:rPr>
          <w:szCs w:val="22"/>
        </w:rPr>
      </w:pPr>
      <w:r w:rsidRPr="00CE2EC6">
        <w:rPr>
          <w:szCs w:val="22"/>
        </w:rPr>
        <w:t>subject to Clause</w:t>
      </w:r>
      <w:r w:rsidR="00BD0E1D" w:rsidRPr="00CE2EC6">
        <w:rPr>
          <w:szCs w:val="22"/>
        </w:rPr>
        <w:t xml:space="preserve"> </w:t>
      </w:r>
      <w:r w:rsidR="009F474C" w:rsidRPr="00CE2EC6">
        <w:rPr>
          <w:szCs w:val="22"/>
        </w:rPr>
        <w:fldChar w:fldCharType="begin"/>
      </w:r>
      <w:r w:rsidR="001C176D" w:rsidRPr="00CE2EC6">
        <w:rPr>
          <w:szCs w:val="22"/>
        </w:rPr>
        <w:instrText xml:space="preserve"> REF _Ref359363277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22.1</w:t>
      </w:r>
      <w:r w:rsidR="009F474C" w:rsidRPr="00CE2EC6">
        <w:rPr>
          <w:szCs w:val="22"/>
        </w:rPr>
        <w:fldChar w:fldCharType="end"/>
      </w:r>
      <w:r w:rsidRPr="00CE2EC6">
        <w:rPr>
          <w:szCs w:val="22"/>
        </w:rPr>
        <w:t xml:space="preserve"> (Variation</w:t>
      </w:r>
      <w:r w:rsidR="001C176D" w:rsidRPr="00CE2EC6">
        <w:rPr>
          <w:szCs w:val="22"/>
        </w:rPr>
        <w:t xml:space="preserve"> Procedure</w:t>
      </w:r>
      <w:r w:rsidRPr="00CE2EC6">
        <w:rPr>
          <w:szCs w:val="22"/>
        </w:rPr>
        <w:t xml:space="preserve">), obtain, and maintain throughout the duration of this Call Off Contract, all the consents, approvals, licences and permissions (statutory, regulatory contractual or otherwise) it may require and which are necessary for the provision of the </w:t>
      </w:r>
      <w:r w:rsidR="001215F0">
        <w:rPr>
          <w:szCs w:val="22"/>
        </w:rPr>
        <w:t>Services</w:t>
      </w:r>
      <w:r w:rsidRPr="00CE2EC6">
        <w:rPr>
          <w:szCs w:val="22"/>
        </w:rPr>
        <w:t>;</w:t>
      </w:r>
      <w:bookmarkStart w:id="184" w:name="_Ref358986225"/>
    </w:p>
    <w:p w:rsidR="00C9243A" w:rsidRPr="00CE2EC6" w:rsidRDefault="003A7207" w:rsidP="00AC1DE2">
      <w:pPr>
        <w:pStyle w:val="GPSL4numberedclause"/>
        <w:rPr>
          <w:szCs w:val="22"/>
        </w:rPr>
      </w:pPr>
      <w:bookmarkStart w:id="185" w:name="_Ref358986237"/>
      <w:bookmarkStart w:id="186" w:name="_Ref349133767"/>
      <w:bookmarkEnd w:id="184"/>
      <w:r w:rsidRPr="00CE2EC6">
        <w:rPr>
          <w:szCs w:val="22"/>
        </w:rPr>
        <w:t xml:space="preserve">ensure that </w:t>
      </w:r>
      <w:r w:rsidR="00BF191D" w:rsidRPr="00CE2EC6">
        <w:rPr>
          <w:szCs w:val="22"/>
        </w:rPr>
        <w:t xml:space="preserve">any </w:t>
      </w:r>
      <w:r w:rsidR="001215F0">
        <w:rPr>
          <w:szCs w:val="22"/>
        </w:rPr>
        <w:t>Services</w:t>
      </w:r>
      <w:r w:rsidR="00BF191D" w:rsidRPr="00CE2EC6">
        <w:rPr>
          <w:szCs w:val="22"/>
        </w:rPr>
        <w:t xml:space="preserve"> recommended or otherwise specified by the Supplier for use by the Customer in conjunction with the Deliverables and/or </w:t>
      </w:r>
      <w:r w:rsidR="00ED240F" w:rsidRPr="00CE2EC6">
        <w:rPr>
          <w:szCs w:val="22"/>
        </w:rPr>
        <w:t xml:space="preserve">the </w:t>
      </w:r>
      <w:r w:rsidR="001215F0">
        <w:rPr>
          <w:szCs w:val="22"/>
        </w:rPr>
        <w:t>Services</w:t>
      </w:r>
      <w:r w:rsidR="00BF191D" w:rsidRPr="00CE2EC6">
        <w:rPr>
          <w:szCs w:val="22"/>
        </w:rPr>
        <w:t xml:space="preserve"> shall enable the Deliverables and/or </w:t>
      </w:r>
      <w:r w:rsidR="00ED240F" w:rsidRPr="00CE2EC6">
        <w:rPr>
          <w:szCs w:val="22"/>
        </w:rPr>
        <w:t xml:space="preserve">the </w:t>
      </w:r>
      <w:r w:rsidR="009E0BBE" w:rsidRPr="00CE2EC6">
        <w:rPr>
          <w:szCs w:val="22"/>
        </w:rPr>
        <w:t>Services</w:t>
      </w:r>
      <w:r w:rsidR="00BF191D" w:rsidRPr="00CE2EC6">
        <w:rPr>
          <w:szCs w:val="22"/>
        </w:rPr>
        <w:t xml:space="preserve"> to meet the </w:t>
      </w:r>
      <w:r w:rsidR="00D72735" w:rsidRPr="00CE2EC6">
        <w:rPr>
          <w:szCs w:val="22"/>
        </w:rPr>
        <w:t>requirements</w:t>
      </w:r>
      <w:r w:rsidR="00BF191D" w:rsidRPr="00CE2EC6">
        <w:rPr>
          <w:szCs w:val="22"/>
        </w:rPr>
        <w:t xml:space="preserve"> of the Customer; </w:t>
      </w:r>
      <w:bookmarkEnd w:id="185"/>
    </w:p>
    <w:p w:rsidR="00C9243A" w:rsidRPr="00CE2EC6" w:rsidRDefault="003A7207" w:rsidP="00AC1DE2">
      <w:pPr>
        <w:pStyle w:val="GPSL4numberedclause"/>
        <w:rPr>
          <w:szCs w:val="22"/>
        </w:rPr>
      </w:pPr>
      <w:bookmarkStart w:id="187" w:name="_Ref358986255"/>
      <w:r w:rsidRPr="00CE2EC6">
        <w:rPr>
          <w:szCs w:val="22"/>
        </w:rPr>
        <w:t xml:space="preserve">ensure that </w:t>
      </w:r>
      <w:r w:rsidR="00BF191D" w:rsidRPr="00CE2EC6">
        <w:rPr>
          <w:szCs w:val="22"/>
        </w:rPr>
        <w:t>the Supplier Assets will be free of all encumbrances (except as agreed in writing with the Customer);</w:t>
      </w:r>
      <w:bookmarkEnd w:id="187"/>
      <w:r w:rsidR="00BB6EA3" w:rsidRPr="00CE2EC6">
        <w:rPr>
          <w:szCs w:val="22"/>
        </w:rPr>
        <w:t xml:space="preserve"> </w:t>
      </w:r>
    </w:p>
    <w:p w:rsidR="00C9243A" w:rsidRPr="00CE2EC6" w:rsidRDefault="003A7207" w:rsidP="00AC1DE2">
      <w:pPr>
        <w:pStyle w:val="GPSL4numberedclause"/>
        <w:rPr>
          <w:szCs w:val="22"/>
        </w:rPr>
      </w:pPr>
      <w:bookmarkStart w:id="188" w:name="_Ref358986257"/>
      <w:r w:rsidRPr="00CE2EC6">
        <w:rPr>
          <w:szCs w:val="22"/>
        </w:rPr>
        <w:t xml:space="preserve">ensure that </w:t>
      </w:r>
      <w:r w:rsidR="00002307" w:rsidRPr="00CE2EC6">
        <w:rPr>
          <w:szCs w:val="22"/>
        </w:rPr>
        <w:t xml:space="preserve">the </w:t>
      </w:r>
      <w:r w:rsidR="001215F0">
        <w:rPr>
          <w:szCs w:val="22"/>
        </w:rPr>
        <w:t>Services</w:t>
      </w:r>
      <w:r w:rsidR="00002307" w:rsidRPr="00CE2EC6">
        <w:rPr>
          <w:szCs w:val="22"/>
        </w:rPr>
        <w:t xml:space="preserve"> are fully compatible with any </w:t>
      </w:r>
      <w:r w:rsidR="00ED240F" w:rsidRPr="00CE2EC6">
        <w:rPr>
          <w:szCs w:val="22"/>
        </w:rPr>
        <w:t xml:space="preserve"> </w:t>
      </w:r>
      <w:r w:rsidR="005476C0" w:rsidRPr="00CE2EC6">
        <w:rPr>
          <w:szCs w:val="22"/>
        </w:rPr>
        <w:t>Customer Property</w:t>
      </w:r>
      <w:r w:rsidR="00002307" w:rsidRPr="00CE2EC6">
        <w:rPr>
          <w:szCs w:val="22"/>
        </w:rPr>
        <w:t xml:space="preserve"> or Customer Assets described</w:t>
      </w:r>
      <w:r w:rsidR="00324A68" w:rsidRPr="00CE2EC6">
        <w:rPr>
          <w:szCs w:val="22"/>
        </w:rPr>
        <w:t xml:space="preserve"> in Call Off Schedule 4 (Implementation Plan)</w:t>
      </w:r>
      <w:r w:rsidR="00002307" w:rsidRPr="00CE2EC6">
        <w:rPr>
          <w:szCs w:val="22"/>
        </w:rPr>
        <w:t xml:space="preserve"> </w:t>
      </w:r>
      <w:r w:rsidR="00EB0A16" w:rsidRPr="00CE2EC6">
        <w:rPr>
          <w:szCs w:val="22"/>
        </w:rPr>
        <w:t xml:space="preserve">(or elsewhere in this Call Off Contract) </w:t>
      </w:r>
      <w:r w:rsidR="00002307" w:rsidRPr="00CE2EC6">
        <w:rPr>
          <w:szCs w:val="22"/>
        </w:rPr>
        <w:t>or otherwise used by the Supplier in connection with this Call Off Contract</w:t>
      </w:r>
      <w:bookmarkEnd w:id="188"/>
      <w:r w:rsidR="00003FE7" w:rsidRPr="00CE2EC6">
        <w:rPr>
          <w:szCs w:val="22"/>
        </w:rPr>
        <w:t>;</w:t>
      </w:r>
    </w:p>
    <w:p w:rsidR="00C9243A" w:rsidRPr="00CE2EC6" w:rsidRDefault="00366DB9" w:rsidP="00AC1DE2">
      <w:pPr>
        <w:pStyle w:val="GPSL4numberedclause"/>
        <w:rPr>
          <w:szCs w:val="22"/>
        </w:rPr>
      </w:pPr>
      <w:bookmarkStart w:id="189" w:name="_Ref358986260"/>
      <w:r w:rsidRPr="00CE2EC6">
        <w:rPr>
          <w:szCs w:val="22"/>
        </w:rPr>
        <w:t xml:space="preserve">minimise any disruption to </w:t>
      </w:r>
      <w:r w:rsidR="00C05F66" w:rsidRPr="00CE2EC6">
        <w:rPr>
          <w:szCs w:val="22"/>
        </w:rPr>
        <w:t xml:space="preserve">the Sites </w:t>
      </w:r>
      <w:r w:rsidRPr="00CE2EC6">
        <w:rPr>
          <w:szCs w:val="22"/>
        </w:rPr>
        <w:t xml:space="preserve">and/or the Customer's operations when providing the </w:t>
      </w:r>
      <w:r w:rsidR="001215F0">
        <w:rPr>
          <w:szCs w:val="22"/>
        </w:rPr>
        <w:t>Services</w:t>
      </w:r>
      <w:r w:rsidRPr="00CE2EC6">
        <w:rPr>
          <w:szCs w:val="22"/>
        </w:rPr>
        <w:t>;</w:t>
      </w:r>
      <w:bookmarkEnd w:id="189"/>
    </w:p>
    <w:p w:rsidR="00C9243A" w:rsidRPr="00CE2EC6" w:rsidRDefault="00366DB9" w:rsidP="00AC1DE2">
      <w:pPr>
        <w:pStyle w:val="GPSL4numberedclause"/>
        <w:rPr>
          <w:szCs w:val="22"/>
        </w:rPr>
      </w:pPr>
      <w:bookmarkStart w:id="190" w:name="_Ref358986261"/>
      <w:r w:rsidRPr="00CE2EC6">
        <w:rPr>
          <w:rFonts w:eastAsia="Arial Unicode MS"/>
          <w:szCs w:val="22"/>
        </w:rPr>
        <w:t>ensure that any Documentation and training provided by the Supplier to the Customer are comprehensive, accurate and prepared in accordance with Good Industry Practice;</w:t>
      </w:r>
      <w:bookmarkEnd w:id="190"/>
    </w:p>
    <w:p w:rsidR="00C9243A" w:rsidRPr="00CE2EC6" w:rsidRDefault="00366DB9" w:rsidP="00AC1DE2">
      <w:pPr>
        <w:pStyle w:val="GPSL4numberedclause"/>
        <w:rPr>
          <w:szCs w:val="22"/>
        </w:rPr>
      </w:pPr>
      <w:bookmarkStart w:id="191" w:name="_Ref358986266"/>
      <w:r w:rsidRPr="00CE2EC6">
        <w:rPr>
          <w:szCs w:val="22"/>
        </w:rPr>
        <w:lastRenderedPageBreak/>
        <w:t xml:space="preserve">co-operate with the Other Suppliers and provide reasonable information (including any Documentation), advice and assistance in connection with the </w:t>
      </w:r>
      <w:r w:rsidR="001215F0">
        <w:rPr>
          <w:szCs w:val="22"/>
        </w:rPr>
        <w:t>Services</w:t>
      </w:r>
      <w:r w:rsidR="00ED240F" w:rsidRPr="00CE2EC6">
        <w:rPr>
          <w:szCs w:val="22"/>
        </w:rPr>
        <w:t xml:space="preserve"> </w:t>
      </w:r>
      <w:r w:rsidRPr="00CE2EC6">
        <w:rPr>
          <w:szCs w:val="22"/>
        </w:rPr>
        <w:t xml:space="preserve">to any Other Supplier and, on the Call Off Expiry Date for any reason, to enable the timely transition of the </w:t>
      </w:r>
      <w:r w:rsidR="003A7207" w:rsidRPr="00CE2EC6">
        <w:rPr>
          <w:szCs w:val="22"/>
        </w:rPr>
        <w:t xml:space="preserve">supply of the </w:t>
      </w:r>
      <w:r w:rsidR="001215F0">
        <w:rPr>
          <w:szCs w:val="22"/>
        </w:rPr>
        <w:t>Services</w:t>
      </w:r>
      <w:r w:rsidRPr="00CE2EC6">
        <w:rPr>
          <w:szCs w:val="22"/>
        </w:rPr>
        <w:t xml:space="preserve"> (or any of them) to the Customer and/or to any Replacement Supplier;</w:t>
      </w:r>
      <w:bookmarkEnd w:id="191"/>
      <w:r w:rsidRPr="00CE2EC6">
        <w:rPr>
          <w:szCs w:val="22"/>
        </w:rPr>
        <w:t xml:space="preserve"> </w:t>
      </w:r>
    </w:p>
    <w:p w:rsidR="00C9243A" w:rsidRPr="00CE2EC6" w:rsidRDefault="00366DB9" w:rsidP="00AC1DE2">
      <w:pPr>
        <w:pStyle w:val="GPSL4numberedclause"/>
        <w:rPr>
          <w:szCs w:val="22"/>
        </w:rPr>
      </w:pPr>
      <w:bookmarkStart w:id="192" w:name="_Ref358986268"/>
      <w:r w:rsidRPr="00CE2EC6">
        <w:rPr>
          <w:szCs w:val="22"/>
        </w:rPr>
        <w:t xml:space="preserve">assign to the Customer, or if it is unable to do so, shall (to the extent it is legally able to do so) hold on trust for the sole benefit of the Customer, all warranties and indemnities provided by third parties or any </w:t>
      </w:r>
      <w:r w:rsidR="00C327C5" w:rsidRPr="00CE2EC6">
        <w:rPr>
          <w:szCs w:val="22"/>
        </w:rPr>
        <w:t>Sub-Con</w:t>
      </w:r>
      <w:r w:rsidRPr="00CE2EC6">
        <w:rPr>
          <w:szCs w:val="22"/>
        </w:rPr>
        <w:t xml:space="preserve">tractor in respect of any Deliverables and/or the </w:t>
      </w:r>
      <w:r w:rsidR="001215F0">
        <w:rPr>
          <w:szCs w:val="22"/>
        </w:rPr>
        <w:t>Services</w:t>
      </w:r>
      <w:r w:rsidRPr="00CE2EC6">
        <w:rPr>
          <w:szCs w:val="22"/>
        </w:rPr>
        <w:t>. Where any such warranties are held on trust, the Supplier shall enforce such warranties in accordance with any reasonable directions that the Customer may notify from time to time to the Supplier;</w:t>
      </w:r>
      <w:bookmarkEnd w:id="192"/>
    </w:p>
    <w:p w:rsidR="00C9243A" w:rsidRPr="00CE2EC6" w:rsidRDefault="00366DB9" w:rsidP="00AC1DE2">
      <w:pPr>
        <w:pStyle w:val="GPSL4numberedclause"/>
        <w:rPr>
          <w:szCs w:val="22"/>
        </w:rPr>
      </w:pPr>
      <w:bookmarkStart w:id="193" w:name="_Ref358986269"/>
      <w:r w:rsidRPr="00CE2EC6">
        <w:rPr>
          <w:szCs w:val="22"/>
        </w:rPr>
        <w:t xml:space="preserve">provide the Customer with such assistance as the Customer may reasonably require during the Call Off Contract Period in respect of the supply of the </w:t>
      </w:r>
      <w:r w:rsidR="001215F0">
        <w:rPr>
          <w:szCs w:val="22"/>
        </w:rPr>
        <w:t>Services</w:t>
      </w:r>
      <w:r w:rsidRPr="00CE2EC6">
        <w:rPr>
          <w:szCs w:val="22"/>
        </w:rPr>
        <w:t>;</w:t>
      </w:r>
      <w:bookmarkEnd w:id="193"/>
    </w:p>
    <w:p w:rsidR="00C9243A" w:rsidRPr="00CE2EC6" w:rsidRDefault="00047A3F" w:rsidP="00AC1DE2">
      <w:pPr>
        <w:pStyle w:val="GPSL4numberedclause"/>
        <w:rPr>
          <w:szCs w:val="22"/>
        </w:rPr>
      </w:pPr>
      <w:bookmarkStart w:id="194" w:name="_Ref358986271"/>
      <w:r w:rsidRPr="00CE2EC6">
        <w:rPr>
          <w:szCs w:val="22"/>
        </w:rPr>
        <w:t xml:space="preserve">deliver the </w:t>
      </w:r>
      <w:r w:rsidR="001215F0">
        <w:rPr>
          <w:szCs w:val="22"/>
        </w:rPr>
        <w:t>Services</w:t>
      </w:r>
      <w:r w:rsidRPr="00CE2EC6">
        <w:rPr>
          <w:szCs w:val="22"/>
        </w:rPr>
        <w:t xml:space="preserve"> in a proportionate and efficient manner; </w:t>
      </w:r>
    </w:p>
    <w:p w:rsidR="00C9243A" w:rsidRPr="00CE2EC6" w:rsidRDefault="00366DB9" w:rsidP="00AC1DE2">
      <w:pPr>
        <w:pStyle w:val="GPSL4numberedclause"/>
        <w:rPr>
          <w:szCs w:val="22"/>
        </w:rPr>
      </w:pPr>
      <w:bookmarkStart w:id="195" w:name="_Ref364166736"/>
      <w:r w:rsidRPr="00CE2EC6">
        <w:rPr>
          <w:szCs w:val="22"/>
        </w:rPr>
        <w:t>ensure that neither it, nor any of its Affiliates, embarrasses the Customer or otherwise brings the Customer into disrepute by engaging in any act or omission which is reasonably likely to diminish the trust that</w:t>
      </w:r>
      <w:r w:rsidR="00BD0E1D" w:rsidRPr="00CE2EC6">
        <w:rPr>
          <w:szCs w:val="22"/>
        </w:rPr>
        <w:t xml:space="preserve"> </w:t>
      </w:r>
      <w:r w:rsidRPr="00CE2EC6">
        <w:rPr>
          <w:szCs w:val="22"/>
        </w:rPr>
        <w:t>the public places in the Customer, regardless of whether or not such act or omission is related to the Supplier’s obligations under this</w:t>
      </w:r>
      <w:r w:rsidR="004F5004" w:rsidRPr="00CE2EC6">
        <w:rPr>
          <w:szCs w:val="22"/>
        </w:rPr>
        <w:t xml:space="preserve"> Call Off Contract</w:t>
      </w:r>
      <w:r w:rsidRPr="00CE2EC6">
        <w:rPr>
          <w:szCs w:val="22"/>
        </w:rPr>
        <w:t>; and</w:t>
      </w:r>
      <w:bookmarkEnd w:id="194"/>
      <w:bookmarkEnd w:id="195"/>
    </w:p>
    <w:p w:rsidR="00C9243A" w:rsidRDefault="00366DB9" w:rsidP="00AC1DE2">
      <w:pPr>
        <w:pStyle w:val="GPSL4numberedclause"/>
        <w:rPr>
          <w:szCs w:val="22"/>
        </w:rPr>
      </w:pPr>
      <w:bookmarkStart w:id="196" w:name="_Ref358986272"/>
      <w:r w:rsidRPr="00CE2EC6">
        <w:rPr>
          <w:szCs w:val="22"/>
        </w:rPr>
        <w:t>gather, collate and provide such information and co-operation as the Customer may reasonably request for the purposes of ascertaining the Supplier’s compliance with its obligations under this Call Off Contract</w:t>
      </w:r>
      <w:r w:rsidR="00454A24">
        <w:rPr>
          <w:szCs w:val="22"/>
        </w:rPr>
        <w:t>; and</w:t>
      </w:r>
      <w:bookmarkEnd w:id="196"/>
    </w:p>
    <w:p w:rsidR="00454A24" w:rsidRPr="00FC2475" w:rsidRDefault="000B60B2" w:rsidP="00AC1DE2">
      <w:pPr>
        <w:pStyle w:val="GPSL4numberedclause"/>
        <w:rPr>
          <w:szCs w:val="22"/>
        </w:rPr>
      </w:pPr>
      <w:r w:rsidRPr="00FC2475">
        <w:rPr>
          <w:szCs w:val="22"/>
        </w:rPr>
        <w:t xml:space="preserve">where requested by the Customer, </w:t>
      </w:r>
      <w:r w:rsidR="007636C4" w:rsidRPr="00FC2475">
        <w:rPr>
          <w:szCs w:val="22"/>
        </w:rPr>
        <w:t>i</w:t>
      </w:r>
      <w:r w:rsidR="00454A24" w:rsidRPr="00FC2475">
        <w:rPr>
          <w:szCs w:val="22"/>
        </w:rPr>
        <w:t>dentify and deliver Social Value benefits</w:t>
      </w:r>
      <w:r w:rsidR="00257390" w:rsidRPr="00FC2475">
        <w:rPr>
          <w:szCs w:val="22"/>
        </w:rPr>
        <w:t xml:space="preserve"> </w:t>
      </w:r>
      <w:r w:rsidR="00454A24" w:rsidRPr="00FC2475">
        <w:rPr>
          <w:szCs w:val="22"/>
        </w:rPr>
        <w:t>that the Supplier believes</w:t>
      </w:r>
      <w:r w:rsidR="0062786E" w:rsidRPr="00FC2475">
        <w:rPr>
          <w:szCs w:val="22"/>
        </w:rPr>
        <w:t>, and which the customer agrees,</w:t>
      </w:r>
      <w:r w:rsidR="00454A24" w:rsidRPr="00FC2475">
        <w:rPr>
          <w:szCs w:val="22"/>
        </w:rPr>
        <w:t xml:space="preserve"> are relevant and proportionate to the Customer’s requirement</w:t>
      </w:r>
      <w:r w:rsidR="0062786E" w:rsidRPr="00FC2475">
        <w:rPr>
          <w:szCs w:val="22"/>
        </w:rPr>
        <w:t xml:space="preserve"> under the Call Off Contract</w:t>
      </w:r>
    </w:p>
    <w:p w:rsidR="008D0A60" w:rsidRPr="00CE2EC6" w:rsidRDefault="00F22DC6" w:rsidP="00AC1DE2">
      <w:pPr>
        <w:pStyle w:val="GPSL3numberedclause"/>
      </w:pPr>
      <w:bookmarkStart w:id="197" w:name="_Ref358986284"/>
      <w:r w:rsidRPr="00CE2EC6">
        <w:t xml:space="preserve">An obligation on the Supplier to do, or to refrain from doing, any act or thing shall include an obligation upon the Supplier to procure that all </w:t>
      </w:r>
      <w:r w:rsidR="00C327C5" w:rsidRPr="00CE2EC6">
        <w:t>Sub-Con</w:t>
      </w:r>
      <w:r w:rsidRPr="00CE2EC6">
        <w:t xml:space="preserve">tractors and </w:t>
      </w:r>
      <w:r w:rsidR="005E2482" w:rsidRPr="00CE2EC6">
        <w:t>Supplier Personnel</w:t>
      </w:r>
      <w:r w:rsidRPr="00CE2EC6">
        <w:t xml:space="preserve"> also do, or refrain from doing, such act or thing.</w:t>
      </w:r>
      <w:bookmarkEnd w:id="197"/>
    </w:p>
    <w:p w:rsidR="00E13960" w:rsidRPr="00CE2EC6" w:rsidRDefault="009E0BBE" w:rsidP="00882F8C">
      <w:pPr>
        <w:pStyle w:val="GPSL1CLAUSEHEADING"/>
        <w:rPr>
          <w:rFonts w:ascii="Calibri" w:hAnsi="Calibri"/>
        </w:rPr>
      </w:pPr>
      <w:bookmarkStart w:id="198" w:name="_Ref379278852"/>
      <w:bookmarkStart w:id="199" w:name="_Ref429561191"/>
      <w:bookmarkStart w:id="200" w:name="_Toc431551125"/>
      <w:r w:rsidRPr="00CE2EC6">
        <w:rPr>
          <w:rFonts w:ascii="Calibri" w:hAnsi="Calibri"/>
        </w:rPr>
        <w:t>Services</w:t>
      </w:r>
      <w:bookmarkEnd w:id="198"/>
      <w:bookmarkEnd w:id="199"/>
      <w:bookmarkEnd w:id="200"/>
    </w:p>
    <w:p w:rsidR="00EA6E8F" w:rsidRPr="00CE2EC6" w:rsidRDefault="00AC1DE2" w:rsidP="00AC1DE2">
      <w:pPr>
        <w:pStyle w:val="GPSL2NumberedBoldHeading"/>
      </w:pPr>
      <w:r w:rsidRPr="00CE2EC6">
        <w:t>General a</w:t>
      </w:r>
      <w:r w:rsidR="00EF3AB4" w:rsidRPr="00CE2EC6">
        <w:t>pplication</w:t>
      </w:r>
    </w:p>
    <w:p w:rsidR="00EA6E8F" w:rsidRPr="00CE2EC6" w:rsidRDefault="00EA6E8F" w:rsidP="005E4232">
      <w:pPr>
        <w:pStyle w:val="GPSL3numberedclause"/>
      </w:pPr>
      <w:r w:rsidRPr="00CE2EC6">
        <w:t>This Clause</w:t>
      </w:r>
      <w:r w:rsidR="00F65529" w:rsidRPr="00CE2EC6">
        <w:t xml:space="preserve"> </w:t>
      </w:r>
      <w:r w:rsidR="00F65529" w:rsidRPr="00CE2EC6">
        <w:fldChar w:fldCharType="begin"/>
      </w:r>
      <w:r w:rsidR="00F65529" w:rsidRPr="00CE2EC6">
        <w:instrText xml:space="preserve"> REF _Ref429561191 \r \h </w:instrText>
      </w:r>
      <w:r w:rsidR="00CE2EC6" w:rsidRPr="00CE2EC6">
        <w:instrText xml:space="preserve"> \* MERGEFORMAT </w:instrText>
      </w:r>
      <w:r w:rsidR="00F65529" w:rsidRPr="00CE2EC6">
        <w:fldChar w:fldCharType="separate"/>
      </w:r>
      <w:r w:rsidR="001F0E21">
        <w:t>8</w:t>
      </w:r>
      <w:r w:rsidR="00F65529" w:rsidRPr="00CE2EC6">
        <w:fldChar w:fldCharType="end"/>
      </w:r>
      <w:r w:rsidRPr="00CE2EC6">
        <w:t xml:space="preserve"> shall apply if any Services have</w:t>
      </w:r>
      <w:r w:rsidR="00BA3DE4" w:rsidRPr="00CE2EC6">
        <w:t xml:space="preserve"> been included in Annex </w:t>
      </w:r>
      <w:r w:rsidR="00686411" w:rsidRPr="00CE2EC6">
        <w:t xml:space="preserve">1 </w:t>
      </w:r>
      <w:r w:rsidRPr="00CE2EC6">
        <w:t>of Call Off Schedule 2 (</w:t>
      </w:r>
      <w:r w:rsidR="001215F0">
        <w:t>Services</w:t>
      </w:r>
      <w:r w:rsidRPr="00CE2EC6">
        <w:t>).</w:t>
      </w:r>
    </w:p>
    <w:p w:rsidR="008D0A60" w:rsidRPr="00CE2EC6" w:rsidRDefault="003D1438" w:rsidP="00AC1DE2">
      <w:pPr>
        <w:pStyle w:val="GPSL2NumberedBoldHeading"/>
      </w:pPr>
      <w:bookmarkStart w:id="201" w:name="_Ref362521638"/>
      <w:r w:rsidRPr="00CE2EC6">
        <w:t xml:space="preserve">Time of Delivery of the </w:t>
      </w:r>
      <w:bookmarkEnd w:id="201"/>
      <w:r w:rsidR="009E0BBE" w:rsidRPr="00CE2EC6">
        <w:t>Services</w:t>
      </w:r>
    </w:p>
    <w:p w:rsidR="003D1438" w:rsidRPr="00CE2EC6" w:rsidRDefault="003D1438" w:rsidP="00AC1DE2">
      <w:pPr>
        <w:pStyle w:val="GPSL3numberedclause"/>
      </w:pPr>
      <w:r w:rsidRPr="00CE2EC6">
        <w:lastRenderedPageBreak/>
        <w:t xml:space="preserve">The Supplier shall provide the </w:t>
      </w:r>
      <w:r w:rsidR="009E0BBE" w:rsidRPr="00CE2EC6">
        <w:t>Services</w:t>
      </w:r>
      <w:r w:rsidRPr="00CE2EC6">
        <w:t xml:space="preserve"> on the date(s) specified in the </w:t>
      </w:r>
      <w:r w:rsidR="00DE233F" w:rsidRPr="00CE2EC6">
        <w:t>Call Off</w:t>
      </w:r>
      <w:r w:rsidR="003451E9" w:rsidRPr="00CE2EC6">
        <w:t xml:space="preserve"> Order Form</w:t>
      </w:r>
      <w:r w:rsidR="00EB0A16" w:rsidRPr="00CE2EC6">
        <w:t xml:space="preserve"> (or elsewhere in this Call Off Contract)</w:t>
      </w:r>
      <w:r w:rsidR="004A46CF" w:rsidRPr="00CE2EC6">
        <w:t xml:space="preserve"> and the Milestone Dates (if any)</w:t>
      </w:r>
      <w:r w:rsidRPr="00CE2EC6">
        <w:t xml:space="preserve">. </w:t>
      </w:r>
    </w:p>
    <w:p w:rsidR="00F22DC6" w:rsidRPr="00CE2EC6" w:rsidRDefault="00ED4023" w:rsidP="00AC1DE2">
      <w:pPr>
        <w:pStyle w:val="GPSL2NumberedBoldHeading"/>
      </w:pPr>
      <w:bookmarkStart w:id="202" w:name="_Ref358993231"/>
      <w:r w:rsidRPr="00CE2EC6">
        <w:t xml:space="preserve">Location </w:t>
      </w:r>
      <w:r w:rsidR="003D1438" w:rsidRPr="00CE2EC6">
        <w:t xml:space="preserve">and Manner </w:t>
      </w:r>
      <w:r w:rsidRPr="00CE2EC6">
        <w:t xml:space="preserve">of Delivery of the </w:t>
      </w:r>
      <w:bookmarkEnd w:id="202"/>
      <w:r w:rsidR="009E0BBE" w:rsidRPr="00CE2EC6">
        <w:t>Services</w:t>
      </w:r>
    </w:p>
    <w:p w:rsidR="008D0A60" w:rsidRPr="00CE2EC6" w:rsidRDefault="007355E9" w:rsidP="00AC1DE2">
      <w:pPr>
        <w:pStyle w:val="GPSL3numberedclause"/>
        <w:rPr>
          <w:iCs/>
        </w:rPr>
      </w:pPr>
      <w:bookmarkStart w:id="203" w:name="_Ref358987796"/>
      <w:bookmarkEnd w:id="186"/>
      <w:r w:rsidRPr="00CE2EC6">
        <w:rPr>
          <w:iCs/>
        </w:rPr>
        <w:t>Except</w:t>
      </w:r>
      <w:r w:rsidRPr="00CE2EC6">
        <w:t xml:space="preserve"> where otherwise provided in th</w:t>
      </w:r>
      <w:r w:rsidR="00E24750" w:rsidRPr="00CE2EC6">
        <w:t>is</w:t>
      </w:r>
      <w:r w:rsidRPr="00CE2EC6">
        <w:t xml:space="preserve"> Call Off Contract, the </w:t>
      </w:r>
      <w:r w:rsidR="004F5004" w:rsidRPr="00CE2EC6">
        <w:t xml:space="preserve">Supplier shall provide the </w:t>
      </w:r>
      <w:r w:rsidR="009E0BBE" w:rsidRPr="00CE2EC6">
        <w:t>Services</w:t>
      </w:r>
      <w:r w:rsidRPr="00CE2EC6">
        <w:t xml:space="preserve"> </w:t>
      </w:r>
      <w:r w:rsidR="003D1438" w:rsidRPr="00CE2EC6">
        <w:t xml:space="preserve">to the Customer </w:t>
      </w:r>
      <w:r w:rsidR="004F5004" w:rsidRPr="00CE2EC6">
        <w:t>through the</w:t>
      </w:r>
      <w:r w:rsidRPr="00CE2EC6">
        <w:t xml:space="preserve"> </w:t>
      </w:r>
      <w:r w:rsidR="005E2482" w:rsidRPr="00CE2EC6">
        <w:t xml:space="preserve">Supplier </w:t>
      </w:r>
      <w:r w:rsidR="005E2482" w:rsidRPr="00CE2EC6">
        <w:rPr>
          <w:iCs/>
        </w:rPr>
        <w:t>Personnel</w:t>
      </w:r>
      <w:r w:rsidRPr="00CE2EC6">
        <w:rPr>
          <w:iCs/>
        </w:rPr>
        <w:t xml:space="preserve"> at the </w:t>
      </w:r>
      <w:r w:rsidR="00FF1AB2" w:rsidRPr="00CE2EC6">
        <w:rPr>
          <w:iCs/>
        </w:rPr>
        <w:t>Sites</w:t>
      </w:r>
      <w:r w:rsidRPr="00CE2EC6">
        <w:rPr>
          <w:iCs/>
        </w:rPr>
        <w:t>.</w:t>
      </w:r>
      <w:bookmarkEnd w:id="203"/>
    </w:p>
    <w:p w:rsidR="00E13960" w:rsidRPr="00CE2EC6" w:rsidRDefault="007355E9" w:rsidP="00AC1DE2">
      <w:pPr>
        <w:pStyle w:val="GPSL3numberedclause"/>
      </w:pPr>
      <w:r w:rsidRPr="00CE2EC6">
        <w:rPr>
          <w:iCs/>
        </w:rPr>
        <w:t>The</w:t>
      </w:r>
      <w:r w:rsidRPr="00CE2EC6">
        <w:t xml:space="preserve"> Customer may inspect and examine the manner in which the Supplier provides the </w:t>
      </w:r>
      <w:r w:rsidR="009E0BBE" w:rsidRPr="00CE2EC6">
        <w:t>Services</w:t>
      </w:r>
      <w:r w:rsidRPr="00CE2EC6">
        <w:t xml:space="preserve"> at the </w:t>
      </w:r>
      <w:r w:rsidR="00FF1AB2" w:rsidRPr="00CE2EC6">
        <w:t>Sites</w:t>
      </w:r>
      <w:r w:rsidRPr="00CE2EC6">
        <w:t xml:space="preserve"> and, if the </w:t>
      </w:r>
      <w:r w:rsidR="00FF1AB2" w:rsidRPr="00CE2EC6">
        <w:t>Sites</w:t>
      </w:r>
      <w:r w:rsidRPr="00CE2EC6">
        <w:t xml:space="preserve"> are not the </w:t>
      </w:r>
      <w:r w:rsidR="00693312" w:rsidRPr="00CE2EC6">
        <w:t>Customer Premises</w:t>
      </w:r>
      <w:r w:rsidR="00E23133" w:rsidRPr="00CE2EC6">
        <w:t>, the Customer may carry out</w:t>
      </w:r>
      <w:r w:rsidRPr="00CE2EC6">
        <w:t xml:space="preserve"> such inspection and examination during normal business hours and on reasonable notice.</w:t>
      </w:r>
    </w:p>
    <w:p w:rsidR="008D0A60" w:rsidRPr="00CE2EC6" w:rsidRDefault="00B92315" w:rsidP="00AC1DE2">
      <w:pPr>
        <w:pStyle w:val="GPSL2NumberedBoldHeading"/>
      </w:pPr>
      <w:bookmarkStart w:id="204" w:name="_Ref349210884"/>
      <w:r w:rsidRPr="00CE2EC6">
        <w:t xml:space="preserve">Undelivered </w:t>
      </w:r>
      <w:bookmarkEnd w:id="204"/>
      <w:r w:rsidR="009E0BBE" w:rsidRPr="00CE2EC6">
        <w:t>Services</w:t>
      </w:r>
    </w:p>
    <w:p w:rsidR="007A61FE" w:rsidRPr="00CE2EC6" w:rsidRDefault="007355E9" w:rsidP="00AC1DE2">
      <w:pPr>
        <w:pStyle w:val="GPSL3numberedclause"/>
      </w:pPr>
      <w:bookmarkStart w:id="205" w:name="_Ref358992854"/>
      <w:bookmarkStart w:id="206" w:name="_Ref357595076"/>
      <w:r w:rsidRPr="00CE2EC6">
        <w:t xml:space="preserve">In the event that </w:t>
      </w:r>
      <w:r w:rsidR="007A61FE" w:rsidRPr="00CE2EC6">
        <w:t>any</w:t>
      </w:r>
      <w:r w:rsidRPr="00CE2EC6">
        <w:t xml:space="preserve"> of the </w:t>
      </w:r>
      <w:r w:rsidR="009E0BBE" w:rsidRPr="00CE2EC6">
        <w:t>Services</w:t>
      </w:r>
      <w:r w:rsidRPr="00CE2EC6">
        <w:t xml:space="preserve"> </w:t>
      </w:r>
      <w:r w:rsidR="007A61FE" w:rsidRPr="00CE2EC6">
        <w:t>are not</w:t>
      </w:r>
      <w:r w:rsidRPr="00CE2EC6">
        <w:t xml:space="preserve"> Delivered in accordance with Clause</w:t>
      </w:r>
      <w:r w:rsidR="001D56E2" w:rsidRPr="00CE2EC6">
        <w:t>s</w:t>
      </w:r>
      <w:r w:rsidRPr="00CE2EC6">
        <w:t xml:space="preserve"> </w:t>
      </w:r>
      <w:r w:rsidR="00F17AE3" w:rsidRPr="00CE2EC6">
        <w:fldChar w:fldCharType="begin"/>
      </w:r>
      <w:r w:rsidR="00F17AE3" w:rsidRPr="00CE2EC6">
        <w:instrText xml:space="preserve"> REF _Ref349135184 \n \h  \* MERGEFORMAT </w:instrText>
      </w:r>
      <w:r w:rsidR="00F17AE3" w:rsidRPr="00CE2EC6">
        <w:fldChar w:fldCharType="separate"/>
      </w:r>
      <w:r w:rsidR="001F0E21">
        <w:t>7.1</w:t>
      </w:r>
      <w:r w:rsidR="00F17AE3" w:rsidRPr="00CE2EC6">
        <w:fldChar w:fldCharType="end"/>
      </w:r>
      <w:r w:rsidR="00453E23" w:rsidRPr="00CE2EC6">
        <w:t xml:space="preserve"> (Provision of the </w:t>
      </w:r>
      <w:r w:rsidR="001215F0">
        <w:t>Services</w:t>
      </w:r>
      <w:r w:rsidR="00453E23" w:rsidRPr="00CE2EC6">
        <w:t xml:space="preserve">), </w:t>
      </w:r>
      <w:r w:rsidR="009F474C" w:rsidRPr="00CE2EC6">
        <w:fldChar w:fldCharType="begin"/>
      </w:r>
      <w:r w:rsidR="00453E23" w:rsidRPr="00CE2EC6">
        <w:instrText xml:space="preserve"> REF _Ref362521638 \r \h </w:instrText>
      </w:r>
      <w:r w:rsidR="00F54E49" w:rsidRPr="00CE2EC6">
        <w:instrText xml:space="preserve"> \* MERGEFORMAT </w:instrText>
      </w:r>
      <w:r w:rsidR="009F474C" w:rsidRPr="00CE2EC6">
        <w:fldChar w:fldCharType="separate"/>
      </w:r>
      <w:r w:rsidR="001F0E21">
        <w:t>8.2</w:t>
      </w:r>
      <w:r w:rsidR="009F474C" w:rsidRPr="00CE2EC6">
        <w:fldChar w:fldCharType="end"/>
      </w:r>
      <w:r w:rsidR="00453E23" w:rsidRPr="00CE2EC6">
        <w:t xml:space="preserve"> (Time of Delivery of the </w:t>
      </w:r>
      <w:r w:rsidR="009E0BBE" w:rsidRPr="00CE2EC6">
        <w:t>Services</w:t>
      </w:r>
      <w:r w:rsidR="00453E23" w:rsidRPr="00CE2EC6">
        <w:t>) and</w:t>
      </w:r>
      <w:r w:rsidR="001D56E2" w:rsidRPr="00CE2EC6">
        <w:t xml:space="preserve"> </w:t>
      </w:r>
      <w:r w:rsidR="009F474C" w:rsidRPr="00CE2EC6">
        <w:fldChar w:fldCharType="begin"/>
      </w:r>
      <w:r w:rsidR="001D56E2" w:rsidRPr="00CE2EC6">
        <w:instrText xml:space="preserve"> REF _Ref358993231 \w \h </w:instrText>
      </w:r>
      <w:r w:rsidR="00F54E49" w:rsidRPr="00CE2EC6">
        <w:instrText xml:space="preserve"> \* MERGEFORMAT </w:instrText>
      </w:r>
      <w:r w:rsidR="009F474C" w:rsidRPr="00CE2EC6">
        <w:fldChar w:fldCharType="separate"/>
      </w:r>
      <w:r w:rsidR="001F0E21">
        <w:t>8.3</w:t>
      </w:r>
      <w:r w:rsidR="009F474C" w:rsidRPr="00CE2EC6">
        <w:fldChar w:fldCharType="end"/>
      </w:r>
      <w:r w:rsidR="00453E23" w:rsidRPr="00CE2EC6">
        <w:t xml:space="preserve"> (Location and Manner of Delivery of the </w:t>
      </w:r>
      <w:r w:rsidR="009E0BBE" w:rsidRPr="00CE2EC6">
        <w:t>Services</w:t>
      </w:r>
      <w:r w:rsidR="00453E23" w:rsidRPr="00CE2EC6">
        <w:t>)</w:t>
      </w:r>
      <w:r w:rsidR="0039536C" w:rsidRPr="00CE2EC6">
        <w:t xml:space="preserve"> </w:t>
      </w:r>
      <w:r w:rsidRPr="00CE2EC6">
        <w:t>("</w:t>
      </w:r>
      <w:r w:rsidRPr="00CE2EC6">
        <w:rPr>
          <w:b/>
        </w:rPr>
        <w:t xml:space="preserve">Undelivered </w:t>
      </w:r>
      <w:r w:rsidR="009E0BBE" w:rsidRPr="00CE2EC6">
        <w:rPr>
          <w:b/>
        </w:rPr>
        <w:t>Services</w:t>
      </w:r>
      <w:r w:rsidRPr="00CE2EC6">
        <w:t>")</w:t>
      </w:r>
      <w:r w:rsidR="007A61FE" w:rsidRPr="00CE2EC6">
        <w:t xml:space="preserve">, </w:t>
      </w:r>
      <w:r w:rsidRPr="00CE2EC6">
        <w:t>the Customer</w:t>
      </w:r>
      <w:r w:rsidR="007A61FE" w:rsidRPr="00CE2EC6">
        <w:t>, without prejudice to any other rights and remedies of the Customer howsoever arising,</w:t>
      </w:r>
      <w:r w:rsidRPr="00CE2EC6">
        <w:t xml:space="preserve"> shall be entitled to withhold payment </w:t>
      </w:r>
      <w:r w:rsidR="00FC7F7D" w:rsidRPr="00CE2EC6">
        <w:t>o</w:t>
      </w:r>
      <w:r w:rsidRPr="00CE2EC6">
        <w:t xml:space="preserve">f the applicable Call Off Contract Charges for </w:t>
      </w:r>
      <w:r w:rsidR="007A61FE" w:rsidRPr="00CE2EC6">
        <w:t>the</w:t>
      </w:r>
      <w:r w:rsidRPr="00CE2EC6">
        <w:t xml:space="preserve"> </w:t>
      </w:r>
      <w:r w:rsidR="009E0BBE" w:rsidRPr="00CE2EC6">
        <w:t>Services</w:t>
      </w:r>
      <w:r w:rsidRPr="00CE2EC6">
        <w:t xml:space="preserve"> that were not so Delivered until such time as the Undelivered </w:t>
      </w:r>
      <w:r w:rsidR="009E0BBE" w:rsidRPr="00CE2EC6">
        <w:t>Services</w:t>
      </w:r>
      <w:r w:rsidRPr="00CE2EC6">
        <w:t xml:space="preserve"> are Delivered.</w:t>
      </w:r>
      <w:bookmarkEnd w:id="205"/>
    </w:p>
    <w:p w:rsidR="009C5028" w:rsidRPr="00CE2EC6" w:rsidRDefault="00D44005" w:rsidP="00AC1DE2">
      <w:pPr>
        <w:pStyle w:val="GPSL3numberedclause"/>
      </w:pPr>
      <w:bookmarkStart w:id="207" w:name="_Ref358994553"/>
      <w:r w:rsidRPr="00CE2EC6">
        <w:rPr>
          <w:iCs/>
        </w:rPr>
        <w:t>The</w:t>
      </w:r>
      <w:r w:rsidRPr="00CE2EC6">
        <w:t xml:space="preserve"> Customer</w:t>
      </w:r>
      <w:r w:rsidR="00047A3F" w:rsidRPr="00CE2EC6">
        <w:t xml:space="preserve"> may</w:t>
      </w:r>
      <w:r w:rsidRPr="00CE2EC6">
        <w:t>, at its discretion and without prejudice to any other rights and remedies of the Customer howsoever arising</w:t>
      </w:r>
      <w:r w:rsidR="00047A3F" w:rsidRPr="00CE2EC6">
        <w:t>,</w:t>
      </w:r>
      <w:r w:rsidR="00003FE7" w:rsidRPr="00CE2EC6">
        <w:t xml:space="preserve"> </w:t>
      </w:r>
      <w:r w:rsidRPr="00CE2EC6">
        <w:t xml:space="preserve">deem the failure to comply with </w:t>
      </w:r>
      <w:r w:rsidR="00453E23" w:rsidRPr="00CE2EC6">
        <w:t xml:space="preserve">Clauses </w:t>
      </w:r>
      <w:r w:rsidR="00F17AE3" w:rsidRPr="00CE2EC6">
        <w:fldChar w:fldCharType="begin"/>
      </w:r>
      <w:r w:rsidR="00F17AE3" w:rsidRPr="00CE2EC6">
        <w:instrText xml:space="preserve"> REF _Ref349135184 \n \h  \* MERGEFORMAT </w:instrText>
      </w:r>
      <w:r w:rsidR="00F17AE3" w:rsidRPr="00CE2EC6">
        <w:fldChar w:fldCharType="separate"/>
      </w:r>
      <w:r w:rsidR="001F0E21">
        <w:t>7.1</w:t>
      </w:r>
      <w:r w:rsidR="00F17AE3" w:rsidRPr="00CE2EC6">
        <w:fldChar w:fldCharType="end"/>
      </w:r>
      <w:r w:rsidR="00453E23" w:rsidRPr="00CE2EC6">
        <w:t xml:space="preserve">, (Provision of the </w:t>
      </w:r>
      <w:r w:rsidR="001215F0">
        <w:t>Services</w:t>
      </w:r>
      <w:r w:rsidR="00453E23" w:rsidRPr="00CE2EC6">
        <w:t xml:space="preserve">), </w:t>
      </w:r>
      <w:r w:rsidR="009F474C" w:rsidRPr="00CE2EC6">
        <w:fldChar w:fldCharType="begin"/>
      </w:r>
      <w:r w:rsidR="00453E23" w:rsidRPr="00CE2EC6">
        <w:instrText xml:space="preserve"> REF _Ref362521638 \r \h </w:instrText>
      </w:r>
      <w:r w:rsidR="00F54E49" w:rsidRPr="00CE2EC6">
        <w:instrText xml:space="preserve"> \* MERGEFORMAT </w:instrText>
      </w:r>
      <w:r w:rsidR="009F474C" w:rsidRPr="00CE2EC6">
        <w:fldChar w:fldCharType="separate"/>
      </w:r>
      <w:r w:rsidR="001F0E21">
        <w:t>8.2</w:t>
      </w:r>
      <w:r w:rsidR="009F474C" w:rsidRPr="00CE2EC6">
        <w:fldChar w:fldCharType="end"/>
      </w:r>
      <w:r w:rsidR="00453E23" w:rsidRPr="00CE2EC6">
        <w:t xml:space="preserve"> (Time of Delivery of the </w:t>
      </w:r>
      <w:r w:rsidR="009E0BBE" w:rsidRPr="00CE2EC6">
        <w:t>Services</w:t>
      </w:r>
      <w:r w:rsidR="00453E23" w:rsidRPr="00CE2EC6">
        <w:t xml:space="preserve">) and </w:t>
      </w:r>
      <w:r w:rsidR="009F474C" w:rsidRPr="00CE2EC6">
        <w:fldChar w:fldCharType="begin"/>
      </w:r>
      <w:r w:rsidR="00453E23" w:rsidRPr="00CE2EC6">
        <w:instrText xml:space="preserve"> REF _Ref358993231 \w \h </w:instrText>
      </w:r>
      <w:r w:rsidR="00F54E49" w:rsidRPr="00CE2EC6">
        <w:instrText xml:space="preserve"> \* MERGEFORMAT </w:instrText>
      </w:r>
      <w:r w:rsidR="009F474C" w:rsidRPr="00CE2EC6">
        <w:fldChar w:fldCharType="separate"/>
      </w:r>
      <w:r w:rsidR="001F0E21">
        <w:t>8.3</w:t>
      </w:r>
      <w:r w:rsidR="009F474C" w:rsidRPr="00CE2EC6">
        <w:fldChar w:fldCharType="end"/>
      </w:r>
      <w:r w:rsidR="00453E23" w:rsidRPr="00CE2EC6">
        <w:t xml:space="preserve"> (Location and Manner of Delivery of the </w:t>
      </w:r>
      <w:r w:rsidR="009E0BBE" w:rsidRPr="00CE2EC6">
        <w:t>Services</w:t>
      </w:r>
      <w:r w:rsidR="00453E23" w:rsidRPr="00CE2EC6">
        <w:t>)</w:t>
      </w:r>
      <w:r w:rsidRPr="00CE2EC6">
        <w:t xml:space="preserve"> and meet the relevant Milestone Date (if any) to be a </w:t>
      </w:r>
      <w:r w:rsidR="003551D0" w:rsidRPr="00CE2EC6">
        <w:t>m</w:t>
      </w:r>
      <w:r w:rsidR="001D7A06" w:rsidRPr="00CE2EC6">
        <w:t>aterial Default</w:t>
      </w:r>
      <w:r w:rsidR="004419E6" w:rsidRPr="00CE2EC6">
        <w:t>.</w:t>
      </w:r>
      <w:bookmarkEnd w:id="207"/>
    </w:p>
    <w:p w:rsidR="00C9243A" w:rsidRPr="00CE2EC6" w:rsidRDefault="006335B8" w:rsidP="00AC1DE2">
      <w:pPr>
        <w:pStyle w:val="GPSL2NumberedBoldHeading"/>
      </w:pPr>
      <w:bookmarkStart w:id="208" w:name="_Ref361848619"/>
      <w:r w:rsidRPr="00CE2EC6">
        <w:t xml:space="preserve">Obligation to </w:t>
      </w:r>
      <w:r w:rsidR="00AB1D0F" w:rsidRPr="00CE2EC6">
        <w:t xml:space="preserve">Remedy of </w:t>
      </w:r>
      <w:r w:rsidR="003D1438" w:rsidRPr="00CE2EC6">
        <w:t>Default in the S</w:t>
      </w:r>
      <w:r w:rsidR="007A61FE" w:rsidRPr="00CE2EC6">
        <w:t xml:space="preserve">upply of </w:t>
      </w:r>
      <w:r w:rsidR="00C5696B" w:rsidRPr="00CE2EC6">
        <w:t xml:space="preserve">the </w:t>
      </w:r>
      <w:bookmarkEnd w:id="206"/>
      <w:bookmarkEnd w:id="208"/>
      <w:r w:rsidR="009E0BBE" w:rsidRPr="00CE2EC6">
        <w:t>Services</w:t>
      </w:r>
    </w:p>
    <w:p w:rsidR="009C5028" w:rsidRPr="00CE2EC6" w:rsidRDefault="004F5004" w:rsidP="00AC1DE2">
      <w:pPr>
        <w:pStyle w:val="GPSL3numberedclause"/>
      </w:pPr>
      <w:r w:rsidRPr="00CE2EC6">
        <w:rPr>
          <w:iCs/>
        </w:rPr>
        <w:t>Subject</w:t>
      </w:r>
      <w:r w:rsidRPr="00CE2EC6">
        <w:t xml:space="preserve"> to Clauses</w:t>
      </w:r>
      <w:r w:rsidR="00453E23" w:rsidRPr="00CE2EC6">
        <w:t xml:space="preserve"> </w:t>
      </w:r>
      <w:r w:rsidR="009F474C" w:rsidRPr="00CE2EC6">
        <w:fldChar w:fldCharType="begin"/>
      </w:r>
      <w:r w:rsidRPr="00CE2EC6">
        <w:instrText xml:space="preserve"> REF _Ref358977546 \w \h </w:instrText>
      </w:r>
      <w:r w:rsidR="00F54E49" w:rsidRPr="00CE2EC6">
        <w:instrText xml:space="preserve"> \* MERGEFORMAT </w:instrText>
      </w:r>
      <w:r w:rsidR="009F474C" w:rsidRPr="00CE2EC6">
        <w:fldChar w:fldCharType="separate"/>
      </w:r>
      <w:r w:rsidR="001F0E21">
        <w:t>33.9.2</w:t>
      </w:r>
      <w:r w:rsidR="009F474C" w:rsidRPr="00CE2EC6">
        <w:fldChar w:fldCharType="end"/>
      </w:r>
      <w:r w:rsidRPr="00CE2EC6">
        <w:t xml:space="preserve"> and </w:t>
      </w:r>
      <w:r w:rsidR="009F474C" w:rsidRPr="00CE2EC6">
        <w:fldChar w:fldCharType="begin"/>
      </w:r>
      <w:r w:rsidRPr="00CE2EC6">
        <w:instrText xml:space="preserve"> REF _Ref358124861 \w \h </w:instrText>
      </w:r>
      <w:r w:rsidR="00F54E49" w:rsidRPr="00CE2EC6">
        <w:instrText xml:space="preserve"> \* MERGEFORMAT </w:instrText>
      </w:r>
      <w:r w:rsidR="009F474C" w:rsidRPr="00CE2EC6">
        <w:fldChar w:fldCharType="separate"/>
      </w:r>
      <w:r w:rsidR="001F0E21">
        <w:t>33.9.3</w:t>
      </w:r>
      <w:r w:rsidR="009F474C" w:rsidRPr="00CE2EC6">
        <w:fldChar w:fldCharType="end"/>
      </w:r>
      <w:r w:rsidRPr="00CE2EC6">
        <w:t xml:space="preserve"> (IPR Indemnity) and without prejudice to any other rights and remedies of the Customer howsoever arising (including under Clause</w:t>
      </w:r>
      <w:r w:rsidR="00003FE7" w:rsidRPr="00CE2EC6">
        <w:t xml:space="preserve">s </w:t>
      </w:r>
      <w:r w:rsidR="009F474C" w:rsidRPr="00CE2EC6">
        <w:fldChar w:fldCharType="begin"/>
      </w:r>
      <w:r w:rsidR="00003FE7" w:rsidRPr="00CE2EC6">
        <w:instrText xml:space="preserve"> REF _Ref358994553 \w \h </w:instrText>
      </w:r>
      <w:r w:rsidR="00F54E49" w:rsidRPr="00CE2EC6">
        <w:instrText xml:space="preserve"> \* MERGEFORMAT </w:instrText>
      </w:r>
      <w:r w:rsidR="009F474C" w:rsidRPr="00CE2EC6">
        <w:fldChar w:fldCharType="separate"/>
      </w:r>
      <w:r w:rsidR="001F0E21">
        <w:t>8.4.2</w:t>
      </w:r>
      <w:r w:rsidR="009F474C" w:rsidRPr="00CE2EC6">
        <w:fldChar w:fldCharType="end"/>
      </w:r>
      <w:r w:rsidR="002A44A4" w:rsidRPr="00CE2EC6">
        <w:t xml:space="preserve"> (Undelivered </w:t>
      </w:r>
      <w:r w:rsidR="009E0BBE" w:rsidRPr="00CE2EC6">
        <w:t>Services</w:t>
      </w:r>
      <w:r w:rsidR="002A44A4" w:rsidRPr="00CE2EC6">
        <w:t>)</w:t>
      </w:r>
      <w:r w:rsidR="00003FE7" w:rsidRPr="00CE2EC6">
        <w:t xml:space="preserve"> and</w:t>
      </w:r>
      <w:r w:rsidR="002A44A4" w:rsidRPr="00CE2EC6">
        <w:t xml:space="preserve"> </w:t>
      </w:r>
      <w:r w:rsidR="009F474C" w:rsidRPr="00CE2EC6">
        <w:fldChar w:fldCharType="begin"/>
      </w:r>
      <w:r w:rsidR="002A44A4" w:rsidRPr="00CE2EC6">
        <w:instrText xml:space="preserve"> REF _Ref360651541 \r \h </w:instrText>
      </w:r>
      <w:r w:rsidR="00F54E49" w:rsidRPr="00CE2EC6">
        <w:instrText xml:space="preserve"> \* MERGEFORMAT </w:instrText>
      </w:r>
      <w:r w:rsidR="009F474C" w:rsidRPr="00CE2EC6">
        <w:fldChar w:fldCharType="separate"/>
      </w:r>
      <w:r w:rsidR="001F0E21">
        <w:t>38</w:t>
      </w:r>
      <w:r w:rsidR="009F474C" w:rsidRPr="00CE2EC6">
        <w:fldChar w:fldCharType="end"/>
      </w:r>
      <w:r w:rsidR="002A44A4" w:rsidRPr="00CE2EC6">
        <w:t xml:space="preserve"> (</w:t>
      </w:r>
      <w:r w:rsidR="00453E23" w:rsidRPr="00CE2EC6">
        <w:t>Customer Remedies for Default</w:t>
      </w:r>
      <w:r w:rsidR="002A44A4" w:rsidRPr="00CE2EC6">
        <w:t>)</w:t>
      </w:r>
      <w:r w:rsidR="007A61FE" w:rsidRPr="00CE2EC6">
        <w:t>)</w:t>
      </w:r>
      <w:r w:rsidRPr="00CE2EC6">
        <w:t>, the Supplier shall, where practicable:</w:t>
      </w:r>
    </w:p>
    <w:p w:rsidR="004F5004" w:rsidRPr="00CE2EC6" w:rsidRDefault="004F5004" w:rsidP="00AC1DE2">
      <w:pPr>
        <w:pStyle w:val="GPSL4numberedclause"/>
        <w:rPr>
          <w:szCs w:val="22"/>
        </w:rPr>
      </w:pPr>
      <w:r w:rsidRPr="00CE2EC6">
        <w:rPr>
          <w:szCs w:val="22"/>
        </w:rPr>
        <w:t>remedy any breach of its obligations in Clause</w:t>
      </w:r>
      <w:r w:rsidR="00530E7C" w:rsidRPr="00CE2EC6">
        <w:rPr>
          <w:szCs w:val="22"/>
        </w:rPr>
        <w:t>s</w:t>
      </w:r>
      <w:r w:rsidR="00C5696B" w:rsidRPr="00CE2EC6">
        <w:rPr>
          <w:szCs w:val="22"/>
        </w:rPr>
        <w:t xml:space="preserve"> </w:t>
      </w:r>
      <w:r w:rsidR="009F474C" w:rsidRPr="00CE2EC6">
        <w:rPr>
          <w:szCs w:val="22"/>
        </w:rPr>
        <w:fldChar w:fldCharType="begin"/>
      </w:r>
      <w:r w:rsidR="00C5696B" w:rsidRPr="00CE2EC6">
        <w:rPr>
          <w:szCs w:val="22"/>
        </w:rPr>
        <w:instrText xml:space="preserve"> REF _Ref358992044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7</w:t>
      </w:r>
      <w:r w:rsidR="009F474C" w:rsidRPr="00CE2EC6">
        <w:rPr>
          <w:szCs w:val="22"/>
        </w:rPr>
        <w:fldChar w:fldCharType="end"/>
      </w:r>
      <w:r w:rsidR="00BD0E1D" w:rsidRPr="00CE2EC6">
        <w:rPr>
          <w:szCs w:val="22"/>
        </w:rPr>
        <w:t xml:space="preserve"> </w:t>
      </w:r>
      <w:r w:rsidR="0043029F" w:rsidRPr="00CE2EC6">
        <w:rPr>
          <w:szCs w:val="22"/>
        </w:rPr>
        <w:t xml:space="preserve">and </w:t>
      </w:r>
      <w:r w:rsidR="009F474C" w:rsidRPr="00CE2EC6">
        <w:rPr>
          <w:szCs w:val="22"/>
        </w:rPr>
        <w:fldChar w:fldCharType="begin"/>
      </w:r>
      <w:r w:rsidR="0043029F" w:rsidRPr="00CE2EC6">
        <w:rPr>
          <w:szCs w:val="22"/>
        </w:rPr>
        <w:instrText xml:space="preserve"> REF _Ref379278852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8</w:t>
      </w:r>
      <w:r w:rsidR="009F474C" w:rsidRPr="00CE2EC6">
        <w:rPr>
          <w:szCs w:val="22"/>
        </w:rPr>
        <w:fldChar w:fldCharType="end"/>
      </w:r>
      <w:r w:rsidR="0043029F" w:rsidRPr="00CE2EC6">
        <w:rPr>
          <w:szCs w:val="22"/>
        </w:rPr>
        <w:t xml:space="preserve"> </w:t>
      </w:r>
      <w:r w:rsidRPr="00CE2EC6">
        <w:rPr>
          <w:szCs w:val="22"/>
        </w:rPr>
        <w:t xml:space="preserve">within three (3) Working Days of becoming aware of the </w:t>
      </w:r>
      <w:r w:rsidR="007A61FE" w:rsidRPr="00CE2EC6">
        <w:rPr>
          <w:szCs w:val="22"/>
        </w:rPr>
        <w:t>relevant Default</w:t>
      </w:r>
      <w:r w:rsidRPr="00CE2EC6">
        <w:rPr>
          <w:szCs w:val="22"/>
        </w:rPr>
        <w:t xml:space="preserve"> or being notifie</w:t>
      </w:r>
      <w:r w:rsidR="007A61FE" w:rsidRPr="00CE2EC6">
        <w:rPr>
          <w:szCs w:val="22"/>
        </w:rPr>
        <w:t>d of the Default</w:t>
      </w:r>
      <w:r w:rsidRPr="00CE2EC6">
        <w:rPr>
          <w:szCs w:val="22"/>
        </w:rPr>
        <w:t xml:space="preserve"> by the Customer or within such other time period as may be agreed with the Customer (taking into account the nature of the breach that has occurred); and</w:t>
      </w:r>
    </w:p>
    <w:p w:rsidR="008D0A60" w:rsidRPr="00CE2EC6" w:rsidRDefault="004F5004" w:rsidP="00AC1DE2">
      <w:pPr>
        <w:pStyle w:val="GPSL4numberedclause"/>
        <w:rPr>
          <w:szCs w:val="22"/>
        </w:rPr>
      </w:pPr>
      <w:r w:rsidRPr="00CE2EC6">
        <w:rPr>
          <w:szCs w:val="22"/>
        </w:rPr>
        <w:t>meet all the costs of, and incidental to, the performance of such remedial work.</w:t>
      </w:r>
    </w:p>
    <w:p w:rsidR="008D0A60" w:rsidRPr="00CE2EC6" w:rsidRDefault="008318CE" w:rsidP="00AC1DE2">
      <w:pPr>
        <w:pStyle w:val="GPSL2NumberedBoldHeading"/>
      </w:pPr>
      <w:bookmarkStart w:id="209" w:name="_Ref360524601"/>
      <w:r w:rsidRPr="00CE2EC6">
        <w:t>Continuing O</w:t>
      </w:r>
      <w:r w:rsidR="007B54AE" w:rsidRPr="00CE2EC6">
        <w:t xml:space="preserve">bligation </w:t>
      </w:r>
      <w:r w:rsidRPr="00CE2EC6">
        <w:t>to P</w:t>
      </w:r>
      <w:r w:rsidR="007B54AE" w:rsidRPr="00CE2EC6">
        <w:t xml:space="preserve">rovide the </w:t>
      </w:r>
      <w:bookmarkEnd w:id="209"/>
      <w:r w:rsidR="009E0BBE" w:rsidRPr="00CE2EC6">
        <w:t>Services</w:t>
      </w:r>
    </w:p>
    <w:p w:rsidR="008D0A60" w:rsidRPr="00CE2EC6" w:rsidRDefault="007B54AE" w:rsidP="00AC1DE2">
      <w:pPr>
        <w:pStyle w:val="GPSL3numberedclause"/>
      </w:pPr>
      <w:r w:rsidRPr="00CE2EC6">
        <w:rPr>
          <w:iCs/>
        </w:rPr>
        <w:t>The</w:t>
      </w:r>
      <w:r w:rsidRPr="00CE2EC6">
        <w:t xml:space="preserve"> Supplier shall continue to perform all of its obligations under this Call Off Contract and shall not suspend the provision of the </w:t>
      </w:r>
      <w:r w:rsidR="009E0BBE" w:rsidRPr="00CE2EC6">
        <w:t>Services</w:t>
      </w:r>
      <w:r w:rsidRPr="00CE2EC6">
        <w:t>, notwithstanding:</w:t>
      </w:r>
    </w:p>
    <w:p w:rsidR="008D0A60" w:rsidRPr="00CE2EC6" w:rsidRDefault="007B54AE" w:rsidP="00AC1DE2">
      <w:pPr>
        <w:pStyle w:val="GPSL4numberedclause"/>
        <w:rPr>
          <w:szCs w:val="22"/>
        </w:rPr>
      </w:pPr>
      <w:r w:rsidRPr="00CE2EC6">
        <w:rPr>
          <w:szCs w:val="22"/>
        </w:rPr>
        <w:t xml:space="preserve">any withholding </w:t>
      </w:r>
      <w:r w:rsidR="00003FE7" w:rsidRPr="00CE2EC6">
        <w:rPr>
          <w:szCs w:val="22"/>
        </w:rPr>
        <w:t>or deduction by the C</w:t>
      </w:r>
      <w:r w:rsidR="001D56E2" w:rsidRPr="00CE2EC6">
        <w:rPr>
          <w:szCs w:val="22"/>
        </w:rPr>
        <w:t xml:space="preserve">ustomer of any sum due to the Supplier </w:t>
      </w:r>
      <w:r w:rsidRPr="00CE2EC6">
        <w:rPr>
          <w:szCs w:val="22"/>
        </w:rPr>
        <w:t>pursuant to</w:t>
      </w:r>
      <w:r w:rsidR="00003FE7" w:rsidRPr="00CE2EC6">
        <w:rPr>
          <w:szCs w:val="22"/>
        </w:rPr>
        <w:t xml:space="preserve"> the exercise of a right of the </w:t>
      </w:r>
      <w:r w:rsidR="00003FE7" w:rsidRPr="00CE2EC6">
        <w:rPr>
          <w:szCs w:val="22"/>
        </w:rPr>
        <w:lastRenderedPageBreak/>
        <w:t>Customer to such withholding or deduction under this Call Off Contract</w:t>
      </w:r>
      <w:r w:rsidRPr="00CE2EC6">
        <w:rPr>
          <w:i/>
          <w:szCs w:val="22"/>
        </w:rPr>
        <w:t>;</w:t>
      </w:r>
    </w:p>
    <w:p w:rsidR="007B54AE" w:rsidRPr="00CE2EC6" w:rsidRDefault="007B54AE" w:rsidP="00AC1DE2">
      <w:pPr>
        <w:pStyle w:val="GPSL4numberedclause"/>
        <w:rPr>
          <w:szCs w:val="22"/>
        </w:rPr>
      </w:pPr>
      <w:r w:rsidRPr="00CE2EC6">
        <w:rPr>
          <w:szCs w:val="22"/>
        </w:rPr>
        <w:t xml:space="preserve">the existence of an unresolved </w:t>
      </w:r>
      <w:r w:rsidR="002209BA" w:rsidRPr="00CE2EC6">
        <w:rPr>
          <w:szCs w:val="22"/>
        </w:rPr>
        <w:t>D</w:t>
      </w:r>
      <w:r w:rsidRPr="00CE2EC6">
        <w:rPr>
          <w:szCs w:val="22"/>
        </w:rPr>
        <w:t>ispute; and/or</w:t>
      </w:r>
    </w:p>
    <w:p w:rsidR="00E13960" w:rsidRPr="00CE2EC6" w:rsidRDefault="00003FE7" w:rsidP="00AC1DE2">
      <w:pPr>
        <w:pStyle w:val="GPSL4numberedclause"/>
        <w:rPr>
          <w:szCs w:val="22"/>
        </w:rPr>
      </w:pPr>
      <w:r w:rsidRPr="00CE2EC6">
        <w:rPr>
          <w:szCs w:val="22"/>
        </w:rPr>
        <w:t xml:space="preserve">any failure by the </w:t>
      </w:r>
      <w:r w:rsidR="004A1C76" w:rsidRPr="00CE2EC6">
        <w:rPr>
          <w:szCs w:val="22"/>
        </w:rPr>
        <w:t xml:space="preserve">Customer </w:t>
      </w:r>
      <w:r w:rsidRPr="00CE2EC6">
        <w:rPr>
          <w:szCs w:val="22"/>
        </w:rPr>
        <w:t>to pay any Call Off Contract Charges</w:t>
      </w:r>
      <w:r w:rsidR="007B54AE" w:rsidRPr="00CE2EC6">
        <w:rPr>
          <w:szCs w:val="22"/>
        </w:rPr>
        <w:t>,</w:t>
      </w:r>
    </w:p>
    <w:p w:rsidR="00C9243A" w:rsidRPr="00CE2EC6" w:rsidRDefault="007B54AE" w:rsidP="005E4232">
      <w:pPr>
        <w:pStyle w:val="GPSL3Indent"/>
        <w:rPr>
          <w:rFonts w:ascii="Calibri" w:hAnsi="Calibri"/>
        </w:rPr>
      </w:pPr>
      <w:r w:rsidRPr="00CE2EC6">
        <w:rPr>
          <w:rFonts w:ascii="Calibri" w:hAnsi="Calibri"/>
        </w:rPr>
        <w:t>unless the Supplier is enti</w:t>
      </w:r>
      <w:r w:rsidR="00003FE7" w:rsidRPr="00CE2EC6">
        <w:rPr>
          <w:rFonts w:ascii="Calibri" w:hAnsi="Calibri"/>
        </w:rPr>
        <w:t>tled to terminate this Call Off Contract</w:t>
      </w:r>
      <w:r w:rsidRPr="00CE2EC6">
        <w:rPr>
          <w:rFonts w:ascii="Calibri" w:hAnsi="Calibri"/>
        </w:rPr>
        <w:t xml:space="preserve"> under Clause</w:t>
      </w:r>
      <w:r w:rsidR="00501DBA" w:rsidRPr="00CE2EC6">
        <w:rPr>
          <w:rFonts w:ascii="Calibri" w:hAnsi="Calibri"/>
        </w:rPr>
        <w:t xml:space="preserve"> </w:t>
      </w:r>
      <w:r w:rsidR="009F474C" w:rsidRPr="00CE2EC6">
        <w:rPr>
          <w:rFonts w:ascii="Calibri" w:hAnsi="Calibri"/>
        </w:rPr>
        <w:fldChar w:fldCharType="begin"/>
      </w:r>
      <w:r w:rsidR="00501DBA" w:rsidRPr="00CE2EC6">
        <w:rPr>
          <w:rFonts w:ascii="Calibri" w:hAnsi="Calibri"/>
        </w:rPr>
        <w:instrText xml:space="preserve"> REF _Ref359363788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42.1</w:t>
      </w:r>
      <w:r w:rsidR="009F474C" w:rsidRPr="00CE2EC6">
        <w:rPr>
          <w:rFonts w:ascii="Calibri" w:hAnsi="Calibri"/>
        </w:rPr>
        <w:fldChar w:fldCharType="end"/>
      </w:r>
      <w:r w:rsidR="00501DBA" w:rsidRPr="00CE2EC6">
        <w:rPr>
          <w:rFonts w:ascii="Calibri" w:hAnsi="Calibri"/>
        </w:rPr>
        <w:t xml:space="preserve"> </w:t>
      </w:r>
      <w:r w:rsidRPr="00CE2EC6">
        <w:rPr>
          <w:rFonts w:ascii="Calibri" w:hAnsi="Calibri"/>
        </w:rPr>
        <w:t>(Termination</w:t>
      </w:r>
      <w:r w:rsidR="00501DBA" w:rsidRPr="00CE2EC6">
        <w:rPr>
          <w:rFonts w:ascii="Calibri" w:hAnsi="Calibri"/>
        </w:rPr>
        <w:t xml:space="preserve"> on Customer Cause</w:t>
      </w:r>
      <w:r w:rsidR="00453E23" w:rsidRPr="00CE2EC6">
        <w:rPr>
          <w:rFonts w:ascii="Calibri" w:hAnsi="Calibri"/>
        </w:rPr>
        <w:t xml:space="preserve"> for Failure to Pay</w:t>
      </w:r>
      <w:r w:rsidRPr="00CE2EC6">
        <w:rPr>
          <w:rFonts w:ascii="Calibri" w:hAnsi="Calibri"/>
        </w:rPr>
        <w:t xml:space="preserve">) for failure </w:t>
      </w:r>
      <w:r w:rsidR="004A1C76" w:rsidRPr="00CE2EC6">
        <w:rPr>
          <w:rFonts w:ascii="Calibri" w:hAnsi="Calibri"/>
        </w:rPr>
        <w:t xml:space="preserve">by the Customer </w:t>
      </w:r>
      <w:r w:rsidRPr="00CE2EC6">
        <w:rPr>
          <w:rFonts w:ascii="Calibri" w:hAnsi="Calibri"/>
        </w:rPr>
        <w:t>to pay undisputed</w:t>
      </w:r>
      <w:r w:rsidR="008D7F3F" w:rsidRPr="00CE2EC6">
        <w:rPr>
          <w:rFonts w:ascii="Calibri" w:hAnsi="Calibri"/>
        </w:rPr>
        <w:t xml:space="preserve"> Call Off Contract </w:t>
      </w:r>
      <w:r w:rsidRPr="00CE2EC6">
        <w:rPr>
          <w:rFonts w:ascii="Calibri" w:hAnsi="Calibri"/>
        </w:rPr>
        <w:t>Charges.</w:t>
      </w:r>
    </w:p>
    <w:p w:rsidR="008D0A60" w:rsidRPr="00CE2EC6" w:rsidRDefault="00436085" w:rsidP="00882F8C">
      <w:pPr>
        <w:pStyle w:val="GPSL1CLAUSEHEADING"/>
        <w:rPr>
          <w:rFonts w:ascii="Calibri" w:hAnsi="Calibri"/>
        </w:rPr>
      </w:pPr>
      <w:bookmarkStart w:id="210" w:name="_Toc349229831"/>
      <w:bookmarkStart w:id="211" w:name="_Toc349229994"/>
      <w:bookmarkStart w:id="212" w:name="_Toc349230394"/>
      <w:bookmarkStart w:id="213" w:name="_Toc349231276"/>
      <w:bookmarkStart w:id="214" w:name="_Toc349232002"/>
      <w:bookmarkStart w:id="215" w:name="_Toc349232383"/>
      <w:bookmarkStart w:id="216" w:name="_Toc349233119"/>
      <w:bookmarkStart w:id="217" w:name="_Toc349233254"/>
      <w:bookmarkStart w:id="218" w:name="_Toc349233388"/>
      <w:bookmarkStart w:id="219" w:name="_Toc350502977"/>
      <w:bookmarkStart w:id="220" w:name="_Toc350503967"/>
      <w:bookmarkStart w:id="221" w:name="_Toc350506257"/>
      <w:bookmarkStart w:id="222" w:name="_Toc350506495"/>
      <w:bookmarkStart w:id="223" w:name="_Toc350506625"/>
      <w:bookmarkStart w:id="224" w:name="_Toc350506755"/>
      <w:bookmarkStart w:id="225" w:name="_Toc350506887"/>
      <w:bookmarkStart w:id="226" w:name="_Toc350507348"/>
      <w:bookmarkStart w:id="227" w:name="_Toc350507882"/>
      <w:bookmarkStart w:id="228" w:name="_Toc348712382"/>
      <w:bookmarkStart w:id="229" w:name="_Ref349135230"/>
      <w:bookmarkStart w:id="230" w:name="_Toc350502978"/>
      <w:bookmarkStart w:id="231" w:name="_Toc350503968"/>
      <w:bookmarkStart w:id="232" w:name="_Toc351710859"/>
      <w:bookmarkStart w:id="233" w:name="_Toc358671718"/>
      <w:bookmarkStart w:id="234" w:name="_Ref358991982"/>
      <w:bookmarkStart w:id="235" w:name="_Ref426106286"/>
      <w:bookmarkStart w:id="236" w:name="_Ref429561223"/>
      <w:bookmarkStart w:id="237" w:name="_Toc431551126"/>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CE2EC6">
        <w:rPr>
          <w:rFonts w:ascii="Calibri" w:hAnsi="Calibri"/>
        </w:rPr>
        <w:t>GOODS</w:t>
      </w:r>
      <w:bookmarkEnd w:id="228"/>
      <w:bookmarkEnd w:id="229"/>
      <w:bookmarkEnd w:id="230"/>
      <w:bookmarkEnd w:id="231"/>
      <w:bookmarkEnd w:id="232"/>
      <w:bookmarkEnd w:id="233"/>
      <w:bookmarkEnd w:id="234"/>
      <w:bookmarkEnd w:id="235"/>
      <w:bookmarkEnd w:id="236"/>
      <w:bookmarkEnd w:id="237"/>
      <w:r w:rsidR="00AF45E3">
        <w:rPr>
          <w:rFonts w:ascii="Calibri" w:hAnsi="Calibri"/>
        </w:rPr>
        <w:t xml:space="preserve"> – NOT USED</w:t>
      </w:r>
    </w:p>
    <w:p w:rsidR="00C5696B" w:rsidRPr="00CE2EC6" w:rsidRDefault="00C5696B" w:rsidP="0055201C">
      <w:pPr>
        <w:pStyle w:val="GPSL3Indent"/>
        <w:rPr>
          <w:rFonts w:ascii="Calibri" w:hAnsi="Calibri"/>
          <w:lang w:val="en-GB"/>
        </w:rPr>
      </w:pPr>
    </w:p>
    <w:p w:rsidR="003E647F" w:rsidRPr="00CE2EC6" w:rsidRDefault="00F7472E" w:rsidP="00882F8C">
      <w:pPr>
        <w:pStyle w:val="GPSL1CLAUSEHEADING"/>
        <w:rPr>
          <w:rFonts w:ascii="Calibri" w:hAnsi="Calibri"/>
        </w:rPr>
      </w:pPr>
      <w:bookmarkStart w:id="238" w:name="_Toc349229833"/>
      <w:bookmarkStart w:id="239" w:name="_Toc349229996"/>
      <w:bookmarkStart w:id="240" w:name="_Toc349230396"/>
      <w:bookmarkStart w:id="241" w:name="_Toc349231278"/>
      <w:bookmarkStart w:id="242" w:name="_Toc349232004"/>
      <w:bookmarkStart w:id="243" w:name="_Toc349232385"/>
      <w:bookmarkStart w:id="244" w:name="_Toc349233121"/>
      <w:bookmarkStart w:id="245" w:name="_Toc349233256"/>
      <w:bookmarkStart w:id="246" w:name="_Toc349233390"/>
      <w:bookmarkStart w:id="247" w:name="_Toc350502979"/>
      <w:bookmarkStart w:id="248" w:name="_Toc350503969"/>
      <w:bookmarkStart w:id="249" w:name="_Toc350506259"/>
      <w:bookmarkStart w:id="250" w:name="_Toc350506497"/>
      <w:bookmarkStart w:id="251" w:name="_Toc350506627"/>
      <w:bookmarkStart w:id="252" w:name="_Toc350506757"/>
      <w:bookmarkStart w:id="253" w:name="_Toc350506889"/>
      <w:bookmarkStart w:id="254" w:name="_Toc350507350"/>
      <w:bookmarkStart w:id="255" w:name="_Toc350507884"/>
      <w:bookmarkStart w:id="256" w:name="_Toc315265006"/>
      <w:bookmarkStart w:id="257" w:name="_Ref426714187"/>
      <w:bookmarkStart w:id="258" w:name="_Toc431551127"/>
      <w:bookmarkStart w:id="259" w:name="_Ref349133455"/>
      <w:bookmarkStart w:id="260" w:name="_Ref349135371"/>
      <w:bookmarkStart w:id="261" w:name="_Toc350502980"/>
      <w:bookmarkStart w:id="262" w:name="_Toc350503970"/>
      <w:bookmarkStart w:id="263" w:name="_Toc351710860"/>
      <w:bookmarkStart w:id="264" w:name="_Toc358671719"/>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CE2EC6">
        <w:rPr>
          <w:rFonts w:ascii="Calibri" w:hAnsi="Calibri"/>
        </w:rPr>
        <w:t>INSTALLATION WORK</w:t>
      </w:r>
      <w:bookmarkEnd w:id="256"/>
      <w:r w:rsidRPr="00CE2EC6">
        <w:rPr>
          <w:rFonts w:ascii="Calibri" w:hAnsi="Calibri"/>
        </w:rPr>
        <w:t>S</w:t>
      </w:r>
      <w:bookmarkEnd w:id="257"/>
      <w:bookmarkEnd w:id="258"/>
      <w:r w:rsidR="00AF45E3">
        <w:rPr>
          <w:rFonts w:ascii="Calibri" w:hAnsi="Calibri"/>
        </w:rPr>
        <w:t xml:space="preserve"> – NOT USED</w:t>
      </w:r>
    </w:p>
    <w:bookmarkEnd w:id="259"/>
    <w:bookmarkEnd w:id="260"/>
    <w:bookmarkEnd w:id="261"/>
    <w:bookmarkEnd w:id="262"/>
    <w:bookmarkEnd w:id="263"/>
    <w:bookmarkEnd w:id="264"/>
    <w:p w:rsidR="00E13960" w:rsidRPr="00CE2EC6" w:rsidRDefault="00E13960" w:rsidP="00FC2475">
      <w:pPr>
        <w:pStyle w:val="GPSL2numberedclause"/>
        <w:numPr>
          <w:ilvl w:val="0"/>
          <w:numId w:val="0"/>
        </w:numPr>
        <w:ind w:left="928"/>
      </w:pPr>
    </w:p>
    <w:p w:rsidR="008D0A60" w:rsidRPr="00CE2EC6" w:rsidRDefault="007355E9" w:rsidP="00882F8C">
      <w:pPr>
        <w:pStyle w:val="GPSL1CLAUSEHEADING"/>
        <w:rPr>
          <w:rFonts w:ascii="Calibri" w:hAnsi="Calibri"/>
        </w:rPr>
      </w:pPr>
      <w:bookmarkStart w:id="265" w:name="_Toc349229835"/>
      <w:bookmarkStart w:id="266" w:name="_Toc349229998"/>
      <w:bookmarkStart w:id="267" w:name="_Toc349230398"/>
      <w:bookmarkStart w:id="268" w:name="_Toc349231280"/>
      <w:bookmarkStart w:id="269" w:name="_Toc349232006"/>
      <w:bookmarkStart w:id="270" w:name="_Toc349232387"/>
      <w:bookmarkStart w:id="271" w:name="_Toc349233123"/>
      <w:bookmarkStart w:id="272" w:name="_Toc349233258"/>
      <w:bookmarkStart w:id="273" w:name="_Toc349233392"/>
      <w:bookmarkStart w:id="274" w:name="_Toc350502981"/>
      <w:bookmarkStart w:id="275" w:name="_Toc350503971"/>
      <w:bookmarkStart w:id="276" w:name="_Toc350506261"/>
      <w:bookmarkStart w:id="277" w:name="_Toc350506499"/>
      <w:bookmarkStart w:id="278" w:name="_Toc350506629"/>
      <w:bookmarkStart w:id="279" w:name="_Toc350506759"/>
      <w:bookmarkStart w:id="280" w:name="_Toc350506891"/>
      <w:bookmarkStart w:id="281" w:name="_Toc350507352"/>
      <w:bookmarkStart w:id="282" w:name="_Toc350507886"/>
      <w:bookmarkStart w:id="283" w:name="_Toc349229836"/>
      <w:bookmarkStart w:id="284" w:name="_Toc349229999"/>
      <w:bookmarkStart w:id="285" w:name="_Toc349230399"/>
      <w:bookmarkStart w:id="286" w:name="_Toc349231281"/>
      <w:bookmarkStart w:id="287" w:name="_Toc349232007"/>
      <w:bookmarkStart w:id="288" w:name="_Toc349232388"/>
      <w:bookmarkStart w:id="289" w:name="_Toc349233124"/>
      <w:bookmarkStart w:id="290" w:name="_Toc349233259"/>
      <w:bookmarkStart w:id="291" w:name="_Toc349233393"/>
      <w:bookmarkStart w:id="292" w:name="_Toc350502982"/>
      <w:bookmarkStart w:id="293" w:name="_Toc350503972"/>
      <w:bookmarkStart w:id="294" w:name="_Toc350506262"/>
      <w:bookmarkStart w:id="295" w:name="_Toc350506500"/>
      <w:bookmarkStart w:id="296" w:name="_Toc350506630"/>
      <w:bookmarkStart w:id="297" w:name="_Toc350506760"/>
      <w:bookmarkStart w:id="298" w:name="_Toc350506892"/>
      <w:bookmarkStart w:id="299" w:name="_Toc350507353"/>
      <w:bookmarkStart w:id="300" w:name="_Toc350507887"/>
      <w:bookmarkStart w:id="301" w:name="_Toc349229838"/>
      <w:bookmarkStart w:id="302" w:name="_Toc349230001"/>
      <w:bookmarkStart w:id="303" w:name="_Toc349230401"/>
      <w:bookmarkStart w:id="304" w:name="_Toc349231283"/>
      <w:bookmarkStart w:id="305" w:name="_Toc349232009"/>
      <w:bookmarkStart w:id="306" w:name="_Toc349232390"/>
      <w:bookmarkStart w:id="307" w:name="_Toc349233126"/>
      <w:bookmarkStart w:id="308" w:name="_Toc349233261"/>
      <w:bookmarkStart w:id="309" w:name="_Toc349233395"/>
      <w:bookmarkStart w:id="310" w:name="_Toc350502984"/>
      <w:bookmarkStart w:id="311" w:name="_Toc350503974"/>
      <w:bookmarkStart w:id="312" w:name="_Toc350506264"/>
      <w:bookmarkStart w:id="313" w:name="_Toc350506502"/>
      <w:bookmarkStart w:id="314" w:name="_Toc350506632"/>
      <w:bookmarkStart w:id="315" w:name="_Toc350506762"/>
      <w:bookmarkStart w:id="316" w:name="_Toc350506894"/>
      <w:bookmarkStart w:id="317" w:name="_Toc350507355"/>
      <w:bookmarkStart w:id="318" w:name="_Toc350507889"/>
      <w:bookmarkStart w:id="319" w:name="_Toc358671364"/>
      <w:bookmarkStart w:id="320" w:name="_Toc358671483"/>
      <w:bookmarkStart w:id="321" w:name="_Toc358671602"/>
      <w:bookmarkStart w:id="322" w:name="_Toc358671722"/>
      <w:bookmarkStart w:id="323" w:name="_Toc349229840"/>
      <w:bookmarkStart w:id="324" w:name="_Toc349230003"/>
      <w:bookmarkStart w:id="325" w:name="_Toc349230403"/>
      <w:bookmarkStart w:id="326" w:name="_Toc349231285"/>
      <w:bookmarkStart w:id="327" w:name="_Toc349232011"/>
      <w:bookmarkStart w:id="328" w:name="_Toc349232392"/>
      <w:bookmarkStart w:id="329" w:name="_Toc349233128"/>
      <w:bookmarkStart w:id="330" w:name="_Toc349233263"/>
      <w:bookmarkStart w:id="331" w:name="_Toc349233397"/>
      <w:bookmarkStart w:id="332" w:name="_Toc350502986"/>
      <w:bookmarkStart w:id="333" w:name="_Toc350503976"/>
      <w:bookmarkStart w:id="334" w:name="_Toc350506266"/>
      <w:bookmarkStart w:id="335" w:name="_Toc350506504"/>
      <w:bookmarkStart w:id="336" w:name="_Toc350506634"/>
      <w:bookmarkStart w:id="337" w:name="_Toc350506764"/>
      <w:bookmarkStart w:id="338" w:name="_Toc350506896"/>
      <w:bookmarkStart w:id="339" w:name="_Toc350507357"/>
      <w:bookmarkStart w:id="340" w:name="_Toc350507891"/>
      <w:bookmarkStart w:id="341" w:name="_Toc349229842"/>
      <w:bookmarkStart w:id="342" w:name="_Toc349230005"/>
      <w:bookmarkStart w:id="343" w:name="_Toc349230405"/>
      <w:bookmarkStart w:id="344" w:name="_Toc349231287"/>
      <w:bookmarkStart w:id="345" w:name="_Toc349232013"/>
      <w:bookmarkStart w:id="346" w:name="_Toc349232394"/>
      <w:bookmarkStart w:id="347" w:name="_Toc349233130"/>
      <w:bookmarkStart w:id="348" w:name="_Toc349233265"/>
      <w:bookmarkStart w:id="349" w:name="_Toc349233399"/>
      <w:bookmarkStart w:id="350" w:name="_Toc350502988"/>
      <w:bookmarkStart w:id="351" w:name="_Toc350503978"/>
      <w:bookmarkStart w:id="352" w:name="_Toc350506268"/>
      <w:bookmarkStart w:id="353" w:name="_Toc350506506"/>
      <w:bookmarkStart w:id="354" w:name="_Toc350506636"/>
      <w:bookmarkStart w:id="355" w:name="_Toc350506766"/>
      <w:bookmarkStart w:id="356" w:name="_Toc350506898"/>
      <w:bookmarkStart w:id="357" w:name="_Toc350507359"/>
      <w:bookmarkStart w:id="358" w:name="_Toc350507893"/>
      <w:bookmarkStart w:id="359" w:name="_Toc349229844"/>
      <w:bookmarkStart w:id="360" w:name="_Toc349230007"/>
      <w:bookmarkStart w:id="361" w:name="_Toc349230407"/>
      <w:bookmarkStart w:id="362" w:name="_Toc349231289"/>
      <w:bookmarkStart w:id="363" w:name="_Toc349232015"/>
      <w:bookmarkStart w:id="364" w:name="_Toc349232396"/>
      <w:bookmarkStart w:id="365" w:name="_Toc349233132"/>
      <w:bookmarkStart w:id="366" w:name="_Toc349233267"/>
      <w:bookmarkStart w:id="367" w:name="_Toc349233401"/>
      <w:bookmarkStart w:id="368" w:name="_Toc350502990"/>
      <w:bookmarkStart w:id="369" w:name="_Toc350503980"/>
      <w:bookmarkStart w:id="370" w:name="_Toc350506270"/>
      <w:bookmarkStart w:id="371" w:name="_Toc350506508"/>
      <w:bookmarkStart w:id="372" w:name="_Toc350506638"/>
      <w:bookmarkStart w:id="373" w:name="_Toc350506768"/>
      <w:bookmarkStart w:id="374" w:name="_Toc350506900"/>
      <w:bookmarkStart w:id="375" w:name="_Toc350507361"/>
      <w:bookmarkStart w:id="376" w:name="_Toc350507895"/>
      <w:bookmarkStart w:id="377" w:name="_Ref349134683"/>
      <w:bookmarkStart w:id="378" w:name="_Ref349135141"/>
      <w:bookmarkStart w:id="379" w:name="_Toc350502991"/>
      <w:bookmarkStart w:id="380" w:name="_Toc350503981"/>
      <w:bookmarkStart w:id="381" w:name="_Toc351710865"/>
      <w:bookmarkStart w:id="382" w:name="_Toc358671725"/>
      <w:bookmarkStart w:id="383" w:name="_Toc431551128"/>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CE2EC6">
        <w:rPr>
          <w:rFonts w:ascii="Calibri" w:hAnsi="Calibri"/>
        </w:rPr>
        <w:t>STANDARDS AND QUALITY</w:t>
      </w:r>
      <w:bookmarkEnd w:id="377"/>
      <w:bookmarkEnd w:id="378"/>
      <w:bookmarkEnd w:id="379"/>
      <w:bookmarkEnd w:id="380"/>
      <w:bookmarkEnd w:id="381"/>
      <w:bookmarkEnd w:id="382"/>
      <w:bookmarkEnd w:id="383"/>
    </w:p>
    <w:p w:rsidR="00E13960" w:rsidRPr="00CE2EC6" w:rsidRDefault="00EB69CC" w:rsidP="005E4232">
      <w:pPr>
        <w:pStyle w:val="GPSL2numberedclause"/>
      </w:pPr>
      <w:r w:rsidRPr="00CE2EC6">
        <w:t>The Supplier shall at all times during the Call Off Contract Period comply</w:t>
      </w:r>
      <w:r w:rsidR="00D74069" w:rsidRPr="00CE2EC6">
        <w:t xml:space="preserve"> with</w:t>
      </w:r>
      <w:r w:rsidR="006613BC" w:rsidRPr="00CE2EC6">
        <w:t xml:space="preserve"> the </w:t>
      </w:r>
      <w:r w:rsidR="007355E9" w:rsidRPr="00CE2EC6">
        <w:t>Standards</w:t>
      </w:r>
      <w:r w:rsidR="00D74069" w:rsidRPr="00CE2EC6">
        <w:t xml:space="preserve"> </w:t>
      </w:r>
      <w:r w:rsidRPr="00CE2EC6">
        <w:t>and</w:t>
      </w:r>
      <w:r w:rsidR="00D74069" w:rsidRPr="00CE2EC6">
        <w:t xml:space="preserve"> </w:t>
      </w:r>
      <w:r w:rsidR="007355E9" w:rsidRPr="00CE2EC6">
        <w:t>maintain</w:t>
      </w:r>
      <w:r w:rsidRPr="00CE2EC6">
        <w:t>, where applicable,</w:t>
      </w:r>
      <w:r w:rsidR="007355E9" w:rsidRPr="00CE2EC6">
        <w:t xml:space="preserve"> accreditation with the relevant</w:t>
      </w:r>
      <w:r w:rsidR="004D59A3" w:rsidRPr="00CE2EC6">
        <w:t xml:space="preserve"> Standards' authorisation body.</w:t>
      </w:r>
    </w:p>
    <w:p w:rsidR="005E1E3C" w:rsidRPr="00CE2EC6" w:rsidRDefault="00B2085F" w:rsidP="005E4232">
      <w:pPr>
        <w:pStyle w:val="GPSL2numberedclause"/>
        <w:rPr>
          <w:b/>
          <w:bCs/>
          <w:u w:val="single"/>
        </w:rPr>
      </w:pPr>
      <w:r w:rsidRPr="00CE2EC6">
        <w:t xml:space="preserve">Throughout the Call Off Contract Period, the Parties shall notify each other of any new or emergent </w:t>
      </w:r>
      <w:r w:rsidR="001C3210" w:rsidRPr="00CE2EC6">
        <w:t>standards, which</w:t>
      </w:r>
      <w:r w:rsidRPr="00CE2EC6">
        <w:t xml:space="preserve"> could affect the Supplier’s provision, or the receipt by the Customer, of the </w:t>
      </w:r>
      <w:r w:rsidR="001215F0">
        <w:t>Services</w:t>
      </w:r>
      <w:r w:rsidRPr="00CE2EC6">
        <w:t>. The adoption of any such new or emergent standard, or changes to existing Standards</w:t>
      </w:r>
      <w:r w:rsidR="005E1E3C" w:rsidRPr="00CE2EC6">
        <w:t xml:space="preserve"> (including any specified in the Call Off Order Form)</w:t>
      </w:r>
      <w:r w:rsidRPr="00CE2EC6">
        <w:t>, shall be agreed in accordance with the Variation Procedure.</w:t>
      </w:r>
      <w:r w:rsidR="003A7207" w:rsidRPr="00CE2EC6">
        <w:t xml:space="preserve"> </w:t>
      </w:r>
    </w:p>
    <w:p w:rsidR="00B2085F" w:rsidRPr="00CE2EC6" w:rsidRDefault="00B2085F" w:rsidP="005E4232">
      <w:pPr>
        <w:pStyle w:val="GPSL2numberedclause"/>
        <w:rPr>
          <w:b/>
          <w:bCs/>
          <w:u w:val="single"/>
        </w:rPr>
      </w:pPr>
      <w:r w:rsidRPr="00CE2EC6">
        <w:t xml:space="preserve">Where a new or emergent standard is to be developed or introduced by the Customer, the Supplier shall be responsible for ensuring that the potential impact on the Supplier’s provision, or the Customer’s receipt of the </w:t>
      </w:r>
      <w:r w:rsidR="001215F0">
        <w:t>Services</w:t>
      </w:r>
      <w:r w:rsidRPr="00CE2EC6">
        <w:t xml:space="preserve"> is explained to the Customer (within a reasonable timeframe), prior to the implementation of the new or emergent Standard.</w:t>
      </w:r>
    </w:p>
    <w:p w:rsidR="00E341DC" w:rsidRPr="00CE2EC6" w:rsidRDefault="00B2085F" w:rsidP="005E4232">
      <w:pPr>
        <w:pStyle w:val="GPSL2numberedclause"/>
      </w:pPr>
      <w:r w:rsidRPr="00CE2EC6">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CE2EC6">
        <w:t xml:space="preserve">(and the written consent of the </w:t>
      </w:r>
      <w:r w:rsidR="000C7735" w:rsidRPr="00CE2EC6">
        <w:t xml:space="preserve">Customer </w:t>
      </w:r>
      <w:r w:rsidR="003A7207" w:rsidRPr="00CE2EC6">
        <w:t xml:space="preserve">where </w:t>
      </w:r>
      <w:r w:rsidR="00D94725" w:rsidRPr="00CE2EC6">
        <w:t>the relevant Standard or Standards is/are included in Framework Schedule 2 (</w:t>
      </w:r>
      <w:r w:rsidR="001215F0">
        <w:t>Services</w:t>
      </w:r>
      <w:r w:rsidR="00D94725" w:rsidRPr="00CE2EC6">
        <w:t xml:space="preserve"> and Key Performance Indicators) </w:t>
      </w:r>
      <w:r w:rsidRPr="00CE2EC6">
        <w:t>and shall be implemented within an agreed timescale.</w:t>
      </w:r>
      <w:bookmarkStart w:id="384" w:name="_Toc358671726"/>
      <w:bookmarkStart w:id="385" w:name="_Ref359400813"/>
      <w:bookmarkStart w:id="386" w:name="_Ref360630342"/>
      <w:bookmarkStart w:id="387" w:name="_Ref378255343"/>
      <w:bookmarkStart w:id="388" w:name="_Ref378256210"/>
      <w:bookmarkStart w:id="389" w:name="_Ref378256239"/>
      <w:bookmarkStart w:id="390" w:name="_Ref378258641"/>
    </w:p>
    <w:p w:rsidR="00E13960" w:rsidRPr="00CE2EC6" w:rsidRDefault="00B2085F" w:rsidP="005E4232">
      <w:pPr>
        <w:pStyle w:val="GPSL2numberedclause"/>
      </w:pPr>
      <w:r w:rsidRPr="00CE2EC6">
        <w:t xml:space="preserve">Where a standard, policy or document is referred to by reference to a hyperlink, then if the hyperlink is changed or no longer provides access to the relevant standard, policy or document, the Supplier shall notify the </w:t>
      </w:r>
      <w:r w:rsidR="003747CA" w:rsidRPr="00CE2EC6">
        <w:t xml:space="preserve">Customer </w:t>
      </w:r>
      <w:r w:rsidRPr="00CE2EC6">
        <w:t>and the Parties shall agree the impact of such change</w:t>
      </w:r>
      <w:r w:rsidR="003747CA" w:rsidRPr="00CE2EC6">
        <w:t xml:space="preserve">. </w:t>
      </w:r>
    </w:p>
    <w:p w:rsidR="00E13960" w:rsidRPr="00CE2EC6" w:rsidRDefault="00863962" w:rsidP="00882F8C">
      <w:pPr>
        <w:pStyle w:val="GPSL1CLAUSEHEADING"/>
        <w:rPr>
          <w:rFonts w:ascii="Calibri" w:hAnsi="Calibri"/>
        </w:rPr>
      </w:pPr>
      <w:bookmarkStart w:id="391" w:name="_Ref379808156"/>
      <w:bookmarkStart w:id="392" w:name="_Toc431551129"/>
      <w:r w:rsidRPr="00CE2EC6">
        <w:rPr>
          <w:rFonts w:ascii="Calibri" w:hAnsi="Calibri"/>
        </w:rPr>
        <w:t>TESTING</w:t>
      </w:r>
      <w:bookmarkStart w:id="393" w:name="_Toc373311043"/>
      <w:bookmarkEnd w:id="384"/>
      <w:bookmarkEnd w:id="385"/>
      <w:bookmarkEnd w:id="386"/>
      <w:bookmarkEnd w:id="387"/>
      <w:bookmarkEnd w:id="388"/>
      <w:bookmarkEnd w:id="389"/>
      <w:bookmarkEnd w:id="390"/>
      <w:bookmarkEnd w:id="391"/>
      <w:bookmarkEnd w:id="392"/>
      <w:bookmarkEnd w:id="393"/>
    </w:p>
    <w:p w:rsidR="00995C96" w:rsidRPr="00CE2EC6" w:rsidRDefault="00863962" w:rsidP="005E4232">
      <w:pPr>
        <w:pStyle w:val="GPSL2numberedclause"/>
      </w:pPr>
      <w:r w:rsidRPr="00CE2EC6">
        <w:t>This Clause</w:t>
      </w:r>
      <w:r w:rsidR="00F65529" w:rsidRPr="00CE2EC6">
        <w:t xml:space="preserve"> </w:t>
      </w:r>
      <w:r w:rsidR="00F65529" w:rsidRPr="00CE2EC6">
        <w:fldChar w:fldCharType="begin"/>
      </w:r>
      <w:r w:rsidR="00F65529" w:rsidRPr="00CE2EC6">
        <w:instrText xml:space="preserve"> REF _Ref379808156 \r \h </w:instrText>
      </w:r>
      <w:r w:rsidR="00CE2EC6" w:rsidRPr="00CE2EC6">
        <w:instrText xml:space="preserve"> \* MERGEFORMAT </w:instrText>
      </w:r>
      <w:r w:rsidR="00F65529" w:rsidRPr="00CE2EC6">
        <w:fldChar w:fldCharType="separate"/>
      </w:r>
      <w:r w:rsidR="001F0E21">
        <w:t>12</w:t>
      </w:r>
      <w:r w:rsidR="00F65529" w:rsidRPr="00CE2EC6">
        <w:fldChar w:fldCharType="end"/>
      </w:r>
      <w:r w:rsidRPr="00CE2EC6">
        <w:t xml:space="preserve"> </w:t>
      </w:r>
      <w:r w:rsidR="00565152" w:rsidRPr="00CE2EC6">
        <w:t>s</w:t>
      </w:r>
      <w:r w:rsidRPr="00CE2EC6">
        <w:t xml:space="preserve">hall apply if so specified by the Customer in the </w:t>
      </w:r>
      <w:r w:rsidR="00DE233F" w:rsidRPr="00CE2EC6">
        <w:t>Call Off</w:t>
      </w:r>
      <w:r w:rsidR="003451E9" w:rsidRPr="00CE2EC6">
        <w:t xml:space="preserve"> Order Form</w:t>
      </w:r>
      <w:r w:rsidRPr="00CE2EC6">
        <w:t>.</w:t>
      </w:r>
    </w:p>
    <w:p w:rsidR="009C5028" w:rsidRPr="00CE2EC6" w:rsidRDefault="00863962" w:rsidP="005E4232">
      <w:pPr>
        <w:pStyle w:val="GPSL2numberedclause"/>
      </w:pPr>
      <w:r w:rsidRPr="00CE2EC6">
        <w:t>The Parties shall comply with any provisions set out</w:t>
      </w:r>
      <w:r w:rsidR="00A767CB" w:rsidRPr="00CE2EC6">
        <w:t xml:space="preserve"> in</w:t>
      </w:r>
      <w:r w:rsidRPr="00CE2EC6">
        <w:t xml:space="preserve"> Call Off Schedule 5 (Testing).</w:t>
      </w:r>
      <w:bookmarkStart w:id="394" w:name="_Toc373311044"/>
      <w:bookmarkEnd w:id="394"/>
    </w:p>
    <w:p w:rsidR="00375CB5" w:rsidRPr="00CE2EC6" w:rsidRDefault="00A657C3" w:rsidP="00882F8C">
      <w:pPr>
        <w:pStyle w:val="GPSL1CLAUSEHEADING"/>
        <w:rPr>
          <w:rFonts w:ascii="Calibri" w:hAnsi="Calibri"/>
        </w:rPr>
      </w:pPr>
      <w:bookmarkStart w:id="395" w:name="_Toc379795927"/>
      <w:bookmarkStart w:id="396" w:name="_Toc379805292"/>
      <w:bookmarkStart w:id="397" w:name="_Toc379807088"/>
      <w:bookmarkStart w:id="398" w:name="_Toc349229846"/>
      <w:bookmarkStart w:id="399" w:name="_Toc349230009"/>
      <w:bookmarkStart w:id="400" w:name="_Toc349230409"/>
      <w:bookmarkStart w:id="401" w:name="_Toc349231291"/>
      <w:bookmarkStart w:id="402" w:name="_Toc349232017"/>
      <w:bookmarkStart w:id="403" w:name="_Toc349232398"/>
      <w:bookmarkStart w:id="404" w:name="_Toc349233134"/>
      <w:bookmarkStart w:id="405" w:name="_Toc349233269"/>
      <w:bookmarkStart w:id="406" w:name="_Toc349233403"/>
      <w:bookmarkStart w:id="407" w:name="_Toc350502992"/>
      <w:bookmarkStart w:id="408" w:name="_Toc350503982"/>
      <w:bookmarkStart w:id="409" w:name="_Toc350506272"/>
      <w:bookmarkStart w:id="410" w:name="_Toc350506510"/>
      <w:bookmarkStart w:id="411" w:name="_Toc350506640"/>
      <w:bookmarkStart w:id="412" w:name="_Toc350506770"/>
      <w:bookmarkStart w:id="413" w:name="_Toc350506902"/>
      <w:bookmarkStart w:id="414" w:name="_Toc350507363"/>
      <w:bookmarkStart w:id="415" w:name="_Toc350507897"/>
      <w:bookmarkStart w:id="416" w:name="_Toc349229848"/>
      <w:bookmarkStart w:id="417" w:name="_Toc349230011"/>
      <w:bookmarkStart w:id="418" w:name="_Toc349230411"/>
      <w:bookmarkStart w:id="419" w:name="_Toc349231293"/>
      <w:bookmarkStart w:id="420" w:name="_Toc349232019"/>
      <w:bookmarkStart w:id="421" w:name="_Toc349232400"/>
      <w:bookmarkStart w:id="422" w:name="_Toc349233136"/>
      <w:bookmarkStart w:id="423" w:name="_Toc349233271"/>
      <w:bookmarkStart w:id="424" w:name="_Toc349233405"/>
      <w:bookmarkStart w:id="425" w:name="_Toc350502994"/>
      <w:bookmarkStart w:id="426" w:name="_Toc350503984"/>
      <w:bookmarkStart w:id="427" w:name="_Toc350506274"/>
      <w:bookmarkStart w:id="428" w:name="_Toc350506512"/>
      <w:bookmarkStart w:id="429" w:name="_Toc350506642"/>
      <w:bookmarkStart w:id="430" w:name="_Toc350506772"/>
      <w:bookmarkStart w:id="431" w:name="_Toc350506904"/>
      <w:bookmarkStart w:id="432" w:name="_Toc350507365"/>
      <w:bookmarkStart w:id="433" w:name="_Toc350507899"/>
      <w:bookmarkStart w:id="434" w:name="_Toc350502995"/>
      <w:bookmarkStart w:id="435" w:name="_Toc350503985"/>
      <w:bookmarkStart w:id="436" w:name="_Toc351710867"/>
      <w:bookmarkStart w:id="437" w:name="_Toc358671727"/>
      <w:bookmarkStart w:id="438" w:name="_Ref359401013"/>
      <w:bookmarkStart w:id="439" w:name="_Ref360457568"/>
      <w:bookmarkStart w:id="440" w:name="_Ref360693581"/>
      <w:bookmarkStart w:id="441" w:name="_Ref364421482"/>
      <w:bookmarkStart w:id="442" w:name="_Ref429561351"/>
      <w:bookmarkStart w:id="443" w:name="_Toc431551130"/>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CE2EC6">
        <w:rPr>
          <w:rFonts w:ascii="Calibri" w:hAnsi="Calibri"/>
        </w:rPr>
        <w:lastRenderedPageBreak/>
        <w:t>SERVICE LEVELS AND SERVICE CREDITS</w:t>
      </w:r>
      <w:bookmarkEnd w:id="434"/>
      <w:bookmarkEnd w:id="435"/>
      <w:bookmarkEnd w:id="436"/>
      <w:bookmarkEnd w:id="437"/>
      <w:bookmarkEnd w:id="438"/>
      <w:bookmarkEnd w:id="439"/>
      <w:bookmarkEnd w:id="440"/>
      <w:bookmarkEnd w:id="441"/>
      <w:bookmarkEnd w:id="442"/>
      <w:bookmarkEnd w:id="443"/>
      <w:r w:rsidRPr="00CE2EC6">
        <w:rPr>
          <w:rFonts w:ascii="Calibri" w:hAnsi="Calibri"/>
        </w:rPr>
        <w:t xml:space="preserve"> </w:t>
      </w:r>
    </w:p>
    <w:p w:rsidR="005B29C1" w:rsidRPr="00CE2EC6" w:rsidRDefault="002E442A" w:rsidP="005E4232">
      <w:pPr>
        <w:pStyle w:val="GPSL2numberedclause"/>
      </w:pPr>
      <w:r w:rsidRPr="00CE2EC6">
        <w:t xml:space="preserve">This Clause </w:t>
      </w:r>
      <w:r w:rsidR="00F65529" w:rsidRPr="00CE2EC6">
        <w:fldChar w:fldCharType="begin"/>
      </w:r>
      <w:r w:rsidR="00F65529" w:rsidRPr="00CE2EC6">
        <w:instrText xml:space="preserve"> REF _Ref429561351 \r \h </w:instrText>
      </w:r>
      <w:r w:rsidR="00CE2EC6" w:rsidRPr="00CE2EC6">
        <w:instrText xml:space="preserve"> \* MERGEFORMAT </w:instrText>
      </w:r>
      <w:r w:rsidR="00F65529" w:rsidRPr="00CE2EC6">
        <w:fldChar w:fldCharType="separate"/>
      </w:r>
      <w:r w:rsidR="001F0E21">
        <w:t>13</w:t>
      </w:r>
      <w:r w:rsidR="00F65529" w:rsidRPr="00CE2EC6">
        <w:fldChar w:fldCharType="end"/>
      </w:r>
      <w:r w:rsidR="00F65529" w:rsidRPr="00CE2EC6">
        <w:t xml:space="preserve"> </w:t>
      </w:r>
      <w:r w:rsidRPr="00CE2EC6">
        <w:t xml:space="preserve">shall apply where the Customer </w:t>
      </w:r>
      <w:r w:rsidR="00433EFA" w:rsidRPr="00CE2EC6">
        <w:t xml:space="preserve">has specified </w:t>
      </w:r>
      <w:r w:rsidRPr="00CE2EC6">
        <w:t xml:space="preserve">Service Levels </w:t>
      </w:r>
      <w:r w:rsidR="00433EFA" w:rsidRPr="00CE2EC6">
        <w:t xml:space="preserve">and Service </w:t>
      </w:r>
      <w:r w:rsidR="00C67D26" w:rsidRPr="00CE2EC6">
        <w:t>Credits</w:t>
      </w:r>
      <w:r w:rsidR="00433EFA" w:rsidRPr="00CE2EC6">
        <w:t xml:space="preserve"> in the Call Off Order Form</w:t>
      </w:r>
      <w:r w:rsidR="005B29C1" w:rsidRPr="00CE2EC6">
        <w:t>.</w:t>
      </w:r>
      <w:r w:rsidR="00433EFA" w:rsidRPr="00CE2EC6">
        <w:t xml:space="preserve"> Where the Customer has specified Service Levels but not Service Credits, only sub-clauses </w:t>
      </w:r>
      <w:r w:rsidR="009070C5" w:rsidRPr="00CE2EC6">
        <w:fldChar w:fldCharType="begin"/>
      </w:r>
      <w:r w:rsidR="009070C5" w:rsidRPr="00CE2EC6">
        <w:instrText xml:space="preserve"> REF _Ref426723957 \r \h </w:instrText>
      </w:r>
      <w:r w:rsidR="00CE2EC6" w:rsidRPr="00CE2EC6">
        <w:instrText xml:space="preserve"> \* MERGEFORMAT </w:instrText>
      </w:r>
      <w:r w:rsidR="009070C5" w:rsidRPr="00CE2EC6">
        <w:fldChar w:fldCharType="separate"/>
      </w:r>
      <w:r w:rsidR="001F0E21">
        <w:t>13.2</w:t>
      </w:r>
      <w:r w:rsidR="009070C5" w:rsidRPr="00CE2EC6">
        <w:fldChar w:fldCharType="end"/>
      </w:r>
      <w:r w:rsidR="009070C5" w:rsidRPr="00CE2EC6">
        <w:t xml:space="preserve">, </w:t>
      </w:r>
      <w:r w:rsidR="009070C5" w:rsidRPr="00CE2EC6">
        <w:fldChar w:fldCharType="begin"/>
      </w:r>
      <w:r w:rsidR="009070C5" w:rsidRPr="00CE2EC6">
        <w:instrText xml:space="preserve"> REF _Ref426723973 \r \h </w:instrText>
      </w:r>
      <w:r w:rsidR="00CE2EC6" w:rsidRPr="00CE2EC6">
        <w:instrText xml:space="preserve"> \* MERGEFORMAT </w:instrText>
      </w:r>
      <w:r w:rsidR="009070C5" w:rsidRPr="00CE2EC6">
        <w:fldChar w:fldCharType="separate"/>
      </w:r>
      <w:r w:rsidR="001F0E21">
        <w:t>13.3</w:t>
      </w:r>
      <w:r w:rsidR="009070C5" w:rsidRPr="00CE2EC6">
        <w:fldChar w:fldCharType="end"/>
      </w:r>
      <w:r w:rsidR="005B29C1" w:rsidRPr="00CE2EC6">
        <w:t xml:space="preserve"> </w:t>
      </w:r>
      <w:r w:rsidR="009070C5" w:rsidRPr="00CE2EC6">
        <w:t xml:space="preserve">and </w:t>
      </w:r>
      <w:r w:rsidR="009070C5" w:rsidRPr="00CE2EC6">
        <w:fldChar w:fldCharType="begin"/>
      </w:r>
      <w:r w:rsidR="009070C5" w:rsidRPr="00CE2EC6">
        <w:instrText xml:space="preserve"> REF _Ref379282612 \r \h </w:instrText>
      </w:r>
      <w:r w:rsidR="00CE2EC6" w:rsidRPr="00CE2EC6">
        <w:instrText xml:space="preserve"> \* MERGEFORMAT </w:instrText>
      </w:r>
      <w:r w:rsidR="009070C5" w:rsidRPr="00CE2EC6">
        <w:fldChar w:fldCharType="separate"/>
      </w:r>
      <w:r w:rsidR="001F0E21">
        <w:t>13.7</w:t>
      </w:r>
      <w:r w:rsidR="009070C5" w:rsidRPr="00CE2EC6">
        <w:fldChar w:fldCharType="end"/>
      </w:r>
      <w:r w:rsidR="009070C5" w:rsidRPr="00CE2EC6">
        <w:t xml:space="preserve"> shall apply. </w:t>
      </w:r>
    </w:p>
    <w:p w:rsidR="00E13960" w:rsidRPr="00CE2EC6" w:rsidRDefault="005B29C1" w:rsidP="005E4232">
      <w:pPr>
        <w:pStyle w:val="GPSL2numberedclause"/>
      </w:pPr>
      <w:bookmarkStart w:id="444" w:name="_Ref426723957"/>
      <w:r w:rsidRPr="00CE2EC6">
        <w:t xml:space="preserve">When this Clause </w:t>
      </w:r>
      <w:r w:rsidR="00F65529" w:rsidRPr="00CE2EC6">
        <w:fldChar w:fldCharType="begin"/>
      </w:r>
      <w:r w:rsidR="00F65529" w:rsidRPr="00CE2EC6">
        <w:instrText xml:space="preserve"> REF _Ref426723957 \r \h </w:instrText>
      </w:r>
      <w:r w:rsidR="00CE2EC6" w:rsidRPr="00CE2EC6">
        <w:instrText xml:space="preserve"> \* MERGEFORMAT </w:instrText>
      </w:r>
      <w:r w:rsidR="00F65529" w:rsidRPr="00CE2EC6">
        <w:fldChar w:fldCharType="separate"/>
      </w:r>
      <w:r w:rsidR="001F0E21">
        <w:t>13.2</w:t>
      </w:r>
      <w:r w:rsidR="00F65529" w:rsidRPr="00CE2EC6">
        <w:fldChar w:fldCharType="end"/>
      </w:r>
      <w:r w:rsidR="00F65529" w:rsidRPr="00CE2EC6">
        <w:t xml:space="preserve"> </w:t>
      </w:r>
      <w:r w:rsidRPr="00CE2EC6">
        <w:t>applies,</w:t>
      </w:r>
      <w:r w:rsidR="002E442A" w:rsidRPr="00CE2EC6">
        <w:t xml:space="preserve"> t</w:t>
      </w:r>
      <w:r w:rsidR="00861D4E" w:rsidRPr="00CE2EC6">
        <w:t>he Parties shall</w:t>
      </w:r>
      <w:r w:rsidRPr="00CE2EC6">
        <w:t xml:space="preserve"> also</w:t>
      </w:r>
      <w:r w:rsidR="00861D4E" w:rsidRPr="00CE2EC6">
        <w:t xml:space="preserve"> comply with the provisions of Part A (Service Levels and Service Credits) of Call Off Schedule 6 (Service Levels, Service Credits and Performance Monitoring).</w:t>
      </w:r>
      <w:bookmarkEnd w:id="444"/>
    </w:p>
    <w:p w:rsidR="00E13960" w:rsidRPr="00CE2EC6" w:rsidRDefault="00A37E55" w:rsidP="005E4232">
      <w:pPr>
        <w:pStyle w:val="GPSL2numberedclause"/>
      </w:pPr>
      <w:bookmarkStart w:id="445" w:name="_Ref426723973"/>
      <w:r w:rsidRPr="00CE2EC6">
        <w:t xml:space="preserve">The Supplier shall at all times during the Call Off Contract Period provide the </w:t>
      </w:r>
      <w:r w:rsidR="001215F0">
        <w:t>Services</w:t>
      </w:r>
      <w:r w:rsidR="00BD4CA2" w:rsidRPr="00CE2EC6">
        <w:t xml:space="preserve"> </w:t>
      </w:r>
      <w:r w:rsidRPr="00CE2EC6">
        <w:t xml:space="preserve">to meet or exceed </w:t>
      </w:r>
      <w:r w:rsidR="00A405B0" w:rsidRPr="00CE2EC6">
        <w:t xml:space="preserve">the </w:t>
      </w:r>
      <w:r w:rsidR="0067396F" w:rsidRPr="00CE2EC6">
        <w:t>Service Level Performance Measure</w:t>
      </w:r>
      <w:r w:rsidR="00A405B0" w:rsidRPr="00CE2EC6">
        <w:t xml:space="preserve"> </w:t>
      </w:r>
      <w:r w:rsidR="00FA7C73" w:rsidRPr="00CE2EC6">
        <w:t xml:space="preserve">for each </w:t>
      </w:r>
      <w:r w:rsidRPr="00CE2EC6">
        <w:t xml:space="preserve">Service Level </w:t>
      </w:r>
      <w:r w:rsidR="00696963" w:rsidRPr="00CE2EC6">
        <w:t>Performance Criterion</w:t>
      </w:r>
      <w:r w:rsidRPr="00CE2EC6">
        <w:t>.</w:t>
      </w:r>
      <w:bookmarkEnd w:id="445"/>
    </w:p>
    <w:p w:rsidR="00E13960" w:rsidRPr="00CE2EC6" w:rsidRDefault="00A37E55" w:rsidP="005E4232">
      <w:pPr>
        <w:pStyle w:val="GPSL2numberedclause"/>
      </w:pPr>
      <w:r w:rsidRPr="00CE2EC6">
        <w:t xml:space="preserve">The Supplier acknowledges that any Service Level </w:t>
      </w:r>
      <w:r w:rsidR="009A7CC5" w:rsidRPr="00CE2EC6">
        <w:t xml:space="preserve">Failure </w:t>
      </w:r>
      <w:r w:rsidRPr="00CE2EC6">
        <w:t xml:space="preserve">may have a material adverse impact on the business and operations of the Customer and that </w:t>
      </w:r>
      <w:r w:rsidR="009A7CC5" w:rsidRPr="00CE2EC6">
        <w:t>it</w:t>
      </w:r>
      <w:r w:rsidRPr="00CE2EC6">
        <w:t xml:space="preserve"> shall entitle the Customer </w:t>
      </w:r>
      <w:r w:rsidR="00E22973" w:rsidRPr="00CE2EC6">
        <w:t>to the rights set out in</w:t>
      </w:r>
      <w:r w:rsidR="0039536C" w:rsidRPr="00CE2EC6">
        <w:t xml:space="preserve"> </w:t>
      </w:r>
      <w:r w:rsidR="00ED7210" w:rsidRPr="00CE2EC6">
        <w:t xml:space="preserve">Part A of </w:t>
      </w:r>
      <w:r w:rsidR="00A06D5B" w:rsidRPr="00CE2EC6">
        <w:t xml:space="preserve">Call Off Schedule 6 </w:t>
      </w:r>
      <w:r w:rsidRPr="00CE2EC6">
        <w:t>(Service Levels, Service Credits and Performance Monitoring)</w:t>
      </w:r>
      <w:r w:rsidR="00E22973" w:rsidRPr="00CE2EC6">
        <w:t xml:space="preserve"> including the right to </w:t>
      </w:r>
      <w:r w:rsidR="00EC1617" w:rsidRPr="00CE2EC6">
        <w:t xml:space="preserve">any </w:t>
      </w:r>
      <w:r w:rsidR="00E22973" w:rsidRPr="00CE2EC6">
        <w:t>Service Credits</w:t>
      </w:r>
      <w:r w:rsidRPr="00CE2EC6">
        <w:t>.</w:t>
      </w:r>
    </w:p>
    <w:p w:rsidR="00E13960" w:rsidRPr="00CE2EC6" w:rsidRDefault="00A37E55" w:rsidP="005E4232">
      <w:pPr>
        <w:pStyle w:val="GPSL2numberedclause"/>
      </w:pPr>
      <w:bookmarkStart w:id="446" w:name="_Ref349135639"/>
      <w:r w:rsidRPr="00CE2EC6">
        <w:t xml:space="preserve">The Supplier acknowledges and agrees that any Service Credit is a price adjustment and not an estimate of the </w:t>
      </w:r>
      <w:r w:rsidR="00C626B6" w:rsidRPr="00CE2EC6">
        <w:t>Loss</w:t>
      </w:r>
      <w:r w:rsidR="00EB66D0" w:rsidRPr="00CE2EC6">
        <w:t xml:space="preserve"> </w:t>
      </w:r>
      <w:r w:rsidRPr="00CE2EC6">
        <w:t>that may be suffered by the Customer as a result of the Supplier’s failure to meet any Service Level</w:t>
      </w:r>
      <w:r w:rsidR="00696963" w:rsidRPr="00CE2EC6">
        <w:t xml:space="preserve"> Performance Measure</w:t>
      </w:r>
      <w:r w:rsidR="004D59A3" w:rsidRPr="00CE2EC6">
        <w:t>.</w:t>
      </w:r>
    </w:p>
    <w:p w:rsidR="00E13960" w:rsidRPr="00CE2EC6" w:rsidRDefault="000D39BC" w:rsidP="005E4232">
      <w:pPr>
        <w:pStyle w:val="GPSL2numberedclause"/>
      </w:pPr>
      <w:bookmarkStart w:id="447" w:name="_Ref359240863"/>
      <w:r w:rsidRPr="00CE2EC6">
        <w:t>A Service Credit shall be the Customer’s exclusive financial remedy for a</w:t>
      </w:r>
      <w:r w:rsidR="009A7CC5" w:rsidRPr="00CE2EC6">
        <w:t xml:space="preserve"> Service Level Failure</w:t>
      </w:r>
      <w:r w:rsidRPr="00CE2EC6">
        <w:t xml:space="preserve"> except where:</w:t>
      </w:r>
      <w:bookmarkEnd w:id="447"/>
    </w:p>
    <w:p w:rsidR="008D0A60" w:rsidRPr="00CE2EC6" w:rsidRDefault="009A7CC5" w:rsidP="00AC1DE2">
      <w:pPr>
        <w:pStyle w:val="GPSL3numberedclause"/>
      </w:pPr>
      <w:bookmarkStart w:id="448" w:name="_Ref379470810"/>
      <w:r w:rsidRPr="00CE2EC6">
        <w:t>the Supplier has over the previous (twelve) 12 Month period accrued Service Credits in excess of the Service Credit Cap;</w:t>
      </w:r>
      <w:bookmarkEnd w:id="448"/>
      <w:r w:rsidRPr="00CE2EC6">
        <w:t xml:space="preserve"> </w:t>
      </w:r>
    </w:p>
    <w:p w:rsidR="00E13960" w:rsidRPr="00CE2EC6" w:rsidRDefault="009A7CC5" w:rsidP="00AC1DE2">
      <w:pPr>
        <w:pStyle w:val="GPSL3numberedclause"/>
      </w:pPr>
      <w:r w:rsidRPr="00CE2EC6">
        <w:t>the Service Level Failure:</w:t>
      </w:r>
    </w:p>
    <w:p w:rsidR="008D0A60" w:rsidRPr="00CE2EC6" w:rsidRDefault="009A7CC5" w:rsidP="00AC1DE2">
      <w:pPr>
        <w:pStyle w:val="GPSL4numberedclause"/>
        <w:rPr>
          <w:szCs w:val="22"/>
        </w:rPr>
      </w:pPr>
      <w:r w:rsidRPr="00CE2EC6">
        <w:rPr>
          <w:szCs w:val="22"/>
        </w:rPr>
        <w:t xml:space="preserve">exceeds the </w:t>
      </w:r>
      <w:r w:rsidR="00497812" w:rsidRPr="00CE2EC6">
        <w:rPr>
          <w:szCs w:val="22"/>
        </w:rPr>
        <w:t>relevant</w:t>
      </w:r>
      <w:r w:rsidRPr="00CE2EC6">
        <w:rPr>
          <w:szCs w:val="22"/>
        </w:rPr>
        <w:t xml:space="preserve"> Service</w:t>
      </w:r>
      <w:r w:rsidR="00497812" w:rsidRPr="00CE2EC6">
        <w:rPr>
          <w:szCs w:val="22"/>
        </w:rPr>
        <w:t xml:space="preserve"> Level</w:t>
      </w:r>
      <w:r w:rsidRPr="00CE2EC6">
        <w:rPr>
          <w:szCs w:val="22"/>
        </w:rPr>
        <w:t xml:space="preserve"> Threshold</w:t>
      </w:r>
      <w:r w:rsidR="004D59A3" w:rsidRPr="00CE2EC6">
        <w:rPr>
          <w:szCs w:val="22"/>
        </w:rPr>
        <w:t>;</w:t>
      </w:r>
    </w:p>
    <w:p w:rsidR="00C9243A" w:rsidRPr="00CE2EC6" w:rsidRDefault="00861D4E" w:rsidP="00AC1DE2">
      <w:pPr>
        <w:pStyle w:val="GPSL4numberedclause"/>
        <w:rPr>
          <w:szCs w:val="22"/>
        </w:rPr>
      </w:pPr>
      <w:r w:rsidRPr="00CE2EC6">
        <w:rPr>
          <w:szCs w:val="22"/>
        </w:rPr>
        <w:t>has arisen due to a Prohibited Act</w:t>
      </w:r>
      <w:r w:rsidR="009A7CC5" w:rsidRPr="00CE2EC6">
        <w:rPr>
          <w:szCs w:val="22"/>
        </w:rPr>
        <w:t xml:space="preserve"> or w</w:t>
      </w:r>
      <w:r w:rsidR="00E87ACE" w:rsidRPr="00CE2EC6">
        <w:rPr>
          <w:szCs w:val="22"/>
        </w:rPr>
        <w:t>ilful D</w:t>
      </w:r>
      <w:r w:rsidR="009A7CC5" w:rsidRPr="00CE2EC6">
        <w:rPr>
          <w:szCs w:val="22"/>
        </w:rPr>
        <w:t xml:space="preserve">efault </w:t>
      </w:r>
      <w:r w:rsidR="00497812" w:rsidRPr="00CE2EC6">
        <w:rPr>
          <w:szCs w:val="22"/>
        </w:rPr>
        <w:t xml:space="preserve">by the Supplier or any </w:t>
      </w:r>
      <w:r w:rsidR="005E2482" w:rsidRPr="00CE2EC6">
        <w:rPr>
          <w:szCs w:val="22"/>
        </w:rPr>
        <w:t>Supplier Personnel</w:t>
      </w:r>
      <w:r w:rsidR="009A7CC5" w:rsidRPr="00CE2EC6">
        <w:rPr>
          <w:szCs w:val="22"/>
        </w:rPr>
        <w:t>; and</w:t>
      </w:r>
    </w:p>
    <w:p w:rsidR="00C9243A" w:rsidRPr="00CE2EC6" w:rsidRDefault="009A7CC5" w:rsidP="00AC1DE2">
      <w:pPr>
        <w:pStyle w:val="GPSL4numberedclause"/>
        <w:rPr>
          <w:szCs w:val="22"/>
        </w:rPr>
      </w:pPr>
      <w:r w:rsidRPr="00CE2EC6">
        <w:rPr>
          <w:szCs w:val="22"/>
        </w:rPr>
        <w:t>results in:</w:t>
      </w:r>
    </w:p>
    <w:p w:rsidR="008D0A60" w:rsidRPr="00CE2EC6" w:rsidRDefault="009A7CC5" w:rsidP="00AC1DE2">
      <w:pPr>
        <w:pStyle w:val="GPSL5numberedclause"/>
        <w:rPr>
          <w:szCs w:val="22"/>
        </w:rPr>
      </w:pPr>
      <w:r w:rsidRPr="00CE2EC6">
        <w:rPr>
          <w:szCs w:val="22"/>
        </w:rPr>
        <w:t>the cor</w:t>
      </w:r>
      <w:r w:rsidR="00497812" w:rsidRPr="00CE2EC6">
        <w:rPr>
          <w:szCs w:val="22"/>
        </w:rPr>
        <w:t>ruption or loss of any Customer</w:t>
      </w:r>
      <w:r w:rsidRPr="00CE2EC6">
        <w:rPr>
          <w:szCs w:val="22"/>
        </w:rPr>
        <w:t xml:space="preserve"> Data (in which case the remedies under Clause</w:t>
      </w:r>
      <w:r w:rsidR="002E368A" w:rsidRPr="00CE2EC6">
        <w:rPr>
          <w:szCs w:val="22"/>
        </w:rPr>
        <w:t xml:space="preserve"> </w:t>
      </w:r>
      <w:r w:rsidR="009F474C" w:rsidRPr="00CE2EC6">
        <w:rPr>
          <w:szCs w:val="22"/>
        </w:rPr>
        <w:fldChar w:fldCharType="begin"/>
      </w:r>
      <w:r w:rsidR="00497812" w:rsidRPr="00CE2EC6">
        <w:rPr>
          <w:szCs w:val="22"/>
        </w:rPr>
        <w:instrText xml:space="preserve"> REF _Ref359240385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34.2.8</w:t>
      </w:r>
      <w:r w:rsidR="009F474C" w:rsidRPr="00CE2EC6">
        <w:rPr>
          <w:szCs w:val="22"/>
        </w:rPr>
        <w:fldChar w:fldCharType="end"/>
      </w:r>
      <w:r w:rsidRPr="00CE2EC6">
        <w:rPr>
          <w:szCs w:val="22"/>
        </w:rPr>
        <w:t xml:space="preserve"> (</w:t>
      </w:r>
      <w:r w:rsidR="00ED2F9B" w:rsidRPr="00CE2EC6">
        <w:rPr>
          <w:szCs w:val="22"/>
        </w:rPr>
        <w:t xml:space="preserve">Protection of </w:t>
      </w:r>
      <w:r w:rsidR="00497812" w:rsidRPr="00CE2EC6">
        <w:rPr>
          <w:szCs w:val="22"/>
        </w:rPr>
        <w:t>Customer</w:t>
      </w:r>
      <w:r w:rsidRPr="00CE2EC6">
        <w:rPr>
          <w:szCs w:val="22"/>
        </w:rPr>
        <w:t xml:space="preserve"> Data) shall also be available); and/or</w:t>
      </w:r>
    </w:p>
    <w:p w:rsidR="00C9243A" w:rsidRPr="00CE2EC6" w:rsidRDefault="00497812" w:rsidP="00AC1DE2">
      <w:pPr>
        <w:pStyle w:val="GPSL5numberedclause"/>
        <w:rPr>
          <w:szCs w:val="22"/>
        </w:rPr>
      </w:pPr>
      <w:r w:rsidRPr="00CE2EC6">
        <w:rPr>
          <w:szCs w:val="22"/>
        </w:rPr>
        <w:t>the Customer</w:t>
      </w:r>
      <w:r w:rsidR="009A7CC5" w:rsidRPr="00CE2EC6">
        <w:rPr>
          <w:szCs w:val="22"/>
        </w:rPr>
        <w:t xml:space="preserve"> being required to make a compensation payment to one or more third parties; and/or</w:t>
      </w:r>
    </w:p>
    <w:p w:rsidR="008D0A60" w:rsidRPr="00CE2EC6" w:rsidRDefault="00497812" w:rsidP="00AC1DE2">
      <w:pPr>
        <w:pStyle w:val="GPSL3numberedclause"/>
      </w:pPr>
      <w:r w:rsidRPr="00CE2EC6">
        <w:t>the Customer</w:t>
      </w:r>
      <w:r w:rsidR="009A7CC5" w:rsidRPr="00CE2EC6">
        <w:t xml:space="preserve"> is otherwise entitled to or does terminate </w:t>
      </w:r>
      <w:r w:rsidRPr="00CE2EC6">
        <w:t>this Call Off Contract</w:t>
      </w:r>
      <w:r w:rsidR="009A7CC5" w:rsidRPr="00CE2EC6">
        <w:t xml:space="preserve"> pursuant to </w:t>
      </w:r>
      <w:r w:rsidRPr="00CE2EC6">
        <w:t>Clause</w:t>
      </w:r>
      <w:r w:rsidR="001D4919" w:rsidRPr="00CE2EC6">
        <w:t xml:space="preserve"> </w:t>
      </w:r>
      <w:r w:rsidR="009F474C" w:rsidRPr="00CE2EC6">
        <w:fldChar w:fldCharType="begin"/>
      </w:r>
      <w:r w:rsidR="001D4919" w:rsidRPr="00CE2EC6">
        <w:instrText xml:space="preserve"> REF _Ref360201395 \r \h </w:instrText>
      </w:r>
      <w:r w:rsidR="00F54E49" w:rsidRPr="00CE2EC6">
        <w:instrText xml:space="preserve"> \* MERGEFORMAT </w:instrText>
      </w:r>
      <w:r w:rsidR="009F474C" w:rsidRPr="00CE2EC6">
        <w:fldChar w:fldCharType="separate"/>
      </w:r>
      <w:r w:rsidR="001F0E21">
        <w:t>41</w:t>
      </w:r>
      <w:r w:rsidR="009F474C" w:rsidRPr="00CE2EC6">
        <w:fldChar w:fldCharType="end"/>
      </w:r>
      <w:r w:rsidR="001D4919" w:rsidRPr="00CE2EC6">
        <w:t xml:space="preserve"> (</w:t>
      </w:r>
      <w:r w:rsidR="00ED7210" w:rsidRPr="00CE2EC6">
        <w:t>Customer Termination Rights</w:t>
      </w:r>
      <w:r w:rsidR="001D4919" w:rsidRPr="00CE2EC6">
        <w:t xml:space="preserve">) except Clause </w:t>
      </w:r>
      <w:r w:rsidR="009F474C" w:rsidRPr="00CE2EC6">
        <w:fldChar w:fldCharType="begin"/>
      </w:r>
      <w:r w:rsidR="001D4919" w:rsidRPr="00CE2EC6">
        <w:instrText xml:space="preserve"> REF _Ref313369604 \r \h </w:instrText>
      </w:r>
      <w:r w:rsidR="00F54E49" w:rsidRPr="00CE2EC6">
        <w:instrText xml:space="preserve"> \* MERGEFORMAT </w:instrText>
      </w:r>
      <w:r w:rsidR="009F474C" w:rsidRPr="00CE2EC6">
        <w:fldChar w:fldCharType="separate"/>
      </w:r>
      <w:r w:rsidR="001F0E21">
        <w:t>41.7</w:t>
      </w:r>
      <w:r w:rsidR="009F474C" w:rsidRPr="00CE2EC6">
        <w:fldChar w:fldCharType="end"/>
      </w:r>
      <w:r w:rsidR="001D4919" w:rsidRPr="00CE2EC6">
        <w:t xml:space="preserve"> (Termination </w:t>
      </w:r>
      <w:r w:rsidR="00ED7210" w:rsidRPr="00CE2EC6">
        <w:t>W</w:t>
      </w:r>
      <w:r w:rsidR="001D4919" w:rsidRPr="00CE2EC6">
        <w:t xml:space="preserve">ithout </w:t>
      </w:r>
      <w:r w:rsidR="00ED7210" w:rsidRPr="00CE2EC6">
        <w:t>C</w:t>
      </w:r>
      <w:r w:rsidR="001D4919" w:rsidRPr="00CE2EC6">
        <w:t>ause)</w:t>
      </w:r>
      <w:r w:rsidR="00861D4E" w:rsidRPr="00CE2EC6">
        <w:t>.</w:t>
      </w:r>
    </w:p>
    <w:p w:rsidR="008D0A60" w:rsidRPr="00CE2EC6" w:rsidRDefault="008F089B" w:rsidP="005E4232">
      <w:pPr>
        <w:pStyle w:val="GPSL2numberedclause"/>
      </w:pPr>
      <w:bookmarkStart w:id="449" w:name="_Ref379282612"/>
      <w:bookmarkEnd w:id="446"/>
      <w:r w:rsidRPr="00CE2EC6">
        <w:t xml:space="preserve">Not more than once in each </w:t>
      </w:r>
      <w:r w:rsidR="00F038AE" w:rsidRPr="00CE2EC6">
        <w:t>Call Off Contract Year</w:t>
      </w:r>
      <w:r w:rsidR="006C5E34" w:rsidRPr="00CE2EC6">
        <w:t xml:space="preserve">, </w:t>
      </w:r>
      <w:r w:rsidRPr="00CE2EC6">
        <w:t xml:space="preserve">the Customer may, on </w:t>
      </w:r>
      <w:r w:rsidR="000879F7" w:rsidRPr="00CE2EC6">
        <w:t xml:space="preserve">giving the Supplier at least </w:t>
      </w:r>
      <w:r w:rsidR="00135B8A" w:rsidRPr="00CE2EC6">
        <w:t>three (</w:t>
      </w:r>
      <w:r w:rsidR="000879F7" w:rsidRPr="00CE2EC6">
        <w:t>3</w:t>
      </w:r>
      <w:r w:rsidR="00135B8A" w:rsidRPr="00CE2EC6">
        <w:t>)</w:t>
      </w:r>
      <w:r w:rsidR="000879F7" w:rsidRPr="00CE2EC6">
        <w:t xml:space="preserve"> M</w:t>
      </w:r>
      <w:r w:rsidRPr="00CE2EC6">
        <w:t>onths’ notice</w:t>
      </w:r>
      <w:r w:rsidR="000879F7" w:rsidRPr="00CE2EC6">
        <w:t>,</w:t>
      </w:r>
      <w:r w:rsidRPr="00CE2EC6">
        <w:t xml:space="preserve"> change the weighting of Service Level Performance Measure in respect of one or more</w:t>
      </w:r>
      <w:r w:rsidR="000879F7" w:rsidRPr="00CE2EC6">
        <w:t xml:space="preserve"> Service Level Performance Criteria</w:t>
      </w:r>
      <w:r w:rsidR="000879F7" w:rsidRPr="00CE2EC6">
        <w:rPr>
          <w:iCs/>
        </w:rPr>
        <w:t xml:space="preserve"> and the </w:t>
      </w:r>
      <w:r w:rsidR="000879F7" w:rsidRPr="00CE2EC6">
        <w:t>Supplier shall not be entitled to</w:t>
      </w:r>
      <w:r w:rsidR="000879F7" w:rsidRPr="00CE2EC6">
        <w:rPr>
          <w:iCs/>
        </w:rPr>
        <w:t xml:space="preserve"> object to, or increase the Call Off Contract Charges as a result of</w:t>
      </w:r>
      <w:r w:rsidR="000879F7" w:rsidRPr="00CE2EC6">
        <w:t xml:space="preserve"> such </w:t>
      </w:r>
      <w:r w:rsidR="000879F7" w:rsidRPr="00CE2EC6">
        <w:rPr>
          <w:iCs/>
        </w:rPr>
        <w:t>change</w:t>
      </w:r>
      <w:r w:rsidR="000879F7" w:rsidRPr="00CE2EC6">
        <w:t>s, provided that</w:t>
      </w:r>
      <w:r w:rsidRPr="00CE2EC6">
        <w:t>:</w:t>
      </w:r>
      <w:bookmarkEnd w:id="449"/>
    </w:p>
    <w:p w:rsidR="008D0A60" w:rsidRPr="00CE2EC6" w:rsidRDefault="000879F7" w:rsidP="00AC1DE2">
      <w:pPr>
        <w:pStyle w:val="GPSL3numberedclause"/>
      </w:pPr>
      <w:bookmarkStart w:id="450" w:name="_Ref363742547"/>
      <w:r w:rsidRPr="00CE2EC6">
        <w:t xml:space="preserve">the total number of Service Level Performance Criteria </w:t>
      </w:r>
      <w:r w:rsidR="005D13FA" w:rsidRPr="00CE2EC6">
        <w:t xml:space="preserve">for which the weighting is to be changed </w:t>
      </w:r>
      <w:r w:rsidRPr="00CE2EC6">
        <w:t>does not exceed</w:t>
      </w:r>
      <w:r w:rsidR="005D13FA" w:rsidRPr="00CE2EC6">
        <w:t xml:space="preserve"> the number set out, for the purposes of this clause, in</w:t>
      </w:r>
      <w:r w:rsidR="006C5E34" w:rsidRPr="00CE2EC6">
        <w:t xml:space="preserve"> the Call Off Order Form</w:t>
      </w:r>
      <w:r w:rsidR="005D13FA" w:rsidRPr="00CE2EC6">
        <w:t>;</w:t>
      </w:r>
    </w:p>
    <w:bookmarkEnd w:id="450"/>
    <w:p w:rsidR="00E13960" w:rsidRPr="00CE2EC6" w:rsidRDefault="000879F7" w:rsidP="00AC1DE2">
      <w:pPr>
        <w:pStyle w:val="GPSL3numberedclause"/>
      </w:pPr>
      <w:r w:rsidRPr="00CE2EC6">
        <w:lastRenderedPageBreak/>
        <w:t xml:space="preserve">the principal purpose of the change is to reflect changes in the </w:t>
      </w:r>
      <w:r w:rsidR="00257207" w:rsidRPr="00CE2EC6">
        <w:t>Customer</w:t>
      </w:r>
      <w:r w:rsidRPr="00CE2EC6">
        <w:t>’s business requirements and/or priorities or to reflect changing industry standards; and</w:t>
      </w:r>
    </w:p>
    <w:p w:rsidR="00375CB5" w:rsidRPr="00CE2EC6" w:rsidRDefault="000879F7" w:rsidP="00AC1DE2">
      <w:pPr>
        <w:pStyle w:val="GPSL3numberedclause"/>
      </w:pPr>
      <w:r w:rsidRPr="00CE2EC6">
        <w:t>there is no change to the Service Credit Cap.</w:t>
      </w:r>
    </w:p>
    <w:p w:rsidR="004518D6" w:rsidRPr="00CE2EC6" w:rsidRDefault="004518D6" w:rsidP="00882F8C">
      <w:pPr>
        <w:pStyle w:val="GPSL1CLAUSEHEADING"/>
        <w:rPr>
          <w:rFonts w:ascii="Calibri" w:hAnsi="Calibri"/>
        </w:rPr>
      </w:pPr>
      <w:bookmarkStart w:id="451" w:name="_Ref359401110"/>
      <w:bookmarkStart w:id="452" w:name="_Ref360202025"/>
      <w:bookmarkStart w:id="453" w:name="_Toc431551131"/>
      <w:r w:rsidRPr="00CE2EC6">
        <w:rPr>
          <w:rFonts w:ascii="Calibri" w:hAnsi="Calibri"/>
        </w:rPr>
        <w:t>CRITICAL SERVICE LEVEL FAILURE</w:t>
      </w:r>
      <w:bookmarkEnd w:id="451"/>
      <w:bookmarkEnd w:id="452"/>
      <w:bookmarkEnd w:id="453"/>
    </w:p>
    <w:p w:rsidR="009070C5" w:rsidRPr="00CE2EC6" w:rsidRDefault="009070C5" w:rsidP="005E4232">
      <w:pPr>
        <w:pStyle w:val="GPSL2numberedclause"/>
      </w:pPr>
      <w:bookmarkStart w:id="454" w:name="_Ref429561665"/>
      <w:bookmarkStart w:id="455" w:name="_Ref359243603"/>
      <w:r w:rsidRPr="00CE2EC6">
        <w:t xml:space="preserve">This Clause </w:t>
      </w:r>
      <w:r w:rsidR="000D1EC1" w:rsidRPr="00CE2EC6">
        <w:fldChar w:fldCharType="begin"/>
      </w:r>
      <w:r w:rsidR="000D1EC1" w:rsidRPr="00CE2EC6">
        <w:instrText xml:space="preserve"> REF _Ref359401110 \r \h </w:instrText>
      </w:r>
      <w:r w:rsidR="00CE2EC6" w:rsidRPr="00CE2EC6">
        <w:instrText xml:space="preserve"> \* MERGEFORMAT </w:instrText>
      </w:r>
      <w:r w:rsidR="000D1EC1" w:rsidRPr="00CE2EC6">
        <w:fldChar w:fldCharType="separate"/>
      </w:r>
      <w:r w:rsidR="001F0E21">
        <w:t>14</w:t>
      </w:r>
      <w:r w:rsidR="000D1EC1" w:rsidRPr="00CE2EC6">
        <w:fldChar w:fldCharType="end"/>
      </w:r>
      <w:r w:rsidR="000D1EC1" w:rsidRPr="00CE2EC6">
        <w:t xml:space="preserve"> </w:t>
      </w:r>
      <w:r w:rsidRPr="00CE2EC6">
        <w:t>shall apply if the Customer has specified both Service Credits and Critical Service Level Failure in the Call Off Order Form.</w:t>
      </w:r>
      <w:bookmarkEnd w:id="454"/>
      <w:r w:rsidRPr="00CE2EC6">
        <w:t xml:space="preserve"> </w:t>
      </w:r>
    </w:p>
    <w:p w:rsidR="00E13960" w:rsidRPr="00CE2EC6" w:rsidRDefault="004518D6" w:rsidP="005E4232">
      <w:pPr>
        <w:pStyle w:val="GPSL2numberedclause"/>
      </w:pPr>
      <w:bookmarkStart w:id="456" w:name="_Ref429561706"/>
      <w:r w:rsidRPr="00CE2EC6">
        <w:t>On the occurrence of a Critical Service Level Failure:</w:t>
      </w:r>
      <w:bookmarkEnd w:id="455"/>
      <w:bookmarkEnd w:id="456"/>
    </w:p>
    <w:p w:rsidR="004518D6" w:rsidRPr="00CE2EC6" w:rsidRDefault="004518D6" w:rsidP="00AC1DE2">
      <w:pPr>
        <w:pStyle w:val="GPSL3numberedclause"/>
      </w:pPr>
      <w:r w:rsidRPr="00CE2EC6">
        <w:t>any Service Credits that would otherwise have accrued during the relevant Service Period shall not accrue; and</w:t>
      </w:r>
    </w:p>
    <w:p w:rsidR="00E13960" w:rsidRPr="00CE2EC6" w:rsidRDefault="004518D6" w:rsidP="00AC1DE2">
      <w:pPr>
        <w:pStyle w:val="GPSL3numberedclause"/>
      </w:pPr>
      <w:bookmarkStart w:id="457" w:name="_Ref361656595"/>
      <w:r w:rsidRPr="00CE2EC6">
        <w:t>the Customer shall (subject to the Servi</w:t>
      </w:r>
      <w:r w:rsidR="00E87ACE" w:rsidRPr="00CE2EC6">
        <w:t>ce Credit Cap set out in Clause</w:t>
      </w:r>
      <w:r w:rsidR="00FC635E" w:rsidRPr="00CE2EC6">
        <w:t xml:space="preserve"> </w:t>
      </w:r>
      <w:r w:rsidR="009F474C" w:rsidRPr="00CE2EC6">
        <w:fldChar w:fldCharType="begin"/>
      </w:r>
      <w:r w:rsidR="00FC635E" w:rsidRPr="00CE2EC6">
        <w:instrText xml:space="preserve"> REF _Ref359346645 \r \h </w:instrText>
      </w:r>
      <w:r w:rsidR="00F54E49" w:rsidRPr="00CE2EC6">
        <w:instrText xml:space="preserve"> \* MERGEFORMAT </w:instrText>
      </w:r>
      <w:r w:rsidR="009F474C" w:rsidRPr="00CE2EC6">
        <w:fldChar w:fldCharType="separate"/>
      </w:r>
      <w:r w:rsidR="001F0E21">
        <w:t>36.2.1(a)</w:t>
      </w:r>
      <w:r w:rsidR="009F474C" w:rsidRPr="00CE2EC6">
        <w:fldChar w:fldCharType="end"/>
      </w:r>
      <w:r w:rsidR="00FC635E" w:rsidRPr="00CE2EC6">
        <w:t xml:space="preserve"> </w:t>
      </w:r>
      <w:r w:rsidRPr="00CE2EC6">
        <w:t>(</w:t>
      </w:r>
      <w:r w:rsidR="00EC1617" w:rsidRPr="00CE2EC6">
        <w:t>Financial Limits</w:t>
      </w:r>
      <w:r w:rsidRPr="00CE2EC6">
        <w:t>)</w:t>
      </w:r>
      <w:r w:rsidR="00E87ACE" w:rsidRPr="00CE2EC6">
        <w:t>)</w:t>
      </w:r>
      <w:r w:rsidRPr="00CE2EC6">
        <w:t xml:space="preserve"> be entitled to withhold and retain as compensation for the </w:t>
      </w:r>
      <w:r w:rsidR="00845ABD" w:rsidRPr="00CE2EC6">
        <w:t>Critical Service Level Failure a sum equal to any Call Off Contract</w:t>
      </w:r>
      <w:r w:rsidRPr="00CE2EC6">
        <w:t xml:space="preserve"> Charges which would otherwise have been due to the Supplier in respect of that Service Period (“</w:t>
      </w:r>
      <w:r w:rsidRPr="00CE2EC6">
        <w:rPr>
          <w:b/>
        </w:rPr>
        <w:t>Compensation for</w:t>
      </w:r>
      <w:r w:rsidR="00845ABD" w:rsidRPr="00CE2EC6">
        <w:rPr>
          <w:b/>
        </w:rPr>
        <w:t xml:space="preserve"> Critical Service Level</w:t>
      </w:r>
      <w:r w:rsidRPr="00CE2EC6">
        <w:rPr>
          <w:b/>
        </w:rPr>
        <w:t xml:space="preserve"> Failure</w:t>
      </w:r>
      <w:r w:rsidRPr="00CE2EC6">
        <w:t>"),</w:t>
      </w:r>
      <w:bookmarkEnd w:id="457"/>
    </w:p>
    <w:p w:rsidR="008D0A60" w:rsidRPr="00CE2EC6" w:rsidRDefault="00845ABD" w:rsidP="00AC1DE2">
      <w:pPr>
        <w:pStyle w:val="GPSL2Indent"/>
      </w:pPr>
      <w:r w:rsidRPr="00CE2EC6">
        <w:t xml:space="preserve">provided that the operation of this </w:t>
      </w:r>
      <w:r w:rsidR="00EC1617" w:rsidRPr="00CE2EC6">
        <w:t xml:space="preserve">Clause </w:t>
      </w:r>
      <w:r w:rsidR="000D1EC1" w:rsidRPr="00CE2EC6">
        <w:fldChar w:fldCharType="begin"/>
      </w:r>
      <w:r w:rsidR="000D1EC1" w:rsidRPr="00CE2EC6">
        <w:instrText xml:space="preserve"> REF _Ref429561706 \r \h </w:instrText>
      </w:r>
      <w:r w:rsidR="00CE2EC6" w:rsidRPr="00CE2EC6">
        <w:instrText xml:space="preserve"> \* MERGEFORMAT </w:instrText>
      </w:r>
      <w:r w:rsidR="000D1EC1" w:rsidRPr="00CE2EC6">
        <w:fldChar w:fldCharType="separate"/>
      </w:r>
      <w:r w:rsidR="001F0E21">
        <w:t>14.2</w:t>
      </w:r>
      <w:r w:rsidR="000D1EC1" w:rsidRPr="00CE2EC6">
        <w:fldChar w:fldCharType="end"/>
      </w:r>
      <w:r w:rsidR="000D1EC1" w:rsidRPr="00CE2EC6">
        <w:t xml:space="preserve"> </w:t>
      </w:r>
      <w:r w:rsidRPr="00CE2EC6">
        <w:t xml:space="preserve">shall be without prejudice to the right of the Customer to terminate this Call Off Contract and/or to claim damages from the Supplier </w:t>
      </w:r>
      <w:r w:rsidR="00C3007D" w:rsidRPr="00CE2EC6">
        <w:t xml:space="preserve">for </w:t>
      </w:r>
      <w:r w:rsidR="003551D0" w:rsidRPr="00CE2EC6">
        <w:t>m</w:t>
      </w:r>
      <w:r w:rsidR="001D7A06" w:rsidRPr="00CE2EC6">
        <w:t>aterial Default</w:t>
      </w:r>
      <w:r w:rsidR="00C3007D" w:rsidRPr="00CE2EC6">
        <w:t xml:space="preserve"> </w:t>
      </w:r>
      <w:r w:rsidRPr="00CE2EC6">
        <w:t>as a result of such Critical Service Level Failure.</w:t>
      </w:r>
    </w:p>
    <w:p w:rsidR="008D0A60" w:rsidRPr="00CE2EC6" w:rsidRDefault="00845ABD" w:rsidP="005E4232">
      <w:pPr>
        <w:pStyle w:val="GPSL2numberedclause"/>
      </w:pPr>
      <w:r w:rsidRPr="00CE2EC6">
        <w:t>The Supplier:</w:t>
      </w:r>
    </w:p>
    <w:p w:rsidR="008D0A60" w:rsidRPr="00CE2EC6" w:rsidRDefault="00845ABD" w:rsidP="00AC1DE2">
      <w:pPr>
        <w:pStyle w:val="GPSL3numberedclause"/>
      </w:pPr>
      <w:r w:rsidRPr="00CE2EC6">
        <w:t>agrees that the application of Clause</w:t>
      </w:r>
      <w:r w:rsidR="002E368A" w:rsidRPr="00CE2EC6">
        <w:t xml:space="preserve"> </w:t>
      </w:r>
      <w:r w:rsidR="000D1EC1" w:rsidRPr="00CE2EC6">
        <w:fldChar w:fldCharType="begin"/>
      </w:r>
      <w:r w:rsidR="000D1EC1" w:rsidRPr="00CE2EC6">
        <w:instrText xml:space="preserve"> REF _Ref429561706 \r \h </w:instrText>
      </w:r>
      <w:r w:rsidR="00CE2EC6" w:rsidRPr="00CE2EC6">
        <w:instrText xml:space="preserve"> \* MERGEFORMAT </w:instrText>
      </w:r>
      <w:r w:rsidR="000D1EC1" w:rsidRPr="00CE2EC6">
        <w:fldChar w:fldCharType="separate"/>
      </w:r>
      <w:r w:rsidR="001F0E21">
        <w:t>14.2</w:t>
      </w:r>
      <w:r w:rsidR="000D1EC1" w:rsidRPr="00CE2EC6">
        <w:fldChar w:fldCharType="end"/>
      </w:r>
      <w:r w:rsidRPr="00CE2EC6">
        <w:t xml:space="preserve"> is commercially justifiable where a Critical Service Level Failure occurs; and</w:t>
      </w:r>
    </w:p>
    <w:p w:rsidR="00E13960" w:rsidRPr="00CE2EC6" w:rsidRDefault="00845ABD" w:rsidP="00AC1DE2">
      <w:pPr>
        <w:pStyle w:val="GPSL3numberedclause"/>
      </w:pPr>
      <w:r w:rsidRPr="00CE2EC6">
        <w:t>acknowledges that it has taken legal advice on the application of Clause</w:t>
      </w:r>
      <w:r w:rsidR="002E368A" w:rsidRPr="00CE2EC6">
        <w:t xml:space="preserve"> </w:t>
      </w:r>
      <w:r w:rsidR="000D1EC1" w:rsidRPr="00CE2EC6">
        <w:fldChar w:fldCharType="begin"/>
      </w:r>
      <w:r w:rsidR="000D1EC1" w:rsidRPr="00CE2EC6">
        <w:instrText xml:space="preserve"> REF _Ref429561706 \r \h </w:instrText>
      </w:r>
      <w:r w:rsidR="00CE2EC6" w:rsidRPr="00CE2EC6">
        <w:instrText xml:space="preserve"> \* MERGEFORMAT </w:instrText>
      </w:r>
      <w:r w:rsidR="000D1EC1" w:rsidRPr="00CE2EC6">
        <w:fldChar w:fldCharType="separate"/>
      </w:r>
      <w:r w:rsidR="001F0E21">
        <w:t>14.2</w:t>
      </w:r>
      <w:r w:rsidR="000D1EC1" w:rsidRPr="00CE2EC6">
        <w:fldChar w:fldCharType="end"/>
      </w:r>
      <w:r w:rsidR="00EC1617" w:rsidRPr="00CE2EC6">
        <w:t xml:space="preserve"> </w:t>
      </w:r>
      <w:r w:rsidRPr="00CE2EC6">
        <w:t>and has had the opportunity to price for that risk when calculating the Call Off Contract Charges.</w:t>
      </w:r>
    </w:p>
    <w:p w:rsidR="008D0A60" w:rsidRPr="00CE2EC6" w:rsidRDefault="00A57DEA" w:rsidP="00882F8C">
      <w:pPr>
        <w:pStyle w:val="GPSL1CLAUSEHEADING"/>
        <w:rPr>
          <w:rFonts w:ascii="Calibri" w:hAnsi="Calibri"/>
        </w:rPr>
      </w:pPr>
      <w:bookmarkStart w:id="458" w:name="_Toc349229850"/>
      <w:bookmarkStart w:id="459" w:name="_Toc349230013"/>
      <w:bookmarkStart w:id="460" w:name="_Toc349230413"/>
      <w:bookmarkStart w:id="461" w:name="_Toc349231295"/>
      <w:bookmarkStart w:id="462" w:name="_Toc349232021"/>
      <w:bookmarkStart w:id="463" w:name="_Toc349232402"/>
      <w:bookmarkStart w:id="464" w:name="_Toc349233138"/>
      <w:bookmarkStart w:id="465" w:name="_Toc349233273"/>
      <w:bookmarkStart w:id="466" w:name="_Toc349233407"/>
      <w:bookmarkStart w:id="467" w:name="_Toc350502996"/>
      <w:bookmarkStart w:id="468" w:name="_Toc350503986"/>
      <w:bookmarkStart w:id="469" w:name="_Toc350506276"/>
      <w:bookmarkStart w:id="470" w:name="_Toc350506514"/>
      <w:bookmarkStart w:id="471" w:name="_Toc350506644"/>
      <w:bookmarkStart w:id="472" w:name="_Toc350506774"/>
      <w:bookmarkStart w:id="473" w:name="_Toc350506906"/>
      <w:bookmarkStart w:id="474" w:name="_Toc350507367"/>
      <w:bookmarkStart w:id="475" w:name="_Toc350507901"/>
      <w:bookmarkStart w:id="476" w:name="_Toc349229852"/>
      <w:bookmarkStart w:id="477" w:name="_Toc349230015"/>
      <w:bookmarkStart w:id="478" w:name="_Toc349230415"/>
      <w:bookmarkStart w:id="479" w:name="_Toc349231297"/>
      <w:bookmarkStart w:id="480" w:name="_Toc349232023"/>
      <w:bookmarkStart w:id="481" w:name="_Toc349232404"/>
      <w:bookmarkStart w:id="482" w:name="_Toc349233140"/>
      <w:bookmarkStart w:id="483" w:name="_Toc349233275"/>
      <w:bookmarkStart w:id="484" w:name="_Toc349233409"/>
      <w:bookmarkStart w:id="485" w:name="_Toc350502998"/>
      <w:bookmarkStart w:id="486" w:name="_Toc350503988"/>
      <w:bookmarkStart w:id="487" w:name="_Toc350506278"/>
      <w:bookmarkStart w:id="488" w:name="_Toc350506516"/>
      <w:bookmarkStart w:id="489" w:name="_Toc350506646"/>
      <w:bookmarkStart w:id="490" w:name="_Toc350506776"/>
      <w:bookmarkStart w:id="491" w:name="_Toc350506908"/>
      <w:bookmarkStart w:id="492" w:name="_Toc350507369"/>
      <w:bookmarkStart w:id="493" w:name="_Toc350507903"/>
      <w:bookmarkStart w:id="494" w:name="_Toc349229854"/>
      <w:bookmarkStart w:id="495" w:name="_Toc349230017"/>
      <w:bookmarkStart w:id="496" w:name="_Toc349230417"/>
      <w:bookmarkStart w:id="497" w:name="_Toc349231299"/>
      <w:bookmarkStart w:id="498" w:name="_Toc349232025"/>
      <w:bookmarkStart w:id="499" w:name="_Toc349232406"/>
      <w:bookmarkStart w:id="500" w:name="_Toc349233142"/>
      <w:bookmarkStart w:id="501" w:name="_Toc349233277"/>
      <w:bookmarkStart w:id="502" w:name="_Toc349233411"/>
      <w:bookmarkStart w:id="503" w:name="_Toc350503000"/>
      <w:bookmarkStart w:id="504" w:name="_Toc350503990"/>
      <w:bookmarkStart w:id="505" w:name="_Toc350506280"/>
      <w:bookmarkStart w:id="506" w:name="_Toc350506518"/>
      <w:bookmarkStart w:id="507" w:name="_Toc350506648"/>
      <w:bookmarkStart w:id="508" w:name="_Toc350506778"/>
      <w:bookmarkStart w:id="509" w:name="_Toc350506910"/>
      <w:bookmarkStart w:id="510" w:name="_Toc350507371"/>
      <w:bookmarkStart w:id="511" w:name="_Toc350507905"/>
      <w:bookmarkStart w:id="512" w:name="_Toc349229856"/>
      <w:bookmarkStart w:id="513" w:name="_Toc349230019"/>
      <w:bookmarkStart w:id="514" w:name="_Toc349230419"/>
      <w:bookmarkStart w:id="515" w:name="_Toc349231301"/>
      <w:bookmarkStart w:id="516" w:name="_Toc349232027"/>
      <w:bookmarkStart w:id="517" w:name="_Toc349232408"/>
      <w:bookmarkStart w:id="518" w:name="_Toc349233144"/>
      <w:bookmarkStart w:id="519" w:name="_Toc349233279"/>
      <w:bookmarkStart w:id="520" w:name="_Toc349233413"/>
      <w:bookmarkStart w:id="521" w:name="_Toc350503002"/>
      <w:bookmarkStart w:id="522" w:name="_Toc350503992"/>
      <w:bookmarkStart w:id="523" w:name="_Toc350506282"/>
      <w:bookmarkStart w:id="524" w:name="_Toc350506520"/>
      <w:bookmarkStart w:id="525" w:name="_Toc350506650"/>
      <w:bookmarkStart w:id="526" w:name="_Toc350506780"/>
      <w:bookmarkStart w:id="527" w:name="_Toc350506912"/>
      <w:bookmarkStart w:id="528" w:name="_Toc350507373"/>
      <w:bookmarkStart w:id="529" w:name="_Toc350507907"/>
      <w:bookmarkStart w:id="530" w:name="_Ref349134769"/>
      <w:bookmarkStart w:id="531" w:name="_Toc350503003"/>
      <w:bookmarkStart w:id="532" w:name="_Toc350503993"/>
      <w:bookmarkStart w:id="533" w:name="_Toc351710871"/>
      <w:bookmarkStart w:id="534" w:name="_Toc358671731"/>
      <w:bookmarkStart w:id="535" w:name="_Toc431551132"/>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sidRPr="00CE2EC6">
        <w:rPr>
          <w:rFonts w:ascii="Calibri" w:hAnsi="Calibri"/>
        </w:rPr>
        <w:t>BUSINESS CONTINUITY</w:t>
      </w:r>
      <w:r w:rsidR="00123DE0" w:rsidRPr="00CE2EC6">
        <w:rPr>
          <w:rFonts w:ascii="Calibri" w:hAnsi="Calibri"/>
        </w:rPr>
        <w:t xml:space="preserve"> AND DISASTER RECOVERY</w:t>
      </w:r>
      <w:bookmarkEnd w:id="530"/>
      <w:bookmarkEnd w:id="531"/>
      <w:bookmarkEnd w:id="532"/>
      <w:bookmarkEnd w:id="533"/>
      <w:bookmarkEnd w:id="534"/>
      <w:bookmarkEnd w:id="535"/>
    </w:p>
    <w:p w:rsidR="00C46C03" w:rsidRPr="00CE2EC6" w:rsidRDefault="00C46C03" w:rsidP="005E4232">
      <w:pPr>
        <w:pStyle w:val="GPSL2numberedclause"/>
      </w:pPr>
      <w:bookmarkStart w:id="536" w:name="_Ref350846905"/>
      <w:r w:rsidRPr="00CE2EC6">
        <w:t>This Clause</w:t>
      </w:r>
      <w:r w:rsidR="000D1EC1" w:rsidRPr="00CE2EC6">
        <w:t xml:space="preserve"> </w:t>
      </w:r>
      <w:r w:rsidR="000D1EC1" w:rsidRPr="00CE2EC6">
        <w:fldChar w:fldCharType="begin"/>
      </w:r>
      <w:r w:rsidR="000D1EC1" w:rsidRPr="00CE2EC6">
        <w:instrText xml:space="preserve"> REF _Ref349134769 \r \h </w:instrText>
      </w:r>
      <w:r w:rsidR="00CE2EC6" w:rsidRPr="00CE2EC6">
        <w:instrText xml:space="preserve"> \* MERGEFORMAT </w:instrText>
      </w:r>
      <w:r w:rsidR="000D1EC1" w:rsidRPr="00CE2EC6">
        <w:fldChar w:fldCharType="separate"/>
      </w:r>
      <w:r w:rsidR="001F0E21">
        <w:t>15</w:t>
      </w:r>
      <w:r w:rsidR="000D1EC1" w:rsidRPr="00CE2EC6">
        <w:fldChar w:fldCharType="end"/>
      </w:r>
      <w:r w:rsidRPr="00CE2EC6">
        <w:t xml:space="preserve"> shall apply </w:t>
      </w:r>
      <w:r w:rsidR="00565152" w:rsidRPr="00CE2EC6">
        <w:t>if</w:t>
      </w:r>
      <w:r w:rsidRPr="00CE2EC6">
        <w:t xml:space="preserve"> the Customer has</w:t>
      </w:r>
      <w:r w:rsidR="00F46993" w:rsidRPr="00CE2EC6">
        <w:t xml:space="preserve"> </w:t>
      </w:r>
      <w:r w:rsidRPr="00CE2EC6">
        <w:t xml:space="preserve">so </w:t>
      </w:r>
      <w:r w:rsidR="00F46993" w:rsidRPr="00CE2EC6">
        <w:t xml:space="preserve">specified in the </w:t>
      </w:r>
      <w:r w:rsidR="00DE233F" w:rsidRPr="00CE2EC6">
        <w:t>Call Off</w:t>
      </w:r>
      <w:r w:rsidR="003451E9" w:rsidRPr="00CE2EC6">
        <w:t xml:space="preserve"> Order Form</w:t>
      </w:r>
      <w:r w:rsidRPr="00CE2EC6">
        <w:t>.</w:t>
      </w:r>
    </w:p>
    <w:p w:rsidR="008D0A60" w:rsidRPr="00CE2EC6" w:rsidRDefault="00C46C03" w:rsidP="005E4232">
      <w:pPr>
        <w:pStyle w:val="GPSL2numberedclause"/>
      </w:pPr>
      <w:r w:rsidRPr="00CE2EC6">
        <w:t>T</w:t>
      </w:r>
      <w:r w:rsidR="005C0257" w:rsidRPr="00CE2EC6">
        <w:t xml:space="preserve">he </w:t>
      </w:r>
      <w:r w:rsidR="004571B4" w:rsidRPr="00CE2EC6">
        <w:t>Parties</w:t>
      </w:r>
      <w:r w:rsidR="005C0257" w:rsidRPr="00CE2EC6">
        <w:t xml:space="preserve"> shall comply with the</w:t>
      </w:r>
      <w:bookmarkEnd w:id="536"/>
      <w:r w:rsidR="00A91EB5" w:rsidRPr="00CE2EC6">
        <w:t xml:space="preserve"> provisions of </w:t>
      </w:r>
      <w:r w:rsidR="008C1985" w:rsidRPr="00CE2EC6">
        <w:t xml:space="preserve">Call Off Schedule </w:t>
      </w:r>
      <w:r w:rsidR="00B8681E" w:rsidRPr="00CE2EC6">
        <w:t>8</w:t>
      </w:r>
      <w:r w:rsidR="00A91EB5" w:rsidRPr="00CE2EC6">
        <w:t xml:space="preserve"> (Business Continuity and Disaster Recovery).</w:t>
      </w:r>
    </w:p>
    <w:p w:rsidR="008D0A60" w:rsidRPr="00CE2EC6" w:rsidRDefault="007355E9" w:rsidP="00882F8C">
      <w:pPr>
        <w:pStyle w:val="GPSL1CLAUSEHEADING"/>
        <w:rPr>
          <w:rFonts w:ascii="Calibri" w:hAnsi="Calibri"/>
        </w:rPr>
      </w:pPr>
      <w:bookmarkStart w:id="537" w:name="_Ref313372671"/>
      <w:bookmarkStart w:id="538" w:name="_Toc314810803"/>
      <w:bookmarkStart w:id="539" w:name="_Toc350503004"/>
      <w:bookmarkStart w:id="540" w:name="_Toc350503994"/>
      <w:bookmarkStart w:id="541" w:name="_Toc351710872"/>
      <w:bookmarkStart w:id="542" w:name="_Toc358671732"/>
      <w:bookmarkStart w:id="543" w:name="_Toc431551133"/>
      <w:r w:rsidRPr="00CE2EC6">
        <w:rPr>
          <w:rFonts w:ascii="Calibri" w:hAnsi="Calibri"/>
        </w:rPr>
        <w:t>DISRUPTION</w:t>
      </w:r>
      <w:bookmarkEnd w:id="537"/>
      <w:bookmarkEnd w:id="538"/>
      <w:bookmarkEnd w:id="539"/>
      <w:bookmarkEnd w:id="540"/>
      <w:bookmarkEnd w:id="541"/>
      <w:bookmarkEnd w:id="542"/>
      <w:bookmarkEnd w:id="543"/>
    </w:p>
    <w:p w:rsidR="008D0A60" w:rsidRPr="00CE2EC6" w:rsidRDefault="007355E9" w:rsidP="005E4232">
      <w:pPr>
        <w:pStyle w:val="GPSL2numberedclause"/>
      </w:pPr>
      <w:r w:rsidRPr="00CE2EC6">
        <w:t>The Supplier shall take reasonable care to ensure that in the performance of its obligations under this Call Off Contract it does not disrupt the operations of the Customer, its employees or any other contractor employed by the Customer.</w:t>
      </w:r>
    </w:p>
    <w:p w:rsidR="00E13960" w:rsidRPr="00CE2EC6" w:rsidRDefault="007355E9" w:rsidP="005E4232">
      <w:pPr>
        <w:pStyle w:val="GPSL2numberedclause"/>
      </w:pPr>
      <w:r w:rsidRPr="00CE2EC6">
        <w:t xml:space="preserve">The Supplier shall immediately inform the Customer of any actual or potential industrial action, whether such action be by the </w:t>
      </w:r>
      <w:r w:rsidR="005E2482" w:rsidRPr="00CE2EC6">
        <w:t>Supplier Personnel</w:t>
      </w:r>
      <w:r w:rsidRPr="00CE2EC6">
        <w:t xml:space="preserve"> or others, which affects or might affect the Supplier's ability at any time to perform its obligations under this Call Off Contract.</w:t>
      </w:r>
    </w:p>
    <w:p w:rsidR="00E13960" w:rsidRPr="00CE2EC6" w:rsidRDefault="007355E9" w:rsidP="005E4232">
      <w:pPr>
        <w:pStyle w:val="GPSL2numberedclause"/>
      </w:pPr>
      <w:bookmarkStart w:id="544" w:name="_Ref313372616"/>
      <w:r w:rsidRPr="00CE2EC6">
        <w:t xml:space="preserve">In the event of industrial action by the </w:t>
      </w:r>
      <w:r w:rsidR="005E2482" w:rsidRPr="00CE2EC6">
        <w:t>Supplier Personnel</w:t>
      </w:r>
      <w:r w:rsidRPr="00CE2EC6">
        <w:t xml:space="preserve">, the Supplier shall seek Approval to its proposals for the continuance of the supply of the </w:t>
      </w:r>
      <w:r w:rsidR="001215F0">
        <w:t>Services</w:t>
      </w:r>
      <w:r w:rsidR="00BD4CA2" w:rsidRPr="00CE2EC6">
        <w:t xml:space="preserve"> </w:t>
      </w:r>
      <w:r w:rsidRPr="00CE2EC6">
        <w:t>in accordance with its obligations under this Call Off Contract.</w:t>
      </w:r>
      <w:bookmarkEnd w:id="544"/>
    </w:p>
    <w:p w:rsidR="00E13960" w:rsidRPr="00CE2EC6" w:rsidRDefault="007355E9" w:rsidP="005E4232">
      <w:pPr>
        <w:pStyle w:val="GPSL2numberedclause"/>
      </w:pPr>
      <w:bookmarkStart w:id="545" w:name="_Ref365635801"/>
      <w:r w:rsidRPr="00CE2EC6">
        <w:lastRenderedPageBreak/>
        <w:t>If the Supplier's proposals referred to in Clause</w:t>
      </w:r>
      <w:r w:rsidR="00CA7C9F" w:rsidRPr="00CE2EC6">
        <w:t xml:space="preserve"> </w:t>
      </w:r>
      <w:r w:rsidR="00F17AE3" w:rsidRPr="00CE2EC6">
        <w:fldChar w:fldCharType="begin"/>
      </w:r>
      <w:r w:rsidR="00F17AE3" w:rsidRPr="00CE2EC6">
        <w:instrText xml:space="preserve"> REF _Ref313372616 \r \h  \* MERGEFORMAT </w:instrText>
      </w:r>
      <w:r w:rsidR="00F17AE3" w:rsidRPr="00CE2EC6">
        <w:fldChar w:fldCharType="separate"/>
      </w:r>
      <w:r w:rsidR="001F0E21">
        <w:t>16.3</w:t>
      </w:r>
      <w:r w:rsidR="00F17AE3" w:rsidRPr="00CE2EC6">
        <w:fldChar w:fldCharType="end"/>
      </w:r>
      <w:r w:rsidR="00EC1617" w:rsidRPr="00CE2EC6">
        <w:t xml:space="preserve"> </w:t>
      </w:r>
      <w:r w:rsidRPr="00CE2EC6">
        <w:t xml:space="preserve">are considered insufficient or unacceptable by the Customer acting reasonably then the Customer may terminate this Call Off Contract for </w:t>
      </w:r>
      <w:r w:rsidR="003551D0" w:rsidRPr="00CE2EC6">
        <w:t>m</w:t>
      </w:r>
      <w:r w:rsidR="001D7A06" w:rsidRPr="00CE2EC6">
        <w:t>aterial Default</w:t>
      </w:r>
      <w:r w:rsidR="004D59A3" w:rsidRPr="00CE2EC6">
        <w:t>.</w:t>
      </w:r>
      <w:bookmarkEnd w:id="545"/>
    </w:p>
    <w:p w:rsidR="00E13960" w:rsidRPr="00CE2EC6" w:rsidRDefault="007355E9" w:rsidP="005E4232">
      <w:pPr>
        <w:pStyle w:val="GPSL2numberedclause"/>
      </w:pPr>
      <w:r w:rsidRPr="00CE2EC6">
        <w:t xml:space="preserve">If the Supplier is temporarily unable to fulfil the requirements of this Call Off Contract owing to disruption of normal business solely </w:t>
      </w:r>
      <w:r w:rsidR="001178D9" w:rsidRPr="00CE2EC6">
        <w:t>due to a</w:t>
      </w:r>
      <w:r w:rsidRPr="00CE2EC6">
        <w:t xml:space="preserve"> Customer</w:t>
      </w:r>
      <w:r w:rsidR="001178D9" w:rsidRPr="00CE2EC6">
        <w:t xml:space="preserve"> Cause</w:t>
      </w:r>
      <w:r w:rsidR="007975A9" w:rsidRPr="00CE2EC6">
        <w:t>, then subject to</w:t>
      </w:r>
      <w:r w:rsidR="001178D9" w:rsidRPr="00CE2EC6">
        <w:t xml:space="preserve"> Clause 17 (Supplier Notification of Customer Cause)</w:t>
      </w:r>
      <w:r w:rsidRPr="00CE2EC6">
        <w:t xml:space="preserve">, an appropriate allowance by way of </w:t>
      </w:r>
      <w:r w:rsidR="002616A6" w:rsidRPr="00CE2EC6">
        <w:t xml:space="preserve">an </w:t>
      </w:r>
      <w:r w:rsidRPr="00CE2EC6">
        <w:t>extension of time will be Approved by the Customer. In addition, the Customer will reimburse any additional expense reasonably incurred by the Supplier as a direct result of such disruption</w:t>
      </w:r>
      <w:r w:rsidR="00AB0C10" w:rsidRPr="00CE2EC6">
        <w:t>.</w:t>
      </w:r>
    </w:p>
    <w:p w:rsidR="008D0A60" w:rsidRPr="00CE2EC6" w:rsidRDefault="00A657C3" w:rsidP="00882F8C">
      <w:pPr>
        <w:pStyle w:val="GPSL1CLAUSEHEADING"/>
        <w:rPr>
          <w:rFonts w:ascii="Calibri" w:hAnsi="Calibri"/>
        </w:rPr>
      </w:pPr>
      <w:bookmarkStart w:id="546" w:name="_Toc349229859"/>
      <w:bookmarkStart w:id="547" w:name="_Toc349230022"/>
      <w:bookmarkStart w:id="548" w:name="_Toc349230422"/>
      <w:bookmarkStart w:id="549" w:name="_Toc349231304"/>
      <w:bookmarkStart w:id="550" w:name="_Toc349232030"/>
      <w:bookmarkStart w:id="551" w:name="_Toc349232411"/>
      <w:bookmarkStart w:id="552" w:name="_Toc349233147"/>
      <w:bookmarkStart w:id="553" w:name="_Toc349233282"/>
      <w:bookmarkStart w:id="554" w:name="_Toc349233416"/>
      <w:bookmarkStart w:id="555" w:name="_Toc350503005"/>
      <w:bookmarkStart w:id="556" w:name="_Toc350503995"/>
      <w:bookmarkStart w:id="557" w:name="_Toc350506285"/>
      <w:bookmarkStart w:id="558" w:name="_Toc350506523"/>
      <w:bookmarkStart w:id="559" w:name="_Toc350506653"/>
      <w:bookmarkStart w:id="560" w:name="_Toc350506783"/>
      <w:bookmarkStart w:id="561" w:name="_Toc350506915"/>
      <w:bookmarkStart w:id="562" w:name="_Toc350507376"/>
      <w:bookmarkStart w:id="563" w:name="_Toc350507910"/>
      <w:bookmarkStart w:id="564" w:name="_Toc364670145"/>
      <w:bookmarkStart w:id="565" w:name="_Toc364672826"/>
      <w:bookmarkStart w:id="566" w:name="_Toc364686297"/>
      <w:bookmarkStart w:id="567" w:name="_Toc364686515"/>
      <w:bookmarkStart w:id="568" w:name="_Toc364686732"/>
      <w:bookmarkStart w:id="569" w:name="_Toc364693290"/>
      <w:bookmarkStart w:id="570" w:name="_Toc364693730"/>
      <w:bookmarkStart w:id="571" w:name="_Toc364693850"/>
      <w:bookmarkStart w:id="572" w:name="_Toc364693963"/>
      <w:bookmarkStart w:id="573" w:name="_Toc364694080"/>
      <w:bookmarkStart w:id="574" w:name="_Toc364695239"/>
      <w:bookmarkStart w:id="575" w:name="_Toc364695356"/>
      <w:bookmarkStart w:id="576" w:name="_Toc364696099"/>
      <w:bookmarkStart w:id="577" w:name="_Toc364754348"/>
      <w:bookmarkStart w:id="578" w:name="_Toc364760169"/>
      <w:bookmarkStart w:id="579" w:name="_Toc364760283"/>
      <w:bookmarkStart w:id="580" w:name="_Toc364763083"/>
      <w:bookmarkStart w:id="581" w:name="_Toc364763236"/>
      <w:bookmarkStart w:id="582" w:name="_Toc364763381"/>
      <w:bookmarkStart w:id="583" w:name="_Toc364763521"/>
      <w:bookmarkStart w:id="584" w:name="_Toc364763659"/>
      <w:bookmarkStart w:id="585" w:name="_Toc364763798"/>
      <w:bookmarkStart w:id="586" w:name="_Toc364763927"/>
      <w:bookmarkStart w:id="587" w:name="_Toc364764039"/>
      <w:bookmarkStart w:id="588" w:name="_Toc364768377"/>
      <w:bookmarkStart w:id="589" w:name="_Toc364769555"/>
      <w:bookmarkStart w:id="590" w:name="_Toc364856994"/>
      <w:bookmarkStart w:id="591" w:name="_Toc365557779"/>
      <w:bookmarkStart w:id="592" w:name="_Toc365649816"/>
      <w:bookmarkStart w:id="593" w:name="_Toc364670146"/>
      <w:bookmarkStart w:id="594" w:name="_Toc364672827"/>
      <w:bookmarkStart w:id="595" w:name="_Toc364686298"/>
      <w:bookmarkStart w:id="596" w:name="_Toc364686516"/>
      <w:bookmarkStart w:id="597" w:name="_Toc364686733"/>
      <w:bookmarkStart w:id="598" w:name="_Toc364693291"/>
      <w:bookmarkStart w:id="599" w:name="_Toc364693731"/>
      <w:bookmarkStart w:id="600" w:name="_Toc364693851"/>
      <w:bookmarkStart w:id="601" w:name="_Toc364693964"/>
      <w:bookmarkStart w:id="602" w:name="_Toc364694081"/>
      <w:bookmarkStart w:id="603" w:name="_Toc364695240"/>
      <w:bookmarkStart w:id="604" w:name="_Toc364695357"/>
      <w:bookmarkStart w:id="605" w:name="_Toc364696100"/>
      <w:bookmarkStart w:id="606" w:name="_Toc364754349"/>
      <w:bookmarkStart w:id="607" w:name="_Toc364760170"/>
      <w:bookmarkStart w:id="608" w:name="_Toc364760284"/>
      <w:bookmarkStart w:id="609" w:name="_Toc364763084"/>
      <w:bookmarkStart w:id="610" w:name="_Toc364763237"/>
      <w:bookmarkStart w:id="611" w:name="_Toc364763382"/>
      <w:bookmarkStart w:id="612" w:name="_Toc364763522"/>
      <w:bookmarkStart w:id="613" w:name="_Toc364763660"/>
      <w:bookmarkStart w:id="614" w:name="_Toc364763799"/>
      <w:bookmarkStart w:id="615" w:name="_Toc364763928"/>
      <w:bookmarkStart w:id="616" w:name="_Toc364764040"/>
      <w:bookmarkStart w:id="617" w:name="_Toc364768378"/>
      <w:bookmarkStart w:id="618" w:name="_Toc364769556"/>
      <w:bookmarkStart w:id="619" w:name="_Toc364856995"/>
      <w:bookmarkStart w:id="620" w:name="_Toc365557780"/>
      <w:bookmarkStart w:id="621" w:name="_Toc365649817"/>
      <w:bookmarkStart w:id="622" w:name="_Toc364670147"/>
      <w:bookmarkStart w:id="623" w:name="_Toc364672828"/>
      <w:bookmarkStart w:id="624" w:name="_Toc364686299"/>
      <w:bookmarkStart w:id="625" w:name="_Toc364686517"/>
      <w:bookmarkStart w:id="626" w:name="_Toc364686734"/>
      <w:bookmarkStart w:id="627" w:name="_Toc364693292"/>
      <w:bookmarkStart w:id="628" w:name="_Toc364693732"/>
      <w:bookmarkStart w:id="629" w:name="_Toc364693852"/>
      <w:bookmarkStart w:id="630" w:name="_Toc364693965"/>
      <w:bookmarkStart w:id="631" w:name="_Toc364694082"/>
      <w:bookmarkStart w:id="632" w:name="_Toc364695241"/>
      <w:bookmarkStart w:id="633" w:name="_Toc364695358"/>
      <w:bookmarkStart w:id="634" w:name="_Toc364696101"/>
      <w:bookmarkStart w:id="635" w:name="_Toc364754350"/>
      <w:bookmarkStart w:id="636" w:name="_Toc364760171"/>
      <w:bookmarkStart w:id="637" w:name="_Toc364760285"/>
      <w:bookmarkStart w:id="638" w:name="_Toc364763085"/>
      <w:bookmarkStart w:id="639" w:name="_Toc364763238"/>
      <w:bookmarkStart w:id="640" w:name="_Toc364763383"/>
      <w:bookmarkStart w:id="641" w:name="_Toc364763523"/>
      <w:bookmarkStart w:id="642" w:name="_Toc364763661"/>
      <w:bookmarkStart w:id="643" w:name="_Toc364763800"/>
      <w:bookmarkStart w:id="644" w:name="_Toc364763929"/>
      <w:bookmarkStart w:id="645" w:name="_Toc364764041"/>
      <w:bookmarkStart w:id="646" w:name="_Toc364768379"/>
      <w:bookmarkStart w:id="647" w:name="_Toc364769557"/>
      <w:bookmarkStart w:id="648" w:name="_Toc364856996"/>
      <w:bookmarkStart w:id="649" w:name="_Toc365557781"/>
      <w:bookmarkStart w:id="650" w:name="_Toc365649818"/>
      <w:bookmarkStart w:id="651" w:name="_Toc364670148"/>
      <w:bookmarkStart w:id="652" w:name="_Toc364672829"/>
      <w:bookmarkStart w:id="653" w:name="_Toc364686300"/>
      <w:bookmarkStart w:id="654" w:name="_Toc364686518"/>
      <w:bookmarkStart w:id="655" w:name="_Toc364686735"/>
      <w:bookmarkStart w:id="656" w:name="_Toc364693293"/>
      <w:bookmarkStart w:id="657" w:name="_Toc364693733"/>
      <w:bookmarkStart w:id="658" w:name="_Toc364693853"/>
      <w:bookmarkStart w:id="659" w:name="_Toc364693966"/>
      <w:bookmarkStart w:id="660" w:name="_Toc364694083"/>
      <w:bookmarkStart w:id="661" w:name="_Toc364695242"/>
      <w:bookmarkStart w:id="662" w:name="_Toc364695359"/>
      <w:bookmarkStart w:id="663" w:name="_Toc364696102"/>
      <w:bookmarkStart w:id="664" w:name="_Toc364754351"/>
      <w:bookmarkStart w:id="665" w:name="_Toc364760172"/>
      <w:bookmarkStart w:id="666" w:name="_Toc364760286"/>
      <w:bookmarkStart w:id="667" w:name="_Toc364763086"/>
      <w:bookmarkStart w:id="668" w:name="_Toc364763239"/>
      <w:bookmarkStart w:id="669" w:name="_Toc364763384"/>
      <w:bookmarkStart w:id="670" w:name="_Toc364763524"/>
      <w:bookmarkStart w:id="671" w:name="_Toc364763662"/>
      <w:bookmarkStart w:id="672" w:name="_Toc364763801"/>
      <w:bookmarkStart w:id="673" w:name="_Toc364763930"/>
      <w:bookmarkStart w:id="674" w:name="_Toc364764042"/>
      <w:bookmarkStart w:id="675" w:name="_Toc364768380"/>
      <w:bookmarkStart w:id="676" w:name="_Toc364769558"/>
      <w:bookmarkStart w:id="677" w:name="_Toc364856997"/>
      <w:bookmarkStart w:id="678" w:name="_Toc365557782"/>
      <w:bookmarkStart w:id="679" w:name="_Toc365649819"/>
      <w:bookmarkStart w:id="680" w:name="_Toc364670149"/>
      <w:bookmarkStart w:id="681" w:name="_Toc364672830"/>
      <w:bookmarkStart w:id="682" w:name="_Toc364686301"/>
      <w:bookmarkStart w:id="683" w:name="_Toc364686519"/>
      <w:bookmarkStart w:id="684" w:name="_Toc364686736"/>
      <w:bookmarkStart w:id="685" w:name="_Toc364693294"/>
      <w:bookmarkStart w:id="686" w:name="_Toc364693734"/>
      <w:bookmarkStart w:id="687" w:name="_Toc364693854"/>
      <w:bookmarkStart w:id="688" w:name="_Toc364693967"/>
      <w:bookmarkStart w:id="689" w:name="_Toc364694084"/>
      <w:bookmarkStart w:id="690" w:name="_Toc364695243"/>
      <w:bookmarkStart w:id="691" w:name="_Toc364695360"/>
      <w:bookmarkStart w:id="692" w:name="_Toc364696103"/>
      <w:bookmarkStart w:id="693" w:name="_Toc364754352"/>
      <w:bookmarkStart w:id="694" w:name="_Toc364760173"/>
      <w:bookmarkStart w:id="695" w:name="_Toc364760287"/>
      <w:bookmarkStart w:id="696" w:name="_Toc364763087"/>
      <w:bookmarkStart w:id="697" w:name="_Toc364763240"/>
      <w:bookmarkStart w:id="698" w:name="_Toc364763385"/>
      <w:bookmarkStart w:id="699" w:name="_Toc364763525"/>
      <w:bookmarkStart w:id="700" w:name="_Toc364763663"/>
      <w:bookmarkStart w:id="701" w:name="_Toc364763802"/>
      <w:bookmarkStart w:id="702" w:name="_Toc364763931"/>
      <w:bookmarkStart w:id="703" w:name="_Toc364764043"/>
      <w:bookmarkStart w:id="704" w:name="_Toc364768381"/>
      <w:bookmarkStart w:id="705" w:name="_Toc364769559"/>
      <w:bookmarkStart w:id="706" w:name="_Toc364856998"/>
      <w:bookmarkStart w:id="707" w:name="_Toc365557783"/>
      <w:bookmarkStart w:id="708" w:name="_Toc365649820"/>
      <w:bookmarkStart w:id="709" w:name="_Toc364670150"/>
      <w:bookmarkStart w:id="710" w:name="_Toc364672831"/>
      <w:bookmarkStart w:id="711" w:name="_Toc364686302"/>
      <w:bookmarkStart w:id="712" w:name="_Toc364686520"/>
      <w:bookmarkStart w:id="713" w:name="_Toc364686737"/>
      <w:bookmarkStart w:id="714" w:name="_Toc364693295"/>
      <w:bookmarkStart w:id="715" w:name="_Toc364693735"/>
      <w:bookmarkStart w:id="716" w:name="_Toc364693855"/>
      <w:bookmarkStart w:id="717" w:name="_Toc364693968"/>
      <w:bookmarkStart w:id="718" w:name="_Toc364694085"/>
      <w:bookmarkStart w:id="719" w:name="_Toc364695244"/>
      <w:bookmarkStart w:id="720" w:name="_Toc364695361"/>
      <w:bookmarkStart w:id="721" w:name="_Toc364696104"/>
      <w:bookmarkStart w:id="722" w:name="_Toc364754353"/>
      <w:bookmarkStart w:id="723" w:name="_Toc364760174"/>
      <w:bookmarkStart w:id="724" w:name="_Toc364760288"/>
      <w:bookmarkStart w:id="725" w:name="_Toc364763088"/>
      <w:bookmarkStart w:id="726" w:name="_Toc364763241"/>
      <w:bookmarkStart w:id="727" w:name="_Toc364763386"/>
      <w:bookmarkStart w:id="728" w:name="_Toc364763526"/>
      <w:bookmarkStart w:id="729" w:name="_Toc364763664"/>
      <w:bookmarkStart w:id="730" w:name="_Toc364763803"/>
      <w:bookmarkStart w:id="731" w:name="_Toc364763932"/>
      <w:bookmarkStart w:id="732" w:name="_Toc364764044"/>
      <w:bookmarkStart w:id="733" w:name="_Toc364768382"/>
      <w:bookmarkStart w:id="734" w:name="_Toc364769560"/>
      <w:bookmarkStart w:id="735" w:name="_Toc364856999"/>
      <w:bookmarkStart w:id="736" w:name="_Toc365557784"/>
      <w:bookmarkStart w:id="737" w:name="_Toc365649821"/>
      <w:bookmarkStart w:id="738" w:name="_Toc431551134"/>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r w:rsidRPr="00CE2EC6">
        <w:rPr>
          <w:rFonts w:ascii="Calibri" w:hAnsi="Calibri"/>
        </w:rPr>
        <w:t xml:space="preserve">SUPPLIER </w:t>
      </w:r>
      <w:bookmarkStart w:id="739" w:name="_Ref360459240"/>
      <w:bookmarkStart w:id="740" w:name="_Ref360694799"/>
      <w:r w:rsidRPr="00CE2EC6">
        <w:rPr>
          <w:rFonts w:ascii="Calibri" w:hAnsi="Calibri"/>
        </w:rPr>
        <w:t>NOTIFICATION OF CUSTOMER CAUSE</w:t>
      </w:r>
      <w:bookmarkEnd w:id="738"/>
      <w:bookmarkEnd w:id="739"/>
      <w:bookmarkEnd w:id="740"/>
    </w:p>
    <w:p w:rsidR="008D0A60" w:rsidRPr="00CE2EC6" w:rsidRDefault="00F62227" w:rsidP="005E4232">
      <w:pPr>
        <w:pStyle w:val="GPSL2numberedclause"/>
      </w:pPr>
      <w:r w:rsidRPr="00CE2EC6">
        <w:t xml:space="preserve">Without prejudice to any other obligations of the Supplier in this Call Off Contract to notify the Customer in respect of a specific Customer Cause (including the notice requirements under Clause </w:t>
      </w:r>
      <w:r w:rsidR="009F474C" w:rsidRPr="00CE2EC6">
        <w:fldChar w:fldCharType="begin"/>
      </w:r>
      <w:r w:rsidRPr="00CE2EC6">
        <w:instrText xml:space="preserve"> REF _Ref363735542 \r \h </w:instrText>
      </w:r>
      <w:r w:rsidR="00F54E49" w:rsidRPr="00CE2EC6">
        <w:instrText xml:space="preserve"> \* MERGEFORMAT </w:instrText>
      </w:r>
      <w:r w:rsidR="009F474C" w:rsidRPr="00CE2EC6">
        <w:fldChar w:fldCharType="separate"/>
      </w:r>
      <w:r w:rsidR="001F0E21">
        <w:t>42.1.1</w:t>
      </w:r>
      <w:r w:rsidR="009F474C" w:rsidRPr="00CE2EC6">
        <w:fldChar w:fldCharType="end"/>
      </w:r>
      <w:r w:rsidRPr="00CE2EC6">
        <w:t xml:space="preserve"> (Termination on Customer Cause for Failure to Pay)), t</w:t>
      </w:r>
      <w:r w:rsidR="00ED2F9B" w:rsidRPr="00CE2EC6">
        <w:t>he Supplier shall:</w:t>
      </w:r>
    </w:p>
    <w:p w:rsidR="008D0A60" w:rsidRPr="00CE2EC6" w:rsidRDefault="0078304C" w:rsidP="00AC1DE2">
      <w:pPr>
        <w:pStyle w:val="GPSL3numberedclause"/>
      </w:pPr>
      <w:r w:rsidRPr="00CE2EC6">
        <w:t xml:space="preserve">notify the </w:t>
      </w:r>
      <w:r w:rsidR="00655C30" w:rsidRPr="00CE2EC6">
        <w:t xml:space="preserve">Customer </w:t>
      </w:r>
      <w:r w:rsidRPr="00CE2EC6">
        <w:t xml:space="preserve">as soon as reasonably practicable </w:t>
      </w:r>
      <w:r w:rsidR="00655C30" w:rsidRPr="00CE2EC6">
        <w:t>(</w:t>
      </w:r>
      <w:r w:rsidRPr="00CE2EC6">
        <w:t xml:space="preserve">(and in any event within </w:t>
      </w:r>
      <w:r w:rsidR="00655C30" w:rsidRPr="00CE2EC6">
        <w:t>two (</w:t>
      </w:r>
      <w:r w:rsidRPr="00CE2EC6">
        <w:t>2</w:t>
      </w:r>
      <w:r w:rsidR="00655C30" w:rsidRPr="00CE2EC6">
        <w:t>)</w:t>
      </w:r>
      <w:r w:rsidRPr="00CE2EC6">
        <w:t xml:space="preserve"> Working Days of the Supplier b</w:t>
      </w:r>
      <w:r w:rsidR="00655C30" w:rsidRPr="00CE2EC6">
        <w:t>ecoming aware)) that a Customer</w:t>
      </w:r>
      <w:r w:rsidRPr="00CE2EC6">
        <w:t xml:space="preserve"> Cause has occurred or is reasonably likely to occur, giving details of:</w:t>
      </w:r>
    </w:p>
    <w:p w:rsidR="008D0A60" w:rsidRPr="00CE2EC6" w:rsidRDefault="0078304C" w:rsidP="00AC1DE2">
      <w:pPr>
        <w:pStyle w:val="GPSL4numberedclause"/>
        <w:rPr>
          <w:szCs w:val="22"/>
        </w:rPr>
      </w:pPr>
      <w:r w:rsidRPr="00CE2EC6">
        <w:rPr>
          <w:szCs w:val="22"/>
        </w:rPr>
        <w:t xml:space="preserve">the </w:t>
      </w:r>
      <w:r w:rsidR="00655C30" w:rsidRPr="00CE2EC6">
        <w:rPr>
          <w:szCs w:val="22"/>
        </w:rPr>
        <w:t xml:space="preserve">Customer </w:t>
      </w:r>
      <w:r w:rsidRPr="00CE2EC6">
        <w:rPr>
          <w:szCs w:val="22"/>
        </w:rPr>
        <w:t xml:space="preserve">Cause and its effect, or likely effect, on the Supplier’s ability to meet its </w:t>
      </w:r>
      <w:r w:rsidR="00655C30" w:rsidRPr="00CE2EC6">
        <w:rPr>
          <w:szCs w:val="22"/>
        </w:rPr>
        <w:t>obligations under this Call Off Contract</w:t>
      </w:r>
      <w:r w:rsidRPr="00CE2EC6">
        <w:rPr>
          <w:szCs w:val="22"/>
        </w:rPr>
        <w:t>; and</w:t>
      </w:r>
    </w:p>
    <w:p w:rsidR="0078304C" w:rsidRPr="00CE2EC6" w:rsidRDefault="0078304C" w:rsidP="00AC1DE2">
      <w:pPr>
        <w:pStyle w:val="GPSL4numberedclause"/>
        <w:rPr>
          <w:szCs w:val="22"/>
        </w:rPr>
      </w:pPr>
      <w:r w:rsidRPr="00CE2EC6">
        <w:rPr>
          <w:szCs w:val="22"/>
        </w:rPr>
        <w:t xml:space="preserve">any steps which the </w:t>
      </w:r>
      <w:r w:rsidR="00655C30" w:rsidRPr="00CE2EC6">
        <w:rPr>
          <w:szCs w:val="22"/>
        </w:rPr>
        <w:t>Customer</w:t>
      </w:r>
      <w:r w:rsidRPr="00CE2EC6">
        <w:rPr>
          <w:szCs w:val="22"/>
        </w:rPr>
        <w:t xml:space="preserve"> can take to eliminate or mitigate the consequences and impact of such </w:t>
      </w:r>
      <w:r w:rsidR="00655C30" w:rsidRPr="00CE2EC6">
        <w:rPr>
          <w:szCs w:val="22"/>
        </w:rPr>
        <w:t>Customer</w:t>
      </w:r>
      <w:r w:rsidRPr="00CE2EC6">
        <w:rPr>
          <w:szCs w:val="22"/>
        </w:rPr>
        <w:t xml:space="preserve"> Cause; and</w:t>
      </w:r>
    </w:p>
    <w:p w:rsidR="00C9243A" w:rsidRPr="00CE2EC6" w:rsidRDefault="0078304C" w:rsidP="00AC1DE2">
      <w:pPr>
        <w:pStyle w:val="GPSL4numberedclause"/>
        <w:rPr>
          <w:szCs w:val="22"/>
        </w:rPr>
      </w:pPr>
      <w:r w:rsidRPr="00CE2EC6">
        <w:rPr>
          <w:szCs w:val="22"/>
        </w:rPr>
        <w:t xml:space="preserve">use all reasonable endeavours to eliminate or mitigate the consequences and </w:t>
      </w:r>
      <w:r w:rsidR="00655C30" w:rsidRPr="00CE2EC6">
        <w:rPr>
          <w:szCs w:val="22"/>
        </w:rPr>
        <w:t>impact of a</w:t>
      </w:r>
      <w:r w:rsidRPr="00CE2EC6">
        <w:rPr>
          <w:szCs w:val="22"/>
        </w:rPr>
        <w:t xml:space="preserve"> </w:t>
      </w:r>
      <w:r w:rsidR="00655C30" w:rsidRPr="00CE2EC6">
        <w:rPr>
          <w:szCs w:val="22"/>
        </w:rPr>
        <w:t>Customer</w:t>
      </w:r>
      <w:r w:rsidRPr="00CE2EC6">
        <w:rPr>
          <w:szCs w:val="22"/>
        </w:rPr>
        <w:t xml:space="preserve"> Cause, including any Losses that the Supplier may incur and the duration and consequences of any Delay or anticipated Delay</w:t>
      </w:r>
      <w:r w:rsidR="00483269" w:rsidRPr="00CE2EC6">
        <w:rPr>
          <w:szCs w:val="22"/>
        </w:rPr>
        <w:t>.</w:t>
      </w:r>
    </w:p>
    <w:p w:rsidR="008D0A60" w:rsidRPr="00CE2EC6" w:rsidRDefault="00304EE0" w:rsidP="00882F8C">
      <w:pPr>
        <w:pStyle w:val="GPSL1CLAUSEHEADING"/>
        <w:rPr>
          <w:rFonts w:ascii="Calibri" w:hAnsi="Calibri"/>
        </w:rPr>
      </w:pPr>
      <w:bookmarkStart w:id="741" w:name="_Ref359246666"/>
      <w:bookmarkStart w:id="742" w:name="_Ref362949417"/>
      <w:bookmarkStart w:id="743" w:name="_Toc431551135"/>
      <w:r w:rsidRPr="00CE2EC6">
        <w:rPr>
          <w:rFonts w:ascii="Calibri" w:hAnsi="Calibri"/>
        </w:rPr>
        <w:t>CONTINUOUS IMPROVEMENT</w:t>
      </w:r>
      <w:bookmarkEnd w:id="741"/>
      <w:bookmarkEnd w:id="742"/>
      <w:bookmarkEnd w:id="743"/>
    </w:p>
    <w:p w:rsidR="008D0A60" w:rsidRPr="00CE2EC6" w:rsidRDefault="00304EE0" w:rsidP="00085D7E">
      <w:pPr>
        <w:pStyle w:val="GPSL2numberedclause"/>
      </w:pPr>
      <w:bookmarkStart w:id="744" w:name="_Ref359247340"/>
      <w:bookmarkStart w:id="745" w:name="_Ref359253242"/>
      <w:r w:rsidRPr="00CE2EC6">
        <w:t xml:space="preserve">The Supplier shall have an ongoing obligation throughout the Call Off Contract Period to identify new or potential improvements to the provision of the </w:t>
      </w:r>
      <w:r w:rsidR="001215F0">
        <w:t>Services</w:t>
      </w:r>
      <w:r w:rsidR="00BD4CA2" w:rsidRPr="00CE2EC6">
        <w:t xml:space="preserve"> </w:t>
      </w:r>
      <w:r w:rsidRPr="00CE2EC6">
        <w:t xml:space="preserve">in accordance with this Clause </w:t>
      </w:r>
      <w:r w:rsidR="009F474C" w:rsidRPr="00CE2EC6">
        <w:fldChar w:fldCharType="begin"/>
      </w:r>
      <w:r w:rsidRPr="00CE2EC6">
        <w:instrText xml:space="preserve"> REF _Ref359246666 \r \h </w:instrText>
      </w:r>
      <w:r w:rsidR="00F54E49" w:rsidRPr="00CE2EC6">
        <w:instrText xml:space="preserve"> \* MERGEFORMAT </w:instrText>
      </w:r>
      <w:r w:rsidR="009F474C" w:rsidRPr="00CE2EC6">
        <w:fldChar w:fldCharType="separate"/>
      </w:r>
      <w:r w:rsidR="001F0E21">
        <w:t>18</w:t>
      </w:r>
      <w:r w:rsidR="009F474C" w:rsidRPr="00CE2EC6">
        <w:fldChar w:fldCharType="end"/>
      </w:r>
      <w:r w:rsidRPr="00CE2EC6">
        <w:t xml:space="preserve"> with a view to reducing the Customer’s costs (including the Call Off Contract Charges) and/or improving the quality and efficiency of the </w:t>
      </w:r>
      <w:r w:rsidR="001215F0">
        <w:t>Services</w:t>
      </w:r>
      <w:r w:rsidR="00085D7E" w:rsidRPr="00085D7E">
        <w:t>, including the Social Value benefits delivered</w:t>
      </w:r>
      <w:r w:rsidR="009F3C16">
        <w:t xml:space="preserve"> (where applicable)</w:t>
      </w:r>
      <w:r w:rsidR="00085D7E">
        <w:t>,</w:t>
      </w:r>
      <w:r w:rsidR="00BD4CA2" w:rsidRPr="00CE2EC6">
        <w:t xml:space="preserve"> </w:t>
      </w:r>
      <w:r w:rsidRPr="00CE2EC6">
        <w:t>and their supply to the Customer</w:t>
      </w:r>
      <w:r w:rsidR="00EC1617" w:rsidRPr="00CE2EC6">
        <w:t>.</w:t>
      </w:r>
      <w:r w:rsidRPr="00CE2EC6">
        <w:t xml:space="preserve"> As part of this obligation the Supplier shall identify and report to the Customer once every twelve (12) months:</w:t>
      </w:r>
      <w:bookmarkEnd w:id="744"/>
      <w:bookmarkEnd w:id="745"/>
      <w:r w:rsidRPr="00CE2EC6">
        <w:t xml:space="preserve"> </w:t>
      </w:r>
    </w:p>
    <w:p w:rsidR="008D0A60" w:rsidRPr="00CE2EC6" w:rsidRDefault="00304EE0" w:rsidP="00AC1DE2">
      <w:pPr>
        <w:pStyle w:val="GPSL3numberedclause"/>
      </w:pPr>
      <w:bookmarkStart w:id="746" w:name="_Ref489946316"/>
      <w:r w:rsidRPr="00CE2EC6">
        <w:t xml:space="preserve">the emergence of new and evolving relevant technologies which could improve </w:t>
      </w:r>
      <w:r w:rsidR="00C05F66" w:rsidRPr="00CE2EC6">
        <w:t xml:space="preserve">the Sites and/or </w:t>
      </w:r>
      <w:r w:rsidRPr="00CE2EC6">
        <w:t>the provision of the</w:t>
      </w:r>
      <w:r w:rsidR="00B15BCF" w:rsidRPr="00CE2EC6">
        <w:t xml:space="preserve"> </w:t>
      </w:r>
      <w:r w:rsidR="001215F0">
        <w:t>Services</w:t>
      </w:r>
      <w:r w:rsidRPr="00CE2EC6">
        <w:t>, and those technological advances potentially available to the Supplier and the Customer which the Parties may wish to adopt</w:t>
      </w:r>
      <w:bookmarkEnd w:id="746"/>
      <w:r w:rsidRPr="00CE2EC6">
        <w:t>;</w:t>
      </w:r>
    </w:p>
    <w:p w:rsidR="00304EE0" w:rsidRPr="00CE2EC6" w:rsidRDefault="00304EE0" w:rsidP="00085D7E">
      <w:pPr>
        <w:pStyle w:val="GPSL3numberedclause"/>
      </w:pPr>
      <w:bookmarkStart w:id="747" w:name="_Ref489946319"/>
      <w:r w:rsidRPr="00CE2EC6">
        <w:t xml:space="preserve">new or potential improvements to the provision of the </w:t>
      </w:r>
      <w:r w:rsidR="001215F0">
        <w:t>Services</w:t>
      </w:r>
      <w:r w:rsidR="00BD4CA2" w:rsidRPr="00CE2EC6">
        <w:t xml:space="preserve"> </w:t>
      </w:r>
      <w:r w:rsidRPr="00CE2EC6">
        <w:t xml:space="preserve">including the quality, responsiveness, procedures, benchmarking methods, likely performance mechanisms and customer support </w:t>
      </w:r>
      <w:r w:rsidR="001215F0">
        <w:t>Services</w:t>
      </w:r>
      <w:r w:rsidRPr="00CE2EC6">
        <w:t xml:space="preserve"> in relation to the </w:t>
      </w:r>
      <w:bookmarkEnd w:id="747"/>
      <w:r w:rsidR="001215F0">
        <w:t>Services</w:t>
      </w:r>
      <w:r w:rsidRPr="00CE2EC6">
        <w:t>;</w:t>
      </w:r>
    </w:p>
    <w:p w:rsidR="00E13960" w:rsidRPr="00CE2EC6" w:rsidRDefault="00304EE0" w:rsidP="00AC1DE2">
      <w:pPr>
        <w:pStyle w:val="GPSL3numberedclause"/>
      </w:pPr>
      <w:bookmarkStart w:id="748" w:name="_Toc139080068"/>
      <w:r w:rsidRPr="00CE2EC6">
        <w:lastRenderedPageBreak/>
        <w:t xml:space="preserve">changes in business processes and ways of working that would enable the </w:t>
      </w:r>
      <w:r w:rsidR="001215F0">
        <w:t>Services</w:t>
      </w:r>
      <w:r w:rsidR="00BD4CA2" w:rsidRPr="00CE2EC6">
        <w:t xml:space="preserve"> </w:t>
      </w:r>
      <w:r w:rsidRPr="00CE2EC6">
        <w:t xml:space="preserve">to be provided at lower costs and/or at greater benefits to the </w:t>
      </w:r>
      <w:bookmarkEnd w:id="748"/>
      <w:r w:rsidRPr="00CE2EC6">
        <w:t>Customer; and/or</w:t>
      </w:r>
    </w:p>
    <w:p w:rsidR="00304EE0" w:rsidRPr="00CE2EC6" w:rsidRDefault="00304EE0" w:rsidP="00AC1DE2">
      <w:pPr>
        <w:pStyle w:val="GPSL3numberedclause"/>
      </w:pPr>
      <w:r w:rsidRPr="00CE2EC6">
        <w:t>changes to the</w:t>
      </w:r>
      <w:r w:rsidR="00BE785B" w:rsidRPr="00CE2EC6">
        <w:t xml:space="preserve"> Sites</w:t>
      </w:r>
      <w:r w:rsidRPr="00CE2EC6">
        <w:t xml:space="preserve"> business processes and ways of working that would enable reductions in the total energy consumed annually in the provision of</w:t>
      </w:r>
      <w:r w:rsidR="00B15BCF" w:rsidRPr="00CE2EC6">
        <w:t xml:space="preserve"> the </w:t>
      </w:r>
      <w:r w:rsidR="001215F0">
        <w:t>Services</w:t>
      </w:r>
      <w:r w:rsidRPr="00CE2EC6">
        <w:t>.</w:t>
      </w:r>
    </w:p>
    <w:p w:rsidR="008D0A60" w:rsidRPr="00CE2EC6" w:rsidRDefault="00304EE0" w:rsidP="005E4232">
      <w:pPr>
        <w:pStyle w:val="GPSL2numberedclause"/>
      </w:pPr>
      <w:bookmarkStart w:id="749" w:name="_Ref63840710"/>
      <w:bookmarkStart w:id="750" w:name="_Toc139080069"/>
      <w:r w:rsidRPr="00CE2EC6">
        <w:t>The Supplier shall ensure that the information that it provides to the Customer shall be sufficient for the Customer to decide whether any improvement should be implemented. The Supplier shall provide any further information that the Customer requests.</w:t>
      </w:r>
      <w:bookmarkEnd w:id="749"/>
      <w:bookmarkEnd w:id="750"/>
    </w:p>
    <w:p w:rsidR="00E13960" w:rsidRPr="00CE2EC6" w:rsidRDefault="00304EE0" w:rsidP="005E4232">
      <w:pPr>
        <w:pStyle w:val="GPSL2numberedclause"/>
      </w:pPr>
      <w:bookmarkStart w:id="751" w:name="_Toc139080072"/>
      <w:bookmarkStart w:id="752" w:name="_Ref63840778"/>
      <w:bookmarkStart w:id="753" w:name="_Ref63841800"/>
      <w:bookmarkStart w:id="754" w:name="_Ref359247360"/>
      <w:r w:rsidRPr="00CE2EC6">
        <w:t xml:space="preserve">If the Customer wishes to incorporate any improvement identified by the Supplier, the Customer shall </w:t>
      </w:r>
      <w:bookmarkEnd w:id="751"/>
      <w:r w:rsidRPr="00CE2EC6">
        <w:t>request a Variation in accordance with the Variation Procedure</w:t>
      </w:r>
      <w:bookmarkEnd w:id="752"/>
      <w:bookmarkEnd w:id="753"/>
      <w:r w:rsidRPr="00CE2EC6">
        <w:t xml:space="preserve"> and the Supplier shall implement such Variation at no additional cost to the Customer.</w:t>
      </w:r>
      <w:bookmarkEnd w:id="754"/>
    </w:p>
    <w:p w:rsidR="008D0A60" w:rsidRPr="00CE2EC6" w:rsidRDefault="0032696F">
      <w:pPr>
        <w:pStyle w:val="GPSSectionHeading"/>
        <w:rPr>
          <w:rFonts w:ascii="Calibri" w:hAnsi="Calibri"/>
        </w:rPr>
      </w:pPr>
      <w:bookmarkStart w:id="755" w:name="_Toc349229861"/>
      <w:bookmarkStart w:id="756" w:name="_Toc349230024"/>
      <w:bookmarkStart w:id="757" w:name="_Toc349230424"/>
      <w:bookmarkStart w:id="758" w:name="_Toc349231306"/>
      <w:bookmarkStart w:id="759" w:name="_Toc349232032"/>
      <w:bookmarkStart w:id="760" w:name="_Toc349232413"/>
      <w:bookmarkStart w:id="761" w:name="_Toc349233149"/>
      <w:bookmarkStart w:id="762" w:name="_Toc349233284"/>
      <w:bookmarkStart w:id="763" w:name="_Toc349233418"/>
      <w:bookmarkStart w:id="764" w:name="_Toc350503007"/>
      <w:bookmarkStart w:id="765" w:name="_Toc350503997"/>
      <w:bookmarkStart w:id="766" w:name="_Toc350506287"/>
      <w:bookmarkStart w:id="767" w:name="_Toc350506525"/>
      <w:bookmarkStart w:id="768" w:name="_Toc350506655"/>
      <w:bookmarkStart w:id="769" w:name="_Toc350506785"/>
      <w:bookmarkStart w:id="770" w:name="_Toc350506917"/>
      <w:bookmarkStart w:id="771" w:name="_Toc350507378"/>
      <w:bookmarkStart w:id="772" w:name="_Toc350507912"/>
      <w:bookmarkStart w:id="773" w:name="_Toc431551136"/>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sidRPr="00CE2EC6">
        <w:rPr>
          <w:rFonts w:ascii="Calibri" w:hAnsi="Calibri"/>
        </w:rPr>
        <w:t>CALL OFF CONTRACT GOVERNANCE</w:t>
      </w:r>
      <w:bookmarkEnd w:id="773"/>
    </w:p>
    <w:p w:rsidR="008D0A60" w:rsidRPr="00CE2EC6" w:rsidRDefault="00A657C3" w:rsidP="00882F8C">
      <w:pPr>
        <w:pStyle w:val="GPSL1CLAUSEHEADING"/>
        <w:rPr>
          <w:rFonts w:ascii="Calibri" w:hAnsi="Calibri"/>
        </w:rPr>
      </w:pPr>
      <w:bookmarkStart w:id="774" w:name="_Ref362880148"/>
      <w:bookmarkStart w:id="775" w:name="_Toc431551137"/>
      <w:r w:rsidRPr="00CE2EC6">
        <w:rPr>
          <w:rFonts w:ascii="Calibri" w:hAnsi="Calibri"/>
        </w:rPr>
        <w:t>PERFORMANCE MONITORING</w:t>
      </w:r>
      <w:bookmarkEnd w:id="774"/>
      <w:bookmarkEnd w:id="775"/>
    </w:p>
    <w:p w:rsidR="008D0A60" w:rsidRPr="00CE2EC6" w:rsidRDefault="00487B54" w:rsidP="005E4232">
      <w:pPr>
        <w:pStyle w:val="GPSL2numberedclause"/>
      </w:pPr>
      <w:r w:rsidRPr="00CE2EC6">
        <w:t>T</w:t>
      </w:r>
      <w:r w:rsidR="00CC169C" w:rsidRPr="00CE2EC6">
        <w:t xml:space="preserve">he Supplier shall comply with the monitoring requirements set out in Part B </w:t>
      </w:r>
      <w:r w:rsidRPr="00CE2EC6">
        <w:t xml:space="preserve">(Performance Monitoring) </w:t>
      </w:r>
      <w:r w:rsidR="00CC169C" w:rsidRPr="00CE2EC6">
        <w:t>of Call Off Schedule 6 (Service Levels, Service Credits and Performance Monitoring</w:t>
      </w:r>
      <w:r w:rsidR="00EC1617" w:rsidRPr="00CE2EC6">
        <w:t>).</w:t>
      </w:r>
    </w:p>
    <w:p w:rsidR="008D0A60" w:rsidRPr="00CE2EC6" w:rsidRDefault="00A657C3" w:rsidP="00882F8C">
      <w:pPr>
        <w:pStyle w:val="GPSL1CLAUSEHEADING"/>
        <w:rPr>
          <w:rFonts w:ascii="Calibri" w:hAnsi="Calibri"/>
        </w:rPr>
      </w:pPr>
      <w:bookmarkStart w:id="776" w:name="_Toc426731597"/>
      <w:bookmarkStart w:id="777" w:name="_Toc430173863"/>
      <w:bookmarkStart w:id="778" w:name="_Toc426731598"/>
      <w:bookmarkStart w:id="779" w:name="_Toc430173864"/>
      <w:bookmarkStart w:id="780" w:name="_Toc431551138"/>
      <w:bookmarkEnd w:id="776"/>
      <w:bookmarkEnd w:id="777"/>
      <w:bookmarkEnd w:id="778"/>
      <w:bookmarkEnd w:id="779"/>
      <w:r w:rsidRPr="00CE2EC6">
        <w:rPr>
          <w:rFonts w:ascii="Calibri" w:hAnsi="Calibri"/>
        </w:rPr>
        <w:t>REPRESENTATIVES</w:t>
      </w:r>
      <w:bookmarkEnd w:id="780"/>
    </w:p>
    <w:p w:rsidR="008D0A60" w:rsidRPr="00CE2EC6" w:rsidRDefault="0032696F" w:rsidP="005E4232">
      <w:pPr>
        <w:pStyle w:val="GPSL2numberedclause"/>
      </w:pPr>
      <w:r w:rsidRPr="00CE2EC6">
        <w:rPr>
          <w:color w:val="000000"/>
        </w:rPr>
        <w:t xml:space="preserve">Each Party shall have a representative for the duration of this </w:t>
      </w:r>
      <w:r w:rsidR="00BC4872" w:rsidRPr="00CE2EC6">
        <w:rPr>
          <w:color w:val="000000"/>
        </w:rPr>
        <w:t>Call Off Contract</w:t>
      </w:r>
      <w:r w:rsidRPr="00CE2EC6">
        <w:rPr>
          <w:color w:val="000000"/>
        </w:rPr>
        <w:t xml:space="preserve"> who </w:t>
      </w:r>
      <w:r w:rsidRPr="00CE2EC6">
        <w:t xml:space="preserve">shall have the authority to act on behalf of their respective Party on the matters set out in, or in connection with, this </w:t>
      </w:r>
      <w:r w:rsidR="00BC4872" w:rsidRPr="00CE2EC6">
        <w:t>Call Off Contract</w:t>
      </w:r>
      <w:r w:rsidRPr="00CE2EC6">
        <w:t>.</w:t>
      </w:r>
    </w:p>
    <w:p w:rsidR="00E13960" w:rsidRPr="00CE2EC6" w:rsidRDefault="0032696F" w:rsidP="005E4232">
      <w:pPr>
        <w:pStyle w:val="GPSL2numberedclause"/>
      </w:pPr>
      <w:bookmarkStart w:id="781" w:name="_Ref363743122"/>
      <w:r w:rsidRPr="00CE2EC6">
        <w:t xml:space="preserve">The initial Supplier Representative shall be the person named as such in </w:t>
      </w:r>
      <w:r w:rsidR="00B13D07" w:rsidRPr="00CE2EC6">
        <w:t xml:space="preserve">the </w:t>
      </w:r>
      <w:r w:rsidR="00DE233F" w:rsidRPr="00CE2EC6">
        <w:t>Call Off</w:t>
      </w:r>
      <w:r w:rsidR="003451E9" w:rsidRPr="00CE2EC6">
        <w:t xml:space="preserve"> Order Form</w:t>
      </w:r>
      <w:r w:rsidR="00B13D07" w:rsidRPr="00CE2EC6">
        <w:t xml:space="preserve">. </w:t>
      </w:r>
      <w:r w:rsidRPr="00CE2EC6">
        <w:t>Any change to the Supplier Representative shall be agreed in accordance with C</w:t>
      </w:r>
      <w:r w:rsidR="00621D46" w:rsidRPr="00CE2EC6">
        <w:t>lause</w:t>
      </w:r>
      <w:r w:rsidR="001B3EB9" w:rsidRPr="00CE2EC6">
        <w:t xml:space="preserve"> </w:t>
      </w:r>
      <w:r w:rsidR="009F474C" w:rsidRPr="00CE2EC6">
        <w:fldChar w:fldCharType="begin"/>
      </w:r>
      <w:r w:rsidR="00621D46" w:rsidRPr="00CE2EC6">
        <w:instrText xml:space="preserve"> REF _Ref359416678 \r \h </w:instrText>
      </w:r>
      <w:r w:rsidR="00F54E49" w:rsidRPr="00CE2EC6">
        <w:instrText xml:space="preserve"> \* MERGEFORMAT </w:instrText>
      </w:r>
      <w:r w:rsidR="009F474C" w:rsidRPr="00CE2EC6">
        <w:fldChar w:fldCharType="separate"/>
      </w:r>
      <w:r w:rsidR="001F0E21">
        <w:t>27</w:t>
      </w:r>
      <w:r w:rsidR="009F474C" w:rsidRPr="00CE2EC6">
        <w:fldChar w:fldCharType="end"/>
      </w:r>
      <w:r w:rsidR="001B3EB9" w:rsidRPr="00CE2EC6">
        <w:t xml:space="preserve"> </w:t>
      </w:r>
      <w:r w:rsidRPr="00CE2EC6">
        <w:t>(Supplier Personnel).</w:t>
      </w:r>
      <w:bookmarkEnd w:id="781"/>
      <w:r w:rsidRPr="00CE2EC6">
        <w:t xml:space="preserve"> </w:t>
      </w:r>
    </w:p>
    <w:p w:rsidR="00E13960" w:rsidRPr="00CE2EC6" w:rsidRDefault="00487B54" w:rsidP="005E4232">
      <w:pPr>
        <w:pStyle w:val="GPSL2numberedclause"/>
      </w:pPr>
      <w:bookmarkStart w:id="782" w:name="_Ref363743174"/>
      <w:r w:rsidRPr="00CE2EC6">
        <w:t>I</w:t>
      </w:r>
      <w:r w:rsidR="002B6DBD" w:rsidRPr="00CE2EC6">
        <w:t>f</w:t>
      </w:r>
      <w:r w:rsidRPr="00CE2EC6">
        <w:t xml:space="preserve"> the initial Customer Representative is not specified in the Call Off Order Form, t</w:t>
      </w:r>
      <w:r w:rsidR="0032696F" w:rsidRPr="00CE2EC6">
        <w:t xml:space="preserve">he </w:t>
      </w:r>
      <w:r w:rsidR="00BC4872" w:rsidRPr="00CE2EC6">
        <w:t>Customer</w:t>
      </w:r>
      <w:r w:rsidR="0032696F" w:rsidRPr="00CE2EC6">
        <w:t xml:space="preserve"> shall notify the Supplier of the identity of the initial </w:t>
      </w:r>
      <w:r w:rsidR="00BC4872" w:rsidRPr="00CE2EC6">
        <w:t>Customer</w:t>
      </w:r>
      <w:r w:rsidR="0032696F" w:rsidRPr="00CE2EC6">
        <w:t xml:space="preserve"> Representative within </w:t>
      </w:r>
      <w:r w:rsidR="00B13D07" w:rsidRPr="00CE2EC6">
        <w:t>five (</w:t>
      </w:r>
      <w:r w:rsidR="0032696F" w:rsidRPr="00CE2EC6">
        <w:t>5</w:t>
      </w:r>
      <w:r w:rsidR="00B13D07" w:rsidRPr="00CE2EC6">
        <w:t>)</w:t>
      </w:r>
      <w:r w:rsidR="00BC4872" w:rsidRPr="00CE2EC6">
        <w:t xml:space="preserve"> Working Days of the Call Off Com</w:t>
      </w:r>
      <w:r w:rsidR="00621D46" w:rsidRPr="00CE2EC6">
        <w:t>m</w:t>
      </w:r>
      <w:r w:rsidR="00BC4872" w:rsidRPr="00CE2EC6">
        <w:t>encement</w:t>
      </w:r>
      <w:r w:rsidR="0032696F" w:rsidRPr="00CE2EC6">
        <w:t xml:space="preserve"> Date. The </w:t>
      </w:r>
      <w:r w:rsidR="00BC4872" w:rsidRPr="00CE2EC6">
        <w:t>Customer</w:t>
      </w:r>
      <w:r w:rsidR="0032696F" w:rsidRPr="00CE2EC6">
        <w:t xml:space="preserve"> may, by written notice to the Supplier, revoke or amend the authority of the </w:t>
      </w:r>
      <w:r w:rsidR="00BC4872" w:rsidRPr="00CE2EC6">
        <w:t>Customer</w:t>
      </w:r>
      <w:r w:rsidR="0032696F" w:rsidRPr="00CE2EC6">
        <w:t xml:space="preserve"> Representative or appoint a new </w:t>
      </w:r>
      <w:r w:rsidR="00BC4872" w:rsidRPr="00CE2EC6">
        <w:t>Customer</w:t>
      </w:r>
      <w:r w:rsidR="0032696F" w:rsidRPr="00CE2EC6">
        <w:t xml:space="preserve"> Representative</w:t>
      </w:r>
      <w:r w:rsidR="00B13D07" w:rsidRPr="00CE2EC6">
        <w:t>.</w:t>
      </w:r>
      <w:bookmarkEnd w:id="782"/>
    </w:p>
    <w:p w:rsidR="008D0A60" w:rsidRPr="00CE2EC6" w:rsidRDefault="00A657C3" w:rsidP="00882F8C">
      <w:pPr>
        <w:pStyle w:val="GPSL1CLAUSEHEADING"/>
        <w:rPr>
          <w:rFonts w:ascii="Calibri" w:hAnsi="Calibri"/>
        </w:rPr>
      </w:pPr>
      <w:bookmarkStart w:id="783" w:name="_Ref359417877"/>
      <w:bookmarkStart w:id="784" w:name="_Ref360700209"/>
      <w:bookmarkStart w:id="785" w:name="_Ref364755927"/>
      <w:bookmarkStart w:id="786" w:name="_Toc431551139"/>
      <w:r w:rsidRPr="00CE2EC6">
        <w:rPr>
          <w:rFonts w:ascii="Calibri" w:hAnsi="Calibri"/>
        </w:rPr>
        <w:t>RECORDS, AUDIT ACCESS</w:t>
      </w:r>
      <w:bookmarkEnd w:id="783"/>
      <w:bookmarkEnd w:id="784"/>
      <w:r w:rsidRPr="00CE2EC6">
        <w:rPr>
          <w:rFonts w:ascii="Calibri" w:hAnsi="Calibri"/>
        </w:rPr>
        <w:t xml:space="preserve"> AND OPEN BOOK DATA</w:t>
      </w:r>
      <w:bookmarkEnd w:id="785"/>
      <w:bookmarkEnd w:id="786"/>
    </w:p>
    <w:p w:rsidR="008D0A60" w:rsidRPr="00CE2EC6" w:rsidRDefault="0032696F" w:rsidP="005E4232">
      <w:pPr>
        <w:pStyle w:val="GPSL2numberedclause"/>
      </w:pPr>
      <w:bookmarkStart w:id="787" w:name="_Ref359416851"/>
      <w:r w:rsidRPr="00CE2EC6">
        <w:t xml:space="preserve">The Supplier shall keep and maintain for seven (7) years after the Call Off Expiry Date (or as long a period as may be agreed between the Parties), full and accurate records and accounts of the operation of this Call Off Contract including the </w:t>
      </w:r>
      <w:r w:rsidR="001215F0">
        <w:t>Services</w:t>
      </w:r>
      <w:r w:rsidR="00BD4CA2" w:rsidRPr="00CE2EC6">
        <w:t xml:space="preserve"> </w:t>
      </w:r>
      <w:r w:rsidRPr="00CE2EC6">
        <w:t>provided under it, any Sub-Contracts and the amounts paid by the Customer.</w:t>
      </w:r>
      <w:bookmarkEnd w:id="787"/>
    </w:p>
    <w:p w:rsidR="00E13960" w:rsidRPr="00CE2EC6" w:rsidRDefault="00621D46" w:rsidP="005E4232">
      <w:pPr>
        <w:pStyle w:val="GPSL2numberedclause"/>
      </w:pPr>
      <w:r w:rsidRPr="00CE2EC6">
        <w:t xml:space="preserve">The </w:t>
      </w:r>
      <w:r w:rsidR="0032696F" w:rsidRPr="00CE2EC6">
        <w:t>Supplier shall</w:t>
      </w:r>
      <w:r w:rsidRPr="00CE2EC6">
        <w:t>:</w:t>
      </w:r>
    </w:p>
    <w:p w:rsidR="008D0A60" w:rsidRPr="00CE2EC6" w:rsidRDefault="0032696F" w:rsidP="00AC1DE2">
      <w:pPr>
        <w:pStyle w:val="GPSL3numberedclause"/>
      </w:pPr>
      <w:r w:rsidRPr="00CE2EC6">
        <w:t>keep the records and acc</w:t>
      </w:r>
      <w:r w:rsidR="00621D46" w:rsidRPr="00CE2EC6">
        <w:t xml:space="preserve">ounts referred to in Clause </w:t>
      </w:r>
      <w:r w:rsidR="009F474C" w:rsidRPr="00CE2EC6">
        <w:fldChar w:fldCharType="begin"/>
      </w:r>
      <w:r w:rsidR="00621D46" w:rsidRPr="00CE2EC6">
        <w:instrText xml:space="preserve"> REF _Ref359416851 \r \h </w:instrText>
      </w:r>
      <w:r w:rsidR="00F54E49" w:rsidRPr="00CE2EC6">
        <w:instrText xml:space="preserve"> \* MERGEFORMAT </w:instrText>
      </w:r>
      <w:r w:rsidR="009F474C" w:rsidRPr="00CE2EC6">
        <w:fldChar w:fldCharType="separate"/>
      </w:r>
      <w:r w:rsidR="001F0E21">
        <w:t>21.1</w:t>
      </w:r>
      <w:r w:rsidR="009F474C" w:rsidRPr="00CE2EC6">
        <w:fldChar w:fldCharType="end"/>
      </w:r>
      <w:r w:rsidR="00EC1617" w:rsidRPr="00CE2EC6">
        <w:t xml:space="preserve"> </w:t>
      </w:r>
      <w:r w:rsidRPr="00CE2EC6">
        <w:t>in accordance with</w:t>
      </w:r>
      <w:r w:rsidR="00621D46" w:rsidRPr="00CE2EC6">
        <w:t xml:space="preserve"> Good Industry Practice and Law; and</w:t>
      </w:r>
    </w:p>
    <w:p w:rsidR="0032696F" w:rsidRPr="00CE2EC6" w:rsidRDefault="0032696F" w:rsidP="00AC1DE2">
      <w:pPr>
        <w:pStyle w:val="GPSL3numberedclause"/>
      </w:pPr>
      <w:r w:rsidRPr="00CE2EC6">
        <w:t>afford any Auditor access to the records and accounts referred to in Clause</w:t>
      </w:r>
      <w:r w:rsidR="005E2482" w:rsidRPr="00CE2EC6">
        <w:t xml:space="preserve"> </w:t>
      </w:r>
      <w:r w:rsidR="009F474C" w:rsidRPr="00CE2EC6">
        <w:fldChar w:fldCharType="begin"/>
      </w:r>
      <w:r w:rsidR="005E2482" w:rsidRPr="00CE2EC6">
        <w:instrText xml:space="preserve"> REF _Ref359416851 \r \h </w:instrText>
      </w:r>
      <w:r w:rsidR="00F54E49" w:rsidRPr="00CE2EC6">
        <w:instrText xml:space="preserve"> \* MERGEFORMAT </w:instrText>
      </w:r>
      <w:r w:rsidR="009F474C" w:rsidRPr="00CE2EC6">
        <w:fldChar w:fldCharType="separate"/>
      </w:r>
      <w:r w:rsidR="001F0E21">
        <w:t>21.1</w:t>
      </w:r>
      <w:r w:rsidR="009F474C" w:rsidRPr="00CE2EC6">
        <w:fldChar w:fldCharType="end"/>
      </w:r>
      <w:r w:rsidR="00EC1617" w:rsidRPr="00CE2EC6">
        <w:t xml:space="preserve"> </w:t>
      </w:r>
      <w:r w:rsidRPr="00CE2EC6">
        <w:t>at the Supplier’s premises and/or provide records and accounts (including copies of the Supplier's published accounts)</w:t>
      </w:r>
      <w:r w:rsidR="008A5D81" w:rsidRPr="00CE2EC6">
        <w:t xml:space="preserve"> or copies of the same</w:t>
      </w:r>
      <w:r w:rsidRPr="00CE2EC6">
        <w:t xml:space="preserve">, as may be required by any of the Auditors from time to time during the Call </w:t>
      </w:r>
      <w:r w:rsidRPr="00CE2EC6">
        <w:lastRenderedPageBreak/>
        <w:t>Off Contract Period and the period specified in Clause</w:t>
      </w:r>
      <w:r w:rsidR="005E2482" w:rsidRPr="00CE2EC6">
        <w:t xml:space="preserve"> </w:t>
      </w:r>
      <w:r w:rsidR="009F474C" w:rsidRPr="00CE2EC6">
        <w:fldChar w:fldCharType="begin"/>
      </w:r>
      <w:r w:rsidR="005E2482" w:rsidRPr="00CE2EC6">
        <w:instrText xml:space="preserve"> REF _Ref359416851 \r \h </w:instrText>
      </w:r>
      <w:r w:rsidR="00F54E49" w:rsidRPr="00CE2EC6">
        <w:instrText xml:space="preserve"> \* MERGEFORMAT </w:instrText>
      </w:r>
      <w:r w:rsidR="009F474C" w:rsidRPr="00CE2EC6">
        <w:fldChar w:fldCharType="separate"/>
      </w:r>
      <w:r w:rsidR="001F0E21">
        <w:t>21.1</w:t>
      </w:r>
      <w:r w:rsidR="009F474C" w:rsidRPr="00CE2EC6">
        <w:fldChar w:fldCharType="end"/>
      </w:r>
      <w:r w:rsidRPr="00CE2EC6">
        <w:t xml:space="preserve">, in order that the Auditor(s) may carry out an inspection </w:t>
      </w:r>
      <w:r w:rsidR="004C2553" w:rsidRPr="00CE2EC6">
        <w:t xml:space="preserve">to assess compliance by the Supplier and/or its Sub-Contractors of </w:t>
      </w:r>
      <w:r w:rsidR="005D105E" w:rsidRPr="00CE2EC6">
        <w:t xml:space="preserve">any of </w:t>
      </w:r>
      <w:r w:rsidR="004C2553" w:rsidRPr="00CE2EC6">
        <w:t xml:space="preserve">the Supplier’s obligations under this Call Off Contract </w:t>
      </w:r>
      <w:r w:rsidRPr="00CE2EC6">
        <w:t xml:space="preserve">including </w:t>
      </w:r>
      <w:r w:rsidR="000D5577" w:rsidRPr="00CE2EC6">
        <w:t>in order</w:t>
      </w:r>
      <w:r w:rsidR="00EC1617" w:rsidRPr="00CE2EC6">
        <w:t xml:space="preserve"> to</w:t>
      </w:r>
      <w:r w:rsidRPr="00CE2EC6">
        <w:t xml:space="preserve">: </w:t>
      </w:r>
    </w:p>
    <w:p w:rsidR="008D0A60" w:rsidRPr="00CE2EC6" w:rsidRDefault="0032696F" w:rsidP="00AC1DE2">
      <w:pPr>
        <w:pStyle w:val="GPSL4numberedclause"/>
        <w:rPr>
          <w:szCs w:val="22"/>
        </w:rPr>
      </w:pPr>
      <w:r w:rsidRPr="00CE2EC6">
        <w:rPr>
          <w:szCs w:val="22"/>
        </w:rPr>
        <w:t xml:space="preserve">verify the accuracy of the Call Off Contract Charges and any other amounts payable by the Customer under this Call Off Contract (and proposed or actual variations to them in accordance with this Call Off Contract); </w:t>
      </w:r>
    </w:p>
    <w:p w:rsidR="0032696F" w:rsidRPr="00CE2EC6" w:rsidRDefault="0032696F" w:rsidP="00AC1DE2">
      <w:pPr>
        <w:pStyle w:val="GPSL4numberedclause"/>
        <w:rPr>
          <w:szCs w:val="22"/>
        </w:rPr>
      </w:pPr>
      <w:r w:rsidRPr="00CE2EC6">
        <w:rPr>
          <w:szCs w:val="22"/>
        </w:rPr>
        <w:t xml:space="preserve">verify the </w:t>
      </w:r>
      <w:r w:rsidR="000441F0" w:rsidRPr="00CE2EC6">
        <w:rPr>
          <w:szCs w:val="22"/>
        </w:rPr>
        <w:t>costs of the Supplier (including the costs of all</w:t>
      </w:r>
      <w:r w:rsidRPr="00CE2EC6">
        <w:rPr>
          <w:szCs w:val="22"/>
        </w:rPr>
        <w:t xml:space="preserve"> Sub-Contractors</w:t>
      </w:r>
      <w:r w:rsidR="000441F0" w:rsidRPr="00CE2EC6">
        <w:rPr>
          <w:szCs w:val="22"/>
        </w:rPr>
        <w:t xml:space="preserve"> and any third party suppliers</w:t>
      </w:r>
      <w:r w:rsidRPr="00CE2EC6">
        <w:rPr>
          <w:szCs w:val="22"/>
        </w:rPr>
        <w:t xml:space="preserve">) in connection with the provision of the </w:t>
      </w:r>
      <w:r w:rsidR="001215F0">
        <w:rPr>
          <w:szCs w:val="22"/>
        </w:rPr>
        <w:t>Services</w:t>
      </w:r>
      <w:r w:rsidRPr="00CE2EC6">
        <w:rPr>
          <w:szCs w:val="22"/>
        </w:rPr>
        <w:t>;</w:t>
      </w:r>
    </w:p>
    <w:p w:rsidR="00C9243A" w:rsidRPr="00CE2EC6" w:rsidRDefault="00E67DDF" w:rsidP="00AC1DE2">
      <w:pPr>
        <w:pStyle w:val="GPSL4numberedclause"/>
        <w:rPr>
          <w:szCs w:val="22"/>
        </w:rPr>
      </w:pPr>
      <w:r w:rsidRPr="00CE2EC6">
        <w:rPr>
          <w:szCs w:val="22"/>
        </w:rPr>
        <w:t>verify the</w:t>
      </w:r>
      <w:r w:rsidR="004C2553" w:rsidRPr="00CE2EC6">
        <w:rPr>
          <w:szCs w:val="22"/>
        </w:rPr>
        <w:t xml:space="preserve"> Open Book Data;</w:t>
      </w:r>
    </w:p>
    <w:p w:rsidR="00C9243A" w:rsidRPr="00CE2EC6" w:rsidRDefault="0032696F" w:rsidP="00AC1DE2">
      <w:pPr>
        <w:pStyle w:val="GPSL4numberedclause"/>
        <w:rPr>
          <w:szCs w:val="22"/>
        </w:rPr>
      </w:pPr>
      <w:r w:rsidRPr="00CE2EC6">
        <w:rPr>
          <w:szCs w:val="22"/>
        </w:rPr>
        <w:t xml:space="preserve">verify the Supplier’s </w:t>
      </w:r>
      <w:r w:rsidR="000441F0" w:rsidRPr="00CE2EC6">
        <w:rPr>
          <w:szCs w:val="22"/>
        </w:rPr>
        <w:t>and</w:t>
      </w:r>
      <w:r w:rsidRPr="00CE2EC6">
        <w:rPr>
          <w:szCs w:val="22"/>
        </w:rPr>
        <w:t xml:space="preserve"> </w:t>
      </w:r>
      <w:r w:rsidR="000441F0" w:rsidRPr="00CE2EC6">
        <w:rPr>
          <w:szCs w:val="22"/>
        </w:rPr>
        <w:t>each</w:t>
      </w:r>
      <w:r w:rsidRPr="00CE2EC6">
        <w:rPr>
          <w:szCs w:val="22"/>
        </w:rPr>
        <w:t xml:space="preserve"> Sub-</w:t>
      </w:r>
      <w:r w:rsidR="00D72735" w:rsidRPr="00CE2EC6">
        <w:rPr>
          <w:szCs w:val="22"/>
        </w:rPr>
        <w:t>Contractor</w:t>
      </w:r>
      <w:r w:rsidR="000441F0" w:rsidRPr="00CE2EC6">
        <w:rPr>
          <w:szCs w:val="22"/>
        </w:rPr>
        <w:t xml:space="preserve">’s </w:t>
      </w:r>
      <w:r w:rsidRPr="00CE2EC6">
        <w:rPr>
          <w:szCs w:val="22"/>
        </w:rPr>
        <w:t>compliance with t</w:t>
      </w:r>
      <w:r w:rsidR="005D105E" w:rsidRPr="00CE2EC6">
        <w:rPr>
          <w:szCs w:val="22"/>
        </w:rPr>
        <w:t>he</w:t>
      </w:r>
      <w:r w:rsidRPr="00CE2EC6">
        <w:rPr>
          <w:szCs w:val="22"/>
        </w:rPr>
        <w:t xml:space="preserve"> applicable Law;</w:t>
      </w:r>
    </w:p>
    <w:p w:rsidR="00C9243A" w:rsidRPr="00CE2EC6" w:rsidRDefault="004C2553" w:rsidP="00AC1DE2">
      <w:pPr>
        <w:pStyle w:val="GPSL4numberedclause"/>
        <w:rPr>
          <w:szCs w:val="22"/>
        </w:rPr>
      </w:pPr>
      <w:r w:rsidRPr="00CE2EC6">
        <w:rPr>
          <w:szCs w:val="22"/>
        </w:rPr>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rsidR="00C9243A" w:rsidRPr="00CE2EC6" w:rsidRDefault="004C2553" w:rsidP="00AC1DE2">
      <w:pPr>
        <w:pStyle w:val="GPSL4numberedclause"/>
        <w:rPr>
          <w:szCs w:val="22"/>
        </w:rPr>
      </w:pPr>
      <w:r w:rsidRPr="00CE2EC6">
        <w:rPr>
          <w:szCs w:val="22"/>
        </w:rPr>
        <w:t xml:space="preserve">identify or investigate any circumstances which may impact upon the financial stability of the Supplier, the Framework Guarantor and/or the Call Off Guarantor and/or any Sub-Contractors or their ability to perform the </w:t>
      </w:r>
      <w:r w:rsidR="001215F0">
        <w:rPr>
          <w:szCs w:val="22"/>
        </w:rPr>
        <w:t>Services</w:t>
      </w:r>
      <w:r w:rsidRPr="00CE2EC6">
        <w:rPr>
          <w:szCs w:val="22"/>
        </w:rPr>
        <w:t>;</w:t>
      </w:r>
    </w:p>
    <w:p w:rsidR="00C9243A" w:rsidRPr="00CE2EC6" w:rsidRDefault="004C2553" w:rsidP="00AC1DE2">
      <w:pPr>
        <w:pStyle w:val="GPSL4numberedclause"/>
        <w:rPr>
          <w:szCs w:val="22"/>
        </w:rPr>
      </w:pPr>
      <w:r w:rsidRPr="00CE2EC6">
        <w:rPr>
          <w:szCs w:val="22"/>
        </w:rPr>
        <w:t>obtain such information as is necessary to fulfil the Customer’s obligations to supply information for parliamentary, ministerial, judicial or administrative purposes including the supply of information to the Comptroller and Auditor General;</w:t>
      </w:r>
    </w:p>
    <w:p w:rsidR="00C9243A" w:rsidRPr="00CE2EC6" w:rsidRDefault="004C2553" w:rsidP="00AC1DE2">
      <w:pPr>
        <w:pStyle w:val="GPSL4numberedclause"/>
        <w:rPr>
          <w:szCs w:val="22"/>
        </w:rPr>
      </w:pPr>
      <w:r w:rsidRPr="00CE2EC6">
        <w:rPr>
          <w:szCs w:val="22"/>
        </w:rPr>
        <w:t>review any books of account and the internal contract management accounts kept by the Supplier in connection with this Call Off Contract;</w:t>
      </w:r>
    </w:p>
    <w:p w:rsidR="00C9243A" w:rsidRPr="00CE2EC6" w:rsidRDefault="004C2553" w:rsidP="00AC1DE2">
      <w:pPr>
        <w:pStyle w:val="GPSL4numberedclause"/>
        <w:rPr>
          <w:szCs w:val="22"/>
        </w:rPr>
      </w:pPr>
      <w:r w:rsidRPr="00CE2EC6">
        <w:rPr>
          <w:szCs w:val="22"/>
        </w:rPr>
        <w:t>carry out the Customer’s internal and statutory audits and to prepare, examine and/or certify the Customer's annual and interim reports and accounts;</w:t>
      </w:r>
    </w:p>
    <w:p w:rsidR="00C9243A" w:rsidRPr="00CE2EC6" w:rsidRDefault="005D105E" w:rsidP="00AC1DE2">
      <w:pPr>
        <w:pStyle w:val="GPSL4numberedclause"/>
        <w:rPr>
          <w:szCs w:val="22"/>
        </w:rPr>
      </w:pPr>
      <w:bookmarkStart w:id="788" w:name="_Toc139080152"/>
      <w:r w:rsidRPr="00CE2EC6">
        <w:rPr>
          <w:szCs w:val="22"/>
        </w:rPr>
        <w:t>enable the National Audit Office to carry out an examination pursuant to Section 6(1) of the National Audit Act 1983 of the economy, efficiency and effect</w:t>
      </w:r>
      <w:r w:rsidR="002926CB" w:rsidRPr="00CE2EC6">
        <w:rPr>
          <w:szCs w:val="22"/>
        </w:rPr>
        <w:t>iveness with which the Customer</w:t>
      </w:r>
      <w:r w:rsidRPr="00CE2EC6">
        <w:rPr>
          <w:szCs w:val="22"/>
        </w:rPr>
        <w:t xml:space="preserve"> has used its resources;</w:t>
      </w:r>
      <w:bookmarkEnd w:id="788"/>
    </w:p>
    <w:p w:rsidR="00C9243A" w:rsidRPr="00CE2EC6" w:rsidRDefault="004C2553" w:rsidP="00AC1DE2">
      <w:pPr>
        <w:pStyle w:val="GPSL4numberedclause"/>
        <w:rPr>
          <w:szCs w:val="22"/>
        </w:rPr>
      </w:pPr>
      <w:r w:rsidRPr="00CE2EC6">
        <w:rPr>
          <w:szCs w:val="22"/>
        </w:rPr>
        <w:t xml:space="preserve">review any </w:t>
      </w:r>
      <w:r w:rsidR="005E308C" w:rsidRPr="00CE2EC6">
        <w:rPr>
          <w:szCs w:val="22"/>
        </w:rPr>
        <w:t>P</w:t>
      </w:r>
      <w:r w:rsidR="009112F2" w:rsidRPr="00CE2EC6">
        <w:rPr>
          <w:szCs w:val="22"/>
        </w:rPr>
        <w:t xml:space="preserve">erformance </w:t>
      </w:r>
      <w:r w:rsidR="005E308C" w:rsidRPr="00CE2EC6">
        <w:rPr>
          <w:szCs w:val="22"/>
        </w:rPr>
        <w:t>M</w:t>
      </w:r>
      <w:r w:rsidR="009112F2" w:rsidRPr="00CE2EC6">
        <w:rPr>
          <w:szCs w:val="22"/>
        </w:rPr>
        <w:t xml:space="preserve">onitoring </w:t>
      </w:r>
      <w:r w:rsidR="005E308C" w:rsidRPr="00CE2EC6">
        <w:rPr>
          <w:szCs w:val="22"/>
        </w:rPr>
        <w:t>R</w:t>
      </w:r>
      <w:r w:rsidR="009112F2" w:rsidRPr="00CE2EC6">
        <w:rPr>
          <w:szCs w:val="22"/>
        </w:rPr>
        <w:t>eports provided under Part B of Call Off Schedule 6 (Service Levels, Service Credits and Performance Monitoring) and/or other records relating to the Supplier’s performance of the</w:t>
      </w:r>
      <w:r w:rsidR="00BD4CA2" w:rsidRPr="00CE2EC6">
        <w:rPr>
          <w:szCs w:val="22"/>
        </w:rPr>
        <w:t xml:space="preserve"> provision of the</w:t>
      </w:r>
      <w:r w:rsidR="009112F2" w:rsidRPr="00CE2EC6">
        <w:rPr>
          <w:szCs w:val="22"/>
        </w:rPr>
        <w:t xml:space="preserve"> </w:t>
      </w:r>
      <w:r w:rsidR="001215F0">
        <w:rPr>
          <w:szCs w:val="22"/>
        </w:rPr>
        <w:t>Services</w:t>
      </w:r>
      <w:r w:rsidR="00BD4CA2" w:rsidRPr="00CE2EC6">
        <w:rPr>
          <w:szCs w:val="22"/>
        </w:rPr>
        <w:t xml:space="preserve"> </w:t>
      </w:r>
      <w:r w:rsidRPr="00CE2EC6">
        <w:rPr>
          <w:szCs w:val="22"/>
        </w:rPr>
        <w:t>and to verify that these reflect the Supplier’s own internal reports and records;</w:t>
      </w:r>
    </w:p>
    <w:p w:rsidR="00C9243A" w:rsidRPr="00CE2EC6" w:rsidRDefault="009112F2" w:rsidP="00AC1DE2">
      <w:pPr>
        <w:pStyle w:val="GPSL4numberedclause"/>
        <w:rPr>
          <w:szCs w:val="22"/>
        </w:rPr>
      </w:pPr>
      <w:r w:rsidRPr="00CE2EC6">
        <w:rPr>
          <w:szCs w:val="22"/>
        </w:rPr>
        <w:lastRenderedPageBreak/>
        <w:t xml:space="preserve">verify the accuracy and </w:t>
      </w:r>
      <w:r w:rsidR="00015404" w:rsidRPr="00CE2EC6">
        <w:rPr>
          <w:szCs w:val="22"/>
        </w:rPr>
        <w:t xml:space="preserve">completeness of any </w:t>
      </w:r>
      <w:r w:rsidR="00D72735" w:rsidRPr="00CE2EC6">
        <w:rPr>
          <w:szCs w:val="22"/>
        </w:rPr>
        <w:t>information</w:t>
      </w:r>
      <w:r w:rsidRPr="00CE2EC6">
        <w:rPr>
          <w:szCs w:val="22"/>
        </w:rPr>
        <w:t xml:space="preserve"> delivered or required by this Call Off Contract;</w:t>
      </w:r>
    </w:p>
    <w:p w:rsidR="00C9243A" w:rsidRPr="00CE2EC6" w:rsidRDefault="009112F2" w:rsidP="00AC1DE2">
      <w:pPr>
        <w:pStyle w:val="GPSL4numberedclause"/>
        <w:rPr>
          <w:szCs w:val="22"/>
        </w:rPr>
      </w:pPr>
      <w:r w:rsidRPr="00CE2EC6">
        <w:rPr>
          <w:szCs w:val="22"/>
        </w:rPr>
        <w:t>review the Supplier’s quality management systems (including any quality manuals and procedures);</w:t>
      </w:r>
    </w:p>
    <w:p w:rsidR="00C9243A" w:rsidRPr="00CE2EC6" w:rsidRDefault="009112F2" w:rsidP="00AC1DE2">
      <w:pPr>
        <w:pStyle w:val="GPSL4numberedclause"/>
        <w:rPr>
          <w:szCs w:val="22"/>
        </w:rPr>
      </w:pPr>
      <w:r w:rsidRPr="00CE2EC6">
        <w:rPr>
          <w:szCs w:val="22"/>
        </w:rPr>
        <w:t>review the Supplier’s compliance with the Standards;</w:t>
      </w:r>
    </w:p>
    <w:p w:rsidR="00C9243A" w:rsidRPr="00CE2EC6" w:rsidRDefault="009112F2" w:rsidP="00AC1DE2">
      <w:pPr>
        <w:pStyle w:val="GPSL4numberedclause"/>
        <w:rPr>
          <w:szCs w:val="22"/>
        </w:rPr>
      </w:pPr>
      <w:r w:rsidRPr="00CE2EC6">
        <w:rPr>
          <w:szCs w:val="22"/>
        </w:rPr>
        <w:t>inspect the Customer Assets, including the Customer's IPRs, equipment and facilities, for the purposes of ensuring that the Customer Assets are secure and that any register of assets is up to date; and/or</w:t>
      </w:r>
    </w:p>
    <w:p w:rsidR="00C9243A" w:rsidRPr="00CE2EC6" w:rsidRDefault="009112F2" w:rsidP="00AC1DE2">
      <w:pPr>
        <w:pStyle w:val="GPSL4numberedclause"/>
        <w:rPr>
          <w:szCs w:val="22"/>
        </w:rPr>
      </w:pPr>
      <w:r w:rsidRPr="00CE2EC6">
        <w:rPr>
          <w:szCs w:val="22"/>
        </w:rPr>
        <w:t xml:space="preserve">review the integrity, confidentiality and security of the Customer Data. </w:t>
      </w:r>
    </w:p>
    <w:p w:rsidR="008D0A60" w:rsidRPr="00CE2EC6" w:rsidRDefault="0032696F" w:rsidP="005E4232">
      <w:pPr>
        <w:pStyle w:val="GPSL2numberedclause"/>
      </w:pPr>
      <w:bookmarkStart w:id="789" w:name="_Ref363743146"/>
      <w:r w:rsidRPr="00CE2EC6">
        <w:t xml:space="preserve">The Customer shall use reasonable endeavours to ensure that the conduct of each audit does not unreasonably disrupt the Supplier or delay the provision of the </w:t>
      </w:r>
      <w:r w:rsidR="001215F0">
        <w:t>Services</w:t>
      </w:r>
      <w:r w:rsidR="00BD4CA2" w:rsidRPr="00CE2EC6">
        <w:t xml:space="preserve"> </w:t>
      </w:r>
      <w:r w:rsidRPr="00CE2EC6">
        <w:t>save insofar as the Supplier accepts and acknowledges that control over the conduct of audits carried out by the Auditor(s) is outside of the control of the Customer.</w:t>
      </w:r>
      <w:bookmarkEnd w:id="789"/>
    </w:p>
    <w:p w:rsidR="00E13960" w:rsidRPr="00CE2EC6" w:rsidRDefault="0032696F" w:rsidP="005E4232">
      <w:pPr>
        <w:pStyle w:val="GPSL2numberedclause"/>
      </w:pPr>
      <w:r w:rsidRPr="00CE2EC6">
        <w:t xml:space="preserve">Subject to the Supplier’s rights in respect of Confidential Information, the Supplier shall on demand provide the Auditor(s) with all reasonable </w:t>
      </w:r>
      <w:r w:rsidR="004D59A3" w:rsidRPr="00CE2EC6">
        <w:t>co-operation and assistance in:</w:t>
      </w:r>
    </w:p>
    <w:p w:rsidR="008D0A60" w:rsidRPr="00CE2EC6" w:rsidRDefault="0032696F" w:rsidP="00AC1DE2">
      <w:pPr>
        <w:pStyle w:val="GPSL3numberedclause"/>
      </w:pPr>
      <w:r w:rsidRPr="00CE2EC6">
        <w:t>all reasonable information requested by the Customer within the scope of the audit;</w:t>
      </w:r>
    </w:p>
    <w:p w:rsidR="00E13960" w:rsidRPr="00CE2EC6" w:rsidRDefault="0032696F" w:rsidP="00AC1DE2">
      <w:pPr>
        <w:pStyle w:val="GPSL3numberedclause"/>
      </w:pPr>
      <w:r w:rsidRPr="00CE2EC6">
        <w:t xml:space="preserve">reasonable access to sites controlled by the Supplier and to any Supplier Equipment used in the provision of the </w:t>
      </w:r>
      <w:r w:rsidR="001215F0">
        <w:t>Services</w:t>
      </w:r>
      <w:r w:rsidRPr="00CE2EC6">
        <w:t>; and</w:t>
      </w:r>
    </w:p>
    <w:p w:rsidR="0032696F" w:rsidRPr="00CE2EC6" w:rsidRDefault="0032696F" w:rsidP="00AC1DE2">
      <w:pPr>
        <w:pStyle w:val="GPSL3numberedclause"/>
      </w:pPr>
      <w:r w:rsidRPr="00CE2EC6">
        <w:t xml:space="preserve">access to the </w:t>
      </w:r>
      <w:r w:rsidR="005E2482" w:rsidRPr="00CE2EC6">
        <w:t>Supplier Personnel</w:t>
      </w:r>
      <w:r w:rsidRPr="00CE2EC6">
        <w:t>.</w:t>
      </w:r>
    </w:p>
    <w:p w:rsidR="008D0A60" w:rsidRPr="00CE2EC6" w:rsidRDefault="0032696F" w:rsidP="005E4232">
      <w:pPr>
        <w:pStyle w:val="GPSL2numberedclause"/>
      </w:pPr>
      <w:bookmarkStart w:id="790" w:name="_Ref365635826"/>
      <w:r w:rsidRPr="00CE2EC6">
        <w:t>The Parties agree that they shall bear their own respective costs and expenses incurred in respect of compliance with their obligations under this Clause</w:t>
      </w:r>
      <w:r w:rsidR="00773233" w:rsidRPr="00CE2EC6">
        <w:t xml:space="preserve"> </w:t>
      </w:r>
      <w:r w:rsidR="009F474C" w:rsidRPr="00CE2EC6">
        <w:fldChar w:fldCharType="begin"/>
      </w:r>
      <w:r w:rsidR="00773233" w:rsidRPr="00CE2EC6">
        <w:instrText xml:space="preserve"> REF _Ref359417877 \r \h </w:instrText>
      </w:r>
      <w:r w:rsidR="00F54E49" w:rsidRPr="00CE2EC6">
        <w:instrText xml:space="preserve"> \* MERGEFORMAT </w:instrText>
      </w:r>
      <w:r w:rsidR="009F474C" w:rsidRPr="00CE2EC6">
        <w:fldChar w:fldCharType="separate"/>
      </w:r>
      <w:r w:rsidR="001F0E21">
        <w:t>21</w:t>
      </w:r>
      <w:r w:rsidR="009F474C" w:rsidRPr="00CE2EC6">
        <w:fldChar w:fldCharType="end"/>
      </w:r>
      <w:r w:rsidRPr="00CE2EC6">
        <w:t xml:space="preserve">, unless the audit reveals a </w:t>
      </w:r>
      <w:r w:rsidR="001D7A06" w:rsidRPr="00CE2EC6">
        <w:t>Default</w:t>
      </w:r>
      <w:r w:rsidRPr="00CE2EC6">
        <w:t xml:space="preserve"> by the Supplier in which case the Supplier shall reimburse the Customer for the Customer's reasonable costs incurred in relation to the audit.</w:t>
      </w:r>
      <w:bookmarkEnd w:id="790"/>
    </w:p>
    <w:p w:rsidR="008D0A60" w:rsidRPr="00CE2EC6" w:rsidRDefault="00A657C3" w:rsidP="00882F8C">
      <w:pPr>
        <w:pStyle w:val="GPSL1CLAUSEHEADING"/>
        <w:rPr>
          <w:rFonts w:ascii="Calibri" w:hAnsi="Calibri"/>
        </w:rPr>
      </w:pPr>
      <w:bookmarkStart w:id="791" w:name="_Ref359516916"/>
      <w:bookmarkStart w:id="792" w:name="_Toc431551140"/>
      <w:r w:rsidRPr="00CE2EC6">
        <w:rPr>
          <w:rFonts w:ascii="Calibri" w:hAnsi="Calibri"/>
        </w:rPr>
        <w:t>CHANGE</w:t>
      </w:r>
      <w:bookmarkEnd w:id="791"/>
      <w:bookmarkEnd w:id="792"/>
    </w:p>
    <w:p w:rsidR="008D0A60" w:rsidRPr="00CE2EC6" w:rsidRDefault="00B13D07" w:rsidP="005E4232">
      <w:pPr>
        <w:pStyle w:val="GPSL2NumberedBoldHeading"/>
      </w:pPr>
      <w:bookmarkStart w:id="793" w:name="_Ref359363277"/>
      <w:bookmarkStart w:id="794" w:name="_Ref360543338"/>
      <w:r w:rsidRPr="00CE2EC6">
        <w:t>Variation Procedure</w:t>
      </w:r>
      <w:bookmarkEnd w:id="793"/>
      <w:bookmarkEnd w:id="794"/>
    </w:p>
    <w:p w:rsidR="008D0A60" w:rsidRPr="00CE2EC6" w:rsidRDefault="00E5513B" w:rsidP="00AC1DE2">
      <w:pPr>
        <w:pStyle w:val="GPSL3numberedclause"/>
      </w:pPr>
      <w:r w:rsidRPr="00CE2EC6">
        <w:t xml:space="preserve">Subject to the provisions of this Clause </w:t>
      </w:r>
      <w:r w:rsidR="009F474C" w:rsidRPr="00CE2EC6">
        <w:fldChar w:fldCharType="begin"/>
      </w:r>
      <w:r w:rsidRPr="00CE2EC6">
        <w:instrText xml:space="preserve"> REF _Ref359516916 \r \h </w:instrText>
      </w:r>
      <w:r w:rsidR="00F54E49" w:rsidRPr="00CE2EC6">
        <w:instrText xml:space="preserve"> \* MERGEFORMAT </w:instrText>
      </w:r>
      <w:r w:rsidR="009F474C" w:rsidRPr="00CE2EC6">
        <w:fldChar w:fldCharType="separate"/>
      </w:r>
      <w:r w:rsidR="001F0E21">
        <w:t>22</w:t>
      </w:r>
      <w:r w:rsidR="009F474C" w:rsidRPr="00CE2EC6">
        <w:fldChar w:fldCharType="end"/>
      </w:r>
      <w:r w:rsidRPr="00CE2EC6">
        <w:t xml:space="preserve"> and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CE2EC6">
        <w:rPr>
          <w:b/>
        </w:rPr>
        <w:t>"Variation</w:t>
      </w:r>
      <w:r w:rsidRPr="00CE2EC6">
        <w:t xml:space="preserve">". </w:t>
      </w:r>
    </w:p>
    <w:p w:rsidR="00E13960" w:rsidRPr="00CE2EC6" w:rsidRDefault="00E5513B" w:rsidP="00AC1DE2">
      <w:pPr>
        <w:pStyle w:val="GPSL3numberedclause"/>
      </w:pPr>
      <w:r w:rsidRPr="00CE2EC6">
        <w:t>A Party may request a Variation by completing</w:t>
      </w:r>
      <w:r w:rsidR="00996012" w:rsidRPr="00CE2EC6">
        <w:t>, signing</w:t>
      </w:r>
      <w:r w:rsidRPr="00CE2EC6">
        <w:t xml:space="preserve"> and sending the Variation Form to the other Party giving sufficient information for the receiving Party to assess the extent of the proposed Variation and any additional cost that may be incurred. </w:t>
      </w:r>
    </w:p>
    <w:p w:rsidR="00C9243A" w:rsidRPr="00CE2EC6" w:rsidRDefault="000D5577" w:rsidP="00AC1DE2">
      <w:pPr>
        <w:pStyle w:val="GPSL3numberedclause"/>
      </w:pPr>
      <w:bookmarkStart w:id="795" w:name="_Ref364695037"/>
      <w:r w:rsidRPr="00CE2EC6">
        <w:t>Where t</w:t>
      </w:r>
      <w:r w:rsidR="00E5513B" w:rsidRPr="00CE2EC6">
        <w:t xml:space="preserve">he Customer </w:t>
      </w:r>
      <w:r w:rsidRPr="00CE2EC6">
        <w:t>has so specified on receipt of a Variation Form from</w:t>
      </w:r>
      <w:r w:rsidR="00E5513B" w:rsidRPr="00CE2EC6">
        <w:t xml:space="preserve"> the Supplier</w:t>
      </w:r>
      <w:r w:rsidRPr="00CE2EC6">
        <w:t>, the Supplier</w:t>
      </w:r>
      <w:r w:rsidR="00E5513B" w:rsidRPr="00CE2EC6">
        <w:t xml:space="preserve"> </w:t>
      </w:r>
      <w:r w:rsidRPr="00CE2EC6">
        <w:t>shall</w:t>
      </w:r>
      <w:r w:rsidR="00E5513B" w:rsidRPr="00CE2EC6">
        <w:t xml:space="preserve"> carry out an impact assessment of the Variation on the </w:t>
      </w:r>
      <w:r w:rsidR="001215F0">
        <w:t>Services</w:t>
      </w:r>
      <w:r w:rsidR="00E5513B" w:rsidRPr="00CE2EC6">
        <w:t xml:space="preserve"> (the “</w:t>
      </w:r>
      <w:r w:rsidR="00E5513B" w:rsidRPr="00CE2EC6">
        <w:rPr>
          <w:b/>
        </w:rPr>
        <w:t>Impact Assessment</w:t>
      </w:r>
      <w:r w:rsidR="00F96BFF" w:rsidRPr="00CE2EC6">
        <w:t xml:space="preserve">”). </w:t>
      </w:r>
      <w:r w:rsidR="00E5513B" w:rsidRPr="00CE2EC6">
        <w:t>The Impact Assessment shall be completed in good faith and shall include:</w:t>
      </w:r>
      <w:bookmarkEnd w:id="795"/>
    </w:p>
    <w:p w:rsidR="008D0A60" w:rsidRPr="00CE2EC6" w:rsidRDefault="00E5513B" w:rsidP="00AC1DE2">
      <w:pPr>
        <w:pStyle w:val="GPSL4numberedclause"/>
        <w:rPr>
          <w:szCs w:val="22"/>
        </w:rPr>
      </w:pPr>
      <w:r w:rsidRPr="00CE2EC6">
        <w:rPr>
          <w:szCs w:val="22"/>
        </w:rPr>
        <w:lastRenderedPageBreak/>
        <w:t xml:space="preserve">details of the impact of the proposed Variation on the </w:t>
      </w:r>
      <w:r w:rsidR="001215F0">
        <w:rPr>
          <w:szCs w:val="22"/>
        </w:rPr>
        <w:t>Services</w:t>
      </w:r>
      <w:r w:rsidRPr="00CE2EC6">
        <w:rPr>
          <w:szCs w:val="22"/>
        </w:rPr>
        <w:t xml:space="preserve"> and the Supplier's ability to meet its other obligations under this Call Off Contract; </w:t>
      </w:r>
    </w:p>
    <w:p w:rsidR="00C9243A" w:rsidRPr="00CE2EC6" w:rsidRDefault="00E5513B" w:rsidP="00AC1DE2">
      <w:pPr>
        <w:pStyle w:val="GPSL4numberedclause"/>
        <w:rPr>
          <w:szCs w:val="22"/>
        </w:rPr>
      </w:pPr>
      <w:r w:rsidRPr="00CE2EC6">
        <w:rPr>
          <w:szCs w:val="22"/>
        </w:rPr>
        <w:t>details of the cost of implementing the proposed Variation;</w:t>
      </w:r>
    </w:p>
    <w:p w:rsidR="00C9243A" w:rsidRPr="00CE2EC6" w:rsidRDefault="00E5513B" w:rsidP="00AC1DE2">
      <w:pPr>
        <w:pStyle w:val="GPSL4numberedclause"/>
        <w:rPr>
          <w:szCs w:val="22"/>
        </w:rPr>
      </w:pPr>
      <w:r w:rsidRPr="00CE2EC6">
        <w:rPr>
          <w:szCs w:val="22"/>
        </w:rPr>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rsidR="00C9243A" w:rsidRPr="00CE2EC6" w:rsidRDefault="00E5513B" w:rsidP="00AC1DE2">
      <w:pPr>
        <w:pStyle w:val="GPSL4numberedclause"/>
        <w:rPr>
          <w:szCs w:val="22"/>
        </w:rPr>
      </w:pPr>
      <w:r w:rsidRPr="00CE2EC6">
        <w:rPr>
          <w:szCs w:val="22"/>
        </w:rPr>
        <w:t>a timetable for the implementation, together with any proposals for the testing of the Variation; and</w:t>
      </w:r>
    </w:p>
    <w:p w:rsidR="00C9243A" w:rsidRPr="00CE2EC6" w:rsidRDefault="00E5513B" w:rsidP="00AC1DE2">
      <w:pPr>
        <w:pStyle w:val="GPSL4numberedclause"/>
        <w:rPr>
          <w:szCs w:val="22"/>
        </w:rPr>
      </w:pPr>
      <w:r w:rsidRPr="00CE2EC6">
        <w:rPr>
          <w:szCs w:val="22"/>
        </w:rPr>
        <w:t>such other information as the Customer may reasonably request in (or in response to) the Variation request.</w:t>
      </w:r>
    </w:p>
    <w:p w:rsidR="00C9243A" w:rsidRPr="00CE2EC6" w:rsidRDefault="00E5513B" w:rsidP="00AC1DE2">
      <w:pPr>
        <w:pStyle w:val="GPSL3numberedclause"/>
      </w:pPr>
      <w:bookmarkStart w:id="796" w:name="_Ref365625097"/>
      <w:r w:rsidRPr="00CE2EC6">
        <w:t xml:space="preserve">The Parties may agree to adjust the time limits specified in the Variation </w:t>
      </w:r>
      <w:r w:rsidR="000D5577" w:rsidRPr="00CE2EC6">
        <w:t>Form</w:t>
      </w:r>
      <w:r w:rsidRPr="00CE2EC6">
        <w:t xml:space="preserve"> to allow for the preparation of the Impact Assessment.</w:t>
      </w:r>
      <w:bookmarkEnd w:id="796"/>
    </w:p>
    <w:p w:rsidR="00C9243A" w:rsidRPr="00CE2EC6" w:rsidRDefault="00E5513B" w:rsidP="00AC1DE2">
      <w:pPr>
        <w:pStyle w:val="GPSL3numberedclause"/>
      </w:pPr>
      <w:r w:rsidRPr="00CE2EC6">
        <w:t>Subject to</w:t>
      </w:r>
      <w:r w:rsidR="00E33A78" w:rsidRPr="00CE2EC6">
        <w:t xml:space="preserve"> </w:t>
      </w:r>
      <w:r w:rsidR="009F474C" w:rsidRPr="00CE2EC6">
        <w:fldChar w:fldCharType="begin"/>
      </w:r>
      <w:r w:rsidR="00E33A78" w:rsidRPr="00CE2EC6">
        <w:instrText xml:space="preserve"> REF _Ref365625097 \r \h </w:instrText>
      </w:r>
      <w:r w:rsidR="00F54E49" w:rsidRPr="00CE2EC6">
        <w:instrText xml:space="preserve"> \* MERGEFORMAT </w:instrText>
      </w:r>
      <w:r w:rsidR="009F474C" w:rsidRPr="00CE2EC6">
        <w:fldChar w:fldCharType="separate"/>
      </w:r>
      <w:r w:rsidR="001F0E21">
        <w:t>22.1.4</w:t>
      </w:r>
      <w:r w:rsidR="009F474C" w:rsidRPr="00CE2EC6">
        <w:fldChar w:fldCharType="end"/>
      </w:r>
      <w:r w:rsidRPr="00CE2EC6">
        <w:t xml:space="preserve">, the receiving Party shall respond to the request within the time limits specified in the Variation Form. Such time limits shall be reasonable and ultimately at the discretion of the Customer having regard to the nature of the </w:t>
      </w:r>
      <w:r w:rsidR="001215F0">
        <w:t>Services</w:t>
      </w:r>
      <w:r w:rsidRPr="00CE2EC6">
        <w:t xml:space="preserve"> and the proposed Variation.</w:t>
      </w:r>
    </w:p>
    <w:p w:rsidR="00C9243A" w:rsidRPr="00CE2EC6" w:rsidRDefault="00E5513B" w:rsidP="00AC1DE2">
      <w:pPr>
        <w:pStyle w:val="GPSL3numberedclause"/>
      </w:pPr>
      <w:r w:rsidRPr="00CE2EC6">
        <w:t>In the event that:</w:t>
      </w:r>
    </w:p>
    <w:p w:rsidR="008D0A60" w:rsidRPr="00CE2EC6" w:rsidRDefault="00E5513B" w:rsidP="00AC1DE2">
      <w:pPr>
        <w:pStyle w:val="GPSL4numberedclause"/>
        <w:rPr>
          <w:szCs w:val="22"/>
        </w:rPr>
      </w:pPr>
      <w:r w:rsidRPr="00CE2EC6">
        <w:rPr>
          <w:szCs w:val="22"/>
        </w:rPr>
        <w:t>the Supplier is unable to agree to or provide the Variation; and/or</w:t>
      </w:r>
    </w:p>
    <w:p w:rsidR="00C9243A" w:rsidRPr="00CE2EC6" w:rsidRDefault="00E5513B" w:rsidP="00AC1DE2">
      <w:pPr>
        <w:pStyle w:val="GPSL4numberedclause"/>
        <w:rPr>
          <w:szCs w:val="22"/>
        </w:rPr>
      </w:pPr>
      <w:r w:rsidRPr="00CE2EC6">
        <w:rPr>
          <w:szCs w:val="22"/>
        </w:rPr>
        <w:t>the Parties are unable to agree a change to the Call Off Contract Charges that may be included in a request of a Variation or response to it as a consequence thereof,</w:t>
      </w:r>
    </w:p>
    <w:p w:rsidR="00E5513B" w:rsidRPr="00CE2EC6" w:rsidRDefault="00E5513B" w:rsidP="00E33A78">
      <w:pPr>
        <w:pStyle w:val="GPSL3Indent"/>
        <w:rPr>
          <w:rFonts w:ascii="Calibri" w:hAnsi="Calibri"/>
          <w:lang w:val="en-GB"/>
        </w:rPr>
      </w:pPr>
      <w:r w:rsidRPr="00CE2EC6">
        <w:rPr>
          <w:rFonts w:ascii="Calibri" w:hAnsi="Calibri"/>
          <w:lang w:val="en-GB"/>
        </w:rPr>
        <w:t>the Customer may:</w:t>
      </w:r>
    </w:p>
    <w:p w:rsidR="00E5513B" w:rsidRPr="00CE2EC6" w:rsidRDefault="00E5513B" w:rsidP="00AC1DE2">
      <w:pPr>
        <w:pStyle w:val="GPSL5numberedclause"/>
        <w:rPr>
          <w:szCs w:val="22"/>
        </w:rPr>
      </w:pPr>
      <w:r w:rsidRPr="00CE2EC6">
        <w:rPr>
          <w:szCs w:val="22"/>
        </w:rPr>
        <w:t>agree to continue to perform its obligations under this Call Off Contract without the Variation; or</w:t>
      </w:r>
    </w:p>
    <w:p w:rsidR="00E5513B" w:rsidRPr="00CE2EC6" w:rsidRDefault="00E5513B" w:rsidP="00AC1DE2">
      <w:pPr>
        <w:pStyle w:val="GPSL5numberedclause"/>
        <w:rPr>
          <w:szCs w:val="22"/>
        </w:rPr>
      </w:pPr>
      <w:r w:rsidRPr="00CE2EC6">
        <w:rPr>
          <w:szCs w:val="22"/>
        </w:rPr>
        <w:t xml:space="preserve">terminate this Call Off Contract with immediate effect, except where the Supplier has already fulfilled part or all of the </w:t>
      </w:r>
      <w:r w:rsidR="006C1584" w:rsidRPr="00CE2EC6">
        <w:rPr>
          <w:szCs w:val="22"/>
        </w:rPr>
        <w:t xml:space="preserve">provision of the </w:t>
      </w:r>
      <w:r w:rsidR="001215F0">
        <w:rPr>
          <w:szCs w:val="22"/>
        </w:rPr>
        <w:t>Services</w:t>
      </w:r>
      <w:r w:rsidRPr="00CE2EC6">
        <w:rPr>
          <w:szCs w:val="22"/>
        </w:rPr>
        <w:t xml:space="preserve"> in accordance with this Call Off Contract or where the Supplier can show evidence of substantial work being carried out to </w:t>
      </w:r>
      <w:r w:rsidR="006C1584" w:rsidRPr="00CE2EC6">
        <w:rPr>
          <w:szCs w:val="22"/>
        </w:rPr>
        <w:t xml:space="preserve">provide the </w:t>
      </w:r>
      <w:r w:rsidR="001215F0">
        <w:rPr>
          <w:szCs w:val="22"/>
        </w:rPr>
        <w:t>Services</w:t>
      </w:r>
      <w:r w:rsidR="006C1584" w:rsidRPr="00CE2EC6">
        <w:rPr>
          <w:szCs w:val="22"/>
        </w:rPr>
        <w:t xml:space="preserve"> under this Call Off Contract</w:t>
      </w:r>
      <w:r w:rsidRPr="00CE2EC6">
        <w:rPr>
          <w:szCs w:val="22"/>
        </w:rPr>
        <w:t>, and in such a case the Parties shall attempt to agree upon a resolution to the matter. Where a resolution cannot be reached, the matter shall be dealt with under the Dispute Resolution Procedure.</w:t>
      </w:r>
    </w:p>
    <w:p w:rsidR="00E13960" w:rsidRPr="00CE2EC6" w:rsidRDefault="00E5513B" w:rsidP="00AC1DE2">
      <w:pPr>
        <w:pStyle w:val="GPSL3numberedclause"/>
      </w:pPr>
      <w:r w:rsidRPr="00CE2EC6">
        <w:t>If the Parties agree the Variation, the Supplier shall implement such Variation and be bound by the same provisions so far as is applicable, as though such Variation was stated in this Call Off Contract.</w:t>
      </w:r>
    </w:p>
    <w:p w:rsidR="008D0A60" w:rsidRPr="00CE2EC6" w:rsidRDefault="00B13D07" w:rsidP="005E4232">
      <w:pPr>
        <w:pStyle w:val="GPSL2NumberedBoldHeading"/>
      </w:pPr>
      <w:bookmarkStart w:id="797" w:name="_Ref362948642"/>
      <w:r w:rsidRPr="00CE2EC6">
        <w:t>L</w:t>
      </w:r>
      <w:r w:rsidR="00BC4872" w:rsidRPr="00CE2EC6">
        <w:t xml:space="preserve">egislative </w:t>
      </w:r>
      <w:r w:rsidR="00B460DF" w:rsidRPr="00CE2EC6">
        <w:t>C</w:t>
      </w:r>
      <w:r w:rsidR="00BC4872" w:rsidRPr="00CE2EC6">
        <w:t>hange</w:t>
      </w:r>
      <w:bookmarkEnd w:id="797"/>
    </w:p>
    <w:p w:rsidR="008D0A60" w:rsidRPr="00CE2EC6" w:rsidRDefault="00B13D07" w:rsidP="00AC1DE2">
      <w:pPr>
        <w:pStyle w:val="GPSL3numberedclause"/>
      </w:pPr>
      <w:r w:rsidRPr="00CE2EC6">
        <w:lastRenderedPageBreak/>
        <w:t>The Supplier shall neither be relieved of its obligations under this Call Off Contract nor be entitled to an increase in the Call Off Con</w:t>
      </w:r>
      <w:r w:rsidR="00CE3B44" w:rsidRPr="00CE2EC6">
        <w:t>tract Charges as the result of</w:t>
      </w:r>
      <w:r w:rsidR="00FE6CF1" w:rsidRPr="00CE2EC6">
        <w:t xml:space="preserve"> a</w:t>
      </w:r>
      <w:r w:rsidRPr="00CE2EC6">
        <w:t>:</w:t>
      </w:r>
    </w:p>
    <w:p w:rsidR="008D0A60" w:rsidRPr="00CE2EC6" w:rsidRDefault="00B13D07" w:rsidP="00AC1DE2">
      <w:pPr>
        <w:pStyle w:val="GPSL4numberedclause"/>
        <w:rPr>
          <w:szCs w:val="22"/>
        </w:rPr>
      </w:pPr>
      <w:r w:rsidRPr="00CE2EC6">
        <w:rPr>
          <w:szCs w:val="22"/>
        </w:rPr>
        <w:t xml:space="preserve">General Change in Law; </w:t>
      </w:r>
    </w:p>
    <w:p w:rsidR="00C9243A" w:rsidRPr="00CE2EC6" w:rsidRDefault="00B13D07" w:rsidP="00AC1DE2">
      <w:pPr>
        <w:pStyle w:val="GPSL4numberedclause"/>
        <w:rPr>
          <w:szCs w:val="22"/>
        </w:rPr>
      </w:pPr>
      <w:bookmarkStart w:id="798" w:name="_Ref359419071"/>
      <w:r w:rsidRPr="00CE2EC6">
        <w:rPr>
          <w:szCs w:val="22"/>
        </w:rPr>
        <w:t xml:space="preserve">Specific Change in Law where the effect of that Specific Change in Law on the </w:t>
      </w:r>
      <w:r w:rsidR="001215F0">
        <w:rPr>
          <w:szCs w:val="22"/>
        </w:rPr>
        <w:t>Services</w:t>
      </w:r>
      <w:r w:rsidR="00BD4CA2" w:rsidRPr="00CE2EC6">
        <w:rPr>
          <w:szCs w:val="22"/>
        </w:rPr>
        <w:t xml:space="preserve"> </w:t>
      </w:r>
      <w:r w:rsidRPr="00CE2EC6">
        <w:rPr>
          <w:szCs w:val="22"/>
        </w:rPr>
        <w:t>is reasonably foreseeable at the Call Off Commencement Date.</w:t>
      </w:r>
      <w:bookmarkEnd w:id="798"/>
    </w:p>
    <w:p w:rsidR="008D0A60" w:rsidRPr="00CE2EC6" w:rsidRDefault="00B13D07" w:rsidP="00AC1DE2">
      <w:pPr>
        <w:pStyle w:val="GPSL3numberedclause"/>
      </w:pPr>
      <w:r w:rsidRPr="00CE2EC6">
        <w:t>If a Specific Change in Law occurs or will occur during the Call Off Co</w:t>
      </w:r>
      <w:r w:rsidR="00CE3B44" w:rsidRPr="00CE2EC6">
        <w:t xml:space="preserve">ntract Period (other than as </w:t>
      </w:r>
      <w:r w:rsidRPr="00CE2EC6">
        <w:t>referred to in Clause</w:t>
      </w:r>
      <w:r w:rsidR="00CE3B44" w:rsidRPr="00CE2EC6">
        <w:t xml:space="preserve"> </w:t>
      </w:r>
      <w:r w:rsidR="009F474C" w:rsidRPr="00CE2EC6">
        <w:fldChar w:fldCharType="begin"/>
      </w:r>
      <w:r w:rsidR="00CE3B44" w:rsidRPr="00CE2EC6">
        <w:instrText xml:space="preserve"> REF _Ref359419071 \r \h </w:instrText>
      </w:r>
      <w:r w:rsidR="00F54E49" w:rsidRPr="00CE2EC6">
        <w:instrText xml:space="preserve"> \* MERGEFORMAT </w:instrText>
      </w:r>
      <w:r w:rsidR="009F474C" w:rsidRPr="00CE2EC6">
        <w:fldChar w:fldCharType="separate"/>
      </w:r>
      <w:r w:rsidR="001F0E21">
        <w:t>22.2.1(b)</w:t>
      </w:r>
      <w:r w:rsidR="009F474C" w:rsidRPr="00CE2EC6">
        <w:fldChar w:fldCharType="end"/>
      </w:r>
      <w:r w:rsidRPr="00CE2EC6">
        <w:t>), the Supplier shall:</w:t>
      </w:r>
    </w:p>
    <w:p w:rsidR="008D0A60" w:rsidRPr="00CE2EC6" w:rsidRDefault="00B13D07" w:rsidP="00AC1DE2">
      <w:pPr>
        <w:pStyle w:val="GPSL4numberedclause"/>
        <w:rPr>
          <w:szCs w:val="22"/>
        </w:rPr>
      </w:pPr>
      <w:r w:rsidRPr="00CE2EC6">
        <w:rPr>
          <w:szCs w:val="22"/>
        </w:rPr>
        <w:t>notify the Customer as soon as reasonably practicable of the likely effects of that change</w:t>
      </w:r>
      <w:r w:rsidR="00CE3B44" w:rsidRPr="00CE2EC6">
        <w:rPr>
          <w:szCs w:val="22"/>
        </w:rPr>
        <w:t xml:space="preserve"> including</w:t>
      </w:r>
      <w:r w:rsidR="00EF6319" w:rsidRPr="00CE2EC6">
        <w:rPr>
          <w:szCs w:val="22"/>
        </w:rPr>
        <w:t>:</w:t>
      </w:r>
    </w:p>
    <w:p w:rsidR="008D0A60" w:rsidRPr="00CE2EC6" w:rsidRDefault="00CE3B44" w:rsidP="00AC1DE2">
      <w:pPr>
        <w:pStyle w:val="GPSL5numberedclause"/>
        <w:rPr>
          <w:szCs w:val="22"/>
        </w:rPr>
      </w:pPr>
      <w:bookmarkStart w:id="799" w:name="_Toc139080370"/>
      <w:r w:rsidRPr="00CE2EC6">
        <w:rPr>
          <w:szCs w:val="22"/>
        </w:rPr>
        <w:t xml:space="preserve">whether any Variation is required to the provision of the </w:t>
      </w:r>
      <w:r w:rsidR="001215F0">
        <w:rPr>
          <w:szCs w:val="22"/>
        </w:rPr>
        <w:t>Services</w:t>
      </w:r>
      <w:r w:rsidRPr="00CE2EC6">
        <w:rPr>
          <w:szCs w:val="22"/>
        </w:rPr>
        <w:t>, the Call Off Contract Charges or this Call Off Contract; and</w:t>
      </w:r>
      <w:bookmarkEnd w:id="799"/>
    </w:p>
    <w:p w:rsidR="00C9243A" w:rsidRPr="00CE2EC6" w:rsidRDefault="00CE3B44" w:rsidP="00AC1DE2">
      <w:pPr>
        <w:pStyle w:val="GPSL5numberedclause"/>
        <w:rPr>
          <w:szCs w:val="22"/>
        </w:rPr>
      </w:pPr>
      <w:bookmarkStart w:id="800" w:name="_Toc139080371"/>
      <w:r w:rsidRPr="00CE2EC6">
        <w:rPr>
          <w:szCs w:val="22"/>
        </w:rPr>
        <w:t>whether any relief from compliance with the Supplier's obligations is required, including any obligation to Achieve a Milestone and/or to meet the Service Level Performance Measures;</w:t>
      </w:r>
      <w:bookmarkEnd w:id="800"/>
      <w:r w:rsidRPr="00CE2EC6">
        <w:rPr>
          <w:szCs w:val="22"/>
        </w:rPr>
        <w:t xml:space="preserve"> and</w:t>
      </w:r>
    </w:p>
    <w:p w:rsidR="008D0A60" w:rsidRPr="00CE2EC6" w:rsidRDefault="00B13D07" w:rsidP="00AC1DE2">
      <w:pPr>
        <w:pStyle w:val="GPSL4numberedclause"/>
        <w:rPr>
          <w:szCs w:val="22"/>
        </w:rPr>
      </w:pPr>
      <w:r w:rsidRPr="00CE2EC6">
        <w:rPr>
          <w:szCs w:val="22"/>
        </w:rPr>
        <w:t xml:space="preserve">provide to the Customer </w:t>
      </w:r>
      <w:r w:rsidR="00CE3B44" w:rsidRPr="00CE2EC6">
        <w:rPr>
          <w:szCs w:val="22"/>
        </w:rPr>
        <w:t>with evidence</w:t>
      </w:r>
      <w:r w:rsidRPr="00CE2EC6">
        <w:rPr>
          <w:szCs w:val="22"/>
        </w:rPr>
        <w:t xml:space="preserve">: </w:t>
      </w:r>
    </w:p>
    <w:p w:rsidR="008D0A60" w:rsidRPr="00CE2EC6" w:rsidRDefault="00CE3B44" w:rsidP="00AC1DE2">
      <w:pPr>
        <w:pStyle w:val="GPSL5numberedclause"/>
        <w:rPr>
          <w:szCs w:val="22"/>
        </w:rPr>
      </w:pPr>
      <w:r w:rsidRPr="00CE2EC6">
        <w:rPr>
          <w:szCs w:val="22"/>
        </w:rPr>
        <w:t>that the Supplier</w:t>
      </w:r>
      <w:r w:rsidR="00B13D07" w:rsidRPr="00CE2EC6">
        <w:rPr>
          <w:szCs w:val="22"/>
        </w:rPr>
        <w:t xml:space="preserve"> has minimised any increase in costs or maximised any reduction in costs, including in respect of the costs of its Sub-Contractors; </w:t>
      </w:r>
    </w:p>
    <w:p w:rsidR="00C9243A" w:rsidRPr="00CE2EC6" w:rsidRDefault="00B13D07" w:rsidP="00AC1DE2">
      <w:pPr>
        <w:pStyle w:val="GPSL5numberedclause"/>
        <w:rPr>
          <w:szCs w:val="22"/>
        </w:rPr>
      </w:pPr>
      <w:bookmarkStart w:id="801" w:name="_Toc139080375"/>
      <w:r w:rsidRPr="00CE2EC6">
        <w:rPr>
          <w:szCs w:val="22"/>
        </w:rPr>
        <w:t xml:space="preserve">as to how the Specific Change in Law has affected the cost of providing the </w:t>
      </w:r>
      <w:r w:rsidR="001215F0">
        <w:rPr>
          <w:szCs w:val="22"/>
        </w:rPr>
        <w:t>Services</w:t>
      </w:r>
      <w:r w:rsidRPr="00CE2EC6">
        <w:rPr>
          <w:szCs w:val="22"/>
        </w:rPr>
        <w:t>; and</w:t>
      </w:r>
      <w:bookmarkEnd w:id="801"/>
    </w:p>
    <w:p w:rsidR="00C9243A" w:rsidRPr="00CE2EC6" w:rsidRDefault="00B13D07" w:rsidP="00AC1DE2">
      <w:pPr>
        <w:pStyle w:val="GPSL5numberedclause"/>
        <w:rPr>
          <w:szCs w:val="22"/>
        </w:rPr>
      </w:pPr>
      <w:bookmarkStart w:id="802" w:name="_Toc139080376"/>
      <w:r w:rsidRPr="00CE2EC6">
        <w:rPr>
          <w:szCs w:val="22"/>
        </w:rPr>
        <w:t>demonstrating that any expenditure that has been avoided, for example which would have been required under the provisions of Clause</w:t>
      </w:r>
      <w:r w:rsidR="00BE2C46" w:rsidRPr="00CE2EC6">
        <w:rPr>
          <w:szCs w:val="22"/>
        </w:rPr>
        <w:t xml:space="preserve"> </w:t>
      </w:r>
      <w:r w:rsidR="009F474C" w:rsidRPr="00CE2EC6">
        <w:rPr>
          <w:szCs w:val="22"/>
        </w:rPr>
        <w:fldChar w:fldCharType="begin"/>
      </w:r>
      <w:r w:rsidR="00CE3B44" w:rsidRPr="00CE2EC6">
        <w:rPr>
          <w:szCs w:val="22"/>
        </w:rPr>
        <w:instrText xml:space="preserve"> REF _Ref359246666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18</w:t>
      </w:r>
      <w:r w:rsidR="009F474C" w:rsidRPr="00CE2EC6">
        <w:rPr>
          <w:szCs w:val="22"/>
        </w:rPr>
        <w:fldChar w:fldCharType="end"/>
      </w:r>
      <w:r w:rsidRPr="00CE2EC6">
        <w:rPr>
          <w:szCs w:val="22"/>
        </w:rPr>
        <w:t xml:space="preserve"> (Continuous Improvement), has been taken into account in amending the </w:t>
      </w:r>
      <w:r w:rsidR="00913E06" w:rsidRPr="00CE2EC6">
        <w:rPr>
          <w:szCs w:val="22"/>
        </w:rPr>
        <w:t>Call Off</w:t>
      </w:r>
      <w:r w:rsidRPr="00CE2EC6">
        <w:rPr>
          <w:szCs w:val="22"/>
        </w:rPr>
        <w:t xml:space="preserve"> Contract Charges.</w:t>
      </w:r>
      <w:bookmarkEnd w:id="802"/>
    </w:p>
    <w:p w:rsidR="008D0A60" w:rsidRPr="00CE2EC6" w:rsidRDefault="00CE3B44" w:rsidP="00AC1DE2">
      <w:pPr>
        <w:pStyle w:val="GPSL3numberedclause"/>
      </w:pPr>
      <w:r w:rsidRPr="00CE2EC6">
        <w:t xml:space="preserve">Any change in the Call Off Contract Charges or relief from the Supplier's obligations resulting from a Specific Change in Law (other than as referred to in Clause </w:t>
      </w:r>
      <w:r w:rsidR="009F474C" w:rsidRPr="00CE2EC6">
        <w:fldChar w:fldCharType="begin"/>
      </w:r>
      <w:r w:rsidRPr="00CE2EC6">
        <w:instrText xml:space="preserve"> REF _Ref359419071 \r \h </w:instrText>
      </w:r>
      <w:r w:rsidR="00F54E49" w:rsidRPr="00CE2EC6">
        <w:instrText xml:space="preserve"> \* MERGEFORMAT </w:instrText>
      </w:r>
      <w:r w:rsidR="009F474C" w:rsidRPr="00CE2EC6">
        <w:fldChar w:fldCharType="separate"/>
      </w:r>
      <w:r w:rsidR="001F0E21">
        <w:t>22.2.1(b)</w:t>
      </w:r>
      <w:r w:rsidR="009F474C" w:rsidRPr="00CE2EC6">
        <w:fldChar w:fldCharType="end"/>
      </w:r>
      <w:r w:rsidRPr="00CE2EC6">
        <w:t xml:space="preserve">) shall be implemented in accordance with the Variation Procedure. </w:t>
      </w:r>
    </w:p>
    <w:p w:rsidR="008D0A60" w:rsidRPr="00CE2EC6" w:rsidRDefault="00E5513B">
      <w:pPr>
        <w:pStyle w:val="GPSSectionHeading"/>
        <w:rPr>
          <w:rFonts w:ascii="Calibri" w:hAnsi="Calibri"/>
        </w:rPr>
      </w:pPr>
      <w:bookmarkStart w:id="803" w:name="_Ref358993441"/>
      <w:bookmarkStart w:id="804" w:name="_Toc431551141"/>
      <w:r w:rsidRPr="00CE2EC6">
        <w:rPr>
          <w:rFonts w:ascii="Calibri" w:hAnsi="Calibri"/>
        </w:rPr>
        <w:t>PAYMENT</w:t>
      </w:r>
      <w:bookmarkEnd w:id="803"/>
      <w:r w:rsidRPr="00CE2EC6">
        <w:rPr>
          <w:rFonts w:ascii="Calibri" w:hAnsi="Calibri"/>
        </w:rPr>
        <w:t>, TAXATION AND VALUE FOR MONEY PROVISIONS</w:t>
      </w:r>
      <w:bookmarkEnd w:id="804"/>
    </w:p>
    <w:p w:rsidR="008D0A60" w:rsidRPr="00CE2EC6" w:rsidRDefault="00FB0C45" w:rsidP="00882F8C">
      <w:pPr>
        <w:pStyle w:val="GPSL1CLAUSEHEADING"/>
        <w:rPr>
          <w:rFonts w:ascii="Calibri" w:hAnsi="Calibri"/>
        </w:rPr>
      </w:pPr>
      <w:bookmarkStart w:id="805" w:name="_Toc350503009"/>
      <w:bookmarkStart w:id="806" w:name="_Toc350503999"/>
      <w:bookmarkStart w:id="807" w:name="_Toc351710875"/>
      <w:bookmarkStart w:id="808" w:name="_Toc358671735"/>
      <w:bookmarkStart w:id="809" w:name="_Ref358993450"/>
      <w:bookmarkStart w:id="810" w:name="_Ref359229678"/>
      <w:bookmarkStart w:id="811" w:name="_Ref361647623"/>
      <w:bookmarkStart w:id="812" w:name="_Ref378337496"/>
      <w:bookmarkStart w:id="813" w:name="_Toc431551142"/>
      <w:r w:rsidRPr="00CE2EC6">
        <w:rPr>
          <w:rFonts w:ascii="Calibri" w:hAnsi="Calibri"/>
        </w:rPr>
        <w:t>CALL OFF CONTRACT CHARGES</w:t>
      </w:r>
      <w:r w:rsidR="00317D7F" w:rsidRPr="00CE2EC6">
        <w:rPr>
          <w:rFonts w:ascii="Calibri" w:hAnsi="Calibri"/>
        </w:rPr>
        <w:t xml:space="preserve"> AND PAYMENT</w:t>
      </w:r>
      <w:bookmarkEnd w:id="805"/>
      <w:bookmarkEnd w:id="806"/>
      <w:bookmarkEnd w:id="807"/>
      <w:bookmarkEnd w:id="808"/>
      <w:bookmarkEnd w:id="809"/>
      <w:bookmarkEnd w:id="810"/>
      <w:bookmarkEnd w:id="811"/>
      <w:bookmarkEnd w:id="812"/>
      <w:bookmarkEnd w:id="813"/>
    </w:p>
    <w:p w:rsidR="008D0A60" w:rsidRPr="00CE2EC6" w:rsidRDefault="00317D7F" w:rsidP="005E4232">
      <w:pPr>
        <w:pStyle w:val="GPSL2NumberedBoldHeading"/>
      </w:pPr>
      <w:r w:rsidRPr="00CE2EC6">
        <w:t>Call Off Contract Charges</w:t>
      </w:r>
    </w:p>
    <w:p w:rsidR="008D0A60" w:rsidRPr="00CE2EC6" w:rsidRDefault="007355E9" w:rsidP="00AC1DE2">
      <w:pPr>
        <w:pStyle w:val="GPSL3numberedclause"/>
      </w:pPr>
      <w:r w:rsidRPr="00CE2EC6">
        <w:t>In consideration of the Supplier</w:t>
      </w:r>
      <w:r w:rsidR="00A60EB1" w:rsidRPr="00CE2EC6">
        <w:t xml:space="preserve"> carrying out</w:t>
      </w:r>
      <w:r w:rsidRPr="00CE2EC6">
        <w:t xml:space="preserve"> its obligations under th</w:t>
      </w:r>
      <w:r w:rsidR="00E24750" w:rsidRPr="00CE2EC6">
        <w:t>is</w:t>
      </w:r>
      <w:r w:rsidRPr="00CE2EC6">
        <w:t xml:space="preserve"> Call Off Contract,</w:t>
      </w:r>
      <w:r w:rsidR="00A60EB1" w:rsidRPr="00CE2EC6">
        <w:t xml:space="preserve"> including the provision of the </w:t>
      </w:r>
      <w:r w:rsidR="001215F0">
        <w:t>Services</w:t>
      </w:r>
      <w:r w:rsidR="00A60EB1" w:rsidRPr="00CE2EC6">
        <w:t>,</w:t>
      </w:r>
      <w:r w:rsidRPr="00CE2EC6">
        <w:t xml:space="preserve"> the Customer shall pay the undisputed Call Off Contract Charges in accordance with </w:t>
      </w:r>
      <w:r w:rsidR="00A60EB1" w:rsidRPr="00CE2EC6">
        <w:t>the pricing and payment profile and the invoicing procedure in</w:t>
      </w:r>
      <w:r w:rsidR="00613218" w:rsidRPr="00CE2EC6">
        <w:t xml:space="preserve"> Call Off Schedule 3 (Call Off Contract Charges, Payment and Invoicing). </w:t>
      </w:r>
    </w:p>
    <w:p w:rsidR="002B26C3" w:rsidRPr="00CE2EC6" w:rsidRDefault="00A60EB1" w:rsidP="00AC1DE2">
      <w:pPr>
        <w:pStyle w:val="GPSL3numberedclause"/>
      </w:pPr>
      <w:r w:rsidRPr="00CE2EC6">
        <w:lastRenderedPageBreak/>
        <w:t>Except as otherwise provided, each Party shall bear its own costs and expenses incurred in respect of compliance with its obligations under Clauses</w:t>
      </w:r>
      <w:r w:rsidR="00BE2C46" w:rsidRPr="00CE2EC6">
        <w:t xml:space="preserve"> </w:t>
      </w:r>
      <w:r w:rsidR="009F474C" w:rsidRPr="00CE2EC6">
        <w:fldChar w:fldCharType="begin"/>
      </w:r>
      <w:r w:rsidR="00CD4D9D" w:rsidRPr="00CE2EC6">
        <w:instrText xml:space="preserve"> REF _Ref379808156 \r \h </w:instrText>
      </w:r>
      <w:r w:rsidR="00F54E49" w:rsidRPr="00CE2EC6">
        <w:instrText xml:space="preserve"> \* MERGEFORMAT </w:instrText>
      </w:r>
      <w:r w:rsidR="009F474C" w:rsidRPr="00CE2EC6">
        <w:fldChar w:fldCharType="separate"/>
      </w:r>
      <w:r w:rsidR="001F0E21">
        <w:t>12</w:t>
      </w:r>
      <w:r w:rsidR="009F474C" w:rsidRPr="00CE2EC6">
        <w:fldChar w:fldCharType="end"/>
      </w:r>
      <w:r w:rsidR="007B05F1" w:rsidRPr="00CE2EC6">
        <w:t xml:space="preserve"> (Testing)</w:t>
      </w:r>
      <w:r w:rsidRPr="00CE2EC6">
        <w:t>,</w:t>
      </w:r>
      <w:r w:rsidR="00535116" w:rsidRPr="00CE2EC6">
        <w:t xml:space="preserve"> </w:t>
      </w:r>
      <w:r w:rsidR="009F474C" w:rsidRPr="00CE2EC6">
        <w:fldChar w:fldCharType="begin"/>
      </w:r>
      <w:r w:rsidR="00535116" w:rsidRPr="00CE2EC6">
        <w:instrText xml:space="preserve"> REF _Ref359417877 \r \h </w:instrText>
      </w:r>
      <w:r w:rsidR="00F54E49" w:rsidRPr="00CE2EC6">
        <w:instrText xml:space="preserve"> \* MERGEFORMAT </w:instrText>
      </w:r>
      <w:r w:rsidR="009F474C" w:rsidRPr="00CE2EC6">
        <w:fldChar w:fldCharType="separate"/>
      </w:r>
      <w:r w:rsidR="001F0E21">
        <w:t>21</w:t>
      </w:r>
      <w:r w:rsidR="009F474C" w:rsidRPr="00CE2EC6">
        <w:fldChar w:fldCharType="end"/>
      </w:r>
      <w:r w:rsidR="00535116" w:rsidRPr="00CE2EC6">
        <w:t xml:space="preserve"> </w:t>
      </w:r>
      <w:r w:rsidRPr="00CE2EC6">
        <w:t>(</w:t>
      </w:r>
      <w:r w:rsidR="00F81527" w:rsidRPr="00CE2EC6">
        <w:t>Records, Audit Access and Open Book Data</w:t>
      </w:r>
      <w:r w:rsidR="00263DD3" w:rsidRPr="00CE2EC6">
        <w:t xml:space="preserve">), </w:t>
      </w:r>
      <w:r w:rsidR="00F17AE3" w:rsidRPr="00CE2EC6">
        <w:fldChar w:fldCharType="begin"/>
      </w:r>
      <w:r w:rsidR="00F17AE3" w:rsidRPr="00CE2EC6">
        <w:instrText xml:space="preserve"> REF _Ref313369975 \r \h  \* MERGEFORMAT </w:instrText>
      </w:r>
      <w:r w:rsidR="00F17AE3" w:rsidRPr="00CE2EC6">
        <w:fldChar w:fldCharType="separate"/>
      </w:r>
      <w:r w:rsidR="001F0E21">
        <w:t>34.4</w:t>
      </w:r>
      <w:r w:rsidR="00F17AE3" w:rsidRPr="00CE2EC6">
        <w:fldChar w:fldCharType="end"/>
      </w:r>
      <w:r w:rsidRPr="00CE2EC6">
        <w:t xml:space="preserve"> (</w:t>
      </w:r>
      <w:r w:rsidR="0098386E">
        <w:t xml:space="preserve">Transparency and </w:t>
      </w:r>
      <w:r w:rsidRPr="00CE2EC6">
        <w:t>Freedom of Information</w:t>
      </w:r>
      <w:r w:rsidR="00263DD3" w:rsidRPr="00CE2EC6">
        <w:t>)</w:t>
      </w:r>
      <w:r w:rsidR="005A43E2" w:rsidRPr="00CE2EC6">
        <w:t xml:space="preserve"> and</w:t>
      </w:r>
      <w:r w:rsidR="00263DD3" w:rsidRPr="00CE2EC6">
        <w:t xml:space="preserve"> </w:t>
      </w:r>
      <w:r w:rsidR="009F474C" w:rsidRPr="00CE2EC6">
        <w:fldChar w:fldCharType="begin"/>
      </w:r>
      <w:r w:rsidR="00535116" w:rsidRPr="00CE2EC6">
        <w:instrText xml:space="preserve"> REF _Ref359421680 \r \h </w:instrText>
      </w:r>
      <w:r w:rsidR="00F54E49" w:rsidRPr="00CE2EC6">
        <w:instrText xml:space="preserve"> \* MERGEFORMAT </w:instrText>
      </w:r>
      <w:r w:rsidR="009F474C" w:rsidRPr="00CE2EC6">
        <w:fldChar w:fldCharType="separate"/>
      </w:r>
      <w:r w:rsidR="001F0E21">
        <w:t>34.5</w:t>
      </w:r>
      <w:r w:rsidR="009F474C" w:rsidRPr="00CE2EC6">
        <w:fldChar w:fldCharType="end"/>
      </w:r>
      <w:r w:rsidR="00535116" w:rsidRPr="00CE2EC6">
        <w:t xml:space="preserve"> </w:t>
      </w:r>
      <w:r w:rsidRPr="00CE2EC6">
        <w:t>(Protection of Personal Data)</w:t>
      </w:r>
      <w:r w:rsidR="00C937C9" w:rsidRPr="00CE2EC6">
        <w:t>.</w:t>
      </w:r>
    </w:p>
    <w:p w:rsidR="00C9243A" w:rsidRPr="00CE2EC6" w:rsidRDefault="00263DD3" w:rsidP="00AC1DE2">
      <w:pPr>
        <w:pStyle w:val="GPSL3numberedclause"/>
      </w:pPr>
      <w:r w:rsidRPr="00CE2EC6">
        <w:t xml:space="preserve">If the Customer fails to pay any undisputed </w:t>
      </w:r>
      <w:r w:rsidR="008D7F3F" w:rsidRPr="00CE2EC6">
        <w:t xml:space="preserve">Call Off Contract </w:t>
      </w:r>
      <w:r w:rsidRPr="00CE2EC6">
        <w:t xml:space="preserve">Charges properly invoiced under this </w:t>
      </w:r>
      <w:r w:rsidR="00E27D6C" w:rsidRPr="00CE2EC6">
        <w:t>Call Off Contract</w:t>
      </w:r>
      <w:r w:rsidRPr="00CE2EC6">
        <w:t>, the Supplier shall have the right to charge interest on the overdue amount at the applicable</w:t>
      </w:r>
      <w:r w:rsidRPr="00CE2EC6" w:rsidDel="00CB2735">
        <w:t xml:space="preserve"> </w:t>
      </w:r>
      <w:r w:rsidRPr="00CE2EC6">
        <w:t>rate under the Late Payment of Commercial Debts (Interest) Act 1998, accruing on a daily basis from the due date up to the date of actual payment, whether before or after judgment.</w:t>
      </w:r>
    </w:p>
    <w:p w:rsidR="00C9243A" w:rsidRPr="00CE2EC6" w:rsidRDefault="000921A7" w:rsidP="00AC1DE2">
      <w:pPr>
        <w:pStyle w:val="GPSL3numberedclause"/>
      </w:pPr>
      <w:bookmarkStart w:id="814" w:name="_Ref362948791"/>
      <w:r w:rsidRPr="00CE2EC6">
        <w:t xml:space="preserve">If at any time during this Call Off Contract Period the Supplier reduces its Framework Prices for any </w:t>
      </w:r>
      <w:r w:rsidR="001215F0">
        <w:t>Services</w:t>
      </w:r>
      <w:r w:rsidR="00BD4CA2" w:rsidRPr="00CE2EC6">
        <w:t xml:space="preserve"> </w:t>
      </w:r>
      <w:r w:rsidRPr="00CE2EC6">
        <w:t xml:space="preserve">which are provided under the Framework Agreement (whether or not such </w:t>
      </w:r>
      <w:r w:rsidR="001215F0">
        <w:t>Services</w:t>
      </w:r>
      <w:r w:rsidR="00BD4CA2" w:rsidRPr="00CE2EC6">
        <w:t xml:space="preserve"> </w:t>
      </w:r>
      <w:r w:rsidRPr="00CE2EC6">
        <w:t xml:space="preserve">are offered in a catalogue, if any, which is provided under the Framework Agreement) in accordance with the terms of the Framework Agreement, the Supplier shall immediately reduce the Call Off Contract Charges for such </w:t>
      </w:r>
      <w:r w:rsidR="001215F0">
        <w:t>Services</w:t>
      </w:r>
      <w:r w:rsidR="00BD4CA2" w:rsidRPr="00CE2EC6">
        <w:t xml:space="preserve"> </w:t>
      </w:r>
      <w:r w:rsidRPr="00CE2EC6">
        <w:t>under this Call Off Contract by the same amount.</w:t>
      </w:r>
      <w:bookmarkEnd w:id="814"/>
    </w:p>
    <w:p w:rsidR="008D0A60" w:rsidRPr="00CE2EC6" w:rsidRDefault="000921A7" w:rsidP="005E4232">
      <w:pPr>
        <w:pStyle w:val="GPSL2NumberedBoldHeading"/>
      </w:pPr>
      <w:bookmarkStart w:id="815" w:name="_Ref359517453"/>
      <w:r w:rsidRPr="00CE2EC6">
        <w:t>VAT</w:t>
      </w:r>
      <w:bookmarkEnd w:id="815"/>
    </w:p>
    <w:p w:rsidR="008D0A60" w:rsidRPr="00CE2EC6" w:rsidRDefault="000921A7" w:rsidP="00AC1DE2">
      <w:pPr>
        <w:pStyle w:val="GPSL3numberedclause"/>
      </w:pPr>
      <w:bookmarkStart w:id="816" w:name="_Ref359931819"/>
      <w:r w:rsidRPr="00CE2EC6">
        <w:t>The Call Off Contract Charges are stated exclusive of VAT, which shall be added at the prevailing rate as applicable and paid by the Customer following delivery of a Valid Invoice.</w:t>
      </w:r>
      <w:bookmarkEnd w:id="816"/>
      <w:r w:rsidRPr="00CE2EC6">
        <w:t xml:space="preserve"> </w:t>
      </w:r>
    </w:p>
    <w:p w:rsidR="00C9243A" w:rsidRPr="00CE2EC6" w:rsidRDefault="000921A7" w:rsidP="00AC1DE2">
      <w:pPr>
        <w:pStyle w:val="GPSL3numberedclause"/>
      </w:pPr>
      <w:bookmarkStart w:id="817" w:name="_Ref359313499"/>
      <w:r w:rsidRPr="00CE2EC6">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CE2EC6">
        <w:t xml:space="preserve">. </w:t>
      </w:r>
      <w:r w:rsidRPr="00CE2EC6">
        <w:t xml:space="preserve">Any amounts due under Clause </w:t>
      </w:r>
      <w:r w:rsidR="009F474C" w:rsidRPr="00CE2EC6">
        <w:fldChar w:fldCharType="begin"/>
      </w:r>
      <w:r w:rsidR="00F061B9" w:rsidRPr="00CE2EC6">
        <w:instrText xml:space="preserve"> REF _Ref359517453 \r \h </w:instrText>
      </w:r>
      <w:r w:rsidR="00F54E49" w:rsidRPr="00CE2EC6">
        <w:instrText xml:space="preserve"> \* MERGEFORMAT </w:instrText>
      </w:r>
      <w:r w:rsidR="009F474C" w:rsidRPr="00CE2EC6">
        <w:fldChar w:fldCharType="separate"/>
      </w:r>
      <w:r w:rsidR="001F0E21">
        <w:t>23.2</w:t>
      </w:r>
      <w:r w:rsidR="009F474C" w:rsidRPr="00CE2EC6">
        <w:fldChar w:fldCharType="end"/>
      </w:r>
      <w:r w:rsidR="00BE2C46" w:rsidRPr="00CE2EC6">
        <w:t xml:space="preserve"> (VAT)</w:t>
      </w:r>
      <w:r w:rsidRPr="00CE2EC6">
        <w:t xml:space="preserve"> shall be paid in cleared funds by the Supplier to the Customer not less than five (5) Working Days before the date upon which the tax or other liability is payable by the Customer.</w:t>
      </w:r>
      <w:bookmarkEnd w:id="817"/>
    </w:p>
    <w:p w:rsidR="008D0A60" w:rsidRPr="00CE2EC6" w:rsidRDefault="00E27D6C" w:rsidP="005E4232">
      <w:pPr>
        <w:pStyle w:val="GPSL2NumberedBoldHeading"/>
      </w:pPr>
      <w:bookmarkStart w:id="818" w:name="_Ref313370735"/>
      <w:bookmarkStart w:id="819" w:name="_Ref360455927"/>
      <w:r w:rsidRPr="00CE2EC6">
        <w:t xml:space="preserve">Retention and </w:t>
      </w:r>
      <w:bookmarkEnd w:id="818"/>
      <w:r w:rsidRPr="00CE2EC6">
        <w:t xml:space="preserve">Set </w:t>
      </w:r>
      <w:r w:rsidR="00BE2C46" w:rsidRPr="00CE2EC6">
        <w:t>O</w:t>
      </w:r>
      <w:r w:rsidRPr="00CE2EC6">
        <w:t>ff</w:t>
      </w:r>
      <w:bookmarkEnd w:id="819"/>
    </w:p>
    <w:p w:rsidR="008D0A60" w:rsidRPr="00CE2EC6" w:rsidRDefault="002570BB" w:rsidP="00AC1DE2">
      <w:pPr>
        <w:pStyle w:val="GPSL3numberedclause"/>
      </w:pPr>
      <w:bookmarkStart w:id="820" w:name="_Ref359314924"/>
      <w:r w:rsidRPr="00CE2EC6">
        <w:t>The Customer may retain or set off any amount owed to it by the Supplier against any amount due to the Supplier under this Call Off Contract or under any other agreement between the Supplier and the Customer.</w:t>
      </w:r>
      <w:bookmarkEnd w:id="820"/>
      <w:r w:rsidRPr="00CE2EC6">
        <w:t xml:space="preserve"> </w:t>
      </w:r>
    </w:p>
    <w:p w:rsidR="00C9243A" w:rsidRPr="00CE2EC6" w:rsidRDefault="002570BB" w:rsidP="00AC1DE2">
      <w:pPr>
        <w:pStyle w:val="GPSL3numberedclause"/>
      </w:pPr>
      <w:r w:rsidRPr="00CE2EC6">
        <w:t>If the Customer wishes to</w:t>
      </w:r>
      <w:r w:rsidR="005E1888" w:rsidRPr="00CE2EC6">
        <w:t xml:space="preserve"> exercise its right</w:t>
      </w:r>
      <w:r w:rsidRPr="00CE2EC6">
        <w:t xml:space="preserve"> pursuant to Clause</w:t>
      </w:r>
      <w:r w:rsidR="00BE2C46" w:rsidRPr="00CE2EC6">
        <w:t xml:space="preserve"> </w:t>
      </w:r>
      <w:r w:rsidR="009F474C" w:rsidRPr="00CE2EC6">
        <w:fldChar w:fldCharType="begin"/>
      </w:r>
      <w:r w:rsidRPr="00CE2EC6">
        <w:instrText xml:space="preserve"> REF _Ref359314924 \r \h </w:instrText>
      </w:r>
      <w:r w:rsidR="00F54E49" w:rsidRPr="00CE2EC6">
        <w:instrText xml:space="preserve"> \* MERGEFORMAT </w:instrText>
      </w:r>
      <w:r w:rsidR="009F474C" w:rsidRPr="00CE2EC6">
        <w:fldChar w:fldCharType="separate"/>
      </w:r>
      <w:r w:rsidR="001F0E21">
        <w:t>23.3.1</w:t>
      </w:r>
      <w:r w:rsidR="009F474C" w:rsidRPr="00CE2EC6">
        <w:fldChar w:fldCharType="end"/>
      </w:r>
      <w:r w:rsidR="005E1888" w:rsidRPr="00CE2EC6">
        <w:t xml:space="preserve"> it shall give notice to the Supplier within thirty (30) days of receipt of the relevant invoice, setting out the Customer’s reasons for retaining or setting off the relevant Call Off Contract Charges.</w:t>
      </w:r>
      <w:r w:rsidRPr="00CE2EC6">
        <w:t xml:space="preserve"> </w:t>
      </w:r>
    </w:p>
    <w:p w:rsidR="00C9243A" w:rsidRPr="00CE2EC6" w:rsidRDefault="002570BB" w:rsidP="00AC1DE2">
      <w:pPr>
        <w:pStyle w:val="GPSL3numberedclause"/>
      </w:pPr>
      <w:r w:rsidRPr="00CE2EC6">
        <w:t>The Supplier shall make any payments due to the Customer without any deduction whether by way of set-off, counterclaim, discount, abatement or otherwise unless the Supplier has</w:t>
      </w:r>
      <w:r w:rsidR="00E27D6C" w:rsidRPr="00CE2EC6">
        <w:t xml:space="preserve"> obtained a sealed</w:t>
      </w:r>
      <w:r w:rsidRPr="00CE2EC6">
        <w:t xml:space="preserve"> court order requiring an amount equal to such deduction to be paid by the Customer to the Supplier.</w:t>
      </w:r>
    </w:p>
    <w:p w:rsidR="008D0A60" w:rsidRPr="00CE2EC6" w:rsidRDefault="009B4B20" w:rsidP="005E4232">
      <w:pPr>
        <w:pStyle w:val="GPSL2NumberedBoldHeading"/>
      </w:pPr>
      <w:bookmarkStart w:id="821" w:name="_Ref359316597"/>
      <w:r w:rsidRPr="00CE2EC6">
        <w:t xml:space="preserve">Foreign Currency </w:t>
      </w:r>
      <w:bookmarkEnd w:id="821"/>
    </w:p>
    <w:p w:rsidR="008D0A60" w:rsidRPr="00CE2EC6" w:rsidRDefault="00772F13" w:rsidP="00AC1DE2">
      <w:pPr>
        <w:pStyle w:val="GPSL3numberedclause"/>
      </w:pPr>
      <w:bookmarkStart w:id="822" w:name="_Ref359316626"/>
      <w:r w:rsidRPr="00CE2EC6">
        <w:lastRenderedPageBreak/>
        <w:t xml:space="preserve">Any requirement of Law to account for the </w:t>
      </w:r>
      <w:r w:rsidR="001215F0">
        <w:t>Services</w:t>
      </w:r>
      <w:r w:rsidR="00BD4CA2" w:rsidRPr="00CE2EC6">
        <w:t xml:space="preserve"> </w:t>
      </w:r>
      <w:r w:rsidRPr="00CE2EC6">
        <w:t xml:space="preserve">in </w:t>
      </w:r>
      <w:r w:rsidR="009B4B20" w:rsidRPr="00CE2EC6">
        <w:t>any currency other than Sterling</w:t>
      </w:r>
      <w:r w:rsidRPr="00CE2EC6">
        <w:t>, (or to prepare for such accounting) instead of and/or in addition to Sterling, shall be implemented by the Supplier free of charge to the Customer.</w:t>
      </w:r>
      <w:bookmarkEnd w:id="822"/>
    </w:p>
    <w:p w:rsidR="00C9243A" w:rsidRPr="00CE2EC6" w:rsidRDefault="00772F13" w:rsidP="00AC1DE2">
      <w:pPr>
        <w:pStyle w:val="GPSL3numberedclause"/>
      </w:pPr>
      <w:r w:rsidRPr="00CE2EC6">
        <w:t xml:space="preserve">The Customer shall provide all reasonable assistance to facilitate compliance with Clause </w:t>
      </w:r>
      <w:r w:rsidR="009F474C" w:rsidRPr="00CE2EC6">
        <w:fldChar w:fldCharType="begin"/>
      </w:r>
      <w:r w:rsidRPr="00CE2EC6">
        <w:instrText xml:space="preserve"> REF _Ref359316626 \r \h </w:instrText>
      </w:r>
      <w:r w:rsidR="00F54E49" w:rsidRPr="00CE2EC6">
        <w:instrText xml:space="preserve"> \* MERGEFORMAT </w:instrText>
      </w:r>
      <w:r w:rsidR="009F474C" w:rsidRPr="00CE2EC6">
        <w:fldChar w:fldCharType="separate"/>
      </w:r>
      <w:r w:rsidR="001F0E21">
        <w:t>23.4.1</w:t>
      </w:r>
      <w:r w:rsidR="009F474C" w:rsidRPr="00CE2EC6">
        <w:fldChar w:fldCharType="end"/>
      </w:r>
      <w:r w:rsidR="00BE2C46" w:rsidRPr="00CE2EC6">
        <w:t xml:space="preserve"> </w:t>
      </w:r>
      <w:r w:rsidRPr="00CE2EC6">
        <w:t>by the Supplier.</w:t>
      </w:r>
    </w:p>
    <w:p w:rsidR="008D0A60" w:rsidRPr="00CE2EC6" w:rsidRDefault="001B068B" w:rsidP="005E4232">
      <w:pPr>
        <w:pStyle w:val="GPSL2NumberedBoldHeading"/>
      </w:pPr>
      <w:r w:rsidRPr="00CE2EC6">
        <w:t>Income Tax and National Insurance Contributions</w:t>
      </w:r>
    </w:p>
    <w:p w:rsidR="008D0A60" w:rsidRPr="00CE2EC6" w:rsidRDefault="001B068B" w:rsidP="00AC1DE2">
      <w:pPr>
        <w:pStyle w:val="GPSL3numberedclause"/>
      </w:pPr>
      <w:bookmarkStart w:id="823" w:name="_Ref413840305"/>
      <w:r w:rsidRPr="00CE2EC6">
        <w:t xml:space="preserve">Where the Supplier or any </w:t>
      </w:r>
      <w:r w:rsidR="005E2482" w:rsidRPr="00CE2EC6">
        <w:t>Supplier Personnel</w:t>
      </w:r>
      <w:r w:rsidRPr="00CE2EC6">
        <w:t xml:space="preserve"> are liable to be taxed in the UK or to pay national insurance contributions in respect of consideration received under this Call Off Contract, the Supplier shall:</w:t>
      </w:r>
      <w:bookmarkEnd w:id="823"/>
    </w:p>
    <w:p w:rsidR="008D0A60" w:rsidRPr="00CE2EC6" w:rsidRDefault="001B068B" w:rsidP="00AC1DE2">
      <w:pPr>
        <w:pStyle w:val="GPSL4numberedclause"/>
        <w:rPr>
          <w:szCs w:val="22"/>
        </w:rPr>
      </w:pPr>
      <w:bookmarkStart w:id="824" w:name="_Ref413838311"/>
      <w:r w:rsidRPr="00CE2EC6">
        <w:rPr>
          <w:szCs w:val="22"/>
        </w:rPr>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bookmarkEnd w:id="824"/>
    </w:p>
    <w:p w:rsidR="00C9243A" w:rsidRPr="00CE2EC6" w:rsidRDefault="001B068B" w:rsidP="00AC1DE2">
      <w:pPr>
        <w:pStyle w:val="GPSL4numberedclause"/>
        <w:rPr>
          <w:szCs w:val="22"/>
        </w:rPr>
      </w:pPr>
      <w:bookmarkStart w:id="825" w:name="_Ref358294219"/>
      <w:r w:rsidRPr="00CE2EC6">
        <w:rPr>
          <w:szCs w:val="22"/>
        </w:rPr>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w:t>
      </w:r>
      <w:r w:rsidR="001215F0">
        <w:rPr>
          <w:szCs w:val="22"/>
        </w:rPr>
        <w:t>Services</w:t>
      </w:r>
      <w:r w:rsidR="00BD4CA2" w:rsidRPr="00CE2EC6">
        <w:rPr>
          <w:szCs w:val="22"/>
        </w:rPr>
        <w:t xml:space="preserve"> </w:t>
      </w:r>
      <w:r w:rsidRPr="00CE2EC6">
        <w:rPr>
          <w:szCs w:val="22"/>
        </w:rPr>
        <w:t xml:space="preserve">by the Supplier or any </w:t>
      </w:r>
      <w:r w:rsidR="005E2482" w:rsidRPr="00CE2EC6">
        <w:rPr>
          <w:szCs w:val="22"/>
        </w:rPr>
        <w:t>Supplier Personnel</w:t>
      </w:r>
      <w:r w:rsidRPr="00CE2EC6">
        <w:rPr>
          <w:szCs w:val="22"/>
        </w:rPr>
        <w:t>.</w:t>
      </w:r>
      <w:bookmarkEnd w:id="825"/>
    </w:p>
    <w:p w:rsidR="008219D1" w:rsidRPr="00CE2EC6" w:rsidRDefault="00F63DD2" w:rsidP="00AC1DE2">
      <w:pPr>
        <w:pStyle w:val="GPSL3numberedclause"/>
      </w:pPr>
      <w:bookmarkStart w:id="826" w:name="_Ref413836287"/>
      <w:r w:rsidRPr="00CE2EC6">
        <w:t xml:space="preserve">In the event that </w:t>
      </w:r>
      <w:r w:rsidR="006463E8" w:rsidRPr="00CE2EC6">
        <w:t xml:space="preserve">any one of the Supplier Personnel is a Worker as defined in </w:t>
      </w:r>
      <w:r w:rsidR="002B26C3" w:rsidRPr="00CE2EC6">
        <w:t xml:space="preserve">Call Off </w:t>
      </w:r>
      <w:r w:rsidR="006463E8" w:rsidRPr="00CE2EC6">
        <w:t>Schedule 1</w:t>
      </w:r>
      <w:r w:rsidR="002B26C3" w:rsidRPr="00CE2EC6">
        <w:t xml:space="preserve"> (Definitions)</w:t>
      </w:r>
      <w:r w:rsidR="008777FE" w:rsidRPr="00CE2EC6">
        <w:t xml:space="preserve"> who receives  consideration relating to the </w:t>
      </w:r>
      <w:r w:rsidR="001215F0">
        <w:t>Services</w:t>
      </w:r>
      <w:r w:rsidR="00575375" w:rsidRPr="00CE2EC6">
        <w:t>,</w:t>
      </w:r>
      <w:r w:rsidR="00BC4102" w:rsidRPr="00CE2EC6">
        <w:t xml:space="preserve"> </w:t>
      </w:r>
      <w:r w:rsidR="001D6686" w:rsidRPr="00CE2EC6">
        <w:t>then</w:t>
      </w:r>
      <w:r w:rsidR="008777FE" w:rsidRPr="00CE2EC6">
        <w:t xml:space="preserve">, in addition to its obligations under Clause </w:t>
      </w:r>
      <w:r w:rsidR="008777FE" w:rsidRPr="00CE2EC6">
        <w:fldChar w:fldCharType="begin"/>
      </w:r>
      <w:r w:rsidR="008777FE" w:rsidRPr="00CE2EC6">
        <w:instrText xml:space="preserve"> REF _Ref413840305 \r \h </w:instrText>
      </w:r>
      <w:r w:rsidR="00E63216" w:rsidRPr="00CE2EC6">
        <w:instrText xml:space="preserve"> \* MERGEFORMAT </w:instrText>
      </w:r>
      <w:r w:rsidR="008777FE" w:rsidRPr="00CE2EC6">
        <w:fldChar w:fldCharType="separate"/>
      </w:r>
      <w:r w:rsidR="001F0E21">
        <w:t>23.5.1</w:t>
      </w:r>
      <w:r w:rsidR="008777FE" w:rsidRPr="00CE2EC6">
        <w:fldChar w:fldCharType="end"/>
      </w:r>
      <w:r w:rsidR="00E664E8" w:rsidRPr="00CE2EC6">
        <w:t>,</w:t>
      </w:r>
      <w:r w:rsidR="001D6686" w:rsidRPr="00CE2EC6">
        <w:t xml:space="preserve"> </w:t>
      </w:r>
      <w:bookmarkStart w:id="827" w:name="_Ref413835885"/>
      <w:bookmarkEnd w:id="826"/>
      <w:r w:rsidR="008777FE" w:rsidRPr="00CE2EC6">
        <w:t xml:space="preserve">the Supplier shall ensure that its contract with the Worker contains the following </w:t>
      </w:r>
      <w:r w:rsidR="005A43E2" w:rsidRPr="00CE2EC6">
        <w:t>requirements</w:t>
      </w:r>
      <w:r w:rsidR="008777FE" w:rsidRPr="00CE2EC6">
        <w:t>:</w:t>
      </w:r>
      <w:bookmarkEnd w:id="827"/>
    </w:p>
    <w:p w:rsidR="00C9243A" w:rsidRPr="00CE2EC6" w:rsidRDefault="00FC6253" w:rsidP="00AC1DE2">
      <w:pPr>
        <w:pStyle w:val="GPSL4numberedclause"/>
        <w:rPr>
          <w:szCs w:val="22"/>
        </w:rPr>
      </w:pPr>
      <w:bookmarkStart w:id="828" w:name="_Ref413838553"/>
      <w:bookmarkStart w:id="829" w:name="_Ref414544355"/>
      <w:r w:rsidRPr="00CE2EC6">
        <w:rPr>
          <w:szCs w:val="22"/>
        </w:rPr>
        <w:t>t</w:t>
      </w:r>
      <w:r w:rsidR="00BC4102" w:rsidRPr="00CE2EC6">
        <w:rPr>
          <w:szCs w:val="22"/>
        </w:rPr>
        <w:t xml:space="preserve">hat </w:t>
      </w:r>
      <w:r w:rsidR="00516179" w:rsidRPr="00CE2EC6">
        <w:rPr>
          <w:szCs w:val="22"/>
        </w:rPr>
        <w:t xml:space="preserve">the Customer may, at any time during the </w:t>
      </w:r>
      <w:r w:rsidR="00AE7801" w:rsidRPr="00CE2EC6">
        <w:rPr>
          <w:szCs w:val="22"/>
        </w:rPr>
        <w:t>Call Off Contract Period</w:t>
      </w:r>
      <w:r w:rsidR="00516179" w:rsidRPr="00CE2EC6">
        <w:rPr>
          <w:szCs w:val="22"/>
        </w:rPr>
        <w:t>, request that the Worker provide</w:t>
      </w:r>
      <w:r w:rsidR="008219D1" w:rsidRPr="00CE2EC6">
        <w:rPr>
          <w:szCs w:val="22"/>
        </w:rPr>
        <w:t>s</w:t>
      </w:r>
      <w:r w:rsidR="00516179" w:rsidRPr="00CE2EC6">
        <w:rPr>
          <w:szCs w:val="22"/>
        </w:rPr>
        <w:t xml:space="preserve"> information which demonstrates how the Worker complies with the requirements </w:t>
      </w:r>
      <w:r w:rsidR="005A43E2" w:rsidRPr="00CE2EC6">
        <w:rPr>
          <w:szCs w:val="22"/>
        </w:rPr>
        <w:t>of</w:t>
      </w:r>
      <w:r w:rsidR="008219D1" w:rsidRPr="00CE2EC6">
        <w:rPr>
          <w:szCs w:val="22"/>
        </w:rPr>
        <w:t xml:space="preserve"> Clause </w:t>
      </w:r>
      <w:r w:rsidR="001206D9" w:rsidRPr="00CE2EC6">
        <w:rPr>
          <w:szCs w:val="22"/>
        </w:rPr>
        <w:fldChar w:fldCharType="begin"/>
      </w:r>
      <w:r w:rsidR="001206D9" w:rsidRPr="00CE2EC6">
        <w:rPr>
          <w:szCs w:val="22"/>
        </w:rPr>
        <w:instrText xml:space="preserve"> REF _Ref413840305 \r \h </w:instrText>
      </w:r>
      <w:r w:rsidR="00F54E49" w:rsidRPr="00CE2EC6">
        <w:rPr>
          <w:szCs w:val="22"/>
        </w:rPr>
        <w:instrText xml:space="preserve"> \* MERGEFORMAT </w:instrText>
      </w:r>
      <w:r w:rsidR="001206D9" w:rsidRPr="00CE2EC6">
        <w:rPr>
          <w:szCs w:val="22"/>
        </w:rPr>
      </w:r>
      <w:r w:rsidR="001206D9" w:rsidRPr="00CE2EC6">
        <w:rPr>
          <w:szCs w:val="22"/>
        </w:rPr>
        <w:fldChar w:fldCharType="separate"/>
      </w:r>
      <w:r w:rsidR="001F0E21">
        <w:rPr>
          <w:szCs w:val="22"/>
        </w:rPr>
        <w:t>23.5.1</w:t>
      </w:r>
      <w:r w:rsidR="001206D9" w:rsidRPr="00CE2EC6">
        <w:rPr>
          <w:szCs w:val="22"/>
        </w:rPr>
        <w:fldChar w:fldCharType="end"/>
      </w:r>
      <w:r w:rsidR="00516179" w:rsidRPr="00CE2EC6">
        <w:rPr>
          <w:szCs w:val="22"/>
        </w:rPr>
        <w:t>, or why those requirements do not apply to it. In such case, the Customer may specify the information which the Worker must provide</w:t>
      </w:r>
      <w:r w:rsidR="008219D1" w:rsidRPr="00CE2EC6">
        <w:rPr>
          <w:szCs w:val="22"/>
        </w:rPr>
        <w:t xml:space="preserve"> </w:t>
      </w:r>
      <w:r w:rsidR="00516179" w:rsidRPr="00CE2EC6">
        <w:rPr>
          <w:szCs w:val="22"/>
        </w:rPr>
        <w:t xml:space="preserve">and the period within which that information </w:t>
      </w:r>
      <w:r w:rsidRPr="00CE2EC6">
        <w:rPr>
          <w:szCs w:val="22"/>
        </w:rPr>
        <w:t>must be provided;</w:t>
      </w:r>
      <w:bookmarkEnd w:id="828"/>
      <w:bookmarkEnd w:id="829"/>
      <w:r w:rsidR="00516179" w:rsidRPr="00CE2EC6">
        <w:rPr>
          <w:szCs w:val="22"/>
        </w:rPr>
        <w:t xml:space="preserve"> </w:t>
      </w:r>
    </w:p>
    <w:p w:rsidR="00C9243A" w:rsidRPr="00CE2EC6" w:rsidRDefault="00FC6253" w:rsidP="00AC1DE2">
      <w:pPr>
        <w:pStyle w:val="GPSL4numberedclause"/>
        <w:rPr>
          <w:szCs w:val="22"/>
        </w:rPr>
      </w:pPr>
      <w:r w:rsidRPr="00CE2EC6">
        <w:rPr>
          <w:szCs w:val="22"/>
        </w:rPr>
        <w:t>t</w:t>
      </w:r>
      <w:r w:rsidR="00516179" w:rsidRPr="00CE2EC6">
        <w:rPr>
          <w:szCs w:val="22"/>
        </w:rPr>
        <w:t xml:space="preserve">hat the </w:t>
      </w:r>
      <w:r w:rsidR="00575375" w:rsidRPr="00CE2EC6">
        <w:rPr>
          <w:szCs w:val="22"/>
        </w:rPr>
        <w:t>Worker’s contract may be terminated at the Customer’s request if:</w:t>
      </w:r>
    </w:p>
    <w:p w:rsidR="008D0A60" w:rsidRPr="00CE2EC6" w:rsidRDefault="00FC6253" w:rsidP="00AC1DE2">
      <w:pPr>
        <w:pStyle w:val="GPSL5numberedclause"/>
        <w:rPr>
          <w:szCs w:val="22"/>
        </w:rPr>
      </w:pPr>
      <w:r w:rsidRPr="00CE2EC6">
        <w:rPr>
          <w:szCs w:val="22"/>
        </w:rPr>
        <w:t>t</w:t>
      </w:r>
      <w:r w:rsidR="00575375" w:rsidRPr="00CE2EC6">
        <w:rPr>
          <w:szCs w:val="22"/>
        </w:rPr>
        <w:t xml:space="preserve">he Worker fails to provide </w:t>
      </w:r>
      <w:r w:rsidR="008219D1" w:rsidRPr="00CE2EC6">
        <w:rPr>
          <w:szCs w:val="22"/>
        </w:rPr>
        <w:t xml:space="preserve">the </w:t>
      </w:r>
      <w:r w:rsidR="00381046" w:rsidRPr="00CE2EC6">
        <w:rPr>
          <w:szCs w:val="22"/>
        </w:rPr>
        <w:t>i</w:t>
      </w:r>
      <w:r w:rsidR="00575375" w:rsidRPr="00CE2EC6">
        <w:rPr>
          <w:szCs w:val="22"/>
        </w:rPr>
        <w:t>nformation</w:t>
      </w:r>
      <w:r w:rsidR="00381046" w:rsidRPr="00CE2EC6">
        <w:rPr>
          <w:szCs w:val="22"/>
        </w:rPr>
        <w:t xml:space="preserve"> requested by the Customer </w:t>
      </w:r>
      <w:r w:rsidR="00575375" w:rsidRPr="00CE2EC6">
        <w:rPr>
          <w:szCs w:val="22"/>
        </w:rPr>
        <w:t xml:space="preserve">within </w:t>
      </w:r>
      <w:r w:rsidR="00381046" w:rsidRPr="00CE2EC6">
        <w:rPr>
          <w:szCs w:val="22"/>
        </w:rPr>
        <w:t>the time specified by the Customer</w:t>
      </w:r>
      <w:r w:rsidR="008219D1" w:rsidRPr="00CE2EC6">
        <w:rPr>
          <w:szCs w:val="22"/>
        </w:rPr>
        <w:t xml:space="preserve"> under Clause</w:t>
      </w:r>
      <w:r w:rsidR="00D60F75" w:rsidRPr="00CE2EC6">
        <w:rPr>
          <w:szCs w:val="22"/>
        </w:rPr>
        <w:t xml:space="preserve"> 23.5.2</w:t>
      </w:r>
      <w:r w:rsidR="00D60F75" w:rsidRPr="00CE2EC6">
        <w:rPr>
          <w:szCs w:val="22"/>
        </w:rPr>
        <w:fldChar w:fldCharType="begin"/>
      </w:r>
      <w:r w:rsidR="00D60F75" w:rsidRPr="00CE2EC6">
        <w:rPr>
          <w:szCs w:val="22"/>
        </w:rPr>
        <w:instrText xml:space="preserve"> REF _Ref414544355 \r \h </w:instrText>
      </w:r>
      <w:r w:rsidR="00F54E49" w:rsidRPr="00CE2EC6">
        <w:rPr>
          <w:szCs w:val="22"/>
        </w:rPr>
        <w:instrText xml:space="preserve"> \* MERGEFORMAT </w:instrText>
      </w:r>
      <w:r w:rsidR="00D60F75" w:rsidRPr="00CE2EC6">
        <w:rPr>
          <w:szCs w:val="22"/>
        </w:rPr>
      </w:r>
      <w:r w:rsidR="00D60F75" w:rsidRPr="00CE2EC6">
        <w:rPr>
          <w:szCs w:val="22"/>
        </w:rPr>
        <w:fldChar w:fldCharType="separate"/>
      </w:r>
      <w:r w:rsidR="001F0E21">
        <w:rPr>
          <w:szCs w:val="22"/>
        </w:rPr>
        <w:t>(a)</w:t>
      </w:r>
      <w:r w:rsidR="00D60F75" w:rsidRPr="00CE2EC6">
        <w:rPr>
          <w:szCs w:val="22"/>
        </w:rPr>
        <w:fldChar w:fldCharType="end"/>
      </w:r>
      <w:r w:rsidR="00575375" w:rsidRPr="00CE2EC6">
        <w:rPr>
          <w:szCs w:val="22"/>
        </w:rPr>
        <w:t>;</w:t>
      </w:r>
      <w:r w:rsidR="004F2C08" w:rsidRPr="00CE2EC6">
        <w:rPr>
          <w:szCs w:val="22"/>
        </w:rPr>
        <w:t xml:space="preserve"> and/or</w:t>
      </w:r>
    </w:p>
    <w:p w:rsidR="00C9243A" w:rsidRPr="00CE2EC6" w:rsidRDefault="00FC6253" w:rsidP="00AC1DE2">
      <w:pPr>
        <w:pStyle w:val="GPSL5numberedclause"/>
        <w:rPr>
          <w:szCs w:val="22"/>
        </w:rPr>
      </w:pPr>
      <w:r w:rsidRPr="00CE2EC6">
        <w:rPr>
          <w:szCs w:val="22"/>
        </w:rPr>
        <w:t>t</w:t>
      </w:r>
      <w:r w:rsidR="00575375" w:rsidRPr="00CE2EC6">
        <w:rPr>
          <w:szCs w:val="22"/>
        </w:rPr>
        <w:t>he Worker provide</w:t>
      </w:r>
      <w:r w:rsidR="00381046" w:rsidRPr="00CE2EC6">
        <w:rPr>
          <w:szCs w:val="22"/>
        </w:rPr>
        <w:t>s</w:t>
      </w:r>
      <w:r w:rsidR="00575375" w:rsidRPr="00CE2EC6">
        <w:rPr>
          <w:szCs w:val="22"/>
        </w:rPr>
        <w:t xml:space="preserve"> information which the Customer considers is inadequate to demonstrate how the Worker complies with </w:t>
      </w:r>
      <w:r w:rsidR="002E505C" w:rsidRPr="00CE2EC6">
        <w:rPr>
          <w:szCs w:val="22"/>
        </w:rPr>
        <w:t>Clause</w:t>
      </w:r>
      <w:r w:rsidR="009F1AF9" w:rsidRPr="00CE2EC6">
        <w:rPr>
          <w:szCs w:val="22"/>
        </w:rPr>
        <w:t xml:space="preserve"> </w:t>
      </w:r>
      <w:r w:rsidR="009F1AF9" w:rsidRPr="00CE2EC6">
        <w:rPr>
          <w:szCs w:val="22"/>
        </w:rPr>
        <w:fldChar w:fldCharType="begin"/>
      </w:r>
      <w:r w:rsidR="009F1AF9" w:rsidRPr="00CE2EC6">
        <w:rPr>
          <w:szCs w:val="22"/>
        </w:rPr>
        <w:instrText xml:space="preserve"> REF _Ref413840305 \r \h  \* MERGEFORMAT </w:instrText>
      </w:r>
      <w:r w:rsidR="009F1AF9" w:rsidRPr="00CE2EC6">
        <w:rPr>
          <w:szCs w:val="22"/>
        </w:rPr>
      </w:r>
      <w:r w:rsidR="009F1AF9" w:rsidRPr="00CE2EC6">
        <w:rPr>
          <w:szCs w:val="22"/>
        </w:rPr>
        <w:fldChar w:fldCharType="separate"/>
      </w:r>
      <w:r w:rsidR="001F0E21">
        <w:rPr>
          <w:szCs w:val="22"/>
        </w:rPr>
        <w:t>23.5.1</w:t>
      </w:r>
      <w:r w:rsidR="009F1AF9" w:rsidRPr="00CE2EC6">
        <w:rPr>
          <w:szCs w:val="22"/>
        </w:rPr>
        <w:fldChar w:fldCharType="end"/>
      </w:r>
      <w:r w:rsidR="00381046" w:rsidRPr="00CE2EC6">
        <w:rPr>
          <w:szCs w:val="22"/>
        </w:rPr>
        <w:t xml:space="preserve"> or confirms that the Worker is not complying with those requirements</w:t>
      </w:r>
      <w:r w:rsidR="004F2C08" w:rsidRPr="00CE2EC6">
        <w:rPr>
          <w:szCs w:val="22"/>
        </w:rPr>
        <w:t>; and</w:t>
      </w:r>
      <w:r w:rsidR="00381046" w:rsidRPr="00CE2EC6">
        <w:rPr>
          <w:szCs w:val="22"/>
        </w:rPr>
        <w:t xml:space="preserve"> </w:t>
      </w:r>
    </w:p>
    <w:p w:rsidR="008D0A60" w:rsidRPr="00CE2EC6" w:rsidRDefault="00FC6253" w:rsidP="00CB42A4">
      <w:pPr>
        <w:pStyle w:val="GPSL4numberedclause"/>
      </w:pPr>
      <w:r w:rsidRPr="00CE2EC6">
        <w:lastRenderedPageBreak/>
        <w:t>t</w:t>
      </w:r>
      <w:r w:rsidR="00381046" w:rsidRPr="00CE2EC6">
        <w:t>hat the Customer may supply any information it receives from the Worker to HMRC for the purpose of the collection and management of revenue for which they are responsible</w:t>
      </w:r>
      <w:r w:rsidR="00545FA1">
        <w:t>.</w:t>
      </w:r>
      <w:r w:rsidR="00CB42A4">
        <w:t xml:space="preserve"> </w:t>
      </w:r>
    </w:p>
    <w:p w:rsidR="008D0A60" w:rsidRPr="00CE2EC6" w:rsidRDefault="00A657C3" w:rsidP="00882F8C">
      <w:pPr>
        <w:pStyle w:val="GPSL1CLAUSEHEADING"/>
        <w:rPr>
          <w:rFonts w:ascii="Calibri" w:hAnsi="Calibri"/>
        </w:rPr>
      </w:pPr>
      <w:bookmarkStart w:id="830" w:name="_Ref365635936"/>
      <w:bookmarkStart w:id="831" w:name="_Toc431551143"/>
      <w:r w:rsidRPr="00CE2EC6">
        <w:rPr>
          <w:rFonts w:ascii="Calibri" w:hAnsi="Calibri"/>
        </w:rPr>
        <w:t>PROMOTING TAX COMPLIANCE</w:t>
      </w:r>
      <w:bookmarkEnd w:id="830"/>
      <w:bookmarkEnd w:id="831"/>
      <w:r w:rsidRPr="00CE2EC6">
        <w:rPr>
          <w:rFonts w:ascii="Calibri" w:hAnsi="Calibri"/>
        </w:rPr>
        <w:t xml:space="preserve"> </w:t>
      </w:r>
    </w:p>
    <w:p w:rsidR="005265E2" w:rsidRPr="00CE2EC6" w:rsidRDefault="005265E2" w:rsidP="005E4232">
      <w:pPr>
        <w:pStyle w:val="GPSL2numberedclause"/>
      </w:pPr>
      <w:bookmarkStart w:id="832" w:name="_Ref379459756"/>
      <w:r w:rsidRPr="00CE2EC6">
        <w:t>This Clause</w:t>
      </w:r>
      <w:r w:rsidR="00E827DA" w:rsidRPr="00CE2EC6">
        <w:t xml:space="preserve"> </w:t>
      </w:r>
      <w:r w:rsidR="00E827DA" w:rsidRPr="00CE2EC6">
        <w:fldChar w:fldCharType="begin"/>
      </w:r>
      <w:r w:rsidR="00E827DA" w:rsidRPr="00CE2EC6">
        <w:instrText xml:space="preserve"> REF _Ref365635936 \r \h </w:instrText>
      </w:r>
      <w:r w:rsidR="00CE2EC6" w:rsidRPr="00CE2EC6">
        <w:instrText xml:space="preserve"> \* MERGEFORMAT </w:instrText>
      </w:r>
      <w:r w:rsidR="00E827DA" w:rsidRPr="00CE2EC6">
        <w:fldChar w:fldCharType="separate"/>
      </w:r>
      <w:r w:rsidR="001F0E21">
        <w:t>24</w:t>
      </w:r>
      <w:r w:rsidR="00E827DA" w:rsidRPr="00CE2EC6">
        <w:fldChar w:fldCharType="end"/>
      </w:r>
      <w:r w:rsidRPr="00CE2EC6">
        <w:t xml:space="preserve"> shall apply if the Call Off Contract Charges payable under this Call Off Contract exceed or are likely to exceed five (5) million pounds</w:t>
      </w:r>
      <w:r w:rsidR="00C67D26" w:rsidRPr="00CE2EC6">
        <w:t xml:space="preserve"> </w:t>
      </w:r>
      <w:r w:rsidR="00C5376C" w:rsidRPr="00CE2EC6">
        <w:t>during</w:t>
      </w:r>
      <w:r w:rsidR="00C67D26" w:rsidRPr="00CE2EC6">
        <w:t xml:space="preserve"> the Call Off Contract Period</w:t>
      </w:r>
      <w:r w:rsidRPr="00CE2EC6">
        <w:t xml:space="preserve">. </w:t>
      </w:r>
    </w:p>
    <w:p w:rsidR="008D0A60" w:rsidRPr="00CE2EC6" w:rsidRDefault="00F62B88" w:rsidP="005E4232">
      <w:pPr>
        <w:pStyle w:val="GPSL2numberedclause"/>
      </w:pPr>
      <w:r w:rsidRPr="00CE2EC6">
        <w:t>If, at any point during the Call Off Contract Period, an Occasion of Tax Non-Compliance occurs, the Supplier shall:</w:t>
      </w:r>
      <w:bookmarkEnd w:id="832"/>
    </w:p>
    <w:p w:rsidR="008D0A60" w:rsidRPr="00CE2EC6" w:rsidRDefault="00F62B88" w:rsidP="00AC1DE2">
      <w:pPr>
        <w:pStyle w:val="GPSL3numberedclause"/>
      </w:pPr>
      <w:r w:rsidRPr="00CE2EC6">
        <w:t>notify the Customer in writing of such fact within five (5) Working Days of its occurrence; and</w:t>
      </w:r>
    </w:p>
    <w:p w:rsidR="00E13960" w:rsidRPr="00CE2EC6" w:rsidRDefault="00F62B88" w:rsidP="00AC1DE2">
      <w:pPr>
        <w:pStyle w:val="GPSL3numberedclause"/>
      </w:pPr>
      <w:r w:rsidRPr="00CE2EC6">
        <w:t>promptly provide to the Customer:</w:t>
      </w:r>
    </w:p>
    <w:p w:rsidR="008D0A60" w:rsidRPr="00CE2EC6" w:rsidRDefault="00F62B88" w:rsidP="00AC1DE2">
      <w:pPr>
        <w:pStyle w:val="GPSL4numberedclause"/>
        <w:rPr>
          <w:szCs w:val="22"/>
        </w:rPr>
      </w:pPr>
      <w:r w:rsidRPr="00CE2EC6">
        <w:rPr>
          <w:szCs w:val="22"/>
        </w:rPr>
        <w:t>details of the steps that the Supplier is taking to address the Occasion of Tax Non-Compliance</w:t>
      </w:r>
      <w:r w:rsidR="006E4C7B" w:rsidRPr="00CE2EC6">
        <w:rPr>
          <w:szCs w:val="22"/>
        </w:rPr>
        <w:t xml:space="preserve"> and to prevent the same from recurring</w:t>
      </w:r>
      <w:r w:rsidRPr="00CE2EC6">
        <w:rPr>
          <w:szCs w:val="22"/>
        </w:rPr>
        <w:t>, together with any mitigating factors that it considers relevant; and</w:t>
      </w:r>
    </w:p>
    <w:p w:rsidR="00C9243A" w:rsidRPr="00CE2EC6" w:rsidRDefault="00F62B88" w:rsidP="00AC1DE2">
      <w:pPr>
        <w:pStyle w:val="GPSL4numberedclause"/>
        <w:rPr>
          <w:szCs w:val="22"/>
        </w:rPr>
      </w:pPr>
      <w:r w:rsidRPr="00CE2EC6">
        <w:rPr>
          <w:szCs w:val="22"/>
        </w:rPr>
        <w:t>such other information in relation to the Occasion of Tax Non-Compliance as the Customer may reasonabl</w:t>
      </w:r>
      <w:r w:rsidR="006E4C7B" w:rsidRPr="00CE2EC6">
        <w:rPr>
          <w:szCs w:val="22"/>
        </w:rPr>
        <w:t>y</w:t>
      </w:r>
      <w:r w:rsidRPr="00CE2EC6">
        <w:rPr>
          <w:szCs w:val="22"/>
        </w:rPr>
        <w:t xml:space="preserve"> require.</w:t>
      </w:r>
    </w:p>
    <w:p w:rsidR="008D0A60" w:rsidRPr="00CE2EC6" w:rsidRDefault="00FC6253" w:rsidP="005E4232">
      <w:pPr>
        <w:pStyle w:val="GPSL2numberedclause"/>
      </w:pPr>
      <w:r w:rsidRPr="00CE2EC6">
        <w:t xml:space="preserve">In the event that the Supplier fails to comply with this Clause </w:t>
      </w:r>
      <w:r w:rsidR="009F474C" w:rsidRPr="00CE2EC6">
        <w:fldChar w:fldCharType="begin"/>
      </w:r>
      <w:r w:rsidRPr="00CE2EC6">
        <w:instrText xml:space="preserve"> REF _Ref365635936 \r \h </w:instrText>
      </w:r>
      <w:r w:rsidR="00F54E49" w:rsidRPr="00CE2EC6">
        <w:instrText xml:space="preserve"> \* MERGEFORMAT </w:instrText>
      </w:r>
      <w:r w:rsidR="009F474C" w:rsidRPr="00CE2EC6">
        <w:fldChar w:fldCharType="separate"/>
      </w:r>
      <w:r w:rsidR="001F0E21">
        <w:t>24</w:t>
      </w:r>
      <w:r w:rsidR="009F474C" w:rsidRPr="00CE2EC6">
        <w:fldChar w:fldCharType="end"/>
      </w:r>
      <w:r w:rsidR="00805985" w:rsidRPr="00CE2EC6">
        <w:t xml:space="preserve"> and</w:t>
      </w:r>
      <w:r w:rsidR="00BB70AA" w:rsidRPr="00CE2EC6">
        <w:t>/or</w:t>
      </w:r>
      <w:r w:rsidR="00805985" w:rsidRPr="00CE2EC6">
        <w:t xml:space="preserve"> does not provide details of proposed mitigating factors which in the reasonable opinion of the Customer are acceptable, then the </w:t>
      </w:r>
      <w:r w:rsidRPr="00CE2EC6">
        <w:t xml:space="preserve">Customer reserves the right to terminate this Call Off Contract for material Default. </w:t>
      </w:r>
    </w:p>
    <w:p w:rsidR="008D0A60" w:rsidRPr="00CE2EC6" w:rsidRDefault="00A657C3" w:rsidP="00882F8C">
      <w:pPr>
        <w:pStyle w:val="GPSL1CLAUSEHEADING"/>
        <w:rPr>
          <w:rFonts w:ascii="Calibri" w:hAnsi="Calibri"/>
        </w:rPr>
      </w:pPr>
      <w:bookmarkStart w:id="833" w:name="_Ref362949566"/>
      <w:bookmarkStart w:id="834" w:name="_Toc431551144"/>
      <w:r w:rsidRPr="00CE2EC6">
        <w:rPr>
          <w:rFonts w:ascii="Calibri" w:hAnsi="Calibri"/>
        </w:rPr>
        <w:t>BENCHMARKING</w:t>
      </w:r>
      <w:bookmarkEnd w:id="833"/>
      <w:bookmarkEnd w:id="834"/>
    </w:p>
    <w:p w:rsidR="00E13960" w:rsidRPr="00CE2EC6" w:rsidRDefault="00E27D6C" w:rsidP="005E4232">
      <w:pPr>
        <w:pStyle w:val="GPSL2numberedclause"/>
      </w:pPr>
      <w:bookmarkStart w:id="835" w:name="_Ref359253130"/>
      <w:r w:rsidRPr="00CE2EC6">
        <w:t xml:space="preserve">Notwithstanding the Supplier’s obligations under Clause </w:t>
      </w:r>
      <w:r w:rsidR="00F17AE3" w:rsidRPr="00CE2EC6">
        <w:fldChar w:fldCharType="begin"/>
      </w:r>
      <w:r w:rsidR="00F17AE3" w:rsidRPr="00CE2EC6">
        <w:instrText xml:space="preserve"> REF _Ref359246666 \r \h  \* MERGEFORMAT </w:instrText>
      </w:r>
      <w:r w:rsidR="00F17AE3" w:rsidRPr="00CE2EC6">
        <w:fldChar w:fldCharType="separate"/>
      </w:r>
      <w:r w:rsidR="001F0E21">
        <w:t>18</w:t>
      </w:r>
      <w:r w:rsidR="00F17AE3" w:rsidRPr="00CE2EC6">
        <w:fldChar w:fldCharType="end"/>
      </w:r>
      <w:r w:rsidRPr="00CE2EC6">
        <w:t xml:space="preserve"> (Continuous Improvement), the Customer shall be entitled to regularly benchmark the Call Off Contract Charges and level of performance by the Supplier of the supply of the </w:t>
      </w:r>
      <w:r w:rsidR="001215F0">
        <w:t>Services</w:t>
      </w:r>
      <w:r w:rsidRPr="00CE2EC6">
        <w:t xml:space="preserve">, against other suppliers providing </w:t>
      </w:r>
      <w:r w:rsidR="001215F0">
        <w:t>Services</w:t>
      </w:r>
      <w:r w:rsidRPr="00CE2EC6">
        <w:t xml:space="preserve"> substantially the same as the </w:t>
      </w:r>
      <w:r w:rsidR="001215F0">
        <w:t>Services</w:t>
      </w:r>
      <w:r w:rsidR="00BD4CA2" w:rsidRPr="00CE2EC6">
        <w:t xml:space="preserve"> </w:t>
      </w:r>
      <w:r w:rsidRPr="00CE2EC6">
        <w:t>during the Call Off Contract Period.</w:t>
      </w:r>
      <w:bookmarkEnd w:id="835"/>
    </w:p>
    <w:p w:rsidR="008D0A60" w:rsidRPr="00CE2EC6" w:rsidRDefault="00E27D6C" w:rsidP="005E4232">
      <w:pPr>
        <w:pStyle w:val="GPSL2numberedclause"/>
      </w:pPr>
      <w:r w:rsidRPr="00CE2EC6">
        <w:t xml:space="preserve">The Customer, acting reasonably, shall be entitled to use any model to determine the achievement of value for money and to carry out the benchmarking evaluation referred to in Clause </w:t>
      </w:r>
      <w:r w:rsidR="00F17AE3" w:rsidRPr="00CE2EC6">
        <w:fldChar w:fldCharType="begin"/>
      </w:r>
      <w:r w:rsidR="00F17AE3" w:rsidRPr="00CE2EC6">
        <w:instrText xml:space="preserve"> REF _Ref359253130 \r \h  \* MERGEFORMAT </w:instrText>
      </w:r>
      <w:r w:rsidR="00F17AE3" w:rsidRPr="00CE2EC6">
        <w:fldChar w:fldCharType="separate"/>
      </w:r>
      <w:r w:rsidR="001F0E21">
        <w:t>25.1</w:t>
      </w:r>
      <w:r w:rsidR="00F17AE3" w:rsidRPr="00CE2EC6">
        <w:fldChar w:fldCharType="end"/>
      </w:r>
      <w:r w:rsidR="00BE2C46" w:rsidRPr="00CE2EC6">
        <w:t xml:space="preserve"> </w:t>
      </w:r>
      <w:r w:rsidRPr="00CE2EC6">
        <w:t>above.</w:t>
      </w:r>
    </w:p>
    <w:p w:rsidR="00E13960" w:rsidRPr="00CE2EC6" w:rsidRDefault="00E27D6C" w:rsidP="005E4232">
      <w:pPr>
        <w:pStyle w:val="GPSL2numberedclause"/>
      </w:pPr>
      <w:r w:rsidRPr="00CE2EC6">
        <w:t xml:space="preserve">The Customer shall be entitled to disclose the results of any benchmarking of the Call Off Contract Charges and provision of the </w:t>
      </w:r>
      <w:r w:rsidR="001215F0">
        <w:t>Services</w:t>
      </w:r>
      <w:r w:rsidR="00BD4CA2" w:rsidRPr="00CE2EC6">
        <w:t xml:space="preserve"> </w:t>
      </w:r>
      <w:r w:rsidRPr="00CE2EC6">
        <w:t xml:space="preserve">to the Authority and any Contracting </w:t>
      </w:r>
      <w:r w:rsidR="00BC3C62" w:rsidRPr="00CE2EC6">
        <w:t>Authority</w:t>
      </w:r>
      <w:r w:rsidRPr="00CE2EC6">
        <w:t xml:space="preserve"> (subject to the Contracting </w:t>
      </w:r>
      <w:r w:rsidR="00BC3C62" w:rsidRPr="00CE2EC6">
        <w:t>Authority</w:t>
      </w:r>
      <w:r w:rsidRPr="00CE2EC6">
        <w:t xml:space="preserve"> entering into reasonable confidentiality undertakings).</w:t>
      </w:r>
    </w:p>
    <w:p w:rsidR="00E13960" w:rsidRPr="00CE2EC6" w:rsidRDefault="00E27D6C" w:rsidP="005E4232">
      <w:pPr>
        <w:pStyle w:val="GPSL2numberedclause"/>
      </w:pPr>
      <w:r w:rsidRPr="00CE2EC6">
        <w:t xml:space="preserve">The Supplier shall use all reasonable endeavours and act in good faith to supply information required by the Customer in order to undertake the benchmarking and such information requirements shall be at the discretion of the Customer. </w:t>
      </w:r>
    </w:p>
    <w:p w:rsidR="00E13960" w:rsidRPr="00CE2EC6" w:rsidRDefault="00E27D6C" w:rsidP="005E4232">
      <w:pPr>
        <w:pStyle w:val="GPSL2numberedclause"/>
      </w:pPr>
      <w:r w:rsidRPr="00CE2EC6">
        <w:t xml:space="preserve">Where, as a consequence of any benchmarking carried out by the Customer, the Customer decides improvements to the </w:t>
      </w:r>
      <w:r w:rsidR="001215F0">
        <w:t>Services</w:t>
      </w:r>
      <w:r w:rsidR="00BD4CA2" w:rsidRPr="00CE2EC6">
        <w:t xml:space="preserve"> </w:t>
      </w:r>
      <w:r w:rsidRPr="00CE2EC6">
        <w:t>should be implemented such improvements shall be implemented by way of the Variation Procedure at no additional cost to the Customer.</w:t>
      </w:r>
    </w:p>
    <w:p w:rsidR="00E13960" w:rsidRPr="00CE2EC6" w:rsidRDefault="00E27D6C" w:rsidP="005E4232">
      <w:pPr>
        <w:pStyle w:val="GPSL2numberedclause"/>
      </w:pPr>
      <w:r w:rsidRPr="00CE2EC6">
        <w:lastRenderedPageBreak/>
        <w:t xml:space="preserve">The benefit of any work carried out by the Supplier at any time during the Call Off Contract Period to update, improve or provide the </w:t>
      </w:r>
      <w:r w:rsidR="001215F0">
        <w:t>Services</w:t>
      </w:r>
      <w:r w:rsidRPr="00CE2EC6">
        <w:t xml:space="preserve">, facilitate their delivery to any other Contracting </w:t>
      </w:r>
      <w:r w:rsidR="00BC3C62" w:rsidRPr="00CE2EC6">
        <w:t>Authority</w:t>
      </w:r>
      <w:r w:rsidRPr="00CE2EC6">
        <w:t xml:space="preserve"> and/or any alterations or variations to the Charges or the provision of the </w:t>
      </w:r>
      <w:r w:rsidR="001215F0">
        <w:t>Services</w:t>
      </w:r>
      <w:r w:rsidRPr="00CE2EC6">
        <w:t xml:space="preserve">, which are identified in the Continuous Improvement Plan produced by the Supplier and/or as a consequence of any benchmarking carried out by the Authority pursuant to Framework Schedule </w:t>
      </w:r>
      <w:r w:rsidR="00795C86" w:rsidRPr="00CE2EC6">
        <w:t xml:space="preserve">12 </w:t>
      </w:r>
      <w:r w:rsidRPr="00CE2EC6">
        <w:t>(</w:t>
      </w:r>
      <w:r w:rsidR="00BE2C46" w:rsidRPr="00CE2EC6">
        <w:t>Continuous Improvement and Benchmarking</w:t>
      </w:r>
      <w:r w:rsidRPr="00CE2EC6">
        <w:t xml:space="preserve">), shall be implemented by the Supplier </w:t>
      </w:r>
      <w:r w:rsidR="003205D3" w:rsidRPr="00CE2EC6">
        <w:t xml:space="preserve">in accordance with the Variation Procedure and </w:t>
      </w:r>
      <w:r w:rsidRPr="00CE2EC6">
        <w:t>at no additional cost to the Customer.</w:t>
      </w:r>
    </w:p>
    <w:p w:rsidR="008D0A60" w:rsidRPr="00CE2EC6" w:rsidRDefault="00E5513B">
      <w:pPr>
        <w:pStyle w:val="GPSSectionHeading"/>
        <w:rPr>
          <w:rFonts w:ascii="Calibri" w:hAnsi="Calibri"/>
        </w:rPr>
      </w:pPr>
      <w:bookmarkStart w:id="836" w:name="_Toc431551145"/>
      <w:r w:rsidRPr="00CE2EC6">
        <w:rPr>
          <w:rFonts w:ascii="Calibri" w:hAnsi="Calibri"/>
        </w:rPr>
        <w:t>SUPPLIER PERSONNEL AND SUPPLY CHAIN MATTERS</w:t>
      </w:r>
      <w:bookmarkEnd w:id="836"/>
    </w:p>
    <w:p w:rsidR="008D0A60" w:rsidRPr="00CE2EC6" w:rsidRDefault="00FF1AB2" w:rsidP="00882F8C">
      <w:pPr>
        <w:pStyle w:val="GPSL1CLAUSEHEADING"/>
        <w:rPr>
          <w:rFonts w:ascii="Calibri" w:hAnsi="Calibri"/>
        </w:rPr>
      </w:pPr>
      <w:bookmarkStart w:id="837" w:name="_Ref362960772"/>
      <w:bookmarkStart w:id="838" w:name="_Toc431551146"/>
      <w:r w:rsidRPr="00CE2EC6">
        <w:rPr>
          <w:rFonts w:ascii="Calibri" w:hAnsi="Calibri"/>
        </w:rPr>
        <w:t>KEY PERSONNEL</w:t>
      </w:r>
      <w:bookmarkEnd w:id="837"/>
      <w:bookmarkEnd w:id="838"/>
    </w:p>
    <w:p w:rsidR="009F1AF9" w:rsidRPr="00CE2EC6" w:rsidRDefault="009F1AF9" w:rsidP="005E4232">
      <w:pPr>
        <w:pStyle w:val="GPSL2numberedclause"/>
      </w:pPr>
      <w:bookmarkStart w:id="839" w:name="_Ref364086936"/>
      <w:r w:rsidRPr="00CE2EC6">
        <w:t xml:space="preserve">This Clause </w:t>
      </w:r>
      <w:r w:rsidR="00E827DA" w:rsidRPr="00CE2EC6">
        <w:fldChar w:fldCharType="begin"/>
      </w:r>
      <w:r w:rsidR="00E827DA" w:rsidRPr="00CE2EC6">
        <w:instrText xml:space="preserve"> REF _Ref362960772 \r \h </w:instrText>
      </w:r>
      <w:r w:rsidR="00CE2EC6" w:rsidRPr="00CE2EC6">
        <w:instrText xml:space="preserve"> \* MERGEFORMAT </w:instrText>
      </w:r>
      <w:r w:rsidR="00E827DA" w:rsidRPr="00CE2EC6">
        <w:fldChar w:fldCharType="separate"/>
      </w:r>
      <w:r w:rsidR="001F0E21">
        <w:t>26</w:t>
      </w:r>
      <w:r w:rsidR="00E827DA" w:rsidRPr="00CE2EC6">
        <w:fldChar w:fldCharType="end"/>
      </w:r>
      <w:r w:rsidR="00E827DA" w:rsidRPr="00CE2EC6">
        <w:t xml:space="preserve"> </w:t>
      </w:r>
      <w:r w:rsidRPr="00CE2EC6">
        <w:t>shall apply w</w:t>
      </w:r>
      <w:r w:rsidR="007E2074" w:rsidRPr="00CE2EC6">
        <w:t>here the Customer has specified Key Personnel</w:t>
      </w:r>
      <w:r w:rsidRPr="00CE2EC6">
        <w:t xml:space="preserve"> in the Call Off Order Form.</w:t>
      </w:r>
    </w:p>
    <w:p w:rsidR="008D0A60" w:rsidRPr="00CE2EC6" w:rsidRDefault="009F1AF9" w:rsidP="005E4232">
      <w:pPr>
        <w:pStyle w:val="GPSL2numberedclause"/>
      </w:pPr>
      <w:r w:rsidRPr="00CE2EC6">
        <w:t>T</w:t>
      </w:r>
      <w:r w:rsidR="002B26C3" w:rsidRPr="00CE2EC6">
        <w:t xml:space="preserve">he </w:t>
      </w:r>
      <w:r w:rsidR="00DE233F" w:rsidRPr="00CE2EC6">
        <w:t>Call Off</w:t>
      </w:r>
      <w:r w:rsidR="003451E9" w:rsidRPr="00CE2EC6">
        <w:t xml:space="preserve"> Order Form</w:t>
      </w:r>
      <w:r w:rsidR="007E2074" w:rsidRPr="00CE2EC6">
        <w:t xml:space="preserve"> </w:t>
      </w:r>
      <w:r w:rsidR="00FF1AB2" w:rsidRPr="00CE2EC6">
        <w:t xml:space="preserve">lists the </w:t>
      </w:r>
      <w:r w:rsidR="00B4716E" w:rsidRPr="00CE2EC6">
        <w:t>k</w:t>
      </w:r>
      <w:r w:rsidR="00FF1AB2" w:rsidRPr="00CE2EC6">
        <w:t xml:space="preserve">ey </w:t>
      </w:r>
      <w:r w:rsidR="00B4716E" w:rsidRPr="00CE2EC6">
        <w:t>r</w:t>
      </w:r>
      <w:r w:rsidR="00FF1AB2" w:rsidRPr="00CE2EC6">
        <w:t>oles</w:t>
      </w:r>
      <w:r w:rsidR="00B4716E" w:rsidRPr="00CE2EC6">
        <w:t xml:space="preserve"> (“</w:t>
      </w:r>
      <w:r w:rsidR="00B4716E" w:rsidRPr="00CE2EC6">
        <w:rPr>
          <w:b/>
        </w:rPr>
        <w:t>Key Roles</w:t>
      </w:r>
      <w:r w:rsidR="00B4716E" w:rsidRPr="00CE2EC6">
        <w:t>”)</w:t>
      </w:r>
      <w:r w:rsidR="00FF1AB2" w:rsidRPr="00CE2EC6">
        <w:t xml:space="preserve"> and names of the persons who the Supplier shall appoint to fill those Key Roles at the Call Off Commencement Date.</w:t>
      </w:r>
      <w:bookmarkEnd w:id="839"/>
      <w:r w:rsidR="00FF1AB2" w:rsidRPr="00CE2EC6">
        <w:t xml:space="preserve"> </w:t>
      </w:r>
    </w:p>
    <w:p w:rsidR="00E13960" w:rsidRPr="00CE2EC6" w:rsidRDefault="00FF1AB2" w:rsidP="005E4232">
      <w:pPr>
        <w:pStyle w:val="GPSL2numberedclause"/>
      </w:pPr>
      <w:r w:rsidRPr="00CE2EC6">
        <w:t>The Supplier shall ensure that the Key Personnel fulfil the Key Roles at all times during the Call Off Contract Period.</w:t>
      </w:r>
    </w:p>
    <w:p w:rsidR="00E13960" w:rsidRPr="00CE2EC6" w:rsidRDefault="00FF1AB2" w:rsidP="005E4232">
      <w:pPr>
        <w:pStyle w:val="GPSL2numberedclause"/>
      </w:pPr>
      <w:r w:rsidRPr="00CE2EC6">
        <w:t xml:space="preserve">The Customer may identify any further roles as being Key Roles and, following agreement to the same by the Supplier, the relevant person selected to fill those Key Roles shall be included on the list of Key Personnel.  </w:t>
      </w:r>
    </w:p>
    <w:p w:rsidR="00E13960" w:rsidRPr="00CE2EC6" w:rsidRDefault="00FF1AB2" w:rsidP="005E4232">
      <w:pPr>
        <w:pStyle w:val="GPSL2numberedclause"/>
      </w:pPr>
      <w:r w:rsidRPr="00CE2EC6">
        <w:t>The Supplier shall not remove or replace any Key Personnel (including when carrying out</w:t>
      </w:r>
      <w:r w:rsidR="007D607F" w:rsidRPr="00CE2EC6">
        <w:t xml:space="preserve"> its oblig</w:t>
      </w:r>
      <w:r w:rsidR="00B8681E" w:rsidRPr="00CE2EC6">
        <w:t>ations under Call Off Schedule 9</w:t>
      </w:r>
      <w:r w:rsidR="007D607F" w:rsidRPr="00CE2EC6">
        <w:t xml:space="preserve"> (</w:t>
      </w:r>
      <w:r w:rsidRPr="00CE2EC6">
        <w:t>Exit Management</w:t>
      </w:r>
      <w:r w:rsidR="007D607F" w:rsidRPr="00CE2EC6">
        <w:t>)</w:t>
      </w:r>
      <w:r w:rsidRPr="00CE2EC6">
        <w:t xml:space="preserve"> unless:</w:t>
      </w:r>
    </w:p>
    <w:p w:rsidR="008D0A60" w:rsidRPr="00CE2EC6" w:rsidRDefault="00FF1AB2" w:rsidP="00AC1DE2">
      <w:pPr>
        <w:pStyle w:val="GPSL3numberedclause"/>
      </w:pPr>
      <w:r w:rsidRPr="00CE2EC6">
        <w:t>requested to do so by the Customer;</w:t>
      </w:r>
    </w:p>
    <w:p w:rsidR="00E13960" w:rsidRPr="00CE2EC6" w:rsidRDefault="00FF1AB2" w:rsidP="00AC1DE2">
      <w:pPr>
        <w:pStyle w:val="GPSL3numberedclause"/>
      </w:pPr>
      <w:r w:rsidRPr="00CE2EC6">
        <w:t xml:space="preserve">the person concerned resigns, retires or dies or is on maternity or long-term sick leave; </w:t>
      </w:r>
    </w:p>
    <w:p w:rsidR="00FF1AB2" w:rsidRPr="00CE2EC6" w:rsidRDefault="00FF1AB2" w:rsidP="00AC1DE2">
      <w:pPr>
        <w:pStyle w:val="GPSL3numberedclause"/>
      </w:pPr>
      <w:r w:rsidRPr="00CE2EC6">
        <w:t xml:space="preserve">the person’s employment or contractual arrangement with the Supplier or a </w:t>
      </w:r>
      <w:r w:rsidR="00C327C5" w:rsidRPr="00CE2EC6">
        <w:t>Sub-Con</w:t>
      </w:r>
      <w:r w:rsidRPr="00CE2EC6">
        <w:t>tractor is terminated for material breach of contract by the employee; or</w:t>
      </w:r>
    </w:p>
    <w:p w:rsidR="00C9243A" w:rsidRPr="00CE2EC6" w:rsidRDefault="00FF1AB2" w:rsidP="00AC1DE2">
      <w:pPr>
        <w:pStyle w:val="GPSL3numberedclause"/>
      </w:pPr>
      <w:r w:rsidRPr="00CE2EC6">
        <w:t>the Supplier obtains the Customer’s prior written consent (such consent not to be unreasonably withheld or delayed).</w:t>
      </w:r>
    </w:p>
    <w:p w:rsidR="008D0A60" w:rsidRPr="00CE2EC6" w:rsidRDefault="00FF1AB2" w:rsidP="005E4232">
      <w:pPr>
        <w:pStyle w:val="GPSL2numberedclause"/>
      </w:pPr>
      <w:r w:rsidRPr="00CE2EC6">
        <w:t>The Supplier shall:</w:t>
      </w:r>
    </w:p>
    <w:p w:rsidR="008D0A60" w:rsidRPr="00CE2EC6" w:rsidRDefault="00FF1AB2" w:rsidP="00AC1DE2">
      <w:pPr>
        <w:pStyle w:val="GPSL3numberedclause"/>
      </w:pPr>
      <w:r w:rsidRPr="00CE2EC6">
        <w:t xml:space="preserve">notify the Customer promptly of the absence of any Key Personnel (other than for short-term sickness or holidays of </w:t>
      </w:r>
      <w:r w:rsidR="00F97A99" w:rsidRPr="00CE2EC6">
        <w:t>two (</w:t>
      </w:r>
      <w:r w:rsidRPr="00CE2EC6">
        <w:t>2</w:t>
      </w:r>
      <w:r w:rsidR="00F97A99" w:rsidRPr="00CE2EC6">
        <w:t>)</w:t>
      </w:r>
      <w:r w:rsidRPr="00CE2EC6">
        <w:t xml:space="preserve"> weeks or less, in which case the Supplier shall ensure appropriate temporary cover for that Key Role); </w:t>
      </w:r>
    </w:p>
    <w:p w:rsidR="00FF1AB2" w:rsidRPr="00CE2EC6" w:rsidRDefault="00FF1AB2" w:rsidP="00AC1DE2">
      <w:pPr>
        <w:pStyle w:val="GPSL3numberedclause"/>
      </w:pPr>
      <w:r w:rsidRPr="00CE2EC6">
        <w:t xml:space="preserve">ensure that any Key Role is not vacant for any longer than </w:t>
      </w:r>
      <w:r w:rsidR="00F97A99" w:rsidRPr="00CE2EC6">
        <w:t>ten (</w:t>
      </w:r>
      <w:r w:rsidRPr="00CE2EC6">
        <w:t>10</w:t>
      </w:r>
      <w:r w:rsidR="00F97A99" w:rsidRPr="00CE2EC6">
        <w:t>)</w:t>
      </w:r>
      <w:r w:rsidRPr="00CE2EC6">
        <w:t xml:space="preserve"> Working Days; </w:t>
      </w:r>
    </w:p>
    <w:p w:rsidR="00E13960" w:rsidRPr="00CE2EC6" w:rsidRDefault="00FF1AB2" w:rsidP="00AC1DE2">
      <w:pPr>
        <w:pStyle w:val="GPSL3numberedclause"/>
      </w:pPr>
      <w:r w:rsidRPr="00CE2EC6">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FF1AB2" w:rsidRPr="00CE2EC6" w:rsidRDefault="00FF1AB2" w:rsidP="00AC1DE2">
      <w:pPr>
        <w:pStyle w:val="GPSL3numberedclause"/>
      </w:pPr>
      <w:r w:rsidRPr="00CE2EC6">
        <w:lastRenderedPageBreak/>
        <w:t>ensure that all arrangements for planned changes in Key Personnel provide adequate periods during which incoming and outgoing personnel work together to transfer responsibilities and ensure that such change does not have an a</w:t>
      </w:r>
      <w:r w:rsidR="008A39D7" w:rsidRPr="00CE2EC6">
        <w:t>dverse impact on the provision</w:t>
      </w:r>
      <w:r w:rsidRPr="00CE2EC6">
        <w:t xml:space="preserve"> of the </w:t>
      </w:r>
      <w:r w:rsidR="001215F0">
        <w:t>Services</w:t>
      </w:r>
      <w:r w:rsidRPr="00CE2EC6">
        <w:t>; and</w:t>
      </w:r>
    </w:p>
    <w:p w:rsidR="00C9243A" w:rsidRPr="00CE2EC6" w:rsidRDefault="00FF1AB2" w:rsidP="00AC1DE2">
      <w:pPr>
        <w:pStyle w:val="GPSL3numberedclause"/>
      </w:pPr>
      <w:r w:rsidRPr="00CE2EC6">
        <w:t>ensure that any replacement for a Key Role:</w:t>
      </w:r>
    </w:p>
    <w:p w:rsidR="008D0A60" w:rsidRPr="00CE2EC6" w:rsidRDefault="00FF1AB2" w:rsidP="00AC1DE2">
      <w:pPr>
        <w:pStyle w:val="GPSL4numberedclause"/>
        <w:rPr>
          <w:szCs w:val="22"/>
        </w:rPr>
      </w:pPr>
      <w:r w:rsidRPr="00CE2EC6">
        <w:rPr>
          <w:szCs w:val="22"/>
        </w:rPr>
        <w:t>has a level of qualifications and experience appropriate to the relevant Key Role; and</w:t>
      </w:r>
    </w:p>
    <w:p w:rsidR="00C9243A" w:rsidRPr="00CE2EC6" w:rsidRDefault="00FF1AB2" w:rsidP="00AC1DE2">
      <w:pPr>
        <w:pStyle w:val="GPSL4numberedclause"/>
        <w:rPr>
          <w:szCs w:val="22"/>
        </w:rPr>
      </w:pPr>
      <w:r w:rsidRPr="00CE2EC6">
        <w:rPr>
          <w:szCs w:val="22"/>
        </w:rPr>
        <w:t>is fully competent to carry out the tasks assigned to the Key Personnel whom he or she has replaced.</w:t>
      </w:r>
    </w:p>
    <w:p w:rsidR="008D0A60" w:rsidRPr="00CE2EC6" w:rsidRDefault="00FF1AB2" w:rsidP="00AC1DE2">
      <w:pPr>
        <w:pStyle w:val="GPSL3numberedclause"/>
      </w:pPr>
      <w:r w:rsidRPr="00CE2EC6">
        <w:t>shall and shall procure that any Sub-Contractor shall not remove or replace any Key Personnel during the Call Off Contract Period without Approval.</w:t>
      </w:r>
    </w:p>
    <w:p w:rsidR="008D0A60" w:rsidRPr="00CE2EC6" w:rsidRDefault="00FF1AB2" w:rsidP="005E4232">
      <w:pPr>
        <w:pStyle w:val="GPSL2numberedclause"/>
      </w:pPr>
      <w:r w:rsidRPr="00CE2EC6">
        <w:t>The Customer may require the Supplier to remove any Key Personnel that the Customer considers in any respect unsatisfactory. The Customer shall not be liable for the cost of replacing any Key Personnel.</w:t>
      </w:r>
    </w:p>
    <w:p w:rsidR="008D0A60" w:rsidRPr="00CE2EC6" w:rsidRDefault="00A657C3" w:rsidP="00882F8C">
      <w:pPr>
        <w:pStyle w:val="GPSL1CLAUSEHEADING"/>
        <w:rPr>
          <w:rFonts w:ascii="Calibri" w:hAnsi="Calibri"/>
        </w:rPr>
      </w:pPr>
      <w:bookmarkStart w:id="840" w:name="_Ref359416678"/>
      <w:bookmarkStart w:id="841" w:name="_Toc431551147"/>
      <w:r w:rsidRPr="00CE2EC6">
        <w:rPr>
          <w:rFonts w:ascii="Calibri" w:hAnsi="Calibri"/>
        </w:rPr>
        <w:t>SUPPLIER PERSONNEL</w:t>
      </w:r>
      <w:bookmarkEnd w:id="840"/>
      <w:bookmarkEnd w:id="841"/>
    </w:p>
    <w:p w:rsidR="008D0A60" w:rsidRPr="00CE2EC6" w:rsidRDefault="00FF1AB2" w:rsidP="005E4232">
      <w:pPr>
        <w:pStyle w:val="GPSL2NumberedBoldHeading"/>
      </w:pPr>
      <w:r w:rsidRPr="00CE2EC6">
        <w:t>Supplier Personnel</w:t>
      </w:r>
    </w:p>
    <w:p w:rsidR="008D0A60" w:rsidRPr="00CE2EC6" w:rsidRDefault="00FF1AB2" w:rsidP="00AC1DE2">
      <w:pPr>
        <w:pStyle w:val="GPSL3numberedclause"/>
      </w:pPr>
      <w:bookmarkStart w:id="842" w:name="_Ref363736216"/>
      <w:r w:rsidRPr="00CE2EC6">
        <w:t>The Supplier shall:</w:t>
      </w:r>
      <w:bookmarkEnd w:id="842"/>
    </w:p>
    <w:p w:rsidR="008D0A60" w:rsidRPr="00CE2EC6" w:rsidRDefault="00FF1AB2" w:rsidP="00AC1DE2">
      <w:pPr>
        <w:pStyle w:val="GPSL4numberedclause"/>
        <w:rPr>
          <w:szCs w:val="22"/>
        </w:rPr>
      </w:pPr>
      <w:r w:rsidRPr="00CE2EC6">
        <w:rPr>
          <w:szCs w:val="22"/>
        </w:rPr>
        <w:t xml:space="preserve">provide a list of the names of all Supplier Personnel requiring admission to Customer Premises, specifying the capacity in which they require admission and giving such other particulars as the Customer may reasonably require; </w:t>
      </w:r>
    </w:p>
    <w:p w:rsidR="00C9243A" w:rsidRPr="00CE2EC6" w:rsidRDefault="00FF1AB2" w:rsidP="00AC1DE2">
      <w:pPr>
        <w:pStyle w:val="GPSL4numberedclause"/>
        <w:rPr>
          <w:szCs w:val="22"/>
        </w:rPr>
      </w:pPr>
      <w:r w:rsidRPr="00CE2EC6">
        <w:rPr>
          <w:szCs w:val="22"/>
        </w:rPr>
        <w:t>ensure that all Supplier Personnel:</w:t>
      </w:r>
    </w:p>
    <w:p w:rsidR="008D0A60" w:rsidRPr="00CE2EC6" w:rsidRDefault="00FF1AB2" w:rsidP="00AC1DE2">
      <w:pPr>
        <w:pStyle w:val="GPSL5numberedclause"/>
        <w:rPr>
          <w:szCs w:val="22"/>
        </w:rPr>
      </w:pPr>
      <w:r w:rsidRPr="00CE2EC6">
        <w:rPr>
          <w:szCs w:val="22"/>
        </w:rPr>
        <w:t xml:space="preserve">are appropriately qualified, trained and experienced to provide the </w:t>
      </w:r>
      <w:r w:rsidR="001215F0">
        <w:rPr>
          <w:szCs w:val="22"/>
        </w:rPr>
        <w:t>Services</w:t>
      </w:r>
      <w:r w:rsidR="00BD4CA2" w:rsidRPr="00CE2EC6">
        <w:rPr>
          <w:szCs w:val="22"/>
        </w:rPr>
        <w:t xml:space="preserve"> </w:t>
      </w:r>
      <w:r w:rsidRPr="00CE2EC6">
        <w:rPr>
          <w:szCs w:val="22"/>
        </w:rPr>
        <w:t>with all reasonable skill, care and diligence;</w:t>
      </w:r>
    </w:p>
    <w:p w:rsidR="00C9243A" w:rsidRPr="00CE2EC6" w:rsidRDefault="00FF1AB2" w:rsidP="00AC1DE2">
      <w:pPr>
        <w:pStyle w:val="GPSL5numberedclause"/>
        <w:rPr>
          <w:szCs w:val="22"/>
        </w:rPr>
      </w:pPr>
      <w:r w:rsidRPr="00CE2EC6">
        <w:rPr>
          <w:szCs w:val="22"/>
        </w:rPr>
        <w:t xml:space="preserve">are </w:t>
      </w:r>
      <w:r w:rsidR="00C02E27" w:rsidRPr="00CE2EC6">
        <w:rPr>
          <w:szCs w:val="22"/>
        </w:rPr>
        <w:t xml:space="preserve">vetted </w:t>
      </w:r>
      <w:r w:rsidRPr="00CE2EC6">
        <w:rPr>
          <w:szCs w:val="22"/>
        </w:rPr>
        <w:t>in accordance with Good Industry Practice and, where applicable, the Security Policy and the Standards;</w:t>
      </w:r>
    </w:p>
    <w:p w:rsidR="000914BD" w:rsidRPr="00CE2EC6" w:rsidRDefault="000914BD" w:rsidP="00AC1DE2">
      <w:pPr>
        <w:pStyle w:val="GPSL5numberedclause"/>
        <w:rPr>
          <w:szCs w:val="22"/>
        </w:rPr>
      </w:pPr>
      <w:r w:rsidRPr="00CE2EC6">
        <w:rPr>
          <w:szCs w:val="22"/>
        </w:rPr>
        <w:t xml:space="preserve">obey all lawful instructions and reasonable directions of the Customer (including, if so required by the Customer, the ICT Policy) and provide the </w:t>
      </w:r>
      <w:r w:rsidR="001215F0">
        <w:rPr>
          <w:szCs w:val="22"/>
        </w:rPr>
        <w:t>Services</w:t>
      </w:r>
      <w:r w:rsidRPr="00CE2EC6">
        <w:rPr>
          <w:szCs w:val="22"/>
        </w:rPr>
        <w:t xml:space="preserve"> to the reasonable satisfaction of the Customer; and</w:t>
      </w:r>
    </w:p>
    <w:p w:rsidR="00C9243A" w:rsidRPr="00CE2EC6" w:rsidRDefault="00FF1AB2" w:rsidP="00AC1DE2">
      <w:pPr>
        <w:pStyle w:val="GPSL5numberedclause"/>
        <w:rPr>
          <w:szCs w:val="22"/>
        </w:rPr>
      </w:pPr>
      <w:r w:rsidRPr="00CE2EC6">
        <w:rPr>
          <w:szCs w:val="22"/>
        </w:rPr>
        <w:t>comply with all reasonable requirements of the Customer concerning conduct at the Customer Premises, includi</w:t>
      </w:r>
      <w:r w:rsidR="00ED2C1C" w:rsidRPr="00CE2EC6">
        <w:rPr>
          <w:szCs w:val="22"/>
        </w:rPr>
        <w:t xml:space="preserve">ng the security requirements </w:t>
      </w:r>
      <w:r w:rsidRPr="00CE2EC6">
        <w:rPr>
          <w:szCs w:val="22"/>
        </w:rPr>
        <w:t xml:space="preserve">set out in </w:t>
      </w:r>
      <w:r w:rsidR="00B8681E" w:rsidRPr="00CE2EC6">
        <w:rPr>
          <w:szCs w:val="22"/>
        </w:rPr>
        <w:t>Call Off Schedule 7</w:t>
      </w:r>
      <w:r w:rsidR="005A4BDD" w:rsidRPr="00CE2EC6">
        <w:rPr>
          <w:szCs w:val="22"/>
        </w:rPr>
        <w:t xml:space="preserve"> </w:t>
      </w:r>
      <w:r w:rsidRPr="00CE2EC6">
        <w:rPr>
          <w:szCs w:val="22"/>
        </w:rPr>
        <w:t>(Security);</w:t>
      </w:r>
    </w:p>
    <w:p w:rsidR="008D0A60" w:rsidRPr="00CE2EC6" w:rsidRDefault="00FF1AB2" w:rsidP="00AC1DE2">
      <w:pPr>
        <w:pStyle w:val="GPSL4numberedclause"/>
        <w:rPr>
          <w:szCs w:val="22"/>
        </w:rPr>
      </w:pPr>
      <w:r w:rsidRPr="00CE2EC6">
        <w:rPr>
          <w:szCs w:val="22"/>
        </w:rPr>
        <w:t xml:space="preserve">subject to </w:t>
      </w:r>
      <w:r w:rsidR="005A4BDD" w:rsidRPr="00CE2EC6">
        <w:rPr>
          <w:szCs w:val="22"/>
        </w:rPr>
        <w:t xml:space="preserve">Call Off Schedule </w:t>
      </w:r>
      <w:r w:rsidR="00C327C5" w:rsidRPr="00CE2EC6">
        <w:rPr>
          <w:szCs w:val="22"/>
        </w:rPr>
        <w:t>1</w:t>
      </w:r>
      <w:r w:rsidR="00B8681E" w:rsidRPr="00CE2EC6">
        <w:rPr>
          <w:szCs w:val="22"/>
        </w:rPr>
        <w:t>0</w:t>
      </w:r>
      <w:r w:rsidR="00C327C5" w:rsidRPr="00CE2EC6">
        <w:rPr>
          <w:szCs w:val="22"/>
        </w:rPr>
        <w:t xml:space="preserve"> </w:t>
      </w:r>
      <w:r w:rsidRPr="00CE2EC6">
        <w:rPr>
          <w:szCs w:val="22"/>
        </w:rPr>
        <w:t>(Staff Transfer), retain overall control of the Supplier Personnel at all times so that the Supplier Personnel shall not be deemed to be employees, agents or contractors of the Customer</w:t>
      </w:r>
      <w:r w:rsidR="00C327C5" w:rsidRPr="00CE2EC6">
        <w:rPr>
          <w:szCs w:val="22"/>
        </w:rPr>
        <w:t>;</w:t>
      </w:r>
    </w:p>
    <w:p w:rsidR="00C9243A" w:rsidRPr="00CE2EC6" w:rsidRDefault="00FF1AB2" w:rsidP="00AC1DE2">
      <w:pPr>
        <w:pStyle w:val="GPSL4numberedclause"/>
        <w:rPr>
          <w:szCs w:val="22"/>
        </w:rPr>
      </w:pPr>
      <w:r w:rsidRPr="00CE2EC6">
        <w:rPr>
          <w:szCs w:val="22"/>
        </w:rPr>
        <w:t>be liable at all times for all acts or omissions of Supplier Personnel, so that any act or omission of a member of any Supplier Personnel which results in a Default under this Call Off Contract shall be a Default by the Supplier;</w:t>
      </w:r>
    </w:p>
    <w:p w:rsidR="00C9243A" w:rsidRPr="00CE2EC6" w:rsidRDefault="00FF1AB2" w:rsidP="00AC1DE2">
      <w:pPr>
        <w:pStyle w:val="GPSL4numberedclause"/>
        <w:rPr>
          <w:szCs w:val="22"/>
        </w:rPr>
      </w:pPr>
      <w:r w:rsidRPr="00CE2EC6">
        <w:rPr>
          <w:szCs w:val="22"/>
        </w:rPr>
        <w:lastRenderedPageBreak/>
        <w:t>use all reasonable endeavours to minimise the number of changes in  Supplier Personnel;</w:t>
      </w:r>
    </w:p>
    <w:p w:rsidR="00C9243A" w:rsidRPr="00CE2EC6" w:rsidRDefault="00FF1AB2" w:rsidP="00AC1DE2">
      <w:pPr>
        <w:pStyle w:val="GPSL4numberedclause"/>
        <w:rPr>
          <w:szCs w:val="22"/>
        </w:rPr>
      </w:pPr>
      <w:r w:rsidRPr="00CE2EC6">
        <w:rPr>
          <w:szCs w:val="22"/>
        </w:rPr>
        <w:t>replace (temporarily or permanently, as appropriate) any Supplier Personnel as soon as practicable if any Supplier Personnel have been removed or are unavailable for any reason whatsoever;</w:t>
      </w:r>
    </w:p>
    <w:p w:rsidR="00C9243A" w:rsidRPr="00CE2EC6" w:rsidRDefault="00FF1AB2" w:rsidP="00AC1DE2">
      <w:pPr>
        <w:pStyle w:val="GPSL4numberedclause"/>
        <w:rPr>
          <w:szCs w:val="22"/>
        </w:rPr>
      </w:pPr>
      <w:r w:rsidRPr="00CE2EC6">
        <w:rPr>
          <w:szCs w:val="22"/>
        </w:rPr>
        <w:t>bear the programme familiarisation and other costs associated with any replacement of any Supplier Personnel; and</w:t>
      </w:r>
    </w:p>
    <w:p w:rsidR="00C9243A" w:rsidRPr="00CE2EC6" w:rsidRDefault="00FF1AB2" w:rsidP="00AC1DE2">
      <w:pPr>
        <w:pStyle w:val="GPSL4numberedclause"/>
        <w:rPr>
          <w:szCs w:val="22"/>
        </w:rPr>
      </w:pPr>
      <w:r w:rsidRPr="00CE2EC6">
        <w:rPr>
          <w:szCs w:val="22"/>
        </w:rPr>
        <w:t>procure that the Supplier Personnel shall vacate the Customer Premises immediately upon the Call Off Expiry Date.</w:t>
      </w:r>
    </w:p>
    <w:p w:rsidR="008D0A60" w:rsidRPr="00CE2EC6" w:rsidRDefault="00FF1AB2" w:rsidP="00AC1DE2">
      <w:pPr>
        <w:pStyle w:val="GPSL3numberedclause"/>
      </w:pPr>
      <w:r w:rsidRPr="00CE2EC6">
        <w:t>If the Customer reasonably believes that any of the Supplier Personnel are unsuitable to undertake work in respect of this Call Off Contract, it may:</w:t>
      </w:r>
    </w:p>
    <w:p w:rsidR="008D0A60" w:rsidRPr="00CE2EC6" w:rsidRDefault="00FF1AB2" w:rsidP="00AC1DE2">
      <w:pPr>
        <w:pStyle w:val="GPSL4numberedclause"/>
        <w:rPr>
          <w:color w:val="000000"/>
          <w:szCs w:val="22"/>
        </w:rPr>
      </w:pPr>
      <w:r w:rsidRPr="00CE2EC6">
        <w:rPr>
          <w:szCs w:val="22"/>
        </w:rPr>
        <w:t xml:space="preserve">refuse admission to the relevant person(s) to the Customer Premises; and/or </w:t>
      </w:r>
    </w:p>
    <w:p w:rsidR="00C9243A" w:rsidRPr="00CE2EC6" w:rsidRDefault="00FF1AB2" w:rsidP="00AC1DE2">
      <w:pPr>
        <w:pStyle w:val="GPSL4numberedclause"/>
        <w:rPr>
          <w:szCs w:val="22"/>
        </w:rPr>
      </w:pPr>
      <w:r w:rsidRPr="00CE2EC6">
        <w:rPr>
          <w:szCs w:val="22"/>
        </w:rPr>
        <w:t xml:space="preserve">direct the Supplier to end the involvement in the provision of the </w:t>
      </w:r>
      <w:r w:rsidR="001215F0">
        <w:rPr>
          <w:szCs w:val="22"/>
        </w:rPr>
        <w:t>Services</w:t>
      </w:r>
      <w:r w:rsidR="00BD4CA2" w:rsidRPr="00CE2EC6">
        <w:rPr>
          <w:szCs w:val="22"/>
        </w:rPr>
        <w:t xml:space="preserve"> </w:t>
      </w:r>
      <w:r w:rsidRPr="00CE2EC6">
        <w:rPr>
          <w:szCs w:val="22"/>
        </w:rPr>
        <w:t>of the relevant person(s).</w:t>
      </w:r>
    </w:p>
    <w:p w:rsidR="008D0A60" w:rsidRPr="00CE2EC6" w:rsidRDefault="00FF1AB2" w:rsidP="00AC1DE2">
      <w:pPr>
        <w:pStyle w:val="GPSL3numberedclause"/>
      </w:pPr>
      <w:r w:rsidRPr="00CE2EC6">
        <w:t>The decision of the Customer as to whether any person is to be refused access to the Customer Premises shall be final and conclusive.</w:t>
      </w:r>
    </w:p>
    <w:p w:rsidR="00C9243A" w:rsidRPr="00CE2EC6" w:rsidRDefault="00863962" w:rsidP="005E4232">
      <w:pPr>
        <w:pStyle w:val="GPSL2NumberedBoldHeading"/>
      </w:pPr>
      <w:bookmarkStart w:id="843" w:name="_Ref359400288"/>
      <w:r w:rsidRPr="00CE2EC6">
        <w:t>Relevant Convictions</w:t>
      </w:r>
      <w:bookmarkEnd w:id="843"/>
    </w:p>
    <w:p w:rsidR="00565152" w:rsidRPr="00CE2EC6" w:rsidRDefault="00565152" w:rsidP="00AC1DE2">
      <w:pPr>
        <w:pStyle w:val="GPSL3numberedclause"/>
      </w:pPr>
      <w:bookmarkStart w:id="844" w:name="_Ref379290049"/>
      <w:r w:rsidRPr="00CE2EC6">
        <w:t xml:space="preserve">This sub-clause </w:t>
      </w:r>
      <w:r w:rsidRPr="00CE2EC6">
        <w:fldChar w:fldCharType="begin"/>
      </w:r>
      <w:r w:rsidRPr="00CE2EC6">
        <w:instrText xml:space="preserve"> REF _Ref359400288 \r \h </w:instrText>
      </w:r>
      <w:r w:rsidR="00CE2EC6" w:rsidRPr="00CE2EC6">
        <w:instrText xml:space="preserve"> \* MERGEFORMAT </w:instrText>
      </w:r>
      <w:r w:rsidRPr="00CE2EC6">
        <w:fldChar w:fldCharType="separate"/>
      </w:r>
      <w:r w:rsidR="001F0E21">
        <w:t>27.2</w:t>
      </w:r>
      <w:r w:rsidRPr="00CE2EC6">
        <w:fldChar w:fldCharType="end"/>
      </w:r>
      <w:r w:rsidRPr="00CE2EC6">
        <w:t xml:space="preserve"> shall apply if </w:t>
      </w:r>
      <w:r w:rsidR="00EF7453" w:rsidRPr="00CE2EC6">
        <w:t xml:space="preserve">the Customer has </w:t>
      </w:r>
      <w:r w:rsidR="00B77CE7" w:rsidRPr="00CE2EC6">
        <w:t>specified</w:t>
      </w:r>
      <w:r w:rsidR="00EF7453" w:rsidRPr="00CE2EC6">
        <w:t xml:space="preserve"> Relevant Convictions</w:t>
      </w:r>
      <w:r w:rsidR="00B77CE7" w:rsidRPr="00CE2EC6">
        <w:t xml:space="preserve"> in the </w:t>
      </w:r>
      <w:r w:rsidR="00DE233F" w:rsidRPr="00CE2EC6">
        <w:t>Call Off</w:t>
      </w:r>
      <w:r w:rsidR="003451E9" w:rsidRPr="00CE2EC6">
        <w:t xml:space="preserve"> Order Form</w:t>
      </w:r>
      <w:r w:rsidRPr="00CE2EC6">
        <w:t xml:space="preserve">. </w:t>
      </w:r>
    </w:p>
    <w:p w:rsidR="00E13960" w:rsidRPr="00CE2EC6" w:rsidRDefault="00565152" w:rsidP="00AC1DE2">
      <w:pPr>
        <w:pStyle w:val="GPSL3numberedclause"/>
      </w:pPr>
      <w:bookmarkStart w:id="845" w:name="_Ref426731849"/>
      <w:r w:rsidRPr="00CE2EC6">
        <w:t>T</w:t>
      </w:r>
      <w:r w:rsidR="00863962" w:rsidRPr="00CE2EC6">
        <w:t xml:space="preserve">he Supplier shall ensure that no person who discloses that he has a Relevant Conviction, or who is found to have any Relevant Convictions (whether as a result of a police check or through the procedure of the Disclosure and Barring Service (DBS) or otherwise), is employed or engaged in any part of the provision of the </w:t>
      </w:r>
      <w:r w:rsidR="001215F0">
        <w:t>Services</w:t>
      </w:r>
      <w:r w:rsidR="00863962" w:rsidRPr="00CE2EC6">
        <w:t xml:space="preserve"> without Approval.</w:t>
      </w:r>
      <w:bookmarkEnd w:id="844"/>
      <w:bookmarkEnd w:id="845"/>
    </w:p>
    <w:p w:rsidR="00C9243A" w:rsidRPr="00CE2EC6" w:rsidRDefault="0079562C" w:rsidP="00AC1DE2">
      <w:pPr>
        <w:pStyle w:val="GPSL3numberedclause"/>
      </w:pPr>
      <w:r w:rsidRPr="00CE2EC6">
        <w:t>Notwithstanding Clause</w:t>
      </w:r>
      <w:r w:rsidR="00565152" w:rsidRPr="00CE2EC6">
        <w:t xml:space="preserve"> </w:t>
      </w:r>
      <w:r w:rsidR="00565152" w:rsidRPr="00CE2EC6">
        <w:fldChar w:fldCharType="begin"/>
      </w:r>
      <w:r w:rsidR="00565152" w:rsidRPr="00CE2EC6">
        <w:instrText xml:space="preserve"> REF _Ref426731849 \r \h </w:instrText>
      </w:r>
      <w:r w:rsidR="00CE2EC6" w:rsidRPr="00CE2EC6">
        <w:instrText xml:space="preserve"> \* MERGEFORMAT </w:instrText>
      </w:r>
      <w:r w:rsidR="00565152" w:rsidRPr="00CE2EC6">
        <w:fldChar w:fldCharType="separate"/>
      </w:r>
      <w:r w:rsidR="001F0E21">
        <w:t>27.2.2</w:t>
      </w:r>
      <w:r w:rsidR="00565152" w:rsidRPr="00CE2EC6">
        <w:fldChar w:fldCharType="end"/>
      </w:r>
      <w:r w:rsidRPr="00CE2EC6">
        <w:t>, f</w:t>
      </w:r>
      <w:r w:rsidR="00863962" w:rsidRPr="00CE2EC6">
        <w:t xml:space="preserve">or each member of Supplier Personnel who, in providing the </w:t>
      </w:r>
      <w:r w:rsidR="001215F0">
        <w:t>Services</w:t>
      </w:r>
      <w:r w:rsidR="00863962" w:rsidRPr="00CE2EC6">
        <w:t>, has, will have or is likely to have access to children, vulnerable persons or other members of the public to whom the Customer owes a special duty of care, the Supplier shall (and shall procure that the relevant Sub-Contractor shall):</w:t>
      </w:r>
    </w:p>
    <w:p w:rsidR="00E13960" w:rsidRPr="00CE2EC6" w:rsidRDefault="00863962" w:rsidP="00AC1DE2">
      <w:pPr>
        <w:pStyle w:val="GPSL4numberedclause"/>
        <w:rPr>
          <w:szCs w:val="22"/>
        </w:rPr>
      </w:pPr>
      <w:r w:rsidRPr="00CE2EC6">
        <w:rPr>
          <w:szCs w:val="22"/>
        </w:rPr>
        <w:t>carry out a check with the records held by the Department for Education (DfE);</w:t>
      </w:r>
    </w:p>
    <w:p w:rsidR="00C9243A" w:rsidRPr="00CE2EC6" w:rsidRDefault="00863962" w:rsidP="00AC1DE2">
      <w:pPr>
        <w:pStyle w:val="GPSL4numberedclause"/>
        <w:rPr>
          <w:szCs w:val="22"/>
        </w:rPr>
      </w:pPr>
      <w:r w:rsidRPr="00CE2EC6">
        <w:rPr>
          <w:szCs w:val="22"/>
        </w:rPr>
        <w:t>conduct thorough questioning regarding any Relevant Convictions; and</w:t>
      </w:r>
    </w:p>
    <w:p w:rsidR="00C9243A" w:rsidRPr="00CE2EC6" w:rsidRDefault="00863962" w:rsidP="00AC1DE2">
      <w:pPr>
        <w:pStyle w:val="GPSL4numberedclause"/>
        <w:rPr>
          <w:szCs w:val="22"/>
        </w:rPr>
      </w:pPr>
      <w:r w:rsidRPr="00CE2EC6">
        <w:rPr>
          <w:szCs w:val="22"/>
        </w:rPr>
        <w:t>ensure a police check is completed and such other checks as may be carried out through the Disclosure and Barring Service (DBS),</w:t>
      </w:r>
    </w:p>
    <w:p w:rsidR="002055F0" w:rsidRPr="00CE2EC6" w:rsidRDefault="00863962" w:rsidP="0055201C">
      <w:pPr>
        <w:pStyle w:val="GPSL3Indent"/>
        <w:rPr>
          <w:rFonts w:ascii="Calibri" w:hAnsi="Calibri"/>
          <w:lang w:val="en-GB"/>
        </w:rPr>
      </w:pPr>
      <w:r w:rsidRPr="00CE2EC6">
        <w:rPr>
          <w:rFonts w:ascii="Calibri" w:hAnsi="Calibri"/>
          <w:lang w:val="en-GB"/>
        </w:rPr>
        <w:t xml:space="preserve">and the Supplier shall not (and shall ensure that any Sub-Contractor shall not) engage or continue to employ in the provision of the </w:t>
      </w:r>
      <w:r w:rsidR="001215F0">
        <w:rPr>
          <w:rFonts w:ascii="Calibri" w:hAnsi="Calibri"/>
          <w:lang w:val="en-GB"/>
        </w:rPr>
        <w:t>Services</w:t>
      </w:r>
      <w:r w:rsidRPr="00CE2EC6">
        <w:rPr>
          <w:rFonts w:ascii="Calibri" w:hAnsi="Calibri"/>
          <w:lang w:val="en-GB"/>
        </w:rPr>
        <w:t xml:space="preserve"> any person who has a Relevant Conviction or an inappropriate record.</w:t>
      </w:r>
    </w:p>
    <w:p w:rsidR="008D0A60" w:rsidRPr="00CE2EC6" w:rsidRDefault="00A657C3" w:rsidP="00882F8C">
      <w:pPr>
        <w:pStyle w:val="GPSL1CLAUSEHEADING"/>
        <w:rPr>
          <w:rFonts w:ascii="Calibri" w:hAnsi="Calibri"/>
        </w:rPr>
      </w:pPr>
      <w:bookmarkStart w:id="846" w:name="_Ref359400599"/>
      <w:bookmarkStart w:id="847" w:name="_Toc431551148"/>
      <w:r w:rsidRPr="00CE2EC6">
        <w:rPr>
          <w:rFonts w:ascii="Calibri" w:hAnsi="Calibri"/>
        </w:rPr>
        <w:lastRenderedPageBreak/>
        <w:t>STAFF TRANSFER</w:t>
      </w:r>
      <w:bookmarkEnd w:id="846"/>
      <w:bookmarkEnd w:id="847"/>
    </w:p>
    <w:p w:rsidR="00EF7453" w:rsidRPr="00CE2EC6" w:rsidRDefault="00BE6744" w:rsidP="00E65FD6">
      <w:pPr>
        <w:pStyle w:val="GPSL2numberedclause"/>
      </w:pPr>
      <w:r w:rsidRPr="00CE2EC6">
        <w:t>This Clause</w:t>
      </w:r>
      <w:r w:rsidR="00E827DA" w:rsidRPr="00CE2EC6">
        <w:t xml:space="preserve"> </w:t>
      </w:r>
      <w:r w:rsidR="00E827DA" w:rsidRPr="00CE2EC6">
        <w:fldChar w:fldCharType="begin"/>
      </w:r>
      <w:r w:rsidR="00E827DA" w:rsidRPr="00CE2EC6">
        <w:instrText xml:space="preserve"> REF _Ref359400599 \r \h </w:instrText>
      </w:r>
      <w:r w:rsidR="00CE2EC6" w:rsidRPr="00CE2EC6">
        <w:instrText xml:space="preserve"> \* MERGEFORMAT </w:instrText>
      </w:r>
      <w:r w:rsidR="00E827DA" w:rsidRPr="00CE2EC6">
        <w:fldChar w:fldCharType="separate"/>
      </w:r>
      <w:r w:rsidR="001F0E21">
        <w:t>28</w:t>
      </w:r>
      <w:r w:rsidR="00E827DA" w:rsidRPr="00CE2EC6">
        <w:fldChar w:fldCharType="end"/>
      </w:r>
      <w:r w:rsidRPr="00CE2EC6">
        <w:t xml:space="preserve"> shall not</w:t>
      </w:r>
      <w:r w:rsidR="00EF7453" w:rsidRPr="00CE2EC6">
        <w:t xml:space="preserve"> apply if there are </w:t>
      </w:r>
      <w:r w:rsidRPr="00CE2EC6">
        <w:t xml:space="preserve">Goods but </w:t>
      </w:r>
      <w:r w:rsidR="00EF7453" w:rsidRPr="00CE2EC6">
        <w:t xml:space="preserve">no Services under this Call Off Contract. </w:t>
      </w:r>
    </w:p>
    <w:p w:rsidR="008D0A60" w:rsidRPr="00CE2EC6" w:rsidRDefault="00FF1AB2" w:rsidP="005E4232">
      <w:pPr>
        <w:pStyle w:val="GPSL2numberedclause"/>
      </w:pPr>
      <w:bookmarkStart w:id="848" w:name="_Ref358297649"/>
      <w:r w:rsidRPr="00CE2EC6">
        <w:t>The Parties agree that :</w:t>
      </w:r>
      <w:bookmarkEnd w:id="848"/>
    </w:p>
    <w:p w:rsidR="003A7010" w:rsidRPr="00CE2EC6" w:rsidRDefault="003A7010" w:rsidP="00AC1DE2">
      <w:pPr>
        <w:pStyle w:val="GPSL3numberedclause"/>
      </w:pPr>
      <w:bookmarkStart w:id="849" w:name="_Ref358297659"/>
      <w:r w:rsidRPr="00CE2EC6">
        <w:t xml:space="preserve">where the commencement of the provision of the </w:t>
      </w:r>
      <w:r w:rsidR="009E0BBE" w:rsidRPr="00CE2EC6">
        <w:t>Services</w:t>
      </w:r>
      <w:r w:rsidRPr="00CE2EC6">
        <w:t xml:space="preserve"> or any part of the </w:t>
      </w:r>
      <w:r w:rsidR="009E0BBE" w:rsidRPr="00CE2EC6">
        <w:t>Services</w:t>
      </w:r>
      <w:r w:rsidRPr="00CE2EC6">
        <w:t xml:space="preserve"> results in one or more Relevant Transfers, Call Off Schedule </w:t>
      </w:r>
      <w:r w:rsidR="00B8681E" w:rsidRPr="00CE2EC6">
        <w:t>10</w:t>
      </w:r>
      <w:r w:rsidRPr="00CE2EC6">
        <w:t xml:space="preserve"> (Staff Transfer) shall apply as follows: </w:t>
      </w:r>
    </w:p>
    <w:p w:rsidR="003A7010" w:rsidRPr="00CE2EC6" w:rsidRDefault="003A7010" w:rsidP="00AC1DE2">
      <w:pPr>
        <w:pStyle w:val="GPSL4numberedclause"/>
        <w:rPr>
          <w:szCs w:val="22"/>
        </w:rPr>
      </w:pPr>
      <w:r w:rsidRPr="00CE2EC6">
        <w:rPr>
          <w:szCs w:val="22"/>
        </w:rPr>
        <w:t xml:space="preserve">where the Relevant Transfer involves the transfer of Transferring </w:t>
      </w:r>
      <w:r w:rsidR="00C10D22" w:rsidRPr="00CE2EC6">
        <w:rPr>
          <w:szCs w:val="22"/>
        </w:rPr>
        <w:t xml:space="preserve">Customer </w:t>
      </w:r>
      <w:r w:rsidRPr="00CE2EC6">
        <w:rPr>
          <w:szCs w:val="22"/>
        </w:rPr>
        <w:t xml:space="preserve">Employees, Part </w:t>
      </w:r>
      <w:r w:rsidR="00B8681E" w:rsidRPr="00CE2EC6">
        <w:rPr>
          <w:szCs w:val="22"/>
        </w:rPr>
        <w:t>A of Call Off Schedule 10</w:t>
      </w:r>
      <w:r w:rsidRPr="00CE2EC6">
        <w:rPr>
          <w:szCs w:val="22"/>
        </w:rPr>
        <w:t> (Staff Transfer) shall apply</w:t>
      </w:r>
      <w:r w:rsidR="00016CF8" w:rsidRPr="00CE2EC6">
        <w:rPr>
          <w:szCs w:val="22"/>
        </w:rPr>
        <w:t>;</w:t>
      </w:r>
      <w:r w:rsidRPr="00CE2EC6">
        <w:rPr>
          <w:szCs w:val="22"/>
        </w:rPr>
        <w:t xml:space="preserve"> </w:t>
      </w:r>
    </w:p>
    <w:p w:rsidR="003A7010" w:rsidRPr="00CE2EC6" w:rsidRDefault="003A7010" w:rsidP="00AC1DE2">
      <w:pPr>
        <w:pStyle w:val="GPSL4numberedclause"/>
        <w:rPr>
          <w:szCs w:val="22"/>
        </w:rPr>
      </w:pPr>
      <w:r w:rsidRPr="00CE2EC6">
        <w:rPr>
          <w:szCs w:val="22"/>
        </w:rPr>
        <w:t xml:space="preserve">where the Relevant Transfer involves the transfer of Transferring Former Supplier Employees, Part </w:t>
      </w:r>
      <w:r w:rsidR="00B8681E" w:rsidRPr="00CE2EC6">
        <w:rPr>
          <w:szCs w:val="22"/>
        </w:rPr>
        <w:t>B of Call Off Schedule 10</w:t>
      </w:r>
      <w:r w:rsidRPr="00CE2EC6">
        <w:rPr>
          <w:szCs w:val="22"/>
        </w:rPr>
        <w:t> (Staff Transfer) shall apply</w:t>
      </w:r>
      <w:r w:rsidR="00016CF8" w:rsidRPr="00CE2EC6">
        <w:rPr>
          <w:szCs w:val="22"/>
        </w:rPr>
        <w:t>;</w:t>
      </w:r>
    </w:p>
    <w:p w:rsidR="003A7010" w:rsidRPr="00CE2EC6" w:rsidRDefault="003A7010" w:rsidP="00AC1DE2">
      <w:pPr>
        <w:pStyle w:val="GPSL4numberedclause"/>
        <w:rPr>
          <w:szCs w:val="22"/>
        </w:rPr>
      </w:pPr>
      <w:r w:rsidRPr="00CE2EC6">
        <w:rPr>
          <w:szCs w:val="22"/>
        </w:rPr>
        <w:t xml:space="preserve">where the Relevant Transfer involves the transfer of Transferring </w:t>
      </w:r>
      <w:r w:rsidR="00C10D22" w:rsidRPr="00CE2EC6">
        <w:rPr>
          <w:szCs w:val="22"/>
        </w:rPr>
        <w:t xml:space="preserve">Customer </w:t>
      </w:r>
      <w:r w:rsidRPr="00CE2EC6">
        <w:rPr>
          <w:szCs w:val="22"/>
        </w:rPr>
        <w:t xml:space="preserve">Employees and Transferring Former Supplier Employees, Parts </w:t>
      </w:r>
      <w:r w:rsidR="00016CF8" w:rsidRPr="00CE2EC6">
        <w:rPr>
          <w:szCs w:val="22"/>
        </w:rPr>
        <w:t>A and B of Call</w:t>
      </w:r>
      <w:r w:rsidR="00B8681E" w:rsidRPr="00CE2EC6">
        <w:rPr>
          <w:szCs w:val="22"/>
        </w:rPr>
        <w:t xml:space="preserve"> Off Schedule 10</w:t>
      </w:r>
      <w:r w:rsidRPr="00CE2EC6">
        <w:rPr>
          <w:szCs w:val="22"/>
        </w:rPr>
        <w:t> (Staff Transfer) shall apply; and</w:t>
      </w:r>
    </w:p>
    <w:p w:rsidR="003A7010" w:rsidRPr="00CE2EC6" w:rsidRDefault="00B8681E" w:rsidP="00AC1DE2">
      <w:pPr>
        <w:pStyle w:val="GPSL4numberedclause"/>
        <w:rPr>
          <w:szCs w:val="22"/>
        </w:rPr>
      </w:pPr>
      <w:r w:rsidRPr="00CE2EC6">
        <w:rPr>
          <w:szCs w:val="22"/>
        </w:rPr>
        <w:t>Part C of Call Off Schedule 10</w:t>
      </w:r>
      <w:r w:rsidR="003A7010" w:rsidRPr="00CE2EC6">
        <w:rPr>
          <w:szCs w:val="22"/>
        </w:rPr>
        <w:t> (Staff Transfer) shall not apply</w:t>
      </w:r>
      <w:r w:rsidR="00016CF8" w:rsidRPr="00CE2EC6">
        <w:rPr>
          <w:szCs w:val="22"/>
        </w:rPr>
        <w:t>;</w:t>
      </w:r>
      <w:r w:rsidR="003A7010" w:rsidRPr="00CE2EC6">
        <w:rPr>
          <w:szCs w:val="22"/>
        </w:rPr>
        <w:t xml:space="preserve"> </w:t>
      </w:r>
    </w:p>
    <w:p w:rsidR="003A7010" w:rsidRPr="00CE2EC6" w:rsidRDefault="003A7010" w:rsidP="00AC1DE2">
      <w:pPr>
        <w:pStyle w:val="GPSL3numberedclause"/>
      </w:pPr>
      <w:r w:rsidRPr="00CE2EC6">
        <w:t xml:space="preserve">where commencement of the provision of the </w:t>
      </w:r>
      <w:r w:rsidR="009E0BBE" w:rsidRPr="00CE2EC6">
        <w:t>Services</w:t>
      </w:r>
      <w:r w:rsidRPr="00CE2EC6">
        <w:t xml:space="preserve"> or a part of the </w:t>
      </w:r>
      <w:r w:rsidR="009E0BBE" w:rsidRPr="00CE2EC6">
        <w:t>Services</w:t>
      </w:r>
      <w:r w:rsidRPr="00CE2EC6">
        <w:t xml:space="preserve"> does not result in a Relevant Transfer, Part </w:t>
      </w:r>
      <w:r w:rsidR="00016CF8" w:rsidRPr="00CE2EC6">
        <w:t>C of Call Off Sc</w:t>
      </w:r>
      <w:r w:rsidR="00B8681E" w:rsidRPr="00CE2EC6">
        <w:t>hedule 10</w:t>
      </w:r>
      <w:r w:rsidRPr="00CE2EC6">
        <w:t> (Staff Transfer) shall apply and Parts</w:t>
      </w:r>
      <w:r w:rsidR="00B8681E" w:rsidRPr="00CE2EC6">
        <w:t> A and B of Call Off Schedule 10</w:t>
      </w:r>
      <w:r w:rsidRPr="00CE2EC6">
        <w:t> (Staff Transfer) shall not apply; an</w:t>
      </w:r>
      <w:r w:rsidR="00016CF8" w:rsidRPr="00CE2EC6">
        <w:t>d</w:t>
      </w:r>
    </w:p>
    <w:p w:rsidR="003A7010" w:rsidRPr="00CE2EC6" w:rsidRDefault="00B8681E" w:rsidP="00AC1DE2">
      <w:pPr>
        <w:pStyle w:val="GPSL3numberedclause"/>
      </w:pPr>
      <w:r w:rsidRPr="00CE2EC6">
        <w:t>Part D of Call Off Schedule 10</w:t>
      </w:r>
      <w:r w:rsidR="003A7010" w:rsidRPr="00CE2EC6">
        <w:t xml:space="preserve"> (Staff Transfer) shall apply on the expiry or termination of the </w:t>
      </w:r>
      <w:r w:rsidR="009E0BBE" w:rsidRPr="00CE2EC6">
        <w:t>Services</w:t>
      </w:r>
      <w:r w:rsidR="003A7010" w:rsidRPr="00CE2EC6">
        <w:t xml:space="preserve"> or any part of the </w:t>
      </w:r>
      <w:r w:rsidR="009E0BBE" w:rsidRPr="00CE2EC6">
        <w:t>Services</w:t>
      </w:r>
      <w:r w:rsidR="00016CF8" w:rsidRPr="00CE2EC6">
        <w:t>;</w:t>
      </w:r>
      <w:r w:rsidR="003A7010" w:rsidRPr="00CE2EC6">
        <w:t xml:space="preserve"> </w:t>
      </w:r>
    </w:p>
    <w:p w:rsidR="00E13960" w:rsidRPr="00CE2EC6" w:rsidRDefault="00FF1AB2" w:rsidP="005E4232">
      <w:pPr>
        <w:pStyle w:val="GPSL2numberedclause"/>
      </w:pPr>
      <w:bookmarkStart w:id="850" w:name="_Ref358300369"/>
      <w:bookmarkEnd w:id="849"/>
      <w:r w:rsidRPr="00CE2EC6">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850"/>
    </w:p>
    <w:p w:rsidR="008D0A60" w:rsidRPr="00CE2EC6" w:rsidRDefault="00C926F4" w:rsidP="00882F8C">
      <w:pPr>
        <w:pStyle w:val="GPSL1CLAUSEHEADING"/>
        <w:rPr>
          <w:rFonts w:ascii="Calibri" w:hAnsi="Calibri"/>
        </w:rPr>
      </w:pPr>
      <w:bookmarkStart w:id="851" w:name="_Ref360655796"/>
      <w:bookmarkStart w:id="852" w:name="_Toc431551149"/>
      <w:r w:rsidRPr="00CE2EC6">
        <w:rPr>
          <w:rFonts w:ascii="Calibri" w:hAnsi="Calibri"/>
        </w:rPr>
        <w:t>SUPPLY CHAIN RIGHTS AND PROTECTION</w:t>
      </w:r>
      <w:bookmarkEnd w:id="851"/>
      <w:bookmarkEnd w:id="852"/>
    </w:p>
    <w:p w:rsidR="008D0A60" w:rsidRPr="00CE2EC6" w:rsidRDefault="00FC51BF" w:rsidP="005E4232">
      <w:pPr>
        <w:pStyle w:val="GPSL2NumberedBoldHeading"/>
      </w:pPr>
      <w:r w:rsidRPr="00CE2EC6">
        <w:t>Appointment of Sub-Contractors</w:t>
      </w:r>
    </w:p>
    <w:p w:rsidR="008D0A60" w:rsidRPr="00CE2EC6" w:rsidRDefault="005462F1" w:rsidP="00AC1DE2">
      <w:pPr>
        <w:pStyle w:val="GPSL3numberedclause"/>
      </w:pPr>
      <w:r w:rsidRPr="00CE2EC6">
        <w:t>The Supplier shall exercise due skill and care in the selection of any Sub-</w:t>
      </w:r>
      <w:r w:rsidR="006E4C7B" w:rsidRPr="00CE2EC6">
        <w:t>C</w:t>
      </w:r>
      <w:r w:rsidRPr="00CE2EC6">
        <w:t>ontractors to ensure that the Supplier is able to:</w:t>
      </w:r>
    </w:p>
    <w:p w:rsidR="008D0A60" w:rsidRPr="00CE2EC6" w:rsidRDefault="005462F1" w:rsidP="00AC1DE2">
      <w:pPr>
        <w:pStyle w:val="GPSL4numberedclause"/>
        <w:rPr>
          <w:szCs w:val="22"/>
        </w:rPr>
      </w:pPr>
      <w:r w:rsidRPr="00CE2EC6">
        <w:rPr>
          <w:szCs w:val="22"/>
        </w:rPr>
        <w:t>manage any Sub-</w:t>
      </w:r>
      <w:r w:rsidR="006E4C7B" w:rsidRPr="00CE2EC6">
        <w:rPr>
          <w:szCs w:val="22"/>
        </w:rPr>
        <w:t>C</w:t>
      </w:r>
      <w:r w:rsidRPr="00CE2EC6">
        <w:rPr>
          <w:szCs w:val="22"/>
        </w:rPr>
        <w:t>ontractors in accordance with Good Industry Practice;</w:t>
      </w:r>
    </w:p>
    <w:p w:rsidR="00C9243A" w:rsidRPr="00CE2EC6" w:rsidRDefault="005462F1" w:rsidP="00AC1DE2">
      <w:pPr>
        <w:pStyle w:val="GPSL4numberedclause"/>
        <w:rPr>
          <w:szCs w:val="22"/>
        </w:rPr>
      </w:pPr>
      <w:r w:rsidRPr="00CE2EC6">
        <w:rPr>
          <w:szCs w:val="22"/>
        </w:rPr>
        <w:t xml:space="preserve">comply with its obligations under this Call Off Contract in the </w:t>
      </w:r>
      <w:r w:rsidR="00363C37" w:rsidRPr="00CE2EC6">
        <w:rPr>
          <w:szCs w:val="22"/>
        </w:rPr>
        <w:t>D</w:t>
      </w:r>
      <w:r w:rsidRPr="00CE2EC6">
        <w:rPr>
          <w:szCs w:val="22"/>
        </w:rPr>
        <w:t xml:space="preserve">elivery of the </w:t>
      </w:r>
      <w:r w:rsidR="001215F0">
        <w:rPr>
          <w:szCs w:val="22"/>
        </w:rPr>
        <w:t>Services</w:t>
      </w:r>
      <w:r w:rsidRPr="00CE2EC6">
        <w:rPr>
          <w:szCs w:val="22"/>
        </w:rPr>
        <w:t>; and</w:t>
      </w:r>
    </w:p>
    <w:p w:rsidR="00C9243A" w:rsidRPr="00CE2EC6" w:rsidRDefault="005462F1" w:rsidP="00AC1DE2">
      <w:pPr>
        <w:pStyle w:val="GPSL4numberedclause"/>
        <w:rPr>
          <w:szCs w:val="22"/>
        </w:rPr>
      </w:pPr>
      <w:r w:rsidRPr="00CE2EC6">
        <w:rPr>
          <w:szCs w:val="22"/>
        </w:rPr>
        <w:t>assign, novate or otherwise transfer to the Customer or any Replacement Supplier any of its rights and/or obligations under each Sub-Contract that relates exclusively to this Call Off Contract.</w:t>
      </w:r>
    </w:p>
    <w:p w:rsidR="008D0A60" w:rsidRPr="00CE2EC6" w:rsidRDefault="008A0FD5" w:rsidP="00AC1DE2">
      <w:pPr>
        <w:pStyle w:val="GPSL3numberedclause"/>
      </w:pPr>
      <w:bookmarkStart w:id="853" w:name="_Ref359425071"/>
      <w:r w:rsidRPr="00CE2EC6">
        <w:lastRenderedPageBreak/>
        <w:t xml:space="preserve">Prior to sub-contacting any of its obligations under this </w:t>
      </w:r>
      <w:r w:rsidR="00913E06" w:rsidRPr="00CE2EC6">
        <w:t>Call Off</w:t>
      </w:r>
      <w:r w:rsidRPr="00CE2EC6">
        <w:t xml:space="preserve"> Contract</w:t>
      </w:r>
      <w:r w:rsidR="00C926F4" w:rsidRPr="00CE2EC6">
        <w:t xml:space="preserve">, the Supplier shall </w:t>
      </w:r>
      <w:r w:rsidR="00BE6744" w:rsidRPr="00CE2EC6">
        <w:t xml:space="preserve">notify the Customer and </w:t>
      </w:r>
      <w:r w:rsidR="00C926F4" w:rsidRPr="00CE2EC6">
        <w:t>provide the Customer with:</w:t>
      </w:r>
      <w:bookmarkEnd w:id="853"/>
    </w:p>
    <w:p w:rsidR="008D0A60" w:rsidRPr="00CE2EC6" w:rsidRDefault="005462F1" w:rsidP="00AC1DE2">
      <w:pPr>
        <w:pStyle w:val="GPSL4numberedclause"/>
        <w:rPr>
          <w:szCs w:val="22"/>
        </w:rPr>
      </w:pPr>
      <w:r w:rsidRPr="00CE2EC6">
        <w:rPr>
          <w:szCs w:val="22"/>
        </w:rPr>
        <w:t xml:space="preserve">the proposed Sub-Contractor’s name, registered office and </w:t>
      </w:r>
      <w:r w:rsidR="00C926F4" w:rsidRPr="00CE2EC6">
        <w:rPr>
          <w:szCs w:val="22"/>
        </w:rPr>
        <w:t>company registration number;</w:t>
      </w:r>
    </w:p>
    <w:p w:rsidR="00C9243A" w:rsidRPr="00CE2EC6" w:rsidRDefault="00C926F4" w:rsidP="00AC1DE2">
      <w:pPr>
        <w:pStyle w:val="GPSL4numberedclause"/>
        <w:rPr>
          <w:szCs w:val="22"/>
        </w:rPr>
      </w:pPr>
      <w:r w:rsidRPr="00CE2EC6">
        <w:rPr>
          <w:szCs w:val="22"/>
        </w:rPr>
        <w:t xml:space="preserve">the scope of any </w:t>
      </w:r>
      <w:r w:rsidR="001215F0">
        <w:rPr>
          <w:szCs w:val="22"/>
        </w:rPr>
        <w:t>Services</w:t>
      </w:r>
      <w:r w:rsidRPr="00CE2EC6">
        <w:rPr>
          <w:szCs w:val="22"/>
        </w:rPr>
        <w:t xml:space="preserve"> to be provided by the proposed Sub-Contractor;</w:t>
      </w:r>
      <w:r w:rsidR="00C327C5" w:rsidRPr="00CE2EC6">
        <w:rPr>
          <w:szCs w:val="22"/>
        </w:rPr>
        <w:t xml:space="preserve"> and</w:t>
      </w:r>
    </w:p>
    <w:p w:rsidR="00C9243A" w:rsidRPr="00CE2EC6" w:rsidRDefault="00C926F4" w:rsidP="00AC1DE2">
      <w:pPr>
        <w:pStyle w:val="GPSL4numberedclause"/>
        <w:rPr>
          <w:szCs w:val="22"/>
        </w:rPr>
      </w:pPr>
      <w:r w:rsidRPr="00CE2EC6">
        <w:rPr>
          <w:szCs w:val="22"/>
        </w:rPr>
        <w:t>where the proposed Sub-Contractor is an Affiliate of the Supplier, evidence that demonstrates to the reasonable satisfaction of the Customer that the proposed Sub-Contract has been agreed on "arm’s-length" terms.</w:t>
      </w:r>
    </w:p>
    <w:p w:rsidR="008D0A60" w:rsidRPr="00CE2EC6" w:rsidRDefault="00C926F4" w:rsidP="00AC1DE2">
      <w:pPr>
        <w:pStyle w:val="GPSL3numberedclause"/>
      </w:pPr>
      <w:bookmarkStart w:id="854" w:name="_Ref359336661"/>
      <w:r w:rsidRPr="00CE2EC6">
        <w:t xml:space="preserve">If requested by the Customer within </w:t>
      </w:r>
      <w:r w:rsidR="00FB184B" w:rsidRPr="00CE2EC6">
        <w:t>ten (</w:t>
      </w:r>
      <w:r w:rsidRPr="00CE2EC6">
        <w:t>10</w:t>
      </w:r>
      <w:r w:rsidR="00FB184B" w:rsidRPr="00CE2EC6">
        <w:t>)</w:t>
      </w:r>
      <w:r w:rsidRPr="00CE2EC6">
        <w:t xml:space="preserve"> Working Days of receipt of the Supplier’s notice issued pursuant to Clause</w:t>
      </w:r>
      <w:r w:rsidR="00C327C5" w:rsidRPr="00CE2EC6">
        <w:t xml:space="preserve"> </w:t>
      </w:r>
      <w:r w:rsidR="009F474C" w:rsidRPr="00CE2EC6">
        <w:fldChar w:fldCharType="begin"/>
      </w:r>
      <w:r w:rsidR="00FB184B" w:rsidRPr="00CE2EC6">
        <w:instrText xml:space="preserve"> REF _Ref359425071 \r \h </w:instrText>
      </w:r>
      <w:r w:rsidR="00F54E49" w:rsidRPr="00CE2EC6">
        <w:instrText xml:space="preserve"> \* MERGEFORMAT </w:instrText>
      </w:r>
      <w:r w:rsidR="009F474C" w:rsidRPr="00CE2EC6">
        <w:fldChar w:fldCharType="separate"/>
      </w:r>
      <w:r w:rsidR="001F0E21">
        <w:t>29.1.2</w:t>
      </w:r>
      <w:r w:rsidR="009F474C" w:rsidRPr="00CE2EC6">
        <w:fldChar w:fldCharType="end"/>
      </w:r>
      <w:r w:rsidR="00ED2F9B" w:rsidRPr="00CE2EC6">
        <w:t>,</w:t>
      </w:r>
      <w:r w:rsidRPr="00CE2EC6">
        <w:t xml:space="preserve"> the Supplier shall also provide:</w:t>
      </w:r>
      <w:bookmarkEnd w:id="854"/>
    </w:p>
    <w:p w:rsidR="008D0A60" w:rsidRPr="00CE2EC6" w:rsidRDefault="00C926F4" w:rsidP="00AC1DE2">
      <w:pPr>
        <w:pStyle w:val="GPSL4numberedclause"/>
        <w:rPr>
          <w:szCs w:val="22"/>
        </w:rPr>
      </w:pPr>
      <w:r w:rsidRPr="00CE2EC6">
        <w:rPr>
          <w:szCs w:val="22"/>
        </w:rPr>
        <w:t>a copy of the proposed Sub-C</w:t>
      </w:r>
      <w:r w:rsidR="004D59A3" w:rsidRPr="00CE2EC6">
        <w:rPr>
          <w:szCs w:val="22"/>
        </w:rPr>
        <w:t>ontract; and</w:t>
      </w:r>
    </w:p>
    <w:p w:rsidR="00C9243A" w:rsidRPr="00CE2EC6" w:rsidRDefault="00C926F4" w:rsidP="00AC1DE2">
      <w:pPr>
        <w:pStyle w:val="GPSL4numberedclause"/>
        <w:rPr>
          <w:szCs w:val="22"/>
        </w:rPr>
      </w:pPr>
      <w:r w:rsidRPr="00CE2EC6">
        <w:rPr>
          <w:szCs w:val="22"/>
        </w:rPr>
        <w:t>any further information reasonably requested by the Customer.</w:t>
      </w:r>
    </w:p>
    <w:p w:rsidR="008D0A60" w:rsidRPr="00CE2EC6" w:rsidRDefault="00C926F4" w:rsidP="00AC1DE2">
      <w:pPr>
        <w:pStyle w:val="GPSL3numberedclause"/>
      </w:pPr>
      <w:r w:rsidRPr="00CE2EC6">
        <w:t xml:space="preserve">The Customer may, within </w:t>
      </w:r>
      <w:r w:rsidR="00FB184B" w:rsidRPr="00CE2EC6">
        <w:t>ten (</w:t>
      </w:r>
      <w:r w:rsidRPr="00CE2EC6">
        <w:t>10</w:t>
      </w:r>
      <w:r w:rsidR="00FB184B" w:rsidRPr="00CE2EC6">
        <w:t>)</w:t>
      </w:r>
      <w:r w:rsidRPr="00CE2EC6">
        <w:t xml:space="preserve"> Working Days of receipt of the Supplier’s notice issued pursuant to Clause</w:t>
      </w:r>
      <w:r w:rsidR="0014433D" w:rsidRPr="00CE2EC6">
        <w:t xml:space="preserve"> </w:t>
      </w:r>
      <w:r w:rsidR="009F474C" w:rsidRPr="00CE2EC6">
        <w:fldChar w:fldCharType="begin"/>
      </w:r>
      <w:r w:rsidR="00FB184B" w:rsidRPr="00CE2EC6">
        <w:instrText xml:space="preserve"> REF _Ref359425071 \r \h </w:instrText>
      </w:r>
      <w:r w:rsidR="00F54E49" w:rsidRPr="00CE2EC6">
        <w:instrText xml:space="preserve"> \* MERGEFORMAT </w:instrText>
      </w:r>
      <w:r w:rsidR="009F474C" w:rsidRPr="00CE2EC6">
        <w:fldChar w:fldCharType="separate"/>
      </w:r>
      <w:r w:rsidR="001F0E21">
        <w:t>29.1.2</w:t>
      </w:r>
      <w:r w:rsidR="009F474C" w:rsidRPr="00CE2EC6">
        <w:fldChar w:fldCharType="end"/>
      </w:r>
      <w:r w:rsidRPr="00CE2EC6">
        <w:t xml:space="preserve"> </w:t>
      </w:r>
      <w:r w:rsidR="00ED2F9B" w:rsidRPr="00CE2EC6">
        <w:t xml:space="preserve">(or, if later, receipt of any further information requested pursuant to Clause </w:t>
      </w:r>
      <w:r w:rsidR="009F474C" w:rsidRPr="00CE2EC6">
        <w:fldChar w:fldCharType="begin"/>
      </w:r>
      <w:r w:rsidR="00ED2F9B" w:rsidRPr="00CE2EC6">
        <w:instrText xml:space="preserve"> REF _Ref359336661 \r \h </w:instrText>
      </w:r>
      <w:r w:rsidR="00F54E49" w:rsidRPr="00CE2EC6">
        <w:instrText xml:space="preserve"> \* MERGEFORMAT </w:instrText>
      </w:r>
      <w:r w:rsidR="009F474C" w:rsidRPr="00CE2EC6">
        <w:fldChar w:fldCharType="separate"/>
      </w:r>
      <w:r w:rsidR="001F0E21">
        <w:t>29.1.3</w:t>
      </w:r>
      <w:r w:rsidR="009F474C" w:rsidRPr="00CE2EC6">
        <w:fldChar w:fldCharType="end"/>
      </w:r>
      <w:r w:rsidR="00307515" w:rsidRPr="00CE2EC6">
        <w:t>)</w:t>
      </w:r>
      <w:r w:rsidR="00ED2F9B" w:rsidRPr="00CE2EC6">
        <w:t>, object to the appointment of the relevant Sub-Contractor</w:t>
      </w:r>
      <w:r w:rsidR="00BE6744" w:rsidRPr="00CE2EC6">
        <w:t xml:space="preserve"> if</w:t>
      </w:r>
      <w:r w:rsidR="00ED2F9B" w:rsidRPr="00CE2EC6">
        <w:t xml:space="preserve"> they consider that:</w:t>
      </w:r>
    </w:p>
    <w:p w:rsidR="008D0A60" w:rsidRPr="00CE2EC6" w:rsidRDefault="00C926F4" w:rsidP="00AC1DE2">
      <w:pPr>
        <w:pStyle w:val="GPSL4numberedclause"/>
        <w:rPr>
          <w:szCs w:val="22"/>
        </w:rPr>
      </w:pPr>
      <w:r w:rsidRPr="00CE2EC6">
        <w:rPr>
          <w:szCs w:val="22"/>
        </w:rPr>
        <w:t xml:space="preserve">the appointment of a proposed </w:t>
      </w:r>
      <w:r w:rsidR="00C327C5" w:rsidRPr="00CE2EC6">
        <w:rPr>
          <w:szCs w:val="22"/>
        </w:rPr>
        <w:t>Sub-Con</w:t>
      </w:r>
      <w:r w:rsidRPr="00CE2EC6">
        <w:rPr>
          <w:szCs w:val="22"/>
        </w:rPr>
        <w:t xml:space="preserve">tractor may prejudice the provision of the </w:t>
      </w:r>
      <w:r w:rsidR="001215F0">
        <w:rPr>
          <w:szCs w:val="22"/>
        </w:rPr>
        <w:t>Services</w:t>
      </w:r>
      <w:r w:rsidR="00BD4CA2" w:rsidRPr="00CE2EC6">
        <w:rPr>
          <w:szCs w:val="22"/>
        </w:rPr>
        <w:t xml:space="preserve"> </w:t>
      </w:r>
      <w:r w:rsidRPr="00CE2EC6">
        <w:rPr>
          <w:szCs w:val="22"/>
        </w:rPr>
        <w:t xml:space="preserve">or may be contrary to the interests respectively of the Customer under </w:t>
      </w:r>
      <w:r w:rsidR="006640D6" w:rsidRPr="00CE2EC6">
        <w:rPr>
          <w:szCs w:val="22"/>
        </w:rPr>
        <w:t>this Call Off Contract</w:t>
      </w:r>
      <w:r w:rsidRPr="00CE2EC6">
        <w:rPr>
          <w:szCs w:val="22"/>
        </w:rPr>
        <w:t xml:space="preserve">; </w:t>
      </w:r>
    </w:p>
    <w:p w:rsidR="00C9243A" w:rsidRPr="00CE2EC6" w:rsidRDefault="00C926F4" w:rsidP="00AC1DE2">
      <w:pPr>
        <w:pStyle w:val="GPSL4numberedclause"/>
        <w:rPr>
          <w:szCs w:val="22"/>
        </w:rPr>
      </w:pPr>
      <w:r w:rsidRPr="00CE2EC6">
        <w:rPr>
          <w:szCs w:val="22"/>
        </w:rPr>
        <w:t>the proposed Sub-Contractor is unreliable and/or has not provided re</w:t>
      </w:r>
      <w:r w:rsidR="00BE6744" w:rsidRPr="00CE2EC6">
        <w:rPr>
          <w:szCs w:val="22"/>
        </w:rPr>
        <w:t>liable</w:t>
      </w:r>
      <w:r w:rsidRPr="00CE2EC6">
        <w:rPr>
          <w:szCs w:val="22"/>
        </w:rPr>
        <w:t xml:space="preserve"> </w:t>
      </w:r>
      <w:r w:rsidR="00BE6744" w:rsidRPr="00CE2EC6">
        <w:rPr>
          <w:szCs w:val="22"/>
        </w:rPr>
        <w:t>goods and or reasonable services</w:t>
      </w:r>
      <w:r w:rsidRPr="00CE2EC6">
        <w:rPr>
          <w:szCs w:val="22"/>
        </w:rPr>
        <w:t xml:space="preserve"> to its other customers; and/or</w:t>
      </w:r>
    </w:p>
    <w:p w:rsidR="00C9243A" w:rsidRPr="00CE2EC6" w:rsidRDefault="00C926F4" w:rsidP="00AC1DE2">
      <w:pPr>
        <w:pStyle w:val="GPSL4numberedclause"/>
        <w:rPr>
          <w:spacing w:val="-3"/>
          <w:szCs w:val="22"/>
        </w:rPr>
      </w:pPr>
      <w:r w:rsidRPr="00CE2EC6">
        <w:rPr>
          <w:szCs w:val="22"/>
        </w:rPr>
        <w:t>the proposed Sub-Contractor</w:t>
      </w:r>
      <w:r w:rsidRPr="00CE2EC6">
        <w:rPr>
          <w:spacing w:val="-3"/>
          <w:szCs w:val="22"/>
        </w:rPr>
        <w:t xml:space="preserve"> employs unfit persons,</w:t>
      </w:r>
    </w:p>
    <w:p w:rsidR="00C926F4" w:rsidRPr="00CE2EC6" w:rsidRDefault="00C926F4" w:rsidP="0055201C">
      <w:pPr>
        <w:pStyle w:val="GPSL3Indent"/>
        <w:rPr>
          <w:rFonts w:ascii="Calibri" w:hAnsi="Calibri"/>
          <w:lang w:val="en-GB"/>
        </w:rPr>
      </w:pPr>
      <w:r w:rsidRPr="00CE2EC6">
        <w:rPr>
          <w:rFonts w:ascii="Calibri" w:hAnsi="Calibri"/>
          <w:lang w:val="en-GB"/>
        </w:rPr>
        <w:t>in which case, the Supplier shall not proceed with the proposed appointment</w:t>
      </w:r>
      <w:r w:rsidR="00FB184B" w:rsidRPr="00CE2EC6">
        <w:rPr>
          <w:rFonts w:ascii="Calibri" w:hAnsi="Calibri"/>
          <w:lang w:val="en-GB"/>
        </w:rPr>
        <w:t>.</w:t>
      </w:r>
    </w:p>
    <w:p w:rsidR="008D0A60" w:rsidRPr="00CE2EC6" w:rsidRDefault="00C926F4" w:rsidP="00AC1DE2">
      <w:pPr>
        <w:pStyle w:val="GPSL3numberedclause"/>
      </w:pPr>
      <w:r w:rsidRPr="00CE2EC6">
        <w:t>If:</w:t>
      </w:r>
    </w:p>
    <w:p w:rsidR="008D0A60" w:rsidRPr="00CE2EC6" w:rsidRDefault="00C926F4" w:rsidP="00AC1DE2">
      <w:pPr>
        <w:pStyle w:val="GPSL4numberedclause"/>
        <w:rPr>
          <w:szCs w:val="22"/>
        </w:rPr>
      </w:pPr>
      <w:r w:rsidRPr="00CE2EC6">
        <w:rPr>
          <w:rFonts w:eastAsia="STZhongsong"/>
          <w:szCs w:val="22"/>
        </w:rPr>
        <w:t>the Customer has not notified the Supplier that it objects to the proposed Sub-Contractor’s</w:t>
      </w:r>
      <w:r w:rsidRPr="00CE2EC6">
        <w:rPr>
          <w:szCs w:val="22"/>
        </w:rPr>
        <w:t xml:space="preserve"> appointment by the later of ten (10) Working Days of receipt of:</w:t>
      </w:r>
    </w:p>
    <w:p w:rsidR="008D0A60" w:rsidRPr="00CE2EC6" w:rsidRDefault="00C926F4" w:rsidP="00AC1DE2">
      <w:pPr>
        <w:pStyle w:val="GPSL5numberedclause"/>
        <w:rPr>
          <w:szCs w:val="22"/>
        </w:rPr>
      </w:pPr>
      <w:r w:rsidRPr="00CE2EC6">
        <w:rPr>
          <w:szCs w:val="22"/>
        </w:rPr>
        <w:t>the Supplier’s notice issued pursuant to Clause</w:t>
      </w:r>
      <w:r w:rsidR="00C327C5" w:rsidRPr="00CE2EC6">
        <w:rPr>
          <w:szCs w:val="22"/>
        </w:rPr>
        <w:t xml:space="preserve"> </w:t>
      </w:r>
      <w:r w:rsidR="009F474C" w:rsidRPr="00CE2EC6">
        <w:rPr>
          <w:szCs w:val="22"/>
        </w:rPr>
        <w:fldChar w:fldCharType="begin"/>
      </w:r>
      <w:r w:rsidR="00FB184B" w:rsidRPr="00CE2EC6">
        <w:rPr>
          <w:szCs w:val="22"/>
        </w:rPr>
        <w:instrText xml:space="preserve"> REF _Ref359425071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29.1.2</w:t>
      </w:r>
      <w:r w:rsidR="009F474C" w:rsidRPr="00CE2EC6">
        <w:rPr>
          <w:szCs w:val="22"/>
        </w:rPr>
        <w:fldChar w:fldCharType="end"/>
      </w:r>
      <w:r w:rsidRPr="00CE2EC6">
        <w:rPr>
          <w:szCs w:val="22"/>
        </w:rPr>
        <w:t>; and</w:t>
      </w:r>
    </w:p>
    <w:p w:rsidR="00C9243A" w:rsidRPr="00CE2EC6" w:rsidRDefault="00C926F4" w:rsidP="00AC1DE2">
      <w:pPr>
        <w:pStyle w:val="GPSL5numberedclause"/>
        <w:rPr>
          <w:szCs w:val="22"/>
        </w:rPr>
      </w:pPr>
      <w:r w:rsidRPr="00CE2EC6">
        <w:rPr>
          <w:szCs w:val="22"/>
        </w:rPr>
        <w:t>any further information requested by the Customer pursuant to Clause</w:t>
      </w:r>
      <w:r w:rsidR="00C327C5" w:rsidRPr="00CE2EC6">
        <w:rPr>
          <w:szCs w:val="22"/>
        </w:rPr>
        <w:t xml:space="preserve"> </w:t>
      </w:r>
      <w:r w:rsidR="009F474C" w:rsidRPr="00CE2EC6">
        <w:rPr>
          <w:szCs w:val="22"/>
        </w:rPr>
        <w:fldChar w:fldCharType="begin"/>
      </w:r>
      <w:r w:rsidRPr="00CE2EC6">
        <w:rPr>
          <w:szCs w:val="22"/>
        </w:rPr>
        <w:instrText xml:space="preserve"> REF _Ref359336661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29.1.3</w:t>
      </w:r>
      <w:r w:rsidR="009F474C" w:rsidRPr="00CE2EC6">
        <w:rPr>
          <w:szCs w:val="22"/>
        </w:rPr>
        <w:fldChar w:fldCharType="end"/>
      </w:r>
      <w:r w:rsidRPr="00CE2EC6">
        <w:rPr>
          <w:szCs w:val="22"/>
        </w:rPr>
        <w:t>;</w:t>
      </w:r>
      <w:r w:rsidR="00FC51BF" w:rsidRPr="00CE2EC6">
        <w:rPr>
          <w:szCs w:val="22"/>
        </w:rPr>
        <w:t xml:space="preserve"> and</w:t>
      </w:r>
    </w:p>
    <w:p w:rsidR="008D0A60" w:rsidRPr="00CE2EC6" w:rsidRDefault="00FC51BF" w:rsidP="00AC1DE2">
      <w:pPr>
        <w:pStyle w:val="GPSL4numberedclause"/>
        <w:rPr>
          <w:szCs w:val="22"/>
        </w:rPr>
      </w:pPr>
      <w:r w:rsidRPr="00CE2EC6">
        <w:rPr>
          <w:szCs w:val="22"/>
        </w:rPr>
        <w:t xml:space="preserve">the proposed </w:t>
      </w:r>
      <w:r w:rsidR="00C327C5" w:rsidRPr="00CE2EC6">
        <w:rPr>
          <w:szCs w:val="22"/>
        </w:rPr>
        <w:t>Sub-Con</w:t>
      </w:r>
      <w:r w:rsidRPr="00CE2EC6">
        <w:rPr>
          <w:szCs w:val="22"/>
        </w:rPr>
        <w:t>tract is not a Key Sub-</w:t>
      </w:r>
      <w:r w:rsidR="00C327C5" w:rsidRPr="00CE2EC6">
        <w:rPr>
          <w:szCs w:val="22"/>
        </w:rPr>
        <w:t>C</w:t>
      </w:r>
      <w:r w:rsidRPr="00CE2EC6">
        <w:rPr>
          <w:szCs w:val="22"/>
        </w:rPr>
        <w:t>ontract which shall require the written consent of the Authority and the Customer in accordance with Clause</w:t>
      </w:r>
      <w:r w:rsidR="00586064" w:rsidRPr="00CE2EC6">
        <w:rPr>
          <w:szCs w:val="22"/>
        </w:rPr>
        <w:t xml:space="preserve"> </w:t>
      </w:r>
      <w:r w:rsidR="009F474C" w:rsidRPr="00CE2EC6">
        <w:rPr>
          <w:szCs w:val="22"/>
        </w:rPr>
        <w:fldChar w:fldCharType="begin"/>
      </w:r>
      <w:r w:rsidR="00586064" w:rsidRPr="00CE2EC6">
        <w:rPr>
          <w:szCs w:val="22"/>
        </w:rPr>
        <w:instrText xml:space="preserve"> REF _Ref364158490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29.2</w:t>
      </w:r>
      <w:r w:rsidR="009F474C" w:rsidRPr="00CE2EC6">
        <w:rPr>
          <w:szCs w:val="22"/>
        </w:rPr>
        <w:fldChar w:fldCharType="end"/>
      </w:r>
      <w:r w:rsidRPr="00CE2EC6">
        <w:rPr>
          <w:szCs w:val="22"/>
        </w:rPr>
        <w:t xml:space="preserve"> </w:t>
      </w:r>
      <w:r w:rsidR="00ED2F9B" w:rsidRPr="00CE2EC6">
        <w:rPr>
          <w:szCs w:val="22"/>
        </w:rPr>
        <w:t>(Appointment of Key Sub-Contractors)</w:t>
      </w:r>
      <w:r w:rsidRPr="00CE2EC6">
        <w:rPr>
          <w:szCs w:val="22"/>
        </w:rPr>
        <w:t>.</w:t>
      </w:r>
    </w:p>
    <w:p w:rsidR="00C926F4" w:rsidRPr="00CE2EC6" w:rsidRDefault="00C926F4" w:rsidP="0055201C">
      <w:pPr>
        <w:pStyle w:val="GPSL3Indent"/>
        <w:rPr>
          <w:rFonts w:ascii="Calibri" w:hAnsi="Calibri"/>
          <w:lang w:val="en-GB"/>
        </w:rPr>
      </w:pPr>
      <w:r w:rsidRPr="00CE2EC6">
        <w:rPr>
          <w:rFonts w:ascii="Calibri" w:hAnsi="Calibri"/>
          <w:lang w:val="en-GB"/>
        </w:rPr>
        <w:t>the Supplier may proceed with the proposed appointment.</w:t>
      </w:r>
    </w:p>
    <w:p w:rsidR="008D0A60" w:rsidRPr="00CE2EC6" w:rsidRDefault="00FC51BF" w:rsidP="005E4232">
      <w:pPr>
        <w:pStyle w:val="GPSL2NumberedBoldHeading"/>
      </w:pPr>
      <w:bookmarkStart w:id="855" w:name="_Ref364158490"/>
      <w:r w:rsidRPr="00CE2EC6">
        <w:t>Appointment of Key Sub-Contractors</w:t>
      </w:r>
      <w:bookmarkEnd w:id="855"/>
    </w:p>
    <w:p w:rsidR="008D0A60" w:rsidRPr="00CE2EC6" w:rsidRDefault="00FC51BF" w:rsidP="00AC1DE2">
      <w:pPr>
        <w:pStyle w:val="GPSL3numberedclause"/>
      </w:pPr>
      <w:bookmarkStart w:id="856" w:name="_Ref426122906"/>
      <w:r w:rsidRPr="00CE2EC6">
        <w:lastRenderedPageBreak/>
        <w:t xml:space="preserve">The </w:t>
      </w:r>
      <w:r w:rsidR="00FB5974" w:rsidRPr="00CE2EC6">
        <w:t xml:space="preserve">Authority and the </w:t>
      </w:r>
      <w:r w:rsidRPr="00CE2EC6">
        <w:t>Custome</w:t>
      </w:r>
      <w:r w:rsidR="00FB5974" w:rsidRPr="00CE2EC6">
        <w:t>r have</w:t>
      </w:r>
      <w:r w:rsidRPr="00CE2EC6">
        <w:t xml:space="preserve"> consented to the engagement of the Key Sub-Contractors listed in Framework Schedule </w:t>
      </w:r>
      <w:r w:rsidR="00EE64A6" w:rsidRPr="00CE2EC6">
        <w:t>7</w:t>
      </w:r>
      <w:r w:rsidRPr="00CE2EC6">
        <w:t xml:space="preserve"> (Key Sub-Contractors).</w:t>
      </w:r>
      <w:bookmarkStart w:id="857" w:name="_Ref364159282"/>
      <w:bookmarkEnd w:id="856"/>
    </w:p>
    <w:bookmarkEnd w:id="857"/>
    <w:p w:rsidR="00E13960" w:rsidRPr="00CE2EC6" w:rsidRDefault="00586064" w:rsidP="00AC1DE2">
      <w:pPr>
        <w:pStyle w:val="GPSL3numberedclause"/>
      </w:pPr>
      <w:r w:rsidRPr="00CE2EC6">
        <w:t xml:space="preserve">Where the Supplier wishes to enter into a </w:t>
      </w:r>
      <w:r w:rsidR="00FB5974" w:rsidRPr="00CE2EC6">
        <w:t xml:space="preserve">new </w:t>
      </w:r>
      <w:r w:rsidRPr="00CE2EC6">
        <w:t>Key Sub-Contract or replace a Key Sub-Contractor, it must obtain the prior written consent of the Authority and the Customer</w:t>
      </w:r>
      <w:r w:rsidR="008A0FD5" w:rsidRPr="00CE2EC6">
        <w:t xml:space="preserve"> (the decision to</w:t>
      </w:r>
      <w:r w:rsidRPr="00CE2EC6">
        <w:t xml:space="preserve"> consent </w:t>
      </w:r>
      <w:r w:rsidR="008A0FD5" w:rsidRPr="00CE2EC6">
        <w:t>or</w:t>
      </w:r>
      <w:r w:rsidR="00042FC6" w:rsidRPr="00CE2EC6">
        <w:t xml:space="preserve"> otherwise</w:t>
      </w:r>
      <w:r w:rsidR="008A0FD5" w:rsidRPr="00CE2EC6">
        <w:t xml:space="preserve"> not </w:t>
      </w:r>
      <w:r w:rsidRPr="00CE2EC6">
        <w:t>to be unreasonably withheld or delayed</w:t>
      </w:r>
      <w:r w:rsidR="008A0FD5" w:rsidRPr="00CE2EC6">
        <w:t>)</w:t>
      </w:r>
      <w:r w:rsidRPr="00CE2EC6">
        <w:t xml:space="preserve">. The Authority </w:t>
      </w:r>
      <w:r w:rsidR="008A0FD5" w:rsidRPr="00CE2EC6">
        <w:t xml:space="preserve">and/or the Customer </w:t>
      </w:r>
      <w:r w:rsidRPr="00CE2EC6">
        <w:t>may reasonably withhold its consent to the appointme</w:t>
      </w:r>
      <w:r w:rsidR="00FB5974" w:rsidRPr="00CE2EC6">
        <w:t xml:space="preserve">nt of a Key </w:t>
      </w:r>
      <w:r w:rsidR="00C327C5" w:rsidRPr="00CE2EC6">
        <w:t>Sub-Con</w:t>
      </w:r>
      <w:r w:rsidR="00FB5974" w:rsidRPr="00CE2EC6">
        <w:t>tractor if any of them</w:t>
      </w:r>
      <w:r w:rsidRPr="00CE2EC6">
        <w:t xml:space="preserve"> considers that</w:t>
      </w:r>
      <w:r w:rsidR="008A0FD5" w:rsidRPr="00CE2EC6">
        <w:t>:</w:t>
      </w:r>
    </w:p>
    <w:p w:rsidR="008D0A60" w:rsidRPr="00CE2EC6" w:rsidRDefault="008A0FD5" w:rsidP="00AC1DE2">
      <w:pPr>
        <w:pStyle w:val="GPSL4numberedclause"/>
        <w:rPr>
          <w:szCs w:val="22"/>
        </w:rPr>
      </w:pPr>
      <w:r w:rsidRPr="00CE2EC6">
        <w:rPr>
          <w:szCs w:val="22"/>
        </w:rPr>
        <w:t xml:space="preserve">the appointment of a proposed Key Sub-Contractor may prejudice the provision of the </w:t>
      </w:r>
      <w:r w:rsidR="001215F0">
        <w:rPr>
          <w:szCs w:val="22"/>
        </w:rPr>
        <w:t>Services</w:t>
      </w:r>
      <w:r w:rsidRPr="00CE2EC6">
        <w:rPr>
          <w:szCs w:val="22"/>
        </w:rPr>
        <w:t xml:space="preserve"> or may be contrary t</w:t>
      </w:r>
      <w:r w:rsidR="00FB5974" w:rsidRPr="00CE2EC6">
        <w:rPr>
          <w:szCs w:val="22"/>
        </w:rPr>
        <w:t>o its interests</w:t>
      </w:r>
      <w:r w:rsidRPr="00CE2EC6">
        <w:rPr>
          <w:szCs w:val="22"/>
        </w:rPr>
        <w:t>;</w:t>
      </w:r>
    </w:p>
    <w:p w:rsidR="00C9243A" w:rsidRPr="00CE2EC6" w:rsidRDefault="00FB5974" w:rsidP="00AC1DE2">
      <w:pPr>
        <w:pStyle w:val="GPSL4numberedclause"/>
        <w:rPr>
          <w:szCs w:val="22"/>
        </w:rPr>
      </w:pPr>
      <w:r w:rsidRPr="00CE2EC6">
        <w:rPr>
          <w:szCs w:val="22"/>
        </w:rPr>
        <w:t>the proposed Key Sub-Contractor is unreliable and/or has not provided r</w:t>
      </w:r>
      <w:r w:rsidR="006351F2" w:rsidRPr="00CE2EC6">
        <w:rPr>
          <w:szCs w:val="22"/>
        </w:rPr>
        <w:t>eliable</w:t>
      </w:r>
      <w:r w:rsidRPr="00CE2EC6">
        <w:rPr>
          <w:szCs w:val="22"/>
        </w:rPr>
        <w:t xml:space="preserve"> </w:t>
      </w:r>
      <w:r w:rsidR="006351F2" w:rsidRPr="00CE2EC6">
        <w:rPr>
          <w:szCs w:val="22"/>
        </w:rPr>
        <w:t>g</w:t>
      </w:r>
      <w:r w:rsidR="009E0BBE" w:rsidRPr="00CE2EC6">
        <w:rPr>
          <w:szCs w:val="22"/>
        </w:rPr>
        <w:t>oods and/or</w:t>
      </w:r>
      <w:r w:rsidR="006351F2" w:rsidRPr="00CE2EC6">
        <w:rPr>
          <w:szCs w:val="22"/>
        </w:rPr>
        <w:t xml:space="preserve"> reasonable s</w:t>
      </w:r>
      <w:r w:rsidR="009E0BBE" w:rsidRPr="00CE2EC6">
        <w:rPr>
          <w:szCs w:val="22"/>
        </w:rPr>
        <w:t>ervices</w:t>
      </w:r>
      <w:r w:rsidRPr="00CE2EC6">
        <w:rPr>
          <w:szCs w:val="22"/>
        </w:rPr>
        <w:t xml:space="preserve"> to its other customers; and/or</w:t>
      </w:r>
    </w:p>
    <w:p w:rsidR="00C9243A" w:rsidRPr="00CE2EC6" w:rsidRDefault="00FB5974" w:rsidP="00AC1DE2">
      <w:pPr>
        <w:pStyle w:val="GPSL4numberedclause"/>
        <w:rPr>
          <w:szCs w:val="22"/>
        </w:rPr>
      </w:pPr>
      <w:r w:rsidRPr="00CE2EC6">
        <w:rPr>
          <w:szCs w:val="22"/>
        </w:rPr>
        <w:t>the proposed Key Sub-Contractor</w:t>
      </w:r>
      <w:r w:rsidRPr="00CE2EC6">
        <w:rPr>
          <w:spacing w:val="-3"/>
          <w:szCs w:val="22"/>
        </w:rPr>
        <w:t xml:space="preserve"> employs unfit persons.</w:t>
      </w:r>
    </w:p>
    <w:p w:rsidR="008D0A60" w:rsidRPr="00CE2EC6" w:rsidRDefault="00FB5974" w:rsidP="00AC1DE2">
      <w:pPr>
        <w:pStyle w:val="GPSL3numberedclause"/>
      </w:pPr>
      <w:r w:rsidRPr="00CE2EC6">
        <w:t xml:space="preserve">Except where the Authority and the Customer have given their prior written consent under Clause </w:t>
      </w:r>
      <w:r w:rsidR="009F474C" w:rsidRPr="00CE2EC6">
        <w:fldChar w:fldCharType="begin"/>
      </w:r>
      <w:r w:rsidRPr="00CE2EC6">
        <w:instrText xml:space="preserve"> REF _Ref364159282 \r \h </w:instrText>
      </w:r>
      <w:r w:rsidR="00F54E49" w:rsidRPr="00CE2EC6">
        <w:instrText xml:space="preserve"> \* MERGEFORMAT </w:instrText>
      </w:r>
      <w:r w:rsidR="009F474C" w:rsidRPr="00CE2EC6">
        <w:fldChar w:fldCharType="separate"/>
      </w:r>
      <w:r w:rsidR="001F0E21">
        <w:t>29.2.1</w:t>
      </w:r>
      <w:r w:rsidR="009F474C" w:rsidRPr="00CE2EC6">
        <w:fldChar w:fldCharType="end"/>
      </w:r>
      <w:r w:rsidRPr="00CE2EC6">
        <w:t xml:space="preserve">, the Supplier shall ensure that each Key Sub-Contract </w:t>
      </w:r>
      <w:r w:rsidR="00C926F4" w:rsidRPr="00CE2EC6">
        <w:t xml:space="preserve">shall include: </w:t>
      </w:r>
    </w:p>
    <w:p w:rsidR="008D0A60" w:rsidRPr="00CE2EC6" w:rsidRDefault="00C926F4" w:rsidP="00AC1DE2">
      <w:pPr>
        <w:pStyle w:val="GPSL4numberedclause"/>
        <w:rPr>
          <w:szCs w:val="22"/>
        </w:rPr>
      </w:pPr>
      <w:bookmarkStart w:id="858" w:name="_Ref358631415"/>
      <w:r w:rsidRPr="00CE2EC6">
        <w:rPr>
          <w:szCs w:val="22"/>
        </w:rPr>
        <w:t>provisions which will enable the Supplier to discharge its obligations under this Call Off Contract;</w:t>
      </w:r>
    </w:p>
    <w:p w:rsidR="00C9243A" w:rsidRPr="00CE2EC6" w:rsidRDefault="00C926F4" w:rsidP="00AC1DE2">
      <w:pPr>
        <w:pStyle w:val="GPSL4numberedclause"/>
        <w:rPr>
          <w:szCs w:val="22"/>
        </w:rPr>
      </w:pPr>
      <w:r w:rsidRPr="00CE2EC6">
        <w:rPr>
          <w:szCs w:val="22"/>
        </w:rPr>
        <w:t xml:space="preserve">a right under CRTPA for </w:t>
      </w:r>
      <w:r w:rsidR="005122CE" w:rsidRPr="00CE2EC6">
        <w:rPr>
          <w:szCs w:val="22"/>
        </w:rPr>
        <w:t>the</w:t>
      </w:r>
      <w:r w:rsidRPr="00CE2EC6">
        <w:rPr>
          <w:szCs w:val="22"/>
        </w:rPr>
        <w:t xml:space="preserve"> Customer to enforce any provisions under the Key Sub-</w:t>
      </w:r>
      <w:r w:rsidR="005122CE" w:rsidRPr="00CE2EC6">
        <w:rPr>
          <w:szCs w:val="22"/>
        </w:rPr>
        <w:t>C</w:t>
      </w:r>
      <w:r w:rsidRPr="00CE2EC6">
        <w:rPr>
          <w:szCs w:val="22"/>
        </w:rPr>
        <w:t xml:space="preserve">ontract which confer a benefit upon </w:t>
      </w:r>
      <w:r w:rsidR="005122CE" w:rsidRPr="00CE2EC6">
        <w:rPr>
          <w:szCs w:val="22"/>
        </w:rPr>
        <w:t>the</w:t>
      </w:r>
      <w:r w:rsidRPr="00CE2EC6">
        <w:rPr>
          <w:szCs w:val="22"/>
        </w:rPr>
        <w:t xml:space="preserve"> Customer;</w:t>
      </w:r>
    </w:p>
    <w:p w:rsidR="00C9243A" w:rsidRPr="00CE2EC6" w:rsidRDefault="00C926F4" w:rsidP="00AC1DE2">
      <w:pPr>
        <w:pStyle w:val="GPSL4numberedclause"/>
        <w:rPr>
          <w:szCs w:val="22"/>
        </w:rPr>
      </w:pPr>
      <w:r w:rsidRPr="00CE2EC6">
        <w:rPr>
          <w:szCs w:val="22"/>
        </w:rPr>
        <w:t xml:space="preserve">a provision enabling the Customer to enforce the Key Sub-Contract as if it were the Supplier; </w:t>
      </w:r>
    </w:p>
    <w:p w:rsidR="00C9243A" w:rsidRPr="00CE2EC6" w:rsidRDefault="00C926F4" w:rsidP="00AC1DE2">
      <w:pPr>
        <w:pStyle w:val="GPSL4numberedclause"/>
        <w:rPr>
          <w:szCs w:val="22"/>
        </w:rPr>
      </w:pPr>
      <w:r w:rsidRPr="00CE2EC6">
        <w:rPr>
          <w:szCs w:val="22"/>
        </w:rPr>
        <w:t>a provision enabling the Supplier to assign, novate or otherwise transfer any of its rights and/or obligations under the Key Sub-Contract to the Customer</w:t>
      </w:r>
      <w:r w:rsidR="005122CE" w:rsidRPr="00CE2EC6">
        <w:rPr>
          <w:szCs w:val="22"/>
        </w:rPr>
        <w:t xml:space="preserve"> or any Replacement Supplier</w:t>
      </w:r>
      <w:r w:rsidRPr="00CE2EC6">
        <w:rPr>
          <w:szCs w:val="22"/>
        </w:rPr>
        <w:t xml:space="preserve">; </w:t>
      </w:r>
    </w:p>
    <w:p w:rsidR="00C9243A" w:rsidRPr="00CE2EC6" w:rsidRDefault="00C926F4" w:rsidP="00AC1DE2">
      <w:pPr>
        <w:pStyle w:val="GPSL4numberedclause"/>
        <w:rPr>
          <w:szCs w:val="22"/>
        </w:rPr>
      </w:pPr>
      <w:r w:rsidRPr="00CE2EC6">
        <w:rPr>
          <w:szCs w:val="22"/>
        </w:rPr>
        <w:t xml:space="preserve">obligations no less onerous on the </w:t>
      </w:r>
      <w:r w:rsidR="005122CE" w:rsidRPr="00CE2EC6">
        <w:rPr>
          <w:szCs w:val="22"/>
        </w:rPr>
        <w:t xml:space="preserve">Key </w:t>
      </w:r>
      <w:r w:rsidRPr="00CE2EC6">
        <w:rPr>
          <w:szCs w:val="22"/>
        </w:rPr>
        <w:t>Sub-</w:t>
      </w:r>
      <w:r w:rsidR="005122CE" w:rsidRPr="00CE2EC6">
        <w:rPr>
          <w:szCs w:val="22"/>
        </w:rPr>
        <w:t>C</w:t>
      </w:r>
      <w:r w:rsidRPr="00CE2EC6">
        <w:rPr>
          <w:szCs w:val="22"/>
        </w:rPr>
        <w:t>ontractor than those imposed on the Supplier under this Call Off Contract in respect of:</w:t>
      </w:r>
    </w:p>
    <w:p w:rsidR="008D0A60" w:rsidRPr="00CE2EC6" w:rsidRDefault="00C926F4" w:rsidP="00AC1DE2">
      <w:pPr>
        <w:pStyle w:val="GPSL5numberedclause"/>
        <w:rPr>
          <w:szCs w:val="22"/>
        </w:rPr>
      </w:pPr>
      <w:r w:rsidRPr="00CE2EC6">
        <w:rPr>
          <w:szCs w:val="22"/>
        </w:rPr>
        <w:t>data protection requirements set out in Clauses</w:t>
      </w:r>
      <w:r w:rsidR="007E5FF1" w:rsidRPr="00CE2EC6">
        <w:rPr>
          <w:szCs w:val="22"/>
        </w:rPr>
        <w:t xml:space="preserve"> </w:t>
      </w:r>
      <w:r w:rsidR="009F474C" w:rsidRPr="00CE2EC6">
        <w:rPr>
          <w:szCs w:val="22"/>
        </w:rPr>
        <w:fldChar w:fldCharType="begin"/>
      </w:r>
      <w:r w:rsidR="007E5FF1" w:rsidRPr="00CE2EC6">
        <w:rPr>
          <w:szCs w:val="22"/>
        </w:rPr>
        <w:instrText xml:space="preserve"> REF _Ref358882800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34.1</w:t>
      </w:r>
      <w:r w:rsidR="009F474C" w:rsidRPr="00CE2EC6">
        <w:rPr>
          <w:szCs w:val="22"/>
        </w:rPr>
        <w:fldChar w:fldCharType="end"/>
      </w:r>
      <w:r w:rsidR="007E5FF1" w:rsidRPr="00CE2EC6">
        <w:rPr>
          <w:szCs w:val="22"/>
        </w:rPr>
        <w:t xml:space="preserve"> (Security Requirements)</w:t>
      </w:r>
      <w:r w:rsidR="002852F2" w:rsidRPr="00CE2EC6">
        <w:rPr>
          <w:szCs w:val="22"/>
        </w:rPr>
        <w:t>,</w:t>
      </w:r>
      <w:r w:rsidR="007E5FF1" w:rsidRPr="00CE2EC6">
        <w:rPr>
          <w:szCs w:val="22"/>
        </w:rPr>
        <w:t xml:space="preserve"> </w:t>
      </w:r>
      <w:r w:rsidR="009F474C" w:rsidRPr="00CE2EC6">
        <w:rPr>
          <w:szCs w:val="22"/>
        </w:rPr>
        <w:fldChar w:fldCharType="begin"/>
      </w:r>
      <w:r w:rsidR="007E5FF1" w:rsidRPr="00CE2EC6">
        <w:rPr>
          <w:szCs w:val="22"/>
        </w:rPr>
        <w:instrText xml:space="preserve"> REF _Ref313374052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34.2</w:t>
      </w:r>
      <w:r w:rsidR="009F474C" w:rsidRPr="00CE2EC6">
        <w:rPr>
          <w:szCs w:val="22"/>
        </w:rPr>
        <w:fldChar w:fldCharType="end"/>
      </w:r>
      <w:r w:rsidR="007E5FF1" w:rsidRPr="00CE2EC6">
        <w:rPr>
          <w:szCs w:val="22"/>
        </w:rPr>
        <w:t xml:space="preserve"> (</w:t>
      </w:r>
      <w:r w:rsidR="0014433D" w:rsidRPr="00CE2EC6">
        <w:rPr>
          <w:szCs w:val="22"/>
        </w:rPr>
        <w:t xml:space="preserve">Protection of </w:t>
      </w:r>
      <w:r w:rsidR="007E5FF1" w:rsidRPr="00CE2EC6">
        <w:rPr>
          <w:szCs w:val="22"/>
        </w:rPr>
        <w:t>Customer Data</w:t>
      </w:r>
      <w:r w:rsidR="0014433D" w:rsidRPr="00CE2EC6">
        <w:rPr>
          <w:szCs w:val="22"/>
        </w:rPr>
        <w:t>) and</w:t>
      </w:r>
      <w:r w:rsidRPr="00CE2EC6">
        <w:rPr>
          <w:szCs w:val="22"/>
        </w:rPr>
        <w:t xml:space="preserve"> </w:t>
      </w:r>
      <w:r w:rsidR="009F474C" w:rsidRPr="00CE2EC6">
        <w:rPr>
          <w:szCs w:val="22"/>
        </w:rPr>
        <w:fldChar w:fldCharType="begin"/>
      </w:r>
      <w:r w:rsidR="007E5FF1" w:rsidRPr="00CE2EC6">
        <w:rPr>
          <w:szCs w:val="22"/>
        </w:rPr>
        <w:instrText xml:space="preserve"> REF _Ref359421680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34.5</w:t>
      </w:r>
      <w:r w:rsidR="009F474C" w:rsidRPr="00CE2EC6">
        <w:rPr>
          <w:szCs w:val="22"/>
        </w:rPr>
        <w:fldChar w:fldCharType="end"/>
      </w:r>
      <w:r w:rsidR="007E5FF1" w:rsidRPr="00CE2EC6">
        <w:rPr>
          <w:szCs w:val="22"/>
        </w:rPr>
        <w:t xml:space="preserve"> </w:t>
      </w:r>
      <w:r w:rsidRPr="00CE2EC6">
        <w:rPr>
          <w:szCs w:val="22"/>
        </w:rPr>
        <w:t>(Protection of Personal Data);</w:t>
      </w:r>
    </w:p>
    <w:p w:rsidR="00C9243A" w:rsidRPr="00CE2EC6" w:rsidRDefault="00C926F4" w:rsidP="00AC1DE2">
      <w:pPr>
        <w:pStyle w:val="GPSL5numberedclause"/>
        <w:rPr>
          <w:szCs w:val="22"/>
        </w:rPr>
      </w:pPr>
      <w:r w:rsidRPr="00CE2EC6">
        <w:rPr>
          <w:szCs w:val="22"/>
        </w:rPr>
        <w:t>FOIA requirements set out in Clause</w:t>
      </w:r>
      <w:r w:rsidR="007E5FF1" w:rsidRPr="00CE2EC6">
        <w:rPr>
          <w:szCs w:val="22"/>
        </w:rPr>
        <w:t xml:space="preserve"> </w:t>
      </w:r>
      <w:r w:rsidR="009F474C" w:rsidRPr="00CE2EC6">
        <w:rPr>
          <w:szCs w:val="22"/>
        </w:rPr>
        <w:fldChar w:fldCharType="begin"/>
      </w:r>
      <w:r w:rsidR="007E5FF1" w:rsidRPr="00CE2EC6">
        <w:rPr>
          <w:szCs w:val="22"/>
        </w:rPr>
        <w:instrText xml:space="preserve"> REF _Ref313369975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34.4</w:t>
      </w:r>
      <w:r w:rsidR="009F474C" w:rsidRPr="00CE2EC6">
        <w:rPr>
          <w:szCs w:val="22"/>
        </w:rPr>
        <w:fldChar w:fldCharType="end"/>
      </w:r>
      <w:r w:rsidRPr="00CE2EC6">
        <w:rPr>
          <w:szCs w:val="22"/>
        </w:rPr>
        <w:t xml:space="preserve"> (</w:t>
      </w:r>
      <w:r w:rsidR="0098386E">
        <w:rPr>
          <w:szCs w:val="22"/>
        </w:rPr>
        <w:t xml:space="preserve">Transparency and </w:t>
      </w:r>
      <w:r w:rsidRPr="00CE2EC6">
        <w:rPr>
          <w:szCs w:val="22"/>
        </w:rPr>
        <w:t>Freedom of Information);</w:t>
      </w:r>
    </w:p>
    <w:p w:rsidR="00C9243A" w:rsidRPr="00CE2EC6" w:rsidRDefault="00C926F4" w:rsidP="00AC1DE2">
      <w:pPr>
        <w:pStyle w:val="GPSL5numberedclause"/>
        <w:rPr>
          <w:szCs w:val="22"/>
        </w:rPr>
      </w:pPr>
      <w:r w:rsidRPr="00CE2EC6">
        <w:rPr>
          <w:szCs w:val="22"/>
        </w:rPr>
        <w:t>the obligation not to embarrass the Customer or otherwise bring the Customer i</w:t>
      </w:r>
      <w:r w:rsidR="007E5FF1" w:rsidRPr="00CE2EC6">
        <w:rPr>
          <w:szCs w:val="22"/>
        </w:rPr>
        <w:t xml:space="preserve">nto disrepute set out in Clause </w:t>
      </w:r>
      <w:r w:rsidR="009F474C" w:rsidRPr="00CE2EC6">
        <w:rPr>
          <w:szCs w:val="22"/>
        </w:rPr>
        <w:fldChar w:fldCharType="begin"/>
      </w:r>
      <w:r w:rsidR="005122CE" w:rsidRPr="00CE2EC6">
        <w:rPr>
          <w:szCs w:val="22"/>
        </w:rPr>
        <w:instrText xml:space="preserve"> REF _Ref364166736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7.1.4(l)</w:t>
      </w:r>
      <w:r w:rsidR="009F474C" w:rsidRPr="00CE2EC6">
        <w:rPr>
          <w:szCs w:val="22"/>
        </w:rPr>
        <w:fldChar w:fldCharType="end"/>
      </w:r>
      <w:r w:rsidRPr="00CE2EC6">
        <w:rPr>
          <w:szCs w:val="22"/>
        </w:rPr>
        <w:t xml:space="preserve"> (</w:t>
      </w:r>
      <w:r w:rsidR="0014433D" w:rsidRPr="00CE2EC6">
        <w:rPr>
          <w:szCs w:val="22"/>
        </w:rPr>
        <w:t>Provision</w:t>
      </w:r>
      <w:r w:rsidR="007E5FF1" w:rsidRPr="00CE2EC6">
        <w:rPr>
          <w:szCs w:val="22"/>
        </w:rPr>
        <w:t xml:space="preserve"> of </w:t>
      </w:r>
      <w:r w:rsidR="001215F0">
        <w:rPr>
          <w:szCs w:val="22"/>
        </w:rPr>
        <w:t>Services</w:t>
      </w:r>
      <w:r w:rsidRPr="00CE2EC6">
        <w:rPr>
          <w:szCs w:val="22"/>
        </w:rPr>
        <w:t xml:space="preserve">); </w:t>
      </w:r>
    </w:p>
    <w:p w:rsidR="00C9243A" w:rsidRPr="00CE2EC6" w:rsidRDefault="00C926F4" w:rsidP="00AC1DE2">
      <w:pPr>
        <w:pStyle w:val="GPSL5numberedclause"/>
        <w:rPr>
          <w:szCs w:val="22"/>
        </w:rPr>
      </w:pPr>
      <w:r w:rsidRPr="00CE2EC6">
        <w:rPr>
          <w:szCs w:val="22"/>
        </w:rPr>
        <w:t>the keeping of records in respect of the</w:t>
      </w:r>
      <w:r w:rsidR="005774DE" w:rsidRPr="00CE2EC6">
        <w:rPr>
          <w:szCs w:val="22"/>
        </w:rPr>
        <w:t xml:space="preserve"> </w:t>
      </w:r>
      <w:r w:rsidR="001215F0">
        <w:rPr>
          <w:szCs w:val="22"/>
        </w:rPr>
        <w:t>Services</w:t>
      </w:r>
      <w:r w:rsidRPr="00CE2EC6">
        <w:rPr>
          <w:szCs w:val="22"/>
        </w:rPr>
        <w:t xml:space="preserve"> being provided under the </w:t>
      </w:r>
      <w:r w:rsidR="005122CE" w:rsidRPr="00CE2EC6">
        <w:rPr>
          <w:szCs w:val="22"/>
        </w:rPr>
        <w:t xml:space="preserve">Key </w:t>
      </w:r>
      <w:r w:rsidRPr="00CE2EC6">
        <w:rPr>
          <w:szCs w:val="22"/>
        </w:rPr>
        <w:t xml:space="preserve">Sub-Contract, including the maintenance of Open Book Data; </w:t>
      </w:r>
    </w:p>
    <w:p w:rsidR="00C9243A" w:rsidRPr="00CE2EC6" w:rsidRDefault="00C926F4" w:rsidP="00AC1DE2">
      <w:pPr>
        <w:pStyle w:val="GPSL5numberedclause"/>
        <w:rPr>
          <w:szCs w:val="22"/>
        </w:rPr>
      </w:pPr>
      <w:r w:rsidRPr="00CE2EC6">
        <w:rPr>
          <w:szCs w:val="22"/>
        </w:rPr>
        <w:lastRenderedPageBreak/>
        <w:t xml:space="preserve">the conduct of </w:t>
      </w:r>
      <w:r w:rsidR="005122CE" w:rsidRPr="00CE2EC6">
        <w:rPr>
          <w:szCs w:val="22"/>
        </w:rPr>
        <w:t>a</w:t>
      </w:r>
      <w:r w:rsidRPr="00CE2EC6">
        <w:rPr>
          <w:szCs w:val="22"/>
        </w:rPr>
        <w:t>udits set out in</w:t>
      </w:r>
      <w:r w:rsidR="007E5FF1" w:rsidRPr="00CE2EC6">
        <w:rPr>
          <w:szCs w:val="22"/>
        </w:rPr>
        <w:t xml:space="preserve"> Clause </w:t>
      </w:r>
      <w:r w:rsidR="009F474C" w:rsidRPr="00CE2EC6">
        <w:rPr>
          <w:szCs w:val="22"/>
        </w:rPr>
        <w:fldChar w:fldCharType="begin"/>
      </w:r>
      <w:r w:rsidR="00A2792B" w:rsidRPr="00CE2EC6">
        <w:rPr>
          <w:szCs w:val="22"/>
        </w:rPr>
        <w:instrText xml:space="preserve"> REF _Ref359417877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21</w:t>
      </w:r>
      <w:r w:rsidR="009F474C" w:rsidRPr="00CE2EC6">
        <w:rPr>
          <w:szCs w:val="22"/>
        </w:rPr>
        <w:fldChar w:fldCharType="end"/>
      </w:r>
      <w:r w:rsidR="00A2792B" w:rsidRPr="00CE2EC6">
        <w:rPr>
          <w:szCs w:val="22"/>
        </w:rPr>
        <w:t> (Records</w:t>
      </w:r>
      <w:r w:rsidR="00F81527" w:rsidRPr="00CE2EC6">
        <w:rPr>
          <w:szCs w:val="22"/>
        </w:rPr>
        <w:t xml:space="preserve">, </w:t>
      </w:r>
      <w:r w:rsidR="00A2792B" w:rsidRPr="00CE2EC6">
        <w:rPr>
          <w:szCs w:val="22"/>
        </w:rPr>
        <w:t xml:space="preserve"> Audit Access</w:t>
      </w:r>
      <w:r w:rsidR="00F81527" w:rsidRPr="00CE2EC6">
        <w:rPr>
          <w:szCs w:val="22"/>
        </w:rPr>
        <w:t xml:space="preserve"> &amp; Open Book Data</w:t>
      </w:r>
      <w:r w:rsidRPr="00CE2EC6">
        <w:rPr>
          <w:szCs w:val="22"/>
        </w:rPr>
        <w:t>);</w:t>
      </w:r>
    </w:p>
    <w:p w:rsidR="008D0A60" w:rsidRPr="00CE2EC6" w:rsidRDefault="00C926F4" w:rsidP="00AC1DE2">
      <w:pPr>
        <w:pStyle w:val="GPSL4numberedclause"/>
        <w:rPr>
          <w:szCs w:val="22"/>
        </w:rPr>
      </w:pPr>
      <w:r w:rsidRPr="00CE2EC6">
        <w:rPr>
          <w:szCs w:val="22"/>
        </w:rPr>
        <w:t xml:space="preserve">provisions enabling the Supplier to terminate the </w:t>
      </w:r>
      <w:r w:rsidR="005122CE" w:rsidRPr="00CE2EC6">
        <w:rPr>
          <w:szCs w:val="22"/>
        </w:rPr>
        <w:t xml:space="preserve">Key </w:t>
      </w:r>
      <w:r w:rsidRPr="00CE2EC6">
        <w:rPr>
          <w:szCs w:val="22"/>
        </w:rPr>
        <w:t>Sub-Contract on notice on terms no more onerous on the Supplier than those imposed on the Customer u</w:t>
      </w:r>
      <w:r w:rsidR="00352D09" w:rsidRPr="00CE2EC6">
        <w:rPr>
          <w:szCs w:val="22"/>
        </w:rPr>
        <w:t>nder Clauses</w:t>
      </w:r>
      <w:r w:rsidR="0014433D" w:rsidRPr="00CE2EC6">
        <w:rPr>
          <w:szCs w:val="22"/>
        </w:rPr>
        <w:t xml:space="preserve"> </w:t>
      </w:r>
      <w:r w:rsidR="009F474C" w:rsidRPr="00CE2EC6">
        <w:rPr>
          <w:spacing w:val="-3"/>
          <w:szCs w:val="22"/>
        </w:rPr>
        <w:fldChar w:fldCharType="begin"/>
      </w:r>
      <w:r w:rsidR="00CF474C" w:rsidRPr="00CE2EC6">
        <w:rPr>
          <w:szCs w:val="22"/>
        </w:rPr>
        <w:instrText xml:space="preserve"> REF _Ref360631652 \r \h </w:instrText>
      </w:r>
      <w:r w:rsidR="00F54E49" w:rsidRPr="00CE2EC6">
        <w:rPr>
          <w:spacing w:val="-3"/>
          <w:szCs w:val="22"/>
        </w:rPr>
        <w:instrText xml:space="preserve"> \* MERGEFORMAT </w:instrText>
      </w:r>
      <w:r w:rsidR="009F474C" w:rsidRPr="00CE2EC6">
        <w:rPr>
          <w:spacing w:val="-3"/>
          <w:szCs w:val="22"/>
        </w:rPr>
      </w:r>
      <w:r w:rsidR="009F474C" w:rsidRPr="00CE2EC6">
        <w:rPr>
          <w:spacing w:val="-3"/>
          <w:szCs w:val="22"/>
        </w:rPr>
        <w:fldChar w:fldCharType="separate"/>
      </w:r>
      <w:r w:rsidR="001F0E21">
        <w:rPr>
          <w:szCs w:val="22"/>
        </w:rPr>
        <w:t>41</w:t>
      </w:r>
      <w:r w:rsidR="009F474C" w:rsidRPr="00CE2EC6">
        <w:rPr>
          <w:spacing w:val="-3"/>
          <w:szCs w:val="22"/>
        </w:rPr>
        <w:fldChar w:fldCharType="end"/>
      </w:r>
      <w:r w:rsidR="00CF474C" w:rsidRPr="00CE2EC6">
        <w:rPr>
          <w:szCs w:val="22"/>
        </w:rPr>
        <w:t xml:space="preserve"> (Customer Termination Rights</w:t>
      </w:r>
      <w:r w:rsidRPr="00CE2EC6">
        <w:rPr>
          <w:szCs w:val="22"/>
        </w:rPr>
        <w:t>)</w:t>
      </w:r>
      <w:r w:rsidR="00CF474C" w:rsidRPr="00CE2EC6">
        <w:rPr>
          <w:szCs w:val="22"/>
        </w:rPr>
        <w:t>,</w:t>
      </w:r>
      <w:r w:rsidRPr="00CE2EC6">
        <w:rPr>
          <w:szCs w:val="22"/>
        </w:rPr>
        <w:t xml:space="preserve"> </w:t>
      </w:r>
      <w:r w:rsidR="009F474C" w:rsidRPr="00CE2EC6">
        <w:rPr>
          <w:szCs w:val="22"/>
        </w:rPr>
        <w:fldChar w:fldCharType="begin"/>
      </w:r>
      <w:r w:rsidR="00CF474C" w:rsidRPr="00CE2EC6">
        <w:rPr>
          <w:szCs w:val="22"/>
        </w:rPr>
        <w:instrText xml:space="preserve"> REF _Ref360631684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43</w:t>
      </w:r>
      <w:r w:rsidR="009F474C" w:rsidRPr="00CE2EC6">
        <w:rPr>
          <w:szCs w:val="22"/>
        </w:rPr>
        <w:fldChar w:fldCharType="end"/>
      </w:r>
      <w:r w:rsidR="00CF474C" w:rsidRPr="00CE2EC6">
        <w:rPr>
          <w:szCs w:val="22"/>
        </w:rPr>
        <w:t xml:space="preserve"> (Termination by Either Party) and </w:t>
      </w:r>
      <w:r w:rsidR="009F474C" w:rsidRPr="00CE2EC6">
        <w:rPr>
          <w:szCs w:val="22"/>
        </w:rPr>
        <w:fldChar w:fldCharType="begin"/>
      </w:r>
      <w:r w:rsidR="002852F2" w:rsidRPr="00CE2EC6">
        <w:rPr>
          <w:szCs w:val="22"/>
        </w:rPr>
        <w:instrText xml:space="preserve"> REF _Ref359517908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45</w:t>
      </w:r>
      <w:r w:rsidR="009F474C" w:rsidRPr="00CE2EC6">
        <w:rPr>
          <w:szCs w:val="22"/>
        </w:rPr>
        <w:fldChar w:fldCharType="end"/>
      </w:r>
      <w:r w:rsidR="002852F2" w:rsidRPr="00CE2EC6">
        <w:rPr>
          <w:szCs w:val="22"/>
        </w:rPr>
        <w:t xml:space="preserve"> </w:t>
      </w:r>
      <w:r w:rsidRPr="00CE2EC6">
        <w:rPr>
          <w:szCs w:val="22"/>
        </w:rPr>
        <w:t xml:space="preserve">(Consequences of Expiry </w:t>
      </w:r>
      <w:r w:rsidR="001112EF" w:rsidRPr="00CE2EC6">
        <w:rPr>
          <w:szCs w:val="22"/>
        </w:rPr>
        <w:t>or</w:t>
      </w:r>
      <w:r w:rsidRPr="00CE2EC6">
        <w:rPr>
          <w:szCs w:val="22"/>
        </w:rPr>
        <w:t xml:space="preserve"> Termination) </w:t>
      </w:r>
      <w:r w:rsidR="00CF474C" w:rsidRPr="00CE2EC6">
        <w:rPr>
          <w:szCs w:val="22"/>
        </w:rPr>
        <w:t>o</w:t>
      </w:r>
      <w:r w:rsidRPr="00CE2EC6">
        <w:rPr>
          <w:szCs w:val="22"/>
        </w:rPr>
        <w:t xml:space="preserve">f this Call Off Contract; </w:t>
      </w:r>
    </w:p>
    <w:p w:rsidR="00C9243A" w:rsidRPr="00CE2EC6" w:rsidRDefault="00C926F4" w:rsidP="00AC1DE2">
      <w:pPr>
        <w:pStyle w:val="GPSL4numberedclause"/>
        <w:rPr>
          <w:szCs w:val="22"/>
        </w:rPr>
      </w:pPr>
      <w:r w:rsidRPr="00CE2EC6">
        <w:rPr>
          <w:szCs w:val="22"/>
        </w:rPr>
        <w:t>a provision</w:t>
      </w:r>
      <w:r w:rsidR="00352D09" w:rsidRPr="00CE2EC6">
        <w:rPr>
          <w:szCs w:val="22"/>
        </w:rPr>
        <w:t xml:space="preserve"> </w:t>
      </w:r>
      <w:r w:rsidRPr="00CE2EC6">
        <w:rPr>
          <w:szCs w:val="22"/>
        </w:rPr>
        <w:t xml:space="preserve">restricting the ability of the </w:t>
      </w:r>
      <w:r w:rsidR="005122CE" w:rsidRPr="00CE2EC6">
        <w:rPr>
          <w:szCs w:val="22"/>
        </w:rPr>
        <w:t xml:space="preserve">Key </w:t>
      </w:r>
      <w:r w:rsidRPr="00CE2EC6">
        <w:rPr>
          <w:szCs w:val="22"/>
        </w:rPr>
        <w:t xml:space="preserve">Sub-Contractor to Sub-Contract all or any part of the provision of the </w:t>
      </w:r>
      <w:r w:rsidR="001215F0">
        <w:rPr>
          <w:szCs w:val="22"/>
        </w:rPr>
        <w:t>Services</w:t>
      </w:r>
      <w:r w:rsidRPr="00CE2EC6">
        <w:rPr>
          <w:szCs w:val="22"/>
        </w:rPr>
        <w:t xml:space="preserve"> provided to the Supplier under the Sub-Contract without first seeking the written consent of the Customer; </w:t>
      </w:r>
    </w:p>
    <w:bookmarkEnd w:id="858"/>
    <w:p w:rsidR="00C9243A" w:rsidRPr="00CE2EC6" w:rsidRDefault="00C926F4" w:rsidP="00AC1DE2">
      <w:pPr>
        <w:pStyle w:val="GPSL4numberedclause"/>
        <w:rPr>
          <w:szCs w:val="22"/>
        </w:rPr>
      </w:pPr>
      <w:r w:rsidRPr="00CE2EC6">
        <w:rPr>
          <w:szCs w:val="22"/>
        </w:rPr>
        <w:t xml:space="preserve">a provision, where a provision in </w:t>
      </w:r>
      <w:r w:rsidR="008C1985" w:rsidRPr="00CE2EC6">
        <w:rPr>
          <w:szCs w:val="22"/>
        </w:rPr>
        <w:t>Call Off Schedule 1</w:t>
      </w:r>
      <w:r w:rsidR="00B8681E" w:rsidRPr="00CE2EC6">
        <w:rPr>
          <w:szCs w:val="22"/>
        </w:rPr>
        <w:t>0</w:t>
      </w:r>
      <w:r w:rsidRPr="00CE2EC6">
        <w:rPr>
          <w:i/>
          <w:szCs w:val="22"/>
        </w:rPr>
        <w:t xml:space="preserve"> </w:t>
      </w:r>
      <w:r w:rsidRPr="00CE2EC6">
        <w:rPr>
          <w:szCs w:val="22"/>
        </w:rPr>
        <w:t xml:space="preserve">(Staff Transfer) imposes an obligation on the Supplier to provide an indemnity, undertaking or warranty, requiring the </w:t>
      </w:r>
      <w:r w:rsidR="005122CE" w:rsidRPr="00CE2EC6">
        <w:rPr>
          <w:szCs w:val="22"/>
        </w:rPr>
        <w:t xml:space="preserve">Key </w:t>
      </w:r>
      <w:r w:rsidRPr="00CE2EC6">
        <w:rPr>
          <w:szCs w:val="22"/>
        </w:rPr>
        <w:t>Sub-</w:t>
      </w:r>
      <w:r w:rsidR="005122CE" w:rsidRPr="00CE2EC6">
        <w:rPr>
          <w:szCs w:val="22"/>
        </w:rPr>
        <w:t>C</w:t>
      </w:r>
      <w:r w:rsidRPr="00CE2EC6">
        <w:rPr>
          <w:szCs w:val="22"/>
        </w:rPr>
        <w:t>ontractor to provide such indemnity, undertaking or warranty to the Customer, Former Supplier or the Replacement Supplier as the case may be.</w:t>
      </w:r>
    </w:p>
    <w:p w:rsidR="008D0A60" w:rsidRPr="00CE2EC6" w:rsidRDefault="00C926F4" w:rsidP="005E4232">
      <w:pPr>
        <w:pStyle w:val="GPSL2NumberedBoldHeading"/>
      </w:pPr>
      <w:r w:rsidRPr="00CE2EC6">
        <w:t>Supply Chain Protection</w:t>
      </w:r>
    </w:p>
    <w:p w:rsidR="008D0A60" w:rsidRPr="00CE2EC6" w:rsidRDefault="00C926F4" w:rsidP="00AC1DE2">
      <w:pPr>
        <w:pStyle w:val="GPSL3numberedclause"/>
      </w:pPr>
      <w:bookmarkStart w:id="859" w:name="_Ref450053367"/>
      <w:r w:rsidRPr="00CE2EC6">
        <w:t>The Supplier shall ensure that all Sub-Contracts contain a provision:</w:t>
      </w:r>
      <w:bookmarkEnd w:id="859"/>
    </w:p>
    <w:p w:rsidR="008D0A60" w:rsidRPr="00CE2EC6" w:rsidRDefault="00C926F4" w:rsidP="00AC1DE2">
      <w:pPr>
        <w:pStyle w:val="GPSL4numberedclause"/>
        <w:rPr>
          <w:szCs w:val="22"/>
        </w:rPr>
      </w:pPr>
      <w:bookmarkStart w:id="860" w:name="_Ref413850127"/>
      <w:r w:rsidRPr="00CE2EC6">
        <w:rPr>
          <w:szCs w:val="22"/>
        </w:rPr>
        <w:t>requiring the Supplier to pay any undisputed sums which are due from it to the Sub-Contractor within a specified period not exceeding thirty (30) days from the recei</w:t>
      </w:r>
      <w:r w:rsidR="00F97A99" w:rsidRPr="00CE2EC6">
        <w:rPr>
          <w:szCs w:val="22"/>
        </w:rPr>
        <w:t xml:space="preserve">pt of a </w:t>
      </w:r>
      <w:r w:rsidR="00423A47" w:rsidRPr="00CE2EC6">
        <w:rPr>
          <w:szCs w:val="22"/>
        </w:rPr>
        <w:t>V</w:t>
      </w:r>
      <w:r w:rsidR="00F97A99" w:rsidRPr="00CE2EC6">
        <w:rPr>
          <w:szCs w:val="22"/>
        </w:rPr>
        <w:t xml:space="preserve">alid </w:t>
      </w:r>
      <w:r w:rsidR="00423A47" w:rsidRPr="00CE2EC6">
        <w:rPr>
          <w:szCs w:val="22"/>
        </w:rPr>
        <w:t>I</w:t>
      </w:r>
      <w:r w:rsidRPr="00CE2EC6">
        <w:rPr>
          <w:szCs w:val="22"/>
        </w:rPr>
        <w:t xml:space="preserve">nvoice; </w:t>
      </w:r>
      <w:bookmarkEnd w:id="860"/>
    </w:p>
    <w:p w:rsidR="00DC4697" w:rsidRPr="004364DA" w:rsidRDefault="00DC4697" w:rsidP="00AC1DE2">
      <w:pPr>
        <w:pStyle w:val="GPSL4numberedclause"/>
        <w:rPr>
          <w:rStyle w:val="legds2"/>
          <w:szCs w:val="22"/>
        </w:rPr>
      </w:pPr>
      <w:bookmarkStart w:id="861" w:name="_Ref413850134"/>
      <w:r w:rsidRPr="00CE2EC6">
        <w:rPr>
          <w:szCs w:val="22"/>
        </w:rPr>
        <w:t xml:space="preserve">requiring that </w:t>
      </w:r>
      <w:r w:rsidRPr="00CE2EC6">
        <w:rPr>
          <w:rStyle w:val="legds2"/>
          <w:szCs w:val="22"/>
          <w:lang w:val="en"/>
          <w:specVanish w:val="0"/>
        </w:rPr>
        <w:t>any invoices submitted by a Sub-Contractor shall be considered and verified by the Supplier in a timely fashion and that undue delay in doing so shall not be sufficient justification for failing to regard an invoice as valid and undisputed;</w:t>
      </w:r>
      <w:bookmarkEnd w:id="861"/>
    </w:p>
    <w:p w:rsidR="00974BF5" w:rsidRPr="00974BF5" w:rsidRDefault="00974BF5" w:rsidP="00974BF5">
      <w:pPr>
        <w:pStyle w:val="GPSL4numberedclause"/>
        <w:rPr>
          <w:rStyle w:val="legds2"/>
          <w:szCs w:val="22"/>
        </w:rPr>
      </w:pPr>
      <w:r w:rsidRPr="00974BF5">
        <w:rPr>
          <w:rStyle w:val="legds2"/>
          <w:szCs w:val="22"/>
          <w:specVanish w:val="0"/>
        </w:rPr>
        <w:t xml:space="preserve">conferring a right to the Customer to publish the Supplier’s compliance with its obligation to pay undisputed invoices </w:t>
      </w:r>
      <w:r w:rsidR="00B23DC9">
        <w:rPr>
          <w:rStyle w:val="legds2"/>
          <w:szCs w:val="22"/>
          <w:specVanish w:val="0"/>
        </w:rPr>
        <w:t xml:space="preserve">to the Sub-Contractor </w:t>
      </w:r>
      <w:r w:rsidRPr="00974BF5">
        <w:rPr>
          <w:rStyle w:val="legds2"/>
          <w:szCs w:val="22"/>
          <w:specVanish w:val="0"/>
        </w:rPr>
        <w:t xml:space="preserve">within the specified payment period; </w:t>
      </w:r>
    </w:p>
    <w:p w:rsidR="00974BF5" w:rsidRPr="00974BF5" w:rsidRDefault="00974BF5" w:rsidP="00974BF5">
      <w:pPr>
        <w:pStyle w:val="GPSL4numberedclause"/>
        <w:rPr>
          <w:rStyle w:val="legds2"/>
          <w:szCs w:val="22"/>
        </w:rPr>
      </w:pPr>
      <w:r w:rsidRPr="00974BF5">
        <w:rPr>
          <w:rStyle w:val="legds2"/>
          <w:szCs w:val="22"/>
          <w:specVanish w:val="0"/>
        </w:rPr>
        <w:t>giving the Supplier a right to terminate the Sub-Contract if the Sub-Contractor fails to comply</w:t>
      </w:r>
      <w:r w:rsidR="00B23DC9">
        <w:rPr>
          <w:rStyle w:val="legds2"/>
          <w:szCs w:val="22"/>
          <w:specVanish w:val="0"/>
        </w:rPr>
        <w:t xml:space="preserve"> in the performance of the Sub-C</w:t>
      </w:r>
      <w:r w:rsidRPr="00974BF5">
        <w:rPr>
          <w:rStyle w:val="legds2"/>
          <w:szCs w:val="22"/>
          <w:specVanish w:val="0"/>
        </w:rPr>
        <w:t>ontract with legal obligations in the fields of environmental, social or labour law</w:t>
      </w:r>
      <w:r>
        <w:rPr>
          <w:rStyle w:val="legds2"/>
          <w:szCs w:val="22"/>
          <w:specVanish w:val="0"/>
        </w:rPr>
        <w:t>; and</w:t>
      </w:r>
    </w:p>
    <w:p w:rsidR="00DC4697" w:rsidRPr="00CE2EC6" w:rsidRDefault="00DC4697" w:rsidP="00AC1DE2">
      <w:pPr>
        <w:pStyle w:val="GPSL4numberedclause"/>
        <w:rPr>
          <w:szCs w:val="22"/>
        </w:rPr>
      </w:pPr>
      <w:r w:rsidRPr="00CE2EC6">
        <w:rPr>
          <w:rStyle w:val="legds2"/>
          <w:szCs w:val="22"/>
          <w:lang w:val="en"/>
          <w:specVanish w:val="0"/>
        </w:rPr>
        <w:t xml:space="preserve">requiring the Sub-Contractor to include in any Sub-Contract which it in turn awards suitable provisions to impose, as between the parties to that Sub-Contract, requirements to the same effect as those required by </w:t>
      </w:r>
      <w:r w:rsidR="00974BF5">
        <w:rPr>
          <w:rStyle w:val="legds2"/>
          <w:szCs w:val="22"/>
          <w:lang w:val="en"/>
          <w:specVanish w:val="0"/>
        </w:rPr>
        <w:t xml:space="preserve">this Clause </w:t>
      </w:r>
      <w:r w:rsidR="00974BF5">
        <w:rPr>
          <w:rStyle w:val="legds2"/>
          <w:szCs w:val="22"/>
          <w:lang w:val="en"/>
          <w:specVanish w:val="0"/>
        </w:rPr>
        <w:fldChar w:fldCharType="begin"/>
      </w:r>
      <w:r w:rsidR="00974BF5">
        <w:rPr>
          <w:rStyle w:val="legds2"/>
          <w:szCs w:val="22"/>
          <w:lang w:val="en"/>
          <w:specVanish w:val="0"/>
        </w:rPr>
        <w:instrText xml:space="preserve"> REF _Ref450053367 \r \h </w:instrText>
      </w:r>
      <w:r w:rsidR="00974BF5">
        <w:rPr>
          <w:rStyle w:val="legds2"/>
          <w:szCs w:val="22"/>
          <w:lang w:val="en"/>
        </w:rPr>
      </w:r>
      <w:r w:rsidR="00974BF5">
        <w:rPr>
          <w:rStyle w:val="legds2"/>
          <w:szCs w:val="22"/>
          <w:lang w:val="en"/>
          <w:specVanish w:val="0"/>
        </w:rPr>
        <w:fldChar w:fldCharType="separate"/>
      </w:r>
      <w:r w:rsidR="001F0E21">
        <w:rPr>
          <w:rStyle w:val="legds2"/>
          <w:szCs w:val="22"/>
          <w:lang w:val="en"/>
          <w:specVanish w:val="0"/>
        </w:rPr>
        <w:t>29.3.1</w:t>
      </w:r>
      <w:r w:rsidR="00974BF5">
        <w:rPr>
          <w:rStyle w:val="legds2"/>
          <w:szCs w:val="22"/>
          <w:lang w:val="en"/>
        </w:rPr>
        <w:fldChar w:fldCharType="end"/>
      </w:r>
      <w:r w:rsidR="00974BF5">
        <w:rPr>
          <w:rStyle w:val="legds2"/>
          <w:szCs w:val="22"/>
          <w:lang w:val="en"/>
          <w:specVanish w:val="0"/>
        </w:rPr>
        <w:t>.</w:t>
      </w:r>
      <w:r w:rsidRPr="00CE2EC6">
        <w:rPr>
          <w:rStyle w:val="legds2"/>
          <w:szCs w:val="22"/>
          <w:lang w:val="en"/>
          <w:specVanish w:val="0"/>
        </w:rPr>
        <w:t xml:space="preserve"> </w:t>
      </w:r>
    </w:p>
    <w:p w:rsidR="008D0A60" w:rsidRPr="00CE2EC6" w:rsidRDefault="00C926F4" w:rsidP="00AC1DE2">
      <w:pPr>
        <w:pStyle w:val="GPSL3numberedclause"/>
      </w:pPr>
      <w:bookmarkStart w:id="862" w:name="_Ref359339111"/>
      <w:r w:rsidRPr="00CE2EC6">
        <w:t>The Supplier shall:</w:t>
      </w:r>
      <w:bookmarkEnd w:id="862"/>
    </w:p>
    <w:p w:rsidR="008D0A60" w:rsidRPr="00CE2EC6" w:rsidRDefault="00C926F4" w:rsidP="00AC1DE2">
      <w:pPr>
        <w:pStyle w:val="GPSL4numberedclause"/>
        <w:rPr>
          <w:szCs w:val="22"/>
        </w:rPr>
      </w:pPr>
      <w:r w:rsidRPr="00CE2EC6">
        <w:rPr>
          <w:szCs w:val="22"/>
        </w:rPr>
        <w:t xml:space="preserve">pay any undisputed sums which are due from it to a Sub-Contractor within thirty (30) days from the receipt of a </w:t>
      </w:r>
      <w:r w:rsidR="00423A47" w:rsidRPr="00CE2EC6">
        <w:rPr>
          <w:szCs w:val="22"/>
        </w:rPr>
        <w:t>V</w:t>
      </w:r>
      <w:r w:rsidRPr="00CE2EC6">
        <w:rPr>
          <w:szCs w:val="22"/>
        </w:rPr>
        <w:t xml:space="preserve">alid </w:t>
      </w:r>
      <w:r w:rsidR="00423A47" w:rsidRPr="00CE2EC6">
        <w:rPr>
          <w:szCs w:val="22"/>
        </w:rPr>
        <w:t>I</w:t>
      </w:r>
      <w:r w:rsidRPr="00CE2EC6">
        <w:rPr>
          <w:szCs w:val="22"/>
        </w:rPr>
        <w:t>nvoice;</w:t>
      </w:r>
    </w:p>
    <w:p w:rsidR="00C9243A" w:rsidRPr="00CE2EC6" w:rsidRDefault="00C926F4" w:rsidP="00AC1DE2">
      <w:pPr>
        <w:pStyle w:val="GPSL4numberedclause"/>
        <w:rPr>
          <w:szCs w:val="22"/>
        </w:rPr>
      </w:pPr>
      <w:r w:rsidRPr="00CE2EC6">
        <w:rPr>
          <w:szCs w:val="22"/>
        </w:rPr>
        <w:lastRenderedPageBreak/>
        <w:t xml:space="preserve">include within the </w:t>
      </w:r>
      <w:r w:rsidR="005E308C" w:rsidRPr="00CE2EC6">
        <w:rPr>
          <w:szCs w:val="22"/>
        </w:rPr>
        <w:t>P</w:t>
      </w:r>
      <w:r w:rsidRPr="00CE2EC6">
        <w:rPr>
          <w:szCs w:val="22"/>
        </w:rPr>
        <w:t xml:space="preserve">erformance </w:t>
      </w:r>
      <w:r w:rsidR="005E308C" w:rsidRPr="00CE2EC6">
        <w:rPr>
          <w:szCs w:val="22"/>
        </w:rPr>
        <w:t>M</w:t>
      </w:r>
      <w:r w:rsidRPr="00CE2EC6">
        <w:rPr>
          <w:szCs w:val="22"/>
        </w:rPr>
        <w:t xml:space="preserve">onitoring </w:t>
      </w:r>
      <w:r w:rsidR="005E308C" w:rsidRPr="00CE2EC6">
        <w:rPr>
          <w:szCs w:val="22"/>
        </w:rPr>
        <w:t>R</w:t>
      </w:r>
      <w:r w:rsidRPr="00CE2EC6">
        <w:rPr>
          <w:szCs w:val="22"/>
        </w:rPr>
        <w:t>eports required un</w:t>
      </w:r>
      <w:r w:rsidR="0014433D" w:rsidRPr="00CE2EC6">
        <w:rPr>
          <w:szCs w:val="22"/>
        </w:rPr>
        <w:t xml:space="preserve">der Part B of Call Off Schedule 6 </w:t>
      </w:r>
      <w:r w:rsidRPr="00CE2EC6">
        <w:rPr>
          <w:szCs w:val="22"/>
        </w:rPr>
        <w:t xml:space="preserve">(Service Levels, Service Credits and Performance Monitoring) a summary of its compliance with this Clause </w:t>
      </w:r>
      <w:r w:rsidR="009F474C" w:rsidRPr="00CE2EC6">
        <w:rPr>
          <w:szCs w:val="22"/>
        </w:rPr>
        <w:fldChar w:fldCharType="begin"/>
      </w:r>
      <w:r w:rsidRPr="00CE2EC6">
        <w:rPr>
          <w:szCs w:val="22"/>
        </w:rPr>
        <w:instrText xml:space="preserve"> REF _Ref359339111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29.3.2</w:t>
      </w:r>
      <w:r w:rsidR="009F474C" w:rsidRPr="00CE2EC6">
        <w:rPr>
          <w:szCs w:val="22"/>
        </w:rPr>
        <w:fldChar w:fldCharType="end"/>
      </w:r>
      <w:r w:rsidR="00E827DA" w:rsidRPr="00CE2EC6">
        <w:rPr>
          <w:szCs w:val="22"/>
        </w:rPr>
        <w:t xml:space="preserve"> (a)</w:t>
      </w:r>
      <w:r w:rsidRPr="00CE2EC6">
        <w:rPr>
          <w:szCs w:val="22"/>
        </w:rPr>
        <w:t>, such data to be certified each quarter by a director of the Supplier as being accurate and not misleading.</w:t>
      </w:r>
    </w:p>
    <w:p w:rsidR="00EC1CE9" w:rsidRPr="00CE2EC6" w:rsidRDefault="00EC1CE9" w:rsidP="00AC1DE2">
      <w:pPr>
        <w:pStyle w:val="GPSL3numberedclause"/>
      </w:pPr>
      <w:r w:rsidRPr="00CE2EC6">
        <w:rPr>
          <w:rStyle w:val="legds2"/>
          <w:lang w:val="en"/>
          <w:specVanish w:val="0"/>
        </w:rPr>
        <w:t xml:space="preserve">Any invoices submitted by a Sub-Contractor </w:t>
      </w:r>
      <w:r w:rsidR="0080410B" w:rsidRPr="00CE2EC6">
        <w:rPr>
          <w:rStyle w:val="legds2"/>
          <w:lang w:val="en"/>
          <w:specVanish w:val="0"/>
        </w:rPr>
        <w:t xml:space="preserve">to the Supplier </w:t>
      </w:r>
      <w:r w:rsidRPr="00CE2EC6">
        <w:rPr>
          <w:rStyle w:val="legds2"/>
          <w:lang w:val="en"/>
          <w:specVanish w:val="0"/>
        </w:rPr>
        <w:t xml:space="preserve">shall be considered and verified by the Supplier in a timely fashion. Undue delay in doing so shall not be sufficient justification for </w:t>
      </w:r>
      <w:r w:rsidR="0080410B" w:rsidRPr="00CE2EC6">
        <w:rPr>
          <w:rStyle w:val="legds2"/>
          <w:lang w:val="en"/>
          <w:specVanish w:val="0"/>
        </w:rPr>
        <w:t xml:space="preserve">the Supplier </w:t>
      </w:r>
      <w:r w:rsidRPr="00CE2EC6">
        <w:rPr>
          <w:rStyle w:val="legds2"/>
          <w:lang w:val="en"/>
          <w:specVanish w:val="0"/>
        </w:rPr>
        <w:t>failing to regard an invoice as valid and undisputed.</w:t>
      </w:r>
    </w:p>
    <w:p w:rsidR="008D0A60" w:rsidRPr="00CE2EC6" w:rsidRDefault="00C926F4" w:rsidP="00AC1DE2">
      <w:pPr>
        <w:pStyle w:val="GPSL3numberedclause"/>
      </w:pPr>
      <w:r w:rsidRPr="00CE2EC6">
        <w:t>Notwithstanding any provision of Clauses</w:t>
      </w:r>
      <w:r w:rsidR="0014433D" w:rsidRPr="00CE2EC6">
        <w:t xml:space="preserve"> </w:t>
      </w:r>
      <w:r w:rsidR="00F17AE3" w:rsidRPr="00CE2EC6">
        <w:fldChar w:fldCharType="begin"/>
      </w:r>
      <w:r w:rsidR="00F17AE3" w:rsidRPr="00CE2EC6">
        <w:instrText xml:space="preserve"> REF _Ref313367753 \r \h  \* MERGEFORMAT </w:instrText>
      </w:r>
      <w:r w:rsidR="00F17AE3" w:rsidRPr="00CE2EC6">
        <w:fldChar w:fldCharType="separate"/>
      </w:r>
      <w:r w:rsidR="001F0E21">
        <w:t>34.3</w:t>
      </w:r>
      <w:r w:rsidR="00F17AE3" w:rsidRPr="00CE2EC6">
        <w:fldChar w:fldCharType="end"/>
      </w:r>
      <w:r w:rsidRPr="00CE2EC6">
        <w:t xml:space="preserve"> (Confidentiality) and </w:t>
      </w:r>
      <w:r w:rsidR="009F474C" w:rsidRPr="00CE2EC6">
        <w:fldChar w:fldCharType="begin"/>
      </w:r>
      <w:r w:rsidR="00352D09" w:rsidRPr="00CE2EC6">
        <w:instrText xml:space="preserve"> REF _Ref359362897 \r \h </w:instrText>
      </w:r>
      <w:r w:rsidR="00F54E49" w:rsidRPr="00CE2EC6">
        <w:instrText xml:space="preserve"> \* MERGEFORMAT </w:instrText>
      </w:r>
      <w:r w:rsidR="009F474C" w:rsidRPr="00CE2EC6">
        <w:fldChar w:fldCharType="separate"/>
      </w:r>
      <w:r w:rsidR="001F0E21">
        <w:t>35</w:t>
      </w:r>
      <w:r w:rsidR="009F474C" w:rsidRPr="00CE2EC6">
        <w:fldChar w:fldCharType="end"/>
      </w:r>
      <w:r w:rsidR="00352D09" w:rsidRPr="00CE2EC6">
        <w:t xml:space="preserve"> </w:t>
      </w:r>
      <w:r w:rsidRPr="00CE2EC6">
        <w:t>(Publ</w:t>
      </w:r>
      <w:r w:rsidR="001C5AB3" w:rsidRPr="00CE2EC6">
        <w:t xml:space="preserve">icity and Branding) </w:t>
      </w:r>
      <w:r w:rsidRPr="00CE2EC6">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rsidR="008D0A60" w:rsidRPr="00CE2EC6" w:rsidRDefault="00C926F4" w:rsidP="005E4232">
      <w:pPr>
        <w:pStyle w:val="GPSL2NumberedBoldHeading"/>
      </w:pPr>
      <w:bookmarkStart w:id="863" w:name="_Ref359340569"/>
      <w:r w:rsidRPr="00CE2EC6">
        <w:t>Termination of Sub-Contracts</w:t>
      </w:r>
      <w:bookmarkEnd w:id="863"/>
    </w:p>
    <w:p w:rsidR="008D0A60" w:rsidRPr="00CE2EC6" w:rsidRDefault="00C926F4" w:rsidP="00AC1DE2">
      <w:pPr>
        <w:pStyle w:val="GPSL3numberedclause"/>
      </w:pPr>
      <w:bookmarkStart w:id="864" w:name="_Ref379548295"/>
      <w:r w:rsidRPr="00CE2EC6">
        <w:t>The Customer may require the Supplier to terminate:</w:t>
      </w:r>
      <w:bookmarkEnd w:id="864"/>
    </w:p>
    <w:p w:rsidR="008D0A60" w:rsidRPr="00CE2EC6" w:rsidRDefault="00C926F4" w:rsidP="00AC1DE2">
      <w:pPr>
        <w:pStyle w:val="GPSL4numberedclause"/>
        <w:rPr>
          <w:szCs w:val="22"/>
        </w:rPr>
      </w:pPr>
      <w:r w:rsidRPr="00CE2EC6">
        <w:rPr>
          <w:szCs w:val="22"/>
        </w:rPr>
        <w:t xml:space="preserve">a </w:t>
      </w:r>
      <w:r w:rsidR="00C327C5" w:rsidRPr="00CE2EC6">
        <w:rPr>
          <w:szCs w:val="22"/>
        </w:rPr>
        <w:t>Sub-Con</w:t>
      </w:r>
      <w:r w:rsidRPr="00CE2EC6">
        <w:rPr>
          <w:szCs w:val="22"/>
        </w:rPr>
        <w:t>tract where:</w:t>
      </w:r>
    </w:p>
    <w:p w:rsidR="008D0A60" w:rsidRPr="00CE2EC6" w:rsidRDefault="00C926F4" w:rsidP="00AC1DE2">
      <w:pPr>
        <w:pStyle w:val="GPSL5numberedclause"/>
        <w:rPr>
          <w:szCs w:val="22"/>
        </w:rPr>
      </w:pPr>
      <w:r w:rsidRPr="00CE2EC6">
        <w:rPr>
          <w:szCs w:val="22"/>
        </w:rPr>
        <w:t xml:space="preserve">the acts or omissions of the relevant </w:t>
      </w:r>
      <w:r w:rsidR="00C327C5" w:rsidRPr="00CE2EC6">
        <w:rPr>
          <w:szCs w:val="22"/>
        </w:rPr>
        <w:t>Sub-Con</w:t>
      </w:r>
      <w:r w:rsidRPr="00CE2EC6">
        <w:rPr>
          <w:szCs w:val="22"/>
        </w:rPr>
        <w:t xml:space="preserve">tractor have caused or materially contributed to the Customer's right of termination pursuant </w:t>
      </w:r>
      <w:r w:rsidR="00D5224A" w:rsidRPr="00CE2EC6">
        <w:rPr>
          <w:szCs w:val="22"/>
        </w:rPr>
        <w:t xml:space="preserve">to </w:t>
      </w:r>
      <w:r w:rsidR="001D4919" w:rsidRPr="00CE2EC6">
        <w:rPr>
          <w:szCs w:val="22"/>
        </w:rPr>
        <w:t>any of the termination e</w:t>
      </w:r>
      <w:r w:rsidRPr="00CE2EC6">
        <w:rPr>
          <w:szCs w:val="22"/>
        </w:rPr>
        <w:t xml:space="preserve">vents </w:t>
      </w:r>
      <w:r w:rsidR="001D4919" w:rsidRPr="00CE2EC6">
        <w:rPr>
          <w:szCs w:val="22"/>
        </w:rPr>
        <w:t xml:space="preserve">in Clause </w:t>
      </w:r>
      <w:r w:rsidR="009F474C" w:rsidRPr="00CE2EC6">
        <w:rPr>
          <w:szCs w:val="22"/>
        </w:rPr>
        <w:fldChar w:fldCharType="begin"/>
      </w:r>
      <w:r w:rsidR="001D4919" w:rsidRPr="00CE2EC6">
        <w:rPr>
          <w:szCs w:val="22"/>
        </w:rPr>
        <w:instrText xml:space="preserve"> REF _Ref360201395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41</w:t>
      </w:r>
      <w:r w:rsidR="009F474C" w:rsidRPr="00CE2EC6">
        <w:rPr>
          <w:szCs w:val="22"/>
        </w:rPr>
        <w:fldChar w:fldCharType="end"/>
      </w:r>
      <w:r w:rsidR="001D4919" w:rsidRPr="00CE2EC6">
        <w:rPr>
          <w:szCs w:val="22"/>
        </w:rPr>
        <w:t xml:space="preserve"> (</w:t>
      </w:r>
      <w:r w:rsidR="001112EF" w:rsidRPr="00CE2EC6">
        <w:rPr>
          <w:szCs w:val="22"/>
        </w:rPr>
        <w:t>Customer Termination Rights</w:t>
      </w:r>
      <w:r w:rsidR="001D4919" w:rsidRPr="00CE2EC6">
        <w:rPr>
          <w:szCs w:val="22"/>
        </w:rPr>
        <w:t xml:space="preserve">) except Clause </w:t>
      </w:r>
      <w:r w:rsidR="009F474C" w:rsidRPr="00CE2EC6">
        <w:rPr>
          <w:szCs w:val="22"/>
        </w:rPr>
        <w:fldChar w:fldCharType="begin"/>
      </w:r>
      <w:r w:rsidR="001D4919" w:rsidRPr="00CE2EC6">
        <w:rPr>
          <w:szCs w:val="22"/>
        </w:rPr>
        <w:instrText xml:space="preserve"> REF _Ref313369604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41.7</w:t>
      </w:r>
      <w:r w:rsidR="009F474C" w:rsidRPr="00CE2EC6">
        <w:rPr>
          <w:szCs w:val="22"/>
        </w:rPr>
        <w:fldChar w:fldCharType="end"/>
      </w:r>
      <w:r w:rsidR="001D4919" w:rsidRPr="00CE2EC6">
        <w:rPr>
          <w:szCs w:val="22"/>
        </w:rPr>
        <w:t xml:space="preserve"> (Termination </w:t>
      </w:r>
      <w:r w:rsidR="001112EF" w:rsidRPr="00CE2EC6">
        <w:rPr>
          <w:szCs w:val="22"/>
        </w:rPr>
        <w:t>W</w:t>
      </w:r>
      <w:r w:rsidR="001D4919" w:rsidRPr="00CE2EC6">
        <w:rPr>
          <w:szCs w:val="22"/>
        </w:rPr>
        <w:t xml:space="preserve">ithout </w:t>
      </w:r>
      <w:r w:rsidR="001112EF" w:rsidRPr="00CE2EC6">
        <w:rPr>
          <w:szCs w:val="22"/>
        </w:rPr>
        <w:t>C</w:t>
      </w:r>
      <w:r w:rsidR="001D4919" w:rsidRPr="00CE2EC6">
        <w:rPr>
          <w:szCs w:val="22"/>
        </w:rPr>
        <w:t>ause)</w:t>
      </w:r>
      <w:r w:rsidRPr="00CE2EC6">
        <w:rPr>
          <w:szCs w:val="22"/>
        </w:rPr>
        <w:t>; and/or</w:t>
      </w:r>
    </w:p>
    <w:p w:rsidR="00C9243A" w:rsidRPr="00CE2EC6" w:rsidRDefault="00C926F4" w:rsidP="00AC1DE2">
      <w:pPr>
        <w:pStyle w:val="GPSL5numberedclause"/>
        <w:rPr>
          <w:szCs w:val="22"/>
        </w:rPr>
      </w:pPr>
      <w:r w:rsidRPr="00CE2EC6">
        <w:rPr>
          <w:szCs w:val="22"/>
        </w:rPr>
        <w:t>the relevant Sub-Contractor or</w:t>
      </w:r>
      <w:r w:rsidR="0014433D" w:rsidRPr="00CE2EC6">
        <w:rPr>
          <w:szCs w:val="22"/>
        </w:rPr>
        <w:t xml:space="preserve"> its Affiliates embarrassed the </w:t>
      </w:r>
      <w:r w:rsidRPr="00CE2EC6">
        <w:rPr>
          <w:szCs w:val="22"/>
        </w:rPr>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1215F0">
        <w:rPr>
          <w:szCs w:val="22"/>
        </w:rPr>
        <w:t>Services</w:t>
      </w:r>
      <w:r w:rsidR="00BD4CA2" w:rsidRPr="00CE2EC6">
        <w:rPr>
          <w:szCs w:val="22"/>
        </w:rPr>
        <w:t xml:space="preserve"> </w:t>
      </w:r>
      <w:r w:rsidRPr="00CE2EC6">
        <w:rPr>
          <w:szCs w:val="22"/>
        </w:rPr>
        <w:t>or otherwise; and/or</w:t>
      </w:r>
    </w:p>
    <w:p w:rsidR="008D0A60" w:rsidRPr="00CE2EC6" w:rsidRDefault="008B46BF" w:rsidP="00AC1DE2">
      <w:pPr>
        <w:pStyle w:val="GPSL4numberedclause"/>
        <w:rPr>
          <w:szCs w:val="22"/>
        </w:rPr>
      </w:pPr>
      <w:r w:rsidRPr="00CE2EC6">
        <w:rPr>
          <w:szCs w:val="22"/>
        </w:rPr>
        <w:t xml:space="preserve">a Key Sub-Contract where there is a Change of Control of the relevant Key Sub-Contractor, </w:t>
      </w:r>
      <w:r w:rsidR="00C926F4" w:rsidRPr="00CE2EC6">
        <w:rPr>
          <w:szCs w:val="22"/>
        </w:rPr>
        <w:t>unless:</w:t>
      </w:r>
    </w:p>
    <w:p w:rsidR="008D0A60" w:rsidRPr="00CE2EC6" w:rsidRDefault="00C926F4" w:rsidP="00AC1DE2">
      <w:pPr>
        <w:pStyle w:val="GPSL5numberedclause"/>
        <w:rPr>
          <w:szCs w:val="22"/>
        </w:rPr>
      </w:pPr>
      <w:r w:rsidRPr="00CE2EC6">
        <w:rPr>
          <w:szCs w:val="22"/>
        </w:rPr>
        <w:t>the Customer has given its prior written consent to the particular Change of Control, which subsequently takes place as proposed; or</w:t>
      </w:r>
    </w:p>
    <w:p w:rsidR="00C9243A" w:rsidRPr="00CE2EC6" w:rsidRDefault="00C926F4" w:rsidP="00AC1DE2">
      <w:pPr>
        <w:pStyle w:val="GPSL5numberedclause"/>
        <w:rPr>
          <w:szCs w:val="22"/>
        </w:rPr>
      </w:pPr>
      <w:r w:rsidRPr="00CE2EC6">
        <w:rPr>
          <w:szCs w:val="22"/>
        </w:rPr>
        <w:t>the Customer has not served its notice of objection within six (6) months of the later of the date the Change of Control took place or the date on which the Customer was given notice of the Change of Control.</w:t>
      </w:r>
    </w:p>
    <w:p w:rsidR="008D0A60" w:rsidRPr="00CE2EC6" w:rsidRDefault="00C926F4" w:rsidP="005E4232">
      <w:pPr>
        <w:pStyle w:val="GPSL2NumberedBoldHeading"/>
      </w:pPr>
      <w:bookmarkStart w:id="865" w:name="_Ref359340540"/>
      <w:r w:rsidRPr="00CE2EC6">
        <w:t>Competitive Terms</w:t>
      </w:r>
      <w:bookmarkEnd w:id="865"/>
    </w:p>
    <w:p w:rsidR="008D0A60" w:rsidRPr="00CE2EC6" w:rsidRDefault="00C926F4" w:rsidP="00AC1DE2">
      <w:pPr>
        <w:pStyle w:val="GPSL3numberedclause"/>
      </w:pPr>
      <w:bookmarkStart w:id="866" w:name="_Ref359429143"/>
      <w:r w:rsidRPr="00CE2EC6">
        <w:t xml:space="preserve">If the Customer is able to obtain from any Sub-Contractor or any other third party more favourable commercial terms with respect to the supply of any </w:t>
      </w:r>
      <w:r w:rsidRPr="00CE2EC6">
        <w:lastRenderedPageBreak/>
        <w:t xml:space="preserve">materials, equipment, software, goods or </w:t>
      </w:r>
      <w:r w:rsidR="00D5224A" w:rsidRPr="00CE2EC6">
        <w:t>s</w:t>
      </w:r>
      <w:r w:rsidR="009E0BBE" w:rsidRPr="00CE2EC6">
        <w:t>ervices</w:t>
      </w:r>
      <w:r w:rsidRPr="00CE2EC6">
        <w:t xml:space="preserve"> used by the Supplier or the Supplier Personnel in the supply of the </w:t>
      </w:r>
      <w:r w:rsidR="001215F0">
        <w:t>Services</w:t>
      </w:r>
      <w:r w:rsidRPr="00CE2EC6">
        <w:t>, then the Customer may:</w:t>
      </w:r>
      <w:bookmarkEnd w:id="866"/>
    </w:p>
    <w:p w:rsidR="008D0A60" w:rsidRPr="00CE2EC6" w:rsidRDefault="00C926F4" w:rsidP="00AC1DE2">
      <w:pPr>
        <w:pStyle w:val="GPSL4numberedclause"/>
        <w:rPr>
          <w:szCs w:val="22"/>
        </w:rPr>
      </w:pPr>
      <w:r w:rsidRPr="00CE2EC6">
        <w:rPr>
          <w:szCs w:val="22"/>
        </w:rPr>
        <w:t>require the Supplier to replace its existing commercial terms with its Sub-Contractor with the more favourable commercial terms obtained by the Customer in respect of the relevant item; or</w:t>
      </w:r>
    </w:p>
    <w:p w:rsidR="00C9243A" w:rsidRPr="00CE2EC6" w:rsidRDefault="00C926F4" w:rsidP="00AC1DE2">
      <w:pPr>
        <w:pStyle w:val="GPSL4numberedclause"/>
        <w:rPr>
          <w:szCs w:val="22"/>
        </w:rPr>
      </w:pPr>
      <w:r w:rsidRPr="00CE2EC6">
        <w:rPr>
          <w:szCs w:val="22"/>
        </w:rPr>
        <w:t xml:space="preserve">subject to Clause </w:t>
      </w:r>
      <w:r w:rsidR="009F474C" w:rsidRPr="00CE2EC6">
        <w:rPr>
          <w:szCs w:val="22"/>
        </w:rPr>
        <w:fldChar w:fldCharType="begin"/>
      </w:r>
      <w:r w:rsidRPr="00CE2EC6">
        <w:rPr>
          <w:szCs w:val="22"/>
        </w:rPr>
        <w:instrText xml:space="preserve"> REF _Ref359340569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29.4</w:t>
      </w:r>
      <w:r w:rsidR="009F474C" w:rsidRPr="00CE2EC6">
        <w:rPr>
          <w:szCs w:val="22"/>
        </w:rPr>
        <w:fldChar w:fldCharType="end"/>
      </w:r>
      <w:r w:rsidRPr="00CE2EC6">
        <w:rPr>
          <w:szCs w:val="22"/>
        </w:rPr>
        <w:t xml:space="preserve"> (Termination of Sub-Contracts), enter into a direct agreement with that Sub-Contractor or third party in respect of the relevant item.</w:t>
      </w:r>
    </w:p>
    <w:p w:rsidR="008D0A60" w:rsidRPr="00CE2EC6" w:rsidRDefault="00C926F4" w:rsidP="00AC1DE2">
      <w:pPr>
        <w:pStyle w:val="GPSL3numberedclause"/>
      </w:pPr>
      <w:r w:rsidRPr="00CE2EC6">
        <w:t>If the Customer exercises the option pursuant to Clause</w:t>
      </w:r>
      <w:r w:rsidR="006A6D08" w:rsidRPr="00CE2EC6">
        <w:t xml:space="preserve"> </w:t>
      </w:r>
      <w:r w:rsidR="009F474C" w:rsidRPr="00CE2EC6">
        <w:fldChar w:fldCharType="begin"/>
      </w:r>
      <w:r w:rsidR="006A6D08" w:rsidRPr="00CE2EC6">
        <w:instrText xml:space="preserve"> REF _Ref359429143 \r \h </w:instrText>
      </w:r>
      <w:r w:rsidR="00F54E49" w:rsidRPr="00CE2EC6">
        <w:instrText xml:space="preserve"> \* MERGEFORMAT </w:instrText>
      </w:r>
      <w:r w:rsidR="009F474C" w:rsidRPr="00CE2EC6">
        <w:fldChar w:fldCharType="separate"/>
      </w:r>
      <w:r w:rsidR="001F0E21">
        <w:t>29.5.1</w:t>
      </w:r>
      <w:r w:rsidR="009F474C" w:rsidRPr="00CE2EC6">
        <w:fldChar w:fldCharType="end"/>
      </w:r>
      <w:r w:rsidRPr="00CE2EC6">
        <w:t>, then the Call Off Contract Charges shall be reduced by an amount that is agreed in accordance with the Variation Procedure.</w:t>
      </w:r>
    </w:p>
    <w:p w:rsidR="00C9243A" w:rsidRPr="00CE2EC6" w:rsidRDefault="00C926F4" w:rsidP="00AC1DE2">
      <w:pPr>
        <w:pStyle w:val="GPSL3numberedclause"/>
      </w:pPr>
      <w:r w:rsidRPr="00CE2EC6">
        <w:t>The Customer's right to enter into a direct agreement for the supply of the relevant items is subject to:</w:t>
      </w:r>
    </w:p>
    <w:p w:rsidR="008D0A60" w:rsidRPr="00CE2EC6" w:rsidRDefault="00C926F4" w:rsidP="00AC1DE2">
      <w:pPr>
        <w:pStyle w:val="GPSL4numberedclause"/>
        <w:rPr>
          <w:szCs w:val="22"/>
        </w:rPr>
      </w:pPr>
      <w:r w:rsidRPr="00CE2EC6">
        <w:rPr>
          <w:szCs w:val="22"/>
        </w:rPr>
        <w:t>the Customer mak</w:t>
      </w:r>
      <w:r w:rsidR="00360826" w:rsidRPr="00CE2EC6">
        <w:rPr>
          <w:szCs w:val="22"/>
        </w:rPr>
        <w:t>ing</w:t>
      </w:r>
      <w:r w:rsidRPr="00CE2EC6">
        <w:rPr>
          <w:szCs w:val="22"/>
        </w:rPr>
        <w:t xml:space="preserve"> the relevant item available to the Supplier where this is necessary for the Supplier to provide the </w:t>
      </w:r>
      <w:r w:rsidR="001215F0">
        <w:rPr>
          <w:szCs w:val="22"/>
        </w:rPr>
        <w:t>Services</w:t>
      </w:r>
      <w:r w:rsidRPr="00CE2EC6">
        <w:rPr>
          <w:szCs w:val="22"/>
        </w:rPr>
        <w:t>; and</w:t>
      </w:r>
    </w:p>
    <w:p w:rsidR="00C9243A" w:rsidRPr="00CE2EC6" w:rsidRDefault="00C926F4" w:rsidP="00AC1DE2">
      <w:pPr>
        <w:pStyle w:val="GPSL4numberedclause"/>
        <w:rPr>
          <w:szCs w:val="22"/>
        </w:rPr>
      </w:pPr>
      <w:r w:rsidRPr="00CE2EC6">
        <w:rPr>
          <w:szCs w:val="22"/>
        </w:rPr>
        <w:t>any reduction in the Call Off Contract Charges taking into account any unavoidable costs payable by the Supplier in respect of the substituted item, including in respect of any licence fees or early termination charges.</w:t>
      </w:r>
    </w:p>
    <w:p w:rsidR="008D0A60" w:rsidRPr="00CE2EC6" w:rsidRDefault="00C926F4" w:rsidP="005E4232">
      <w:pPr>
        <w:pStyle w:val="GPSL2NumberedBoldHeading"/>
      </w:pPr>
      <w:r w:rsidRPr="00CE2EC6">
        <w:t>Retention of Legal Obligations</w:t>
      </w:r>
    </w:p>
    <w:p w:rsidR="008D0A60" w:rsidRPr="00CE2EC6" w:rsidRDefault="00C926F4" w:rsidP="00AC1DE2">
      <w:pPr>
        <w:pStyle w:val="GPSL3numberedclause"/>
      </w:pPr>
      <w:r w:rsidRPr="00CE2EC6">
        <w:t xml:space="preserve">Notwithstanding the Supplier's right to </w:t>
      </w:r>
      <w:r w:rsidR="002B6DBD" w:rsidRPr="00CE2EC6">
        <w:t>S</w:t>
      </w:r>
      <w:r w:rsidRPr="00CE2EC6">
        <w:t>ub-</w:t>
      </w:r>
      <w:r w:rsidR="002B6DBD" w:rsidRPr="00CE2EC6">
        <w:t>C</w:t>
      </w:r>
      <w:r w:rsidRPr="00CE2EC6">
        <w:t>ontract pursuant to Clause</w:t>
      </w:r>
      <w:r w:rsidR="0014433D" w:rsidRPr="00CE2EC6">
        <w:t xml:space="preserve"> </w:t>
      </w:r>
      <w:r w:rsidR="009F474C" w:rsidRPr="00CE2EC6">
        <w:fldChar w:fldCharType="begin"/>
      </w:r>
      <w:r w:rsidR="001112EF" w:rsidRPr="00CE2EC6">
        <w:instrText xml:space="preserve"> REF _Ref360655796 \r \h </w:instrText>
      </w:r>
      <w:r w:rsidR="00F54E49" w:rsidRPr="00CE2EC6">
        <w:instrText xml:space="preserve"> \* MERGEFORMAT </w:instrText>
      </w:r>
      <w:r w:rsidR="009F474C" w:rsidRPr="00CE2EC6">
        <w:fldChar w:fldCharType="separate"/>
      </w:r>
      <w:r w:rsidR="001F0E21">
        <w:t>29</w:t>
      </w:r>
      <w:r w:rsidR="009F474C" w:rsidRPr="00CE2EC6">
        <w:fldChar w:fldCharType="end"/>
      </w:r>
      <w:r w:rsidR="0014433D" w:rsidRPr="00CE2EC6">
        <w:t xml:space="preserve"> (Supply Chain Rights and Protection)</w:t>
      </w:r>
      <w:r w:rsidRPr="00CE2EC6">
        <w:t xml:space="preserve">, the Supplier shall remain responsible for all acts and omissions of its </w:t>
      </w:r>
      <w:r w:rsidR="00C327C5" w:rsidRPr="00CE2EC6">
        <w:t>Sub-Con</w:t>
      </w:r>
      <w:r w:rsidRPr="00CE2EC6">
        <w:t xml:space="preserve">tractors and the acts and omissions of those employed or engaged by the </w:t>
      </w:r>
      <w:r w:rsidR="00C327C5" w:rsidRPr="00CE2EC6">
        <w:t>Sub-Con</w:t>
      </w:r>
      <w:r w:rsidRPr="00CE2EC6">
        <w:t>tractors as if they were its own</w:t>
      </w:r>
      <w:r w:rsidR="004D59A3" w:rsidRPr="00CE2EC6">
        <w:t>.</w:t>
      </w:r>
    </w:p>
    <w:p w:rsidR="008D0A60" w:rsidRPr="00CE2EC6" w:rsidRDefault="00832C8D">
      <w:pPr>
        <w:pStyle w:val="GPSSectionHeading"/>
        <w:rPr>
          <w:rFonts w:ascii="Calibri" w:hAnsi="Calibri"/>
        </w:rPr>
      </w:pPr>
      <w:bookmarkStart w:id="867" w:name="_Toc431551150"/>
      <w:r w:rsidRPr="00CE2EC6">
        <w:rPr>
          <w:rFonts w:ascii="Calibri" w:hAnsi="Calibri"/>
        </w:rPr>
        <w:t>PROPERTY MATTERS</w:t>
      </w:r>
      <w:bookmarkEnd w:id="867"/>
    </w:p>
    <w:p w:rsidR="008D0A60" w:rsidRPr="00CE2EC6" w:rsidRDefault="00F1643E" w:rsidP="00882F8C">
      <w:pPr>
        <w:pStyle w:val="GPSL1CLAUSEHEADING"/>
        <w:rPr>
          <w:rFonts w:ascii="Calibri" w:hAnsi="Calibri"/>
        </w:rPr>
      </w:pPr>
      <w:bookmarkStart w:id="868" w:name="_Ref358969134"/>
      <w:bookmarkStart w:id="869" w:name="_Toc431551151"/>
      <w:r w:rsidRPr="00CE2EC6">
        <w:rPr>
          <w:rFonts w:ascii="Calibri" w:hAnsi="Calibri"/>
        </w:rPr>
        <w:t xml:space="preserve">CUSTOMER </w:t>
      </w:r>
      <w:r w:rsidR="00DB3459" w:rsidRPr="00CE2EC6">
        <w:rPr>
          <w:rFonts w:ascii="Calibri" w:hAnsi="Calibri"/>
        </w:rPr>
        <w:t>PREMISES</w:t>
      </w:r>
      <w:bookmarkEnd w:id="868"/>
      <w:bookmarkEnd w:id="869"/>
    </w:p>
    <w:p w:rsidR="008D0A60" w:rsidRPr="00CE2EC6" w:rsidRDefault="00832C8D" w:rsidP="00AC1DE2">
      <w:pPr>
        <w:pStyle w:val="GPSL2numberedclause"/>
      </w:pPr>
      <w:bookmarkStart w:id="870" w:name="_Ref360697087"/>
      <w:r w:rsidRPr="00CE2EC6">
        <w:t xml:space="preserve">Licence to occupy </w:t>
      </w:r>
      <w:r w:rsidR="00F1643E" w:rsidRPr="00CE2EC6">
        <w:t xml:space="preserve">Customer </w:t>
      </w:r>
      <w:r w:rsidRPr="00CE2EC6">
        <w:t>Premises</w:t>
      </w:r>
      <w:bookmarkEnd w:id="870"/>
    </w:p>
    <w:p w:rsidR="008D0A60" w:rsidRPr="00CE2EC6" w:rsidRDefault="00832C8D" w:rsidP="00AC1DE2">
      <w:pPr>
        <w:pStyle w:val="GPSL3numberedclause"/>
      </w:pPr>
      <w:r w:rsidRPr="00CE2EC6">
        <w:t xml:space="preserve">Any </w:t>
      </w:r>
      <w:r w:rsidR="00693312" w:rsidRPr="00CE2EC6">
        <w:t>Customer Premises</w:t>
      </w:r>
      <w:r w:rsidRPr="00CE2EC6">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CE2EC6">
        <w:t>Customer Premises</w:t>
      </w:r>
      <w:r w:rsidRPr="00CE2EC6">
        <w:t xml:space="preserve"> as licensee and shall vacate the same immediately upon completion, termination, expiry or abandonment of this Call Off Contract and in accordance with C</w:t>
      </w:r>
      <w:r w:rsidR="00B8681E" w:rsidRPr="00CE2EC6">
        <w:t>all Off Schedule 9</w:t>
      </w:r>
      <w:r w:rsidR="001112EF" w:rsidRPr="00CE2EC6">
        <w:t xml:space="preserve"> (Exit Management)</w:t>
      </w:r>
      <w:r w:rsidR="0014433D" w:rsidRPr="00CE2EC6">
        <w:t>.</w:t>
      </w:r>
    </w:p>
    <w:p w:rsidR="00E13960" w:rsidRPr="00CE2EC6" w:rsidRDefault="00832C8D" w:rsidP="00AC1DE2">
      <w:pPr>
        <w:pStyle w:val="GPSL3numberedclause"/>
      </w:pPr>
      <w:r w:rsidRPr="00CE2EC6">
        <w:t xml:space="preserve">The Supplier shall limit access to the </w:t>
      </w:r>
      <w:r w:rsidR="00693312" w:rsidRPr="00CE2EC6">
        <w:t>Customer Premises</w:t>
      </w:r>
      <w:r w:rsidRPr="00CE2EC6">
        <w:t xml:space="preserve"> to such </w:t>
      </w:r>
      <w:r w:rsidR="005E2482" w:rsidRPr="00CE2EC6">
        <w:t>Supplier Personnel</w:t>
      </w:r>
      <w:r w:rsidRPr="00CE2EC6">
        <w:t xml:space="preserve"> as is necessary to enable it to perform its obligations under this Call Off Contract and the Supplier shall co-operate (and ensure that the </w:t>
      </w:r>
      <w:r w:rsidR="005E2482" w:rsidRPr="00CE2EC6">
        <w:t>Supplier Personnel</w:t>
      </w:r>
      <w:r w:rsidRPr="00CE2EC6">
        <w:t xml:space="preserve"> co-operate) with such other persons working </w:t>
      </w:r>
      <w:r w:rsidRPr="00CE2EC6">
        <w:lastRenderedPageBreak/>
        <w:t xml:space="preserve">concurrently on such </w:t>
      </w:r>
      <w:r w:rsidR="00693312" w:rsidRPr="00CE2EC6">
        <w:t>Customer Premises</w:t>
      </w:r>
      <w:r w:rsidRPr="00CE2EC6">
        <w:t xml:space="preserve"> as the Customer may reasonably request. </w:t>
      </w:r>
    </w:p>
    <w:p w:rsidR="00C9243A" w:rsidRPr="00CE2EC6" w:rsidRDefault="00832C8D" w:rsidP="00AC1DE2">
      <w:pPr>
        <w:pStyle w:val="GPSL3numberedclause"/>
      </w:pPr>
      <w:bookmarkStart w:id="871" w:name="_Ref361842465"/>
      <w:r w:rsidRPr="00CE2EC6">
        <w:t>Save in relation to such actions identified by the Supplier in accordance with Clause</w:t>
      </w:r>
      <w:r w:rsidR="006A6D08" w:rsidRPr="00CE2EC6">
        <w:t xml:space="preserve"> </w:t>
      </w:r>
      <w:r w:rsidR="009F474C" w:rsidRPr="00CE2EC6">
        <w:fldChar w:fldCharType="begin"/>
      </w:r>
      <w:r w:rsidR="00135082" w:rsidRPr="00CE2EC6">
        <w:instrText xml:space="preserve"> REF _Ref379808570 \r \h </w:instrText>
      </w:r>
      <w:r w:rsidR="00F54E49" w:rsidRPr="00CE2EC6">
        <w:instrText xml:space="preserve"> \* MERGEFORMAT </w:instrText>
      </w:r>
      <w:r w:rsidR="009F474C" w:rsidRPr="00CE2EC6">
        <w:fldChar w:fldCharType="separate"/>
      </w:r>
      <w:r w:rsidR="001F0E21">
        <w:t>2</w:t>
      </w:r>
      <w:r w:rsidR="009F474C" w:rsidRPr="00CE2EC6">
        <w:fldChar w:fldCharType="end"/>
      </w:r>
      <w:r w:rsidR="006A6D08" w:rsidRPr="00CE2EC6">
        <w:t xml:space="preserve"> </w:t>
      </w:r>
      <w:r w:rsidR="00DB3459" w:rsidRPr="00CE2EC6">
        <w:t xml:space="preserve">(Due Diligence) </w:t>
      </w:r>
      <w:r w:rsidRPr="00CE2EC6">
        <w:t xml:space="preserve">and set out in the </w:t>
      </w:r>
      <w:r w:rsidR="00DE233F" w:rsidRPr="00CE2EC6">
        <w:t>Call Off</w:t>
      </w:r>
      <w:r w:rsidR="003451E9" w:rsidRPr="00CE2EC6">
        <w:t xml:space="preserve"> Order Form</w:t>
      </w:r>
      <w:r w:rsidR="00EB0A16" w:rsidRPr="00CE2EC6">
        <w:t xml:space="preserve"> (or elsewhere in this Call Off Contract)</w:t>
      </w:r>
      <w:r w:rsidRPr="00CE2EC6">
        <w:t xml:space="preserve">, should the Supplier require modifications to the </w:t>
      </w:r>
      <w:r w:rsidR="00693312" w:rsidRPr="00CE2EC6">
        <w:t>Customer Premises</w:t>
      </w:r>
      <w:r w:rsidRPr="00CE2EC6">
        <w:t>, such modifications shall be subject to Approval and shall be carried out by the Customer at the Supplier's expense. The Customer shall undertake any modification work which it approves pursuant to this Clause</w:t>
      </w:r>
      <w:r w:rsidR="006876AF" w:rsidRPr="00CE2EC6">
        <w:t xml:space="preserve"> </w:t>
      </w:r>
      <w:r w:rsidR="009F474C" w:rsidRPr="00CE2EC6">
        <w:fldChar w:fldCharType="begin"/>
      </w:r>
      <w:r w:rsidR="006876AF" w:rsidRPr="00CE2EC6">
        <w:instrText xml:space="preserve"> REF _Ref361842465 \r \h </w:instrText>
      </w:r>
      <w:r w:rsidR="00F54E49" w:rsidRPr="00CE2EC6">
        <w:instrText xml:space="preserve"> \* MERGEFORMAT </w:instrText>
      </w:r>
      <w:r w:rsidR="009F474C" w:rsidRPr="00CE2EC6">
        <w:fldChar w:fldCharType="separate"/>
      </w:r>
      <w:r w:rsidR="001F0E21">
        <w:t>30.1.3</w:t>
      </w:r>
      <w:r w:rsidR="009F474C" w:rsidRPr="00CE2EC6">
        <w:fldChar w:fldCharType="end"/>
      </w:r>
      <w:r w:rsidR="00E370D1" w:rsidRPr="00CE2EC6">
        <w:t xml:space="preserve"> </w:t>
      </w:r>
      <w:r w:rsidRPr="00CE2EC6">
        <w:t>without undue delay. Ownership of such modifications shall rest with the Customer.</w:t>
      </w:r>
      <w:bookmarkEnd w:id="871"/>
    </w:p>
    <w:p w:rsidR="00C9243A" w:rsidRPr="00CE2EC6" w:rsidRDefault="00832C8D" w:rsidP="00AC1DE2">
      <w:pPr>
        <w:pStyle w:val="GPSL3numberedclause"/>
      </w:pPr>
      <w:r w:rsidRPr="00CE2EC6">
        <w:t xml:space="preserve">The Supplier shall observe and comply with such rules and regulations as may be in force at any time for the use of such </w:t>
      </w:r>
      <w:r w:rsidR="00693312" w:rsidRPr="00CE2EC6">
        <w:t>Customer Premises</w:t>
      </w:r>
      <w:r w:rsidRPr="00CE2EC6">
        <w:t xml:space="preserve"> and conduct of personnel at the </w:t>
      </w:r>
      <w:r w:rsidR="00693312" w:rsidRPr="00CE2EC6">
        <w:t>Customer Premises</w:t>
      </w:r>
      <w:r w:rsidRPr="00CE2EC6">
        <w:t xml:space="preserve"> as determined by the Customer, and the Supplier shall pay for the full cost of making good any damage caused by the </w:t>
      </w:r>
      <w:r w:rsidR="005E2482" w:rsidRPr="00CE2EC6">
        <w:t>Supplier Personnel</w:t>
      </w:r>
      <w:r w:rsidRPr="00CE2EC6">
        <w:t xml:space="preserve"> other than fair wear and tear. For the avoidance of doubt, damage includes without limitation damage to the fabric of the buildings, plant, fixed equipment or fittings therein.</w:t>
      </w:r>
    </w:p>
    <w:p w:rsidR="00C9243A" w:rsidRPr="00CE2EC6" w:rsidRDefault="00832C8D" w:rsidP="00AC1DE2">
      <w:pPr>
        <w:pStyle w:val="GPSL3numberedclause"/>
      </w:pPr>
      <w:r w:rsidRPr="00CE2EC6">
        <w:t xml:space="preserve">The Parties agree that there is no intention on the part of the Customer to create a tenancy of any nature whatsoever in favour of the Supplier or the </w:t>
      </w:r>
      <w:r w:rsidR="005E2482" w:rsidRPr="00CE2EC6">
        <w:t>Supplier Personnel</w:t>
      </w:r>
      <w:r w:rsidRPr="00CE2EC6">
        <w:t xml:space="preserve"> and that no such tenancy has or shall come into being and, notwithstanding any rights granted pursuant to this Call Off Contract, the Customer retains the right at any time to use any </w:t>
      </w:r>
      <w:r w:rsidR="00693312" w:rsidRPr="00CE2EC6">
        <w:t>Customer Premises</w:t>
      </w:r>
      <w:r w:rsidRPr="00CE2EC6">
        <w:t xml:space="preserve"> in any manner it sees fit.</w:t>
      </w:r>
    </w:p>
    <w:p w:rsidR="008D0A60" w:rsidRPr="00CE2EC6" w:rsidRDefault="00832C8D" w:rsidP="00AC1DE2">
      <w:pPr>
        <w:pStyle w:val="GPSL2numberedclause"/>
      </w:pPr>
      <w:r w:rsidRPr="00CE2EC6">
        <w:t xml:space="preserve">Security of </w:t>
      </w:r>
      <w:r w:rsidR="00F1643E" w:rsidRPr="00CE2EC6">
        <w:t xml:space="preserve">Customer </w:t>
      </w:r>
      <w:r w:rsidR="00AD5F83" w:rsidRPr="00CE2EC6">
        <w:t>Premises</w:t>
      </w:r>
    </w:p>
    <w:p w:rsidR="008D0A60" w:rsidRPr="00CE2EC6" w:rsidRDefault="00832C8D" w:rsidP="00AC1DE2">
      <w:pPr>
        <w:pStyle w:val="GPSL3numberedclause"/>
      </w:pPr>
      <w:r w:rsidRPr="00CE2EC6">
        <w:t xml:space="preserve">The Customer shall be responsible for maintaining the security of the </w:t>
      </w:r>
      <w:r w:rsidR="00693312" w:rsidRPr="00CE2EC6">
        <w:t>Customer Premises</w:t>
      </w:r>
      <w:r w:rsidRPr="00CE2EC6">
        <w:t xml:space="preserve"> in accordance with the Security Policy. The Supplier shall comply with the Security Policy and any other reasonable security requirements of the Customer while on the </w:t>
      </w:r>
      <w:r w:rsidR="00693312" w:rsidRPr="00CE2EC6">
        <w:t>Customer Premises</w:t>
      </w:r>
      <w:r w:rsidRPr="00CE2EC6">
        <w:t>.</w:t>
      </w:r>
    </w:p>
    <w:p w:rsidR="00C9243A" w:rsidRPr="00CE2EC6" w:rsidRDefault="00832C8D" w:rsidP="00AC1DE2">
      <w:pPr>
        <w:pStyle w:val="GPSL3numberedclause"/>
      </w:pPr>
      <w:r w:rsidRPr="00CE2EC6">
        <w:t>The Customer shall affo</w:t>
      </w:r>
      <w:r w:rsidR="000F4EC0" w:rsidRPr="00CE2EC6">
        <w:t>rd the Supplier upon</w:t>
      </w:r>
      <w:r w:rsidRPr="00CE2EC6">
        <w:t xml:space="preserve"> Approval </w:t>
      </w:r>
      <w:r w:rsidR="00F143CF" w:rsidRPr="00CE2EC6">
        <w:t>(the</w:t>
      </w:r>
      <w:r w:rsidRPr="00CE2EC6">
        <w:t xml:space="preserve"> decision to Approve or not will not be unreasonably withheld or delayed)</w:t>
      </w:r>
      <w:r w:rsidR="006A6D08" w:rsidRPr="00CE2EC6">
        <w:t xml:space="preserve"> </w:t>
      </w:r>
      <w:r w:rsidRPr="00CE2EC6">
        <w:t>an opportunity to inspect its physical security arrangements.</w:t>
      </w:r>
    </w:p>
    <w:p w:rsidR="008D0A60" w:rsidRPr="00CE2EC6" w:rsidRDefault="005476C0" w:rsidP="00882F8C">
      <w:pPr>
        <w:pStyle w:val="GPSL1CLAUSEHEADING"/>
        <w:rPr>
          <w:rFonts w:ascii="Calibri" w:hAnsi="Calibri"/>
        </w:rPr>
      </w:pPr>
      <w:bookmarkStart w:id="872" w:name="_Ref359399838"/>
      <w:bookmarkStart w:id="873" w:name="_Ref360697008"/>
      <w:bookmarkStart w:id="874" w:name="_Toc431551152"/>
      <w:r w:rsidRPr="00CE2EC6">
        <w:rPr>
          <w:rFonts w:ascii="Calibri" w:hAnsi="Calibri"/>
        </w:rPr>
        <w:t xml:space="preserve">CUSTOMER </w:t>
      </w:r>
      <w:r w:rsidR="00832C8D" w:rsidRPr="00CE2EC6">
        <w:rPr>
          <w:rFonts w:ascii="Calibri" w:hAnsi="Calibri"/>
        </w:rPr>
        <w:t>PROPERTY</w:t>
      </w:r>
      <w:bookmarkEnd w:id="872"/>
      <w:bookmarkEnd w:id="873"/>
      <w:bookmarkEnd w:id="874"/>
    </w:p>
    <w:p w:rsidR="008D0A60" w:rsidRPr="00CE2EC6" w:rsidRDefault="00832C8D" w:rsidP="005E4232">
      <w:pPr>
        <w:pStyle w:val="GPSL2numberedclause"/>
      </w:pPr>
      <w:r w:rsidRPr="00CE2EC6">
        <w:t xml:space="preserve">Where the Customer issues </w:t>
      </w:r>
      <w:r w:rsidR="005476C0" w:rsidRPr="00CE2EC6">
        <w:t>Customer Property</w:t>
      </w:r>
      <w:r w:rsidRPr="00CE2EC6">
        <w:t xml:space="preserve"> free of charge to the Supplier such </w:t>
      </w:r>
      <w:r w:rsidR="005476C0" w:rsidRPr="00CE2EC6">
        <w:t>Customer Property</w:t>
      </w:r>
      <w:r w:rsidRPr="00CE2EC6">
        <w:t xml:space="preserve"> shall be and remain the </w:t>
      </w:r>
      <w:r w:rsidR="005476C0" w:rsidRPr="00CE2EC6">
        <w:t>property</w:t>
      </w:r>
      <w:r w:rsidRPr="00CE2EC6">
        <w:t xml:space="preserve"> of the Customer and the Supplier irrevocably licences the Customer and its agents to enter upon any premises of the Supplier during normal business hours on reasonable notice to recover any such </w:t>
      </w:r>
      <w:r w:rsidR="005476C0" w:rsidRPr="00CE2EC6">
        <w:t>Customer Property</w:t>
      </w:r>
      <w:r w:rsidRPr="00CE2EC6">
        <w:t xml:space="preserve">. </w:t>
      </w:r>
    </w:p>
    <w:p w:rsidR="00E13960" w:rsidRPr="00CE2EC6" w:rsidRDefault="00832C8D" w:rsidP="005E4232">
      <w:pPr>
        <w:pStyle w:val="GPSL2numberedclause"/>
      </w:pPr>
      <w:r w:rsidRPr="00CE2EC6">
        <w:t xml:space="preserve">The Supplier shall not in any circumstances have a lien or any other interest on the </w:t>
      </w:r>
      <w:r w:rsidR="005476C0" w:rsidRPr="00CE2EC6">
        <w:t>Customer Property</w:t>
      </w:r>
      <w:r w:rsidRPr="00CE2EC6">
        <w:t xml:space="preserve"> and at all times the Supplier shall possess the </w:t>
      </w:r>
      <w:r w:rsidR="005476C0" w:rsidRPr="00CE2EC6">
        <w:t>Customer Property</w:t>
      </w:r>
      <w:r w:rsidRPr="00CE2EC6">
        <w:t xml:space="preserve"> as fiduciary agent and bailee of the Customer. </w:t>
      </w:r>
    </w:p>
    <w:p w:rsidR="00E13960" w:rsidRPr="00CE2EC6" w:rsidRDefault="00832C8D" w:rsidP="005E4232">
      <w:pPr>
        <w:pStyle w:val="GPSL2numberedclause"/>
      </w:pPr>
      <w:r w:rsidRPr="00CE2EC6">
        <w:t xml:space="preserve">The Supplier shall take all reasonable steps to ensure that the title of the Customer to the </w:t>
      </w:r>
      <w:r w:rsidR="005476C0" w:rsidRPr="00CE2EC6">
        <w:t>Customer Property</w:t>
      </w:r>
      <w:r w:rsidRPr="00CE2EC6">
        <w:t xml:space="preserve"> and the exclusion of any such lien or other interest are brought to the notice of all Sub-Contractors and other appropriate persons and shall, at the </w:t>
      </w:r>
      <w:r w:rsidRPr="00CE2EC6">
        <w:lastRenderedPageBreak/>
        <w:t xml:space="preserve">Customer's request, store the </w:t>
      </w:r>
      <w:r w:rsidR="005476C0" w:rsidRPr="00CE2EC6">
        <w:t>Customer Property</w:t>
      </w:r>
      <w:r w:rsidRPr="00CE2EC6">
        <w:t xml:space="preserve"> separately and securely and ensure that it is clearly identifiable as belonging to the Customer.</w:t>
      </w:r>
    </w:p>
    <w:p w:rsidR="00E13960" w:rsidRPr="00CE2EC6" w:rsidRDefault="00832C8D" w:rsidP="005E4232">
      <w:pPr>
        <w:pStyle w:val="GPSL2numberedclause"/>
      </w:pPr>
      <w:r w:rsidRPr="00CE2EC6">
        <w:t xml:space="preserve">The </w:t>
      </w:r>
      <w:r w:rsidR="005476C0" w:rsidRPr="00CE2EC6">
        <w:t>Customer Property</w:t>
      </w:r>
      <w:r w:rsidRPr="00CE2EC6">
        <w:t xml:space="preserve"> shall be deemed to be in good condition when received by or on behalf of the Supplier unless the Supplier notifies the Customer otherwise within five (5) Working Days of receipt.</w:t>
      </w:r>
    </w:p>
    <w:p w:rsidR="00E13960" w:rsidRPr="00CE2EC6" w:rsidRDefault="00832C8D" w:rsidP="005E4232">
      <w:pPr>
        <w:pStyle w:val="GPSL2numberedclause"/>
      </w:pPr>
      <w:r w:rsidRPr="00CE2EC6">
        <w:t xml:space="preserve">The Supplier shall maintain the </w:t>
      </w:r>
      <w:r w:rsidR="005476C0" w:rsidRPr="00CE2EC6">
        <w:t>Customer Property</w:t>
      </w:r>
      <w:r w:rsidRPr="00CE2EC6">
        <w:t xml:space="preserve"> in good order and condition (excluding fair wear and tear) and shall use the </w:t>
      </w:r>
      <w:r w:rsidR="005476C0" w:rsidRPr="00CE2EC6">
        <w:t>Customer Property</w:t>
      </w:r>
      <w:r w:rsidRPr="00CE2EC6">
        <w:t xml:space="preserve"> solely in connection with this Call Off Contract and for no other purpose without Approval.</w:t>
      </w:r>
    </w:p>
    <w:p w:rsidR="00E13960" w:rsidRPr="00CE2EC6" w:rsidRDefault="00832C8D" w:rsidP="005E4232">
      <w:pPr>
        <w:pStyle w:val="GPSL2numberedclause"/>
      </w:pPr>
      <w:r w:rsidRPr="00CE2EC6">
        <w:t xml:space="preserve">The Supplier shall ensure the security of all the </w:t>
      </w:r>
      <w:r w:rsidR="005476C0" w:rsidRPr="00CE2EC6">
        <w:t>Customer Property</w:t>
      </w:r>
      <w:r w:rsidRPr="00CE2EC6">
        <w:t xml:space="preserve"> whilst in its possession, either on the </w:t>
      </w:r>
      <w:r w:rsidR="00FF1AB2" w:rsidRPr="00CE2EC6">
        <w:t>Sites</w:t>
      </w:r>
      <w:r w:rsidRPr="00CE2EC6">
        <w:t xml:space="preserve"> or elsewhere during the supply of the </w:t>
      </w:r>
      <w:r w:rsidR="001215F0">
        <w:t>Services</w:t>
      </w:r>
      <w:r w:rsidRPr="00CE2EC6">
        <w:t>, in accordance with the Customer's Security Policy and the Customer’s reasonable security requirements from time to time.</w:t>
      </w:r>
    </w:p>
    <w:p w:rsidR="00E13960" w:rsidRPr="00CE2EC6" w:rsidRDefault="00832C8D" w:rsidP="005E4232">
      <w:pPr>
        <w:pStyle w:val="GPSL2numberedclause"/>
      </w:pPr>
      <w:r w:rsidRPr="00CE2EC6">
        <w:t xml:space="preserve">The Supplier shall be liable for all loss of, or damage to the </w:t>
      </w:r>
      <w:r w:rsidR="005476C0" w:rsidRPr="00CE2EC6">
        <w:t>Customer Property</w:t>
      </w:r>
      <w:r w:rsidRPr="00CE2EC6">
        <w:t xml:space="preserve">, (excluding fair wear and tear), unless such loss or damage was solely caused by </w:t>
      </w:r>
      <w:r w:rsidR="00EA67C4" w:rsidRPr="00CE2EC6">
        <w:t xml:space="preserve">a </w:t>
      </w:r>
      <w:r w:rsidRPr="00CE2EC6">
        <w:t xml:space="preserve">Customer Cause. The Supplier shall inform the Customer immediately of becoming aware of any defects appearing in or losses or damage occurring to the </w:t>
      </w:r>
      <w:r w:rsidR="005476C0" w:rsidRPr="00CE2EC6">
        <w:t>Customer Property</w:t>
      </w:r>
      <w:r w:rsidRPr="00CE2EC6">
        <w:t>.</w:t>
      </w:r>
    </w:p>
    <w:p w:rsidR="008D0A60" w:rsidRPr="00CE2EC6" w:rsidRDefault="005476C0" w:rsidP="00882F8C">
      <w:pPr>
        <w:pStyle w:val="GPSL1CLAUSEHEADING"/>
        <w:rPr>
          <w:rFonts w:ascii="Calibri" w:hAnsi="Calibri"/>
        </w:rPr>
      </w:pPr>
      <w:bookmarkStart w:id="875" w:name="_Toc431551153"/>
      <w:r w:rsidRPr="00CE2EC6">
        <w:rPr>
          <w:rFonts w:ascii="Calibri" w:hAnsi="Calibri"/>
        </w:rPr>
        <w:t xml:space="preserve">SUPPLIER </w:t>
      </w:r>
      <w:r w:rsidR="00832C8D" w:rsidRPr="00CE2EC6">
        <w:rPr>
          <w:rFonts w:ascii="Calibri" w:hAnsi="Calibri"/>
        </w:rPr>
        <w:t>EQUIPMENT</w:t>
      </w:r>
      <w:bookmarkEnd w:id="875"/>
      <w:r w:rsidR="00832C8D" w:rsidRPr="00CE2EC6">
        <w:rPr>
          <w:rFonts w:ascii="Calibri" w:hAnsi="Calibri"/>
        </w:rPr>
        <w:t xml:space="preserve"> </w:t>
      </w:r>
    </w:p>
    <w:p w:rsidR="008D0A60" w:rsidRDefault="00832C8D" w:rsidP="005E4232">
      <w:pPr>
        <w:pStyle w:val="GPSL2numberedclause"/>
      </w:pPr>
      <w:r w:rsidRPr="00CE2EC6">
        <w:t xml:space="preserve">Unless otherwise stated in the </w:t>
      </w:r>
      <w:r w:rsidR="00DE233F" w:rsidRPr="00CE2EC6">
        <w:t>Call Off</w:t>
      </w:r>
      <w:r w:rsidR="003451E9" w:rsidRPr="00CE2EC6">
        <w:t xml:space="preserve"> Order Form</w:t>
      </w:r>
      <w:r w:rsidR="00EB0A16" w:rsidRPr="00CE2EC6">
        <w:t xml:space="preserve"> (or elsewhere in this Call Off Contract)</w:t>
      </w:r>
      <w:r w:rsidRPr="00CE2EC6">
        <w:t xml:space="preserve">, the Supplier shall provide all the </w:t>
      </w:r>
      <w:r w:rsidR="005476C0" w:rsidRPr="00CE2EC6">
        <w:t>Supplier Equipment</w:t>
      </w:r>
      <w:r w:rsidRPr="00CE2EC6">
        <w:t xml:space="preserve"> necessary for the </w:t>
      </w:r>
      <w:r w:rsidR="0061644B" w:rsidRPr="00CE2EC6">
        <w:t xml:space="preserve">provision of the </w:t>
      </w:r>
      <w:r w:rsidR="001215F0">
        <w:t>Services</w:t>
      </w:r>
      <w:r w:rsidRPr="00CE2EC6">
        <w:t xml:space="preserve">. </w:t>
      </w:r>
    </w:p>
    <w:p w:rsidR="00085D7E" w:rsidRPr="00085D7E" w:rsidRDefault="00085D7E" w:rsidP="00085D7E">
      <w:pPr>
        <w:pStyle w:val="GPSL2numberedclause"/>
      </w:pPr>
      <w:r w:rsidRPr="00085D7E">
        <w:t>In line with the requirements of Article 6 of the Energy Efficiency Directive Article 2012/27/EU (the EED) Central Government shall purchase only products, services and buildings with high- energy efficient performance.  Article 5 of the EED obliges public buildings to fulfil an exemplary role in energy efficiency.  The Supplier shall ensure that they take all appropriate action, in association with the delivery of the Service, to ensure the Customer complies with their obligations in association with Articles 5 and 6 of the EED.</w:t>
      </w:r>
    </w:p>
    <w:p w:rsidR="00085D7E" w:rsidRPr="00CE2EC6" w:rsidRDefault="00085D7E" w:rsidP="000A5000">
      <w:pPr>
        <w:pStyle w:val="GPSL2numberedclause"/>
        <w:numPr>
          <w:ilvl w:val="0"/>
          <w:numId w:val="0"/>
        </w:numPr>
        <w:ind w:left="928"/>
      </w:pPr>
    </w:p>
    <w:p w:rsidR="00E13960" w:rsidRPr="00CE2EC6" w:rsidRDefault="00693312" w:rsidP="005E4232">
      <w:pPr>
        <w:pStyle w:val="GPSL2numberedclause"/>
      </w:pPr>
      <w:r w:rsidRPr="00CE2EC6">
        <w:t xml:space="preserve">The Supplier shall not deliver any </w:t>
      </w:r>
      <w:r w:rsidR="005476C0" w:rsidRPr="00CE2EC6">
        <w:t>Supplier Equipment</w:t>
      </w:r>
      <w:r w:rsidRPr="00CE2EC6">
        <w:t xml:space="preserve"> nor begin any work on the </w:t>
      </w:r>
      <w:r w:rsidR="00271D34" w:rsidRPr="00CE2EC6">
        <w:t>Customer Premises</w:t>
      </w:r>
      <w:r w:rsidRPr="00CE2EC6">
        <w:t xml:space="preserve"> without obtaining Approval.</w:t>
      </w:r>
    </w:p>
    <w:p w:rsidR="00E13960" w:rsidRPr="00CE2EC6" w:rsidRDefault="007E2179" w:rsidP="005E4232">
      <w:pPr>
        <w:pStyle w:val="GPSL2numberedclause"/>
      </w:pPr>
      <w:r w:rsidRPr="00CE2EC6">
        <w:t xml:space="preserve">The Supplier shall be solely responsible for the cost of carriage of the </w:t>
      </w:r>
      <w:r w:rsidR="005476C0" w:rsidRPr="00CE2EC6">
        <w:t>Supplier Equipment</w:t>
      </w:r>
      <w:r w:rsidRPr="00CE2EC6">
        <w:t xml:space="preserve"> to the </w:t>
      </w:r>
      <w:r w:rsidR="00FF1AB2" w:rsidRPr="00CE2EC6">
        <w:t>Sites</w:t>
      </w:r>
      <w:r w:rsidR="00693312" w:rsidRPr="00CE2EC6">
        <w:t xml:space="preserve"> and/or any Customer Premises</w:t>
      </w:r>
      <w:r w:rsidRPr="00CE2EC6">
        <w:t xml:space="preserve">, including its off-loading, removal of all packaging and all other associated costs.  Likewise on the Call Off Expiry Date the Supplier shall be responsible for the removal of all relevant </w:t>
      </w:r>
      <w:r w:rsidR="005476C0" w:rsidRPr="00CE2EC6">
        <w:t>Supplier Equipment</w:t>
      </w:r>
      <w:r w:rsidRPr="00CE2EC6">
        <w:t xml:space="preserve"> from the </w:t>
      </w:r>
      <w:r w:rsidR="00FF1AB2" w:rsidRPr="00CE2EC6">
        <w:t>Sites</w:t>
      </w:r>
      <w:r w:rsidR="00693312" w:rsidRPr="00CE2EC6">
        <w:t xml:space="preserve"> and/or any Customer Premises</w:t>
      </w:r>
      <w:r w:rsidRPr="00CE2EC6">
        <w:t xml:space="preserve">, including the cost of packing, carriage and making good the </w:t>
      </w:r>
      <w:r w:rsidR="00FF1AB2" w:rsidRPr="00CE2EC6">
        <w:t>Sites</w:t>
      </w:r>
      <w:r w:rsidRPr="00CE2EC6">
        <w:t xml:space="preserve"> and/</w:t>
      </w:r>
      <w:r w:rsidR="00693312" w:rsidRPr="00CE2EC6">
        <w:t xml:space="preserve">or </w:t>
      </w:r>
      <w:r w:rsidRPr="00CE2EC6">
        <w:t xml:space="preserve">the </w:t>
      </w:r>
      <w:r w:rsidR="002926CB" w:rsidRPr="00CE2EC6">
        <w:t>Customer</w:t>
      </w:r>
      <w:r w:rsidRPr="00CE2EC6">
        <w:t xml:space="preserve"> Premises following removal</w:t>
      </w:r>
      <w:r w:rsidR="00693312" w:rsidRPr="00CE2EC6">
        <w:t>.</w:t>
      </w:r>
    </w:p>
    <w:p w:rsidR="00E13960" w:rsidRPr="00CE2EC6" w:rsidRDefault="00693312" w:rsidP="005E4232">
      <w:pPr>
        <w:pStyle w:val="GPSL2numberedclause"/>
      </w:pPr>
      <w:r w:rsidRPr="00CE2EC6">
        <w:t xml:space="preserve">All the Supplier's property, including </w:t>
      </w:r>
      <w:r w:rsidR="005476C0" w:rsidRPr="00CE2EC6">
        <w:t>Supplier Equipment</w:t>
      </w:r>
      <w:r w:rsidRPr="00CE2EC6">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rsidR="00E13960" w:rsidRPr="00CE2EC6" w:rsidRDefault="00693312" w:rsidP="005E4232">
      <w:pPr>
        <w:pStyle w:val="GPSL2numberedclause"/>
      </w:pPr>
      <w:r w:rsidRPr="00CE2EC6">
        <w:t xml:space="preserve">Subject to any express provision of the BCDR Plan to the contrary, the loss or destruction for any reason of any </w:t>
      </w:r>
      <w:r w:rsidR="005476C0" w:rsidRPr="00CE2EC6">
        <w:t>Supplier Equipment</w:t>
      </w:r>
      <w:r w:rsidRPr="00CE2EC6">
        <w:t xml:space="preserve"> shall not relieve the Supplier of its </w:t>
      </w:r>
      <w:r w:rsidRPr="00CE2EC6">
        <w:lastRenderedPageBreak/>
        <w:t xml:space="preserve">obligation to supply the </w:t>
      </w:r>
      <w:r w:rsidR="001215F0">
        <w:t>Services</w:t>
      </w:r>
      <w:r w:rsidR="00BD4CA2" w:rsidRPr="00CE2EC6">
        <w:t xml:space="preserve"> </w:t>
      </w:r>
      <w:r w:rsidRPr="00CE2EC6">
        <w:t xml:space="preserve">in accordance with this </w:t>
      </w:r>
      <w:r w:rsidR="00E235F4" w:rsidRPr="00CE2EC6">
        <w:t>Call Off Contract</w:t>
      </w:r>
      <w:r w:rsidRPr="00CE2EC6">
        <w:t>, including</w:t>
      </w:r>
      <w:r w:rsidR="00AF115B" w:rsidRPr="00CE2EC6">
        <w:t xml:space="preserve"> the </w:t>
      </w:r>
      <w:r w:rsidR="0067396F" w:rsidRPr="00CE2EC6">
        <w:t>Service Level Performance Measures</w:t>
      </w:r>
      <w:r w:rsidRPr="00CE2EC6">
        <w:t xml:space="preserve">. </w:t>
      </w:r>
    </w:p>
    <w:p w:rsidR="00E13960" w:rsidRPr="00CE2EC6" w:rsidRDefault="00693312" w:rsidP="005E4232">
      <w:pPr>
        <w:pStyle w:val="GPSL2numberedclause"/>
      </w:pPr>
      <w:r w:rsidRPr="00CE2EC6">
        <w:t xml:space="preserve">The Supplier shall maintain all </w:t>
      </w:r>
      <w:r w:rsidR="005476C0" w:rsidRPr="00CE2EC6">
        <w:t>Supplier Equipment</w:t>
      </w:r>
      <w:r w:rsidRPr="00CE2EC6">
        <w:t xml:space="preserve"> within the </w:t>
      </w:r>
      <w:r w:rsidR="00FF1AB2" w:rsidRPr="00CE2EC6">
        <w:t>Sites</w:t>
      </w:r>
      <w:r w:rsidRPr="00CE2EC6">
        <w:t xml:space="preserve"> and/or the Customer Premises in a safe, serviceable and clean condition. </w:t>
      </w:r>
    </w:p>
    <w:p w:rsidR="00E13960" w:rsidRPr="00CE2EC6" w:rsidRDefault="00832C8D" w:rsidP="005E4232">
      <w:pPr>
        <w:pStyle w:val="GPSL2numberedclause"/>
      </w:pPr>
      <w:r w:rsidRPr="00CE2EC6">
        <w:t>The Supplier shall, at the Customer's written request, at its own expense and as soon as reasonably practicable:</w:t>
      </w:r>
    </w:p>
    <w:p w:rsidR="008D0A60" w:rsidRPr="00CE2EC6" w:rsidRDefault="00832C8D" w:rsidP="00AC1DE2">
      <w:pPr>
        <w:pStyle w:val="GPSL3numberedclause"/>
      </w:pPr>
      <w:r w:rsidRPr="00CE2EC6">
        <w:t xml:space="preserve">remove from the </w:t>
      </w:r>
      <w:r w:rsidR="00271D34" w:rsidRPr="00CE2EC6">
        <w:t xml:space="preserve">Customer Premises </w:t>
      </w:r>
      <w:r w:rsidRPr="00CE2EC6">
        <w:t xml:space="preserve">any </w:t>
      </w:r>
      <w:r w:rsidR="005476C0" w:rsidRPr="00CE2EC6">
        <w:t>Supplier Equipment</w:t>
      </w:r>
      <w:r w:rsidRPr="00CE2EC6">
        <w:t xml:space="preserve"> or any component part of </w:t>
      </w:r>
      <w:r w:rsidR="005476C0" w:rsidRPr="00CE2EC6">
        <w:t>Supplier Equipment</w:t>
      </w:r>
      <w:r w:rsidRPr="00CE2EC6">
        <w:t xml:space="preserve"> which in the reasonable opinion of the Customer is either hazardous, noxious or not in accordance with this Call Off Contract; and</w:t>
      </w:r>
    </w:p>
    <w:p w:rsidR="00E13960" w:rsidRPr="00CE2EC6" w:rsidRDefault="00832C8D" w:rsidP="00AC1DE2">
      <w:pPr>
        <w:pStyle w:val="GPSL3numberedclause"/>
      </w:pPr>
      <w:r w:rsidRPr="00CE2EC6">
        <w:t xml:space="preserve">replace such </w:t>
      </w:r>
      <w:r w:rsidR="005476C0" w:rsidRPr="00CE2EC6">
        <w:t>Supplier Equipment</w:t>
      </w:r>
      <w:r w:rsidRPr="00CE2EC6">
        <w:t xml:space="preserve"> or component part of </w:t>
      </w:r>
      <w:r w:rsidR="005476C0" w:rsidRPr="00CE2EC6">
        <w:t>Supplier Equipment</w:t>
      </w:r>
      <w:r w:rsidRPr="00CE2EC6">
        <w:t xml:space="preserve"> with a suitable substitute item of </w:t>
      </w:r>
      <w:r w:rsidR="005476C0" w:rsidRPr="00CE2EC6">
        <w:t>Supplier Equipment</w:t>
      </w:r>
      <w:r w:rsidRPr="00CE2EC6">
        <w:t>.</w:t>
      </w:r>
    </w:p>
    <w:p w:rsidR="00E13960" w:rsidRPr="00CE2EC6" w:rsidRDefault="00A55E09" w:rsidP="005E4232">
      <w:pPr>
        <w:pStyle w:val="GPSL2numberedclause"/>
      </w:pPr>
      <w:bookmarkStart w:id="876" w:name="_Ref359400471"/>
      <w:r w:rsidRPr="00CE2EC6">
        <w:t xml:space="preserve">For the purposes of this Clause </w:t>
      </w:r>
      <w:r w:rsidR="009F474C" w:rsidRPr="00CE2EC6">
        <w:fldChar w:fldCharType="begin"/>
      </w:r>
      <w:r w:rsidRPr="00CE2EC6">
        <w:instrText xml:space="preserve"> REF _Ref359400471 \r \h </w:instrText>
      </w:r>
      <w:r w:rsidR="00F54E49" w:rsidRPr="00CE2EC6">
        <w:instrText xml:space="preserve"> \* MERGEFORMAT </w:instrText>
      </w:r>
      <w:r w:rsidR="009F474C" w:rsidRPr="00CE2EC6">
        <w:fldChar w:fldCharType="separate"/>
      </w:r>
      <w:r w:rsidR="001F0E21">
        <w:t>32.8</w:t>
      </w:r>
      <w:r w:rsidR="009F474C" w:rsidRPr="00CE2EC6">
        <w:fldChar w:fldCharType="end"/>
      </w:r>
      <w:r w:rsidRPr="00CE2EC6">
        <w:t>, ‘X’ shall be the number</w:t>
      </w:r>
      <w:r w:rsidR="002762F6" w:rsidRPr="00CE2EC6">
        <w:t xml:space="preserve"> of Service </w:t>
      </w:r>
      <w:r w:rsidRPr="00CE2EC6">
        <w:t xml:space="preserve">Failures, and ‘Y’ shall be the period in months, as respectively specified for ‘X’ and ‘Y’ in the </w:t>
      </w:r>
      <w:r w:rsidR="00DE233F" w:rsidRPr="00CE2EC6">
        <w:t>Call Off</w:t>
      </w:r>
      <w:r w:rsidR="003451E9" w:rsidRPr="00CE2EC6">
        <w:t xml:space="preserve"> Order Form</w:t>
      </w:r>
      <w:r w:rsidRPr="00CE2EC6">
        <w:t xml:space="preserve">. </w:t>
      </w:r>
      <w:r w:rsidR="002762F6" w:rsidRPr="00CE2EC6">
        <w:t>If this Clause</w:t>
      </w:r>
      <w:r w:rsidR="00E827DA" w:rsidRPr="00CE2EC6">
        <w:t xml:space="preserve"> </w:t>
      </w:r>
      <w:r w:rsidR="00E827DA" w:rsidRPr="00CE2EC6">
        <w:fldChar w:fldCharType="begin"/>
      </w:r>
      <w:r w:rsidR="00E827DA" w:rsidRPr="00CE2EC6">
        <w:instrText xml:space="preserve"> REF _Ref359400471 \r \h </w:instrText>
      </w:r>
      <w:r w:rsidR="00CE2EC6" w:rsidRPr="00CE2EC6">
        <w:instrText xml:space="preserve"> \* MERGEFORMAT </w:instrText>
      </w:r>
      <w:r w:rsidR="00E827DA" w:rsidRPr="00CE2EC6">
        <w:fldChar w:fldCharType="separate"/>
      </w:r>
      <w:r w:rsidR="001F0E21">
        <w:t>32.8</w:t>
      </w:r>
      <w:r w:rsidR="00E827DA" w:rsidRPr="00CE2EC6">
        <w:fldChar w:fldCharType="end"/>
      </w:r>
      <w:r w:rsidR="002762F6" w:rsidRPr="00CE2EC6">
        <w:t xml:space="preserve"> </w:t>
      </w:r>
      <w:r w:rsidR="00A347B2" w:rsidRPr="00CE2EC6">
        <w:t>has been</w:t>
      </w:r>
      <w:r w:rsidR="002762F6" w:rsidRPr="00CE2EC6">
        <w:t xml:space="preserve"> specified to apply</w:t>
      </w:r>
      <w:r w:rsidR="00A347B2" w:rsidRPr="00CE2EC6">
        <w:t xml:space="preserve"> in the Call Off Order Form</w:t>
      </w:r>
      <w:r w:rsidR="002762F6" w:rsidRPr="00CE2EC6">
        <w:t xml:space="preserve">, and there are no values specified for ‘X’ and/or ‘Y’, in default, ‘X’ shall be two (2) and ‘Y’ shall be twelve (12). </w:t>
      </w:r>
      <w:r w:rsidR="00832C8D" w:rsidRPr="00CE2EC6">
        <w:t xml:space="preserve">Where a failure of </w:t>
      </w:r>
      <w:r w:rsidR="005476C0" w:rsidRPr="00CE2EC6">
        <w:t>Supplier Equipment</w:t>
      </w:r>
      <w:r w:rsidR="00832C8D" w:rsidRPr="00CE2EC6">
        <w:t xml:space="preserve"> or any component part of </w:t>
      </w:r>
      <w:r w:rsidR="005476C0" w:rsidRPr="00CE2EC6">
        <w:t>Supplier Equipment</w:t>
      </w:r>
      <w:r w:rsidR="00832C8D" w:rsidRPr="00CE2EC6">
        <w:t xml:space="preserve"> causes </w:t>
      </w:r>
      <w:r w:rsidRPr="00CE2EC6">
        <w:t xml:space="preserve">X </w:t>
      </w:r>
      <w:r w:rsidR="00832C8D" w:rsidRPr="00CE2EC6">
        <w:t xml:space="preserve">or more Service Failures in any </w:t>
      </w:r>
      <w:r w:rsidR="00863962" w:rsidRPr="00CE2EC6">
        <w:t>Y Month period</w:t>
      </w:r>
      <w:r w:rsidR="00832C8D" w:rsidRPr="00CE2EC6">
        <w:t xml:space="preserve">, the Supplier shall notify the Customer in writing and shall, at the Customer’s request (acting reasonably), replace such </w:t>
      </w:r>
      <w:r w:rsidR="005476C0" w:rsidRPr="00CE2EC6">
        <w:t>Supplier Equipment</w:t>
      </w:r>
      <w:r w:rsidR="00832C8D" w:rsidRPr="00CE2EC6">
        <w:t xml:space="preserve"> or component part thereof at its own cost with a new item of </w:t>
      </w:r>
      <w:r w:rsidR="005476C0" w:rsidRPr="00CE2EC6">
        <w:t>Supplier Equipment</w:t>
      </w:r>
      <w:r w:rsidR="00832C8D" w:rsidRPr="00CE2EC6">
        <w:t xml:space="preserve"> or component part thereof (of the same specification or having the same capability as the </w:t>
      </w:r>
      <w:r w:rsidR="005476C0" w:rsidRPr="00CE2EC6">
        <w:t>Supplier Equipment</w:t>
      </w:r>
      <w:r w:rsidR="00832C8D" w:rsidRPr="00CE2EC6">
        <w:t xml:space="preserve"> being replaced).</w:t>
      </w:r>
      <w:bookmarkEnd w:id="876"/>
    </w:p>
    <w:p w:rsidR="00E13960" w:rsidRPr="00CE2EC6" w:rsidRDefault="00E5513B" w:rsidP="00101CE5">
      <w:pPr>
        <w:pStyle w:val="GPSSectionHeading"/>
        <w:rPr>
          <w:rFonts w:ascii="Calibri" w:hAnsi="Calibri"/>
        </w:rPr>
      </w:pPr>
      <w:bookmarkStart w:id="877" w:name="_Toc373311069"/>
      <w:bookmarkStart w:id="878" w:name="_Toc379795756"/>
      <w:bookmarkStart w:id="879" w:name="_Toc379795952"/>
      <w:bookmarkStart w:id="880" w:name="_Toc379805317"/>
      <w:bookmarkStart w:id="881" w:name="_Toc379807113"/>
      <w:bookmarkStart w:id="882" w:name="_Toc373311070"/>
      <w:bookmarkStart w:id="883" w:name="_Toc379795757"/>
      <w:bookmarkStart w:id="884" w:name="_Toc379795953"/>
      <w:bookmarkStart w:id="885" w:name="_Toc379805318"/>
      <w:bookmarkStart w:id="886" w:name="_Toc379807114"/>
      <w:bookmarkStart w:id="887" w:name="_Toc373311071"/>
      <w:bookmarkStart w:id="888" w:name="_Toc379795758"/>
      <w:bookmarkStart w:id="889" w:name="_Toc379795954"/>
      <w:bookmarkStart w:id="890" w:name="_Toc379805319"/>
      <w:bookmarkStart w:id="891" w:name="_Toc379807115"/>
      <w:bookmarkStart w:id="892" w:name="_Toc373311072"/>
      <w:bookmarkStart w:id="893" w:name="_Toc379795759"/>
      <w:bookmarkStart w:id="894" w:name="_Toc379795955"/>
      <w:bookmarkStart w:id="895" w:name="_Toc379805320"/>
      <w:bookmarkStart w:id="896" w:name="_Toc379807116"/>
      <w:bookmarkStart w:id="897" w:name="_Toc373311073"/>
      <w:bookmarkStart w:id="898" w:name="_Toc379795760"/>
      <w:bookmarkStart w:id="899" w:name="_Toc379795956"/>
      <w:bookmarkStart w:id="900" w:name="_Toc379805321"/>
      <w:bookmarkStart w:id="901" w:name="_Toc379807117"/>
      <w:bookmarkStart w:id="902" w:name="_Toc373311074"/>
      <w:bookmarkStart w:id="903" w:name="_Toc379795761"/>
      <w:bookmarkStart w:id="904" w:name="_Toc379795957"/>
      <w:bookmarkStart w:id="905" w:name="_Toc379805322"/>
      <w:bookmarkStart w:id="906" w:name="_Toc379807118"/>
      <w:bookmarkStart w:id="907" w:name="_Toc349229864"/>
      <w:bookmarkStart w:id="908" w:name="_Toc349230027"/>
      <w:bookmarkStart w:id="909" w:name="_Toc349230427"/>
      <w:bookmarkStart w:id="910" w:name="_Toc349231309"/>
      <w:bookmarkStart w:id="911" w:name="_Toc349232035"/>
      <w:bookmarkStart w:id="912" w:name="_Toc349232416"/>
      <w:bookmarkStart w:id="913" w:name="_Toc349233152"/>
      <w:bookmarkStart w:id="914" w:name="_Toc349233287"/>
      <w:bookmarkStart w:id="915" w:name="_Toc349233421"/>
      <w:bookmarkStart w:id="916" w:name="_Toc350503010"/>
      <w:bookmarkStart w:id="917" w:name="_Toc350504000"/>
      <w:bookmarkStart w:id="918" w:name="_Toc350506290"/>
      <w:bookmarkStart w:id="919" w:name="_Toc350506528"/>
      <w:bookmarkStart w:id="920" w:name="_Toc350506658"/>
      <w:bookmarkStart w:id="921" w:name="_Toc350506788"/>
      <w:bookmarkStart w:id="922" w:name="_Toc350506920"/>
      <w:bookmarkStart w:id="923" w:name="_Toc350507381"/>
      <w:bookmarkStart w:id="924" w:name="_Toc350507915"/>
      <w:bookmarkStart w:id="925" w:name="_Toc349229866"/>
      <w:bookmarkStart w:id="926" w:name="_Toc349230029"/>
      <w:bookmarkStart w:id="927" w:name="_Toc349230429"/>
      <w:bookmarkStart w:id="928" w:name="_Toc349231311"/>
      <w:bookmarkStart w:id="929" w:name="_Toc349232037"/>
      <w:bookmarkStart w:id="930" w:name="_Toc349232418"/>
      <w:bookmarkStart w:id="931" w:name="_Toc349233154"/>
      <w:bookmarkStart w:id="932" w:name="_Toc349233289"/>
      <w:bookmarkStart w:id="933" w:name="_Toc349233423"/>
      <w:bookmarkStart w:id="934" w:name="_Toc350503012"/>
      <w:bookmarkStart w:id="935" w:name="_Toc350504002"/>
      <w:bookmarkStart w:id="936" w:name="_Toc350506292"/>
      <w:bookmarkStart w:id="937" w:name="_Toc350506530"/>
      <w:bookmarkStart w:id="938" w:name="_Toc350506660"/>
      <w:bookmarkStart w:id="939" w:name="_Toc350506790"/>
      <w:bookmarkStart w:id="940" w:name="_Toc350506922"/>
      <w:bookmarkStart w:id="941" w:name="_Toc350507383"/>
      <w:bookmarkStart w:id="942" w:name="_Toc350507917"/>
      <w:bookmarkStart w:id="943" w:name="_Toc349229868"/>
      <w:bookmarkStart w:id="944" w:name="_Toc349230031"/>
      <w:bookmarkStart w:id="945" w:name="_Toc349230431"/>
      <w:bookmarkStart w:id="946" w:name="_Toc349231313"/>
      <w:bookmarkStart w:id="947" w:name="_Toc349232039"/>
      <w:bookmarkStart w:id="948" w:name="_Toc349232420"/>
      <w:bookmarkStart w:id="949" w:name="_Toc349233156"/>
      <w:bookmarkStart w:id="950" w:name="_Toc349233291"/>
      <w:bookmarkStart w:id="951" w:name="_Toc349233425"/>
      <w:bookmarkStart w:id="952" w:name="_Toc350503014"/>
      <w:bookmarkStart w:id="953" w:name="_Toc350504004"/>
      <w:bookmarkStart w:id="954" w:name="_Toc350506294"/>
      <w:bookmarkStart w:id="955" w:name="_Toc350506532"/>
      <w:bookmarkStart w:id="956" w:name="_Toc350506662"/>
      <w:bookmarkStart w:id="957" w:name="_Toc350506792"/>
      <w:bookmarkStart w:id="958" w:name="_Toc350506924"/>
      <w:bookmarkStart w:id="959" w:name="_Toc350507385"/>
      <w:bookmarkStart w:id="960" w:name="_Toc350507919"/>
      <w:bookmarkStart w:id="961" w:name="_Toc349229870"/>
      <w:bookmarkStart w:id="962" w:name="_Toc349230033"/>
      <w:bookmarkStart w:id="963" w:name="_Toc349230433"/>
      <w:bookmarkStart w:id="964" w:name="_Toc349231315"/>
      <w:bookmarkStart w:id="965" w:name="_Toc349232041"/>
      <w:bookmarkStart w:id="966" w:name="_Toc349232422"/>
      <w:bookmarkStart w:id="967" w:name="_Toc349233158"/>
      <w:bookmarkStart w:id="968" w:name="_Toc349233293"/>
      <w:bookmarkStart w:id="969" w:name="_Toc349233427"/>
      <w:bookmarkStart w:id="970" w:name="_Toc350503016"/>
      <w:bookmarkStart w:id="971" w:name="_Toc350504006"/>
      <w:bookmarkStart w:id="972" w:name="_Toc350506296"/>
      <w:bookmarkStart w:id="973" w:name="_Toc350506534"/>
      <w:bookmarkStart w:id="974" w:name="_Toc350506664"/>
      <w:bookmarkStart w:id="975" w:name="_Toc350506794"/>
      <w:bookmarkStart w:id="976" w:name="_Toc350506926"/>
      <w:bookmarkStart w:id="977" w:name="_Toc350507387"/>
      <w:bookmarkStart w:id="978" w:name="_Toc350507921"/>
      <w:bookmarkStart w:id="979" w:name="_Toc349229872"/>
      <w:bookmarkStart w:id="980" w:name="_Toc349230035"/>
      <w:bookmarkStart w:id="981" w:name="_Toc349230435"/>
      <w:bookmarkStart w:id="982" w:name="_Toc349231317"/>
      <w:bookmarkStart w:id="983" w:name="_Toc349232043"/>
      <w:bookmarkStart w:id="984" w:name="_Toc349232424"/>
      <w:bookmarkStart w:id="985" w:name="_Toc349233160"/>
      <w:bookmarkStart w:id="986" w:name="_Toc349233295"/>
      <w:bookmarkStart w:id="987" w:name="_Toc349233429"/>
      <w:bookmarkStart w:id="988" w:name="_Toc350503018"/>
      <w:bookmarkStart w:id="989" w:name="_Toc350504008"/>
      <w:bookmarkStart w:id="990" w:name="_Toc350506298"/>
      <w:bookmarkStart w:id="991" w:name="_Toc350506536"/>
      <w:bookmarkStart w:id="992" w:name="_Toc350506666"/>
      <w:bookmarkStart w:id="993" w:name="_Toc350506796"/>
      <w:bookmarkStart w:id="994" w:name="_Toc350506928"/>
      <w:bookmarkStart w:id="995" w:name="_Toc350507389"/>
      <w:bookmarkStart w:id="996" w:name="_Toc350507923"/>
      <w:bookmarkStart w:id="997" w:name="_Toc349229873"/>
      <w:bookmarkStart w:id="998" w:name="_Toc349230036"/>
      <w:bookmarkStart w:id="999" w:name="_Toc349230436"/>
      <w:bookmarkStart w:id="1000" w:name="_Toc349231318"/>
      <w:bookmarkStart w:id="1001" w:name="_Toc349232044"/>
      <w:bookmarkStart w:id="1002" w:name="_Toc349232425"/>
      <w:bookmarkStart w:id="1003" w:name="_Toc349233161"/>
      <w:bookmarkStart w:id="1004" w:name="_Toc349233296"/>
      <w:bookmarkStart w:id="1005" w:name="_Toc349233430"/>
      <w:bookmarkStart w:id="1006" w:name="_Toc350503019"/>
      <w:bookmarkStart w:id="1007" w:name="_Toc350504009"/>
      <w:bookmarkStart w:id="1008" w:name="_Toc350506299"/>
      <w:bookmarkStart w:id="1009" w:name="_Toc350506537"/>
      <w:bookmarkStart w:id="1010" w:name="_Toc350506667"/>
      <w:bookmarkStart w:id="1011" w:name="_Toc350506797"/>
      <w:bookmarkStart w:id="1012" w:name="_Toc350506929"/>
      <w:bookmarkStart w:id="1013" w:name="_Toc350507390"/>
      <w:bookmarkStart w:id="1014" w:name="_Toc350507924"/>
      <w:bookmarkStart w:id="1015" w:name="_Toc350503020"/>
      <w:bookmarkStart w:id="1016" w:name="_Toc350504010"/>
      <w:bookmarkStart w:id="1017" w:name="_Toc351710880"/>
      <w:bookmarkStart w:id="1018" w:name="_Toc358671740"/>
      <w:bookmarkStart w:id="1019" w:name="_Toc431551154"/>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r w:rsidRPr="00CE2EC6">
        <w:rPr>
          <w:rFonts w:ascii="Calibri" w:hAnsi="Calibri"/>
        </w:rPr>
        <w:t>INTEL</w:t>
      </w:r>
      <w:r w:rsidR="00132FB5" w:rsidRPr="00CE2EC6">
        <w:rPr>
          <w:rFonts w:ascii="Calibri" w:hAnsi="Calibri"/>
        </w:rPr>
        <w:t>L</w:t>
      </w:r>
      <w:r w:rsidRPr="00CE2EC6">
        <w:rPr>
          <w:rFonts w:ascii="Calibri" w:hAnsi="Calibri"/>
        </w:rPr>
        <w:t>ECTUAL PROPERTY AND INFORMATION</w:t>
      </w:r>
      <w:bookmarkEnd w:id="1015"/>
      <w:bookmarkEnd w:id="1016"/>
      <w:bookmarkEnd w:id="1017"/>
      <w:bookmarkEnd w:id="1018"/>
      <w:bookmarkEnd w:id="1019"/>
    </w:p>
    <w:p w:rsidR="008D0A60" w:rsidRPr="00CE2EC6" w:rsidRDefault="007355E9" w:rsidP="00882F8C">
      <w:pPr>
        <w:pStyle w:val="GPSL1CLAUSEHEADING"/>
        <w:rPr>
          <w:rFonts w:ascii="Calibri" w:hAnsi="Calibri"/>
        </w:rPr>
      </w:pPr>
      <w:bookmarkStart w:id="1020" w:name="_Toc349229875"/>
      <w:bookmarkStart w:id="1021" w:name="_Toc349230038"/>
      <w:bookmarkStart w:id="1022" w:name="_Toc349230438"/>
      <w:bookmarkStart w:id="1023" w:name="_Toc349231320"/>
      <w:bookmarkStart w:id="1024" w:name="_Toc349232046"/>
      <w:bookmarkStart w:id="1025" w:name="_Toc349232427"/>
      <w:bookmarkStart w:id="1026" w:name="_Toc349233163"/>
      <w:bookmarkStart w:id="1027" w:name="_Toc349233298"/>
      <w:bookmarkStart w:id="1028" w:name="_Toc349233432"/>
      <w:bookmarkStart w:id="1029" w:name="_Toc350503021"/>
      <w:bookmarkStart w:id="1030" w:name="_Toc350504011"/>
      <w:bookmarkStart w:id="1031" w:name="_Toc350506301"/>
      <w:bookmarkStart w:id="1032" w:name="_Toc350506539"/>
      <w:bookmarkStart w:id="1033" w:name="_Toc350506669"/>
      <w:bookmarkStart w:id="1034" w:name="_Toc350506799"/>
      <w:bookmarkStart w:id="1035" w:name="_Toc350506931"/>
      <w:bookmarkStart w:id="1036" w:name="_Toc350507392"/>
      <w:bookmarkStart w:id="1037" w:name="_Toc350507926"/>
      <w:bookmarkStart w:id="1038" w:name="_Ref313366946"/>
      <w:bookmarkStart w:id="1039" w:name="_Toc314810813"/>
      <w:bookmarkStart w:id="1040" w:name="_Toc350503022"/>
      <w:bookmarkStart w:id="1041" w:name="_Toc350504012"/>
      <w:bookmarkStart w:id="1042" w:name="_Toc351710881"/>
      <w:bookmarkStart w:id="1043" w:name="_Toc358671741"/>
      <w:bookmarkStart w:id="1044" w:name="_Toc431551155"/>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r w:rsidRPr="00CE2EC6">
        <w:rPr>
          <w:rFonts w:ascii="Calibri" w:hAnsi="Calibri"/>
        </w:rPr>
        <w:t>INTELLECTUAL PROPERTY RIGHTS</w:t>
      </w:r>
      <w:bookmarkEnd w:id="1038"/>
      <w:bookmarkEnd w:id="1039"/>
      <w:bookmarkEnd w:id="1040"/>
      <w:bookmarkEnd w:id="1041"/>
      <w:bookmarkEnd w:id="1042"/>
      <w:bookmarkEnd w:id="1043"/>
      <w:bookmarkEnd w:id="1044"/>
    </w:p>
    <w:p w:rsidR="008D0A60" w:rsidRPr="00CE2EC6" w:rsidRDefault="00893741" w:rsidP="005E4232">
      <w:pPr>
        <w:pStyle w:val="GPSL2NumberedBoldHeading"/>
      </w:pPr>
      <w:bookmarkStart w:id="1045" w:name="_Ref349207754"/>
      <w:r w:rsidRPr="00CE2EC6">
        <w:t>Allocation of title to IPR</w:t>
      </w:r>
    </w:p>
    <w:p w:rsidR="008D0A60" w:rsidRPr="00CE2EC6" w:rsidRDefault="007355E9" w:rsidP="00AC1DE2">
      <w:pPr>
        <w:pStyle w:val="GPSL3numberedclause"/>
      </w:pPr>
      <w:r w:rsidRPr="00CE2EC6">
        <w:t>Save as expressly granted elsewhere under this Call Off Contract:</w:t>
      </w:r>
      <w:bookmarkEnd w:id="1045"/>
    </w:p>
    <w:p w:rsidR="008D0A60" w:rsidRPr="00CE2EC6" w:rsidRDefault="007355E9" w:rsidP="00AC1DE2">
      <w:pPr>
        <w:pStyle w:val="GPSL4numberedclause"/>
        <w:rPr>
          <w:szCs w:val="22"/>
        </w:rPr>
      </w:pPr>
      <w:r w:rsidRPr="00CE2EC6">
        <w:rPr>
          <w:szCs w:val="22"/>
        </w:rPr>
        <w:t xml:space="preserve">the Customer shall not acquire any right, title or interest in or to the Intellectual Property Rights of the Supplier or its licensors, </w:t>
      </w:r>
      <w:r w:rsidR="003C31C2">
        <w:rPr>
          <w:szCs w:val="22"/>
        </w:rPr>
        <w:t>namely</w:t>
      </w:r>
      <w:r w:rsidR="00EE3DD4" w:rsidRPr="00CE2EC6">
        <w:rPr>
          <w:szCs w:val="22"/>
        </w:rPr>
        <w:t>:</w:t>
      </w:r>
    </w:p>
    <w:p w:rsidR="00C9243A" w:rsidRPr="00CE2EC6" w:rsidRDefault="008C06C6" w:rsidP="00AC1DE2">
      <w:pPr>
        <w:pStyle w:val="GPSL5numberedclause"/>
        <w:rPr>
          <w:szCs w:val="22"/>
        </w:rPr>
      </w:pPr>
      <w:r w:rsidRPr="00CE2EC6">
        <w:rPr>
          <w:szCs w:val="22"/>
        </w:rPr>
        <w:t>the Supplier Background IPR;</w:t>
      </w:r>
      <w:r w:rsidR="003C31C2">
        <w:rPr>
          <w:szCs w:val="22"/>
        </w:rPr>
        <w:t xml:space="preserve"> and</w:t>
      </w:r>
    </w:p>
    <w:p w:rsidR="00C9243A" w:rsidRPr="00CE2EC6" w:rsidRDefault="008C06C6" w:rsidP="003C31C2">
      <w:pPr>
        <w:pStyle w:val="GPSL5numberedclause"/>
        <w:rPr>
          <w:szCs w:val="22"/>
        </w:rPr>
      </w:pPr>
      <w:r w:rsidRPr="00CE2EC6">
        <w:rPr>
          <w:szCs w:val="22"/>
        </w:rPr>
        <w:t>the Third Party IPR.</w:t>
      </w:r>
    </w:p>
    <w:p w:rsidR="008D0A60" w:rsidRPr="00CE2EC6" w:rsidRDefault="007355E9" w:rsidP="00AC1DE2">
      <w:pPr>
        <w:pStyle w:val="GPSL4numberedclause"/>
        <w:rPr>
          <w:szCs w:val="22"/>
        </w:rPr>
      </w:pPr>
      <w:r w:rsidRPr="00CE2EC6">
        <w:rPr>
          <w:szCs w:val="22"/>
        </w:rPr>
        <w:t>the Supplier shall not acquire any right, title or interest in or to the Intellectual Property Rights of the Customer or its licensors, including</w:t>
      </w:r>
      <w:r w:rsidR="00196DAF" w:rsidRPr="00CE2EC6">
        <w:rPr>
          <w:szCs w:val="22"/>
        </w:rPr>
        <w:t xml:space="preserve"> the</w:t>
      </w:r>
      <w:r w:rsidRPr="00CE2EC6">
        <w:rPr>
          <w:szCs w:val="22"/>
        </w:rPr>
        <w:t>:</w:t>
      </w:r>
    </w:p>
    <w:p w:rsidR="00C9243A" w:rsidRPr="00CE2EC6" w:rsidRDefault="008C06C6" w:rsidP="00AC1DE2">
      <w:pPr>
        <w:pStyle w:val="GPSL5numberedclause"/>
        <w:rPr>
          <w:szCs w:val="22"/>
        </w:rPr>
      </w:pPr>
      <w:r w:rsidRPr="00CE2EC6">
        <w:rPr>
          <w:szCs w:val="22"/>
        </w:rPr>
        <w:t xml:space="preserve">Customer Background IPR; </w:t>
      </w:r>
    </w:p>
    <w:p w:rsidR="00C965D6" w:rsidRDefault="007355E9" w:rsidP="00AC1DE2">
      <w:pPr>
        <w:pStyle w:val="GPSL5numberedclause"/>
        <w:rPr>
          <w:szCs w:val="22"/>
        </w:rPr>
      </w:pPr>
      <w:r w:rsidRPr="00CE2EC6">
        <w:rPr>
          <w:szCs w:val="22"/>
        </w:rPr>
        <w:t>Customer Data</w:t>
      </w:r>
      <w:r w:rsidR="00C965D6">
        <w:rPr>
          <w:szCs w:val="22"/>
        </w:rPr>
        <w:t>; and</w:t>
      </w:r>
    </w:p>
    <w:p w:rsidR="00C9243A" w:rsidRPr="00CE2EC6" w:rsidRDefault="00C965D6" w:rsidP="00AC1DE2">
      <w:pPr>
        <w:pStyle w:val="GPSL5numberedclause"/>
        <w:rPr>
          <w:szCs w:val="22"/>
        </w:rPr>
      </w:pPr>
      <w:r>
        <w:rPr>
          <w:szCs w:val="22"/>
        </w:rPr>
        <w:t>Project Specific IPRs.</w:t>
      </w:r>
    </w:p>
    <w:p w:rsidR="008D0A60" w:rsidRPr="00CE2EC6" w:rsidRDefault="002C0AFC" w:rsidP="00AC1DE2">
      <w:pPr>
        <w:pStyle w:val="GPSL3numberedclause"/>
      </w:pPr>
      <w:r w:rsidRPr="00CE2EC6">
        <w:t xml:space="preserve">Where either Party acquires, by operation of Law, title to Intellectual Property Rights that is inconsistent with the allocation of title set out in Clause </w:t>
      </w:r>
      <w:r w:rsidR="00F17AE3" w:rsidRPr="00CE2EC6">
        <w:fldChar w:fldCharType="begin"/>
      </w:r>
      <w:r w:rsidR="00F17AE3" w:rsidRPr="00CE2EC6">
        <w:instrText xml:space="preserve"> REF _Ref349207754 \n \h  \* MERGEFORMAT </w:instrText>
      </w:r>
      <w:r w:rsidR="00F17AE3" w:rsidRPr="00CE2EC6">
        <w:fldChar w:fldCharType="separate"/>
      </w:r>
      <w:r w:rsidR="001F0E21">
        <w:t>33.1</w:t>
      </w:r>
      <w:r w:rsidR="00F17AE3" w:rsidRPr="00CE2EC6">
        <w:fldChar w:fldCharType="end"/>
      </w:r>
      <w:r w:rsidRPr="00CE2EC6">
        <w:t xml:space="preserve">, it shall assign in writing such Intellectual Property Rights as it has </w:t>
      </w:r>
      <w:r w:rsidRPr="00CE2EC6">
        <w:lastRenderedPageBreak/>
        <w:t>acquired to the other Party on the request of the other Party (whenever made).</w:t>
      </w:r>
    </w:p>
    <w:p w:rsidR="00C9243A" w:rsidRDefault="002C0AFC" w:rsidP="00AC1DE2">
      <w:pPr>
        <w:pStyle w:val="GPSL3numberedclause"/>
      </w:pPr>
      <w:r w:rsidRPr="00CE2EC6">
        <w:t xml:space="preserve">Neither Party shall have any right to use any of the other Party's names, logos or trade marks on any of its products or </w:t>
      </w:r>
      <w:r w:rsidR="00A65C37" w:rsidRPr="00CE2EC6">
        <w:t>s</w:t>
      </w:r>
      <w:r w:rsidR="009E0BBE" w:rsidRPr="00CE2EC6">
        <w:t>ervices</w:t>
      </w:r>
      <w:r w:rsidRPr="00CE2EC6">
        <w:t xml:space="preserve"> without the other Party's prior written consent.</w:t>
      </w:r>
    </w:p>
    <w:p w:rsidR="00425AA9" w:rsidRDefault="00425AA9" w:rsidP="004364DA">
      <w:pPr>
        <w:pStyle w:val="GPSL3numberedclause"/>
        <w:numPr>
          <w:ilvl w:val="0"/>
          <w:numId w:val="0"/>
        </w:numPr>
        <w:ind w:left="2127"/>
      </w:pPr>
    </w:p>
    <w:p w:rsidR="00425AA9" w:rsidRDefault="00425AA9" w:rsidP="00C965D6">
      <w:pPr>
        <w:pStyle w:val="GPSL3numberedclause"/>
      </w:pPr>
      <w:bookmarkStart w:id="1046" w:name="_Ref459368495"/>
      <w:r>
        <w:t>Unless the Customer otherwise agrees in advance in writing</w:t>
      </w:r>
      <w:r w:rsidR="00C965D6" w:rsidRPr="00C965D6">
        <w:t xml:space="preserve"> </w:t>
      </w:r>
      <w:r w:rsidR="00C965D6">
        <w:t xml:space="preserve">(and subject to Clause </w:t>
      </w:r>
      <w:r w:rsidR="00C965D6">
        <w:fldChar w:fldCharType="begin"/>
      </w:r>
      <w:r w:rsidR="00C965D6">
        <w:instrText xml:space="preserve"> REF _Ref459362022 \r \h </w:instrText>
      </w:r>
      <w:r w:rsidR="00C965D6">
        <w:fldChar w:fldCharType="separate"/>
      </w:r>
      <w:r w:rsidR="00C965D6">
        <w:t>33.11.3</w:t>
      </w:r>
      <w:r w:rsidR="00C965D6">
        <w:fldChar w:fldCharType="end"/>
      </w:r>
      <w:r w:rsidR="00C965D6" w:rsidRPr="00C965D6">
        <w:t>)</w:t>
      </w:r>
      <w:r>
        <w:t>:</w:t>
      </w:r>
      <w:bookmarkEnd w:id="1046"/>
    </w:p>
    <w:p w:rsidR="00154AAE" w:rsidRDefault="00425AA9" w:rsidP="004364DA">
      <w:pPr>
        <w:pStyle w:val="GPSL4numberedclause"/>
      </w:pPr>
      <w:r>
        <w:t>Project Specific IPR</w:t>
      </w:r>
      <w:r w:rsidR="00154AAE">
        <w:t xml:space="preserve"> Items</w:t>
      </w:r>
      <w:r>
        <w:t xml:space="preserve"> shall be created in a format, or able to be converted into a format, which is</w:t>
      </w:r>
      <w:r w:rsidR="00154AAE">
        <w:t>:</w:t>
      </w:r>
    </w:p>
    <w:p w:rsidR="00425AA9" w:rsidRDefault="00425AA9" w:rsidP="004364DA">
      <w:pPr>
        <w:pStyle w:val="GPSL5numberedclause"/>
      </w:pPr>
      <w:r>
        <w:t>suitable for publication by the Customer</w:t>
      </w:r>
      <w:r w:rsidR="003C0EBF">
        <w:t xml:space="preserve"> as Open S</w:t>
      </w:r>
      <w:r>
        <w:t>ource; and</w:t>
      </w:r>
    </w:p>
    <w:p w:rsidR="00154AAE" w:rsidRDefault="00154AAE" w:rsidP="004364DA">
      <w:pPr>
        <w:pStyle w:val="GPSL5numberedclause"/>
      </w:pPr>
      <w:r>
        <w:t>based on Open Standards (where applicable);</w:t>
      </w:r>
      <w:r w:rsidR="0042589A">
        <w:t xml:space="preserve"> </w:t>
      </w:r>
    </w:p>
    <w:p w:rsidR="00425AA9" w:rsidRDefault="00425AA9" w:rsidP="004364DA">
      <w:pPr>
        <w:pStyle w:val="GPSL4numberedclause"/>
      </w:pPr>
      <w:r w:rsidRPr="00425AA9">
        <w:t>where the Project Specific IPR</w:t>
      </w:r>
      <w:r w:rsidR="00154AAE">
        <w:t xml:space="preserve"> Items</w:t>
      </w:r>
      <w:r w:rsidRPr="00425AA9">
        <w:t xml:space="preserve"> are written in a format that requires co</w:t>
      </w:r>
      <w:r w:rsidR="003C0EBF">
        <w:t>nversion before publication as Open S</w:t>
      </w:r>
      <w:r w:rsidRPr="00425AA9">
        <w:t>ource</w:t>
      </w:r>
      <w:r w:rsidR="00154AAE">
        <w:t xml:space="preserve"> or before complying with Open Standards</w:t>
      </w:r>
      <w:r w:rsidRPr="00425AA9">
        <w:t xml:space="preserve">, the Supplier shall also provide the converted format to the </w:t>
      </w:r>
      <w:r>
        <w:t>Customer</w:t>
      </w:r>
      <w:r w:rsidRPr="00425AA9">
        <w:t>.</w:t>
      </w:r>
    </w:p>
    <w:p w:rsidR="008D0A60" w:rsidRPr="00CE2EC6" w:rsidRDefault="00154AAE" w:rsidP="005E4232">
      <w:pPr>
        <w:pStyle w:val="GPSL2NumberedBoldHeading"/>
      </w:pPr>
      <w:bookmarkStart w:id="1047" w:name="_Ref358107952"/>
      <w:r>
        <w:t>Assignment</w:t>
      </w:r>
      <w:r w:rsidR="0042589A">
        <w:t>s</w:t>
      </w:r>
      <w:r w:rsidR="00995B67" w:rsidRPr="00CE2EC6">
        <w:t xml:space="preserve"> granted by the Supplier</w:t>
      </w:r>
      <w:r w:rsidR="00C8178A" w:rsidRPr="00CE2EC6">
        <w:t>:</w:t>
      </w:r>
      <w:r w:rsidR="0018030F" w:rsidRPr="00CE2EC6">
        <w:t xml:space="preserve"> </w:t>
      </w:r>
      <w:r w:rsidR="00590DA5" w:rsidRPr="00CE2EC6">
        <w:t>Project Specific IPR</w:t>
      </w:r>
      <w:bookmarkEnd w:id="1047"/>
    </w:p>
    <w:p w:rsidR="00C9243A" w:rsidRPr="004364DA" w:rsidRDefault="00154AAE" w:rsidP="00AC1DE2">
      <w:pPr>
        <w:pStyle w:val="GPSL3numberedclause"/>
      </w:pPr>
      <w:bookmarkStart w:id="1048" w:name="_Ref358108259"/>
      <w:bookmarkStart w:id="1049" w:name="_Ref380155521"/>
      <w:bookmarkStart w:id="1050" w:name="_Ref459362420"/>
      <w:r>
        <w:t>T</w:t>
      </w:r>
      <w:r w:rsidR="00995B67" w:rsidRPr="00CE2EC6">
        <w:t>he Supplier hereby</w:t>
      </w:r>
      <w:r w:rsidR="00425AA9">
        <w:t xml:space="preserve"> </w:t>
      </w:r>
      <w:r>
        <w:t>assigns</w:t>
      </w:r>
      <w:r w:rsidR="00425AA9">
        <w:t xml:space="preserve"> to </w:t>
      </w:r>
      <w:r w:rsidR="00995B67" w:rsidRPr="00CE2EC6">
        <w:t xml:space="preserve">the </w:t>
      </w:r>
      <w:r w:rsidR="003B004C" w:rsidRPr="00CE2EC6">
        <w:t>Customer</w:t>
      </w:r>
      <w:r>
        <w:t xml:space="preserve"> with full guarantee (</w:t>
      </w:r>
      <w:r w:rsidR="00995B67" w:rsidRPr="00CE2EC6">
        <w:t xml:space="preserve">or shall procure </w:t>
      </w:r>
      <w:r>
        <w:t xml:space="preserve">from the first owner </w:t>
      </w:r>
      <w:r w:rsidR="00995B67" w:rsidRPr="00CE2EC6">
        <w:t xml:space="preserve">the </w:t>
      </w:r>
      <w:r>
        <w:t>assignment</w:t>
      </w:r>
      <w:r w:rsidR="00995B67" w:rsidRPr="00CE2EC6">
        <w:t xml:space="preserve"> to the </w:t>
      </w:r>
      <w:r w:rsidR="003B004C" w:rsidRPr="00CE2EC6">
        <w:t>Customer</w:t>
      </w:r>
      <w:r>
        <w:t>), title to and</w:t>
      </w:r>
      <w:r w:rsidR="00995B67" w:rsidRPr="00CE2EC6">
        <w:t xml:space="preserve"> </w:t>
      </w:r>
      <w:r w:rsidR="00D2745B">
        <w:t>all rights</w:t>
      </w:r>
      <w:r>
        <w:t xml:space="preserve"> and interest</w:t>
      </w:r>
      <w:r w:rsidR="00D2745B">
        <w:t xml:space="preserve"> in the Project Specific IPRs</w:t>
      </w:r>
      <w:bookmarkEnd w:id="1048"/>
      <w:r w:rsidR="0018030F" w:rsidRPr="00CE2EC6">
        <w:rPr>
          <w:spacing w:val="-3"/>
        </w:rPr>
        <w:t>.</w:t>
      </w:r>
      <w:bookmarkEnd w:id="1049"/>
      <w:r w:rsidR="008D5A98">
        <w:rPr>
          <w:spacing w:val="-3"/>
        </w:rPr>
        <w:t xml:space="preserve"> The assignment under this Clause</w:t>
      </w:r>
      <w:bookmarkEnd w:id="1050"/>
      <w:r w:rsidR="008D5A98">
        <w:rPr>
          <w:spacing w:val="-3"/>
        </w:rPr>
        <w:t xml:space="preserve"> </w:t>
      </w:r>
      <w:r w:rsidR="008D5A98">
        <w:rPr>
          <w:spacing w:val="-3"/>
        </w:rPr>
        <w:fldChar w:fldCharType="begin"/>
      </w:r>
      <w:r w:rsidR="008D5A98">
        <w:rPr>
          <w:spacing w:val="-3"/>
        </w:rPr>
        <w:instrText xml:space="preserve"> REF _Ref459362420 \r \h </w:instrText>
      </w:r>
      <w:r w:rsidR="008D5A98">
        <w:rPr>
          <w:spacing w:val="-3"/>
        </w:rPr>
      </w:r>
      <w:r w:rsidR="008D5A98">
        <w:rPr>
          <w:spacing w:val="-3"/>
        </w:rPr>
        <w:fldChar w:fldCharType="separate"/>
      </w:r>
      <w:r w:rsidR="008D5A98">
        <w:rPr>
          <w:spacing w:val="-3"/>
        </w:rPr>
        <w:t>33.2.1</w:t>
      </w:r>
      <w:r w:rsidR="008D5A98">
        <w:rPr>
          <w:spacing w:val="-3"/>
        </w:rPr>
        <w:fldChar w:fldCharType="end"/>
      </w:r>
      <w:r w:rsidR="008D5A98">
        <w:rPr>
          <w:spacing w:val="-3"/>
        </w:rPr>
        <w:t xml:space="preserve"> shall take effect as a present assignment of future rights that will take effect immediately on the coming into existence of the relevant Project Specific IPRs.</w:t>
      </w:r>
    </w:p>
    <w:p w:rsidR="00AE1B9A" w:rsidRDefault="00AE1B9A" w:rsidP="00AE1B9A">
      <w:pPr>
        <w:pStyle w:val="GPSL3numberedclause"/>
      </w:pPr>
      <w:r>
        <w:t xml:space="preserve">The Supplier shall </w:t>
      </w:r>
      <w:r w:rsidR="00154AAE">
        <w:t xml:space="preserve">promptly </w:t>
      </w:r>
      <w:r>
        <w:t xml:space="preserve">execute </w:t>
      </w:r>
      <w:r w:rsidRPr="00AE1B9A">
        <w:t xml:space="preserve">all such assignments as are required to ensure that any rights in the Project Specific IPRs are properly transferred to the </w:t>
      </w:r>
      <w:r w:rsidR="00243198">
        <w:t>Customer</w:t>
      </w:r>
      <w:r>
        <w:t>.</w:t>
      </w:r>
    </w:p>
    <w:p w:rsidR="008D5A98" w:rsidRPr="00CE2EC6" w:rsidRDefault="0042589A" w:rsidP="0042589A">
      <w:pPr>
        <w:pStyle w:val="GPSL3numberedclause"/>
      </w:pPr>
      <w:bookmarkStart w:id="1051" w:name="_Ref459367083"/>
      <w:r>
        <w:t>T</w:t>
      </w:r>
      <w:r w:rsidRPr="0042589A">
        <w:t>o the extent that it is necessary to enable the Customer to obtain the full benefits of ownership of the Project Specific IPRs, the Supplier hereby grants to the Customer and shall procure that any relevant third party licensor shall grant to the Customer a perpetual, irrevocable, non-exclusive, assignable, royalty-free licence to use, sub-license and/or commercially exploit any Supplier Background IPRs or Third Party IPRs that are embedded in or which are an integral part of the Project Specific IPR Items.</w:t>
      </w:r>
      <w:bookmarkEnd w:id="1051"/>
    </w:p>
    <w:p w:rsidR="00C9243A" w:rsidRPr="00CE2EC6" w:rsidRDefault="008C06C6" w:rsidP="005E4232">
      <w:pPr>
        <w:pStyle w:val="GPSL2NumberedBoldHeading"/>
      </w:pPr>
      <w:bookmarkStart w:id="1052" w:name="_Ref379808778"/>
      <w:r w:rsidRPr="00CE2EC6">
        <w:t>Licence</w:t>
      </w:r>
      <w:r w:rsidR="0042589A">
        <w:t>s</w:t>
      </w:r>
      <w:r w:rsidRPr="00CE2EC6">
        <w:t xml:space="preserve"> granted by the Supplier: Supplier Background IPR</w:t>
      </w:r>
      <w:bookmarkEnd w:id="1052"/>
    </w:p>
    <w:p w:rsidR="00C9243A" w:rsidRPr="00CE2EC6" w:rsidRDefault="00993A5B" w:rsidP="00AC1DE2">
      <w:pPr>
        <w:pStyle w:val="GPSL3numberedclause"/>
      </w:pPr>
      <w:bookmarkStart w:id="1053" w:name="_Ref358106827"/>
      <w:r>
        <w:t>T</w:t>
      </w:r>
      <w:r w:rsidR="008C06C6" w:rsidRPr="00CE2EC6">
        <w:t>he Supplier hereby grants to the Customer a perpetual, royalty-free and non-exclusive licence to use</w:t>
      </w:r>
      <w:bookmarkEnd w:id="1053"/>
      <w:r w:rsidR="00C8178A" w:rsidRPr="00CE2EC6">
        <w:t xml:space="preserve"> </w:t>
      </w:r>
      <w:bookmarkStart w:id="1054" w:name="_Ref349137965"/>
      <w:bookmarkStart w:id="1055" w:name="_Ref358106895"/>
      <w:r w:rsidR="0033263C" w:rsidRPr="00CE2EC6">
        <w:t xml:space="preserve">the Supplier Background IPR </w:t>
      </w:r>
      <w:bookmarkEnd w:id="1054"/>
      <w:r w:rsidR="0033263C" w:rsidRPr="00CE2EC6">
        <w:t xml:space="preserve">for any purpose relating to the </w:t>
      </w:r>
      <w:r w:rsidR="001215F0">
        <w:t>Services</w:t>
      </w:r>
      <w:r w:rsidR="00BD4CA2" w:rsidRPr="00CE2EC6">
        <w:t xml:space="preserve"> </w:t>
      </w:r>
      <w:r w:rsidR="0033263C" w:rsidRPr="00CE2EC6">
        <w:t xml:space="preserve">(or substantially equivalent </w:t>
      </w:r>
      <w:r w:rsidR="001215F0">
        <w:t>Services</w:t>
      </w:r>
      <w:r w:rsidR="0033263C" w:rsidRPr="00CE2EC6">
        <w:t xml:space="preserve">) or for any purpose relating to the exercise of the </w:t>
      </w:r>
      <w:r w:rsidR="003B004C" w:rsidRPr="00CE2EC6">
        <w:t>Customer</w:t>
      </w:r>
      <w:r w:rsidR="0033263C" w:rsidRPr="00CE2EC6">
        <w:t>’s (or, if the Customer is a Central Government Body, any other Central Government Body’s) business or function.</w:t>
      </w:r>
      <w:bookmarkEnd w:id="1055"/>
    </w:p>
    <w:p w:rsidR="00C9243A" w:rsidRPr="00CE2EC6" w:rsidRDefault="0033263C" w:rsidP="00AC1DE2">
      <w:pPr>
        <w:pStyle w:val="GPSL3numberedclause"/>
      </w:pPr>
      <w:bookmarkStart w:id="1056" w:name="_Ref358108847"/>
      <w:r w:rsidRPr="00CE2EC6">
        <w:t>At any time during the Call Off Contract Period</w:t>
      </w:r>
      <w:r w:rsidR="003B004C" w:rsidRPr="00CE2EC6">
        <w:t xml:space="preserve"> or following the Call Off Expiry Date</w:t>
      </w:r>
      <w:r w:rsidRPr="00CE2EC6">
        <w:t>, the Supplier may terminate a licence granted in respect of the Supplier Background IPR under Clause</w:t>
      </w:r>
      <w:r w:rsidR="00264763" w:rsidRPr="00CE2EC6">
        <w:t xml:space="preserve"> </w:t>
      </w:r>
      <w:r w:rsidR="009F474C" w:rsidRPr="00CE2EC6">
        <w:fldChar w:fldCharType="begin"/>
      </w:r>
      <w:r w:rsidR="00264763" w:rsidRPr="00CE2EC6">
        <w:instrText xml:space="preserve"> REF _Ref358106895 \r \h </w:instrText>
      </w:r>
      <w:r w:rsidR="00F54E49" w:rsidRPr="00CE2EC6">
        <w:instrText xml:space="preserve"> \* MERGEFORMAT </w:instrText>
      </w:r>
      <w:r w:rsidR="009F474C" w:rsidRPr="00CE2EC6">
        <w:fldChar w:fldCharType="separate"/>
      </w:r>
      <w:r w:rsidR="001F0E21">
        <w:t>33.3.1</w:t>
      </w:r>
      <w:r w:rsidR="009F474C" w:rsidRPr="00CE2EC6">
        <w:fldChar w:fldCharType="end"/>
      </w:r>
      <w:r w:rsidRPr="00CE2EC6">
        <w:t xml:space="preserve"> by giving </w:t>
      </w:r>
      <w:r w:rsidR="00CE69D7" w:rsidRPr="00CE2EC6">
        <w:t>thirty (</w:t>
      </w:r>
      <w:r w:rsidRPr="00CE2EC6">
        <w:t>30</w:t>
      </w:r>
      <w:r w:rsidR="00CE69D7" w:rsidRPr="00CE2EC6">
        <w:t>)</w:t>
      </w:r>
      <w:r w:rsidRPr="00CE2EC6">
        <w:t xml:space="preserve"> days’ notice </w:t>
      </w:r>
      <w:r w:rsidRPr="00CE2EC6">
        <w:lastRenderedPageBreak/>
        <w:t xml:space="preserve">in writing (or such other period as agreed by the Parties) if there is a Customer Cause which constitutes a material breach of the terms of </w:t>
      </w:r>
      <w:r w:rsidR="00F17AE3" w:rsidRPr="00CE2EC6">
        <w:fldChar w:fldCharType="begin"/>
      </w:r>
      <w:r w:rsidR="00F17AE3" w:rsidRPr="00CE2EC6">
        <w:instrText xml:space="preserve"> REF _Ref358106895 \r \h  \* MERGEFORMAT </w:instrText>
      </w:r>
      <w:r w:rsidR="00F17AE3" w:rsidRPr="00CE2EC6">
        <w:fldChar w:fldCharType="separate"/>
      </w:r>
      <w:r w:rsidR="001F0E21">
        <w:t>33.3.1</w:t>
      </w:r>
      <w:r w:rsidR="00F17AE3" w:rsidRPr="00CE2EC6">
        <w:fldChar w:fldCharType="end"/>
      </w:r>
      <w:r w:rsidRPr="00CE2EC6">
        <w:t xml:space="preserve"> which, if the breach is capable of remedy, is not remedied within </w:t>
      </w:r>
      <w:r w:rsidR="001665D9" w:rsidRPr="00CE2EC6">
        <w:t>twenty (20)</w:t>
      </w:r>
      <w:r w:rsidRPr="00CE2EC6">
        <w:t xml:space="preserve"> Working Days after </w:t>
      </w:r>
      <w:r w:rsidR="00F7341A" w:rsidRPr="00CE2EC6">
        <w:t>the Supplier gives the Customer</w:t>
      </w:r>
      <w:r w:rsidRPr="00CE2EC6">
        <w:t xml:space="preserve"> written notice specifying the breach and requiring its remedy</w:t>
      </w:r>
      <w:r w:rsidR="00F7341A" w:rsidRPr="00CE2EC6">
        <w:t>.</w:t>
      </w:r>
      <w:bookmarkEnd w:id="1056"/>
    </w:p>
    <w:p w:rsidR="00C9243A" w:rsidRPr="00CE2EC6" w:rsidRDefault="00F7341A" w:rsidP="00AC1DE2">
      <w:pPr>
        <w:pStyle w:val="GPSL3numberedclause"/>
      </w:pPr>
      <w:bookmarkStart w:id="1057" w:name="_Ref358111235"/>
      <w:r w:rsidRPr="00CE2EC6">
        <w:t>In the event the licence of the Supplier Background IPR is terminated pursuant to Clause</w:t>
      </w:r>
      <w:r w:rsidR="00E370D1" w:rsidRPr="00CE2EC6">
        <w:t xml:space="preserve"> </w:t>
      </w:r>
      <w:r w:rsidR="00F17AE3" w:rsidRPr="00CE2EC6">
        <w:fldChar w:fldCharType="begin"/>
      </w:r>
      <w:r w:rsidR="00F17AE3" w:rsidRPr="00CE2EC6">
        <w:instrText xml:space="preserve"> REF _Ref358108847 \r \h  \* MERGEFORMAT </w:instrText>
      </w:r>
      <w:r w:rsidR="00F17AE3" w:rsidRPr="00CE2EC6">
        <w:fldChar w:fldCharType="separate"/>
      </w:r>
      <w:r w:rsidR="001F0E21">
        <w:t>33.3.2</w:t>
      </w:r>
      <w:r w:rsidR="00F17AE3" w:rsidRPr="00CE2EC6">
        <w:fldChar w:fldCharType="end"/>
      </w:r>
      <w:r w:rsidRPr="00CE2EC6">
        <w:t>,</w:t>
      </w:r>
      <w:r w:rsidR="00BD7134" w:rsidRPr="00CE2EC6">
        <w:t xml:space="preserve"> </w:t>
      </w:r>
      <w:r w:rsidRPr="00CE2EC6">
        <w:t xml:space="preserve">the </w:t>
      </w:r>
      <w:r w:rsidR="003B004C" w:rsidRPr="00CE2EC6">
        <w:t>Customer</w:t>
      </w:r>
      <w:r w:rsidRPr="00CE2EC6">
        <w:t xml:space="preserve"> shall:</w:t>
      </w:r>
      <w:bookmarkEnd w:id="1057"/>
    </w:p>
    <w:p w:rsidR="008D0A60" w:rsidRPr="00CE2EC6" w:rsidRDefault="00F7341A" w:rsidP="00AC1DE2">
      <w:pPr>
        <w:pStyle w:val="GPSL4numberedclause"/>
        <w:rPr>
          <w:szCs w:val="22"/>
        </w:rPr>
      </w:pPr>
      <w:r w:rsidRPr="00CE2EC6">
        <w:rPr>
          <w:spacing w:val="-3"/>
          <w:szCs w:val="22"/>
        </w:rPr>
        <w:t>immediately</w:t>
      </w:r>
      <w:r w:rsidRPr="00CE2EC6">
        <w:rPr>
          <w:szCs w:val="22"/>
        </w:rPr>
        <w:t xml:space="preserve"> cease all use of the Supplier Background IPR;</w:t>
      </w:r>
    </w:p>
    <w:p w:rsidR="00C9243A" w:rsidRPr="00CE2EC6" w:rsidRDefault="00F7341A" w:rsidP="00AC1DE2">
      <w:pPr>
        <w:pStyle w:val="GPSL4numberedclause"/>
        <w:rPr>
          <w:szCs w:val="22"/>
        </w:rPr>
      </w:pPr>
      <w:bookmarkStart w:id="1058" w:name="_Ref349139594"/>
      <w:r w:rsidRPr="00CE2EC6">
        <w:rPr>
          <w:szCs w:val="22"/>
        </w:rPr>
        <w:t xml:space="preserve">at the discretion of the Supplier, return or destroy documents and </w:t>
      </w:r>
      <w:r w:rsidRPr="00CE2EC6">
        <w:rPr>
          <w:spacing w:val="-3"/>
          <w:szCs w:val="22"/>
        </w:rPr>
        <w:t>other</w:t>
      </w:r>
      <w:r w:rsidRPr="00CE2EC6">
        <w:rPr>
          <w:szCs w:val="22"/>
        </w:rPr>
        <w:t xml:space="preserve"> tangible materials that contain any of the Supplier Background IPR, provided that if the Supplier has not made an election within six</w:t>
      </w:r>
      <w:r w:rsidR="00E370D1" w:rsidRPr="00CE2EC6">
        <w:rPr>
          <w:szCs w:val="22"/>
        </w:rPr>
        <w:t xml:space="preserve"> (6)</w:t>
      </w:r>
      <w:r w:rsidRPr="00CE2EC6">
        <w:rPr>
          <w:szCs w:val="22"/>
        </w:rPr>
        <w:t xml:space="preserve"> months of the termination of the licence, the Customer may destroy the documents and other tangible materials that contain any of the Supplier Background IPR; and</w:t>
      </w:r>
      <w:bookmarkEnd w:id="1058"/>
    </w:p>
    <w:p w:rsidR="00C9243A" w:rsidRPr="00CE2EC6" w:rsidRDefault="00F7341A" w:rsidP="00AC1DE2">
      <w:pPr>
        <w:pStyle w:val="GPSL4numberedclause"/>
        <w:rPr>
          <w:szCs w:val="22"/>
        </w:rPr>
      </w:pPr>
      <w:r w:rsidRPr="00CE2EC6">
        <w:rPr>
          <w:szCs w:val="22"/>
        </w:rPr>
        <w:t>ensure, so far as reasonably practicable, that any</w:t>
      </w:r>
      <w:r w:rsidRPr="00CE2EC6">
        <w:rPr>
          <w:szCs w:val="22"/>
          <w:lang w:eastAsia="en-GB"/>
        </w:rPr>
        <w:t xml:space="preserve"> Supplier Background IPR</w:t>
      </w:r>
      <w:r w:rsidRPr="00CE2EC6">
        <w:rPr>
          <w:szCs w:val="22"/>
        </w:rPr>
        <w:t xml:space="preserve"> that </w:t>
      </w:r>
      <w:r w:rsidR="00002BFF" w:rsidRPr="00CE2EC6">
        <w:rPr>
          <w:szCs w:val="22"/>
        </w:rPr>
        <w:t xml:space="preserve">is </w:t>
      </w:r>
      <w:r w:rsidRPr="00CE2EC6">
        <w:rPr>
          <w:szCs w:val="22"/>
        </w:rPr>
        <w:t xml:space="preserve">held in electronic, digital or other machine-readable form ceases to be readily accessible (other than by the information technology </w:t>
      </w:r>
      <w:r w:rsidR="00592E93" w:rsidRPr="00CE2EC6">
        <w:rPr>
          <w:szCs w:val="22"/>
        </w:rPr>
        <w:t>s</w:t>
      </w:r>
      <w:r w:rsidRPr="00CE2EC6">
        <w:rPr>
          <w:szCs w:val="22"/>
        </w:rPr>
        <w:t xml:space="preserve">taff of the Customer) from any computer, word processor, voicemail system or any other device containing such </w:t>
      </w:r>
      <w:r w:rsidRPr="00CE2EC6">
        <w:rPr>
          <w:szCs w:val="22"/>
          <w:lang w:eastAsia="en-GB"/>
        </w:rPr>
        <w:t>Supplier Background IPR</w:t>
      </w:r>
      <w:r w:rsidRPr="00CE2EC6">
        <w:rPr>
          <w:szCs w:val="22"/>
        </w:rPr>
        <w:t>.</w:t>
      </w:r>
    </w:p>
    <w:p w:rsidR="008D0A60" w:rsidRPr="00CE2EC6" w:rsidRDefault="00CE4399" w:rsidP="005E4232">
      <w:pPr>
        <w:pStyle w:val="GPSL2NumberedBoldHeading"/>
      </w:pPr>
      <w:r w:rsidRPr="00CE2EC6">
        <w:t>Customer’s right to sub-license</w:t>
      </w:r>
    </w:p>
    <w:p w:rsidR="00C9243A" w:rsidRPr="00CE2EC6" w:rsidRDefault="00712461" w:rsidP="00AC1DE2">
      <w:pPr>
        <w:pStyle w:val="GPSL3numberedclause"/>
      </w:pPr>
      <w:r>
        <w:t>T</w:t>
      </w:r>
      <w:r w:rsidR="00CE4399" w:rsidRPr="00CE2EC6">
        <w:t>he Customer may sub-license:</w:t>
      </w:r>
    </w:p>
    <w:p w:rsidR="00E13960" w:rsidRPr="00CE2EC6" w:rsidRDefault="00CE4399" w:rsidP="00AC1DE2">
      <w:pPr>
        <w:pStyle w:val="GPSL4numberedclause"/>
        <w:rPr>
          <w:szCs w:val="22"/>
        </w:rPr>
      </w:pPr>
      <w:r w:rsidRPr="00CE2EC6">
        <w:rPr>
          <w:szCs w:val="22"/>
        </w:rPr>
        <w:t>the rights granted under Clause</w:t>
      </w:r>
      <w:r w:rsidR="00A33F41" w:rsidRPr="00CE2EC6">
        <w:rPr>
          <w:szCs w:val="22"/>
        </w:rPr>
        <w:t xml:space="preserve"> </w:t>
      </w:r>
      <w:r w:rsidR="009F474C" w:rsidRPr="00CE2EC6">
        <w:rPr>
          <w:szCs w:val="22"/>
        </w:rPr>
        <w:fldChar w:fldCharType="begin"/>
      </w:r>
      <w:r w:rsidR="00A33F41" w:rsidRPr="00CE2EC6">
        <w:rPr>
          <w:szCs w:val="22"/>
        </w:rPr>
        <w:instrText xml:space="preserve"> REF _Ref358106895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33.3.1</w:t>
      </w:r>
      <w:r w:rsidR="009F474C" w:rsidRPr="00CE2EC6">
        <w:rPr>
          <w:szCs w:val="22"/>
        </w:rPr>
        <w:fldChar w:fldCharType="end"/>
      </w:r>
      <w:r w:rsidR="00B72DFB" w:rsidRPr="00CE2EC6">
        <w:rPr>
          <w:szCs w:val="22"/>
        </w:rPr>
        <w:t xml:space="preserve"> </w:t>
      </w:r>
      <w:r w:rsidR="00E370D1" w:rsidRPr="00CE2EC6">
        <w:rPr>
          <w:szCs w:val="22"/>
        </w:rPr>
        <w:t>(Licence granted by the Supplier: Supplier Background IPR)</w:t>
      </w:r>
      <w:r w:rsidRPr="00CE2EC6">
        <w:rPr>
          <w:szCs w:val="22"/>
        </w:rPr>
        <w:t xml:space="preserve"> to a third party (including for the avoidance of doubt, any Replacement Supplier) provided that:</w:t>
      </w:r>
    </w:p>
    <w:p w:rsidR="008D0A60" w:rsidRPr="00CE2EC6" w:rsidRDefault="00CE4399" w:rsidP="00AC1DE2">
      <w:pPr>
        <w:pStyle w:val="GPSL5numberedclause"/>
        <w:rPr>
          <w:szCs w:val="22"/>
        </w:rPr>
      </w:pPr>
      <w:r w:rsidRPr="00CE2EC6">
        <w:rPr>
          <w:szCs w:val="22"/>
        </w:rPr>
        <w:t xml:space="preserve">the sub-licence is on terms no broader than those granted to the </w:t>
      </w:r>
      <w:r w:rsidR="007F1A47" w:rsidRPr="00CE2EC6">
        <w:rPr>
          <w:spacing w:val="-3"/>
          <w:szCs w:val="22"/>
        </w:rPr>
        <w:t>Customer</w:t>
      </w:r>
      <w:r w:rsidRPr="00CE2EC6">
        <w:rPr>
          <w:szCs w:val="22"/>
        </w:rPr>
        <w:t>; and</w:t>
      </w:r>
    </w:p>
    <w:p w:rsidR="00C9243A" w:rsidRPr="00CE2EC6" w:rsidRDefault="00CE4399" w:rsidP="00AC1DE2">
      <w:pPr>
        <w:pStyle w:val="GPSL5numberedclause"/>
        <w:rPr>
          <w:szCs w:val="22"/>
        </w:rPr>
      </w:pPr>
      <w:r w:rsidRPr="00CE2EC6">
        <w:rPr>
          <w:szCs w:val="22"/>
        </w:rPr>
        <w:t>the sub-licence only authorises the third party to use the rights licensed in Clause</w:t>
      </w:r>
      <w:r w:rsidR="00A33F41" w:rsidRPr="00CE2EC6">
        <w:rPr>
          <w:szCs w:val="22"/>
        </w:rPr>
        <w:t xml:space="preserve"> </w:t>
      </w:r>
      <w:r w:rsidR="009F474C" w:rsidRPr="00CE2EC6">
        <w:rPr>
          <w:szCs w:val="22"/>
        </w:rPr>
        <w:fldChar w:fldCharType="begin"/>
      </w:r>
      <w:r w:rsidR="00A33F41" w:rsidRPr="00CE2EC6">
        <w:rPr>
          <w:szCs w:val="22"/>
        </w:rPr>
        <w:instrText xml:space="preserve"> REF _Ref358106895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33.3.1</w:t>
      </w:r>
      <w:r w:rsidR="009F474C" w:rsidRPr="00CE2EC6">
        <w:rPr>
          <w:szCs w:val="22"/>
        </w:rPr>
        <w:fldChar w:fldCharType="end"/>
      </w:r>
      <w:r w:rsidRPr="00CE2EC6">
        <w:rPr>
          <w:szCs w:val="22"/>
        </w:rPr>
        <w:t> </w:t>
      </w:r>
      <w:r w:rsidR="00E370D1" w:rsidRPr="00CE2EC6">
        <w:rPr>
          <w:szCs w:val="22"/>
        </w:rPr>
        <w:t xml:space="preserve">(Licence granted by the Supplier: Supplier Background IPR) </w:t>
      </w:r>
      <w:r w:rsidRPr="00CE2EC6">
        <w:rPr>
          <w:szCs w:val="22"/>
        </w:rPr>
        <w:t xml:space="preserve">for purposes relating to the </w:t>
      </w:r>
      <w:r w:rsidR="001215F0">
        <w:rPr>
          <w:szCs w:val="22"/>
        </w:rPr>
        <w:t>Services</w:t>
      </w:r>
      <w:r w:rsidR="00BD4CA2" w:rsidRPr="00CE2EC6">
        <w:rPr>
          <w:szCs w:val="22"/>
        </w:rPr>
        <w:t xml:space="preserve"> </w:t>
      </w:r>
      <w:r w:rsidRPr="00CE2EC6">
        <w:rPr>
          <w:szCs w:val="22"/>
        </w:rPr>
        <w:t>(or substantially equivalent</w:t>
      </w:r>
      <w:r w:rsidR="0061644B" w:rsidRPr="00CE2EC6">
        <w:rPr>
          <w:szCs w:val="22"/>
        </w:rPr>
        <w:t xml:space="preserve"> </w:t>
      </w:r>
      <w:r w:rsidR="001215F0">
        <w:rPr>
          <w:szCs w:val="22"/>
        </w:rPr>
        <w:t>Services</w:t>
      </w:r>
      <w:r w:rsidRPr="00CE2EC6">
        <w:rPr>
          <w:szCs w:val="22"/>
        </w:rPr>
        <w:t xml:space="preserve">) or for any purpose relating </w:t>
      </w:r>
      <w:r w:rsidR="007F1A47" w:rsidRPr="00CE2EC6">
        <w:rPr>
          <w:szCs w:val="22"/>
        </w:rPr>
        <w:t>to the exercise of the Customer</w:t>
      </w:r>
      <w:r w:rsidRPr="00CE2EC6">
        <w:rPr>
          <w:szCs w:val="22"/>
        </w:rPr>
        <w:t>’s (or</w:t>
      </w:r>
      <w:r w:rsidR="007F1A47" w:rsidRPr="00CE2EC6">
        <w:rPr>
          <w:szCs w:val="22"/>
        </w:rPr>
        <w:t>, if the Customer is a Central Government Body,</w:t>
      </w:r>
      <w:r w:rsidRPr="00CE2EC6">
        <w:rPr>
          <w:szCs w:val="22"/>
        </w:rPr>
        <w:t xml:space="preserve"> any other Central Government Body’s) business or function</w:t>
      </w:r>
      <w:r w:rsidR="005D60B8" w:rsidRPr="00CE2EC6">
        <w:rPr>
          <w:szCs w:val="22"/>
        </w:rPr>
        <w:t>; and</w:t>
      </w:r>
    </w:p>
    <w:p w:rsidR="008D0A60" w:rsidRPr="00CE2EC6" w:rsidRDefault="005D60B8" w:rsidP="00AC1DE2">
      <w:pPr>
        <w:pStyle w:val="GPSL4numberedclause"/>
        <w:rPr>
          <w:szCs w:val="22"/>
        </w:rPr>
      </w:pPr>
      <w:r w:rsidRPr="00CE2EC6">
        <w:rPr>
          <w:szCs w:val="22"/>
        </w:rPr>
        <w:t xml:space="preserve">the </w:t>
      </w:r>
      <w:r w:rsidRPr="00CE2EC6">
        <w:rPr>
          <w:spacing w:val="-3"/>
          <w:szCs w:val="22"/>
        </w:rPr>
        <w:t>rights</w:t>
      </w:r>
      <w:r w:rsidRPr="00CE2EC6">
        <w:rPr>
          <w:szCs w:val="22"/>
        </w:rPr>
        <w:t xml:space="preserve"> granted under Clause</w:t>
      </w:r>
      <w:r w:rsidR="00A33F41" w:rsidRPr="00CE2EC6">
        <w:rPr>
          <w:szCs w:val="22"/>
        </w:rPr>
        <w:t xml:space="preserve"> </w:t>
      </w:r>
      <w:r w:rsidR="009F474C" w:rsidRPr="00CE2EC6">
        <w:rPr>
          <w:szCs w:val="22"/>
        </w:rPr>
        <w:fldChar w:fldCharType="begin"/>
      </w:r>
      <w:r w:rsidR="00A33F41" w:rsidRPr="00CE2EC6">
        <w:rPr>
          <w:szCs w:val="22"/>
        </w:rPr>
        <w:instrText xml:space="preserve"> REF _Ref358106895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33.3.1</w:t>
      </w:r>
      <w:r w:rsidR="009F474C" w:rsidRPr="00CE2EC6">
        <w:rPr>
          <w:szCs w:val="22"/>
        </w:rPr>
        <w:fldChar w:fldCharType="end"/>
      </w:r>
      <w:r w:rsidR="00A33F41" w:rsidRPr="00CE2EC6">
        <w:rPr>
          <w:szCs w:val="22"/>
        </w:rPr>
        <w:t xml:space="preserve"> </w:t>
      </w:r>
      <w:r w:rsidR="00E370D1" w:rsidRPr="00CE2EC6">
        <w:rPr>
          <w:szCs w:val="22"/>
        </w:rPr>
        <w:t>(Licence granted by the Supplier: Supplier Background IPR)</w:t>
      </w:r>
      <w:r w:rsidR="0082400E" w:rsidRPr="00CE2EC6">
        <w:rPr>
          <w:szCs w:val="22"/>
        </w:rPr>
        <w:t xml:space="preserve"> </w:t>
      </w:r>
      <w:r w:rsidRPr="00CE2EC6">
        <w:rPr>
          <w:szCs w:val="22"/>
        </w:rPr>
        <w:t xml:space="preserve">to any Approved Sub-Licensee to the extent necessary to use and/or obtain the benefit of the Project </w:t>
      </w:r>
      <w:r w:rsidRPr="00CE2EC6">
        <w:rPr>
          <w:bCs/>
          <w:szCs w:val="22"/>
        </w:rPr>
        <w:t>Specific IPR provided that the sub-licence is on terms no broader tha</w:t>
      </w:r>
      <w:r w:rsidR="0082400E" w:rsidRPr="00CE2EC6">
        <w:rPr>
          <w:bCs/>
          <w:szCs w:val="22"/>
        </w:rPr>
        <w:t>n those granted to the Customer.</w:t>
      </w:r>
    </w:p>
    <w:p w:rsidR="008D0A60" w:rsidRPr="00CE2EC6" w:rsidRDefault="0082400E" w:rsidP="005E4232">
      <w:pPr>
        <w:pStyle w:val="GPSL2NumberedBoldHeading"/>
      </w:pPr>
      <w:r w:rsidRPr="00CE2EC6">
        <w:t>Customer’s right to assign/novate licences</w:t>
      </w:r>
    </w:p>
    <w:p w:rsidR="00E13960" w:rsidRPr="00CE2EC6" w:rsidRDefault="00236809" w:rsidP="00AC1DE2">
      <w:pPr>
        <w:pStyle w:val="GPSL3numberedclause"/>
      </w:pPr>
      <w:bookmarkStart w:id="1059" w:name="_Ref358110973"/>
      <w:r w:rsidRPr="00CE2EC6">
        <w:t xml:space="preserve">The Customer </w:t>
      </w:r>
      <w:r w:rsidR="00EA0AC7" w:rsidRPr="00CE2EC6">
        <w:t>may assign, novate or otherwise transfer its rights and obligations under the licence</w:t>
      </w:r>
      <w:r w:rsidR="005F20EA">
        <w:t>s</w:t>
      </w:r>
      <w:r w:rsidR="00EA0AC7" w:rsidRPr="00CE2EC6">
        <w:t xml:space="preserve"> granted pursuant to Clause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135082" w:rsidRPr="00CE2EC6">
        <w:t xml:space="preserve"> </w:t>
      </w:r>
      <w:r w:rsidR="00E370D1" w:rsidRPr="00CE2EC6">
        <w:t>(Licence granted by the Supplier: Supplier Background IPR)</w:t>
      </w:r>
      <w:r w:rsidR="00EA0AC7" w:rsidRPr="00CE2EC6">
        <w:t xml:space="preserve"> to:</w:t>
      </w:r>
      <w:bookmarkEnd w:id="1059"/>
    </w:p>
    <w:p w:rsidR="00E13960" w:rsidRPr="00CE2EC6" w:rsidRDefault="00EA0AC7" w:rsidP="00AC1DE2">
      <w:pPr>
        <w:pStyle w:val="GPSL4numberedclause"/>
        <w:rPr>
          <w:szCs w:val="22"/>
        </w:rPr>
      </w:pPr>
      <w:r w:rsidRPr="00CE2EC6">
        <w:rPr>
          <w:szCs w:val="22"/>
        </w:rPr>
        <w:lastRenderedPageBreak/>
        <w:t>a Central Government Body; or</w:t>
      </w:r>
    </w:p>
    <w:p w:rsidR="008D0A60" w:rsidRPr="00CE2EC6" w:rsidRDefault="00EA0AC7" w:rsidP="00AC1DE2">
      <w:pPr>
        <w:pStyle w:val="GPSL4numberedclause"/>
        <w:rPr>
          <w:szCs w:val="22"/>
        </w:rPr>
      </w:pPr>
      <w:r w:rsidRPr="00CE2EC6">
        <w:rPr>
          <w:szCs w:val="22"/>
        </w:rPr>
        <w:t>to any body (including any private sector body) which performs or carries on any of the functions and/or activities that previously had been performed and/or carried on by the Customer.</w:t>
      </w:r>
    </w:p>
    <w:p w:rsidR="00E13960" w:rsidRPr="00CE2EC6" w:rsidRDefault="00EA0AC7" w:rsidP="00AC1DE2">
      <w:pPr>
        <w:pStyle w:val="GPSL3numberedclause"/>
      </w:pPr>
      <w:bookmarkStart w:id="1060" w:name="_Ref358110606"/>
      <w:bookmarkStart w:id="1061" w:name="_Ref365629205"/>
      <w:r w:rsidRPr="00CE2EC6">
        <w:t>Where the Customer is a Central Government Body, any change in the legal status of the Customer which means that it ceases to be a Central Government Body shall not affect the validity of any licence granted in Clause</w:t>
      </w:r>
      <w:r w:rsidR="00A33F41"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370D1" w:rsidRPr="00CE2EC6">
        <w:t xml:space="preserve"> (Licences granted by the Supplier: Supplier Background IPR)</w:t>
      </w:r>
      <w:r w:rsidR="003C06A0" w:rsidRPr="00CE2EC6">
        <w:t>.</w:t>
      </w:r>
      <w:r w:rsidRPr="00CE2EC6">
        <w:t xml:space="preserve"> If the Customer ceases to be a Central Government Body, the successor body to the Customer shall still be entitled to the benefit of the licences granted in Clause </w:t>
      </w:r>
      <w:bookmarkEnd w:id="1060"/>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370D1" w:rsidRPr="00CE2EC6">
        <w:t xml:space="preserve"> (Licence granted by the Supplier: Supplier Background IPR)</w:t>
      </w:r>
      <w:r w:rsidRPr="00CE2EC6">
        <w:t>.</w:t>
      </w:r>
      <w:bookmarkEnd w:id="1061"/>
    </w:p>
    <w:p w:rsidR="00E13960" w:rsidRPr="00CE2EC6" w:rsidRDefault="00EA0AC7" w:rsidP="00AC1DE2">
      <w:pPr>
        <w:pStyle w:val="GPSL3numberedclause"/>
      </w:pPr>
      <w:r w:rsidRPr="00CE2EC6">
        <w:t>If a licence granted in Clause</w:t>
      </w:r>
      <w:r w:rsidR="00B72DFB"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3C06A0" w:rsidRPr="00CE2EC6">
        <w:t xml:space="preserve"> </w:t>
      </w:r>
      <w:r w:rsidR="00E370D1" w:rsidRPr="00CE2EC6">
        <w:t>(Licence granted by the Supplier: Supplier Background IPR)</w:t>
      </w:r>
      <w:r w:rsidRPr="00CE2EC6">
        <w:t xml:space="preserve"> is novated under Clause</w:t>
      </w:r>
      <w:r w:rsidR="00612DCD" w:rsidRPr="00CE2EC6">
        <w:t xml:space="preserve">s </w:t>
      </w:r>
      <w:r w:rsidR="009F474C" w:rsidRPr="00CE2EC6">
        <w:fldChar w:fldCharType="begin"/>
      </w:r>
      <w:r w:rsidR="00612DCD" w:rsidRPr="00CE2EC6">
        <w:instrText xml:space="preserve"> REF _Ref378950503 \r \h </w:instrText>
      </w:r>
      <w:r w:rsidR="00F54E49" w:rsidRPr="00CE2EC6">
        <w:instrText xml:space="preserve"> \* MERGEFORMAT </w:instrText>
      </w:r>
      <w:r w:rsidR="009F474C" w:rsidRPr="00CE2EC6">
        <w:fldChar w:fldCharType="separate"/>
      </w:r>
      <w:r w:rsidR="00565152" w:rsidRPr="00CE2EC6">
        <w:t>33.5.1</w:t>
      </w:r>
      <w:r w:rsidR="009F474C" w:rsidRPr="00CE2EC6">
        <w:fldChar w:fldCharType="end"/>
      </w:r>
      <w:r w:rsidR="00E370D1" w:rsidRPr="00CE2EC6">
        <w:t xml:space="preserve"> </w:t>
      </w:r>
      <w:r w:rsidRPr="00CE2EC6">
        <w:t>or there is a chang</w:t>
      </w:r>
      <w:r w:rsidR="00B008C3" w:rsidRPr="00CE2EC6">
        <w:t>e of the Customer</w:t>
      </w:r>
      <w:r w:rsidRPr="00CE2EC6">
        <w:t>’s status pursuant to</w:t>
      </w:r>
      <w:r w:rsidR="003C06A0" w:rsidRPr="00CE2EC6">
        <w:t xml:space="preserve"> Clause </w:t>
      </w:r>
      <w:r w:rsidR="009F474C" w:rsidRPr="00CE2EC6">
        <w:fldChar w:fldCharType="begin"/>
      </w:r>
      <w:r w:rsidR="003C06A0" w:rsidRPr="00CE2EC6">
        <w:instrText xml:space="preserve"> REF _Ref365629205 \w \h </w:instrText>
      </w:r>
      <w:r w:rsidR="00F54E49" w:rsidRPr="00CE2EC6">
        <w:instrText xml:space="preserve"> \* MERGEFORMAT </w:instrText>
      </w:r>
      <w:r w:rsidR="009F474C" w:rsidRPr="00CE2EC6">
        <w:fldChar w:fldCharType="separate"/>
      </w:r>
      <w:r w:rsidR="001F0E21">
        <w:t>33.5.2</w:t>
      </w:r>
      <w:r w:rsidR="009F474C" w:rsidRPr="00CE2EC6">
        <w:fldChar w:fldCharType="end"/>
      </w:r>
      <w:r w:rsidRPr="00CE2EC6">
        <w:t xml:space="preserve"> (both such bodies being referred to as the </w:t>
      </w:r>
      <w:r w:rsidRPr="00CE2EC6">
        <w:rPr>
          <w:b/>
        </w:rPr>
        <w:t>“Transferee”</w:t>
      </w:r>
      <w:r w:rsidRPr="00CE2EC6">
        <w:t>), the rights acquired by the Transferee shall not extend beyond those pre</w:t>
      </w:r>
      <w:r w:rsidR="00B008C3" w:rsidRPr="00CE2EC6">
        <w:t>viously enjoyed by the Customer.</w:t>
      </w:r>
    </w:p>
    <w:p w:rsidR="00C9243A" w:rsidRPr="00CE2EC6" w:rsidRDefault="00B008C3" w:rsidP="005E4232">
      <w:pPr>
        <w:pStyle w:val="GPSL2NumberedBoldHeading"/>
      </w:pPr>
      <w:bookmarkStart w:id="1062" w:name="_Ref379809086"/>
      <w:bookmarkStart w:id="1063" w:name="_Ref366775213"/>
      <w:r w:rsidRPr="00CE2EC6">
        <w:t>Third Party IPR</w:t>
      </w:r>
      <w:bookmarkEnd w:id="1062"/>
      <w:r w:rsidRPr="00CE2EC6">
        <w:t xml:space="preserve"> </w:t>
      </w:r>
      <w:bookmarkEnd w:id="1063"/>
    </w:p>
    <w:p w:rsidR="008D0A60" w:rsidRDefault="00B008C3" w:rsidP="00AC1DE2">
      <w:pPr>
        <w:pStyle w:val="GPSL3numberedclause"/>
      </w:pPr>
      <w:bookmarkStart w:id="1064" w:name="_Ref378954550"/>
      <w:r w:rsidRPr="00CE2EC6">
        <w:t>The Supplier shall procure that the owners or the authorised licensors of any Third Party IPR grant a direct licence to the Customer on terms at least equivalent to those set out in Clause</w:t>
      </w:r>
      <w:r w:rsidR="00612DCD"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370D1" w:rsidRPr="00CE2EC6">
        <w:t xml:space="preserve"> (Licence</w:t>
      </w:r>
      <w:r w:rsidR="00EA7C1F" w:rsidRPr="00CE2EC6">
        <w:t xml:space="preserve"> </w:t>
      </w:r>
      <w:r w:rsidR="00E370D1" w:rsidRPr="00CE2EC6">
        <w:t>granted by the Supplier: Supplier Background IPR)</w:t>
      </w:r>
      <w:r w:rsidRPr="00CE2EC6">
        <w:t xml:space="preserve"> and Clause </w:t>
      </w:r>
      <w:r w:rsidR="00F17AE3" w:rsidRPr="00CE2EC6">
        <w:fldChar w:fldCharType="begin"/>
      </w:r>
      <w:r w:rsidR="00F17AE3" w:rsidRPr="00CE2EC6">
        <w:instrText xml:space="preserve"> REF _Ref358110973 \r \h  \* MERGEFORMAT </w:instrText>
      </w:r>
      <w:r w:rsidR="00F17AE3" w:rsidRPr="00CE2EC6">
        <w:fldChar w:fldCharType="separate"/>
      </w:r>
      <w:r w:rsidR="001F0E21">
        <w:t>33.5.1</w:t>
      </w:r>
      <w:r w:rsidR="00F17AE3" w:rsidRPr="00CE2EC6">
        <w:fldChar w:fldCharType="end"/>
      </w:r>
      <w:r w:rsidR="00E370D1" w:rsidRPr="00CE2EC6">
        <w:t xml:space="preserve"> (Customer’s right to assign/novate licences)</w:t>
      </w:r>
      <w:r w:rsidRPr="00CE2EC6">
        <w:t>. If the Supplier cannot obtain for the Customer a licence in accordance with the licence terms set out in Clause</w:t>
      </w:r>
      <w:r w:rsidR="00572A07"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370D1" w:rsidRPr="00CE2EC6">
        <w:t xml:space="preserve"> (Licences granted by the Supplier: Supplier Background IPR)</w:t>
      </w:r>
      <w:r w:rsidRPr="00CE2EC6">
        <w:t xml:space="preserve"> and Clause </w:t>
      </w:r>
      <w:r w:rsidR="00F17AE3" w:rsidRPr="00CE2EC6">
        <w:fldChar w:fldCharType="begin"/>
      </w:r>
      <w:r w:rsidR="00F17AE3" w:rsidRPr="00CE2EC6">
        <w:instrText xml:space="preserve"> REF _Ref358110973 \r \h  \* MERGEFORMAT </w:instrText>
      </w:r>
      <w:r w:rsidR="00F17AE3" w:rsidRPr="00CE2EC6">
        <w:fldChar w:fldCharType="separate"/>
      </w:r>
      <w:r w:rsidR="001F0E21">
        <w:t>33.5.1</w:t>
      </w:r>
      <w:r w:rsidR="00F17AE3" w:rsidRPr="00CE2EC6">
        <w:fldChar w:fldCharType="end"/>
      </w:r>
      <w:r w:rsidR="00E370D1" w:rsidRPr="00CE2EC6">
        <w:t xml:space="preserve"> (Customer’s right to assign/novate licences)</w:t>
      </w:r>
      <w:r w:rsidRPr="00CE2EC6">
        <w:t xml:space="preserve"> in respect of any such Third Party IPR, the Supplier shall:</w:t>
      </w:r>
      <w:bookmarkEnd w:id="1064"/>
    </w:p>
    <w:p w:rsidR="006179BF" w:rsidRDefault="006179BF" w:rsidP="004364DA">
      <w:pPr>
        <w:pStyle w:val="GPSL4numberedclause"/>
      </w:pPr>
      <w:r>
        <w:t>notify the Customer in writing giving details of what licence terms can be obtained from the relevant third party and whether there are alternative providers which the Supplier could seek to use; and</w:t>
      </w:r>
    </w:p>
    <w:p w:rsidR="006179BF" w:rsidRDefault="006179BF" w:rsidP="004364DA">
      <w:pPr>
        <w:pStyle w:val="GPSL4numberedclause"/>
      </w:pPr>
      <w:r w:rsidRPr="006179BF">
        <w:t>only use such Third Party IPR if the Customer Approves the terms of the licence from the relevant third party.</w:t>
      </w:r>
    </w:p>
    <w:p w:rsidR="006179BF" w:rsidRDefault="006179BF" w:rsidP="00E87287">
      <w:pPr>
        <w:pStyle w:val="GPSL3numberedclause"/>
      </w:pPr>
      <w:r w:rsidRPr="006179BF">
        <w:t xml:space="preserve">Should the Supplier become aware at any time, including after termination, that the Project Specific IPRs contain any Intellectual Property Rights for which the </w:t>
      </w:r>
      <w:r>
        <w:t>Customer</w:t>
      </w:r>
      <w:r w:rsidRPr="006179BF">
        <w:t xml:space="preserve"> does not have a licence, then the Supplier must notify the </w:t>
      </w:r>
      <w:r>
        <w:t>Customer</w:t>
      </w:r>
      <w:r w:rsidRPr="006179BF">
        <w:t xml:space="preserve"> within 10 days of what those rights are and which parts of the Project Specific IPRs they are found in.</w:t>
      </w:r>
    </w:p>
    <w:p w:rsidR="00712461" w:rsidRDefault="00712461" w:rsidP="004F213F">
      <w:pPr>
        <w:pStyle w:val="GPSL3numberedclause"/>
      </w:pPr>
      <w:r w:rsidRPr="00712461">
        <w:t xml:space="preserve">Without prejudice to any other right or remedy of the Customer, if the Supplier becomes aware at any time, including after termination, that any Intellectual Property Rights for which the Customer does not have a licence </w:t>
      </w:r>
      <w:r>
        <w:t xml:space="preserve">in accordance with Clause </w:t>
      </w:r>
      <w:r>
        <w:fldChar w:fldCharType="begin"/>
      </w:r>
      <w:r>
        <w:instrText xml:space="preserve"> REF _Ref459367083 \r \h </w:instrText>
      </w:r>
      <w:r>
        <w:fldChar w:fldCharType="separate"/>
      </w:r>
      <w:r>
        <w:t>33.2.3</w:t>
      </w:r>
      <w:r>
        <w:fldChar w:fldCharType="end"/>
      </w:r>
      <w:r w:rsidRPr="00712461">
        <w:t xml:space="preserve"> subsist in the Project Specific IPR Items, then the Supplier must notify the Customer within 10 days of what those rights are and which parts of the Project Specific IPR Items they are found in.</w:t>
      </w:r>
    </w:p>
    <w:p w:rsidR="00C9243A" w:rsidRPr="00CE2EC6" w:rsidRDefault="00254C04" w:rsidP="005E4232">
      <w:pPr>
        <w:pStyle w:val="GPSL2NumberedBoldHeading"/>
      </w:pPr>
      <w:bookmarkStart w:id="1065" w:name="_Ref379809105"/>
      <w:r w:rsidRPr="00CE2EC6">
        <w:t>Licence</w:t>
      </w:r>
      <w:r w:rsidR="002E43ED" w:rsidRPr="00CE2EC6">
        <w:t xml:space="preserve"> granted by the Customer</w:t>
      </w:r>
      <w:bookmarkEnd w:id="1065"/>
    </w:p>
    <w:p w:rsidR="00E13960" w:rsidRPr="00CE2EC6" w:rsidRDefault="00254C04" w:rsidP="00AC1DE2">
      <w:pPr>
        <w:pStyle w:val="GPSL3numberedclause"/>
      </w:pPr>
      <w:bookmarkStart w:id="1066" w:name="_Ref358121937"/>
      <w:r w:rsidRPr="00CE2EC6">
        <w:lastRenderedPageBreak/>
        <w:t xml:space="preserve">The </w:t>
      </w:r>
      <w:r w:rsidR="003B004C" w:rsidRPr="00CE2EC6">
        <w:t>Customer</w:t>
      </w:r>
      <w:r w:rsidRPr="00CE2EC6">
        <w:t xml:space="preserve"> hereby grants to the Supplier a royalty-free, non-exclusive, non-transferable licence during the Call Off Contract Period to use the Customer Background IPR</w:t>
      </w:r>
      <w:r w:rsidR="008208AB">
        <w:t>, the Project Specific IPRs</w:t>
      </w:r>
      <w:r w:rsidRPr="00CE2EC6">
        <w:t xml:space="preserve"> and the Customer Data solely to the extent necessary for p</w:t>
      </w:r>
      <w:r w:rsidR="008A39D7" w:rsidRPr="00CE2EC6">
        <w:t>roviding</w:t>
      </w:r>
      <w:r w:rsidRPr="00CE2EC6">
        <w:t xml:space="preserve"> the </w:t>
      </w:r>
      <w:r w:rsidR="001215F0">
        <w:t>Services</w:t>
      </w:r>
      <w:r w:rsidR="00BD4CA2" w:rsidRPr="00CE2EC6">
        <w:t xml:space="preserve"> </w:t>
      </w:r>
      <w:r w:rsidRPr="00CE2EC6">
        <w:t>in accordance with this Call Off Contract, including (but not limited to) the right to grant sub-licences to Sub-Contractors provided that:</w:t>
      </w:r>
      <w:bookmarkEnd w:id="1066"/>
    </w:p>
    <w:p w:rsidR="00E13960" w:rsidRPr="00CE2EC6" w:rsidRDefault="00254C04" w:rsidP="00AC1DE2">
      <w:pPr>
        <w:pStyle w:val="GPSL4numberedclause"/>
        <w:rPr>
          <w:szCs w:val="22"/>
        </w:rPr>
      </w:pPr>
      <w:r w:rsidRPr="00CE2EC6">
        <w:rPr>
          <w:szCs w:val="22"/>
        </w:rPr>
        <w:t xml:space="preserve">any relevant Sub-Contractor has entered into a confidentiality </w:t>
      </w:r>
      <w:r w:rsidRPr="00CE2EC6">
        <w:rPr>
          <w:spacing w:val="-3"/>
          <w:szCs w:val="22"/>
        </w:rPr>
        <w:t>undertaking</w:t>
      </w:r>
      <w:r w:rsidRPr="00CE2EC6">
        <w:rPr>
          <w:szCs w:val="22"/>
        </w:rPr>
        <w:t xml:space="preserve"> with the Supplier on the same terms as set out in Clause</w:t>
      </w:r>
      <w:r w:rsidR="00020FE0" w:rsidRPr="00CE2EC6">
        <w:rPr>
          <w:szCs w:val="22"/>
        </w:rPr>
        <w:t xml:space="preserve"> </w:t>
      </w:r>
      <w:r w:rsidR="00F17AE3" w:rsidRPr="00CE2EC6">
        <w:rPr>
          <w:szCs w:val="22"/>
        </w:rPr>
        <w:fldChar w:fldCharType="begin"/>
      </w:r>
      <w:r w:rsidR="00F17AE3" w:rsidRPr="00CE2EC6">
        <w:rPr>
          <w:szCs w:val="22"/>
        </w:rPr>
        <w:instrText xml:space="preserve"> REF _Ref313367753 \r \h  \* MERGEFORMAT </w:instrText>
      </w:r>
      <w:r w:rsidR="00F17AE3" w:rsidRPr="00CE2EC6">
        <w:rPr>
          <w:szCs w:val="22"/>
        </w:rPr>
      </w:r>
      <w:r w:rsidR="00F17AE3" w:rsidRPr="00CE2EC6">
        <w:rPr>
          <w:szCs w:val="22"/>
        </w:rPr>
        <w:fldChar w:fldCharType="separate"/>
      </w:r>
      <w:r w:rsidR="001F0E21">
        <w:rPr>
          <w:szCs w:val="22"/>
        </w:rPr>
        <w:t>34.3</w:t>
      </w:r>
      <w:r w:rsidR="00F17AE3" w:rsidRPr="00CE2EC6">
        <w:rPr>
          <w:szCs w:val="22"/>
        </w:rPr>
        <w:fldChar w:fldCharType="end"/>
      </w:r>
      <w:r w:rsidRPr="00CE2EC6">
        <w:rPr>
          <w:szCs w:val="22"/>
        </w:rPr>
        <w:t xml:space="preserve"> (Confidentiality); and</w:t>
      </w:r>
      <w:r w:rsidRPr="00CE2EC6" w:rsidDel="00AD2365">
        <w:rPr>
          <w:szCs w:val="22"/>
        </w:rPr>
        <w:t xml:space="preserve"> </w:t>
      </w:r>
    </w:p>
    <w:p w:rsidR="00C9243A" w:rsidRPr="00CE2EC6" w:rsidRDefault="00254C04" w:rsidP="00AC1DE2">
      <w:pPr>
        <w:pStyle w:val="GPSL4numberedclause"/>
        <w:rPr>
          <w:szCs w:val="22"/>
        </w:rPr>
      </w:pPr>
      <w:r w:rsidRPr="00CE2EC6">
        <w:rPr>
          <w:szCs w:val="22"/>
        </w:rPr>
        <w:t>the Supplier shall not without Approval use the licensed materials for any other purpose or for the benefit of any person other than the Customer.</w:t>
      </w:r>
      <w:r w:rsidRPr="00CE2EC6" w:rsidDel="00AD2365">
        <w:rPr>
          <w:szCs w:val="22"/>
        </w:rPr>
        <w:t xml:space="preserve"> </w:t>
      </w:r>
    </w:p>
    <w:p w:rsidR="00C9243A" w:rsidRPr="00CE2EC6" w:rsidRDefault="00254C04" w:rsidP="005E4232">
      <w:pPr>
        <w:pStyle w:val="GPSL2NumberedBoldHeading"/>
      </w:pPr>
      <w:r w:rsidRPr="00CE2EC6">
        <w:t>Termination of licenses</w:t>
      </w:r>
    </w:p>
    <w:p w:rsidR="008D0A60" w:rsidRPr="00CE2EC6" w:rsidRDefault="00254C04" w:rsidP="00AC1DE2">
      <w:pPr>
        <w:pStyle w:val="GPSL3numberedclause"/>
      </w:pPr>
      <w:r w:rsidRPr="00CE2EC6">
        <w:t>Subject to Clause</w:t>
      </w:r>
      <w:r w:rsidR="00E247F6"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247F6" w:rsidRPr="00CE2EC6">
        <w:t xml:space="preserve"> </w:t>
      </w:r>
      <w:r w:rsidR="00E370D1" w:rsidRPr="00CE2EC6">
        <w:t>(Licence granted by the Supplier: Supplier Background IPR)</w:t>
      </w:r>
      <w:r w:rsidRPr="00CE2EC6">
        <w:t>, all licences granted pursuant to Clause </w:t>
      </w:r>
      <w:r w:rsidR="00F17AE3" w:rsidRPr="00CE2EC6">
        <w:fldChar w:fldCharType="begin"/>
      </w:r>
      <w:r w:rsidR="00F17AE3" w:rsidRPr="00CE2EC6">
        <w:instrText xml:space="preserve"> REF _Ref313366946 \r \h  \* MERGEFORMAT </w:instrText>
      </w:r>
      <w:r w:rsidR="00F17AE3" w:rsidRPr="00CE2EC6">
        <w:fldChar w:fldCharType="separate"/>
      </w:r>
      <w:r w:rsidR="001F0E21">
        <w:t>33</w:t>
      </w:r>
      <w:r w:rsidR="00F17AE3" w:rsidRPr="00CE2EC6">
        <w:fldChar w:fldCharType="end"/>
      </w:r>
      <w:r w:rsidR="00E370D1" w:rsidRPr="00CE2EC6">
        <w:t xml:space="preserve"> (</w:t>
      </w:r>
      <w:r w:rsidR="00135D49" w:rsidRPr="00CE2EC6">
        <w:t>Intellectual Property Rights</w:t>
      </w:r>
      <w:r w:rsidR="00E370D1" w:rsidRPr="00CE2EC6">
        <w:t>)</w:t>
      </w:r>
      <w:r w:rsidR="00091023" w:rsidRPr="00CE2EC6">
        <w:t xml:space="preserve"> </w:t>
      </w:r>
      <w:r w:rsidRPr="00CE2EC6">
        <w:t>(other than those granted pursuant to Clause </w:t>
      </w:r>
      <w:r w:rsidR="009F474C" w:rsidRPr="00CE2EC6">
        <w:fldChar w:fldCharType="begin"/>
      </w:r>
      <w:r w:rsidR="00135082" w:rsidRPr="00CE2EC6">
        <w:instrText xml:space="preserve"> REF _Ref379809086 \r \h </w:instrText>
      </w:r>
      <w:r w:rsidR="00F54E49" w:rsidRPr="00CE2EC6">
        <w:instrText xml:space="preserve"> \* MERGEFORMAT </w:instrText>
      </w:r>
      <w:r w:rsidR="009F474C" w:rsidRPr="00CE2EC6">
        <w:fldChar w:fldCharType="separate"/>
      </w:r>
      <w:r w:rsidR="001F0E21">
        <w:t>33.6</w:t>
      </w:r>
      <w:r w:rsidR="009F474C" w:rsidRPr="00CE2EC6">
        <w:fldChar w:fldCharType="end"/>
      </w:r>
      <w:r w:rsidR="00E247F6" w:rsidRPr="00CE2EC6">
        <w:t xml:space="preserve"> </w:t>
      </w:r>
      <w:r w:rsidR="00135D49" w:rsidRPr="00CE2EC6">
        <w:t>(Third Party IPR)</w:t>
      </w:r>
      <w:r w:rsidR="00091023" w:rsidRPr="00CE2EC6">
        <w:t xml:space="preserve"> and </w:t>
      </w:r>
      <w:r w:rsidR="009F474C" w:rsidRPr="00CE2EC6">
        <w:fldChar w:fldCharType="begin"/>
      </w:r>
      <w:r w:rsidR="00135082" w:rsidRPr="00CE2EC6">
        <w:instrText xml:space="preserve"> REF _Ref379809105 \r \h </w:instrText>
      </w:r>
      <w:r w:rsidR="00F54E49" w:rsidRPr="00CE2EC6">
        <w:instrText xml:space="preserve"> \* MERGEFORMAT </w:instrText>
      </w:r>
      <w:r w:rsidR="009F474C" w:rsidRPr="00CE2EC6">
        <w:fldChar w:fldCharType="separate"/>
      </w:r>
      <w:r w:rsidR="001F0E21">
        <w:t>33.7</w:t>
      </w:r>
      <w:r w:rsidR="009F474C" w:rsidRPr="00CE2EC6">
        <w:fldChar w:fldCharType="end"/>
      </w:r>
      <w:r w:rsidR="00135D49" w:rsidRPr="00CE2EC6">
        <w:t xml:space="preserve"> (Licence granted by the Customer)</w:t>
      </w:r>
      <w:r w:rsidRPr="00CE2EC6">
        <w:t>) shall survive the Call Off Expiry Date.</w:t>
      </w:r>
    </w:p>
    <w:p w:rsidR="00C9243A" w:rsidRPr="00CE2EC6" w:rsidRDefault="00254C04" w:rsidP="00AC1DE2">
      <w:pPr>
        <w:pStyle w:val="GPSL3numberedclause"/>
      </w:pPr>
      <w:r w:rsidRPr="00CE2EC6">
        <w:t xml:space="preserve">The Supplier shall, if requested by the Customer in accordance with </w:t>
      </w:r>
      <w:r w:rsidR="008C1985" w:rsidRPr="00CE2EC6">
        <w:t>Call Off Sched</w:t>
      </w:r>
      <w:r w:rsidR="00B8681E" w:rsidRPr="00CE2EC6">
        <w:t>ule 9</w:t>
      </w:r>
      <w:r w:rsidRPr="00CE2EC6">
        <w:t xml:space="preserve">  (Exit </w:t>
      </w:r>
      <w:r w:rsidR="007D607F" w:rsidRPr="00CE2EC6">
        <w:t>Management</w:t>
      </w:r>
      <w:r w:rsidRPr="00CE2EC6">
        <w:t>), grant (or procure the grant) to the Replacement Supplier of a licence to use any Supplier Background IPR</w:t>
      </w:r>
      <w:r w:rsidR="003E633C" w:rsidRPr="00CE2EC6">
        <w:t xml:space="preserve"> and/or </w:t>
      </w:r>
      <w:r w:rsidRPr="00CE2EC6">
        <w:t>Third Party IPR on terms equivalent to those set out in Clause</w:t>
      </w:r>
      <w:r w:rsidR="00A406D3" w:rsidRPr="00CE2EC6">
        <w:t xml:space="preserve"> </w:t>
      </w:r>
      <w:r w:rsidR="009F474C" w:rsidRPr="00CE2EC6">
        <w:fldChar w:fldCharType="begin"/>
      </w:r>
      <w:r w:rsidR="007920E1"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370D1" w:rsidRPr="00CE2EC6">
        <w:t xml:space="preserve"> (Licence granted by the Supplier: Supplier Background IPR)</w:t>
      </w:r>
      <w:r w:rsidRPr="00CE2EC6">
        <w:t xml:space="preserve"> subject to the Replacement Supplier entering into reasonable confidentiality undertakings with the Supplier.</w:t>
      </w:r>
    </w:p>
    <w:p w:rsidR="00C9243A" w:rsidRDefault="00254C04" w:rsidP="00AC1DE2">
      <w:pPr>
        <w:pStyle w:val="GPSL3numberedclause"/>
      </w:pPr>
      <w:bookmarkStart w:id="1067" w:name="_Ref358387983"/>
      <w:r w:rsidRPr="00CE2EC6">
        <w:t>The licence granted pursuant to Clause</w:t>
      </w:r>
      <w:r w:rsidR="00091023" w:rsidRPr="00CE2EC6">
        <w:t xml:space="preserve"> </w:t>
      </w:r>
      <w:r w:rsidR="009F474C" w:rsidRPr="00CE2EC6">
        <w:fldChar w:fldCharType="begin"/>
      </w:r>
      <w:r w:rsidR="007920E1" w:rsidRPr="00CE2EC6">
        <w:instrText xml:space="preserve"> REF _Ref379809105 \r \h </w:instrText>
      </w:r>
      <w:r w:rsidR="00F54E49" w:rsidRPr="00CE2EC6">
        <w:instrText xml:space="preserve"> \* MERGEFORMAT </w:instrText>
      </w:r>
      <w:r w:rsidR="009F474C" w:rsidRPr="00CE2EC6">
        <w:fldChar w:fldCharType="separate"/>
      </w:r>
      <w:r w:rsidR="001F0E21">
        <w:t>33.7</w:t>
      </w:r>
      <w:r w:rsidR="009F474C" w:rsidRPr="00CE2EC6">
        <w:fldChar w:fldCharType="end"/>
      </w:r>
      <w:r w:rsidR="00091023" w:rsidRPr="00CE2EC6">
        <w:t xml:space="preserve"> </w:t>
      </w:r>
      <w:r w:rsidR="00135D49" w:rsidRPr="00CE2EC6">
        <w:t xml:space="preserve">(Licence granted by the Customer ) </w:t>
      </w:r>
      <w:r w:rsidRPr="00CE2EC6">
        <w:t>and any sub-licence granted by the Supplier in accordance with Clause</w:t>
      </w:r>
      <w:r w:rsidR="00091023" w:rsidRPr="00CE2EC6">
        <w:t xml:space="preserve"> </w:t>
      </w:r>
      <w:r w:rsidR="00F17AE3" w:rsidRPr="00CE2EC6">
        <w:fldChar w:fldCharType="begin"/>
      </w:r>
      <w:r w:rsidR="00F17AE3" w:rsidRPr="00CE2EC6">
        <w:instrText xml:space="preserve"> REF _Ref358121937 \r \h  \* MERGEFORMAT </w:instrText>
      </w:r>
      <w:r w:rsidR="00F17AE3" w:rsidRPr="00CE2EC6">
        <w:fldChar w:fldCharType="separate"/>
      </w:r>
      <w:r w:rsidR="001F0E21">
        <w:t>33.7.1</w:t>
      </w:r>
      <w:r w:rsidR="00F17AE3" w:rsidRPr="00CE2EC6">
        <w:fldChar w:fldCharType="end"/>
      </w:r>
      <w:r w:rsidR="00135D49" w:rsidRPr="00CE2EC6">
        <w:t xml:space="preserve"> (Licence granted by the Customer)</w:t>
      </w:r>
      <w:r w:rsidRPr="00CE2EC6">
        <w:t xml:space="preserve"> shall terminate a</w:t>
      </w:r>
      <w:r w:rsidR="00091023" w:rsidRPr="00CE2EC6">
        <w:t>utomatically on the Call Off Expiry Date</w:t>
      </w:r>
      <w:r w:rsidRPr="00CE2EC6">
        <w:t xml:space="preserve"> and the Supplier shall</w:t>
      </w:r>
      <w:r w:rsidR="00091023" w:rsidRPr="00CE2EC6">
        <w:t>:</w:t>
      </w:r>
      <w:bookmarkEnd w:id="1067"/>
    </w:p>
    <w:p w:rsidR="00445F64" w:rsidRDefault="00445F64" w:rsidP="004364DA">
      <w:pPr>
        <w:pStyle w:val="GPSL4numberedclause"/>
      </w:pPr>
      <w:r>
        <w:t>immediately cease all use of the Customer Background IPR and the Customer Data (as the case may be);</w:t>
      </w:r>
    </w:p>
    <w:p w:rsidR="00445F64" w:rsidRPr="00445F64" w:rsidRDefault="00445F64" w:rsidP="00445F64">
      <w:pPr>
        <w:pStyle w:val="GPSL4numberedclause"/>
      </w:pPr>
      <w:r w:rsidRPr="00445F64">
        <w:t>at the discretion of the Customer, return or destroy documents and other tangible materials that contain any of the Customer Background IPR and the Customer Data, provided that if the Customer has not made an election within six months of the termination of the licence, the Supplier may destroy the documents and other tangible materials that contain any of the Customer Background IPR and the Customer Data (as the case may be); and</w:t>
      </w:r>
    </w:p>
    <w:p w:rsidR="00445F64" w:rsidRPr="00445F64" w:rsidRDefault="00445F64" w:rsidP="00445F64">
      <w:pPr>
        <w:pStyle w:val="GPSL4numberedclause"/>
      </w:pPr>
      <w:r w:rsidRPr="00445F64">
        <w:t>ensure, so far as reasonably practicable, that any  Customer Background IPR and Customer Data that are held in electronic, digital or other machine-readable form ceases to be readily accessible from any computer, word processor, voicemail system or any other device of the Supplier containing such Customer Background IPR and/or Customer Data.</w:t>
      </w:r>
    </w:p>
    <w:p w:rsidR="005E3486" w:rsidRPr="004364DA" w:rsidRDefault="00445F64" w:rsidP="004364DA">
      <w:pPr>
        <w:pStyle w:val="GPSL3numberedclause"/>
        <w:numPr>
          <w:ilvl w:val="0"/>
          <w:numId w:val="0"/>
        </w:numPr>
        <w:rPr>
          <w:b/>
        </w:rPr>
      </w:pPr>
      <w:r>
        <w:tab/>
      </w:r>
    </w:p>
    <w:p w:rsidR="008D0A60" w:rsidRPr="00CE2EC6" w:rsidRDefault="00091023" w:rsidP="005E4232">
      <w:pPr>
        <w:pStyle w:val="GPSL2NumberedBoldHeading"/>
      </w:pPr>
      <w:bookmarkStart w:id="1068" w:name="_Ref358126080"/>
      <w:r w:rsidRPr="00CE2EC6">
        <w:lastRenderedPageBreak/>
        <w:t>IPR Indemnity</w:t>
      </w:r>
      <w:bookmarkEnd w:id="1068"/>
    </w:p>
    <w:p w:rsidR="008D0A60" w:rsidRPr="00CE2EC6" w:rsidRDefault="00091023" w:rsidP="00AC1DE2">
      <w:pPr>
        <w:pStyle w:val="GPSL3numberedclause"/>
      </w:pPr>
      <w:bookmarkStart w:id="1069" w:name="_Ref64005966"/>
      <w:bookmarkStart w:id="1070" w:name="_Ref358125050"/>
      <w:r w:rsidRPr="00CE2EC6">
        <w:t>The Supplier sh</w:t>
      </w:r>
      <w:r w:rsidR="00202475" w:rsidRPr="00CE2EC6">
        <w:t>all</w:t>
      </w:r>
      <w:r w:rsidR="004328A8" w:rsidRPr="00CE2EC6">
        <w:t>,</w:t>
      </w:r>
      <w:r w:rsidR="00202475" w:rsidRPr="00CE2EC6">
        <w:t xml:space="preserve"> during and after the Call Off Contract Period</w:t>
      </w:r>
      <w:r w:rsidRPr="00CE2EC6">
        <w:t>, on written demand</w:t>
      </w:r>
      <w:r w:rsidR="004328A8" w:rsidRPr="00CE2EC6">
        <w:t>,</w:t>
      </w:r>
      <w:r w:rsidRPr="00CE2EC6">
        <w:t xml:space="preserve"> indemnify</w:t>
      </w:r>
      <w:r w:rsidR="00202475" w:rsidRPr="00CE2EC6">
        <w:t xml:space="preserve"> the Customer</w:t>
      </w:r>
      <w:r w:rsidRPr="00CE2EC6">
        <w:t xml:space="preserve"> against all Losses incurred </w:t>
      </w:r>
      <w:r w:rsidR="00202475" w:rsidRPr="00CE2EC6">
        <w:t>by</w:t>
      </w:r>
      <w:r w:rsidRPr="00CE2EC6">
        <w:t>, awarded against</w:t>
      </w:r>
      <w:r w:rsidR="004328A8" w:rsidRPr="00CE2EC6">
        <w:t>,</w:t>
      </w:r>
      <w:r w:rsidRPr="00CE2EC6">
        <w:t xml:space="preserve"> or agreed to be paid by the </w:t>
      </w:r>
      <w:r w:rsidR="003B004C" w:rsidRPr="00CE2EC6">
        <w:t>Customer</w:t>
      </w:r>
      <w:r w:rsidRPr="00CE2EC6">
        <w:t xml:space="preserve"> </w:t>
      </w:r>
      <w:r w:rsidR="00202475" w:rsidRPr="00CE2EC6">
        <w:t xml:space="preserve">(whether before or after the making of the demand pursuant to the indemnity hereunder) </w:t>
      </w:r>
      <w:r w:rsidRPr="00CE2EC6">
        <w:t>arising from an IPR Claim</w:t>
      </w:r>
      <w:bookmarkEnd w:id="1069"/>
      <w:r w:rsidR="00202475" w:rsidRPr="00CE2EC6">
        <w:t>.</w:t>
      </w:r>
      <w:bookmarkEnd w:id="1070"/>
      <w:r w:rsidR="00202475" w:rsidRPr="00CE2EC6">
        <w:t xml:space="preserve"> </w:t>
      </w:r>
    </w:p>
    <w:p w:rsidR="00C9243A" w:rsidRPr="00CE2EC6" w:rsidRDefault="00091023" w:rsidP="00AC1DE2">
      <w:pPr>
        <w:pStyle w:val="GPSL3numberedclause"/>
      </w:pPr>
      <w:bookmarkStart w:id="1071" w:name="_Toc139080419"/>
      <w:bookmarkStart w:id="1072" w:name="_Ref349228623"/>
      <w:bookmarkStart w:id="1073" w:name="_Ref358977546"/>
      <w:r w:rsidRPr="00CE2EC6">
        <w:t>If an IPR Claim is made, or the Supplier anticipates that an IPR Claim might be made, the Supplier may, at its own expense and sole option, either:</w:t>
      </w:r>
      <w:bookmarkEnd w:id="1071"/>
      <w:bookmarkEnd w:id="1072"/>
      <w:bookmarkEnd w:id="1073"/>
    </w:p>
    <w:p w:rsidR="008D0A60" w:rsidRPr="00CE2EC6" w:rsidRDefault="00202475" w:rsidP="00AC1DE2">
      <w:pPr>
        <w:pStyle w:val="GPSL4numberedclause"/>
        <w:rPr>
          <w:szCs w:val="22"/>
        </w:rPr>
      </w:pPr>
      <w:bookmarkStart w:id="1074" w:name="_Ref29863776"/>
      <w:bookmarkStart w:id="1075" w:name="_Toc139080420"/>
      <w:r w:rsidRPr="00CE2EC6">
        <w:rPr>
          <w:szCs w:val="22"/>
        </w:rPr>
        <w:t>procure for the Customer the</w:t>
      </w:r>
      <w:r w:rsidR="00091023" w:rsidRPr="00CE2EC6">
        <w:rPr>
          <w:szCs w:val="22"/>
        </w:rPr>
        <w:t xml:space="preserve"> right to continue using the relevant item which is subject to the IPR Claim; or</w:t>
      </w:r>
      <w:bookmarkEnd w:id="1074"/>
      <w:bookmarkEnd w:id="1075"/>
    </w:p>
    <w:p w:rsidR="00C9243A" w:rsidRPr="00CE2EC6" w:rsidRDefault="00091023" w:rsidP="00AC1DE2">
      <w:pPr>
        <w:pStyle w:val="GPSL4numberedclause"/>
        <w:rPr>
          <w:szCs w:val="22"/>
        </w:rPr>
      </w:pPr>
      <w:bookmarkStart w:id="1076" w:name="_Toc139080421"/>
      <w:bookmarkStart w:id="1077" w:name="_Ref349228467"/>
      <w:bookmarkStart w:id="1078" w:name="_Ref349229080"/>
      <w:bookmarkStart w:id="1079" w:name="_Ref358124885"/>
      <w:r w:rsidRPr="00CE2EC6">
        <w:rPr>
          <w:szCs w:val="22"/>
        </w:rPr>
        <w:t>replace or modify the relevant item with non-infringing substitutes provided that:</w:t>
      </w:r>
      <w:bookmarkEnd w:id="1076"/>
      <w:bookmarkEnd w:id="1077"/>
      <w:bookmarkEnd w:id="1078"/>
      <w:bookmarkEnd w:id="1079"/>
    </w:p>
    <w:p w:rsidR="008D0A60" w:rsidRPr="00CE2EC6" w:rsidRDefault="00091023" w:rsidP="00AC1DE2">
      <w:pPr>
        <w:pStyle w:val="GPSL5numberedclause"/>
        <w:rPr>
          <w:szCs w:val="22"/>
        </w:rPr>
      </w:pPr>
      <w:r w:rsidRPr="00CE2EC6">
        <w:rPr>
          <w:szCs w:val="22"/>
        </w:rPr>
        <w:t>the performance and functionality of the replaced or modified item is at least equivalent to the performance and functionality of the original item;</w:t>
      </w:r>
    </w:p>
    <w:p w:rsidR="00C9243A" w:rsidRPr="00CE2EC6" w:rsidRDefault="00091023" w:rsidP="00AC1DE2">
      <w:pPr>
        <w:pStyle w:val="GPSL5numberedclause"/>
        <w:rPr>
          <w:szCs w:val="22"/>
        </w:rPr>
      </w:pPr>
      <w:r w:rsidRPr="00CE2EC6">
        <w:rPr>
          <w:szCs w:val="22"/>
        </w:rPr>
        <w:t xml:space="preserve">the replaced or modified item does not have an adverse effect on any other </w:t>
      </w:r>
      <w:r w:rsidR="001215F0">
        <w:rPr>
          <w:szCs w:val="22"/>
        </w:rPr>
        <w:t>Services</w:t>
      </w:r>
      <w:r w:rsidRPr="00CE2EC6">
        <w:rPr>
          <w:szCs w:val="22"/>
        </w:rPr>
        <w:t>;</w:t>
      </w:r>
    </w:p>
    <w:p w:rsidR="00C9243A" w:rsidRPr="00CE2EC6" w:rsidRDefault="00091023" w:rsidP="00AC1DE2">
      <w:pPr>
        <w:pStyle w:val="GPSL5numberedclause"/>
        <w:rPr>
          <w:szCs w:val="22"/>
        </w:rPr>
      </w:pPr>
      <w:r w:rsidRPr="00CE2EC6">
        <w:rPr>
          <w:szCs w:val="22"/>
        </w:rPr>
        <w:t>there is no additional cost to the</w:t>
      </w:r>
      <w:r w:rsidR="00202475" w:rsidRPr="00CE2EC6">
        <w:rPr>
          <w:szCs w:val="22"/>
        </w:rPr>
        <w:t xml:space="preserve"> Customer</w:t>
      </w:r>
      <w:r w:rsidRPr="00CE2EC6">
        <w:rPr>
          <w:szCs w:val="22"/>
        </w:rPr>
        <w:t>; and</w:t>
      </w:r>
    </w:p>
    <w:p w:rsidR="00C9243A" w:rsidRPr="00CE2EC6" w:rsidRDefault="00091023" w:rsidP="00AC1DE2">
      <w:pPr>
        <w:pStyle w:val="GPSL5numberedclause"/>
        <w:rPr>
          <w:szCs w:val="22"/>
        </w:rPr>
      </w:pPr>
      <w:r w:rsidRPr="00CE2EC6">
        <w:rPr>
          <w:szCs w:val="22"/>
        </w:rPr>
        <w:t xml:space="preserve">the terms and conditions of </w:t>
      </w:r>
      <w:r w:rsidR="00202475" w:rsidRPr="00CE2EC6">
        <w:rPr>
          <w:szCs w:val="22"/>
        </w:rPr>
        <w:t>this Call Off Contract</w:t>
      </w:r>
      <w:r w:rsidRPr="00CE2EC6">
        <w:rPr>
          <w:szCs w:val="22"/>
        </w:rPr>
        <w:t xml:space="preserve"> shall apply to the replaced or modified</w:t>
      </w:r>
      <w:r w:rsidR="0061644B" w:rsidRPr="00CE2EC6">
        <w:rPr>
          <w:szCs w:val="22"/>
        </w:rPr>
        <w:t xml:space="preserve"> </w:t>
      </w:r>
      <w:r w:rsidR="001215F0">
        <w:rPr>
          <w:szCs w:val="22"/>
        </w:rPr>
        <w:t>Services</w:t>
      </w:r>
      <w:r w:rsidR="00202475" w:rsidRPr="00CE2EC6">
        <w:rPr>
          <w:szCs w:val="22"/>
        </w:rPr>
        <w:t>.</w:t>
      </w:r>
    </w:p>
    <w:p w:rsidR="008D0A60" w:rsidRDefault="00091023" w:rsidP="00AC1DE2">
      <w:pPr>
        <w:pStyle w:val="GPSL3numberedclause"/>
      </w:pPr>
      <w:bookmarkStart w:id="1080" w:name="_Ref358124861"/>
      <w:r w:rsidRPr="00CE2EC6">
        <w:t xml:space="preserve">If the Supplier elects to </w:t>
      </w:r>
      <w:r w:rsidR="003B004C" w:rsidRPr="00CE2EC6">
        <w:t xml:space="preserve">procure a licence in accordance with Clause </w:t>
      </w:r>
      <w:r w:rsidR="00F17AE3" w:rsidRPr="00CE2EC6">
        <w:fldChar w:fldCharType="begin"/>
      </w:r>
      <w:r w:rsidR="00F17AE3" w:rsidRPr="00CE2EC6">
        <w:instrText xml:space="preserve"> REF _Ref29863776 \r \h  \* MERGEFORMAT </w:instrText>
      </w:r>
      <w:r w:rsidR="00F17AE3" w:rsidRPr="00CE2EC6">
        <w:fldChar w:fldCharType="separate"/>
      </w:r>
      <w:r w:rsidR="001F0E21">
        <w:t>33.9.2(a)</w:t>
      </w:r>
      <w:r w:rsidR="00F17AE3" w:rsidRPr="00CE2EC6">
        <w:fldChar w:fldCharType="end"/>
      </w:r>
      <w:r w:rsidR="00ED2F9B" w:rsidRPr="00CE2EC6">
        <w:t xml:space="preserve"> </w:t>
      </w:r>
      <w:r w:rsidR="003B004C" w:rsidRPr="00CE2EC6">
        <w:t xml:space="preserve">or to </w:t>
      </w:r>
      <w:r w:rsidRPr="00CE2EC6">
        <w:t>modify or replace an item pursuant to Clause</w:t>
      </w:r>
      <w:r w:rsidR="00202475" w:rsidRPr="00CE2EC6">
        <w:t xml:space="preserve"> </w:t>
      </w:r>
      <w:r w:rsidR="00F17AE3" w:rsidRPr="00CE2EC6">
        <w:fldChar w:fldCharType="begin"/>
      </w:r>
      <w:r w:rsidR="00F17AE3" w:rsidRPr="00CE2EC6">
        <w:instrText xml:space="preserve"> REF _Ref358124885 \r \h  \* MERGEFORMAT </w:instrText>
      </w:r>
      <w:r w:rsidR="00F17AE3" w:rsidRPr="00CE2EC6">
        <w:fldChar w:fldCharType="separate"/>
      </w:r>
      <w:r w:rsidR="001F0E21">
        <w:t>33.9.2(b)</w:t>
      </w:r>
      <w:r w:rsidR="00F17AE3" w:rsidRPr="00CE2EC6">
        <w:fldChar w:fldCharType="end"/>
      </w:r>
      <w:r w:rsidRPr="00CE2EC6">
        <w:t>, but this has not avoided or resolved the IPR Claim, then</w:t>
      </w:r>
      <w:r w:rsidR="00D35B5D" w:rsidRPr="00CE2EC6">
        <w:t>:</w:t>
      </w:r>
      <w:bookmarkEnd w:id="1080"/>
    </w:p>
    <w:p w:rsidR="001E0DCF" w:rsidRDefault="001E0DCF" w:rsidP="004364DA">
      <w:pPr>
        <w:pStyle w:val="GPSL4numberedclause"/>
      </w:pPr>
      <w:r w:rsidRPr="001E0DCF">
        <w:t>the Customer may terminate this Call Off Contract by written notice with immediate effect; and</w:t>
      </w:r>
    </w:p>
    <w:p w:rsidR="001E0DCF" w:rsidRPr="001E0DCF" w:rsidRDefault="001E0DCF" w:rsidP="001E0DCF">
      <w:pPr>
        <w:pStyle w:val="GPSL4numberedclause"/>
      </w:pPr>
      <w:r w:rsidRPr="001E0DCF">
        <w:t xml:space="preserve">without prejudice to the indemnity set out in Clause 33.9.1, the Supplier shall be liable for all reasonable and unavoidable costs of the substitute </w:t>
      </w:r>
      <w:r w:rsidR="001215F0">
        <w:t>Services</w:t>
      </w:r>
      <w:r w:rsidRPr="001E0DCF">
        <w:t xml:space="preserve"> including the additional costs of procuring, implementing and maintaining the substitute items.</w:t>
      </w:r>
    </w:p>
    <w:p w:rsidR="001E0DCF" w:rsidRDefault="001E0DCF" w:rsidP="004364DA">
      <w:pPr>
        <w:pStyle w:val="GPSL2NumberedBoldHeading"/>
        <w:numPr>
          <w:ilvl w:val="0"/>
          <w:numId w:val="0"/>
        </w:numPr>
      </w:pPr>
    </w:p>
    <w:p w:rsidR="008208AB" w:rsidRPr="00E87287" w:rsidRDefault="008208AB" w:rsidP="004364DA">
      <w:pPr>
        <w:pStyle w:val="GPSL2NumberedBoldHeading"/>
      </w:pPr>
      <w:r w:rsidRPr="00E87287">
        <w:t>Open Source Publication</w:t>
      </w:r>
    </w:p>
    <w:p w:rsidR="008208AB" w:rsidRPr="00E87287" w:rsidRDefault="003C3166" w:rsidP="004364DA">
      <w:pPr>
        <w:pStyle w:val="GPSL3numberedclause"/>
      </w:pPr>
      <w:bookmarkStart w:id="1081" w:name="_Ref450058770"/>
      <w:r>
        <w:t xml:space="preserve">Subject to Clause </w:t>
      </w:r>
      <w:r>
        <w:fldChar w:fldCharType="begin"/>
      </w:r>
      <w:r>
        <w:instrText xml:space="preserve"> REF _Ref459362022 \r \h </w:instrText>
      </w:r>
      <w:r>
        <w:fldChar w:fldCharType="separate"/>
      </w:r>
      <w:r>
        <w:t>33.10.3</w:t>
      </w:r>
      <w:r>
        <w:fldChar w:fldCharType="end"/>
      </w:r>
      <w:r>
        <w:t>, t</w:t>
      </w:r>
      <w:r w:rsidR="008208AB" w:rsidRPr="00E87287">
        <w:t>he Supplier agrees that the Customer may at its sole dis</w:t>
      </w:r>
      <w:r w:rsidR="003C0EBF">
        <w:t xml:space="preserve">cretion publish as Open Source </w:t>
      </w:r>
      <w:r w:rsidR="008208AB" w:rsidRPr="00E87287">
        <w:t>all or part of the Project Specific IPR</w:t>
      </w:r>
      <w:r>
        <w:t xml:space="preserve"> Items</w:t>
      </w:r>
      <w:r w:rsidR="008208AB" w:rsidRPr="00E87287">
        <w:t xml:space="preserve"> after the Operational Services Commencement Date</w:t>
      </w:r>
      <w:r>
        <w:t xml:space="preserve"> </w:t>
      </w:r>
      <w:r w:rsidRPr="003C3166">
        <w:t>(such date to be notified by the Customer to the Supplier).</w:t>
      </w:r>
      <w:bookmarkEnd w:id="1081"/>
    </w:p>
    <w:p w:rsidR="008208AB" w:rsidRPr="00E87287" w:rsidRDefault="003C3166" w:rsidP="004364DA">
      <w:pPr>
        <w:pStyle w:val="GPSL3numberedclause"/>
      </w:pPr>
      <w:bookmarkStart w:id="1082" w:name="_Ref459368196"/>
      <w:r>
        <w:t xml:space="preserve">Subject to Clause </w:t>
      </w:r>
      <w:r>
        <w:fldChar w:fldCharType="begin"/>
      </w:r>
      <w:r>
        <w:instrText xml:space="preserve"> REF _Ref459362022 \r \h </w:instrText>
      </w:r>
      <w:r>
        <w:fldChar w:fldCharType="separate"/>
      </w:r>
      <w:r>
        <w:t>33.10.3</w:t>
      </w:r>
      <w:r>
        <w:fldChar w:fldCharType="end"/>
      </w:r>
      <w:r>
        <w:t>, t</w:t>
      </w:r>
      <w:r w:rsidR="008208AB" w:rsidRPr="00E87287">
        <w:t>he Supplier hereby warrants that the Project Specific IPR</w:t>
      </w:r>
      <w:r>
        <w:t xml:space="preserve"> Items</w:t>
      </w:r>
      <w:r w:rsidR="008208AB" w:rsidRPr="00E87287">
        <w:t>:</w:t>
      </w:r>
      <w:bookmarkEnd w:id="1082"/>
    </w:p>
    <w:p w:rsidR="00010A7C" w:rsidRPr="004364DA" w:rsidRDefault="00010A7C" w:rsidP="00010A7C">
      <w:pPr>
        <w:pStyle w:val="Body3"/>
        <w:ind w:left="2847" w:hanging="720"/>
        <w:rPr>
          <w:rFonts w:ascii="Calibri" w:hAnsi="Calibri"/>
          <w:sz w:val="22"/>
          <w:szCs w:val="22"/>
        </w:rPr>
      </w:pPr>
      <w:r w:rsidRPr="004364DA">
        <w:rPr>
          <w:rFonts w:ascii="Calibri" w:hAnsi="Calibri"/>
          <w:sz w:val="22"/>
          <w:szCs w:val="22"/>
        </w:rPr>
        <w:t xml:space="preserve">(a) </w:t>
      </w:r>
      <w:r w:rsidRPr="004364DA">
        <w:rPr>
          <w:rFonts w:ascii="Calibri" w:hAnsi="Calibri"/>
          <w:sz w:val="22"/>
          <w:szCs w:val="22"/>
        </w:rPr>
        <w:tab/>
        <w:t xml:space="preserve">are suitable for release as Open Source and that </w:t>
      </w:r>
      <w:r w:rsidR="003C3166" w:rsidRPr="00521ACE">
        <w:rPr>
          <w:rFonts w:ascii="Calibri" w:hAnsi="Calibri"/>
          <w:sz w:val="22"/>
          <w:szCs w:val="22"/>
        </w:rPr>
        <w:t>the Supplier has used reasonable endeavours when developing the same to ensure that publication by the Customer will not enable</w:t>
      </w:r>
      <w:r w:rsidR="003C3166" w:rsidRPr="004F213F">
        <w:rPr>
          <w:rFonts w:ascii="Calibri" w:hAnsi="Calibri"/>
          <w:sz w:val="22"/>
          <w:szCs w:val="22"/>
        </w:rPr>
        <w:t xml:space="preserve"> </w:t>
      </w:r>
      <w:r w:rsidRPr="004364DA">
        <w:rPr>
          <w:rFonts w:ascii="Calibri" w:hAnsi="Calibri"/>
          <w:sz w:val="22"/>
          <w:szCs w:val="22"/>
        </w:rPr>
        <w:t xml:space="preserve">a third party to use </w:t>
      </w:r>
      <w:r w:rsidR="003C3166" w:rsidRPr="00521ACE">
        <w:rPr>
          <w:rFonts w:ascii="Calibri" w:hAnsi="Calibri"/>
          <w:sz w:val="22"/>
          <w:szCs w:val="22"/>
        </w:rPr>
        <w:t xml:space="preserve">the published Project Specific IPRs or Project Specific IPR Items </w:t>
      </w:r>
      <w:r w:rsidRPr="004364DA">
        <w:rPr>
          <w:rFonts w:ascii="Calibri" w:hAnsi="Calibri"/>
          <w:sz w:val="22"/>
          <w:szCs w:val="22"/>
        </w:rPr>
        <w:t>in any way</w:t>
      </w:r>
      <w:r w:rsidR="003C3166">
        <w:rPr>
          <w:rFonts w:ascii="Calibri" w:hAnsi="Calibri"/>
          <w:sz w:val="22"/>
          <w:szCs w:val="22"/>
        </w:rPr>
        <w:t>, which could reasonably be foreseen to</w:t>
      </w:r>
      <w:r w:rsidRPr="004364DA">
        <w:rPr>
          <w:rFonts w:ascii="Calibri" w:hAnsi="Calibri"/>
          <w:sz w:val="22"/>
          <w:szCs w:val="22"/>
        </w:rPr>
        <w:t xml:space="preserve"> compromise the </w:t>
      </w:r>
      <w:r w:rsidRPr="004364DA">
        <w:rPr>
          <w:rFonts w:ascii="Calibri" w:hAnsi="Calibri"/>
          <w:sz w:val="22"/>
          <w:szCs w:val="22"/>
        </w:rPr>
        <w:lastRenderedPageBreak/>
        <w:t xml:space="preserve">operation, running or security of the Project Specific IPRs or the </w:t>
      </w:r>
      <w:r w:rsidR="00243198">
        <w:rPr>
          <w:rFonts w:ascii="Calibri" w:hAnsi="Calibri"/>
          <w:sz w:val="22"/>
          <w:szCs w:val="22"/>
        </w:rPr>
        <w:t>Customer</w:t>
      </w:r>
      <w:r w:rsidRPr="004364DA">
        <w:rPr>
          <w:rFonts w:ascii="Calibri" w:hAnsi="Calibri"/>
          <w:sz w:val="22"/>
          <w:szCs w:val="22"/>
        </w:rPr>
        <w:t xml:space="preserve"> System;</w:t>
      </w:r>
    </w:p>
    <w:p w:rsidR="00010A7C" w:rsidRPr="004364DA" w:rsidRDefault="00010A7C" w:rsidP="00010A7C">
      <w:pPr>
        <w:pStyle w:val="Body3"/>
        <w:ind w:left="2847" w:hanging="720"/>
        <w:rPr>
          <w:rFonts w:ascii="Calibri" w:hAnsi="Calibri"/>
          <w:sz w:val="22"/>
          <w:szCs w:val="22"/>
        </w:rPr>
      </w:pPr>
      <w:r w:rsidRPr="004364DA">
        <w:rPr>
          <w:rFonts w:ascii="Calibri" w:hAnsi="Calibri"/>
          <w:sz w:val="22"/>
          <w:szCs w:val="22"/>
        </w:rPr>
        <w:t>(b)</w:t>
      </w:r>
      <w:r w:rsidRPr="004364DA">
        <w:rPr>
          <w:rFonts w:ascii="Calibri" w:hAnsi="Calibri"/>
          <w:sz w:val="22"/>
          <w:szCs w:val="22"/>
        </w:rPr>
        <w:tab/>
      </w:r>
      <w:r w:rsidR="00DA2CA5" w:rsidRPr="00521ACE">
        <w:rPr>
          <w:rFonts w:ascii="Calibri" w:hAnsi="Calibri"/>
          <w:sz w:val="22"/>
          <w:szCs w:val="22"/>
        </w:rPr>
        <w:t xml:space="preserve">have been developed by the Supplier using reasonable endeavours to ensure that publication by the Customer of the same </w:t>
      </w:r>
      <w:r w:rsidRPr="004364DA">
        <w:rPr>
          <w:rFonts w:ascii="Calibri" w:hAnsi="Calibri"/>
          <w:sz w:val="22"/>
          <w:szCs w:val="22"/>
        </w:rPr>
        <w:t xml:space="preserve">shall not cause any harm or damage to any party using </w:t>
      </w:r>
      <w:r w:rsidR="004E1C0F">
        <w:rPr>
          <w:rFonts w:ascii="Calibri" w:hAnsi="Calibri"/>
          <w:sz w:val="22"/>
          <w:szCs w:val="22"/>
        </w:rPr>
        <w:t>the</w:t>
      </w:r>
      <w:r w:rsidRPr="004364DA">
        <w:rPr>
          <w:rFonts w:ascii="Calibri" w:hAnsi="Calibri"/>
          <w:sz w:val="22"/>
          <w:szCs w:val="22"/>
        </w:rPr>
        <w:t xml:space="preserve"> published Project Specific IPRs;</w:t>
      </w:r>
    </w:p>
    <w:p w:rsidR="00010A7C" w:rsidRPr="004364DA" w:rsidRDefault="00010A7C" w:rsidP="00010A7C">
      <w:pPr>
        <w:pStyle w:val="Body3"/>
        <w:ind w:left="2847" w:hanging="720"/>
        <w:rPr>
          <w:rFonts w:ascii="Calibri" w:hAnsi="Calibri"/>
          <w:sz w:val="22"/>
          <w:szCs w:val="22"/>
        </w:rPr>
      </w:pPr>
      <w:r w:rsidRPr="004364DA">
        <w:rPr>
          <w:rFonts w:ascii="Calibri" w:hAnsi="Calibri"/>
          <w:sz w:val="22"/>
          <w:szCs w:val="22"/>
        </w:rPr>
        <w:t>(c)</w:t>
      </w:r>
      <w:r w:rsidRPr="004364DA">
        <w:rPr>
          <w:rFonts w:ascii="Calibri" w:hAnsi="Calibri"/>
          <w:sz w:val="22"/>
          <w:szCs w:val="22"/>
        </w:rPr>
        <w:tab/>
        <w:t>do not contain any material which would bring the Customer into disrepute upon publication as Open Source;</w:t>
      </w:r>
    </w:p>
    <w:p w:rsidR="00010A7C" w:rsidRPr="004364DA" w:rsidRDefault="00010A7C" w:rsidP="00010A7C">
      <w:pPr>
        <w:pStyle w:val="Body3"/>
        <w:ind w:left="2847" w:hanging="720"/>
        <w:rPr>
          <w:rFonts w:ascii="Calibri" w:hAnsi="Calibri"/>
          <w:sz w:val="22"/>
          <w:szCs w:val="22"/>
        </w:rPr>
      </w:pPr>
      <w:r w:rsidRPr="004364DA">
        <w:rPr>
          <w:rFonts w:ascii="Calibri" w:hAnsi="Calibri"/>
          <w:sz w:val="22"/>
          <w:szCs w:val="22"/>
        </w:rPr>
        <w:t>(d)</w:t>
      </w:r>
      <w:r w:rsidRPr="004364DA">
        <w:rPr>
          <w:rFonts w:ascii="Calibri" w:hAnsi="Calibri"/>
          <w:sz w:val="22"/>
          <w:szCs w:val="22"/>
        </w:rPr>
        <w:tab/>
        <w:t xml:space="preserve">do not contain any IPRs which </w:t>
      </w:r>
      <w:r w:rsidR="004E1C0F">
        <w:rPr>
          <w:rFonts w:ascii="Calibri" w:hAnsi="Calibri"/>
          <w:sz w:val="22"/>
          <w:szCs w:val="22"/>
        </w:rPr>
        <w:t>have</w:t>
      </w:r>
      <w:r w:rsidRPr="004364DA">
        <w:rPr>
          <w:rFonts w:ascii="Calibri" w:hAnsi="Calibri"/>
          <w:sz w:val="22"/>
          <w:szCs w:val="22"/>
        </w:rPr>
        <w:t xml:space="preserve"> not </w:t>
      </w:r>
      <w:r w:rsidR="004E1C0F">
        <w:rPr>
          <w:rFonts w:ascii="Calibri" w:hAnsi="Calibri"/>
          <w:sz w:val="22"/>
          <w:szCs w:val="22"/>
        </w:rPr>
        <w:t xml:space="preserve">been </w:t>
      </w:r>
      <w:r w:rsidRPr="004364DA">
        <w:rPr>
          <w:rFonts w:ascii="Calibri" w:hAnsi="Calibri"/>
          <w:sz w:val="22"/>
          <w:szCs w:val="22"/>
        </w:rPr>
        <w:t xml:space="preserve">licensed to </w:t>
      </w:r>
      <w:r w:rsidRPr="006E46FF">
        <w:rPr>
          <w:rFonts w:ascii="Calibri" w:hAnsi="Calibri"/>
          <w:sz w:val="22"/>
          <w:szCs w:val="22"/>
        </w:rPr>
        <w:t xml:space="preserve">the </w:t>
      </w:r>
      <w:r w:rsidR="00243198">
        <w:rPr>
          <w:rFonts w:ascii="Calibri" w:hAnsi="Calibri"/>
          <w:sz w:val="22"/>
          <w:szCs w:val="22"/>
        </w:rPr>
        <w:t>Customer</w:t>
      </w:r>
      <w:r w:rsidRPr="006E46FF">
        <w:rPr>
          <w:rFonts w:ascii="Calibri" w:hAnsi="Calibri"/>
          <w:sz w:val="22"/>
          <w:szCs w:val="22"/>
        </w:rPr>
        <w:t xml:space="preserve"> under</w:t>
      </w:r>
      <w:r w:rsidR="004E1C0F">
        <w:rPr>
          <w:rFonts w:ascii="Calibri" w:hAnsi="Calibri"/>
          <w:sz w:val="22"/>
          <w:szCs w:val="22"/>
        </w:rPr>
        <w:t xml:space="preserve"> licence terms which permit the publication of the Project Specific IPR Items as Open Source by the Customer</w:t>
      </w:r>
      <w:r w:rsidRPr="004364DA">
        <w:rPr>
          <w:rFonts w:ascii="Calibri" w:hAnsi="Calibri"/>
          <w:sz w:val="22"/>
          <w:szCs w:val="22"/>
        </w:rPr>
        <w:t xml:space="preserve">; </w:t>
      </w:r>
    </w:p>
    <w:p w:rsidR="004E1C0F" w:rsidRDefault="00010A7C" w:rsidP="004364DA">
      <w:pPr>
        <w:pStyle w:val="Body3"/>
        <w:ind w:left="2847" w:hanging="720"/>
        <w:rPr>
          <w:rFonts w:ascii="Calibri" w:hAnsi="Calibri"/>
          <w:sz w:val="22"/>
          <w:szCs w:val="22"/>
        </w:rPr>
      </w:pPr>
      <w:r w:rsidRPr="004364DA">
        <w:rPr>
          <w:rFonts w:ascii="Calibri" w:hAnsi="Calibri"/>
          <w:sz w:val="22"/>
          <w:szCs w:val="22"/>
        </w:rPr>
        <w:t>(e)</w:t>
      </w:r>
      <w:r w:rsidRPr="004364DA">
        <w:rPr>
          <w:rFonts w:ascii="Calibri" w:hAnsi="Calibri"/>
          <w:sz w:val="22"/>
          <w:szCs w:val="22"/>
        </w:rPr>
        <w:tab/>
        <w:t>will be supplied in a format su</w:t>
      </w:r>
      <w:r w:rsidR="003C0EBF" w:rsidRPr="003C0EBF">
        <w:rPr>
          <w:rFonts w:ascii="Calibri" w:hAnsi="Calibri"/>
          <w:sz w:val="22"/>
          <w:szCs w:val="22"/>
        </w:rPr>
        <w:t xml:space="preserve">itable for publication as Open </w:t>
      </w:r>
      <w:r w:rsidR="003C0EBF">
        <w:rPr>
          <w:rFonts w:ascii="Calibri" w:hAnsi="Calibri"/>
          <w:sz w:val="22"/>
          <w:szCs w:val="22"/>
        </w:rPr>
        <w:t>S</w:t>
      </w:r>
      <w:r w:rsidRPr="004364DA">
        <w:rPr>
          <w:rFonts w:ascii="Calibri" w:hAnsi="Calibri"/>
          <w:sz w:val="22"/>
          <w:szCs w:val="22"/>
        </w:rPr>
        <w:t>ource (“the Open Source Publication Material”) no later t</w:t>
      </w:r>
      <w:r w:rsidRPr="006E46FF">
        <w:rPr>
          <w:rFonts w:ascii="Calibri" w:hAnsi="Calibri"/>
          <w:sz w:val="22"/>
          <w:szCs w:val="22"/>
        </w:rPr>
        <w:t>han the date</w:t>
      </w:r>
      <w:r w:rsidR="004E1C0F">
        <w:rPr>
          <w:rFonts w:ascii="Calibri" w:hAnsi="Calibri"/>
          <w:sz w:val="22"/>
          <w:szCs w:val="22"/>
        </w:rPr>
        <w:t xml:space="preserve"> notified to the Supplier under</w:t>
      </w:r>
      <w:r w:rsidR="00EC50FB">
        <w:rPr>
          <w:rFonts w:ascii="Calibri" w:hAnsi="Calibri"/>
          <w:sz w:val="22"/>
          <w:szCs w:val="22"/>
        </w:rPr>
        <w:t xml:space="preserve"> Clause</w:t>
      </w:r>
      <w:r w:rsidRPr="006E46FF">
        <w:rPr>
          <w:rFonts w:ascii="Calibri" w:hAnsi="Calibri"/>
          <w:sz w:val="22"/>
          <w:szCs w:val="22"/>
        </w:rPr>
        <w:t xml:space="preserve"> </w:t>
      </w:r>
      <w:r w:rsidRPr="006E46FF">
        <w:rPr>
          <w:rFonts w:ascii="Calibri" w:hAnsi="Calibri"/>
          <w:sz w:val="22"/>
          <w:szCs w:val="22"/>
        </w:rPr>
        <w:fldChar w:fldCharType="begin"/>
      </w:r>
      <w:r w:rsidRPr="006E46FF">
        <w:rPr>
          <w:rFonts w:ascii="Calibri" w:hAnsi="Calibri"/>
          <w:sz w:val="22"/>
          <w:szCs w:val="22"/>
        </w:rPr>
        <w:instrText xml:space="preserve"> REF _Ref450058770 \r \h </w:instrText>
      </w:r>
      <w:r w:rsidRPr="006E46FF">
        <w:rPr>
          <w:rFonts w:ascii="Calibri" w:hAnsi="Calibri"/>
          <w:sz w:val="22"/>
          <w:szCs w:val="22"/>
        </w:rPr>
      </w:r>
      <w:r w:rsidRPr="006E46FF">
        <w:rPr>
          <w:rFonts w:ascii="Calibri" w:hAnsi="Calibri"/>
          <w:sz w:val="22"/>
          <w:szCs w:val="22"/>
        </w:rPr>
        <w:fldChar w:fldCharType="separate"/>
      </w:r>
      <w:r w:rsidR="004E1C0F">
        <w:rPr>
          <w:rFonts w:ascii="Calibri" w:hAnsi="Calibri"/>
          <w:sz w:val="22"/>
          <w:szCs w:val="22"/>
        </w:rPr>
        <w:t>33.10.1</w:t>
      </w:r>
      <w:r w:rsidRPr="006E46FF">
        <w:rPr>
          <w:rFonts w:ascii="Calibri" w:hAnsi="Calibri"/>
          <w:sz w:val="22"/>
          <w:szCs w:val="22"/>
        </w:rPr>
        <w:fldChar w:fldCharType="end"/>
      </w:r>
      <w:r w:rsidR="004E1C0F">
        <w:rPr>
          <w:rFonts w:ascii="Calibri" w:hAnsi="Calibri"/>
          <w:sz w:val="22"/>
          <w:szCs w:val="22"/>
        </w:rPr>
        <w:t>; and</w:t>
      </w:r>
    </w:p>
    <w:p w:rsidR="00010A7C" w:rsidRPr="004364DA" w:rsidRDefault="004E1C0F" w:rsidP="004364DA">
      <w:pPr>
        <w:pStyle w:val="Body3"/>
        <w:ind w:left="2847" w:hanging="720"/>
        <w:rPr>
          <w:rFonts w:ascii="Calibri" w:hAnsi="Calibri"/>
          <w:sz w:val="22"/>
          <w:szCs w:val="22"/>
        </w:rPr>
      </w:pPr>
      <w:r>
        <w:rPr>
          <w:rFonts w:ascii="Calibri" w:hAnsi="Calibri"/>
          <w:sz w:val="22"/>
          <w:szCs w:val="22"/>
        </w:rPr>
        <w:t>(f)</w:t>
      </w:r>
      <w:r>
        <w:rPr>
          <w:rFonts w:ascii="Calibri" w:hAnsi="Calibri"/>
          <w:sz w:val="22"/>
          <w:szCs w:val="22"/>
        </w:rPr>
        <w:tab/>
        <w:t>do not contain any Malicious Software.</w:t>
      </w:r>
    </w:p>
    <w:p w:rsidR="008208AB" w:rsidRPr="00AE1968" w:rsidRDefault="008208AB" w:rsidP="004364DA">
      <w:pPr>
        <w:pStyle w:val="GPSL3numberedclause"/>
      </w:pPr>
      <w:bookmarkStart w:id="1083" w:name="_Ref459362022"/>
      <w:r w:rsidRPr="008F0106">
        <w:t xml:space="preserve">The Supplier </w:t>
      </w:r>
      <w:r w:rsidR="00E21DA4">
        <w:t>hereby acknowledges and agrees that any Supplier Background IPRs which it includes in</w:t>
      </w:r>
      <w:r w:rsidRPr="008F0106">
        <w:t xml:space="preserve"> the Open Source Publication Material </w:t>
      </w:r>
      <w:r w:rsidR="00E21DA4">
        <w:t>supplied</w:t>
      </w:r>
      <w:r w:rsidRPr="008F0106">
        <w:t xml:space="preserve"> to the </w:t>
      </w:r>
      <w:r w:rsidR="00010A7C" w:rsidRPr="00DF2A88">
        <w:t>Customer</w:t>
      </w:r>
      <w:r w:rsidRPr="00DF2A88">
        <w:t xml:space="preserve"> </w:t>
      </w:r>
      <w:r w:rsidR="00E21DA4">
        <w:t xml:space="preserve">pursuant to Clause </w:t>
      </w:r>
      <w:r w:rsidR="00E21DA4">
        <w:fldChar w:fldCharType="begin"/>
      </w:r>
      <w:r w:rsidR="00E21DA4">
        <w:instrText xml:space="preserve"> REF _Ref459368196 \r \h </w:instrText>
      </w:r>
      <w:r w:rsidR="00E21DA4">
        <w:fldChar w:fldCharType="separate"/>
      </w:r>
      <w:r w:rsidR="00E21DA4">
        <w:t>33.10.2</w:t>
      </w:r>
      <w:r w:rsidR="00E21DA4">
        <w:fldChar w:fldCharType="end"/>
      </w:r>
      <w:r w:rsidR="00E21DA4">
        <w:t xml:space="preserve">(e) and which have not been Approved for exclusion under Clause </w:t>
      </w:r>
      <w:r w:rsidR="00E21DA4">
        <w:fldChar w:fldCharType="begin"/>
      </w:r>
      <w:r w:rsidR="00E21DA4">
        <w:instrText xml:space="preserve"> REF _Ref459368257 \r \h </w:instrText>
      </w:r>
      <w:r w:rsidR="00E21DA4">
        <w:fldChar w:fldCharType="separate"/>
      </w:r>
      <w:r w:rsidR="00E21DA4">
        <w:t>33.10.4</w:t>
      </w:r>
      <w:r w:rsidR="00E21DA4">
        <w:fldChar w:fldCharType="end"/>
      </w:r>
      <w:r w:rsidR="00E21DA4">
        <w:t xml:space="preserve"> will become Open Source and will hereby be licensed to the Customer under the Open Source licence terms adopted by </w:t>
      </w:r>
      <w:r w:rsidRPr="00E87287">
        <w:t xml:space="preserve">the </w:t>
      </w:r>
      <w:r w:rsidR="00010A7C" w:rsidRPr="001F0E21">
        <w:t>Customer</w:t>
      </w:r>
      <w:r w:rsidR="00E21DA4">
        <w:t xml:space="preserve"> </w:t>
      </w:r>
      <w:r w:rsidRPr="001F0E21">
        <w:t xml:space="preserve">and treated as such following publication by the </w:t>
      </w:r>
      <w:r w:rsidR="00010A7C" w:rsidRPr="001F0E21">
        <w:t>Customer</w:t>
      </w:r>
      <w:r w:rsidRPr="00D50E4C">
        <w:t>.</w:t>
      </w:r>
      <w:bookmarkEnd w:id="1083"/>
    </w:p>
    <w:p w:rsidR="00E21DA4" w:rsidRDefault="00E21DA4" w:rsidP="00E21DA4">
      <w:pPr>
        <w:pStyle w:val="GPSL3numberedclause"/>
        <w:tabs>
          <w:tab w:val="clear" w:pos="1134"/>
          <w:tab w:val="left" w:pos="1985"/>
        </w:tabs>
        <w:ind w:left="1985" w:hanging="851"/>
      </w:pPr>
      <w:bookmarkStart w:id="1084" w:name="_Ref459287601"/>
      <w:bookmarkStart w:id="1085" w:name="_Ref459368257"/>
      <w:r w:rsidRPr="003E7561">
        <w:t xml:space="preserve">Where the Customer has Approved a request by </w:t>
      </w:r>
      <w:r>
        <w:t xml:space="preserve">the Supplier under Clause </w:t>
      </w:r>
      <w:r w:rsidR="000453F4">
        <w:fldChar w:fldCharType="begin"/>
      </w:r>
      <w:r w:rsidR="000453F4">
        <w:instrText xml:space="preserve"> REF _Ref459368495 \r \h </w:instrText>
      </w:r>
      <w:r w:rsidR="000453F4">
        <w:fldChar w:fldCharType="separate"/>
      </w:r>
      <w:r w:rsidR="000453F4">
        <w:t>33.1.4</w:t>
      </w:r>
      <w:r w:rsidR="000453F4">
        <w:fldChar w:fldCharType="end"/>
      </w:r>
      <w:r>
        <w:t>,</w:t>
      </w:r>
      <w:r w:rsidRPr="003E7561">
        <w:t xml:space="preserve"> for any part of the Project Specific IPRs to be excluded from the requirement to be in an Open Source format due to the intention to embed or integrate Supplier Background IPRs and/or Third Party IPRs (and where the Parties agree that such IPRs are not intended to be published as Open Source), </w:t>
      </w:r>
      <w:r>
        <w:t>the Supplier shall:</w:t>
      </w:r>
      <w:bookmarkEnd w:id="1084"/>
    </w:p>
    <w:p w:rsidR="000453F4" w:rsidRDefault="000453F4" w:rsidP="000453F4">
      <w:pPr>
        <w:pStyle w:val="GPSL4numberedclause"/>
        <w:tabs>
          <w:tab w:val="clear" w:pos="1134"/>
          <w:tab w:val="left" w:pos="1985"/>
        </w:tabs>
      </w:pPr>
      <w:bookmarkStart w:id="1086" w:name="_Ref459287505"/>
      <w:r w:rsidRPr="003E7561">
        <w:t>as soon as reasonably practicable</w:t>
      </w:r>
      <w:r>
        <w:t>,</w:t>
      </w:r>
      <w:r w:rsidRPr="003E7561">
        <w:t xml:space="preserve"> provide written details of the nature of the IPRs and items or Deliverables based on IPRs which are to be excluded from Open Source publication</w:t>
      </w:r>
      <w:r>
        <w:t>;</w:t>
      </w:r>
      <w:r w:rsidRPr="003E7561">
        <w:t xml:space="preserve"> and</w:t>
      </w:r>
      <w:bookmarkEnd w:id="1086"/>
      <w:r w:rsidRPr="003E7561">
        <w:t xml:space="preserve"> </w:t>
      </w:r>
    </w:p>
    <w:p w:rsidR="008208AB" w:rsidRPr="008F0106" w:rsidRDefault="000453F4" w:rsidP="004364DA">
      <w:pPr>
        <w:pStyle w:val="GPSL4numberedclause"/>
        <w:tabs>
          <w:tab w:val="clear" w:pos="1134"/>
          <w:tab w:val="left" w:pos="1985"/>
        </w:tabs>
      </w:pPr>
      <w:r>
        <w:t xml:space="preserve">include in the written details provided under Clause </w:t>
      </w:r>
      <w:r>
        <w:fldChar w:fldCharType="begin"/>
      </w:r>
      <w:r>
        <w:instrText xml:space="preserve"> REF _Ref459287601 \r \h </w:instrText>
      </w:r>
      <w:r>
        <w:fldChar w:fldCharType="separate"/>
      </w:r>
      <w:r>
        <w:t>33.10.4</w:t>
      </w:r>
      <w:r>
        <w:fldChar w:fldCharType="end"/>
      </w:r>
      <w:r>
        <w:t xml:space="preserve"> </w:t>
      </w:r>
      <w:r>
        <w:fldChar w:fldCharType="begin"/>
      </w:r>
      <w:r>
        <w:instrText xml:space="preserve"> REF _Ref459287505 \r \h </w:instrText>
      </w:r>
      <w:r>
        <w:fldChar w:fldCharType="separate"/>
      </w:r>
      <w:r>
        <w:t>(a)</w:t>
      </w:r>
      <w:r>
        <w:fldChar w:fldCharType="end"/>
      </w:r>
      <w:r>
        <w:t xml:space="preserve">  information about </w:t>
      </w:r>
      <w:r w:rsidRPr="003E7561">
        <w:t>the impact that inclusion of such IPRs and items or Deliverables based on such IPRs will have on any other Project Specific IPRs Items and the Customer’s ability to publish such other items or Deliverables  as Open Source</w:t>
      </w:r>
      <w:r>
        <w:t>.</w:t>
      </w:r>
      <w:bookmarkEnd w:id="1085"/>
    </w:p>
    <w:p w:rsidR="001E0DCF" w:rsidRPr="00CE2EC6" w:rsidRDefault="001E0DCF" w:rsidP="004364DA">
      <w:pPr>
        <w:pStyle w:val="GPSL5numberedclause"/>
        <w:numPr>
          <w:ilvl w:val="0"/>
          <w:numId w:val="0"/>
        </w:numPr>
        <w:rPr>
          <w:szCs w:val="22"/>
        </w:rPr>
      </w:pPr>
    </w:p>
    <w:p w:rsidR="00375CB5" w:rsidRPr="00CE2EC6" w:rsidRDefault="007355E9" w:rsidP="00882F8C">
      <w:pPr>
        <w:pStyle w:val="GPSL1CLAUSEHEADING"/>
        <w:rPr>
          <w:rFonts w:ascii="Calibri" w:hAnsi="Calibri"/>
        </w:rPr>
      </w:pPr>
      <w:bookmarkStart w:id="1087" w:name="_Toc373311077"/>
      <w:bookmarkStart w:id="1088" w:name="_Toc379795764"/>
      <w:bookmarkStart w:id="1089" w:name="_Toc379795960"/>
      <w:bookmarkStart w:id="1090" w:name="_Toc379805325"/>
      <w:bookmarkStart w:id="1091" w:name="_Toc379807121"/>
      <w:bookmarkStart w:id="1092" w:name="_Toc358671384"/>
      <w:bookmarkStart w:id="1093" w:name="_Toc358671503"/>
      <w:bookmarkStart w:id="1094" w:name="_Toc358671622"/>
      <w:bookmarkStart w:id="1095" w:name="_Toc358671742"/>
      <w:bookmarkStart w:id="1096" w:name="_Toc358671385"/>
      <w:bookmarkStart w:id="1097" w:name="_Toc358671504"/>
      <w:bookmarkStart w:id="1098" w:name="_Toc358671623"/>
      <w:bookmarkStart w:id="1099" w:name="_Toc358671743"/>
      <w:bookmarkStart w:id="1100" w:name="_Toc358671386"/>
      <w:bookmarkStart w:id="1101" w:name="_Toc358671505"/>
      <w:bookmarkStart w:id="1102" w:name="_Toc358671624"/>
      <w:bookmarkStart w:id="1103" w:name="_Toc358671744"/>
      <w:bookmarkStart w:id="1104" w:name="_Toc358671387"/>
      <w:bookmarkStart w:id="1105" w:name="_Toc358671506"/>
      <w:bookmarkStart w:id="1106" w:name="_Toc358671625"/>
      <w:bookmarkStart w:id="1107" w:name="_Toc358671745"/>
      <w:bookmarkStart w:id="1108" w:name="_Toc358671388"/>
      <w:bookmarkStart w:id="1109" w:name="_Toc358671507"/>
      <w:bookmarkStart w:id="1110" w:name="_Toc358671626"/>
      <w:bookmarkStart w:id="1111" w:name="_Toc358671746"/>
      <w:bookmarkStart w:id="1112" w:name="_Toc358671389"/>
      <w:bookmarkStart w:id="1113" w:name="_Toc358671508"/>
      <w:bookmarkStart w:id="1114" w:name="_Toc358671627"/>
      <w:bookmarkStart w:id="1115" w:name="_Toc358671747"/>
      <w:bookmarkStart w:id="1116" w:name="_Toc358671390"/>
      <w:bookmarkStart w:id="1117" w:name="_Toc358671509"/>
      <w:bookmarkStart w:id="1118" w:name="_Toc358671628"/>
      <w:bookmarkStart w:id="1119" w:name="_Toc358671748"/>
      <w:bookmarkStart w:id="1120" w:name="_Toc358671391"/>
      <w:bookmarkStart w:id="1121" w:name="_Toc358671510"/>
      <w:bookmarkStart w:id="1122" w:name="_Toc358671629"/>
      <w:bookmarkStart w:id="1123" w:name="_Toc358671749"/>
      <w:bookmarkStart w:id="1124" w:name="_Toc358671392"/>
      <w:bookmarkStart w:id="1125" w:name="_Toc358671511"/>
      <w:bookmarkStart w:id="1126" w:name="_Toc358671630"/>
      <w:bookmarkStart w:id="1127" w:name="_Toc358671750"/>
      <w:bookmarkStart w:id="1128" w:name="_Toc358671393"/>
      <w:bookmarkStart w:id="1129" w:name="_Toc358671512"/>
      <w:bookmarkStart w:id="1130" w:name="_Toc358671631"/>
      <w:bookmarkStart w:id="1131" w:name="_Toc358671751"/>
      <w:bookmarkStart w:id="1132" w:name="_Toc358671394"/>
      <w:bookmarkStart w:id="1133" w:name="_Toc358671513"/>
      <w:bookmarkStart w:id="1134" w:name="_Toc358671632"/>
      <w:bookmarkStart w:id="1135" w:name="_Toc358671752"/>
      <w:bookmarkStart w:id="1136" w:name="_Toc358671395"/>
      <w:bookmarkStart w:id="1137" w:name="_Toc358671514"/>
      <w:bookmarkStart w:id="1138" w:name="_Toc358671633"/>
      <w:bookmarkStart w:id="1139" w:name="_Toc358671753"/>
      <w:bookmarkStart w:id="1140" w:name="_Toc358671396"/>
      <w:bookmarkStart w:id="1141" w:name="_Toc358671515"/>
      <w:bookmarkStart w:id="1142" w:name="_Toc358671634"/>
      <w:bookmarkStart w:id="1143" w:name="_Toc358671754"/>
      <w:bookmarkStart w:id="1144" w:name="_Toc358671397"/>
      <w:bookmarkStart w:id="1145" w:name="_Toc358671516"/>
      <w:bookmarkStart w:id="1146" w:name="_Toc358671635"/>
      <w:bookmarkStart w:id="1147" w:name="_Toc358671755"/>
      <w:bookmarkStart w:id="1148" w:name="_Toc358671398"/>
      <w:bookmarkStart w:id="1149" w:name="_Toc358671517"/>
      <w:bookmarkStart w:id="1150" w:name="_Toc358671636"/>
      <w:bookmarkStart w:id="1151" w:name="_Toc358671756"/>
      <w:bookmarkStart w:id="1152" w:name="_Toc358671399"/>
      <w:bookmarkStart w:id="1153" w:name="_Toc358671518"/>
      <w:bookmarkStart w:id="1154" w:name="_Toc358671637"/>
      <w:bookmarkStart w:id="1155" w:name="_Toc358671757"/>
      <w:bookmarkStart w:id="1156" w:name="_Toc358671400"/>
      <w:bookmarkStart w:id="1157" w:name="_Toc358671519"/>
      <w:bookmarkStart w:id="1158" w:name="_Toc358671638"/>
      <w:bookmarkStart w:id="1159" w:name="_Toc358671758"/>
      <w:bookmarkStart w:id="1160" w:name="_Toc358671401"/>
      <w:bookmarkStart w:id="1161" w:name="_Toc358671520"/>
      <w:bookmarkStart w:id="1162" w:name="_Toc358671639"/>
      <w:bookmarkStart w:id="1163" w:name="_Toc358671759"/>
      <w:bookmarkStart w:id="1164" w:name="_Toc358671402"/>
      <w:bookmarkStart w:id="1165" w:name="_Toc358671521"/>
      <w:bookmarkStart w:id="1166" w:name="_Toc358671640"/>
      <w:bookmarkStart w:id="1167" w:name="_Toc358671760"/>
      <w:bookmarkStart w:id="1168" w:name="_Toc358671403"/>
      <w:bookmarkStart w:id="1169" w:name="_Toc358671522"/>
      <w:bookmarkStart w:id="1170" w:name="_Toc358671641"/>
      <w:bookmarkStart w:id="1171" w:name="_Toc358671761"/>
      <w:bookmarkStart w:id="1172" w:name="_Toc358671404"/>
      <w:bookmarkStart w:id="1173" w:name="_Toc358671523"/>
      <w:bookmarkStart w:id="1174" w:name="_Toc358671642"/>
      <w:bookmarkStart w:id="1175" w:name="_Toc358671762"/>
      <w:bookmarkStart w:id="1176" w:name="_Toc358671405"/>
      <w:bookmarkStart w:id="1177" w:name="_Toc358671524"/>
      <w:bookmarkStart w:id="1178" w:name="_Toc358671643"/>
      <w:bookmarkStart w:id="1179" w:name="_Toc358671763"/>
      <w:bookmarkStart w:id="1180" w:name="_Toc358671406"/>
      <w:bookmarkStart w:id="1181" w:name="_Toc358671525"/>
      <w:bookmarkStart w:id="1182" w:name="_Toc358671644"/>
      <w:bookmarkStart w:id="1183" w:name="_Toc358671764"/>
      <w:bookmarkStart w:id="1184" w:name="_Toc358671407"/>
      <w:bookmarkStart w:id="1185" w:name="_Toc358671526"/>
      <w:bookmarkStart w:id="1186" w:name="_Toc358671645"/>
      <w:bookmarkStart w:id="1187" w:name="_Toc358671765"/>
      <w:bookmarkStart w:id="1188" w:name="_Toc358671408"/>
      <w:bookmarkStart w:id="1189" w:name="_Toc358671527"/>
      <w:bookmarkStart w:id="1190" w:name="_Toc358671646"/>
      <w:bookmarkStart w:id="1191" w:name="_Toc358671766"/>
      <w:bookmarkStart w:id="1192" w:name="_Toc358671409"/>
      <w:bookmarkStart w:id="1193" w:name="_Toc358671528"/>
      <w:bookmarkStart w:id="1194" w:name="_Toc358671647"/>
      <w:bookmarkStart w:id="1195" w:name="_Toc358671767"/>
      <w:bookmarkStart w:id="1196" w:name="_Toc358671410"/>
      <w:bookmarkStart w:id="1197" w:name="_Toc358671529"/>
      <w:bookmarkStart w:id="1198" w:name="_Toc358671648"/>
      <w:bookmarkStart w:id="1199" w:name="_Toc358671768"/>
      <w:bookmarkStart w:id="1200" w:name="_Toc358671411"/>
      <w:bookmarkStart w:id="1201" w:name="_Toc358671530"/>
      <w:bookmarkStart w:id="1202" w:name="_Toc358671649"/>
      <w:bookmarkStart w:id="1203" w:name="_Toc358671769"/>
      <w:bookmarkStart w:id="1204" w:name="_Toc358671412"/>
      <w:bookmarkStart w:id="1205" w:name="_Toc358671531"/>
      <w:bookmarkStart w:id="1206" w:name="_Toc358671650"/>
      <w:bookmarkStart w:id="1207" w:name="_Toc358671770"/>
      <w:bookmarkStart w:id="1208" w:name="_Toc358671413"/>
      <w:bookmarkStart w:id="1209" w:name="_Toc358671532"/>
      <w:bookmarkStart w:id="1210" w:name="_Toc358671651"/>
      <w:bookmarkStart w:id="1211" w:name="_Toc358671771"/>
      <w:bookmarkStart w:id="1212" w:name="_Toc358671414"/>
      <w:bookmarkStart w:id="1213" w:name="_Toc358671533"/>
      <w:bookmarkStart w:id="1214" w:name="_Toc358671652"/>
      <w:bookmarkStart w:id="1215" w:name="_Toc358671772"/>
      <w:bookmarkStart w:id="1216" w:name="_Toc358671415"/>
      <w:bookmarkStart w:id="1217" w:name="_Toc358671534"/>
      <w:bookmarkStart w:id="1218" w:name="_Toc358671653"/>
      <w:bookmarkStart w:id="1219" w:name="_Toc358671773"/>
      <w:bookmarkStart w:id="1220" w:name="_Toc358671416"/>
      <w:bookmarkStart w:id="1221" w:name="_Toc358671535"/>
      <w:bookmarkStart w:id="1222" w:name="_Toc358671654"/>
      <w:bookmarkStart w:id="1223" w:name="_Toc358671774"/>
      <w:bookmarkStart w:id="1224" w:name="_Toc358671417"/>
      <w:bookmarkStart w:id="1225" w:name="_Toc358671536"/>
      <w:bookmarkStart w:id="1226" w:name="_Toc358671655"/>
      <w:bookmarkStart w:id="1227" w:name="_Toc358671775"/>
      <w:bookmarkStart w:id="1228" w:name="_Toc358671418"/>
      <w:bookmarkStart w:id="1229" w:name="_Toc358671537"/>
      <w:bookmarkStart w:id="1230" w:name="_Toc358671656"/>
      <w:bookmarkStart w:id="1231" w:name="_Toc358671776"/>
      <w:bookmarkStart w:id="1232" w:name="_Toc349229877"/>
      <w:bookmarkStart w:id="1233" w:name="_Toc349230040"/>
      <w:bookmarkStart w:id="1234" w:name="_Toc349230440"/>
      <w:bookmarkStart w:id="1235" w:name="_Toc349231322"/>
      <w:bookmarkStart w:id="1236" w:name="_Toc349232048"/>
      <w:bookmarkStart w:id="1237" w:name="_Toc349232429"/>
      <w:bookmarkStart w:id="1238" w:name="_Toc349233165"/>
      <w:bookmarkStart w:id="1239" w:name="_Toc349233300"/>
      <w:bookmarkStart w:id="1240" w:name="_Toc349233434"/>
      <w:bookmarkStart w:id="1241" w:name="_Toc350503023"/>
      <w:bookmarkStart w:id="1242" w:name="_Toc350504013"/>
      <w:bookmarkStart w:id="1243" w:name="_Toc350506303"/>
      <w:bookmarkStart w:id="1244" w:name="_Toc350506541"/>
      <w:bookmarkStart w:id="1245" w:name="_Toc350506671"/>
      <w:bookmarkStart w:id="1246" w:name="_Toc350506801"/>
      <w:bookmarkStart w:id="1247" w:name="_Toc350506933"/>
      <w:bookmarkStart w:id="1248" w:name="_Toc350507394"/>
      <w:bookmarkStart w:id="1249" w:name="_Toc350507928"/>
      <w:bookmarkStart w:id="1250" w:name="_Ref313367870"/>
      <w:bookmarkStart w:id="1251" w:name="_Toc314810815"/>
      <w:bookmarkStart w:id="1252" w:name="_Toc350503024"/>
      <w:bookmarkStart w:id="1253" w:name="_Toc350504014"/>
      <w:bookmarkStart w:id="1254" w:name="_Toc351710882"/>
      <w:bookmarkStart w:id="1255" w:name="_Toc358671777"/>
      <w:bookmarkStart w:id="1256" w:name="_Toc43155115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r w:rsidRPr="00CE2EC6">
        <w:rPr>
          <w:rFonts w:ascii="Calibri" w:hAnsi="Calibri"/>
        </w:rPr>
        <w:t>SECURITY AND PROTECTION OF INFORMATION</w:t>
      </w:r>
      <w:bookmarkEnd w:id="1250"/>
      <w:bookmarkEnd w:id="1251"/>
      <w:bookmarkEnd w:id="1252"/>
      <w:bookmarkEnd w:id="1253"/>
      <w:bookmarkEnd w:id="1254"/>
      <w:bookmarkEnd w:id="1255"/>
      <w:bookmarkEnd w:id="1256"/>
    </w:p>
    <w:p w:rsidR="008D0A60" w:rsidRPr="00CE2EC6" w:rsidRDefault="007355E9" w:rsidP="005E4232">
      <w:pPr>
        <w:pStyle w:val="GPSL2NumberedBoldHeading"/>
      </w:pPr>
      <w:bookmarkStart w:id="1257" w:name="_Ref358882800"/>
      <w:r w:rsidRPr="00CE2EC6">
        <w:t>Security Requirements</w:t>
      </w:r>
      <w:bookmarkEnd w:id="1257"/>
    </w:p>
    <w:p w:rsidR="008D0A60" w:rsidRPr="00CE2EC6" w:rsidRDefault="007355E9" w:rsidP="00AC1DE2">
      <w:pPr>
        <w:pStyle w:val="GPSL3numberedclause"/>
      </w:pPr>
      <w:r w:rsidRPr="00CE2EC6">
        <w:t>The Supplier shall compl</w:t>
      </w:r>
      <w:r w:rsidR="00592E93" w:rsidRPr="00CE2EC6">
        <w:t>y</w:t>
      </w:r>
      <w:r w:rsidRPr="00CE2EC6">
        <w:t xml:space="preserve"> with the Security Policy and </w:t>
      </w:r>
      <w:r w:rsidR="00C02173" w:rsidRPr="00CE2EC6">
        <w:t>the req</w:t>
      </w:r>
      <w:r w:rsidR="00AB1344" w:rsidRPr="00CE2EC6">
        <w:t xml:space="preserve">uirements of </w:t>
      </w:r>
      <w:r w:rsidR="00347E43" w:rsidRPr="00CE2EC6">
        <w:t>Call Off Schedul</w:t>
      </w:r>
      <w:r w:rsidR="00B8681E" w:rsidRPr="00CE2EC6">
        <w:t>e 7</w:t>
      </w:r>
      <w:r w:rsidR="00C02173" w:rsidRPr="00CE2EC6">
        <w:t xml:space="preserve"> (Security) including </w:t>
      </w:r>
      <w:r w:rsidRPr="00CE2EC6">
        <w:t xml:space="preserve">the Security Management Plan (if any) </w:t>
      </w:r>
      <w:r w:rsidRPr="00CE2EC6">
        <w:lastRenderedPageBreak/>
        <w:t>and shall ensure that the Security Management Plan produced by the Supplier fully complies with the Security Policy.</w:t>
      </w:r>
      <w:r w:rsidR="000F4EC0" w:rsidRPr="00CE2EC6">
        <w:t xml:space="preserve"> </w:t>
      </w:r>
    </w:p>
    <w:p w:rsidR="00E13960" w:rsidRPr="00CE2EC6" w:rsidRDefault="000F4EC0" w:rsidP="00AC1DE2">
      <w:pPr>
        <w:pStyle w:val="GPSL3numberedclause"/>
      </w:pPr>
      <w:r w:rsidRPr="00CE2EC6">
        <w:t>The Customer shall notify the Supplier of any changes or proposed changes to the Security Policy.</w:t>
      </w:r>
    </w:p>
    <w:p w:rsidR="00C9243A" w:rsidRPr="00CE2EC6" w:rsidRDefault="007355E9" w:rsidP="00AC1DE2">
      <w:pPr>
        <w:pStyle w:val="GPSL3numberedclause"/>
      </w:pPr>
      <w:r w:rsidRPr="00CE2EC6">
        <w:t xml:space="preserve">If the Supplier believes that a change or proposed change to the Security Policy will have a material and unavoidable cost implication to the provision of the </w:t>
      </w:r>
      <w:r w:rsidR="001215F0">
        <w:t>Services</w:t>
      </w:r>
      <w:r w:rsidR="00BD4CA2" w:rsidRPr="00CE2EC6">
        <w:t xml:space="preserve"> </w:t>
      </w:r>
      <w:r w:rsidRPr="00CE2EC6">
        <w:t xml:space="preserve">it may </w:t>
      </w:r>
      <w:r w:rsidR="00C02173" w:rsidRPr="00CE2EC6">
        <w:t>propose a Variation to</w:t>
      </w:r>
      <w:r w:rsidR="000E148C" w:rsidRPr="00CE2EC6">
        <w:t xml:space="preserve"> the Customer. </w:t>
      </w:r>
      <w:r w:rsidRPr="00CE2EC6">
        <w:t>In doing so, the Supplier must support its request by providing evidence of the cause of any increased costs and the steps that it has taken to mitigate those costs.  Any change to the Call Off Contract Charges shall then be subj</w:t>
      </w:r>
      <w:r w:rsidR="002446D1" w:rsidRPr="00CE2EC6">
        <w:t>ect to the Variation Procedure.</w:t>
      </w:r>
    </w:p>
    <w:p w:rsidR="00C9243A" w:rsidRPr="00CE2EC6" w:rsidRDefault="007355E9" w:rsidP="00AC1DE2">
      <w:pPr>
        <w:pStyle w:val="GPSL3numberedclause"/>
      </w:pPr>
      <w:r w:rsidRPr="00CE2EC6">
        <w:t xml:space="preserve">Until and/or unless a change to the Call Off Contract Charges is agreed by the Customer pursuant to the Variation Procedure the Supplier shall continue to provide the </w:t>
      </w:r>
      <w:r w:rsidR="001215F0">
        <w:t>Services</w:t>
      </w:r>
      <w:r w:rsidR="00BD4CA2" w:rsidRPr="00CE2EC6">
        <w:t xml:space="preserve"> </w:t>
      </w:r>
      <w:r w:rsidRPr="00CE2EC6">
        <w:t>in accordance with its existing obligations.</w:t>
      </w:r>
    </w:p>
    <w:p w:rsidR="00C9243A" w:rsidRPr="00CE2EC6" w:rsidRDefault="00C02173" w:rsidP="005E4232">
      <w:pPr>
        <w:pStyle w:val="GPSL2NumberedBoldHeading"/>
      </w:pPr>
      <w:bookmarkStart w:id="1258" w:name="_Ref313374052"/>
      <w:r w:rsidRPr="00CE2EC6">
        <w:t xml:space="preserve">Protection of </w:t>
      </w:r>
      <w:r w:rsidR="007355E9" w:rsidRPr="00CE2EC6">
        <w:t>Customer Data</w:t>
      </w:r>
      <w:bookmarkEnd w:id="1258"/>
    </w:p>
    <w:p w:rsidR="008D0A60" w:rsidRPr="00CE2EC6" w:rsidRDefault="007355E9" w:rsidP="00AC1DE2">
      <w:pPr>
        <w:pStyle w:val="GPSL3numberedclause"/>
      </w:pPr>
      <w:r w:rsidRPr="00CE2EC6">
        <w:t>The Supplier shall not delete or remove any proprietary notices contained within or relating to the Customer Data.</w:t>
      </w:r>
    </w:p>
    <w:p w:rsidR="00C9243A" w:rsidRPr="00CE2EC6" w:rsidRDefault="007355E9" w:rsidP="00AC1DE2">
      <w:pPr>
        <w:pStyle w:val="GPSL3numberedclause"/>
      </w:pPr>
      <w:r w:rsidRPr="00CE2EC6">
        <w:t>The Supplier shall not store, copy, disclose, or use the Customer Data except as necessary for the performance by the Supplier of its obligations under this Call Off Contract or as otherwise Approved by the Customer.</w:t>
      </w:r>
    </w:p>
    <w:p w:rsidR="00C9243A" w:rsidRPr="00CE2EC6" w:rsidRDefault="007355E9" w:rsidP="00AC1DE2">
      <w:pPr>
        <w:pStyle w:val="GPSL3numberedclause"/>
      </w:pPr>
      <w:bookmarkStart w:id="1259" w:name="_Ref358880472"/>
      <w:r w:rsidRPr="00CE2EC6">
        <w:t xml:space="preserve">To the extent that the Customer Data is held and/or </w:t>
      </w:r>
      <w:r w:rsidR="00CD5DD2" w:rsidRPr="00CE2EC6">
        <w:t>P</w:t>
      </w:r>
      <w:r w:rsidRPr="00CE2EC6">
        <w:t xml:space="preserve">rocessed by the Supplier, the Supplier shall supply that Customer Data to the Customer as requested by the Customer and in the format </w:t>
      </w:r>
      <w:r w:rsidR="007F10A1" w:rsidRPr="00CE2EC6">
        <w:t xml:space="preserve">(if any) </w:t>
      </w:r>
      <w:r w:rsidRPr="00CE2EC6">
        <w:t xml:space="preserve">specified </w:t>
      </w:r>
      <w:r w:rsidR="009943E8" w:rsidRPr="00CE2EC6">
        <w:t>by the Customer in the</w:t>
      </w:r>
      <w:r w:rsidRPr="00CE2EC6">
        <w:t xml:space="preserve"> Call Off </w:t>
      </w:r>
      <w:r w:rsidR="009943E8" w:rsidRPr="00CE2EC6">
        <w:t>Order Form</w:t>
      </w:r>
      <w:r w:rsidRPr="00CE2EC6">
        <w:t xml:space="preserve"> and</w:t>
      </w:r>
      <w:r w:rsidR="009943E8" w:rsidRPr="00CE2EC6">
        <w:t>,</w:t>
      </w:r>
      <w:r w:rsidRPr="00CE2EC6">
        <w:t xml:space="preserve"> in any event</w:t>
      </w:r>
      <w:r w:rsidR="009943E8" w:rsidRPr="00CE2EC6">
        <w:t>,</w:t>
      </w:r>
      <w:r w:rsidRPr="00CE2EC6">
        <w:t xml:space="preserve"> as specified by the Customer from time to time in writing.</w:t>
      </w:r>
      <w:bookmarkEnd w:id="1259"/>
    </w:p>
    <w:p w:rsidR="00C9243A" w:rsidRPr="00CE2EC6" w:rsidRDefault="0017090B" w:rsidP="00AC1DE2">
      <w:pPr>
        <w:pStyle w:val="GPSL3numberedclause"/>
      </w:pPr>
      <w:r w:rsidRPr="00CE2EC6">
        <w:t>T</w:t>
      </w:r>
      <w:r w:rsidR="007355E9" w:rsidRPr="00CE2EC6">
        <w:t>he Supplier shall take responsibility for preserving the integrity of Customer Data and preventing the corruption or loss of Customer Data.</w:t>
      </w:r>
    </w:p>
    <w:p w:rsidR="00C9243A" w:rsidRPr="00CE2EC6" w:rsidRDefault="0017090B" w:rsidP="00AC1DE2">
      <w:pPr>
        <w:pStyle w:val="GPSL3numberedclause"/>
      </w:pPr>
      <w:r w:rsidRPr="00CE2EC6">
        <w:t xml:space="preserve">The Supplier shall perform </w:t>
      </w:r>
      <w:r w:rsidR="00F96231" w:rsidRPr="00CE2EC6">
        <w:t>secure back-ups of all Customer</w:t>
      </w:r>
      <w:r w:rsidRPr="00CE2EC6">
        <w:t xml:space="preserve"> Data and shall ensure that up-to-date back-ups are stored off-site </w:t>
      </w:r>
      <w:r w:rsidR="00B0383E" w:rsidRPr="00CE2EC6">
        <w:t xml:space="preserve">at an Approved location </w:t>
      </w:r>
      <w:r w:rsidRPr="00CE2EC6">
        <w:t xml:space="preserve">in accordance with </w:t>
      </w:r>
      <w:r w:rsidR="00D06512" w:rsidRPr="00CE2EC6">
        <w:t xml:space="preserve">any </w:t>
      </w:r>
      <w:r w:rsidRPr="00CE2EC6">
        <w:t>BCDR Plan</w:t>
      </w:r>
      <w:r w:rsidR="00B0383E" w:rsidRPr="00CE2EC6">
        <w:t xml:space="preserve"> or otherwise</w:t>
      </w:r>
      <w:r w:rsidRPr="00CE2EC6">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C9243A" w:rsidRPr="00CE2EC6" w:rsidRDefault="007355E9" w:rsidP="00AC1DE2">
      <w:pPr>
        <w:pStyle w:val="GPSL3numberedclause"/>
      </w:pPr>
      <w:r w:rsidRPr="00CE2EC6">
        <w:t>The Supplier shall ensure that any system on which the Supplier holds any Customer Data, including back-up data, is a secure system that complies with the Security Policy and the Security Management Plan (if any).</w:t>
      </w:r>
    </w:p>
    <w:p w:rsidR="00C9243A" w:rsidRPr="00CE2EC6" w:rsidRDefault="00F96231" w:rsidP="00AC1DE2">
      <w:pPr>
        <w:pStyle w:val="GPSL3numberedclause"/>
      </w:pPr>
      <w:r w:rsidRPr="00CE2EC6">
        <w:t>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w:t>
      </w:r>
    </w:p>
    <w:p w:rsidR="00C9243A" w:rsidRPr="00CE2EC6" w:rsidRDefault="00F96231" w:rsidP="00AC1DE2">
      <w:pPr>
        <w:pStyle w:val="GPSL3numberedclause"/>
      </w:pPr>
      <w:bookmarkStart w:id="1260" w:name="_Ref359240385"/>
      <w:bookmarkStart w:id="1261" w:name="_Ref349134231"/>
      <w:r w:rsidRPr="00CE2EC6">
        <w:t>If the Customer</w:t>
      </w:r>
      <w:r w:rsidR="0017090B" w:rsidRPr="00CE2EC6">
        <w:t xml:space="preserve"> Data is corrupted, lost or sufficie</w:t>
      </w:r>
      <w:r w:rsidR="004C3ACB" w:rsidRPr="00CE2EC6">
        <w:t xml:space="preserve">ntly degraded as a result of a </w:t>
      </w:r>
      <w:r w:rsidR="0017090B" w:rsidRPr="00CE2EC6">
        <w:t xml:space="preserve">Default so </w:t>
      </w:r>
      <w:r w:rsidR="004C3ACB" w:rsidRPr="00CE2EC6">
        <w:t>as to be unusable, the Supplier</w:t>
      </w:r>
      <w:r w:rsidR="0017090B" w:rsidRPr="00CE2EC6">
        <w:t xml:space="preserve"> may</w:t>
      </w:r>
      <w:r w:rsidR="004C3ACB" w:rsidRPr="00CE2EC6">
        <w:t>:</w:t>
      </w:r>
      <w:bookmarkEnd w:id="1260"/>
    </w:p>
    <w:p w:rsidR="008D0A60" w:rsidRPr="00CE2EC6" w:rsidRDefault="004C3ACB" w:rsidP="00AC1DE2">
      <w:pPr>
        <w:pStyle w:val="GPSL4numberedclause"/>
        <w:rPr>
          <w:szCs w:val="22"/>
        </w:rPr>
      </w:pPr>
      <w:bookmarkStart w:id="1262" w:name="_Toc139080265"/>
      <w:r w:rsidRPr="00CE2EC6">
        <w:rPr>
          <w:szCs w:val="22"/>
        </w:rPr>
        <w:lastRenderedPageBreak/>
        <w:t xml:space="preserve">require the Supplier (at the Supplier's expense) to restore or procure </w:t>
      </w:r>
      <w:r w:rsidR="00F24B91" w:rsidRPr="00CE2EC6">
        <w:rPr>
          <w:szCs w:val="22"/>
        </w:rPr>
        <w:t>the restoration of Customer</w:t>
      </w:r>
      <w:r w:rsidRPr="00CE2EC6">
        <w:rPr>
          <w:szCs w:val="22"/>
        </w:rPr>
        <w:t xml:space="preserve"> Data to the extent and in accordance with the requirements specified in </w:t>
      </w:r>
      <w:r w:rsidR="008C1985" w:rsidRPr="00CE2EC6">
        <w:rPr>
          <w:szCs w:val="22"/>
        </w:rPr>
        <w:t xml:space="preserve">Call Off Schedule </w:t>
      </w:r>
      <w:r w:rsidR="00B8681E" w:rsidRPr="00CE2EC6">
        <w:rPr>
          <w:szCs w:val="22"/>
        </w:rPr>
        <w:t>8</w:t>
      </w:r>
      <w:r w:rsidRPr="00CE2EC6">
        <w:rPr>
          <w:szCs w:val="22"/>
        </w:rPr>
        <w:t xml:space="preserve"> (Business Continuity and Disaster Recovery) </w:t>
      </w:r>
      <w:r w:rsidR="00B0383E" w:rsidRPr="00CE2EC6">
        <w:rPr>
          <w:szCs w:val="22"/>
        </w:rPr>
        <w:t xml:space="preserve">or as otherwise required by the Customer, </w:t>
      </w:r>
      <w:r w:rsidRPr="00CE2EC6">
        <w:rPr>
          <w:szCs w:val="22"/>
        </w:rPr>
        <w:t>and the Supplier shall do so as soon as practicable but not later than five (5) Working Days from the date of receipt of the Customer’s notice; and/or</w:t>
      </w:r>
      <w:bookmarkEnd w:id="1262"/>
    </w:p>
    <w:p w:rsidR="00C9243A" w:rsidRPr="00CE2EC6" w:rsidRDefault="004C3ACB" w:rsidP="00AC1DE2">
      <w:pPr>
        <w:pStyle w:val="GPSL4numberedclause"/>
        <w:rPr>
          <w:szCs w:val="22"/>
        </w:rPr>
      </w:pPr>
      <w:r w:rsidRPr="00CE2EC6">
        <w:rPr>
          <w:szCs w:val="22"/>
        </w:rPr>
        <w:t>itself restore or proc</w:t>
      </w:r>
      <w:r w:rsidR="00F96231" w:rsidRPr="00CE2EC6">
        <w:rPr>
          <w:szCs w:val="22"/>
        </w:rPr>
        <w:t>ure the restoration of Customer</w:t>
      </w:r>
      <w:r w:rsidRPr="00CE2EC6">
        <w:rPr>
          <w:szCs w:val="22"/>
        </w:rPr>
        <w:t xml:space="preserve"> Data, and shall be repaid by the Supplier any reasonable expenses incurred in doing so to the extent and in accordance with the requirements specified in </w:t>
      </w:r>
      <w:r w:rsidR="008C1985" w:rsidRPr="00CE2EC6">
        <w:rPr>
          <w:szCs w:val="22"/>
        </w:rPr>
        <w:t xml:space="preserve">Call Off Schedule </w:t>
      </w:r>
      <w:r w:rsidR="00B8681E" w:rsidRPr="00CE2EC6">
        <w:rPr>
          <w:szCs w:val="22"/>
        </w:rPr>
        <w:t>8</w:t>
      </w:r>
      <w:r w:rsidR="004424C7" w:rsidRPr="00CE2EC6">
        <w:rPr>
          <w:szCs w:val="22"/>
        </w:rPr>
        <w:t xml:space="preserve"> </w:t>
      </w:r>
      <w:r w:rsidRPr="00CE2EC6">
        <w:rPr>
          <w:szCs w:val="22"/>
        </w:rPr>
        <w:t> (Business Continuity and Disaster Recovery)</w:t>
      </w:r>
      <w:r w:rsidR="00B0383E" w:rsidRPr="00CE2EC6">
        <w:rPr>
          <w:szCs w:val="22"/>
        </w:rPr>
        <w:t xml:space="preserve"> or as otherwise required by the Customer.</w:t>
      </w:r>
    </w:p>
    <w:p w:rsidR="00C9243A" w:rsidRPr="00CE2EC6" w:rsidRDefault="007355E9" w:rsidP="005E4232">
      <w:pPr>
        <w:pStyle w:val="GPSL2NumberedBoldHeading"/>
      </w:pPr>
      <w:bookmarkStart w:id="1263" w:name="_Ref313367753"/>
      <w:bookmarkEnd w:id="1261"/>
      <w:r w:rsidRPr="00CE2EC6">
        <w:t>Confidentiality</w:t>
      </w:r>
      <w:bookmarkEnd w:id="1263"/>
    </w:p>
    <w:p w:rsidR="00E13960" w:rsidRPr="00CE2EC6" w:rsidRDefault="00406D4C" w:rsidP="00AC1DE2">
      <w:pPr>
        <w:pStyle w:val="GPSL3numberedclause"/>
      </w:pPr>
      <w:bookmarkStart w:id="1264" w:name="_Ref363745797"/>
      <w:bookmarkStart w:id="1265" w:name="_Ref313367575"/>
      <w:r w:rsidRPr="00CE2EC6">
        <w:t>For the purposes of Clause</w:t>
      </w:r>
      <w:r w:rsidR="00ED2F9B" w:rsidRPr="00CE2EC6">
        <w:t xml:space="preserve"> </w:t>
      </w:r>
      <w:r w:rsidR="009F474C" w:rsidRPr="00CE2EC6">
        <w:fldChar w:fldCharType="begin"/>
      </w:r>
      <w:r w:rsidR="00ED2F9B" w:rsidRPr="00CE2EC6">
        <w:instrText xml:space="preserve"> REF _Ref313367753 \w \h </w:instrText>
      </w:r>
      <w:r w:rsidR="00F54E49" w:rsidRPr="00CE2EC6">
        <w:instrText xml:space="preserve"> \* MERGEFORMAT </w:instrText>
      </w:r>
      <w:r w:rsidR="009F474C" w:rsidRPr="00CE2EC6">
        <w:fldChar w:fldCharType="separate"/>
      </w:r>
      <w:r w:rsidR="001F0E21">
        <w:t>34.3</w:t>
      </w:r>
      <w:r w:rsidR="009F474C" w:rsidRPr="00CE2EC6">
        <w:fldChar w:fldCharType="end"/>
      </w:r>
      <w:r w:rsidRPr="00CE2EC6">
        <w:t xml:space="preserve">, the term </w:t>
      </w:r>
      <w:r w:rsidRPr="00CE2EC6">
        <w:rPr>
          <w:b/>
        </w:rPr>
        <w:t>“Disclosing Party”</w:t>
      </w:r>
      <w:r w:rsidRPr="00CE2EC6">
        <w:t xml:space="preserve"> shall mean a Party which discloses or makes available directly or indirectly its Confidential Information and </w:t>
      </w:r>
      <w:r w:rsidRPr="00CE2EC6">
        <w:rPr>
          <w:b/>
        </w:rPr>
        <w:t>“Recipient”</w:t>
      </w:r>
      <w:r w:rsidRPr="00CE2EC6">
        <w:t xml:space="preserve"> shall mean the Party which receives or obtains directly or indirectly Confidential Information.</w:t>
      </w:r>
      <w:bookmarkEnd w:id="1264"/>
    </w:p>
    <w:p w:rsidR="00C9243A" w:rsidRPr="00CE2EC6" w:rsidRDefault="007355E9" w:rsidP="00AC1DE2">
      <w:pPr>
        <w:pStyle w:val="GPSL3numberedclause"/>
      </w:pPr>
      <w:bookmarkStart w:id="1266" w:name="_Ref358820876"/>
      <w:r w:rsidRPr="00CE2EC6">
        <w:t xml:space="preserve">Except to the extent set out in Clause </w:t>
      </w:r>
      <w:r w:rsidR="00F17AE3" w:rsidRPr="00CE2EC6">
        <w:fldChar w:fldCharType="begin"/>
      </w:r>
      <w:r w:rsidR="00F17AE3" w:rsidRPr="00CE2EC6">
        <w:instrText xml:space="preserve"> REF _Ref313367753 \n \h  \* MERGEFORMAT </w:instrText>
      </w:r>
      <w:r w:rsidR="00F17AE3" w:rsidRPr="00CE2EC6">
        <w:fldChar w:fldCharType="separate"/>
      </w:r>
      <w:r w:rsidR="001F0E21">
        <w:t>34.3</w:t>
      </w:r>
      <w:r w:rsidR="00F17AE3" w:rsidRPr="00CE2EC6">
        <w:fldChar w:fldCharType="end"/>
      </w:r>
      <w:r w:rsidR="00ED2F9B" w:rsidRPr="00CE2EC6">
        <w:t xml:space="preserve"> </w:t>
      </w:r>
      <w:r w:rsidRPr="00CE2EC6">
        <w:t xml:space="preserve">or where disclosure is expressly permitted elsewhere in this Call Off Contract, </w:t>
      </w:r>
      <w:r w:rsidR="00A145EC" w:rsidRPr="00CE2EC6">
        <w:t xml:space="preserve">the Recipient </w:t>
      </w:r>
      <w:r w:rsidRPr="00CE2EC6">
        <w:t>shall:</w:t>
      </w:r>
      <w:bookmarkEnd w:id="1265"/>
      <w:bookmarkEnd w:id="1266"/>
    </w:p>
    <w:p w:rsidR="008D0A60" w:rsidRPr="00CE2EC6" w:rsidRDefault="007355E9" w:rsidP="00AC1DE2">
      <w:pPr>
        <w:pStyle w:val="GPSL4numberedclause"/>
        <w:rPr>
          <w:szCs w:val="22"/>
        </w:rPr>
      </w:pPr>
      <w:r w:rsidRPr="00CE2EC6">
        <w:rPr>
          <w:szCs w:val="22"/>
        </w:rPr>
        <w:t xml:space="preserve">treat the </w:t>
      </w:r>
      <w:r w:rsidR="00A145EC" w:rsidRPr="00CE2EC6">
        <w:rPr>
          <w:szCs w:val="22"/>
        </w:rPr>
        <w:t xml:space="preserve">Disclosing </w:t>
      </w:r>
      <w:r w:rsidRPr="00CE2EC6">
        <w:rPr>
          <w:szCs w:val="22"/>
        </w:rPr>
        <w:t xml:space="preserve">Party's Confidential Information as confidential and </w:t>
      </w:r>
      <w:r w:rsidR="00A145EC" w:rsidRPr="00CE2EC6">
        <w:rPr>
          <w:szCs w:val="22"/>
        </w:rPr>
        <w:t>keep it in secure custody (which is appropriate depending upon the form in which such materials are stored and the nature of the Confidential Information contained in those materials)</w:t>
      </w:r>
      <w:r w:rsidRPr="00CE2EC6">
        <w:rPr>
          <w:szCs w:val="22"/>
        </w:rPr>
        <w:t>; and</w:t>
      </w:r>
    </w:p>
    <w:p w:rsidR="00C9243A" w:rsidRPr="00CE2EC6" w:rsidRDefault="007355E9" w:rsidP="00AC1DE2">
      <w:pPr>
        <w:pStyle w:val="GPSL4numberedclause"/>
        <w:rPr>
          <w:szCs w:val="22"/>
        </w:rPr>
      </w:pPr>
      <w:r w:rsidRPr="00CE2EC6">
        <w:rPr>
          <w:szCs w:val="22"/>
        </w:rPr>
        <w:t xml:space="preserve">not disclose the </w:t>
      </w:r>
      <w:r w:rsidR="00A145EC" w:rsidRPr="00CE2EC6">
        <w:rPr>
          <w:szCs w:val="22"/>
        </w:rPr>
        <w:t>Disclosing</w:t>
      </w:r>
      <w:r w:rsidRPr="00CE2EC6">
        <w:rPr>
          <w:szCs w:val="22"/>
        </w:rPr>
        <w:t xml:space="preserve"> Party's Confidential Information to any other person </w:t>
      </w:r>
      <w:r w:rsidR="00A145EC" w:rsidRPr="00CE2EC6">
        <w:rPr>
          <w:szCs w:val="22"/>
        </w:rPr>
        <w:t>except as exp</w:t>
      </w:r>
      <w:r w:rsidR="00F24B91" w:rsidRPr="00CE2EC6">
        <w:rPr>
          <w:szCs w:val="22"/>
        </w:rPr>
        <w:t>ressly set out in this Call Off Contract</w:t>
      </w:r>
      <w:r w:rsidR="00A145EC" w:rsidRPr="00CE2EC6">
        <w:rPr>
          <w:szCs w:val="22"/>
        </w:rPr>
        <w:t xml:space="preserve"> or without obtaining the owner's prior written consent;</w:t>
      </w:r>
    </w:p>
    <w:p w:rsidR="00C9243A" w:rsidRPr="00CE2EC6" w:rsidRDefault="00A145EC" w:rsidP="00AC1DE2">
      <w:pPr>
        <w:pStyle w:val="GPSL4numberedclause"/>
        <w:rPr>
          <w:szCs w:val="22"/>
        </w:rPr>
      </w:pPr>
      <w:r w:rsidRPr="00CE2EC6">
        <w:rPr>
          <w:szCs w:val="22"/>
        </w:rPr>
        <w:t>not use or exploit the Disclosing Party’s Confidential Information in any way except for the purposes anticipated under this Call Off Contract; and</w:t>
      </w:r>
    </w:p>
    <w:p w:rsidR="00C9243A" w:rsidRPr="00CE2EC6" w:rsidRDefault="00A145EC" w:rsidP="00AC1DE2">
      <w:pPr>
        <w:pStyle w:val="GPSL4numberedclause"/>
        <w:rPr>
          <w:szCs w:val="22"/>
        </w:rPr>
      </w:pPr>
      <w:r w:rsidRPr="00CE2EC6">
        <w:rPr>
          <w:szCs w:val="22"/>
        </w:rPr>
        <w:t>immediately notify the Disclosing Party if it suspects or becomes aware of any unauthorised access, copying, use or disclosure in any form of any of the Disclosing Party’s Confidential Information.</w:t>
      </w:r>
    </w:p>
    <w:p w:rsidR="008D0A60" w:rsidRPr="00CE2EC6" w:rsidRDefault="000D3469" w:rsidP="00AC1DE2">
      <w:pPr>
        <w:pStyle w:val="GPSL3numberedclause"/>
      </w:pPr>
      <w:r w:rsidRPr="00CE2EC6">
        <w:t>The Recipient shall be entitled to disclose the Confidential Information of the Disclosing Party where:</w:t>
      </w:r>
    </w:p>
    <w:p w:rsidR="008D0A60" w:rsidRPr="00CE2EC6" w:rsidRDefault="000D3469" w:rsidP="00AC1DE2">
      <w:pPr>
        <w:pStyle w:val="GPSL4numberedclause"/>
        <w:rPr>
          <w:szCs w:val="22"/>
        </w:rPr>
      </w:pPr>
      <w:r w:rsidRPr="00CE2EC6">
        <w:rPr>
          <w:szCs w:val="22"/>
        </w:rPr>
        <w:t>the Recipient is required to disclose the Confidential Information by Law, provided that C</w:t>
      </w:r>
      <w:r w:rsidR="00F24B91" w:rsidRPr="00CE2EC6">
        <w:rPr>
          <w:szCs w:val="22"/>
        </w:rPr>
        <w:t>lause </w:t>
      </w:r>
      <w:r w:rsidR="00F17AE3" w:rsidRPr="00CE2EC6">
        <w:rPr>
          <w:szCs w:val="22"/>
        </w:rPr>
        <w:fldChar w:fldCharType="begin"/>
      </w:r>
      <w:r w:rsidR="00F17AE3" w:rsidRPr="00CE2EC6">
        <w:rPr>
          <w:szCs w:val="22"/>
        </w:rPr>
        <w:instrText xml:space="preserve"> REF _Ref313369975 \r \h  \* MERGEFORMAT </w:instrText>
      </w:r>
      <w:r w:rsidR="00F17AE3" w:rsidRPr="00CE2EC6">
        <w:rPr>
          <w:szCs w:val="22"/>
        </w:rPr>
      </w:r>
      <w:r w:rsidR="00F17AE3" w:rsidRPr="00CE2EC6">
        <w:rPr>
          <w:szCs w:val="22"/>
        </w:rPr>
        <w:fldChar w:fldCharType="separate"/>
      </w:r>
      <w:r w:rsidR="001F0E21">
        <w:rPr>
          <w:szCs w:val="22"/>
        </w:rPr>
        <w:t>34.4</w:t>
      </w:r>
      <w:r w:rsidR="00F17AE3" w:rsidRPr="00CE2EC6">
        <w:rPr>
          <w:szCs w:val="22"/>
        </w:rPr>
        <w:fldChar w:fldCharType="end"/>
      </w:r>
      <w:r w:rsidRPr="00CE2EC6">
        <w:rPr>
          <w:szCs w:val="22"/>
        </w:rPr>
        <w:t xml:space="preserve"> (</w:t>
      </w:r>
      <w:r w:rsidR="00CA7F41">
        <w:rPr>
          <w:szCs w:val="22"/>
        </w:rPr>
        <w:t xml:space="preserve">Transparency and </w:t>
      </w:r>
      <w:r w:rsidRPr="00CE2EC6">
        <w:rPr>
          <w:szCs w:val="22"/>
        </w:rPr>
        <w:t>Freedom of Information) shall apply to disclosures required under the FOIA or the EIRs;</w:t>
      </w:r>
    </w:p>
    <w:p w:rsidR="00C9243A" w:rsidRPr="00CE2EC6" w:rsidRDefault="000D3469" w:rsidP="00AC1DE2">
      <w:pPr>
        <w:pStyle w:val="GPSL4numberedclause"/>
        <w:rPr>
          <w:szCs w:val="22"/>
        </w:rPr>
      </w:pPr>
      <w:r w:rsidRPr="00CE2EC6">
        <w:rPr>
          <w:szCs w:val="22"/>
        </w:rPr>
        <w:t>the need for such disclosure arises out of or in connection with:</w:t>
      </w:r>
    </w:p>
    <w:p w:rsidR="008D0A60" w:rsidRPr="00CE2EC6" w:rsidRDefault="00BF427A" w:rsidP="00AC1DE2">
      <w:pPr>
        <w:pStyle w:val="GPSL5numberedclause"/>
        <w:rPr>
          <w:szCs w:val="22"/>
        </w:rPr>
      </w:pPr>
      <w:r w:rsidRPr="00CE2EC6">
        <w:rPr>
          <w:szCs w:val="22"/>
        </w:rPr>
        <w:lastRenderedPageBreak/>
        <w:t xml:space="preserve">any legal challenge or potential legal challenge against the Customer arising out of or in connection with this Call Off Contract; </w:t>
      </w:r>
    </w:p>
    <w:p w:rsidR="00C9243A" w:rsidRPr="00CE2EC6" w:rsidRDefault="00BF427A" w:rsidP="00AC1DE2">
      <w:pPr>
        <w:pStyle w:val="GPSL5numberedclause"/>
        <w:rPr>
          <w:szCs w:val="22"/>
        </w:rPr>
      </w:pPr>
      <w:r w:rsidRPr="00CE2EC6">
        <w:rPr>
          <w:szCs w:val="22"/>
        </w:rPr>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1215F0">
        <w:rPr>
          <w:szCs w:val="22"/>
        </w:rPr>
        <w:t>Services</w:t>
      </w:r>
      <w:r w:rsidR="00BD4CA2" w:rsidRPr="00CE2EC6">
        <w:rPr>
          <w:szCs w:val="22"/>
        </w:rPr>
        <w:t xml:space="preserve"> </w:t>
      </w:r>
      <w:r w:rsidRPr="00CE2EC6">
        <w:rPr>
          <w:szCs w:val="22"/>
        </w:rPr>
        <w:t>provided under this Call Off Contract; or</w:t>
      </w:r>
    </w:p>
    <w:p w:rsidR="00C9243A" w:rsidRPr="00CE2EC6" w:rsidRDefault="00BF427A" w:rsidP="00AC1DE2">
      <w:pPr>
        <w:pStyle w:val="GPSL5numberedclause"/>
        <w:rPr>
          <w:szCs w:val="22"/>
        </w:rPr>
      </w:pPr>
      <w:r w:rsidRPr="00CE2EC6">
        <w:rPr>
          <w:szCs w:val="22"/>
        </w:rPr>
        <w:t>the conduct of a Central Government Body review in respect of this Call Off Contract</w:t>
      </w:r>
      <w:r w:rsidR="005A78B4" w:rsidRPr="00CE2EC6">
        <w:rPr>
          <w:szCs w:val="22"/>
        </w:rPr>
        <w:t>; or</w:t>
      </w:r>
    </w:p>
    <w:p w:rsidR="008D0A60" w:rsidRDefault="005A78B4" w:rsidP="00AC1DE2">
      <w:pPr>
        <w:pStyle w:val="GPSL4numberedclause"/>
        <w:rPr>
          <w:szCs w:val="22"/>
        </w:rPr>
      </w:pPr>
      <w:r w:rsidRPr="00CE2EC6">
        <w:rPr>
          <w:szCs w:val="22"/>
        </w:rPr>
        <w:t>the Recipient has reasonable grounds to believe that the Disclosing Party is involved in activity that may constitute a criminal offence under the Bribery Act 2010 and the disclosure is being made to the Serious Fraud Office</w:t>
      </w:r>
      <w:r w:rsidR="006F0B07">
        <w:rPr>
          <w:szCs w:val="22"/>
        </w:rPr>
        <w:t>;</w:t>
      </w:r>
    </w:p>
    <w:p w:rsidR="006F0B07" w:rsidRPr="006F0B07" w:rsidRDefault="006F0B07" w:rsidP="00AC1DE2">
      <w:pPr>
        <w:pStyle w:val="GPSL4numberedclause"/>
        <w:rPr>
          <w:szCs w:val="22"/>
        </w:rPr>
      </w:pPr>
      <w:r>
        <w:t>such information was in the possession of the Disclosing Party without obligation of confidentiality prior to its disclosure by the information owner;</w:t>
      </w:r>
    </w:p>
    <w:p w:rsidR="006F0B07" w:rsidRDefault="006F0B07" w:rsidP="00AC1DE2">
      <w:pPr>
        <w:pStyle w:val="GPSL4numberedclause"/>
        <w:rPr>
          <w:szCs w:val="22"/>
        </w:rPr>
      </w:pPr>
      <w:r w:rsidRPr="006F0B07">
        <w:rPr>
          <w:szCs w:val="22"/>
        </w:rPr>
        <w:t>such information was obtained from a third party without obligation of confidentiality</w:t>
      </w:r>
      <w:r>
        <w:rPr>
          <w:szCs w:val="22"/>
        </w:rPr>
        <w:t>;</w:t>
      </w:r>
    </w:p>
    <w:p w:rsidR="006F0B07" w:rsidRDefault="006F0B07" w:rsidP="00F222DD">
      <w:pPr>
        <w:pStyle w:val="GPSL4numberedclause"/>
      </w:pPr>
      <w:r w:rsidRPr="006F0B07">
        <w:t xml:space="preserve">such information was already in the public domain at the time of disclosure otherwise </w:t>
      </w:r>
      <w:r w:rsidR="00F222DD" w:rsidRPr="00F222DD">
        <w:rPr>
          <w:szCs w:val="22"/>
        </w:rPr>
        <w:t xml:space="preserve">than by a breach of this </w:t>
      </w:r>
      <w:r w:rsidR="00F222DD">
        <w:rPr>
          <w:szCs w:val="22"/>
        </w:rPr>
        <w:t>Contract</w:t>
      </w:r>
      <w:r w:rsidR="00F222DD" w:rsidRPr="00F222DD">
        <w:rPr>
          <w:szCs w:val="22"/>
        </w:rPr>
        <w:t xml:space="preserve"> or breach of a duty of confidentiality</w:t>
      </w:r>
      <w:r>
        <w:t>; and</w:t>
      </w:r>
    </w:p>
    <w:p w:rsidR="006F0B07" w:rsidRPr="00CE2EC6" w:rsidRDefault="006F0B07" w:rsidP="00AC1DE2">
      <w:pPr>
        <w:pStyle w:val="GPSL4numberedclause"/>
        <w:rPr>
          <w:szCs w:val="22"/>
        </w:rPr>
      </w:pPr>
      <w:r w:rsidRPr="006F0B07">
        <w:rPr>
          <w:szCs w:val="22"/>
        </w:rPr>
        <w:t xml:space="preserve">the information is independently developed without access to the </w:t>
      </w:r>
      <w:r w:rsidR="00881F1D">
        <w:rPr>
          <w:szCs w:val="22"/>
        </w:rPr>
        <w:t>Disclosing</w:t>
      </w:r>
      <w:r w:rsidRPr="006F0B07">
        <w:rPr>
          <w:szCs w:val="22"/>
        </w:rPr>
        <w:t xml:space="preserve"> Party's Confidential Information</w:t>
      </w:r>
      <w:r>
        <w:rPr>
          <w:szCs w:val="22"/>
        </w:rPr>
        <w:t>.</w:t>
      </w:r>
    </w:p>
    <w:p w:rsidR="008D0A60" w:rsidRPr="00CE2EC6" w:rsidRDefault="005A78B4" w:rsidP="00AC1DE2">
      <w:pPr>
        <w:pStyle w:val="GPSL3numberedclause"/>
      </w:pPr>
      <w:r w:rsidRPr="00CE2EC6">
        <w:t>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w:t>
      </w:r>
    </w:p>
    <w:p w:rsidR="00C9243A" w:rsidRPr="00CE2EC6" w:rsidRDefault="005A78B4" w:rsidP="00AC1DE2">
      <w:pPr>
        <w:pStyle w:val="GPSL3numberedclause"/>
      </w:pPr>
      <w:bookmarkStart w:id="1267" w:name="_Ref358821029"/>
      <w:r w:rsidRPr="00CE2EC6">
        <w:t>Subject to Clause </w:t>
      </w:r>
      <w:r w:rsidR="009F474C" w:rsidRPr="00CE2EC6">
        <w:fldChar w:fldCharType="begin"/>
      </w:r>
      <w:r w:rsidRPr="00CE2EC6">
        <w:instrText xml:space="preserve"> REF _Ref358820876 \w \h </w:instrText>
      </w:r>
      <w:r w:rsidR="00F54E49" w:rsidRPr="00CE2EC6">
        <w:instrText xml:space="preserve"> \* MERGEFORMAT </w:instrText>
      </w:r>
      <w:r w:rsidR="009F474C" w:rsidRPr="00CE2EC6">
        <w:fldChar w:fldCharType="separate"/>
      </w:r>
      <w:r w:rsidR="001F0E21">
        <w:t>34.3.2</w:t>
      </w:r>
      <w:r w:rsidR="009F474C" w:rsidRPr="00CE2EC6">
        <w:fldChar w:fldCharType="end"/>
      </w:r>
      <w:r w:rsidR="00780D92" w:rsidRPr="00CE2EC6">
        <w:t xml:space="preserve">, </w:t>
      </w:r>
      <w:r w:rsidRPr="00CE2EC6">
        <w:t>the Supplier may only disclose the Confidential Information of the Customer on a confidential basis to:</w:t>
      </w:r>
      <w:bookmarkEnd w:id="1267"/>
    </w:p>
    <w:p w:rsidR="008D0A60" w:rsidRPr="00CE2EC6" w:rsidRDefault="007061FF" w:rsidP="00AC1DE2">
      <w:pPr>
        <w:pStyle w:val="GPSL4numberedclause"/>
        <w:rPr>
          <w:szCs w:val="22"/>
        </w:rPr>
      </w:pPr>
      <w:r w:rsidRPr="00CE2EC6">
        <w:rPr>
          <w:szCs w:val="22"/>
        </w:rPr>
        <w:t>Supplier Personnel</w:t>
      </w:r>
      <w:r w:rsidR="005A78B4" w:rsidRPr="00CE2EC6">
        <w:rPr>
          <w:szCs w:val="22"/>
        </w:rPr>
        <w:t xml:space="preserve"> who are directly involved in the provision of the</w:t>
      </w:r>
      <w:r w:rsidR="005A78B4" w:rsidRPr="00CE2EC6">
        <w:rPr>
          <w:b/>
          <w:i/>
          <w:szCs w:val="22"/>
        </w:rPr>
        <w:t xml:space="preserve"> </w:t>
      </w:r>
      <w:r w:rsidR="001215F0">
        <w:rPr>
          <w:szCs w:val="22"/>
        </w:rPr>
        <w:t>Services</w:t>
      </w:r>
      <w:r w:rsidR="00BD4CA2" w:rsidRPr="00CE2EC6">
        <w:rPr>
          <w:szCs w:val="22"/>
        </w:rPr>
        <w:t xml:space="preserve"> </w:t>
      </w:r>
      <w:r w:rsidR="005A78B4" w:rsidRPr="00CE2EC6">
        <w:rPr>
          <w:szCs w:val="22"/>
        </w:rPr>
        <w:t>and need to know the Confidential Information to enable performance of the Supplier’s obligations under this Call Off Contract; and</w:t>
      </w:r>
    </w:p>
    <w:p w:rsidR="00C9243A" w:rsidRPr="00CE2EC6" w:rsidRDefault="005A78B4" w:rsidP="00AC1DE2">
      <w:pPr>
        <w:pStyle w:val="GPSL4numberedclause"/>
        <w:rPr>
          <w:szCs w:val="22"/>
        </w:rPr>
      </w:pPr>
      <w:r w:rsidRPr="00CE2EC6">
        <w:rPr>
          <w:szCs w:val="22"/>
        </w:rPr>
        <w:t>its professional advisers for the purposes of obtaining advice in relation to this Call Off Contract.</w:t>
      </w:r>
    </w:p>
    <w:p w:rsidR="008D0A60" w:rsidRPr="00CE2EC6" w:rsidRDefault="005A78B4" w:rsidP="00AC1DE2">
      <w:pPr>
        <w:pStyle w:val="GPSL3numberedclause"/>
      </w:pPr>
      <w:r w:rsidRPr="00CE2EC6">
        <w:t xml:space="preserve">Where the Supplier discloses Confidential Information of the Customer pursuant to Clause </w:t>
      </w:r>
      <w:r w:rsidR="009F474C" w:rsidRPr="00CE2EC6">
        <w:fldChar w:fldCharType="begin"/>
      </w:r>
      <w:r w:rsidRPr="00CE2EC6">
        <w:instrText xml:space="preserve"> REF _Ref358821029 \w \h </w:instrText>
      </w:r>
      <w:r w:rsidR="00F54E49" w:rsidRPr="00CE2EC6">
        <w:instrText xml:space="preserve"> \* MERGEFORMAT </w:instrText>
      </w:r>
      <w:r w:rsidR="009F474C" w:rsidRPr="00CE2EC6">
        <w:fldChar w:fldCharType="separate"/>
      </w:r>
      <w:r w:rsidR="001F0E21">
        <w:t>34.3.5</w:t>
      </w:r>
      <w:r w:rsidR="009F474C" w:rsidRPr="00CE2EC6">
        <w:fldChar w:fldCharType="end"/>
      </w:r>
      <w:r w:rsidRPr="00CE2EC6">
        <w:t>, it shall remain responsible at all times for compliance with the confidentiality obligations set out in this Call Off Contract by the persons to whom disclosure has been made.</w:t>
      </w:r>
    </w:p>
    <w:p w:rsidR="00C9243A" w:rsidRPr="00CE2EC6" w:rsidRDefault="0063600F" w:rsidP="00AC1DE2">
      <w:pPr>
        <w:pStyle w:val="GPSL3numberedclause"/>
      </w:pPr>
      <w:bookmarkStart w:id="1268" w:name="_Ref358820910"/>
      <w:r w:rsidRPr="00CE2EC6">
        <w:lastRenderedPageBreak/>
        <w:t>The Customer</w:t>
      </w:r>
      <w:r w:rsidR="005A78B4" w:rsidRPr="00CE2EC6">
        <w:t xml:space="preserve"> may disclose the Confidential Information of the Supplier:</w:t>
      </w:r>
    </w:p>
    <w:p w:rsidR="008D0A60" w:rsidRPr="00CE2EC6" w:rsidRDefault="005A78B4" w:rsidP="00AC1DE2">
      <w:pPr>
        <w:pStyle w:val="GPSL4numberedclause"/>
        <w:rPr>
          <w:szCs w:val="22"/>
        </w:rPr>
      </w:pPr>
      <w:bookmarkStart w:id="1269" w:name="_Ref358884602"/>
      <w:r w:rsidRPr="00CE2EC6">
        <w:rPr>
          <w:szCs w:val="22"/>
        </w:rPr>
        <w:t>to any Central Government Body on the basis that the information may only be further disclosed to Central Government Bodies;</w:t>
      </w:r>
      <w:bookmarkEnd w:id="1269"/>
      <w:r w:rsidRPr="00CE2EC6">
        <w:rPr>
          <w:szCs w:val="22"/>
        </w:rPr>
        <w:t xml:space="preserve"> </w:t>
      </w:r>
    </w:p>
    <w:p w:rsidR="00C9243A" w:rsidRPr="00CE2EC6" w:rsidRDefault="008A5D81" w:rsidP="00AC1DE2">
      <w:pPr>
        <w:pStyle w:val="GPSL4numberedclause"/>
        <w:rPr>
          <w:szCs w:val="22"/>
        </w:rPr>
      </w:pPr>
      <w:r w:rsidRPr="00CE2EC6">
        <w:rPr>
          <w:szCs w:val="22"/>
        </w:rPr>
        <w:t>to the British Parliament and any committees of the British Parliament or if required by any British Parliamentary reporting requirement</w:t>
      </w:r>
      <w:r w:rsidR="005A78B4" w:rsidRPr="00CE2EC6">
        <w:rPr>
          <w:szCs w:val="22"/>
        </w:rPr>
        <w:t>;</w:t>
      </w:r>
    </w:p>
    <w:p w:rsidR="00C9243A" w:rsidRPr="00CE2EC6" w:rsidRDefault="005A78B4" w:rsidP="00AC1DE2">
      <w:pPr>
        <w:pStyle w:val="GPSL4numberedclause"/>
        <w:rPr>
          <w:szCs w:val="22"/>
        </w:rPr>
      </w:pPr>
      <w:bookmarkStart w:id="1270" w:name="_Ref450059541"/>
      <w:r w:rsidRPr="00CE2EC6">
        <w:rPr>
          <w:szCs w:val="22"/>
        </w:rPr>
        <w:t>to the extent that the Customer (acting reasonably) deems disclosure necessary or appropriate in the course of carrying out its public functions;</w:t>
      </w:r>
      <w:bookmarkEnd w:id="1270"/>
    </w:p>
    <w:p w:rsidR="00C9243A" w:rsidRPr="00CE2EC6" w:rsidRDefault="005A78B4" w:rsidP="00AC1DE2">
      <w:pPr>
        <w:pStyle w:val="GPSL4numberedclause"/>
        <w:rPr>
          <w:szCs w:val="22"/>
        </w:rPr>
      </w:pPr>
      <w:r w:rsidRPr="00CE2EC6">
        <w:rPr>
          <w:szCs w:val="22"/>
        </w:rPr>
        <w:t>on a confidential basis to a professional adviser, consultant, supplier or other person engaged by any of the entities described in Clause </w:t>
      </w:r>
      <w:r w:rsidR="009F474C" w:rsidRPr="00CE2EC6">
        <w:rPr>
          <w:szCs w:val="22"/>
        </w:rPr>
        <w:fldChar w:fldCharType="begin"/>
      </w:r>
      <w:r w:rsidR="00F24B91" w:rsidRPr="00CE2EC6">
        <w:rPr>
          <w:szCs w:val="22"/>
        </w:rPr>
        <w:instrText xml:space="preserve"> REF _Ref358884602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34.3.7(a)</w:t>
      </w:r>
      <w:r w:rsidR="009F474C" w:rsidRPr="00CE2EC6">
        <w:rPr>
          <w:szCs w:val="22"/>
        </w:rPr>
        <w:fldChar w:fldCharType="end"/>
      </w:r>
      <w:r w:rsidRPr="00CE2EC6">
        <w:rPr>
          <w:szCs w:val="22"/>
        </w:rPr>
        <w:t xml:space="preserve"> (including any benchmarking organisation) for any purpose relating to or connected with this Call Off Contract;</w:t>
      </w:r>
    </w:p>
    <w:p w:rsidR="00C9243A" w:rsidRPr="00CE2EC6" w:rsidRDefault="005A78B4" w:rsidP="00AC1DE2">
      <w:pPr>
        <w:pStyle w:val="GPSL4numberedclause"/>
        <w:rPr>
          <w:szCs w:val="22"/>
        </w:rPr>
      </w:pPr>
      <w:r w:rsidRPr="00CE2EC6">
        <w:rPr>
          <w:szCs w:val="22"/>
        </w:rPr>
        <w:t>on a confidential basis for the purpose of the exercise of its rights under this</w:t>
      </w:r>
      <w:r w:rsidR="00F24B91" w:rsidRPr="00CE2EC6">
        <w:rPr>
          <w:szCs w:val="22"/>
        </w:rPr>
        <w:t xml:space="preserve"> Call Off Contract</w:t>
      </w:r>
      <w:r w:rsidRPr="00CE2EC6">
        <w:rPr>
          <w:szCs w:val="22"/>
        </w:rPr>
        <w:t>; or</w:t>
      </w:r>
    </w:p>
    <w:p w:rsidR="00C463DB" w:rsidRPr="00CE2EC6" w:rsidRDefault="005A78B4" w:rsidP="00AC1DE2">
      <w:pPr>
        <w:pStyle w:val="GPSL4numberedclause"/>
        <w:rPr>
          <w:szCs w:val="22"/>
        </w:rPr>
      </w:pPr>
      <w:r w:rsidRPr="00CE2EC6">
        <w:rPr>
          <w:szCs w:val="22"/>
        </w:rPr>
        <w:t>to a proposed transferee, assignee or novatee of, or successor in title to the Customer</w:t>
      </w:r>
      <w:r w:rsidR="00C463DB" w:rsidRPr="00CE2EC6">
        <w:rPr>
          <w:szCs w:val="22"/>
        </w:rPr>
        <w:t>,</w:t>
      </w:r>
    </w:p>
    <w:p w:rsidR="00C9243A" w:rsidRPr="00CE2EC6" w:rsidRDefault="00C463DB" w:rsidP="005E4232">
      <w:pPr>
        <w:pStyle w:val="GPSL3Indent"/>
        <w:rPr>
          <w:rFonts w:ascii="Calibri" w:hAnsi="Calibri"/>
        </w:rPr>
      </w:pPr>
      <w:r w:rsidRPr="00CE2EC6">
        <w:rPr>
          <w:rFonts w:ascii="Calibri" w:hAnsi="Calibri"/>
        </w:rPr>
        <w:t xml:space="preserve">and for the purposes of the foregoing, references to disclosure on a confidential basis shall mean disclosure subject to a confidentiality agreement or arrangement containing terms no less stringent than those placed on the Customer under Clause </w:t>
      </w:r>
      <w:r w:rsidR="009F474C" w:rsidRPr="00CE2EC6">
        <w:rPr>
          <w:rFonts w:ascii="Calibri" w:hAnsi="Calibri"/>
        </w:rPr>
        <w:fldChar w:fldCharType="begin"/>
      </w:r>
      <w:r w:rsidRPr="00CE2EC6">
        <w:rPr>
          <w:rFonts w:ascii="Calibri" w:hAnsi="Calibri"/>
        </w:rPr>
        <w:instrText xml:space="preserve"> REF _Ref313367753 \w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34.3</w:t>
      </w:r>
      <w:r w:rsidR="009F474C" w:rsidRPr="00CE2EC6">
        <w:rPr>
          <w:rFonts w:ascii="Calibri" w:hAnsi="Calibri"/>
        </w:rPr>
        <w:fldChar w:fldCharType="end"/>
      </w:r>
      <w:r w:rsidRPr="00CE2EC6">
        <w:rPr>
          <w:rFonts w:ascii="Calibri" w:hAnsi="Calibri"/>
        </w:rPr>
        <w:t>.</w:t>
      </w:r>
      <w:r w:rsidR="005A78B4" w:rsidRPr="00CE2EC6">
        <w:rPr>
          <w:rFonts w:ascii="Calibri" w:hAnsi="Calibri"/>
        </w:rPr>
        <w:t xml:space="preserve"> </w:t>
      </w:r>
    </w:p>
    <w:p w:rsidR="008D0A60" w:rsidRPr="00CE2EC6" w:rsidRDefault="005A78B4" w:rsidP="00AC1DE2">
      <w:pPr>
        <w:pStyle w:val="GPSL3numberedclause"/>
      </w:pPr>
      <w:r w:rsidRPr="00CE2EC6">
        <w:t>Nothing in Clause </w:t>
      </w:r>
      <w:r w:rsidR="009F474C" w:rsidRPr="00CE2EC6">
        <w:fldChar w:fldCharType="begin"/>
      </w:r>
      <w:r w:rsidRPr="00CE2EC6">
        <w:instrText xml:space="preserve"> REF _Ref313367753 \w \h </w:instrText>
      </w:r>
      <w:r w:rsidR="00F54E49" w:rsidRPr="00CE2EC6">
        <w:instrText xml:space="preserve"> \* MERGEFORMAT </w:instrText>
      </w:r>
      <w:r w:rsidR="009F474C" w:rsidRPr="00CE2EC6">
        <w:fldChar w:fldCharType="separate"/>
      </w:r>
      <w:r w:rsidR="001F0E21">
        <w:t>34.3</w:t>
      </w:r>
      <w:r w:rsidR="009F474C" w:rsidRPr="00CE2EC6">
        <w:fldChar w:fldCharType="end"/>
      </w:r>
      <w:r w:rsidR="000E148C" w:rsidRPr="00CE2EC6">
        <w:t xml:space="preserve"> </w:t>
      </w:r>
      <w:r w:rsidRPr="00CE2EC6">
        <w:t xml:space="preserve">shall prevent a Recipient from using any techniques, ideas or </w:t>
      </w:r>
      <w:r w:rsidR="001801F9" w:rsidRPr="00CE2EC6">
        <w:t>K</w:t>
      </w:r>
      <w:r w:rsidRPr="00CE2EC6">
        <w:t>now-</w:t>
      </w:r>
      <w:r w:rsidR="001801F9" w:rsidRPr="00CE2EC6">
        <w:t>H</w:t>
      </w:r>
      <w:r w:rsidRPr="00CE2EC6">
        <w:t xml:space="preserve">ow gained during the performance of this </w:t>
      </w:r>
      <w:r w:rsidR="0063600F" w:rsidRPr="00CE2EC6">
        <w:t>Call Off Contract</w:t>
      </w:r>
      <w:r w:rsidRPr="00CE2EC6">
        <w:t xml:space="preserve"> in the course of its normal business to the extent that this use does not result in a disclosure of the Disclosing Party’s Confidential Information or an infringement of Intellectual Property Rights.</w:t>
      </w:r>
    </w:p>
    <w:p w:rsidR="00C9243A" w:rsidRPr="00CE2EC6" w:rsidRDefault="007355E9" w:rsidP="00AC1DE2">
      <w:pPr>
        <w:pStyle w:val="GPSL3numberedclause"/>
      </w:pPr>
      <w:bookmarkStart w:id="1271" w:name="_Ref365635869"/>
      <w:bookmarkEnd w:id="1268"/>
      <w:r w:rsidRPr="00CE2EC6">
        <w:t>In the event that the Supplier fails to comply with Clauses</w:t>
      </w:r>
      <w:r w:rsidR="0063600F" w:rsidRPr="00CE2EC6">
        <w:t xml:space="preserve"> </w:t>
      </w:r>
      <w:r w:rsidR="009F474C" w:rsidRPr="00CE2EC6">
        <w:fldChar w:fldCharType="begin"/>
      </w:r>
      <w:r w:rsidR="0063600F" w:rsidRPr="00CE2EC6">
        <w:instrText xml:space="preserve"> REF _Ref358820876 \w \h </w:instrText>
      </w:r>
      <w:r w:rsidR="00F54E49" w:rsidRPr="00CE2EC6">
        <w:instrText xml:space="preserve"> \* MERGEFORMAT </w:instrText>
      </w:r>
      <w:r w:rsidR="009F474C" w:rsidRPr="00CE2EC6">
        <w:fldChar w:fldCharType="separate"/>
      </w:r>
      <w:r w:rsidR="001F0E21">
        <w:t>34.3.2</w:t>
      </w:r>
      <w:r w:rsidR="009F474C" w:rsidRPr="00CE2EC6">
        <w:fldChar w:fldCharType="end"/>
      </w:r>
      <w:r w:rsidR="0063600F" w:rsidRPr="00CE2EC6">
        <w:t xml:space="preserve"> to </w:t>
      </w:r>
      <w:r w:rsidR="009F474C" w:rsidRPr="00CE2EC6">
        <w:fldChar w:fldCharType="begin"/>
      </w:r>
      <w:r w:rsidR="0063600F" w:rsidRPr="00CE2EC6">
        <w:instrText xml:space="preserve"> REF _Ref358821029 \w \h </w:instrText>
      </w:r>
      <w:r w:rsidR="00F54E49" w:rsidRPr="00CE2EC6">
        <w:instrText xml:space="preserve"> \* MERGEFORMAT </w:instrText>
      </w:r>
      <w:r w:rsidR="009F474C" w:rsidRPr="00CE2EC6">
        <w:fldChar w:fldCharType="separate"/>
      </w:r>
      <w:r w:rsidR="001F0E21">
        <w:t>34.3.5</w:t>
      </w:r>
      <w:r w:rsidR="009F474C" w:rsidRPr="00CE2EC6">
        <w:fldChar w:fldCharType="end"/>
      </w:r>
      <w:r w:rsidRPr="00CE2EC6">
        <w:t xml:space="preserve">, the Customer reserves the right to terminate this Call Off Contract for </w:t>
      </w:r>
      <w:r w:rsidR="003551D0" w:rsidRPr="00CE2EC6">
        <w:t>m</w:t>
      </w:r>
      <w:r w:rsidR="001D7A06" w:rsidRPr="00CE2EC6">
        <w:t>aterial Default</w:t>
      </w:r>
      <w:r w:rsidRPr="00CE2EC6">
        <w:t>.</w:t>
      </w:r>
      <w:bookmarkEnd w:id="1271"/>
    </w:p>
    <w:p w:rsidR="008D0A60" w:rsidRPr="00CE2EC6" w:rsidRDefault="008D0A60" w:rsidP="004364DA">
      <w:pPr>
        <w:pStyle w:val="GPSL2NumberedBoldHeading"/>
        <w:numPr>
          <w:ilvl w:val="0"/>
          <w:numId w:val="0"/>
        </w:numPr>
        <w:ind w:left="928" w:hanging="360"/>
      </w:pPr>
    </w:p>
    <w:p w:rsidR="008D0A60" w:rsidRPr="00CE2EC6" w:rsidRDefault="00BA5599" w:rsidP="005E4232">
      <w:pPr>
        <w:pStyle w:val="GPSL2NumberedBoldHeading"/>
      </w:pPr>
      <w:bookmarkStart w:id="1272" w:name="_Ref313369975"/>
      <w:r>
        <w:t xml:space="preserve">Transparency and </w:t>
      </w:r>
      <w:r w:rsidR="007355E9" w:rsidRPr="00CE2EC6">
        <w:t>Freedom of Information</w:t>
      </w:r>
      <w:bookmarkEnd w:id="1272"/>
    </w:p>
    <w:p w:rsidR="005B2D0C" w:rsidRDefault="005B2D0C" w:rsidP="005B2D0C">
      <w:pPr>
        <w:pStyle w:val="GPSL3numberedclause"/>
      </w:pPr>
      <w:bookmarkStart w:id="1273" w:name="_Ref349214061"/>
      <w:r>
        <w:t>The Parties acknowledge that</w:t>
      </w:r>
    </w:p>
    <w:p w:rsidR="005B2D0C" w:rsidRDefault="005B2D0C" w:rsidP="004364DA">
      <w:pPr>
        <w:pStyle w:val="GPSL3numberedclause"/>
        <w:numPr>
          <w:ilvl w:val="0"/>
          <w:numId w:val="0"/>
        </w:numPr>
        <w:ind w:left="2127"/>
      </w:pPr>
      <w:r>
        <w:t>(a)</w:t>
      </w:r>
      <w:r>
        <w:tab/>
        <w:t xml:space="preserve"> the Transparency Reports; and</w:t>
      </w:r>
    </w:p>
    <w:p w:rsidR="005B2D0C" w:rsidRDefault="005B2D0C" w:rsidP="004364DA">
      <w:pPr>
        <w:pStyle w:val="GPSL3numberedclause"/>
        <w:numPr>
          <w:ilvl w:val="0"/>
          <w:numId w:val="0"/>
        </w:numPr>
        <w:ind w:left="2877" w:hanging="750"/>
      </w:pPr>
      <w:r>
        <w:t>(b)</w:t>
      </w:r>
      <w:r>
        <w:tab/>
        <w:t xml:space="preserve">the content of this Call Off Contract, including any changes to this Call Off Contract agreed from time to time, except for – </w:t>
      </w:r>
    </w:p>
    <w:p w:rsidR="005B2D0C" w:rsidRDefault="005B2D0C" w:rsidP="004364DA">
      <w:pPr>
        <w:pStyle w:val="GPSL3numberedclause"/>
        <w:numPr>
          <w:ilvl w:val="0"/>
          <w:numId w:val="0"/>
        </w:numPr>
        <w:ind w:left="3600" w:hanging="720"/>
      </w:pPr>
      <w:r>
        <w:t>(i)</w:t>
      </w:r>
      <w:r>
        <w:tab/>
        <w:t>any information which is exempt from disclosure in accordance with the provisions of the FOIA, which shall be determined by the Customer; and</w:t>
      </w:r>
    </w:p>
    <w:p w:rsidR="005B2D0C" w:rsidRDefault="005B2D0C" w:rsidP="004364DA">
      <w:pPr>
        <w:pStyle w:val="GPSL3numberedclause"/>
        <w:numPr>
          <w:ilvl w:val="0"/>
          <w:numId w:val="0"/>
        </w:numPr>
        <w:ind w:left="2880"/>
      </w:pPr>
      <w:r>
        <w:t>(ii)</w:t>
      </w:r>
      <w:r>
        <w:tab/>
        <w:t>Commercially Sensitive Information;</w:t>
      </w:r>
    </w:p>
    <w:p w:rsidR="005B2D0C" w:rsidRDefault="005B2D0C" w:rsidP="004364DA">
      <w:pPr>
        <w:pStyle w:val="GPSL3numberedclause"/>
        <w:numPr>
          <w:ilvl w:val="0"/>
          <w:numId w:val="0"/>
        </w:numPr>
        <w:ind w:left="2127"/>
      </w:pPr>
      <w:r>
        <w:lastRenderedPageBreak/>
        <w:t xml:space="preserve">(together the “Transparency Information”) are not  Confidential Information.    </w:t>
      </w:r>
    </w:p>
    <w:p w:rsidR="005B2D0C" w:rsidRDefault="005B2D0C" w:rsidP="005B2D0C">
      <w:pPr>
        <w:pStyle w:val="GPSL3numberedclause"/>
      </w:pPr>
      <w:r>
        <w:t>Notwithstanding any other provision of this Call Off Contract, the Supplier hereby gives its consent for the Customer to publish to the general public the Transparency Information in its entirety (but with any information which is exempt from disclosure in accordance with the provisions of the FOIA redacted).  The Customer shall, prior to publication, consult with the Supplier on the manner and format of publication and to inform its decision regarding any redactions but shall have the final decision in its absolute discretion.</w:t>
      </w:r>
    </w:p>
    <w:p w:rsidR="005B2D0C" w:rsidRDefault="005B2D0C" w:rsidP="005B2D0C">
      <w:pPr>
        <w:pStyle w:val="GPSL3numberedclause"/>
      </w:pPr>
      <w:r>
        <w:t xml:space="preserve">The Supplier shall assist and co-operate with the Customer to enable the Customer to publish the Transparency Information, including the preparation of the Transparency Reports in accordance with </w:t>
      </w:r>
      <w:r w:rsidR="008F0106">
        <w:t xml:space="preserve">Call </w:t>
      </w:r>
      <w:r w:rsidR="008F0106" w:rsidRPr="008F0106">
        <w:t xml:space="preserve">Off </w:t>
      </w:r>
      <w:r w:rsidR="008F0106" w:rsidRPr="004364DA">
        <w:t xml:space="preserve">Schedule </w:t>
      </w:r>
      <w:r w:rsidR="008F0106" w:rsidRPr="008F0106">
        <w:t>13</w:t>
      </w:r>
      <w:r>
        <w:t xml:space="preserve"> (</w:t>
      </w:r>
      <w:r w:rsidR="008F0106">
        <w:t xml:space="preserve">Transparency </w:t>
      </w:r>
      <w:r>
        <w:t>Reports</w:t>
      </w:r>
      <w:r w:rsidR="008F0106">
        <w:t>)</w:t>
      </w:r>
      <w:r>
        <w:t>.</w:t>
      </w:r>
    </w:p>
    <w:p w:rsidR="005B2D0C" w:rsidRDefault="005B2D0C" w:rsidP="005B2D0C">
      <w:pPr>
        <w:pStyle w:val="GPSL3numberedclause"/>
      </w:pPr>
      <w:r>
        <w:t>If the Customer believes that publication of any element of the Transparency Information would be contrary to the public interest, the Customer shall be entitled to exclude such information from publication. The Customer acknowledges that it would expect the public interest by default to be best served by publication of the Transparency Information in its entirety. Accordingly, the Customer acknowledges that it will only exclude Transparency Information from publication in exceptional circumstances and agrees that where it decides to exclude information from publication it will provide a clear explanation to the Supplier.</w:t>
      </w:r>
    </w:p>
    <w:p w:rsidR="005B2D0C" w:rsidRDefault="005B2D0C" w:rsidP="005B2D0C">
      <w:pPr>
        <w:pStyle w:val="GPSL3numberedclause"/>
      </w:pPr>
      <w:r>
        <w:t>The Customer shall publish the Transparency Information in a format that assists the general public in understanding the relevance and completeness of the information being published to ensure the public obtain a fair view on how the Call Off Contract is being performed, having regard to the context of the wider commercial relationship with the Supplier.</w:t>
      </w:r>
    </w:p>
    <w:p w:rsidR="005B2D0C" w:rsidRDefault="005B2D0C" w:rsidP="005B2D0C">
      <w:pPr>
        <w:pStyle w:val="GPSL3numberedclause"/>
      </w:pPr>
      <w:r w:rsidRPr="005B2D0C">
        <w:t xml:space="preserve">The Supplier agrees that any Information it holds that is not included in the Transparency Reports but is reasonably relevant to or that arises from the provision of the Services shall be provided to the </w:t>
      </w:r>
      <w:r w:rsidR="00D97BE4">
        <w:t>Customer</w:t>
      </w:r>
      <w:r w:rsidRPr="005B2D0C">
        <w:t xml:space="preserve"> on request unless the cost of doing so would exceed the appropriate limit prescribed under section 12 of the FOIA. The </w:t>
      </w:r>
      <w:r w:rsidR="00D97BE4">
        <w:t>Customer</w:t>
      </w:r>
      <w:r w:rsidRPr="005B2D0C">
        <w:t xml:space="preserve"> may disclose such information under the FOIA and the EIRs and may (except for Commercially Sensitive Information, Confidential Information (</w:t>
      </w:r>
      <w:r w:rsidRPr="00D97BE4">
        <w:t xml:space="preserve">subject to </w:t>
      </w:r>
      <w:r w:rsidR="00D97BE4" w:rsidRPr="004364DA">
        <w:t>C</w:t>
      </w:r>
      <w:r w:rsidRPr="00D97BE4">
        <w:t>lause</w:t>
      </w:r>
      <w:r w:rsidR="00D97BE4" w:rsidRPr="004364DA">
        <w:t xml:space="preserve"> </w:t>
      </w:r>
      <w:r w:rsidR="00D97BE4" w:rsidRPr="004364DA">
        <w:fldChar w:fldCharType="begin"/>
      </w:r>
      <w:r w:rsidR="00D97BE4" w:rsidRPr="004364DA">
        <w:instrText xml:space="preserve"> REF _Ref450059541 \r \h </w:instrText>
      </w:r>
      <w:r w:rsidR="00D97BE4">
        <w:instrText xml:space="preserve"> \* MERGEFORMAT </w:instrText>
      </w:r>
      <w:r w:rsidR="00D97BE4" w:rsidRPr="004364DA">
        <w:fldChar w:fldCharType="separate"/>
      </w:r>
      <w:r w:rsidR="001F0E21">
        <w:t>34.3.7(c)</w:t>
      </w:r>
      <w:r w:rsidR="00D97BE4" w:rsidRPr="004364DA">
        <w:fldChar w:fldCharType="end"/>
      </w:r>
      <w:r w:rsidRPr="00D97BE4">
        <w:t>)</w:t>
      </w:r>
      <w:r w:rsidRPr="005B2D0C">
        <w:t xml:space="preserve"> and Open Book Data) publish such Information. The Supplier shall provide to the </w:t>
      </w:r>
      <w:r w:rsidR="00D97BE4">
        <w:t>Customer</w:t>
      </w:r>
      <w:r w:rsidRPr="005B2D0C">
        <w:t xml:space="preserve"> within 5 working days (or such other period as the </w:t>
      </w:r>
      <w:r w:rsidR="00D97BE4">
        <w:t>Customer</w:t>
      </w:r>
      <w:r w:rsidRPr="005B2D0C">
        <w:t xml:space="preserve"> may reasonably specify) any such Information requested by the </w:t>
      </w:r>
      <w:r w:rsidR="00D97BE4">
        <w:t>Customer</w:t>
      </w:r>
      <w:r w:rsidRPr="005B2D0C">
        <w:t>.</w:t>
      </w:r>
    </w:p>
    <w:p w:rsidR="008D0A60" w:rsidRPr="00CE2EC6" w:rsidRDefault="007355E9" w:rsidP="00AC1DE2">
      <w:pPr>
        <w:pStyle w:val="GPSL3numberedclause"/>
      </w:pPr>
      <w:r w:rsidRPr="00CE2EC6">
        <w:t xml:space="preserve">The Supplier acknowledges that the Customer is subject to the requirements of the FOIA and the </w:t>
      </w:r>
      <w:r w:rsidR="002C51C3" w:rsidRPr="00CE2EC6">
        <w:t xml:space="preserve">EIRs. The Supplier shall: </w:t>
      </w:r>
    </w:p>
    <w:p w:rsidR="008D0A60" w:rsidRPr="00CE2EC6" w:rsidRDefault="002C51C3" w:rsidP="00AC1DE2">
      <w:pPr>
        <w:pStyle w:val="GPSL4numberedclause"/>
        <w:rPr>
          <w:szCs w:val="22"/>
        </w:rPr>
      </w:pPr>
      <w:r w:rsidRPr="00CE2EC6">
        <w:rPr>
          <w:szCs w:val="22"/>
        </w:rPr>
        <w:t xml:space="preserve">provide all necessary assistance and cooperation as reasonably requested by the Customer </w:t>
      </w:r>
      <w:r w:rsidR="007355E9" w:rsidRPr="00CE2EC6">
        <w:rPr>
          <w:szCs w:val="22"/>
        </w:rPr>
        <w:t>to enable the Customer to comply with its Information disclosure obligations</w:t>
      </w:r>
      <w:r w:rsidR="00994DB7" w:rsidRPr="00CE2EC6">
        <w:rPr>
          <w:szCs w:val="22"/>
        </w:rPr>
        <w:t xml:space="preserve"> under the FOIA and EIRs;</w:t>
      </w:r>
    </w:p>
    <w:bookmarkEnd w:id="1273"/>
    <w:p w:rsidR="00C9243A" w:rsidRPr="00CE2EC6" w:rsidRDefault="007355E9" w:rsidP="00AC1DE2">
      <w:pPr>
        <w:pStyle w:val="GPSL4numberedclause"/>
        <w:rPr>
          <w:szCs w:val="22"/>
        </w:rPr>
      </w:pPr>
      <w:r w:rsidRPr="00CE2EC6">
        <w:rPr>
          <w:szCs w:val="22"/>
        </w:rPr>
        <w:t>transfer to the Customer all Requests for Information</w:t>
      </w:r>
      <w:r w:rsidR="00994DB7" w:rsidRPr="00CE2EC6">
        <w:rPr>
          <w:szCs w:val="22"/>
        </w:rPr>
        <w:t xml:space="preserve"> relating to this Call Off Contract</w:t>
      </w:r>
      <w:r w:rsidRPr="00CE2EC6">
        <w:rPr>
          <w:szCs w:val="22"/>
        </w:rPr>
        <w:t xml:space="preserve"> that it receives as soon as practicable and in any event within two (2) Working Days of recei</w:t>
      </w:r>
      <w:r w:rsidR="00994DB7" w:rsidRPr="00CE2EC6">
        <w:rPr>
          <w:szCs w:val="22"/>
        </w:rPr>
        <w:t>pt</w:t>
      </w:r>
      <w:r w:rsidRPr="00CE2EC6">
        <w:rPr>
          <w:szCs w:val="22"/>
        </w:rPr>
        <w:t>;</w:t>
      </w:r>
    </w:p>
    <w:p w:rsidR="00C9243A" w:rsidRPr="00CE2EC6" w:rsidRDefault="007355E9" w:rsidP="00AC1DE2">
      <w:pPr>
        <w:pStyle w:val="GPSL4numberedclause"/>
        <w:rPr>
          <w:szCs w:val="22"/>
        </w:rPr>
      </w:pPr>
      <w:r w:rsidRPr="00CE2EC6">
        <w:rPr>
          <w:szCs w:val="22"/>
        </w:rPr>
        <w:lastRenderedPageBreak/>
        <w:t xml:space="preserve">provide the Customer with a copy of all Information </w:t>
      </w:r>
      <w:r w:rsidR="00DF2A88">
        <w:rPr>
          <w:szCs w:val="22"/>
        </w:rPr>
        <w:t>held on behalf of</w:t>
      </w:r>
      <w:r w:rsidR="00DF2A88" w:rsidRPr="00CE2EC6">
        <w:rPr>
          <w:szCs w:val="22"/>
        </w:rPr>
        <w:t xml:space="preserve"> </w:t>
      </w:r>
      <w:r w:rsidR="00994DB7" w:rsidRPr="00CE2EC6">
        <w:rPr>
          <w:szCs w:val="22"/>
        </w:rPr>
        <w:t xml:space="preserve">the Customer requested in the Request for Information which is </w:t>
      </w:r>
      <w:r w:rsidRPr="00CE2EC6">
        <w:rPr>
          <w:szCs w:val="22"/>
        </w:rPr>
        <w:t xml:space="preserve">in its possession or control in the form that the Customer requires within five (5) Working Days (or such other period as the Customer may </w:t>
      </w:r>
      <w:r w:rsidR="00994DB7" w:rsidRPr="00CE2EC6">
        <w:rPr>
          <w:szCs w:val="22"/>
        </w:rPr>
        <w:t xml:space="preserve">reasonably </w:t>
      </w:r>
      <w:r w:rsidRPr="00CE2EC6">
        <w:rPr>
          <w:szCs w:val="22"/>
        </w:rPr>
        <w:t>specify) of the Customer's request</w:t>
      </w:r>
      <w:r w:rsidR="00994DB7" w:rsidRPr="00CE2EC6">
        <w:rPr>
          <w:szCs w:val="22"/>
        </w:rPr>
        <w:t xml:space="preserve"> for such Information</w:t>
      </w:r>
      <w:r w:rsidRPr="00CE2EC6">
        <w:rPr>
          <w:szCs w:val="22"/>
        </w:rPr>
        <w:t>; and</w:t>
      </w:r>
    </w:p>
    <w:p w:rsidR="00C9243A" w:rsidRPr="00CE2EC6" w:rsidRDefault="00994DB7" w:rsidP="00AC1DE2">
      <w:pPr>
        <w:pStyle w:val="GPSL4numberedclause"/>
        <w:rPr>
          <w:szCs w:val="22"/>
        </w:rPr>
      </w:pPr>
      <w:r w:rsidRPr="00CE2EC6">
        <w:rPr>
          <w:szCs w:val="22"/>
        </w:rPr>
        <w:t xml:space="preserve">not respond directly to a Request for Information </w:t>
      </w:r>
      <w:r w:rsidR="00DF2A88">
        <w:rPr>
          <w:szCs w:val="22"/>
        </w:rPr>
        <w:t xml:space="preserve">addressed to the Customer </w:t>
      </w:r>
      <w:r w:rsidRPr="00CE2EC6">
        <w:rPr>
          <w:szCs w:val="22"/>
        </w:rPr>
        <w:t>unless authorised in writing to do so by the Customer.</w:t>
      </w:r>
    </w:p>
    <w:p w:rsidR="008D0A60" w:rsidRPr="00CE2EC6" w:rsidRDefault="00994DB7" w:rsidP="00AC1DE2">
      <w:pPr>
        <w:pStyle w:val="GPSL3numberedclause"/>
      </w:pPr>
      <w:bookmarkStart w:id="1274" w:name="_Ref426123200"/>
      <w:r w:rsidRPr="00CE2EC6">
        <w:t>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Commercially Sensitive Information and/or any other information is exempt from disclosure in accordance with the FOIA and EIRs.</w:t>
      </w:r>
      <w:bookmarkEnd w:id="1274"/>
    </w:p>
    <w:p w:rsidR="008D0A60" w:rsidRPr="00CE2EC6" w:rsidRDefault="007F3465" w:rsidP="005E4232">
      <w:pPr>
        <w:pStyle w:val="GPSL2NumberedBoldHeading"/>
      </w:pPr>
      <w:bookmarkStart w:id="1275" w:name="_Ref359421680"/>
      <w:r w:rsidRPr="00CE2EC6">
        <w:t>Protection of Personal Data</w:t>
      </w:r>
      <w:bookmarkEnd w:id="1275"/>
    </w:p>
    <w:p w:rsidR="008D0A60" w:rsidRPr="00CE2EC6" w:rsidRDefault="007F3465" w:rsidP="00AC1DE2">
      <w:pPr>
        <w:pStyle w:val="GPSL3numberedclause"/>
      </w:pPr>
      <w:r w:rsidRPr="00CE2EC6">
        <w:t>Where any Personal Data are Processed in connection with the exercise of the Parties’ rights and obligations under this Call Off Contract, the Parties acknowledge that the Customer is the Data Controller and that the Supplier is the Data Processor.</w:t>
      </w:r>
    </w:p>
    <w:p w:rsidR="00C9243A" w:rsidRPr="00CE2EC6" w:rsidRDefault="007F3465" w:rsidP="00AC1DE2">
      <w:pPr>
        <w:pStyle w:val="GPSL3numberedclause"/>
      </w:pPr>
      <w:bookmarkStart w:id="1276" w:name="_Ref359518892"/>
      <w:r w:rsidRPr="00CE2EC6">
        <w:t>The Supplier shall:</w:t>
      </w:r>
      <w:bookmarkEnd w:id="1276"/>
    </w:p>
    <w:p w:rsidR="008D0A60" w:rsidRPr="00CE2EC6" w:rsidRDefault="007F3465" w:rsidP="00AC1DE2">
      <w:pPr>
        <w:pStyle w:val="GPSL4numberedclause"/>
        <w:rPr>
          <w:szCs w:val="22"/>
        </w:rPr>
      </w:pPr>
      <w:r w:rsidRPr="00CE2EC6">
        <w:rPr>
          <w:szCs w:val="22"/>
        </w:rPr>
        <w:t>Process the Personal Data only in accordance with instructions from the Customer to perform its obligations under this Call Off Contract;</w:t>
      </w:r>
    </w:p>
    <w:p w:rsidR="00C9243A" w:rsidRPr="00CE2EC6" w:rsidRDefault="007F3465" w:rsidP="00AC1DE2">
      <w:pPr>
        <w:pStyle w:val="GPSL4numberedclause"/>
        <w:rPr>
          <w:szCs w:val="22"/>
        </w:rPr>
      </w:pPr>
      <w:r w:rsidRPr="00CE2EC6">
        <w:rPr>
          <w:szCs w:val="22"/>
        </w:rPr>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9F474C" w:rsidRPr="00CE2EC6">
        <w:rPr>
          <w:szCs w:val="22"/>
        </w:rPr>
        <w:fldChar w:fldCharType="begin"/>
      </w:r>
      <w:r w:rsidRPr="00CE2EC6">
        <w:rPr>
          <w:szCs w:val="22"/>
        </w:rPr>
        <w:instrText xml:space="preserve"> REF _Ref358882800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34.1</w:t>
      </w:r>
      <w:r w:rsidR="009F474C" w:rsidRPr="00CE2EC6">
        <w:rPr>
          <w:szCs w:val="22"/>
        </w:rPr>
        <w:fldChar w:fldCharType="end"/>
      </w:r>
      <w:r w:rsidRPr="00CE2EC6">
        <w:rPr>
          <w:szCs w:val="22"/>
        </w:rPr>
        <w:t xml:space="preserve"> (Security Requirements) and </w:t>
      </w:r>
      <w:r w:rsidR="009F474C" w:rsidRPr="00CE2EC6">
        <w:rPr>
          <w:szCs w:val="22"/>
        </w:rPr>
        <w:fldChar w:fldCharType="begin"/>
      </w:r>
      <w:r w:rsidRPr="00CE2EC6">
        <w:rPr>
          <w:szCs w:val="22"/>
        </w:rPr>
        <w:instrText xml:space="preserve"> REF _Ref313374052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34.2</w:t>
      </w:r>
      <w:r w:rsidR="009F474C" w:rsidRPr="00CE2EC6">
        <w:rPr>
          <w:szCs w:val="22"/>
        </w:rPr>
        <w:fldChar w:fldCharType="end"/>
      </w:r>
      <w:r w:rsidRPr="00CE2EC6">
        <w:rPr>
          <w:szCs w:val="22"/>
        </w:rPr>
        <w:t xml:space="preserve"> (Protection of Customer Data); </w:t>
      </w:r>
    </w:p>
    <w:p w:rsidR="00C9243A" w:rsidRPr="00CE2EC6" w:rsidRDefault="007F3465" w:rsidP="00AC1DE2">
      <w:pPr>
        <w:pStyle w:val="GPSL4numberedclause"/>
        <w:rPr>
          <w:szCs w:val="22"/>
        </w:rPr>
      </w:pPr>
      <w:bookmarkStart w:id="1277" w:name="_Ref358802787"/>
      <w:r w:rsidRPr="00CE2EC6">
        <w:rPr>
          <w:szCs w:val="22"/>
        </w:rPr>
        <w:t xml:space="preserve">not disclose or transfer the Personal Data to any third party or Supplier Personnel unless necessary for the provision of the </w:t>
      </w:r>
      <w:r w:rsidR="001215F0">
        <w:rPr>
          <w:szCs w:val="22"/>
        </w:rPr>
        <w:t>Services</w:t>
      </w:r>
      <w:r w:rsidR="00BD4CA2" w:rsidRPr="00CE2EC6">
        <w:rPr>
          <w:szCs w:val="22"/>
        </w:rPr>
        <w:t xml:space="preserve"> </w:t>
      </w:r>
      <w:r w:rsidRPr="00CE2EC6">
        <w:rPr>
          <w:szCs w:val="22"/>
        </w:rPr>
        <w:t>and, for any disclosure or transfer of Personal Data to any third party, obtain the prior written consent of the Customer (save where such disclosure or transfer is specifically authorised under this Call Off Contract)</w:t>
      </w:r>
      <w:bookmarkEnd w:id="1277"/>
    </w:p>
    <w:p w:rsidR="00C9243A" w:rsidRPr="00CE2EC6" w:rsidRDefault="007F3465" w:rsidP="00AC1DE2">
      <w:pPr>
        <w:pStyle w:val="GPSL4numberedclause"/>
        <w:rPr>
          <w:szCs w:val="22"/>
        </w:rPr>
      </w:pPr>
      <w:r w:rsidRPr="00CE2EC6">
        <w:rPr>
          <w:szCs w:val="22"/>
        </w:rPr>
        <w:t>take reasonable steps to ensure the reliability and integrity of any Supplier Personnel who have access to the Personal Data and ensure that the Supplier Personnel:</w:t>
      </w:r>
    </w:p>
    <w:p w:rsidR="008D0A60" w:rsidRPr="00CE2EC6" w:rsidRDefault="007F3465" w:rsidP="00AC1DE2">
      <w:pPr>
        <w:pStyle w:val="GPSL5numberedclause"/>
        <w:rPr>
          <w:szCs w:val="22"/>
        </w:rPr>
      </w:pPr>
      <w:r w:rsidRPr="00CE2EC6">
        <w:rPr>
          <w:szCs w:val="22"/>
        </w:rPr>
        <w:lastRenderedPageBreak/>
        <w:t>are aware of and comply with the Supplier’s duties under Clause </w:t>
      </w:r>
      <w:r w:rsidR="009F474C" w:rsidRPr="00CE2EC6">
        <w:rPr>
          <w:szCs w:val="22"/>
        </w:rPr>
        <w:fldChar w:fldCharType="begin"/>
      </w:r>
      <w:r w:rsidR="0097103F" w:rsidRPr="00CE2EC6">
        <w:rPr>
          <w:szCs w:val="22"/>
        </w:rPr>
        <w:instrText xml:space="preserve"> REF _Ref359518892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34.5.2</w:t>
      </w:r>
      <w:r w:rsidR="009F474C" w:rsidRPr="00CE2EC6">
        <w:rPr>
          <w:szCs w:val="22"/>
        </w:rPr>
        <w:fldChar w:fldCharType="end"/>
      </w:r>
      <w:r w:rsidRPr="00CE2EC6">
        <w:rPr>
          <w:szCs w:val="22"/>
        </w:rPr>
        <w:t xml:space="preserve"> and Clauses </w:t>
      </w:r>
      <w:r w:rsidR="009F474C" w:rsidRPr="00CE2EC6">
        <w:rPr>
          <w:szCs w:val="22"/>
        </w:rPr>
        <w:fldChar w:fldCharType="begin"/>
      </w:r>
      <w:r w:rsidRPr="00CE2EC6">
        <w:rPr>
          <w:szCs w:val="22"/>
        </w:rPr>
        <w:instrText xml:space="preserve"> REF _Ref358882800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34.1</w:t>
      </w:r>
      <w:r w:rsidR="009F474C" w:rsidRPr="00CE2EC6">
        <w:rPr>
          <w:szCs w:val="22"/>
        </w:rPr>
        <w:fldChar w:fldCharType="end"/>
      </w:r>
      <w:r w:rsidRPr="00CE2EC6">
        <w:rPr>
          <w:szCs w:val="22"/>
        </w:rPr>
        <w:t xml:space="preserve"> (Security Requirements), </w:t>
      </w:r>
      <w:r w:rsidR="009F474C" w:rsidRPr="00CE2EC6">
        <w:rPr>
          <w:szCs w:val="22"/>
        </w:rPr>
        <w:fldChar w:fldCharType="begin"/>
      </w:r>
      <w:r w:rsidRPr="00CE2EC6">
        <w:rPr>
          <w:szCs w:val="22"/>
        </w:rPr>
        <w:instrText xml:space="preserve"> REF _Ref313374052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34.2</w:t>
      </w:r>
      <w:r w:rsidR="009F474C" w:rsidRPr="00CE2EC6">
        <w:rPr>
          <w:szCs w:val="22"/>
        </w:rPr>
        <w:fldChar w:fldCharType="end"/>
      </w:r>
      <w:r w:rsidRPr="00CE2EC6">
        <w:rPr>
          <w:szCs w:val="22"/>
        </w:rPr>
        <w:t xml:space="preserve"> (Protection of Customer Data) and </w:t>
      </w:r>
      <w:r w:rsidR="009F474C" w:rsidRPr="00CE2EC6">
        <w:rPr>
          <w:szCs w:val="22"/>
        </w:rPr>
        <w:fldChar w:fldCharType="begin"/>
      </w:r>
      <w:r w:rsidRPr="00CE2EC6">
        <w:rPr>
          <w:szCs w:val="22"/>
        </w:rPr>
        <w:instrText xml:space="preserve"> REF _Ref313367753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34.3</w:t>
      </w:r>
      <w:r w:rsidR="009F474C" w:rsidRPr="00CE2EC6">
        <w:rPr>
          <w:szCs w:val="22"/>
        </w:rPr>
        <w:fldChar w:fldCharType="end"/>
      </w:r>
      <w:r w:rsidRPr="00CE2EC6">
        <w:rPr>
          <w:szCs w:val="22"/>
        </w:rPr>
        <w:t xml:space="preserve"> (Confidentiality);</w:t>
      </w:r>
    </w:p>
    <w:p w:rsidR="00C9243A" w:rsidRPr="00CE2EC6" w:rsidRDefault="007F3465" w:rsidP="00AC1DE2">
      <w:pPr>
        <w:pStyle w:val="GPSL5numberedclause"/>
        <w:rPr>
          <w:szCs w:val="22"/>
        </w:rPr>
      </w:pPr>
      <w:r w:rsidRPr="00CE2EC6">
        <w:rPr>
          <w:szCs w:val="22"/>
        </w:rPr>
        <w:t xml:space="preserve">are informed of the confidential nature of the Personal Data and </w:t>
      </w:r>
      <w:bookmarkStart w:id="1278" w:name="_Toc30822754"/>
      <w:bookmarkStart w:id="1279" w:name="_Toc139080277"/>
      <w:r w:rsidRPr="00CE2EC6">
        <w:rPr>
          <w:szCs w:val="22"/>
        </w:rPr>
        <w:t>do not publish, disclose or divulge any of the Personal Data to any third party unless directed in writing to do so by the Customer or as otherwise permitted by this Call Off Contract;</w:t>
      </w:r>
      <w:bookmarkEnd w:id="1278"/>
      <w:bookmarkEnd w:id="1279"/>
      <w:r w:rsidRPr="00CE2EC6">
        <w:rPr>
          <w:szCs w:val="22"/>
        </w:rPr>
        <w:t xml:space="preserve"> and</w:t>
      </w:r>
    </w:p>
    <w:p w:rsidR="00C9243A" w:rsidRPr="00CE2EC6" w:rsidRDefault="007F3465" w:rsidP="00AC1DE2">
      <w:pPr>
        <w:pStyle w:val="GPSL5numberedclause"/>
        <w:rPr>
          <w:szCs w:val="22"/>
        </w:rPr>
      </w:pPr>
      <w:r w:rsidRPr="00CE2EC6">
        <w:rPr>
          <w:szCs w:val="22"/>
        </w:rPr>
        <w:t>have undergone adequate training in the use, care, protection and handling of personal data (as defined in the DPA);</w:t>
      </w:r>
    </w:p>
    <w:p w:rsidR="008D0A60" w:rsidRPr="00CE2EC6" w:rsidRDefault="007F3465" w:rsidP="00AC1DE2">
      <w:pPr>
        <w:pStyle w:val="GPSL4numberedclause"/>
        <w:rPr>
          <w:szCs w:val="22"/>
        </w:rPr>
      </w:pPr>
      <w:bookmarkStart w:id="1280" w:name="_Ref358802940"/>
      <w:r w:rsidRPr="00CE2EC6">
        <w:rPr>
          <w:szCs w:val="22"/>
        </w:rPr>
        <w:t>notify the Customer within five (5) Working Days if it receives:</w:t>
      </w:r>
      <w:bookmarkEnd w:id="1280"/>
    </w:p>
    <w:p w:rsidR="008D0A60" w:rsidRPr="00CE2EC6" w:rsidRDefault="007F3465" w:rsidP="00AC1DE2">
      <w:pPr>
        <w:pStyle w:val="GPSL5numberedclause"/>
        <w:rPr>
          <w:szCs w:val="22"/>
        </w:rPr>
      </w:pPr>
      <w:r w:rsidRPr="00CE2EC6">
        <w:rPr>
          <w:szCs w:val="22"/>
        </w:rPr>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rsidR="00C9243A" w:rsidRPr="00CE2EC6" w:rsidRDefault="007F3465" w:rsidP="00AC1DE2">
      <w:pPr>
        <w:pStyle w:val="GPSL5numberedclause"/>
        <w:rPr>
          <w:szCs w:val="22"/>
        </w:rPr>
      </w:pPr>
      <w:r w:rsidRPr="00CE2EC6">
        <w:rPr>
          <w:szCs w:val="22"/>
        </w:rPr>
        <w:t>any communication from the Information Commissioner or any other regulatory authority in connection with Personal Data; or</w:t>
      </w:r>
    </w:p>
    <w:p w:rsidR="00C9243A" w:rsidRPr="00CE2EC6" w:rsidRDefault="007F3465" w:rsidP="00AC1DE2">
      <w:pPr>
        <w:pStyle w:val="GPSL5numberedclause"/>
        <w:rPr>
          <w:szCs w:val="22"/>
        </w:rPr>
      </w:pPr>
      <w:r w:rsidRPr="00CE2EC6">
        <w:rPr>
          <w:szCs w:val="22"/>
        </w:rPr>
        <w:t>a request from any third party for disclosure of Personal Data where compliance with such request is required or purported to be required by Law;</w:t>
      </w:r>
    </w:p>
    <w:p w:rsidR="008D0A60" w:rsidRPr="00CE2EC6" w:rsidRDefault="007F3465" w:rsidP="00AC1DE2">
      <w:pPr>
        <w:pStyle w:val="GPSL4numberedclause"/>
        <w:rPr>
          <w:szCs w:val="22"/>
        </w:rPr>
      </w:pPr>
      <w:r w:rsidRPr="00CE2EC6">
        <w:rPr>
          <w:szCs w:val="22"/>
        </w:rPr>
        <w:t>provide the Customer with full cooperation and assistance (within the timescales reasonably required by the Customer) in relation to any complaint, communication or request made (as referred to at Clause</w:t>
      </w:r>
      <w:r w:rsidR="00ED2F9B" w:rsidRPr="00CE2EC6">
        <w:rPr>
          <w:szCs w:val="22"/>
        </w:rPr>
        <w:t xml:space="preserve"> </w:t>
      </w:r>
      <w:r w:rsidR="009F474C" w:rsidRPr="00CE2EC6">
        <w:rPr>
          <w:szCs w:val="22"/>
        </w:rPr>
        <w:fldChar w:fldCharType="begin"/>
      </w:r>
      <w:r w:rsidR="00ED2F9B" w:rsidRPr="00CE2EC6">
        <w:rPr>
          <w:szCs w:val="22"/>
        </w:rPr>
        <w:instrText xml:space="preserve"> REF _Ref358802940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34.5.2(e)</w:t>
      </w:r>
      <w:r w:rsidR="009F474C" w:rsidRPr="00CE2EC6">
        <w:rPr>
          <w:szCs w:val="22"/>
        </w:rPr>
        <w:fldChar w:fldCharType="end"/>
      </w:r>
      <w:r w:rsidRPr="00CE2EC6">
        <w:rPr>
          <w:szCs w:val="22"/>
        </w:rPr>
        <w:t>), including by promptly providing:</w:t>
      </w:r>
    </w:p>
    <w:p w:rsidR="008D0A60" w:rsidRPr="00CE2EC6" w:rsidRDefault="007F3465" w:rsidP="00AC1DE2">
      <w:pPr>
        <w:pStyle w:val="GPSL5numberedclause"/>
        <w:rPr>
          <w:szCs w:val="22"/>
        </w:rPr>
      </w:pPr>
      <w:r w:rsidRPr="00CE2EC6">
        <w:rPr>
          <w:szCs w:val="22"/>
        </w:rPr>
        <w:t>the Customer with full details and copies of the complaint, communication or request;</w:t>
      </w:r>
    </w:p>
    <w:p w:rsidR="00C9243A" w:rsidRPr="00CE2EC6" w:rsidRDefault="007F3465" w:rsidP="00AC1DE2">
      <w:pPr>
        <w:pStyle w:val="GPSL5numberedclause"/>
        <w:rPr>
          <w:szCs w:val="22"/>
        </w:rPr>
      </w:pPr>
      <w:r w:rsidRPr="00CE2EC6">
        <w:rPr>
          <w:szCs w:val="22"/>
        </w:rPr>
        <w:t xml:space="preserve">where applicable, such assistance as is reasonably requested by the Customer to enable the Customer to comply with the Data Subject Access Request within the relevant timescales set out </w:t>
      </w:r>
      <w:r w:rsidR="00ED2F9B" w:rsidRPr="00CE2EC6">
        <w:rPr>
          <w:szCs w:val="22"/>
        </w:rPr>
        <w:t>in the</w:t>
      </w:r>
      <w:r w:rsidRPr="00CE2EC6">
        <w:rPr>
          <w:szCs w:val="22"/>
        </w:rPr>
        <w:t xml:space="preserve"> DPA; and</w:t>
      </w:r>
    </w:p>
    <w:p w:rsidR="00C9243A" w:rsidRPr="00CE2EC6" w:rsidRDefault="007F3465" w:rsidP="00AC1DE2">
      <w:pPr>
        <w:pStyle w:val="GPSL5numberedclause"/>
        <w:rPr>
          <w:szCs w:val="22"/>
        </w:rPr>
      </w:pPr>
      <w:r w:rsidRPr="00CE2EC6">
        <w:rPr>
          <w:szCs w:val="22"/>
        </w:rPr>
        <w:t>the Customer, on request by the Customer, with any Personal Data it holds in relation to a Data Subject; and</w:t>
      </w:r>
    </w:p>
    <w:p w:rsidR="008D0A60" w:rsidRPr="00CE2EC6" w:rsidRDefault="007F3465" w:rsidP="00AC1DE2">
      <w:pPr>
        <w:pStyle w:val="GPSL4numberedclause"/>
        <w:rPr>
          <w:szCs w:val="22"/>
        </w:rPr>
      </w:pPr>
      <w:r w:rsidRPr="00CE2EC6">
        <w:rPr>
          <w:szCs w:val="22"/>
        </w:rPr>
        <w:t>if requested by the Customer, provide a written description of the measures that has taken and technical and organisational security measures in place, for the purpose of compliance with its obligations pursuant to Clause </w:t>
      </w:r>
      <w:r w:rsidR="009F474C" w:rsidRPr="00CE2EC6">
        <w:rPr>
          <w:szCs w:val="22"/>
        </w:rPr>
        <w:fldChar w:fldCharType="begin"/>
      </w:r>
      <w:r w:rsidR="00011DAB" w:rsidRPr="00CE2EC6">
        <w:rPr>
          <w:szCs w:val="22"/>
        </w:rPr>
        <w:instrText xml:space="preserve"> REF _Ref359518892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34.5.2</w:t>
      </w:r>
      <w:r w:rsidR="009F474C" w:rsidRPr="00CE2EC6">
        <w:rPr>
          <w:szCs w:val="22"/>
        </w:rPr>
        <w:fldChar w:fldCharType="end"/>
      </w:r>
      <w:r w:rsidR="000E148C" w:rsidRPr="00CE2EC6">
        <w:rPr>
          <w:szCs w:val="22"/>
        </w:rPr>
        <w:t xml:space="preserve"> </w:t>
      </w:r>
      <w:r w:rsidRPr="00CE2EC6">
        <w:rPr>
          <w:szCs w:val="22"/>
        </w:rPr>
        <w:t>and provide to the Customer copies of all documentation relevant to such compliance including, protocols, procedures, guidance, training and manuals.</w:t>
      </w:r>
    </w:p>
    <w:p w:rsidR="008D0A60" w:rsidRPr="00CE2EC6" w:rsidRDefault="007F3465" w:rsidP="00AC1DE2">
      <w:pPr>
        <w:pStyle w:val="GPSL3numberedclause"/>
      </w:pPr>
      <w:bookmarkStart w:id="1281" w:name="_Ref363746016"/>
      <w:r w:rsidRPr="00CE2EC6">
        <w:t xml:space="preserve">The Supplier shall not Process or otherwise transfer any Personal Data in or to </w:t>
      </w:r>
      <w:r w:rsidR="00630CBF">
        <w:t>a Restricted Country.</w:t>
      </w:r>
      <w:r w:rsidRPr="00CE2EC6">
        <w:t xml:space="preserve"> If, after the Call Off Commencement Date, the Supplier or any Sub-Contractor wishes to Process and/or transfer any </w:t>
      </w:r>
      <w:r w:rsidRPr="00CE2EC6">
        <w:lastRenderedPageBreak/>
        <w:t>Personal Data in or to any outside the European Economic Area, the following provisions shall apply:</w:t>
      </w:r>
      <w:bookmarkEnd w:id="1281"/>
    </w:p>
    <w:p w:rsidR="008D0A60" w:rsidRPr="00CE2EC6" w:rsidRDefault="007F3465" w:rsidP="00AC1DE2">
      <w:pPr>
        <w:pStyle w:val="GPSL4numberedclause"/>
        <w:rPr>
          <w:szCs w:val="22"/>
        </w:rPr>
      </w:pPr>
      <w:r w:rsidRPr="00CE2EC6">
        <w:rPr>
          <w:szCs w:val="22"/>
        </w:rPr>
        <w:t>the Supplier shall propose a Variation to the Customer which, if it is agreed by the Customer, shall be dealt with in accordance with the Variation Procedure and Clauses </w:t>
      </w:r>
      <w:r w:rsidR="00F17AE3" w:rsidRPr="00CE2EC6">
        <w:rPr>
          <w:szCs w:val="22"/>
        </w:rPr>
        <w:fldChar w:fldCharType="begin"/>
      </w:r>
      <w:r w:rsidR="00F17AE3" w:rsidRPr="00CE2EC6">
        <w:rPr>
          <w:szCs w:val="22"/>
        </w:rPr>
        <w:instrText xml:space="preserve"> REF _Ref358814743 \w \h  \* MERGEFORMAT </w:instrText>
      </w:r>
      <w:r w:rsidR="00F17AE3" w:rsidRPr="00CE2EC6">
        <w:rPr>
          <w:szCs w:val="22"/>
        </w:rPr>
      </w:r>
      <w:r w:rsidR="00F17AE3" w:rsidRPr="00CE2EC6">
        <w:rPr>
          <w:szCs w:val="22"/>
        </w:rPr>
        <w:fldChar w:fldCharType="separate"/>
      </w:r>
      <w:r w:rsidR="001F0E21">
        <w:rPr>
          <w:szCs w:val="22"/>
        </w:rPr>
        <w:t>34.5.3(b)</w:t>
      </w:r>
      <w:r w:rsidR="00F17AE3" w:rsidRPr="00CE2EC6">
        <w:rPr>
          <w:szCs w:val="22"/>
        </w:rPr>
        <w:fldChar w:fldCharType="end"/>
      </w:r>
      <w:r w:rsidRPr="00CE2EC6">
        <w:rPr>
          <w:szCs w:val="22"/>
        </w:rPr>
        <w:t xml:space="preserve"> to </w:t>
      </w:r>
      <w:r w:rsidR="009F474C" w:rsidRPr="00CE2EC6">
        <w:rPr>
          <w:szCs w:val="22"/>
        </w:rPr>
        <w:fldChar w:fldCharType="begin"/>
      </w:r>
      <w:r w:rsidR="000E148C" w:rsidRPr="00CE2EC6">
        <w:rPr>
          <w:szCs w:val="22"/>
        </w:rPr>
        <w:instrText xml:space="preserve"> REF _Ref358814753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34.5.3(c)</w:t>
      </w:r>
      <w:r w:rsidR="009F474C" w:rsidRPr="00CE2EC6">
        <w:rPr>
          <w:szCs w:val="22"/>
        </w:rPr>
        <w:fldChar w:fldCharType="end"/>
      </w:r>
      <w:r w:rsidRPr="00CE2EC6">
        <w:rPr>
          <w:szCs w:val="22"/>
        </w:rPr>
        <w:t>;</w:t>
      </w:r>
    </w:p>
    <w:p w:rsidR="00C9243A" w:rsidRPr="00CE2EC6" w:rsidRDefault="007F3465" w:rsidP="00AC1DE2">
      <w:pPr>
        <w:pStyle w:val="GPSL4numberedclause"/>
        <w:rPr>
          <w:szCs w:val="22"/>
        </w:rPr>
      </w:pPr>
      <w:bookmarkStart w:id="1282" w:name="_Ref358814743"/>
      <w:r w:rsidRPr="00CE2EC6">
        <w:rPr>
          <w:szCs w:val="22"/>
        </w:rPr>
        <w:t>the Supplier shall set out in its proposal to the Customer for a Variation details of the following:</w:t>
      </w:r>
      <w:bookmarkEnd w:id="1282"/>
    </w:p>
    <w:p w:rsidR="008D0A60" w:rsidRPr="00CE2EC6" w:rsidRDefault="007F3465" w:rsidP="00AC1DE2">
      <w:pPr>
        <w:pStyle w:val="GPSL5numberedclause"/>
        <w:rPr>
          <w:szCs w:val="22"/>
        </w:rPr>
      </w:pPr>
      <w:r w:rsidRPr="00CE2EC6">
        <w:rPr>
          <w:szCs w:val="22"/>
        </w:rPr>
        <w:t>the Personal Data which will be transferred to and/or Processed in or to any Restricted Countries;</w:t>
      </w:r>
    </w:p>
    <w:p w:rsidR="00C9243A" w:rsidRPr="00CE2EC6" w:rsidRDefault="007F3465" w:rsidP="00AC1DE2">
      <w:pPr>
        <w:pStyle w:val="GPSL5numberedclause"/>
        <w:rPr>
          <w:szCs w:val="22"/>
        </w:rPr>
      </w:pPr>
      <w:r w:rsidRPr="00CE2EC6">
        <w:rPr>
          <w:szCs w:val="22"/>
        </w:rPr>
        <w:t>the Restricted Countries to which the Personal Data will be transferred and/or Processed; and</w:t>
      </w:r>
    </w:p>
    <w:p w:rsidR="00C9243A" w:rsidRPr="00CE2EC6" w:rsidRDefault="007F3465" w:rsidP="00AC1DE2">
      <w:pPr>
        <w:pStyle w:val="GPSL5numberedclause"/>
        <w:rPr>
          <w:szCs w:val="22"/>
        </w:rPr>
      </w:pPr>
      <w:r w:rsidRPr="00CE2EC6">
        <w:rPr>
          <w:szCs w:val="22"/>
        </w:rPr>
        <w:t xml:space="preserve">any </w:t>
      </w:r>
      <w:r w:rsidR="00C327C5" w:rsidRPr="00CE2EC6">
        <w:rPr>
          <w:szCs w:val="22"/>
        </w:rPr>
        <w:t>Sub-Con</w:t>
      </w:r>
      <w:r w:rsidRPr="00CE2EC6">
        <w:rPr>
          <w:szCs w:val="22"/>
        </w:rPr>
        <w:t>tractors or other third parties who will be Processing and/or receiving Personal Data in Restricted Countries;</w:t>
      </w:r>
    </w:p>
    <w:p w:rsidR="00C9243A" w:rsidRPr="00CE2EC6" w:rsidRDefault="007F3465" w:rsidP="00AC1DE2">
      <w:pPr>
        <w:pStyle w:val="GPSL5numberedclause"/>
        <w:rPr>
          <w:szCs w:val="22"/>
        </w:rPr>
      </w:pPr>
      <w:r w:rsidRPr="00CE2EC6">
        <w:rPr>
          <w:szCs w:val="22"/>
        </w:rPr>
        <w:t>how the Supplier will ensure an adequate level of protection and adequate safeguards in respect of the Personal Data that will be Processed in and/or transferred to Restricted Countries so as to ensure the Customer’s compliance with the  DPA;</w:t>
      </w:r>
    </w:p>
    <w:p w:rsidR="008D0A60" w:rsidRPr="00CE2EC6" w:rsidRDefault="007F3465" w:rsidP="00AC1DE2">
      <w:pPr>
        <w:pStyle w:val="GPSL4numberedclause"/>
        <w:rPr>
          <w:szCs w:val="22"/>
        </w:rPr>
      </w:pPr>
      <w:bookmarkStart w:id="1283" w:name="_Ref358814753"/>
      <w:r w:rsidRPr="00CE2EC6">
        <w:rPr>
          <w:szCs w:val="22"/>
        </w:rPr>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283"/>
    </w:p>
    <w:p w:rsidR="00C9243A" w:rsidRPr="00CE2EC6" w:rsidRDefault="007F3465" w:rsidP="00AC1DE2">
      <w:pPr>
        <w:pStyle w:val="GPSL4numberedclause"/>
        <w:rPr>
          <w:szCs w:val="22"/>
        </w:rPr>
      </w:pPr>
      <w:r w:rsidRPr="00CE2EC6">
        <w:rPr>
          <w:szCs w:val="22"/>
        </w:rPr>
        <w:t>the Supplier shall comply with such other instructions and shall carry out such other actions as the Customer may notify in writing, including:</w:t>
      </w:r>
    </w:p>
    <w:p w:rsidR="008D0A60" w:rsidRPr="00CE2EC6" w:rsidRDefault="007F3465" w:rsidP="00AC1DE2">
      <w:pPr>
        <w:pStyle w:val="GPSL5numberedclause"/>
        <w:rPr>
          <w:szCs w:val="22"/>
        </w:rPr>
      </w:pPr>
      <w:r w:rsidRPr="00CE2EC6">
        <w:rPr>
          <w:szCs w:val="22"/>
        </w:rPr>
        <w:t>incorporating standard and/or model clauses (which are approved by the European Commission as offering adequate safeguards under the  DPA) into this Call Off Contract or a separate data processing agreement between the Parties; and</w:t>
      </w:r>
    </w:p>
    <w:p w:rsidR="00C9243A" w:rsidRPr="00CE2EC6" w:rsidRDefault="007F3465" w:rsidP="00AC1DE2">
      <w:pPr>
        <w:pStyle w:val="GPSL5numberedclause"/>
        <w:rPr>
          <w:szCs w:val="22"/>
        </w:rPr>
      </w:pPr>
      <w:r w:rsidRPr="00CE2EC6">
        <w:rPr>
          <w:szCs w:val="22"/>
        </w:rPr>
        <w:t xml:space="preserve">procuring that any </w:t>
      </w:r>
      <w:r w:rsidR="00C327C5" w:rsidRPr="00CE2EC6">
        <w:rPr>
          <w:szCs w:val="22"/>
        </w:rPr>
        <w:t>Sub-Con</w:t>
      </w:r>
      <w:r w:rsidRPr="00CE2EC6">
        <w:rPr>
          <w:szCs w:val="22"/>
        </w:rPr>
        <w:t>tractor or other third party who will be Processing and/or receiving or accessing the Personal Data in any Restricted Countries either enters into:</w:t>
      </w:r>
      <w:r w:rsidR="00984C3A" w:rsidRPr="00CE2EC6">
        <w:rPr>
          <w:szCs w:val="22"/>
        </w:rPr>
        <w:t xml:space="preserve"> </w:t>
      </w:r>
    </w:p>
    <w:p w:rsidR="008D0A60" w:rsidRPr="00CE2EC6" w:rsidRDefault="00984C3A" w:rsidP="00AC1DE2">
      <w:pPr>
        <w:pStyle w:val="GPSL6numbered"/>
        <w:rPr>
          <w:szCs w:val="22"/>
        </w:rPr>
      </w:pPr>
      <w:r w:rsidRPr="00CE2EC6">
        <w:rPr>
          <w:szCs w:val="22"/>
        </w:rPr>
        <w:t>a direct data processing agreement with the Customer on such terms as may be required by the Customer; or</w:t>
      </w:r>
    </w:p>
    <w:p w:rsidR="00C9243A" w:rsidRPr="00CE2EC6" w:rsidRDefault="007F3465" w:rsidP="00AC1DE2">
      <w:pPr>
        <w:pStyle w:val="GPSL6numbered"/>
        <w:rPr>
          <w:szCs w:val="22"/>
        </w:rPr>
      </w:pPr>
      <w:r w:rsidRPr="00CE2EC6">
        <w:rPr>
          <w:szCs w:val="22"/>
        </w:rPr>
        <w:t xml:space="preserve">a data processing agreement with the Supplier on terms which are equivalent to those agreed between the Customer and the </w:t>
      </w:r>
      <w:r w:rsidR="00C327C5" w:rsidRPr="00CE2EC6">
        <w:rPr>
          <w:szCs w:val="22"/>
        </w:rPr>
        <w:t>Sub-Con</w:t>
      </w:r>
      <w:r w:rsidRPr="00CE2EC6">
        <w:rPr>
          <w:szCs w:val="22"/>
        </w:rPr>
        <w:t>tractor relating to the relevant Per</w:t>
      </w:r>
      <w:r w:rsidR="00A660BA" w:rsidRPr="00CE2EC6">
        <w:rPr>
          <w:szCs w:val="22"/>
        </w:rPr>
        <w:t>sonal Data transfer,</w:t>
      </w:r>
      <w:r w:rsidRPr="00CE2EC6">
        <w:rPr>
          <w:szCs w:val="22"/>
        </w:rPr>
        <w:t xml:space="preserve"> </w:t>
      </w:r>
      <w:r w:rsidR="00E5513B" w:rsidRPr="00CE2EC6">
        <w:rPr>
          <w:szCs w:val="22"/>
        </w:rPr>
        <w:t>and</w:t>
      </w:r>
    </w:p>
    <w:p w:rsidR="008D0A60" w:rsidRPr="00CE2EC6" w:rsidRDefault="007F3465" w:rsidP="00AC1DE2">
      <w:pPr>
        <w:pStyle w:val="GPSL5numberedclause"/>
        <w:rPr>
          <w:szCs w:val="22"/>
        </w:rPr>
      </w:pPr>
      <w:r w:rsidRPr="00CE2EC6">
        <w:rPr>
          <w:szCs w:val="22"/>
        </w:rPr>
        <w:lastRenderedPageBreak/>
        <w:t>in each case which the Supplier acknowledges may include the incorporation of model contract provisions (which are approved by the European Commission as offering</w:t>
      </w:r>
      <w:r w:rsidR="00BB366A" w:rsidRPr="00CE2EC6">
        <w:rPr>
          <w:szCs w:val="22"/>
        </w:rPr>
        <w:t xml:space="preserve"> adequate safeguards under the </w:t>
      </w:r>
      <w:r w:rsidRPr="00CE2EC6">
        <w:rPr>
          <w:szCs w:val="22"/>
        </w:rPr>
        <w:t>DPA) and technical and organisation measures which the Customer deems necessary for the purpose of protecting Personal Data.</w:t>
      </w:r>
    </w:p>
    <w:p w:rsidR="008D0A60" w:rsidRPr="00CE2EC6" w:rsidRDefault="007F3465" w:rsidP="00AC1DE2">
      <w:pPr>
        <w:pStyle w:val="GPSL3numberedclause"/>
      </w:pPr>
      <w:bookmarkStart w:id="1284" w:name="_Toc139080283"/>
      <w:r w:rsidRPr="00CE2EC6">
        <w:t xml:space="preserve">The Supplier shall use its reasonable endeavours to assist the Customer to comply with any obligations under the DPA and shall not perform its obligations under this Call Off Contract in such a way as to cause the Customer to breach any of the Customer’s obligations under the </w:t>
      </w:r>
      <w:bookmarkEnd w:id="1284"/>
      <w:r w:rsidRPr="00CE2EC6">
        <w:t xml:space="preserve">DPA to the extent the Supplier is aware, or ought reasonably to have been aware, that the same would be a breach of such obligations. </w:t>
      </w:r>
    </w:p>
    <w:p w:rsidR="008D0A60" w:rsidRPr="00CE2EC6" w:rsidRDefault="00A657C3" w:rsidP="00882F8C">
      <w:pPr>
        <w:pStyle w:val="GPSL1CLAUSEHEADING"/>
        <w:rPr>
          <w:rFonts w:ascii="Calibri" w:hAnsi="Calibri"/>
        </w:rPr>
      </w:pPr>
      <w:bookmarkStart w:id="1285" w:name="_Toc413770577"/>
      <w:bookmarkStart w:id="1286" w:name="_Toc413770996"/>
      <w:bookmarkStart w:id="1287" w:name="_Ref359362897"/>
      <w:bookmarkStart w:id="1288" w:name="_Toc431551157"/>
      <w:bookmarkEnd w:id="1285"/>
      <w:bookmarkEnd w:id="1286"/>
      <w:r w:rsidRPr="00CE2EC6">
        <w:rPr>
          <w:rFonts w:ascii="Calibri" w:hAnsi="Calibri"/>
        </w:rPr>
        <w:t>PUBLICITY AND BRANDING</w:t>
      </w:r>
      <w:bookmarkEnd w:id="1287"/>
      <w:bookmarkEnd w:id="1288"/>
    </w:p>
    <w:p w:rsidR="008D0A60" w:rsidRPr="00CE2EC6" w:rsidRDefault="007A5DB9" w:rsidP="005E4232">
      <w:pPr>
        <w:pStyle w:val="GPSL2numberedclause"/>
      </w:pPr>
      <w:r w:rsidRPr="00CE2EC6">
        <w:t>The Supplier shall not:</w:t>
      </w:r>
    </w:p>
    <w:p w:rsidR="008D0A60" w:rsidRPr="00CE2EC6" w:rsidRDefault="007A5DB9" w:rsidP="00AC1DE2">
      <w:pPr>
        <w:pStyle w:val="GPSL3numberedclause"/>
      </w:pPr>
      <w:r w:rsidRPr="00CE2EC6">
        <w:t>make any press announcements or publicise this Call Off Contract in any way; or</w:t>
      </w:r>
    </w:p>
    <w:p w:rsidR="00E13960" w:rsidRPr="00CE2EC6" w:rsidRDefault="007A5DB9" w:rsidP="00AC1DE2">
      <w:pPr>
        <w:pStyle w:val="GPSL3numberedclause"/>
      </w:pPr>
      <w:r w:rsidRPr="00CE2EC6">
        <w:t xml:space="preserve">use the Customer's name or brand in any promotion or marketing or announcement of orders, </w:t>
      </w:r>
    </w:p>
    <w:p w:rsidR="00C9243A" w:rsidRPr="00CE2EC6" w:rsidRDefault="007A5DB9" w:rsidP="00AC1DE2">
      <w:pPr>
        <w:pStyle w:val="GPSL3numberedclause"/>
      </w:pPr>
      <w:r w:rsidRPr="00CE2EC6">
        <w:t>without Approval (the decision of the Customer to Approve or not shall not be unreasonably withheld or delayed).</w:t>
      </w:r>
    </w:p>
    <w:p w:rsidR="008D0A60" w:rsidRPr="00CE2EC6" w:rsidRDefault="007A5DB9" w:rsidP="005E4232">
      <w:pPr>
        <w:pStyle w:val="GPSL2numberedclause"/>
      </w:pPr>
      <w:bookmarkStart w:id="1289" w:name="_Toc139080615"/>
      <w:r w:rsidRPr="00CE2EC6">
        <w:t xml:space="preserve">Each Party acknowledges to the other that nothing in this Call Off Contract either expressly or by implication constitutes an endorsement of any products or </w:t>
      </w:r>
      <w:r w:rsidR="00780D92" w:rsidRPr="00CE2EC6">
        <w:t>s</w:t>
      </w:r>
      <w:r w:rsidR="009E0BBE" w:rsidRPr="00CE2EC6">
        <w:t>ervices</w:t>
      </w:r>
      <w:r w:rsidRPr="00CE2EC6">
        <w:t xml:space="preserve"> of the other Party (including the</w:t>
      </w:r>
      <w:r w:rsidR="0061644B" w:rsidRPr="00CE2EC6">
        <w:t xml:space="preserve"> </w:t>
      </w:r>
      <w:r w:rsidR="001215F0">
        <w:t>Services</w:t>
      </w:r>
      <w:r w:rsidR="00044CC3" w:rsidRPr="00CE2EC6">
        <w:t xml:space="preserve"> and Supplier Equipment</w:t>
      </w:r>
      <w:r w:rsidRPr="00CE2EC6">
        <w:t>) and each Party agrees not to conduct itself in such a way as to imply or express any such approval or endorsement.</w:t>
      </w:r>
      <w:bookmarkEnd w:id="1289"/>
    </w:p>
    <w:p w:rsidR="00565152" w:rsidRPr="00CE2EC6" w:rsidRDefault="00565152" w:rsidP="005E4232">
      <w:pPr>
        <w:pStyle w:val="GPSL1CLAUSEHEADING"/>
        <w:numPr>
          <w:ilvl w:val="0"/>
          <w:numId w:val="0"/>
        </w:numPr>
        <w:ind w:left="567"/>
        <w:rPr>
          <w:rFonts w:ascii="Calibri" w:hAnsi="Calibri"/>
        </w:rPr>
      </w:pPr>
    </w:p>
    <w:p w:rsidR="00BB1932" w:rsidRPr="00CE2EC6" w:rsidRDefault="00984C3A" w:rsidP="00101CE5">
      <w:pPr>
        <w:pStyle w:val="GPSSectionHeading"/>
        <w:rPr>
          <w:rFonts w:ascii="Calibri" w:hAnsi="Calibri"/>
        </w:rPr>
      </w:pPr>
      <w:bookmarkStart w:id="1290" w:name="_Toc349229879"/>
      <w:bookmarkStart w:id="1291" w:name="_Toc349230042"/>
      <w:bookmarkStart w:id="1292" w:name="_Toc349230442"/>
      <w:bookmarkStart w:id="1293" w:name="_Toc349231324"/>
      <w:bookmarkStart w:id="1294" w:name="_Toc349232050"/>
      <w:bookmarkStart w:id="1295" w:name="_Toc349232431"/>
      <w:bookmarkStart w:id="1296" w:name="_Toc349233167"/>
      <w:bookmarkStart w:id="1297" w:name="_Toc349233302"/>
      <w:bookmarkStart w:id="1298" w:name="_Toc349233436"/>
      <w:bookmarkStart w:id="1299" w:name="_Toc350503025"/>
      <w:bookmarkStart w:id="1300" w:name="_Toc350504015"/>
      <w:bookmarkStart w:id="1301" w:name="_Toc350506305"/>
      <w:bookmarkStart w:id="1302" w:name="_Toc350506543"/>
      <w:bookmarkStart w:id="1303" w:name="_Toc350506673"/>
      <w:bookmarkStart w:id="1304" w:name="_Toc350506803"/>
      <w:bookmarkStart w:id="1305" w:name="_Toc350506935"/>
      <w:bookmarkStart w:id="1306" w:name="_Toc350507396"/>
      <w:bookmarkStart w:id="1307" w:name="_Toc350507930"/>
      <w:bookmarkStart w:id="1308" w:name="_Toc358671778"/>
      <w:bookmarkStart w:id="1309" w:name="_Toc431551158"/>
      <w:bookmarkStart w:id="1310" w:name="_Ref313369589"/>
      <w:bookmarkStart w:id="1311" w:name="_Toc314810817"/>
      <w:bookmarkStart w:id="1312" w:name="_Toc350503026"/>
      <w:bookmarkStart w:id="1313" w:name="_Toc350504016"/>
      <w:bookmarkStart w:id="1314" w:name="_Toc351710883"/>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r w:rsidRPr="00CE2EC6">
        <w:rPr>
          <w:rFonts w:ascii="Calibri" w:hAnsi="Calibri"/>
        </w:rPr>
        <w:t>LIABILITY</w:t>
      </w:r>
      <w:r w:rsidR="00E94ECE" w:rsidRPr="00CE2EC6">
        <w:rPr>
          <w:rFonts w:ascii="Calibri" w:hAnsi="Calibri"/>
        </w:rPr>
        <w:t xml:space="preserve"> </w:t>
      </w:r>
      <w:r w:rsidR="00863962" w:rsidRPr="00CE2EC6">
        <w:rPr>
          <w:rFonts w:ascii="Calibri" w:hAnsi="Calibri"/>
        </w:rPr>
        <w:t>AND INSURANCE</w:t>
      </w:r>
      <w:bookmarkEnd w:id="1308"/>
      <w:bookmarkEnd w:id="1309"/>
    </w:p>
    <w:p w:rsidR="008D0A60" w:rsidRPr="00CE2EC6" w:rsidRDefault="00BB1932" w:rsidP="00882F8C">
      <w:pPr>
        <w:pStyle w:val="GPSL1CLAUSEHEADING"/>
        <w:rPr>
          <w:rFonts w:ascii="Calibri" w:hAnsi="Calibri"/>
        </w:rPr>
      </w:pPr>
      <w:bookmarkStart w:id="1315" w:name="_Ref349208791"/>
      <w:bookmarkStart w:id="1316" w:name="_Ref349209217"/>
      <w:bookmarkStart w:id="1317" w:name="_Toc350503028"/>
      <w:bookmarkStart w:id="1318" w:name="_Toc350504018"/>
      <w:bookmarkStart w:id="1319" w:name="_Ref358019456"/>
      <w:bookmarkStart w:id="1320" w:name="_Ref358213217"/>
      <w:bookmarkStart w:id="1321" w:name="_Toc358671779"/>
      <w:bookmarkStart w:id="1322" w:name="_Ref359401355"/>
      <w:bookmarkStart w:id="1323" w:name="_Ref359409122"/>
      <w:bookmarkStart w:id="1324" w:name="_Ref359519940"/>
      <w:bookmarkStart w:id="1325" w:name="_Ref364170094"/>
      <w:bookmarkStart w:id="1326" w:name="_Toc431551159"/>
      <w:r w:rsidRPr="00CE2EC6">
        <w:rPr>
          <w:rFonts w:ascii="Calibri" w:hAnsi="Calibri"/>
        </w:rPr>
        <w:t>LIABILITY</w:t>
      </w:r>
      <w:bookmarkEnd w:id="1315"/>
      <w:bookmarkEnd w:id="1316"/>
      <w:bookmarkEnd w:id="1317"/>
      <w:bookmarkEnd w:id="1318"/>
      <w:bookmarkEnd w:id="1319"/>
      <w:bookmarkEnd w:id="1320"/>
      <w:bookmarkEnd w:id="1321"/>
      <w:bookmarkEnd w:id="1322"/>
      <w:bookmarkEnd w:id="1323"/>
      <w:bookmarkEnd w:id="1324"/>
      <w:bookmarkEnd w:id="1325"/>
      <w:bookmarkEnd w:id="1326"/>
    </w:p>
    <w:p w:rsidR="008D0A60" w:rsidRPr="00CE2EC6" w:rsidRDefault="00AF5831" w:rsidP="00AC1DE2">
      <w:pPr>
        <w:pStyle w:val="GPSL2numberedclause"/>
      </w:pPr>
      <w:bookmarkStart w:id="1327" w:name="_Ref379194900"/>
      <w:bookmarkStart w:id="1328" w:name="_Ref349208591"/>
      <w:r w:rsidRPr="00CE2EC6">
        <w:t>Unlimited Liability</w:t>
      </w:r>
      <w:bookmarkEnd w:id="1327"/>
    </w:p>
    <w:p w:rsidR="008D0A60" w:rsidRPr="00CE2EC6" w:rsidRDefault="00BB1932" w:rsidP="00AC1DE2">
      <w:pPr>
        <w:pStyle w:val="GPSL3numberedclause"/>
      </w:pPr>
      <w:bookmarkStart w:id="1329" w:name="_Ref365630153"/>
      <w:r w:rsidRPr="00CE2EC6">
        <w:t>Neither Party excludes or limits it liability for:</w:t>
      </w:r>
      <w:bookmarkEnd w:id="1328"/>
      <w:bookmarkEnd w:id="1329"/>
    </w:p>
    <w:p w:rsidR="008D0A60" w:rsidRPr="00CE2EC6" w:rsidRDefault="00BB1932" w:rsidP="00AC1DE2">
      <w:pPr>
        <w:pStyle w:val="GPSL4numberedclause"/>
        <w:rPr>
          <w:szCs w:val="22"/>
        </w:rPr>
      </w:pPr>
      <w:r w:rsidRPr="00CE2EC6">
        <w:rPr>
          <w:szCs w:val="22"/>
        </w:rPr>
        <w:t>death or personal injury</w:t>
      </w:r>
      <w:r w:rsidR="00BE1184" w:rsidRPr="00CE2EC6">
        <w:rPr>
          <w:szCs w:val="22"/>
        </w:rPr>
        <w:t xml:space="preserve"> caused by its negligence, or that of its employees, agents or </w:t>
      </w:r>
      <w:r w:rsidR="00C327C5" w:rsidRPr="00CE2EC6">
        <w:rPr>
          <w:szCs w:val="22"/>
        </w:rPr>
        <w:t>Sub-Con</w:t>
      </w:r>
      <w:r w:rsidR="00BE1184" w:rsidRPr="00CE2EC6">
        <w:rPr>
          <w:szCs w:val="22"/>
        </w:rPr>
        <w:t>tractors (as applicable)</w:t>
      </w:r>
      <w:r w:rsidRPr="00CE2EC6">
        <w:rPr>
          <w:szCs w:val="22"/>
        </w:rPr>
        <w:t xml:space="preserve">; </w:t>
      </w:r>
    </w:p>
    <w:p w:rsidR="00C9243A" w:rsidRPr="00CE2EC6" w:rsidRDefault="00BB1932" w:rsidP="00AC1DE2">
      <w:pPr>
        <w:pStyle w:val="GPSL4numberedclause"/>
        <w:rPr>
          <w:szCs w:val="22"/>
        </w:rPr>
      </w:pPr>
      <w:r w:rsidRPr="00CE2EC6">
        <w:rPr>
          <w:szCs w:val="22"/>
        </w:rPr>
        <w:t xml:space="preserve">bribery or Fraud by it or its employees; </w:t>
      </w:r>
    </w:p>
    <w:p w:rsidR="00C9243A" w:rsidRPr="00CE2EC6" w:rsidRDefault="00BB1932" w:rsidP="00AC1DE2">
      <w:pPr>
        <w:pStyle w:val="GPSL4numberedclause"/>
        <w:rPr>
          <w:szCs w:val="22"/>
        </w:rPr>
      </w:pPr>
      <w:r w:rsidRPr="00CE2EC6">
        <w:rPr>
          <w:szCs w:val="22"/>
        </w:rPr>
        <w:t>breach of any obligation as to title implied by section 12 of the Sale of Goods Act 1979 or section 2 of the Supply of Goods and Services Act 1982; or</w:t>
      </w:r>
    </w:p>
    <w:p w:rsidR="00C9243A" w:rsidRPr="00CE2EC6" w:rsidRDefault="00BB1932" w:rsidP="00AC1DE2">
      <w:pPr>
        <w:pStyle w:val="GPSL4numberedclause"/>
        <w:rPr>
          <w:szCs w:val="22"/>
        </w:rPr>
      </w:pPr>
      <w:r w:rsidRPr="00CE2EC6">
        <w:rPr>
          <w:szCs w:val="22"/>
        </w:rPr>
        <w:t xml:space="preserve">any liability to the extent it cannot be excluded or limited by Law. </w:t>
      </w:r>
    </w:p>
    <w:p w:rsidR="004B7BEF" w:rsidRPr="00CE2EC6" w:rsidRDefault="00044CC3" w:rsidP="00AC1DE2">
      <w:pPr>
        <w:pStyle w:val="GPSL3numberedclause"/>
      </w:pPr>
      <w:r w:rsidRPr="00CE2EC6">
        <w:t xml:space="preserve">The Supplier does not exclude or limit its liability in respect of the </w:t>
      </w:r>
      <w:r w:rsidR="009E4776" w:rsidRPr="00CE2EC6">
        <w:t>indemnity</w:t>
      </w:r>
      <w:r w:rsidR="00873AF4" w:rsidRPr="00CE2EC6">
        <w:t xml:space="preserve"> in Clauses </w:t>
      </w:r>
      <w:r w:rsidR="009F474C" w:rsidRPr="00CE2EC6">
        <w:fldChar w:fldCharType="begin"/>
      </w:r>
      <w:r w:rsidR="0012411D" w:rsidRPr="00CE2EC6">
        <w:instrText xml:space="preserve"> REF _Ref358126080 \r \h </w:instrText>
      </w:r>
      <w:r w:rsidR="00F54E49" w:rsidRPr="00CE2EC6">
        <w:instrText xml:space="preserve"> \* MERGEFORMAT </w:instrText>
      </w:r>
      <w:r w:rsidR="009F474C" w:rsidRPr="00CE2EC6">
        <w:fldChar w:fldCharType="separate"/>
      </w:r>
      <w:r w:rsidR="001F0E21">
        <w:t>33.9</w:t>
      </w:r>
      <w:r w:rsidR="009F474C" w:rsidRPr="00CE2EC6">
        <w:fldChar w:fldCharType="end"/>
      </w:r>
      <w:r w:rsidR="004E7B44" w:rsidRPr="00CE2EC6">
        <w:t xml:space="preserve"> </w:t>
      </w:r>
      <w:r w:rsidRPr="00CE2EC6">
        <w:t>(IPR Indemnity)</w:t>
      </w:r>
      <w:r w:rsidR="009E4776" w:rsidRPr="00CE2EC6">
        <w:t xml:space="preserve"> </w:t>
      </w:r>
      <w:r w:rsidRPr="00CE2EC6">
        <w:t xml:space="preserve">and in each case whether before or after the making of a demand pursuant to the </w:t>
      </w:r>
      <w:r w:rsidR="00782E2C" w:rsidRPr="00CE2EC6">
        <w:t>i</w:t>
      </w:r>
      <w:r w:rsidRPr="00CE2EC6">
        <w:t xml:space="preserve">ndemnity therein. </w:t>
      </w:r>
    </w:p>
    <w:p w:rsidR="008D0A60" w:rsidRPr="00CE2EC6" w:rsidRDefault="00AF5831" w:rsidP="00AC1DE2">
      <w:pPr>
        <w:pStyle w:val="GPSL2numberedclause"/>
      </w:pPr>
      <w:bookmarkStart w:id="1330" w:name="_Ref379809616"/>
      <w:bookmarkStart w:id="1331" w:name="_Ref349208712"/>
      <w:r w:rsidRPr="00CE2EC6">
        <w:lastRenderedPageBreak/>
        <w:t>Financial Limits</w:t>
      </w:r>
      <w:bookmarkEnd w:id="1330"/>
    </w:p>
    <w:p w:rsidR="008D0A60" w:rsidRPr="00CE2EC6" w:rsidRDefault="00BB1932" w:rsidP="00AC1DE2">
      <w:pPr>
        <w:pStyle w:val="GPSL3numberedclause"/>
      </w:pPr>
      <w:bookmarkStart w:id="1332" w:name="_Ref365630206"/>
      <w:r w:rsidRPr="00CE2EC6">
        <w:t>Subject to Clause</w:t>
      </w:r>
      <w:r w:rsidR="00044CC3" w:rsidRPr="00CE2EC6">
        <w:t xml:space="preserve"> </w:t>
      </w:r>
      <w:r w:rsidR="009F474C" w:rsidRPr="00CE2EC6">
        <w:fldChar w:fldCharType="begin"/>
      </w:r>
      <w:r w:rsidR="00044CC3" w:rsidRPr="00CE2EC6">
        <w:instrText xml:space="preserve"> REF _Ref379194900 \r \h </w:instrText>
      </w:r>
      <w:r w:rsidR="00F54E49" w:rsidRPr="00CE2EC6">
        <w:instrText xml:space="preserve"> \* MERGEFORMAT </w:instrText>
      </w:r>
      <w:r w:rsidR="009F474C" w:rsidRPr="00CE2EC6">
        <w:fldChar w:fldCharType="separate"/>
      </w:r>
      <w:r w:rsidR="001F0E21">
        <w:t>36.1</w:t>
      </w:r>
      <w:r w:rsidR="009F474C" w:rsidRPr="00CE2EC6">
        <w:fldChar w:fldCharType="end"/>
      </w:r>
      <w:r w:rsidR="00D90761" w:rsidRPr="00CE2EC6">
        <w:t xml:space="preserve"> (Unlimited Liability)</w:t>
      </w:r>
      <w:r w:rsidRPr="00CE2EC6">
        <w:t>, the Supplier’s total aggregate liability</w:t>
      </w:r>
      <w:r w:rsidR="00AA4D54" w:rsidRPr="00CE2EC6">
        <w:t>:</w:t>
      </w:r>
      <w:bookmarkEnd w:id="1332"/>
    </w:p>
    <w:p w:rsidR="00C9243A" w:rsidRPr="00CE2EC6" w:rsidRDefault="00E54FEA" w:rsidP="00AC1DE2">
      <w:pPr>
        <w:pStyle w:val="GPSL4numberedclause"/>
        <w:rPr>
          <w:szCs w:val="22"/>
        </w:rPr>
      </w:pPr>
      <w:bookmarkStart w:id="1333" w:name="_Ref359346645"/>
      <w:r w:rsidRPr="00CE2EC6">
        <w:rPr>
          <w:szCs w:val="22"/>
        </w:rPr>
        <w:t>in respect of all</w:t>
      </w:r>
      <w:r w:rsidR="00C416A4" w:rsidRPr="00CE2EC6">
        <w:rPr>
          <w:szCs w:val="22"/>
        </w:rPr>
        <w:t>:</w:t>
      </w:r>
      <w:bookmarkEnd w:id="1333"/>
    </w:p>
    <w:p w:rsidR="008D0A60" w:rsidRPr="00CE2EC6" w:rsidRDefault="00C416A4" w:rsidP="00AC1DE2">
      <w:pPr>
        <w:pStyle w:val="GPSL5numberedclause"/>
        <w:rPr>
          <w:szCs w:val="22"/>
        </w:rPr>
      </w:pPr>
      <w:r w:rsidRPr="00CE2EC6">
        <w:rPr>
          <w:szCs w:val="22"/>
        </w:rPr>
        <w:t>Service Credits; and</w:t>
      </w:r>
    </w:p>
    <w:p w:rsidR="006E1C35" w:rsidRPr="00CE2EC6" w:rsidRDefault="00C416A4" w:rsidP="00AC1DE2">
      <w:pPr>
        <w:pStyle w:val="GPSL5numberedclause"/>
        <w:rPr>
          <w:szCs w:val="22"/>
        </w:rPr>
      </w:pPr>
      <w:r w:rsidRPr="00CE2EC6">
        <w:rPr>
          <w:szCs w:val="22"/>
        </w:rPr>
        <w:t>Compensation for Critical Service Level Failure;</w:t>
      </w:r>
    </w:p>
    <w:p w:rsidR="008D0A60" w:rsidRPr="00CE2EC6" w:rsidRDefault="00C416A4" w:rsidP="00AC1DE2">
      <w:pPr>
        <w:pStyle w:val="GPSL4indent"/>
        <w:ind w:left="2835"/>
        <w:rPr>
          <w:szCs w:val="22"/>
        </w:rPr>
      </w:pPr>
      <w:r w:rsidRPr="00CE2EC6">
        <w:rPr>
          <w:szCs w:val="22"/>
        </w:rPr>
        <w:t>incurred in any rolling period of 12 Months shall be subject in aggregate to the Service Credit Cap;</w:t>
      </w:r>
      <w:bookmarkEnd w:id="1331"/>
    </w:p>
    <w:p w:rsidR="008D0A60" w:rsidRPr="00CE2EC6" w:rsidRDefault="00C416A4" w:rsidP="00AC1DE2">
      <w:pPr>
        <w:pStyle w:val="GPSL4numberedclause"/>
        <w:rPr>
          <w:szCs w:val="22"/>
        </w:rPr>
      </w:pPr>
      <w:bookmarkStart w:id="1334" w:name="_Ref349133816"/>
      <w:r w:rsidRPr="00CE2EC6">
        <w:rPr>
          <w:szCs w:val="22"/>
        </w:rPr>
        <w:t xml:space="preserve">in respect of </w:t>
      </w:r>
      <w:r w:rsidR="00E6348B" w:rsidRPr="00CE2EC6">
        <w:rPr>
          <w:szCs w:val="22"/>
        </w:rPr>
        <w:t>all other Losses incurred by the Customer under or in connection with this Call Off Contract as a result of Defaults by the Supplier shall in no event exceed:</w:t>
      </w:r>
      <w:bookmarkEnd w:id="1334"/>
    </w:p>
    <w:p w:rsidR="008D0A60" w:rsidRPr="00CE2EC6" w:rsidRDefault="00BB1932" w:rsidP="00AC1DE2">
      <w:pPr>
        <w:pStyle w:val="GPSL5numberedclause"/>
        <w:rPr>
          <w:szCs w:val="22"/>
        </w:rPr>
      </w:pPr>
      <w:bookmarkStart w:id="1335" w:name="_Ref358897984"/>
      <w:r w:rsidRPr="00CE2EC6">
        <w:rPr>
          <w:szCs w:val="22"/>
        </w:rPr>
        <w:t xml:space="preserve">in relation to </w:t>
      </w:r>
      <w:r w:rsidR="00BF1281" w:rsidRPr="00CE2EC6">
        <w:rPr>
          <w:szCs w:val="22"/>
        </w:rPr>
        <w:t xml:space="preserve">any </w:t>
      </w:r>
      <w:r w:rsidR="00FB3370" w:rsidRPr="00CE2EC6">
        <w:rPr>
          <w:szCs w:val="22"/>
        </w:rPr>
        <w:t>D</w:t>
      </w:r>
      <w:r w:rsidRPr="00CE2EC6">
        <w:rPr>
          <w:szCs w:val="22"/>
        </w:rPr>
        <w:t xml:space="preserve">efaults occurring </w:t>
      </w:r>
      <w:r w:rsidR="00BF6A49" w:rsidRPr="00CE2EC6">
        <w:rPr>
          <w:szCs w:val="22"/>
        </w:rPr>
        <w:t xml:space="preserve">from the Call Off </w:t>
      </w:r>
      <w:r w:rsidR="00B02971" w:rsidRPr="00CE2EC6">
        <w:rPr>
          <w:szCs w:val="22"/>
        </w:rPr>
        <w:t xml:space="preserve">Commencement </w:t>
      </w:r>
      <w:r w:rsidR="00BF6A49" w:rsidRPr="00CE2EC6">
        <w:rPr>
          <w:szCs w:val="22"/>
        </w:rPr>
        <w:t>Date to the end of</w:t>
      </w:r>
      <w:r w:rsidRPr="00CE2EC6">
        <w:rPr>
          <w:szCs w:val="22"/>
        </w:rPr>
        <w:t xml:space="preserve"> the first Call Off Contract Year, the </w:t>
      </w:r>
      <w:r w:rsidR="00D04DC6" w:rsidRPr="00CE2EC6">
        <w:rPr>
          <w:szCs w:val="22"/>
        </w:rPr>
        <w:t>higher</w:t>
      </w:r>
      <w:r w:rsidRPr="00CE2EC6">
        <w:rPr>
          <w:szCs w:val="22"/>
        </w:rPr>
        <w:t xml:space="preserve"> of t</w:t>
      </w:r>
      <w:r w:rsidR="005C5239" w:rsidRPr="00CE2EC6">
        <w:rPr>
          <w:szCs w:val="22"/>
        </w:rPr>
        <w:t>en</w:t>
      </w:r>
      <w:r w:rsidRPr="00CE2EC6">
        <w:rPr>
          <w:szCs w:val="22"/>
        </w:rPr>
        <w:t xml:space="preserve"> million pounds (£</w:t>
      </w:r>
      <w:r w:rsidR="005C5239" w:rsidRPr="00CE2EC6">
        <w:rPr>
          <w:szCs w:val="22"/>
        </w:rPr>
        <w:t>10</w:t>
      </w:r>
      <w:r w:rsidRPr="00CE2EC6">
        <w:rPr>
          <w:szCs w:val="22"/>
        </w:rPr>
        <w:t xml:space="preserve">,000,000) </w:t>
      </w:r>
      <w:r w:rsidR="004065CD" w:rsidRPr="00CE2EC6">
        <w:rPr>
          <w:szCs w:val="22"/>
        </w:rPr>
        <w:t xml:space="preserve">or </w:t>
      </w:r>
      <w:r w:rsidRPr="00CE2EC6">
        <w:rPr>
          <w:szCs w:val="22"/>
        </w:rPr>
        <w:t xml:space="preserve">a sum equal to one hundred and </w:t>
      </w:r>
      <w:r w:rsidR="005C5239" w:rsidRPr="00CE2EC6">
        <w:rPr>
          <w:szCs w:val="22"/>
        </w:rPr>
        <w:t>fifty</w:t>
      </w:r>
      <w:r w:rsidRPr="00CE2EC6">
        <w:rPr>
          <w:szCs w:val="22"/>
        </w:rPr>
        <w:t xml:space="preserve"> per cent (1</w:t>
      </w:r>
      <w:r w:rsidR="005C5239" w:rsidRPr="00CE2EC6">
        <w:rPr>
          <w:szCs w:val="22"/>
        </w:rPr>
        <w:t>50</w:t>
      </w:r>
      <w:r w:rsidRPr="00CE2EC6">
        <w:rPr>
          <w:szCs w:val="22"/>
        </w:rPr>
        <w:t>%) of the Estimated Year 1 Call Off Contract Charges;</w:t>
      </w:r>
      <w:bookmarkEnd w:id="1335"/>
    </w:p>
    <w:p w:rsidR="00C9243A" w:rsidRPr="00CE2EC6" w:rsidRDefault="00BB1932" w:rsidP="002F04D6">
      <w:pPr>
        <w:pStyle w:val="GPSL5numberedclause"/>
        <w:rPr>
          <w:szCs w:val="22"/>
        </w:rPr>
      </w:pPr>
      <w:bookmarkStart w:id="1336" w:name="_Ref379451180"/>
      <w:r w:rsidRPr="00CE2EC6">
        <w:rPr>
          <w:szCs w:val="22"/>
        </w:rPr>
        <w:t xml:space="preserve">in relation to </w:t>
      </w:r>
      <w:r w:rsidR="00BF1281" w:rsidRPr="00CE2EC6">
        <w:rPr>
          <w:szCs w:val="22"/>
        </w:rPr>
        <w:t xml:space="preserve">any </w:t>
      </w:r>
      <w:r w:rsidR="00FB3370" w:rsidRPr="00CE2EC6">
        <w:rPr>
          <w:szCs w:val="22"/>
        </w:rPr>
        <w:t>D</w:t>
      </w:r>
      <w:r w:rsidRPr="00CE2EC6">
        <w:rPr>
          <w:szCs w:val="22"/>
        </w:rPr>
        <w:t xml:space="preserve">efaults occurring in each </w:t>
      </w:r>
      <w:r w:rsidR="00F34A94" w:rsidRPr="00CE2EC6">
        <w:rPr>
          <w:szCs w:val="22"/>
        </w:rPr>
        <w:t xml:space="preserve">subsequent </w:t>
      </w:r>
      <w:r w:rsidRPr="00CE2EC6">
        <w:rPr>
          <w:szCs w:val="22"/>
        </w:rPr>
        <w:t>Call Off Contract Year</w:t>
      </w:r>
      <w:r w:rsidR="00026ECA" w:rsidRPr="00CE2EC6">
        <w:rPr>
          <w:szCs w:val="22"/>
        </w:rPr>
        <w:t xml:space="preserve"> that commences</w:t>
      </w:r>
      <w:r w:rsidRPr="00CE2EC6">
        <w:rPr>
          <w:szCs w:val="22"/>
        </w:rPr>
        <w:t xml:space="preserve"> during the remainder of the Call Off Contract Period, the </w:t>
      </w:r>
      <w:r w:rsidR="00D04DC6" w:rsidRPr="00CE2EC6">
        <w:rPr>
          <w:szCs w:val="22"/>
        </w:rPr>
        <w:t>higher</w:t>
      </w:r>
      <w:r w:rsidRPr="00CE2EC6">
        <w:rPr>
          <w:szCs w:val="22"/>
        </w:rPr>
        <w:t xml:space="preserve"> of t</w:t>
      </w:r>
      <w:r w:rsidR="00D04DC6" w:rsidRPr="00CE2EC6">
        <w:rPr>
          <w:szCs w:val="22"/>
        </w:rPr>
        <w:t>en</w:t>
      </w:r>
      <w:r w:rsidRPr="00CE2EC6">
        <w:rPr>
          <w:szCs w:val="22"/>
        </w:rPr>
        <w:t xml:space="preserve"> million  pounds (£</w:t>
      </w:r>
      <w:r w:rsidR="00D04DC6" w:rsidRPr="00CE2EC6">
        <w:rPr>
          <w:szCs w:val="22"/>
        </w:rPr>
        <w:t>10</w:t>
      </w:r>
      <w:r w:rsidRPr="00CE2EC6">
        <w:rPr>
          <w:szCs w:val="22"/>
        </w:rPr>
        <w:t xml:space="preserve">,000,000) in each </w:t>
      </w:r>
      <w:r w:rsidR="00026ECA" w:rsidRPr="00CE2EC6">
        <w:rPr>
          <w:szCs w:val="22"/>
        </w:rPr>
        <w:t xml:space="preserve">such </w:t>
      </w:r>
      <w:r w:rsidRPr="00CE2EC6">
        <w:rPr>
          <w:szCs w:val="22"/>
        </w:rPr>
        <w:t xml:space="preserve">Call Off Contract Year </w:t>
      </w:r>
      <w:r w:rsidR="002F04D6" w:rsidRPr="00CE2EC6">
        <w:rPr>
          <w:szCs w:val="22"/>
        </w:rPr>
        <w:t xml:space="preserve">or </w:t>
      </w:r>
      <w:r w:rsidRPr="00CE2EC6">
        <w:rPr>
          <w:szCs w:val="22"/>
        </w:rPr>
        <w:t>a</w:t>
      </w:r>
      <w:r w:rsidR="00026ECA" w:rsidRPr="00CE2EC6">
        <w:rPr>
          <w:szCs w:val="22"/>
        </w:rPr>
        <w:t xml:space="preserve"> sum</w:t>
      </w:r>
      <w:r w:rsidRPr="00CE2EC6">
        <w:rPr>
          <w:szCs w:val="22"/>
        </w:rPr>
        <w:t xml:space="preserve"> equal to </w:t>
      </w:r>
      <w:r w:rsidR="00D04DC6" w:rsidRPr="00CE2EC6">
        <w:rPr>
          <w:szCs w:val="22"/>
        </w:rPr>
        <w:t>one</w:t>
      </w:r>
      <w:r w:rsidRPr="00CE2EC6">
        <w:rPr>
          <w:szCs w:val="22"/>
        </w:rPr>
        <w:t xml:space="preserve"> hundred and </w:t>
      </w:r>
      <w:r w:rsidR="00D04DC6" w:rsidRPr="00CE2EC6">
        <w:rPr>
          <w:szCs w:val="22"/>
        </w:rPr>
        <w:t>fifty</w:t>
      </w:r>
      <w:r w:rsidRPr="00CE2EC6">
        <w:rPr>
          <w:szCs w:val="22"/>
        </w:rPr>
        <w:t xml:space="preserve"> percent (1</w:t>
      </w:r>
      <w:r w:rsidR="00D04DC6" w:rsidRPr="00CE2EC6">
        <w:rPr>
          <w:szCs w:val="22"/>
        </w:rPr>
        <w:t>50</w:t>
      </w:r>
      <w:r w:rsidRPr="00CE2EC6">
        <w:rPr>
          <w:szCs w:val="22"/>
        </w:rPr>
        <w:t xml:space="preserve">%) of the Call Off Contract Charges payable </w:t>
      </w:r>
      <w:r w:rsidR="00E43CF6" w:rsidRPr="00CE2EC6">
        <w:rPr>
          <w:szCs w:val="22"/>
        </w:rPr>
        <w:t xml:space="preserve">to the Supplier </w:t>
      </w:r>
      <w:r w:rsidRPr="00CE2EC6">
        <w:rPr>
          <w:szCs w:val="22"/>
        </w:rPr>
        <w:t xml:space="preserve">under this Call Off Contract in the previous Call Off Contract Year; </w:t>
      </w:r>
      <w:r w:rsidR="00D04DC6" w:rsidRPr="00CE2EC6">
        <w:rPr>
          <w:szCs w:val="22"/>
        </w:rPr>
        <w:t>and</w:t>
      </w:r>
      <w:bookmarkEnd w:id="1336"/>
    </w:p>
    <w:p w:rsidR="00C9243A" w:rsidRPr="00CE2EC6" w:rsidRDefault="00BB1932" w:rsidP="00AC1DE2">
      <w:pPr>
        <w:pStyle w:val="GPSL5numberedclause"/>
        <w:rPr>
          <w:szCs w:val="22"/>
        </w:rPr>
      </w:pPr>
      <w:bookmarkStart w:id="1337" w:name="_Ref379451226"/>
      <w:r w:rsidRPr="00CE2EC6">
        <w:rPr>
          <w:szCs w:val="22"/>
        </w:rPr>
        <w:t>in re</w:t>
      </w:r>
      <w:r w:rsidR="00BF1281" w:rsidRPr="00CE2EC6">
        <w:rPr>
          <w:szCs w:val="22"/>
        </w:rPr>
        <w:t xml:space="preserve">lation to </w:t>
      </w:r>
      <w:r w:rsidRPr="00CE2EC6">
        <w:rPr>
          <w:szCs w:val="22"/>
        </w:rPr>
        <w:t>a</w:t>
      </w:r>
      <w:r w:rsidR="00F34A94" w:rsidRPr="00CE2EC6">
        <w:rPr>
          <w:szCs w:val="22"/>
        </w:rPr>
        <w:t>ny</w:t>
      </w:r>
      <w:r w:rsidRPr="00CE2EC6">
        <w:rPr>
          <w:szCs w:val="22"/>
        </w:rPr>
        <w:t xml:space="preserve"> </w:t>
      </w:r>
      <w:r w:rsidR="00FB3370" w:rsidRPr="00CE2EC6">
        <w:rPr>
          <w:szCs w:val="22"/>
        </w:rPr>
        <w:t>D</w:t>
      </w:r>
      <w:r w:rsidRPr="00CE2EC6">
        <w:rPr>
          <w:szCs w:val="22"/>
        </w:rPr>
        <w:t xml:space="preserve">efaults occurring </w:t>
      </w:r>
      <w:r w:rsidR="00026ECA" w:rsidRPr="00CE2EC6">
        <w:rPr>
          <w:szCs w:val="22"/>
        </w:rPr>
        <w:t xml:space="preserve">in each Call Off Contract Year that commences </w:t>
      </w:r>
      <w:r w:rsidRPr="00CE2EC6">
        <w:rPr>
          <w:szCs w:val="22"/>
        </w:rPr>
        <w:t xml:space="preserve">after the end of the Call Off Contract Period, the </w:t>
      </w:r>
      <w:r w:rsidR="00D04DC6" w:rsidRPr="00CE2EC6">
        <w:rPr>
          <w:szCs w:val="22"/>
        </w:rPr>
        <w:t>higher</w:t>
      </w:r>
      <w:r w:rsidRPr="00CE2EC6">
        <w:rPr>
          <w:szCs w:val="22"/>
        </w:rPr>
        <w:t xml:space="preserve"> of t</w:t>
      </w:r>
      <w:r w:rsidR="00D04DC6" w:rsidRPr="00CE2EC6">
        <w:rPr>
          <w:szCs w:val="22"/>
        </w:rPr>
        <w:t>en</w:t>
      </w:r>
      <w:r w:rsidRPr="00CE2EC6">
        <w:rPr>
          <w:szCs w:val="22"/>
        </w:rPr>
        <w:t xml:space="preserve"> million pounds (£</w:t>
      </w:r>
      <w:r w:rsidR="00D04DC6" w:rsidRPr="00CE2EC6">
        <w:rPr>
          <w:szCs w:val="22"/>
        </w:rPr>
        <w:t>10</w:t>
      </w:r>
      <w:r w:rsidRPr="00CE2EC6">
        <w:rPr>
          <w:szCs w:val="22"/>
        </w:rPr>
        <w:t xml:space="preserve">,000,000) in each </w:t>
      </w:r>
      <w:r w:rsidR="00026ECA" w:rsidRPr="00CE2EC6">
        <w:rPr>
          <w:szCs w:val="22"/>
        </w:rPr>
        <w:t xml:space="preserve">such Call Off Contract </w:t>
      </w:r>
      <w:r w:rsidRPr="00CE2EC6">
        <w:rPr>
          <w:szCs w:val="22"/>
        </w:rPr>
        <w:t xml:space="preserve">Year </w:t>
      </w:r>
      <w:r w:rsidR="002F04D6" w:rsidRPr="00CE2EC6">
        <w:rPr>
          <w:szCs w:val="22"/>
        </w:rPr>
        <w:t xml:space="preserve">or </w:t>
      </w:r>
      <w:r w:rsidRPr="00CE2EC6">
        <w:rPr>
          <w:szCs w:val="22"/>
        </w:rPr>
        <w:t>a</w:t>
      </w:r>
      <w:r w:rsidR="00026ECA" w:rsidRPr="00CE2EC6">
        <w:rPr>
          <w:szCs w:val="22"/>
        </w:rPr>
        <w:t xml:space="preserve"> sum</w:t>
      </w:r>
      <w:r w:rsidRPr="00CE2EC6">
        <w:rPr>
          <w:szCs w:val="22"/>
        </w:rPr>
        <w:t xml:space="preserve"> equal to </w:t>
      </w:r>
      <w:r w:rsidR="00D04DC6" w:rsidRPr="00CE2EC6">
        <w:rPr>
          <w:szCs w:val="22"/>
        </w:rPr>
        <w:t>one</w:t>
      </w:r>
      <w:r w:rsidRPr="00CE2EC6">
        <w:rPr>
          <w:szCs w:val="22"/>
        </w:rPr>
        <w:t xml:space="preserve"> hundred and </w:t>
      </w:r>
      <w:r w:rsidR="00D04DC6" w:rsidRPr="00CE2EC6">
        <w:rPr>
          <w:szCs w:val="22"/>
        </w:rPr>
        <w:t>fifty</w:t>
      </w:r>
      <w:r w:rsidRPr="00CE2EC6">
        <w:rPr>
          <w:szCs w:val="22"/>
        </w:rPr>
        <w:t xml:space="preserve"> percent (1</w:t>
      </w:r>
      <w:r w:rsidR="00D04DC6" w:rsidRPr="00CE2EC6">
        <w:rPr>
          <w:szCs w:val="22"/>
        </w:rPr>
        <w:t>50</w:t>
      </w:r>
      <w:r w:rsidRPr="00CE2EC6">
        <w:rPr>
          <w:szCs w:val="22"/>
        </w:rPr>
        <w:t xml:space="preserve">%) of the Call Off Contract Charges payable </w:t>
      </w:r>
      <w:r w:rsidR="00E43CF6" w:rsidRPr="00CE2EC6">
        <w:rPr>
          <w:szCs w:val="22"/>
        </w:rPr>
        <w:t xml:space="preserve">to the Supplier </w:t>
      </w:r>
      <w:r w:rsidRPr="00CE2EC6">
        <w:rPr>
          <w:szCs w:val="22"/>
        </w:rPr>
        <w:t xml:space="preserve">under </w:t>
      </w:r>
      <w:r w:rsidR="00F34A94" w:rsidRPr="00CE2EC6">
        <w:rPr>
          <w:szCs w:val="22"/>
        </w:rPr>
        <w:t xml:space="preserve">this Call Off Contract in </w:t>
      </w:r>
      <w:r w:rsidRPr="00CE2EC6">
        <w:rPr>
          <w:szCs w:val="22"/>
        </w:rPr>
        <w:t>th</w:t>
      </w:r>
      <w:r w:rsidR="00026ECA" w:rsidRPr="00CE2EC6">
        <w:rPr>
          <w:szCs w:val="22"/>
        </w:rPr>
        <w:t>e last</w:t>
      </w:r>
      <w:r w:rsidRPr="00CE2EC6">
        <w:rPr>
          <w:szCs w:val="22"/>
        </w:rPr>
        <w:t xml:space="preserve"> Call Off Contract</w:t>
      </w:r>
      <w:r w:rsidR="00F34A94" w:rsidRPr="00CE2EC6">
        <w:rPr>
          <w:szCs w:val="22"/>
        </w:rPr>
        <w:t xml:space="preserve"> Year</w:t>
      </w:r>
      <w:r w:rsidRPr="00CE2EC6">
        <w:rPr>
          <w:szCs w:val="22"/>
        </w:rPr>
        <w:t xml:space="preserve"> </w:t>
      </w:r>
      <w:r w:rsidR="00026ECA" w:rsidRPr="00CE2EC6">
        <w:rPr>
          <w:szCs w:val="22"/>
        </w:rPr>
        <w:t>commencing during the</w:t>
      </w:r>
      <w:r w:rsidRPr="00CE2EC6">
        <w:rPr>
          <w:szCs w:val="22"/>
        </w:rPr>
        <w:t xml:space="preserve"> Call Off Contract </w:t>
      </w:r>
      <w:r w:rsidR="00026ECA" w:rsidRPr="00CE2EC6">
        <w:rPr>
          <w:szCs w:val="22"/>
        </w:rPr>
        <w:t>Period</w:t>
      </w:r>
      <w:r w:rsidR="0067187F" w:rsidRPr="00CE2EC6">
        <w:rPr>
          <w:szCs w:val="22"/>
        </w:rPr>
        <w:t xml:space="preserve">; </w:t>
      </w:r>
      <w:bookmarkEnd w:id="1337"/>
    </w:p>
    <w:p w:rsidR="00FD4C3C" w:rsidRPr="00CE2EC6" w:rsidRDefault="00FD4C3C" w:rsidP="005E4232">
      <w:pPr>
        <w:pStyle w:val="GPSL4indent"/>
        <w:rPr>
          <w:szCs w:val="22"/>
        </w:rPr>
      </w:pPr>
      <w:r w:rsidRPr="00CE2EC6">
        <w:rPr>
          <w:szCs w:val="22"/>
        </w:rPr>
        <w:t>unless the Customer has specified different financial limits in the Call Off Order Form.</w:t>
      </w:r>
    </w:p>
    <w:p w:rsidR="008D0A60" w:rsidRPr="00CE2EC6" w:rsidRDefault="00D04DC6" w:rsidP="00AC1DE2">
      <w:pPr>
        <w:pStyle w:val="GPSL3numberedclause"/>
      </w:pPr>
      <w:bookmarkStart w:id="1338" w:name="_Ref358366950"/>
      <w:r w:rsidRPr="00CE2EC6">
        <w:t>Subject to Clause</w:t>
      </w:r>
      <w:r w:rsidR="00DD247D" w:rsidRPr="00CE2EC6">
        <w:t>s</w:t>
      </w:r>
      <w:r w:rsidRPr="00CE2EC6">
        <w:t xml:space="preserve"> </w:t>
      </w:r>
      <w:r w:rsidR="009F474C" w:rsidRPr="00CE2EC6">
        <w:fldChar w:fldCharType="begin"/>
      </w:r>
      <w:r w:rsidR="007920E1" w:rsidRPr="00CE2EC6">
        <w:instrText xml:space="preserve"> REF _Ref379194900 \r \h </w:instrText>
      </w:r>
      <w:r w:rsidR="00F54E49" w:rsidRPr="00CE2EC6">
        <w:instrText xml:space="preserve"> \* MERGEFORMAT </w:instrText>
      </w:r>
      <w:r w:rsidR="009F474C" w:rsidRPr="00CE2EC6">
        <w:fldChar w:fldCharType="separate"/>
      </w:r>
      <w:r w:rsidR="001F0E21">
        <w:t>36.1</w:t>
      </w:r>
      <w:r w:rsidR="009F474C" w:rsidRPr="00CE2EC6">
        <w:fldChar w:fldCharType="end"/>
      </w:r>
      <w:r w:rsidR="00D90761" w:rsidRPr="00CE2EC6">
        <w:t xml:space="preserve"> (Unlimited Liability)</w:t>
      </w:r>
      <w:r w:rsidR="00152AB3" w:rsidRPr="00CE2EC6">
        <w:t xml:space="preserve"> and</w:t>
      </w:r>
      <w:r w:rsidR="00DD247D" w:rsidRPr="00CE2EC6">
        <w:t xml:space="preserve"> </w:t>
      </w:r>
      <w:r w:rsidR="009F474C" w:rsidRPr="00CE2EC6">
        <w:fldChar w:fldCharType="begin"/>
      </w:r>
      <w:r w:rsidR="007920E1" w:rsidRPr="00CE2EC6">
        <w:instrText xml:space="preserve"> REF _Ref379809616 \r \h </w:instrText>
      </w:r>
      <w:r w:rsidR="00F54E49" w:rsidRPr="00CE2EC6">
        <w:instrText xml:space="preserve"> \* MERGEFORMAT </w:instrText>
      </w:r>
      <w:r w:rsidR="009F474C" w:rsidRPr="00CE2EC6">
        <w:fldChar w:fldCharType="separate"/>
      </w:r>
      <w:r w:rsidR="001F0E21">
        <w:t>36.2</w:t>
      </w:r>
      <w:r w:rsidR="009F474C" w:rsidRPr="00CE2EC6">
        <w:fldChar w:fldCharType="end"/>
      </w:r>
      <w:r w:rsidR="00DD247D" w:rsidRPr="00CE2EC6">
        <w:t xml:space="preserve"> </w:t>
      </w:r>
      <w:r w:rsidR="00D90761" w:rsidRPr="00CE2EC6">
        <w:t xml:space="preserve">(Financial Limits) </w:t>
      </w:r>
      <w:r w:rsidR="00FB3370" w:rsidRPr="00CE2EC6">
        <w:t>and without prejudice to its obligation to pay the undisputed Call Off Contract Charges as and when they fal</w:t>
      </w:r>
      <w:r w:rsidR="009D774D" w:rsidRPr="00CE2EC6">
        <w:t>l due for payment, the Customer</w:t>
      </w:r>
      <w:r w:rsidR="00FB3370" w:rsidRPr="00CE2EC6">
        <w:t xml:space="preserve">'s </w:t>
      </w:r>
      <w:r w:rsidR="00BF6A49" w:rsidRPr="00CE2EC6">
        <w:t xml:space="preserve">total aggregate </w:t>
      </w:r>
      <w:r w:rsidR="00FB3370" w:rsidRPr="00CE2EC6">
        <w:t>liability in respect o</w:t>
      </w:r>
      <w:r w:rsidR="00BF6A49" w:rsidRPr="00CE2EC6">
        <w:t xml:space="preserve">f all Losses as a result of </w:t>
      </w:r>
      <w:r w:rsidR="00FB3370" w:rsidRPr="00CE2EC6">
        <w:t>Customer Causes shall be limited to:</w:t>
      </w:r>
      <w:bookmarkEnd w:id="1338"/>
    </w:p>
    <w:p w:rsidR="008D0A60" w:rsidRPr="00CE2EC6" w:rsidRDefault="00F34A94" w:rsidP="00AC1DE2">
      <w:pPr>
        <w:pStyle w:val="GPSL4numberedclause"/>
        <w:rPr>
          <w:szCs w:val="22"/>
        </w:rPr>
      </w:pPr>
      <w:bookmarkStart w:id="1339" w:name="_Ref379452478"/>
      <w:r w:rsidRPr="00CE2EC6">
        <w:rPr>
          <w:szCs w:val="22"/>
        </w:rPr>
        <w:t xml:space="preserve">in relation to </w:t>
      </w:r>
      <w:r w:rsidR="00BF6A49" w:rsidRPr="00CE2EC6">
        <w:rPr>
          <w:szCs w:val="22"/>
        </w:rPr>
        <w:t xml:space="preserve">any </w:t>
      </w:r>
      <w:r w:rsidRPr="00CE2EC6">
        <w:rPr>
          <w:szCs w:val="22"/>
        </w:rPr>
        <w:t xml:space="preserve">Customer Causes occurring </w:t>
      </w:r>
      <w:r w:rsidR="00BF6A49" w:rsidRPr="00CE2EC6">
        <w:rPr>
          <w:szCs w:val="22"/>
        </w:rPr>
        <w:t xml:space="preserve">from the Call Off </w:t>
      </w:r>
      <w:r w:rsidR="00B02971" w:rsidRPr="00CE2EC6">
        <w:rPr>
          <w:szCs w:val="22"/>
        </w:rPr>
        <w:t xml:space="preserve">Commencement </w:t>
      </w:r>
      <w:r w:rsidR="00BF6A49" w:rsidRPr="00CE2EC6">
        <w:rPr>
          <w:szCs w:val="22"/>
        </w:rPr>
        <w:t xml:space="preserve">Date to the end of the first Call Off Contract Year, </w:t>
      </w:r>
      <w:r w:rsidRPr="00CE2EC6">
        <w:rPr>
          <w:szCs w:val="22"/>
        </w:rPr>
        <w:t>a sum equal to the Estimated Year 1 Call Off Contract Charges;</w:t>
      </w:r>
      <w:bookmarkEnd w:id="1339"/>
      <w:r w:rsidRPr="00CE2EC6">
        <w:rPr>
          <w:szCs w:val="22"/>
        </w:rPr>
        <w:t xml:space="preserve"> </w:t>
      </w:r>
    </w:p>
    <w:p w:rsidR="00C9243A" w:rsidRPr="00CE2EC6" w:rsidRDefault="00BF6A49" w:rsidP="00AC1DE2">
      <w:pPr>
        <w:pStyle w:val="GPSL4numberedclause"/>
        <w:rPr>
          <w:szCs w:val="22"/>
        </w:rPr>
      </w:pPr>
      <w:r w:rsidRPr="00CE2EC6">
        <w:rPr>
          <w:szCs w:val="22"/>
        </w:rPr>
        <w:t xml:space="preserve">in relation </w:t>
      </w:r>
      <w:r w:rsidR="00DD247D" w:rsidRPr="00CE2EC6">
        <w:rPr>
          <w:szCs w:val="22"/>
        </w:rPr>
        <w:t xml:space="preserve">to </w:t>
      </w:r>
      <w:r w:rsidR="00F34A94" w:rsidRPr="00CE2EC6">
        <w:rPr>
          <w:szCs w:val="22"/>
        </w:rPr>
        <w:t xml:space="preserve">any Customer Causes occurring in each subsequent Call Off Contract Year that commences during the </w:t>
      </w:r>
      <w:r w:rsidR="00F34A94" w:rsidRPr="00CE2EC6">
        <w:rPr>
          <w:szCs w:val="22"/>
        </w:rPr>
        <w:lastRenderedPageBreak/>
        <w:t>remainder of the Call Off Contract Period</w:t>
      </w:r>
      <w:r w:rsidRPr="00CE2EC6">
        <w:rPr>
          <w:szCs w:val="22"/>
        </w:rPr>
        <w:t xml:space="preserve">, </w:t>
      </w:r>
      <w:r w:rsidR="00F34A94" w:rsidRPr="00CE2EC6">
        <w:rPr>
          <w:szCs w:val="22"/>
        </w:rPr>
        <w:t xml:space="preserve">a sum equal to the Call Off Contract Charges payable </w:t>
      </w:r>
      <w:r w:rsidRPr="00CE2EC6">
        <w:rPr>
          <w:szCs w:val="22"/>
        </w:rPr>
        <w:t xml:space="preserve">to the Supplier </w:t>
      </w:r>
      <w:r w:rsidR="00F34A94" w:rsidRPr="00CE2EC6">
        <w:rPr>
          <w:szCs w:val="22"/>
        </w:rPr>
        <w:t>under this Call Off Contract in the previous Call Off Contract Year; and</w:t>
      </w:r>
    </w:p>
    <w:p w:rsidR="00C9243A" w:rsidRPr="00CE2EC6" w:rsidRDefault="00F34A94" w:rsidP="00AC1DE2">
      <w:pPr>
        <w:pStyle w:val="GPSL4numberedclause"/>
        <w:rPr>
          <w:szCs w:val="22"/>
        </w:rPr>
      </w:pPr>
      <w:r w:rsidRPr="00CE2EC6">
        <w:rPr>
          <w:szCs w:val="22"/>
        </w:rPr>
        <w:t>in relation to</w:t>
      </w:r>
      <w:r w:rsidR="00BF6A49" w:rsidRPr="00CE2EC6">
        <w:rPr>
          <w:szCs w:val="22"/>
        </w:rPr>
        <w:t xml:space="preserve"> </w:t>
      </w:r>
      <w:r w:rsidRPr="00CE2EC6">
        <w:rPr>
          <w:szCs w:val="22"/>
        </w:rPr>
        <w:t>any Customer Causes occurring in each Call Off Contract Year that commences after the end of the Call Off Contract Period,</w:t>
      </w:r>
      <w:r w:rsidR="00DD247D" w:rsidRPr="00CE2EC6">
        <w:rPr>
          <w:szCs w:val="22"/>
        </w:rPr>
        <w:t xml:space="preserve"> </w:t>
      </w:r>
      <w:r w:rsidRPr="00CE2EC6">
        <w:rPr>
          <w:szCs w:val="22"/>
        </w:rPr>
        <w:t xml:space="preserve">a sum equal to the Call Off Contract Charges payable </w:t>
      </w:r>
      <w:r w:rsidR="00DD247D" w:rsidRPr="00CE2EC6">
        <w:rPr>
          <w:szCs w:val="22"/>
        </w:rPr>
        <w:t xml:space="preserve">to the Supplier </w:t>
      </w:r>
      <w:r w:rsidRPr="00CE2EC6">
        <w:rPr>
          <w:szCs w:val="22"/>
        </w:rPr>
        <w:t>under this Call Off Contract in the last Call Off Contract Year commencing during the Call Off Contract Period.</w:t>
      </w:r>
    </w:p>
    <w:p w:rsidR="008D0A60" w:rsidRPr="00CE2EC6" w:rsidRDefault="00646553" w:rsidP="00AC1DE2">
      <w:pPr>
        <w:pStyle w:val="GPSL2numberedclause"/>
      </w:pPr>
      <w:bookmarkStart w:id="1340" w:name="_Ref379809764"/>
      <w:bookmarkStart w:id="1341" w:name="_Ref349208719"/>
      <w:bookmarkStart w:id="1342" w:name="_Ref359343869"/>
      <w:r w:rsidRPr="00CE2EC6">
        <w:t>Non-recoverable Losses</w:t>
      </w:r>
      <w:bookmarkEnd w:id="1340"/>
    </w:p>
    <w:p w:rsidR="008D0A60" w:rsidRPr="00CE2EC6" w:rsidRDefault="00BB1932" w:rsidP="00AC1DE2">
      <w:pPr>
        <w:pStyle w:val="GPSL3numberedclause"/>
      </w:pPr>
      <w:bookmarkStart w:id="1343" w:name="_Ref365630293"/>
      <w:r w:rsidRPr="00CE2EC6">
        <w:t>Subject to Clause </w:t>
      </w:r>
      <w:r w:rsidR="009F474C" w:rsidRPr="00CE2EC6">
        <w:fldChar w:fldCharType="begin"/>
      </w:r>
      <w:r w:rsidR="007920E1" w:rsidRPr="00CE2EC6">
        <w:instrText xml:space="preserve"> REF _Ref379194900 \r \h </w:instrText>
      </w:r>
      <w:r w:rsidR="00F54E49" w:rsidRPr="00CE2EC6">
        <w:instrText xml:space="preserve"> \* MERGEFORMAT </w:instrText>
      </w:r>
      <w:r w:rsidR="009F474C" w:rsidRPr="00CE2EC6">
        <w:fldChar w:fldCharType="separate"/>
      </w:r>
      <w:r w:rsidR="001F0E21">
        <w:t>36.1</w:t>
      </w:r>
      <w:r w:rsidR="009F474C" w:rsidRPr="00CE2EC6">
        <w:fldChar w:fldCharType="end"/>
      </w:r>
      <w:r w:rsidRPr="00CE2EC6">
        <w:t xml:space="preserve"> </w:t>
      </w:r>
      <w:r w:rsidR="00D90761" w:rsidRPr="00CE2EC6">
        <w:t xml:space="preserve">(Unlimited Liability) </w:t>
      </w:r>
      <w:r w:rsidR="001A3D9D" w:rsidRPr="00CE2EC6">
        <w:t>n</w:t>
      </w:r>
      <w:r w:rsidRPr="00CE2EC6">
        <w:t>either Party</w:t>
      </w:r>
      <w:r w:rsidR="001A3D9D" w:rsidRPr="00CE2EC6">
        <w:t xml:space="preserve"> shall</w:t>
      </w:r>
      <w:r w:rsidRPr="00CE2EC6">
        <w:t xml:space="preserve"> be liable to the other</w:t>
      </w:r>
      <w:r w:rsidR="001A3D9D" w:rsidRPr="00CE2EC6">
        <w:t xml:space="preserve"> Party</w:t>
      </w:r>
      <w:r w:rsidRPr="00CE2EC6">
        <w:t xml:space="preserve"> for an</w:t>
      </w:r>
      <w:bookmarkStart w:id="1344" w:name="_Ref311654962"/>
      <w:r w:rsidRPr="00CE2EC6">
        <w:t>y:</w:t>
      </w:r>
      <w:bookmarkEnd w:id="1341"/>
      <w:bookmarkEnd w:id="1342"/>
      <w:bookmarkEnd w:id="1343"/>
      <w:bookmarkEnd w:id="1344"/>
    </w:p>
    <w:p w:rsidR="008D0A60" w:rsidRPr="00CE2EC6" w:rsidRDefault="001A3D9D" w:rsidP="00AC1DE2">
      <w:pPr>
        <w:pStyle w:val="GPSL4numberedclause"/>
        <w:rPr>
          <w:szCs w:val="22"/>
        </w:rPr>
      </w:pPr>
      <w:r w:rsidRPr="00CE2EC6">
        <w:rPr>
          <w:szCs w:val="22"/>
        </w:rPr>
        <w:t xml:space="preserve">indirect, special or consequential Loss; </w:t>
      </w:r>
      <w:bookmarkStart w:id="1345" w:name="_Ref358897951"/>
    </w:p>
    <w:bookmarkEnd w:id="1345"/>
    <w:p w:rsidR="00C9243A" w:rsidRPr="00CE2EC6" w:rsidRDefault="001A3D9D" w:rsidP="00AC1DE2">
      <w:pPr>
        <w:pStyle w:val="GPSL4numberedclause"/>
        <w:rPr>
          <w:szCs w:val="22"/>
        </w:rPr>
      </w:pPr>
      <w:r w:rsidRPr="00CE2EC6">
        <w:rPr>
          <w:szCs w:val="22"/>
        </w:rPr>
        <w:t xml:space="preserve">loss of profits, turnover, </w:t>
      </w:r>
      <w:r w:rsidR="00A523C2" w:rsidRPr="00CE2EC6">
        <w:rPr>
          <w:szCs w:val="22"/>
        </w:rPr>
        <w:t xml:space="preserve">savings, </w:t>
      </w:r>
      <w:r w:rsidRPr="00CE2EC6">
        <w:rPr>
          <w:szCs w:val="22"/>
        </w:rPr>
        <w:t>business opportunities or damage to goodwill (in each case whether direct or indirect).</w:t>
      </w:r>
    </w:p>
    <w:p w:rsidR="008D0A60" w:rsidRPr="00CE2EC6" w:rsidRDefault="00646553" w:rsidP="00AC1DE2">
      <w:pPr>
        <w:pStyle w:val="GPSL2numberedclause"/>
      </w:pPr>
      <w:bookmarkStart w:id="1346" w:name="_Ref349208726"/>
      <w:r w:rsidRPr="00CE2EC6">
        <w:t>Recoverable Losses</w:t>
      </w:r>
    </w:p>
    <w:p w:rsidR="008D0A60" w:rsidRPr="00CE2EC6" w:rsidRDefault="001A3D9D" w:rsidP="00AC1DE2">
      <w:pPr>
        <w:pStyle w:val="GPSL3numberedclause"/>
      </w:pPr>
      <w:r w:rsidRPr="00CE2EC6">
        <w:t>Subject to Claus</w:t>
      </w:r>
      <w:r w:rsidR="006A6D08" w:rsidRPr="00CE2EC6">
        <w:t>e</w:t>
      </w:r>
      <w:r w:rsidR="00D90761" w:rsidRPr="00CE2EC6">
        <w:t xml:space="preserve"> </w:t>
      </w:r>
      <w:r w:rsidR="009F474C" w:rsidRPr="00CE2EC6">
        <w:fldChar w:fldCharType="begin"/>
      </w:r>
      <w:r w:rsidR="004B4214" w:rsidRPr="00CE2EC6">
        <w:instrText xml:space="preserve"> REF _Ref379809616 \r \h </w:instrText>
      </w:r>
      <w:r w:rsidR="00F54E49" w:rsidRPr="00CE2EC6">
        <w:instrText xml:space="preserve"> \* MERGEFORMAT </w:instrText>
      </w:r>
      <w:r w:rsidR="009F474C" w:rsidRPr="00CE2EC6">
        <w:fldChar w:fldCharType="separate"/>
      </w:r>
      <w:r w:rsidR="001F0E21">
        <w:t>36.2</w:t>
      </w:r>
      <w:r w:rsidR="009F474C" w:rsidRPr="00CE2EC6">
        <w:fldChar w:fldCharType="end"/>
      </w:r>
      <w:r w:rsidR="00D90761" w:rsidRPr="00CE2EC6">
        <w:t xml:space="preserve"> (Financial Limits)</w:t>
      </w:r>
      <w:r w:rsidR="009D774D" w:rsidRPr="00CE2EC6">
        <w:t>, and notwithstanding Clause</w:t>
      </w:r>
      <w:r w:rsidR="00D90761" w:rsidRPr="00CE2EC6">
        <w:t xml:space="preserve"> </w:t>
      </w:r>
      <w:r w:rsidR="009F474C" w:rsidRPr="00CE2EC6">
        <w:fldChar w:fldCharType="begin"/>
      </w:r>
      <w:r w:rsidR="004B4214" w:rsidRPr="00CE2EC6">
        <w:instrText xml:space="preserve"> REF _Ref379809764 \r \h </w:instrText>
      </w:r>
      <w:r w:rsidR="00F54E49" w:rsidRPr="00CE2EC6">
        <w:instrText xml:space="preserve"> \* MERGEFORMAT </w:instrText>
      </w:r>
      <w:r w:rsidR="009F474C" w:rsidRPr="00CE2EC6">
        <w:fldChar w:fldCharType="separate"/>
      </w:r>
      <w:r w:rsidR="001F0E21">
        <w:t>36.3</w:t>
      </w:r>
      <w:r w:rsidR="009F474C" w:rsidRPr="00CE2EC6">
        <w:fldChar w:fldCharType="end"/>
      </w:r>
      <w:r w:rsidR="00ED2F9B" w:rsidRPr="00CE2EC6">
        <w:t xml:space="preserve"> (Non-recoverable Losses)</w:t>
      </w:r>
      <w:r w:rsidR="009D774D" w:rsidRPr="00CE2EC6">
        <w:t>, the Supplier acknowledges that the Customer may, amongst other things, recover from the Supplier the following Losses incurred by the Customer to the extent that they arise as a result of a Default by the Supplier</w:t>
      </w:r>
      <w:r w:rsidR="00BB1932" w:rsidRPr="00CE2EC6">
        <w:t>:</w:t>
      </w:r>
      <w:bookmarkEnd w:id="1346"/>
    </w:p>
    <w:p w:rsidR="008D0A60" w:rsidRPr="00CE2EC6" w:rsidRDefault="009D774D" w:rsidP="00AC1DE2">
      <w:pPr>
        <w:pStyle w:val="GPSL4numberedclause"/>
        <w:rPr>
          <w:szCs w:val="22"/>
        </w:rPr>
      </w:pPr>
      <w:r w:rsidRPr="00CE2EC6">
        <w:rPr>
          <w:szCs w:val="22"/>
        </w:rPr>
        <w:t>any additional operational and/or administrative costs and expenses incurred by the Customer, including costs relating to time spent by or on behalf of the Customer in dealing with the consequences of the Default;</w:t>
      </w:r>
    </w:p>
    <w:p w:rsidR="00C9243A" w:rsidRPr="00CE2EC6" w:rsidRDefault="009D774D" w:rsidP="00AC1DE2">
      <w:pPr>
        <w:pStyle w:val="GPSL4numberedclause"/>
        <w:rPr>
          <w:szCs w:val="22"/>
        </w:rPr>
      </w:pPr>
      <w:r w:rsidRPr="00CE2EC6">
        <w:rPr>
          <w:szCs w:val="22"/>
        </w:rPr>
        <w:t xml:space="preserve">any wasted expenditure or charges; </w:t>
      </w:r>
    </w:p>
    <w:p w:rsidR="00C9243A" w:rsidRPr="00CE2EC6" w:rsidRDefault="009D774D" w:rsidP="00AC1DE2">
      <w:pPr>
        <w:pStyle w:val="GPSL4numberedclause"/>
        <w:rPr>
          <w:szCs w:val="22"/>
        </w:rPr>
      </w:pPr>
      <w:r w:rsidRPr="00CE2EC6">
        <w:rPr>
          <w:szCs w:val="22"/>
        </w:rPr>
        <w:t xml:space="preserve">the additional cost of procuring Replacement </w:t>
      </w:r>
      <w:r w:rsidR="001215F0">
        <w:rPr>
          <w:szCs w:val="22"/>
        </w:rPr>
        <w:t>Services</w:t>
      </w:r>
      <w:r w:rsidR="00BD4CA2" w:rsidRPr="00CE2EC6">
        <w:rPr>
          <w:szCs w:val="22"/>
        </w:rPr>
        <w:t xml:space="preserve"> </w:t>
      </w:r>
      <w:r w:rsidR="00D1653F" w:rsidRPr="00CE2EC6">
        <w:rPr>
          <w:szCs w:val="22"/>
        </w:rPr>
        <w:t>for the remainder of the Call Off Contract Period</w:t>
      </w:r>
      <w:r w:rsidRPr="00CE2EC6">
        <w:rPr>
          <w:szCs w:val="22"/>
        </w:rPr>
        <w:t xml:space="preserve"> and/or replacement Deliverables, which shall include any incremental costs associated with such Replacement </w:t>
      </w:r>
      <w:r w:rsidR="001215F0">
        <w:rPr>
          <w:szCs w:val="22"/>
        </w:rPr>
        <w:t>Services</w:t>
      </w:r>
      <w:r w:rsidR="00BD4CA2" w:rsidRPr="00CE2EC6">
        <w:rPr>
          <w:szCs w:val="22"/>
        </w:rPr>
        <w:t xml:space="preserve"> </w:t>
      </w:r>
      <w:r w:rsidRPr="00CE2EC6">
        <w:rPr>
          <w:szCs w:val="22"/>
        </w:rPr>
        <w:t>and/or replacement Deliverables above those which would have been</w:t>
      </w:r>
      <w:r w:rsidR="00D1653F" w:rsidRPr="00CE2EC6">
        <w:rPr>
          <w:szCs w:val="22"/>
        </w:rPr>
        <w:t xml:space="preserve"> payable under this Call Off Contract; </w:t>
      </w:r>
    </w:p>
    <w:p w:rsidR="00C9243A" w:rsidRPr="00CE2EC6" w:rsidRDefault="00D1653F" w:rsidP="00AC1DE2">
      <w:pPr>
        <w:pStyle w:val="GPSL4numberedclause"/>
        <w:rPr>
          <w:szCs w:val="22"/>
        </w:rPr>
      </w:pPr>
      <w:r w:rsidRPr="00CE2EC6">
        <w:rPr>
          <w:szCs w:val="22"/>
        </w:rPr>
        <w:t>any compensation or interest paid to a third party by the Customer;</w:t>
      </w:r>
      <w:r w:rsidR="00A523C2" w:rsidRPr="00CE2EC6">
        <w:rPr>
          <w:szCs w:val="22"/>
        </w:rPr>
        <w:t xml:space="preserve"> and</w:t>
      </w:r>
    </w:p>
    <w:p w:rsidR="00C9243A" w:rsidRPr="00CE2EC6" w:rsidRDefault="00D1653F" w:rsidP="00AC1DE2">
      <w:pPr>
        <w:pStyle w:val="GPSL4numberedclause"/>
        <w:rPr>
          <w:szCs w:val="22"/>
        </w:rPr>
      </w:pPr>
      <w:r w:rsidRPr="00CE2EC6">
        <w:rPr>
          <w:szCs w:val="22"/>
        </w:rPr>
        <w:t>any fine, penalty or costs incurred by the Customer pursuant to Law</w:t>
      </w:r>
      <w:r w:rsidR="00A523C2" w:rsidRPr="00CE2EC6">
        <w:rPr>
          <w:szCs w:val="22"/>
        </w:rPr>
        <w:t>.</w:t>
      </w:r>
      <w:r w:rsidRPr="00CE2EC6">
        <w:rPr>
          <w:szCs w:val="22"/>
        </w:rPr>
        <w:t xml:space="preserve"> </w:t>
      </w:r>
    </w:p>
    <w:p w:rsidR="008D0A60" w:rsidRPr="00CE2EC6" w:rsidRDefault="00646553" w:rsidP="00AC1DE2">
      <w:pPr>
        <w:pStyle w:val="GPSL2numberedclause"/>
      </w:pPr>
      <w:r w:rsidRPr="00CE2EC6">
        <w:t>Miscellaneous</w:t>
      </w:r>
    </w:p>
    <w:p w:rsidR="00C9243A" w:rsidRPr="00CE2EC6" w:rsidRDefault="008416FB" w:rsidP="00AC1DE2">
      <w:pPr>
        <w:pStyle w:val="GPSL3numberedclause"/>
      </w:pPr>
      <w:r w:rsidRPr="00CE2EC6">
        <w:t>Each Party shall use all reasonable endeavours to mitigate any loss or damage suffered arising out of or in connection with</w:t>
      </w:r>
      <w:r w:rsidR="00784DCB" w:rsidRPr="00CE2EC6">
        <w:t xml:space="preserve"> this Call Off Contract. </w:t>
      </w:r>
      <w:r w:rsidR="00BB1932" w:rsidRPr="00CE2EC6">
        <w:t xml:space="preserve"> </w:t>
      </w:r>
    </w:p>
    <w:p w:rsidR="00C9243A" w:rsidRPr="00CE2EC6" w:rsidRDefault="00152AB3" w:rsidP="00AC1DE2">
      <w:pPr>
        <w:pStyle w:val="GPSL3numberedclause"/>
      </w:pPr>
      <w:r w:rsidRPr="00CE2EC6">
        <w:t>Any Deductions shall not be taken into consideration when calculating the Supplier’s liability under Clause</w:t>
      </w:r>
      <w:r w:rsidR="00D90761" w:rsidRPr="00CE2EC6">
        <w:t xml:space="preserve"> </w:t>
      </w:r>
      <w:r w:rsidR="009F474C" w:rsidRPr="00CE2EC6">
        <w:fldChar w:fldCharType="begin"/>
      </w:r>
      <w:r w:rsidR="004B4214" w:rsidRPr="00CE2EC6">
        <w:instrText xml:space="preserve"> REF _Ref379809616 \r \h </w:instrText>
      </w:r>
      <w:r w:rsidR="00F54E49" w:rsidRPr="00CE2EC6">
        <w:instrText xml:space="preserve"> \* MERGEFORMAT </w:instrText>
      </w:r>
      <w:r w:rsidR="009F474C" w:rsidRPr="00CE2EC6">
        <w:fldChar w:fldCharType="separate"/>
      </w:r>
      <w:r w:rsidR="001F0E21">
        <w:t>36.2</w:t>
      </w:r>
      <w:r w:rsidR="009F474C" w:rsidRPr="00CE2EC6">
        <w:fldChar w:fldCharType="end"/>
      </w:r>
      <w:r w:rsidR="00D90761" w:rsidRPr="00CE2EC6">
        <w:t xml:space="preserve"> (Financial Limits)</w:t>
      </w:r>
      <w:r w:rsidRPr="00CE2EC6">
        <w:t>.</w:t>
      </w:r>
    </w:p>
    <w:p w:rsidR="00D8467E" w:rsidRPr="00CE2EC6" w:rsidRDefault="00D8467E" w:rsidP="00AC1DE2">
      <w:pPr>
        <w:pStyle w:val="GPSL3numberedclause"/>
      </w:pPr>
      <w:r w:rsidRPr="00CE2EC6">
        <w:rPr>
          <w:rFonts w:eastAsia="STZhongsong"/>
        </w:rPr>
        <w:lastRenderedPageBreak/>
        <w:t>Subject</w:t>
      </w:r>
      <w:r w:rsidR="00D52A4E" w:rsidRPr="00CE2EC6">
        <w:rPr>
          <w:rFonts w:eastAsia="STZhongsong"/>
        </w:rPr>
        <w:t xml:space="preserve"> to any </w:t>
      </w:r>
      <w:r w:rsidRPr="00CE2EC6">
        <w:rPr>
          <w:rFonts w:eastAsia="STZhongsong"/>
        </w:rPr>
        <w:t xml:space="preserve">rights of the Customer under this Call Off </w:t>
      </w:r>
      <w:r w:rsidR="0067187F" w:rsidRPr="00CE2EC6">
        <w:rPr>
          <w:rFonts w:eastAsia="STZhongsong"/>
        </w:rPr>
        <w:t xml:space="preserve">Contract </w:t>
      </w:r>
      <w:r w:rsidR="00D52A4E" w:rsidRPr="00CE2EC6">
        <w:rPr>
          <w:rFonts w:eastAsia="STZhongsong"/>
        </w:rPr>
        <w:t>(including in respect of an IPR Claim)</w:t>
      </w:r>
      <w:r w:rsidRPr="00CE2EC6">
        <w:rPr>
          <w:rFonts w:eastAsia="STZhongsong"/>
        </w:rPr>
        <w:t xml:space="preserve">, any claims by a third party where an indemnity is sought by that third party from a Party to this Call Off </w:t>
      </w:r>
      <w:r w:rsidR="0067187F" w:rsidRPr="00CE2EC6">
        <w:rPr>
          <w:rFonts w:eastAsia="STZhongsong"/>
        </w:rPr>
        <w:t xml:space="preserve">Contract </w:t>
      </w:r>
      <w:r w:rsidRPr="00CE2EC6">
        <w:rPr>
          <w:rFonts w:eastAsia="STZhongsong"/>
        </w:rPr>
        <w:t>shall be dealt with in accordance with the provisions of Framework Schedule</w:t>
      </w:r>
      <w:r w:rsidR="00B8681E" w:rsidRPr="00CE2EC6">
        <w:rPr>
          <w:rFonts w:eastAsia="STZhongsong"/>
        </w:rPr>
        <w:t xml:space="preserve"> 20</w:t>
      </w:r>
      <w:r w:rsidR="00D52A4E" w:rsidRPr="00CE2EC6">
        <w:rPr>
          <w:rFonts w:eastAsia="STZhongsong"/>
        </w:rPr>
        <w:t xml:space="preserve"> (Conduct of Claims)</w:t>
      </w:r>
      <w:r w:rsidRPr="00CE2EC6">
        <w:rPr>
          <w:rFonts w:eastAsia="STZhongsong"/>
        </w:rPr>
        <w:t xml:space="preserve">. </w:t>
      </w:r>
    </w:p>
    <w:p w:rsidR="00BB1932" w:rsidRPr="00CE2EC6" w:rsidRDefault="00863962" w:rsidP="00882F8C">
      <w:pPr>
        <w:pStyle w:val="GPSL1CLAUSEHEADING"/>
        <w:rPr>
          <w:rFonts w:ascii="Calibri" w:hAnsi="Calibri"/>
        </w:rPr>
      </w:pPr>
      <w:bookmarkStart w:id="1347" w:name="_Ref313372018"/>
      <w:bookmarkStart w:id="1348" w:name="_Toc350503029"/>
      <w:bookmarkStart w:id="1349" w:name="_Toc350504019"/>
      <w:bookmarkStart w:id="1350" w:name="_Toc358671782"/>
      <w:bookmarkStart w:id="1351" w:name="_Toc431551160"/>
      <w:r w:rsidRPr="00CE2EC6">
        <w:rPr>
          <w:rFonts w:ascii="Calibri" w:hAnsi="Calibri"/>
        </w:rPr>
        <w:t>INSURANCE</w:t>
      </w:r>
      <w:bookmarkEnd w:id="1347"/>
      <w:bookmarkEnd w:id="1348"/>
      <w:bookmarkEnd w:id="1349"/>
      <w:bookmarkEnd w:id="1350"/>
      <w:bookmarkEnd w:id="1351"/>
    </w:p>
    <w:p w:rsidR="00647B03" w:rsidRPr="00CE2EC6" w:rsidRDefault="00647B03" w:rsidP="005E4232">
      <w:pPr>
        <w:pStyle w:val="GPSL2numberedclause"/>
      </w:pPr>
      <w:bookmarkStart w:id="1352" w:name="_Ref349208815"/>
      <w:r w:rsidRPr="00CE2EC6">
        <w:t xml:space="preserve">This Clause </w:t>
      </w:r>
      <w:r w:rsidR="009F474C" w:rsidRPr="00CE2EC6">
        <w:fldChar w:fldCharType="begin"/>
      </w:r>
      <w:r w:rsidR="00F51EF1" w:rsidRPr="00CE2EC6">
        <w:instrText xml:space="preserve"> REF _Ref313372018 \w \h </w:instrText>
      </w:r>
      <w:r w:rsidR="00F54E49" w:rsidRPr="00CE2EC6">
        <w:instrText xml:space="preserve"> \* MERGEFORMAT </w:instrText>
      </w:r>
      <w:r w:rsidR="009F474C" w:rsidRPr="00CE2EC6">
        <w:fldChar w:fldCharType="separate"/>
      </w:r>
      <w:r w:rsidR="001F0E21">
        <w:t>37</w:t>
      </w:r>
      <w:r w:rsidR="009F474C" w:rsidRPr="00CE2EC6">
        <w:fldChar w:fldCharType="end"/>
      </w:r>
      <w:r w:rsidR="00F51EF1" w:rsidRPr="00CE2EC6">
        <w:t xml:space="preserve"> will only apply where specified in the </w:t>
      </w:r>
      <w:r w:rsidR="00DE233F" w:rsidRPr="00CE2EC6">
        <w:t>Call Off</w:t>
      </w:r>
      <w:r w:rsidR="003451E9" w:rsidRPr="00CE2EC6">
        <w:t xml:space="preserve"> Order Form</w:t>
      </w:r>
      <w:r w:rsidR="00F51EF1" w:rsidRPr="00CE2EC6">
        <w:t xml:space="preserve"> or elsewhere in this Call Off Contract. </w:t>
      </w:r>
    </w:p>
    <w:p w:rsidR="00BB1932" w:rsidRPr="00CE2EC6" w:rsidRDefault="00863962" w:rsidP="005E4232">
      <w:pPr>
        <w:pStyle w:val="GPSL2numberedclause"/>
      </w:pPr>
      <w:bookmarkStart w:id="1353" w:name="_Ref379302630"/>
      <w:r w:rsidRPr="00CE2EC6">
        <w:t xml:space="preserve">Notwithstanding any benefit to the Customer of the policy or policies of insurance referred to in Clause </w:t>
      </w:r>
      <w:r w:rsidR="00891E8C" w:rsidRPr="00CE2EC6">
        <w:t>31</w:t>
      </w:r>
      <w:r w:rsidRPr="00CE2EC6">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352"/>
      <w:bookmarkEnd w:id="1353"/>
    </w:p>
    <w:p w:rsidR="00556556" w:rsidRPr="00CE2EC6" w:rsidRDefault="00556556" w:rsidP="005E4232">
      <w:pPr>
        <w:pStyle w:val="GPSL2numberedclause"/>
      </w:pPr>
      <w:bookmarkStart w:id="1354" w:name="_Ref426475766"/>
      <w:r w:rsidRPr="00CE2EC6">
        <w:t xml:space="preserve">Without limitation to the generality of Clause </w:t>
      </w:r>
      <w:r w:rsidR="009F474C" w:rsidRPr="00CE2EC6">
        <w:fldChar w:fldCharType="begin"/>
      </w:r>
      <w:r w:rsidRPr="00CE2EC6">
        <w:instrText xml:space="preserve"> REF _Ref379302630 \w \h </w:instrText>
      </w:r>
      <w:r w:rsidR="00F54E49" w:rsidRPr="00CE2EC6">
        <w:instrText xml:space="preserve"> \* MERGEFORMAT </w:instrText>
      </w:r>
      <w:r w:rsidR="009F474C" w:rsidRPr="00CE2EC6">
        <w:fldChar w:fldCharType="separate"/>
      </w:r>
      <w:r w:rsidR="001F0E21">
        <w:t>37.2</w:t>
      </w:r>
      <w:r w:rsidR="009F474C" w:rsidRPr="00CE2EC6">
        <w:fldChar w:fldCharType="end"/>
      </w:r>
      <w:r w:rsidRPr="00CE2EC6">
        <w:t xml:space="preserve"> the Supplier shall ensure that it maintains the policy or policies of insurance as stipulated in the </w:t>
      </w:r>
      <w:r w:rsidR="00DE233F" w:rsidRPr="00CE2EC6">
        <w:t>Call Off</w:t>
      </w:r>
      <w:r w:rsidR="003451E9" w:rsidRPr="00CE2EC6">
        <w:t xml:space="preserve"> Order Form</w:t>
      </w:r>
      <w:r w:rsidRPr="00CE2EC6">
        <w:t>.</w:t>
      </w:r>
      <w:bookmarkEnd w:id="1354"/>
      <w:r w:rsidRPr="00CE2EC6">
        <w:t xml:space="preserve"> </w:t>
      </w:r>
    </w:p>
    <w:p w:rsidR="00BB1932" w:rsidRPr="00CE2EC6" w:rsidRDefault="00863962" w:rsidP="005E4232">
      <w:pPr>
        <w:pStyle w:val="GPSL2numberedclause"/>
      </w:pPr>
      <w:r w:rsidRPr="00CE2EC6">
        <w:t>The Supplier shall effect and maintain the policy or policies of insurance referred to</w:t>
      </w:r>
      <w:r w:rsidR="00F51EF1" w:rsidRPr="00CE2EC6">
        <w:t xml:space="preserve"> </w:t>
      </w:r>
      <w:r w:rsidR="00556556" w:rsidRPr="00CE2EC6">
        <w:t xml:space="preserve">in Clause </w:t>
      </w:r>
      <w:r w:rsidR="009F474C" w:rsidRPr="00CE2EC6">
        <w:fldChar w:fldCharType="begin"/>
      </w:r>
      <w:r w:rsidR="00556556" w:rsidRPr="00CE2EC6">
        <w:instrText xml:space="preserve"> REF _Ref313372018 \w \h </w:instrText>
      </w:r>
      <w:r w:rsidR="00F54E49" w:rsidRPr="00CE2EC6">
        <w:instrText xml:space="preserve"> \* MERGEFORMAT </w:instrText>
      </w:r>
      <w:r w:rsidR="009F474C" w:rsidRPr="00CE2EC6">
        <w:fldChar w:fldCharType="separate"/>
      </w:r>
      <w:r w:rsidR="001F0E21">
        <w:t>37</w:t>
      </w:r>
      <w:r w:rsidR="009F474C" w:rsidRPr="00CE2EC6">
        <w:fldChar w:fldCharType="end"/>
      </w:r>
      <w:r w:rsidR="00556556" w:rsidRPr="00CE2EC6">
        <w:t xml:space="preserve"> </w:t>
      </w:r>
      <w:r w:rsidRPr="00CE2EC6">
        <w:t>for six (6) years after the Call Off Expiry Date.</w:t>
      </w:r>
    </w:p>
    <w:p w:rsidR="00BB1932" w:rsidRPr="00CE2EC6" w:rsidRDefault="00863962" w:rsidP="005E4232">
      <w:pPr>
        <w:pStyle w:val="GPSL2numberedclause"/>
      </w:pPr>
      <w:r w:rsidRPr="00CE2EC6">
        <w:t>The Supplier shall give the Customer, on request, copies of all insurance policies referred to in Clause</w:t>
      </w:r>
      <w:r w:rsidR="00F51EF1" w:rsidRPr="00CE2EC6">
        <w:t xml:space="preserve"> </w:t>
      </w:r>
      <w:r w:rsidR="009F474C" w:rsidRPr="00CE2EC6">
        <w:fldChar w:fldCharType="begin"/>
      </w:r>
      <w:r w:rsidR="00556556" w:rsidRPr="00CE2EC6">
        <w:instrText xml:space="preserve"> REF _Ref313372018 \w \h </w:instrText>
      </w:r>
      <w:r w:rsidR="00F54E49" w:rsidRPr="00CE2EC6">
        <w:instrText xml:space="preserve"> \* MERGEFORMAT </w:instrText>
      </w:r>
      <w:r w:rsidR="009F474C" w:rsidRPr="00CE2EC6">
        <w:fldChar w:fldCharType="separate"/>
      </w:r>
      <w:r w:rsidR="001F0E21">
        <w:t>37</w:t>
      </w:r>
      <w:r w:rsidR="009F474C" w:rsidRPr="00CE2EC6">
        <w:fldChar w:fldCharType="end"/>
      </w:r>
      <w:r w:rsidRPr="00CE2EC6">
        <w:t xml:space="preserve"> or a broker's verification of insurance to demonstrate that the appropriate cover is in place, together with receipts or other evidence of payment of the latest premiums due under those policies.</w:t>
      </w:r>
    </w:p>
    <w:p w:rsidR="00C9243A" w:rsidRPr="00CE2EC6" w:rsidRDefault="00863962" w:rsidP="005E4232">
      <w:pPr>
        <w:pStyle w:val="GPSL2numberedclause"/>
      </w:pPr>
      <w:r w:rsidRPr="00CE2EC6">
        <w:t xml:space="preserve">If, for whatever reason, the Supplier fails to give effect to and maintain the insurance policies required under </w:t>
      </w:r>
      <w:r w:rsidR="00556556" w:rsidRPr="00CE2EC6">
        <w:t xml:space="preserve">Clause </w:t>
      </w:r>
      <w:r w:rsidR="009F474C" w:rsidRPr="00CE2EC6">
        <w:fldChar w:fldCharType="begin"/>
      </w:r>
      <w:r w:rsidR="00556556" w:rsidRPr="00CE2EC6">
        <w:instrText xml:space="preserve"> REF _Ref313372018 \w \h </w:instrText>
      </w:r>
      <w:r w:rsidR="00F54E49" w:rsidRPr="00CE2EC6">
        <w:instrText xml:space="preserve"> \* MERGEFORMAT </w:instrText>
      </w:r>
      <w:r w:rsidR="009F474C" w:rsidRPr="00CE2EC6">
        <w:fldChar w:fldCharType="separate"/>
      </w:r>
      <w:r w:rsidR="001F0E21">
        <w:t>37</w:t>
      </w:r>
      <w:r w:rsidR="009F474C" w:rsidRPr="00CE2EC6">
        <w:fldChar w:fldCharType="end"/>
      </w:r>
      <w:r w:rsidR="00556556" w:rsidRPr="00CE2EC6">
        <w:t xml:space="preserve"> </w:t>
      </w:r>
      <w:r w:rsidRPr="00CE2EC6">
        <w:t>the Customer may make alternative arrangements to protect its interests and may recover the premium and other costs of such arrangements as a debt due from the Supplier.</w:t>
      </w:r>
    </w:p>
    <w:p w:rsidR="00C9243A" w:rsidRPr="00CE2EC6" w:rsidRDefault="00863962" w:rsidP="005E4232">
      <w:pPr>
        <w:pStyle w:val="GPSL2numberedclause"/>
      </w:pPr>
      <w:r w:rsidRPr="00CE2EC6">
        <w:t>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rsidR="00C9243A" w:rsidRPr="00CE2EC6" w:rsidRDefault="00863962" w:rsidP="005E4232">
      <w:pPr>
        <w:pStyle w:val="GPSL2numberedclause"/>
      </w:pPr>
      <w:r w:rsidRPr="00CE2EC6">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rsidR="008D0A60" w:rsidRPr="00CE2EC6" w:rsidRDefault="001A6672">
      <w:pPr>
        <w:pStyle w:val="GPSSectionHeading"/>
        <w:rPr>
          <w:rFonts w:ascii="Calibri" w:hAnsi="Calibri"/>
        </w:rPr>
      </w:pPr>
      <w:bookmarkStart w:id="1355" w:name="_Toc349229881"/>
      <w:bookmarkStart w:id="1356" w:name="_Toc349230044"/>
      <w:bookmarkStart w:id="1357" w:name="_Toc349230444"/>
      <w:bookmarkStart w:id="1358" w:name="_Toc349231326"/>
      <w:bookmarkStart w:id="1359" w:name="_Toc349232052"/>
      <w:bookmarkStart w:id="1360" w:name="_Toc349232433"/>
      <w:bookmarkStart w:id="1361" w:name="_Toc349233169"/>
      <w:bookmarkStart w:id="1362" w:name="_Toc349233304"/>
      <w:bookmarkStart w:id="1363" w:name="_Toc349233438"/>
      <w:bookmarkStart w:id="1364" w:name="_Toc350503027"/>
      <w:bookmarkStart w:id="1365" w:name="_Toc350504017"/>
      <w:bookmarkStart w:id="1366" w:name="_Toc350506307"/>
      <w:bookmarkStart w:id="1367" w:name="_Toc350506545"/>
      <w:bookmarkStart w:id="1368" w:name="_Toc350506675"/>
      <w:bookmarkStart w:id="1369" w:name="_Toc350506805"/>
      <w:bookmarkStart w:id="1370" w:name="_Toc350506937"/>
      <w:bookmarkStart w:id="1371" w:name="_Toc350507398"/>
      <w:bookmarkStart w:id="1372" w:name="_Toc350507932"/>
      <w:bookmarkStart w:id="1373" w:name="_Toc431551161"/>
      <w:bookmarkStart w:id="1374" w:name="_Toc350503030"/>
      <w:bookmarkStart w:id="1375" w:name="_Toc350504020"/>
      <w:bookmarkStart w:id="1376" w:name="_Toc350507935"/>
      <w:bookmarkStart w:id="1377" w:name="_Toc358671783"/>
      <w:bookmarkEnd w:id="1310"/>
      <w:bookmarkEnd w:id="1311"/>
      <w:bookmarkEnd w:id="1312"/>
      <w:bookmarkEnd w:id="1313"/>
      <w:bookmarkEnd w:id="131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r w:rsidRPr="00CE2EC6">
        <w:rPr>
          <w:rFonts w:ascii="Calibri" w:hAnsi="Calibri"/>
        </w:rPr>
        <w:t>REMEDIES AND RELIEF</w:t>
      </w:r>
      <w:bookmarkEnd w:id="1373"/>
    </w:p>
    <w:p w:rsidR="008D0A60" w:rsidRPr="00CE2EC6" w:rsidRDefault="00A657C3" w:rsidP="00882F8C">
      <w:pPr>
        <w:pStyle w:val="GPSL1CLAUSEHEADING"/>
        <w:rPr>
          <w:rFonts w:ascii="Calibri" w:hAnsi="Calibri"/>
        </w:rPr>
      </w:pPr>
      <w:bookmarkStart w:id="1378" w:name="_Ref360651541"/>
      <w:bookmarkStart w:id="1379" w:name="_Toc431551162"/>
      <w:r w:rsidRPr="00CE2EC6">
        <w:rPr>
          <w:rFonts w:ascii="Calibri" w:hAnsi="Calibri"/>
        </w:rPr>
        <w:t>CUSTOMER REMEDIES FOR DEFAULT</w:t>
      </w:r>
      <w:bookmarkEnd w:id="1378"/>
      <w:bookmarkEnd w:id="1379"/>
      <w:r w:rsidRPr="00CE2EC6">
        <w:rPr>
          <w:rFonts w:ascii="Calibri" w:hAnsi="Calibri"/>
        </w:rPr>
        <w:t xml:space="preserve"> </w:t>
      </w:r>
    </w:p>
    <w:p w:rsidR="008D0A60" w:rsidRPr="00CE2EC6" w:rsidRDefault="00411E39" w:rsidP="00AC1DE2">
      <w:pPr>
        <w:pStyle w:val="GPSL2numberedclause"/>
      </w:pPr>
      <w:bookmarkStart w:id="1380" w:name="_Ref360695013"/>
      <w:r w:rsidRPr="00CE2EC6">
        <w:t>Remedies</w:t>
      </w:r>
      <w:bookmarkEnd w:id="1380"/>
    </w:p>
    <w:p w:rsidR="00411E39" w:rsidRPr="00CE2EC6" w:rsidRDefault="00411E39" w:rsidP="00AC1DE2">
      <w:pPr>
        <w:pStyle w:val="GPSL3numberedclause"/>
      </w:pPr>
      <w:bookmarkStart w:id="1381" w:name="_Ref364168546"/>
      <w:r w:rsidRPr="00CE2EC6">
        <w:lastRenderedPageBreak/>
        <w:t>Without prejudice to any other right or remedy of the Customer howsoever arising</w:t>
      </w:r>
      <w:r w:rsidRPr="00CE2EC6" w:rsidDel="00325501">
        <w:t xml:space="preserve"> </w:t>
      </w:r>
      <w:r w:rsidR="005F7060" w:rsidRPr="00CE2EC6">
        <w:t>(</w:t>
      </w:r>
      <w:r w:rsidR="00E22973" w:rsidRPr="00CE2EC6">
        <w:t xml:space="preserve">including under Call Off Schedule 6 (Service Levels, Service Credits and Performance Monitoring)) </w:t>
      </w:r>
      <w:r w:rsidRPr="00CE2EC6">
        <w:t xml:space="preserve">and subject to </w:t>
      </w:r>
      <w:r w:rsidR="000C0FF2" w:rsidRPr="00CE2EC6">
        <w:t>the exclusive</w:t>
      </w:r>
      <w:r w:rsidR="007B0734" w:rsidRPr="00CE2EC6">
        <w:t xml:space="preserve"> financial remedy provisions in </w:t>
      </w:r>
      <w:r w:rsidRPr="00CE2EC6">
        <w:t xml:space="preserve">Clauses </w:t>
      </w:r>
      <w:r w:rsidR="009F474C" w:rsidRPr="00CE2EC6">
        <w:fldChar w:fldCharType="begin"/>
      </w:r>
      <w:r w:rsidR="007B0734" w:rsidRPr="00CE2EC6">
        <w:instrText xml:space="preserve"> REF _Ref359240863 \r \h </w:instrText>
      </w:r>
      <w:r w:rsidR="00F54E49" w:rsidRPr="00CE2EC6">
        <w:instrText xml:space="preserve"> \* MERGEFORMAT </w:instrText>
      </w:r>
      <w:r w:rsidR="009F474C" w:rsidRPr="00CE2EC6">
        <w:fldChar w:fldCharType="separate"/>
      </w:r>
      <w:r w:rsidR="001F0E21">
        <w:t>13.6</w:t>
      </w:r>
      <w:r w:rsidR="009F474C" w:rsidRPr="00CE2EC6">
        <w:fldChar w:fldCharType="end"/>
      </w:r>
      <w:r w:rsidRPr="00CE2EC6">
        <w:t xml:space="preserve"> (Service Levels and Service Credits) and </w:t>
      </w:r>
      <w:r w:rsidR="009F474C" w:rsidRPr="00CE2EC6">
        <w:fldChar w:fldCharType="begin"/>
      </w:r>
      <w:r w:rsidR="00E333F9" w:rsidRPr="00CE2EC6">
        <w:instrText xml:space="preserve"> REF _Ref364171593 \r \h </w:instrText>
      </w:r>
      <w:r w:rsidR="00F54E49" w:rsidRPr="00CE2EC6">
        <w:instrText xml:space="preserve"> \* MERGEFORMAT </w:instrText>
      </w:r>
      <w:r w:rsidR="009F474C" w:rsidRPr="00CE2EC6">
        <w:fldChar w:fldCharType="separate"/>
      </w:r>
      <w:r w:rsidR="001F0E21">
        <w:t>6.4.1(b)</w:t>
      </w:r>
      <w:r w:rsidR="009F474C" w:rsidRPr="00CE2EC6">
        <w:fldChar w:fldCharType="end"/>
      </w:r>
      <w:r w:rsidR="007B0734" w:rsidRPr="00CE2EC6">
        <w:t xml:space="preserve"> </w:t>
      </w:r>
      <w:r w:rsidRPr="00CE2EC6">
        <w:t xml:space="preserve">(Delay Payments), if </w:t>
      </w:r>
      <w:r w:rsidR="009A4677" w:rsidRPr="00CE2EC6">
        <w:t xml:space="preserve">the Supplier commits any Default of this Call Off Contract </w:t>
      </w:r>
      <w:r w:rsidRPr="00CE2EC6">
        <w:t xml:space="preserve">then the Customer may (whether or not any part of the </w:t>
      </w:r>
      <w:r w:rsidR="001215F0">
        <w:t>Services</w:t>
      </w:r>
      <w:r w:rsidR="00BD4CA2" w:rsidRPr="00CE2EC6">
        <w:t xml:space="preserve"> </w:t>
      </w:r>
      <w:r w:rsidRPr="00CE2EC6">
        <w:t>have been Delivered) do any of the following:</w:t>
      </w:r>
      <w:bookmarkEnd w:id="1381"/>
    </w:p>
    <w:p w:rsidR="008D0A60" w:rsidRPr="00CE2EC6" w:rsidRDefault="00411E39" w:rsidP="00AC1DE2">
      <w:pPr>
        <w:pStyle w:val="GPSL4numberedclause"/>
        <w:rPr>
          <w:szCs w:val="22"/>
        </w:rPr>
      </w:pPr>
      <w:bookmarkStart w:id="1382" w:name="_Ref364170665"/>
      <w:r w:rsidRPr="00CE2EC6">
        <w:rPr>
          <w:szCs w:val="22"/>
        </w:rPr>
        <w:t xml:space="preserve">at the Customer's option, give the Supplier the opportunity (at the Supplier's expense) to remedy </w:t>
      </w:r>
      <w:r w:rsidR="00AC0024" w:rsidRPr="00CE2EC6">
        <w:rPr>
          <w:szCs w:val="22"/>
        </w:rPr>
        <w:t>the</w:t>
      </w:r>
      <w:r w:rsidRPr="00CE2EC6">
        <w:rPr>
          <w:szCs w:val="22"/>
        </w:rPr>
        <w:t xml:space="preserve"> </w:t>
      </w:r>
      <w:r w:rsidR="00E333F9" w:rsidRPr="00CE2EC6">
        <w:rPr>
          <w:szCs w:val="22"/>
        </w:rPr>
        <w:t xml:space="preserve">Default </w:t>
      </w:r>
      <w:r w:rsidRPr="00CE2EC6">
        <w:rPr>
          <w:szCs w:val="22"/>
        </w:rPr>
        <w:t xml:space="preserve">together with any damage resulting from such </w:t>
      </w:r>
      <w:r w:rsidR="00E333F9" w:rsidRPr="00CE2EC6">
        <w:rPr>
          <w:szCs w:val="22"/>
        </w:rPr>
        <w:t xml:space="preserve">Default </w:t>
      </w:r>
      <w:r w:rsidRPr="00CE2EC6">
        <w:rPr>
          <w:szCs w:val="22"/>
        </w:rPr>
        <w:t xml:space="preserve">(where such </w:t>
      </w:r>
      <w:r w:rsidR="00E333F9" w:rsidRPr="00CE2EC6">
        <w:rPr>
          <w:szCs w:val="22"/>
        </w:rPr>
        <w:t xml:space="preserve">Default </w:t>
      </w:r>
      <w:r w:rsidRPr="00CE2EC6">
        <w:rPr>
          <w:szCs w:val="22"/>
        </w:rPr>
        <w:t xml:space="preserve">is capable of remedy) or to supply Replacement </w:t>
      </w:r>
      <w:r w:rsidR="001215F0">
        <w:rPr>
          <w:szCs w:val="22"/>
        </w:rPr>
        <w:t>Services</w:t>
      </w:r>
      <w:r w:rsidR="00BD4CA2" w:rsidRPr="00CE2EC6">
        <w:rPr>
          <w:szCs w:val="22"/>
        </w:rPr>
        <w:t xml:space="preserve"> </w:t>
      </w:r>
      <w:r w:rsidRPr="00CE2EC6">
        <w:rPr>
          <w:szCs w:val="22"/>
        </w:rPr>
        <w:t>and carry out any other necessary work to ensure that the terms of this Call Off Contract are fulfilled, in accordance with the Customer's instructions;</w:t>
      </w:r>
      <w:bookmarkEnd w:id="1382"/>
    </w:p>
    <w:p w:rsidR="00E13960" w:rsidRPr="00CE2EC6" w:rsidRDefault="00411E39" w:rsidP="00AC1DE2">
      <w:pPr>
        <w:pStyle w:val="GPSL4numberedclause"/>
        <w:rPr>
          <w:szCs w:val="22"/>
        </w:rPr>
      </w:pPr>
      <w:bookmarkStart w:id="1383" w:name="_Ref360633225"/>
      <w:r w:rsidRPr="00CE2EC6">
        <w:rPr>
          <w:szCs w:val="22"/>
        </w:rPr>
        <w:t>carry out, at the Supplier's expense, any work necessary to make the</w:t>
      </w:r>
      <w:r w:rsidR="00AC0024" w:rsidRPr="00CE2EC6">
        <w:rPr>
          <w:szCs w:val="22"/>
        </w:rPr>
        <w:t xml:space="preserve"> provision of the </w:t>
      </w:r>
      <w:r w:rsidR="001215F0">
        <w:rPr>
          <w:szCs w:val="22"/>
        </w:rPr>
        <w:t>Services</w:t>
      </w:r>
      <w:r w:rsidRPr="00CE2EC6">
        <w:rPr>
          <w:szCs w:val="22"/>
        </w:rPr>
        <w:t xml:space="preserve"> comply with this Call Off Contract;</w:t>
      </w:r>
      <w:bookmarkEnd w:id="1383"/>
      <w:r w:rsidRPr="00CE2EC6">
        <w:rPr>
          <w:szCs w:val="22"/>
        </w:rPr>
        <w:t xml:space="preserve"> </w:t>
      </w:r>
    </w:p>
    <w:p w:rsidR="00C9243A" w:rsidRPr="00CE2EC6" w:rsidRDefault="00E333F9" w:rsidP="00AC1DE2">
      <w:pPr>
        <w:pStyle w:val="GPSL4numberedclause"/>
        <w:rPr>
          <w:szCs w:val="22"/>
        </w:rPr>
      </w:pPr>
      <w:bookmarkStart w:id="1384" w:name="_Ref360633229"/>
      <w:r w:rsidRPr="00CE2EC6">
        <w:rPr>
          <w:szCs w:val="22"/>
        </w:rPr>
        <w:t xml:space="preserve">if the Default is a </w:t>
      </w:r>
      <w:r w:rsidR="003551D0" w:rsidRPr="00CE2EC6">
        <w:rPr>
          <w:szCs w:val="22"/>
        </w:rPr>
        <w:t>m</w:t>
      </w:r>
      <w:r w:rsidRPr="00CE2EC6">
        <w:rPr>
          <w:szCs w:val="22"/>
        </w:rPr>
        <w:t>aterial Default that is capable of remedy</w:t>
      </w:r>
      <w:r w:rsidR="00913626" w:rsidRPr="00CE2EC6">
        <w:rPr>
          <w:szCs w:val="22"/>
        </w:rPr>
        <w:t xml:space="preserve"> (and for these purposes a </w:t>
      </w:r>
      <w:r w:rsidR="003551D0" w:rsidRPr="00CE2EC6">
        <w:rPr>
          <w:szCs w:val="22"/>
        </w:rPr>
        <w:t>m</w:t>
      </w:r>
      <w:r w:rsidR="00913626" w:rsidRPr="00CE2EC6">
        <w:rPr>
          <w:szCs w:val="22"/>
        </w:rPr>
        <w:t xml:space="preserve">aterial Default may be a single </w:t>
      </w:r>
      <w:r w:rsidR="003551D0" w:rsidRPr="00CE2EC6">
        <w:rPr>
          <w:szCs w:val="22"/>
        </w:rPr>
        <w:t>m</w:t>
      </w:r>
      <w:r w:rsidR="00913626" w:rsidRPr="00CE2EC6">
        <w:rPr>
          <w:szCs w:val="22"/>
        </w:rPr>
        <w:t xml:space="preserve">aterial Default or a number of Defaults or repeated Defaults - whether of the same or different obligations and regardless of whether such Defaults are remedied - which taken together constitute a </w:t>
      </w:r>
      <w:r w:rsidR="003551D0" w:rsidRPr="00CE2EC6">
        <w:rPr>
          <w:szCs w:val="22"/>
        </w:rPr>
        <w:t>m</w:t>
      </w:r>
      <w:r w:rsidR="00913626" w:rsidRPr="00CE2EC6">
        <w:rPr>
          <w:szCs w:val="22"/>
        </w:rPr>
        <w:t>aterial Default)</w:t>
      </w:r>
      <w:r w:rsidRPr="00CE2EC6">
        <w:rPr>
          <w:szCs w:val="22"/>
        </w:rPr>
        <w:t>:</w:t>
      </w:r>
    </w:p>
    <w:p w:rsidR="008D0A60" w:rsidRPr="00CE2EC6" w:rsidRDefault="00E333F9" w:rsidP="00AC1DE2">
      <w:pPr>
        <w:pStyle w:val="GPSL5numberedclause"/>
        <w:rPr>
          <w:szCs w:val="22"/>
        </w:rPr>
      </w:pPr>
      <w:bookmarkStart w:id="1385" w:name="_Ref364172826"/>
      <w:r w:rsidRPr="00CE2EC6">
        <w:rPr>
          <w:szCs w:val="22"/>
        </w:rPr>
        <w:t>instruct the Supplier to comply with the Rectification Plan Process;</w:t>
      </w:r>
      <w:bookmarkEnd w:id="1385"/>
      <w:r w:rsidRPr="00CE2EC6">
        <w:rPr>
          <w:szCs w:val="22"/>
        </w:rPr>
        <w:t xml:space="preserve">  </w:t>
      </w:r>
    </w:p>
    <w:p w:rsidR="00C9243A" w:rsidRPr="00CE2EC6" w:rsidRDefault="00631B05" w:rsidP="00AC1DE2">
      <w:pPr>
        <w:pStyle w:val="GPSL5numberedclause"/>
        <w:rPr>
          <w:szCs w:val="22"/>
        </w:rPr>
      </w:pPr>
      <w:bookmarkStart w:id="1386" w:name="_Ref364172013"/>
      <w:r w:rsidRPr="00CE2EC6">
        <w:rPr>
          <w:szCs w:val="22"/>
        </w:rPr>
        <w:t>suspend this</w:t>
      </w:r>
      <w:r w:rsidR="00411E39" w:rsidRPr="00CE2EC6">
        <w:rPr>
          <w:szCs w:val="22"/>
        </w:rPr>
        <w:t xml:space="preserve"> Call Off Contract</w:t>
      </w:r>
      <w:r w:rsidRPr="00CE2EC6">
        <w:rPr>
          <w:szCs w:val="22"/>
        </w:rPr>
        <w:t xml:space="preserve"> (whereupon the relevant provisions of Clause </w:t>
      </w:r>
      <w:r w:rsidR="009F474C" w:rsidRPr="00CE2EC6">
        <w:rPr>
          <w:szCs w:val="22"/>
        </w:rPr>
        <w:fldChar w:fldCharType="begin"/>
      </w:r>
      <w:r w:rsidRPr="00CE2EC6">
        <w:rPr>
          <w:szCs w:val="22"/>
        </w:rPr>
        <w:instrText xml:space="preserve"> REF _Ref364172118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44</w:t>
      </w:r>
      <w:r w:rsidR="009F474C" w:rsidRPr="00CE2EC6">
        <w:rPr>
          <w:szCs w:val="22"/>
        </w:rPr>
        <w:fldChar w:fldCharType="end"/>
      </w:r>
      <w:r w:rsidR="00347535" w:rsidRPr="00CE2EC6">
        <w:rPr>
          <w:szCs w:val="22"/>
        </w:rPr>
        <w:t xml:space="preserve"> (Partial Termination, Suspension and Partial Suspension)</w:t>
      </w:r>
      <w:r w:rsidRPr="00CE2EC6">
        <w:rPr>
          <w:szCs w:val="22"/>
        </w:rPr>
        <w:t xml:space="preserve"> shall apply) and</w:t>
      </w:r>
      <w:r w:rsidR="00411E39" w:rsidRPr="00CE2EC6">
        <w:rPr>
          <w:szCs w:val="22"/>
        </w:rPr>
        <w:t xml:space="preserve"> </w:t>
      </w:r>
      <w:r w:rsidR="009A4677" w:rsidRPr="00CE2EC6">
        <w:rPr>
          <w:szCs w:val="22"/>
        </w:rPr>
        <w:t xml:space="preserve">step-in to </w:t>
      </w:r>
      <w:r w:rsidR="00411E39" w:rsidRPr="00CE2EC6">
        <w:rPr>
          <w:szCs w:val="22"/>
        </w:rPr>
        <w:t xml:space="preserve">itself supply or procure a third party to supply </w:t>
      </w:r>
      <w:r w:rsidR="009C2DEE" w:rsidRPr="00CE2EC6">
        <w:rPr>
          <w:szCs w:val="22"/>
        </w:rPr>
        <w:t>(in whole or in part)</w:t>
      </w:r>
      <w:r w:rsidR="00411E39" w:rsidRPr="00CE2EC6">
        <w:rPr>
          <w:szCs w:val="22"/>
        </w:rPr>
        <w:t xml:space="preserve"> the </w:t>
      </w:r>
      <w:r w:rsidR="001215F0">
        <w:rPr>
          <w:szCs w:val="22"/>
        </w:rPr>
        <w:t>Services</w:t>
      </w:r>
      <w:r w:rsidR="00411E39" w:rsidRPr="00CE2EC6">
        <w:rPr>
          <w:szCs w:val="22"/>
        </w:rPr>
        <w:t>;</w:t>
      </w:r>
      <w:bookmarkEnd w:id="1384"/>
      <w:bookmarkEnd w:id="1386"/>
    </w:p>
    <w:p w:rsidR="00C9243A" w:rsidRPr="00CE2EC6" w:rsidRDefault="00411E39" w:rsidP="00AC1DE2">
      <w:pPr>
        <w:pStyle w:val="GPSL5numberedclause"/>
        <w:rPr>
          <w:szCs w:val="22"/>
        </w:rPr>
      </w:pPr>
      <w:bookmarkStart w:id="1387" w:name="_Ref360694402"/>
      <w:r w:rsidRPr="00CE2EC6">
        <w:rPr>
          <w:szCs w:val="22"/>
        </w:rPr>
        <w:t xml:space="preserve">without terminating </w:t>
      </w:r>
      <w:r w:rsidR="00631B05" w:rsidRPr="00CE2EC6">
        <w:rPr>
          <w:szCs w:val="22"/>
        </w:rPr>
        <w:t xml:space="preserve">or suspending </w:t>
      </w:r>
      <w:r w:rsidRPr="00CE2EC6">
        <w:rPr>
          <w:szCs w:val="22"/>
        </w:rPr>
        <w:t xml:space="preserve">the whole of this </w:t>
      </w:r>
      <w:r w:rsidR="00913E06" w:rsidRPr="00CE2EC6">
        <w:rPr>
          <w:szCs w:val="22"/>
        </w:rPr>
        <w:t>Call Off</w:t>
      </w:r>
      <w:r w:rsidRPr="00CE2EC6">
        <w:rPr>
          <w:szCs w:val="22"/>
        </w:rPr>
        <w:t xml:space="preserve"> Contract, terminate</w:t>
      </w:r>
      <w:r w:rsidR="00631B05" w:rsidRPr="00CE2EC6">
        <w:rPr>
          <w:szCs w:val="22"/>
        </w:rPr>
        <w:t xml:space="preserve"> or suspend</w:t>
      </w:r>
      <w:r w:rsidRPr="00CE2EC6">
        <w:rPr>
          <w:szCs w:val="22"/>
        </w:rPr>
        <w:t xml:space="preserve"> this Call Off Contract in respect of part of the</w:t>
      </w:r>
      <w:r w:rsidR="00BD4CA2" w:rsidRPr="00CE2EC6">
        <w:rPr>
          <w:szCs w:val="22"/>
        </w:rPr>
        <w:t xml:space="preserve"> provision of the</w:t>
      </w:r>
      <w:r w:rsidRPr="00CE2EC6">
        <w:rPr>
          <w:szCs w:val="22"/>
        </w:rPr>
        <w:t xml:space="preserve"> </w:t>
      </w:r>
      <w:r w:rsidR="001215F0">
        <w:rPr>
          <w:szCs w:val="22"/>
        </w:rPr>
        <w:t>Services</w:t>
      </w:r>
      <w:r w:rsidR="00BD4CA2" w:rsidRPr="00CE2EC6">
        <w:rPr>
          <w:szCs w:val="22"/>
        </w:rPr>
        <w:t xml:space="preserve"> </w:t>
      </w:r>
      <w:r w:rsidRPr="00CE2EC6">
        <w:rPr>
          <w:szCs w:val="22"/>
        </w:rPr>
        <w:t>only (whereupon</w:t>
      </w:r>
      <w:r w:rsidR="00631B05" w:rsidRPr="00CE2EC6">
        <w:rPr>
          <w:szCs w:val="22"/>
        </w:rPr>
        <w:t xml:space="preserve"> the relevant provisions of Clause </w:t>
      </w:r>
      <w:r w:rsidR="009F474C" w:rsidRPr="00CE2EC6">
        <w:rPr>
          <w:szCs w:val="22"/>
        </w:rPr>
        <w:fldChar w:fldCharType="begin"/>
      </w:r>
      <w:r w:rsidR="00631B05" w:rsidRPr="00CE2EC6">
        <w:rPr>
          <w:szCs w:val="22"/>
        </w:rPr>
        <w:instrText xml:space="preserve"> REF _Ref364172118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44</w:t>
      </w:r>
      <w:r w:rsidR="009F474C" w:rsidRPr="00CE2EC6">
        <w:rPr>
          <w:szCs w:val="22"/>
        </w:rPr>
        <w:fldChar w:fldCharType="end"/>
      </w:r>
      <w:r w:rsidR="00347535" w:rsidRPr="00CE2EC6">
        <w:rPr>
          <w:szCs w:val="22"/>
        </w:rPr>
        <w:t xml:space="preserve"> (Partial Termination, Suspension and Partial Suspension)</w:t>
      </w:r>
      <w:r w:rsidR="00631B05" w:rsidRPr="00CE2EC6">
        <w:rPr>
          <w:szCs w:val="22"/>
        </w:rPr>
        <w:t xml:space="preserve"> shall apply</w:t>
      </w:r>
      <w:r w:rsidRPr="00CE2EC6">
        <w:rPr>
          <w:szCs w:val="22"/>
        </w:rPr>
        <w:t xml:space="preserve">) and </w:t>
      </w:r>
      <w:r w:rsidR="009A4677" w:rsidRPr="00CE2EC6">
        <w:rPr>
          <w:szCs w:val="22"/>
        </w:rPr>
        <w:t xml:space="preserve">step-in to </w:t>
      </w:r>
      <w:r w:rsidRPr="00CE2EC6">
        <w:rPr>
          <w:szCs w:val="22"/>
        </w:rPr>
        <w:t>itself supply or procure a third party to supply</w:t>
      </w:r>
      <w:r w:rsidR="009A4677" w:rsidRPr="00CE2EC6">
        <w:rPr>
          <w:szCs w:val="22"/>
        </w:rPr>
        <w:t xml:space="preserve"> (in whole or in part)</w:t>
      </w:r>
      <w:r w:rsidRPr="00CE2EC6">
        <w:rPr>
          <w:szCs w:val="22"/>
        </w:rPr>
        <w:t xml:space="preserve"> such part of the </w:t>
      </w:r>
      <w:r w:rsidR="009E0BBE" w:rsidRPr="00CE2EC6">
        <w:rPr>
          <w:szCs w:val="22"/>
        </w:rPr>
        <w:t>Services</w:t>
      </w:r>
      <w:r w:rsidRPr="00CE2EC6">
        <w:rPr>
          <w:szCs w:val="22"/>
        </w:rPr>
        <w:t xml:space="preserve">; </w:t>
      </w:r>
      <w:bookmarkEnd w:id="1387"/>
    </w:p>
    <w:p w:rsidR="008D0A60" w:rsidRPr="00CE2EC6" w:rsidRDefault="008A6791" w:rsidP="00AC1DE2">
      <w:pPr>
        <w:pStyle w:val="GPSL3numberedclause"/>
      </w:pPr>
      <w:r w:rsidRPr="00CE2EC6">
        <w:t xml:space="preserve">Where the Customer </w:t>
      </w:r>
      <w:r w:rsidR="00411E39" w:rsidRPr="00CE2EC6">
        <w:t>exercise</w:t>
      </w:r>
      <w:r w:rsidRPr="00CE2EC6">
        <w:t xml:space="preserve">s any of its </w:t>
      </w:r>
      <w:r w:rsidR="009A4677" w:rsidRPr="00CE2EC6">
        <w:t xml:space="preserve">step-in </w:t>
      </w:r>
      <w:r w:rsidRPr="00CE2EC6">
        <w:t>rights under</w:t>
      </w:r>
      <w:r w:rsidR="00411E39" w:rsidRPr="00CE2EC6">
        <w:t xml:space="preserve"> Clauses </w:t>
      </w:r>
      <w:r w:rsidR="009F474C" w:rsidRPr="00CE2EC6">
        <w:fldChar w:fldCharType="begin"/>
      </w:r>
      <w:r w:rsidR="00E333F9" w:rsidRPr="00CE2EC6">
        <w:instrText xml:space="preserve"> REF _Ref364172013 \r \h </w:instrText>
      </w:r>
      <w:r w:rsidR="00F54E49" w:rsidRPr="00CE2EC6">
        <w:instrText xml:space="preserve"> \* MERGEFORMAT </w:instrText>
      </w:r>
      <w:r w:rsidR="009F474C" w:rsidRPr="00CE2EC6">
        <w:fldChar w:fldCharType="separate"/>
      </w:r>
      <w:r w:rsidR="001F0E21">
        <w:t>38.1.1(c)(ii)</w:t>
      </w:r>
      <w:r w:rsidR="009F474C" w:rsidRPr="00CE2EC6">
        <w:fldChar w:fldCharType="end"/>
      </w:r>
      <w:r w:rsidR="00411E39" w:rsidRPr="00CE2EC6">
        <w:t xml:space="preserve"> or</w:t>
      </w:r>
      <w:r w:rsidR="00C10251" w:rsidRPr="00CE2EC6">
        <w:t xml:space="preserve"> </w:t>
      </w:r>
      <w:r w:rsidR="009F474C" w:rsidRPr="00CE2EC6">
        <w:fldChar w:fldCharType="begin"/>
      </w:r>
      <w:r w:rsidR="00C10251" w:rsidRPr="00CE2EC6">
        <w:instrText xml:space="preserve"> REF _Ref360694402 \r \h </w:instrText>
      </w:r>
      <w:r w:rsidR="00F54E49" w:rsidRPr="00CE2EC6">
        <w:instrText xml:space="preserve"> \* MERGEFORMAT </w:instrText>
      </w:r>
      <w:r w:rsidR="009F474C" w:rsidRPr="00CE2EC6">
        <w:fldChar w:fldCharType="separate"/>
      </w:r>
      <w:r w:rsidR="001F0E21">
        <w:t>38.1.1(c)(iii)</w:t>
      </w:r>
      <w:r w:rsidR="009F474C" w:rsidRPr="00CE2EC6">
        <w:fldChar w:fldCharType="end"/>
      </w:r>
      <w:r w:rsidR="00411E39" w:rsidRPr="00CE2EC6">
        <w:t xml:space="preserve">, the Customer shall have the right to charge the Supplier for and the Supplier shall on demand pay any costs reasonably incurred by the Customer (including any reasonable administration costs) in respect of the supply of any part of the </w:t>
      </w:r>
      <w:r w:rsidR="001215F0">
        <w:t>Services</w:t>
      </w:r>
      <w:r w:rsidR="00BD4CA2" w:rsidRPr="00CE2EC6">
        <w:t xml:space="preserve"> </w:t>
      </w:r>
      <w:r w:rsidR="00411E39" w:rsidRPr="00CE2EC6">
        <w:t>by the Customer or a third party and provided that the Customer uses its reasonable endeavours to mitigate any additional expenditure in obtaining</w:t>
      </w:r>
      <w:r w:rsidR="0061644B" w:rsidRPr="00CE2EC6">
        <w:t xml:space="preserve"> </w:t>
      </w:r>
      <w:r w:rsidR="00411E39" w:rsidRPr="00CE2EC6">
        <w:t xml:space="preserve">Replacement </w:t>
      </w:r>
      <w:r w:rsidR="001215F0">
        <w:t>Services</w:t>
      </w:r>
      <w:r w:rsidR="00411E39" w:rsidRPr="00CE2EC6">
        <w:t>.</w:t>
      </w:r>
    </w:p>
    <w:p w:rsidR="008D0A60" w:rsidRPr="00CE2EC6" w:rsidRDefault="00366446" w:rsidP="00AC1DE2">
      <w:pPr>
        <w:pStyle w:val="GPSL2numberedclause"/>
      </w:pPr>
      <w:bookmarkStart w:id="1388" w:name="_Ref364170291"/>
      <w:r w:rsidRPr="00CE2EC6">
        <w:t>Rectification Plan Process</w:t>
      </w:r>
      <w:bookmarkEnd w:id="1388"/>
    </w:p>
    <w:p w:rsidR="008D0A60" w:rsidRPr="00CE2EC6" w:rsidRDefault="00472315" w:rsidP="00AC1DE2">
      <w:pPr>
        <w:pStyle w:val="GPSL3numberedclause"/>
      </w:pPr>
      <w:r w:rsidRPr="00CE2EC6">
        <w:lastRenderedPageBreak/>
        <w:t>W</w:t>
      </w:r>
      <w:r w:rsidR="00366446" w:rsidRPr="00CE2EC6">
        <w:t>here the Customer has instructed the Supplier to comply with the Rectification Plan Process</w:t>
      </w:r>
      <w:r w:rsidR="008E5DD6" w:rsidRPr="00CE2EC6">
        <w:t xml:space="preserve"> </w:t>
      </w:r>
      <w:r w:rsidR="008027F1" w:rsidRPr="00CE2EC6">
        <w:t xml:space="preserve">pursuant to Clause </w:t>
      </w:r>
      <w:r w:rsidR="009F474C" w:rsidRPr="00CE2EC6">
        <w:fldChar w:fldCharType="begin"/>
      </w:r>
      <w:r w:rsidR="008027F1" w:rsidRPr="00CE2EC6">
        <w:instrText xml:space="preserve"> REF _Ref364172826 \r \h </w:instrText>
      </w:r>
      <w:r w:rsidR="00F54E49" w:rsidRPr="00CE2EC6">
        <w:instrText xml:space="preserve"> \* MERGEFORMAT </w:instrText>
      </w:r>
      <w:r w:rsidR="009F474C" w:rsidRPr="00CE2EC6">
        <w:fldChar w:fldCharType="separate"/>
      </w:r>
      <w:r w:rsidR="001F0E21">
        <w:t>38.1.1(c)(i)</w:t>
      </w:r>
      <w:r w:rsidR="009F474C" w:rsidRPr="00CE2EC6">
        <w:fldChar w:fldCharType="end"/>
      </w:r>
      <w:r w:rsidR="00366446" w:rsidRPr="00CE2EC6">
        <w:t xml:space="preserve">: </w:t>
      </w:r>
    </w:p>
    <w:p w:rsidR="008D0A60" w:rsidRPr="00CE2EC6" w:rsidRDefault="008027F1" w:rsidP="00AC1DE2">
      <w:pPr>
        <w:pStyle w:val="GPSL4numberedclause"/>
        <w:rPr>
          <w:szCs w:val="22"/>
        </w:rPr>
      </w:pPr>
      <w:bookmarkStart w:id="1389" w:name="_Ref364356451"/>
      <w:r w:rsidRPr="00CE2EC6">
        <w:rPr>
          <w:szCs w:val="22"/>
        </w:rPr>
        <w:t>t</w:t>
      </w:r>
      <w:r w:rsidR="00366446" w:rsidRPr="00CE2EC6">
        <w:rPr>
          <w:szCs w:val="22"/>
        </w:rPr>
        <w:t xml:space="preserve">he Supplier shall submit a draft Rectification Plan to the Customer for it to review as soon as possible and in any event within </w:t>
      </w:r>
      <w:r w:rsidR="00A93C8C" w:rsidRPr="00CE2EC6">
        <w:rPr>
          <w:szCs w:val="22"/>
        </w:rPr>
        <w:t xml:space="preserve">10 (ten) </w:t>
      </w:r>
      <w:r w:rsidR="00C66252" w:rsidRPr="00CE2EC6">
        <w:rPr>
          <w:szCs w:val="22"/>
        </w:rPr>
        <w:t xml:space="preserve"> </w:t>
      </w:r>
      <w:r w:rsidR="00366446" w:rsidRPr="00CE2EC6">
        <w:rPr>
          <w:szCs w:val="22"/>
        </w:rPr>
        <w:t>Working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389"/>
      <w:r w:rsidR="00366446" w:rsidRPr="00CE2EC6">
        <w:rPr>
          <w:szCs w:val="22"/>
        </w:rPr>
        <w:t xml:space="preserve"> </w:t>
      </w:r>
    </w:p>
    <w:p w:rsidR="00C9243A" w:rsidRPr="00CE2EC6" w:rsidRDefault="008027F1" w:rsidP="00AC1DE2">
      <w:pPr>
        <w:pStyle w:val="GPSL4numberedclause"/>
        <w:rPr>
          <w:szCs w:val="22"/>
        </w:rPr>
      </w:pPr>
      <w:r w:rsidRPr="00CE2EC6">
        <w:rPr>
          <w:szCs w:val="22"/>
        </w:rPr>
        <w:t>t</w:t>
      </w:r>
      <w:r w:rsidR="00366446" w:rsidRPr="00CE2EC6">
        <w:rPr>
          <w:szCs w:val="22"/>
        </w:rPr>
        <w:t xml:space="preserve">he draft Rectification Plan shall set out: </w:t>
      </w:r>
    </w:p>
    <w:p w:rsidR="008D0A60" w:rsidRPr="00CE2EC6" w:rsidRDefault="00366446" w:rsidP="00AC1DE2">
      <w:pPr>
        <w:pStyle w:val="GPSL5numberedclause"/>
        <w:rPr>
          <w:szCs w:val="22"/>
        </w:rPr>
      </w:pPr>
      <w:r w:rsidRPr="00CE2EC6">
        <w:rPr>
          <w:szCs w:val="22"/>
        </w:rPr>
        <w:t xml:space="preserve">full details of the Default that has occurred, including a cause analysis; </w:t>
      </w:r>
    </w:p>
    <w:p w:rsidR="00C9243A" w:rsidRPr="00CE2EC6" w:rsidRDefault="00366446" w:rsidP="00AC1DE2">
      <w:pPr>
        <w:pStyle w:val="GPSL5numberedclause"/>
        <w:rPr>
          <w:szCs w:val="22"/>
        </w:rPr>
      </w:pPr>
      <w:r w:rsidRPr="00CE2EC6">
        <w:rPr>
          <w:szCs w:val="22"/>
        </w:rPr>
        <w:t>the actual or anticipated effect of the Default; and</w:t>
      </w:r>
    </w:p>
    <w:p w:rsidR="00C9243A" w:rsidRPr="00CE2EC6" w:rsidRDefault="00366446" w:rsidP="00AC1DE2">
      <w:pPr>
        <w:pStyle w:val="GPSL5numberedclause"/>
        <w:rPr>
          <w:szCs w:val="22"/>
        </w:rPr>
      </w:pPr>
      <w:r w:rsidRPr="00CE2EC6">
        <w:rPr>
          <w:szCs w:val="22"/>
        </w:rPr>
        <w:t>the steps which the Supplier proposes to</w:t>
      </w:r>
      <w:r w:rsidR="003F1745" w:rsidRPr="00CE2EC6">
        <w:rPr>
          <w:szCs w:val="22"/>
        </w:rPr>
        <w:t xml:space="preserve"> take to rectify the </w:t>
      </w:r>
      <w:r w:rsidRPr="00CE2EC6">
        <w:rPr>
          <w:szCs w:val="22"/>
        </w:rPr>
        <w:t>Default (if applicable) and</w:t>
      </w:r>
      <w:r w:rsidR="003F1745" w:rsidRPr="00CE2EC6">
        <w:rPr>
          <w:szCs w:val="22"/>
        </w:rPr>
        <w:t xml:space="preserve"> to prevent such</w:t>
      </w:r>
      <w:r w:rsidRPr="00CE2EC6">
        <w:rPr>
          <w:szCs w:val="22"/>
        </w:rPr>
        <w:t xml:space="preserve"> Default from recurring, including timescales for such steps and for the </w:t>
      </w:r>
      <w:r w:rsidR="003F1745" w:rsidRPr="00CE2EC6">
        <w:rPr>
          <w:szCs w:val="22"/>
        </w:rPr>
        <w:t xml:space="preserve">rectification of the </w:t>
      </w:r>
      <w:r w:rsidRPr="00CE2EC6">
        <w:rPr>
          <w:szCs w:val="22"/>
        </w:rPr>
        <w:t>Default (where applicable)</w:t>
      </w:r>
      <w:r w:rsidR="003F1745" w:rsidRPr="00CE2EC6">
        <w:rPr>
          <w:szCs w:val="22"/>
        </w:rPr>
        <w:t xml:space="preserve">. </w:t>
      </w:r>
    </w:p>
    <w:p w:rsidR="009C5028" w:rsidRPr="00CE2EC6" w:rsidRDefault="003F1745" w:rsidP="00AC1DE2">
      <w:pPr>
        <w:pStyle w:val="GPSL3numberedclause"/>
      </w:pPr>
      <w:r w:rsidRPr="00CE2EC6">
        <w:t xml:space="preserve">The Supplier shall promptly provide to the Customer any further documentation that the Customer requires to assess the Supplier’s </w:t>
      </w:r>
      <w:r w:rsidR="00782E2C" w:rsidRPr="00CE2EC6">
        <w:t xml:space="preserve">root </w:t>
      </w:r>
      <w:r w:rsidRPr="00CE2EC6">
        <w:t>cause analysis. If the Parties do not agree on the</w:t>
      </w:r>
      <w:r w:rsidR="00782E2C" w:rsidRPr="00CE2EC6">
        <w:t xml:space="preserve"> root</w:t>
      </w:r>
      <w:r w:rsidRPr="00CE2EC6">
        <w:t xml:space="preserve"> cause set out in the draft Rectification Plan, either Party may refer the matter to be determined by an expert in accordance with paragraph </w:t>
      </w:r>
      <w:r w:rsidR="009F474C" w:rsidRPr="00CE2EC6">
        <w:fldChar w:fldCharType="begin"/>
      </w:r>
      <w:r w:rsidR="006B7573" w:rsidRPr="00CE2EC6">
        <w:instrText xml:space="preserve"> REF _Ref365636510 \r \h </w:instrText>
      </w:r>
      <w:r w:rsidR="00F54E49" w:rsidRPr="00CE2EC6">
        <w:instrText xml:space="preserve"> \* MERGEFORMAT </w:instrText>
      </w:r>
      <w:r w:rsidR="009F474C" w:rsidRPr="00CE2EC6">
        <w:fldChar w:fldCharType="separate"/>
      </w:r>
      <w:r w:rsidR="001F0E21">
        <w:t>5</w:t>
      </w:r>
      <w:r w:rsidR="009F474C" w:rsidRPr="00CE2EC6">
        <w:fldChar w:fldCharType="end"/>
      </w:r>
      <w:r w:rsidRPr="00CE2EC6">
        <w:t xml:space="preserve"> of </w:t>
      </w:r>
      <w:r w:rsidR="007F3CDB">
        <w:t xml:space="preserve">this </w:t>
      </w:r>
      <w:r w:rsidRPr="00CE2EC6">
        <w:t>Call Off Schedule </w:t>
      </w:r>
      <w:r w:rsidR="00A54EB3" w:rsidRPr="00CE2EC6">
        <w:t>1</w:t>
      </w:r>
      <w:r w:rsidR="00C83023" w:rsidRPr="00CE2EC6">
        <w:t>1</w:t>
      </w:r>
      <w:r w:rsidRPr="00CE2EC6">
        <w:t> (Dispute Resolution Procedure).</w:t>
      </w:r>
    </w:p>
    <w:p w:rsidR="008D0A60" w:rsidRPr="00CE2EC6" w:rsidRDefault="003F1745" w:rsidP="00AC1DE2">
      <w:pPr>
        <w:pStyle w:val="GPSL3numberedclause"/>
      </w:pPr>
      <w:r w:rsidRPr="00CE2EC6">
        <w:t>The Customer may reject the draft Rectification Plan by notice to the Supplier if, acting reasonably, it considers that the draft Rectification Plan is inadequate, for example because the draft Rectification Plan:</w:t>
      </w:r>
    </w:p>
    <w:p w:rsidR="008D0A60" w:rsidRPr="00CE2EC6" w:rsidRDefault="003F1745" w:rsidP="00AC1DE2">
      <w:pPr>
        <w:pStyle w:val="GPSL4numberedclause"/>
        <w:rPr>
          <w:szCs w:val="22"/>
        </w:rPr>
      </w:pPr>
      <w:r w:rsidRPr="00CE2EC6">
        <w:rPr>
          <w:szCs w:val="22"/>
        </w:rPr>
        <w:t xml:space="preserve">is insufficiently detailed to be capable of proper evaluation; </w:t>
      </w:r>
    </w:p>
    <w:p w:rsidR="00C9243A" w:rsidRPr="00CE2EC6" w:rsidRDefault="003F1745" w:rsidP="00AC1DE2">
      <w:pPr>
        <w:pStyle w:val="GPSL4numberedclause"/>
        <w:rPr>
          <w:szCs w:val="22"/>
        </w:rPr>
      </w:pPr>
      <w:r w:rsidRPr="00CE2EC6">
        <w:rPr>
          <w:szCs w:val="22"/>
        </w:rPr>
        <w:t xml:space="preserve">will take too long to complete; </w:t>
      </w:r>
    </w:p>
    <w:p w:rsidR="00C9243A" w:rsidRPr="00CE2EC6" w:rsidRDefault="003F1745" w:rsidP="00AC1DE2">
      <w:pPr>
        <w:pStyle w:val="GPSL4numberedclause"/>
        <w:rPr>
          <w:szCs w:val="22"/>
        </w:rPr>
      </w:pPr>
      <w:r w:rsidRPr="00CE2EC6">
        <w:rPr>
          <w:szCs w:val="22"/>
        </w:rPr>
        <w:t>will not prevent reoccurrence of the Default; and/or</w:t>
      </w:r>
    </w:p>
    <w:p w:rsidR="00C9243A" w:rsidRPr="00CE2EC6" w:rsidRDefault="003F1745" w:rsidP="00AC1DE2">
      <w:pPr>
        <w:pStyle w:val="GPSL4numberedclause"/>
        <w:rPr>
          <w:szCs w:val="22"/>
        </w:rPr>
      </w:pPr>
      <w:r w:rsidRPr="00CE2EC6">
        <w:rPr>
          <w:szCs w:val="22"/>
        </w:rPr>
        <w:t>will rectify the Default but in a manner which is unacceptable to the Customer.</w:t>
      </w:r>
    </w:p>
    <w:p w:rsidR="008D0A60" w:rsidRPr="00CE2EC6" w:rsidRDefault="003F1745" w:rsidP="00AC1DE2">
      <w:pPr>
        <w:pStyle w:val="GPSL3numberedclause"/>
      </w:pPr>
      <w:r w:rsidRPr="00CE2EC6">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CE2EC6">
        <w:t>five (</w:t>
      </w:r>
      <w:r w:rsidRPr="00CE2EC6">
        <w:t>5</w:t>
      </w:r>
      <w:r w:rsidR="00347535" w:rsidRPr="00CE2EC6">
        <w:t>)</w:t>
      </w:r>
      <w:r w:rsidR="00271D34" w:rsidRPr="00CE2EC6">
        <w:t xml:space="preserve"> </w:t>
      </w:r>
      <w:r w:rsidRPr="00CE2EC6">
        <w:t>Working Days (or such other period as agreed between the Parties) of the Customer’s notice rejecting the first draft.</w:t>
      </w:r>
    </w:p>
    <w:p w:rsidR="00C9243A" w:rsidRPr="00CE2EC6" w:rsidRDefault="003F1745" w:rsidP="00AC1DE2">
      <w:pPr>
        <w:pStyle w:val="GPSL3numberedclause"/>
      </w:pPr>
      <w:r w:rsidRPr="00CE2EC6">
        <w:t>If the Customer consents to the Rectification Plan, the Supplier shall immediately start work on the actions set out in the Rectification Plan.</w:t>
      </w:r>
    </w:p>
    <w:p w:rsidR="008D0A60" w:rsidRPr="00CE2EC6" w:rsidRDefault="0078304C" w:rsidP="00882F8C">
      <w:pPr>
        <w:pStyle w:val="GPSL1CLAUSEHEADING"/>
        <w:rPr>
          <w:rFonts w:ascii="Calibri" w:hAnsi="Calibri"/>
        </w:rPr>
      </w:pPr>
      <w:bookmarkStart w:id="1390" w:name="_Toc364686335"/>
      <w:bookmarkStart w:id="1391" w:name="_Toc364686553"/>
      <w:bookmarkStart w:id="1392" w:name="_Toc364686770"/>
      <w:bookmarkStart w:id="1393" w:name="_Toc364693328"/>
      <w:bookmarkStart w:id="1394" w:name="_Toc364693768"/>
      <w:bookmarkStart w:id="1395" w:name="_Toc364693888"/>
      <w:bookmarkStart w:id="1396" w:name="_Toc364694001"/>
      <w:bookmarkStart w:id="1397" w:name="_Toc364694118"/>
      <w:bookmarkStart w:id="1398" w:name="_Toc364695277"/>
      <w:bookmarkStart w:id="1399" w:name="_Toc364695394"/>
      <w:bookmarkStart w:id="1400" w:name="_Toc364696137"/>
      <w:bookmarkStart w:id="1401" w:name="_Toc364754386"/>
      <w:bookmarkStart w:id="1402" w:name="_Toc364760207"/>
      <w:bookmarkStart w:id="1403" w:name="_Toc364760321"/>
      <w:bookmarkStart w:id="1404" w:name="_Toc364763121"/>
      <w:bookmarkStart w:id="1405" w:name="_Toc364763274"/>
      <w:bookmarkStart w:id="1406" w:name="_Toc364763419"/>
      <w:bookmarkStart w:id="1407" w:name="_Toc364763559"/>
      <w:bookmarkStart w:id="1408" w:name="_Toc364763697"/>
      <w:bookmarkStart w:id="1409" w:name="_Toc364763836"/>
      <w:bookmarkStart w:id="1410" w:name="_Toc364763965"/>
      <w:bookmarkStart w:id="1411" w:name="_Toc364764077"/>
      <w:bookmarkStart w:id="1412" w:name="_Toc364768415"/>
      <w:bookmarkStart w:id="1413" w:name="_Toc364769593"/>
      <w:bookmarkStart w:id="1414" w:name="_Toc364857032"/>
      <w:bookmarkStart w:id="1415" w:name="_Toc365557817"/>
      <w:bookmarkStart w:id="1416" w:name="_Toc365649854"/>
      <w:bookmarkStart w:id="1417" w:name="_Toc364686336"/>
      <w:bookmarkStart w:id="1418" w:name="_Toc364686554"/>
      <w:bookmarkStart w:id="1419" w:name="_Toc364686771"/>
      <w:bookmarkStart w:id="1420" w:name="_Toc364693329"/>
      <w:bookmarkStart w:id="1421" w:name="_Toc364693769"/>
      <w:bookmarkStart w:id="1422" w:name="_Toc364693889"/>
      <w:bookmarkStart w:id="1423" w:name="_Toc364694002"/>
      <w:bookmarkStart w:id="1424" w:name="_Toc364694119"/>
      <w:bookmarkStart w:id="1425" w:name="_Toc364695278"/>
      <w:bookmarkStart w:id="1426" w:name="_Toc364695395"/>
      <w:bookmarkStart w:id="1427" w:name="_Toc364696138"/>
      <w:bookmarkStart w:id="1428" w:name="_Toc364754387"/>
      <w:bookmarkStart w:id="1429" w:name="_Toc364760208"/>
      <w:bookmarkStart w:id="1430" w:name="_Toc364760322"/>
      <w:bookmarkStart w:id="1431" w:name="_Toc364763122"/>
      <w:bookmarkStart w:id="1432" w:name="_Toc364763275"/>
      <w:bookmarkStart w:id="1433" w:name="_Toc364763420"/>
      <w:bookmarkStart w:id="1434" w:name="_Toc364763560"/>
      <w:bookmarkStart w:id="1435" w:name="_Toc364763698"/>
      <w:bookmarkStart w:id="1436" w:name="_Toc364763837"/>
      <w:bookmarkStart w:id="1437" w:name="_Toc364763966"/>
      <w:bookmarkStart w:id="1438" w:name="_Toc364764078"/>
      <w:bookmarkStart w:id="1439" w:name="_Toc364768416"/>
      <w:bookmarkStart w:id="1440" w:name="_Toc364769594"/>
      <w:bookmarkStart w:id="1441" w:name="_Toc364857033"/>
      <w:bookmarkStart w:id="1442" w:name="_Toc365557818"/>
      <w:bookmarkStart w:id="1443" w:name="_Toc365649855"/>
      <w:bookmarkStart w:id="1444" w:name="_Toc364686337"/>
      <w:bookmarkStart w:id="1445" w:name="_Toc364686555"/>
      <w:bookmarkStart w:id="1446" w:name="_Toc364686772"/>
      <w:bookmarkStart w:id="1447" w:name="_Toc364693330"/>
      <w:bookmarkStart w:id="1448" w:name="_Toc364693770"/>
      <w:bookmarkStart w:id="1449" w:name="_Toc364693890"/>
      <w:bookmarkStart w:id="1450" w:name="_Toc364694003"/>
      <w:bookmarkStart w:id="1451" w:name="_Toc364694120"/>
      <w:bookmarkStart w:id="1452" w:name="_Toc364695279"/>
      <w:bookmarkStart w:id="1453" w:name="_Toc364695396"/>
      <w:bookmarkStart w:id="1454" w:name="_Toc364696139"/>
      <w:bookmarkStart w:id="1455" w:name="_Toc364754388"/>
      <w:bookmarkStart w:id="1456" w:name="_Toc364760209"/>
      <w:bookmarkStart w:id="1457" w:name="_Toc364760323"/>
      <w:bookmarkStart w:id="1458" w:name="_Toc364763123"/>
      <w:bookmarkStart w:id="1459" w:name="_Toc364763276"/>
      <w:bookmarkStart w:id="1460" w:name="_Toc364763421"/>
      <w:bookmarkStart w:id="1461" w:name="_Toc364763561"/>
      <w:bookmarkStart w:id="1462" w:name="_Toc364763699"/>
      <w:bookmarkStart w:id="1463" w:name="_Toc364763838"/>
      <w:bookmarkStart w:id="1464" w:name="_Toc364763967"/>
      <w:bookmarkStart w:id="1465" w:name="_Toc364764079"/>
      <w:bookmarkStart w:id="1466" w:name="_Toc364768417"/>
      <w:bookmarkStart w:id="1467" w:name="_Toc364769595"/>
      <w:bookmarkStart w:id="1468" w:name="_Toc364857034"/>
      <w:bookmarkStart w:id="1469" w:name="_Toc365557819"/>
      <w:bookmarkStart w:id="1470" w:name="_Toc365649856"/>
      <w:bookmarkStart w:id="1471" w:name="_Toc364686340"/>
      <w:bookmarkStart w:id="1472" w:name="_Toc364686558"/>
      <w:bookmarkStart w:id="1473" w:name="_Toc364686775"/>
      <w:bookmarkStart w:id="1474" w:name="_Toc364693333"/>
      <w:bookmarkStart w:id="1475" w:name="_Toc364693773"/>
      <w:bookmarkStart w:id="1476" w:name="_Toc364693893"/>
      <w:bookmarkStart w:id="1477" w:name="_Toc364694006"/>
      <w:bookmarkStart w:id="1478" w:name="_Toc364694123"/>
      <w:bookmarkStart w:id="1479" w:name="_Toc364695282"/>
      <w:bookmarkStart w:id="1480" w:name="_Toc364695399"/>
      <w:bookmarkStart w:id="1481" w:name="_Toc364696142"/>
      <w:bookmarkStart w:id="1482" w:name="_Toc364754391"/>
      <w:bookmarkStart w:id="1483" w:name="_Toc364760212"/>
      <w:bookmarkStart w:id="1484" w:name="_Toc364760326"/>
      <w:bookmarkStart w:id="1485" w:name="_Toc364763126"/>
      <w:bookmarkStart w:id="1486" w:name="_Toc364763279"/>
      <w:bookmarkStart w:id="1487" w:name="_Toc364763424"/>
      <w:bookmarkStart w:id="1488" w:name="_Toc364763564"/>
      <w:bookmarkStart w:id="1489" w:name="_Toc364763702"/>
      <w:bookmarkStart w:id="1490" w:name="_Toc364763841"/>
      <w:bookmarkStart w:id="1491" w:name="_Toc364763970"/>
      <w:bookmarkStart w:id="1492" w:name="_Toc364764082"/>
      <w:bookmarkStart w:id="1493" w:name="_Toc364768420"/>
      <w:bookmarkStart w:id="1494" w:name="_Toc364769598"/>
      <w:bookmarkStart w:id="1495" w:name="_Toc364857037"/>
      <w:bookmarkStart w:id="1496" w:name="_Toc365557822"/>
      <w:bookmarkStart w:id="1497" w:name="_Toc365649859"/>
      <w:bookmarkStart w:id="1498" w:name="_Toc364686341"/>
      <w:bookmarkStart w:id="1499" w:name="_Toc364686559"/>
      <w:bookmarkStart w:id="1500" w:name="_Toc364686776"/>
      <w:bookmarkStart w:id="1501" w:name="_Toc364693334"/>
      <w:bookmarkStart w:id="1502" w:name="_Toc364693774"/>
      <w:bookmarkStart w:id="1503" w:name="_Toc364693894"/>
      <w:bookmarkStart w:id="1504" w:name="_Toc364694007"/>
      <w:bookmarkStart w:id="1505" w:name="_Toc364694124"/>
      <w:bookmarkStart w:id="1506" w:name="_Toc364695283"/>
      <w:bookmarkStart w:id="1507" w:name="_Toc364695400"/>
      <w:bookmarkStart w:id="1508" w:name="_Toc364696143"/>
      <w:bookmarkStart w:id="1509" w:name="_Toc364754392"/>
      <w:bookmarkStart w:id="1510" w:name="_Toc364760213"/>
      <w:bookmarkStart w:id="1511" w:name="_Toc364760327"/>
      <w:bookmarkStart w:id="1512" w:name="_Toc364763127"/>
      <w:bookmarkStart w:id="1513" w:name="_Toc364763280"/>
      <w:bookmarkStart w:id="1514" w:name="_Toc364763425"/>
      <w:bookmarkStart w:id="1515" w:name="_Toc364763565"/>
      <w:bookmarkStart w:id="1516" w:name="_Toc364763703"/>
      <w:bookmarkStart w:id="1517" w:name="_Toc364763842"/>
      <w:bookmarkStart w:id="1518" w:name="_Toc364763971"/>
      <w:bookmarkStart w:id="1519" w:name="_Toc364764083"/>
      <w:bookmarkStart w:id="1520" w:name="_Toc364768421"/>
      <w:bookmarkStart w:id="1521" w:name="_Toc364769599"/>
      <w:bookmarkStart w:id="1522" w:name="_Toc364857038"/>
      <w:bookmarkStart w:id="1523" w:name="_Toc365557823"/>
      <w:bookmarkStart w:id="1524" w:name="_Toc365649860"/>
      <w:bookmarkStart w:id="1525" w:name="_Ref360524732"/>
      <w:bookmarkStart w:id="1526" w:name="_Toc431551163"/>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r w:rsidRPr="00CE2EC6">
        <w:rPr>
          <w:rFonts w:ascii="Calibri" w:hAnsi="Calibri"/>
        </w:rPr>
        <w:lastRenderedPageBreak/>
        <w:t>SUPPLIER RELIEF DUE TO CUSTOMER CAUSE</w:t>
      </w:r>
      <w:bookmarkEnd w:id="1525"/>
      <w:bookmarkEnd w:id="1526"/>
    </w:p>
    <w:p w:rsidR="008D0A60" w:rsidRPr="00CE2EC6" w:rsidRDefault="00655C30" w:rsidP="005E4232">
      <w:pPr>
        <w:pStyle w:val="GPSL2numberedclause"/>
      </w:pPr>
      <w:bookmarkStart w:id="1527" w:name="_Ref360524376"/>
      <w:r w:rsidRPr="00CE2EC6">
        <w:t>If the Supplier has failed to:</w:t>
      </w:r>
      <w:bookmarkEnd w:id="1527"/>
    </w:p>
    <w:p w:rsidR="008D0A60" w:rsidRPr="00CE2EC6" w:rsidRDefault="00655C30" w:rsidP="00AC1DE2">
      <w:pPr>
        <w:pStyle w:val="GPSL3numberedclause"/>
      </w:pPr>
      <w:r w:rsidRPr="00CE2EC6">
        <w:t>Achieve a Milestone by its Milestone Date;</w:t>
      </w:r>
    </w:p>
    <w:p w:rsidR="00C9243A" w:rsidRPr="00CE2EC6" w:rsidRDefault="00581802" w:rsidP="00AC1DE2">
      <w:pPr>
        <w:pStyle w:val="GPSL3numberedclause"/>
      </w:pPr>
      <w:r w:rsidRPr="00CE2EC6">
        <w:t>p</w:t>
      </w:r>
      <w:r w:rsidR="00655C30" w:rsidRPr="00CE2EC6">
        <w:t xml:space="preserve">rovide the </w:t>
      </w:r>
      <w:r w:rsidR="001215F0">
        <w:t>Services</w:t>
      </w:r>
      <w:r w:rsidR="00BD4CA2" w:rsidRPr="00CE2EC6">
        <w:t xml:space="preserve"> </w:t>
      </w:r>
      <w:r w:rsidR="00655C30" w:rsidRPr="00CE2EC6">
        <w:t xml:space="preserve">in accordance with the Service Levels; </w:t>
      </w:r>
    </w:p>
    <w:p w:rsidR="00C9243A" w:rsidRPr="00CE2EC6" w:rsidRDefault="00655C30" w:rsidP="00AC1DE2">
      <w:pPr>
        <w:pStyle w:val="GPSL3numberedclause"/>
      </w:pPr>
      <w:r w:rsidRPr="00CE2EC6">
        <w:t xml:space="preserve">comply with its obligations under this Call Off Contract, </w:t>
      </w:r>
    </w:p>
    <w:p w:rsidR="00655C30" w:rsidRPr="00CE2EC6" w:rsidRDefault="00655C30" w:rsidP="0055201C">
      <w:pPr>
        <w:pStyle w:val="GPSL3Indent"/>
        <w:rPr>
          <w:rFonts w:ascii="Calibri" w:hAnsi="Calibri"/>
          <w:lang w:val="en-GB"/>
        </w:rPr>
      </w:pPr>
      <w:r w:rsidRPr="00CE2EC6">
        <w:rPr>
          <w:rFonts w:ascii="Calibri" w:hAnsi="Calibri"/>
          <w:lang w:val="en-GB"/>
        </w:rPr>
        <w:t xml:space="preserve">(each a “Supplier Non-Performance”), </w:t>
      </w:r>
    </w:p>
    <w:p w:rsidR="008D0A60" w:rsidRPr="00CE2EC6" w:rsidRDefault="00655C30" w:rsidP="005E4232">
      <w:pPr>
        <w:pStyle w:val="GPSL2Indent"/>
        <w:tabs>
          <w:tab w:val="clear" w:pos="709"/>
        </w:tabs>
        <w:ind w:left="1134"/>
      </w:pPr>
      <w:r w:rsidRPr="00CE2EC6">
        <w:t>and can demonstrate that the Supplier Non-Performance would not ha</w:t>
      </w:r>
      <w:r w:rsidR="00581802" w:rsidRPr="00CE2EC6">
        <w:t xml:space="preserve">ve </w:t>
      </w:r>
      <w:r w:rsidRPr="00CE2EC6">
        <w:t xml:space="preserve">occurred but for a Customer Cause, then (subject to the Supplier fulfilling its obligations in Clause </w:t>
      </w:r>
      <w:r w:rsidR="009F474C" w:rsidRPr="00CE2EC6">
        <w:fldChar w:fldCharType="begin"/>
      </w:r>
      <w:r w:rsidRPr="00CE2EC6">
        <w:instrText xml:space="preserve"> REF _Ref360459240 \r \h </w:instrText>
      </w:r>
      <w:r w:rsidR="00F54E49" w:rsidRPr="00CE2EC6">
        <w:instrText xml:space="preserve"> \* MERGEFORMAT </w:instrText>
      </w:r>
      <w:r w:rsidR="009F474C" w:rsidRPr="00CE2EC6">
        <w:fldChar w:fldCharType="separate"/>
      </w:r>
      <w:r w:rsidR="001F0E21">
        <w:t>17</w:t>
      </w:r>
      <w:r w:rsidR="009F474C" w:rsidRPr="00CE2EC6">
        <w:fldChar w:fldCharType="end"/>
      </w:r>
      <w:r w:rsidRPr="00CE2EC6">
        <w:t xml:space="preserve"> (</w:t>
      </w:r>
      <w:r w:rsidR="00347535" w:rsidRPr="00CE2EC6">
        <w:t xml:space="preserve">Supplier </w:t>
      </w:r>
      <w:r w:rsidRPr="00CE2EC6">
        <w:t>Notification of Customer Cause)):</w:t>
      </w:r>
    </w:p>
    <w:p w:rsidR="00E13960" w:rsidRPr="00CE2EC6" w:rsidRDefault="00655C30" w:rsidP="00AC1DE2">
      <w:pPr>
        <w:pStyle w:val="GPSL4numberedclause"/>
        <w:rPr>
          <w:szCs w:val="22"/>
        </w:rPr>
      </w:pPr>
      <w:r w:rsidRPr="00CE2EC6">
        <w:rPr>
          <w:szCs w:val="22"/>
        </w:rPr>
        <w:t>the Supplier shall not be treated as b</w:t>
      </w:r>
      <w:r w:rsidR="00581802" w:rsidRPr="00CE2EC6">
        <w:rPr>
          <w:szCs w:val="22"/>
        </w:rPr>
        <w:t>eing in breach of this Call Off Contract</w:t>
      </w:r>
      <w:r w:rsidRPr="00CE2EC6">
        <w:rPr>
          <w:szCs w:val="22"/>
        </w:rPr>
        <w:t xml:space="preserve"> to the extent the Supplier can demonstrate that the Supplier Non-Performance</w:t>
      </w:r>
      <w:r w:rsidR="00581802" w:rsidRPr="00CE2EC6">
        <w:rPr>
          <w:szCs w:val="22"/>
        </w:rPr>
        <w:t xml:space="preserve"> was caused by the Customer</w:t>
      </w:r>
      <w:r w:rsidRPr="00CE2EC6">
        <w:rPr>
          <w:szCs w:val="22"/>
        </w:rPr>
        <w:t xml:space="preserve"> Cause;</w:t>
      </w:r>
    </w:p>
    <w:p w:rsidR="00C9243A" w:rsidRPr="00CE2EC6" w:rsidRDefault="00581802" w:rsidP="00AC1DE2">
      <w:pPr>
        <w:pStyle w:val="GPSL4numberedclause"/>
        <w:rPr>
          <w:szCs w:val="22"/>
        </w:rPr>
      </w:pPr>
      <w:r w:rsidRPr="00CE2EC6">
        <w:rPr>
          <w:szCs w:val="22"/>
        </w:rPr>
        <w:t>the Customer</w:t>
      </w:r>
      <w:r w:rsidR="00655C30" w:rsidRPr="00CE2EC6">
        <w:rPr>
          <w:szCs w:val="22"/>
        </w:rPr>
        <w:t xml:space="preserve"> shall not be entitled to exercise any rights that may arise as a result of that</w:t>
      </w:r>
      <w:r w:rsidR="00A56042" w:rsidRPr="00CE2EC6">
        <w:rPr>
          <w:szCs w:val="22"/>
        </w:rPr>
        <w:t xml:space="preserve"> Supplier Non-Performance </w:t>
      </w:r>
      <w:r w:rsidR="00655C30" w:rsidRPr="00CE2EC6">
        <w:rPr>
          <w:szCs w:val="22"/>
        </w:rPr>
        <w:t>to termi</w:t>
      </w:r>
      <w:r w:rsidRPr="00CE2EC6">
        <w:rPr>
          <w:szCs w:val="22"/>
        </w:rPr>
        <w:t xml:space="preserve">nate this </w:t>
      </w:r>
      <w:r w:rsidR="009D49E5" w:rsidRPr="00CE2EC6">
        <w:rPr>
          <w:szCs w:val="22"/>
        </w:rPr>
        <w:t xml:space="preserve">Call Off Contract </w:t>
      </w:r>
      <w:r w:rsidRPr="00CE2EC6">
        <w:rPr>
          <w:szCs w:val="22"/>
        </w:rPr>
        <w:t xml:space="preserve">pursuant to Clause </w:t>
      </w:r>
      <w:r w:rsidR="009F474C" w:rsidRPr="00CE2EC6">
        <w:rPr>
          <w:szCs w:val="22"/>
        </w:rPr>
        <w:fldChar w:fldCharType="begin"/>
      </w:r>
      <w:r w:rsidRPr="00CE2EC6">
        <w:rPr>
          <w:szCs w:val="22"/>
        </w:rPr>
        <w:instrText xml:space="preserve"> REF _Ref360201395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41</w:t>
      </w:r>
      <w:r w:rsidR="009F474C" w:rsidRPr="00CE2EC6">
        <w:rPr>
          <w:szCs w:val="22"/>
        </w:rPr>
        <w:fldChar w:fldCharType="end"/>
      </w:r>
      <w:r w:rsidR="00C10251" w:rsidRPr="00CE2EC6">
        <w:rPr>
          <w:szCs w:val="22"/>
        </w:rPr>
        <w:t xml:space="preserve"> (Customer Termination Rights) except Clause</w:t>
      </w:r>
      <w:r w:rsidRPr="00CE2EC6">
        <w:rPr>
          <w:szCs w:val="22"/>
        </w:rPr>
        <w:t xml:space="preserve"> </w:t>
      </w:r>
      <w:r w:rsidR="009F474C" w:rsidRPr="00CE2EC6">
        <w:rPr>
          <w:szCs w:val="22"/>
        </w:rPr>
        <w:fldChar w:fldCharType="begin"/>
      </w:r>
      <w:r w:rsidRPr="00CE2EC6">
        <w:rPr>
          <w:szCs w:val="22"/>
        </w:rPr>
        <w:instrText xml:space="preserve"> REF _Ref313369604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41.7</w:t>
      </w:r>
      <w:r w:rsidR="009F474C" w:rsidRPr="00CE2EC6">
        <w:rPr>
          <w:szCs w:val="22"/>
        </w:rPr>
        <w:fldChar w:fldCharType="end"/>
      </w:r>
      <w:r w:rsidRPr="00CE2EC6">
        <w:rPr>
          <w:szCs w:val="22"/>
        </w:rPr>
        <w:t xml:space="preserve"> (Terminatio</w:t>
      </w:r>
      <w:r w:rsidR="00C10251" w:rsidRPr="00CE2EC6">
        <w:rPr>
          <w:szCs w:val="22"/>
        </w:rPr>
        <w:t>n Without C</w:t>
      </w:r>
      <w:r w:rsidRPr="00CE2EC6">
        <w:rPr>
          <w:szCs w:val="22"/>
        </w:rPr>
        <w:t>ause)</w:t>
      </w:r>
      <w:r w:rsidR="00A56042" w:rsidRPr="00CE2EC6">
        <w:rPr>
          <w:szCs w:val="22"/>
        </w:rPr>
        <w:t>;</w:t>
      </w:r>
      <w:r w:rsidR="00655C30" w:rsidRPr="00CE2EC6">
        <w:rPr>
          <w:szCs w:val="22"/>
        </w:rPr>
        <w:t xml:space="preserve"> </w:t>
      </w:r>
    </w:p>
    <w:p w:rsidR="008D0A60" w:rsidRPr="00CE2EC6" w:rsidRDefault="00655C30" w:rsidP="00AC1DE2">
      <w:pPr>
        <w:pStyle w:val="GPSL4numberedclause"/>
        <w:rPr>
          <w:szCs w:val="22"/>
        </w:rPr>
      </w:pPr>
      <w:r w:rsidRPr="00CE2EC6">
        <w:rPr>
          <w:szCs w:val="22"/>
        </w:rPr>
        <w:t>where the Supplier Non-Performance constitutes the failure to Achieve a Milestone by its Milestone Date:</w:t>
      </w:r>
    </w:p>
    <w:p w:rsidR="008D0A60" w:rsidRPr="00CE2EC6" w:rsidRDefault="00655C30" w:rsidP="00AC1DE2">
      <w:pPr>
        <w:pStyle w:val="GPSL5numberedclause"/>
        <w:rPr>
          <w:szCs w:val="22"/>
        </w:rPr>
      </w:pPr>
      <w:r w:rsidRPr="00CE2EC6">
        <w:rPr>
          <w:szCs w:val="22"/>
        </w:rPr>
        <w:t>the Milestone Date shall be postponed by a period equal to the period of Delay that the Supplier can demonst</w:t>
      </w:r>
      <w:r w:rsidR="003C5D85" w:rsidRPr="00CE2EC6">
        <w:rPr>
          <w:szCs w:val="22"/>
        </w:rPr>
        <w:t>rate was caused by the Customer</w:t>
      </w:r>
      <w:r w:rsidRPr="00CE2EC6">
        <w:rPr>
          <w:szCs w:val="22"/>
        </w:rPr>
        <w:t xml:space="preserve"> Cause;</w:t>
      </w:r>
    </w:p>
    <w:p w:rsidR="00C9243A" w:rsidRPr="00CE2EC6" w:rsidRDefault="00655C30" w:rsidP="00AC1DE2">
      <w:pPr>
        <w:pStyle w:val="GPSL5numberedclause"/>
        <w:rPr>
          <w:szCs w:val="22"/>
        </w:rPr>
      </w:pPr>
      <w:r w:rsidRPr="00CE2EC6">
        <w:rPr>
          <w:szCs w:val="22"/>
        </w:rPr>
        <w:t xml:space="preserve">if the </w:t>
      </w:r>
      <w:r w:rsidR="003C5D85" w:rsidRPr="00CE2EC6">
        <w:rPr>
          <w:szCs w:val="22"/>
        </w:rPr>
        <w:t>Customer</w:t>
      </w:r>
      <w:r w:rsidRPr="00CE2EC6">
        <w:rPr>
          <w:szCs w:val="22"/>
        </w:rPr>
        <w:t>, acting reasonably, considers it appropriate, the Implementation Plan shall be amended to reflect any consequential revisions required to subsequent Milestone Da</w:t>
      </w:r>
      <w:r w:rsidR="003C5D85" w:rsidRPr="00CE2EC6">
        <w:rPr>
          <w:szCs w:val="22"/>
        </w:rPr>
        <w:t>tes resulting from the Customer</w:t>
      </w:r>
      <w:r w:rsidRPr="00CE2EC6">
        <w:rPr>
          <w:szCs w:val="22"/>
        </w:rPr>
        <w:t xml:space="preserve"> Cause;</w:t>
      </w:r>
    </w:p>
    <w:p w:rsidR="00C9243A" w:rsidRPr="00CE2EC6" w:rsidRDefault="003C5D85" w:rsidP="00AC1DE2">
      <w:pPr>
        <w:pStyle w:val="GPSL5numberedclause"/>
        <w:rPr>
          <w:szCs w:val="22"/>
        </w:rPr>
      </w:pPr>
      <w:r w:rsidRPr="00CE2EC6">
        <w:rPr>
          <w:szCs w:val="22"/>
        </w:rPr>
        <w:t>if failure to Achieve a Milestone attracts a Delay Payment</w:t>
      </w:r>
      <w:r w:rsidR="00655C30" w:rsidRPr="00CE2EC6">
        <w:rPr>
          <w:szCs w:val="22"/>
        </w:rPr>
        <w:t>, the Supplier sh</w:t>
      </w:r>
      <w:r w:rsidRPr="00CE2EC6">
        <w:rPr>
          <w:szCs w:val="22"/>
        </w:rPr>
        <w:t>all have no liability to pay any such</w:t>
      </w:r>
      <w:r w:rsidR="00655C30" w:rsidRPr="00CE2EC6">
        <w:rPr>
          <w:szCs w:val="22"/>
        </w:rPr>
        <w:t xml:space="preserve"> Delay </w:t>
      </w:r>
      <w:r w:rsidRPr="00CE2EC6">
        <w:rPr>
          <w:szCs w:val="22"/>
        </w:rPr>
        <w:t>Payment associated with the</w:t>
      </w:r>
      <w:r w:rsidR="00655C30" w:rsidRPr="00CE2EC6">
        <w:rPr>
          <w:szCs w:val="22"/>
        </w:rPr>
        <w:t xml:space="preserve"> Milestone to the extent that the Supplier can demonstrate that such fai</w:t>
      </w:r>
      <w:r w:rsidRPr="00CE2EC6">
        <w:rPr>
          <w:szCs w:val="22"/>
        </w:rPr>
        <w:t>lure was caused by the Customer</w:t>
      </w:r>
      <w:r w:rsidR="00655C30" w:rsidRPr="00CE2EC6">
        <w:rPr>
          <w:szCs w:val="22"/>
        </w:rPr>
        <w:t xml:space="preserve"> Cause; and/or</w:t>
      </w:r>
    </w:p>
    <w:p w:rsidR="008D0A60" w:rsidRPr="00CE2EC6" w:rsidRDefault="00655C30" w:rsidP="00AC1DE2">
      <w:pPr>
        <w:pStyle w:val="GPSL4numberedclause"/>
        <w:rPr>
          <w:szCs w:val="22"/>
        </w:rPr>
      </w:pPr>
      <w:r w:rsidRPr="00CE2EC6">
        <w:rPr>
          <w:szCs w:val="22"/>
        </w:rPr>
        <w:t xml:space="preserve">where the Supplier Non-Performance constitutes </w:t>
      </w:r>
      <w:r w:rsidR="003C5D85" w:rsidRPr="00CE2EC6">
        <w:rPr>
          <w:szCs w:val="22"/>
        </w:rPr>
        <w:t>a Service Level</w:t>
      </w:r>
      <w:r w:rsidRPr="00CE2EC6">
        <w:rPr>
          <w:szCs w:val="22"/>
        </w:rPr>
        <w:t xml:space="preserve"> Failure:</w:t>
      </w:r>
    </w:p>
    <w:p w:rsidR="008D0A60" w:rsidRPr="00CE2EC6" w:rsidRDefault="00655C30" w:rsidP="00AC1DE2">
      <w:pPr>
        <w:pStyle w:val="GPSL5numberedclause"/>
        <w:rPr>
          <w:szCs w:val="22"/>
        </w:rPr>
      </w:pPr>
      <w:r w:rsidRPr="00CE2EC6">
        <w:rPr>
          <w:szCs w:val="22"/>
        </w:rPr>
        <w:t>the Supplier shall not be liable to accrue Service Credits;</w:t>
      </w:r>
    </w:p>
    <w:p w:rsidR="00C9243A" w:rsidRPr="00CE2EC6" w:rsidRDefault="009D49E5" w:rsidP="00AC1DE2">
      <w:pPr>
        <w:pStyle w:val="GPSL5numberedclause"/>
        <w:rPr>
          <w:szCs w:val="22"/>
        </w:rPr>
      </w:pPr>
      <w:r w:rsidRPr="00CE2EC6">
        <w:rPr>
          <w:szCs w:val="22"/>
        </w:rPr>
        <w:t>the Customer</w:t>
      </w:r>
      <w:r w:rsidR="00655C30" w:rsidRPr="00CE2EC6">
        <w:rPr>
          <w:szCs w:val="22"/>
        </w:rPr>
        <w:t xml:space="preserve"> shall not be entitled </w:t>
      </w:r>
      <w:r w:rsidR="00C77577" w:rsidRPr="00CE2EC6">
        <w:rPr>
          <w:szCs w:val="22"/>
        </w:rPr>
        <w:t xml:space="preserve">to </w:t>
      </w:r>
      <w:r w:rsidR="00655C30" w:rsidRPr="00CE2EC6">
        <w:rPr>
          <w:szCs w:val="22"/>
        </w:rPr>
        <w:t>any Compensat</w:t>
      </w:r>
      <w:r w:rsidR="00C45EBB" w:rsidRPr="00CE2EC6">
        <w:rPr>
          <w:szCs w:val="22"/>
        </w:rPr>
        <w:t>ion for Critical Service Level Failure</w:t>
      </w:r>
      <w:r w:rsidR="00655C30" w:rsidRPr="00CE2EC6">
        <w:rPr>
          <w:szCs w:val="22"/>
        </w:rPr>
        <w:t xml:space="preserve"> pursuant to Clause </w:t>
      </w:r>
      <w:r w:rsidR="009F474C" w:rsidRPr="00CE2EC6">
        <w:rPr>
          <w:szCs w:val="22"/>
        </w:rPr>
        <w:fldChar w:fldCharType="begin"/>
      </w:r>
      <w:r w:rsidR="00C45EBB" w:rsidRPr="00CE2EC6">
        <w:rPr>
          <w:szCs w:val="22"/>
        </w:rPr>
        <w:instrText xml:space="preserve"> REF _Ref360202025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14</w:t>
      </w:r>
      <w:r w:rsidR="009F474C" w:rsidRPr="00CE2EC6">
        <w:rPr>
          <w:szCs w:val="22"/>
        </w:rPr>
        <w:fldChar w:fldCharType="end"/>
      </w:r>
      <w:r w:rsidR="00C45EBB" w:rsidRPr="00CE2EC6">
        <w:rPr>
          <w:szCs w:val="22"/>
        </w:rPr>
        <w:t xml:space="preserve"> (Critical Service Level Failure)</w:t>
      </w:r>
      <w:r w:rsidR="00655C30" w:rsidRPr="00CE2EC6">
        <w:rPr>
          <w:szCs w:val="22"/>
        </w:rPr>
        <w:t>; and</w:t>
      </w:r>
    </w:p>
    <w:p w:rsidR="00C9243A" w:rsidRPr="00CE2EC6" w:rsidRDefault="00655C30" w:rsidP="00AC1DE2">
      <w:pPr>
        <w:pStyle w:val="GPSL5numberedclause"/>
        <w:rPr>
          <w:szCs w:val="22"/>
        </w:rPr>
      </w:pPr>
      <w:r w:rsidRPr="00CE2EC6">
        <w:rPr>
          <w:szCs w:val="22"/>
        </w:rPr>
        <w:t xml:space="preserve">the Supplier shall be entitled to invoice for the </w:t>
      </w:r>
      <w:r w:rsidR="00C45EBB" w:rsidRPr="00CE2EC6">
        <w:rPr>
          <w:szCs w:val="22"/>
        </w:rPr>
        <w:t xml:space="preserve">Call Off Contract </w:t>
      </w:r>
      <w:r w:rsidRPr="00CE2EC6">
        <w:rPr>
          <w:szCs w:val="22"/>
        </w:rPr>
        <w:t>Charg</w:t>
      </w:r>
      <w:r w:rsidR="00C45EBB" w:rsidRPr="00CE2EC6">
        <w:rPr>
          <w:szCs w:val="22"/>
        </w:rPr>
        <w:t xml:space="preserve">es for the provision of the relevant </w:t>
      </w:r>
      <w:r w:rsidR="001215F0">
        <w:rPr>
          <w:szCs w:val="22"/>
        </w:rPr>
        <w:t>Services</w:t>
      </w:r>
      <w:r w:rsidR="00BD4CA2" w:rsidRPr="00CE2EC6">
        <w:rPr>
          <w:szCs w:val="22"/>
        </w:rPr>
        <w:t xml:space="preserve"> </w:t>
      </w:r>
      <w:r w:rsidR="00C45EBB" w:rsidRPr="00CE2EC6">
        <w:rPr>
          <w:szCs w:val="22"/>
        </w:rPr>
        <w:t>affected by the Customer</w:t>
      </w:r>
      <w:r w:rsidRPr="00CE2EC6">
        <w:rPr>
          <w:szCs w:val="22"/>
        </w:rPr>
        <w:t xml:space="preserve"> Cause,</w:t>
      </w:r>
    </w:p>
    <w:p w:rsidR="00C9243A" w:rsidRPr="00CE2EC6" w:rsidRDefault="00655C30" w:rsidP="005E4232">
      <w:pPr>
        <w:pStyle w:val="GPSL5numberedclause"/>
        <w:numPr>
          <w:ilvl w:val="0"/>
          <w:numId w:val="0"/>
        </w:numPr>
        <w:ind w:left="2835"/>
        <w:rPr>
          <w:szCs w:val="22"/>
        </w:rPr>
      </w:pPr>
      <w:r w:rsidRPr="00CE2EC6">
        <w:rPr>
          <w:szCs w:val="22"/>
        </w:rPr>
        <w:lastRenderedPageBreak/>
        <w:t>in each case, to the extent that the Supplier can demonstr</w:t>
      </w:r>
      <w:r w:rsidR="00C45EBB" w:rsidRPr="00CE2EC6">
        <w:rPr>
          <w:szCs w:val="22"/>
        </w:rPr>
        <w:t>ate that the Service Level Failure was caused by the Customer</w:t>
      </w:r>
      <w:r w:rsidRPr="00CE2EC6">
        <w:rPr>
          <w:szCs w:val="22"/>
        </w:rPr>
        <w:t xml:space="preserve"> Cause.</w:t>
      </w:r>
    </w:p>
    <w:p w:rsidR="008D0A60" w:rsidRPr="00CE2EC6" w:rsidRDefault="007E3DAD" w:rsidP="005E4232">
      <w:pPr>
        <w:pStyle w:val="GPSL2numberedclause"/>
      </w:pPr>
      <w:bookmarkStart w:id="1528" w:name="_Ref363746593"/>
      <w:bookmarkStart w:id="1529" w:name="_Ref360524361"/>
      <w:r w:rsidRPr="00CE2EC6">
        <w:t>In order to claim any of the rights and/or relief referred to in Clause</w:t>
      </w:r>
      <w:r w:rsidR="00C45EBB" w:rsidRPr="00CE2EC6">
        <w:t xml:space="preserve"> </w:t>
      </w:r>
      <w:r w:rsidR="00F17AE3" w:rsidRPr="00CE2EC6">
        <w:fldChar w:fldCharType="begin"/>
      </w:r>
      <w:r w:rsidR="00F17AE3" w:rsidRPr="00CE2EC6">
        <w:instrText xml:space="preserve"> REF _Ref360524376 \r \h  \* MERGEFORMAT </w:instrText>
      </w:r>
      <w:r w:rsidR="00F17AE3" w:rsidRPr="00CE2EC6">
        <w:fldChar w:fldCharType="separate"/>
      </w:r>
      <w:r w:rsidR="001F0E21">
        <w:t>39.1</w:t>
      </w:r>
      <w:r w:rsidR="00F17AE3" w:rsidRPr="00CE2EC6">
        <w:fldChar w:fldCharType="end"/>
      </w:r>
      <w:r w:rsidRPr="00CE2EC6">
        <w:t>, the Supplier shall</w:t>
      </w:r>
      <w:r w:rsidR="00C77577" w:rsidRPr="00CE2EC6">
        <w:t>:</w:t>
      </w:r>
      <w:bookmarkEnd w:id="1528"/>
    </w:p>
    <w:p w:rsidR="008D0A60" w:rsidRPr="00CE2EC6" w:rsidRDefault="00C77577" w:rsidP="00AC1DE2">
      <w:pPr>
        <w:pStyle w:val="GPSL3numberedclause"/>
      </w:pPr>
      <w:r w:rsidRPr="00CE2EC6">
        <w:t xml:space="preserve">comply with its obligations under Clause </w:t>
      </w:r>
      <w:r w:rsidR="00F17AE3" w:rsidRPr="00CE2EC6">
        <w:fldChar w:fldCharType="begin"/>
      </w:r>
      <w:r w:rsidR="00F17AE3" w:rsidRPr="00CE2EC6">
        <w:instrText xml:space="preserve"> REF _Ref360694799 \r \h  \* MERGEFORMAT </w:instrText>
      </w:r>
      <w:r w:rsidR="00F17AE3" w:rsidRPr="00CE2EC6">
        <w:fldChar w:fldCharType="separate"/>
      </w:r>
      <w:r w:rsidR="001F0E21">
        <w:t>17</w:t>
      </w:r>
      <w:r w:rsidR="00F17AE3" w:rsidRPr="00CE2EC6">
        <w:fldChar w:fldCharType="end"/>
      </w:r>
      <w:r w:rsidRPr="00CE2EC6">
        <w:t xml:space="preserve"> (Notification of Customer Cause); and</w:t>
      </w:r>
    </w:p>
    <w:p w:rsidR="00C9243A" w:rsidRPr="00CE2EC6" w:rsidRDefault="007E3DAD" w:rsidP="00AC1DE2">
      <w:pPr>
        <w:pStyle w:val="GPSL3numberedclause"/>
      </w:pPr>
      <w:bookmarkStart w:id="1530" w:name="_Ref363746621"/>
      <w:r w:rsidRPr="00CE2EC6">
        <w:t xml:space="preserve">within </w:t>
      </w:r>
      <w:r w:rsidR="00C45EBB" w:rsidRPr="00CE2EC6">
        <w:t>ten (</w:t>
      </w:r>
      <w:r w:rsidRPr="00CE2EC6">
        <w:t>10</w:t>
      </w:r>
      <w:r w:rsidR="00C45EBB" w:rsidRPr="00CE2EC6">
        <w:t>)</w:t>
      </w:r>
      <w:r w:rsidRPr="00CE2EC6">
        <w:t xml:space="preserve"> Working Days of </w:t>
      </w:r>
      <w:r w:rsidR="009D49E5" w:rsidRPr="00CE2EC6">
        <w:t>becoming aware that a Customer</w:t>
      </w:r>
      <w:r w:rsidRPr="00CE2EC6">
        <w:t xml:space="preserve"> Cause has caused, or is likely to cause, a Supplier Non</w:t>
      </w:r>
      <w:r w:rsidR="009D49E5" w:rsidRPr="00CE2EC6">
        <w:t>-Performance, give the Customer</w:t>
      </w:r>
      <w:r w:rsidRPr="00CE2EC6">
        <w:t xml:space="preserve"> notice (a “</w:t>
      </w:r>
      <w:r w:rsidRPr="00CE2EC6">
        <w:rPr>
          <w:b/>
        </w:rPr>
        <w:t>Relief Notice</w:t>
      </w:r>
      <w:r w:rsidRPr="00CE2EC6">
        <w:t>”) setting out details of:</w:t>
      </w:r>
      <w:bookmarkEnd w:id="1529"/>
      <w:bookmarkEnd w:id="1530"/>
    </w:p>
    <w:p w:rsidR="008D0A60" w:rsidRPr="00CE2EC6" w:rsidRDefault="007E3DAD" w:rsidP="00AC1DE2">
      <w:pPr>
        <w:pStyle w:val="GPSL4numberedclause"/>
        <w:rPr>
          <w:szCs w:val="22"/>
        </w:rPr>
      </w:pPr>
      <w:r w:rsidRPr="00CE2EC6">
        <w:rPr>
          <w:szCs w:val="22"/>
        </w:rPr>
        <w:t>the Supplier Non-Performance;</w:t>
      </w:r>
    </w:p>
    <w:p w:rsidR="00C9243A" w:rsidRPr="00CE2EC6" w:rsidRDefault="00C45EBB" w:rsidP="00AC1DE2">
      <w:pPr>
        <w:pStyle w:val="GPSL4numberedclause"/>
        <w:rPr>
          <w:szCs w:val="22"/>
        </w:rPr>
      </w:pPr>
      <w:r w:rsidRPr="00CE2EC6">
        <w:rPr>
          <w:szCs w:val="22"/>
        </w:rPr>
        <w:t>the Customer</w:t>
      </w:r>
      <w:r w:rsidR="007E3DAD" w:rsidRPr="00CE2EC6">
        <w:rPr>
          <w:szCs w:val="22"/>
        </w:rPr>
        <w:t xml:space="preserve"> Cause and its effect on the Supplier’s ability to meet its ob</w:t>
      </w:r>
      <w:r w:rsidRPr="00CE2EC6">
        <w:rPr>
          <w:szCs w:val="22"/>
        </w:rPr>
        <w:t>ligations under this Call Off Contract</w:t>
      </w:r>
      <w:r w:rsidR="007E3DAD" w:rsidRPr="00CE2EC6">
        <w:rPr>
          <w:szCs w:val="22"/>
        </w:rPr>
        <w:t>; and</w:t>
      </w:r>
    </w:p>
    <w:p w:rsidR="00C9243A" w:rsidRPr="00CE2EC6" w:rsidRDefault="00C45EBB" w:rsidP="00AC1DE2">
      <w:pPr>
        <w:pStyle w:val="GPSL4numberedclause"/>
        <w:rPr>
          <w:szCs w:val="22"/>
        </w:rPr>
      </w:pPr>
      <w:r w:rsidRPr="00CE2EC6">
        <w:rPr>
          <w:szCs w:val="22"/>
        </w:rPr>
        <w:t xml:space="preserve">the relief </w:t>
      </w:r>
      <w:r w:rsidR="007E3DAD" w:rsidRPr="00CE2EC6">
        <w:rPr>
          <w:szCs w:val="22"/>
        </w:rPr>
        <w:t>claimed by the Supplier.</w:t>
      </w:r>
    </w:p>
    <w:p w:rsidR="008D0A60" w:rsidRPr="00CE2EC6" w:rsidRDefault="007E3DAD" w:rsidP="005E4232">
      <w:pPr>
        <w:pStyle w:val="GPSL2numberedclause"/>
      </w:pPr>
      <w:r w:rsidRPr="00CE2EC6">
        <w:t>Following the receipt o</w:t>
      </w:r>
      <w:r w:rsidR="00C45EBB" w:rsidRPr="00CE2EC6">
        <w:t>f a Relief Notice, the Customer</w:t>
      </w:r>
      <w:r w:rsidRPr="00CE2EC6">
        <w:t xml:space="preserve"> shall as soon as reasonably practicable consider the nature of the Supplier N</w:t>
      </w:r>
      <w:r w:rsidR="009D49E5" w:rsidRPr="00CE2EC6">
        <w:t>on-Performance and the alleged Customer</w:t>
      </w:r>
      <w:r w:rsidRPr="00CE2EC6">
        <w:t xml:space="preserve"> Cause and whether it agrees with the Supplier’s assessment set out in the Relief Notice as to the </w:t>
      </w:r>
      <w:r w:rsidR="003F411C" w:rsidRPr="00CE2EC6">
        <w:t>effect of the relevant Customer</w:t>
      </w:r>
      <w:r w:rsidRPr="00CE2EC6">
        <w:t xml:space="preserve"> Cause and its entitleme</w:t>
      </w:r>
      <w:r w:rsidR="003F411C" w:rsidRPr="00CE2EC6">
        <w:t>nt to relief</w:t>
      </w:r>
      <w:r w:rsidRPr="00CE2EC6">
        <w:t>, consulting with the Supplier where necessary.</w:t>
      </w:r>
    </w:p>
    <w:p w:rsidR="00C9243A" w:rsidRPr="00CE2EC6" w:rsidRDefault="009C2DEE" w:rsidP="005E4232">
      <w:pPr>
        <w:pStyle w:val="GPSL2numberedclause"/>
      </w:pPr>
      <w:r w:rsidRPr="00CE2EC6">
        <w:t>Without prejudice to Clause</w:t>
      </w:r>
      <w:r w:rsidR="003F411C" w:rsidRPr="00CE2EC6">
        <w:t>s</w:t>
      </w:r>
      <w:r w:rsidRPr="00CE2EC6">
        <w:t> </w:t>
      </w:r>
      <w:r w:rsidR="00F17AE3" w:rsidRPr="00CE2EC6">
        <w:fldChar w:fldCharType="begin"/>
      </w:r>
      <w:r w:rsidR="00F17AE3" w:rsidRPr="00CE2EC6">
        <w:instrText xml:space="preserve"> REF _Ref360524601 \r \h  \* MERGEFORMAT </w:instrText>
      </w:r>
      <w:r w:rsidR="00F17AE3" w:rsidRPr="00CE2EC6">
        <w:fldChar w:fldCharType="separate"/>
      </w:r>
      <w:r w:rsidR="001F0E21">
        <w:t>8.6</w:t>
      </w:r>
      <w:r w:rsidR="00F17AE3" w:rsidRPr="00CE2EC6">
        <w:fldChar w:fldCharType="end"/>
      </w:r>
      <w:r w:rsidRPr="00CE2EC6">
        <w:t xml:space="preserve"> (Continuing obligation to provide the </w:t>
      </w:r>
      <w:r w:rsidR="009E0BBE" w:rsidRPr="00CE2EC6">
        <w:t>Services</w:t>
      </w:r>
      <w:r w:rsidRPr="00CE2EC6">
        <w:t>),</w:t>
      </w:r>
      <w:r w:rsidR="003F411C" w:rsidRPr="00CE2EC6">
        <w:t xml:space="preserve"> if a </w:t>
      </w:r>
      <w:r w:rsidR="002209BA" w:rsidRPr="00CE2EC6">
        <w:t>D</w:t>
      </w:r>
      <w:r w:rsidRPr="00CE2EC6">
        <w:t>ispute arises as to:</w:t>
      </w:r>
    </w:p>
    <w:p w:rsidR="008D0A60" w:rsidRPr="00CE2EC6" w:rsidRDefault="009C2DEE" w:rsidP="00AC1DE2">
      <w:pPr>
        <w:pStyle w:val="GPSL3numberedclause"/>
      </w:pPr>
      <w:r w:rsidRPr="00CE2EC6">
        <w:t>whether a Supplier Non-Performance would not have occurred but for</w:t>
      </w:r>
      <w:r w:rsidR="003F411C" w:rsidRPr="00CE2EC6">
        <w:t xml:space="preserve"> a Customer</w:t>
      </w:r>
      <w:r w:rsidRPr="00CE2EC6">
        <w:t xml:space="preserve"> Cause; and/or</w:t>
      </w:r>
    </w:p>
    <w:p w:rsidR="00C9243A" w:rsidRPr="00CE2EC6" w:rsidRDefault="009C2DEE" w:rsidP="00AC1DE2">
      <w:pPr>
        <w:pStyle w:val="GPSL3numberedclause"/>
      </w:pPr>
      <w:r w:rsidRPr="00CE2EC6">
        <w:t>the nature and/or extent o</w:t>
      </w:r>
      <w:r w:rsidR="003F411C" w:rsidRPr="00CE2EC6">
        <w:t>f the relief</w:t>
      </w:r>
      <w:r w:rsidRPr="00CE2EC6">
        <w:t xml:space="preserve"> claimed by the Supplier,</w:t>
      </w:r>
    </w:p>
    <w:p w:rsidR="008D0A60" w:rsidRPr="00CE2EC6" w:rsidRDefault="009C2DEE" w:rsidP="00AC1DE2">
      <w:pPr>
        <w:pStyle w:val="GPSL2Indent"/>
      </w:pPr>
      <w:r w:rsidRPr="00CE2EC6">
        <w:t>either Party may refer</w:t>
      </w:r>
      <w:r w:rsidR="003F411C" w:rsidRPr="00CE2EC6">
        <w:t xml:space="preserve"> the </w:t>
      </w:r>
      <w:r w:rsidR="002209BA" w:rsidRPr="00CE2EC6">
        <w:t>D</w:t>
      </w:r>
      <w:r w:rsidRPr="00CE2EC6">
        <w:t>ispute to the Dispute Resolution Procedure.</w:t>
      </w:r>
      <w:r w:rsidR="003F411C" w:rsidRPr="00CE2EC6">
        <w:t xml:space="preserve"> Pending the resolution of the </w:t>
      </w:r>
      <w:r w:rsidR="002209BA" w:rsidRPr="00CE2EC6">
        <w:t>D</w:t>
      </w:r>
      <w:r w:rsidRPr="00CE2EC6">
        <w:t>ispute, both Parties shall continue to resolve the causes of, and mitigate the effects of, the Supplier Non-Performance.</w:t>
      </w:r>
    </w:p>
    <w:p w:rsidR="008D0A60" w:rsidRPr="00CE2EC6" w:rsidRDefault="003F411C" w:rsidP="005E4232">
      <w:pPr>
        <w:pStyle w:val="GPSL2numberedclause"/>
      </w:pPr>
      <w:r w:rsidRPr="00CE2EC6">
        <w:t>Any Variation</w:t>
      </w:r>
      <w:r w:rsidR="009C2DEE" w:rsidRPr="00CE2EC6">
        <w:t xml:space="preserve"> that is required to the Implementation Plan or to the </w:t>
      </w:r>
      <w:r w:rsidRPr="00CE2EC6">
        <w:t xml:space="preserve">Call Off Contract </w:t>
      </w:r>
      <w:r w:rsidR="009C2DEE" w:rsidRPr="00CE2EC6">
        <w:t>Charges pursuant to Clause </w:t>
      </w:r>
      <w:r w:rsidR="00F17AE3" w:rsidRPr="00CE2EC6">
        <w:fldChar w:fldCharType="begin"/>
      </w:r>
      <w:r w:rsidR="00F17AE3" w:rsidRPr="00CE2EC6">
        <w:instrText xml:space="preserve"> REF _Ref360524732 \r \h  \* MERGEFORMAT </w:instrText>
      </w:r>
      <w:r w:rsidR="00F17AE3" w:rsidRPr="00CE2EC6">
        <w:fldChar w:fldCharType="separate"/>
      </w:r>
      <w:r w:rsidR="001F0E21">
        <w:t>39</w:t>
      </w:r>
      <w:r w:rsidR="00F17AE3" w:rsidRPr="00CE2EC6">
        <w:fldChar w:fldCharType="end"/>
      </w:r>
      <w:r w:rsidR="009C2DEE" w:rsidRPr="00CE2EC6">
        <w:t xml:space="preserve"> shall be implemented in ac</w:t>
      </w:r>
      <w:r w:rsidRPr="00CE2EC6">
        <w:t xml:space="preserve">cordance with the Variation </w:t>
      </w:r>
      <w:r w:rsidR="009C2DEE" w:rsidRPr="00CE2EC6">
        <w:t>Procedure.</w:t>
      </w:r>
    </w:p>
    <w:p w:rsidR="008D0A60" w:rsidRPr="00CE2EC6" w:rsidRDefault="005234BA" w:rsidP="00882F8C">
      <w:pPr>
        <w:pStyle w:val="GPSL1CLAUSEHEADING"/>
        <w:rPr>
          <w:rFonts w:ascii="Calibri" w:hAnsi="Calibri"/>
        </w:rPr>
      </w:pPr>
      <w:bookmarkStart w:id="1531" w:name="_Ref360529032"/>
      <w:bookmarkStart w:id="1532" w:name="_Toc431551164"/>
      <w:r w:rsidRPr="00CE2EC6">
        <w:rPr>
          <w:rFonts w:ascii="Calibri" w:hAnsi="Calibri"/>
        </w:rPr>
        <w:t>FORCE MAJEURE</w:t>
      </w:r>
      <w:bookmarkEnd w:id="1531"/>
      <w:bookmarkEnd w:id="1532"/>
    </w:p>
    <w:p w:rsidR="008D0A60" w:rsidRPr="00CE2EC6" w:rsidRDefault="005234BA" w:rsidP="005E4232">
      <w:pPr>
        <w:pStyle w:val="GPSL2numberedclause"/>
      </w:pPr>
      <w:r w:rsidRPr="00CE2EC6">
        <w:t xml:space="preserve">Subject to the remainder of Clause </w:t>
      </w:r>
      <w:r w:rsidR="00F17AE3" w:rsidRPr="00CE2EC6">
        <w:fldChar w:fldCharType="begin"/>
      </w:r>
      <w:r w:rsidR="00F17AE3" w:rsidRPr="00CE2EC6">
        <w:instrText xml:space="preserve"> REF _Ref360529032 \r \h  \* MERGEFORMAT </w:instrText>
      </w:r>
      <w:r w:rsidR="00F17AE3" w:rsidRPr="00CE2EC6">
        <w:fldChar w:fldCharType="separate"/>
      </w:r>
      <w:r w:rsidR="001F0E21">
        <w:t>40</w:t>
      </w:r>
      <w:r w:rsidR="00F17AE3" w:rsidRPr="00CE2EC6">
        <w:fldChar w:fldCharType="end"/>
      </w:r>
      <w:r w:rsidRPr="00CE2EC6">
        <w:t xml:space="preserve"> (and, in relation to the Supplier, subject to its compliance with </w:t>
      </w:r>
      <w:r w:rsidR="001843D5" w:rsidRPr="00CE2EC6">
        <w:t xml:space="preserve">any </w:t>
      </w:r>
      <w:r w:rsidRPr="00CE2EC6">
        <w:t xml:space="preserve">obligations in Clause </w:t>
      </w:r>
      <w:r w:rsidR="00F17AE3" w:rsidRPr="00CE2EC6">
        <w:fldChar w:fldCharType="begin"/>
      </w:r>
      <w:r w:rsidR="00F17AE3" w:rsidRPr="00CE2EC6">
        <w:instrText xml:space="preserve"> REF _Ref349134769 \r \h  \* MERGEFORMAT </w:instrText>
      </w:r>
      <w:r w:rsidR="00F17AE3" w:rsidRPr="00CE2EC6">
        <w:fldChar w:fldCharType="separate"/>
      </w:r>
      <w:r w:rsidR="001F0E21">
        <w:t>15</w:t>
      </w:r>
      <w:r w:rsidR="00F17AE3" w:rsidRPr="00CE2EC6">
        <w:fldChar w:fldCharType="end"/>
      </w:r>
      <w:r w:rsidRPr="00CE2EC6">
        <w:t> (</w:t>
      </w:r>
      <w:r w:rsidRPr="00CE2EC6">
        <w:rPr>
          <w:iCs/>
        </w:rPr>
        <w:t>Business Continuity and Disaster Recovery)</w:t>
      </w:r>
      <w:r w:rsidR="00C77577" w:rsidRPr="00CE2EC6">
        <w:rPr>
          <w:iCs/>
        </w:rPr>
        <w:t>)</w:t>
      </w:r>
      <w:r w:rsidRPr="00CE2EC6">
        <w:rPr>
          <w:iCs/>
        </w:rPr>
        <w:t>,</w:t>
      </w:r>
      <w:r w:rsidRPr="00CE2EC6">
        <w:t xml:space="preserve"> a Party may claim relief under Clause </w:t>
      </w:r>
      <w:r w:rsidR="00F17AE3" w:rsidRPr="00CE2EC6">
        <w:fldChar w:fldCharType="begin"/>
      </w:r>
      <w:r w:rsidR="00F17AE3" w:rsidRPr="00CE2EC6">
        <w:instrText xml:space="preserve"> REF _Ref360529032 \r \h  \* MERGEFORMAT </w:instrText>
      </w:r>
      <w:r w:rsidR="00F17AE3" w:rsidRPr="00CE2EC6">
        <w:fldChar w:fldCharType="separate"/>
      </w:r>
      <w:r w:rsidR="001F0E21">
        <w:t>40</w:t>
      </w:r>
      <w:r w:rsidR="00F17AE3" w:rsidRPr="00CE2EC6">
        <w:fldChar w:fldCharType="end"/>
      </w:r>
      <w:r w:rsidRPr="00CE2EC6">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rsidR="005234BA" w:rsidRPr="00CE2EC6" w:rsidRDefault="005234BA" w:rsidP="005E4232">
      <w:pPr>
        <w:pStyle w:val="GPSL2numberedclause"/>
      </w:pPr>
      <w:r w:rsidRPr="00CE2EC6">
        <w:lastRenderedPageBreak/>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5234BA" w:rsidRPr="00CE2EC6" w:rsidRDefault="005234BA" w:rsidP="005E4232">
      <w:pPr>
        <w:pStyle w:val="GPSL2numberedclause"/>
      </w:pPr>
      <w:r w:rsidRPr="00CE2EC6">
        <w:t>If the Supplier is the Affected Party, it shall not be entitled to claim relief under Clause </w:t>
      </w:r>
      <w:r w:rsidR="00F17AE3" w:rsidRPr="00CE2EC6">
        <w:fldChar w:fldCharType="begin"/>
      </w:r>
      <w:r w:rsidR="00F17AE3" w:rsidRPr="00CE2EC6">
        <w:instrText xml:space="preserve"> REF _Ref360529032 \r \h  \* MERGEFORMAT </w:instrText>
      </w:r>
      <w:r w:rsidR="00F17AE3" w:rsidRPr="00CE2EC6">
        <w:fldChar w:fldCharType="separate"/>
      </w:r>
      <w:r w:rsidR="001F0E21">
        <w:t>40</w:t>
      </w:r>
      <w:r w:rsidR="00F17AE3" w:rsidRPr="00CE2EC6">
        <w:fldChar w:fldCharType="end"/>
      </w:r>
      <w:r w:rsidRPr="00CE2EC6">
        <w:t xml:space="preserve"> to the extent that consequences of the relevant Force Majeure Event:</w:t>
      </w:r>
    </w:p>
    <w:p w:rsidR="008D0A60" w:rsidRPr="00CE2EC6" w:rsidRDefault="005234BA" w:rsidP="00AC1DE2">
      <w:pPr>
        <w:pStyle w:val="GPSL3numberedclause"/>
      </w:pPr>
      <w:r w:rsidRPr="00CE2EC6">
        <w:t xml:space="preserve">are capable of being mitigated by any of the </w:t>
      </w:r>
      <w:r w:rsidR="00240143" w:rsidRPr="00CE2EC6">
        <w:t xml:space="preserve">provision of any </w:t>
      </w:r>
      <w:r w:rsidR="001215F0">
        <w:t>Services</w:t>
      </w:r>
      <w:r w:rsidR="001843D5" w:rsidRPr="00CE2EC6">
        <w:t>,</w:t>
      </w:r>
      <w:r w:rsidRPr="00CE2EC6">
        <w:t xml:space="preserve"> including </w:t>
      </w:r>
      <w:r w:rsidR="00D06512" w:rsidRPr="00CE2EC6">
        <w:t xml:space="preserve">any </w:t>
      </w:r>
      <w:r w:rsidRPr="00CE2EC6">
        <w:t xml:space="preserve">BCDR </w:t>
      </w:r>
      <w:r w:rsidR="001215F0">
        <w:t>Services</w:t>
      </w:r>
      <w:r w:rsidRPr="00CE2EC6">
        <w:t>, but the Supplier has failed to do so; and/or</w:t>
      </w:r>
    </w:p>
    <w:p w:rsidR="00C9243A" w:rsidRPr="00CE2EC6" w:rsidRDefault="005234BA" w:rsidP="00AC1DE2">
      <w:pPr>
        <w:pStyle w:val="GPSL3numberedclause"/>
      </w:pPr>
      <w:r w:rsidRPr="00CE2EC6">
        <w:t xml:space="preserve">should have been foreseen and prevented or avoided by a prudent provider of </w:t>
      </w:r>
      <w:r w:rsidR="001215F0">
        <w:t>Services</w:t>
      </w:r>
      <w:r w:rsidRPr="00CE2EC6">
        <w:t xml:space="preserve"> similar to the </w:t>
      </w:r>
      <w:r w:rsidR="001215F0">
        <w:t>Services</w:t>
      </w:r>
      <w:r w:rsidRPr="00CE2EC6">
        <w:t>, operating to the standards required by this Call Off Contract.</w:t>
      </w:r>
    </w:p>
    <w:p w:rsidR="008D0A60" w:rsidRPr="00CE2EC6" w:rsidRDefault="005234BA" w:rsidP="005E4232">
      <w:pPr>
        <w:pStyle w:val="GPSL2numberedclause"/>
      </w:pPr>
      <w:r w:rsidRPr="00CE2EC6">
        <w:t>Subject to Clause </w:t>
      </w:r>
      <w:r w:rsidR="009F474C" w:rsidRPr="00CE2EC6">
        <w:fldChar w:fldCharType="begin"/>
      </w:r>
      <w:r w:rsidRPr="00CE2EC6">
        <w:instrText xml:space="preserve"> REF _Ref360529428 \r \h </w:instrText>
      </w:r>
      <w:r w:rsidR="00F54E49" w:rsidRPr="00CE2EC6">
        <w:instrText xml:space="preserve"> \* MERGEFORMAT </w:instrText>
      </w:r>
      <w:r w:rsidR="009F474C" w:rsidRPr="00CE2EC6">
        <w:fldChar w:fldCharType="separate"/>
      </w:r>
      <w:r w:rsidR="001F0E21">
        <w:t>40.5</w:t>
      </w:r>
      <w:r w:rsidR="009F474C" w:rsidRPr="00CE2EC6">
        <w:fldChar w:fldCharType="end"/>
      </w:r>
      <w:r w:rsidRPr="00CE2EC6">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1215F0">
        <w:t>Services</w:t>
      </w:r>
      <w:r w:rsidR="00BD4CA2" w:rsidRPr="00CE2EC6">
        <w:t xml:space="preserve"> </w:t>
      </w:r>
      <w:r w:rsidRPr="00CE2EC6">
        <w:t>affected by the Force Majeure Event.</w:t>
      </w:r>
    </w:p>
    <w:p w:rsidR="00C9243A" w:rsidRPr="00CE2EC6" w:rsidRDefault="005234BA" w:rsidP="005E4232">
      <w:pPr>
        <w:pStyle w:val="GPSL2numberedclause"/>
      </w:pPr>
      <w:bookmarkStart w:id="1533" w:name="_Ref360529428"/>
      <w:r w:rsidRPr="00CE2EC6">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533"/>
    </w:p>
    <w:p w:rsidR="00C9243A" w:rsidRPr="00CE2EC6" w:rsidRDefault="005234BA" w:rsidP="005E4232">
      <w:pPr>
        <w:pStyle w:val="GPSL2numberedclause"/>
      </w:pPr>
      <w:r w:rsidRPr="00CE2EC6">
        <w:t>Where, as a result of a Force Majeure Event:</w:t>
      </w:r>
    </w:p>
    <w:p w:rsidR="008D0A60" w:rsidRPr="00CE2EC6" w:rsidRDefault="005234BA" w:rsidP="00AC1DE2">
      <w:pPr>
        <w:pStyle w:val="GPSL3numberedclause"/>
      </w:pPr>
      <w:r w:rsidRPr="00CE2EC6">
        <w:t xml:space="preserve">an Affected Party fails to perform its obligations in accordance with this </w:t>
      </w:r>
      <w:r w:rsidR="00FB635F" w:rsidRPr="00CE2EC6">
        <w:t>Call Off Contract</w:t>
      </w:r>
      <w:r w:rsidRPr="00CE2EC6">
        <w:t>, then during the continuance of the Force Majeure Event:</w:t>
      </w:r>
    </w:p>
    <w:p w:rsidR="008D0A60" w:rsidRPr="00CE2EC6" w:rsidRDefault="005234BA" w:rsidP="00AC1DE2">
      <w:pPr>
        <w:pStyle w:val="GPSL4numberedclause"/>
        <w:rPr>
          <w:szCs w:val="22"/>
        </w:rPr>
      </w:pPr>
      <w:bookmarkStart w:id="1534" w:name="_Ref360548208"/>
      <w:r w:rsidRPr="00CE2EC6">
        <w:rPr>
          <w:szCs w:val="22"/>
        </w:rPr>
        <w:t xml:space="preserve">the other Party shall not be entitled to exercise any rights to terminate this </w:t>
      </w:r>
      <w:r w:rsidR="00FB635F" w:rsidRPr="00CE2EC6">
        <w:rPr>
          <w:szCs w:val="22"/>
        </w:rPr>
        <w:t>Call Off Contract</w:t>
      </w:r>
      <w:r w:rsidRPr="00CE2EC6">
        <w:rPr>
          <w:szCs w:val="22"/>
        </w:rPr>
        <w:t xml:space="preserve"> in whole or in part as a r</w:t>
      </w:r>
      <w:r w:rsidR="00FB635F" w:rsidRPr="00CE2EC6">
        <w:rPr>
          <w:szCs w:val="22"/>
        </w:rPr>
        <w:t xml:space="preserve">esult of such failure unless </w:t>
      </w:r>
      <w:r w:rsidR="001E5F40" w:rsidRPr="00CE2EC6">
        <w:rPr>
          <w:szCs w:val="22"/>
        </w:rPr>
        <w:t xml:space="preserve">the provision of the </w:t>
      </w:r>
      <w:r w:rsidR="001215F0">
        <w:rPr>
          <w:szCs w:val="22"/>
        </w:rPr>
        <w:t>Services</w:t>
      </w:r>
      <w:r w:rsidR="00BD4CA2" w:rsidRPr="00CE2EC6">
        <w:rPr>
          <w:szCs w:val="22"/>
        </w:rPr>
        <w:t xml:space="preserve"> </w:t>
      </w:r>
      <w:r w:rsidR="001E5F40" w:rsidRPr="00CE2EC6">
        <w:rPr>
          <w:szCs w:val="22"/>
        </w:rPr>
        <w:t>is materially impacted by a</w:t>
      </w:r>
      <w:r w:rsidR="00FB635F" w:rsidRPr="00CE2EC6">
        <w:rPr>
          <w:szCs w:val="22"/>
        </w:rPr>
        <w:t xml:space="preserve"> Force Majeure Event</w:t>
      </w:r>
      <w:r w:rsidR="001E5F40" w:rsidRPr="00CE2EC6">
        <w:rPr>
          <w:szCs w:val="22"/>
        </w:rPr>
        <w:t xml:space="preserve"> which</w:t>
      </w:r>
      <w:r w:rsidR="00FB635F" w:rsidRPr="00CE2EC6">
        <w:rPr>
          <w:szCs w:val="22"/>
        </w:rPr>
        <w:t xml:space="preserve"> endures for a continuous period of more than</w:t>
      </w:r>
      <w:r w:rsidR="00FB635F" w:rsidRPr="00CE2EC6">
        <w:rPr>
          <w:iCs/>
          <w:szCs w:val="22"/>
        </w:rPr>
        <w:t xml:space="preserve"> </w:t>
      </w:r>
      <w:r w:rsidR="002F6AFA" w:rsidRPr="00CE2EC6">
        <w:rPr>
          <w:iCs/>
          <w:szCs w:val="22"/>
        </w:rPr>
        <w:t>ninety (90</w:t>
      </w:r>
      <w:r w:rsidR="00FB635F" w:rsidRPr="00CE2EC6">
        <w:rPr>
          <w:iCs/>
          <w:szCs w:val="22"/>
        </w:rPr>
        <w:t>) days</w:t>
      </w:r>
      <w:r w:rsidRPr="00CE2EC6">
        <w:rPr>
          <w:szCs w:val="22"/>
        </w:rPr>
        <w:t>; and</w:t>
      </w:r>
      <w:bookmarkEnd w:id="1534"/>
    </w:p>
    <w:p w:rsidR="00C9243A" w:rsidRPr="00CE2EC6" w:rsidRDefault="00FB635F" w:rsidP="00AC1DE2">
      <w:pPr>
        <w:pStyle w:val="GPSL4numberedclause"/>
        <w:rPr>
          <w:szCs w:val="22"/>
        </w:rPr>
      </w:pPr>
      <w:r w:rsidRPr="00CE2EC6">
        <w:rPr>
          <w:szCs w:val="22"/>
        </w:rPr>
        <w:t>the Supplier</w:t>
      </w:r>
      <w:r w:rsidR="005234BA" w:rsidRPr="00CE2EC6">
        <w:rPr>
          <w:szCs w:val="22"/>
        </w:rPr>
        <w:t xml:space="preserve"> shall</w:t>
      </w:r>
      <w:r w:rsidRPr="00CE2EC6">
        <w:rPr>
          <w:szCs w:val="22"/>
        </w:rPr>
        <w:t xml:space="preserve"> not</w:t>
      </w:r>
      <w:r w:rsidR="005234BA" w:rsidRPr="00CE2EC6">
        <w:rPr>
          <w:szCs w:val="22"/>
        </w:rPr>
        <w:t xml:space="preserve"> be liable for any Default</w:t>
      </w:r>
      <w:r w:rsidRPr="00CE2EC6">
        <w:rPr>
          <w:szCs w:val="22"/>
        </w:rPr>
        <w:t xml:space="preserve"> and the Customer shall not be liable for any Customer Cause</w:t>
      </w:r>
      <w:r w:rsidR="005234BA" w:rsidRPr="00CE2EC6">
        <w:rPr>
          <w:szCs w:val="22"/>
        </w:rPr>
        <w:t xml:space="preserve"> arising as a result of such failure;</w:t>
      </w:r>
    </w:p>
    <w:p w:rsidR="008D0A60" w:rsidRPr="00CE2EC6" w:rsidRDefault="005234BA" w:rsidP="00AC1DE2">
      <w:pPr>
        <w:pStyle w:val="GPSL3numberedclause"/>
      </w:pPr>
      <w:r w:rsidRPr="00CE2EC6">
        <w:t>the Supplier fails to perform its obligations i</w:t>
      </w:r>
      <w:r w:rsidR="00FB635F" w:rsidRPr="00CE2EC6">
        <w:t>n accordance with this Call Off Contract</w:t>
      </w:r>
      <w:r w:rsidRPr="00CE2EC6">
        <w:t>:</w:t>
      </w:r>
    </w:p>
    <w:p w:rsidR="008D0A60" w:rsidRPr="00CE2EC6" w:rsidRDefault="005234BA" w:rsidP="00AC1DE2">
      <w:pPr>
        <w:pStyle w:val="GPSL4numberedclause"/>
        <w:rPr>
          <w:szCs w:val="22"/>
        </w:rPr>
      </w:pPr>
      <w:r w:rsidRPr="00CE2EC6">
        <w:rPr>
          <w:szCs w:val="22"/>
        </w:rPr>
        <w:t xml:space="preserve">the </w:t>
      </w:r>
      <w:r w:rsidR="00FB635F" w:rsidRPr="00CE2EC6">
        <w:rPr>
          <w:szCs w:val="22"/>
        </w:rPr>
        <w:t xml:space="preserve">Customer </w:t>
      </w:r>
      <w:r w:rsidRPr="00CE2EC6">
        <w:rPr>
          <w:szCs w:val="22"/>
        </w:rPr>
        <w:t>shall not be entitled:</w:t>
      </w:r>
    </w:p>
    <w:p w:rsidR="008D0A60" w:rsidRPr="00CE2EC6" w:rsidRDefault="005234BA" w:rsidP="00AC1DE2">
      <w:pPr>
        <w:pStyle w:val="GPSL5numberedclause"/>
        <w:rPr>
          <w:szCs w:val="22"/>
        </w:rPr>
      </w:pPr>
      <w:r w:rsidRPr="00CE2EC6">
        <w:rPr>
          <w:szCs w:val="22"/>
        </w:rPr>
        <w:t>during the continuance of the Force Majeure Event</w:t>
      </w:r>
      <w:r w:rsidRPr="00CE2EC6" w:rsidDel="0088326F">
        <w:rPr>
          <w:szCs w:val="22"/>
        </w:rPr>
        <w:t xml:space="preserve"> </w:t>
      </w:r>
      <w:r w:rsidRPr="00CE2EC6">
        <w:rPr>
          <w:szCs w:val="22"/>
        </w:rPr>
        <w:t xml:space="preserve">to exercise its </w:t>
      </w:r>
      <w:r w:rsidR="002F6AFA" w:rsidRPr="00CE2EC6">
        <w:rPr>
          <w:szCs w:val="22"/>
        </w:rPr>
        <w:t xml:space="preserve">step-in </w:t>
      </w:r>
      <w:r w:rsidRPr="00CE2EC6">
        <w:rPr>
          <w:szCs w:val="22"/>
        </w:rPr>
        <w:t xml:space="preserve">rights under </w:t>
      </w:r>
      <w:r w:rsidR="002F6AFA" w:rsidRPr="00CE2EC6">
        <w:rPr>
          <w:szCs w:val="22"/>
        </w:rPr>
        <w:t>Clause </w:t>
      </w:r>
      <w:r w:rsidR="009F474C" w:rsidRPr="00CE2EC6">
        <w:rPr>
          <w:szCs w:val="22"/>
        </w:rPr>
        <w:fldChar w:fldCharType="begin"/>
      </w:r>
      <w:r w:rsidR="002F6AFA" w:rsidRPr="00CE2EC6">
        <w:rPr>
          <w:szCs w:val="22"/>
        </w:rPr>
        <w:instrText xml:space="preserve"> REF _Ref360633225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38.1.1(b)</w:t>
      </w:r>
      <w:r w:rsidR="009F474C" w:rsidRPr="00CE2EC6">
        <w:rPr>
          <w:szCs w:val="22"/>
        </w:rPr>
        <w:fldChar w:fldCharType="end"/>
      </w:r>
      <w:r w:rsidR="002F6AFA" w:rsidRPr="00CE2EC6">
        <w:rPr>
          <w:szCs w:val="22"/>
        </w:rPr>
        <w:t xml:space="preserve"> and </w:t>
      </w:r>
      <w:r w:rsidR="009F474C" w:rsidRPr="00CE2EC6">
        <w:rPr>
          <w:szCs w:val="22"/>
        </w:rPr>
        <w:fldChar w:fldCharType="begin"/>
      </w:r>
      <w:r w:rsidR="002F6AFA" w:rsidRPr="00CE2EC6">
        <w:rPr>
          <w:szCs w:val="22"/>
        </w:rPr>
        <w:instrText xml:space="preserve"> REF _Ref360633229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38.1.1(c)</w:t>
      </w:r>
      <w:r w:rsidR="009F474C" w:rsidRPr="00CE2EC6">
        <w:rPr>
          <w:szCs w:val="22"/>
        </w:rPr>
        <w:fldChar w:fldCharType="end"/>
      </w:r>
      <w:r w:rsidRPr="00CE2EC6">
        <w:rPr>
          <w:szCs w:val="22"/>
        </w:rPr>
        <w:t> (</w:t>
      </w:r>
      <w:r w:rsidR="00453E23" w:rsidRPr="00CE2EC6">
        <w:rPr>
          <w:szCs w:val="22"/>
        </w:rPr>
        <w:t>Customer Remedies for Default</w:t>
      </w:r>
      <w:r w:rsidRPr="00CE2EC6">
        <w:rPr>
          <w:szCs w:val="22"/>
        </w:rPr>
        <w:t>) as a result of such failure;</w:t>
      </w:r>
    </w:p>
    <w:p w:rsidR="00C9243A" w:rsidRPr="00CE2EC6" w:rsidRDefault="005234BA" w:rsidP="00AC1DE2">
      <w:pPr>
        <w:pStyle w:val="GPSL5numberedclause"/>
        <w:rPr>
          <w:szCs w:val="22"/>
        </w:rPr>
      </w:pPr>
      <w:r w:rsidRPr="00CE2EC6">
        <w:rPr>
          <w:szCs w:val="22"/>
        </w:rPr>
        <w:t xml:space="preserve">to receive Delay Payments pursuant to </w:t>
      </w:r>
      <w:r w:rsidR="00FB635F" w:rsidRPr="00CE2EC6">
        <w:rPr>
          <w:szCs w:val="22"/>
        </w:rPr>
        <w:t>Claus</w:t>
      </w:r>
      <w:r w:rsidR="00304F86" w:rsidRPr="00CE2EC6">
        <w:rPr>
          <w:szCs w:val="22"/>
        </w:rPr>
        <w:t>e</w:t>
      </w:r>
      <w:r w:rsidR="001E5F40" w:rsidRPr="00CE2EC6">
        <w:rPr>
          <w:szCs w:val="22"/>
        </w:rPr>
        <w:t xml:space="preserve"> </w:t>
      </w:r>
      <w:r w:rsidR="009F474C" w:rsidRPr="00CE2EC6">
        <w:rPr>
          <w:szCs w:val="22"/>
        </w:rPr>
        <w:fldChar w:fldCharType="begin"/>
      </w:r>
      <w:r w:rsidR="003B3703" w:rsidRPr="00CE2EC6">
        <w:rPr>
          <w:szCs w:val="22"/>
        </w:rPr>
        <w:instrText xml:space="preserve"> REF _Ref364169663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6.4</w:t>
      </w:r>
      <w:r w:rsidR="009F474C" w:rsidRPr="00CE2EC6">
        <w:rPr>
          <w:szCs w:val="22"/>
        </w:rPr>
        <w:fldChar w:fldCharType="end"/>
      </w:r>
      <w:r w:rsidR="003B3703" w:rsidRPr="00CE2EC6">
        <w:rPr>
          <w:szCs w:val="22"/>
        </w:rPr>
        <w:t xml:space="preserve"> </w:t>
      </w:r>
      <w:r w:rsidRPr="00CE2EC6">
        <w:rPr>
          <w:szCs w:val="22"/>
        </w:rPr>
        <w:t>(</w:t>
      </w:r>
      <w:r w:rsidRPr="00CE2EC6">
        <w:rPr>
          <w:iCs/>
          <w:szCs w:val="22"/>
        </w:rPr>
        <w:t>Delay Payments</w:t>
      </w:r>
      <w:r w:rsidRPr="00CE2EC6">
        <w:rPr>
          <w:szCs w:val="22"/>
        </w:rPr>
        <w:t>) to the extent that the Achievement of any Milestone is affected by the Force Majeure Event; and</w:t>
      </w:r>
    </w:p>
    <w:p w:rsidR="00C9243A" w:rsidRPr="00CE2EC6" w:rsidRDefault="005234BA" w:rsidP="00AC1DE2">
      <w:pPr>
        <w:pStyle w:val="GPSL5numberedclause"/>
        <w:rPr>
          <w:szCs w:val="22"/>
        </w:rPr>
      </w:pPr>
      <w:r w:rsidRPr="00CE2EC6">
        <w:rPr>
          <w:szCs w:val="22"/>
        </w:rPr>
        <w:t>to receive Service Credits</w:t>
      </w:r>
      <w:r w:rsidR="002F6AFA" w:rsidRPr="00CE2EC6">
        <w:rPr>
          <w:szCs w:val="22"/>
        </w:rPr>
        <w:t xml:space="preserve"> </w:t>
      </w:r>
      <w:r w:rsidRPr="00CE2EC6">
        <w:rPr>
          <w:szCs w:val="22"/>
        </w:rPr>
        <w:t>or withho</w:t>
      </w:r>
      <w:r w:rsidR="001E5F40" w:rsidRPr="00CE2EC6">
        <w:rPr>
          <w:szCs w:val="22"/>
        </w:rPr>
        <w:t>ld and retain any of the Call Off Contract Charges as C</w:t>
      </w:r>
      <w:r w:rsidRPr="00CE2EC6">
        <w:rPr>
          <w:szCs w:val="22"/>
        </w:rPr>
        <w:t>ompensation</w:t>
      </w:r>
      <w:r w:rsidR="001E5F40" w:rsidRPr="00CE2EC6">
        <w:rPr>
          <w:szCs w:val="22"/>
        </w:rPr>
        <w:t xml:space="preserve"> for Critical Service Level </w:t>
      </w:r>
      <w:r w:rsidR="001E5F40" w:rsidRPr="00CE2EC6">
        <w:rPr>
          <w:szCs w:val="22"/>
        </w:rPr>
        <w:lastRenderedPageBreak/>
        <w:t>Failure</w:t>
      </w:r>
      <w:r w:rsidRPr="00CE2EC6">
        <w:rPr>
          <w:szCs w:val="22"/>
        </w:rPr>
        <w:t xml:space="preserve"> pursuant to </w:t>
      </w:r>
      <w:r w:rsidR="001E5F40" w:rsidRPr="00CE2EC6">
        <w:rPr>
          <w:szCs w:val="22"/>
        </w:rPr>
        <w:t xml:space="preserve">Clause </w:t>
      </w:r>
      <w:r w:rsidR="009F474C" w:rsidRPr="00CE2EC6">
        <w:rPr>
          <w:szCs w:val="22"/>
        </w:rPr>
        <w:fldChar w:fldCharType="begin"/>
      </w:r>
      <w:r w:rsidR="001E5F40" w:rsidRPr="00CE2EC6">
        <w:rPr>
          <w:szCs w:val="22"/>
        </w:rPr>
        <w:instrText xml:space="preserve"> REF _Ref360202025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14</w:t>
      </w:r>
      <w:r w:rsidR="009F474C" w:rsidRPr="00CE2EC6">
        <w:rPr>
          <w:szCs w:val="22"/>
        </w:rPr>
        <w:fldChar w:fldCharType="end"/>
      </w:r>
      <w:r w:rsidRPr="00CE2EC6">
        <w:rPr>
          <w:szCs w:val="22"/>
        </w:rPr>
        <w:t> (</w:t>
      </w:r>
      <w:r w:rsidR="001E5F40" w:rsidRPr="00CE2EC6">
        <w:rPr>
          <w:szCs w:val="22"/>
        </w:rPr>
        <w:t>Critical Service Level</w:t>
      </w:r>
      <w:r w:rsidRPr="00CE2EC6">
        <w:rPr>
          <w:szCs w:val="22"/>
        </w:rPr>
        <w:t xml:space="preserve"> Failure) </w:t>
      </w:r>
      <w:r w:rsidR="001E5F40" w:rsidRPr="00CE2EC6">
        <w:rPr>
          <w:szCs w:val="22"/>
        </w:rPr>
        <w:t>to the extent that a Service Level</w:t>
      </w:r>
      <w:r w:rsidRPr="00CE2EC6">
        <w:rPr>
          <w:szCs w:val="22"/>
        </w:rPr>
        <w:t xml:space="preserve"> Failure</w:t>
      </w:r>
      <w:r w:rsidR="001E5F40" w:rsidRPr="00CE2EC6">
        <w:rPr>
          <w:szCs w:val="22"/>
        </w:rPr>
        <w:t xml:space="preserve"> or Critical Service Level Failure</w:t>
      </w:r>
      <w:r w:rsidRPr="00CE2EC6">
        <w:rPr>
          <w:szCs w:val="22"/>
        </w:rPr>
        <w:t xml:space="preserve"> has been caused by the Force Majeure Event; and</w:t>
      </w:r>
    </w:p>
    <w:p w:rsidR="008D0A60" w:rsidRPr="00CE2EC6" w:rsidRDefault="00FB635F" w:rsidP="00AC1DE2">
      <w:pPr>
        <w:pStyle w:val="GPSL4numberedclause"/>
        <w:rPr>
          <w:szCs w:val="22"/>
        </w:rPr>
      </w:pPr>
      <w:r w:rsidRPr="00CE2EC6">
        <w:rPr>
          <w:szCs w:val="22"/>
        </w:rPr>
        <w:t xml:space="preserve">the Supplier shall be entitled to receive payment of the </w:t>
      </w:r>
      <w:r w:rsidR="001E5F40" w:rsidRPr="00CE2EC6">
        <w:rPr>
          <w:szCs w:val="22"/>
        </w:rPr>
        <w:t xml:space="preserve">Call Off Contract </w:t>
      </w:r>
      <w:r w:rsidRPr="00CE2EC6">
        <w:rPr>
          <w:szCs w:val="22"/>
        </w:rPr>
        <w:t xml:space="preserve">Charges (or a proportional payment of them) only to the extent that the </w:t>
      </w:r>
      <w:r w:rsidR="001215F0">
        <w:rPr>
          <w:szCs w:val="22"/>
        </w:rPr>
        <w:t>Services</w:t>
      </w:r>
      <w:r w:rsidR="00BD4CA2" w:rsidRPr="00CE2EC6">
        <w:rPr>
          <w:szCs w:val="22"/>
        </w:rPr>
        <w:t xml:space="preserve"> </w:t>
      </w:r>
      <w:r w:rsidRPr="00CE2EC6">
        <w:rPr>
          <w:szCs w:val="22"/>
        </w:rPr>
        <w:t>(or part of the</w:t>
      </w:r>
      <w:r w:rsidR="001E5F40" w:rsidRPr="00CE2EC6">
        <w:rPr>
          <w:szCs w:val="22"/>
        </w:rPr>
        <w:t xml:space="preserve"> </w:t>
      </w:r>
      <w:r w:rsidR="001215F0">
        <w:rPr>
          <w:szCs w:val="22"/>
        </w:rPr>
        <w:t>Services</w:t>
      </w:r>
      <w:r w:rsidR="001E5F40" w:rsidRPr="00CE2EC6">
        <w:rPr>
          <w:szCs w:val="22"/>
        </w:rPr>
        <w:t>) continue to be provided</w:t>
      </w:r>
      <w:r w:rsidRPr="00CE2EC6">
        <w:rPr>
          <w:szCs w:val="22"/>
        </w:rPr>
        <w:t xml:space="preserve"> in accordance with the terms of this </w:t>
      </w:r>
      <w:r w:rsidR="001E5F40" w:rsidRPr="00CE2EC6">
        <w:rPr>
          <w:szCs w:val="22"/>
        </w:rPr>
        <w:t>Call Off Contract</w:t>
      </w:r>
      <w:r w:rsidRPr="00CE2EC6">
        <w:rPr>
          <w:szCs w:val="22"/>
        </w:rPr>
        <w:t xml:space="preserve"> during the occurrence of the Force Majeure Event.</w:t>
      </w:r>
    </w:p>
    <w:p w:rsidR="008D0A60" w:rsidRPr="00CE2EC6" w:rsidRDefault="00FB635F" w:rsidP="005E4232">
      <w:pPr>
        <w:pStyle w:val="GPSL2numberedclause"/>
      </w:pPr>
      <w:bookmarkStart w:id="1535" w:name="_Ref360530517"/>
      <w:r w:rsidRPr="00CE2EC6">
        <w:t xml:space="preserve">The Affected Party shall notify the other Party as soon as practicable after the Force Majeure Event ceases or no longer causes the Affected Party to be unable to comply with its obligations under this </w:t>
      </w:r>
      <w:r w:rsidR="001E5F40" w:rsidRPr="00CE2EC6">
        <w:t>Call Off Contract</w:t>
      </w:r>
      <w:r w:rsidRPr="00CE2EC6">
        <w:t>.</w:t>
      </w:r>
      <w:bookmarkEnd w:id="1535"/>
    </w:p>
    <w:p w:rsidR="00C9243A" w:rsidRPr="00CE2EC6" w:rsidRDefault="00FB635F" w:rsidP="005E4232">
      <w:pPr>
        <w:pStyle w:val="GPSL2numberedclause"/>
      </w:pPr>
      <w:r w:rsidRPr="00CE2EC6">
        <w:t xml:space="preserve">Relief from liability for the Affected Party under </w:t>
      </w:r>
      <w:r w:rsidR="001E5F40" w:rsidRPr="00CE2EC6">
        <w:t>Clause </w:t>
      </w:r>
      <w:r w:rsidR="00F17AE3" w:rsidRPr="00CE2EC6">
        <w:fldChar w:fldCharType="begin"/>
      </w:r>
      <w:r w:rsidR="00F17AE3" w:rsidRPr="00CE2EC6">
        <w:instrText xml:space="preserve"> REF _Ref360529032 \r \h  \* MERGEFORMAT </w:instrText>
      </w:r>
      <w:r w:rsidR="00F17AE3" w:rsidRPr="00CE2EC6">
        <w:fldChar w:fldCharType="separate"/>
      </w:r>
      <w:r w:rsidR="001F0E21">
        <w:t>40</w:t>
      </w:r>
      <w:r w:rsidR="00F17AE3" w:rsidRPr="00CE2EC6">
        <w:fldChar w:fldCharType="end"/>
      </w:r>
      <w:r w:rsidRPr="00CE2EC6">
        <w:t xml:space="preserve"> shall end as soon as the Force Majeure Event no longer causes the Affected Party to be unable to comply with its obligations under this </w:t>
      </w:r>
      <w:r w:rsidR="001E5F40" w:rsidRPr="00CE2EC6">
        <w:t xml:space="preserve">Call Off Contract </w:t>
      </w:r>
      <w:r w:rsidRPr="00CE2EC6">
        <w:t>and shall not be dependent on the serving of notice under Clause </w:t>
      </w:r>
      <w:r w:rsidR="00F17AE3" w:rsidRPr="00CE2EC6">
        <w:fldChar w:fldCharType="begin"/>
      </w:r>
      <w:r w:rsidR="00F17AE3" w:rsidRPr="00CE2EC6">
        <w:instrText xml:space="preserve"> REF _Ref360530517 \r \h  \* MERGEFORMAT </w:instrText>
      </w:r>
      <w:r w:rsidR="00F17AE3" w:rsidRPr="00CE2EC6">
        <w:fldChar w:fldCharType="separate"/>
      </w:r>
      <w:r w:rsidR="001F0E21">
        <w:t>40.7</w:t>
      </w:r>
      <w:r w:rsidR="00F17AE3" w:rsidRPr="00CE2EC6">
        <w:fldChar w:fldCharType="end"/>
      </w:r>
      <w:r w:rsidR="001E5F40" w:rsidRPr="00CE2EC6">
        <w:t>.</w:t>
      </w:r>
    </w:p>
    <w:p w:rsidR="008D0A60" w:rsidRPr="00CE2EC6" w:rsidRDefault="00E5513B">
      <w:pPr>
        <w:pStyle w:val="GPSSectionHeading"/>
        <w:rPr>
          <w:rFonts w:ascii="Calibri" w:hAnsi="Calibri"/>
        </w:rPr>
      </w:pPr>
      <w:bookmarkStart w:id="1536" w:name="_Toc431551165"/>
      <w:r w:rsidRPr="00CE2EC6">
        <w:rPr>
          <w:rFonts w:ascii="Calibri" w:hAnsi="Calibri"/>
        </w:rPr>
        <w:t>TERMINATION AND EXIT MANAGEMENT</w:t>
      </w:r>
      <w:bookmarkEnd w:id="1536"/>
    </w:p>
    <w:p w:rsidR="008D0A60" w:rsidRPr="00CE2EC6" w:rsidRDefault="00A657C3" w:rsidP="00882F8C">
      <w:pPr>
        <w:pStyle w:val="GPSL1CLAUSEHEADING"/>
        <w:rPr>
          <w:rFonts w:ascii="Calibri" w:hAnsi="Calibri"/>
        </w:rPr>
      </w:pPr>
      <w:bookmarkStart w:id="1537" w:name="_Ref379273959"/>
      <w:bookmarkStart w:id="1538" w:name="_Toc431551166"/>
      <w:r w:rsidRPr="00CE2EC6">
        <w:rPr>
          <w:rFonts w:ascii="Calibri" w:hAnsi="Calibri"/>
        </w:rPr>
        <w:t xml:space="preserve">CUSTOMER </w:t>
      </w:r>
      <w:bookmarkStart w:id="1539" w:name="_Toc349229885"/>
      <w:bookmarkStart w:id="1540" w:name="_Toc349230048"/>
      <w:bookmarkStart w:id="1541" w:name="_Toc349230448"/>
      <w:bookmarkStart w:id="1542" w:name="_Toc349231330"/>
      <w:bookmarkStart w:id="1543" w:name="_Toc349232056"/>
      <w:bookmarkStart w:id="1544" w:name="_Toc349232437"/>
      <w:bookmarkStart w:id="1545" w:name="_Toc349233173"/>
      <w:bookmarkStart w:id="1546" w:name="_Toc349233308"/>
      <w:bookmarkStart w:id="1547" w:name="_Toc349233442"/>
      <w:bookmarkStart w:id="1548" w:name="_Toc350503031"/>
      <w:bookmarkStart w:id="1549" w:name="_Toc350504021"/>
      <w:bookmarkStart w:id="1550" w:name="_Toc350506311"/>
      <w:bookmarkStart w:id="1551" w:name="_Toc350506549"/>
      <w:bookmarkStart w:id="1552" w:name="_Toc350506679"/>
      <w:bookmarkStart w:id="1553" w:name="_Toc350506809"/>
      <w:bookmarkStart w:id="1554" w:name="_Toc350506941"/>
      <w:bookmarkStart w:id="1555" w:name="_Toc350507402"/>
      <w:bookmarkStart w:id="1556" w:name="_Toc350507936"/>
      <w:bookmarkStart w:id="1557" w:name="_Ref349135119"/>
      <w:bookmarkStart w:id="1558" w:name="_Toc350503032"/>
      <w:bookmarkStart w:id="1559" w:name="_Toc350504022"/>
      <w:bookmarkStart w:id="1560" w:name="_Toc350507937"/>
      <w:bookmarkStart w:id="1561" w:name="_Toc358671784"/>
      <w:bookmarkStart w:id="1562" w:name="_Ref360201395"/>
      <w:bookmarkStart w:id="1563" w:name="_Ref360631652"/>
      <w:bookmarkStart w:id="1564" w:name="_Ref313371016"/>
      <w:bookmarkEnd w:id="1374"/>
      <w:bookmarkEnd w:id="1375"/>
      <w:bookmarkEnd w:id="1376"/>
      <w:bookmarkEnd w:id="1377"/>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r w:rsidRPr="00CE2EC6">
        <w:rPr>
          <w:rFonts w:ascii="Calibri" w:hAnsi="Calibri"/>
        </w:rPr>
        <w:t>TERMINATION RIGHTS</w:t>
      </w:r>
      <w:bookmarkEnd w:id="1537"/>
      <w:bookmarkEnd w:id="1538"/>
      <w:bookmarkEnd w:id="1557"/>
      <w:bookmarkEnd w:id="1558"/>
      <w:bookmarkEnd w:id="1559"/>
      <w:bookmarkEnd w:id="1560"/>
      <w:bookmarkEnd w:id="1561"/>
      <w:bookmarkEnd w:id="1562"/>
      <w:bookmarkEnd w:id="1563"/>
    </w:p>
    <w:p w:rsidR="00375CB5" w:rsidRPr="00CE2EC6" w:rsidRDefault="00863962" w:rsidP="00AC1DE2">
      <w:pPr>
        <w:pStyle w:val="GPSL2numberedclause"/>
      </w:pPr>
      <w:bookmarkStart w:id="1565" w:name="_Ref313369360"/>
      <w:bookmarkEnd w:id="1564"/>
      <w:r w:rsidRPr="00CE2EC6">
        <w:t xml:space="preserve">Termination in Relation to </w:t>
      </w:r>
      <w:r w:rsidR="008D3D74" w:rsidRPr="00CE2EC6">
        <w:t xml:space="preserve">Call Off </w:t>
      </w:r>
      <w:r w:rsidRPr="00CE2EC6">
        <w:t>Guarantee</w:t>
      </w:r>
      <w:bookmarkEnd w:id="1565"/>
    </w:p>
    <w:p w:rsidR="00375CB5" w:rsidRPr="00CE2EC6" w:rsidRDefault="00863962" w:rsidP="00AC1DE2">
      <w:pPr>
        <w:pStyle w:val="GPSL3numberedclause"/>
      </w:pPr>
      <w:r w:rsidRPr="00CE2EC6">
        <w:t xml:space="preserve">Where this Call Off Contract is conditional upon the Supplier procuring a Call Off Guarantee pursuant to Clause </w:t>
      </w:r>
      <w:r w:rsidR="00F17AE3" w:rsidRPr="00CE2EC6">
        <w:fldChar w:fldCharType="begin"/>
      </w:r>
      <w:r w:rsidR="00F17AE3" w:rsidRPr="00CE2EC6">
        <w:instrText xml:space="preserve"> REF _Ref359400160 \r \h  \* MERGEFORMAT </w:instrText>
      </w:r>
      <w:r w:rsidR="00F17AE3" w:rsidRPr="00CE2EC6">
        <w:fldChar w:fldCharType="separate"/>
      </w:r>
      <w:r w:rsidR="001F0E21">
        <w:t>4</w:t>
      </w:r>
      <w:r w:rsidR="00F17AE3" w:rsidRPr="00CE2EC6">
        <w:fldChar w:fldCharType="end"/>
      </w:r>
      <w:r w:rsidRPr="00CE2EC6">
        <w:t xml:space="preserve"> (Call Off Guarantee), the Customer may terminate this Call Off Contract by issuing a Termination Notice to the Supplier where:</w:t>
      </w:r>
    </w:p>
    <w:p w:rsidR="00E13960" w:rsidRPr="00CE2EC6" w:rsidRDefault="00863962" w:rsidP="00AC1DE2">
      <w:pPr>
        <w:pStyle w:val="GPSL4numberedclause"/>
        <w:rPr>
          <w:szCs w:val="22"/>
        </w:rPr>
      </w:pPr>
      <w:r w:rsidRPr="00CE2EC6">
        <w:rPr>
          <w:szCs w:val="22"/>
        </w:rPr>
        <w:t xml:space="preserve">the Call Off Guarantor withdraws the Call Off Guarantee for any reason whatsoever; </w:t>
      </w:r>
    </w:p>
    <w:p w:rsidR="00C9243A" w:rsidRPr="00CE2EC6" w:rsidRDefault="00863962" w:rsidP="00AC1DE2">
      <w:pPr>
        <w:pStyle w:val="GPSL4numberedclause"/>
        <w:rPr>
          <w:szCs w:val="22"/>
        </w:rPr>
      </w:pPr>
      <w:r w:rsidRPr="00CE2EC6">
        <w:rPr>
          <w:szCs w:val="22"/>
        </w:rPr>
        <w:t xml:space="preserve">the Call Off Guarantor is in breach or anticipatory breach of the Call Off Guarantee; </w:t>
      </w:r>
    </w:p>
    <w:p w:rsidR="00C9243A" w:rsidRPr="00CE2EC6" w:rsidRDefault="00863962" w:rsidP="00AC1DE2">
      <w:pPr>
        <w:pStyle w:val="GPSL4numberedclause"/>
        <w:rPr>
          <w:szCs w:val="22"/>
        </w:rPr>
      </w:pPr>
      <w:r w:rsidRPr="00CE2EC6">
        <w:rPr>
          <w:szCs w:val="22"/>
        </w:rPr>
        <w:t xml:space="preserve">an Insolvency Event occurs in respect of the Call Off Guarantor; </w:t>
      </w:r>
      <w:r w:rsidR="00CD27BB" w:rsidRPr="00CE2EC6">
        <w:rPr>
          <w:szCs w:val="22"/>
        </w:rPr>
        <w:t>or</w:t>
      </w:r>
    </w:p>
    <w:p w:rsidR="00C9243A" w:rsidRPr="00CE2EC6" w:rsidRDefault="00863962" w:rsidP="00AC1DE2">
      <w:pPr>
        <w:pStyle w:val="GPSL4numberedclause"/>
        <w:rPr>
          <w:szCs w:val="22"/>
        </w:rPr>
      </w:pPr>
      <w:r w:rsidRPr="00CE2EC6">
        <w:rPr>
          <w:szCs w:val="22"/>
        </w:rPr>
        <w:t>the Call Off Guarantee becomes invalid or unenforceable for any reason whatsoever</w:t>
      </w:r>
      <w:r w:rsidR="004B2B9B" w:rsidRPr="00CE2EC6">
        <w:rPr>
          <w:szCs w:val="22"/>
        </w:rPr>
        <w:t>,</w:t>
      </w:r>
    </w:p>
    <w:p w:rsidR="00CD27BB" w:rsidRPr="00CE2EC6" w:rsidRDefault="00863962" w:rsidP="0055201C">
      <w:pPr>
        <w:pStyle w:val="GPSL3Indent"/>
        <w:rPr>
          <w:rFonts w:ascii="Calibri" w:hAnsi="Calibri"/>
          <w:lang w:val="en-GB"/>
        </w:rPr>
      </w:pPr>
      <w:r w:rsidRPr="00CE2EC6">
        <w:rPr>
          <w:rFonts w:ascii="Calibri" w:hAnsi="Calibri"/>
          <w:lang w:val="en-GB"/>
        </w:rPr>
        <w:t>and in each case the Call Off Guarantee (as applicable) is not replaced by an alternative guarantee agreement acceptable to the Customer</w:t>
      </w:r>
      <w:r w:rsidR="00CD27BB" w:rsidRPr="00CE2EC6">
        <w:rPr>
          <w:rFonts w:ascii="Calibri" w:hAnsi="Calibri"/>
          <w:lang w:val="en-GB"/>
        </w:rPr>
        <w:t>; or</w:t>
      </w:r>
    </w:p>
    <w:p w:rsidR="00BC20DD" w:rsidRPr="00CE2EC6" w:rsidRDefault="00BC20DD" w:rsidP="00AC1DE2">
      <w:pPr>
        <w:pStyle w:val="GPSL4numberedclause"/>
        <w:rPr>
          <w:szCs w:val="22"/>
        </w:rPr>
      </w:pPr>
      <w:r w:rsidRPr="00CE2EC6">
        <w:rPr>
          <w:szCs w:val="22"/>
        </w:rPr>
        <w:t xml:space="preserve">the Supplier fails to provide the documentation required by Clause </w:t>
      </w:r>
      <w:r w:rsidR="00F17AE3" w:rsidRPr="00CE2EC6">
        <w:rPr>
          <w:szCs w:val="22"/>
        </w:rPr>
        <w:fldChar w:fldCharType="begin"/>
      </w:r>
      <w:r w:rsidR="00F17AE3" w:rsidRPr="00CE2EC6">
        <w:rPr>
          <w:szCs w:val="22"/>
        </w:rPr>
        <w:instrText xml:space="preserve"> REF _Ref358971011 \r \h  \* MERGEFORMAT </w:instrText>
      </w:r>
      <w:r w:rsidR="00F17AE3" w:rsidRPr="00CE2EC6">
        <w:rPr>
          <w:szCs w:val="22"/>
        </w:rPr>
      </w:r>
      <w:r w:rsidR="00F17AE3" w:rsidRPr="00CE2EC6">
        <w:rPr>
          <w:szCs w:val="22"/>
        </w:rPr>
        <w:fldChar w:fldCharType="separate"/>
      </w:r>
      <w:r w:rsidR="001F0E21">
        <w:rPr>
          <w:szCs w:val="22"/>
        </w:rPr>
        <w:t>4.1</w:t>
      </w:r>
      <w:r w:rsidR="00F17AE3" w:rsidRPr="00CE2EC6">
        <w:rPr>
          <w:szCs w:val="22"/>
        </w:rPr>
        <w:fldChar w:fldCharType="end"/>
      </w:r>
      <w:r w:rsidRPr="00CE2EC6">
        <w:rPr>
          <w:szCs w:val="22"/>
        </w:rPr>
        <w:t xml:space="preserve"> by the date so specified by the Customer.</w:t>
      </w:r>
    </w:p>
    <w:p w:rsidR="00375CB5" w:rsidRPr="00CE2EC6" w:rsidRDefault="00375CB5" w:rsidP="0055201C">
      <w:pPr>
        <w:pStyle w:val="GPSL3Indent"/>
        <w:rPr>
          <w:rFonts w:ascii="Calibri" w:hAnsi="Calibri"/>
          <w:lang w:val="en-GB"/>
        </w:rPr>
      </w:pPr>
    </w:p>
    <w:p w:rsidR="008D0A60" w:rsidRPr="00CE2EC6" w:rsidRDefault="00022DE5" w:rsidP="00AC1DE2">
      <w:pPr>
        <w:pStyle w:val="GPSL2numberedclause"/>
      </w:pPr>
      <w:bookmarkStart w:id="1566" w:name="_Ref313369326"/>
      <w:r w:rsidRPr="00CE2EC6">
        <w:t xml:space="preserve">Termination on </w:t>
      </w:r>
      <w:r w:rsidR="001D7A06" w:rsidRPr="00CE2EC6">
        <w:t xml:space="preserve">Material </w:t>
      </w:r>
      <w:r w:rsidRPr="00CE2EC6">
        <w:t>Default</w:t>
      </w:r>
      <w:bookmarkEnd w:id="1566"/>
    </w:p>
    <w:p w:rsidR="008D0A60" w:rsidRPr="00CE2EC6" w:rsidRDefault="007355E9" w:rsidP="00AC1DE2">
      <w:pPr>
        <w:pStyle w:val="GPSL3numberedclause"/>
      </w:pPr>
      <w:bookmarkStart w:id="1567" w:name="_Ref364170922"/>
      <w:r w:rsidRPr="00CE2EC6">
        <w:t>The Customer may terminate th</w:t>
      </w:r>
      <w:r w:rsidR="007F10A1" w:rsidRPr="00CE2EC6">
        <w:t>is</w:t>
      </w:r>
      <w:r w:rsidRPr="00CE2EC6">
        <w:t xml:space="preserve"> Call Off Contract </w:t>
      </w:r>
      <w:r w:rsidR="00CA543A" w:rsidRPr="00CE2EC6">
        <w:t xml:space="preserve">for </w:t>
      </w:r>
      <w:r w:rsidR="003B66F1" w:rsidRPr="00CE2EC6">
        <w:t>m</w:t>
      </w:r>
      <w:r w:rsidR="001D7A06" w:rsidRPr="00CE2EC6">
        <w:t xml:space="preserve">aterial </w:t>
      </w:r>
      <w:r w:rsidR="00CA543A" w:rsidRPr="00CE2EC6">
        <w:t>Default</w:t>
      </w:r>
      <w:r w:rsidR="00A50BD9" w:rsidRPr="00CE2EC6">
        <w:t xml:space="preserve"> by issuing a Termination Notice to the Supplier </w:t>
      </w:r>
      <w:r w:rsidR="00E5296B" w:rsidRPr="00CE2EC6">
        <w:t>where</w:t>
      </w:r>
      <w:r w:rsidR="00CA543A" w:rsidRPr="00CE2EC6">
        <w:t>:</w:t>
      </w:r>
      <w:bookmarkEnd w:id="1567"/>
      <w:r w:rsidR="00CA543A" w:rsidRPr="00CE2EC6">
        <w:t xml:space="preserve"> </w:t>
      </w:r>
    </w:p>
    <w:p w:rsidR="008D0A60" w:rsidRPr="00CE2EC6" w:rsidRDefault="003B66F1" w:rsidP="00AC1DE2">
      <w:pPr>
        <w:pStyle w:val="GPSL4numberedclause"/>
        <w:rPr>
          <w:szCs w:val="22"/>
        </w:rPr>
      </w:pPr>
      <w:r w:rsidRPr="00CE2EC6">
        <w:rPr>
          <w:szCs w:val="22"/>
        </w:rPr>
        <w:t>the</w:t>
      </w:r>
      <w:r w:rsidR="003551D0" w:rsidRPr="00CE2EC6">
        <w:rPr>
          <w:szCs w:val="22"/>
        </w:rPr>
        <w:t xml:space="preserve"> Supplier commits</w:t>
      </w:r>
      <w:r w:rsidRPr="00CE2EC6">
        <w:rPr>
          <w:szCs w:val="22"/>
        </w:rPr>
        <w:t xml:space="preserve"> a Critical Service Level Failure; </w:t>
      </w:r>
    </w:p>
    <w:p w:rsidR="00C9243A" w:rsidRPr="00CE2EC6" w:rsidRDefault="0000153B" w:rsidP="00AC1DE2">
      <w:pPr>
        <w:pStyle w:val="GPSL4numberedclause"/>
        <w:rPr>
          <w:szCs w:val="22"/>
        </w:rPr>
      </w:pPr>
      <w:r w:rsidRPr="00CE2EC6">
        <w:rPr>
          <w:szCs w:val="22"/>
        </w:rPr>
        <w:lastRenderedPageBreak/>
        <w:t xml:space="preserve">the representation and warranty given by the Supplier pursuant to Clause </w:t>
      </w:r>
      <w:r w:rsidR="00F17AE3" w:rsidRPr="00CE2EC6">
        <w:rPr>
          <w:szCs w:val="22"/>
        </w:rPr>
        <w:fldChar w:fldCharType="begin"/>
      </w:r>
      <w:r w:rsidR="00F17AE3" w:rsidRPr="00CE2EC6">
        <w:rPr>
          <w:szCs w:val="22"/>
        </w:rPr>
        <w:instrText xml:space="preserve"> REF _Ref364759373 \r \h  \* MERGEFORMAT </w:instrText>
      </w:r>
      <w:r w:rsidR="00F17AE3" w:rsidRPr="00CE2EC6">
        <w:rPr>
          <w:szCs w:val="22"/>
        </w:rPr>
      </w:r>
      <w:r w:rsidR="00F17AE3" w:rsidRPr="00CE2EC6">
        <w:rPr>
          <w:szCs w:val="22"/>
        </w:rPr>
        <w:fldChar w:fldCharType="separate"/>
      </w:r>
      <w:r w:rsidR="001F0E21">
        <w:rPr>
          <w:szCs w:val="22"/>
        </w:rPr>
        <w:t>3.2.5</w:t>
      </w:r>
      <w:r w:rsidR="00F17AE3" w:rsidRPr="00CE2EC6">
        <w:rPr>
          <w:szCs w:val="22"/>
        </w:rPr>
        <w:fldChar w:fldCharType="end"/>
      </w:r>
      <w:r w:rsidRPr="00CE2EC6">
        <w:rPr>
          <w:szCs w:val="22"/>
        </w:rPr>
        <w:t>  (Repre</w:t>
      </w:r>
      <w:r w:rsidR="003551D0" w:rsidRPr="00CE2EC6">
        <w:rPr>
          <w:szCs w:val="22"/>
        </w:rPr>
        <w:t>sentations and Warranties) is</w:t>
      </w:r>
      <w:r w:rsidRPr="00CE2EC6">
        <w:rPr>
          <w:szCs w:val="22"/>
        </w:rPr>
        <w:t xml:space="preserve"> materially untrue or misleading</w:t>
      </w:r>
      <w:r w:rsidR="003F2CC1" w:rsidRPr="00CE2EC6">
        <w:rPr>
          <w:szCs w:val="22"/>
        </w:rPr>
        <w:t>, and the Supplier fails to provide details of proposed mitigating factors which in the reasonable opinion of the Customer are acceptable</w:t>
      </w:r>
      <w:r w:rsidRPr="00CE2EC6">
        <w:rPr>
          <w:szCs w:val="22"/>
        </w:rPr>
        <w:t xml:space="preserve">; </w:t>
      </w:r>
    </w:p>
    <w:p w:rsidR="00C9243A" w:rsidRPr="00CE2EC6" w:rsidRDefault="0000153B" w:rsidP="00AC1DE2">
      <w:pPr>
        <w:pStyle w:val="GPSL4numberedclause"/>
        <w:rPr>
          <w:szCs w:val="22"/>
        </w:rPr>
      </w:pPr>
      <w:bookmarkStart w:id="1568" w:name="_Ref426110026"/>
      <w:r w:rsidRPr="00CE2EC6">
        <w:rPr>
          <w:szCs w:val="22"/>
        </w:rPr>
        <w:t>as a result of any Defaults, the Customer incur</w:t>
      </w:r>
      <w:r w:rsidR="003551D0" w:rsidRPr="00CE2EC6">
        <w:rPr>
          <w:szCs w:val="22"/>
        </w:rPr>
        <w:t>s</w:t>
      </w:r>
      <w:r w:rsidRPr="00CE2EC6">
        <w:rPr>
          <w:szCs w:val="22"/>
        </w:rPr>
        <w:t xml:space="preserve"> Losses in any Contract Year which exceed 80% </w:t>
      </w:r>
      <w:r w:rsidR="00FD4C3C" w:rsidRPr="00CE2EC6">
        <w:rPr>
          <w:szCs w:val="22"/>
        </w:rPr>
        <w:t xml:space="preserve">(unless </w:t>
      </w:r>
      <w:r w:rsidR="00E02C68" w:rsidRPr="00CE2EC6">
        <w:rPr>
          <w:szCs w:val="22"/>
        </w:rPr>
        <w:t>stated differently</w:t>
      </w:r>
      <w:r w:rsidR="008241F4" w:rsidRPr="00CE2EC6">
        <w:rPr>
          <w:szCs w:val="22"/>
        </w:rPr>
        <w:t xml:space="preserve"> </w:t>
      </w:r>
      <w:r w:rsidR="00FD4C3C" w:rsidRPr="00CE2EC6">
        <w:rPr>
          <w:szCs w:val="22"/>
        </w:rPr>
        <w:t xml:space="preserve">in the Call Off Order Form) </w:t>
      </w:r>
      <w:r w:rsidRPr="00CE2EC6">
        <w:rPr>
          <w:szCs w:val="22"/>
        </w:rPr>
        <w:t xml:space="preserve">of the value of the Supplier’s aggregate annual liability limit for that Contract Year as set out in Clauses </w:t>
      </w:r>
      <w:r w:rsidR="009F474C" w:rsidRPr="00CE2EC6">
        <w:rPr>
          <w:szCs w:val="22"/>
        </w:rPr>
        <w:fldChar w:fldCharType="begin"/>
      </w:r>
      <w:r w:rsidRPr="00CE2EC6">
        <w:rPr>
          <w:szCs w:val="22"/>
        </w:rPr>
        <w:instrText xml:space="preserve"> REF _Ref359346645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36.2.1(a)</w:t>
      </w:r>
      <w:r w:rsidR="009F474C" w:rsidRPr="00CE2EC6">
        <w:rPr>
          <w:szCs w:val="22"/>
        </w:rPr>
        <w:fldChar w:fldCharType="end"/>
      </w:r>
      <w:r w:rsidRPr="00CE2EC6">
        <w:rPr>
          <w:szCs w:val="22"/>
        </w:rPr>
        <w:t xml:space="preserve"> and </w:t>
      </w:r>
      <w:r w:rsidR="009F474C" w:rsidRPr="00CE2EC6">
        <w:rPr>
          <w:szCs w:val="22"/>
        </w:rPr>
        <w:fldChar w:fldCharType="begin"/>
      </w:r>
      <w:r w:rsidRPr="00CE2EC6">
        <w:rPr>
          <w:szCs w:val="22"/>
        </w:rPr>
        <w:instrText xml:space="preserve"> REF _Ref349133816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36.2.1(b)</w:t>
      </w:r>
      <w:r w:rsidR="009F474C" w:rsidRPr="00CE2EC6">
        <w:rPr>
          <w:szCs w:val="22"/>
        </w:rPr>
        <w:fldChar w:fldCharType="end"/>
      </w:r>
      <w:r w:rsidRPr="00CE2EC6">
        <w:rPr>
          <w:szCs w:val="22"/>
        </w:rPr>
        <w:t xml:space="preserve"> (Liability);</w:t>
      </w:r>
      <w:bookmarkEnd w:id="1568"/>
    </w:p>
    <w:p w:rsidR="00C9243A" w:rsidRPr="00CE2EC6" w:rsidRDefault="0000153B" w:rsidP="00AC1DE2">
      <w:pPr>
        <w:pStyle w:val="GPSL4numberedclause"/>
        <w:rPr>
          <w:szCs w:val="22"/>
        </w:rPr>
      </w:pPr>
      <w:r w:rsidRPr="00CE2EC6">
        <w:rPr>
          <w:szCs w:val="22"/>
        </w:rPr>
        <w:t>the Customer expressly reserves the right to terminate this Call Off Contract for material Default</w:t>
      </w:r>
      <w:r w:rsidR="003551D0" w:rsidRPr="00CE2EC6">
        <w:rPr>
          <w:szCs w:val="22"/>
        </w:rPr>
        <w:t>,</w:t>
      </w:r>
      <w:r w:rsidRPr="00CE2EC6">
        <w:rPr>
          <w:szCs w:val="22"/>
        </w:rPr>
        <w:t xml:space="preserve"> including pursuant to any of the following Clauses: </w:t>
      </w:r>
      <w:r w:rsidR="009F474C" w:rsidRPr="00CE2EC6">
        <w:rPr>
          <w:szCs w:val="22"/>
        </w:rPr>
        <w:fldChar w:fldCharType="begin"/>
      </w:r>
      <w:r w:rsidRPr="00CE2EC6">
        <w:rPr>
          <w:szCs w:val="22"/>
        </w:rPr>
        <w:instrText xml:space="preserve"> REF _Ref364753189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6.2.3</w:t>
      </w:r>
      <w:r w:rsidR="009F474C" w:rsidRPr="00CE2EC6">
        <w:rPr>
          <w:szCs w:val="22"/>
        </w:rPr>
        <w:fldChar w:fldCharType="end"/>
      </w:r>
      <w:r w:rsidRPr="00CE2EC6">
        <w:rPr>
          <w:szCs w:val="22"/>
        </w:rPr>
        <w:t xml:space="preserve"> (Implementation Plan), </w:t>
      </w:r>
      <w:r w:rsidR="009F474C" w:rsidRPr="00CE2EC6">
        <w:rPr>
          <w:szCs w:val="22"/>
        </w:rPr>
        <w:fldChar w:fldCharType="begin"/>
      </w:r>
      <w:r w:rsidRPr="00CE2EC6">
        <w:rPr>
          <w:szCs w:val="22"/>
        </w:rPr>
        <w:instrText xml:space="preserve"> REF _Ref358994553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8.4.2</w:t>
      </w:r>
      <w:r w:rsidR="009F474C" w:rsidRPr="00CE2EC6">
        <w:rPr>
          <w:szCs w:val="22"/>
        </w:rPr>
        <w:fldChar w:fldCharType="end"/>
      </w:r>
      <w:r w:rsidRPr="00CE2EC6">
        <w:rPr>
          <w:szCs w:val="22"/>
        </w:rPr>
        <w:t xml:space="preserve"> (</w:t>
      </w:r>
      <w:r w:rsidR="009E0BBE" w:rsidRPr="00CE2EC6">
        <w:rPr>
          <w:szCs w:val="22"/>
        </w:rPr>
        <w:t>Services</w:t>
      </w:r>
      <w:r w:rsidRPr="00CE2EC6">
        <w:rPr>
          <w:szCs w:val="22"/>
        </w:rPr>
        <w:t xml:space="preserve">), </w:t>
      </w:r>
      <w:r w:rsidR="001F694C">
        <w:rPr>
          <w:szCs w:val="22"/>
        </w:rPr>
        <w:t xml:space="preserve"> </w:t>
      </w:r>
      <w:r w:rsidR="009F474C" w:rsidRPr="00CE2EC6">
        <w:rPr>
          <w:szCs w:val="22"/>
        </w:rPr>
        <w:fldChar w:fldCharType="begin"/>
      </w:r>
      <w:r w:rsidRPr="00CE2EC6">
        <w:rPr>
          <w:szCs w:val="22"/>
        </w:rPr>
        <w:instrText xml:space="preserve"> REF _Ref359243603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14.1</w:t>
      </w:r>
      <w:r w:rsidR="009F474C" w:rsidRPr="00CE2EC6">
        <w:rPr>
          <w:szCs w:val="22"/>
        </w:rPr>
        <w:fldChar w:fldCharType="end"/>
      </w:r>
      <w:r w:rsidRPr="00CE2EC6">
        <w:rPr>
          <w:szCs w:val="22"/>
        </w:rPr>
        <w:t xml:space="preserve"> (Critical Service </w:t>
      </w:r>
      <w:r w:rsidR="005B5E1A" w:rsidRPr="00CE2EC6">
        <w:rPr>
          <w:szCs w:val="22"/>
        </w:rPr>
        <w:t xml:space="preserve">Level </w:t>
      </w:r>
      <w:r w:rsidRPr="00CE2EC6">
        <w:rPr>
          <w:szCs w:val="22"/>
        </w:rPr>
        <w:t xml:space="preserve">Failure), </w:t>
      </w:r>
      <w:r w:rsidR="009F474C" w:rsidRPr="00CE2EC6">
        <w:rPr>
          <w:szCs w:val="22"/>
        </w:rPr>
        <w:fldChar w:fldCharType="begin"/>
      </w:r>
      <w:r w:rsidRPr="00CE2EC6">
        <w:rPr>
          <w:szCs w:val="22"/>
        </w:rPr>
        <w:instrText xml:space="preserve"> REF _Ref365635801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16.4</w:t>
      </w:r>
      <w:r w:rsidR="009F474C" w:rsidRPr="00CE2EC6">
        <w:rPr>
          <w:szCs w:val="22"/>
        </w:rPr>
        <w:fldChar w:fldCharType="end"/>
      </w:r>
      <w:r w:rsidRPr="00CE2EC6">
        <w:rPr>
          <w:szCs w:val="22"/>
        </w:rPr>
        <w:t xml:space="preserve"> (Disruption), </w:t>
      </w:r>
      <w:r w:rsidR="009F474C" w:rsidRPr="00CE2EC6">
        <w:rPr>
          <w:szCs w:val="22"/>
        </w:rPr>
        <w:fldChar w:fldCharType="begin"/>
      </w:r>
      <w:r w:rsidRPr="00CE2EC6">
        <w:rPr>
          <w:szCs w:val="22"/>
        </w:rPr>
        <w:instrText xml:space="preserve"> REF _Ref365635826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21.5</w:t>
      </w:r>
      <w:r w:rsidR="009F474C" w:rsidRPr="00CE2EC6">
        <w:rPr>
          <w:szCs w:val="22"/>
        </w:rPr>
        <w:fldChar w:fldCharType="end"/>
      </w:r>
      <w:r w:rsidRPr="00CE2EC6">
        <w:rPr>
          <w:szCs w:val="22"/>
        </w:rPr>
        <w:t xml:space="preserve"> (Records, Audit Access and Open Book Data), </w:t>
      </w:r>
      <w:r w:rsidR="00805985" w:rsidRPr="00CE2EC6">
        <w:rPr>
          <w:szCs w:val="22"/>
        </w:rPr>
        <w:t xml:space="preserve"> </w:t>
      </w:r>
      <w:r w:rsidR="009F474C" w:rsidRPr="00CE2EC6">
        <w:rPr>
          <w:szCs w:val="22"/>
        </w:rPr>
        <w:fldChar w:fldCharType="begin"/>
      </w:r>
      <w:r w:rsidR="00805985" w:rsidRPr="00CE2EC6">
        <w:rPr>
          <w:szCs w:val="22"/>
        </w:rPr>
        <w:instrText xml:space="preserve"> REF _Ref365635936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24</w:t>
      </w:r>
      <w:r w:rsidR="009F474C" w:rsidRPr="00CE2EC6">
        <w:rPr>
          <w:szCs w:val="22"/>
        </w:rPr>
        <w:fldChar w:fldCharType="end"/>
      </w:r>
      <w:r w:rsidR="00805985" w:rsidRPr="00CE2EC6">
        <w:rPr>
          <w:szCs w:val="22"/>
        </w:rPr>
        <w:t xml:space="preserve"> (Promoting Tax Compliance), </w:t>
      </w:r>
      <w:r w:rsidR="009F474C" w:rsidRPr="00CE2EC6">
        <w:rPr>
          <w:szCs w:val="22"/>
        </w:rPr>
        <w:fldChar w:fldCharType="begin"/>
      </w:r>
      <w:r w:rsidRPr="00CE2EC6">
        <w:rPr>
          <w:szCs w:val="22"/>
        </w:rPr>
        <w:instrText xml:space="preserve"> REF _Ref365635869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34.3.9</w:t>
      </w:r>
      <w:r w:rsidR="009F474C" w:rsidRPr="00CE2EC6">
        <w:rPr>
          <w:szCs w:val="22"/>
        </w:rPr>
        <w:fldChar w:fldCharType="end"/>
      </w:r>
      <w:r w:rsidRPr="00CE2EC6">
        <w:rPr>
          <w:szCs w:val="22"/>
        </w:rPr>
        <w:t xml:space="preserve"> (Confidentiality), </w:t>
      </w:r>
      <w:r w:rsidR="009F474C" w:rsidRPr="00CE2EC6">
        <w:rPr>
          <w:szCs w:val="22"/>
        </w:rPr>
        <w:fldChar w:fldCharType="begin"/>
      </w:r>
      <w:r w:rsidRPr="00CE2EC6">
        <w:rPr>
          <w:szCs w:val="22"/>
        </w:rPr>
        <w:instrText xml:space="preserve"> REF _Ref365635904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50.6.2</w:t>
      </w:r>
      <w:r w:rsidR="009F474C" w:rsidRPr="00CE2EC6">
        <w:rPr>
          <w:szCs w:val="22"/>
        </w:rPr>
        <w:fldChar w:fldCharType="end"/>
      </w:r>
      <w:r w:rsidRPr="00CE2EC6">
        <w:rPr>
          <w:szCs w:val="22"/>
        </w:rPr>
        <w:t xml:space="preserve"> (Prevention of Fraud and Bribery)</w:t>
      </w:r>
      <w:r w:rsidR="00A467E2" w:rsidRPr="00CE2EC6">
        <w:rPr>
          <w:szCs w:val="22"/>
        </w:rPr>
        <w:t>,</w:t>
      </w:r>
      <w:r w:rsidR="007008D2" w:rsidRPr="00CE2EC6">
        <w:rPr>
          <w:szCs w:val="22"/>
        </w:rPr>
        <w:t xml:space="preserve"> Paragraph 1.2.4 of the Annex to Part A and Paragraph 1.2.4 of the Annex t</w:t>
      </w:r>
      <w:r w:rsidR="00C83023" w:rsidRPr="00CE2EC6">
        <w:rPr>
          <w:szCs w:val="22"/>
        </w:rPr>
        <w:t>o Part B of Call Off Schedule 10</w:t>
      </w:r>
      <w:r w:rsidR="007008D2" w:rsidRPr="00CE2EC6">
        <w:rPr>
          <w:szCs w:val="22"/>
        </w:rPr>
        <w:t xml:space="preserve"> </w:t>
      </w:r>
      <w:r w:rsidR="00016CF8" w:rsidRPr="00CE2EC6">
        <w:rPr>
          <w:szCs w:val="22"/>
        </w:rPr>
        <w:t>(</w:t>
      </w:r>
      <w:r w:rsidR="007008D2" w:rsidRPr="00CE2EC6">
        <w:rPr>
          <w:szCs w:val="22"/>
        </w:rPr>
        <w:t>Staff Transfer</w:t>
      </w:r>
      <w:r w:rsidR="00016CF8" w:rsidRPr="00CE2EC6">
        <w:rPr>
          <w:szCs w:val="22"/>
        </w:rPr>
        <w:t>)</w:t>
      </w:r>
      <w:r w:rsidRPr="00CE2EC6">
        <w:rPr>
          <w:szCs w:val="22"/>
        </w:rPr>
        <w:t>;</w:t>
      </w:r>
      <w:r w:rsidR="003B66F1" w:rsidRPr="00CE2EC6">
        <w:rPr>
          <w:szCs w:val="22"/>
        </w:rPr>
        <w:t xml:space="preserve"> </w:t>
      </w:r>
    </w:p>
    <w:p w:rsidR="00C9243A" w:rsidRPr="00CE2EC6" w:rsidRDefault="003551D0" w:rsidP="00AC1DE2">
      <w:pPr>
        <w:pStyle w:val="GPSL4numberedclause"/>
        <w:rPr>
          <w:szCs w:val="22"/>
        </w:rPr>
      </w:pPr>
      <w:r w:rsidRPr="00CE2EC6">
        <w:rPr>
          <w:szCs w:val="22"/>
        </w:rPr>
        <w:t>the Supplier commits</w:t>
      </w:r>
      <w:r w:rsidR="0000153B" w:rsidRPr="00CE2EC6">
        <w:rPr>
          <w:szCs w:val="22"/>
        </w:rPr>
        <w:t xml:space="preserve"> any material Default of this Cal</w:t>
      </w:r>
      <w:r w:rsidRPr="00CE2EC6">
        <w:rPr>
          <w:szCs w:val="22"/>
        </w:rPr>
        <w:t xml:space="preserve">l Off Contract </w:t>
      </w:r>
      <w:r w:rsidR="0000153B" w:rsidRPr="00CE2EC6">
        <w:rPr>
          <w:szCs w:val="22"/>
        </w:rPr>
        <w:t>which is not, in the reasonable opinion of the Customer, capable of remedy;</w:t>
      </w:r>
      <w:r w:rsidRPr="00CE2EC6">
        <w:rPr>
          <w:szCs w:val="22"/>
        </w:rPr>
        <w:t xml:space="preserve"> and/or</w:t>
      </w:r>
    </w:p>
    <w:p w:rsidR="009F0031" w:rsidRPr="00CE2EC6" w:rsidRDefault="007355E9" w:rsidP="00AC1DE2">
      <w:pPr>
        <w:pStyle w:val="GPSL4numberedclause"/>
        <w:rPr>
          <w:szCs w:val="22"/>
        </w:rPr>
      </w:pPr>
      <w:r w:rsidRPr="00CE2EC6">
        <w:rPr>
          <w:szCs w:val="22"/>
        </w:rPr>
        <w:t xml:space="preserve">the Supplier </w:t>
      </w:r>
      <w:r w:rsidR="003551D0" w:rsidRPr="00CE2EC6">
        <w:rPr>
          <w:szCs w:val="22"/>
        </w:rPr>
        <w:t xml:space="preserve">commits a Default, including a material Default, which in the opinion of the Customer is remediable but </w:t>
      </w:r>
      <w:r w:rsidRPr="00CE2EC6">
        <w:rPr>
          <w:szCs w:val="22"/>
        </w:rPr>
        <w:t xml:space="preserve">has not remedied </w:t>
      </w:r>
      <w:r w:rsidR="003551D0" w:rsidRPr="00CE2EC6">
        <w:rPr>
          <w:szCs w:val="22"/>
        </w:rPr>
        <w:t xml:space="preserve">such </w:t>
      </w:r>
      <w:r w:rsidR="001D7A06" w:rsidRPr="00CE2EC6">
        <w:rPr>
          <w:szCs w:val="22"/>
        </w:rPr>
        <w:t xml:space="preserve">Default </w:t>
      </w:r>
      <w:r w:rsidR="003551D0" w:rsidRPr="00CE2EC6">
        <w:rPr>
          <w:szCs w:val="22"/>
        </w:rPr>
        <w:t>to the satisfaction of the Customer</w:t>
      </w:r>
      <w:r w:rsidR="00ED7D51" w:rsidRPr="00CE2EC6">
        <w:rPr>
          <w:szCs w:val="22"/>
        </w:rPr>
        <w:t xml:space="preserve"> </w:t>
      </w:r>
      <w:r w:rsidR="00A47E02" w:rsidRPr="00CE2EC6">
        <w:rPr>
          <w:szCs w:val="22"/>
        </w:rPr>
        <w:t>in accordance with the</w:t>
      </w:r>
      <w:r w:rsidR="00472315" w:rsidRPr="00CE2EC6">
        <w:rPr>
          <w:szCs w:val="22"/>
        </w:rPr>
        <w:t xml:space="preserve"> Rectification Plan Process</w:t>
      </w:r>
      <w:r w:rsidR="002769E3" w:rsidRPr="00CE2EC6">
        <w:rPr>
          <w:szCs w:val="22"/>
        </w:rPr>
        <w:t>.</w:t>
      </w:r>
      <w:r w:rsidRPr="00CE2EC6">
        <w:rPr>
          <w:szCs w:val="22"/>
        </w:rPr>
        <w:t xml:space="preserve"> </w:t>
      </w:r>
    </w:p>
    <w:p w:rsidR="008D0A60" w:rsidRPr="00CE2EC6" w:rsidRDefault="001A6672" w:rsidP="00AC1DE2">
      <w:pPr>
        <w:pStyle w:val="GPSL3numberedclause"/>
      </w:pPr>
      <w:r w:rsidRPr="00CE2EC6">
        <w:t xml:space="preserve">For the purpose of Clause </w:t>
      </w:r>
      <w:r w:rsidR="009F474C" w:rsidRPr="00CE2EC6">
        <w:fldChar w:fldCharType="begin"/>
      </w:r>
      <w:r w:rsidR="001D7A06" w:rsidRPr="00CE2EC6">
        <w:instrText xml:space="preserve"> REF _Ref364170922 \r \h </w:instrText>
      </w:r>
      <w:r w:rsidR="00F54E49" w:rsidRPr="00CE2EC6">
        <w:instrText xml:space="preserve"> \* MERGEFORMAT </w:instrText>
      </w:r>
      <w:r w:rsidR="009F474C" w:rsidRPr="00CE2EC6">
        <w:fldChar w:fldCharType="separate"/>
      </w:r>
      <w:r w:rsidR="001F0E21">
        <w:t>41.2.1</w:t>
      </w:r>
      <w:r w:rsidR="009F474C" w:rsidRPr="00CE2EC6">
        <w:fldChar w:fldCharType="end"/>
      </w:r>
      <w:r w:rsidR="001D7A06" w:rsidRPr="00CE2EC6">
        <w:t>,</w:t>
      </w:r>
      <w:r w:rsidRPr="00CE2EC6">
        <w:t xml:space="preserve"> a </w:t>
      </w:r>
      <w:r w:rsidR="0000153B" w:rsidRPr="00CE2EC6">
        <w:t>m</w:t>
      </w:r>
      <w:r w:rsidRPr="00CE2EC6">
        <w:t xml:space="preserve">aterial Default may be a single </w:t>
      </w:r>
      <w:r w:rsidR="0000153B" w:rsidRPr="00CE2EC6">
        <w:t>m</w:t>
      </w:r>
      <w:r w:rsidRPr="00CE2EC6">
        <w:t>aterial Default or a number of Defaults or repeated Defaults (whether of the same or different obligations and regardless of whether such Defaults are remedied) which taken together constitute a material Default.</w:t>
      </w:r>
    </w:p>
    <w:p w:rsidR="008D0A60" w:rsidRPr="00CE2EC6" w:rsidRDefault="0035574D" w:rsidP="00AC1DE2">
      <w:pPr>
        <w:pStyle w:val="GPSL2numberedclause"/>
      </w:pPr>
      <w:bookmarkStart w:id="1569" w:name="_Ref360696331"/>
      <w:r w:rsidRPr="00CE2EC6">
        <w:t>Termination in R</w:t>
      </w:r>
      <w:r w:rsidR="008318CE" w:rsidRPr="00CE2EC6">
        <w:t>elation to Financial Standing</w:t>
      </w:r>
      <w:bookmarkEnd w:id="1569"/>
    </w:p>
    <w:p w:rsidR="008D0A60" w:rsidRPr="00CE2EC6" w:rsidRDefault="008318CE" w:rsidP="00AC1DE2">
      <w:pPr>
        <w:pStyle w:val="GPSL3numberedclause"/>
      </w:pPr>
      <w:r w:rsidRPr="00CE2EC6">
        <w:t>The Customer may terminate t</w:t>
      </w:r>
      <w:r w:rsidR="00437D20" w:rsidRPr="00CE2EC6">
        <w:t xml:space="preserve">his Call Off Contract by issuing a Termination Notice to the Supplier where </w:t>
      </w:r>
      <w:r w:rsidRPr="00CE2EC6">
        <w:t xml:space="preserve">in the reasonable opinion </w:t>
      </w:r>
      <w:r w:rsidR="00437D20" w:rsidRPr="00CE2EC6">
        <w:t>of the Customer</w:t>
      </w:r>
      <w:r w:rsidRPr="00CE2EC6">
        <w:t xml:space="preserve"> there is a material detrimental change in the financial standing and/or the credit rating of the Supplier which: </w:t>
      </w:r>
    </w:p>
    <w:p w:rsidR="008D0A60" w:rsidRPr="00CE2EC6" w:rsidRDefault="008318CE" w:rsidP="00AC1DE2">
      <w:pPr>
        <w:pStyle w:val="GPSL4numberedclause"/>
        <w:rPr>
          <w:szCs w:val="22"/>
        </w:rPr>
      </w:pPr>
      <w:r w:rsidRPr="00CE2EC6">
        <w:rPr>
          <w:szCs w:val="22"/>
        </w:rPr>
        <w:t xml:space="preserve">adversely impacts on the Supplier's ability to supply the </w:t>
      </w:r>
      <w:r w:rsidR="001215F0">
        <w:rPr>
          <w:szCs w:val="22"/>
        </w:rPr>
        <w:t>Services</w:t>
      </w:r>
      <w:r w:rsidR="00BD4CA2" w:rsidRPr="00CE2EC6">
        <w:rPr>
          <w:szCs w:val="22"/>
        </w:rPr>
        <w:t xml:space="preserve"> </w:t>
      </w:r>
      <w:r w:rsidRPr="00CE2EC6">
        <w:rPr>
          <w:szCs w:val="22"/>
        </w:rPr>
        <w:t>under this Call Off Contract; or</w:t>
      </w:r>
    </w:p>
    <w:p w:rsidR="00C9243A" w:rsidRPr="00CE2EC6" w:rsidRDefault="008318CE" w:rsidP="00AC1DE2">
      <w:pPr>
        <w:pStyle w:val="GPSL4numberedclause"/>
        <w:rPr>
          <w:szCs w:val="22"/>
        </w:rPr>
      </w:pPr>
      <w:r w:rsidRPr="00CE2EC6">
        <w:rPr>
          <w:szCs w:val="22"/>
        </w:rPr>
        <w:t xml:space="preserve">could reasonably be expected to have an adverse impact on the Suppliers ability to supply the </w:t>
      </w:r>
      <w:r w:rsidR="001215F0">
        <w:rPr>
          <w:szCs w:val="22"/>
        </w:rPr>
        <w:t>Services</w:t>
      </w:r>
      <w:r w:rsidR="00BD4CA2" w:rsidRPr="00CE2EC6">
        <w:rPr>
          <w:szCs w:val="22"/>
        </w:rPr>
        <w:t xml:space="preserve"> </w:t>
      </w:r>
      <w:r w:rsidRPr="00CE2EC6">
        <w:rPr>
          <w:szCs w:val="22"/>
        </w:rPr>
        <w:t xml:space="preserve">under this </w:t>
      </w:r>
      <w:r w:rsidR="00913E06" w:rsidRPr="00CE2EC6">
        <w:rPr>
          <w:szCs w:val="22"/>
        </w:rPr>
        <w:t>Call Off</w:t>
      </w:r>
      <w:r w:rsidRPr="00CE2EC6">
        <w:rPr>
          <w:szCs w:val="22"/>
        </w:rPr>
        <w:t xml:space="preserve"> Contract.</w:t>
      </w:r>
    </w:p>
    <w:p w:rsidR="008D0A60" w:rsidRPr="00CE2EC6" w:rsidRDefault="008318CE" w:rsidP="00AC1DE2">
      <w:pPr>
        <w:pStyle w:val="GPSL2numberedclause"/>
      </w:pPr>
      <w:bookmarkStart w:id="1570" w:name="_Ref360699069"/>
      <w:r w:rsidRPr="00CE2EC6">
        <w:t>Termination on Insolvency</w:t>
      </w:r>
      <w:bookmarkEnd w:id="1570"/>
    </w:p>
    <w:p w:rsidR="008D0A60" w:rsidRPr="00CE2EC6" w:rsidRDefault="008318CE" w:rsidP="00AC1DE2">
      <w:pPr>
        <w:pStyle w:val="GPSL3numberedclause"/>
      </w:pPr>
      <w:r w:rsidRPr="00CE2EC6">
        <w:t xml:space="preserve">The Customer may terminate this Call Off Contract </w:t>
      </w:r>
      <w:r w:rsidR="00437D20" w:rsidRPr="00CE2EC6">
        <w:t xml:space="preserve">by issuing a Termination Notice to the Supplier </w:t>
      </w:r>
      <w:r w:rsidRPr="00CE2EC6">
        <w:t xml:space="preserve">where an Insolvency Event </w:t>
      </w:r>
      <w:r w:rsidR="007758EB" w:rsidRPr="00CE2EC6">
        <w:t>affecting the Supplier occurs.</w:t>
      </w:r>
    </w:p>
    <w:p w:rsidR="008D0A60" w:rsidRPr="00CE2EC6" w:rsidRDefault="008318CE" w:rsidP="00AC1DE2">
      <w:pPr>
        <w:pStyle w:val="GPSL2numberedclause"/>
      </w:pPr>
      <w:bookmarkStart w:id="1571" w:name="_Ref360699078"/>
      <w:r w:rsidRPr="00CE2EC6">
        <w:lastRenderedPageBreak/>
        <w:t>Termination on Change of Control</w:t>
      </w:r>
      <w:bookmarkEnd w:id="1571"/>
    </w:p>
    <w:p w:rsidR="00A705F6" w:rsidRPr="00CE2EC6" w:rsidRDefault="008318CE" w:rsidP="00A705F6">
      <w:pPr>
        <w:pStyle w:val="GPSL3numberedclause"/>
      </w:pPr>
      <w:bookmarkStart w:id="1572" w:name="_Ref431465897"/>
      <w:r w:rsidRPr="00CE2EC6">
        <w:t>The Supplier shall notify the Customer immediately</w:t>
      </w:r>
      <w:r w:rsidR="00A705F6" w:rsidRPr="00CE2EC6">
        <w:t xml:space="preserve"> in writing and as soon as the Supplier is aware (or ought reasonably to be aware) that it is anticipating, undergoing, undergoes or has undergone a Change of Control and provided such notification does not contravene any Law</w:t>
      </w:r>
      <w:r w:rsidRPr="00CE2EC6">
        <w:t>.</w:t>
      </w:r>
      <w:bookmarkEnd w:id="1572"/>
      <w:r w:rsidRPr="00CE2EC6">
        <w:t xml:space="preserve"> </w:t>
      </w:r>
    </w:p>
    <w:p w:rsidR="00A705F6" w:rsidRPr="00CE2EC6" w:rsidRDefault="00887823" w:rsidP="00887823">
      <w:pPr>
        <w:pStyle w:val="GPSL3numberedclause"/>
      </w:pPr>
      <w:r w:rsidRPr="00CE2EC6">
        <w:t xml:space="preserve">The Supplier shall ensure that any notification made pursuant to Clause </w:t>
      </w:r>
      <w:r w:rsidRPr="00CE2EC6">
        <w:fldChar w:fldCharType="begin"/>
      </w:r>
      <w:r w:rsidRPr="00CE2EC6">
        <w:instrText xml:space="preserve"> REF _Ref431465897 \r \h </w:instrText>
      </w:r>
      <w:r w:rsidR="00CE2EC6" w:rsidRPr="00CE2EC6">
        <w:instrText xml:space="preserve"> \* MERGEFORMAT </w:instrText>
      </w:r>
      <w:r w:rsidRPr="00CE2EC6">
        <w:fldChar w:fldCharType="separate"/>
      </w:r>
      <w:r w:rsidR="001F0E21">
        <w:t>41.5.1</w:t>
      </w:r>
      <w:r w:rsidRPr="00CE2EC6">
        <w:fldChar w:fldCharType="end"/>
      </w:r>
      <w:r w:rsidRPr="00CE2EC6">
        <w:t xml:space="preserve"> shall set out full details of the Change of Control including the circumstances suggesting and/or explaining the Change of Control.</w:t>
      </w:r>
    </w:p>
    <w:p w:rsidR="008D0A60" w:rsidRPr="00CE2EC6" w:rsidRDefault="008318CE" w:rsidP="00AC1DE2">
      <w:pPr>
        <w:pStyle w:val="GPSL3numberedclause"/>
      </w:pPr>
      <w:r w:rsidRPr="00CE2EC6">
        <w:t>The Customer may term</w:t>
      </w:r>
      <w:r w:rsidR="00E5296B" w:rsidRPr="00CE2EC6">
        <w:t xml:space="preserve">inate this Call Off Contract by issuing a Termination Notice </w:t>
      </w:r>
      <w:r w:rsidR="00887823" w:rsidRPr="00CE2EC6">
        <w:t xml:space="preserve">under Clause </w:t>
      </w:r>
      <w:r w:rsidR="00887823" w:rsidRPr="00CE2EC6">
        <w:fldChar w:fldCharType="begin"/>
      </w:r>
      <w:r w:rsidR="00887823" w:rsidRPr="00CE2EC6">
        <w:instrText xml:space="preserve"> REF _Ref360699078 \r \h </w:instrText>
      </w:r>
      <w:r w:rsidR="00CE2EC6" w:rsidRPr="00CE2EC6">
        <w:instrText xml:space="preserve"> \* MERGEFORMAT </w:instrText>
      </w:r>
      <w:r w:rsidR="00887823" w:rsidRPr="00CE2EC6">
        <w:fldChar w:fldCharType="separate"/>
      </w:r>
      <w:r w:rsidR="001F0E21">
        <w:t>41.5</w:t>
      </w:r>
      <w:r w:rsidR="00887823" w:rsidRPr="00CE2EC6">
        <w:fldChar w:fldCharType="end"/>
      </w:r>
      <w:r w:rsidR="00887823" w:rsidRPr="00CE2EC6">
        <w:t xml:space="preserve"> </w:t>
      </w:r>
      <w:r w:rsidR="00E5296B" w:rsidRPr="00CE2EC6">
        <w:t xml:space="preserve">to the Supplier </w:t>
      </w:r>
      <w:r w:rsidRPr="00CE2EC6">
        <w:t>within six (6) Months of:</w:t>
      </w:r>
    </w:p>
    <w:p w:rsidR="008D0A60" w:rsidRPr="00CE2EC6" w:rsidRDefault="008318CE" w:rsidP="00AC1DE2">
      <w:pPr>
        <w:pStyle w:val="GPSL4numberedclause"/>
        <w:rPr>
          <w:szCs w:val="22"/>
        </w:rPr>
      </w:pPr>
      <w:r w:rsidRPr="00CE2EC6">
        <w:rPr>
          <w:szCs w:val="22"/>
        </w:rPr>
        <w:t xml:space="preserve">being notified in writing that a Change of Control is </w:t>
      </w:r>
      <w:r w:rsidR="00887823" w:rsidRPr="00CE2EC6">
        <w:rPr>
          <w:szCs w:val="22"/>
        </w:rPr>
        <w:t>anticipated</w:t>
      </w:r>
      <w:r w:rsidRPr="00CE2EC6">
        <w:rPr>
          <w:szCs w:val="22"/>
        </w:rPr>
        <w:t xml:space="preserve"> or in contemplation</w:t>
      </w:r>
      <w:r w:rsidR="00E02C68" w:rsidRPr="00CE2EC6">
        <w:rPr>
          <w:szCs w:val="22"/>
        </w:rPr>
        <w:t xml:space="preserve"> or has occurred</w:t>
      </w:r>
      <w:r w:rsidRPr="00CE2EC6">
        <w:rPr>
          <w:szCs w:val="22"/>
        </w:rPr>
        <w:t>; or</w:t>
      </w:r>
    </w:p>
    <w:p w:rsidR="00C9243A" w:rsidRPr="00CE2EC6" w:rsidRDefault="008318CE" w:rsidP="00AC1DE2">
      <w:pPr>
        <w:pStyle w:val="GPSL4numberedclause"/>
        <w:rPr>
          <w:szCs w:val="22"/>
        </w:rPr>
      </w:pPr>
      <w:r w:rsidRPr="00CE2EC6">
        <w:rPr>
          <w:szCs w:val="22"/>
        </w:rPr>
        <w:t xml:space="preserve">where no notification has been made, the date that the Customer becomes aware </w:t>
      </w:r>
      <w:r w:rsidR="00822FA3" w:rsidRPr="00CE2EC6">
        <w:rPr>
          <w:szCs w:val="22"/>
        </w:rPr>
        <w:t xml:space="preserve">that a </w:t>
      </w:r>
      <w:r w:rsidRPr="00CE2EC6">
        <w:rPr>
          <w:szCs w:val="22"/>
        </w:rPr>
        <w:t>Change of Control</w:t>
      </w:r>
      <w:r w:rsidR="00822FA3" w:rsidRPr="00CE2EC6">
        <w:rPr>
          <w:szCs w:val="22"/>
        </w:rPr>
        <w:t xml:space="preserve"> is </w:t>
      </w:r>
      <w:r w:rsidR="00887823" w:rsidRPr="00CE2EC6">
        <w:rPr>
          <w:szCs w:val="22"/>
        </w:rPr>
        <w:t>anticipated</w:t>
      </w:r>
      <w:r w:rsidR="00822FA3" w:rsidRPr="00CE2EC6">
        <w:rPr>
          <w:szCs w:val="22"/>
        </w:rPr>
        <w:t xml:space="preserve"> or </w:t>
      </w:r>
      <w:r w:rsidR="00812E3A" w:rsidRPr="00CE2EC6">
        <w:rPr>
          <w:szCs w:val="22"/>
        </w:rPr>
        <w:t xml:space="preserve">is </w:t>
      </w:r>
      <w:r w:rsidR="00822FA3" w:rsidRPr="00CE2EC6">
        <w:rPr>
          <w:szCs w:val="22"/>
        </w:rPr>
        <w:t>in contemplation</w:t>
      </w:r>
      <w:r w:rsidR="00E02C68" w:rsidRPr="00CE2EC6">
        <w:rPr>
          <w:szCs w:val="22"/>
        </w:rPr>
        <w:t xml:space="preserve"> or has occurred</w:t>
      </w:r>
      <w:r w:rsidRPr="00CE2EC6">
        <w:rPr>
          <w:szCs w:val="22"/>
        </w:rPr>
        <w:t>,</w:t>
      </w:r>
    </w:p>
    <w:p w:rsidR="008338C0" w:rsidRPr="00CE2EC6" w:rsidRDefault="008318CE" w:rsidP="0055201C">
      <w:pPr>
        <w:pStyle w:val="GPSL3Indent"/>
        <w:rPr>
          <w:rFonts w:ascii="Calibri" w:hAnsi="Calibri"/>
          <w:lang w:val="en-GB"/>
        </w:rPr>
      </w:pPr>
      <w:r w:rsidRPr="00CE2EC6">
        <w:rPr>
          <w:rFonts w:ascii="Calibri" w:hAnsi="Calibri"/>
          <w:lang w:val="en-GB"/>
        </w:rPr>
        <w:t xml:space="preserve">but shall not be permitted to terminate where an Approval was granted prior to the Change of Control. </w:t>
      </w:r>
    </w:p>
    <w:p w:rsidR="00A965E7" w:rsidRPr="00CE2EC6" w:rsidRDefault="00A965E7" w:rsidP="00AC1DE2">
      <w:pPr>
        <w:pStyle w:val="GPSL2numberedclause"/>
      </w:pPr>
      <w:r w:rsidRPr="00CE2EC6">
        <w:t>Termination for breach of Regulations</w:t>
      </w:r>
    </w:p>
    <w:p w:rsidR="00A965E7" w:rsidRPr="00CE2EC6" w:rsidRDefault="00A965E7" w:rsidP="00AC1DE2">
      <w:pPr>
        <w:pStyle w:val="GPSL3numberedclause"/>
      </w:pPr>
      <w:r w:rsidRPr="00CE2EC6">
        <w:t>The Customer may terminate this Call Off Contract by issuing a Termination Notice to the Supplier on the occurrence of any of the statutory provisos contained in Regulation 73 (1) (a) to (c).</w:t>
      </w:r>
    </w:p>
    <w:p w:rsidR="00375CB5" w:rsidRPr="00CE2EC6" w:rsidRDefault="00022DE5" w:rsidP="00AC1DE2">
      <w:pPr>
        <w:pStyle w:val="GPSL2numberedclause"/>
      </w:pPr>
      <w:bookmarkStart w:id="1573" w:name="_Ref313369604"/>
      <w:r w:rsidRPr="00CE2EC6">
        <w:t xml:space="preserve">Termination </w:t>
      </w:r>
      <w:r w:rsidR="008318CE" w:rsidRPr="00CE2EC6">
        <w:t>W</w:t>
      </w:r>
      <w:r w:rsidRPr="00CE2EC6">
        <w:t xml:space="preserve">ithout </w:t>
      </w:r>
      <w:r w:rsidR="008318CE" w:rsidRPr="00CE2EC6">
        <w:t>C</w:t>
      </w:r>
      <w:r w:rsidRPr="00CE2EC6">
        <w:t>ause</w:t>
      </w:r>
      <w:bookmarkEnd w:id="1573"/>
    </w:p>
    <w:p w:rsidR="00375CB5" w:rsidRPr="00CE2EC6" w:rsidRDefault="007355E9" w:rsidP="00AC1DE2">
      <w:pPr>
        <w:pStyle w:val="GPSL3numberedclause"/>
      </w:pPr>
      <w:bookmarkStart w:id="1574" w:name="_Ref379468054"/>
      <w:r w:rsidRPr="00CE2EC6">
        <w:t>The Customer shall have the right to terminate th</w:t>
      </w:r>
      <w:r w:rsidR="007F10A1" w:rsidRPr="00CE2EC6">
        <w:t>is</w:t>
      </w:r>
      <w:r w:rsidRPr="00CE2EC6">
        <w:t xml:space="preserve"> Call Off Contract at any time by</w:t>
      </w:r>
      <w:r w:rsidR="00E5296B" w:rsidRPr="00CE2EC6">
        <w:t xml:space="preserve"> issuing a Termination Notice to the Supplier </w:t>
      </w:r>
      <w:r w:rsidRPr="00CE2EC6">
        <w:t xml:space="preserve">giving </w:t>
      </w:r>
      <w:r w:rsidR="00153A89" w:rsidRPr="00CE2EC6">
        <w:t xml:space="preserve">at least </w:t>
      </w:r>
      <w:r w:rsidR="00C60D75" w:rsidRPr="00CE2EC6">
        <w:t>thirty (30) Working</w:t>
      </w:r>
      <w:r w:rsidR="00153A89" w:rsidRPr="00CE2EC6">
        <w:t xml:space="preserve"> </w:t>
      </w:r>
      <w:r w:rsidR="00C60D75" w:rsidRPr="00CE2EC6">
        <w:t>D</w:t>
      </w:r>
      <w:r w:rsidR="00153A89" w:rsidRPr="00CE2EC6">
        <w:t>ays</w:t>
      </w:r>
      <w:r w:rsidR="00191CCC" w:rsidRPr="00CE2EC6">
        <w:t xml:space="preserve"> written notice</w:t>
      </w:r>
      <w:r w:rsidR="00C60D75" w:rsidRPr="00CE2EC6">
        <w:t xml:space="preserve"> </w:t>
      </w:r>
      <w:r w:rsidR="00191CCC" w:rsidRPr="00CE2EC6">
        <w:t>(</w:t>
      </w:r>
      <w:r w:rsidR="00C60D75" w:rsidRPr="00CE2EC6">
        <w:t xml:space="preserve">unless </w:t>
      </w:r>
      <w:r w:rsidR="00191CCC" w:rsidRPr="00CE2EC6">
        <w:t xml:space="preserve">stated differently </w:t>
      </w:r>
      <w:r w:rsidR="00153A89" w:rsidRPr="00CE2EC6">
        <w:t xml:space="preserve">in the </w:t>
      </w:r>
      <w:r w:rsidR="00DE233F" w:rsidRPr="00CE2EC6">
        <w:t>Call Off</w:t>
      </w:r>
      <w:r w:rsidR="003451E9" w:rsidRPr="00CE2EC6">
        <w:t xml:space="preserve"> Order Form</w:t>
      </w:r>
      <w:r w:rsidR="00191CCC" w:rsidRPr="00CE2EC6">
        <w:t>)</w:t>
      </w:r>
      <w:r w:rsidR="007758EB" w:rsidRPr="00CE2EC6">
        <w:t>.</w:t>
      </w:r>
      <w:bookmarkEnd w:id="1574"/>
    </w:p>
    <w:p w:rsidR="00375CB5" w:rsidRPr="00CE2EC6" w:rsidRDefault="00022DE5" w:rsidP="00AC1DE2">
      <w:pPr>
        <w:pStyle w:val="GPSL2numberedclause"/>
      </w:pPr>
      <w:bookmarkStart w:id="1575" w:name="_Ref358382185"/>
      <w:r w:rsidRPr="00CE2EC6">
        <w:t xml:space="preserve">Termination </w:t>
      </w:r>
      <w:r w:rsidR="0035574D" w:rsidRPr="00CE2EC6">
        <w:t>in R</w:t>
      </w:r>
      <w:r w:rsidR="00F2021C" w:rsidRPr="00CE2EC6">
        <w:t>elation to</w:t>
      </w:r>
      <w:r w:rsidRPr="00CE2EC6">
        <w:t xml:space="preserve"> Framework Agreement</w:t>
      </w:r>
      <w:bookmarkEnd w:id="1575"/>
    </w:p>
    <w:p w:rsidR="00E13960" w:rsidRPr="00CE2EC6" w:rsidRDefault="007355E9" w:rsidP="00AC1DE2">
      <w:pPr>
        <w:pStyle w:val="GPSL3numberedclause"/>
      </w:pPr>
      <w:r w:rsidRPr="00CE2EC6">
        <w:t>The Customer may terminate th</w:t>
      </w:r>
      <w:r w:rsidR="007F10A1" w:rsidRPr="00CE2EC6">
        <w:t>is</w:t>
      </w:r>
      <w:r w:rsidRPr="00CE2EC6">
        <w:t xml:space="preserve"> Call Off Contract </w:t>
      </w:r>
      <w:r w:rsidR="00E5296B" w:rsidRPr="00CE2EC6">
        <w:t>by issuing a Termination Notice to the Supplier i</w:t>
      </w:r>
      <w:r w:rsidRPr="00CE2EC6">
        <w:t>f the Framework Agreement is terminated for any reason whatsoever.</w:t>
      </w:r>
    </w:p>
    <w:p w:rsidR="00C9243A" w:rsidRPr="00CE2EC6" w:rsidRDefault="00022DE5" w:rsidP="00AC1DE2">
      <w:pPr>
        <w:pStyle w:val="GPSL2numberedclause"/>
      </w:pPr>
      <w:bookmarkStart w:id="1576" w:name="_Ref313369421"/>
      <w:r w:rsidRPr="00CE2EC6">
        <w:t xml:space="preserve">Termination In </w:t>
      </w:r>
      <w:r w:rsidR="0035574D" w:rsidRPr="00CE2EC6">
        <w:t>R</w:t>
      </w:r>
      <w:r w:rsidRPr="00CE2EC6">
        <w:t>elation to Benchmarking</w:t>
      </w:r>
      <w:bookmarkEnd w:id="1576"/>
    </w:p>
    <w:p w:rsidR="00E13960" w:rsidRPr="00CE2EC6" w:rsidRDefault="007355E9" w:rsidP="00AC1DE2">
      <w:pPr>
        <w:pStyle w:val="GPSL3numberedclause"/>
      </w:pPr>
      <w:r w:rsidRPr="00CE2EC6">
        <w:t>The Customer may terminate this Call Off Contract by</w:t>
      </w:r>
      <w:r w:rsidR="00E5296B" w:rsidRPr="00CE2EC6">
        <w:t xml:space="preserve"> issuing a Termination Notice to the Supplier </w:t>
      </w:r>
      <w:r w:rsidRPr="00CE2EC6">
        <w:t xml:space="preserve">if the Supplier refuses or fails to comply with its obligations as set out in paragraphs 1 and 2 of Framework Schedule </w:t>
      </w:r>
      <w:r w:rsidR="00795C86" w:rsidRPr="00CE2EC6">
        <w:t>12</w:t>
      </w:r>
      <w:r w:rsidRPr="00CE2EC6">
        <w:t xml:space="preserve"> (</w:t>
      </w:r>
      <w:r w:rsidR="00347535" w:rsidRPr="00CE2EC6">
        <w:t>Continuous Improvement and Benchmarking</w:t>
      </w:r>
      <w:r w:rsidRPr="00CE2EC6">
        <w:t>).</w:t>
      </w:r>
    </w:p>
    <w:p w:rsidR="00C9243A" w:rsidRPr="00CE2EC6" w:rsidRDefault="0035574D" w:rsidP="00AC1DE2">
      <w:pPr>
        <w:pStyle w:val="GPSL2numberedclause"/>
      </w:pPr>
      <w:bookmarkStart w:id="1577" w:name="_Ref364755774"/>
      <w:r w:rsidRPr="00CE2EC6">
        <w:t>Termination in R</w:t>
      </w:r>
      <w:r w:rsidR="007758EB" w:rsidRPr="00CE2EC6">
        <w:t>elation to Variation</w:t>
      </w:r>
      <w:bookmarkEnd w:id="1577"/>
    </w:p>
    <w:p w:rsidR="00AB287B" w:rsidRPr="00CE2EC6" w:rsidRDefault="009D49E5" w:rsidP="00AC1DE2">
      <w:pPr>
        <w:pStyle w:val="GPSL3numberedclause"/>
      </w:pPr>
      <w:r w:rsidRPr="00CE2EC6">
        <w:t xml:space="preserve">The Customer may terminate this Call Off Contract </w:t>
      </w:r>
      <w:r w:rsidR="007B40A8" w:rsidRPr="00CE2EC6">
        <w:t xml:space="preserve">by issuing a Termination Notice to the Supplier </w:t>
      </w:r>
      <w:r w:rsidRPr="00CE2EC6">
        <w:t xml:space="preserve">for failure of the Parties to agree or the Supplier to implement a Variation </w:t>
      </w:r>
      <w:r w:rsidR="00E5296B" w:rsidRPr="00CE2EC6">
        <w:t>in accordance with the Variation Procedure</w:t>
      </w:r>
      <w:r w:rsidRPr="00CE2EC6">
        <w:t>.</w:t>
      </w:r>
    </w:p>
    <w:p w:rsidR="008D0A60" w:rsidRPr="00CE2EC6" w:rsidRDefault="008318CE" w:rsidP="00882F8C">
      <w:pPr>
        <w:pStyle w:val="GPSL1CLAUSEHEADING"/>
        <w:rPr>
          <w:rFonts w:ascii="Calibri" w:hAnsi="Calibri"/>
        </w:rPr>
      </w:pPr>
      <w:bookmarkStart w:id="1578" w:name="_Toc431551167"/>
      <w:r w:rsidRPr="00CE2EC6">
        <w:rPr>
          <w:rFonts w:ascii="Calibri" w:hAnsi="Calibri"/>
        </w:rPr>
        <w:t>SUPPLIER TERMINATION RIGHTS</w:t>
      </w:r>
      <w:bookmarkEnd w:id="1578"/>
    </w:p>
    <w:p w:rsidR="008D0A60" w:rsidRPr="00CE2EC6" w:rsidRDefault="008318CE" w:rsidP="00AC1DE2">
      <w:pPr>
        <w:pStyle w:val="GPSL2numberedclause"/>
      </w:pPr>
      <w:bookmarkStart w:id="1579" w:name="_Ref360201537"/>
      <w:bookmarkStart w:id="1580" w:name="_Ref359363788"/>
      <w:bookmarkStart w:id="1581" w:name="_Ref360696658"/>
      <w:r w:rsidRPr="00CE2EC6">
        <w:t>Termination on Customer Cause</w:t>
      </w:r>
      <w:bookmarkEnd w:id="1579"/>
      <w:r w:rsidRPr="00CE2EC6">
        <w:t xml:space="preserve"> </w:t>
      </w:r>
      <w:bookmarkEnd w:id="1580"/>
      <w:r w:rsidR="0035574D" w:rsidRPr="00CE2EC6">
        <w:t>for Failure to P</w:t>
      </w:r>
      <w:r w:rsidR="00F2021C" w:rsidRPr="00CE2EC6">
        <w:t>ay</w:t>
      </w:r>
      <w:bookmarkEnd w:id="1581"/>
    </w:p>
    <w:p w:rsidR="00860568" w:rsidRPr="00CE2EC6" w:rsidRDefault="00FC4191" w:rsidP="00AC1DE2">
      <w:pPr>
        <w:pStyle w:val="GPSL3numberedclause"/>
      </w:pPr>
      <w:bookmarkStart w:id="1582" w:name="_Ref363735542"/>
      <w:r w:rsidRPr="00CE2EC6">
        <w:lastRenderedPageBreak/>
        <w:t>The Supplier may, by issuing a Termination Notice to the</w:t>
      </w:r>
      <w:r w:rsidR="00860568" w:rsidRPr="00CE2EC6">
        <w:t xml:space="preserve"> Customer</w:t>
      </w:r>
      <w:r w:rsidRPr="00CE2EC6">
        <w:t xml:space="preserve">, terminate </w:t>
      </w:r>
      <w:r w:rsidR="00860568" w:rsidRPr="00CE2EC6">
        <w:t xml:space="preserve">this Call Off Contract if the Customer fails to pay an undisputed sum due to the Supplier under this Call Off Contract which in aggregate exceeds </w:t>
      </w:r>
      <w:r w:rsidR="0015531A" w:rsidRPr="00CE2EC6">
        <w:t>an</w:t>
      </w:r>
      <w:r w:rsidR="00AB6E14" w:rsidRPr="00CE2EC6">
        <w:t xml:space="preserve"> amount </w:t>
      </w:r>
      <w:r w:rsidR="0015531A" w:rsidRPr="00CE2EC6">
        <w:t xml:space="preserve">equal to one month’s average Call Off Contract Charges </w:t>
      </w:r>
      <w:r w:rsidR="00C60D75" w:rsidRPr="00CE2EC6">
        <w:t>(unless a different</w:t>
      </w:r>
      <w:r w:rsidR="0015531A" w:rsidRPr="00CE2EC6">
        <w:t xml:space="preserve"> amount </w:t>
      </w:r>
      <w:r w:rsidR="00C60D75" w:rsidRPr="00CE2EC6">
        <w:t xml:space="preserve">has been specified in </w:t>
      </w:r>
      <w:r w:rsidR="00AB6E14" w:rsidRPr="00CE2EC6">
        <w:t xml:space="preserve">the </w:t>
      </w:r>
      <w:r w:rsidR="00DE233F" w:rsidRPr="00CE2EC6">
        <w:t>Call Off</w:t>
      </w:r>
      <w:r w:rsidR="003451E9" w:rsidRPr="00CE2EC6">
        <w:t xml:space="preserve"> Order Form</w:t>
      </w:r>
      <w:r w:rsidR="00C60D75" w:rsidRPr="00CE2EC6">
        <w:t>)</w:t>
      </w:r>
      <w:r w:rsidR="0015531A" w:rsidRPr="00CE2EC6">
        <w:t>,</w:t>
      </w:r>
      <w:r w:rsidR="00AB6E14" w:rsidRPr="00CE2EC6">
        <w:t xml:space="preserve"> </w:t>
      </w:r>
      <w:r w:rsidR="002B63CE" w:rsidRPr="00CE2EC6">
        <w:t xml:space="preserve">for the purposes of this Clause </w:t>
      </w:r>
      <w:r w:rsidR="009F474C" w:rsidRPr="00CE2EC6">
        <w:fldChar w:fldCharType="begin"/>
      </w:r>
      <w:r w:rsidR="002B63CE" w:rsidRPr="00CE2EC6">
        <w:instrText xml:space="preserve"> REF _Ref363735542 \r \h </w:instrText>
      </w:r>
      <w:r w:rsidR="00F54E49" w:rsidRPr="00CE2EC6">
        <w:instrText xml:space="preserve"> \* MERGEFORMAT </w:instrText>
      </w:r>
      <w:r w:rsidR="009F474C" w:rsidRPr="00CE2EC6">
        <w:fldChar w:fldCharType="separate"/>
      </w:r>
      <w:r w:rsidR="001F0E21">
        <w:t>42.1.1</w:t>
      </w:r>
      <w:r w:rsidR="009F474C" w:rsidRPr="00CE2EC6">
        <w:fldChar w:fldCharType="end"/>
      </w:r>
      <w:r w:rsidR="002B63CE" w:rsidRPr="00CE2EC6">
        <w:t xml:space="preserve"> (</w:t>
      </w:r>
      <w:r w:rsidR="00863962" w:rsidRPr="00CE2EC6">
        <w:t>the</w:t>
      </w:r>
      <w:r w:rsidR="002B63CE" w:rsidRPr="00CE2EC6">
        <w:rPr>
          <w:b/>
        </w:rPr>
        <w:t xml:space="preserve"> </w:t>
      </w:r>
      <w:r w:rsidR="00AB6E14" w:rsidRPr="00CE2EC6">
        <w:rPr>
          <w:b/>
        </w:rPr>
        <w:t>“Undisputed Sum</w:t>
      </w:r>
      <w:r w:rsidR="00851BE6" w:rsidRPr="00CE2EC6">
        <w:rPr>
          <w:b/>
        </w:rPr>
        <w:t>s</w:t>
      </w:r>
      <w:r w:rsidR="00AB6E14" w:rsidRPr="00CE2EC6">
        <w:rPr>
          <w:b/>
        </w:rPr>
        <w:t xml:space="preserve"> Limit”</w:t>
      </w:r>
      <w:r w:rsidR="002B63CE" w:rsidRPr="00CE2EC6">
        <w:t>)</w:t>
      </w:r>
      <w:r w:rsidR="00AB6E14" w:rsidRPr="00CE2EC6">
        <w:t>,</w:t>
      </w:r>
      <w:r w:rsidR="00AB6E14" w:rsidRPr="00CE2EC6">
        <w:rPr>
          <w:b/>
        </w:rPr>
        <w:t xml:space="preserve"> </w:t>
      </w:r>
      <w:r w:rsidR="00860568" w:rsidRPr="00CE2EC6">
        <w:t xml:space="preserve">and </w:t>
      </w:r>
      <w:r w:rsidR="00AB6E14" w:rsidRPr="00CE2EC6">
        <w:t xml:space="preserve">the </w:t>
      </w:r>
      <w:r w:rsidR="00812E3A" w:rsidRPr="00CE2EC6">
        <w:t xml:space="preserve">said undisputed sum due </w:t>
      </w:r>
      <w:r w:rsidR="00860568" w:rsidRPr="00CE2EC6">
        <w:t xml:space="preserve">remains outstanding </w:t>
      </w:r>
      <w:r w:rsidR="00AB6E14" w:rsidRPr="00CE2EC6">
        <w:t xml:space="preserve">for </w:t>
      </w:r>
      <w:r w:rsidR="00860568" w:rsidRPr="00CE2EC6">
        <w:t>forty</w:t>
      </w:r>
      <w:r w:rsidR="00F62227" w:rsidRPr="00CE2EC6">
        <w:t xml:space="preserve"> </w:t>
      </w:r>
      <w:r w:rsidR="00860568" w:rsidRPr="00CE2EC6">
        <w:t>(40) Working Days</w:t>
      </w:r>
      <w:r w:rsidR="00347535" w:rsidRPr="00CE2EC6">
        <w:t xml:space="preserve"> </w:t>
      </w:r>
      <w:r w:rsidR="00B353EB" w:rsidRPr="00CE2EC6">
        <w:t xml:space="preserve">(the </w:t>
      </w:r>
      <w:r w:rsidR="00B353EB" w:rsidRPr="00CE2EC6">
        <w:rPr>
          <w:b/>
        </w:rPr>
        <w:t>“Undisputed Sums Time Period”</w:t>
      </w:r>
      <w:r w:rsidR="00B353EB" w:rsidRPr="00CE2EC6">
        <w:t>)</w:t>
      </w:r>
      <w:r w:rsidR="00860568" w:rsidRPr="00CE2EC6">
        <w:t xml:space="preserve"> after the receipt by the Customer of a written notice of non-payment from the Supplier specifying:</w:t>
      </w:r>
      <w:bookmarkEnd w:id="1582"/>
      <w:r w:rsidR="00860568" w:rsidRPr="00CE2EC6">
        <w:t xml:space="preserve"> </w:t>
      </w:r>
    </w:p>
    <w:p w:rsidR="008D0A60" w:rsidRPr="00CE2EC6" w:rsidRDefault="00860568" w:rsidP="00AC1DE2">
      <w:pPr>
        <w:pStyle w:val="GPSL4numberedclause"/>
        <w:rPr>
          <w:szCs w:val="22"/>
        </w:rPr>
      </w:pPr>
      <w:r w:rsidRPr="00CE2EC6">
        <w:rPr>
          <w:szCs w:val="22"/>
        </w:rPr>
        <w:t xml:space="preserve">the Customer’s </w:t>
      </w:r>
      <w:r w:rsidR="00984C3A" w:rsidRPr="00CE2EC6">
        <w:rPr>
          <w:szCs w:val="22"/>
        </w:rPr>
        <w:t>failure to pay;</w:t>
      </w:r>
      <w:r w:rsidRPr="00CE2EC6">
        <w:rPr>
          <w:szCs w:val="22"/>
        </w:rPr>
        <w:t xml:space="preserve"> and</w:t>
      </w:r>
    </w:p>
    <w:p w:rsidR="00C9243A" w:rsidRPr="00CE2EC6" w:rsidRDefault="00860568" w:rsidP="00AC1DE2">
      <w:pPr>
        <w:pStyle w:val="GPSL4numberedclause"/>
        <w:rPr>
          <w:szCs w:val="22"/>
        </w:rPr>
      </w:pPr>
      <w:r w:rsidRPr="00CE2EC6">
        <w:rPr>
          <w:szCs w:val="22"/>
        </w:rPr>
        <w:t>the cor</w:t>
      </w:r>
      <w:r w:rsidR="00984C3A" w:rsidRPr="00CE2EC6">
        <w:rPr>
          <w:szCs w:val="22"/>
        </w:rPr>
        <w:t>rect overdue and undisputed sum;</w:t>
      </w:r>
      <w:r w:rsidRPr="00CE2EC6">
        <w:rPr>
          <w:szCs w:val="22"/>
        </w:rPr>
        <w:t xml:space="preserve"> and</w:t>
      </w:r>
    </w:p>
    <w:p w:rsidR="00C9243A" w:rsidRPr="00CE2EC6" w:rsidRDefault="00860568" w:rsidP="00AC1DE2">
      <w:pPr>
        <w:pStyle w:val="GPSL4numberedclause"/>
        <w:rPr>
          <w:szCs w:val="22"/>
        </w:rPr>
      </w:pPr>
      <w:r w:rsidRPr="00CE2EC6">
        <w:rPr>
          <w:szCs w:val="22"/>
        </w:rPr>
        <w:t>the reasons why the undisputed sum is due</w:t>
      </w:r>
      <w:r w:rsidR="00984C3A" w:rsidRPr="00CE2EC6">
        <w:rPr>
          <w:szCs w:val="22"/>
        </w:rPr>
        <w:t>;</w:t>
      </w:r>
      <w:r w:rsidRPr="00CE2EC6">
        <w:rPr>
          <w:szCs w:val="22"/>
        </w:rPr>
        <w:t xml:space="preserve"> and </w:t>
      </w:r>
    </w:p>
    <w:p w:rsidR="00C9243A" w:rsidRPr="00CE2EC6" w:rsidRDefault="00860568" w:rsidP="00AC1DE2">
      <w:pPr>
        <w:pStyle w:val="GPSL4numberedclause"/>
        <w:rPr>
          <w:szCs w:val="22"/>
        </w:rPr>
      </w:pPr>
      <w:r w:rsidRPr="00CE2EC6">
        <w:rPr>
          <w:szCs w:val="22"/>
        </w:rPr>
        <w:t>the requirement on the Customer to remedy the failure to</w:t>
      </w:r>
      <w:r w:rsidR="00984C3A" w:rsidRPr="00CE2EC6">
        <w:rPr>
          <w:szCs w:val="22"/>
        </w:rPr>
        <w:t xml:space="preserve"> pay; and</w:t>
      </w:r>
    </w:p>
    <w:p w:rsidR="008318CE" w:rsidRPr="00CE2EC6" w:rsidRDefault="00860568" w:rsidP="0055201C">
      <w:pPr>
        <w:pStyle w:val="GPSL3Indent"/>
        <w:rPr>
          <w:rFonts w:ascii="Calibri" w:hAnsi="Calibri"/>
          <w:lang w:val="en-GB"/>
        </w:rPr>
      </w:pPr>
      <w:r w:rsidRPr="00CE2EC6">
        <w:rPr>
          <w:rFonts w:ascii="Calibri" w:hAnsi="Calibri"/>
          <w:lang w:val="en-GB"/>
        </w:rPr>
        <w:t xml:space="preserve">this Call Off Contract shall then terminate on the date specified in the Termination Notice </w:t>
      </w:r>
      <w:r w:rsidR="00347535" w:rsidRPr="00CE2EC6">
        <w:rPr>
          <w:rFonts w:ascii="Calibri" w:hAnsi="Calibri"/>
          <w:lang w:val="en-GB"/>
        </w:rPr>
        <w:t>(</w:t>
      </w:r>
      <w:r w:rsidRPr="00CE2EC6">
        <w:rPr>
          <w:rFonts w:ascii="Calibri" w:hAnsi="Calibri"/>
          <w:lang w:val="en-GB"/>
        </w:rPr>
        <w:t>which shall not be less than twenty (20) Working Days from the date of the i</w:t>
      </w:r>
      <w:r w:rsidR="00347535" w:rsidRPr="00CE2EC6">
        <w:rPr>
          <w:rFonts w:ascii="Calibri" w:hAnsi="Calibri"/>
          <w:lang w:val="en-GB"/>
        </w:rPr>
        <w:t>ssue of the Termination Notice)</w:t>
      </w:r>
      <w:r w:rsidR="00B353EB" w:rsidRPr="00CE2EC6">
        <w:rPr>
          <w:rFonts w:ascii="Calibri" w:hAnsi="Calibri"/>
          <w:lang w:val="en-GB"/>
        </w:rPr>
        <w:t xml:space="preserve">, save that such right of termination shall not apply where the failure to pay is due to the Customer exercising its rights under this Call Off Contract including Clause </w:t>
      </w:r>
      <w:r w:rsidR="009F474C" w:rsidRPr="00CE2EC6">
        <w:rPr>
          <w:rFonts w:ascii="Calibri" w:hAnsi="Calibri"/>
          <w:lang w:val="en-GB"/>
        </w:rPr>
        <w:fldChar w:fldCharType="begin"/>
      </w:r>
      <w:r w:rsidR="00B353EB" w:rsidRPr="00CE2EC6">
        <w:rPr>
          <w:rFonts w:ascii="Calibri" w:hAnsi="Calibri"/>
          <w:lang w:val="en-GB"/>
        </w:rPr>
        <w:instrText xml:space="preserve"> REF _Ref360455927 \r \h </w:instrText>
      </w:r>
      <w:r w:rsidR="00F54E49" w:rsidRPr="00CE2EC6">
        <w:rPr>
          <w:rFonts w:ascii="Calibri" w:hAnsi="Calibri"/>
          <w:lang w:val="en-GB"/>
        </w:rPr>
        <w:instrText xml:space="preserve"> \* MERGEFORMAT </w:instrText>
      </w:r>
      <w:r w:rsidR="009F474C" w:rsidRPr="00CE2EC6">
        <w:rPr>
          <w:rFonts w:ascii="Calibri" w:hAnsi="Calibri"/>
          <w:lang w:val="en-GB"/>
        </w:rPr>
      </w:r>
      <w:r w:rsidR="009F474C" w:rsidRPr="00CE2EC6">
        <w:rPr>
          <w:rFonts w:ascii="Calibri" w:hAnsi="Calibri"/>
          <w:lang w:val="en-GB"/>
        </w:rPr>
        <w:fldChar w:fldCharType="separate"/>
      </w:r>
      <w:r w:rsidR="001F0E21">
        <w:rPr>
          <w:rFonts w:ascii="Calibri" w:hAnsi="Calibri"/>
          <w:lang w:val="en-GB"/>
        </w:rPr>
        <w:t>23.3</w:t>
      </w:r>
      <w:r w:rsidR="009F474C" w:rsidRPr="00CE2EC6">
        <w:rPr>
          <w:rFonts w:ascii="Calibri" w:hAnsi="Calibri"/>
          <w:lang w:val="en-GB"/>
        </w:rPr>
        <w:fldChar w:fldCharType="end"/>
      </w:r>
      <w:r w:rsidR="00B353EB" w:rsidRPr="00CE2EC6">
        <w:rPr>
          <w:rFonts w:ascii="Calibri" w:hAnsi="Calibri"/>
          <w:lang w:val="en-GB"/>
        </w:rPr>
        <w:t xml:space="preserve"> (Retention and Set off).</w:t>
      </w:r>
    </w:p>
    <w:p w:rsidR="008318CE" w:rsidRPr="00CE2EC6" w:rsidRDefault="00B353EB" w:rsidP="00AC1DE2">
      <w:pPr>
        <w:pStyle w:val="GPSL3numberedclause"/>
      </w:pPr>
      <w:r w:rsidRPr="00CE2EC6">
        <w:t>T</w:t>
      </w:r>
      <w:r w:rsidR="008318CE" w:rsidRPr="00CE2EC6">
        <w:t xml:space="preserve">he Supplier shall not suspend the supply of the </w:t>
      </w:r>
      <w:r w:rsidR="001215F0">
        <w:t>Services</w:t>
      </w:r>
      <w:r w:rsidR="00BD4CA2" w:rsidRPr="00CE2EC6">
        <w:t xml:space="preserve"> </w:t>
      </w:r>
      <w:r w:rsidR="008318CE" w:rsidRPr="00CE2EC6">
        <w:t>for failure of the Customer to pay undisputed sums of money (whether in whole or in part).</w:t>
      </w:r>
    </w:p>
    <w:p w:rsidR="008D0A60" w:rsidRPr="00CE2EC6" w:rsidRDefault="008318CE" w:rsidP="00882F8C">
      <w:pPr>
        <w:pStyle w:val="GPSL1CLAUSEHEADING"/>
        <w:rPr>
          <w:rFonts w:ascii="Calibri" w:hAnsi="Calibri"/>
        </w:rPr>
      </w:pPr>
      <w:bookmarkStart w:id="1583" w:name="_Ref360631684"/>
      <w:bookmarkStart w:id="1584" w:name="_Toc431551168"/>
      <w:r w:rsidRPr="00CE2EC6">
        <w:rPr>
          <w:rFonts w:ascii="Calibri" w:hAnsi="Calibri"/>
        </w:rPr>
        <w:t>TERMINATION BY EITHER PARTY</w:t>
      </w:r>
      <w:bookmarkEnd w:id="1583"/>
      <w:bookmarkEnd w:id="1584"/>
    </w:p>
    <w:p w:rsidR="008D0A60" w:rsidRPr="00CE2EC6" w:rsidRDefault="00022DE5" w:rsidP="00AC1DE2">
      <w:pPr>
        <w:pStyle w:val="GPSL2numberedclause"/>
      </w:pPr>
      <w:bookmarkStart w:id="1585" w:name="_Ref358386623"/>
      <w:r w:rsidRPr="00CE2EC6">
        <w:t>Termination for continuing Force Majeure Event</w:t>
      </w:r>
      <w:bookmarkEnd w:id="1585"/>
    </w:p>
    <w:p w:rsidR="008D0A60" w:rsidRPr="00CE2EC6" w:rsidRDefault="007355E9" w:rsidP="00AC1DE2">
      <w:pPr>
        <w:pStyle w:val="GPSL3numberedclause"/>
      </w:pPr>
      <w:r w:rsidRPr="00CE2EC6">
        <w:t>Either Party</w:t>
      </w:r>
      <w:r w:rsidR="00313E7E" w:rsidRPr="00CE2EC6">
        <w:t xml:space="preserve"> </w:t>
      </w:r>
      <w:r w:rsidRPr="00CE2EC6">
        <w:t>may</w:t>
      </w:r>
      <w:r w:rsidR="00313E7E" w:rsidRPr="00CE2EC6">
        <w:t xml:space="preserve">, </w:t>
      </w:r>
      <w:r w:rsidR="00B353EB" w:rsidRPr="00CE2EC6">
        <w:t>by issuing a Termination Notice to the other Party</w:t>
      </w:r>
      <w:r w:rsidR="00313E7E" w:rsidRPr="00CE2EC6">
        <w:t>,</w:t>
      </w:r>
      <w:r w:rsidRPr="00CE2EC6">
        <w:t xml:space="preserve"> terminate this Call Off Contract in accordance with Clause </w:t>
      </w:r>
      <w:r w:rsidR="009F474C" w:rsidRPr="00CE2EC6">
        <w:fldChar w:fldCharType="begin"/>
      </w:r>
      <w:r w:rsidR="00B353EB" w:rsidRPr="00CE2EC6">
        <w:instrText xml:space="preserve"> REF _Ref360548208 \r \h </w:instrText>
      </w:r>
      <w:r w:rsidR="00F54E49" w:rsidRPr="00CE2EC6">
        <w:instrText xml:space="preserve"> \* MERGEFORMAT </w:instrText>
      </w:r>
      <w:r w:rsidR="009F474C" w:rsidRPr="00CE2EC6">
        <w:fldChar w:fldCharType="separate"/>
      </w:r>
      <w:r w:rsidR="001F0E21">
        <w:t>40.6.1(a)</w:t>
      </w:r>
      <w:r w:rsidR="009F474C" w:rsidRPr="00CE2EC6">
        <w:fldChar w:fldCharType="end"/>
      </w:r>
      <w:r w:rsidR="00393F67" w:rsidRPr="00CE2EC6">
        <w:t xml:space="preserve"> (Force Majeure)</w:t>
      </w:r>
      <w:r w:rsidRPr="00CE2EC6">
        <w:t>.</w:t>
      </w:r>
    </w:p>
    <w:p w:rsidR="00375CB5" w:rsidRPr="00CE2EC6" w:rsidRDefault="0055731D" w:rsidP="00882F8C">
      <w:pPr>
        <w:pStyle w:val="GPSL1CLAUSEHEADING"/>
        <w:rPr>
          <w:rFonts w:ascii="Calibri" w:hAnsi="Calibri"/>
        </w:rPr>
      </w:pPr>
      <w:bookmarkStart w:id="1586" w:name="_Toc349229887"/>
      <w:bookmarkStart w:id="1587" w:name="_Toc349230050"/>
      <w:bookmarkStart w:id="1588" w:name="_Toc349230450"/>
      <w:bookmarkStart w:id="1589" w:name="_Toc349231332"/>
      <w:bookmarkStart w:id="1590" w:name="_Toc349232058"/>
      <w:bookmarkStart w:id="1591" w:name="_Toc349232439"/>
      <w:bookmarkStart w:id="1592" w:name="_Toc349233175"/>
      <w:bookmarkStart w:id="1593" w:name="_Toc349233310"/>
      <w:bookmarkStart w:id="1594" w:name="_Toc349233444"/>
      <w:bookmarkStart w:id="1595" w:name="_Toc350503033"/>
      <w:bookmarkStart w:id="1596" w:name="_Toc350504023"/>
      <w:bookmarkStart w:id="1597" w:name="_Toc350506313"/>
      <w:bookmarkStart w:id="1598" w:name="_Toc350506551"/>
      <w:bookmarkStart w:id="1599" w:name="_Toc350506681"/>
      <w:bookmarkStart w:id="1600" w:name="_Toc350506811"/>
      <w:bookmarkStart w:id="1601" w:name="_Toc350506943"/>
      <w:bookmarkStart w:id="1602" w:name="_Toc350507404"/>
      <w:bookmarkStart w:id="1603" w:name="_Toc350507938"/>
      <w:bookmarkStart w:id="1604" w:name="_Ref349209040"/>
      <w:bookmarkStart w:id="1605" w:name="_Ref349209909"/>
      <w:bookmarkStart w:id="1606" w:name="_Toc350503034"/>
      <w:bookmarkStart w:id="1607" w:name="_Toc350504024"/>
      <w:bookmarkStart w:id="1608" w:name="_Toc350507939"/>
      <w:bookmarkStart w:id="1609" w:name="_Toc358671785"/>
      <w:bookmarkStart w:id="1610" w:name="_Ref364172118"/>
      <w:bookmarkStart w:id="1611" w:name="_Toc431551169"/>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rsidRPr="00CE2EC6">
        <w:rPr>
          <w:rFonts w:ascii="Calibri" w:hAnsi="Calibri"/>
        </w:rPr>
        <w:t>PARTIAL TERMINATION</w:t>
      </w:r>
      <w:r w:rsidR="00DC5F96" w:rsidRPr="00CE2EC6">
        <w:rPr>
          <w:rFonts w:ascii="Calibri" w:hAnsi="Calibri"/>
        </w:rPr>
        <w:t xml:space="preserve">, </w:t>
      </w:r>
      <w:r w:rsidR="007D551B" w:rsidRPr="00CE2EC6">
        <w:rPr>
          <w:rFonts w:ascii="Calibri" w:hAnsi="Calibri"/>
        </w:rPr>
        <w:t>SUSPENSION</w:t>
      </w:r>
      <w:r w:rsidR="00DC5F96" w:rsidRPr="00CE2EC6">
        <w:rPr>
          <w:rFonts w:ascii="Calibri" w:hAnsi="Calibri"/>
        </w:rPr>
        <w:t xml:space="preserve"> AND PARTIAL SUSPENSION</w:t>
      </w:r>
      <w:bookmarkEnd w:id="1604"/>
      <w:bookmarkEnd w:id="1605"/>
      <w:bookmarkEnd w:id="1606"/>
      <w:bookmarkEnd w:id="1607"/>
      <w:bookmarkEnd w:id="1608"/>
      <w:bookmarkEnd w:id="1609"/>
      <w:bookmarkEnd w:id="1610"/>
      <w:bookmarkEnd w:id="1611"/>
    </w:p>
    <w:p w:rsidR="00374E8A" w:rsidRPr="00CE2EC6" w:rsidRDefault="007355E9" w:rsidP="005E4232">
      <w:pPr>
        <w:pStyle w:val="GPSL2numberedclause"/>
      </w:pPr>
      <w:bookmarkStart w:id="1612" w:name="_Ref349208888"/>
      <w:r w:rsidRPr="00CE2EC6">
        <w:t xml:space="preserve">Where the Customer has the right to terminate this Call Off Contract, the Customer </w:t>
      </w:r>
      <w:r w:rsidR="003C6F29" w:rsidRPr="00CE2EC6">
        <w:t>shall be</w:t>
      </w:r>
      <w:r w:rsidRPr="00CE2EC6">
        <w:t xml:space="preserve"> entitled to terminate </w:t>
      </w:r>
      <w:r w:rsidR="007D551B" w:rsidRPr="00CE2EC6">
        <w:t>or suspend</w:t>
      </w:r>
      <w:r w:rsidR="005139D0" w:rsidRPr="00CE2EC6">
        <w:t xml:space="preserve"> </w:t>
      </w:r>
      <w:r w:rsidRPr="00CE2EC6">
        <w:t>all or part of th</w:t>
      </w:r>
      <w:r w:rsidR="007F10A1" w:rsidRPr="00CE2EC6">
        <w:t>is</w:t>
      </w:r>
      <w:r w:rsidRPr="00CE2EC6">
        <w:t xml:space="preserve"> Call Off Contract provided always that</w:t>
      </w:r>
      <w:r w:rsidR="003C6F29" w:rsidRPr="00CE2EC6">
        <w:t>, if the Customer elects to terminate or suspe</w:t>
      </w:r>
      <w:r w:rsidR="00180546" w:rsidRPr="00CE2EC6">
        <w:t>nd</w:t>
      </w:r>
      <w:r w:rsidR="003C6F29" w:rsidRPr="00CE2EC6">
        <w:t xml:space="preserve"> this Call Off Contract in part,</w:t>
      </w:r>
      <w:r w:rsidRPr="00CE2EC6">
        <w:t xml:space="preserve"> the parts of th</w:t>
      </w:r>
      <w:r w:rsidR="007F10A1" w:rsidRPr="00CE2EC6">
        <w:t>is</w:t>
      </w:r>
      <w:r w:rsidRPr="00CE2EC6">
        <w:t xml:space="preserve"> Call Off Contract not terminated </w:t>
      </w:r>
      <w:r w:rsidR="007D551B" w:rsidRPr="00CE2EC6">
        <w:t xml:space="preserve">or suspended </w:t>
      </w:r>
      <w:r w:rsidRPr="00CE2EC6">
        <w:t>can, in the Customer’s reasonable opinion, operate effectively to deliver the intended purpose of the surviving parts of this Call Off Contract.</w:t>
      </w:r>
      <w:bookmarkEnd w:id="1612"/>
    </w:p>
    <w:p w:rsidR="00374E8A" w:rsidRPr="00CE2EC6" w:rsidRDefault="00F4617A" w:rsidP="005E4232">
      <w:pPr>
        <w:pStyle w:val="GPSL2numberedclause"/>
      </w:pPr>
      <w:r w:rsidRPr="00CE2EC6">
        <w:t xml:space="preserve">Any suspension </w:t>
      </w:r>
      <w:r w:rsidR="003C6F29" w:rsidRPr="00CE2EC6">
        <w:t xml:space="preserve">of this Call Off Contract </w:t>
      </w:r>
      <w:r w:rsidRPr="00CE2EC6">
        <w:t xml:space="preserve">under Clause </w:t>
      </w:r>
      <w:r w:rsidR="00F17AE3" w:rsidRPr="00CE2EC6">
        <w:fldChar w:fldCharType="begin"/>
      </w:r>
      <w:r w:rsidR="00F17AE3" w:rsidRPr="00CE2EC6">
        <w:instrText xml:space="preserve"> REF _Ref349208888 \n \h  \* MERGEFORMAT </w:instrText>
      </w:r>
      <w:r w:rsidR="00F17AE3" w:rsidRPr="00CE2EC6">
        <w:fldChar w:fldCharType="separate"/>
      </w:r>
      <w:r w:rsidR="001F0E21">
        <w:t>44.1</w:t>
      </w:r>
      <w:r w:rsidR="00F17AE3" w:rsidRPr="00CE2EC6">
        <w:fldChar w:fldCharType="end"/>
      </w:r>
      <w:r w:rsidR="005139D0" w:rsidRPr="00CE2EC6">
        <w:t xml:space="preserve"> shall be </w:t>
      </w:r>
      <w:r w:rsidRPr="00CE2EC6">
        <w:t>for such period as the</w:t>
      </w:r>
      <w:r w:rsidR="00CC1C37" w:rsidRPr="00CE2EC6">
        <w:t xml:space="preserve"> </w:t>
      </w:r>
      <w:r w:rsidRPr="00CE2EC6">
        <w:t xml:space="preserve">Customer may specify and </w:t>
      </w:r>
      <w:r w:rsidR="005139D0" w:rsidRPr="00CE2EC6">
        <w:t xml:space="preserve">without prejudice to any right of </w:t>
      </w:r>
      <w:r w:rsidR="004238B9" w:rsidRPr="00CE2EC6">
        <w:t>termination, which</w:t>
      </w:r>
      <w:r w:rsidR="005139D0" w:rsidRPr="00CE2EC6">
        <w:t xml:space="preserve"> has already accrued, or subsequently accrues, to the Customer.</w:t>
      </w:r>
    </w:p>
    <w:p w:rsidR="006A60E7" w:rsidRPr="00CE2EC6" w:rsidRDefault="00E92AF6" w:rsidP="005E4232">
      <w:pPr>
        <w:pStyle w:val="GPSL2numberedclause"/>
      </w:pPr>
      <w:r w:rsidRPr="00CE2EC6">
        <w:t>Th</w:t>
      </w:r>
      <w:r w:rsidR="006A60E7" w:rsidRPr="00CE2EC6">
        <w:t>e</w:t>
      </w:r>
      <w:r w:rsidRPr="00CE2EC6">
        <w:t xml:space="preserve"> Parties</w:t>
      </w:r>
      <w:r w:rsidR="00336423" w:rsidRPr="00CE2EC6">
        <w:t xml:space="preserve"> shall </w:t>
      </w:r>
      <w:r w:rsidR="00F62227" w:rsidRPr="00CE2EC6">
        <w:t xml:space="preserve">seek to </w:t>
      </w:r>
      <w:r w:rsidR="00336423" w:rsidRPr="00CE2EC6">
        <w:t>agree the effect of any Variation</w:t>
      </w:r>
      <w:r w:rsidRPr="00CE2EC6">
        <w:t xml:space="preserve"> necessitated by a partial termination, suspension or partial suspension in ac</w:t>
      </w:r>
      <w:r w:rsidR="00336423" w:rsidRPr="00CE2EC6">
        <w:t>cordance with the Variation</w:t>
      </w:r>
      <w:r w:rsidRPr="00CE2EC6">
        <w:t xml:space="preserve"> Procedure, including the effect that the partial termination, suspension or partial suspension may have on </w:t>
      </w:r>
      <w:r w:rsidR="00BD4CA2" w:rsidRPr="00CE2EC6">
        <w:t xml:space="preserve">the provision of </w:t>
      </w:r>
      <w:r w:rsidRPr="00CE2EC6">
        <w:t xml:space="preserve">any other </w:t>
      </w:r>
      <w:r w:rsidR="001215F0">
        <w:t>Services</w:t>
      </w:r>
      <w:r w:rsidR="00BD4CA2" w:rsidRPr="00CE2EC6">
        <w:t xml:space="preserve"> </w:t>
      </w:r>
      <w:r w:rsidRPr="00CE2EC6">
        <w:t>and the Call Off Contract Charges, provided that</w:t>
      </w:r>
      <w:r w:rsidR="00347535" w:rsidRPr="00CE2EC6">
        <w:t xml:space="preserve"> the Supplier shall not be entitled to</w:t>
      </w:r>
      <w:r w:rsidRPr="00CE2EC6">
        <w:t>:</w:t>
      </w:r>
      <w:r w:rsidR="006A60E7" w:rsidRPr="00CE2EC6">
        <w:t xml:space="preserve"> </w:t>
      </w:r>
    </w:p>
    <w:p w:rsidR="00374E8A" w:rsidRPr="00CE2EC6" w:rsidRDefault="006A60E7" w:rsidP="00AC1DE2">
      <w:pPr>
        <w:pStyle w:val="GPSL3numberedclause"/>
      </w:pPr>
      <w:r w:rsidRPr="00CE2EC6">
        <w:lastRenderedPageBreak/>
        <w:t xml:space="preserve">an increase in the Call Off Contract Charges in respect of the provision of the </w:t>
      </w:r>
      <w:r w:rsidR="001215F0">
        <w:t>Services</w:t>
      </w:r>
      <w:r w:rsidRPr="00CE2EC6">
        <w:t xml:space="preserve"> that have not been terminated if the partial termination arises due to the exercise of any of the Customer’s termination rights under Clause </w:t>
      </w:r>
      <w:r w:rsidR="00F17AE3" w:rsidRPr="00CE2EC6">
        <w:fldChar w:fldCharType="begin"/>
      </w:r>
      <w:r w:rsidR="00F17AE3" w:rsidRPr="00CE2EC6">
        <w:instrText xml:space="preserve"> REF _Ref360631652 \r \h  \* MERGEFORMAT </w:instrText>
      </w:r>
      <w:r w:rsidR="00F17AE3" w:rsidRPr="00CE2EC6">
        <w:fldChar w:fldCharType="separate"/>
      </w:r>
      <w:r w:rsidR="001F0E21">
        <w:t>41</w:t>
      </w:r>
      <w:r w:rsidR="00F17AE3" w:rsidRPr="00CE2EC6">
        <w:fldChar w:fldCharType="end"/>
      </w:r>
      <w:r w:rsidRPr="00CE2EC6">
        <w:t xml:space="preserve"> (Customer Termination Rights) except Clause </w:t>
      </w:r>
      <w:r w:rsidR="00F17AE3" w:rsidRPr="00CE2EC6">
        <w:fldChar w:fldCharType="begin"/>
      </w:r>
      <w:r w:rsidR="00F17AE3" w:rsidRPr="00CE2EC6">
        <w:instrText xml:space="preserve"> REF _Ref313369604 \r \h  \* MERGEFORMAT </w:instrText>
      </w:r>
      <w:r w:rsidR="00F17AE3" w:rsidRPr="00CE2EC6">
        <w:fldChar w:fldCharType="separate"/>
      </w:r>
      <w:r w:rsidR="001F0E21">
        <w:t>41.7</w:t>
      </w:r>
      <w:r w:rsidR="00F17AE3" w:rsidRPr="00CE2EC6">
        <w:fldChar w:fldCharType="end"/>
      </w:r>
      <w:r w:rsidRPr="00CE2EC6">
        <w:t xml:space="preserve"> (Termination Without Cause); and</w:t>
      </w:r>
    </w:p>
    <w:p w:rsidR="00374E8A" w:rsidRPr="00CE2EC6" w:rsidRDefault="00336423" w:rsidP="00AC1DE2">
      <w:pPr>
        <w:pStyle w:val="GPSL3numberedclause"/>
      </w:pPr>
      <w:r w:rsidRPr="00CE2EC6">
        <w:t>reject the Variation</w:t>
      </w:r>
      <w:r w:rsidR="00E92AF6" w:rsidRPr="00CE2EC6">
        <w:t>.</w:t>
      </w:r>
    </w:p>
    <w:p w:rsidR="008D0A60" w:rsidRPr="00CE2EC6" w:rsidRDefault="007355E9" w:rsidP="00882F8C">
      <w:pPr>
        <w:pStyle w:val="GPSL1CLAUSEHEADING"/>
        <w:rPr>
          <w:rFonts w:ascii="Calibri" w:hAnsi="Calibri"/>
        </w:rPr>
      </w:pPr>
      <w:bookmarkStart w:id="1613" w:name="_Toc349229889"/>
      <w:bookmarkStart w:id="1614" w:name="_Toc349230052"/>
      <w:bookmarkStart w:id="1615" w:name="_Toc349230452"/>
      <w:bookmarkStart w:id="1616" w:name="_Toc349231334"/>
      <w:bookmarkStart w:id="1617" w:name="_Toc349232060"/>
      <w:bookmarkStart w:id="1618" w:name="_Toc349232441"/>
      <w:bookmarkStart w:id="1619" w:name="_Toc349233177"/>
      <w:bookmarkStart w:id="1620" w:name="_Toc349233312"/>
      <w:bookmarkStart w:id="1621" w:name="_Toc349233446"/>
      <w:bookmarkStart w:id="1622" w:name="_Toc350503035"/>
      <w:bookmarkStart w:id="1623" w:name="_Toc350504025"/>
      <w:bookmarkStart w:id="1624" w:name="_Toc350506315"/>
      <w:bookmarkStart w:id="1625" w:name="_Toc350506553"/>
      <w:bookmarkStart w:id="1626" w:name="_Toc350506683"/>
      <w:bookmarkStart w:id="1627" w:name="_Toc350506813"/>
      <w:bookmarkStart w:id="1628" w:name="_Toc350506945"/>
      <w:bookmarkStart w:id="1629" w:name="_Toc350507406"/>
      <w:bookmarkStart w:id="1630" w:name="_Toc350507940"/>
      <w:bookmarkStart w:id="1631" w:name="_Ref313370007"/>
      <w:bookmarkStart w:id="1632" w:name="_Toc314810819"/>
      <w:bookmarkStart w:id="1633" w:name="_Toc350503036"/>
      <w:bookmarkStart w:id="1634" w:name="_Toc350504026"/>
      <w:bookmarkStart w:id="1635" w:name="_Toc350507941"/>
      <w:bookmarkStart w:id="1636" w:name="_Toc358671786"/>
      <w:bookmarkStart w:id="1637" w:name="_Ref359517908"/>
      <w:bookmarkStart w:id="1638" w:name="_Toc431551170"/>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r w:rsidRPr="00CE2EC6">
        <w:rPr>
          <w:rFonts w:ascii="Calibri" w:hAnsi="Calibri"/>
        </w:rPr>
        <w:t>CONSEQUENCES OF EXPIRY OR TERMINATION</w:t>
      </w:r>
      <w:bookmarkEnd w:id="1631"/>
      <w:bookmarkEnd w:id="1632"/>
      <w:bookmarkEnd w:id="1633"/>
      <w:bookmarkEnd w:id="1634"/>
      <w:bookmarkEnd w:id="1635"/>
      <w:bookmarkEnd w:id="1636"/>
      <w:bookmarkEnd w:id="1637"/>
      <w:bookmarkEnd w:id="1638"/>
    </w:p>
    <w:p w:rsidR="00375CB5" w:rsidRPr="00CE2EC6" w:rsidRDefault="007355E9" w:rsidP="00AC1DE2">
      <w:pPr>
        <w:pStyle w:val="GPSL2numberedclause"/>
      </w:pPr>
      <w:bookmarkStart w:id="1639" w:name="_Ref349133844"/>
      <w:bookmarkStart w:id="1640" w:name="_Ref364178480"/>
      <w:bookmarkStart w:id="1641" w:name="_Ref379274000"/>
      <w:r w:rsidRPr="00CE2EC6">
        <w:t>Consequences of termination under Clauses</w:t>
      </w:r>
      <w:r w:rsidR="00F4617A" w:rsidRPr="00CE2EC6">
        <w:t xml:space="preserve"> </w:t>
      </w:r>
      <w:r w:rsidR="00F17AE3" w:rsidRPr="00CE2EC6">
        <w:fldChar w:fldCharType="begin"/>
      </w:r>
      <w:r w:rsidR="00F17AE3" w:rsidRPr="00CE2EC6">
        <w:instrText xml:space="preserve"> REF _Ref313369360 \n \h  \* MERGEFORMAT </w:instrText>
      </w:r>
      <w:r w:rsidR="00F17AE3" w:rsidRPr="00CE2EC6">
        <w:fldChar w:fldCharType="separate"/>
      </w:r>
      <w:r w:rsidR="001F0E21">
        <w:t>41.1</w:t>
      </w:r>
      <w:r w:rsidR="00F17AE3" w:rsidRPr="00CE2EC6">
        <w:fldChar w:fldCharType="end"/>
      </w:r>
      <w:r w:rsidR="00DF5A5B" w:rsidRPr="00CE2EC6">
        <w:t xml:space="preserve"> </w:t>
      </w:r>
      <w:r w:rsidR="00863962" w:rsidRPr="00CE2EC6">
        <w:t>(Termination in Relation to Guarantee),</w:t>
      </w:r>
      <w:r w:rsidR="00F4617A" w:rsidRPr="00CE2EC6">
        <w:t xml:space="preserve"> </w:t>
      </w:r>
      <w:r w:rsidR="00F17AE3" w:rsidRPr="00CE2EC6">
        <w:fldChar w:fldCharType="begin"/>
      </w:r>
      <w:r w:rsidR="00F17AE3" w:rsidRPr="00CE2EC6">
        <w:instrText xml:space="preserve"> REF _Ref313369326 \n \h  \* MERGEFORMAT </w:instrText>
      </w:r>
      <w:r w:rsidR="00F17AE3" w:rsidRPr="00CE2EC6">
        <w:fldChar w:fldCharType="separate"/>
      </w:r>
      <w:r w:rsidR="001F0E21">
        <w:t>41.2</w:t>
      </w:r>
      <w:r w:rsidR="00F17AE3" w:rsidRPr="00CE2EC6">
        <w:fldChar w:fldCharType="end"/>
      </w:r>
      <w:r w:rsidR="005F1C5E" w:rsidRPr="00CE2EC6">
        <w:t xml:space="preserve"> </w:t>
      </w:r>
      <w:r w:rsidRPr="00CE2EC6">
        <w:t>(</w:t>
      </w:r>
      <w:r w:rsidR="001D7A06" w:rsidRPr="00CE2EC6">
        <w:t>Termination on Material Default</w:t>
      </w:r>
      <w:r w:rsidRPr="00CE2EC6">
        <w:t>)</w:t>
      </w:r>
      <w:r w:rsidR="0035574D" w:rsidRPr="00CE2EC6">
        <w:t>,</w:t>
      </w:r>
      <w:r w:rsidRPr="00CE2EC6">
        <w:t xml:space="preserve"> </w:t>
      </w:r>
      <w:r w:rsidR="00F17AE3" w:rsidRPr="00CE2EC6">
        <w:fldChar w:fldCharType="begin"/>
      </w:r>
      <w:r w:rsidR="00F17AE3" w:rsidRPr="00CE2EC6">
        <w:instrText xml:space="preserve"> REF _Ref360696331 \r \h  \* MERGEFORMAT </w:instrText>
      </w:r>
      <w:r w:rsidR="00F17AE3" w:rsidRPr="00CE2EC6">
        <w:fldChar w:fldCharType="separate"/>
      </w:r>
      <w:r w:rsidR="001F0E21">
        <w:t>41.3</w:t>
      </w:r>
      <w:r w:rsidR="00F17AE3" w:rsidRPr="00CE2EC6">
        <w:fldChar w:fldCharType="end"/>
      </w:r>
      <w:r w:rsidR="0035574D" w:rsidRPr="00CE2EC6">
        <w:t xml:space="preserve"> (Termination in Relation to Financial Standing), </w:t>
      </w:r>
      <w:r w:rsidR="009F474C" w:rsidRPr="00CE2EC6">
        <w:fldChar w:fldCharType="begin"/>
      </w:r>
      <w:r w:rsidR="007070C8" w:rsidRPr="00CE2EC6">
        <w:instrText xml:space="preserve"> REF _Ref358382185 \r \h </w:instrText>
      </w:r>
      <w:r w:rsidR="00F54E49" w:rsidRPr="00CE2EC6">
        <w:instrText xml:space="preserve"> \* MERGEFORMAT </w:instrText>
      </w:r>
      <w:r w:rsidR="009F474C" w:rsidRPr="00CE2EC6">
        <w:fldChar w:fldCharType="separate"/>
      </w:r>
      <w:r w:rsidR="001F0E21">
        <w:t>41.8</w:t>
      </w:r>
      <w:r w:rsidR="009F474C" w:rsidRPr="00CE2EC6">
        <w:fldChar w:fldCharType="end"/>
      </w:r>
      <w:r w:rsidR="007070C8" w:rsidRPr="00CE2EC6">
        <w:t xml:space="preserve"> (Termination in Relation to Framework Agreement),</w:t>
      </w:r>
      <w:r w:rsidR="00F4617A" w:rsidRPr="00CE2EC6">
        <w:t xml:space="preserve"> </w:t>
      </w:r>
      <w:r w:rsidR="00F17AE3" w:rsidRPr="00CE2EC6">
        <w:fldChar w:fldCharType="begin"/>
      </w:r>
      <w:r w:rsidR="00F17AE3" w:rsidRPr="00CE2EC6">
        <w:instrText xml:space="preserve"> REF _Ref313369421 \n \h  \* MERGEFORMAT </w:instrText>
      </w:r>
      <w:r w:rsidR="00F17AE3" w:rsidRPr="00CE2EC6">
        <w:fldChar w:fldCharType="separate"/>
      </w:r>
      <w:r w:rsidR="001F0E21">
        <w:t>41.9</w:t>
      </w:r>
      <w:r w:rsidR="00F17AE3" w:rsidRPr="00CE2EC6">
        <w:fldChar w:fldCharType="end"/>
      </w:r>
      <w:r w:rsidRPr="00CE2EC6">
        <w:t xml:space="preserve"> (</w:t>
      </w:r>
      <w:r w:rsidR="0035574D" w:rsidRPr="00CE2EC6">
        <w:t xml:space="preserve">Termination in Relation to </w:t>
      </w:r>
      <w:r w:rsidRPr="00CE2EC6">
        <w:t>Benchmarking)</w:t>
      </w:r>
      <w:bookmarkEnd w:id="1639"/>
      <w:bookmarkEnd w:id="1640"/>
      <w:r w:rsidR="007070C8" w:rsidRPr="00CE2EC6">
        <w:t xml:space="preserve"> and </w:t>
      </w:r>
      <w:r w:rsidR="009F474C" w:rsidRPr="00CE2EC6">
        <w:fldChar w:fldCharType="begin"/>
      </w:r>
      <w:r w:rsidR="007070C8" w:rsidRPr="00CE2EC6">
        <w:instrText xml:space="preserve"> REF _Ref364755774 \r \h </w:instrText>
      </w:r>
      <w:r w:rsidR="00F54E49" w:rsidRPr="00CE2EC6">
        <w:instrText xml:space="preserve"> \* MERGEFORMAT </w:instrText>
      </w:r>
      <w:r w:rsidR="009F474C" w:rsidRPr="00CE2EC6">
        <w:fldChar w:fldCharType="separate"/>
      </w:r>
      <w:r w:rsidR="001F0E21">
        <w:t>41.10</w:t>
      </w:r>
      <w:r w:rsidR="009F474C" w:rsidRPr="00CE2EC6">
        <w:fldChar w:fldCharType="end"/>
      </w:r>
      <w:r w:rsidR="007070C8" w:rsidRPr="00CE2EC6">
        <w:t xml:space="preserve"> (Termination in Relation to Variation)</w:t>
      </w:r>
      <w:bookmarkEnd w:id="1641"/>
    </w:p>
    <w:p w:rsidR="008D0A60" w:rsidRPr="00CE2EC6" w:rsidRDefault="007355E9" w:rsidP="00AC1DE2">
      <w:pPr>
        <w:pStyle w:val="GPSL3numberedclause"/>
      </w:pPr>
      <w:r w:rsidRPr="00CE2EC6">
        <w:t>Where the Customer</w:t>
      </w:r>
      <w:r w:rsidR="0092205C" w:rsidRPr="00CE2EC6">
        <w:t>:</w:t>
      </w:r>
    </w:p>
    <w:p w:rsidR="008D0A60" w:rsidRPr="00CE2EC6" w:rsidRDefault="007355E9" w:rsidP="00AC1DE2">
      <w:pPr>
        <w:pStyle w:val="GPSL4numberedclause"/>
        <w:rPr>
          <w:szCs w:val="22"/>
        </w:rPr>
      </w:pPr>
      <w:r w:rsidRPr="00CE2EC6">
        <w:rPr>
          <w:szCs w:val="22"/>
        </w:rPr>
        <w:t>terminates</w:t>
      </w:r>
      <w:r w:rsidR="003C6F29" w:rsidRPr="00CE2EC6">
        <w:rPr>
          <w:szCs w:val="22"/>
        </w:rPr>
        <w:t xml:space="preserve"> (in whole or in part)</w:t>
      </w:r>
      <w:r w:rsidRPr="00CE2EC6">
        <w:rPr>
          <w:szCs w:val="22"/>
        </w:rPr>
        <w:t xml:space="preserve"> this Call Off Contract under </w:t>
      </w:r>
      <w:r w:rsidR="0035574D" w:rsidRPr="00CE2EC6">
        <w:rPr>
          <w:szCs w:val="22"/>
        </w:rPr>
        <w:t xml:space="preserve">any of </w:t>
      </w:r>
      <w:r w:rsidR="003C6F29" w:rsidRPr="00CE2EC6">
        <w:rPr>
          <w:szCs w:val="22"/>
        </w:rPr>
        <w:t xml:space="preserve">the </w:t>
      </w:r>
      <w:r w:rsidRPr="00CE2EC6">
        <w:rPr>
          <w:szCs w:val="22"/>
        </w:rPr>
        <w:t>Clauses</w:t>
      </w:r>
      <w:r w:rsidR="006D399D" w:rsidRPr="00CE2EC6">
        <w:rPr>
          <w:szCs w:val="22"/>
        </w:rPr>
        <w:t xml:space="preserve"> </w:t>
      </w:r>
      <w:r w:rsidR="003C6F29" w:rsidRPr="00CE2EC6">
        <w:rPr>
          <w:szCs w:val="22"/>
        </w:rPr>
        <w:t xml:space="preserve">referred to in Clause </w:t>
      </w:r>
      <w:r w:rsidR="009F474C" w:rsidRPr="00CE2EC6">
        <w:rPr>
          <w:szCs w:val="22"/>
        </w:rPr>
        <w:fldChar w:fldCharType="begin"/>
      </w:r>
      <w:r w:rsidR="003C6F29" w:rsidRPr="00CE2EC6">
        <w:rPr>
          <w:szCs w:val="22"/>
        </w:rPr>
        <w:instrText xml:space="preserve"> REF _Ref364178480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45.1</w:t>
      </w:r>
      <w:r w:rsidR="009F474C" w:rsidRPr="00CE2EC6">
        <w:rPr>
          <w:szCs w:val="22"/>
        </w:rPr>
        <w:fldChar w:fldCharType="end"/>
      </w:r>
      <w:r w:rsidR="003C6F29" w:rsidRPr="00CE2EC6">
        <w:rPr>
          <w:szCs w:val="22"/>
        </w:rPr>
        <w:t xml:space="preserve">; </w:t>
      </w:r>
      <w:r w:rsidRPr="00CE2EC6">
        <w:rPr>
          <w:szCs w:val="22"/>
        </w:rPr>
        <w:t xml:space="preserve">and </w:t>
      </w:r>
    </w:p>
    <w:p w:rsidR="00C9243A" w:rsidRPr="00CE2EC6" w:rsidRDefault="007355E9" w:rsidP="00AC1DE2">
      <w:pPr>
        <w:pStyle w:val="GPSL4numberedclause"/>
        <w:rPr>
          <w:szCs w:val="22"/>
        </w:rPr>
      </w:pPr>
      <w:r w:rsidRPr="00CE2EC6">
        <w:rPr>
          <w:szCs w:val="22"/>
        </w:rPr>
        <w:t xml:space="preserve">then makes other arrangements for the supply of the </w:t>
      </w:r>
      <w:r w:rsidR="001215F0">
        <w:rPr>
          <w:szCs w:val="22"/>
        </w:rPr>
        <w:t>Services</w:t>
      </w:r>
      <w:r w:rsidRPr="00CE2EC6">
        <w:rPr>
          <w:szCs w:val="22"/>
        </w:rPr>
        <w:t xml:space="preserve">, </w:t>
      </w:r>
    </w:p>
    <w:p w:rsidR="00375CB5" w:rsidRPr="00CE2EC6" w:rsidRDefault="007355E9" w:rsidP="0055201C">
      <w:pPr>
        <w:pStyle w:val="GPSL3Indent"/>
        <w:rPr>
          <w:rFonts w:ascii="Calibri" w:hAnsi="Calibri"/>
          <w:lang w:val="en-GB"/>
        </w:rPr>
      </w:pPr>
      <w:r w:rsidRPr="00CE2EC6">
        <w:rPr>
          <w:rFonts w:ascii="Calibri" w:hAnsi="Calibri"/>
          <w:lang w:val="en-GB"/>
        </w:rPr>
        <w:t>the Customer may recover from the Supplier the cost reasonably incurred of making those other arrangements and any additional expenditure incurred by the Customer throughout the remainder of the Call Off Contract Perio</w:t>
      </w:r>
      <w:r w:rsidR="0092205C" w:rsidRPr="00CE2EC6">
        <w:rPr>
          <w:rFonts w:ascii="Calibri" w:hAnsi="Calibri"/>
          <w:lang w:val="en-GB"/>
        </w:rPr>
        <w:t xml:space="preserve">d provided that </w:t>
      </w:r>
      <w:r w:rsidRPr="00CE2EC6">
        <w:rPr>
          <w:rFonts w:ascii="Calibri" w:hAnsi="Calibri"/>
          <w:lang w:val="en-GB"/>
        </w:rPr>
        <w:t xml:space="preserve">Customer shall take all reasonable steps to mitigate such additional expenditure. </w:t>
      </w:r>
      <w:r w:rsidR="0035574D" w:rsidRPr="00CE2EC6">
        <w:rPr>
          <w:rFonts w:ascii="Calibri" w:hAnsi="Calibri"/>
          <w:lang w:val="en-GB"/>
        </w:rPr>
        <w:t>N</w:t>
      </w:r>
      <w:r w:rsidRPr="00CE2EC6">
        <w:rPr>
          <w:rFonts w:ascii="Calibri" w:hAnsi="Calibri"/>
          <w:lang w:val="en-GB"/>
        </w:rPr>
        <w:t>o further payments shall be payable by the Customer</w:t>
      </w:r>
      <w:r w:rsidR="00C72F28" w:rsidRPr="00CE2EC6">
        <w:rPr>
          <w:rFonts w:ascii="Calibri" w:hAnsi="Calibri"/>
          <w:lang w:val="en-GB"/>
        </w:rPr>
        <w:t xml:space="preserve"> </w:t>
      </w:r>
      <w:r w:rsidRPr="00CE2EC6">
        <w:rPr>
          <w:rFonts w:ascii="Calibri" w:hAnsi="Calibri"/>
          <w:lang w:val="en-GB"/>
        </w:rPr>
        <w:t>to the Supplier until the Customer has established the final cost of making those other arrangements.</w:t>
      </w:r>
    </w:p>
    <w:p w:rsidR="00375CB5" w:rsidRPr="00CE2EC6" w:rsidRDefault="007355E9" w:rsidP="00AC1DE2">
      <w:pPr>
        <w:pStyle w:val="GPSL2numberedclause"/>
      </w:pPr>
      <w:r w:rsidRPr="00CE2EC6">
        <w:t>Consequences of termination under Clause</w:t>
      </w:r>
      <w:r w:rsidR="0035574D" w:rsidRPr="00CE2EC6">
        <w:t>s</w:t>
      </w:r>
      <w:r w:rsidRPr="00CE2EC6">
        <w:t xml:space="preserve"> </w:t>
      </w:r>
      <w:r w:rsidR="00F17AE3" w:rsidRPr="00CE2EC6">
        <w:fldChar w:fldCharType="begin"/>
      </w:r>
      <w:r w:rsidR="00F17AE3" w:rsidRPr="00CE2EC6">
        <w:instrText xml:space="preserve"> REF _Ref313369604 \n \h  \* MERGEFORMAT </w:instrText>
      </w:r>
      <w:r w:rsidR="00F17AE3" w:rsidRPr="00CE2EC6">
        <w:fldChar w:fldCharType="separate"/>
      </w:r>
      <w:r w:rsidR="001F0E21">
        <w:t>41.7</w:t>
      </w:r>
      <w:r w:rsidR="00F17AE3" w:rsidRPr="00CE2EC6">
        <w:fldChar w:fldCharType="end"/>
      </w:r>
      <w:r w:rsidRPr="00CE2EC6">
        <w:t xml:space="preserve"> (Termination without Cause)</w:t>
      </w:r>
      <w:r w:rsidR="0035574D" w:rsidRPr="00CE2EC6">
        <w:t xml:space="preserve"> and </w:t>
      </w:r>
      <w:r w:rsidR="00F17AE3" w:rsidRPr="00CE2EC6">
        <w:fldChar w:fldCharType="begin"/>
      </w:r>
      <w:r w:rsidR="00F17AE3" w:rsidRPr="00CE2EC6">
        <w:instrText xml:space="preserve"> REF _Ref360696658 \r \h  \* MERGEFORMAT </w:instrText>
      </w:r>
      <w:r w:rsidR="00F17AE3" w:rsidRPr="00CE2EC6">
        <w:fldChar w:fldCharType="separate"/>
      </w:r>
      <w:r w:rsidR="001F0E21">
        <w:t>42.1</w:t>
      </w:r>
      <w:r w:rsidR="00F17AE3" w:rsidRPr="00CE2EC6">
        <w:fldChar w:fldCharType="end"/>
      </w:r>
      <w:r w:rsidR="0035574D" w:rsidRPr="00CE2EC6">
        <w:t xml:space="preserve"> (Termination on Customer Cause for Failure to Pay)</w:t>
      </w:r>
    </w:p>
    <w:p w:rsidR="008D0A60" w:rsidRPr="00CE2EC6" w:rsidRDefault="007355E9" w:rsidP="00AC1DE2">
      <w:pPr>
        <w:pStyle w:val="GPSL3numberedclause"/>
      </w:pPr>
      <w:bookmarkStart w:id="1642" w:name="_Ref349209052"/>
      <w:bookmarkStart w:id="1643" w:name="_Ref313369631"/>
      <w:r w:rsidRPr="00CE2EC6">
        <w:t>Where</w:t>
      </w:r>
      <w:r w:rsidR="0092205C" w:rsidRPr="00CE2EC6">
        <w:t>:</w:t>
      </w:r>
    </w:p>
    <w:p w:rsidR="008D0A60" w:rsidRPr="00CE2EC6" w:rsidRDefault="0092205C" w:rsidP="00AC1DE2">
      <w:pPr>
        <w:pStyle w:val="GPSL4numberedclause"/>
        <w:rPr>
          <w:szCs w:val="22"/>
        </w:rPr>
      </w:pPr>
      <w:r w:rsidRPr="00CE2EC6">
        <w:rPr>
          <w:szCs w:val="22"/>
        </w:rPr>
        <w:t>the</w:t>
      </w:r>
      <w:r w:rsidR="003C6F29" w:rsidRPr="00CE2EC6">
        <w:rPr>
          <w:szCs w:val="22"/>
        </w:rPr>
        <w:t xml:space="preserve"> Customer </w:t>
      </w:r>
      <w:r w:rsidR="007355E9" w:rsidRPr="00CE2EC6">
        <w:rPr>
          <w:szCs w:val="22"/>
        </w:rPr>
        <w:t>terminates</w:t>
      </w:r>
      <w:r w:rsidR="003C6F29" w:rsidRPr="00CE2EC6">
        <w:rPr>
          <w:szCs w:val="22"/>
        </w:rPr>
        <w:t xml:space="preserve"> (in whole or in part)</w:t>
      </w:r>
      <w:r w:rsidR="007355E9" w:rsidRPr="00CE2EC6">
        <w:rPr>
          <w:szCs w:val="22"/>
        </w:rPr>
        <w:t xml:space="preserve"> this Call Off Contract under Clause</w:t>
      </w:r>
      <w:r w:rsidR="004B50E8" w:rsidRPr="00CE2EC6">
        <w:rPr>
          <w:szCs w:val="22"/>
        </w:rPr>
        <w:t xml:space="preserve"> </w:t>
      </w:r>
      <w:r w:rsidR="00F17AE3" w:rsidRPr="00CE2EC6">
        <w:rPr>
          <w:szCs w:val="22"/>
        </w:rPr>
        <w:fldChar w:fldCharType="begin"/>
      </w:r>
      <w:r w:rsidR="00F17AE3" w:rsidRPr="00CE2EC6">
        <w:rPr>
          <w:szCs w:val="22"/>
        </w:rPr>
        <w:instrText xml:space="preserve"> REF _Ref313369604 \n \h  \* MERGEFORMAT </w:instrText>
      </w:r>
      <w:r w:rsidR="00F17AE3" w:rsidRPr="00CE2EC6">
        <w:rPr>
          <w:szCs w:val="22"/>
        </w:rPr>
      </w:r>
      <w:r w:rsidR="00F17AE3" w:rsidRPr="00CE2EC6">
        <w:rPr>
          <w:szCs w:val="22"/>
        </w:rPr>
        <w:fldChar w:fldCharType="separate"/>
      </w:r>
      <w:r w:rsidR="001F0E21">
        <w:rPr>
          <w:szCs w:val="22"/>
        </w:rPr>
        <w:t>41.7</w:t>
      </w:r>
      <w:r w:rsidR="00F17AE3" w:rsidRPr="00CE2EC6">
        <w:rPr>
          <w:szCs w:val="22"/>
        </w:rPr>
        <w:fldChar w:fldCharType="end"/>
      </w:r>
      <w:r w:rsidR="00393F67" w:rsidRPr="00CE2EC6">
        <w:rPr>
          <w:szCs w:val="22"/>
        </w:rPr>
        <w:t xml:space="preserve"> (Termination without Cause)</w:t>
      </w:r>
      <w:r w:rsidRPr="00CE2EC6">
        <w:rPr>
          <w:szCs w:val="22"/>
        </w:rPr>
        <w:t>;</w:t>
      </w:r>
      <w:r w:rsidR="00DC5F96" w:rsidRPr="00CE2EC6">
        <w:rPr>
          <w:szCs w:val="22"/>
        </w:rPr>
        <w:t xml:space="preserve"> or </w:t>
      </w:r>
    </w:p>
    <w:p w:rsidR="00C9243A" w:rsidRPr="00CE2EC6" w:rsidRDefault="008338C0" w:rsidP="00AC1DE2">
      <w:pPr>
        <w:pStyle w:val="GPSL4numberedclause"/>
        <w:rPr>
          <w:szCs w:val="22"/>
        </w:rPr>
      </w:pPr>
      <w:r w:rsidRPr="00CE2EC6">
        <w:rPr>
          <w:szCs w:val="22"/>
        </w:rPr>
        <w:t xml:space="preserve">the Supplier terminates this Call Off Contract pursuant to Clause </w:t>
      </w:r>
      <w:r w:rsidR="009F474C" w:rsidRPr="00CE2EC6">
        <w:rPr>
          <w:szCs w:val="22"/>
        </w:rPr>
        <w:fldChar w:fldCharType="begin"/>
      </w:r>
      <w:r w:rsidR="0035574D" w:rsidRPr="00CE2EC6">
        <w:rPr>
          <w:szCs w:val="22"/>
        </w:rPr>
        <w:instrText xml:space="preserve"> REF _Ref360696658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42.1</w:t>
      </w:r>
      <w:r w:rsidR="009F474C" w:rsidRPr="00CE2EC6">
        <w:rPr>
          <w:szCs w:val="22"/>
        </w:rPr>
        <w:fldChar w:fldCharType="end"/>
      </w:r>
      <w:r w:rsidRPr="00CE2EC6">
        <w:rPr>
          <w:szCs w:val="22"/>
        </w:rPr>
        <w:t xml:space="preserve"> (Termination on Customer Cause</w:t>
      </w:r>
      <w:r w:rsidR="0035574D" w:rsidRPr="00CE2EC6">
        <w:rPr>
          <w:szCs w:val="22"/>
        </w:rPr>
        <w:t xml:space="preserve"> for Failure to P</w:t>
      </w:r>
      <w:r w:rsidRPr="00CE2EC6">
        <w:rPr>
          <w:szCs w:val="22"/>
        </w:rPr>
        <w:t>ay)</w:t>
      </w:r>
      <w:r w:rsidR="0092205C" w:rsidRPr="00CE2EC6">
        <w:rPr>
          <w:szCs w:val="22"/>
        </w:rPr>
        <w:t xml:space="preserve">, </w:t>
      </w:r>
    </w:p>
    <w:p w:rsidR="00375CB5" w:rsidRPr="00CE2EC6" w:rsidRDefault="007355E9" w:rsidP="0055201C">
      <w:pPr>
        <w:pStyle w:val="GPSL3Indent"/>
        <w:rPr>
          <w:rFonts w:ascii="Calibri" w:hAnsi="Calibri"/>
          <w:lang w:val="en-GB"/>
        </w:rPr>
      </w:pPr>
      <w:r w:rsidRPr="00CE2EC6">
        <w:rPr>
          <w:rFonts w:ascii="Calibri" w:hAnsi="Calibri"/>
          <w:lang w:val="en-GB"/>
        </w:rPr>
        <w:t xml:space="preserve">the Customer shall indemnify the Supplier against any reasonable and proven </w:t>
      </w:r>
      <w:r w:rsidR="00C626B6" w:rsidRPr="00CE2EC6">
        <w:rPr>
          <w:rFonts w:ascii="Calibri" w:hAnsi="Calibri"/>
          <w:lang w:val="en-GB"/>
        </w:rPr>
        <w:t xml:space="preserve">Losses </w:t>
      </w:r>
      <w:r w:rsidRPr="00CE2EC6">
        <w:rPr>
          <w:rFonts w:ascii="Calibri" w:hAnsi="Calibri"/>
          <w:lang w:val="en-GB"/>
        </w:rPr>
        <w:t xml:space="preserve">which would otherwise represent an unavoidable loss by the Supplier by reason of the termination of this Call Off Contract, provided that the Supplier takes all reasonable steps to mitigate such </w:t>
      </w:r>
      <w:r w:rsidR="00C626B6" w:rsidRPr="00CE2EC6">
        <w:rPr>
          <w:rFonts w:ascii="Calibri" w:hAnsi="Calibri"/>
          <w:lang w:val="en-GB"/>
        </w:rPr>
        <w:t>L</w:t>
      </w:r>
      <w:r w:rsidRPr="00CE2EC6">
        <w:rPr>
          <w:rFonts w:ascii="Calibri" w:hAnsi="Calibri"/>
          <w:lang w:val="en-GB"/>
        </w:rPr>
        <w:t>oss</w:t>
      </w:r>
      <w:r w:rsidR="00C626B6" w:rsidRPr="00CE2EC6">
        <w:rPr>
          <w:rFonts w:ascii="Calibri" w:hAnsi="Calibri"/>
          <w:lang w:val="en-GB"/>
        </w:rPr>
        <w:t>es</w:t>
      </w:r>
      <w:r w:rsidRPr="00CE2EC6">
        <w:rPr>
          <w:rFonts w:ascii="Calibri" w:hAnsi="Calibri"/>
          <w:lang w:val="en-GB"/>
        </w:rPr>
        <w:t xml:space="preserve">. The Supplier shall submit a fully itemised and costed list of such </w:t>
      </w:r>
      <w:r w:rsidR="00C626B6" w:rsidRPr="00CE2EC6">
        <w:rPr>
          <w:rFonts w:ascii="Calibri" w:hAnsi="Calibri"/>
          <w:lang w:val="en-GB"/>
        </w:rPr>
        <w:t>L</w:t>
      </w:r>
      <w:r w:rsidRPr="00CE2EC6">
        <w:rPr>
          <w:rFonts w:ascii="Calibri" w:hAnsi="Calibri"/>
          <w:lang w:val="en-GB"/>
        </w:rPr>
        <w:t>oss</w:t>
      </w:r>
      <w:r w:rsidR="00C626B6" w:rsidRPr="00CE2EC6">
        <w:rPr>
          <w:rFonts w:ascii="Calibri" w:hAnsi="Calibri"/>
          <w:lang w:val="en-GB"/>
        </w:rPr>
        <w:t>es</w:t>
      </w:r>
      <w:r w:rsidRPr="00CE2EC6">
        <w:rPr>
          <w:rFonts w:ascii="Calibri" w:hAnsi="Calibri"/>
          <w:lang w:val="en-GB"/>
        </w:rPr>
        <w:t>, with supporting evidence including such further evidence as the Customer may require, reasonably and actually incurred by the Supplier as a result of termination under Clause</w:t>
      </w:r>
      <w:r w:rsidR="004B50E8" w:rsidRPr="00CE2EC6">
        <w:rPr>
          <w:rFonts w:ascii="Calibri" w:hAnsi="Calibri"/>
          <w:lang w:val="en-GB"/>
        </w:rPr>
        <w:t xml:space="preserve"> </w:t>
      </w:r>
      <w:r w:rsidR="00F17AE3" w:rsidRPr="00CE2EC6">
        <w:rPr>
          <w:rFonts w:ascii="Calibri" w:hAnsi="Calibri"/>
        </w:rPr>
        <w:fldChar w:fldCharType="begin"/>
      </w:r>
      <w:r w:rsidR="00F17AE3" w:rsidRPr="00CE2EC6">
        <w:rPr>
          <w:rFonts w:ascii="Calibri" w:hAnsi="Calibri"/>
        </w:rPr>
        <w:instrText xml:space="preserve"> REF _Ref313369604 \n \h  \* MERGEFORMAT </w:instrText>
      </w:r>
      <w:r w:rsidR="00F17AE3" w:rsidRPr="00CE2EC6">
        <w:rPr>
          <w:rFonts w:ascii="Calibri" w:hAnsi="Calibri"/>
        </w:rPr>
      </w:r>
      <w:r w:rsidR="00F17AE3" w:rsidRPr="00CE2EC6">
        <w:rPr>
          <w:rFonts w:ascii="Calibri" w:hAnsi="Calibri"/>
        </w:rPr>
        <w:fldChar w:fldCharType="separate"/>
      </w:r>
      <w:r w:rsidR="001F0E21" w:rsidRPr="004364DA">
        <w:rPr>
          <w:rFonts w:ascii="Calibri" w:hAnsi="Calibri"/>
          <w:lang w:val="en-GB"/>
        </w:rPr>
        <w:t>41.7</w:t>
      </w:r>
      <w:r w:rsidR="00F17AE3" w:rsidRPr="00CE2EC6">
        <w:rPr>
          <w:rFonts w:ascii="Calibri" w:hAnsi="Calibri"/>
        </w:rPr>
        <w:fldChar w:fldCharType="end"/>
      </w:r>
      <w:r w:rsidRPr="00CE2EC6">
        <w:rPr>
          <w:rFonts w:ascii="Calibri" w:hAnsi="Calibri"/>
          <w:lang w:val="en-GB"/>
        </w:rPr>
        <w:t xml:space="preserve"> (Termination without Cause).</w:t>
      </w:r>
      <w:bookmarkEnd w:id="1642"/>
      <w:bookmarkEnd w:id="1643"/>
    </w:p>
    <w:p w:rsidR="008D0A60" w:rsidRPr="00CE2EC6" w:rsidRDefault="007355E9" w:rsidP="00AC1DE2">
      <w:pPr>
        <w:pStyle w:val="GPSL3numberedclause"/>
      </w:pPr>
      <w:r w:rsidRPr="00CE2EC6">
        <w:t>The Customer shall not be liable under Clause</w:t>
      </w:r>
      <w:r w:rsidR="004B50E8" w:rsidRPr="00CE2EC6">
        <w:t xml:space="preserve"> </w:t>
      </w:r>
      <w:r w:rsidR="00F17AE3" w:rsidRPr="00CE2EC6">
        <w:fldChar w:fldCharType="begin"/>
      </w:r>
      <w:r w:rsidR="00F17AE3" w:rsidRPr="00CE2EC6">
        <w:instrText xml:space="preserve"> REF _Ref349209052 \n \h  \* MERGEFORMAT </w:instrText>
      </w:r>
      <w:r w:rsidR="00F17AE3" w:rsidRPr="00CE2EC6">
        <w:fldChar w:fldCharType="separate"/>
      </w:r>
      <w:r w:rsidR="001F0E21">
        <w:t>45.2.1</w:t>
      </w:r>
      <w:r w:rsidR="00F17AE3" w:rsidRPr="00CE2EC6">
        <w:fldChar w:fldCharType="end"/>
      </w:r>
      <w:r w:rsidRPr="00CE2EC6">
        <w:t xml:space="preserve"> to pay any sum which:</w:t>
      </w:r>
    </w:p>
    <w:p w:rsidR="008D0A60" w:rsidRPr="00CE2EC6" w:rsidRDefault="007355E9" w:rsidP="00AC1DE2">
      <w:pPr>
        <w:pStyle w:val="GPSL4numberedclause"/>
        <w:rPr>
          <w:szCs w:val="22"/>
        </w:rPr>
      </w:pPr>
      <w:r w:rsidRPr="00CE2EC6">
        <w:rPr>
          <w:szCs w:val="22"/>
        </w:rPr>
        <w:t xml:space="preserve">was claimable under insurance held by the Supplier, and the Supplier has failed to make a claim on its insurance, or has failed </w:t>
      </w:r>
      <w:r w:rsidRPr="00CE2EC6">
        <w:rPr>
          <w:szCs w:val="22"/>
        </w:rPr>
        <w:lastRenderedPageBreak/>
        <w:t>to make a claim in accordance with the procedural requirements of the insurance policy; or</w:t>
      </w:r>
    </w:p>
    <w:p w:rsidR="00375CB5" w:rsidRPr="00CE2EC6" w:rsidRDefault="007355E9" w:rsidP="00AC1DE2">
      <w:pPr>
        <w:pStyle w:val="GPSL4numberedclause"/>
        <w:rPr>
          <w:szCs w:val="22"/>
        </w:rPr>
      </w:pPr>
      <w:r w:rsidRPr="00CE2EC6">
        <w:rPr>
          <w:szCs w:val="22"/>
        </w:rPr>
        <w:t>when added to any sums paid or due to the Supplier under this Call Off Contract, exceeds the total sum that would have been payable to the Supplier if th</w:t>
      </w:r>
      <w:r w:rsidR="007F10A1" w:rsidRPr="00CE2EC6">
        <w:rPr>
          <w:szCs w:val="22"/>
        </w:rPr>
        <w:t>is</w:t>
      </w:r>
      <w:r w:rsidRPr="00CE2EC6">
        <w:rPr>
          <w:szCs w:val="22"/>
        </w:rPr>
        <w:t xml:space="preserve"> Call Off Contract had not been terminated.</w:t>
      </w:r>
    </w:p>
    <w:p w:rsidR="008D0A60" w:rsidRPr="00CE2EC6" w:rsidRDefault="0066728B" w:rsidP="00AC1DE2">
      <w:pPr>
        <w:pStyle w:val="GPSL2numberedclause"/>
      </w:pPr>
      <w:r w:rsidRPr="00CE2EC6">
        <w:t xml:space="preserve">Consequences of termination under Clause </w:t>
      </w:r>
      <w:r w:rsidR="00F17AE3" w:rsidRPr="00CE2EC6">
        <w:fldChar w:fldCharType="begin"/>
      </w:r>
      <w:r w:rsidR="00F17AE3" w:rsidRPr="00CE2EC6">
        <w:instrText xml:space="preserve"> REF _Ref358386623 \r \h  \* MERGEFORMAT </w:instrText>
      </w:r>
      <w:r w:rsidR="00F17AE3" w:rsidRPr="00CE2EC6">
        <w:fldChar w:fldCharType="separate"/>
      </w:r>
      <w:r w:rsidR="001F0E21">
        <w:t>43.1</w:t>
      </w:r>
      <w:r w:rsidR="00F17AE3" w:rsidRPr="00CE2EC6">
        <w:fldChar w:fldCharType="end"/>
      </w:r>
      <w:r w:rsidRPr="00CE2EC6">
        <w:t xml:space="preserve"> (Termination for Continuing Force Majeure Event)</w:t>
      </w:r>
    </w:p>
    <w:p w:rsidR="008D0A60" w:rsidRPr="00CE2EC6" w:rsidRDefault="0066728B" w:rsidP="00AC1DE2">
      <w:pPr>
        <w:pStyle w:val="GPSL3numberedclause"/>
      </w:pPr>
      <w:r w:rsidRPr="00CE2EC6">
        <w:t xml:space="preserve">The costs of termination incurred by the Parties shall lie where they fall if either Party terminates or partially terminates this </w:t>
      </w:r>
      <w:r w:rsidR="00F56143" w:rsidRPr="00CE2EC6">
        <w:t xml:space="preserve">Call Off Contract </w:t>
      </w:r>
      <w:r w:rsidRPr="00CE2EC6">
        <w:t xml:space="preserve">for a continuing Force Majeure Event pursuant to Clause </w:t>
      </w:r>
      <w:r w:rsidR="00F17AE3" w:rsidRPr="00CE2EC6">
        <w:fldChar w:fldCharType="begin"/>
      </w:r>
      <w:r w:rsidR="00F17AE3" w:rsidRPr="00CE2EC6">
        <w:instrText xml:space="preserve"> REF _Ref358386623 \r \h  \* MERGEFORMAT </w:instrText>
      </w:r>
      <w:r w:rsidR="00F17AE3" w:rsidRPr="00CE2EC6">
        <w:fldChar w:fldCharType="separate"/>
      </w:r>
      <w:r w:rsidR="001F0E21">
        <w:t>43.1</w:t>
      </w:r>
      <w:r w:rsidR="00F17AE3" w:rsidRPr="00CE2EC6">
        <w:fldChar w:fldCharType="end"/>
      </w:r>
      <w:r w:rsidRPr="00CE2EC6">
        <w:t xml:space="preserve"> (Termination for Continuing Force Majeure Event). </w:t>
      </w:r>
    </w:p>
    <w:p w:rsidR="008D0A60" w:rsidRPr="00CE2EC6" w:rsidRDefault="007D607F" w:rsidP="00AC1DE2">
      <w:pPr>
        <w:pStyle w:val="GPSL2numberedclause"/>
      </w:pPr>
      <w:bookmarkStart w:id="1644" w:name="_Ref349208043"/>
      <w:r w:rsidRPr="00CE2EC6">
        <w:t>Consequences of Termination for Any Reason</w:t>
      </w:r>
      <w:r w:rsidR="0003173F" w:rsidRPr="00CE2EC6">
        <w:t xml:space="preserve"> </w:t>
      </w:r>
      <w:bookmarkEnd w:id="1644"/>
    </w:p>
    <w:p w:rsidR="008D0A60" w:rsidRPr="00CE2EC6" w:rsidRDefault="007355E9" w:rsidP="00AC1DE2">
      <w:pPr>
        <w:pStyle w:val="GPSL3numberedclause"/>
      </w:pPr>
      <w:r w:rsidRPr="00CE2EC6">
        <w:t>Save as otherwise expressly provided in th</w:t>
      </w:r>
      <w:r w:rsidR="002661E4" w:rsidRPr="00CE2EC6">
        <w:t>is Call Off</w:t>
      </w:r>
      <w:r w:rsidR="00C72F28" w:rsidRPr="00CE2EC6">
        <w:t xml:space="preserve"> </w:t>
      </w:r>
      <w:r w:rsidRPr="00CE2EC6">
        <w:t>Contract:</w:t>
      </w:r>
    </w:p>
    <w:p w:rsidR="008D0A60" w:rsidRPr="00CE2EC6" w:rsidRDefault="007355E9" w:rsidP="00AC1DE2">
      <w:pPr>
        <w:pStyle w:val="GPSL4numberedclause"/>
        <w:rPr>
          <w:szCs w:val="22"/>
        </w:rPr>
      </w:pPr>
      <w:r w:rsidRPr="00CE2EC6">
        <w:rPr>
          <w:szCs w:val="22"/>
        </w:rPr>
        <w:t>termination or expiry of th</w:t>
      </w:r>
      <w:r w:rsidR="002661E4" w:rsidRPr="00CE2EC6">
        <w:rPr>
          <w:szCs w:val="22"/>
        </w:rPr>
        <w:t>is</w:t>
      </w:r>
      <w:r w:rsidRPr="00CE2EC6">
        <w:rPr>
          <w:szCs w:val="22"/>
        </w:rPr>
        <w:t xml:space="preserve"> Call Off Contract shall be without prejudice to any rights, remedies or obligations accrued under th</w:t>
      </w:r>
      <w:r w:rsidR="007F10A1" w:rsidRPr="00CE2EC6">
        <w:rPr>
          <w:szCs w:val="22"/>
        </w:rPr>
        <w:t>is</w:t>
      </w:r>
      <w:r w:rsidRPr="00CE2EC6">
        <w:rPr>
          <w:szCs w:val="22"/>
        </w:rPr>
        <w:t xml:space="preserve"> Call Off Contract prior to termination or expiration and nothing in th</w:t>
      </w:r>
      <w:r w:rsidR="002661E4" w:rsidRPr="00CE2EC6">
        <w:rPr>
          <w:szCs w:val="22"/>
        </w:rPr>
        <w:t>is</w:t>
      </w:r>
      <w:r w:rsidRPr="00CE2EC6">
        <w:rPr>
          <w:szCs w:val="22"/>
        </w:rPr>
        <w:t xml:space="preserve"> Call Off Contract shall prejudice the right of either Party to recover any amount outstanding at the time of such termination or expiry; and</w:t>
      </w:r>
    </w:p>
    <w:p w:rsidR="00C9243A" w:rsidRPr="00CE2EC6" w:rsidRDefault="007355E9" w:rsidP="00AC1DE2">
      <w:pPr>
        <w:pStyle w:val="GPSL4numberedclause"/>
        <w:rPr>
          <w:szCs w:val="22"/>
        </w:rPr>
      </w:pPr>
      <w:bookmarkStart w:id="1645" w:name="_Ref349213862"/>
      <w:r w:rsidRPr="00CE2EC6">
        <w:rPr>
          <w:szCs w:val="22"/>
        </w:rPr>
        <w:t>termination of th</w:t>
      </w:r>
      <w:r w:rsidR="002661E4" w:rsidRPr="00CE2EC6">
        <w:rPr>
          <w:szCs w:val="22"/>
        </w:rPr>
        <w:t>is</w:t>
      </w:r>
      <w:r w:rsidRPr="00CE2EC6">
        <w:rPr>
          <w:szCs w:val="22"/>
        </w:rPr>
        <w:t xml:space="preserve"> Call Off Contract shall not affect the continuing rights, remedies or obligations of the Customer or the Supplier under Clauses</w:t>
      </w:r>
      <w:r w:rsidR="007070C8" w:rsidRPr="00CE2EC6">
        <w:rPr>
          <w:szCs w:val="22"/>
        </w:rPr>
        <w:t xml:space="preserve"> </w:t>
      </w:r>
      <w:r w:rsidR="00F17AE3" w:rsidRPr="00CE2EC6">
        <w:rPr>
          <w:szCs w:val="22"/>
        </w:rPr>
        <w:fldChar w:fldCharType="begin"/>
      </w:r>
      <w:r w:rsidR="00F17AE3" w:rsidRPr="00CE2EC6">
        <w:rPr>
          <w:szCs w:val="22"/>
        </w:rPr>
        <w:instrText xml:space="preserve"> REF _Ref364755927 \r \h  \* MERGEFORMAT </w:instrText>
      </w:r>
      <w:r w:rsidR="00F17AE3" w:rsidRPr="00CE2EC6">
        <w:rPr>
          <w:szCs w:val="22"/>
        </w:rPr>
      </w:r>
      <w:r w:rsidR="00F17AE3" w:rsidRPr="00CE2EC6">
        <w:rPr>
          <w:szCs w:val="22"/>
        </w:rPr>
        <w:fldChar w:fldCharType="separate"/>
      </w:r>
      <w:r w:rsidR="001F0E21">
        <w:rPr>
          <w:szCs w:val="22"/>
        </w:rPr>
        <w:t>21</w:t>
      </w:r>
      <w:r w:rsidR="00F17AE3" w:rsidRPr="00CE2EC6">
        <w:rPr>
          <w:szCs w:val="22"/>
        </w:rPr>
        <w:fldChar w:fldCharType="end"/>
      </w:r>
      <w:r w:rsidR="00576FEF" w:rsidRPr="00CE2EC6">
        <w:rPr>
          <w:szCs w:val="22"/>
        </w:rPr>
        <w:t> (</w:t>
      </w:r>
      <w:r w:rsidR="00F81527" w:rsidRPr="00CE2EC6">
        <w:rPr>
          <w:szCs w:val="22"/>
        </w:rPr>
        <w:t>Records, Audit Access &amp; Open Book Data</w:t>
      </w:r>
      <w:r w:rsidR="007070C8" w:rsidRPr="00CE2EC6">
        <w:rPr>
          <w:szCs w:val="22"/>
        </w:rPr>
        <w:t>),</w:t>
      </w:r>
      <w:r w:rsidR="001133D7" w:rsidRPr="00CE2EC6">
        <w:rPr>
          <w:szCs w:val="22"/>
        </w:rPr>
        <w:t xml:space="preserve"> </w:t>
      </w:r>
      <w:r w:rsidR="00F17AE3" w:rsidRPr="00CE2EC6">
        <w:rPr>
          <w:szCs w:val="22"/>
        </w:rPr>
        <w:fldChar w:fldCharType="begin"/>
      </w:r>
      <w:r w:rsidR="00F17AE3" w:rsidRPr="00CE2EC6">
        <w:rPr>
          <w:szCs w:val="22"/>
        </w:rPr>
        <w:instrText xml:space="preserve"> REF _Ref313366946 \r \h  \* MERGEFORMAT </w:instrText>
      </w:r>
      <w:r w:rsidR="00F17AE3" w:rsidRPr="00CE2EC6">
        <w:rPr>
          <w:szCs w:val="22"/>
        </w:rPr>
      </w:r>
      <w:r w:rsidR="00F17AE3" w:rsidRPr="00CE2EC6">
        <w:rPr>
          <w:szCs w:val="22"/>
        </w:rPr>
        <w:fldChar w:fldCharType="separate"/>
      </w:r>
      <w:r w:rsidR="001F0E21">
        <w:rPr>
          <w:szCs w:val="22"/>
        </w:rPr>
        <w:t>33</w:t>
      </w:r>
      <w:r w:rsidR="00F17AE3" w:rsidRPr="00CE2EC6">
        <w:rPr>
          <w:szCs w:val="22"/>
        </w:rPr>
        <w:fldChar w:fldCharType="end"/>
      </w:r>
      <w:r w:rsidR="00576FEF" w:rsidRPr="00CE2EC6">
        <w:rPr>
          <w:szCs w:val="22"/>
        </w:rPr>
        <w:t> (Int</w:t>
      </w:r>
      <w:r w:rsidR="001133D7" w:rsidRPr="00CE2EC6">
        <w:rPr>
          <w:szCs w:val="22"/>
        </w:rPr>
        <w:t xml:space="preserve">ellectual Property Rights), </w:t>
      </w:r>
      <w:r w:rsidR="00F17AE3" w:rsidRPr="00CE2EC6">
        <w:rPr>
          <w:szCs w:val="22"/>
        </w:rPr>
        <w:fldChar w:fldCharType="begin"/>
      </w:r>
      <w:r w:rsidR="00F17AE3" w:rsidRPr="00CE2EC6">
        <w:rPr>
          <w:szCs w:val="22"/>
        </w:rPr>
        <w:instrText xml:space="preserve"> REF _Ref313367753 \r \h  \* MERGEFORMAT </w:instrText>
      </w:r>
      <w:r w:rsidR="00F17AE3" w:rsidRPr="00CE2EC6">
        <w:rPr>
          <w:szCs w:val="22"/>
        </w:rPr>
      </w:r>
      <w:r w:rsidR="00F17AE3" w:rsidRPr="00CE2EC6">
        <w:rPr>
          <w:szCs w:val="22"/>
        </w:rPr>
        <w:fldChar w:fldCharType="separate"/>
      </w:r>
      <w:r w:rsidR="001F0E21">
        <w:rPr>
          <w:szCs w:val="22"/>
        </w:rPr>
        <w:t>34.3</w:t>
      </w:r>
      <w:r w:rsidR="00F17AE3" w:rsidRPr="00CE2EC6">
        <w:rPr>
          <w:szCs w:val="22"/>
        </w:rPr>
        <w:fldChar w:fldCharType="end"/>
      </w:r>
      <w:r w:rsidR="00576FEF" w:rsidRPr="00CE2EC6">
        <w:rPr>
          <w:szCs w:val="22"/>
        </w:rPr>
        <w:t> </w:t>
      </w:r>
      <w:r w:rsidR="001133D7" w:rsidRPr="00CE2EC6">
        <w:rPr>
          <w:szCs w:val="22"/>
        </w:rPr>
        <w:t xml:space="preserve">(Confidentiality), </w:t>
      </w:r>
      <w:r w:rsidR="00F17AE3" w:rsidRPr="00CE2EC6">
        <w:rPr>
          <w:szCs w:val="22"/>
        </w:rPr>
        <w:fldChar w:fldCharType="begin"/>
      </w:r>
      <w:r w:rsidR="00F17AE3" w:rsidRPr="00CE2EC6">
        <w:rPr>
          <w:szCs w:val="22"/>
        </w:rPr>
        <w:instrText xml:space="preserve"> REF _Ref313369975 \r \h  \* MERGEFORMAT </w:instrText>
      </w:r>
      <w:r w:rsidR="00F17AE3" w:rsidRPr="00CE2EC6">
        <w:rPr>
          <w:szCs w:val="22"/>
        </w:rPr>
      </w:r>
      <w:r w:rsidR="00F17AE3" w:rsidRPr="00CE2EC6">
        <w:rPr>
          <w:szCs w:val="22"/>
        </w:rPr>
        <w:fldChar w:fldCharType="separate"/>
      </w:r>
      <w:r w:rsidR="001F0E21">
        <w:rPr>
          <w:szCs w:val="22"/>
        </w:rPr>
        <w:t>34.4</w:t>
      </w:r>
      <w:r w:rsidR="00F17AE3" w:rsidRPr="00CE2EC6">
        <w:rPr>
          <w:szCs w:val="22"/>
        </w:rPr>
        <w:fldChar w:fldCharType="end"/>
      </w:r>
      <w:r w:rsidR="001133D7" w:rsidRPr="00CE2EC6">
        <w:rPr>
          <w:szCs w:val="22"/>
        </w:rPr>
        <w:t> (</w:t>
      </w:r>
      <w:r w:rsidR="00A71DE5">
        <w:rPr>
          <w:szCs w:val="22"/>
        </w:rPr>
        <w:t xml:space="preserve">Transparency and </w:t>
      </w:r>
      <w:r w:rsidR="001133D7" w:rsidRPr="00CE2EC6">
        <w:rPr>
          <w:szCs w:val="22"/>
        </w:rPr>
        <w:t xml:space="preserve">Freedom of Information) </w:t>
      </w:r>
      <w:r w:rsidR="00F17AE3" w:rsidRPr="00CE2EC6">
        <w:rPr>
          <w:szCs w:val="22"/>
        </w:rPr>
        <w:fldChar w:fldCharType="begin"/>
      </w:r>
      <w:r w:rsidR="00F17AE3" w:rsidRPr="00CE2EC6">
        <w:rPr>
          <w:szCs w:val="22"/>
        </w:rPr>
        <w:instrText xml:space="preserve"> REF _Ref359421680 \r \h  \* MERGEFORMAT </w:instrText>
      </w:r>
      <w:r w:rsidR="00F17AE3" w:rsidRPr="00CE2EC6">
        <w:rPr>
          <w:szCs w:val="22"/>
        </w:rPr>
      </w:r>
      <w:r w:rsidR="00F17AE3" w:rsidRPr="00CE2EC6">
        <w:rPr>
          <w:szCs w:val="22"/>
        </w:rPr>
        <w:fldChar w:fldCharType="separate"/>
      </w:r>
      <w:r w:rsidR="001F0E21">
        <w:rPr>
          <w:szCs w:val="22"/>
        </w:rPr>
        <w:t>34.5</w:t>
      </w:r>
      <w:r w:rsidR="00F17AE3" w:rsidRPr="00CE2EC6">
        <w:rPr>
          <w:szCs w:val="22"/>
        </w:rPr>
        <w:fldChar w:fldCharType="end"/>
      </w:r>
      <w:r w:rsidR="00576FEF" w:rsidRPr="00CE2EC6">
        <w:rPr>
          <w:szCs w:val="22"/>
        </w:rPr>
        <w:t> (Protection of</w:t>
      </w:r>
      <w:r w:rsidR="001133D7" w:rsidRPr="00CE2EC6">
        <w:rPr>
          <w:szCs w:val="22"/>
        </w:rPr>
        <w:t xml:space="preserve"> Personal Data), </w:t>
      </w:r>
      <w:r w:rsidR="00F17AE3" w:rsidRPr="00CE2EC6">
        <w:rPr>
          <w:szCs w:val="22"/>
        </w:rPr>
        <w:fldChar w:fldCharType="begin"/>
      </w:r>
      <w:r w:rsidR="00F17AE3" w:rsidRPr="00CE2EC6">
        <w:rPr>
          <w:szCs w:val="22"/>
        </w:rPr>
        <w:instrText xml:space="preserve"> REF _Ref349208791 \r \h  \* MERGEFORMAT </w:instrText>
      </w:r>
      <w:r w:rsidR="00F17AE3" w:rsidRPr="00CE2EC6">
        <w:rPr>
          <w:szCs w:val="22"/>
        </w:rPr>
      </w:r>
      <w:r w:rsidR="00F17AE3" w:rsidRPr="00CE2EC6">
        <w:rPr>
          <w:szCs w:val="22"/>
        </w:rPr>
        <w:fldChar w:fldCharType="separate"/>
      </w:r>
      <w:r w:rsidR="001F0E21">
        <w:rPr>
          <w:szCs w:val="22"/>
        </w:rPr>
        <w:t>36</w:t>
      </w:r>
      <w:r w:rsidR="00F17AE3" w:rsidRPr="00CE2EC6">
        <w:rPr>
          <w:szCs w:val="22"/>
        </w:rPr>
        <w:fldChar w:fldCharType="end"/>
      </w:r>
      <w:r w:rsidR="00576FEF" w:rsidRPr="00CE2EC6">
        <w:rPr>
          <w:szCs w:val="22"/>
        </w:rPr>
        <w:t xml:space="preserve"> (Liability), </w:t>
      </w:r>
      <w:r w:rsidR="00F17AE3" w:rsidRPr="00CE2EC6">
        <w:rPr>
          <w:szCs w:val="22"/>
        </w:rPr>
        <w:fldChar w:fldCharType="begin"/>
      </w:r>
      <w:r w:rsidR="00F17AE3" w:rsidRPr="00CE2EC6">
        <w:rPr>
          <w:szCs w:val="22"/>
        </w:rPr>
        <w:instrText xml:space="preserve"> REF _Ref313370007 \r \h  \* MERGEFORMAT </w:instrText>
      </w:r>
      <w:r w:rsidR="00F17AE3" w:rsidRPr="00CE2EC6">
        <w:rPr>
          <w:szCs w:val="22"/>
        </w:rPr>
      </w:r>
      <w:r w:rsidR="00F17AE3" w:rsidRPr="00CE2EC6">
        <w:rPr>
          <w:szCs w:val="22"/>
        </w:rPr>
        <w:fldChar w:fldCharType="separate"/>
      </w:r>
      <w:r w:rsidR="001F0E21">
        <w:rPr>
          <w:szCs w:val="22"/>
        </w:rPr>
        <w:t>45</w:t>
      </w:r>
      <w:r w:rsidR="00F17AE3" w:rsidRPr="00CE2EC6">
        <w:rPr>
          <w:szCs w:val="22"/>
        </w:rPr>
        <w:fldChar w:fldCharType="end"/>
      </w:r>
      <w:r w:rsidR="00576FEF" w:rsidRPr="00CE2EC6">
        <w:rPr>
          <w:szCs w:val="22"/>
        </w:rPr>
        <w:t xml:space="preserve"> (Consequen</w:t>
      </w:r>
      <w:r w:rsidR="001133D7" w:rsidRPr="00CE2EC6">
        <w:rPr>
          <w:szCs w:val="22"/>
        </w:rPr>
        <w:t xml:space="preserve">ces of Expiry or Termination), </w:t>
      </w:r>
      <w:r w:rsidR="00F17AE3" w:rsidRPr="00CE2EC6">
        <w:rPr>
          <w:szCs w:val="22"/>
        </w:rPr>
        <w:fldChar w:fldCharType="begin"/>
      </w:r>
      <w:r w:rsidR="00F17AE3" w:rsidRPr="00CE2EC6">
        <w:rPr>
          <w:szCs w:val="22"/>
        </w:rPr>
        <w:instrText xml:space="preserve"> REF _Ref360650623 \r \h  \* MERGEFORMAT </w:instrText>
      </w:r>
      <w:r w:rsidR="00F17AE3" w:rsidRPr="00CE2EC6">
        <w:rPr>
          <w:szCs w:val="22"/>
        </w:rPr>
      </w:r>
      <w:r w:rsidR="00F17AE3" w:rsidRPr="00CE2EC6">
        <w:rPr>
          <w:szCs w:val="22"/>
        </w:rPr>
        <w:fldChar w:fldCharType="separate"/>
      </w:r>
      <w:r w:rsidR="001F0E21">
        <w:rPr>
          <w:szCs w:val="22"/>
        </w:rPr>
        <w:t>51</w:t>
      </w:r>
      <w:r w:rsidR="00F17AE3" w:rsidRPr="00CE2EC6">
        <w:rPr>
          <w:szCs w:val="22"/>
        </w:rPr>
        <w:fldChar w:fldCharType="end"/>
      </w:r>
      <w:r w:rsidR="001133D7" w:rsidRPr="00CE2EC6">
        <w:rPr>
          <w:szCs w:val="22"/>
        </w:rPr>
        <w:t> (Severance),</w:t>
      </w:r>
      <w:r w:rsidR="00576FEF" w:rsidRPr="00CE2EC6">
        <w:rPr>
          <w:szCs w:val="22"/>
        </w:rPr>
        <w:t xml:space="preserve"> </w:t>
      </w:r>
      <w:r w:rsidR="00F17AE3" w:rsidRPr="00CE2EC6">
        <w:rPr>
          <w:szCs w:val="22"/>
        </w:rPr>
        <w:fldChar w:fldCharType="begin"/>
      </w:r>
      <w:r w:rsidR="00F17AE3" w:rsidRPr="00CE2EC6">
        <w:rPr>
          <w:szCs w:val="22"/>
        </w:rPr>
        <w:instrText xml:space="preserve"> REF _Ref360650662 \r \h  \* MERGEFORMAT </w:instrText>
      </w:r>
      <w:r w:rsidR="00F17AE3" w:rsidRPr="00CE2EC6">
        <w:rPr>
          <w:szCs w:val="22"/>
        </w:rPr>
      </w:r>
      <w:r w:rsidR="00F17AE3" w:rsidRPr="00CE2EC6">
        <w:rPr>
          <w:szCs w:val="22"/>
        </w:rPr>
        <w:fldChar w:fldCharType="separate"/>
      </w:r>
      <w:r w:rsidR="001F0E21">
        <w:rPr>
          <w:szCs w:val="22"/>
        </w:rPr>
        <w:t>53</w:t>
      </w:r>
      <w:r w:rsidR="00F17AE3" w:rsidRPr="00CE2EC6">
        <w:rPr>
          <w:szCs w:val="22"/>
        </w:rPr>
        <w:fldChar w:fldCharType="end"/>
      </w:r>
      <w:r w:rsidR="001133D7" w:rsidRPr="00CE2EC6">
        <w:rPr>
          <w:szCs w:val="22"/>
        </w:rPr>
        <w:t xml:space="preserve"> (Entire Agreement), </w:t>
      </w:r>
      <w:r w:rsidR="00F17AE3" w:rsidRPr="00CE2EC6">
        <w:rPr>
          <w:szCs w:val="22"/>
        </w:rPr>
        <w:fldChar w:fldCharType="begin"/>
      </w:r>
      <w:r w:rsidR="00F17AE3" w:rsidRPr="00CE2EC6">
        <w:rPr>
          <w:szCs w:val="22"/>
        </w:rPr>
        <w:instrText xml:space="preserve"> REF _Ref360650679 \r \h  \* MERGEFORMAT </w:instrText>
      </w:r>
      <w:r w:rsidR="00F17AE3" w:rsidRPr="00CE2EC6">
        <w:rPr>
          <w:szCs w:val="22"/>
        </w:rPr>
      </w:r>
      <w:r w:rsidR="00F17AE3" w:rsidRPr="00CE2EC6">
        <w:rPr>
          <w:szCs w:val="22"/>
        </w:rPr>
        <w:fldChar w:fldCharType="separate"/>
      </w:r>
      <w:r w:rsidR="001F0E21">
        <w:rPr>
          <w:szCs w:val="22"/>
        </w:rPr>
        <w:t>54</w:t>
      </w:r>
      <w:r w:rsidR="00F17AE3" w:rsidRPr="00CE2EC6">
        <w:rPr>
          <w:szCs w:val="22"/>
        </w:rPr>
        <w:fldChar w:fldCharType="end"/>
      </w:r>
      <w:r w:rsidR="001133D7" w:rsidRPr="00CE2EC6">
        <w:rPr>
          <w:szCs w:val="22"/>
        </w:rPr>
        <w:t xml:space="preserve"> (Third Party Rights) </w:t>
      </w:r>
      <w:r w:rsidR="00F17AE3" w:rsidRPr="00CE2EC6">
        <w:rPr>
          <w:szCs w:val="22"/>
        </w:rPr>
        <w:fldChar w:fldCharType="begin"/>
      </w:r>
      <w:r w:rsidR="00F17AE3" w:rsidRPr="00CE2EC6">
        <w:rPr>
          <w:szCs w:val="22"/>
        </w:rPr>
        <w:instrText xml:space="preserve"> REF _Ref360704221 \r \h  \* MERGEFORMAT </w:instrText>
      </w:r>
      <w:r w:rsidR="00F17AE3" w:rsidRPr="00CE2EC6">
        <w:rPr>
          <w:szCs w:val="22"/>
        </w:rPr>
      </w:r>
      <w:r w:rsidR="00F17AE3" w:rsidRPr="00CE2EC6">
        <w:rPr>
          <w:szCs w:val="22"/>
        </w:rPr>
        <w:fldChar w:fldCharType="separate"/>
      </w:r>
      <w:r w:rsidR="001F0E21">
        <w:rPr>
          <w:szCs w:val="22"/>
        </w:rPr>
        <w:t>56</w:t>
      </w:r>
      <w:r w:rsidR="00F17AE3" w:rsidRPr="00CE2EC6">
        <w:rPr>
          <w:szCs w:val="22"/>
        </w:rPr>
        <w:fldChar w:fldCharType="end"/>
      </w:r>
      <w:r w:rsidR="001133D7" w:rsidRPr="00CE2EC6">
        <w:rPr>
          <w:szCs w:val="22"/>
        </w:rPr>
        <w:t xml:space="preserve"> (Dispute Resolution) and </w:t>
      </w:r>
      <w:r w:rsidR="00F17AE3" w:rsidRPr="00CE2EC6">
        <w:rPr>
          <w:szCs w:val="22"/>
        </w:rPr>
        <w:fldChar w:fldCharType="begin"/>
      </w:r>
      <w:r w:rsidR="00F17AE3" w:rsidRPr="00CE2EC6">
        <w:rPr>
          <w:szCs w:val="22"/>
        </w:rPr>
        <w:instrText xml:space="preserve"> REF _Ref364756346 \r \h  \* MERGEFORMAT </w:instrText>
      </w:r>
      <w:r w:rsidR="00F17AE3" w:rsidRPr="00CE2EC6">
        <w:rPr>
          <w:szCs w:val="22"/>
        </w:rPr>
      </w:r>
      <w:r w:rsidR="00F17AE3" w:rsidRPr="00CE2EC6">
        <w:rPr>
          <w:szCs w:val="22"/>
        </w:rPr>
        <w:fldChar w:fldCharType="separate"/>
      </w:r>
      <w:r w:rsidR="001F0E21">
        <w:rPr>
          <w:szCs w:val="22"/>
        </w:rPr>
        <w:t>57</w:t>
      </w:r>
      <w:r w:rsidR="00F17AE3" w:rsidRPr="00CE2EC6">
        <w:rPr>
          <w:szCs w:val="22"/>
        </w:rPr>
        <w:fldChar w:fldCharType="end"/>
      </w:r>
      <w:r w:rsidR="00576FEF" w:rsidRPr="00CE2EC6">
        <w:rPr>
          <w:szCs w:val="22"/>
        </w:rPr>
        <w:t xml:space="preserve"> (Governing Law and Jurisdiction), and the provisions of </w:t>
      </w:r>
      <w:r w:rsidR="006550FF" w:rsidRPr="00CE2EC6">
        <w:rPr>
          <w:szCs w:val="22"/>
        </w:rPr>
        <w:t>Call Off Schedule 1 (Definitions)</w:t>
      </w:r>
      <w:r w:rsidR="001133D7" w:rsidRPr="00CE2EC6">
        <w:rPr>
          <w:szCs w:val="22"/>
        </w:rPr>
        <w:t>, Call Off Schedule 3 (Call Off Contract C</w:t>
      </w:r>
      <w:r w:rsidR="00CC7AFF" w:rsidRPr="00CE2EC6">
        <w:rPr>
          <w:szCs w:val="22"/>
        </w:rPr>
        <w:t>harges, Payment and Invoicing)</w:t>
      </w:r>
      <w:r w:rsidR="00693DC3" w:rsidRPr="00CE2EC6">
        <w:rPr>
          <w:szCs w:val="22"/>
        </w:rPr>
        <w:t>,</w:t>
      </w:r>
      <w:r w:rsidR="00CC7AFF" w:rsidRPr="00CE2EC6">
        <w:rPr>
          <w:szCs w:val="22"/>
        </w:rPr>
        <w:t xml:space="preserve"> </w:t>
      </w:r>
      <w:r w:rsidR="001133D7" w:rsidRPr="00CE2EC6">
        <w:rPr>
          <w:szCs w:val="22"/>
        </w:rPr>
        <w:t>Call Off Schedule</w:t>
      </w:r>
      <w:r w:rsidR="00C83023" w:rsidRPr="00CE2EC6">
        <w:rPr>
          <w:szCs w:val="22"/>
        </w:rPr>
        <w:t xml:space="preserve"> 9</w:t>
      </w:r>
      <w:r w:rsidR="00693DC3" w:rsidRPr="00CE2EC6">
        <w:rPr>
          <w:szCs w:val="22"/>
        </w:rPr>
        <w:t xml:space="preserve"> (Exit Management),</w:t>
      </w:r>
      <w:r w:rsidR="004B1CD0" w:rsidRPr="00CE2EC6">
        <w:rPr>
          <w:szCs w:val="22"/>
        </w:rPr>
        <w:t xml:space="preserve"> Call Off Schedule </w:t>
      </w:r>
      <w:r w:rsidR="00693DC3" w:rsidRPr="00CE2EC6">
        <w:rPr>
          <w:szCs w:val="22"/>
        </w:rPr>
        <w:t>1</w:t>
      </w:r>
      <w:r w:rsidR="00C83023" w:rsidRPr="00CE2EC6">
        <w:rPr>
          <w:szCs w:val="22"/>
        </w:rPr>
        <w:t>0</w:t>
      </w:r>
      <w:r w:rsidR="00693DC3" w:rsidRPr="00CE2EC6">
        <w:rPr>
          <w:szCs w:val="22"/>
        </w:rPr>
        <w:t xml:space="preserve"> (Staff Transfer), Call Off Schedule 1</w:t>
      </w:r>
      <w:r w:rsidR="00C83023" w:rsidRPr="00CE2EC6">
        <w:rPr>
          <w:szCs w:val="22"/>
        </w:rPr>
        <w:t>1</w:t>
      </w:r>
      <w:r w:rsidR="00693DC3" w:rsidRPr="00CE2EC6">
        <w:rPr>
          <w:szCs w:val="22"/>
        </w:rPr>
        <w:t xml:space="preserve"> (Dispute Resolution Procedure)</w:t>
      </w:r>
      <w:r w:rsidRPr="00CE2EC6">
        <w:rPr>
          <w:szCs w:val="22"/>
        </w:rPr>
        <w:t xml:space="preserve"> </w:t>
      </w:r>
      <w:r w:rsidR="00693DC3" w:rsidRPr="00CE2EC6">
        <w:rPr>
          <w:szCs w:val="22"/>
        </w:rPr>
        <w:t xml:space="preserve">and, </w:t>
      </w:r>
      <w:r w:rsidRPr="00CE2EC6">
        <w:rPr>
          <w:szCs w:val="22"/>
        </w:rPr>
        <w:t xml:space="preserve">without limitation to the foregoing, any other provision of this </w:t>
      </w:r>
      <w:r w:rsidR="00913E06" w:rsidRPr="00CE2EC6">
        <w:rPr>
          <w:szCs w:val="22"/>
        </w:rPr>
        <w:t>Call Off</w:t>
      </w:r>
      <w:r w:rsidRPr="00CE2EC6">
        <w:rPr>
          <w:szCs w:val="22"/>
        </w:rPr>
        <w:t xml:space="preserve"> Contract which expressly or by implication is to be performed or observed notwithstanding termination or expiry shall survive the</w:t>
      </w:r>
      <w:r w:rsidR="0036482E" w:rsidRPr="00CE2EC6">
        <w:rPr>
          <w:szCs w:val="22"/>
        </w:rPr>
        <w:t xml:space="preserve"> Call Off Expiry Date</w:t>
      </w:r>
      <w:r w:rsidRPr="00CE2EC6">
        <w:rPr>
          <w:szCs w:val="22"/>
        </w:rPr>
        <w:t>.</w:t>
      </w:r>
      <w:bookmarkEnd w:id="1645"/>
    </w:p>
    <w:p w:rsidR="008D0A60" w:rsidRPr="00CE2EC6" w:rsidRDefault="00E60351" w:rsidP="00AC1DE2">
      <w:pPr>
        <w:pStyle w:val="GPSL2numberedclause"/>
      </w:pPr>
      <w:bookmarkStart w:id="1646" w:name="_Ref364354470"/>
      <w:r w:rsidRPr="00CE2EC6">
        <w:t>Exit management</w:t>
      </w:r>
      <w:bookmarkEnd w:id="1646"/>
      <w:r w:rsidRPr="00CE2EC6">
        <w:t xml:space="preserve"> </w:t>
      </w:r>
    </w:p>
    <w:p w:rsidR="008D0A60" w:rsidRPr="00CE2EC6" w:rsidRDefault="00E60351" w:rsidP="00AC1DE2">
      <w:pPr>
        <w:pStyle w:val="GPSL3numberedclause"/>
      </w:pPr>
      <w:r w:rsidRPr="00CE2EC6">
        <w:t>The Parties shall comply with the exit management provisions set out in Call Off Sche</w:t>
      </w:r>
      <w:r w:rsidR="00C83023" w:rsidRPr="00CE2EC6">
        <w:t>dule 9</w:t>
      </w:r>
      <w:r w:rsidRPr="00CE2EC6">
        <w:t xml:space="preserve"> (Exit Management). </w:t>
      </w:r>
    </w:p>
    <w:p w:rsidR="008D0A60" w:rsidRPr="00CE2EC6" w:rsidRDefault="00C70793">
      <w:pPr>
        <w:pStyle w:val="GPSSectionHeading"/>
        <w:rPr>
          <w:rFonts w:ascii="Calibri" w:hAnsi="Calibri"/>
        </w:rPr>
      </w:pPr>
      <w:bookmarkStart w:id="1647" w:name="_Toc349229891"/>
      <w:bookmarkStart w:id="1648" w:name="_Toc349230054"/>
      <w:bookmarkStart w:id="1649" w:name="_Toc349230454"/>
      <w:bookmarkStart w:id="1650" w:name="_Toc349231336"/>
      <w:bookmarkStart w:id="1651" w:name="_Toc349232062"/>
      <w:bookmarkStart w:id="1652" w:name="_Toc349232443"/>
      <w:bookmarkStart w:id="1653" w:name="_Toc349233179"/>
      <w:bookmarkStart w:id="1654" w:name="_Toc349233314"/>
      <w:bookmarkStart w:id="1655" w:name="_Toc349233448"/>
      <w:bookmarkStart w:id="1656" w:name="_Toc350503037"/>
      <w:bookmarkStart w:id="1657" w:name="_Toc350504027"/>
      <w:bookmarkStart w:id="1658" w:name="_Toc350506317"/>
      <w:bookmarkStart w:id="1659" w:name="_Toc350506555"/>
      <w:bookmarkStart w:id="1660" w:name="_Toc350506685"/>
      <w:bookmarkStart w:id="1661" w:name="_Toc350506815"/>
      <w:bookmarkStart w:id="1662" w:name="_Toc350506947"/>
      <w:bookmarkStart w:id="1663" w:name="_Toc350507408"/>
      <w:bookmarkStart w:id="1664" w:name="_Toc350507942"/>
      <w:bookmarkStart w:id="1665" w:name="_Toc350503038"/>
      <w:bookmarkStart w:id="1666" w:name="_Toc350504028"/>
      <w:bookmarkStart w:id="1667" w:name="_Toc350507943"/>
      <w:bookmarkStart w:id="1668" w:name="_Toc358671787"/>
      <w:bookmarkStart w:id="1669" w:name="_Toc431551171"/>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r w:rsidRPr="00CE2EC6">
        <w:rPr>
          <w:rFonts w:ascii="Calibri" w:hAnsi="Calibri"/>
        </w:rPr>
        <w:t>MISCELLANEOUS AND GOVERNING LAW</w:t>
      </w:r>
      <w:bookmarkEnd w:id="1665"/>
      <w:bookmarkEnd w:id="1666"/>
      <w:bookmarkEnd w:id="1667"/>
      <w:bookmarkEnd w:id="1668"/>
      <w:bookmarkEnd w:id="1669"/>
    </w:p>
    <w:p w:rsidR="008D0A60" w:rsidRPr="00CE2EC6" w:rsidRDefault="00C70793" w:rsidP="00882F8C">
      <w:pPr>
        <w:pStyle w:val="GPSL1CLAUSEHEADING"/>
        <w:rPr>
          <w:rFonts w:ascii="Calibri" w:hAnsi="Calibri"/>
        </w:rPr>
      </w:pPr>
      <w:bookmarkStart w:id="1670" w:name="_Toc349229893"/>
      <w:bookmarkStart w:id="1671" w:name="_Toc349230056"/>
      <w:bookmarkStart w:id="1672" w:name="_Toc349230456"/>
      <w:bookmarkStart w:id="1673" w:name="_Toc349231338"/>
      <w:bookmarkStart w:id="1674" w:name="_Toc349232064"/>
      <w:bookmarkStart w:id="1675" w:name="_Toc349232445"/>
      <w:bookmarkStart w:id="1676" w:name="_Toc349233181"/>
      <w:bookmarkStart w:id="1677" w:name="_Toc349233316"/>
      <w:bookmarkStart w:id="1678" w:name="_Toc349233450"/>
      <w:bookmarkStart w:id="1679" w:name="_Toc350503039"/>
      <w:bookmarkStart w:id="1680" w:name="_Toc350504029"/>
      <w:bookmarkStart w:id="1681" w:name="_Toc350506319"/>
      <w:bookmarkStart w:id="1682" w:name="_Toc350506557"/>
      <w:bookmarkStart w:id="1683" w:name="_Toc350506687"/>
      <w:bookmarkStart w:id="1684" w:name="_Toc350506817"/>
      <w:bookmarkStart w:id="1685" w:name="_Toc350506949"/>
      <w:bookmarkStart w:id="1686" w:name="_Toc350507410"/>
      <w:bookmarkStart w:id="1687" w:name="_Toc350507944"/>
      <w:bookmarkStart w:id="1688" w:name="_Ref365636044"/>
      <w:bookmarkStart w:id="1689" w:name="_Toc431551172"/>
      <w:bookmarkStart w:id="1690" w:name="_Ref313373915"/>
      <w:bookmarkStart w:id="1691" w:name="_Toc314810820"/>
      <w:bookmarkStart w:id="1692" w:name="_Toc350503040"/>
      <w:bookmarkStart w:id="1693" w:name="_Toc350504030"/>
      <w:bookmarkStart w:id="1694" w:name="_Toc350507945"/>
      <w:bookmarkStart w:id="1695" w:name="_Toc358671788"/>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r w:rsidRPr="00CE2EC6">
        <w:rPr>
          <w:rFonts w:ascii="Calibri" w:hAnsi="Calibri"/>
        </w:rPr>
        <w:t>COMPLIANCE</w:t>
      </w:r>
      <w:bookmarkEnd w:id="1688"/>
      <w:bookmarkEnd w:id="1689"/>
    </w:p>
    <w:p w:rsidR="008D0A60" w:rsidRPr="00CE2EC6" w:rsidRDefault="007355E9" w:rsidP="00AC1DE2">
      <w:pPr>
        <w:pStyle w:val="GPSL2numberedclause"/>
      </w:pPr>
      <w:bookmarkStart w:id="1696" w:name="_Toc349229895"/>
      <w:bookmarkStart w:id="1697" w:name="_Toc349230058"/>
      <w:bookmarkStart w:id="1698" w:name="_Toc349230458"/>
      <w:bookmarkStart w:id="1699" w:name="_Toc349231340"/>
      <w:bookmarkStart w:id="1700" w:name="_Toc349232066"/>
      <w:bookmarkStart w:id="1701" w:name="_Toc349232447"/>
      <w:bookmarkStart w:id="1702" w:name="_Toc349233183"/>
      <w:bookmarkStart w:id="1703" w:name="_Toc349233318"/>
      <w:bookmarkStart w:id="1704" w:name="_Toc349233452"/>
      <w:bookmarkStart w:id="1705" w:name="_Toc350503041"/>
      <w:bookmarkStart w:id="1706" w:name="_Toc350504031"/>
      <w:bookmarkStart w:id="1707" w:name="_Toc350506321"/>
      <w:bookmarkStart w:id="1708" w:name="_Toc350506559"/>
      <w:bookmarkStart w:id="1709" w:name="_Toc350506689"/>
      <w:bookmarkStart w:id="1710" w:name="_Toc350506819"/>
      <w:bookmarkStart w:id="1711" w:name="_Toc350506951"/>
      <w:bookmarkStart w:id="1712" w:name="_Toc350507412"/>
      <w:bookmarkStart w:id="1713" w:name="_Toc350507946"/>
      <w:bookmarkStart w:id="1714" w:name="_Toc314810821"/>
      <w:bookmarkStart w:id="1715" w:name="_Toc350503042"/>
      <w:bookmarkStart w:id="1716" w:name="_Toc350504032"/>
      <w:bookmarkStart w:id="1717" w:name="_Toc350507947"/>
      <w:bookmarkStart w:id="1718" w:name="_Toc3586717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r w:rsidRPr="00CE2EC6">
        <w:t>H</w:t>
      </w:r>
      <w:r w:rsidR="00C70793" w:rsidRPr="00CE2EC6">
        <w:t>ealth and Safety</w:t>
      </w:r>
      <w:bookmarkEnd w:id="1714"/>
      <w:bookmarkEnd w:id="1715"/>
      <w:bookmarkEnd w:id="1716"/>
      <w:bookmarkEnd w:id="1717"/>
      <w:bookmarkEnd w:id="1718"/>
    </w:p>
    <w:p w:rsidR="008D0A60" w:rsidRPr="00CE2EC6" w:rsidRDefault="000F1937" w:rsidP="00AC1DE2">
      <w:pPr>
        <w:pStyle w:val="GPSL3numberedclause"/>
      </w:pPr>
      <w:r w:rsidRPr="00CE2EC6">
        <w:lastRenderedPageBreak/>
        <w:t xml:space="preserve">The Supplier shall perform its obligations under this Call Off Contract (including those in relation to the </w:t>
      </w:r>
      <w:r w:rsidR="001215F0">
        <w:t>Services</w:t>
      </w:r>
      <w:r w:rsidRPr="00CE2EC6">
        <w:t>) in accordance with:</w:t>
      </w:r>
    </w:p>
    <w:p w:rsidR="008D0A60" w:rsidRPr="00CE2EC6" w:rsidRDefault="000F1937" w:rsidP="00AC1DE2">
      <w:pPr>
        <w:pStyle w:val="GPSL4numberedclause"/>
        <w:rPr>
          <w:szCs w:val="22"/>
        </w:rPr>
      </w:pPr>
      <w:r w:rsidRPr="00CE2EC6">
        <w:rPr>
          <w:szCs w:val="22"/>
        </w:rPr>
        <w:t>all applicable Law regarding health and safety; and</w:t>
      </w:r>
    </w:p>
    <w:p w:rsidR="00C9243A" w:rsidRPr="00CE2EC6" w:rsidRDefault="000F1937" w:rsidP="00AC1DE2">
      <w:pPr>
        <w:pStyle w:val="GPSL4numberedclause"/>
        <w:rPr>
          <w:szCs w:val="22"/>
        </w:rPr>
      </w:pPr>
      <w:r w:rsidRPr="00CE2EC6">
        <w:rPr>
          <w:szCs w:val="22"/>
        </w:rPr>
        <w:t xml:space="preserve">the Customer’s health and safety policy (as provided to the Supplier from time to time) whilst at the </w:t>
      </w:r>
      <w:r w:rsidR="00693312" w:rsidRPr="00CE2EC6">
        <w:rPr>
          <w:szCs w:val="22"/>
        </w:rPr>
        <w:t>Customer Premises</w:t>
      </w:r>
      <w:r w:rsidRPr="00CE2EC6">
        <w:rPr>
          <w:szCs w:val="22"/>
        </w:rPr>
        <w:t xml:space="preserve">. </w:t>
      </w:r>
    </w:p>
    <w:p w:rsidR="008D0A60" w:rsidRPr="00CE2EC6" w:rsidRDefault="000F1937" w:rsidP="00AC1DE2">
      <w:pPr>
        <w:pStyle w:val="GPSL3numberedclause"/>
      </w:pPr>
      <w:r w:rsidRPr="00CE2EC6">
        <w:t xml:space="preserve">Each Party shall promptly notify the other of as soon as possible of any health and safety incidents or material health and safety hazards at the </w:t>
      </w:r>
      <w:r w:rsidR="00693312" w:rsidRPr="00CE2EC6">
        <w:t>Customer Premises</w:t>
      </w:r>
      <w:r w:rsidRPr="00CE2EC6">
        <w:t xml:space="preserve"> of which it becomes aware and which relate to or arise in connection with the performance of this Call Off Contract</w:t>
      </w:r>
    </w:p>
    <w:p w:rsidR="00C9243A" w:rsidRPr="00CE2EC6" w:rsidRDefault="007355E9" w:rsidP="00AC1DE2">
      <w:pPr>
        <w:pStyle w:val="GPSL3numberedclause"/>
      </w:pPr>
      <w:r w:rsidRPr="00CE2EC6">
        <w:t xml:space="preserve">While on the </w:t>
      </w:r>
      <w:r w:rsidR="00693312" w:rsidRPr="00CE2EC6">
        <w:t>Customer Premises</w:t>
      </w:r>
      <w:r w:rsidRPr="00CE2EC6">
        <w:t xml:space="preserve">, the Supplier shall comply with any health and safety measures implemented by the Customer in respect of </w:t>
      </w:r>
      <w:r w:rsidR="007061FF" w:rsidRPr="00CE2EC6">
        <w:t>Supplier Personnel</w:t>
      </w:r>
      <w:r w:rsidRPr="00CE2EC6">
        <w:t xml:space="preserve"> and other persons working there</w:t>
      </w:r>
      <w:r w:rsidR="00A74C75" w:rsidRPr="00CE2EC6">
        <w:t xml:space="preserve"> and any instructions from the Customer on any necessary associated safety measures</w:t>
      </w:r>
      <w:r w:rsidRPr="00CE2EC6">
        <w:t>.</w:t>
      </w:r>
    </w:p>
    <w:p w:rsidR="008D0A60" w:rsidRPr="00CE2EC6" w:rsidRDefault="00592E93" w:rsidP="00AC1DE2">
      <w:pPr>
        <w:pStyle w:val="GPSL2numberedclause"/>
      </w:pPr>
      <w:bookmarkStart w:id="1719" w:name="_Toc349229897"/>
      <w:bookmarkStart w:id="1720" w:name="_Toc349230060"/>
      <w:bookmarkStart w:id="1721" w:name="_Toc349230460"/>
      <w:bookmarkStart w:id="1722" w:name="_Toc349231342"/>
      <w:bookmarkStart w:id="1723" w:name="_Toc349232068"/>
      <w:bookmarkStart w:id="1724" w:name="_Toc349232449"/>
      <w:bookmarkStart w:id="1725" w:name="_Toc349233185"/>
      <w:bookmarkStart w:id="1726" w:name="_Toc349233320"/>
      <w:bookmarkStart w:id="1727" w:name="_Toc349233454"/>
      <w:bookmarkStart w:id="1728" w:name="_Toc350503043"/>
      <w:bookmarkStart w:id="1729" w:name="_Toc350504033"/>
      <w:bookmarkStart w:id="1730" w:name="_Toc350506323"/>
      <w:bookmarkStart w:id="1731" w:name="_Toc350506561"/>
      <w:bookmarkStart w:id="1732" w:name="_Toc350506691"/>
      <w:bookmarkStart w:id="1733" w:name="_Toc350506821"/>
      <w:bookmarkStart w:id="1734" w:name="_Toc350506953"/>
      <w:bookmarkStart w:id="1735" w:name="_Toc350507414"/>
      <w:bookmarkStart w:id="1736" w:name="_Toc350507948"/>
      <w:bookmarkStart w:id="1737" w:name="_Toc349229899"/>
      <w:bookmarkStart w:id="1738" w:name="_Toc349230062"/>
      <w:bookmarkStart w:id="1739" w:name="_Toc349230462"/>
      <w:bookmarkStart w:id="1740" w:name="_Toc349231344"/>
      <w:bookmarkStart w:id="1741" w:name="_Toc349232070"/>
      <w:bookmarkStart w:id="1742" w:name="_Toc349232451"/>
      <w:bookmarkStart w:id="1743" w:name="_Toc349233187"/>
      <w:bookmarkStart w:id="1744" w:name="_Toc349233322"/>
      <w:bookmarkStart w:id="1745" w:name="_Toc349233456"/>
      <w:bookmarkStart w:id="1746" w:name="_Toc350503045"/>
      <w:bookmarkStart w:id="1747" w:name="_Toc350504035"/>
      <w:bookmarkStart w:id="1748" w:name="_Toc350506325"/>
      <w:bookmarkStart w:id="1749" w:name="_Toc350506563"/>
      <w:bookmarkStart w:id="1750" w:name="_Toc350506693"/>
      <w:bookmarkStart w:id="1751" w:name="_Toc350506823"/>
      <w:bookmarkStart w:id="1752" w:name="_Toc350506955"/>
      <w:bookmarkStart w:id="1753" w:name="_Toc350507416"/>
      <w:bookmarkStart w:id="1754" w:name="_Toc350507950"/>
      <w:bookmarkStart w:id="1755" w:name="_Toc358671791"/>
      <w:bookmarkStart w:id="1756" w:name="_Toc358671792"/>
      <w:bookmarkStart w:id="1757" w:name="_Toc358671793"/>
      <w:bookmarkStart w:id="1758" w:name="_Toc358671794"/>
      <w:bookmarkStart w:id="1759" w:name="_Toc358671795"/>
      <w:bookmarkStart w:id="1760" w:name="_Toc358671796"/>
      <w:bookmarkStart w:id="1761" w:name="_Toc358671797"/>
      <w:bookmarkStart w:id="1762" w:name="_Toc358671798"/>
      <w:bookmarkStart w:id="1763" w:name="_Toc358671799"/>
      <w:bookmarkStart w:id="1764" w:name="_Toc358671800"/>
      <w:bookmarkStart w:id="1765" w:name="_Toc358671801"/>
      <w:bookmarkStart w:id="1766" w:name="_Toc358671802"/>
      <w:bookmarkStart w:id="1767" w:name="_Toc349229901"/>
      <w:bookmarkStart w:id="1768" w:name="_Toc349230064"/>
      <w:bookmarkStart w:id="1769" w:name="_Toc349230464"/>
      <w:bookmarkStart w:id="1770" w:name="_Toc349231346"/>
      <w:bookmarkStart w:id="1771" w:name="_Toc349232072"/>
      <w:bookmarkStart w:id="1772" w:name="_Toc349232453"/>
      <w:bookmarkStart w:id="1773" w:name="_Toc349233189"/>
      <w:bookmarkStart w:id="1774" w:name="_Toc349233324"/>
      <w:bookmarkStart w:id="1775" w:name="_Toc349233458"/>
      <w:bookmarkStart w:id="1776" w:name="_Toc350503047"/>
      <w:bookmarkStart w:id="1777" w:name="_Toc350504037"/>
      <w:bookmarkStart w:id="1778" w:name="_Toc350506327"/>
      <w:bookmarkStart w:id="1779" w:name="_Toc350506565"/>
      <w:bookmarkStart w:id="1780" w:name="_Toc350506695"/>
      <w:bookmarkStart w:id="1781" w:name="_Toc350506825"/>
      <w:bookmarkStart w:id="1782" w:name="_Toc350506957"/>
      <w:bookmarkStart w:id="1783" w:name="_Toc350507418"/>
      <w:bookmarkStart w:id="1784" w:name="_Toc350507952"/>
      <w:bookmarkStart w:id="1785" w:name="_Toc349229903"/>
      <w:bookmarkStart w:id="1786" w:name="_Toc349230066"/>
      <w:bookmarkStart w:id="1787" w:name="_Toc349230466"/>
      <w:bookmarkStart w:id="1788" w:name="_Toc349231348"/>
      <w:bookmarkStart w:id="1789" w:name="_Toc349232074"/>
      <w:bookmarkStart w:id="1790" w:name="_Toc349232455"/>
      <w:bookmarkStart w:id="1791" w:name="_Toc349233191"/>
      <w:bookmarkStart w:id="1792" w:name="_Toc349233326"/>
      <w:bookmarkStart w:id="1793" w:name="_Toc349233460"/>
      <w:bookmarkStart w:id="1794" w:name="_Toc350503049"/>
      <w:bookmarkStart w:id="1795" w:name="_Toc350504039"/>
      <w:bookmarkStart w:id="1796" w:name="_Toc350506329"/>
      <w:bookmarkStart w:id="1797" w:name="_Toc350506567"/>
      <w:bookmarkStart w:id="1798" w:name="_Toc350506697"/>
      <w:bookmarkStart w:id="1799" w:name="_Toc350506827"/>
      <w:bookmarkStart w:id="1800" w:name="_Toc350506959"/>
      <w:bookmarkStart w:id="1801" w:name="_Toc350507420"/>
      <w:bookmarkStart w:id="1802" w:name="_Toc350507954"/>
      <w:bookmarkStart w:id="1803" w:name="_Toc314810825"/>
      <w:bookmarkStart w:id="1804" w:name="_Toc350503050"/>
      <w:bookmarkStart w:id="1805" w:name="_Toc350504040"/>
      <w:bookmarkStart w:id="1806" w:name="_Ref350849254"/>
      <w:bookmarkStart w:id="1807" w:name="_Toc350507955"/>
      <w:bookmarkStart w:id="1808" w:name="_Toc358671804"/>
      <w:bookmarkStart w:id="1809" w:name="_Ref427358485"/>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r w:rsidRPr="00CE2EC6">
        <w:t>E</w:t>
      </w:r>
      <w:r w:rsidR="00C70793" w:rsidRPr="00CE2EC6">
        <w:t>quality and Diversity</w:t>
      </w:r>
      <w:bookmarkEnd w:id="1803"/>
      <w:bookmarkEnd w:id="1804"/>
      <w:bookmarkEnd w:id="1805"/>
      <w:bookmarkEnd w:id="1806"/>
      <w:bookmarkEnd w:id="1807"/>
      <w:bookmarkEnd w:id="1808"/>
      <w:bookmarkEnd w:id="1809"/>
    </w:p>
    <w:p w:rsidR="008D0A60" w:rsidRPr="00CE2EC6" w:rsidRDefault="007355E9" w:rsidP="00AC1DE2">
      <w:pPr>
        <w:pStyle w:val="GPSL3numberedclause"/>
      </w:pPr>
      <w:bookmarkStart w:id="1810" w:name="_Ref313370563"/>
      <w:r w:rsidRPr="00CE2EC6">
        <w:t>The Supplier shall</w:t>
      </w:r>
      <w:r w:rsidR="001A0452" w:rsidRPr="00CE2EC6">
        <w:t>:</w:t>
      </w:r>
    </w:p>
    <w:p w:rsidR="008D0A60" w:rsidRPr="00CE2EC6" w:rsidRDefault="001A0452" w:rsidP="00AC1DE2">
      <w:pPr>
        <w:pStyle w:val="GPSL4numberedclause"/>
        <w:rPr>
          <w:szCs w:val="22"/>
        </w:rPr>
      </w:pPr>
      <w:r w:rsidRPr="00CE2EC6">
        <w:rPr>
          <w:szCs w:val="22"/>
        </w:rPr>
        <w:t xml:space="preserve">perform its obligations under this Call Off Contract (including those in relation to provision of the </w:t>
      </w:r>
      <w:r w:rsidR="001215F0">
        <w:rPr>
          <w:szCs w:val="22"/>
        </w:rPr>
        <w:t>Services</w:t>
      </w:r>
      <w:r w:rsidRPr="00CE2EC6">
        <w:rPr>
          <w:szCs w:val="22"/>
        </w:rPr>
        <w:t>) in accordance with:</w:t>
      </w:r>
    </w:p>
    <w:p w:rsidR="008D0A60" w:rsidRPr="00CE2EC6" w:rsidRDefault="001A0452" w:rsidP="000A5000">
      <w:pPr>
        <w:pStyle w:val="GPSL5numberedclause"/>
      </w:pPr>
      <w:r w:rsidRPr="00CE2EC6">
        <w:t>all applicable equality Law</w:t>
      </w:r>
      <w:r w:rsidR="000A5000" w:rsidRPr="000A5000">
        <w:rPr>
          <w:szCs w:val="22"/>
        </w:rPr>
        <w:t>, including, where appropriate, the Public Sector Equality Duty (PSED)</w:t>
      </w:r>
      <w:r w:rsidR="000A5000">
        <w:t xml:space="preserve"> </w:t>
      </w:r>
      <w:r w:rsidRPr="00CE2EC6">
        <w:t>; and</w:t>
      </w:r>
    </w:p>
    <w:p w:rsidR="00C9243A" w:rsidRPr="00CE2EC6" w:rsidRDefault="001A0452" w:rsidP="00AC1DE2">
      <w:pPr>
        <w:pStyle w:val="GPSL5numberedclause"/>
        <w:rPr>
          <w:szCs w:val="22"/>
        </w:rPr>
      </w:pPr>
      <w:r w:rsidRPr="00CE2EC6">
        <w:rPr>
          <w:szCs w:val="22"/>
        </w:rPr>
        <w:t>any other requirements and instructions which the Customer reasonably imposes in connection with any equality obligations imposed on the Customer at any time under applicable equality Law;</w:t>
      </w:r>
      <w:r w:rsidR="00972762" w:rsidRPr="00CE2EC6">
        <w:rPr>
          <w:szCs w:val="22"/>
        </w:rPr>
        <w:t xml:space="preserve"> </w:t>
      </w:r>
    </w:p>
    <w:p w:rsidR="008D0A60" w:rsidRDefault="00B54871" w:rsidP="00AC1DE2">
      <w:pPr>
        <w:pStyle w:val="GPSL4numberedclause"/>
        <w:rPr>
          <w:szCs w:val="22"/>
        </w:rPr>
      </w:pPr>
      <w:r w:rsidRPr="00CE2EC6">
        <w:rPr>
          <w:szCs w:val="22"/>
        </w:rPr>
        <w:t>take all necessary steps, and inform the Customer of the steps taken, to prevent unlawful discrimination designated as such by any court or tribunal, or the Equality and Human Rights Commission or (any successor organisation).</w:t>
      </w:r>
      <w:bookmarkEnd w:id="1810"/>
    </w:p>
    <w:p w:rsidR="000A5000" w:rsidRDefault="000A5000" w:rsidP="00765A15">
      <w:pPr>
        <w:pStyle w:val="GPSL4numberedclause"/>
      </w:pPr>
      <w:r w:rsidRPr="000A5000">
        <w:t>Support the Contracting Authority in delivering a public estate, and associated services, which supports diversity and inclusion in line with the Equality Act, the Public Sector Equality Duty and any diversity and inclusion policy or strategy held by the Contracting Authority Government Property Unit, Homes and Communities Regulatory Framework, Government Property Agency, (GPA) (GPU) wide Civil Estate Coordination issues and GPU advice and guidance or other Policy which the Customer may advise.</w:t>
      </w:r>
    </w:p>
    <w:p w:rsidR="000A5000" w:rsidRDefault="000A5000" w:rsidP="002713F4">
      <w:pPr>
        <w:pStyle w:val="GPSL2numberedclause"/>
      </w:pPr>
      <w:r>
        <w:t>Modern Slavery and Labour Standards</w:t>
      </w:r>
    </w:p>
    <w:p w:rsidR="000A5000" w:rsidRDefault="000A5000" w:rsidP="002713F4">
      <w:pPr>
        <w:pStyle w:val="GPSL3numberedclause"/>
      </w:pPr>
      <w:r w:rsidRPr="000A5000">
        <w:t>Comply, and procure and ensure that it’s named Subcontractors comply with, the ILO Core Conventions and the requirements of the Modern Slavery Act where applicable.</w:t>
      </w:r>
    </w:p>
    <w:p w:rsidR="000A5000" w:rsidRDefault="000A5000" w:rsidP="002713F4">
      <w:pPr>
        <w:pStyle w:val="GPSL2numberedclause"/>
      </w:pPr>
      <w:r>
        <w:t>Energy Efficiency Directive</w:t>
      </w:r>
    </w:p>
    <w:p w:rsidR="000A5000" w:rsidRDefault="00735A5E" w:rsidP="002713F4">
      <w:pPr>
        <w:pStyle w:val="GPSL3numberedclause"/>
      </w:pPr>
      <w:r w:rsidRPr="00735A5E">
        <w:lastRenderedPageBreak/>
        <w:t>In line with the requirements of Article 6 of the Energy Efficiency Directive Article 2012/27/EU (the EED) Central Government shall purchase only products, services and buildings with high- energy efficient performance.</w:t>
      </w:r>
    </w:p>
    <w:p w:rsidR="00735A5E" w:rsidRDefault="00735A5E" w:rsidP="002713F4">
      <w:pPr>
        <w:pStyle w:val="GPSL3numberedclause"/>
      </w:pPr>
      <w:r w:rsidRPr="00735A5E">
        <w:t>Article 5 of the EED obliges public buildings to fulfil an exemplary role in energy efficiency.</w:t>
      </w:r>
    </w:p>
    <w:p w:rsidR="00735A5E" w:rsidRPr="00735A5E" w:rsidRDefault="00735A5E" w:rsidP="00735A5E">
      <w:pPr>
        <w:pStyle w:val="GPSL3numberedclause"/>
      </w:pPr>
      <w:r w:rsidRPr="00735A5E">
        <w:t>The Supplier shall ensure that they take all appropriate action, in association with the delivery of the Service, to ensure the Customer complies with their obligations in association with Articles 5 and 6 of the EED.</w:t>
      </w:r>
    </w:p>
    <w:p w:rsidR="008D0A60" w:rsidRPr="00CE2EC6" w:rsidRDefault="00A660BA" w:rsidP="00AC1DE2">
      <w:pPr>
        <w:pStyle w:val="GPSL2numberedclause"/>
      </w:pPr>
      <w:bookmarkStart w:id="1811" w:name="_Toc349229905"/>
      <w:bookmarkStart w:id="1812" w:name="_Toc349230068"/>
      <w:bookmarkStart w:id="1813" w:name="_Toc349230468"/>
      <w:bookmarkStart w:id="1814" w:name="_Toc349231350"/>
      <w:bookmarkStart w:id="1815" w:name="_Toc349232076"/>
      <w:bookmarkStart w:id="1816" w:name="_Toc349232457"/>
      <w:bookmarkStart w:id="1817" w:name="_Toc349233193"/>
      <w:bookmarkStart w:id="1818" w:name="_Toc349233328"/>
      <w:bookmarkStart w:id="1819" w:name="_Toc349233462"/>
      <w:bookmarkStart w:id="1820" w:name="_Toc350503051"/>
      <w:bookmarkStart w:id="1821" w:name="_Toc350504041"/>
      <w:bookmarkStart w:id="1822" w:name="_Toc350506331"/>
      <w:bookmarkStart w:id="1823" w:name="_Toc350506569"/>
      <w:bookmarkStart w:id="1824" w:name="_Toc350506699"/>
      <w:bookmarkStart w:id="1825" w:name="_Toc350506829"/>
      <w:bookmarkStart w:id="1826" w:name="_Toc350506961"/>
      <w:bookmarkStart w:id="1827" w:name="_Toc350507422"/>
      <w:bookmarkStart w:id="1828" w:name="_Toc350507956"/>
      <w:bookmarkStart w:id="1829" w:name="_Ref313370082"/>
      <w:bookmarkStart w:id="1830" w:name="_Toc314810826"/>
      <w:bookmarkStart w:id="1831" w:name="_Toc350503052"/>
      <w:bookmarkStart w:id="1832" w:name="_Toc350504042"/>
      <w:bookmarkStart w:id="1833" w:name="_Toc350507957"/>
      <w:bookmarkStart w:id="1834" w:name="_Ref358669629"/>
      <w:bookmarkStart w:id="1835" w:name="_Toc358671805"/>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r w:rsidRPr="00CE2EC6">
        <w:t>Official Secrets Act and Finance Act</w:t>
      </w:r>
    </w:p>
    <w:p w:rsidR="008D0A60" w:rsidRPr="00CE2EC6" w:rsidRDefault="00A660BA" w:rsidP="00AC1DE2">
      <w:pPr>
        <w:pStyle w:val="GPSL3numberedclause"/>
      </w:pPr>
      <w:r w:rsidRPr="00CE2EC6">
        <w:t>The Supplier shall comply with the provisions of:</w:t>
      </w:r>
    </w:p>
    <w:p w:rsidR="008D0A60" w:rsidRPr="00CE2EC6" w:rsidRDefault="00A660BA" w:rsidP="00AC1DE2">
      <w:pPr>
        <w:pStyle w:val="GPSL4numberedclause"/>
        <w:rPr>
          <w:szCs w:val="22"/>
        </w:rPr>
      </w:pPr>
      <w:bookmarkStart w:id="1836" w:name="_Ref365645702"/>
      <w:r w:rsidRPr="00CE2EC6">
        <w:rPr>
          <w:szCs w:val="22"/>
        </w:rPr>
        <w:t>the Official Secrets Acts 1911 to 1989; and</w:t>
      </w:r>
      <w:bookmarkEnd w:id="1836"/>
    </w:p>
    <w:p w:rsidR="00C9243A" w:rsidRPr="00CE2EC6" w:rsidRDefault="00A660BA" w:rsidP="00AC1DE2">
      <w:pPr>
        <w:pStyle w:val="GPSL4numberedclause"/>
        <w:rPr>
          <w:szCs w:val="22"/>
        </w:rPr>
      </w:pPr>
      <w:r w:rsidRPr="00CE2EC6">
        <w:rPr>
          <w:szCs w:val="22"/>
        </w:rPr>
        <w:t>section 182 of the Finance Act 1989.</w:t>
      </w:r>
    </w:p>
    <w:p w:rsidR="008D0A60" w:rsidRPr="00CE2EC6" w:rsidRDefault="000E1008" w:rsidP="00AC1DE2">
      <w:pPr>
        <w:pStyle w:val="GPSL2numberedclause"/>
      </w:pPr>
      <w:r w:rsidRPr="00CE2EC6">
        <w:t>Environmental Requirements</w:t>
      </w:r>
    </w:p>
    <w:p w:rsidR="008D0A60" w:rsidRPr="00CE2EC6" w:rsidRDefault="000E1008" w:rsidP="00AC1DE2">
      <w:pPr>
        <w:pStyle w:val="GPSL3numberedclause"/>
      </w:pPr>
      <w:r w:rsidRPr="00CE2EC6">
        <w:t xml:space="preserve">The Supplier shall, when working on the Sites, perform its obligations under this Call Off Contract in accordance with the Environmental Policy of the Customer. </w:t>
      </w:r>
    </w:p>
    <w:p w:rsidR="00C9243A" w:rsidRPr="00CE2EC6" w:rsidRDefault="000E1008" w:rsidP="00AC1DE2">
      <w:pPr>
        <w:pStyle w:val="GPSL3numberedclause"/>
      </w:pPr>
      <w:r w:rsidRPr="00CE2EC6">
        <w:t>The Customer shall provide a copy of its written Environmental Policy (if any) to the Supplier upon the Supplier’s written request.</w:t>
      </w:r>
    </w:p>
    <w:p w:rsidR="00B07F29" w:rsidRPr="00CE2EC6" w:rsidRDefault="00CC1C37" w:rsidP="00882F8C">
      <w:pPr>
        <w:pStyle w:val="GPSL1CLAUSEHEADING"/>
        <w:rPr>
          <w:rFonts w:ascii="Calibri" w:hAnsi="Calibri"/>
        </w:rPr>
      </w:pPr>
      <w:bookmarkStart w:id="1837" w:name="_Toc349229907"/>
      <w:bookmarkStart w:id="1838" w:name="_Toc349230070"/>
      <w:bookmarkStart w:id="1839" w:name="_Toc349230470"/>
      <w:bookmarkStart w:id="1840" w:name="_Toc349231352"/>
      <w:bookmarkStart w:id="1841" w:name="_Toc349232078"/>
      <w:bookmarkStart w:id="1842" w:name="_Toc349232459"/>
      <w:bookmarkStart w:id="1843" w:name="_Toc349233195"/>
      <w:bookmarkStart w:id="1844" w:name="_Toc349233330"/>
      <w:bookmarkStart w:id="1845" w:name="_Toc349233464"/>
      <w:bookmarkStart w:id="1846" w:name="_Toc350503053"/>
      <w:bookmarkStart w:id="1847" w:name="_Toc350504043"/>
      <w:bookmarkStart w:id="1848" w:name="_Toc350506333"/>
      <w:bookmarkStart w:id="1849" w:name="_Toc350506571"/>
      <w:bookmarkStart w:id="1850" w:name="_Toc350506701"/>
      <w:bookmarkStart w:id="1851" w:name="_Toc350506831"/>
      <w:bookmarkStart w:id="1852" w:name="_Toc350506963"/>
      <w:bookmarkStart w:id="1853" w:name="_Toc350507424"/>
      <w:bookmarkStart w:id="1854" w:name="_Toc350507958"/>
      <w:bookmarkStart w:id="1855" w:name="_Toc431551173"/>
      <w:bookmarkStart w:id="1856" w:name="_Ref313370605"/>
      <w:bookmarkStart w:id="1857" w:name="_Toc314810827"/>
      <w:bookmarkStart w:id="1858" w:name="_Toc350503054"/>
      <w:bookmarkStart w:id="1859" w:name="_Toc350504044"/>
      <w:bookmarkStart w:id="1860" w:name="_Toc350507959"/>
      <w:bookmarkStart w:id="1861" w:name="_Toc358671806"/>
      <w:bookmarkEnd w:id="1829"/>
      <w:bookmarkEnd w:id="1830"/>
      <w:bookmarkEnd w:id="1831"/>
      <w:bookmarkEnd w:id="1832"/>
      <w:bookmarkEnd w:id="1833"/>
      <w:bookmarkEnd w:id="1834"/>
      <w:bookmarkEnd w:id="1835"/>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r w:rsidRPr="00CE2EC6">
        <w:rPr>
          <w:rFonts w:ascii="Calibri" w:hAnsi="Calibri"/>
        </w:rPr>
        <w:t>ASSIGNMENT AND NOVATION</w:t>
      </w:r>
      <w:bookmarkEnd w:id="1855"/>
      <w:r w:rsidR="007355E9" w:rsidRPr="00CE2EC6">
        <w:rPr>
          <w:rFonts w:ascii="Calibri" w:hAnsi="Calibri"/>
        </w:rPr>
        <w:t xml:space="preserve"> </w:t>
      </w:r>
    </w:p>
    <w:bookmarkEnd w:id="1856"/>
    <w:bookmarkEnd w:id="1857"/>
    <w:bookmarkEnd w:id="1858"/>
    <w:bookmarkEnd w:id="1859"/>
    <w:bookmarkEnd w:id="1860"/>
    <w:bookmarkEnd w:id="1861"/>
    <w:p w:rsidR="00B07F29" w:rsidRPr="00CE2EC6" w:rsidRDefault="00B07F29" w:rsidP="005E4232">
      <w:pPr>
        <w:pStyle w:val="GPSL2numberedclause"/>
      </w:pPr>
      <w:r w:rsidRPr="00CE2EC6">
        <w:t xml:space="preserve">The Supplier shall not assign, novate, Sub-Contract or otherwise dispose of or create any trust in relation to any or all of its rights, obligations or liabilities under this Call Off Contract or any part of it without Approval. </w:t>
      </w:r>
    </w:p>
    <w:p w:rsidR="00B07F29" w:rsidRPr="00CE2EC6" w:rsidRDefault="00CF23B4" w:rsidP="005E4232">
      <w:pPr>
        <w:pStyle w:val="GPSL2numberedclause"/>
      </w:pPr>
      <w:bookmarkStart w:id="1862" w:name="_Ref360698826"/>
      <w:r w:rsidRPr="00CE2EC6">
        <w:t>T</w:t>
      </w:r>
      <w:r w:rsidR="00B07F29" w:rsidRPr="00CE2EC6">
        <w:t>he Customer may assign, novate or otherwise dispose of any or all of its rights, liabilities and obligations under this Call Off Contract or any part thereof to:</w:t>
      </w:r>
      <w:bookmarkEnd w:id="1862"/>
    </w:p>
    <w:p w:rsidR="00E13960" w:rsidRPr="00CE2EC6" w:rsidRDefault="00B07F29" w:rsidP="00AC1DE2">
      <w:pPr>
        <w:pStyle w:val="GPSL3numberedclause"/>
      </w:pPr>
      <w:bookmarkStart w:id="1863" w:name="_Ref360698822"/>
      <w:r w:rsidRPr="00CE2EC6">
        <w:t xml:space="preserve">any other Contracting </w:t>
      </w:r>
      <w:r w:rsidR="00782E2C" w:rsidRPr="00CE2EC6">
        <w:t>Authority</w:t>
      </w:r>
      <w:r w:rsidRPr="00CE2EC6">
        <w:t>; or</w:t>
      </w:r>
      <w:bookmarkEnd w:id="1863"/>
    </w:p>
    <w:p w:rsidR="00C9243A" w:rsidRPr="00CE2EC6" w:rsidRDefault="00B07F29" w:rsidP="00AC1DE2">
      <w:pPr>
        <w:pStyle w:val="GPSL3numberedclause"/>
      </w:pPr>
      <w:r w:rsidRPr="00CE2EC6">
        <w:t>any other body established by the Crown or under statute in order substantially to perform any of the functions that had previously been performed by the Customer; or</w:t>
      </w:r>
    </w:p>
    <w:p w:rsidR="00C9243A" w:rsidRPr="00CE2EC6" w:rsidRDefault="00B07F29" w:rsidP="00AC1DE2">
      <w:pPr>
        <w:pStyle w:val="GPSL3numberedclause"/>
      </w:pPr>
      <w:bookmarkStart w:id="1864" w:name="_Ref427334374"/>
      <w:r w:rsidRPr="00CE2EC6">
        <w:t>any private sector body which substantially performs the functions of the Customer,</w:t>
      </w:r>
      <w:bookmarkEnd w:id="1864"/>
      <w:r w:rsidRPr="00CE2EC6">
        <w:t xml:space="preserve"> </w:t>
      </w:r>
    </w:p>
    <w:p w:rsidR="008D0A60" w:rsidRPr="00CE2EC6" w:rsidRDefault="00B07F29" w:rsidP="00AC1DE2">
      <w:pPr>
        <w:pStyle w:val="GPSL2Indent"/>
      </w:pPr>
      <w:r w:rsidRPr="00CE2EC6">
        <w:t>and the Supplier shall, at the Customer’s request, enter into a novation agreement in such form as the Customer shall reasonably specify in order to enable the Customer to exercise its rights pursuant to this Clause </w:t>
      </w:r>
      <w:r w:rsidR="009F474C" w:rsidRPr="00CE2EC6">
        <w:fldChar w:fldCharType="begin"/>
      </w:r>
      <w:r w:rsidR="00CF23B4" w:rsidRPr="00CE2EC6">
        <w:instrText xml:space="preserve"> REF _Ref360698826 \r \h </w:instrText>
      </w:r>
      <w:r w:rsidR="00F54E49" w:rsidRPr="00CE2EC6">
        <w:instrText xml:space="preserve"> \* MERGEFORMAT </w:instrText>
      </w:r>
      <w:r w:rsidR="009F474C" w:rsidRPr="00CE2EC6">
        <w:fldChar w:fldCharType="separate"/>
      </w:r>
      <w:r w:rsidR="001F0E21">
        <w:t>47.2</w:t>
      </w:r>
      <w:r w:rsidR="009F474C" w:rsidRPr="00CE2EC6">
        <w:fldChar w:fldCharType="end"/>
      </w:r>
      <w:r w:rsidRPr="00CE2EC6">
        <w:t>.</w:t>
      </w:r>
    </w:p>
    <w:p w:rsidR="00C9243A" w:rsidRPr="00CE2EC6" w:rsidRDefault="00B07F29" w:rsidP="005E4232">
      <w:pPr>
        <w:pStyle w:val="GPSL2numberedclause"/>
      </w:pPr>
      <w:r w:rsidRPr="00CE2EC6">
        <w:t xml:space="preserve">A change in the legal status of the Customer shall not, subject to Clause </w:t>
      </w:r>
      <w:r w:rsidR="00F17AE3" w:rsidRPr="00CE2EC6">
        <w:fldChar w:fldCharType="begin"/>
      </w:r>
      <w:r w:rsidR="00F17AE3" w:rsidRPr="00CE2EC6">
        <w:instrText xml:space="preserve"> REF _Ref360698945 \r \h  \* MERGEFORMAT </w:instrText>
      </w:r>
      <w:r w:rsidR="00F17AE3" w:rsidRPr="00CE2EC6">
        <w:fldChar w:fldCharType="separate"/>
      </w:r>
      <w:r w:rsidR="001F0E21">
        <w:t>47.4</w:t>
      </w:r>
      <w:r w:rsidR="00F17AE3" w:rsidRPr="00CE2EC6">
        <w:fldChar w:fldCharType="end"/>
      </w:r>
      <w:r w:rsidRPr="00CE2EC6">
        <w:t xml:space="preserve"> affect the validity of this Call Off Contract and this Call Off Contract shall be binding on any successor body to the Customer.</w:t>
      </w:r>
    </w:p>
    <w:p w:rsidR="00C9243A" w:rsidRPr="00CE2EC6" w:rsidRDefault="00B07F29" w:rsidP="005E4232">
      <w:pPr>
        <w:pStyle w:val="GPSL2numberedclause"/>
      </w:pPr>
      <w:bookmarkStart w:id="1865" w:name="_Ref430940997"/>
      <w:r w:rsidRPr="00CE2EC6">
        <w:t xml:space="preserve">If the Customer assigns, novates or otherwise disposes of any of its rights, obligations or liabilities under this Call Off Contract to a </w:t>
      </w:r>
      <w:r w:rsidR="00195D57" w:rsidRPr="00CE2EC6">
        <w:t xml:space="preserve">private sector </w:t>
      </w:r>
      <w:r w:rsidRPr="00CE2EC6">
        <w:t>body</w:t>
      </w:r>
      <w:r w:rsidR="00195D57" w:rsidRPr="00CE2EC6">
        <w:t xml:space="preserve"> in accordance with Clause </w:t>
      </w:r>
      <w:r w:rsidRPr="00CE2EC6">
        <w:t xml:space="preserve"> </w:t>
      </w:r>
      <w:r w:rsidR="00195D57" w:rsidRPr="00CE2EC6">
        <w:fldChar w:fldCharType="begin"/>
      </w:r>
      <w:r w:rsidR="00195D57" w:rsidRPr="00CE2EC6">
        <w:instrText xml:space="preserve"> REF _Ref427334374 \r \h </w:instrText>
      </w:r>
      <w:r w:rsidR="00CE2EC6" w:rsidRPr="00CE2EC6">
        <w:instrText xml:space="preserve"> \* MERGEFORMAT </w:instrText>
      </w:r>
      <w:r w:rsidR="00195D57" w:rsidRPr="00CE2EC6">
        <w:fldChar w:fldCharType="separate"/>
      </w:r>
      <w:r w:rsidR="001F0E21">
        <w:t>47.2.3</w:t>
      </w:r>
      <w:r w:rsidR="00195D57" w:rsidRPr="00CE2EC6">
        <w:fldChar w:fldCharType="end"/>
      </w:r>
      <w:r w:rsidR="00195D57" w:rsidRPr="00CE2EC6">
        <w:t xml:space="preserve"> (the </w:t>
      </w:r>
      <w:bookmarkStart w:id="1866" w:name="_Ref360698945"/>
      <w:r w:rsidRPr="00CE2EC6">
        <w:t>“</w:t>
      </w:r>
      <w:r w:rsidRPr="00CE2EC6">
        <w:rPr>
          <w:b/>
        </w:rPr>
        <w:t>Transferee</w:t>
      </w:r>
      <w:r w:rsidRPr="00CE2EC6">
        <w:t>” in the rest of this Clause</w:t>
      </w:r>
      <w:r w:rsidR="0074268B" w:rsidRPr="00CE2EC6">
        <w:t xml:space="preserve"> </w:t>
      </w:r>
      <w:r w:rsidR="0074268B" w:rsidRPr="00CE2EC6">
        <w:fldChar w:fldCharType="begin"/>
      </w:r>
      <w:r w:rsidR="0074268B" w:rsidRPr="00CE2EC6">
        <w:instrText xml:space="preserve"> REF _Ref430940997 \r \h </w:instrText>
      </w:r>
      <w:r w:rsidR="00CE2EC6" w:rsidRPr="00CE2EC6">
        <w:instrText xml:space="preserve"> \* MERGEFORMAT </w:instrText>
      </w:r>
      <w:r w:rsidR="0074268B" w:rsidRPr="00CE2EC6">
        <w:fldChar w:fldCharType="separate"/>
      </w:r>
      <w:r w:rsidR="001F0E21">
        <w:t>47.4</w:t>
      </w:r>
      <w:r w:rsidR="0074268B" w:rsidRPr="00CE2EC6">
        <w:fldChar w:fldCharType="end"/>
      </w:r>
      <w:r w:rsidRPr="00CE2EC6">
        <w:t>)</w:t>
      </w:r>
      <w:bookmarkEnd w:id="1866"/>
      <w:r w:rsidR="007758EB" w:rsidRPr="00CE2EC6">
        <w:t xml:space="preserve"> the right of termination of the Customer in Clause </w:t>
      </w:r>
      <w:r w:rsidR="00F17AE3" w:rsidRPr="00CE2EC6">
        <w:fldChar w:fldCharType="begin"/>
      </w:r>
      <w:r w:rsidR="00F17AE3" w:rsidRPr="00CE2EC6">
        <w:instrText xml:space="preserve"> REF _Ref360699069 \r \h  \* MERGEFORMAT </w:instrText>
      </w:r>
      <w:r w:rsidR="00F17AE3" w:rsidRPr="00CE2EC6">
        <w:fldChar w:fldCharType="separate"/>
      </w:r>
      <w:r w:rsidR="001F0E21">
        <w:t>41.4</w:t>
      </w:r>
      <w:r w:rsidR="00F17AE3" w:rsidRPr="00CE2EC6">
        <w:fldChar w:fldCharType="end"/>
      </w:r>
      <w:r w:rsidR="007758EB" w:rsidRPr="00CE2EC6">
        <w:t xml:space="preserve"> (Termination on Insolvency) shall be available to the Supplier in the event of insolvency of the Transferee</w:t>
      </w:r>
      <w:r w:rsidR="00CC7AFF" w:rsidRPr="00CE2EC6">
        <w:t xml:space="preserve"> </w:t>
      </w:r>
      <w:r w:rsidR="007758EB" w:rsidRPr="00CE2EC6">
        <w:t xml:space="preserve">(as if the references to Supplier in Clause </w:t>
      </w:r>
      <w:r w:rsidR="00F17AE3" w:rsidRPr="00CE2EC6">
        <w:fldChar w:fldCharType="begin"/>
      </w:r>
      <w:r w:rsidR="00F17AE3" w:rsidRPr="00CE2EC6">
        <w:instrText xml:space="preserve"> REF _Ref360699069 \r \h  \* MERGEFORMAT </w:instrText>
      </w:r>
      <w:r w:rsidR="00F17AE3" w:rsidRPr="00CE2EC6">
        <w:fldChar w:fldCharType="separate"/>
      </w:r>
      <w:r w:rsidR="001F0E21">
        <w:t>41.4</w:t>
      </w:r>
      <w:r w:rsidR="00F17AE3" w:rsidRPr="00CE2EC6">
        <w:fldChar w:fldCharType="end"/>
      </w:r>
      <w:r w:rsidR="007758EB" w:rsidRPr="00CE2EC6">
        <w:t xml:space="preserve"> </w:t>
      </w:r>
      <w:r w:rsidR="007758EB" w:rsidRPr="00CE2EC6">
        <w:lastRenderedPageBreak/>
        <w:t>(Termination on Insolvency) and to Supplier or Framework Guarantor or Call Off Guarantor in the definition of Insolvency Event were references to the Transferee).</w:t>
      </w:r>
      <w:bookmarkEnd w:id="1865"/>
    </w:p>
    <w:p w:rsidR="008D0A60" w:rsidRPr="00CE2EC6" w:rsidRDefault="00A657C3" w:rsidP="00882F8C">
      <w:pPr>
        <w:pStyle w:val="GPSL1CLAUSEHEADING"/>
        <w:rPr>
          <w:rFonts w:ascii="Calibri" w:hAnsi="Calibri"/>
        </w:rPr>
      </w:pPr>
      <w:bookmarkStart w:id="1867" w:name="_Toc349229909"/>
      <w:bookmarkStart w:id="1868" w:name="_Toc349230072"/>
      <w:bookmarkStart w:id="1869" w:name="_Toc349230472"/>
      <w:bookmarkStart w:id="1870" w:name="_Toc349231354"/>
      <w:bookmarkStart w:id="1871" w:name="_Toc349232080"/>
      <w:bookmarkStart w:id="1872" w:name="_Toc349232461"/>
      <w:bookmarkStart w:id="1873" w:name="_Toc349233197"/>
      <w:bookmarkStart w:id="1874" w:name="_Toc349233332"/>
      <w:bookmarkStart w:id="1875" w:name="_Toc349233466"/>
      <w:bookmarkStart w:id="1876" w:name="_Toc350503055"/>
      <w:bookmarkStart w:id="1877" w:name="_Toc350504045"/>
      <w:bookmarkStart w:id="1878" w:name="_Toc350506335"/>
      <w:bookmarkStart w:id="1879" w:name="_Toc350506573"/>
      <w:bookmarkStart w:id="1880" w:name="_Toc350506703"/>
      <w:bookmarkStart w:id="1881" w:name="_Toc350506833"/>
      <w:bookmarkStart w:id="1882" w:name="_Toc350506965"/>
      <w:bookmarkStart w:id="1883" w:name="_Toc350507426"/>
      <w:bookmarkStart w:id="1884" w:name="_Toc350507960"/>
      <w:bookmarkStart w:id="1885" w:name="_Toc349229910"/>
      <w:bookmarkStart w:id="1886" w:name="_Toc349230073"/>
      <w:bookmarkStart w:id="1887" w:name="_Toc349230473"/>
      <w:bookmarkStart w:id="1888" w:name="_Toc349231355"/>
      <w:bookmarkStart w:id="1889" w:name="_Toc349232081"/>
      <w:bookmarkStart w:id="1890" w:name="_Toc349232462"/>
      <w:bookmarkStart w:id="1891" w:name="_Toc349233198"/>
      <w:bookmarkStart w:id="1892" w:name="_Toc349233333"/>
      <w:bookmarkStart w:id="1893" w:name="_Toc349233467"/>
      <w:bookmarkStart w:id="1894" w:name="_Toc350503056"/>
      <w:bookmarkStart w:id="1895" w:name="_Toc350504046"/>
      <w:bookmarkStart w:id="1896" w:name="_Toc350506336"/>
      <w:bookmarkStart w:id="1897" w:name="_Toc350506574"/>
      <w:bookmarkStart w:id="1898" w:name="_Toc350506704"/>
      <w:bookmarkStart w:id="1899" w:name="_Toc350506834"/>
      <w:bookmarkStart w:id="1900" w:name="_Toc350506966"/>
      <w:bookmarkStart w:id="1901" w:name="_Toc350507427"/>
      <w:bookmarkStart w:id="1902" w:name="_Toc350507961"/>
      <w:bookmarkStart w:id="1903" w:name="_Toc349229912"/>
      <w:bookmarkStart w:id="1904" w:name="_Toc349230075"/>
      <w:bookmarkStart w:id="1905" w:name="_Toc349230475"/>
      <w:bookmarkStart w:id="1906" w:name="_Toc349231357"/>
      <w:bookmarkStart w:id="1907" w:name="_Toc349232083"/>
      <w:bookmarkStart w:id="1908" w:name="_Toc349232464"/>
      <w:bookmarkStart w:id="1909" w:name="_Toc349233200"/>
      <w:bookmarkStart w:id="1910" w:name="_Toc349233335"/>
      <w:bookmarkStart w:id="1911" w:name="_Toc349233469"/>
      <w:bookmarkStart w:id="1912" w:name="_Toc350503058"/>
      <w:bookmarkStart w:id="1913" w:name="_Toc350504048"/>
      <w:bookmarkStart w:id="1914" w:name="_Toc350506338"/>
      <w:bookmarkStart w:id="1915" w:name="_Toc350506576"/>
      <w:bookmarkStart w:id="1916" w:name="_Toc350506706"/>
      <w:bookmarkStart w:id="1917" w:name="_Toc350506836"/>
      <w:bookmarkStart w:id="1918" w:name="_Toc350506968"/>
      <w:bookmarkStart w:id="1919" w:name="_Toc350507429"/>
      <w:bookmarkStart w:id="1920" w:name="_Toc350507963"/>
      <w:bookmarkStart w:id="1921" w:name="_Toc314810829"/>
      <w:bookmarkStart w:id="1922" w:name="_Ref349135702"/>
      <w:bookmarkStart w:id="1923" w:name="_Ref349209919"/>
      <w:bookmarkStart w:id="1924" w:name="_Toc350503059"/>
      <w:bookmarkStart w:id="1925" w:name="_Toc350504049"/>
      <w:bookmarkStart w:id="1926" w:name="_Toc350507964"/>
      <w:bookmarkStart w:id="1927" w:name="_Ref358213417"/>
      <w:bookmarkStart w:id="1928" w:name="_Toc358671808"/>
      <w:bookmarkStart w:id="1929" w:name="_Ref378337576"/>
      <w:bookmarkStart w:id="1930" w:name="_Toc431551174"/>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r w:rsidRPr="00CE2EC6">
        <w:rPr>
          <w:rFonts w:ascii="Calibri" w:hAnsi="Calibri"/>
        </w:rPr>
        <w:t>WAIVER</w:t>
      </w:r>
      <w:bookmarkEnd w:id="1921"/>
      <w:bookmarkEnd w:id="1922"/>
      <w:bookmarkEnd w:id="1923"/>
      <w:bookmarkEnd w:id="1924"/>
      <w:bookmarkEnd w:id="1925"/>
      <w:bookmarkEnd w:id="1926"/>
      <w:bookmarkEnd w:id="1927"/>
      <w:r w:rsidRPr="00CE2EC6">
        <w:rPr>
          <w:rFonts w:ascii="Calibri" w:hAnsi="Calibri"/>
        </w:rPr>
        <w:t xml:space="preserve"> AND CUMULATIVE REMEDIES</w:t>
      </w:r>
      <w:bookmarkEnd w:id="1928"/>
      <w:bookmarkEnd w:id="1929"/>
      <w:bookmarkEnd w:id="1930"/>
    </w:p>
    <w:p w:rsidR="008D0A60" w:rsidRPr="00CE2EC6" w:rsidRDefault="001600AB" w:rsidP="005E4232">
      <w:pPr>
        <w:pStyle w:val="GPSL2numberedclause"/>
      </w:pPr>
      <w:r w:rsidRPr="00CE2EC6">
        <w:t xml:space="preserve">The rights and remedies under this Call Off Contract may be waived only by notice in accordance with Clause </w:t>
      </w:r>
      <w:r w:rsidR="00F17AE3" w:rsidRPr="00CE2EC6">
        <w:fldChar w:fldCharType="begin"/>
      </w:r>
      <w:r w:rsidR="00F17AE3" w:rsidRPr="00CE2EC6">
        <w:instrText xml:space="preserve"> REF _Ref360650690 \r \h  \* MERGEFORMAT </w:instrText>
      </w:r>
      <w:r w:rsidR="00F17AE3" w:rsidRPr="00CE2EC6">
        <w:fldChar w:fldCharType="separate"/>
      </w:r>
      <w:r w:rsidR="001F0E21">
        <w:t>55</w:t>
      </w:r>
      <w:r w:rsidR="00F17AE3" w:rsidRPr="00CE2EC6">
        <w:fldChar w:fldCharType="end"/>
      </w:r>
      <w:r w:rsidR="00CF23B4" w:rsidRPr="00CE2EC6">
        <w:t xml:space="preserve"> </w:t>
      </w:r>
      <w:r w:rsidRPr="00CE2EC6">
        <w:t>(Notices) and in a manner that expressly states that a waiver is intended. A failure or delay by a Party in ascertaining or exercising a right or remedy provided under this Call Off Contract or by Law shall not constitute a waiver of that right or remedy, nor shall it prevent or restrict the further exercise of</w:t>
      </w:r>
      <w:r w:rsidR="009F1EE4" w:rsidRPr="00CE2EC6">
        <w:t xml:space="preserve"> that right</w:t>
      </w:r>
      <w:r w:rsidR="00406E95" w:rsidRPr="00CE2EC6">
        <w:t xml:space="preserve"> or remed</w:t>
      </w:r>
      <w:r w:rsidR="009F1EE4" w:rsidRPr="00CE2EC6">
        <w:t>y</w:t>
      </w:r>
      <w:r w:rsidR="00307A98" w:rsidRPr="00CE2EC6">
        <w:t>.</w:t>
      </w:r>
    </w:p>
    <w:p w:rsidR="00AE3CCD" w:rsidRPr="00CE2EC6" w:rsidRDefault="00307A98" w:rsidP="005E4232">
      <w:pPr>
        <w:pStyle w:val="GPSL2numberedclause"/>
      </w:pPr>
      <w:r w:rsidRPr="00CE2EC6">
        <w:t xml:space="preserve">Unless otherwise provided in this Call Off Contract, rights and remedies under this Call Off Contract are cumulative and do not exclude any rights or remedies provided </w:t>
      </w:r>
      <w:r w:rsidR="003C06A0" w:rsidRPr="00CE2EC6">
        <w:t>by Law, in equity or otherwise.</w:t>
      </w:r>
    </w:p>
    <w:p w:rsidR="000E1008" w:rsidRPr="00CE2EC6" w:rsidRDefault="000E1008" w:rsidP="00882F8C">
      <w:pPr>
        <w:pStyle w:val="GPSL1CLAUSEHEADING"/>
        <w:rPr>
          <w:rFonts w:ascii="Calibri" w:hAnsi="Calibri"/>
        </w:rPr>
      </w:pPr>
      <w:bookmarkStart w:id="1931" w:name="_Toc431551175"/>
      <w:r w:rsidRPr="00CE2EC6">
        <w:rPr>
          <w:rFonts w:ascii="Calibri" w:hAnsi="Calibri"/>
        </w:rPr>
        <w:t>RELATIONSHIP OF THE PARTIES</w:t>
      </w:r>
      <w:bookmarkEnd w:id="1931"/>
    </w:p>
    <w:p w:rsidR="000E1008" w:rsidRPr="00CE2EC6" w:rsidRDefault="000E1008" w:rsidP="005E4232">
      <w:pPr>
        <w:pStyle w:val="GPSL2numberedclause"/>
      </w:pPr>
      <w:r w:rsidRPr="00CE2EC6">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CE2EC6">
        <w:t>r on behalf of any other Party.</w:t>
      </w:r>
    </w:p>
    <w:p w:rsidR="00AE3CCD" w:rsidRPr="00CE2EC6" w:rsidRDefault="00A657C3" w:rsidP="00882F8C">
      <w:pPr>
        <w:pStyle w:val="GPSL1CLAUSEHEADING"/>
        <w:rPr>
          <w:rFonts w:ascii="Calibri" w:hAnsi="Calibri"/>
        </w:rPr>
      </w:pPr>
      <w:bookmarkStart w:id="1932" w:name="_Ref360700092"/>
      <w:bookmarkStart w:id="1933" w:name="_Toc431551176"/>
      <w:r w:rsidRPr="00CE2EC6">
        <w:rPr>
          <w:rFonts w:ascii="Calibri" w:hAnsi="Calibri"/>
        </w:rPr>
        <w:t>PREVENTION OF FRAUD AND BRIBERY</w:t>
      </w:r>
      <w:bookmarkEnd w:id="1932"/>
      <w:bookmarkEnd w:id="1933"/>
    </w:p>
    <w:p w:rsidR="00AE3CCD" w:rsidRPr="00CE2EC6" w:rsidRDefault="002E292A" w:rsidP="005E4232">
      <w:pPr>
        <w:pStyle w:val="GPSL2numberedclause"/>
      </w:pPr>
      <w:bookmarkStart w:id="1934" w:name="_Ref360700144"/>
      <w:r w:rsidRPr="00CE2EC6">
        <w:t>The Supplier represents and warrants that neither it, nor to the best of its knowledge any Supplier Personnel, have at any time prior to the Call Off Commencement Date</w:t>
      </w:r>
      <w:r w:rsidR="00AE3CCD" w:rsidRPr="00CE2EC6">
        <w:t>:</w:t>
      </w:r>
      <w:bookmarkEnd w:id="1934"/>
      <w:r w:rsidR="00AE3CCD" w:rsidRPr="00CE2EC6">
        <w:t xml:space="preserve"> </w:t>
      </w:r>
    </w:p>
    <w:p w:rsidR="00AE3CCD" w:rsidRPr="00CE2EC6" w:rsidRDefault="002E292A" w:rsidP="00AC1DE2">
      <w:pPr>
        <w:pStyle w:val="GPSL3numberedclause"/>
      </w:pPr>
      <w:r w:rsidRPr="00CE2EC6">
        <w:t xml:space="preserve">committed a Prohibited Act or been formally notified that it is subject to an investigation or prosecution which relates to an alleged Prohibited Act; and/or </w:t>
      </w:r>
    </w:p>
    <w:p w:rsidR="00E13960" w:rsidRPr="00CE2EC6" w:rsidRDefault="002E292A" w:rsidP="00AC1DE2">
      <w:pPr>
        <w:pStyle w:val="GPSL3numberedclause"/>
      </w:pPr>
      <w:r w:rsidRPr="00CE2EC6">
        <w:t xml:space="preserve">been listed by any government department or agency as being debarred, suspended, proposed for suspension or debarment, or otherwise ineligible for participation in government procurement programmes or contracts on the grounds of a Prohibited Act. </w:t>
      </w:r>
    </w:p>
    <w:p w:rsidR="00C9243A" w:rsidRPr="00CE2EC6" w:rsidRDefault="002E292A" w:rsidP="005E4232">
      <w:pPr>
        <w:pStyle w:val="GPSL2numberedclause"/>
      </w:pPr>
      <w:r w:rsidRPr="00CE2EC6">
        <w:t>The Supplier shall not durin</w:t>
      </w:r>
      <w:r w:rsidR="00F020D0" w:rsidRPr="00CE2EC6">
        <w:t>g the Call Off Contract Period:</w:t>
      </w:r>
    </w:p>
    <w:p w:rsidR="00E13960" w:rsidRPr="00CE2EC6" w:rsidRDefault="002E292A" w:rsidP="00AC1DE2">
      <w:pPr>
        <w:pStyle w:val="GPSL3numberedclause"/>
      </w:pPr>
      <w:r w:rsidRPr="00CE2EC6">
        <w:t>commit a Prohibited Act; and/or</w:t>
      </w:r>
    </w:p>
    <w:p w:rsidR="00C9243A" w:rsidRPr="00CE2EC6" w:rsidRDefault="00AE3CCD" w:rsidP="00AC1DE2">
      <w:pPr>
        <w:pStyle w:val="GPSL3numberedclause"/>
      </w:pPr>
      <w:r w:rsidRPr="00CE2EC6">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rsidR="00C9243A" w:rsidRPr="00CE2EC6" w:rsidRDefault="00AE3CCD" w:rsidP="005E4232">
      <w:pPr>
        <w:pStyle w:val="GPSL2numberedclause"/>
      </w:pPr>
      <w:bookmarkStart w:id="1935" w:name="_Ref360700258"/>
      <w:r w:rsidRPr="00CE2EC6">
        <w:t>The Supplier shall during the Call Off Contract Period:</w:t>
      </w:r>
      <w:bookmarkEnd w:id="1935"/>
    </w:p>
    <w:p w:rsidR="008D0A60" w:rsidRPr="00CE2EC6" w:rsidRDefault="00AE3CCD" w:rsidP="00AC1DE2">
      <w:pPr>
        <w:pStyle w:val="GPSL3numberedclause"/>
      </w:pPr>
      <w:bookmarkStart w:id="1936" w:name="_Ref360700061"/>
      <w:r w:rsidRPr="00CE2EC6">
        <w:t>establish, maintain and enforce, and require that its Sub-Contractors establish, maintain and enforce, policies and procedures which are adequate to ensure compliance with the Relevant Requirements and prevent the occurrence of a Prohibited Act;</w:t>
      </w:r>
      <w:bookmarkEnd w:id="1936"/>
      <w:r w:rsidRPr="00CE2EC6">
        <w:t xml:space="preserve"> </w:t>
      </w:r>
    </w:p>
    <w:p w:rsidR="00C9243A" w:rsidRPr="00CE2EC6" w:rsidRDefault="00AE3CCD" w:rsidP="00AC1DE2">
      <w:pPr>
        <w:pStyle w:val="GPSL3numberedclause"/>
      </w:pPr>
      <w:r w:rsidRPr="00CE2EC6">
        <w:t>keep appropriate records of its compliance with its obligations under Clause </w:t>
      </w:r>
      <w:r w:rsidR="009F474C" w:rsidRPr="00CE2EC6">
        <w:fldChar w:fldCharType="begin"/>
      </w:r>
      <w:r w:rsidR="00E34825" w:rsidRPr="00CE2EC6">
        <w:instrText xml:space="preserve"> REF _Ref360700061 \r \h </w:instrText>
      </w:r>
      <w:r w:rsidR="00F54E49" w:rsidRPr="00CE2EC6">
        <w:instrText xml:space="preserve"> \* MERGEFORMAT </w:instrText>
      </w:r>
      <w:r w:rsidR="009F474C" w:rsidRPr="00CE2EC6">
        <w:fldChar w:fldCharType="separate"/>
      </w:r>
      <w:r w:rsidR="001F0E21">
        <w:t>50.3.1</w:t>
      </w:r>
      <w:r w:rsidR="009F474C" w:rsidRPr="00CE2EC6">
        <w:fldChar w:fldCharType="end"/>
      </w:r>
      <w:r w:rsidR="00E34825" w:rsidRPr="00CE2EC6">
        <w:t xml:space="preserve"> </w:t>
      </w:r>
      <w:r w:rsidRPr="00CE2EC6">
        <w:t xml:space="preserve">and make such records available to the </w:t>
      </w:r>
      <w:r w:rsidR="00E235F4" w:rsidRPr="00CE2EC6">
        <w:t>Customer</w:t>
      </w:r>
      <w:r w:rsidRPr="00CE2EC6">
        <w:t xml:space="preserve"> on request;</w:t>
      </w:r>
    </w:p>
    <w:p w:rsidR="00C9243A" w:rsidRPr="00CE2EC6" w:rsidRDefault="00AE3CCD" w:rsidP="00AC1DE2">
      <w:pPr>
        <w:pStyle w:val="GPSL3numberedclause"/>
      </w:pPr>
      <w:r w:rsidRPr="00CE2EC6">
        <w:lastRenderedPageBreak/>
        <w:t xml:space="preserve">if so required by the Customer, within twenty (20) Working Days of the Call Off Commencement Date, and annually thereafter, certify to the Customer in writing </w:t>
      </w:r>
      <w:r w:rsidR="00637EC0" w:rsidRPr="00CE2EC6">
        <w:t xml:space="preserve">that </w:t>
      </w:r>
      <w:r w:rsidRPr="00CE2EC6">
        <w:t xml:space="preserve">the Supplier and all persons associated with it or its Sub-Contractors or other persons who are supplying the </w:t>
      </w:r>
      <w:r w:rsidR="001215F0">
        <w:t>Services</w:t>
      </w:r>
      <w:r w:rsidR="00BD4CA2" w:rsidRPr="00CE2EC6">
        <w:t xml:space="preserve"> </w:t>
      </w:r>
      <w:r w:rsidRPr="00CE2EC6">
        <w:t>in connection with this Call Off Contract</w:t>
      </w:r>
      <w:r w:rsidR="00637EC0" w:rsidRPr="00CE2EC6">
        <w:t xml:space="preserve"> are compliant with the Relevant Requirements</w:t>
      </w:r>
      <w:r w:rsidRPr="00CE2EC6">
        <w:t>.  The Supplier shall provide such supporting evidence of compliance as the Customer may reasonably request; and</w:t>
      </w:r>
    </w:p>
    <w:p w:rsidR="00C9243A" w:rsidRPr="00CE2EC6" w:rsidRDefault="00AE3CCD" w:rsidP="00AC1DE2">
      <w:pPr>
        <w:pStyle w:val="GPSL3numberedclause"/>
      </w:pPr>
      <w:r w:rsidRPr="00CE2EC6">
        <w:t>have, maintain and where appropriate enforce an anti-bribery policy (which shall be disclosed to the Customer on request) to prevent it and any Supplier Personnel or any person acting on the Supplier's behalf from committing a Prohibited Act.</w:t>
      </w:r>
    </w:p>
    <w:p w:rsidR="008D0A60" w:rsidRPr="00CE2EC6" w:rsidRDefault="00AE3CCD" w:rsidP="005E4232">
      <w:pPr>
        <w:pStyle w:val="GPSL2numberedclause"/>
      </w:pPr>
      <w:bookmarkStart w:id="1937" w:name="_Ref360700181"/>
      <w:r w:rsidRPr="00CE2EC6">
        <w:t>The Supplier shall immediately notify the Customer in writing if it becomes aware of any breach of Clause </w:t>
      </w:r>
      <w:r w:rsidR="00F17AE3" w:rsidRPr="00CE2EC6">
        <w:fldChar w:fldCharType="begin"/>
      </w:r>
      <w:r w:rsidR="00F17AE3" w:rsidRPr="00CE2EC6">
        <w:instrText xml:space="preserve"> REF _Ref360700144 \r \h  \* MERGEFORMAT </w:instrText>
      </w:r>
      <w:r w:rsidR="00F17AE3" w:rsidRPr="00CE2EC6">
        <w:fldChar w:fldCharType="separate"/>
      </w:r>
      <w:r w:rsidR="001F0E21">
        <w:t>50.1</w:t>
      </w:r>
      <w:r w:rsidR="00F17AE3" w:rsidRPr="00CE2EC6">
        <w:fldChar w:fldCharType="end"/>
      </w:r>
      <w:r w:rsidRPr="00CE2EC6">
        <w:t>, or has reason to believe that it has or any of the Supplier Personnel have:</w:t>
      </w:r>
      <w:bookmarkEnd w:id="1937"/>
    </w:p>
    <w:p w:rsidR="008D0A60" w:rsidRPr="00CE2EC6" w:rsidRDefault="00AE3CCD" w:rsidP="00AC1DE2">
      <w:pPr>
        <w:pStyle w:val="GPSL3numberedclause"/>
      </w:pPr>
      <w:r w:rsidRPr="00CE2EC6">
        <w:t>been subject to an investigation or prosecution which relates to an alleged Prohibited Act;</w:t>
      </w:r>
    </w:p>
    <w:p w:rsidR="00C9243A" w:rsidRPr="00CE2EC6" w:rsidRDefault="00AE3CCD" w:rsidP="00AC1DE2">
      <w:pPr>
        <w:pStyle w:val="GPSL3numberedclause"/>
      </w:pPr>
      <w:r w:rsidRPr="00CE2EC6">
        <w:t>been listed by any government department or agency as being debarred, suspended, proposed for suspension or debarment, or otherwise ineligible for participation in government procurement programmes or contracts on the grounds of a Prohibited Act; and/or</w:t>
      </w:r>
    </w:p>
    <w:p w:rsidR="00C9243A" w:rsidRPr="00CE2EC6" w:rsidRDefault="00AE3CCD" w:rsidP="00AC1DE2">
      <w:pPr>
        <w:pStyle w:val="GPSL3numberedclause"/>
      </w:pPr>
      <w:r w:rsidRPr="00CE2EC6">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rsidR="008D0A60" w:rsidRPr="00CE2EC6" w:rsidRDefault="00AE3CCD" w:rsidP="005E4232">
      <w:pPr>
        <w:pStyle w:val="GPSL2numberedclause"/>
      </w:pPr>
      <w:r w:rsidRPr="00CE2EC6">
        <w:t>If the Supplier makes a notification to the Customer pursuant to Clause </w:t>
      </w:r>
      <w:r w:rsidR="00F17AE3" w:rsidRPr="00CE2EC6">
        <w:fldChar w:fldCharType="begin"/>
      </w:r>
      <w:r w:rsidR="00F17AE3" w:rsidRPr="00CE2EC6">
        <w:instrText xml:space="preserve"> REF _Ref360700181 \r \h  \* MERGEFORMAT </w:instrText>
      </w:r>
      <w:r w:rsidR="00F17AE3" w:rsidRPr="00CE2EC6">
        <w:fldChar w:fldCharType="separate"/>
      </w:r>
      <w:r w:rsidR="001F0E21">
        <w:t>50.4</w:t>
      </w:r>
      <w:r w:rsidR="00F17AE3" w:rsidRPr="00CE2EC6">
        <w:fldChar w:fldCharType="end"/>
      </w:r>
      <w:r w:rsidRPr="00CE2EC6">
        <w:t>, the Supplier shall respond promptly to the Customer's enquiries, co-operate with any investigation, and allow the Customer to audit any books, records and/or any other relevant documentation in accordance with Clause </w:t>
      </w:r>
      <w:r w:rsidR="00F17AE3" w:rsidRPr="00CE2EC6">
        <w:fldChar w:fldCharType="begin"/>
      </w:r>
      <w:r w:rsidR="00F17AE3" w:rsidRPr="00CE2EC6">
        <w:instrText xml:space="preserve"> REF _Ref360700209 \r \h  \* MERGEFORMAT </w:instrText>
      </w:r>
      <w:r w:rsidR="00F17AE3" w:rsidRPr="00CE2EC6">
        <w:fldChar w:fldCharType="separate"/>
      </w:r>
      <w:r w:rsidR="001F0E21">
        <w:t>21</w:t>
      </w:r>
      <w:r w:rsidR="00F17AE3" w:rsidRPr="00CE2EC6">
        <w:fldChar w:fldCharType="end"/>
      </w:r>
      <w:r w:rsidRPr="00CE2EC6">
        <w:t xml:space="preserve"> (</w:t>
      </w:r>
      <w:r w:rsidR="00F81527" w:rsidRPr="00CE2EC6">
        <w:t>Records, Audit Access and Open Book Data</w:t>
      </w:r>
      <w:r w:rsidRPr="00CE2EC6">
        <w:t>).</w:t>
      </w:r>
    </w:p>
    <w:p w:rsidR="00C9243A" w:rsidRPr="00CE2EC6" w:rsidRDefault="00AE3CCD" w:rsidP="005E4232">
      <w:pPr>
        <w:pStyle w:val="GPSL2numberedclause"/>
      </w:pPr>
      <w:r w:rsidRPr="00CE2EC6">
        <w:t>If the Supplier breaches Clause </w:t>
      </w:r>
      <w:r w:rsidR="00F17AE3" w:rsidRPr="00CE2EC6">
        <w:fldChar w:fldCharType="begin"/>
      </w:r>
      <w:r w:rsidR="00F17AE3" w:rsidRPr="00CE2EC6">
        <w:instrText xml:space="preserve"> REF _Ref360700258 \r \h  \* MERGEFORMAT </w:instrText>
      </w:r>
      <w:r w:rsidR="00F17AE3" w:rsidRPr="00CE2EC6">
        <w:fldChar w:fldCharType="separate"/>
      </w:r>
      <w:r w:rsidR="001F0E21">
        <w:t>50.3</w:t>
      </w:r>
      <w:r w:rsidR="00F17AE3" w:rsidRPr="00CE2EC6">
        <w:fldChar w:fldCharType="end"/>
      </w:r>
      <w:r w:rsidRPr="00CE2EC6">
        <w:t>, the Customer may by notice:</w:t>
      </w:r>
    </w:p>
    <w:p w:rsidR="008D0A60" w:rsidRPr="00CE2EC6" w:rsidRDefault="00AE3CCD" w:rsidP="00AC1DE2">
      <w:pPr>
        <w:pStyle w:val="GPSL3numberedclause"/>
      </w:pPr>
      <w:r w:rsidRPr="00CE2EC6">
        <w:t>require the Supplier to remove from performance of this Call Off Contract any Supplier Personnel whose acts or omissions have caused the Supplier’s breach; or</w:t>
      </w:r>
    </w:p>
    <w:p w:rsidR="00C9243A" w:rsidRPr="00CE2EC6" w:rsidRDefault="00AE3CCD" w:rsidP="00AC1DE2">
      <w:pPr>
        <w:pStyle w:val="GPSL3numberedclause"/>
      </w:pPr>
      <w:bookmarkStart w:id="1938" w:name="_Ref365635904"/>
      <w:r w:rsidRPr="00CE2EC6">
        <w:t xml:space="preserve">immediately terminate this Call Off Contract for </w:t>
      </w:r>
      <w:r w:rsidR="003551D0" w:rsidRPr="00CE2EC6">
        <w:t>m</w:t>
      </w:r>
      <w:r w:rsidR="001D7A06" w:rsidRPr="00CE2EC6">
        <w:t>aterial Default</w:t>
      </w:r>
      <w:r w:rsidRPr="00CE2EC6">
        <w:t>.</w:t>
      </w:r>
      <w:bookmarkEnd w:id="1938"/>
    </w:p>
    <w:p w:rsidR="008D0A60" w:rsidRPr="00CE2EC6" w:rsidRDefault="00AE3CCD" w:rsidP="005E4232">
      <w:pPr>
        <w:pStyle w:val="GPSL2numberedclause"/>
      </w:pPr>
      <w:r w:rsidRPr="00CE2EC6">
        <w:t>Any notice served by the Customer under Clause </w:t>
      </w:r>
      <w:r w:rsidR="00F17AE3" w:rsidRPr="00CE2EC6">
        <w:fldChar w:fldCharType="begin"/>
      </w:r>
      <w:r w:rsidR="00F17AE3" w:rsidRPr="00CE2EC6">
        <w:instrText xml:space="preserve"> REF _Ref360700181 \r \h  \* MERGEFORMAT </w:instrText>
      </w:r>
      <w:r w:rsidR="00F17AE3" w:rsidRPr="00CE2EC6">
        <w:fldChar w:fldCharType="separate"/>
      </w:r>
      <w:r w:rsidR="001F0E21">
        <w:t>50.4</w:t>
      </w:r>
      <w:r w:rsidR="00F17AE3" w:rsidRPr="00CE2EC6">
        <w:fldChar w:fldCharType="end"/>
      </w:r>
      <w:r w:rsidRPr="00CE2EC6">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rsidR="008D0A60" w:rsidRPr="00CE2EC6" w:rsidRDefault="00A657C3" w:rsidP="00882F8C">
      <w:pPr>
        <w:pStyle w:val="GPSL1CLAUSEHEADING"/>
        <w:rPr>
          <w:rFonts w:ascii="Calibri" w:hAnsi="Calibri"/>
        </w:rPr>
      </w:pPr>
      <w:bookmarkStart w:id="1939" w:name="_Ref360650623"/>
      <w:bookmarkStart w:id="1940" w:name="_Toc431551177"/>
      <w:r w:rsidRPr="00CE2EC6">
        <w:rPr>
          <w:rFonts w:ascii="Calibri" w:hAnsi="Calibri"/>
        </w:rPr>
        <w:t>SEVERANCE</w:t>
      </w:r>
      <w:bookmarkEnd w:id="1939"/>
      <w:bookmarkEnd w:id="1940"/>
    </w:p>
    <w:p w:rsidR="008D0A60" w:rsidRPr="00CE2EC6" w:rsidRDefault="00AE3CCD" w:rsidP="005E4232">
      <w:pPr>
        <w:pStyle w:val="GPSL2numberedclause"/>
      </w:pPr>
      <w:bookmarkStart w:id="1941" w:name="_Ref360700417"/>
      <w:r w:rsidRPr="00CE2EC6">
        <w:t xml:space="preserve">If any provision of this Call Off Contract (or part of any provision) is held to be void or otherwise unenforceable by any court of competent jurisdiction, such provision (or part) shall to the extent necessary to ensure that the remaining provisions of </w:t>
      </w:r>
      <w:r w:rsidR="006640D6" w:rsidRPr="00CE2EC6">
        <w:t xml:space="preserve">this Call Off </w:t>
      </w:r>
      <w:r w:rsidR="006640D6" w:rsidRPr="00CE2EC6">
        <w:lastRenderedPageBreak/>
        <w:t>Contract</w:t>
      </w:r>
      <w:r w:rsidRPr="00CE2EC6">
        <w:t xml:space="preserve"> are not void or unenforceable be deemed to be deleted and the validity and/or enforceability of the remaining provisions of this Call Off Contract shall not be affected.</w:t>
      </w:r>
      <w:bookmarkEnd w:id="1941"/>
    </w:p>
    <w:p w:rsidR="00AE3CCD" w:rsidRPr="00CE2EC6" w:rsidRDefault="00AE3CCD" w:rsidP="005E4232">
      <w:pPr>
        <w:pStyle w:val="GPSL2numberedclause"/>
      </w:pPr>
      <w:bookmarkStart w:id="1942" w:name="_Ref360700434"/>
      <w:r w:rsidRPr="00CE2EC6">
        <w:t>In the event that any deemed deletion under Clause </w:t>
      </w:r>
      <w:r w:rsidR="00F17AE3" w:rsidRPr="00CE2EC6">
        <w:fldChar w:fldCharType="begin"/>
      </w:r>
      <w:r w:rsidR="00F17AE3" w:rsidRPr="00CE2EC6">
        <w:instrText xml:space="preserve"> REF _Ref360700417 \r \h  \* MERGEFORMAT </w:instrText>
      </w:r>
      <w:r w:rsidR="00F17AE3" w:rsidRPr="00CE2EC6">
        <w:fldChar w:fldCharType="separate"/>
      </w:r>
      <w:r w:rsidR="001F0E21">
        <w:t>51.1</w:t>
      </w:r>
      <w:r w:rsidR="00F17AE3" w:rsidRPr="00CE2EC6">
        <w:fldChar w:fldCharType="end"/>
      </w:r>
      <w:r w:rsidRPr="00CE2EC6">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CE2EC6">
        <w:t>practicable</w:t>
      </w:r>
      <w:r w:rsidRPr="00CE2EC6">
        <w:t>, achieves the Parties' original commercial intention.</w:t>
      </w:r>
      <w:bookmarkEnd w:id="1942"/>
    </w:p>
    <w:p w:rsidR="00375CB5" w:rsidRPr="00CE2EC6" w:rsidRDefault="00AE3CCD" w:rsidP="005E4232">
      <w:pPr>
        <w:pStyle w:val="GPSL2numberedclause"/>
      </w:pPr>
      <w:r w:rsidRPr="00CE2EC6">
        <w:t xml:space="preserve">If the Parties are unable to resolve the </w:t>
      </w:r>
      <w:r w:rsidR="00782E2C" w:rsidRPr="00CE2EC6">
        <w:t>D</w:t>
      </w:r>
      <w:r w:rsidRPr="00CE2EC6">
        <w:t xml:space="preserve">ispute </w:t>
      </w:r>
      <w:r w:rsidR="008A5D81" w:rsidRPr="00CE2EC6">
        <w:t xml:space="preserve">arising under Clause </w:t>
      </w:r>
      <w:r w:rsidR="009F474C" w:rsidRPr="00CE2EC6">
        <w:fldChar w:fldCharType="begin"/>
      </w:r>
      <w:r w:rsidR="008A5D81" w:rsidRPr="00CE2EC6">
        <w:instrText xml:space="preserve"> REF _Ref360650623 \r \h </w:instrText>
      </w:r>
      <w:r w:rsidR="00F54E49" w:rsidRPr="00CE2EC6">
        <w:instrText xml:space="preserve"> \* MERGEFORMAT </w:instrText>
      </w:r>
      <w:r w:rsidR="009F474C" w:rsidRPr="00CE2EC6">
        <w:fldChar w:fldCharType="separate"/>
      </w:r>
      <w:r w:rsidR="001F0E21">
        <w:t>51</w:t>
      </w:r>
      <w:r w:rsidR="009F474C" w:rsidRPr="00CE2EC6">
        <w:fldChar w:fldCharType="end"/>
      </w:r>
      <w:r w:rsidR="008A5D81" w:rsidRPr="00CE2EC6">
        <w:t xml:space="preserve"> </w:t>
      </w:r>
      <w:r w:rsidRPr="00CE2EC6">
        <w:t>within twenty (20) Working Days of the date of the notice given pursuant to Clause </w:t>
      </w:r>
      <w:r w:rsidR="00F17AE3" w:rsidRPr="00CE2EC6">
        <w:fldChar w:fldCharType="begin"/>
      </w:r>
      <w:r w:rsidR="00F17AE3" w:rsidRPr="00CE2EC6">
        <w:instrText xml:space="preserve"> REF _Ref360700434 \r \h  \* MERGEFORMAT </w:instrText>
      </w:r>
      <w:r w:rsidR="00F17AE3" w:rsidRPr="00CE2EC6">
        <w:fldChar w:fldCharType="separate"/>
      </w:r>
      <w:r w:rsidR="001F0E21">
        <w:t>51.2</w:t>
      </w:r>
      <w:r w:rsidR="00F17AE3" w:rsidRPr="00CE2EC6">
        <w:fldChar w:fldCharType="end"/>
      </w:r>
      <w:r w:rsidRPr="00CE2EC6">
        <w:t>, this Call Off Contract shall automatically terminate with immediate effect. The costs of termination incurred by the Parties shall lie where they fall if this Call Off Contract is terminated pursuant to Clause</w:t>
      </w:r>
      <w:r w:rsidR="0043115B" w:rsidRPr="00CE2EC6">
        <w:t xml:space="preserve"> </w:t>
      </w:r>
      <w:r w:rsidR="00F17AE3" w:rsidRPr="00CE2EC6">
        <w:fldChar w:fldCharType="begin"/>
      </w:r>
      <w:r w:rsidR="00F17AE3" w:rsidRPr="00CE2EC6">
        <w:instrText xml:space="preserve"> REF _Ref360650623 \r \h  \* MERGEFORMAT </w:instrText>
      </w:r>
      <w:r w:rsidR="00F17AE3" w:rsidRPr="00CE2EC6">
        <w:fldChar w:fldCharType="separate"/>
      </w:r>
      <w:r w:rsidR="001F0E21">
        <w:t>51</w:t>
      </w:r>
      <w:r w:rsidR="00F17AE3" w:rsidRPr="00CE2EC6">
        <w:fldChar w:fldCharType="end"/>
      </w:r>
      <w:r w:rsidRPr="00CE2EC6">
        <w:t>.</w:t>
      </w:r>
    </w:p>
    <w:p w:rsidR="00375CB5" w:rsidRPr="00CE2EC6" w:rsidRDefault="007355E9" w:rsidP="00882F8C">
      <w:pPr>
        <w:pStyle w:val="GPSL1CLAUSEHEADING"/>
        <w:rPr>
          <w:rFonts w:ascii="Calibri" w:hAnsi="Calibri"/>
        </w:rPr>
      </w:pPr>
      <w:bookmarkStart w:id="1943" w:name="_Toc349229914"/>
      <w:bookmarkStart w:id="1944" w:name="_Toc349230077"/>
      <w:bookmarkStart w:id="1945" w:name="_Toc349230477"/>
      <w:bookmarkStart w:id="1946" w:name="_Toc349231359"/>
      <w:bookmarkStart w:id="1947" w:name="_Toc349232085"/>
      <w:bookmarkStart w:id="1948" w:name="_Toc349232466"/>
      <w:bookmarkStart w:id="1949" w:name="_Toc349233202"/>
      <w:bookmarkStart w:id="1950" w:name="_Toc349233337"/>
      <w:bookmarkStart w:id="1951" w:name="_Toc349233471"/>
      <w:bookmarkStart w:id="1952" w:name="_Toc350503060"/>
      <w:bookmarkStart w:id="1953" w:name="_Toc350504050"/>
      <w:bookmarkStart w:id="1954" w:name="_Toc350506340"/>
      <w:bookmarkStart w:id="1955" w:name="_Toc350506578"/>
      <w:bookmarkStart w:id="1956" w:name="_Toc350506708"/>
      <w:bookmarkStart w:id="1957" w:name="_Toc350506838"/>
      <w:bookmarkStart w:id="1958" w:name="_Toc350506970"/>
      <w:bookmarkStart w:id="1959" w:name="_Toc350507431"/>
      <w:bookmarkStart w:id="1960" w:name="_Toc350507965"/>
      <w:bookmarkStart w:id="1961" w:name="_Toc358671440"/>
      <w:bookmarkStart w:id="1962" w:name="_Toc358671559"/>
      <w:bookmarkStart w:id="1963" w:name="_Toc358671678"/>
      <w:bookmarkStart w:id="1964" w:name="_Toc358671809"/>
      <w:bookmarkStart w:id="1965" w:name="_Toc358671441"/>
      <w:bookmarkStart w:id="1966" w:name="_Toc358671560"/>
      <w:bookmarkStart w:id="1967" w:name="_Toc358671679"/>
      <w:bookmarkStart w:id="1968" w:name="_Toc358671810"/>
      <w:bookmarkStart w:id="1969" w:name="_Toc349229916"/>
      <w:bookmarkStart w:id="1970" w:name="_Toc349230079"/>
      <w:bookmarkStart w:id="1971" w:name="_Toc349230479"/>
      <w:bookmarkStart w:id="1972" w:name="_Toc349231361"/>
      <w:bookmarkStart w:id="1973" w:name="_Toc349232087"/>
      <w:bookmarkStart w:id="1974" w:name="_Toc349232468"/>
      <w:bookmarkStart w:id="1975" w:name="_Toc349233204"/>
      <w:bookmarkStart w:id="1976" w:name="_Toc349233339"/>
      <w:bookmarkStart w:id="1977" w:name="_Toc349233473"/>
      <w:bookmarkStart w:id="1978" w:name="_Toc350503062"/>
      <w:bookmarkStart w:id="1979" w:name="_Toc350504052"/>
      <w:bookmarkStart w:id="1980" w:name="_Toc350506342"/>
      <w:bookmarkStart w:id="1981" w:name="_Toc350506580"/>
      <w:bookmarkStart w:id="1982" w:name="_Toc350506710"/>
      <w:bookmarkStart w:id="1983" w:name="_Toc350506840"/>
      <w:bookmarkStart w:id="1984" w:name="_Toc350506972"/>
      <w:bookmarkStart w:id="1985" w:name="_Toc350507433"/>
      <w:bookmarkStart w:id="1986" w:name="_Toc350507967"/>
      <w:bookmarkStart w:id="1987" w:name="_Toc314810831"/>
      <w:bookmarkStart w:id="1988" w:name="_Toc350503063"/>
      <w:bookmarkStart w:id="1989" w:name="_Toc350504053"/>
      <w:bookmarkStart w:id="1990" w:name="_Toc350507968"/>
      <w:bookmarkStart w:id="1991" w:name="_Toc358671811"/>
      <w:bookmarkStart w:id="1992" w:name="_Toc431551178"/>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r w:rsidRPr="00CE2EC6">
        <w:rPr>
          <w:rFonts w:ascii="Calibri" w:hAnsi="Calibri"/>
        </w:rPr>
        <w:t>FURTHER ASSURANCES</w:t>
      </w:r>
      <w:bookmarkEnd w:id="1987"/>
      <w:bookmarkEnd w:id="1988"/>
      <w:bookmarkEnd w:id="1989"/>
      <w:bookmarkEnd w:id="1990"/>
      <w:bookmarkEnd w:id="1991"/>
      <w:bookmarkEnd w:id="1992"/>
    </w:p>
    <w:p w:rsidR="00375CB5" w:rsidRPr="00CE2EC6" w:rsidRDefault="007355E9" w:rsidP="005E4232">
      <w:pPr>
        <w:pStyle w:val="GPSL2numberedclause"/>
      </w:pPr>
      <w:r w:rsidRPr="00CE2EC6">
        <w:t>Each Party undertakes at the request of the other, and at the cost of the requesting Party to do all acts and execute all documents which may be necessary to give effect to the meaning of this Call Off Contract.</w:t>
      </w:r>
    </w:p>
    <w:p w:rsidR="00AE3CCD" w:rsidRPr="00CE2EC6" w:rsidRDefault="00AE3CCD" w:rsidP="00882F8C">
      <w:pPr>
        <w:pStyle w:val="GPSL1CLAUSEHEADING"/>
        <w:rPr>
          <w:rFonts w:ascii="Calibri" w:hAnsi="Calibri"/>
        </w:rPr>
      </w:pPr>
      <w:bookmarkStart w:id="1993" w:name="_Ref360650662"/>
      <w:bookmarkStart w:id="1994" w:name="_Toc431551179"/>
      <w:r w:rsidRPr="00CE2EC6">
        <w:rPr>
          <w:rFonts w:ascii="Calibri" w:hAnsi="Calibri"/>
        </w:rPr>
        <w:t>ENTIRE AGREEMENT</w:t>
      </w:r>
      <w:bookmarkEnd w:id="1993"/>
      <w:bookmarkEnd w:id="1994"/>
    </w:p>
    <w:p w:rsidR="001F3D5C" w:rsidRPr="00CE2EC6" w:rsidRDefault="001F3D5C" w:rsidP="005E4232">
      <w:pPr>
        <w:pStyle w:val="GPSL2numberedclause"/>
      </w:pPr>
      <w:r w:rsidRPr="00CE2EC6">
        <w:t xml:space="preserve">This Call Off Contract </w:t>
      </w:r>
      <w:r w:rsidR="0044485A" w:rsidRPr="00CE2EC6">
        <w:t xml:space="preserve">and the documents referred to in it </w:t>
      </w:r>
      <w:r w:rsidR="00563A38" w:rsidRPr="00CE2EC6">
        <w:t>constitute</w:t>
      </w:r>
      <w:r w:rsidRPr="00CE2EC6">
        <w:t xml:space="preserve"> the entire agreement between the Parties in resp</w:t>
      </w:r>
      <w:r w:rsidR="00BB366A" w:rsidRPr="00CE2EC6">
        <w:t>ect of the matter and supersede and extinguish</w:t>
      </w:r>
      <w:r w:rsidRPr="00CE2EC6">
        <w:t xml:space="preserve"> all prior negotiations, course of dealings or agreements made between the Parties in relation to its subject matter, whether written or oral.</w:t>
      </w:r>
    </w:p>
    <w:p w:rsidR="001F3D5C" w:rsidRPr="00CE2EC6" w:rsidRDefault="001F3D5C" w:rsidP="005E4232">
      <w:pPr>
        <w:pStyle w:val="GPSL2numberedclause"/>
      </w:pPr>
      <w:r w:rsidRPr="00CE2EC6">
        <w:t>Neither Party has been given, nor entered into this Call Off Contract in reliance on, any warranty, statement, promise or representation other than those expressly set out in this Call Off Contract</w:t>
      </w:r>
      <w:r w:rsidR="00F020D0" w:rsidRPr="00CE2EC6">
        <w:t>.</w:t>
      </w:r>
    </w:p>
    <w:p w:rsidR="001F3D5C" w:rsidRPr="00CE2EC6" w:rsidRDefault="001F3D5C" w:rsidP="005E4232">
      <w:pPr>
        <w:pStyle w:val="GPSL2numberedclause"/>
      </w:pPr>
      <w:r w:rsidRPr="00CE2EC6">
        <w:t>Nothing in Clause</w:t>
      </w:r>
      <w:r w:rsidR="003B3703" w:rsidRPr="00CE2EC6">
        <w:t xml:space="preserve"> </w:t>
      </w:r>
      <w:r w:rsidR="009F474C" w:rsidRPr="00CE2EC6">
        <w:fldChar w:fldCharType="begin"/>
      </w:r>
      <w:r w:rsidR="003B3703" w:rsidRPr="00CE2EC6">
        <w:instrText xml:space="preserve"> REF _Ref360650662 \w \h </w:instrText>
      </w:r>
      <w:r w:rsidR="00F54E49" w:rsidRPr="00CE2EC6">
        <w:instrText xml:space="preserve"> \* MERGEFORMAT </w:instrText>
      </w:r>
      <w:r w:rsidR="009F474C" w:rsidRPr="00CE2EC6">
        <w:fldChar w:fldCharType="separate"/>
      </w:r>
      <w:r w:rsidR="001F0E21">
        <w:t>53</w:t>
      </w:r>
      <w:r w:rsidR="009F474C" w:rsidRPr="00CE2EC6">
        <w:fldChar w:fldCharType="end"/>
      </w:r>
      <w:r w:rsidRPr="00CE2EC6">
        <w:t xml:space="preserve"> shall exclude any liability in respect of misrep</w:t>
      </w:r>
      <w:r w:rsidR="00F020D0" w:rsidRPr="00CE2EC6">
        <w:t>resentations made fraudulently.</w:t>
      </w:r>
    </w:p>
    <w:p w:rsidR="00D425C8" w:rsidRPr="00CE2EC6" w:rsidRDefault="00D425C8" w:rsidP="00882F8C">
      <w:pPr>
        <w:pStyle w:val="GPSL1CLAUSEHEADING"/>
        <w:rPr>
          <w:rFonts w:ascii="Calibri" w:hAnsi="Calibri"/>
        </w:rPr>
      </w:pPr>
      <w:bookmarkStart w:id="1995" w:name="_Ref360650679"/>
      <w:bookmarkStart w:id="1996" w:name="_Toc431551180"/>
      <w:r w:rsidRPr="00CE2EC6">
        <w:rPr>
          <w:rFonts w:ascii="Calibri" w:hAnsi="Calibri"/>
        </w:rPr>
        <w:t>THIRD PARTY RIGHTS</w:t>
      </w:r>
      <w:bookmarkEnd w:id="1995"/>
      <w:bookmarkEnd w:id="1996"/>
    </w:p>
    <w:p w:rsidR="001F3D5C" w:rsidRPr="00CE2EC6" w:rsidRDefault="001F3D5C" w:rsidP="005E4232">
      <w:pPr>
        <w:pStyle w:val="GPSL2numberedclause"/>
      </w:pPr>
      <w:bookmarkStart w:id="1997" w:name="_Ref360619587"/>
      <w:bookmarkStart w:id="1998" w:name="_Ref62030655"/>
      <w:bookmarkStart w:id="1999" w:name="_Toc139080623"/>
      <w:r w:rsidRPr="00CE2EC6">
        <w:t xml:space="preserve">The provisions of </w:t>
      </w:r>
      <w:r w:rsidR="00693DC3" w:rsidRPr="00CE2EC6">
        <w:t>paragraphs </w:t>
      </w:r>
      <w:r w:rsidR="0095522E" w:rsidRPr="00CE2EC6">
        <w:t xml:space="preserve">2.1 </w:t>
      </w:r>
      <w:r w:rsidR="00693DC3" w:rsidRPr="00CE2EC6">
        <w:t xml:space="preserve">and </w:t>
      </w:r>
      <w:r w:rsidR="0095522E" w:rsidRPr="00CE2EC6">
        <w:t xml:space="preserve">2.6 </w:t>
      </w:r>
      <w:r w:rsidR="00693DC3" w:rsidRPr="00CE2EC6">
        <w:t>of Part A, paragraphs </w:t>
      </w:r>
      <w:r w:rsidR="0095522E" w:rsidRPr="00CE2EC6">
        <w:t xml:space="preserve">2.1, 2.6, 3.1 and 3.3 </w:t>
      </w:r>
      <w:r w:rsidR="00693DC3" w:rsidRPr="00CE2EC6">
        <w:t>of Part B, paragraphs </w:t>
      </w:r>
      <w:r w:rsidR="0095522E" w:rsidRPr="00CE2EC6">
        <w:t xml:space="preserve">2.1 </w:t>
      </w:r>
      <w:r w:rsidR="00693DC3" w:rsidRPr="00CE2EC6">
        <w:t xml:space="preserve">and </w:t>
      </w:r>
      <w:r w:rsidR="0095522E" w:rsidRPr="00CE2EC6">
        <w:t xml:space="preserve">2.3 </w:t>
      </w:r>
      <w:r w:rsidR="00693DC3" w:rsidRPr="00CE2EC6">
        <w:t>of Part C and paragraphs and</w:t>
      </w:r>
      <w:r w:rsidR="0095522E" w:rsidRPr="00CE2EC6">
        <w:t xml:space="preserve"> 1.4, 2.3 and 2.8 </w:t>
      </w:r>
      <w:r w:rsidR="00693DC3" w:rsidRPr="00CE2EC6">
        <w:t>of Part D of Call Off Schedule 1</w:t>
      </w:r>
      <w:r w:rsidR="00C83023" w:rsidRPr="00CE2EC6">
        <w:t>0</w:t>
      </w:r>
      <w:r w:rsidRPr="00CE2EC6">
        <w:t xml:space="preserve"> (Staff Transfer) and the provisions of </w:t>
      </w:r>
      <w:r w:rsidR="007D607F" w:rsidRPr="00CE2EC6">
        <w:t>p</w:t>
      </w:r>
      <w:r w:rsidR="00693DC3" w:rsidRPr="00CE2EC6">
        <w:t xml:space="preserve">aragraph </w:t>
      </w:r>
      <w:r w:rsidR="009F474C" w:rsidRPr="00CE2EC6">
        <w:fldChar w:fldCharType="begin"/>
      </w:r>
      <w:r w:rsidR="006B7573" w:rsidRPr="00CE2EC6">
        <w:instrText xml:space="preserve"> REF _Ref364757086 \r \h </w:instrText>
      </w:r>
      <w:r w:rsidR="00F54E49" w:rsidRPr="00CE2EC6">
        <w:instrText xml:space="preserve"> \* MERGEFORMAT </w:instrText>
      </w:r>
      <w:r w:rsidR="009F474C" w:rsidRPr="00CE2EC6">
        <w:fldChar w:fldCharType="separate"/>
      </w:r>
      <w:r w:rsidR="001F0E21">
        <w:t>9.9</w:t>
      </w:r>
      <w:r w:rsidR="009F474C" w:rsidRPr="00CE2EC6">
        <w:fldChar w:fldCharType="end"/>
      </w:r>
      <w:r w:rsidR="00E34825" w:rsidRPr="00CE2EC6">
        <w:t xml:space="preserve"> </w:t>
      </w:r>
      <w:r w:rsidRPr="00CE2EC6">
        <w:t xml:space="preserve">of </w:t>
      </w:r>
      <w:r w:rsidR="00C83023" w:rsidRPr="00CE2EC6">
        <w:t xml:space="preserve">Call Off </w:t>
      </w:r>
      <w:r w:rsidRPr="00CE2EC6">
        <w:t>Schedule</w:t>
      </w:r>
      <w:r w:rsidR="00C83023" w:rsidRPr="00CE2EC6">
        <w:t xml:space="preserve"> 9</w:t>
      </w:r>
      <w:r w:rsidRPr="00CE2EC6">
        <w:t> (Exit Management) (together “</w:t>
      </w:r>
      <w:r w:rsidRPr="00CE2EC6">
        <w:rPr>
          <w:b/>
        </w:rPr>
        <w:t>Third Party Provisions</w:t>
      </w:r>
      <w:r w:rsidRPr="00CE2EC6">
        <w:t>”) confer benefits on persons named in such provisions other than the Parties (each such person a “</w:t>
      </w:r>
      <w:r w:rsidRPr="00CE2EC6">
        <w:rPr>
          <w:b/>
        </w:rPr>
        <w:t>Third Party Beneficiary</w:t>
      </w:r>
      <w:r w:rsidRPr="00CE2EC6">
        <w:t>”) and are intended to be enforceable by Third Parties Beneficiaries by virtue of the CRTPA.</w:t>
      </w:r>
      <w:bookmarkEnd w:id="1997"/>
    </w:p>
    <w:p w:rsidR="001F3D5C" w:rsidRPr="00CE2EC6" w:rsidRDefault="001F3D5C" w:rsidP="005E4232">
      <w:pPr>
        <w:pStyle w:val="GPSL2numberedclause"/>
      </w:pPr>
      <w:r w:rsidRPr="00CE2EC6">
        <w:t xml:space="preserve">Subject to Clause </w:t>
      </w:r>
      <w:r w:rsidR="00F17AE3" w:rsidRPr="00CE2EC6">
        <w:fldChar w:fldCharType="begin"/>
      </w:r>
      <w:r w:rsidR="00F17AE3" w:rsidRPr="00CE2EC6">
        <w:instrText xml:space="preserve"> REF _Ref360619587 \r \h  \* MERGEFORMAT </w:instrText>
      </w:r>
      <w:r w:rsidR="00F17AE3" w:rsidRPr="00CE2EC6">
        <w:fldChar w:fldCharType="separate"/>
      </w:r>
      <w:r w:rsidR="001F0E21">
        <w:t>54.1</w:t>
      </w:r>
      <w:r w:rsidR="00F17AE3" w:rsidRPr="00CE2EC6">
        <w:fldChar w:fldCharType="end"/>
      </w:r>
      <w:r w:rsidRPr="00CE2EC6">
        <w:t>, a person who is not a Party to this Call Off Contract has no right under the CTRPA to enforce any term of this Call Off Contract but this does not affect any right or remedy of any person which exists or is available otherwise than pursuant to that Act.</w:t>
      </w:r>
      <w:bookmarkEnd w:id="1998"/>
      <w:bookmarkEnd w:id="1999"/>
    </w:p>
    <w:p w:rsidR="001F3D5C" w:rsidRPr="00CE2EC6" w:rsidRDefault="001F3D5C" w:rsidP="005E4232">
      <w:pPr>
        <w:pStyle w:val="GPSL2numberedclause"/>
      </w:pPr>
      <w:r w:rsidRPr="00CE2EC6">
        <w:lastRenderedPageBreak/>
        <w:t>No Third Party Beneficiary may enforce, or take any step to enforce, any Third Party Provision without the prior written consent of the Customer, which may, if given, be given on and subject to such terms as the Customer may determine.</w:t>
      </w:r>
    </w:p>
    <w:p w:rsidR="00C9243A" w:rsidRPr="00CE2EC6" w:rsidRDefault="001F3D5C" w:rsidP="005E4232">
      <w:pPr>
        <w:pStyle w:val="GPSL2numberedclause"/>
      </w:pPr>
      <w:bookmarkStart w:id="2000" w:name="_Toc139080624"/>
      <w:r w:rsidRPr="00CE2EC6">
        <w:t xml:space="preserve">Any amendments or modifications to this </w:t>
      </w:r>
      <w:r w:rsidR="00E235F4" w:rsidRPr="00CE2EC6">
        <w:t>Call Off Contract</w:t>
      </w:r>
      <w:r w:rsidRPr="00CE2EC6">
        <w:t xml:space="preserve"> may be made, and any rights created under Clause </w:t>
      </w:r>
      <w:r w:rsidR="00F17AE3" w:rsidRPr="00CE2EC6">
        <w:fldChar w:fldCharType="begin"/>
      </w:r>
      <w:r w:rsidR="00F17AE3" w:rsidRPr="00CE2EC6">
        <w:instrText xml:space="preserve"> REF _Ref360619587 \r \h  \* MERGEFORMAT </w:instrText>
      </w:r>
      <w:r w:rsidR="00F17AE3" w:rsidRPr="00CE2EC6">
        <w:fldChar w:fldCharType="separate"/>
      </w:r>
      <w:r w:rsidR="001F0E21">
        <w:t>54.1</w:t>
      </w:r>
      <w:r w:rsidR="00F17AE3" w:rsidRPr="00CE2EC6">
        <w:fldChar w:fldCharType="end"/>
      </w:r>
      <w:r w:rsidR="004238B9" w:rsidRPr="00CE2EC6">
        <w:t xml:space="preserve"> may</w:t>
      </w:r>
      <w:r w:rsidRPr="00CE2EC6">
        <w:t xml:space="preserve"> be altered or extinguished, by the Parties without the consent of any Third Party Beneficiary.</w:t>
      </w:r>
      <w:bookmarkEnd w:id="2000"/>
    </w:p>
    <w:p w:rsidR="00AE3CCD" w:rsidRPr="00CE2EC6" w:rsidRDefault="00AE3CCD" w:rsidP="00882F8C">
      <w:pPr>
        <w:pStyle w:val="GPSL1CLAUSEHEADING"/>
        <w:rPr>
          <w:rFonts w:ascii="Calibri" w:hAnsi="Calibri"/>
        </w:rPr>
      </w:pPr>
      <w:bookmarkStart w:id="2001" w:name="_Ref360650690"/>
      <w:bookmarkStart w:id="2002" w:name="_Toc431551181"/>
      <w:r w:rsidRPr="00CE2EC6">
        <w:rPr>
          <w:rFonts w:ascii="Calibri" w:hAnsi="Calibri"/>
        </w:rPr>
        <w:t>NOTICES</w:t>
      </w:r>
      <w:bookmarkEnd w:id="2001"/>
      <w:bookmarkEnd w:id="2002"/>
    </w:p>
    <w:p w:rsidR="00AE3CCD" w:rsidRPr="00CE2EC6" w:rsidRDefault="00AE3CCD" w:rsidP="005E4232">
      <w:pPr>
        <w:pStyle w:val="GPSL2numberedclause"/>
      </w:pPr>
      <w:bookmarkStart w:id="2003" w:name="_Ref360619740"/>
      <w:r w:rsidRPr="00CE2EC6">
        <w:t>Except as otherwise expressly provided within this Call Off Contract, any notices sent under this Call Off Contract must be in writing. For the purpose of Clause</w:t>
      </w:r>
      <w:r w:rsidR="003B3703" w:rsidRPr="00CE2EC6">
        <w:t xml:space="preserve"> </w:t>
      </w:r>
      <w:r w:rsidR="009F474C" w:rsidRPr="00CE2EC6">
        <w:fldChar w:fldCharType="begin"/>
      </w:r>
      <w:r w:rsidR="003B3703" w:rsidRPr="00CE2EC6">
        <w:instrText xml:space="preserve"> REF _Ref360650690 \w \h </w:instrText>
      </w:r>
      <w:r w:rsidR="00F54E49" w:rsidRPr="00CE2EC6">
        <w:instrText xml:space="preserve"> \* MERGEFORMAT </w:instrText>
      </w:r>
      <w:r w:rsidR="009F474C" w:rsidRPr="00CE2EC6">
        <w:fldChar w:fldCharType="separate"/>
      </w:r>
      <w:r w:rsidR="001F0E21">
        <w:t>55</w:t>
      </w:r>
      <w:r w:rsidR="009F474C" w:rsidRPr="00CE2EC6">
        <w:fldChar w:fldCharType="end"/>
      </w:r>
      <w:r w:rsidRPr="00CE2EC6">
        <w:t>, an e-mail is accepted as being "in writing".</w:t>
      </w:r>
      <w:bookmarkEnd w:id="2003"/>
      <w:r w:rsidRPr="00CE2EC6">
        <w:t xml:space="preserve">  </w:t>
      </w:r>
    </w:p>
    <w:p w:rsidR="00AE3CCD" w:rsidRPr="00CE2EC6" w:rsidRDefault="00AE3CCD" w:rsidP="005E4232">
      <w:pPr>
        <w:pStyle w:val="GPSL2numberedclause"/>
      </w:pPr>
      <w:bookmarkStart w:id="2004" w:name="_Ref360621055"/>
      <w:r w:rsidRPr="00CE2EC6">
        <w:t>Subject to Clause</w:t>
      </w:r>
      <w:r w:rsidR="001F3D5C" w:rsidRPr="00CE2EC6">
        <w:t xml:space="preserve"> </w:t>
      </w:r>
      <w:r w:rsidR="00F17AE3" w:rsidRPr="00CE2EC6">
        <w:fldChar w:fldCharType="begin"/>
      </w:r>
      <w:r w:rsidR="00F17AE3" w:rsidRPr="00CE2EC6">
        <w:instrText xml:space="preserve"> REF _Ref360621124 \r \h  \* MERGEFORMAT </w:instrText>
      </w:r>
      <w:r w:rsidR="00F17AE3" w:rsidRPr="00CE2EC6">
        <w:fldChar w:fldCharType="separate"/>
      </w:r>
      <w:r w:rsidR="001F0E21">
        <w:t>55.3</w:t>
      </w:r>
      <w:r w:rsidR="00F17AE3" w:rsidRPr="00CE2EC6">
        <w:fldChar w:fldCharType="end"/>
      </w:r>
      <w:r w:rsidRPr="00CE2EC6">
        <w:t>, the following table sets out the method by which notices may be served under this Call Off Contract and the respective deemed time and proof of service:</w:t>
      </w:r>
      <w:bookmarkEnd w:id="2004"/>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593"/>
        <w:gridCol w:w="2856"/>
      </w:tblGrid>
      <w:tr w:rsidR="006B64FE" w:rsidRPr="00CE2EC6" w:rsidTr="004364DA">
        <w:trPr>
          <w:trHeight w:val="614"/>
        </w:trPr>
        <w:tc>
          <w:tcPr>
            <w:tcW w:w="2375" w:type="dxa"/>
            <w:shd w:val="clear" w:color="auto" w:fill="EEECE1"/>
          </w:tcPr>
          <w:p w:rsidR="008D0A60" w:rsidRPr="00CE2EC6" w:rsidRDefault="00AE3CCD" w:rsidP="00605DF1">
            <w:pPr>
              <w:ind w:left="0"/>
              <w:rPr>
                <w:rFonts w:ascii="Calibri" w:hAnsi="Calibri"/>
              </w:rPr>
            </w:pPr>
            <w:r w:rsidRPr="00CE2EC6">
              <w:rPr>
                <w:rFonts w:ascii="Calibri" w:hAnsi="Calibri"/>
              </w:rPr>
              <w:t xml:space="preserve">Manner of </w:t>
            </w:r>
            <w:r w:rsidR="00605DF1" w:rsidRPr="00CE2EC6">
              <w:rPr>
                <w:rFonts w:ascii="Calibri" w:hAnsi="Calibri"/>
              </w:rPr>
              <w:t>d</w:t>
            </w:r>
            <w:r w:rsidRPr="00CE2EC6">
              <w:rPr>
                <w:rFonts w:ascii="Calibri" w:hAnsi="Calibri"/>
              </w:rPr>
              <w:t>elivery</w:t>
            </w:r>
          </w:p>
        </w:tc>
        <w:tc>
          <w:tcPr>
            <w:tcW w:w="2621" w:type="dxa"/>
            <w:shd w:val="clear" w:color="auto" w:fill="EEECE1"/>
          </w:tcPr>
          <w:p w:rsidR="008D0A60" w:rsidRPr="00CE2EC6" w:rsidRDefault="00AE3CCD">
            <w:pPr>
              <w:ind w:left="0"/>
              <w:rPr>
                <w:rFonts w:ascii="Calibri" w:hAnsi="Calibri"/>
              </w:rPr>
            </w:pPr>
            <w:r w:rsidRPr="00CE2EC6">
              <w:rPr>
                <w:rFonts w:ascii="Calibri" w:hAnsi="Calibri"/>
              </w:rPr>
              <w:t>Deemed time of delivery</w:t>
            </w:r>
          </w:p>
        </w:tc>
        <w:tc>
          <w:tcPr>
            <w:tcW w:w="2888" w:type="dxa"/>
            <w:shd w:val="clear" w:color="auto" w:fill="EEECE1"/>
          </w:tcPr>
          <w:p w:rsidR="008D0A60" w:rsidRPr="00CE2EC6" w:rsidRDefault="00AE3CCD">
            <w:pPr>
              <w:ind w:left="0"/>
              <w:rPr>
                <w:rFonts w:ascii="Calibri" w:hAnsi="Calibri"/>
              </w:rPr>
            </w:pPr>
            <w:r w:rsidRPr="00CE2EC6">
              <w:rPr>
                <w:rFonts w:ascii="Calibri" w:hAnsi="Calibri"/>
              </w:rPr>
              <w:t>Proof of Service</w:t>
            </w:r>
          </w:p>
        </w:tc>
      </w:tr>
      <w:tr w:rsidR="00AE3CCD" w:rsidRPr="00CE2EC6" w:rsidTr="00D60F75">
        <w:tc>
          <w:tcPr>
            <w:tcW w:w="2375" w:type="dxa"/>
          </w:tcPr>
          <w:p w:rsidR="008D0A60" w:rsidRPr="00CE2EC6" w:rsidRDefault="00AE3CCD">
            <w:pPr>
              <w:ind w:left="0"/>
              <w:rPr>
                <w:rFonts w:ascii="Calibri" w:hAnsi="Calibri"/>
              </w:rPr>
            </w:pPr>
            <w:r w:rsidRPr="00CE2EC6">
              <w:rPr>
                <w:rFonts w:ascii="Calibri" w:hAnsi="Calibri"/>
              </w:rPr>
              <w:t>Email (Subject to Clause</w:t>
            </w:r>
            <w:r w:rsidR="0027564E" w:rsidRPr="00CE2EC6">
              <w:rPr>
                <w:rFonts w:ascii="Calibri" w:hAnsi="Calibri"/>
              </w:rPr>
              <w:t xml:space="preserve">s </w:t>
            </w:r>
            <w:r w:rsidR="00F17AE3" w:rsidRPr="00CE2EC6">
              <w:rPr>
                <w:rFonts w:ascii="Calibri" w:hAnsi="Calibri"/>
              </w:rPr>
              <w:fldChar w:fldCharType="begin"/>
            </w:r>
            <w:r w:rsidR="00F17AE3" w:rsidRPr="00CE2EC6">
              <w:rPr>
                <w:rFonts w:ascii="Calibri" w:hAnsi="Calibri"/>
              </w:rPr>
              <w:instrText xml:space="preserve"> REF _Ref360621124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55.3</w:t>
            </w:r>
            <w:r w:rsidR="00F17AE3" w:rsidRPr="00CE2EC6">
              <w:rPr>
                <w:rFonts w:ascii="Calibri" w:hAnsi="Calibri"/>
              </w:rPr>
              <w:fldChar w:fldCharType="end"/>
            </w:r>
            <w:r w:rsidR="0027564E" w:rsidRPr="00CE2EC6">
              <w:rPr>
                <w:rFonts w:ascii="Calibri" w:hAnsi="Calibri"/>
              </w:rPr>
              <w:t xml:space="preserve"> and </w:t>
            </w:r>
            <w:r w:rsidR="00F17AE3" w:rsidRPr="00CE2EC6">
              <w:rPr>
                <w:rFonts w:ascii="Calibri" w:hAnsi="Calibri"/>
              </w:rPr>
              <w:fldChar w:fldCharType="begin"/>
            </w:r>
            <w:r w:rsidR="00F17AE3" w:rsidRPr="00CE2EC6">
              <w:rPr>
                <w:rFonts w:ascii="Calibri" w:hAnsi="Calibri"/>
              </w:rPr>
              <w:instrText xml:space="preserve"> REF _Ref363735212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55.4</w:t>
            </w:r>
            <w:r w:rsidR="00F17AE3" w:rsidRPr="00CE2EC6">
              <w:rPr>
                <w:rFonts w:ascii="Calibri" w:hAnsi="Calibri"/>
              </w:rPr>
              <w:fldChar w:fldCharType="end"/>
            </w:r>
            <w:r w:rsidRPr="00CE2EC6">
              <w:rPr>
                <w:rFonts w:ascii="Calibri" w:hAnsi="Calibri"/>
              </w:rPr>
              <w:t>)</w:t>
            </w:r>
          </w:p>
        </w:tc>
        <w:tc>
          <w:tcPr>
            <w:tcW w:w="2621" w:type="dxa"/>
          </w:tcPr>
          <w:p w:rsidR="008D0A60" w:rsidRPr="00CE2EC6" w:rsidRDefault="00AE3CCD">
            <w:pPr>
              <w:ind w:left="0"/>
              <w:rPr>
                <w:rFonts w:ascii="Calibri" w:hAnsi="Calibri"/>
              </w:rPr>
            </w:pPr>
            <w:r w:rsidRPr="00CE2EC6">
              <w:rPr>
                <w:rFonts w:ascii="Calibri" w:hAnsi="Calibri"/>
              </w:rPr>
              <w:t xml:space="preserve">9.00am on </w:t>
            </w:r>
            <w:r w:rsidR="00317421" w:rsidRPr="00CE2EC6">
              <w:rPr>
                <w:rFonts w:ascii="Calibri" w:hAnsi="Calibri"/>
              </w:rPr>
              <w:t>the first</w:t>
            </w:r>
            <w:r w:rsidRPr="00CE2EC6">
              <w:rPr>
                <w:rFonts w:ascii="Calibri" w:hAnsi="Calibri"/>
              </w:rPr>
              <w:t xml:space="preserve"> Working Day after sending</w:t>
            </w:r>
          </w:p>
        </w:tc>
        <w:tc>
          <w:tcPr>
            <w:tcW w:w="2888" w:type="dxa"/>
          </w:tcPr>
          <w:p w:rsidR="008D0A60" w:rsidRPr="00CE2EC6" w:rsidRDefault="001F3D5C">
            <w:pPr>
              <w:ind w:left="0"/>
              <w:rPr>
                <w:rFonts w:ascii="Calibri" w:hAnsi="Calibri"/>
              </w:rPr>
            </w:pPr>
            <w:r w:rsidRPr="00CE2EC6">
              <w:rPr>
                <w:rFonts w:ascii="Calibri" w:hAnsi="Calibri"/>
              </w:rPr>
              <w:t xml:space="preserve">Dispatched </w:t>
            </w:r>
            <w:r w:rsidRPr="00CE2EC6">
              <w:rPr>
                <w:rFonts w:ascii="Calibri" w:hAnsi="Calibri"/>
                <w:bCs/>
                <w:iCs/>
              </w:rPr>
              <w:t>as a pdf attachment to an e-mail</w:t>
            </w:r>
            <w:r w:rsidRPr="00CE2EC6">
              <w:rPr>
                <w:rFonts w:ascii="Calibri" w:hAnsi="Calibri"/>
              </w:rPr>
              <w:t xml:space="preserve"> to the correct e-mail address without any error message </w:t>
            </w:r>
          </w:p>
        </w:tc>
      </w:tr>
      <w:tr w:rsidR="00AE3CCD" w:rsidRPr="00CE2EC6" w:rsidTr="000B68E9">
        <w:tc>
          <w:tcPr>
            <w:tcW w:w="2375" w:type="dxa"/>
          </w:tcPr>
          <w:p w:rsidR="008D0A60" w:rsidRPr="00CE2EC6" w:rsidRDefault="00AE3CCD">
            <w:pPr>
              <w:ind w:left="0"/>
              <w:rPr>
                <w:rFonts w:ascii="Calibri" w:hAnsi="Calibri"/>
              </w:rPr>
            </w:pPr>
            <w:r w:rsidRPr="00CE2EC6">
              <w:rPr>
                <w:rFonts w:ascii="Calibri" w:hAnsi="Calibri"/>
              </w:rPr>
              <w:t>Personal delivery</w:t>
            </w:r>
          </w:p>
        </w:tc>
        <w:tc>
          <w:tcPr>
            <w:tcW w:w="2621" w:type="dxa"/>
          </w:tcPr>
          <w:p w:rsidR="008D0A60" w:rsidRPr="00CE2EC6" w:rsidRDefault="00AE3CCD">
            <w:pPr>
              <w:ind w:left="0"/>
              <w:rPr>
                <w:rFonts w:ascii="Calibri" w:hAnsi="Calibri"/>
              </w:rPr>
            </w:pPr>
            <w:r w:rsidRPr="00CE2EC6">
              <w:rPr>
                <w:rFonts w:ascii="Calibri" w:hAnsi="Calibri"/>
              </w:rPr>
              <w:t>On delivery, provided delivery is between 9.00am and 5.00pm on a Working Day. Otherwise, delivery will occur at 9.00am on the next Working Day</w:t>
            </w:r>
          </w:p>
        </w:tc>
        <w:tc>
          <w:tcPr>
            <w:tcW w:w="2888" w:type="dxa"/>
          </w:tcPr>
          <w:p w:rsidR="008D0A60" w:rsidRPr="00CE2EC6" w:rsidRDefault="001F3D5C">
            <w:pPr>
              <w:ind w:left="0"/>
              <w:rPr>
                <w:rFonts w:ascii="Calibri" w:hAnsi="Calibri"/>
              </w:rPr>
            </w:pPr>
            <w:r w:rsidRPr="00CE2EC6">
              <w:rPr>
                <w:rFonts w:ascii="Calibri" w:hAnsi="Calibri"/>
              </w:rPr>
              <w:t xml:space="preserve">Properly </w:t>
            </w:r>
            <w:r w:rsidR="00AE3CCD" w:rsidRPr="00CE2EC6">
              <w:rPr>
                <w:rFonts w:ascii="Calibri" w:hAnsi="Calibri"/>
              </w:rPr>
              <w:t>addressed and delivered as evidenced by signature of a delivery receipt</w:t>
            </w:r>
          </w:p>
        </w:tc>
      </w:tr>
      <w:tr w:rsidR="00AE3CCD" w:rsidRPr="00CE2EC6" w:rsidTr="000B68E9">
        <w:tc>
          <w:tcPr>
            <w:tcW w:w="2375" w:type="dxa"/>
          </w:tcPr>
          <w:p w:rsidR="008D0A60" w:rsidRPr="00CE2EC6" w:rsidRDefault="003A550C">
            <w:pPr>
              <w:ind w:left="0"/>
              <w:rPr>
                <w:rFonts w:ascii="Calibri" w:hAnsi="Calibri"/>
              </w:rPr>
            </w:pPr>
            <w:r w:rsidRPr="00CE2EC6">
              <w:rPr>
                <w:rFonts w:ascii="Calibri" w:hAnsi="Calibri"/>
              </w:rPr>
              <w:t>Royal Mail Signed For™ 1</w:t>
            </w:r>
            <w:r w:rsidRPr="00CE2EC6">
              <w:rPr>
                <w:rFonts w:ascii="Calibri" w:hAnsi="Calibri"/>
                <w:vertAlign w:val="superscript"/>
              </w:rPr>
              <w:t>st</w:t>
            </w:r>
            <w:r w:rsidRPr="00CE2EC6">
              <w:rPr>
                <w:rFonts w:ascii="Calibri" w:hAnsi="Calibri"/>
              </w:rPr>
              <w:t xml:space="preserve"> Class</w:t>
            </w:r>
            <w:r w:rsidRPr="00CE2EC6">
              <w:rPr>
                <w:rFonts w:ascii="Calibri" w:hAnsi="Calibri"/>
                <w:bCs/>
                <w:iCs/>
              </w:rPr>
              <w:t xml:space="preserve"> or other prepaid, next Working Day service providing proof of delivery</w:t>
            </w:r>
          </w:p>
        </w:tc>
        <w:tc>
          <w:tcPr>
            <w:tcW w:w="2621" w:type="dxa"/>
          </w:tcPr>
          <w:p w:rsidR="008D0A60" w:rsidRPr="00CE2EC6" w:rsidRDefault="003A550C">
            <w:pPr>
              <w:ind w:left="0"/>
              <w:rPr>
                <w:rFonts w:ascii="Calibri" w:hAnsi="Calibri"/>
              </w:rPr>
            </w:pPr>
            <w:r w:rsidRPr="00CE2EC6">
              <w:rPr>
                <w:rFonts w:ascii="Calibri" w:hAnsi="Calibri"/>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888" w:type="dxa"/>
          </w:tcPr>
          <w:p w:rsidR="008D0A60" w:rsidRPr="00CE2EC6" w:rsidRDefault="003A550C">
            <w:pPr>
              <w:ind w:left="0"/>
              <w:rPr>
                <w:rFonts w:ascii="Calibri" w:hAnsi="Calibri"/>
              </w:rPr>
            </w:pPr>
            <w:r w:rsidRPr="00CE2EC6">
              <w:rPr>
                <w:rFonts w:ascii="Calibri" w:hAnsi="Calibri"/>
              </w:rPr>
              <w:t xml:space="preserve">Properly </w:t>
            </w:r>
            <w:r w:rsidR="00AE3CCD" w:rsidRPr="00CE2EC6">
              <w:rPr>
                <w:rFonts w:ascii="Calibri" w:hAnsi="Calibri"/>
              </w:rPr>
              <w:t>addressed prepaid and delivered as evidenced by signature of a delivery receipt</w:t>
            </w:r>
          </w:p>
        </w:tc>
      </w:tr>
    </w:tbl>
    <w:p w:rsidR="00DA1A51" w:rsidRPr="00CE2EC6" w:rsidRDefault="00DA1A51" w:rsidP="005E4232">
      <w:pPr>
        <w:pStyle w:val="GPSL2numberedclause"/>
      </w:pPr>
      <w:bookmarkStart w:id="2005" w:name="_Ref360621124"/>
      <w:r w:rsidRPr="00CE2EC6">
        <w:t>The following notices may only be served as an attachment to an email if the original notice is then sent to the recipient by personal delivery or Royal Mail Signed For™ 1</w:t>
      </w:r>
      <w:r w:rsidRPr="00CE2EC6">
        <w:rPr>
          <w:vertAlign w:val="superscript"/>
        </w:rPr>
        <w:t>st</w:t>
      </w:r>
      <w:r w:rsidRPr="00CE2EC6">
        <w:t xml:space="preserve"> Class</w:t>
      </w:r>
      <w:r w:rsidRPr="00CE2EC6">
        <w:rPr>
          <w:bCs/>
          <w:iCs/>
        </w:rPr>
        <w:t xml:space="preserve"> or other prepaid</w:t>
      </w:r>
      <w:r w:rsidRPr="00CE2EC6">
        <w:t xml:space="preserve"> in the manner set out in the table in Clause </w:t>
      </w:r>
      <w:r w:rsidR="009F474C" w:rsidRPr="00CE2EC6">
        <w:fldChar w:fldCharType="begin"/>
      </w:r>
      <w:r w:rsidR="003B3703" w:rsidRPr="00CE2EC6">
        <w:instrText xml:space="preserve"> REF _Ref360621055 \w \h </w:instrText>
      </w:r>
      <w:r w:rsidR="00F54E49" w:rsidRPr="00CE2EC6">
        <w:instrText xml:space="preserve"> \* MERGEFORMAT </w:instrText>
      </w:r>
      <w:r w:rsidR="009F474C" w:rsidRPr="00CE2EC6">
        <w:fldChar w:fldCharType="separate"/>
      </w:r>
      <w:r w:rsidR="001F0E21">
        <w:t>55.2</w:t>
      </w:r>
      <w:r w:rsidR="009F474C" w:rsidRPr="00CE2EC6">
        <w:fldChar w:fldCharType="end"/>
      </w:r>
      <w:r w:rsidRPr="00CE2EC6">
        <w:t>:</w:t>
      </w:r>
      <w:bookmarkEnd w:id="2005"/>
    </w:p>
    <w:p w:rsidR="008D0A60" w:rsidRPr="00CE2EC6" w:rsidRDefault="00E74CAA" w:rsidP="00AC1DE2">
      <w:pPr>
        <w:pStyle w:val="GPSL3numberedclause"/>
      </w:pPr>
      <w:r w:rsidRPr="00CE2EC6">
        <w:t>any T</w:t>
      </w:r>
      <w:r w:rsidR="00DA1A51" w:rsidRPr="00CE2EC6">
        <w:t>ermination</w:t>
      </w:r>
      <w:r w:rsidRPr="00CE2EC6">
        <w:t xml:space="preserve"> Notice</w:t>
      </w:r>
      <w:r w:rsidR="00DA1A51" w:rsidRPr="00CE2EC6">
        <w:t xml:space="preserve"> (Clause </w:t>
      </w:r>
      <w:r w:rsidR="009F474C" w:rsidRPr="00CE2EC6">
        <w:fldChar w:fldCharType="begin"/>
      </w:r>
      <w:r w:rsidR="00DA1A51" w:rsidRPr="00CE2EC6">
        <w:instrText xml:space="preserve"> REF _Ref349135119 \n \h </w:instrText>
      </w:r>
      <w:r w:rsidR="00F54E49" w:rsidRPr="00CE2EC6">
        <w:instrText xml:space="preserve"> \* MERGEFORMAT </w:instrText>
      </w:r>
      <w:r w:rsidR="009F474C" w:rsidRPr="00CE2EC6">
        <w:fldChar w:fldCharType="separate"/>
      </w:r>
      <w:r w:rsidR="001F0E21">
        <w:t>41</w:t>
      </w:r>
      <w:r w:rsidR="009F474C" w:rsidRPr="00CE2EC6">
        <w:fldChar w:fldCharType="end"/>
      </w:r>
      <w:r w:rsidR="008A25B6" w:rsidRPr="00CE2EC6">
        <w:t xml:space="preserve"> (Customer Termination Rights)</w:t>
      </w:r>
      <w:r w:rsidR="00DA1A51" w:rsidRPr="00CE2EC6">
        <w:t xml:space="preserve">), </w:t>
      </w:r>
    </w:p>
    <w:p w:rsidR="008D0A60" w:rsidRPr="00CE2EC6" w:rsidRDefault="00E74CAA" w:rsidP="00AC1DE2">
      <w:pPr>
        <w:pStyle w:val="GPSL3numberedclause"/>
      </w:pPr>
      <w:r w:rsidRPr="00CE2EC6">
        <w:t>any notice in respect of:</w:t>
      </w:r>
    </w:p>
    <w:p w:rsidR="008D0A60" w:rsidRPr="00CE2EC6" w:rsidRDefault="00DA1A51" w:rsidP="00AC1DE2">
      <w:pPr>
        <w:pStyle w:val="GPSL4numberedclause"/>
        <w:rPr>
          <w:szCs w:val="22"/>
        </w:rPr>
      </w:pPr>
      <w:r w:rsidRPr="00CE2EC6">
        <w:rPr>
          <w:szCs w:val="22"/>
        </w:rPr>
        <w:t xml:space="preserve">partial termination, suspension or partial suspension (Clause </w:t>
      </w:r>
      <w:r w:rsidR="00F17AE3" w:rsidRPr="00CE2EC6">
        <w:rPr>
          <w:szCs w:val="22"/>
        </w:rPr>
        <w:fldChar w:fldCharType="begin"/>
      </w:r>
      <w:r w:rsidR="00F17AE3" w:rsidRPr="00CE2EC6">
        <w:rPr>
          <w:szCs w:val="22"/>
        </w:rPr>
        <w:instrText xml:space="preserve"> REF _Ref349209909 \n \h  \* MERGEFORMAT </w:instrText>
      </w:r>
      <w:r w:rsidR="00F17AE3" w:rsidRPr="00CE2EC6">
        <w:rPr>
          <w:szCs w:val="22"/>
        </w:rPr>
      </w:r>
      <w:r w:rsidR="00F17AE3" w:rsidRPr="00CE2EC6">
        <w:rPr>
          <w:szCs w:val="22"/>
        </w:rPr>
        <w:fldChar w:fldCharType="separate"/>
      </w:r>
      <w:r w:rsidR="001F0E21">
        <w:rPr>
          <w:szCs w:val="22"/>
        </w:rPr>
        <w:t>44</w:t>
      </w:r>
      <w:r w:rsidR="00F17AE3" w:rsidRPr="00CE2EC6">
        <w:rPr>
          <w:szCs w:val="22"/>
        </w:rPr>
        <w:fldChar w:fldCharType="end"/>
      </w:r>
      <w:r w:rsidR="008A25B6" w:rsidRPr="00CE2EC6">
        <w:rPr>
          <w:szCs w:val="22"/>
        </w:rPr>
        <w:t xml:space="preserve"> (Partial Termination, Suspension and Partial Suspension)</w:t>
      </w:r>
      <w:r w:rsidRPr="00CE2EC6">
        <w:rPr>
          <w:szCs w:val="22"/>
        </w:rPr>
        <w:t xml:space="preserve">), </w:t>
      </w:r>
    </w:p>
    <w:p w:rsidR="00C9243A" w:rsidRPr="00CE2EC6" w:rsidRDefault="00DA1A51" w:rsidP="00AC1DE2">
      <w:pPr>
        <w:pStyle w:val="GPSL4numberedclause"/>
        <w:rPr>
          <w:szCs w:val="22"/>
        </w:rPr>
      </w:pPr>
      <w:r w:rsidRPr="00CE2EC6">
        <w:rPr>
          <w:szCs w:val="22"/>
        </w:rPr>
        <w:t xml:space="preserve">waiver (Clause </w:t>
      </w:r>
      <w:r w:rsidR="00F17AE3" w:rsidRPr="00CE2EC6">
        <w:rPr>
          <w:szCs w:val="22"/>
        </w:rPr>
        <w:fldChar w:fldCharType="begin"/>
      </w:r>
      <w:r w:rsidR="00F17AE3" w:rsidRPr="00CE2EC6">
        <w:rPr>
          <w:szCs w:val="22"/>
        </w:rPr>
        <w:instrText xml:space="preserve"> REF _Ref349209919 \n \h  \* MERGEFORMAT </w:instrText>
      </w:r>
      <w:r w:rsidR="00F17AE3" w:rsidRPr="00CE2EC6">
        <w:rPr>
          <w:szCs w:val="22"/>
        </w:rPr>
      </w:r>
      <w:r w:rsidR="00F17AE3" w:rsidRPr="00CE2EC6">
        <w:rPr>
          <w:szCs w:val="22"/>
        </w:rPr>
        <w:fldChar w:fldCharType="separate"/>
      </w:r>
      <w:r w:rsidR="001F0E21">
        <w:rPr>
          <w:szCs w:val="22"/>
        </w:rPr>
        <w:t>48</w:t>
      </w:r>
      <w:r w:rsidR="00F17AE3" w:rsidRPr="00CE2EC6">
        <w:rPr>
          <w:szCs w:val="22"/>
        </w:rPr>
        <w:fldChar w:fldCharType="end"/>
      </w:r>
      <w:r w:rsidR="008A25B6" w:rsidRPr="00CE2EC6">
        <w:rPr>
          <w:szCs w:val="22"/>
        </w:rPr>
        <w:t xml:space="preserve"> (Waiver and Cumulative Remedies)</w:t>
      </w:r>
      <w:r w:rsidRPr="00CE2EC6">
        <w:rPr>
          <w:szCs w:val="22"/>
        </w:rPr>
        <w:t xml:space="preserve">) </w:t>
      </w:r>
    </w:p>
    <w:p w:rsidR="00C9243A" w:rsidRPr="00CE2EC6" w:rsidRDefault="00DA1A51" w:rsidP="00AC1DE2">
      <w:pPr>
        <w:pStyle w:val="GPSL4numberedclause"/>
        <w:rPr>
          <w:szCs w:val="22"/>
        </w:rPr>
      </w:pPr>
      <w:r w:rsidRPr="00CE2EC6">
        <w:rPr>
          <w:szCs w:val="22"/>
        </w:rPr>
        <w:lastRenderedPageBreak/>
        <w:t xml:space="preserve">Default or Customer Cause; and </w:t>
      </w:r>
    </w:p>
    <w:p w:rsidR="008D0A60" w:rsidRPr="00CE2EC6" w:rsidRDefault="00DA1A51" w:rsidP="00AC1DE2">
      <w:pPr>
        <w:pStyle w:val="GPSL3numberedclause"/>
      </w:pPr>
      <w:r w:rsidRPr="00CE2EC6">
        <w:t xml:space="preserve">any </w:t>
      </w:r>
      <w:r w:rsidR="002209BA" w:rsidRPr="00CE2EC6">
        <w:t>D</w:t>
      </w:r>
      <w:r w:rsidRPr="00CE2EC6">
        <w:t>ispute</w:t>
      </w:r>
      <w:r w:rsidR="00E74CAA" w:rsidRPr="00CE2EC6">
        <w:t xml:space="preserve"> Notice</w:t>
      </w:r>
      <w:r w:rsidRPr="00CE2EC6">
        <w:t>.</w:t>
      </w:r>
    </w:p>
    <w:p w:rsidR="008D0A60" w:rsidRPr="00CE2EC6" w:rsidRDefault="00DA1A51" w:rsidP="005E4232">
      <w:pPr>
        <w:pStyle w:val="GPSL2numberedclause"/>
      </w:pPr>
      <w:bookmarkStart w:id="2006" w:name="_Ref363735212"/>
      <w:r w:rsidRPr="00CE2EC6">
        <w:t>Failure to send any original notice by personal delivery or recorded delivery in accordance with Clause</w:t>
      </w:r>
      <w:r w:rsidR="00362875" w:rsidRPr="00CE2EC6">
        <w:t xml:space="preserve"> </w:t>
      </w:r>
      <w:r w:rsidR="00F17AE3" w:rsidRPr="00CE2EC6">
        <w:fldChar w:fldCharType="begin"/>
      </w:r>
      <w:r w:rsidR="00F17AE3" w:rsidRPr="00CE2EC6">
        <w:instrText xml:space="preserve"> REF _Ref360621124 \r \h  \* MERGEFORMAT </w:instrText>
      </w:r>
      <w:r w:rsidR="00F17AE3" w:rsidRPr="00CE2EC6">
        <w:fldChar w:fldCharType="separate"/>
      </w:r>
      <w:r w:rsidR="001F0E21">
        <w:t>55.3</w:t>
      </w:r>
      <w:r w:rsidR="00F17AE3" w:rsidRPr="00CE2EC6">
        <w:fldChar w:fldCharType="end"/>
      </w:r>
      <w:r w:rsidR="00362875" w:rsidRPr="00CE2EC6">
        <w:t xml:space="preserve"> </w:t>
      </w:r>
      <w:r w:rsidRPr="00CE2EC6">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F17AE3" w:rsidRPr="00CE2EC6">
        <w:fldChar w:fldCharType="begin"/>
      </w:r>
      <w:r w:rsidR="00F17AE3" w:rsidRPr="00CE2EC6">
        <w:instrText xml:space="preserve"> REF _Ref360621055 \r \h  \* MERGEFORMAT </w:instrText>
      </w:r>
      <w:r w:rsidR="00F17AE3" w:rsidRPr="00CE2EC6">
        <w:fldChar w:fldCharType="separate"/>
      </w:r>
      <w:r w:rsidR="001F0E21">
        <w:t>55.2</w:t>
      </w:r>
      <w:r w:rsidR="00F17AE3" w:rsidRPr="00CE2EC6">
        <w:fldChar w:fldCharType="end"/>
      </w:r>
      <w:r w:rsidRPr="00CE2EC6">
        <w:t>) or, if earlier, the time of response or acknowledgement by the other Party to the email attaching the notice.</w:t>
      </w:r>
      <w:bookmarkEnd w:id="2006"/>
    </w:p>
    <w:p w:rsidR="00C9243A" w:rsidRPr="00CE2EC6" w:rsidRDefault="00AE3CCD" w:rsidP="005E4232">
      <w:pPr>
        <w:pStyle w:val="GPSL2numberedclause"/>
      </w:pPr>
      <w:r w:rsidRPr="00CE2EC6">
        <w:t>Clause</w:t>
      </w:r>
      <w:r w:rsidR="003B3703" w:rsidRPr="00CE2EC6">
        <w:t xml:space="preserve"> </w:t>
      </w:r>
      <w:r w:rsidR="009F474C" w:rsidRPr="00CE2EC6">
        <w:fldChar w:fldCharType="begin"/>
      </w:r>
      <w:r w:rsidR="003B3703" w:rsidRPr="00CE2EC6">
        <w:instrText xml:space="preserve"> REF _Ref360650690 \w \h </w:instrText>
      </w:r>
      <w:r w:rsidR="00F54E49" w:rsidRPr="00CE2EC6">
        <w:instrText xml:space="preserve"> \* MERGEFORMAT </w:instrText>
      </w:r>
      <w:r w:rsidR="009F474C" w:rsidRPr="00CE2EC6">
        <w:fldChar w:fldCharType="separate"/>
      </w:r>
      <w:r w:rsidR="001F0E21">
        <w:t>55</w:t>
      </w:r>
      <w:r w:rsidR="009F474C" w:rsidRPr="00CE2EC6">
        <w:fldChar w:fldCharType="end"/>
      </w:r>
      <w:r w:rsidRPr="00CE2EC6">
        <w:t xml:space="preserve"> does not apply to the service of any proceedings or other documents in any legal action or, where applicable, any arbitration or other method of dispute resolution</w:t>
      </w:r>
      <w:r w:rsidR="003A550C" w:rsidRPr="00CE2EC6">
        <w:t xml:space="preserve"> (other than the service of a Dispute Notice under</w:t>
      </w:r>
      <w:r w:rsidR="002209BA" w:rsidRPr="00CE2EC6">
        <w:t xml:space="preserve"> the D</w:t>
      </w:r>
      <w:r w:rsidR="003A550C" w:rsidRPr="00CE2EC6">
        <w:t>ispute Resolution Procedure).</w:t>
      </w:r>
    </w:p>
    <w:p w:rsidR="00C9243A" w:rsidRPr="00CE2EC6" w:rsidRDefault="00362875" w:rsidP="005E4232">
      <w:pPr>
        <w:pStyle w:val="GPSL2numberedclause"/>
      </w:pPr>
      <w:bookmarkStart w:id="2007" w:name="_Ref363829151"/>
      <w:r w:rsidRPr="00CE2EC6">
        <w:t xml:space="preserve">For the purposes of Clause </w:t>
      </w:r>
      <w:r w:rsidR="00F17AE3" w:rsidRPr="00CE2EC6">
        <w:fldChar w:fldCharType="begin"/>
      </w:r>
      <w:r w:rsidR="00F17AE3" w:rsidRPr="00CE2EC6">
        <w:instrText xml:space="preserve"> REF _Ref360650690 \r \h  \* MERGEFORMAT </w:instrText>
      </w:r>
      <w:r w:rsidR="00F17AE3" w:rsidRPr="00CE2EC6">
        <w:fldChar w:fldCharType="separate"/>
      </w:r>
      <w:r w:rsidR="001F0E21">
        <w:t>55</w:t>
      </w:r>
      <w:r w:rsidR="00F17AE3" w:rsidRPr="00CE2EC6">
        <w:fldChar w:fldCharType="end"/>
      </w:r>
      <w:r w:rsidRPr="00CE2EC6">
        <w:t>,</w:t>
      </w:r>
      <w:r w:rsidR="00471261" w:rsidRPr="00CE2EC6">
        <w:t xml:space="preserve"> </w:t>
      </w:r>
      <w:r w:rsidRPr="00CE2EC6">
        <w:t xml:space="preserve">the address and email address of each Party shall be </w:t>
      </w:r>
      <w:r w:rsidR="00394240" w:rsidRPr="00CE2EC6">
        <w:t>as specified</w:t>
      </w:r>
      <w:r w:rsidRPr="00CE2EC6">
        <w:t xml:space="preserve"> in the </w:t>
      </w:r>
      <w:r w:rsidR="00DE233F" w:rsidRPr="00CE2EC6">
        <w:t>Call Off</w:t>
      </w:r>
      <w:r w:rsidR="003451E9" w:rsidRPr="00CE2EC6">
        <w:t xml:space="preserve"> Order Form</w:t>
      </w:r>
      <w:r w:rsidRPr="00CE2EC6">
        <w:t>.</w:t>
      </w:r>
      <w:bookmarkEnd w:id="2007"/>
    </w:p>
    <w:p w:rsidR="008D0A60" w:rsidRPr="00CE2EC6" w:rsidRDefault="00AE3CCD" w:rsidP="00882F8C">
      <w:pPr>
        <w:pStyle w:val="GPSL1CLAUSEHEADING"/>
        <w:rPr>
          <w:rFonts w:ascii="Calibri" w:hAnsi="Calibri"/>
        </w:rPr>
      </w:pPr>
      <w:bookmarkStart w:id="2008" w:name="_Ref360704221"/>
      <w:bookmarkStart w:id="2009" w:name="_Toc431551182"/>
      <w:r w:rsidRPr="00CE2EC6">
        <w:rPr>
          <w:rFonts w:ascii="Calibri" w:hAnsi="Calibri"/>
        </w:rPr>
        <w:t>DISPUTE RESOLUTION</w:t>
      </w:r>
      <w:bookmarkEnd w:id="2008"/>
      <w:bookmarkEnd w:id="2009"/>
    </w:p>
    <w:p w:rsidR="008D0A60" w:rsidRPr="00CE2EC6" w:rsidRDefault="003A550C" w:rsidP="005E4232">
      <w:pPr>
        <w:pStyle w:val="GPSL2numberedclause"/>
      </w:pPr>
      <w:bookmarkStart w:id="2010" w:name="_Toc139080176"/>
      <w:r w:rsidRPr="00CE2EC6">
        <w:t xml:space="preserve">The Parties shall resolve </w:t>
      </w:r>
      <w:r w:rsidR="002209BA" w:rsidRPr="00CE2EC6">
        <w:t>D</w:t>
      </w:r>
      <w:r w:rsidRPr="00CE2EC6">
        <w:t xml:space="preserve">isputes arising out of or in connection with this </w:t>
      </w:r>
      <w:r w:rsidR="00E235F4" w:rsidRPr="00CE2EC6">
        <w:t>Call Off Contract</w:t>
      </w:r>
      <w:r w:rsidRPr="00CE2EC6">
        <w:t xml:space="preserve"> in accordance with the Dispute Resolution Procedure.</w:t>
      </w:r>
      <w:bookmarkEnd w:id="2010"/>
    </w:p>
    <w:p w:rsidR="003A550C" w:rsidRPr="00CE2EC6" w:rsidRDefault="003A550C" w:rsidP="005E4232">
      <w:pPr>
        <w:pStyle w:val="GPSL2numberedclause"/>
      </w:pPr>
      <w:bookmarkStart w:id="2011" w:name="_Toc139080177"/>
      <w:r w:rsidRPr="00CE2EC6">
        <w:t xml:space="preserve">The Supplier shall continue to provide the </w:t>
      </w:r>
      <w:r w:rsidR="001215F0">
        <w:t>Services</w:t>
      </w:r>
      <w:r w:rsidR="00BD4CA2" w:rsidRPr="00CE2EC6">
        <w:t xml:space="preserve"> </w:t>
      </w:r>
      <w:r w:rsidRPr="00CE2EC6">
        <w:t xml:space="preserve">in accordance with the terms of this Call Off Contract until a </w:t>
      </w:r>
      <w:r w:rsidR="002209BA" w:rsidRPr="00CE2EC6">
        <w:t>D</w:t>
      </w:r>
      <w:r w:rsidRPr="00CE2EC6">
        <w:t>ispute has been resolved.</w:t>
      </w:r>
      <w:bookmarkEnd w:id="2011"/>
    </w:p>
    <w:p w:rsidR="00AE3CCD" w:rsidRPr="00CE2EC6" w:rsidRDefault="00AE3CCD" w:rsidP="00882F8C">
      <w:pPr>
        <w:pStyle w:val="GPSL1CLAUSEHEADING"/>
        <w:rPr>
          <w:rFonts w:ascii="Calibri" w:hAnsi="Calibri"/>
        </w:rPr>
      </w:pPr>
      <w:bookmarkStart w:id="2012" w:name="_Ref364756346"/>
      <w:bookmarkStart w:id="2013" w:name="_Toc431551183"/>
      <w:r w:rsidRPr="00CE2EC6">
        <w:rPr>
          <w:rFonts w:ascii="Calibri" w:hAnsi="Calibri"/>
        </w:rPr>
        <w:t>GOVERNING LAW AND JURISDICTION</w:t>
      </w:r>
      <w:bookmarkStart w:id="2014" w:name="_Ref360650712"/>
      <w:bookmarkEnd w:id="2012"/>
      <w:bookmarkEnd w:id="2013"/>
    </w:p>
    <w:bookmarkEnd w:id="2014"/>
    <w:p w:rsidR="00D425C8" w:rsidRPr="00CE2EC6" w:rsidRDefault="00D425C8" w:rsidP="005E4232">
      <w:pPr>
        <w:pStyle w:val="GPSL2numberedclause"/>
      </w:pPr>
      <w:r w:rsidRPr="00CE2EC6">
        <w:t xml:space="preserve">This Call Off Contract and any issues, </w:t>
      </w:r>
      <w:r w:rsidR="002209BA" w:rsidRPr="00CE2EC6">
        <w:t>D</w:t>
      </w:r>
      <w:r w:rsidRPr="00CE2EC6">
        <w:t>isputes or claims (whether contractual or non-contractual) arising out of or in connection with it or its subject matter or formation shall be governed by and construed in accordance with</w:t>
      </w:r>
      <w:r w:rsidR="00F020D0" w:rsidRPr="00CE2EC6">
        <w:t xml:space="preserve"> the laws of England and Wales.</w:t>
      </w:r>
    </w:p>
    <w:p w:rsidR="004D6A00" w:rsidRDefault="00D425C8" w:rsidP="005E4232">
      <w:pPr>
        <w:pStyle w:val="GPSL2numberedclause"/>
      </w:pPr>
      <w:r w:rsidRPr="00CE2EC6">
        <w:t>Subject to Clause </w:t>
      </w:r>
      <w:r w:rsidR="00F17AE3" w:rsidRPr="00CE2EC6">
        <w:fldChar w:fldCharType="begin"/>
      </w:r>
      <w:r w:rsidR="00F17AE3" w:rsidRPr="00CE2EC6">
        <w:instrText xml:space="preserve"> REF _Ref360704221 \r \h  \* MERGEFORMAT </w:instrText>
      </w:r>
      <w:r w:rsidR="00F17AE3" w:rsidRPr="00CE2EC6">
        <w:fldChar w:fldCharType="separate"/>
      </w:r>
      <w:r w:rsidR="001F0E21">
        <w:t>56</w:t>
      </w:r>
      <w:r w:rsidR="00F17AE3" w:rsidRPr="00CE2EC6">
        <w:fldChar w:fldCharType="end"/>
      </w:r>
      <w:r w:rsidRPr="00CE2EC6">
        <w:t xml:space="preserve"> (Dispute</w:t>
      </w:r>
      <w:r w:rsidR="00362875" w:rsidRPr="00CE2EC6">
        <w:t xml:space="preserve"> Resolution</w:t>
      </w:r>
      <w:r w:rsidRPr="00CE2EC6">
        <w:t xml:space="preserve">) and </w:t>
      </w:r>
      <w:r w:rsidR="00942C12" w:rsidRPr="00CE2EC6">
        <w:t xml:space="preserve">Call Off </w:t>
      </w:r>
      <w:r w:rsidRPr="00CE2EC6">
        <w:t>Schedule</w:t>
      </w:r>
      <w:r w:rsidR="00942C12" w:rsidRPr="00CE2EC6">
        <w:t xml:space="preserve"> 1</w:t>
      </w:r>
      <w:r w:rsidR="004424C7" w:rsidRPr="00CE2EC6">
        <w:t>2</w:t>
      </w:r>
      <w:r w:rsidRPr="00CE2EC6">
        <w:t xml:space="preserve"> (Dispute Resolution Procedure) (including the Customer’s right to refer the </w:t>
      </w:r>
      <w:r w:rsidR="002209BA" w:rsidRPr="00CE2EC6">
        <w:t>D</w:t>
      </w:r>
      <w:r w:rsidRPr="00CE2EC6">
        <w:t>ispute to arbitration),</w:t>
      </w:r>
      <w:bookmarkStart w:id="2015" w:name="a107931"/>
      <w:bookmarkEnd w:id="2015"/>
      <w:r w:rsidRPr="00CE2EC6">
        <w:t xml:space="preserve"> the Parties agree that the courts of England and Wales </w:t>
      </w:r>
      <w:r w:rsidR="00394240" w:rsidRPr="00CE2EC6">
        <w:t xml:space="preserve">(unless stated differently in the Call Off Order Form) </w:t>
      </w:r>
      <w:r w:rsidRPr="00CE2EC6">
        <w:t xml:space="preserve">shall have exclusive jurisdiction to settle any </w:t>
      </w:r>
      <w:r w:rsidR="002209BA" w:rsidRPr="00CE2EC6">
        <w:t>D</w:t>
      </w:r>
      <w:r w:rsidRPr="00CE2EC6">
        <w:t>ispute or claim (whether contractual or non-contractual) that arises out of or in connection with this Call Off Contract or its subject matter or formation.</w:t>
      </w:r>
    </w:p>
    <w:p w:rsidR="009F56E9" w:rsidRPr="002E7C26" w:rsidRDefault="009F56E9" w:rsidP="009F56E9">
      <w:pPr>
        <w:pStyle w:val="GPSL1CLAUSEHEADING"/>
        <w:rPr>
          <w:rFonts w:ascii="Calibri" w:hAnsi="Calibri"/>
        </w:rPr>
      </w:pPr>
      <w:r w:rsidRPr="002E7C26">
        <w:rPr>
          <w:rFonts w:ascii="Calibri" w:hAnsi="Calibri"/>
        </w:rPr>
        <w:t>Conflicts of Interest</w:t>
      </w:r>
    </w:p>
    <w:p w:rsidR="00C751D6" w:rsidRDefault="00C751D6" w:rsidP="0099032C">
      <w:pPr>
        <w:pStyle w:val="GPSL2Numbered"/>
        <w:numPr>
          <w:ilvl w:val="1"/>
          <w:numId w:val="4"/>
        </w:numPr>
        <w:ind w:left="1134" w:hanging="425"/>
      </w:pPr>
      <w:bookmarkStart w:id="2016" w:name="_Ref365046415"/>
      <w:r w:rsidRPr="006875AD">
        <w:t>The Supplier shall take appropriate steps to ensure that neither the Supplier nor the S</w:t>
      </w:r>
      <w:r>
        <w:t>upplier Personnel</w:t>
      </w:r>
      <w:r w:rsidRPr="006875AD">
        <w:t xml:space="preserve"> are placed in a position where (in the reasonable opinion of the </w:t>
      </w:r>
      <w:r>
        <w:t xml:space="preserve">Contracting </w:t>
      </w:r>
      <w:r w:rsidRPr="006875AD">
        <w:t xml:space="preserve">Authority) there is an actual </w:t>
      </w:r>
      <w:r w:rsidR="00E36255">
        <w:t xml:space="preserve">or potential </w:t>
      </w:r>
      <w:r>
        <w:t>C</w:t>
      </w:r>
      <w:r w:rsidRPr="006875AD">
        <w:t>onflict</w:t>
      </w:r>
      <w:r>
        <w:t xml:space="preserve"> of Interest</w:t>
      </w:r>
      <w:r w:rsidRPr="006875AD">
        <w:t>.</w:t>
      </w:r>
      <w:bookmarkEnd w:id="2016"/>
    </w:p>
    <w:p w:rsidR="00C751D6" w:rsidRDefault="00C751D6" w:rsidP="0099032C">
      <w:pPr>
        <w:pStyle w:val="GPSL2Numbered"/>
        <w:numPr>
          <w:ilvl w:val="1"/>
          <w:numId w:val="4"/>
        </w:numPr>
        <w:ind w:left="1134" w:hanging="425"/>
      </w:pPr>
      <w:r w:rsidRPr="006875AD">
        <w:t xml:space="preserve">The Supplier shall promptly notify and provide full particulars to the Contracting </w:t>
      </w:r>
      <w:r>
        <w:t>Authority</w:t>
      </w:r>
      <w:r w:rsidRPr="006875AD">
        <w:t xml:space="preserve"> if such</w:t>
      </w:r>
      <w:r>
        <w:t xml:space="preserve"> a</w:t>
      </w:r>
      <w:r w:rsidRPr="006875AD">
        <w:t xml:space="preserve"> </w:t>
      </w:r>
      <w:r>
        <w:t>C</w:t>
      </w:r>
      <w:r w:rsidRPr="006875AD">
        <w:t xml:space="preserve">onflict </w:t>
      </w:r>
      <w:r>
        <w:t xml:space="preserve">of Interest </w:t>
      </w:r>
      <w:r w:rsidRPr="006875AD">
        <w:t>referred to in Clause </w:t>
      </w:r>
      <w:r>
        <w:fldChar w:fldCharType="begin"/>
      </w:r>
      <w:r>
        <w:instrText xml:space="preserve"> REF _Ref365046415 \w \h </w:instrText>
      </w:r>
      <w:r>
        <w:fldChar w:fldCharType="separate"/>
      </w:r>
      <w:r w:rsidR="00A116B4">
        <w:t>58.1</w:t>
      </w:r>
      <w:r>
        <w:fldChar w:fldCharType="end"/>
      </w:r>
      <w:r>
        <w:t xml:space="preserve"> </w:t>
      </w:r>
      <w:r w:rsidRPr="006875AD">
        <w:t>arises or may reasonably be foreseen as arising</w:t>
      </w:r>
      <w:r>
        <w:t>.</w:t>
      </w:r>
      <w:r w:rsidR="00A66072">
        <w:t xml:space="preserve"> </w:t>
      </w:r>
      <w:r w:rsidR="00E36255">
        <w:t>T</w:t>
      </w:r>
      <w:r w:rsidR="00A66072" w:rsidRPr="00A66072">
        <w:t xml:space="preserve">he Supplier shall promptly notify the Contracting Authority and provide the Contracting Authority with the details of </w:t>
      </w:r>
      <w:r w:rsidR="00E36255">
        <w:t>such a</w:t>
      </w:r>
      <w:r w:rsidR="00A66072" w:rsidRPr="00A66072">
        <w:t xml:space="preserve"> Conflict of Interest and a description of the steps it shall take, if any, to remedy such Conflict of Interest</w:t>
      </w:r>
      <w:r w:rsidR="00A66072">
        <w:t>.</w:t>
      </w:r>
    </w:p>
    <w:p w:rsidR="00E36255" w:rsidRDefault="00E36255" w:rsidP="0099032C">
      <w:pPr>
        <w:pStyle w:val="GPSL2Numbered"/>
        <w:numPr>
          <w:ilvl w:val="1"/>
          <w:numId w:val="4"/>
        </w:numPr>
        <w:ind w:left="1134" w:hanging="425"/>
      </w:pPr>
      <w:r w:rsidRPr="00E36255">
        <w:t>The Contracting Authority shall consider the information provided by the Supplier and promptly notify the Supplier that it</w:t>
      </w:r>
      <w:r>
        <w:t>:</w:t>
      </w:r>
    </w:p>
    <w:p w:rsidR="00E36255" w:rsidRDefault="00E36255" w:rsidP="00E36255">
      <w:pPr>
        <w:pStyle w:val="GPSL3numberedclause"/>
      </w:pPr>
      <w:r>
        <w:lastRenderedPageBreak/>
        <w:t>is satisfied that the steps proposed by the Supplier are sufficient to remedy the Conflict of Interest;</w:t>
      </w:r>
    </w:p>
    <w:p w:rsidR="00E36255" w:rsidRDefault="00E36255" w:rsidP="00E36255">
      <w:pPr>
        <w:pStyle w:val="GPSL3numberedclause"/>
      </w:pPr>
      <w:r>
        <w:t>requires the Supplier to comply with the Contracting Authority’s reasonable instructions to remedy the Conflict of Interest; or</w:t>
      </w:r>
    </w:p>
    <w:p w:rsidR="00E36255" w:rsidRPr="00E36255" w:rsidRDefault="00E36255" w:rsidP="00E36255">
      <w:pPr>
        <w:pStyle w:val="GPSL3numberedclause"/>
      </w:pPr>
      <w:r>
        <w:t>is not satisfied that the Conflict of Interest can be remedied.</w:t>
      </w:r>
    </w:p>
    <w:p w:rsidR="00C751D6" w:rsidRDefault="00C751D6" w:rsidP="0099032C">
      <w:pPr>
        <w:pStyle w:val="GPSL2Numbered"/>
        <w:numPr>
          <w:ilvl w:val="1"/>
          <w:numId w:val="4"/>
        </w:numPr>
        <w:ind w:left="1134" w:hanging="425"/>
      </w:pPr>
      <w:r>
        <w:t>The Supplier shall follow any reasonable instructions of the</w:t>
      </w:r>
      <w:r w:rsidR="00A116B4">
        <w:t xml:space="preserve"> Contracting</w:t>
      </w:r>
      <w:r>
        <w:t xml:space="preserve"> Authority to mitigate the</w:t>
      </w:r>
      <w:r w:rsidR="000802AB">
        <w:t xml:space="preserve"> actual or potential</w:t>
      </w:r>
      <w:r>
        <w:t xml:space="preserve"> Conflict of Interest</w:t>
      </w:r>
      <w:r w:rsidRPr="006875AD">
        <w:t>.</w:t>
      </w:r>
    </w:p>
    <w:p w:rsidR="00C751D6" w:rsidRDefault="00C751D6" w:rsidP="0099032C">
      <w:pPr>
        <w:pStyle w:val="GPSL2Numbered"/>
        <w:numPr>
          <w:ilvl w:val="1"/>
          <w:numId w:val="4"/>
        </w:numPr>
        <w:ind w:left="1134" w:hanging="425"/>
      </w:pPr>
      <w:bookmarkStart w:id="2017" w:name="_Ref478638967"/>
      <w:r w:rsidRPr="006875AD">
        <w:t xml:space="preserve">The Authority reserves the right to terminate this </w:t>
      </w:r>
      <w:r w:rsidR="00A116B4">
        <w:t>Call Off Contract</w:t>
      </w:r>
      <w:r w:rsidRPr="006875AD">
        <w:t xml:space="preserve"> immediately by giving notice in writing to the Supplier and/or to take such other steps it deems necessary where, in the reasonable opinion of the </w:t>
      </w:r>
      <w:r w:rsidR="00A116B4">
        <w:t xml:space="preserve">Contracting </w:t>
      </w:r>
      <w:r w:rsidRPr="006875AD">
        <w:t>Authority</w:t>
      </w:r>
      <w:r>
        <w:t>;</w:t>
      </w:r>
      <w:bookmarkEnd w:id="2017"/>
    </w:p>
    <w:p w:rsidR="00C751D6" w:rsidRDefault="00C751D6" w:rsidP="00C751D6">
      <w:pPr>
        <w:pStyle w:val="GPSL3numberedclause"/>
        <w:tabs>
          <w:tab w:val="clear" w:pos="1134"/>
          <w:tab w:val="clear" w:pos="2127"/>
          <w:tab w:val="left" w:pos="1985"/>
        </w:tabs>
        <w:ind w:left="2422" w:hanging="720"/>
      </w:pPr>
      <w:r w:rsidRPr="006875AD">
        <w:t xml:space="preserve"> </w:t>
      </w:r>
      <w:bookmarkStart w:id="2018" w:name="_Ref478638934"/>
      <w:r w:rsidRPr="006875AD">
        <w:t xml:space="preserve">there is </w:t>
      </w:r>
      <w:r>
        <w:t>, or may be, a C</w:t>
      </w:r>
      <w:r w:rsidRPr="006875AD">
        <w:t>onflict</w:t>
      </w:r>
      <w:r>
        <w:t xml:space="preserve"> of Interest in the circumstances under </w:t>
      </w:r>
      <w:r w:rsidR="00A116B4">
        <w:t>c</w:t>
      </w:r>
      <w:r>
        <w:t xml:space="preserve">lause </w:t>
      </w:r>
      <w:r w:rsidR="00A116B4">
        <w:t>41.2.1 of the Framework Agreement</w:t>
      </w:r>
      <w:r>
        <w:t xml:space="preserve">; </w:t>
      </w:r>
      <w:bookmarkEnd w:id="2018"/>
    </w:p>
    <w:p w:rsidR="000802AB" w:rsidRDefault="000802AB" w:rsidP="00C751D6">
      <w:pPr>
        <w:pStyle w:val="GPSL3numberedclause"/>
        <w:tabs>
          <w:tab w:val="clear" w:pos="1134"/>
          <w:tab w:val="clear" w:pos="2127"/>
          <w:tab w:val="left" w:pos="1985"/>
        </w:tabs>
        <w:ind w:left="2422" w:hanging="720"/>
      </w:pPr>
      <w:r>
        <w:t xml:space="preserve">the Supplier is unable to </w:t>
      </w:r>
      <w:r w:rsidR="00E36255">
        <w:t xml:space="preserve">remedy </w:t>
      </w:r>
      <w:r>
        <w:t>the actual or potential Conflict of Interest; or</w:t>
      </w:r>
    </w:p>
    <w:p w:rsidR="00C751D6" w:rsidRDefault="00C751D6" w:rsidP="00C751D6">
      <w:pPr>
        <w:pStyle w:val="GPSL3numberedclause"/>
        <w:tabs>
          <w:tab w:val="clear" w:pos="1134"/>
          <w:tab w:val="clear" w:pos="2127"/>
          <w:tab w:val="left" w:pos="1985"/>
        </w:tabs>
        <w:ind w:left="2422" w:hanging="720"/>
      </w:pPr>
      <w:r>
        <w:t xml:space="preserve">the Supplier fails to comply with any reasonable instructions of the Contracting </w:t>
      </w:r>
      <w:r w:rsidR="00A116B4">
        <w:t>Authority</w:t>
      </w:r>
      <w:r>
        <w:t xml:space="preserve"> to address a Conflict if Interest.</w:t>
      </w:r>
      <w:r w:rsidRPr="006875AD">
        <w:t xml:space="preserve"> </w:t>
      </w:r>
    </w:p>
    <w:p w:rsidR="00D562C3" w:rsidRPr="00D562C3" w:rsidRDefault="00C751D6" w:rsidP="00C751D6">
      <w:pPr>
        <w:pStyle w:val="GPSL2numberedclause"/>
        <w:ind w:left="1134" w:hanging="425"/>
      </w:pPr>
      <w:r w:rsidRPr="005065C0">
        <w:t xml:space="preserve">The action of the </w:t>
      </w:r>
      <w:r w:rsidR="00A116B4">
        <w:t xml:space="preserve">Contracting </w:t>
      </w:r>
      <w:r w:rsidRPr="005065C0">
        <w:t>Authority pursuant to Clause</w:t>
      </w:r>
      <w:r w:rsidR="00A116B4">
        <w:t xml:space="preserve"> </w:t>
      </w:r>
      <w:r w:rsidR="00A116B4">
        <w:fldChar w:fldCharType="begin"/>
      </w:r>
      <w:r w:rsidR="00A116B4">
        <w:instrText xml:space="preserve"> REF _Ref478638967 \r \h </w:instrText>
      </w:r>
      <w:r w:rsidR="00A116B4">
        <w:fldChar w:fldCharType="separate"/>
      </w:r>
      <w:r w:rsidR="00E36255">
        <w:t>58.5</w:t>
      </w:r>
      <w:r w:rsidR="00A116B4">
        <w:fldChar w:fldCharType="end"/>
      </w:r>
      <w:r w:rsidRPr="005065C0">
        <w:t xml:space="preserve"> shall not prejudice or affect any right of action or remedy which shall have accrued or shall thereafter accrue to the </w:t>
      </w:r>
      <w:r w:rsidR="00A116B4">
        <w:t xml:space="preserve">Contracting </w:t>
      </w:r>
      <w:r w:rsidRPr="005065C0">
        <w:t>Authority</w:t>
      </w:r>
      <w:r w:rsidR="00A116B4">
        <w:t>.</w:t>
      </w:r>
    </w:p>
    <w:bookmarkStart w:id="2019" w:name="_Toc349229918"/>
    <w:bookmarkStart w:id="2020" w:name="_Toc349230081"/>
    <w:bookmarkStart w:id="2021" w:name="_Toc349230481"/>
    <w:bookmarkStart w:id="2022" w:name="_Toc349231363"/>
    <w:bookmarkStart w:id="2023" w:name="_Toc349232089"/>
    <w:bookmarkStart w:id="2024" w:name="_Toc349232470"/>
    <w:bookmarkStart w:id="2025" w:name="_Toc349233206"/>
    <w:bookmarkStart w:id="2026" w:name="_Toc349233341"/>
    <w:bookmarkStart w:id="2027" w:name="_Toc349233475"/>
    <w:bookmarkStart w:id="2028" w:name="_Toc350503064"/>
    <w:bookmarkStart w:id="2029" w:name="_Toc350504054"/>
    <w:bookmarkStart w:id="2030" w:name="_Toc350506344"/>
    <w:bookmarkStart w:id="2031" w:name="_Toc350506582"/>
    <w:bookmarkStart w:id="2032" w:name="_Toc350506712"/>
    <w:bookmarkStart w:id="2033" w:name="_Toc350506842"/>
    <w:bookmarkStart w:id="2034" w:name="_Toc350506974"/>
    <w:bookmarkStart w:id="2035" w:name="_Toc350507435"/>
    <w:bookmarkStart w:id="2036" w:name="_Toc350507969"/>
    <w:bookmarkStart w:id="2037" w:name="_Toc349229920"/>
    <w:bookmarkStart w:id="2038" w:name="_Toc349230083"/>
    <w:bookmarkStart w:id="2039" w:name="_Toc349230483"/>
    <w:bookmarkStart w:id="2040" w:name="_Toc349231365"/>
    <w:bookmarkStart w:id="2041" w:name="_Toc349232091"/>
    <w:bookmarkStart w:id="2042" w:name="_Toc349232472"/>
    <w:bookmarkStart w:id="2043" w:name="_Toc349233208"/>
    <w:bookmarkStart w:id="2044" w:name="_Toc349233343"/>
    <w:bookmarkStart w:id="2045" w:name="_Toc349233477"/>
    <w:bookmarkStart w:id="2046" w:name="_Toc350503066"/>
    <w:bookmarkStart w:id="2047" w:name="_Toc350504056"/>
    <w:bookmarkStart w:id="2048" w:name="_Toc350506346"/>
    <w:bookmarkStart w:id="2049" w:name="_Toc350506584"/>
    <w:bookmarkStart w:id="2050" w:name="_Toc350506714"/>
    <w:bookmarkStart w:id="2051" w:name="_Toc350506844"/>
    <w:bookmarkStart w:id="2052" w:name="_Toc350506976"/>
    <w:bookmarkStart w:id="2053" w:name="_Toc350507437"/>
    <w:bookmarkStart w:id="2054" w:name="_Toc350507971"/>
    <w:bookmarkStart w:id="2055" w:name="_Toc349229922"/>
    <w:bookmarkStart w:id="2056" w:name="_Toc349230085"/>
    <w:bookmarkStart w:id="2057" w:name="_Toc349230485"/>
    <w:bookmarkStart w:id="2058" w:name="_Toc349231367"/>
    <w:bookmarkStart w:id="2059" w:name="_Toc349232093"/>
    <w:bookmarkStart w:id="2060" w:name="_Toc349232474"/>
    <w:bookmarkStart w:id="2061" w:name="_Toc349233210"/>
    <w:bookmarkStart w:id="2062" w:name="_Toc349233345"/>
    <w:bookmarkStart w:id="2063" w:name="_Toc349233479"/>
    <w:bookmarkStart w:id="2064" w:name="_Toc350503068"/>
    <w:bookmarkStart w:id="2065" w:name="_Toc350504058"/>
    <w:bookmarkStart w:id="2066" w:name="_Toc350506348"/>
    <w:bookmarkStart w:id="2067" w:name="_Toc350506586"/>
    <w:bookmarkStart w:id="2068" w:name="_Toc350506716"/>
    <w:bookmarkStart w:id="2069" w:name="_Toc350506846"/>
    <w:bookmarkStart w:id="2070" w:name="_Toc350506978"/>
    <w:bookmarkStart w:id="2071" w:name="_Toc350507439"/>
    <w:bookmarkStart w:id="2072" w:name="_Toc350507973"/>
    <w:bookmarkStart w:id="2073" w:name="_Toc349229924"/>
    <w:bookmarkStart w:id="2074" w:name="_Toc349230087"/>
    <w:bookmarkStart w:id="2075" w:name="_Toc349230487"/>
    <w:bookmarkStart w:id="2076" w:name="_Toc349231369"/>
    <w:bookmarkStart w:id="2077" w:name="_Toc349232095"/>
    <w:bookmarkStart w:id="2078" w:name="_Toc349232476"/>
    <w:bookmarkStart w:id="2079" w:name="_Toc349233212"/>
    <w:bookmarkStart w:id="2080" w:name="_Toc349233347"/>
    <w:bookmarkStart w:id="2081" w:name="_Toc349233481"/>
    <w:bookmarkStart w:id="2082" w:name="_Toc350503070"/>
    <w:bookmarkStart w:id="2083" w:name="_Toc350504060"/>
    <w:bookmarkStart w:id="2084" w:name="_Toc350506350"/>
    <w:bookmarkStart w:id="2085" w:name="_Toc350506588"/>
    <w:bookmarkStart w:id="2086" w:name="_Toc350506718"/>
    <w:bookmarkStart w:id="2087" w:name="_Toc350506848"/>
    <w:bookmarkStart w:id="2088" w:name="_Toc350506980"/>
    <w:bookmarkStart w:id="2089" w:name="_Toc350507441"/>
    <w:bookmarkStart w:id="2090" w:name="_Toc350507975"/>
    <w:bookmarkStart w:id="2091" w:name="_Toc349229926"/>
    <w:bookmarkStart w:id="2092" w:name="_Toc349230089"/>
    <w:bookmarkStart w:id="2093" w:name="_Toc349230489"/>
    <w:bookmarkStart w:id="2094" w:name="_Toc349231371"/>
    <w:bookmarkStart w:id="2095" w:name="_Toc349232097"/>
    <w:bookmarkStart w:id="2096" w:name="_Toc349232478"/>
    <w:bookmarkStart w:id="2097" w:name="_Toc349233214"/>
    <w:bookmarkStart w:id="2098" w:name="_Toc349233349"/>
    <w:bookmarkStart w:id="2099" w:name="_Toc349233483"/>
    <w:bookmarkStart w:id="2100" w:name="_Toc350503072"/>
    <w:bookmarkStart w:id="2101" w:name="_Toc350504062"/>
    <w:bookmarkStart w:id="2102" w:name="_Toc350506352"/>
    <w:bookmarkStart w:id="2103" w:name="_Toc350506590"/>
    <w:bookmarkStart w:id="2104" w:name="_Toc350506720"/>
    <w:bookmarkStart w:id="2105" w:name="_Toc350506850"/>
    <w:bookmarkStart w:id="2106" w:name="_Toc350506982"/>
    <w:bookmarkStart w:id="2107" w:name="_Toc350507443"/>
    <w:bookmarkStart w:id="2108" w:name="_Toc350507977"/>
    <w:bookmarkStart w:id="2109" w:name="_Ref313370057"/>
    <w:bookmarkStart w:id="2110" w:name="_Toc314810836"/>
    <w:bookmarkStart w:id="2111" w:name="_Toc350503073"/>
    <w:bookmarkStart w:id="2112" w:name="_Toc350504063"/>
    <w:bookmarkStart w:id="2113" w:name="_Toc350507978"/>
    <w:bookmarkStart w:id="2114" w:name="_Toc358671816"/>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rsidR="00A523C2" w:rsidRPr="00CE2EC6" w:rsidRDefault="009F474C" w:rsidP="00F86336">
      <w:pPr>
        <w:pStyle w:val="GPSmacrorestart"/>
        <w:rPr>
          <w:rFonts w:ascii="Calibri" w:hAnsi="Calibri"/>
          <w:sz w:val="22"/>
          <w:szCs w:val="22"/>
          <w:lang w:eastAsia="en-GB"/>
        </w:rPr>
      </w:pPr>
      <w:r w:rsidRPr="00CE2EC6">
        <w:rPr>
          <w:rFonts w:ascii="Calibri" w:hAnsi="Calibri"/>
          <w:sz w:val="22"/>
          <w:szCs w:val="22"/>
        </w:rPr>
        <w:fldChar w:fldCharType="begin"/>
      </w:r>
      <w:r w:rsidR="004D6A00" w:rsidRPr="00CE2EC6">
        <w:rPr>
          <w:rFonts w:ascii="Calibri" w:hAnsi="Calibri"/>
          <w:sz w:val="22"/>
          <w:szCs w:val="22"/>
          <w:lang w:eastAsia="en-GB"/>
        </w:rPr>
        <w:instrText>LISTNUM \l 1 \s 0</w:instrText>
      </w:r>
      <w:r w:rsidRPr="00CE2EC6">
        <w:rPr>
          <w:rFonts w:ascii="Calibri" w:hAnsi="Calibri"/>
          <w:sz w:val="22"/>
          <w:szCs w:val="22"/>
        </w:rPr>
        <w:fldChar w:fldCharType="separate"/>
      </w:r>
      <w:r w:rsidR="004D6A00" w:rsidRPr="00CE2EC6">
        <w:rPr>
          <w:rFonts w:ascii="Calibri" w:hAnsi="Calibri"/>
          <w:sz w:val="22"/>
          <w:szCs w:val="22"/>
        </w:rPr>
        <w:t>12/08/2013</w:t>
      </w:r>
      <w:r w:rsidRPr="00CE2EC6">
        <w:rPr>
          <w:rFonts w:ascii="Calibri" w:hAnsi="Calibri"/>
          <w:sz w:val="22"/>
          <w:szCs w:val="22"/>
        </w:rPr>
        <w:fldChar w:fldCharType="end">
          <w:numberingChange w:id="2115" w:author="Author" w:original="0."/>
        </w:fldChar>
      </w:r>
    </w:p>
    <w:p w:rsidR="00A523C2" w:rsidRPr="00CE2EC6" w:rsidRDefault="00A523C2" w:rsidP="00A657C3">
      <w:pPr>
        <w:pStyle w:val="GPSSchTitleandNumber"/>
        <w:rPr>
          <w:rFonts w:ascii="Calibri" w:hAnsi="Calibri"/>
        </w:rPr>
      </w:pPr>
      <w:r w:rsidRPr="00CE2EC6">
        <w:rPr>
          <w:rFonts w:ascii="Calibri" w:hAnsi="Calibri"/>
        </w:rPr>
        <w:br w:type="page"/>
      </w:r>
      <w:bookmarkStart w:id="2116" w:name="_Toc349229928"/>
      <w:bookmarkStart w:id="2117" w:name="_Toc349230091"/>
      <w:bookmarkStart w:id="2118" w:name="_Toc349230491"/>
      <w:bookmarkStart w:id="2119" w:name="_Toc349231373"/>
      <w:bookmarkStart w:id="2120" w:name="_Toc349232099"/>
      <w:bookmarkStart w:id="2121" w:name="_Toc349232480"/>
      <w:bookmarkStart w:id="2122" w:name="_Toc349233216"/>
      <w:bookmarkStart w:id="2123" w:name="_Toc349233351"/>
      <w:bookmarkStart w:id="2124" w:name="_Toc349233485"/>
      <w:bookmarkStart w:id="2125" w:name="_Toc350503074"/>
      <w:bookmarkStart w:id="2126" w:name="_Toc350504064"/>
      <w:bookmarkStart w:id="2127" w:name="_Toc350506354"/>
      <w:bookmarkStart w:id="2128" w:name="_Toc350506592"/>
      <w:bookmarkStart w:id="2129" w:name="_Toc350506722"/>
      <w:bookmarkStart w:id="2130" w:name="_Toc350506852"/>
      <w:bookmarkStart w:id="2131" w:name="_Toc350506984"/>
      <w:bookmarkStart w:id="2132" w:name="_Toc350507445"/>
      <w:bookmarkStart w:id="2133" w:name="_Toc350507979"/>
      <w:bookmarkStart w:id="2134" w:name="_Toc349229930"/>
      <w:bookmarkStart w:id="2135" w:name="_Toc349230093"/>
      <w:bookmarkStart w:id="2136" w:name="_Toc349230493"/>
      <w:bookmarkStart w:id="2137" w:name="_Toc349231375"/>
      <w:bookmarkStart w:id="2138" w:name="_Toc349232101"/>
      <w:bookmarkStart w:id="2139" w:name="_Toc349232482"/>
      <w:bookmarkStart w:id="2140" w:name="_Toc349233218"/>
      <w:bookmarkStart w:id="2141" w:name="_Toc349233353"/>
      <w:bookmarkStart w:id="2142" w:name="_Toc349233487"/>
      <w:bookmarkStart w:id="2143" w:name="_Toc350503076"/>
      <w:bookmarkStart w:id="2144" w:name="_Toc350504066"/>
      <w:bookmarkStart w:id="2145" w:name="_Toc350506356"/>
      <w:bookmarkStart w:id="2146" w:name="_Toc350506594"/>
      <w:bookmarkStart w:id="2147" w:name="_Toc350506724"/>
      <w:bookmarkStart w:id="2148" w:name="_Toc350506854"/>
      <w:bookmarkStart w:id="2149" w:name="_Toc350506986"/>
      <w:bookmarkStart w:id="2150" w:name="_Toc350507447"/>
      <w:bookmarkStart w:id="2151" w:name="_Toc350507981"/>
      <w:bookmarkStart w:id="2152" w:name="_Toc349229932"/>
      <w:bookmarkStart w:id="2153" w:name="_Toc349230095"/>
      <w:bookmarkStart w:id="2154" w:name="_Toc349230495"/>
      <w:bookmarkStart w:id="2155" w:name="_Toc349231377"/>
      <w:bookmarkStart w:id="2156" w:name="_Toc349232103"/>
      <w:bookmarkStart w:id="2157" w:name="_Toc349232484"/>
      <w:bookmarkStart w:id="2158" w:name="_Toc349233220"/>
      <w:bookmarkStart w:id="2159" w:name="_Toc349233355"/>
      <w:bookmarkStart w:id="2160" w:name="_Toc349233489"/>
      <w:bookmarkStart w:id="2161" w:name="_Toc350503078"/>
      <w:bookmarkStart w:id="2162" w:name="_Toc350504068"/>
      <w:bookmarkStart w:id="2163" w:name="_Toc350506358"/>
      <w:bookmarkStart w:id="2164" w:name="_Toc350506596"/>
      <w:bookmarkStart w:id="2165" w:name="_Toc350506726"/>
      <w:bookmarkStart w:id="2166" w:name="_Toc350506856"/>
      <w:bookmarkStart w:id="2167" w:name="_Toc350506988"/>
      <w:bookmarkStart w:id="2168" w:name="_Toc350507449"/>
      <w:bookmarkStart w:id="2169" w:name="_Toc350507983"/>
      <w:bookmarkStart w:id="2170" w:name="_Toc349229934"/>
      <w:bookmarkStart w:id="2171" w:name="_Toc349230097"/>
      <w:bookmarkStart w:id="2172" w:name="_Toc349230497"/>
      <w:bookmarkStart w:id="2173" w:name="_Toc349231379"/>
      <w:bookmarkStart w:id="2174" w:name="_Toc349232105"/>
      <w:bookmarkStart w:id="2175" w:name="_Toc349232486"/>
      <w:bookmarkStart w:id="2176" w:name="_Toc349233222"/>
      <w:bookmarkStart w:id="2177" w:name="_Toc349233357"/>
      <w:bookmarkStart w:id="2178" w:name="_Toc349233491"/>
      <w:bookmarkStart w:id="2179" w:name="_Toc350503080"/>
      <w:bookmarkStart w:id="2180" w:name="_Toc350504070"/>
      <w:bookmarkStart w:id="2181" w:name="_Toc350506360"/>
      <w:bookmarkStart w:id="2182" w:name="_Toc350506598"/>
      <w:bookmarkStart w:id="2183" w:name="_Toc350506728"/>
      <w:bookmarkStart w:id="2184" w:name="_Toc350506858"/>
      <w:bookmarkStart w:id="2185" w:name="_Toc350506990"/>
      <w:bookmarkStart w:id="2186" w:name="_Toc350507451"/>
      <w:bookmarkStart w:id="2187" w:name="_Toc350507985"/>
      <w:bookmarkStart w:id="2188" w:name="_Toc358671452"/>
      <w:bookmarkStart w:id="2189" w:name="_Toc358671571"/>
      <w:bookmarkStart w:id="2190" w:name="_Toc358671690"/>
      <w:bookmarkStart w:id="2191" w:name="_Toc358671821"/>
      <w:bookmarkStart w:id="2192" w:name="_Toc349229936"/>
      <w:bookmarkStart w:id="2193" w:name="_Toc349230099"/>
      <w:bookmarkStart w:id="2194" w:name="_Toc349230499"/>
      <w:bookmarkStart w:id="2195" w:name="_Toc349231381"/>
      <w:bookmarkStart w:id="2196" w:name="_Toc349232107"/>
      <w:bookmarkStart w:id="2197" w:name="_Toc349232488"/>
      <w:bookmarkStart w:id="2198" w:name="_Toc349233224"/>
      <w:bookmarkStart w:id="2199" w:name="_Toc349233359"/>
      <w:bookmarkStart w:id="2200" w:name="_Toc349233493"/>
      <w:bookmarkStart w:id="2201" w:name="_Toc350503082"/>
      <w:bookmarkStart w:id="2202" w:name="_Toc350504072"/>
      <w:bookmarkStart w:id="2203" w:name="_Toc350506362"/>
      <w:bookmarkStart w:id="2204" w:name="_Toc350506600"/>
      <w:bookmarkStart w:id="2205" w:name="_Toc350506730"/>
      <w:bookmarkStart w:id="2206" w:name="_Toc350506860"/>
      <w:bookmarkStart w:id="2207" w:name="_Toc350506992"/>
      <w:bookmarkStart w:id="2208" w:name="_Toc350507453"/>
      <w:bookmarkStart w:id="2209" w:name="_Toc350507987"/>
      <w:bookmarkStart w:id="2210" w:name="_Toc349229938"/>
      <w:bookmarkStart w:id="2211" w:name="_Toc349230101"/>
      <w:bookmarkStart w:id="2212" w:name="_Toc349230501"/>
      <w:bookmarkStart w:id="2213" w:name="_Toc349231383"/>
      <w:bookmarkStart w:id="2214" w:name="_Toc349232109"/>
      <w:bookmarkStart w:id="2215" w:name="_Toc349232490"/>
      <w:bookmarkStart w:id="2216" w:name="_Toc349233226"/>
      <w:bookmarkStart w:id="2217" w:name="_Toc349233361"/>
      <w:bookmarkStart w:id="2218" w:name="_Toc349233495"/>
      <w:bookmarkStart w:id="2219" w:name="_Toc350503084"/>
      <w:bookmarkStart w:id="2220" w:name="_Toc350504074"/>
      <w:bookmarkStart w:id="2221" w:name="_Toc350506364"/>
      <w:bookmarkStart w:id="2222" w:name="_Toc350506602"/>
      <w:bookmarkStart w:id="2223" w:name="_Toc350506732"/>
      <w:bookmarkStart w:id="2224" w:name="_Toc350506862"/>
      <w:bookmarkStart w:id="2225" w:name="_Toc350506994"/>
      <w:bookmarkStart w:id="2226" w:name="_Toc350507455"/>
      <w:bookmarkStart w:id="2227" w:name="_Toc350507989"/>
      <w:bookmarkStart w:id="2228" w:name="_Toc349229940"/>
      <w:bookmarkStart w:id="2229" w:name="_Toc349230103"/>
      <w:bookmarkStart w:id="2230" w:name="_Toc349230503"/>
      <w:bookmarkStart w:id="2231" w:name="_Toc349231385"/>
      <w:bookmarkStart w:id="2232" w:name="_Toc349232111"/>
      <w:bookmarkStart w:id="2233" w:name="_Toc349232492"/>
      <w:bookmarkStart w:id="2234" w:name="_Toc349233228"/>
      <w:bookmarkStart w:id="2235" w:name="_Toc349233363"/>
      <w:bookmarkStart w:id="2236" w:name="_Toc349233497"/>
      <w:bookmarkStart w:id="2237" w:name="_Toc350503086"/>
      <w:bookmarkStart w:id="2238" w:name="_Toc350504076"/>
      <w:bookmarkStart w:id="2239" w:name="_Toc350506366"/>
      <w:bookmarkStart w:id="2240" w:name="_Toc350506604"/>
      <w:bookmarkStart w:id="2241" w:name="_Toc350506734"/>
      <w:bookmarkStart w:id="2242" w:name="_Toc350506864"/>
      <w:bookmarkStart w:id="2243" w:name="_Toc350506996"/>
      <w:bookmarkStart w:id="2244" w:name="_Toc350507457"/>
      <w:bookmarkStart w:id="2245" w:name="_Toc350507991"/>
      <w:bookmarkStart w:id="2246" w:name="_Toc431551184"/>
      <w:bookmarkEnd w:id="2109"/>
      <w:bookmarkEnd w:id="2110"/>
      <w:bookmarkEnd w:id="2111"/>
      <w:bookmarkEnd w:id="2112"/>
      <w:bookmarkEnd w:id="2113"/>
      <w:bookmarkEnd w:id="2114"/>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r w:rsidRPr="00CE2EC6">
        <w:rPr>
          <w:rFonts w:ascii="Calibri" w:hAnsi="Calibri"/>
        </w:rPr>
        <w:lastRenderedPageBreak/>
        <w:t>CALL OFF SCHEDULE 1</w:t>
      </w:r>
      <w:r w:rsidR="00F020D0" w:rsidRPr="00CE2EC6">
        <w:rPr>
          <w:rFonts w:ascii="Calibri" w:hAnsi="Calibri"/>
        </w:rPr>
        <w:t>: DEFINITIONS</w:t>
      </w:r>
      <w:bookmarkEnd w:id="2246"/>
    </w:p>
    <w:p w:rsidR="00EE1B0F" w:rsidRPr="00CE2EC6" w:rsidRDefault="00EE1B0F" w:rsidP="00670E1A">
      <w:pPr>
        <w:pStyle w:val="GPSL2GuidanceNumbered"/>
        <w:tabs>
          <w:tab w:val="clear" w:pos="1418"/>
          <w:tab w:val="left" w:pos="851"/>
        </w:tabs>
        <w:ind w:left="851" w:hanging="425"/>
        <w:rPr>
          <w:rFonts w:ascii="Calibri" w:hAnsi="Calibri"/>
          <w:b w:val="0"/>
          <w:i w:val="0"/>
        </w:rPr>
      </w:pPr>
      <w:bookmarkStart w:id="2247" w:name="_Toc348712383"/>
      <w:r w:rsidRPr="00CE2EC6">
        <w:rPr>
          <w:rFonts w:ascii="Calibri" w:hAnsi="Calibri"/>
          <w:b w:val="0"/>
          <w:i w:val="0"/>
        </w:rPr>
        <w:t>In accordance with Clause</w:t>
      </w:r>
      <w:r w:rsidR="00471261" w:rsidRPr="00CE2EC6">
        <w:rPr>
          <w:rFonts w:ascii="Calibri" w:hAnsi="Calibri"/>
          <w:b w:val="0"/>
          <w:i w:val="0"/>
        </w:rPr>
        <w:t xml:space="preserve"> </w:t>
      </w:r>
      <w:r w:rsidR="00471261" w:rsidRPr="00CE2EC6">
        <w:rPr>
          <w:rFonts w:ascii="Calibri" w:hAnsi="Calibri"/>
          <w:b w:val="0"/>
          <w:i w:val="0"/>
        </w:rPr>
        <w:fldChar w:fldCharType="begin"/>
      </w:r>
      <w:r w:rsidR="00471261" w:rsidRPr="00CE2EC6">
        <w:rPr>
          <w:rFonts w:ascii="Calibri" w:hAnsi="Calibri"/>
          <w:b w:val="0"/>
          <w:i w:val="0"/>
        </w:rPr>
        <w:instrText xml:space="preserve"> REF _Ref413851044 \r \h </w:instrText>
      </w:r>
      <w:r w:rsidR="00F54E49" w:rsidRPr="00CE2EC6">
        <w:rPr>
          <w:rFonts w:ascii="Calibri" w:hAnsi="Calibri"/>
          <w:b w:val="0"/>
          <w:i w:val="0"/>
        </w:rPr>
        <w:instrText xml:space="preserve"> \* MERGEFORMAT </w:instrText>
      </w:r>
      <w:r w:rsidR="00471261" w:rsidRPr="00CE2EC6">
        <w:rPr>
          <w:rFonts w:ascii="Calibri" w:hAnsi="Calibri"/>
          <w:b w:val="0"/>
          <w:i w:val="0"/>
        </w:rPr>
      </w:r>
      <w:r w:rsidR="00471261" w:rsidRPr="00CE2EC6">
        <w:rPr>
          <w:rFonts w:ascii="Calibri" w:hAnsi="Calibri"/>
          <w:b w:val="0"/>
          <w:i w:val="0"/>
        </w:rPr>
        <w:fldChar w:fldCharType="separate"/>
      </w:r>
      <w:r w:rsidR="001F0E21">
        <w:rPr>
          <w:rFonts w:ascii="Calibri" w:hAnsi="Calibri"/>
          <w:b w:val="0"/>
          <w:i w:val="0"/>
        </w:rPr>
        <w:t>1</w:t>
      </w:r>
      <w:r w:rsidR="00471261" w:rsidRPr="00CE2EC6">
        <w:rPr>
          <w:rFonts w:ascii="Calibri" w:hAnsi="Calibri"/>
          <w:b w:val="0"/>
          <w:i w:val="0"/>
        </w:rPr>
        <w:fldChar w:fldCharType="end"/>
      </w:r>
      <w:r w:rsidR="00471261" w:rsidRPr="00CE2EC6">
        <w:rPr>
          <w:rFonts w:ascii="Calibri" w:hAnsi="Calibri"/>
          <w:b w:val="0"/>
          <w:i w:val="0"/>
        </w:rPr>
        <w:t xml:space="preserve"> </w:t>
      </w:r>
      <w:r w:rsidRPr="00CE2EC6">
        <w:rPr>
          <w:rFonts w:ascii="Calibri" w:hAnsi="Calibri"/>
          <w:b w:val="0"/>
          <w:i w:val="0"/>
        </w:rPr>
        <w:t>(Definitions and Interpretation) of this Call Off Contract</w:t>
      </w:r>
      <w:r w:rsidR="000213E7" w:rsidRPr="00CE2EC6">
        <w:rPr>
          <w:rFonts w:ascii="Calibri" w:hAnsi="Calibri"/>
          <w:b w:val="0"/>
          <w:i w:val="0"/>
        </w:rPr>
        <w:t xml:space="preserve"> </w:t>
      </w:r>
      <w:r w:rsidR="00EC0183" w:rsidRPr="00CE2EC6">
        <w:rPr>
          <w:rFonts w:ascii="Calibri" w:hAnsi="Calibri"/>
          <w:b w:val="0"/>
          <w:i w:val="0"/>
        </w:rPr>
        <w:t>including its recitals</w:t>
      </w:r>
      <w:r w:rsidRPr="00CE2EC6">
        <w:rPr>
          <w:rFonts w:ascii="Calibri" w:hAnsi="Calibri"/>
          <w:b w:val="0"/>
          <w:i w:val="0"/>
        </w:rPr>
        <w:t xml:space="preserve"> the following expressions shall have the following meanings:</w:t>
      </w:r>
    </w:p>
    <w:tbl>
      <w:tblPr>
        <w:tblW w:w="8363" w:type="dxa"/>
        <w:tblInd w:w="959" w:type="dxa"/>
        <w:tblLayout w:type="fixed"/>
        <w:tblLook w:val="04A0" w:firstRow="1" w:lastRow="0" w:firstColumn="1" w:lastColumn="0" w:noHBand="0" w:noVBand="1"/>
      </w:tblPr>
      <w:tblGrid>
        <w:gridCol w:w="2381"/>
        <w:gridCol w:w="29"/>
        <w:gridCol w:w="5953"/>
      </w:tblGrid>
      <w:tr w:rsidR="00BD2F99" w:rsidRPr="00CE2EC6" w:rsidTr="005E4232">
        <w:tc>
          <w:tcPr>
            <w:tcW w:w="2410" w:type="dxa"/>
            <w:gridSpan w:val="2"/>
            <w:shd w:val="clear" w:color="auto" w:fill="auto"/>
          </w:tcPr>
          <w:bookmarkEnd w:id="2247"/>
          <w:p w:rsidR="00184275" w:rsidRPr="00CE2EC6" w:rsidRDefault="00BD2F99" w:rsidP="00670E1A">
            <w:pPr>
              <w:pStyle w:val="GPSDefinitionTerm"/>
              <w:rPr>
                <w:rFonts w:ascii="Calibri" w:hAnsi="Calibri"/>
              </w:rPr>
            </w:pPr>
            <w:r w:rsidRPr="00CE2EC6">
              <w:rPr>
                <w:rFonts w:ascii="Calibri" w:hAnsi="Calibri"/>
              </w:rPr>
              <w:t>"Achieve"</w:t>
            </w:r>
          </w:p>
        </w:tc>
        <w:tc>
          <w:tcPr>
            <w:tcW w:w="5953" w:type="dxa"/>
            <w:shd w:val="clear" w:color="auto" w:fill="auto"/>
          </w:tcPr>
          <w:p w:rsidR="00375CB5" w:rsidRPr="00CE2EC6" w:rsidRDefault="00C83EE6" w:rsidP="00374DF0">
            <w:pPr>
              <w:pStyle w:val="GPsDefinition"/>
              <w:rPr>
                <w:rFonts w:ascii="Calibri" w:hAnsi="Calibri"/>
              </w:rPr>
            </w:pPr>
            <w:r w:rsidRPr="00CE2EC6">
              <w:rPr>
                <w:rFonts w:ascii="Calibri" w:hAnsi="Calibri"/>
              </w:rPr>
              <w:t xml:space="preserve">means in respect of a Test, to successfully pass such Test without any Test Issues </w:t>
            </w:r>
            <w:r w:rsidR="0074077B" w:rsidRPr="00CE2EC6">
              <w:rPr>
                <w:rFonts w:ascii="Calibri" w:hAnsi="Calibri"/>
              </w:rPr>
              <w:t xml:space="preserve">in accordance with the Test </w:t>
            </w:r>
            <w:r w:rsidR="003A2B60" w:rsidRPr="00CE2EC6">
              <w:rPr>
                <w:rFonts w:ascii="Calibri" w:hAnsi="Calibri"/>
              </w:rPr>
              <w:t xml:space="preserve">Strategy </w:t>
            </w:r>
            <w:r w:rsidR="0074077B" w:rsidRPr="00CE2EC6">
              <w:rPr>
                <w:rFonts w:ascii="Calibri" w:hAnsi="Calibri"/>
              </w:rPr>
              <w:t xml:space="preserve">Plan </w:t>
            </w:r>
            <w:r w:rsidRPr="00CE2EC6">
              <w:rPr>
                <w:rFonts w:ascii="Calibri" w:hAnsi="Calibri"/>
              </w:rPr>
              <w:t>and in respect of a Milestone, the issue of a Satisfaction Certificate in respect of that Milestone</w:t>
            </w:r>
            <w:r w:rsidR="00A405B0" w:rsidRPr="00CE2EC6">
              <w:rPr>
                <w:rFonts w:ascii="Calibri" w:hAnsi="Calibri"/>
              </w:rPr>
              <w:t xml:space="preserve"> </w:t>
            </w:r>
            <w:r w:rsidRPr="00CE2EC6">
              <w:rPr>
                <w:rFonts w:ascii="Calibri" w:hAnsi="Calibri"/>
              </w:rPr>
              <w:t>and "</w:t>
            </w:r>
            <w:r w:rsidRPr="00CE2EC6">
              <w:rPr>
                <w:rFonts w:ascii="Calibri" w:hAnsi="Calibri"/>
                <w:b/>
              </w:rPr>
              <w:t>Achieved</w:t>
            </w:r>
            <w:r w:rsidRPr="00CE2EC6">
              <w:rPr>
                <w:rFonts w:ascii="Calibri" w:hAnsi="Calibri"/>
              </w:rPr>
              <w:t>"</w:t>
            </w:r>
            <w:r w:rsidR="00413F96" w:rsidRPr="00CE2EC6">
              <w:rPr>
                <w:rFonts w:ascii="Calibri" w:hAnsi="Calibri"/>
              </w:rPr>
              <w:t>, “</w:t>
            </w:r>
            <w:r w:rsidR="00413F96" w:rsidRPr="00CE2EC6">
              <w:rPr>
                <w:rFonts w:ascii="Calibri" w:hAnsi="Calibri"/>
                <w:b/>
              </w:rPr>
              <w:t>Achieving</w:t>
            </w:r>
            <w:r w:rsidR="00413F96" w:rsidRPr="00CE2EC6">
              <w:rPr>
                <w:rFonts w:ascii="Calibri" w:hAnsi="Calibri"/>
              </w:rPr>
              <w:t>”</w:t>
            </w:r>
            <w:r w:rsidRPr="00CE2EC6">
              <w:rPr>
                <w:rFonts w:ascii="Calibri" w:hAnsi="Calibri"/>
              </w:rPr>
              <w:t xml:space="preserve"> and "</w:t>
            </w:r>
            <w:r w:rsidRPr="00CE2EC6">
              <w:rPr>
                <w:rFonts w:ascii="Calibri" w:hAnsi="Calibri"/>
                <w:b/>
              </w:rPr>
              <w:t>Achievement</w:t>
            </w:r>
            <w:r w:rsidRPr="00CE2EC6">
              <w:rPr>
                <w:rFonts w:ascii="Calibri" w:hAnsi="Calibri"/>
              </w:rPr>
              <w:t>" shall be construed accordingly;</w:t>
            </w:r>
          </w:p>
        </w:tc>
      </w:tr>
      <w:tr w:rsidR="00F02E47" w:rsidRPr="00CE2EC6" w:rsidTr="005E4232">
        <w:tc>
          <w:tcPr>
            <w:tcW w:w="2410" w:type="dxa"/>
            <w:gridSpan w:val="2"/>
            <w:shd w:val="clear" w:color="auto" w:fill="auto"/>
          </w:tcPr>
          <w:p w:rsidR="00F02E47" w:rsidRPr="00CE2EC6" w:rsidRDefault="00107E62" w:rsidP="00670E1A">
            <w:pPr>
              <w:pStyle w:val="GPSDefinitionTerm"/>
              <w:rPr>
                <w:rFonts w:ascii="Calibri" w:hAnsi="Calibri"/>
              </w:rPr>
            </w:pPr>
            <w:r w:rsidRPr="00CE2EC6">
              <w:rPr>
                <w:rFonts w:ascii="Calibri" w:hAnsi="Calibri"/>
              </w:rPr>
              <w:t>"</w:t>
            </w:r>
            <w:r w:rsidR="00F02E47" w:rsidRPr="00CE2EC6">
              <w:rPr>
                <w:rFonts w:ascii="Calibri" w:hAnsi="Calibri"/>
              </w:rPr>
              <w:t>Acquired Rights Directive</w:t>
            </w:r>
            <w:r w:rsidRPr="00CE2EC6">
              <w:rPr>
                <w:rFonts w:ascii="Calibri" w:hAnsi="Calibri"/>
              </w:rPr>
              <w:t>"</w:t>
            </w:r>
          </w:p>
        </w:tc>
        <w:tc>
          <w:tcPr>
            <w:tcW w:w="5953" w:type="dxa"/>
            <w:shd w:val="clear" w:color="auto" w:fill="auto"/>
          </w:tcPr>
          <w:p w:rsidR="00F02E47" w:rsidRPr="00CE2EC6" w:rsidRDefault="00F02E47" w:rsidP="00D04F1C">
            <w:pPr>
              <w:pStyle w:val="GPsDefinition"/>
              <w:rPr>
                <w:rFonts w:ascii="Calibri" w:hAnsi="Calibri"/>
              </w:rPr>
            </w:pPr>
            <w:r w:rsidRPr="00CE2EC6">
              <w:rPr>
                <w:rFonts w:ascii="Calibri" w:hAnsi="Calibri"/>
              </w:rPr>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CE2EC6" w:rsidTr="005E4232">
        <w:tc>
          <w:tcPr>
            <w:tcW w:w="2410" w:type="dxa"/>
            <w:gridSpan w:val="2"/>
            <w:shd w:val="clear" w:color="auto" w:fill="auto"/>
          </w:tcPr>
          <w:p w:rsidR="00693DC3" w:rsidRPr="00CE2EC6" w:rsidRDefault="00107E62" w:rsidP="00670E1A">
            <w:pPr>
              <w:pStyle w:val="GPSDefinitionTerm"/>
              <w:rPr>
                <w:rFonts w:ascii="Calibri" w:hAnsi="Calibri"/>
              </w:rPr>
            </w:pPr>
            <w:r w:rsidRPr="00CE2EC6">
              <w:rPr>
                <w:rFonts w:ascii="Calibri" w:hAnsi="Calibri"/>
              </w:rPr>
              <w:t>"</w:t>
            </w:r>
            <w:r w:rsidR="00693DC3" w:rsidRPr="00CE2EC6">
              <w:rPr>
                <w:rFonts w:ascii="Calibri" w:hAnsi="Calibri"/>
              </w:rPr>
              <w:t>Additional Clauses</w:t>
            </w:r>
            <w:r w:rsidRPr="00CE2EC6">
              <w:rPr>
                <w:rFonts w:ascii="Calibri" w:hAnsi="Calibri"/>
              </w:rPr>
              <w:t>"</w:t>
            </w:r>
          </w:p>
        </w:tc>
        <w:tc>
          <w:tcPr>
            <w:tcW w:w="5953" w:type="dxa"/>
            <w:shd w:val="clear" w:color="auto" w:fill="auto"/>
          </w:tcPr>
          <w:p w:rsidR="0042716C" w:rsidRPr="00CE2EC6" w:rsidRDefault="00693DC3" w:rsidP="00EC314F">
            <w:pPr>
              <w:pStyle w:val="GPsDefinition"/>
              <w:rPr>
                <w:rFonts w:ascii="Calibri" w:hAnsi="Calibri"/>
              </w:rPr>
            </w:pPr>
            <w:r w:rsidRPr="00CE2EC6">
              <w:rPr>
                <w:rFonts w:ascii="Calibri" w:hAnsi="Calibri"/>
              </w:rPr>
              <w:t>means the additional</w:t>
            </w:r>
            <w:r w:rsidR="0042716C" w:rsidRPr="00CE2EC6">
              <w:rPr>
                <w:rFonts w:ascii="Calibri" w:hAnsi="Calibri"/>
              </w:rPr>
              <w:t xml:space="preserve"> Clauses in Call Off Schedule 1</w:t>
            </w:r>
            <w:r w:rsidR="00DA500A" w:rsidRPr="00CE2EC6">
              <w:rPr>
                <w:rFonts w:ascii="Calibri" w:hAnsi="Calibri"/>
              </w:rPr>
              <w:t>4</w:t>
            </w:r>
            <w:r w:rsidRPr="00CE2EC6">
              <w:rPr>
                <w:rFonts w:ascii="Calibri" w:hAnsi="Calibri"/>
              </w:rPr>
              <w:t xml:space="preserve"> (</w:t>
            </w:r>
            <w:r w:rsidR="00107E62" w:rsidRPr="00CE2EC6">
              <w:rPr>
                <w:rFonts w:ascii="Calibri" w:hAnsi="Calibri"/>
              </w:rPr>
              <w:t>Alternative and/or Additional Clauses</w:t>
            </w:r>
            <w:r w:rsidRPr="00CE2EC6">
              <w:rPr>
                <w:rFonts w:ascii="Calibri" w:hAnsi="Calibri"/>
              </w:rPr>
              <w:t xml:space="preserve">) and any other additional Clauses set out in the </w:t>
            </w:r>
            <w:r w:rsidR="00DE233F" w:rsidRPr="00CE2EC6">
              <w:rPr>
                <w:rFonts w:ascii="Calibri" w:hAnsi="Calibri"/>
              </w:rPr>
              <w:t>Call Off</w:t>
            </w:r>
            <w:r w:rsidR="003451E9" w:rsidRPr="00CE2EC6">
              <w:rPr>
                <w:rFonts w:ascii="Calibri" w:hAnsi="Calibri"/>
              </w:rPr>
              <w:t xml:space="preserve"> Order Form</w:t>
            </w:r>
            <w:r w:rsidRPr="00CE2EC6">
              <w:rPr>
                <w:rFonts w:ascii="Calibri" w:hAnsi="Calibri"/>
              </w:rPr>
              <w:t xml:space="preserve"> or elsewhere in this Call Off Contract;</w:t>
            </w:r>
          </w:p>
        </w:tc>
      </w:tr>
      <w:tr w:rsidR="00BD2F99" w:rsidRPr="00CE2EC6" w:rsidTr="005E4232">
        <w:tc>
          <w:tcPr>
            <w:tcW w:w="2410" w:type="dxa"/>
            <w:gridSpan w:val="2"/>
            <w:shd w:val="clear" w:color="auto" w:fill="auto"/>
          </w:tcPr>
          <w:p w:rsidR="00184275" w:rsidRPr="00CE2EC6" w:rsidRDefault="00BD2F99" w:rsidP="00670E1A">
            <w:pPr>
              <w:pStyle w:val="GPSDefinitionTerm"/>
              <w:rPr>
                <w:rFonts w:ascii="Calibri" w:hAnsi="Calibri"/>
              </w:rPr>
            </w:pPr>
            <w:r w:rsidRPr="00CE2EC6">
              <w:rPr>
                <w:rFonts w:ascii="Calibri" w:hAnsi="Calibri"/>
              </w:rPr>
              <w:t>"Affected Party"</w:t>
            </w:r>
          </w:p>
        </w:tc>
        <w:tc>
          <w:tcPr>
            <w:tcW w:w="5953" w:type="dxa"/>
            <w:shd w:val="clear" w:color="auto" w:fill="auto"/>
          </w:tcPr>
          <w:p w:rsidR="00375CB5" w:rsidRPr="00CE2EC6" w:rsidRDefault="00C83EE6" w:rsidP="003766B5">
            <w:pPr>
              <w:pStyle w:val="GPsDefinition"/>
              <w:rPr>
                <w:rFonts w:ascii="Calibri" w:hAnsi="Calibri"/>
              </w:rPr>
            </w:pPr>
            <w:r w:rsidRPr="00CE2EC6">
              <w:rPr>
                <w:rFonts w:ascii="Calibri" w:hAnsi="Calibri"/>
              </w:rPr>
              <w:t>means the party seeking to claim relief in respect of a Force Majeure;</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"Affiliates"</w:t>
            </w:r>
          </w:p>
        </w:tc>
        <w:tc>
          <w:tcPr>
            <w:tcW w:w="5982" w:type="dxa"/>
            <w:gridSpan w:val="2"/>
            <w:shd w:val="clear" w:color="auto" w:fill="auto"/>
          </w:tcPr>
          <w:p w:rsidR="00630CBF" w:rsidRPr="00170591" w:rsidRDefault="00630CBF" w:rsidP="00520A2E">
            <w:pPr>
              <w:pStyle w:val="GPsDefinition"/>
              <w:rPr>
                <w:rFonts w:ascii="Calibri" w:hAnsi="Calibri"/>
              </w:rPr>
            </w:pPr>
            <w:r w:rsidRPr="00300A41">
              <w:rPr>
                <w:rFonts w:ascii="Calibri" w:hAnsi="Calibri"/>
              </w:rPr>
              <w:t>means in relation to a body corporate, any other entity which directly or indirectly Controls, is Controlled by, or is under direct or indirect common Control of that body corporate from time to time;</w:t>
            </w:r>
          </w:p>
        </w:tc>
      </w:tr>
      <w:tr w:rsidR="00F42FA5" w:rsidRPr="00CE2EC6" w:rsidTr="005E4232">
        <w:tc>
          <w:tcPr>
            <w:tcW w:w="2410" w:type="dxa"/>
            <w:gridSpan w:val="2"/>
            <w:shd w:val="clear" w:color="auto" w:fill="auto"/>
          </w:tcPr>
          <w:p w:rsidR="00184275" w:rsidRPr="00CE2EC6" w:rsidRDefault="00107E62" w:rsidP="00670E1A">
            <w:pPr>
              <w:pStyle w:val="GPSDefinitionTerm"/>
              <w:rPr>
                <w:rFonts w:ascii="Calibri" w:hAnsi="Calibri"/>
              </w:rPr>
            </w:pPr>
            <w:r w:rsidRPr="00CE2EC6">
              <w:rPr>
                <w:rFonts w:ascii="Calibri" w:hAnsi="Calibri"/>
              </w:rPr>
              <w:t>"</w:t>
            </w:r>
            <w:r w:rsidR="00F42FA5" w:rsidRPr="00CE2EC6">
              <w:rPr>
                <w:rFonts w:ascii="Calibri" w:hAnsi="Calibri"/>
              </w:rPr>
              <w:t>Alternative Clauses</w:t>
            </w:r>
            <w:r w:rsidRPr="00CE2EC6">
              <w:rPr>
                <w:rFonts w:ascii="Calibri" w:hAnsi="Calibri"/>
              </w:rPr>
              <w:t>"</w:t>
            </w:r>
          </w:p>
        </w:tc>
        <w:tc>
          <w:tcPr>
            <w:tcW w:w="5953" w:type="dxa"/>
            <w:shd w:val="clear" w:color="auto" w:fill="auto"/>
          </w:tcPr>
          <w:p w:rsidR="00375CB5" w:rsidRPr="00CE2EC6" w:rsidRDefault="00C83EE6" w:rsidP="00645ED6">
            <w:pPr>
              <w:pStyle w:val="GPsDefinition"/>
              <w:rPr>
                <w:rFonts w:ascii="Calibri" w:hAnsi="Calibri"/>
              </w:rPr>
            </w:pPr>
            <w:r w:rsidRPr="00CE2EC6">
              <w:rPr>
                <w:rFonts w:ascii="Calibri" w:hAnsi="Calibri"/>
              </w:rPr>
              <w:t xml:space="preserve">means the alternative Clauses in </w:t>
            </w:r>
            <w:r w:rsidR="00A06D5B" w:rsidRPr="00CE2EC6">
              <w:rPr>
                <w:rFonts w:ascii="Calibri" w:hAnsi="Calibri"/>
              </w:rPr>
              <w:t xml:space="preserve">Call Off Schedule </w:t>
            </w:r>
            <w:r w:rsidR="0042716C" w:rsidRPr="00CE2EC6">
              <w:rPr>
                <w:rFonts w:ascii="Calibri" w:hAnsi="Calibri"/>
              </w:rPr>
              <w:t>1</w:t>
            </w:r>
            <w:r w:rsidR="00C83023" w:rsidRPr="00CE2EC6">
              <w:rPr>
                <w:rFonts w:ascii="Calibri" w:hAnsi="Calibri"/>
              </w:rPr>
              <w:t>4</w:t>
            </w:r>
            <w:r w:rsidR="00A06D5B" w:rsidRPr="00CE2EC6">
              <w:rPr>
                <w:rFonts w:ascii="Calibri" w:hAnsi="Calibri"/>
              </w:rPr>
              <w:t xml:space="preserve"> </w:t>
            </w:r>
            <w:r w:rsidRPr="00CE2EC6">
              <w:rPr>
                <w:rFonts w:ascii="Calibri" w:hAnsi="Calibri"/>
              </w:rPr>
              <w:t>(</w:t>
            </w:r>
            <w:r w:rsidR="00107E62" w:rsidRPr="00CE2EC6">
              <w:rPr>
                <w:rFonts w:ascii="Calibri" w:hAnsi="Calibri"/>
              </w:rPr>
              <w:t>Alternative and/or Additional Clauses</w:t>
            </w:r>
            <w:r w:rsidRPr="00CE2EC6">
              <w:rPr>
                <w:rFonts w:ascii="Calibri" w:hAnsi="Calibri"/>
              </w:rPr>
              <w:t xml:space="preserve">) and any other alternative Clauses </w:t>
            </w:r>
            <w:r w:rsidR="00693DC3" w:rsidRPr="00CE2EC6">
              <w:rPr>
                <w:rFonts w:ascii="Calibri" w:hAnsi="Calibri"/>
              </w:rPr>
              <w:t xml:space="preserve">set out in the </w:t>
            </w:r>
            <w:r w:rsidR="00DE233F" w:rsidRPr="00CE2EC6">
              <w:rPr>
                <w:rFonts w:ascii="Calibri" w:hAnsi="Calibri"/>
              </w:rPr>
              <w:t>Call Off</w:t>
            </w:r>
            <w:r w:rsidR="003451E9" w:rsidRPr="00CE2EC6">
              <w:rPr>
                <w:rFonts w:ascii="Calibri" w:hAnsi="Calibri"/>
              </w:rPr>
              <w:t xml:space="preserve"> Order Form</w:t>
            </w:r>
            <w:r w:rsidR="00693DC3" w:rsidRPr="00CE2EC6">
              <w:rPr>
                <w:rFonts w:ascii="Calibri" w:hAnsi="Calibri"/>
              </w:rPr>
              <w:t xml:space="preserve"> or elsewhere in this Call Off Contract</w:t>
            </w:r>
            <w:r w:rsidRPr="00CE2EC6">
              <w:rPr>
                <w:rFonts w:ascii="Calibri" w:hAnsi="Calibri"/>
              </w:rPr>
              <w:t>;</w:t>
            </w:r>
          </w:p>
        </w:tc>
      </w:tr>
      <w:tr w:rsidR="00BD2F99" w:rsidRPr="00CE2EC6" w:rsidTr="005E4232">
        <w:tc>
          <w:tcPr>
            <w:tcW w:w="2410" w:type="dxa"/>
            <w:gridSpan w:val="2"/>
            <w:shd w:val="clear" w:color="auto" w:fill="auto"/>
          </w:tcPr>
          <w:p w:rsidR="0082400E" w:rsidRPr="00CE2EC6" w:rsidRDefault="00BD2F99" w:rsidP="00670E1A">
            <w:pPr>
              <w:pStyle w:val="GPSDefinitionTerm"/>
              <w:rPr>
                <w:rFonts w:ascii="Calibri" w:hAnsi="Calibri"/>
              </w:rPr>
            </w:pPr>
            <w:r w:rsidRPr="00CE2EC6">
              <w:rPr>
                <w:rFonts w:ascii="Calibri" w:hAnsi="Calibri"/>
              </w:rPr>
              <w:t>"Approval"</w:t>
            </w:r>
          </w:p>
        </w:tc>
        <w:tc>
          <w:tcPr>
            <w:tcW w:w="5953" w:type="dxa"/>
            <w:shd w:val="clear" w:color="auto" w:fill="auto"/>
          </w:tcPr>
          <w:p w:rsidR="0082400E" w:rsidRPr="00CE2EC6" w:rsidRDefault="00C83EE6" w:rsidP="003766B5">
            <w:pPr>
              <w:pStyle w:val="GPsDefinition"/>
              <w:rPr>
                <w:rFonts w:ascii="Calibri" w:hAnsi="Calibri"/>
              </w:rPr>
            </w:pPr>
            <w:r w:rsidRPr="00CE2EC6">
              <w:rPr>
                <w:rFonts w:ascii="Calibri" w:hAnsi="Calibri"/>
              </w:rPr>
              <w:t>means the prior written consent of the Customer and "</w:t>
            </w:r>
            <w:r w:rsidRPr="00CE2EC6">
              <w:rPr>
                <w:rFonts w:ascii="Calibri" w:hAnsi="Calibri"/>
                <w:b/>
              </w:rPr>
              <w:t>Approve</w:t>
            </w:r>
            <w:r w:rsidRPr="00CE2EC6">
              <w:rPr>
                <w:rFonts w:ascii="Calibri" w:hAnsi="Calibri"/>
              </w:rPr>
              <w:t>" and "</w:t>
            </w:r>
            <w:r w:rsidRPr="00CE2EC6">
              <w:rPr>
                <w:rFonts w:ascii="Calibri" w:hAnsi="Calibri"/>
                <w:b/>
              </w:rPr>
              <w:t>Approved</w:t>
            </w:r>
            <w:r w:rsidRPr="00CE2EC6">
              <w:rPr>
                <w:rFonts w:ascii="Calibri" w:hAnsi="Calibri"/>
              </w:rPr>
              <w:t>" shall be construed accordingly;</w:t>
            </w:r>
          </w:p>
        </w:tc>
      </w:tr>
      <w:tr w:rsidR="00EE5F36" w:rsidRPr="00CE2EC6" w:rsidTr="005E4232">
        <w:tc>
          <w:tcPr>
            <w:tcW w:w="2410" w:type="dxa"/>
            <w:gridSpan w:val="2"/>
            <w:shd w:val="clear" w:color="auto" w:fill="auto"/>
          </w:tcPr>
          <w:p w:rsidR="00EE5F36" w:rsidRPr="00CE2EC6" w:rsidRDefault="00107E62" w:rsidP="00670E1A">
            <w:pPr>
              <w:pStyle w:val="GPSDefinitionTerm"/>
              <w:rPr>
                <w:rFonts w:ascii="Calibri" w:hAnsi="Calibri"/>
              </w:rPr>
            </w:pPr>
            <w:r w:rsidRPr="00CE2EC6">
              <w:rPr>
                <w:rFonts w:ascii="Calibri" w:hAnsi="Calibri"/>
              </w:rPr>
              <w:t>"</w:t>
            </w:r>
            <w:r w:rsidR="00EE5F36" w:rsidRPr="00CE2EC6">
              <w:rPr>
                <w:rFonts w:ascii="Calibri" w:hAnsi="Calibri"/>
              </w:rPr>
              <w:t>Approved Sub-Licensee</w:t>
            </w:r>
            <w:r w:rsidRPr="00CE2EC6">
              <w:rPr>
                <w:rFonts w:ascii="Calibri" w:hAnsi="Calibri"/>
              </w:rPr>
              <w:t>"</w:t>
            </w:r>
          </w:p>
        </w:tc>
        <w:tc>
          <w:tcPr>
            <w:tcW w:w="5953" w:type="dxa"/>
            <w:shd w:val="clear" w:color="auto" w:fill="auto"/>
          </w:tcPr>
          <w:p w:rsidR="00EE5F36" w:rsidRPr="00CE2EC6" w:rsidRDefault="00EE5F36" w:rsidP="003766B5">
            <w:pPr>
              <w:pStyle w:val="GPsDefinition"/>
              <w:rPr>
                <w:rFonts w:ascii="Calibri" w:hAnsi="Calibri"/>
              </w:rPr>
            </w:pPr>
            <w:r w:rsidRPr="00CE2EC6">
              <w:rPr>
                <w:rFonts w:ascii="Calibri" w:hAnsi="Calibri"/>
              </w:rPr>
              <w:t>means any of the following:</w:t>
            </w:r>
          </w:p>
          <w:p w:rsidR="00EE5F36" w:rsidRPr="00CE2EC6" w:rsidRDefault="00EE5F36" w:rsidP="00670E1A">
            <w:pPr>
              <w:pStyle w:val="GPSDefinitionL2"/>
              <w:rPr>
                <w:rFonts w:ascii="Calibri" w:hAnsi="Calibri"/>
              </w:rPr>
            </w:pPr>
            <w:r w:rsidRPr="00CE2EC6">
              <w:rPr>
                <w:rFonts w:ascii="Calibri" w:hAnsi="Calibri"/>
              </w:rPr>
              <w:t>a Central Government Body;</w:t>
            </w:r>
          </w:p>
          <w:p w:rsidR="00EE5F36" w:rsidRPr="00CE2EC6" w:rsidRDefault="00EE5F36" w:rsidP="00670E1A">
            <w:pPr>
              <w:pStyle w:val="GPSDefinitionL2"/>
              <w:rPr>
                <w:rFonts w:ascii="Calibri" w:hAnsi="Calibri"/>
              </w:rPr>
            </w:pPr>
            <w:r w:rsidRPr="00CE2EC6">
              <w:rPr>
                <w:rFonts w:ascii="Calibri" w:hAnsi="Calibri"/>
              </w:rPr>
              <w:t xml:space="preserve">any third party providing </w:t>
            </w:r>
            <w:r w:rsidR="001215F0">
              <w:rPr>
                <w:rFonts w:ascii="Calibri" w:hAnsi="Calibri"/>
              </w:rPr>
              <w:t>Services</w:t>
            </w:r>
            <w:r w:rsidRPr="00CE2EC6">
              <w:rPr>
                <w:rFonts w:ascii="Calibri" w:hAnsi="Calibri"/>
              </w:rPr>
              <w:t xml:space="preserve"> to a Central Government Body; and/or</w:t>
            </w:r>
          </w:p>
          <w:p w:rsidR="00EE5F36" w:rsidRPr="00CE2EC6" w:rsidRDefault="00EE5F36" w:rsidP="00670E1A">
            <w:pPr>
              <w:pStyle w:val="GPSDefinitionL2"/>
              <w:rPr>
                <w:rFonts w:ascii="Calibri" w:hAnsi="Calibri"/>
              </w:rPr>
            </w:pPr>
            <w:r w:rsidRPr="00CE2EC6">
              <w:rPr>
                <w:rFonts w:ascii="Calibri" w:hAnsi="Calibri"/>
              </w:rPr>
              <w:t>any body (including any private sector body) which performs or carries on any of the functions and/or activities that previously had been performed and/or carried on by the Customer;</w:t>
            </w:r>
          </w:p>
        </w:tc>
      </w:tr>
      <w:tr w:rsidR="00B21F04" w:rsidRPr="00CE2EC6" w:rsidTr="005E4232">
        <w:tc>
          <w:tcPr>
            <w:tcW w:w="2410" w:type="dxa"/>
            <w:gridSpan w:val="2"/>
            <w:shd w:val="clear" w:color="auto" w:fill="auto"/>
          </w:tcPr>
          <w:p w:rsidR="00B21F04" w:rsidRPr="00CE2EC6" w:rsidRDefault="00B21F04" w:rsidP="00670E1A">
            <w:pPr>
              <w:pStyle w:val="GPSDefinitionTerm"/>
              <w:rPr>
                <w:rFonts w:ascii="Calibri" w:hAnsi="Calibri"/>
              </w:rPr>
            </w:pPr>
            <w:r w:rsidRPr="00CE2EC6">
              <w:rPr>
                <w:rFonts w:ascii="Calibri" w:hAnsi="Calibri"/>
              </w:rPr>
              <w:t>"Auditor"</w:t>
            </w:r>
          </w:p>
        </w:tc>
        <w:tc>
          <w:tcPr>
            <w:tcW w:w="5953" w:type="dxa"/>
            <w:shd w:val="clear" w:color="auto" w:fill="auto"/>
          </w:tcPr>
          <w:p w:rsidR="00B21F04" w:rsidRPr="00CE2EC6" w:rsidRDefault="00B21F04" w:rsidP="003766B5">
            <w:pPr>
              <w:pStyle w:val="GPsDefinition"/>
              <w:rPr>
                <w:rFonts w:ascii="Calibri" w:hAnsi="Calibri"/>
              </w:rPr>
            </w:pPr>
            <w:r w:rsidRPr="00CE2EC6">
              <w:rPr>
                <w:rFonts w:ascii="Calibri" w:hAnsi="Calibri"/>
              </w:rPr>
              <w:t>means:</w:t>
            </w:r>
          </w:p>
          <w:p w:rsidR="00B21F04" w:rsidRPr="00CE2EC6" w:rsidRDefault="00B21F04" w:rsidP="00670E1A">
            <w:pPr>
              <w:pStyle w:val="GPSDefinitionL2"/>
              <w:rPr>
                <w:rFonts w:ascii="Calibri" w:hAnsi="Calibri"/>
              </w:rPr>
            </w:pPr>
            <w:r w:rsidRPr="00CE2EC6">
              <w:rPr>
                <w:rFonts w:ascii="Calibri" w:hAnsi="Calibri"/>
              </w:rPr>
              <w:t>the Customer’s internal and external auditors;</w:t>
            </w:r>
          </w:p>
          <w:p w:rsidR="00B21F04" w:rsidRPr="00CE2EC6" w:rsidRDefault="00B21F04" w:rsidP="00670E1A">
            <w:pPr>
              <w:pStyle w:val="GPSDefinitionL2"/>
              <w:rPr>
                <w:rFonts w:ascii="Calibri" w:hAnsi="Calibri"/>
                <w:color w:val="000000"/>
                <w:spacing w:val="-2"/>
              </w:rPr>
            </w:pPr>
            <w:r w:rsidRPr="00CE2EC6">
              <w:rPr>
                <w:rFonts w:ascii="Calibri" w:hAnsi="Calibri"/>
              </w:rPr>
              <w:t xml:space="preserve">the Customer’s statutory </w:t>
            </w:r>
            <w:r w:rsidRPr="00CE2EC6">
              <w:rPr>
                <w:rFonts w:ascii="Calibri" w:hAnsi="Calibri"/>
                <w:color w:val="000000"/>
                <w:spacing w:val="-2"/>
              </w:rPr>
              <w:t>or regulatory auditors;</w:t>
            </w:r>
          </w:p>
          <w:p w:rsidR="00B21F04" w:rsidRPr="00CE2EC6" w:rsidRDefault="00B21F04" w:rsidP="00670E1A">
            <w:pPr>
              <w:pStyle w:val="GPSDefinitionL2"/>
              <w:rPr>
                <w:rFonts w:ascii="Calibri" w:hAnsi="Calibri"/>
              </w:rPr>
            </w:pPr>
            <w:r w:rsidRPr="00CE2EC6">
              <w:rPr>
                <w:rFonts w:ascii="Calibri" w:hAnsi="Calibri"/>
              </w:rPr>
              <w:lastRenderedPageBreak/>
              <w:t>the Comptroller and Auditor General, their staff and/or any appointed representatives of the National Audit Office</w:t>
            </w:r>
            <w:r w:rsidR="000213E7" w:rsidRPr="00CE2EC6">
              <w:rPr>
                <w:rFonts w:ascii="Calibri" w:hAnsi="Calibri"/>
              </w:rPr>
              <w:t>;</w:t>
            </w:r>
          </w:p>
          <w:p w:rsidR="00B21F04" w:rsidRPr="00CE2EC6" w:rsidRDefault="00B21F04" w:rsidP="00670E1A">
            <w:pPr>
              <w:pStyle w:val="GPSDefinitionL2"/>
              <w:rPr>
                <w:rFonts w:ascii="Calibri" w:hAnsi="Calibri"/>
              </w:rPr>
            </w:pPr>
            <w:r w:rsidRPr="00CE2EC6">
              <w:rPr>
                <w:rFonts w:ascii="Calibri" w:hAnsi="Calibri"/>
              </w:rPr>
              <w:t>HM Treasury or the Cabinet Office</w:t>
            </w:r>
            <w:r w:rsidR="000213E7" w:rsidRPr="00CE2EC6">
              <w:rPr>
                <w:rFonts w:ascii="Calibri" w:hAnsi="Calibri"/>
              </w:rPr>
              <w:t>;</w:t>
            </w:r>
          </w:p>
          <w:p w:rsidR="00B21F04" w:rsidRPr="00CE2EC6" w:rsidRDefault="00B21F04" w:rsidP="00670E1A">
            <w:pPr>
              <w:pStyle w:val="GPSDefinitionL2"/>
              <w:rPr>
                <w:rFonts w:ascii="Calibri" w:hAnsi="Calibri"/>
              </w:rPr>
            </w:pPr>
            <w:r w:rsidRPr="00CE2EC6">
              <w:rPr>
                <w:rFonts w:ascii="Calibri" w:hAnsi="Calibri"/>
              </w:rPr>
              <w:t>any party formally appointed by the Customer to carry out audit or similar review functions; and</w:t>
            </w:r>
          </w:p>
          <w:p w:rsidR="00B21F04" w:rsidRPr="00CE2EC6" w:rsidRDefault="00B21F04" w:rsidP="00670E1A">
            <w:pPr>
              <w:pStyle w:val="GPSDefinitionL2"/>
              <w:rPr>
                <w:rFonts w:ascii="Calibri" w:hAnsi="Calibri"/>
              </w:rPr>
            </w:pPr>
            <w:r w:rsidRPr="00CE2EC6">
              <w:rPr>
                <w:rFonts w:ascii="Calibri" w:hAnsi="Calibri"/>
              </w:rPr>
              <w:t>successors or assigns of any of the above;</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lastRenderedPageBreak/>
              <w:t>"Authority"</w:t>
            </w:r>
          </w:p>
        </w:tc>
        <w:tc>
          <w:tcPr>
            <w:tcW w:w="5982" w:type="dxa"/>
            <w:gridSpan w:val="2"/>
            <w:shd w:val="clear" w:color="auto" w:fill="auto"/>
          </w:tcPr>
          <w:p w:rsidR="00630CBF" w:rsidRPr="00170591" w:rsidRDefault="00630CBF" w:rsidP="00520A2E">
            <w:pPr>
              <w:pStyle w:val="GPsDefinition"/>
              <w:rPr>
                <w:rFonts w:ascii="Calibri" w:hAnsi="Calibri"/>
              </w:rPr>
            </w:pPr>
            <w:r w:rsidRPr="00300A41">
              <w:rPr>
                <w:rFonts w:ascii="Calibri" w:hAnsi="Calibri"/>
              </w:rPr>
              <w:t xml:space="preserve">means </w:t>
            </w:r>
            <w:r w:rsidRPr="00AC10D3">
              <w:rPr>
                <w:rFonts w:ascii="Calibri" w:hAnsi="Calibri"/>
                <w:b/>
              </w:rPr>
              <w:t>THE MINISTER FOR THE CABINET OFFICE ("Cabinet Office")</w:t>
            </w:r>
            <w:r w:rsidRPr="00300A41">
              <w:rPr>
                <w:rFonts w:ascii="Calibri" w:hAnsi="Calibri"/>
              </w:rPr>
              <w:t xml:space="preserve"> as represented by Crown Commercial Service, a trading fund of the Cabinet Office, whose offices are located at 9th Floor, The Capital, Old Hall Street, Liverpool L3 9PP</w:t>
            </w:r>
            <w:r>
              <w:rPr>
                <w:rFonts w:ascii="Calibri" w:hAnsi="Calibri"/>
              </w:rPr>
              <w:t>;</w:t>
            </w:r>
          </w:p>
        </w:tc>
      </w:tr>
      <w:tr w:rsidR="00EC0183" w:rsidRPr="00CE2EC6" w:rsidTr="005E4232">
        <w:tc>
          <w:tcPr>
            <w:tcW w:w="2410" w:type="dxa"/>
            <w:gridSpan w:val="2"/>
            <w:shd w:val="clear" w:color="auto" w:fill="auto"/>
          </w:tcPr>
          <w:p w:rsidR="00EC0183" w:rsidRPr="00CE2EC6" w:rsidRDefault="00EC0183" w:rsidP="00670E1A">
            <w:pPr>
              <w:pStyle w:val="GPSDefinitionTerm"/>
              <w:rPr>
                <w:rFonts w:ascii="Calibri" w:hAnsi="Calibri"/>
              </w:rPr>
            </w:pPr>
            <w:r w:rsidRPr="00CE2EC6">
              <w:rPr>
                <w:rFonts w:ascii="Calibri" w:hAnsi="Calibri"/>
              </w:rPr>
              <w:t>“BACS”</w:t>
            </w:r>
          </w:p>
        </w:tc>
        <w:tc>
          <w:tcPr>
            <w:tcW w:w="5953" w:type="dxa"/>
            <w:shd w:val="clear" w:color="auto" w:fill="auto"/>
          </w:tcPr>
          <w:p w:rsidR="00EC0183" w:rsidRPr="00CE2EC6" w:rsidRDefault="00EC0183" w:rsidP="00EC0183">
            <w:pPr>
              <w:pStyle w:val="GPsDefinition"/>
              <w:rPr>
                <w:rFonts w:ascii="Calibri" w:hAnsi="Calibri"/>
              </w:rPr>
            </w:pPr>
            <w:r w:rsidRPr="00CE2EC6">
              <w:rPr>
                <w:rFonts w:ascii="Calibri" w:hAnsi="Calibri"/>
              </w:rPr>
              <w:t>means the Bankers’ Automated Clearing Services, which is a scheme for the electronic processing of financial transactions within the United Kingdom</w:t>
            </w:r>
            <w:r w:rsidR="00B03668" w:rsidRPr="00CE2EC6">
              <w:rPr>
                <w:rFonts w:ascii="Calibri" w:hAnsi="Calibri"/>
              </w:rPr>
              <w:t>;</w:t>
            </w:r>
          </w:p>
        </w:tc>
      </w:tr>
      <w:tr w:rsidR="00EE1B0F" w:rsidRPr="00CE2EC6" w:rsidTr="005E4232">
        <w:tc>
          <w:tcPr>
            <w:tcW w:w="2410" w:type="dxa"/>
            <w:gridSpan w:val="2"/>
            <w:shd w:val="clear" w:color="auto" w:fill="auto"/>
          </w:tcPr>
          <w:p w:rsidR="00EE1B0F" w:rsidRPr="00CE2EC6" w:rsidRDefault="00107E62" w:rsidP="00670E1A">
            <w:pPr>
              <w:pStyle w:val="GPSDefinitionTerm"/>
              <w:rPr>
                <w:rFonts w:ascii="Calibri" w:hAnsi="Calibri"/>
              </w:rPr>
            </w:pPr>
            <w:r w:rsidRPr="00CE2EC6">
              <w:rPr>
                <w:rFonts w:ascii="Calibri" w:hAnsi="Calibri"/>
              </w:rPr>
              <w:t>"</w:t>
            </w:r>
            <w:r w:rsidR="00EE1B0F" w:rsidRPr="00CE2EC6">
              <w:rPr>
                <w:rFonts w:ascii="Calibri" w:hAnsi="Calibri"/>
              </w:rPr>
              <w:t xml:space="preserve">BCDR </w:t>
            </w:r>
            <w:r w:rsidR="001215F0">
              <w:rPr>
                <w:rFonts w:ascii="Calibri" w:hAnsi="Calibri"/>
              </w:rPr>
              <w:t>Services</w:t>
            </w:r>
            <w:r w:rsidRPr="00CE2EC6">
              <w:rPr>
                <w:rFonts w:ascii="Calibri" w:hAnsi="Calibri"/>
              </w:rPr>
              <w:t>"</w:t>
            </w:r>
          </w:p>
        </w:tc>
        <w:tc>
          <w:tcPr>
            <w:tcW w:w="5953" w:type="dxa"/>
            <w:shd w:val="clear" w:color="auto" w:fill="auto"/>
          </w:tcPr>
          <w:p w:rsidR="00EE1B0F" w:rsidRPr="00CE2EC6" w:rsidRDefault="00B833FA" w:rsidP="000E7CA5">
            <w:pPr>
              <w:pStyle w:val="GPsDefinition"/>
              <w:rPr>
                <w:rFonts w:ascii="Calibri" w:hAnsi="Calibri"/>
              </w:rPr>
            </w:pPr>
            <w:r w:rsidRPr="00CE2EC6">
              <w:rPr>
                <w:rFonts w:ascii="Calibri" w:hAnsi="Calibri"/>
              </w:rPr>
              <w:t>means the Business C</w:t>
            </w:r>
            <w:r w:rsidR="00EE1B0F" w:rsidRPr="00CE2EC6">
              <w:rPr>
                <w:rFonts w:ascii="Calibri" w:hAnsi="Calibri"/>
              </w:rPr>
              <w:t xml:space="preserve">ontinuity </w:t>
            </w:r>
            <w:r w:rsidR="001215F0">
              <w:rPr>
                <w:rFonts w:ascii="Calibri" w:hAnsi="Calibri"/>
              </w:rPr>
              <w:t>Services</w:t>
            </w:r>
            <w:r w:rsidRPr="00CE2EC6">
              <w:rPr>
                <w:rFonts w:ascii="Calibri" w:hAnsi="Calibri"/>
              </w:rPr>
              <w:t xml:space="preserve"> </w:t>
            </w:r>
            <w:r w:rsidR="00EE1B0F" w:rsidRPr="00CE2EC6">
              <w:rPr>
                <w:rFonts w:ascii="Calibri" w:hAnsi="Calibri"/>
              </w:rPr>
              <w:t xml:space="preserve">and </w:t>
            </w:r>
            <w:r w:rsidRPr="00CE2EC6">
              <w:rPr>
                <w:rFonts w:ascii="Calibri" w:hAnsi="Calibri"/>
              </w:rPr>
              <w:t xml:space="preserve">Disaster Recovery </w:t>
            </w:r>
            <w:r w:rsidR="001215F0">
              <w:rPr>
                <w:rFonts w:ascii="Calibri" w:hAnsi="Calibri"/>
              </w:rPr>
              <w:t>Services</w:t>
            </w:r>
            <w:r w:rsidR="00EE1B0F" w:rsidRPr="00CE2EC6">
              <w:rPr>
                <w:rFonts w:ascii="Calibri" w:hAnsi="Calibri"/>
              </w:rPr>
              <w:t>;</w:t>
            </w:r>
          </w:p>
        </w:tc>
      </w:tr>
      <w:tr w:rsidR="00935A80" w:rsidRPr="00CE2EC6" w:rsidTr="005E4232">
        <w:tc>
          <w:tcPr>
            <w:tcW w:w="2410" w:type="dxa"/>
            <w:gridSpan w:val="2"/>
            <w:shd w:val="clear" w:color="auto" w:fill="auto"/>
          </w:tcPr>
          <w:p w:rsidR="00935A80" w:rsidRPr="00CE2EC6" w:rsidRDefault="00935A80" w:rsidP="00670E1A">
            <w:pPr>
              <w:pStyle w:val="GPSDefinitionTerm"/>
              <w:rPr>
                <w:rFonts w:ascii="Calibri" w:hAnsi="Calibri"/>
              </w:rPr>
            </w:pPr>
            <w:r w:rsidRPr="00CE2EC6">
              <w:rPr>
                <w:rFonts w:ascii="Calibri" w:hAnsi="Calibri"/>
              </w:rPr>
              <w:t>"BCDR Plan"</w:t>
            </w:r>
          </w:p>
        </w:tc>
        <w:tc>
          <w:tcPr>
            <w:tcW w:w="5953" w:type="dxa"/>
            <w:shd w:val="clear" w:color="auto" w:fill="auto"/>
          </w:tcPr>
          <w:p w:rsidR="00935A80" w:rsidRPr="00CE2EC6" w:rsidRDefault="00935A80" w:rsidP="000E7CA5">
            <w:pPr>
              <w:pStyle w:val="GPsDefinition"/>
              <w:rPr>
                <w:rFonts w:ascii="Calibri" w:hAnsi="Calibri"/>
              </w:rPr>
            </w:pPr>
            <w:r w:rsidRPr="00CE2EC6">
              <w:rPr>
                <w:rFonts w:ascii="Calibri" w:hAnsi="Calibri"/>
              </w:rPr>
              <w:t>means the plan prepared pursu</w:t>
            </w:r>
            <w:r w:rsidR="00C83023" w:rsidRPr="00CE2EC6">
              <w:rPr>
                <w:rFonts w:ascii="Calibri" w:hAnsi="Calibri"/>
              </w:rPr>
              <w:t>ant to paragraph 2 of Call Off Schedule 8</w:t>
            </w:r>
            <w:r w:rsidRPr="00CE2EC6">
              <w:rPr>
                <w:rFonts w:ascii="Calibri" w:hAnsi="Calibri"/>
              </w:rPr>
              <w:t xml:space="preserve"> (Business Continuity and Disaster Recovery), as may be amended from time to time;</w:t>
            </w:r>
          </w:p>
        </w:tc>
      </w:tr>
      <w:tr w:rsidR="00935A80" w:rsidRPr="00CE2EC6" w:rsidTr="005E4232">
        <w:tc>
          <w:tcPr>
            <w:tcW w:w="2410" w:type="dxa"/>
            <w:gridSpan w:val="2"/>
            <w:shd w:val="clear" w:color="auto" w:fill="auto"/>
          </w:tcPr>
          <w:p w:rsidR="00935A80" w:rsidRPr="00CE2EC6" w:rsidRDefault="00935A80" w:rsidP="00670E1A">
            <w:pPr>
              <w:pStyle w:val="GPSDefinitionTerm"/>
              <w:rPr>
                <w:rFonts w:ascii="Calibri" w:hAnsi="Calibri"/>
              </w:rPr>
            </w:pPr>
            <w:r w:rsidRPr="00CE2EC6">
              <w:rPr>
                <w:rFonts w:ascii="Calibri" w:hAnsi="Calibri"/>
              </w:rPr>
              <w:t xml:space="preserve">"Business Continuity </w:t>
            </w:r>
            <w:r w:rsidR="001215F0">
              <w:rPr>
                <w:rFonts w:ascii="Calibri" w:hAnsi="Calibri"/>
              </w:rPr>
              <w:t>Services</w:t>
            </w:r>
            <w:r w:rsidRPr="00CE2EC6">
              <w:rPr>
                <w:rFonts w:ascii="Calibri" w:hAnsi="Calibri"/>
              </w:rPr>
              <w:t>"</w:t>
            </w:r>
          </w:p>
        </w:tc>
        <w:tc>
          <w:tcPr>
            <w:tcW w:w="5953" w:type="dxa"/>
            <w:shd w:val="clear" w:color="auto" w:fill="auto"/>
          </w:tcPr>
          <w:p w:rsidR="00935A80" w:rsidRPr="00CE2EC6" w:rsidRDefault="00935A80" w:rsidP="00EC314F">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_Ref365641209 \r \h  \* MERGEFORMAT </w:instrText>
            </w:r>
            <w:r w:rsidRPr="00CE2EC6">
              <w:rPr>
                <w:rFonts w:ascii="Calibri" w:hAnsi="Calibri"/>
              </w:rPr>
            </w:r>
            <w:r w:rsidRPr="00CE2EC6">
              <w:rPr>
                <w:rFonts w:ascii="Calibri" w:hAnsi="Calibri"/>
              </w:rPr>
              <w:fldChar w:fldCharType="separate"/>
            </w:r>
            <w:r w:rsidR="001F0E21">
              <w:rPr>
                <w:rFonts w:ascii="Calibri" w:hAnsi="Calibri"/>
              </w:rPr>
              <w:t>4.2.2</w:t>
            </w:r>
            <w:r w:rsidRPr="00CE2EC6">
              <w:rPr>
                <w:rFonts w:ascii="Calibri" w:hAnsi="Calibri"/>
              </w:rPr>
              <w:fldChar w:fldCharType="end"/>
            </w:r>
            <w:r w:rsidR="00C83023" w:rsidRPr="00CE2EC6">
              <w:rPr>
                <w:rFonts w:ascii="Calibri" w:hAnsi="Calibri"/>
              </w:rPr>
              <w:t xml:space="preserve"> of Call Off Schedule 8</w:t>
            </w:r>
            <w:r w:rsidRPr="00CE2EC6">
              <w:rPr>
                <w:rFonts w:ascii="Calibri" w:hAnsi="Calibri"/>
              </w:rPr>
              <w:t xml:space="preserve"> (Business Continuity and Disaster Recovery);</w:t>
            </w:r>
          </w:p>
        </w:tc>
      </w:tr>
      <w:tr w:rsidR="005C0D4C" w:rsidRPr="00CE2EC6" w:rsidTr="004364DA">
        <w:tc>
          <w:tcPr>
            <w:tcW w:w="2410" w:type="dxa"/>
            <w:gridSpan w:val="2"/>
            <w:shd w:val="clear" w:color="auto" w:fill="auto"/>
          </w:tcPr>
          <w:p w:rsidR="005C0D4C" w:rsidRPr="00CE2EC6" w:rsidRDefault="005C0D4C" w:rsidP="00670E1A">
            <w:pPr>
              <w:pStyle w:val="GPSDefinitionTerm"/>
              <w:rPr>
                <w:rFonts w:ascii="Calibri" w:hAnsi="Calibri"/>
              </w:rPr>
            </w:pPr>
            <w:r w:rsidRPr="00CE2EC6">
              <w:rPr>
                <w:rFonts w:ascii="Calibri" w:hAnsi="Calibri"/>
              </w:rPr>
              <w:t>"Call Off Commencement Date"</w:t>
            </w:r>
          </w:p>
        </w:tc>
        <w:tc>
          <w:tcPr>
            <w:tcW w:w="5953" w:type="dxa"/>
            <w:shd w:val="clear" w:color="auto" w:fill="auto"/>
          </w:tcPr>
          <w:p w:rsidR="005C0D4C" w:rsidRPr="00CE2EC6" w:rsidRDefault="005C0D4C" w:rsidP="005C0D4C">
            <w:pPr>
              <w:pStyle w:val="GPsDefinition"/>
              <w:rPr>
                <w:rFonts w:ascii="Calibri" w:hAnsi="Calibri"/>
              </w:rPr>
            </w:pPr>
            <w:r w:rsidRPr="00CE2EC6">
              <w:rPr>
                <w:rFonts w:ascii="Calibri" w:hAnsi="Calibri"/>
              </w:rPr>
              <w:t>means the date of commencement of this Call Off Contract set out in the Call Off Order Form;</w:t>
            </w:r>
          </w:p>
        </w:tc>
      </w:tr>
      <w:tr w:rsidR="00935A80" w:rsidRPr="00CE2EC6" w:rsidTr="005E4232">
        <w:tc>
          <w:tcPr>
            <w:tcW w:w="2410" w:type="dxa"/>
            <w:gridSpan w:val="2"/>
            <w:shd w:val="clear" w:color="auto" w:fill="auto"/>
          </w:tcPr>
          <w:p w:rsidR="00935A80" w:rsidRPr="00CE2EC6" w:rsidRDefault="00935A80" w:rsidP="00D04F1C">
            <w:pPr>
              <w:pStyle w:val="GPSDefinitionTerm"/>
              <w:rPr>
                <w:rFonts w:ascii="Calibri" w:hAnsi="Calibri"/>
              </w:rPr>
            </w:pPr>
            <w:r w:rsidRPr="00CE2EC6">
              <w:rPr>
                <w:rFonts w:ascii="Calibri" w:hAnsi="Calibri"/>
              </w:rPr>
              <w:t>"Call Off Contract"</w:t>
            </w:r>
          </w:p>
        </w:tc>
        <w:tc>
          <w:tcPr>
            <w:tcW w:w="5953" w:type="dxa"/>
            <w:shd w:val="clear" w:color="auto" w:fill="auto"/>
          </w:tcPr>
          <w:p w:rsidR="00935A80" w:rsidRPr="00CE2EC6" w:rsidRDefault="00935A80" w:rsidP="005A60C0">
            <w:pPr>
              <w:pStyle w:val="GPsDefinition"/>
              <w:rPr>
                <w:rFonts w:ascii="Calibri" w:hAnsi="Calibri"/>
              </w:rPr>
            </w:pPr>
            <w:r w:rsidRPr="00CE2EC6">
              <w:rPr>
                <w:rFonts w:ascii="Calibri" w:hAnsi="Calibri"/>
              </w:rPr>
              <w:t xml:space="preserve">means this </w:t>
            </w:r>
            <w:r w:rsidR="005A60C0" w:rsidRPr="00CE2EC6">
              <w:rPr>
                <w:rFonts w:ascii="Calibri" w:hAnsi="Calibri"/>
              </w:rPr>
              <w:t>contract</w:t>
            </w:r>
            <w:r w:rsidRPr="00CE2EC6">
              <w:rPr>
                <w:rFonts w:ascii="Calibri" w:hAnsi="Calibri"/>
              </w:rPr>
              <w:t xml:space="preserve"> between the Customer and the Supplier</w:t>
            </w:r>
            <w:r w:rsidR="005A60C0" w:rsidRPr="00CE2EC6">
              <w:rPr>
                <w:rFonts w:ascii="Calibri" w:hAnsi="Calibri"/>
              </w:rPr>
              <w:t xml:space="preserve"> (entered into pursuant to the provisions of the Framework Agreement)</w:t>
            </w:r>
            <w:r w:rsidRPr="00CE2EC6">
              <w:rPr>
                <w:rFonts w:ascii="Calibri" w:hAnsi="Calibri"/>
              </w:rPr>
              <w:t>, which consists of the terms set out in the Call Off Order Form and the Call Off Terms;</w:t>
            </w:r>
          </w:p>
        </w:tc>
      </w:tr>
      <w:tr w:rsidR="005A60C0" w:rsidRPr="00CE2EC6" w:rsidTr="004364DA">
        <w:tc>
          <w:tcPr>
            <w:tcW w:w="2410" w:type="dxa"/>
            <w:gridSpan w:val="2"/>
            <w:shd w:val="clear" w:color="auto" w:fill="auto"/>
          </w:tcPr>
          <w:p w:rsidR="005A60C0" w:rsidRPr="00CE2EC6" w:rsidRDefault="005A60C0" w:rsidP="00D04F1C">
            <w:pPr>
              <w:pStyle w:val="GPSDefinitionTerm"/>
              <w:rPr>
                <w:rFonts w:ascii="Calibri" w:hAnsi="Calibri"/>
              </w:rPr>
            </w:pPr>
            <w:r w:rsidRPr="00CE2EC6">
              <w:rPr>
                <w:rFonts w:ascii="Calibri" w:hAnsi="Calibri"/>
              </w:rPr>
              <w:t>"Call Off Contract Charges"</w:t>
            </w:r>
          </w:p>
        </w:tc>
        <w:tc>
          <w:tcPr>
            <w:tcW w:w="5953" w:type="dxa"/>
            <w:shd w:val="clear" w:color="auto" w:fill="auto"/>
          </w:tcPr>
          <w:p w:rsidR="005A60C0" w:rsidRPr="00CE2EC6" w:rsidRDefault="005A60C0" w:rsidP="005A60C0">
            <w:pPr>
              <w:pStyle w:val="GPsDefinition"/>
              <w:rPr>
                <w:rFonts w:ascii="Calibri" w:hAnsi="Calibri"/>
              </w:rPr>
            </w:pPr>
            <w:r w:rsidRPr="00CE2EC6">
              <w:rPr>
                <w:rFonts w:ascii="Calibri" w:hAnsi="Calibri"/>
              </w:rPr>
              <w:t>means the prices (inclusive of any Milestone Payments and exclusive of any applicable VAT), payable to the Supplier by the Customer under this Call Off Contract, as set out in Annex 1 of Call Off Schedule 3 (Call Off Contract Charges, Payment and Invoicing), for the full and proper performance by the Supplier of its obligations under this Call Off Contract less any Deductions;</w:t>
            </w:r>
          </w:p>
        </w:tc>
      </w:tr>
      <w:tr w:rsidR="00A346B0" w:rsidRPr="00CE2EC6" w:rsidTr="004364DA">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t>"Call Off Contract Period"</w:t>
            </w:r>
          </w:p>
        </w:tc>
        <w:tc>
          <w:tcPr>
            <w:tcW w:w="5953" w:type="dxa"/>
            <w:shd w:val="clear" w:color="auto" w:fill="auto"/>
          </w:tcPr>
          <w:p w:rsidR="00A346B0" w:rsidRPr="00CE2EC6" w:rsidRDefault="00A346B0" w:rsidP="005A60C0">
            <w:pPr>
              <w:pStyle w:val="GPsDefinition"/>
              <w:rPr>
                <w:rFonts w:ascii="Calibri" w:hAnsi="Calibri"/>
              </w:rPr>
            </w:pPr>
            <w:r w:rsidRPr="00CE2EC6">
              <w:rPr>
                <w:rFonts w:ascii="Calibri" w:hAnsi="Calibri"/>
              </w:rPr>
              <w:t xml:space="preserve">means the term of this Call Off Contract from the Call Off Commencement Date until the Call Off Expiry Date; </w:t>
            </w:r>
          </w:p>
        </w:tc>
      </w:tr>
      <w:tr w:rsidR="00A346B0" w:rsidRPr="00CE2EC6" w:rsidTr="004364DA">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t>"Call Off Contract Year"</w:t>
            </w:r>
          </w:p>
        </w:tc>
        <w:tc>
          <w:tcPr>
            <w:tcW w:w="5953" w:type="dxa"/>
            <w:shd w:val="clear" w:color="auto" w:fill="auto"/>
          </w:tcPr>
          <w:p w:rsidR="00A346B0" w:rsidRPr="00CE2EC6" w:rsidRDefault="00A346B0" w:rsidP="005A60C0">
            <w:pPr>
              <w:pStyle w:val="GPsDefinition"/>
              <w:rPr>
                <w:rFonts w:ascii="Calibri" w:hAnsi="Calibri"/>
              </w:rPr>
            </w:pPr>
            <w:r w:rsidRPr="00CE2EC6">
              <w:rPr>
                <w:rFonts w:ascii="Calibri" w:hAnsi="Calibri"/>
              </w:rPr>
              <w:t>means a consecutive period of twelve (12) Months commencing on the Call Off Commencement Date or each anniversary thereof;</w:t>
            </w:r>
          </w:p>
        </w:tc>
      </w:tr>
      <w:tr w:rsidR="00A346B0" w:rsidRPr="00CE2EC6" w:rsidTr="004364DA">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t>"Call Off Expiry Date"</w:t>
            </w:r>
          </w:p>
        </w:tc>
        <w:tc>
          <w:tcPr>
            <w:tcW w:w="5953" w:type="dxa"/>
            <w:shd w:val="clear" w:color="auto" w:fill="auto"/>
          </w:tcPr>
          <w:p w:rsidR="00A346B0" w:rsidRPr="00CE2EC6" w:rsidRDefault="00A346B0" w:rsidP="005E4232">
            <w:pPr>
              <w:pStyle w:val="GPsDefinition"/>
              <w:numPr>
                <w:ilvl w:val="0"/>
                <w:numId w:val="0"/>
              </w:numPr>
              <w:ind w:left="170" w:firstLine="5"/>
              <w:rPr>
                <w:rFonts w:ascii="Calibri" w:hAnsi="Calibri"/>
              </w:rPr>
            </w:pPr>
            <w:r w:rsidRPr="00CE2EC6">
              <w:rPr>
                <w:rFonts w:ascii="Calibri" w:hAnsi="Calibri"/>
              </w:rPr>
              <w:t xml:space="preserve">means: </w:t>
            </w:r>
          </w:p>
          <w:p w:rsidR="00A346B0" w:rsidRPr="00CE2EC6" w:rsidRDefault="00A346B0" w:rsidP="005E4232">
            <w:pPr>
              <w:pStyle w:val="GPSDefinitionL2"/>
              <w:numPr>
                <w:ilvl w:val="0"/>
                <w:numId w:val="0"/>
              </w:numPr>
              <w:ind w:left="720" w:hanging="545"/>
              <w:rPr>
                <w:rFonts w:ascii="Calibri" w:hAnsi="Calibri"/>
              </w:rPr>
            </w:pPr>
            <w:r w:rsidRPr="00CE2EC6">
              <w:rPr>
                <w:rFonts w:ascii="Calibri" w:hAnsi="Calibri"/>
              </w:rPr>
              <w:t xml:space="preserve">(a) </w:t>
            </w:r>
            <w:r w:rsidR="00C205AD" w:rsidRPr="00CE2EC6">
              <w:rPr>
                <w:rFonts w:ascii="Calibri" w:hAnsi="Calibri"/>
              </w:rPr>
              <w:t xml:space="preserve">    </w:t>
            </w:r>
            <w:r w:rsidRPr="00CE2EC6">
              <w:rPr>
                <w:rFonts w:ascii="Calibri" w:hAnsi="Calibri"/>
              </w:rPr>
              <w:t>the end date of the Call Off Initial Period or any Call Off Extension Period; or</w:t>
            </w:r>
          </w:p>
          <w:p w:rsidR="00A346B0" w:rsidRPr="00CE2EC6" w:rsidRDefault="00C205AD" w:rsidP="005E4232">
            <w:pPr>
              <w:pStyle w:val="GPSDefinitionL2"/>
              <w:numPr>
                <w:ilvl w:val="0"/>
                <w:numId w:val="0"/>
              </w:numPr>
              <w:tabs>
                <w:tab w:val="left" w:pos="471"/>
              </w:tabs>
              <w:ind w:left="720" w:hanging="545"/>
              <w:rPr>
                <w:rFonts w:ascii="Calibri" w:hAnsi="Calibri"/>
              </w:rPr>
            </w:pPr>
            <w:r w:rsidRPr="00CE2EC6">
              <w:rPr>
                <w:rFonts w:ascii="Calibri" w:hAnsi="Calibri"/>
              </w:rPr>
              <w:lastRenderedPageBreak/>
              <w:t xml:space="preserve">(b)   </w:t>
            </w:r>
            <w:r w:rsidR="00A346B0" w:rsidRPr="00CE2EC6">
              <w:rPr>
                <w:rFonts w:ascii="Calibri" w:hAnsi="Calibri"/>
              </w:rPr>
              <w:t xml:space="preserve">if this Call Off Contract is terminated before the date specified in (a) above, the earlier date of termination of this Call Off Contract; </w:t>
            </w:r>
          </w:p>
        </w:tc>
      </w:tr>
      <w:tr w:rsidR="00A346B0" w:rsidRPr="00CE2EC6" w:rsidTr="004364DA">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lastRenderedPageBreak/>
              <w:t>"Call Off Extension Period"</w:t>
            </w:r>
          </w:p>
        </w:tc>
        <w:tc>
          <w:tcPr>
            <w:tcW w:w="5953" w:type="dxa"/>
            <w:shd w:val="clear" w:color="auto" w:fill="auto"/>
          </w:tcPr>
          <w:p w:rsidR="00A346B0" w:rsidRPr="00CE2EC6" w:rsidRDefault="00FE5A22" w:rsidP="005A60C0">
            <w:pPr>
              <w:pStyle w:val="GPsDefinition"/>
              <w:rPr>
                <w:rFonts w:ascii="Calibri" w:hAnsi="Calibri"/>
              </w:rPr>
            </w:pPr>
            <w:r w:rsidRPr="00CE2EC6">
              <w:rPr>
                <w:rFonts w:ascii="Calibri" w:hAnsi="Calibri"/>
              </w:rPr>
              <w:t xml:space="preserve">means such period or periods up to a maximum of the number of years in total as may be specified by the Customer, pursuant to Clause </w:t>
            </w:r>
            <w:r w:rsidRPr="00CE2EC6">
              <w:rPr>
                <w:rFonts w:ascii="Calibri" w:hAnsi="Calibri"/>
              </w:rPr>
              <w:fldChar w:fldCharType="begin"/>
            </w:r>
            <w:r w:rsidRPr="00CE2EC6">
              <w:rPr>
                <w:rFonts w:ascii="Calibri" w:hAnsi="Calibri"/>
              </w:rPr>
              <w:instrText xml:space="preserve"> REF _Ref429039456 \r \h </w:instrText>
            </w:r>
            <w:r w:rsidR="00CE2EC6" w:rsidRPr="00CE2EC6">
              <w:rPr>
                <w:rFonts w:ascii="Calibri" w:hAnsi="Calibri"/>
              </w:rPr>
              <w:instrText xml:space="preserve"> \* MERGEFORMAT </w:instrText>
            </w:r>
            <w:r w:rsidRPr="00CE2EC6">
              <w:rPr>
                <w:rFonts w:ascii="Calibri" w:hAnsi="Calibri"/>
              </w:rPr>
            </w:r>
            <w:r w:rsidRPr="00CE2EC6">
              <w:rPr>
                <w:rFonts w:ascii="Calibri" w:hAnsi="Calibri"/>
              </w:rPr>
              <w:fldChar w:fldCharType="separate"/>
            </w:r>
            <w:r w:rsidR="001F0E21">
              <w:rPr>
                <w:rFonts w:ascii="Calibri" w:hAnsi="Calibri"/>
              </w:rPr>
              <w:t>5.2</w:t>
            </w:r>
            <w:r w:rsidRPr="00CE2EC6">
              <w:rPr>
                <w:rFonts w:ascii="Calibri" w:hAnsi="Calibri"/>
              </w:rPr>
              <w:fldChar w:fldCharType="end"/>
            </w:r>
            <w:r w:rsidRPr="00CE2EC6">
              <w:rPr>
                <w:rFonts w:ascii="Calibri" w:hAnsi="Calibri"/>
              </w:rPr>
              <w:t xml:space="preserve"> and in the Call Off Order Form;</w:t>
            </w:r>
          </w:p>
        </w:tc>
      </w:tr>
      <w:tr w:rsidR="00A346B0" w:rsidRPr="00CE2EC6" w:rsidTr="004364DA">
        <w:tc>
          <w:tcPr>
            <w:tcW w:w="2410" w:type="dxa"/>
            <w:gridSpan w:val="2"/>
            <w:shd w:val="clear" w:color="auto" w:fill="auto"/>
          </w:tcPr>
          <w:p w:rsidR="00A346B0" w:rsidRPr="00CE2EC6" w:rsidRDefault="00A346B0" w:rsidP="00D04F1C">
            <w:pPr>
              <w:pStyle w:val="GPSDefinitionTerm"/>
              <w:rPr>
                <w:rFonts w:ascii="Calibri" w:hAnsi="Calibri"/>
              </w:rPr>
            </w:pPr>
          </w:p>
        </w:tc>
        <w:tc>
          <w:tcPr>
            <w:tcW w:w="5953" w:type="dxa"/>
            <w:shd w:val="clear" w:color="auto" w:fill="auto"/>
          </w:tcPr>
          <w:p w:rsidR="00A346B0" w:rsidRPr="00CE2EC6" w:rsidRDefault="00A346B0" w:rsidP="005A60C0">
            <w:pPr>
              <w:pStyle w:val="GPsDefinition"/>
              <w:rPr>
                <w:rFonts w:ascii="Calibri" w:hAnsi="Calibri"/>
              </w:rPr>
            </w:pPr>
          </w:p>
        </w:tc>
      </w:tr>
      <w:tr w:rsidR="00A346B0" w:rsidRPr="00CE2EC6" w:rsidTr="005E4232">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t>"Call Off Guarantee"</w:t>
            </w:r>
          </w:p>
        </w:tc>
        <w:tc>
          <w:tcPr>
            <w:tcW w:w="5953" w:type="dxa"/>
            <w:shd w:val="clear" w:color="auto" w:fill="auto"/>
          </w:tcPr>
          <w:p w:rsidR="00A346B0" w:rsidRPr="00CE2EC6" w:rsidRDefault="00A346B0" w:rsidP="00EC314F">
            <w:pPr>
              <w:pStyle w:val="GPsDefinition"/>
              <w:rPr>
                <w:rFonts w:ascii="Calibri" w:hAnsi="Calibri"/>
              </w:rPr>
            </w:pPr>
            <w:r w:rsidRPr="00CE2EC6">
              <w:rPr>
                <w:rFonts w:ascii="Calibri" w:hAnsi="Calibri"/>
              </w:rPr>
              <w:t>means a deed of guarantee that may be required under this Call Off Contract in favour of the Customer in the form set out in Framework Schedule 13 (Guarantee) granted pursuant to Clause 7 (Call Off Guarantee);</w:t>
            </w:r>
          </w:p>
        </w:tc>
      </w:tr>
      <w:tr w:rsidR="00A346B0" w:rsidRPr="00CE2EC6" w:rsidTr="005E4232">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t>"Call Off Guarantor"</w:t>
            </w:r>
          </w:p>
        </w:tc>
        <w:tc>
          <w:tcPr>
            <w:tcW w:w="5953" w:type="dxa"/>
            <w:shd w:val="clear" w:color="auto" w:fill="auto"/>
          </w:tcPr>
          <w:p w:rsidR="00A346B0" w:rsidRPr="00CE2EC6" w:rsidRDefault="00A346B0" w:rsidP="00C14F37">
            <w:pPr>
              <w:pStyle w:val="GPsDefinition"/>
              <w:rPr>
                <w:rFonts w:ascii="Calibri" w:hAnsi="Calibri"/>
              </w:rPr>
            </w:pPr>
            <w:r w:rsidRPr="00CE2EC6">
              <w:rPr>
                <w:rFonts w:ascii="Calibri" w:hAnsi="Calibri"/>
              </w:rPr>
              <w:t>means the person</w:t>
            </w:r>
            <w:r w:rsidR="00C14F37">
              <w:rPr>
                <w:rFonts w:ascii="Calibri" w:hAnsi="Calibri"/>
              </w:rPr>
              <w:t xml:space="preserve"> </w:t>
            </w:r>
            <w:r w:rsidRPr="00CE2EC6">
              <w:rPr>
                <w:rFonts w:ascii="Calibri" w:hAnsi="Calibri"/>
              </w:rPr>
              <w:t>acceptable to the Customer to give a Call Off Guarantee;</w:t>
            </w:r>
          </w:p>
        </w:tc>
      </w:tr>
      <w:tr w:rsidR="008F2B12" w:rsidRPr="00CE2EC6" w:rsidTr="004364DA">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"Call Off Initial Period"</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means the initial term of this Call Off Contract from the Call Off Commencement Date to the end date of the initial term stated in the Call Off Order Form; </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“Call Off Order Form”</w:t>
            </w:r>
          </w:p>
        </w:tc>
        <w:tc>
          <w:tcPr>
            <w:tcW w:w="5953" w:type="dxa"/>
            <w:shd w:val="clear" w:color="auto" w:fill="auto"/>
          </w:tcPr>
          <w:p w:rsidR="001D7205" w:rsidRPr="00CE2EC6" w:rsidRDefault="008F2B12" w:rsidP="00960CD4">
            <w:pPr>
              <w:pStyle w:val="GPsDefinition"/>
              <w:rPr>
                <w:rFonts w:ascii="Calibri" w:hAnsi="Calibri"/>
              </w:rPr>
            </w:pPr>
            <w:r w:rsidRPr="00CE2EC6">
              <w:rPr>
                <w:rFonts w:ascii="Calibri" w:hAnsi="Calibri"/>
              </w:rPr>
              <w:t>means the order form app</w:t>
            </w:r>
            <w:r w:rsidR="00D41D43" w:rsidRPr="00CE2EC6">
              <w:rPr>
                <w:rFonts w:ascii="Calibri" w:hAnsi="Calibri"/>
              </w:rPr>
              <w:t>licable to and set out in Part 1</w:t>
            </w:r>
            <w:r w:rsidRPr="00CE2EC6">
              <w:rPr>
                <w:rFonts w:ascii="Calibri" w:hAnsi="Calibri"/>
              </w:rPr>
              <w:t xml:space="preserve"> of this Call Off Contract;</w:t>
            </w:r>
          </w:p>
        </w:tc>
      </w:tr>
      <w:tr w:rsidR="00630CBF" w:rsidRPr="00170591" w:rsidTr="004364DA">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“Call Off Procedure”</w:t>
            </w:r>
          </w:p>
        </w:tc>
        <w:tc>
          <w:tcPr>
            <w:tcW w:w="5982" w:type="dxa"/>
            <w:gridSpan w:val="2"/>
            <w:shd w:val="clear" w:color="auto" w:fill="auto"/>
          </w:tcPr>
          <w:p w:rsidR="00630CBF" w:rsidRPr="00170591" w:rsidRDefault="00630CBF" w:rsidP="00520A2E">
            <w:pPr>
              <w:pStyle w:val="GPsDefinition"/>
              <w:rPr>
                <w:rFonts w:ascii="Calibri" w:hAnsi="Calibri"/>
              </w:rPr>
            </w:pPr>
            <w:r w:rsidRPr="00300A41">
              <w:rPr>
                <w:rFonts w:ascii="Calibri" w:hAnsi="Calibri"/>
              </w:rPr>
              <w:t xml:space="preserve">means the process for awarding a </w:t>
            </w:r>
            <w:r>
              <w:rPr>
                <w:rFonts w:ascii="Calibri" w:hAnsi="Calibri"/>
              </w:rPr>
              <w:t>call off contract</w:t>
            </w:r>
            <w:r w:rsidRPr="00300A41">
              <w:rPr>
                <w:rFonts w:ascii="Calibri" w:hAnsi="Calibri"/>
              </w:rPr>
              <w:t xml:space="preserve"> pursuant to Clause 5 (Call Off Procedure)</w:t>
            </w:r>
            <w:r>
              <w:rPr>
                <w:rFonts w:ascii="Calibri" w:hAnsi="Calibri"/>
              </w:rPr>
              <w:t xml:space="preserve"> of the Framework Agreement</w:t>
            </w:r>
            <w:r w:rsidRPr="00300A41">
              <w:rPr>
                <w:rFonts w:ascii="Calibri" w:hAnsi="Calibri"/>
              </w:rPr>
              <w:t xml:space="preserve"> and Framework Schedule 5 (Call Off Procedure);</w:t>
            </w:r>
          </w:p>
        </w:tc>
      </w:tr>
      <w:tr w:rsidR="008F2B12" w:rsidRPr="00CE2EC6" w:rsidTr="00252375">
        <w:tc>
          <w:tcPr>
            <w:tcW w:w="2410" w:type="dxa"/>
            <w:gridSpan w:val="2"/>
            <w:shd w:val="clear" w:color="auto" w:fill="auto"/>
          </w:tcPr>
          <w:p w:rsidR="008F2B12" w:rsidRPr="00CE2EC6" w:rsidRDefault="008F2B12" w:rsidP="00252375">
            <w:pPr>
              <w:pStyle w:val="GPSDefinitionTerm"/>
              <w:rPr>
                <w:rFonts w:ascii="Calibri" w:hAnsi="Calibri"/>
              </w:rPr>
            </w:pPr>
            <w:r w:rsidRPr="00CE2EC6">
              <w:rPr>
                <w:rFonts w:ascii="Calibri" w:hAnsi="Calibri"/>
              </w:rPr>
              <w:t>"Call Off Schedule"</w:t>
            </w:r>
          </w:p>
        </w:tc>
        <w:tc>
          <w:tcPr>
            <w:tcW w:w="5953" w:type="dxa"/>
            <w:shd w:val="clear" w:color="auto" w:fill="auto"/>
          </w:tcPr>
          <w:p w:rsidR="008F2B12" w:rsidRPr="00CE2EC6" w:rsidRDefault="008F2B12" w:rsidP="00252375">
            <w:pPr>
              <w:pStyle w:val="GPsDefinition"/>
              <w:rPr>
                <w:rFonts w:ascii="Calibri" w:hAnsi="Calibri"/>
              </w:rPr>
            </w:pPr>
            <w:r w:rsidRPr="00CE2EC6">
              <w:rPr>
                <w:rFonts w:ascii="Calibri" w:hAnsi="Calibri"/>
              </w:rPr>
              <w:t>means a schedule to this Call Off Contract;</w:t>
            </w:r>
          </w:p>
        </w:tc>
      </w:tr>
      <w:tr w:rsidR="00FB0D95" w:rsidRPr="00CE2EC6" w:rsidTr="00252375">
        <w:tc>
          <w:tcPr>
            <w:tcW w:w="2410" w:type="dxa"/>
            <w:gridSpan w:val="2"/>
            <w:shd w:val="clear" w:color="auto" w:fill="auto"/>
          </w:tcPr>
          <w:p w:rsidR="00FB0D95" w:rsidRPr="00CE2EC6" w:rsidRDefault="00FB0D95" w:rsidP="00252375">
            <w:pPr>
              <w:pStyle w:val="GPSDefinitionTerm"/>
              <w:rPr>
                <w:rFonts w:ascii="Calibri" w:hAnsi="Calibri"/>
              </w:rPr>
            </w:pPr>
            <w:r w:rsidRPr="00CE2EC6">
              <w:rPr>
                <w:rFonts w:ascii="Calibri" w:hAnsi="Calibri"/>
              </w:rPr>
              <w:t>“Call Off Tender”</w:t>
            </w:r>
          </w:p>
        </w:tc>
        <w:tc>
          <w:tcPr>
            <w:tcW w:w="5953" w:type="dxa"/>
            <w:shd w:val="clear" w:color="auto" w:fill="auto"/>
          </w:tcPr>
          <w:p w:rsidR="00FB0D95" w:rsidRPr="00CE2EC6" w:rsidRDefault="00FB0D95" w:rsidP="00FB0D95">
            <w:pPr>
              <w:pStyle w:val="GPsDefinition"/>
              <w:rPr>
                <w:rFonts w:ascii="Calibri" w:hAnsi="Calibri"/>
              </w:rPr>
            </w:pPr>
            <w:r w:rsidRPr="00CE2EC6">
              <w:rPr>
                <w:rFonts w:ascii="Calibri" w:hAnsi="Calibri"/>
              </w:rPr>
              <w:t>means the tender submitted by the Supplier in response to the Customer’s Statement of Requirements following a Further Competition Procedure and set out at Call Off Schedule 15 (Call Off Tender);</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"Call Off Terms"</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terms app</w:t>
            </w:r>
            <w:r w:rsidR="00D41D43" w:rsidRPr="00CE2EC6">
              <w:rPr>
                <w:rFonts w:ascii="Calibri" w:hAnsi="Calibri"/>
              </w:rPr>
              <w:t>licable to and set out in Part 2</w:t>
            </w:r>
            <w:r w:rsidRPr="00CE2EC6">
              <w:rPr>
                <w:rFonts w:ascii="Calibri" w:hAnsi="Calibri"/>
              </w:rPr>
              <w:t xml:space="preserve"> of this Call Off Contract;</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"Central Government Body"</w:t>
            </w:r>
          </w:p>
        </w:tc>
        <w:tc>
          <w:tcPr>
            <w:tcW w:w="5982" w:type="dxa"/>
            <w:gridSpan w:val="2"/>
            <w:shd w:val="clear" w:color="auto" w:fill="auto"/>
          </w:tcPr>
          <w:p w:rsidR="00630CBF" w:rsidRPr="00AC10D3" w:rsidRDefault="00630CBF" w:rsidP="00520A2E">
            <w:pPr>
              <w:pStyle w:val="GPsDefinition"/>
              <w:rPr>
                <w:rFonts w:ascii="Calibri" w:hAnsi="Calibri"/>
              </w:rPr>
            </w:pPr>
            <w:r w:rsidRPr="00AC10D3">
              <w:rPr>
                <w:rFonts w:ascii="Calibri" w:hAnsi="Calibri"/>
              </w:rPr>
              <w:t>means a body listed in one of the following sub-categories of the Central Government classification of the Public Sector Classification Guide, as published and amended from time to time by the Office for National Statistics:</w:t>
            </w:r>
          </w:p>
          <w:p w:rsidR="00630CBF" w:rsidRPr="00AC10D3" w:rsidRDefault="00630CBF" w:rsidP="00520A2E">
            <w:pPr>
              <w:pStyle w:val="GPSDefinitionL2"/>
              <w:tabs>
                <w:tab w:val="clear" w:pos="144"/>
                <w:tab w:val="left" w:pos="175"/>
              </w:tabs>
              <w:ind w:hanging="544"/>
              <w:rPr>
                <w:rFonts w:ascii="Calibri" w:hAnsi="Calibri"/>
              </w:rPr>
            </w:pPr>
            <w:r w:rsidRPr="00AC10D3">
              <w:rPr>
                <w:rFonts w:ascii="Calibri" w:hAnsi="Calibri"/>
              </w:rPr>
              <w:t>Government Department;</w:t>
            </w:r>
          </w:p>
          <w:p w:rsidR="00630CBF" w:rsidRPr="00AC10D3" w:rsidRDefault="00630CBF" w:rsidP="00520A2E">
            <w:pPr>
              <w:pStyle w:val="GPSDefinitionL2"/>
              <w:tabs>
                <w:tab w:val="clear" w:pos="144"/>
                <w:tab w:val="left" w:pos="175"/>
              </w:tabs>
              <w:ind w:hanging="544"/>
              <w:rPr>
                <w:rFonts w:ascii="Calibri" w:hAnsi="Calibri"/>
              </w:rPr>
            </w:pPr>
            <w:r w:rsidRPr="00AC10D3">
              <w:rPr>
                <w:rFonts w:ascii="Calibri" w:hAnsi="Calibri"/>
              </w:rPr>
              <w:t>Non-Departmental Public Body or Assembly Sponsored Public Body (advisory, executive, or tribunal);</w:t>
            </w:r>
          </w:p>
          <w:p w:rsidR="00630CBF" w:rsidRPr="00AC10D3" w:rsidRDefault="00630CBF" w:rsidP="00520A2E">
            <w:pPr>
              <w:pStyle w:val="GPSDefinitionL2"/>
              <w:tabs>
                <w:tab w:val="clear" w:pos="144"/>
                <w:tab w:val="left" w:pos="175"/>
              </w:tabs>
              <w:ind w:hanging="544"/>
              <w:rPr>
                <w:rFonts w:ascii="Calibri" w:hAnsi="Calibri"/>
              </w:rPr>
            </w:pPr>
            <w:r w:rsidRPr="00AC10D3">
              <w:rPr>
                <w:rFonts w:ascii="Calibri" w:hAnsi="Calibri"/>
              </w:rPr>
              <w:t>Non-Ministerial Department; or</w:t>
            </w:r>
          </w:p>
          <w:p w:rsidR="00630CBF" w:rsidRPr="00170591" w:rsidRDefault="00630CBF" w:rsidP="00520A2E">
            <w:pPr>
              <w:pStyle w:val="GPSDefinitionL2"/>
              <w:tabs>
                <w:tab w:val="clear" w:pos="144"/>
                <w:tab w:val="left" w:pos="175"/>
              </w:tabs>
              <w:ind w:hanging="544"/>
              <w:rPr>
                <w:rFonts w:ascii="Calibri" w:hAnsi="Calibri"/>
              </w:rPr>
            </w:pPr>
            <w:r w:rsidRPr="00AC10D3">
              <w:rPr>
                <w:rFonts w:ascii="Calibri" w:hAnsi="Calibri"/>
              </w:rPr>
              <w:t>Executive Agency;</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"Change of Control"</w:t>
            </w:r>
          </w:p>
        </w:tc>
        <w:tc>
          <w:tcPr>
            <w:tcW w:w="5982" w:type="dxa"/>
            <w:gridSpan w:val="2"/>
            <w:shd w:val="clear" w:color="auto" w:fill="auto"/>
          </w:tcPr>
          <w:p w:rsidR="00630CBF" w:rsidRPr="00170591" w:rsidRDefault="00630CBF" w:rsidP="00520A2E">
            <w:pPr>
              <w:pStyle w:val="GPsDefinition"/>
              <w:rPr>
                <w:rFonts w:ascii="Calibri" w:hAnsi="Calibri"/>
              </w:rPr>
            </w:pPr>
            <w:r w:rsidRPr="00AC10D3">
              <w:rPr>
                <w:rFonts w:ascii="Calibri" w:hAnsi="Calibri"/>
              </w:rPr>
              <w:t>means a change of control within the meaning of Section 450 of the Corporation Tax Act 2010;</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lastRenderedPageBreak/>
              <w:t>"Charges"</w:t>
            </w:r>
          </w:p>
        </w:tc>
        <w:tc>
          <w:tcPr>
            <w:tcW w:w="5953" w:type="dxa"/>
            <w:shd w:val="clear" w:color="auto" w:fill="auto"/>
          </w:tcPr>
          <w:p w:rsidR="008F2B12" w:rsidRPr="00CE2EC6" w:rsidRDefault="008F2B12" w:rsidP="00BB366A">
            <w:pPr>
              <w:pStyle w:val="GPsDefinition"/>
              <w:rPr>
                <w:rFonts w:ascii="Calibri" w:hAnsi="Calibri"/>
              </w:rPr>
            </w:pPr>
            <w:r w:rsidRPr="00CE2EC6">
              <w:rPr>
                <w:rFonts w:ascii="Calibri" w:hAnsi="Calibri"/>
              </w:rPr>
              <w:t xml:space="preserve">means the charges raised under or in connection with this Call Off Contract from time to time, which </w:t>
            </w:r>
            <w:r w:rsidR="00BB366A" w:rsidRPr="00CE2EC6">
              <w:rPr>
                <w:rFonts w:ascii="Calibri" w:hAnsi="Calibri"/>
              </w:rPr>
              <w:t>shall be cal</w:t>
            </w:r>
            <w:r w:rsidRPr="00CE2EC6">
              <w:rPr>
                <w:rFonts w:ascii="Calibri" w:hAnsi="Calibri"/>
              </w:rPr>
              <w:t>culated in a manner that is consistent with the Charging Structure;</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"Charging Structure"</w:t>
            </w:r>
          </w:p>
        </w:tc>
        <w:tc>
          <w:tcPr>
            <w:tcW w:w="5953" w:type="dxa"/>
            <w:shd w:val="clear" w:color="auto" w:fill="auto"/>
          </w:tcPr>
          <w:p w:rsidR="008F2B12" w:rsidRPr="00CE2EC6" w:rsidRDefault="008F2B12" w:rsidP="006116B8">
            <w:pPr>
              <w:pStyle w:val="GPsDefinition"/>
              <w:rPr>
                <w:rFonts w:ascii="Calibri" w:hAnsi="Calibri"/>
              </w:rPr>
            </w:pPr>
            <w:r w:rsidRPr="00CE2EC6">
              <w:rPr>
                <w:rFonts w:ascii="Calibri" w:hAnsi="Calibri"/>
              </w:rPr>
              <w:t>means the structure to be used in the establishment of the charging model which is applicable to the Call Off  Contract, which is set out in Framework Schedule 3 (Framework Prices and Charging Structure);</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"Commercially Sensitive Information"</w:t>
            </w:r>
          </w:p>
        </w:tc>
        <w:tc>
          <w:tcPr>
            <w:tcW w:w="5982" w:type="dxa"/>
            <w:gridSpan w:val="2"/>
            <w:shd w:val="clear" w:color="auto" w:fill="auto"/>
          </w:tcPr>
          <w:p w:rsidR="00630CBF" w:rsidRDefault="00630CBF" w:rsidP="00520A2E">
            <w:pPr>
              <w:pStyle w:val="GPsDefinition"/>
              <w:rPr>
                <w:rFonts w:ascii="Calibri" w:hAnsi="Calibri"/>
              </w:rPr>
            </w:pPr>
            <w:r w:rsidRPr="00170591">
              <w:rPr>
                <w:rFonts w:ascii="Calibri" w:hAnsi="Calibri"/>
              </w:rPr>
              <w:t>means the Confidential Information listed in the Call Off Order Form (if any) comprising of</w:t>
            </w:r>
            <w:r>
              <w:rPr>
                <w:rFonts w:ascii="Calibri" w:hAnsi="Calibri"/>
              </w:rPr>
              <w:t xml:space="preserve"> </w:t>
            </w:r>
            <w:r w:rsidRPr="00170591">
              <w:rPr>
                <w:rFonts w:ascii="Calibri" w:hAnsi="Calibri"/>
              </w:rPr>
              <w:t>commercially sensitive information relating to</w:t>
            </w:r>
            <w:r>
              <w:rPr>
                <w:rFonts w:ascii="Calibri" w:hAnsi="Calibri"/>
              </w:rPr>
              <w:t>: -</w:t>
            </w:r>
            <w:r w:rsidRPr="00170591">
              <w:rPr>
                <w:rFonts w:ascii="Calibri" w:hAnsi="Calibri"/>
              </w:rPr>
              <w:t xml:space="preserve"> </w:t>
            </w:r>
          </w:p>
          <w:p w:rsidR="00630CBF" w:rsidRDefault="00630CBF" w:rsidP="00520A2E">
            <w:pPr>
              <w:pStyle w:val="GPsDefinition"/>
              <w:rPr>
                <w:rFonts w:ascii="Calibri" w:hAnsi="Calibri"/>
              </w:rPr>
            </w:pPr>
            <w:r>
              <w:rPr>
                <w:rFonts w:ascii="Calibri" w:hAnsi="Calibri"/>
              </w:rPr>
              <w:t xml:space="preserve">(a) </w:t>
            </w:r>
            <w:r w:rsidRPr="00170591">
              <w:rPr>
                <w:rFonts w:ascii="Calibri" w:hAnsi="Calibri"/>
              </w:rPr>
              <w:t>the</w:t>
            </w:r>
            <w:r>
              <w:rPr>
                <w:rFonts w:ascii="Calibri" w:hAnsi="Calibri"/>
              </w:rPr>
              <w:t xml:space="preserve"> pricing of the Services;</w:t>
            </w:r>
          </w:p>
          <w:p w:rsidR="00630CBF" w:rsidRDefault="00630CBF" w:rsidP="00520A2E">
            <w:pPr>
              <w:pStyle w:val="GPsDefinition"/>
              <w:rPr>
                <w:rFonts w:ascii="Calibri" w:hAnsi="Calibri"/>
              </w:rPr>
            </w:pPr>
            <w:r>
              <w:rPr>
                <w:rFonts w:ascii="Calibri" w:hAnsi="Calibri"/>
              </w:rPr>
              <w:t>(b) details of the</w:t>
            </w:r>
            <w:r w:rsidRPr="00170591">
              <w:rPr>
                <w:rFonts w:ascii="Calibri" w:hAnsi="Calibri"/>
              </w:rPr>
              <w:t xml:space="preserve"> Supplier</w:t>
            </w:r>
            <w:r>
              <w:rPr>
                <w:rFonts w:ascii="Calibri" w:hAnsi="Calibri"/>
              </w:rPr>
              <w:t xml:space="preserve">’s </w:t>
            </w:r>
            <w:r w:rsidRPr="00170591">
              <w:rPr>
                <w:rFonts w:ascii="Calibri" w:hAnsi="Calibri"/>
              </w:rPr>
              <w:t>IPR</w:t>
            </w:r>
            <w:r>
              <w:rPr>
                <w:rFonts w:ascii="Calibri" w:hAnsi="Calibri"/>
              </w:rPr>
              <w:t xml:space="preserve">; </w:t>
            </w:r>
          </w:p>
          <w:p w:rsidR="00630CBF" w:rsidRDefault="00630CBF" w:rsidP="00520A2E">
            <w:pPr>
              <w:pStyle w:val="GPsDefinition"/>
              <w:rPr>
                <w:rFonts w:ascii="Calibri" w:hAnsi="Calibri"/>
              </w:rPr>
            </w:pPr>
            <w:r>
              <w:rPr>
                <w:rFonts w:ascii="Calibri" w:hAnsi="Calibri"/>
              </w:rPr>
              <w:t>(c) the Supplier’s</w:t>
            </w:r>
            <w:r w:rsidRPr="00170591">
              <w:rPr>
                <w:rFonts w:ascii="Calibri" w:hAnsi="Calibri"/>
              </w:rPr>
              <w:t xml:space="preserve"> business</w:t>
            </w:r>
            <w:r>
              <w:rPr>
                <w:rFonts w:ascii="Calibri" w:hAnsi="Calibri"/>
              </w:rPr>
              <w:t xml:space="preserve"> and investment plans;</w:t>
            </w:r>
            <w:r w:rsidRPr="00170591">
              <w:rPr>
                <w:rFonts w:ascii="Calibri" w:hAnsi="Calibri"/>
              </w:rPr>
              <w:t xml:space="preserve"> </w:t>
            </w:r>
            <w:r>
              <w:rPr>
                <w:rFonts w:ascii="Calibri" w:hAnsi="Calibri"/>
              </w:rPr>
              <w:t>and/or</w:t>
            </w:r>
          </w:p>
          <w:p w:rsidR="00630CBF" w:rsidRDefault="00630CBF" w:rsidP="00520A2E">
            <w:pPr>
              <w:pStyle w:val="GPsDefinition"/>
              <w:rPr>
                <w:rFonts w:ascii="Calibri" w:hAnsi="Calibri"/>
              </w:rPr>
            </w:pPr>
            <w:r>
              <w:rPr>
                <w:rFonts w:ascii="Calibri" w:hAnsi="Calibri"/>
              </w:rPr>
              <w:t>(d) the Supplier’s trade secrets;</w:t>
            </w:r>
          </w:p>
          <w:p w:rsidR="00630CBF" w:rsidRPr="00170591" w:rsidRDefault="00630CBF" w:rsidP="00520A2E">
            <w:pPr>
              <w:pStyle w:val="GPsDefinition"/>
              <w:rPr>
                <w:rFonts w:ascii="Calibri" w:hAnsi="Calibri"/>
              </w:rPr>
            </w:pPr>
            <w:r w:rsidRPr="00170591">
              <w:rPr>
                <w:rFonts w:ascii="Calibri" w:hAnsi="Calibri"/>
              </w:rPr>
              <w:t>which the Supplier has indicated to the Customer that, if disclosed by the Customer, would cause the Supplier significant commercial disadvantage or material financial loss;</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"Comparable Supply"</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means the supply of </w:t>
            </w:r>
            <w:r w:rsidR="001215F0">
              <w:rPr>
                <w:rFonts w:ascii="Calibri" w:hAnsi="Calibri"/>
              </w:rPr>
              <w:t>Services</w:t>
            </w:r>
            <w:r w:rsidRPr="00CE2EC6">
              <w:rPr>
                <w:rFonts w:ascii="Calibri" w:hAnsi="Calibri"/>
              </w:rPr>
              <w:t xml:space="preserve"> to another customer of the Supplier that are the same or similar to the </w:t>
            </w:r>
            <w:r w:rsidR="001215F0">
              <w:rPr>
                <w:rFonts w:ascii="Calibri" w:hAnsi="Calibri"/>
              </w:rPr>
              <w:t>Services</w:t>
            </w:r>
            <w:r w:rsidRPr="00CE2EC6">
              <w:rPr>
                <w:rFonts w:ascii="Calibri" w:hAnsi="Calibri"/>
              </w:rPr>
              <w:t>;</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“Compensation for Critical Service Level Failure”</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_Ref361656595 \r \h  \* MERGEFORMAT </w:instrText>
            </w:r>
            <w:r w:rsidRPr="00CE2EC6">
              <w:rPr>
                <w:rFonts w:ascii="Calibri" w:hAnsi="Calibri"/>
              </w:rPr>
            </w:r>
            <w:r w:rsidRPr="00CE2EC6">
              <w:rPr>
                <w:rFonts w:ascii="Calibri" w:hAnsi="Calibri"/>
              </w:rPr>
              <w:fldChar w:fldCharType="separate"/>
            </w:r>
            <w:r w:rsidR="001F0E21">
              <w:rPr>
                <w:rFonts w:ascii="Calibri" w:hAnsi="Calibri"/>
              </w:rPr>
              <w:t>14.2.2</w:t>
            </w:r>
            <w:r w:rsidRPr="00CE2EC6">
              <w:rPr>
                <w:rFonts w:ascii="Calibri" w:hAnsi="Calibri"/>
              </w:rPr>
              <w:fldChar w:fldCharType="end"/>
            </w:r>
            <w:r w:rsidRPr="00CE2EC6">
              <w:rPr>
                <w:rFonts w:ascii="Calibri" w:hAnsi="Calibri"/>
              </w:rPr>
              <w:t xml:space="preserve"> (Critical Service Level Failure); </w:t>
            </w:r>
          </w:p>
        </w:tc>
      </w:tr>
      <w:tr w:rsidR="00E4345A" w:rsidRPr="00CE2EC6" w:rsidTr="005E4232">
        <w:tc>
          <w:tcPr>
            <w:tcW w:w="2410" w:type="dxa"/>
            <w:gridSpan w:val="2"/>
            <w:shd w:val="clear" w:color="auto" w:fill="auto"/>
          </w:tcPr>
          <w:p w:rsidR="00E4345A" w:rsidRPr="00CE2EC6" w:rsidRDefault="00E4345A" w:rsidP="00D04F1C">
            <w:pPr>
              <w:pStyle w:val="GPSDefinitionTerm"/>
              <w:rPr>
                <w:rFonts w:ascii="Calibri" w:hAnsi="Calibri"/>
              </w:rPr>
            </w:pPr>
            <w:r>
              <w:rPr>
                <w:rFonts w:ascii="Calibri" w:hAnsi="Calibri"/>
              </w:rPr>
              <w:t>“Comp</w:t>
            </w:r>
            <w:r w:rsidR="006920F4">
              <w:rPr>
                <w:rFonts w:ascii="Calibri" w:hAnsi="Calibri"/>
              </w:rPr>
              <w:t>etitor”</w:t>
            </w:r>
          </w:p>
        </w:tc>
        <w:tc>
          <w:tcPr>
            <w:tcW w:w="5953" w:type="dxa"/>
            <w:shd w:val="clear" w:color="auto" w:fill="auto"/>
          </w:tcPr>
          <w:p w:rsidR="00E4345A" w:rsidRPr="00CE2EC6" w:rsidRDefault="006920F4" w:rsidP="006920F4">
            <w:pPr>
              <w:pStyle w:val="GPsDefinition"/>
              <w:rPr>
                <w:rFonts w:ascii="Calibri" w:hAnsi="Calibri"/>
              </w:rPr>
            </w:pPr>
            <w:r w:rsidRPr="006920F4">
              <w:rPr>
                <w:rFonts w:ascii="Calibri" w:hAnsi="Calibri"/>
              </w:rPr>
              <w:t xml:space="preserve">means any organisation which is a party to any framework agreement identified in paragraph 6.1.1 of </w:t>
            </w:r>
            <w:r>
              <w:rPr>
                <w:rFonts w:ascii="Calibri" w:hAnsi="Calibri"/>
              </w:rPr>
              <w:t xml:space="preserve">Framework </w:t>
            </w:r>
            <w:r w:rsidRPr="006920F4">
              <w:rPr>
                <w:rFonts w:ascii="Calibri" w:hAnsi="Calibri"/>
              </w:rPr>
              <w:t>Schedule 2 (Services and Key Performance Indicators)</w:t>
            </w:r>
            <w:r>
              <w:rPr>
                <w:rFonts w:ascii="Calibri" w:hAnsi="Calibri"/>
              </w:rPr>
              <w:t>;</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 xml:space="preserve">"Confidential Information" </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Customer's Confidential Information and/or the Supplier's Confidential Information, as the context specifies;</w:t>
            </w:r>
          </w:p>
        </w:tc>
      </w:tr>
      <w:tr w:rsidR="00A970DF" w:rsidRPr="00CE2EC6" w:rsidTr="005E4232">
        <w:tc>
          <w:tcPr>
            <w:tcW w:w="2410" w:type="dxa"/>
            <w:gridSpan w:val="2"/>
            <w:shd w:val="clear" w:color="auto" w:fill="auto"/>
          </w:tcPr>
          <w:p w:rsidR="00A970DF" w:rsidRPr="00CE2EC6" w:rsidRDefault="00A970DF" w:rsidP="00D04F1C">
            <w:pPr>
              <w:pStyle w:val="GPSDefinitionTerm"/>
              <w:rPr>
                <w:rFonts w:ascii="Calibri" w:hAnsi="Calibri"/>
              </w:rPr>
            </w:pPr>
            <w:r w:rsidRPr="00A970DF">
              <w:rPr>
                <w:rFonts w:ascii="Calibri" w:hAnsi="Calibri"/>
              </w:rPr>
              <w:t>“Conflict of Interest”</w:t>
            </w:r>
          </w:p>
        </w:tc>
        <w:tc>
          <w:tcPr>
            <w:tcW w:w="5953" w:type="dxa"/>
            <w:shd w:val="clear" w:color="auto" w:fill="auto"/>
          </w:tcPr>
          <w:p w:rsidR="00A970DF" w:rsidRDefault="00A970DF" w:rsidP="00EC314F">
            <w:pPr>
              <w:pStyle w:val="GPsDefinition"/>
              <w:rPr>
                <w:rFonts w:ascii="Calibri" w:hAnsi="Calibri"/>
              </w:rPr>
            </w:pPr>
            <w:r>
              <w:rPr>
                <w:rFonts w:ascii="Calibri" w:hAnsi="Calibri"/>
              </w:rPr>
              <w:t>shall mean where any of the following situations exist:</w:t>
            </w:r>
          </w:p>
          <w:p w:rsidR="00A970DF" w:rsidRDefault="00A970DF" w:rsidP="00A970DF">
            <w:pPr>
              <w:pStyle w:val="GPsDefinition"/>
              <w:rPr>
                <w:rFonts w:ascii="Calibri" w:hAnsi="Calibri"/>
              </w:rPr>
            </w:pPr>
            <w:r>
              <w:rPr>
                <w:rFonts w:ascii="Calibri" w:hAnsi="Calibri"/>
              </w:rPr>
              <w:t>a)</w:t>
            </w:r>
            <w:r>
              <w:rPr>
                <w:rFonts w:ascii="Calibri" w:hAnsi="Calibri"/>
              </w:rPr>
              <w:tab/>
            </w:r>
            <w:r w:rsidRPr="00A970DF">
              <w:rPr>
                <w:rFonts w:ascii="Calibri" w:hAnsi="Calibri"/>
              </w:rPr>
              <w:t xml:space="preserve">the pecuniary or personal interests of the Supplier or the Supplier Personnel conflict with the duties owed to the </w:t>
            </w:r>
            <w:r>
              <w:rPr>
                <w:rFonts w:ascii="Calibri" w:hAnsi="Calibri"/>
              </w:rPr>
              <w:t>Contracting Authority</w:t>
            </w:r>
            <w:r w:rsidRPr="00A970DF">
              <w:rPr>
                <w:rFonts w:ascii="Calibri" w:hAnsi="Calibri"/>
              </w:rPr>
              <w:t xml:space="preserve"> under the provisions of this Call Off Contract</w:t>
            </w:r>
            <w:r>
              <w:rPr>
                <w:rFonts w:ascii="Calibri" w:hAnsi="Calibri"/>
              </w:rPr>
              <w:t>;</w:t>
            </w:r>
          </w:p>
          <w:p w:rsidR="00A970DF" w:rsidRDefault="00A970DF" w:rsidP="00A970DF">
            <w:pPr>
              <w:pStyle w:val="GPsDefinition"/>
              <w:rPr>
                <w:rFonts w:ascii="Calibri" w:hAnsi="Calibri"/>
              </w:rPr>
            </w:pPr>
            <w:r>
              <w:rPr>
                <w:rFonts w:ascii="Calibri" w:hAnsi="Calibri"/>
              </w:rPr>
              <w:t>b)</w:t>
            </w:r>
            <w:r>
              <w:rPr>
                <w:rFonts w:ascii="Calibri" w:hAnsi="Calibri"/>
              </w:rPr>
              <w:tab/>
            </w:r>
            <w:r w:rsidRPr="00A970DF">
              <w:rPr>
                <w:rFonts w:ascii="Calibri" w:hAnsi="Calibri"/>
              </w:rPr>
              <w:t>a situation arises, or may arise, pursuant to regulations 24(2) and (3) of the Regulations</w:t>
            </w:r>
            <w:r>
              <w:rPr>
                <w:rFonts w:ascii="Calibri" w:hAnsi="Calibri"/>
              </w:rPr>
              <w:t>;</w:t>
            </w:r>
          </w:p>
          <w:p w:rsidR="00A970DF" w:rsidRPr="00CE2EC6" w:rsidRDefault="00A970DF" w:rsidP="00A970DF">
            <w:pPr>
              <w:pStyle w:val="GPsDefinition"/>
              <w:rPr>
                <w:rFonts w:ascii="Calibri" w:hAnsi="Calibri"/>
              </w:rPr>
            </w:pPr>
            <w:r>
              <w:rPr>
                <w:rFonts w:ascii="Calibri" w:hAnsi="Calibri"/>
              </w:rPr>
              <w:t>c)</w:t>
            </w:r>
            <w:r>
              <w:rPr>
                <w:rFonts w:ascii="Calibri" w:hAnsi="Calibri"/>
              </w:rPr>
              <w:tab/>
            </w:r>
            <w:r w:rsidRPr="00A970DF">
              <w:rPr>
                <w:rFonts w:ascii="Calibri" w:hAnsi="Calibri"/>
              </w:rPr>
              <w:t xml:space="preserve">the Supplier shall, or may, be placed in a commercially advantageous position over its Competitors as a result of the  participation by the Supplier, or any member of the Supplier’s Group of Companies, on a framework agreement identified in paragraph 6.1.1 of </w:t>
            </w:r>
            <w:r>
              <w:rPr>
                <w:rFonts w:ascii="Calibri" w:hAnsi="Calibri"/>
              </w:rPr>
              <w:t xml:space="preserve">Framework </w:t>
            </w:r>
            <w:r w:rsidRPr="00A970DF">
              <w:rPr>
                <w:rFonts w:ascii="Calibri" w:hAnsi="Calibri"/>
              </w:rPr>
              <w:t>Schedule 2 (Services and Key Performance Indicators)</w:t>
            </w:r>
            <w:r w:rsidR="00E4345A">
              <w:rPr>
                <w:rFonts w:ascii="Calibri" w:hAnsi="Calibri"/>
              </w:rPr>
              <w:t>;</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lastRenderedPageBreak/>
              <w:t>"Continuous Improvement Plan"</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means a plan for improving the provision of the </w:t>
            </w:r>
            <w:r w:rsidR="001215F0">
              <w:rPr>
                <w:rFonts w:ascii="Calibri" w:hAnsi="Calibri"/>
              </w:rPr>
              <w:t>Services</w:t>
            </w:r>
            <w:r w:rsidRPr="00CE2EC6">
              <w:rPr>
                <w:rFonts w:ascii="Calibri" w:hAnsi="Calibri"/>
              </w:rPr>
              <w:t xml:space="preserve"> and/or reducing the Charges produced by the Supplier pursuant to Framework Schedule 12 (Continuous Improvement and Benchmarking);</w:t>
            </w:r>
          </w:p>
        </w:tc>
      </w:tr>
      <w:tr w:rsidR="008F2B12" w:rsidRPr="00CE2EC6" w:rsidTr="005E4232">
        <w:tc>
          <w:tcPr>
            <w:tcW w:w="2410" w:type="dxa"/>
            <w:gridSpan w:val="2"/>
            <w:shd w:val="clear" w:color="auto" w:fill="auto"/>
          </w:tcPr>
          <w:p w:rsidR="008F2B12" w:rsidRPr="00CE2EC6" w:rsidRDefault="008F2B12" w:rsidP="002B0CAD">
            <w:pPr>
              <w:pStyle w:val="GPSDefinitionTerm"/>
              <w:rPr>
                <w:rFonts w:ascii="Calibri" w:hAnsi="Calibri"/>
              </w:rPr>
            </w:pPr>
            <w:r w:rsidRPr="00CE2EC6">
              <w:rPr>
                <w:rFonts w:ascii="Calibri" w:hAnsi="Calibri"/>
              </w:rPr>
              <w:t xml:space="preserve">"Contracting </w:t>
            </w:r>
            <w:r w:rsidR="002B0CAD" w:rsidRPr="00CE2EC6">
              <w:rPr>
                <w:rFonts w:ascii="Calibri" w:hAnsi="Calibri"/>
              </w:rPr>
              <w:t>Authority</w:t>
            </w:r>
            <w:r w:rsidRPr="00CE2EC6">
              <w:rPr>
                <w:rFonts w:ascii="Calibri" w:hAnsi="Calibri"/>
              </w:rPr>
              <w:t>"</w:t>
            </w:r>
          </w:p>
        </w:tc>
        <w:tc>
          <w:tcPr>
            <w:tcW w:w="5953" w:type="dxa"/>
            <w:shd w:val="clear" w:color="auto" w:fill="auto"/>
          </w:tcPr>
          <w:p w:rsidR="008F2B12" w:rsidRPr="00CE2EC6" w:rsidRDefault="008F2B12" w:rsidP="005E4232">
            <w:pPr>
              <w:pStyle w:val="GPsDefinition"/>
              <w:rPr>
                <w:rFonts w:ascii="Calibri" w:hAnsi="Calibri"/>
              </w:rPr>
            </w:pPr>
            <w:r w:rsidRPr="00CE2EC6">
              <w:rPr>
                <w:rFonts w:ascii="Calibri" w:hAnsi="Calibri"/>
              </w:rPr>
              <w:t xml:space="preserve">means the Authority, the Customer and any other bodies listed in the OJEU Notice; </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"Control"</w:t>
            </w:r>
          </w:p>
        </w:tc>
        <w:tc>
          <w:tcPr>
            <w:tcW w:w="5982" w:type="dxa"/>
            <w:gridSpan w:val="2"/>
            <w:shd w:val="clear" w:color="auto" w:fill="auto"/>
          </w:tcPr>
          <w:p w:rsidR="00630CBF" w:rsidRPr="00170591" w:rsidRDefault="00630CBF" w:rsidP="00520A2E">
            <w:pPr>
              <w:pStyle w:val="GPsDefinition"/>
              <w:rPr>
                <w:rFonts w:ascii="Calibri" w:hAnsi="Calibri"/>
              </w:rPr>
            </w:pPr>
            <w:r w:rsidRPr="00E707CF">
              <w:rPr>
                <w:rFonts w:ascii="Calibri" w:hAnsi="Calibri"/>
              </w:rPr>
              <w:t>means control in either of the senses defined in sections  450 and 1124 of the Corporation Tax Act 2010 and "Controlled" shall be construed accordingly;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"Conviction"</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"Costs"</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 xml:space="preserve">the following costs (without double recovery) to the extent that they are reasonably and properly incurred by the Supplier in providing the </w:t>
            </w:r>
            <w:r w:rsidR="001215F0">
              <w:rPr>
                <w:rFonts w:ascii="Calibri" w:hAnsi="Calibri"/>
              </w:rPr>
              <w:t>Services</w:t>
            </w:r>
            <w:r w:rsidRPr="00CE2EC6">
              <w:rPr>
                <w:rFonts w:ascii="Calibri" w:hAnsi="Calibri"/>
              </w:rPr>
              <w:t>:</w:t>
            </w:r>
          </w:p>
          <w:p w:rsidR="008F2B12" w:rsidRPr="00CE2EC6" w:rsidRDefault="008F2B12" w:rsidP="00670E1A">
            <w:pPr>
              <w:pStyle w:val="GPSDefinitionL2"/>
              <w:rPr>
                <w:rFonts w:ascii="Calibri" w:hAnsi="Calibri"/>
              </w:rPr>
            </w:pPr>
            <w:r w:rsidRPr="00CE2EC6">
              <w:rPr>
                <w:rFonts w:ascii="Calibri" w:hAnsi="Calibri"/>
              </w:rPr>
              <w:t xml:space="preserve">the cost to the Supplier or the Key Sub-Contractor (as the context requires), calculated per Man Day, of </w:t>
            </w:r>
            <w:r w:rsidRPr="00CE2EC6">
              <w:rPr>
                <w:rFonts w:ascii="Calibri" w:hAnsi="Calibri"/>
                <w:color w:val="000000"/>
              </w:rPr>
              <w:t>engaging the Supplier Personnel, including</w:t>
            </w:r>
            <w:r w:rsidRPr="00CE2EC6">
              <w:rPr>
                <w:rFonts w:ascii="Calibri" w:hAnsi="Calibri"/>
              </w:rPr>
              <w:t>:</w:t>
            </w:r>
          </w:p>
          <w:p w:rsidR="008F2B12" w:rsidRPr="00CE2EC6" w:rsidRDefault="008F2B12" w:rsidP="00670E1A">
            <w:pPr>
              <w:pStyle w:val="GPSDefinitionL3"/>
              <w:rPr>
                <w:rFonts w:ascii="Calibri" w:hAnsi="Calibri"/>
              </w:rPr>
            </w:pPr>
            <w:r w:rsidRPr="00CE2EC6">
              <w:rPr>
                <w:rFonts w:ascii="Calibri" w:hAnsi="Calibri"/>
              </w:rPr>
              <w:t>base salary paid to the Supplier Personnel;</w:t>
            </w:r>
          </w:p>
          <w:p w:rsidR="008F2B12" w:rsidRPr="00CE2EC6" w:rsidRDefault="008F2B12" w:rsidP="00670E1A">
            <w:pPr>
              <w:pStyle w:val="GPSDefinitionL3"/>
              <w:rPr>
                <w:rFonts w:ascii="Calibri" w:hAnsi="Calibri"/>
              </w:rPr>
            </w:pPr>
            <w:r w:rsidRPr="00CE2EC6">
              <w:rPr>
                <w:rFonts w:ascii="Calibri" w:hAnsi="Calibri"/>
              </w:rPr>
              <w:t>employer’s national insurance contributions;</w:t>
            </w:r>
          </w:p>
          <w:p w:rsidR="008F2B12" w:rsidRPr="00CE2EC6" w:rsidRDefault="008F2B12" w:rsidP="00670E1A">
            <w:pPr>
              <w:pStyle w:val="GPSDefinitionL3"/>
              <w:rPr>
                <w:rFonts w:ascii="Calibri" w:hAnsi="Calibri"/>
              </w:rPr>
            </w:pPr>
            <w:r w:rsidRPr="00CE2EC6">
              <w:rPr>
                <w:rFonts w:ascii="Calibri" w:hAnsi="Calibri"/>
              </w:rPr>
              <w:t>pension contributions;</w:t>
            </w:r>
          </w:p>
          <w:p w:rsidR="008F2B12" w:rsidRPr="00CE2EC6" w:rsidRDefault="008F2B12" w:rsidP="00670E1A">
            <w:pPr>
              <w:pStyle w:val="GPSDefinitionL3"/>
              <w:rPr>
                <w:rFonts w:ascii="Calibri" w:hAnsi="Calibri"/>
              </w:rPr>
            </w:pPr>
            <w:r w:rsidRPr="00CE2EC6">
              <w:rPr>
                <w:rFonts w:ascii="Calibri" w:hAnsi="Calibri"/>
              </w:rPr>
              <w:t xml:space="preserve">car allowances; </w:t>
            </w:r>
          </w:p>
          <w:p w:rsidR="008F2B12" w:rsidRPr="00CE2EC6" w:rsidRDefault="008F2B12" w:rsidP="00670E1A">
            <w:pPr>
              <w:pStyle w:val="GPSDefinitionL3"/>
              <w:rPr>
                <w:rFonts w:ascii="Calibri" w:hAnsi="Calibri"/>
              </w:rPr>
            </w:pPr>
            <w:r w:rsidRPr="00CE2EC6">
              <w:rPr>
                <w:rFonts w:ascii="Calibri" w:hAnsi="Calibri"/>
              </w:rPr>
              <w:t>any other contractual employment benefits;</w:t>
            </w:r>
          </w:p>
          <w:p w:rsidR="008F2B12" w:rsidRPr="00CE2EC6" w:rsidRDefault="008F2B12" w:rsidP="00670E1A">
            <w:pPr>
              <w:pStyle w:val="GPSDefinitionL3"/>
              <w:rPr>
                <w:rFonts w:ascii="Calibri" w:hAnsi="Calibri"/>
              </w:rPr>
            </w:pPr>
            <w:r w:rsidRPr="00CE2EC6">
              <w:rPr>
                <w:rFonts w:ascii="Calibri" w:hAnsi="Calibri"/>
              </w:rPr>
              <w:t>staff training;</w:t>
            </w:r>
          </w:p>
          <w:p w:rsidR="008F2B12" w:rsidRPr="00CE2EC6" w:rsidRDefault="008F2B12" w:rsidP="00670E1A">
            <w:pPr>
              <w:pStyle w:val="GPSDefinitionL3"/>
              <w:rPr>
                <w:rFonts w:ascii="Calibri" w:hAnsi="Calibri"/>
              </w:rPr>
            </w:pPr>
            <w:r w:rsidRPr="00CE2EC6">
              <w:rPr>
                <w:rFonts w:ascii="Calibri" w:hAnsi="Calibri"/>
              </w:rPr>
              <w:t>work place accommodation;</w:t>
            </w:r>
          </w:p>
          <w:p w:rsidR="008F2B12" w:rsidRPr="00CE2EC6" w:rsidRDefault="008F2B12" w:rsidP="00670E1A">
            <w:pPr>
              <w:pStyle w:val="GPSDefinitionL3"/>
              <w:rPr>
                <w:rFonts w:ascii="Calibri" w:hAnsi="Calibri"/>
              </w:rPr>
            </w:pPr>
            <w:r w:rsidRPr="00CE2EC6">
              <w:rPr>
                <w:rFonts w:ascii="Calibri" w:hAnsi="Calibri"/>
              </w:rPr>
              <w:t xml:space="preserve">work place IT equipment and tools reasonably necessary to provide  the </w:t>
            </w:r>
            <w:r w:rsidR="001215F0">
              <w:rPr>
                <w:rFonts w:ascii="Calibri" w:hAnsi="Calibri"/>
              </w:rPr>
              <w:t>Services</w:t>
            </w:r>
            <w:r w:rsidRPr="00CE2EC6">
              <w:rPr>
                <w:rFonts w:ascii="Calibri" w:hAnsi="Calibri"/>
              </w:rPr>
              <w:t xml:space="preserve"> (but not including items included within limb (b) below); and</w:t>
            </w:r>
          </w:p>
          <w:p w:rsidR="008F2B12" w:rsidRPr="00CE2EC6" w:rsidRDefault="008F2B12" w:rsidP="00670E1A">
            <w:pPr>
              <w:pStyle w:val="GPSDefinitionL3"/>
              <w:rPr>
                <w:rFonts w:ascii="Calibri" w:hAnsi="Calibri"/>
              </w:rPr>
            </w:pPr>
            <w:r w:rsidRPr="00CE2EC6">
              <w:rPr>
                <w:rFonts w:ascii="Calibri" w:hAnsi="Calibri"/>
              </w:rPr>
              <w:t xml:space="preserve">reasonable recruitment costs, as agreed with the Customer; </w:t>
            </w:r>
          </w:p>
          <w:p w:rsidR="008F2B12" w:rsidRPr="00CE2EC6" w:rsidRDefault="008F2B12" w:rsidP="00670E1A">
            <w:pPr>
              <w:pStyle w:val="GPSDefinitionL2"/>
              <w:rPr>
                <w:rFonts w:ascii="Calibri" w:hAnsi="Calibri"/>
              </w:rPr>
            </w:pPr>
            <w:r w:rsidRPr="00CE2EC6">
              <w:rPr>
                <w:rFonts w:ascii="Calibri" w:hAnsi="Calibri"/>
              </w:rPr>
              <w:t xml:space="preserve">costs incurred in respect of those Supplier Assets which are detailed on the Registers and which would be treated as capital costs according to generally accepted accounting principles within the UK, which shall include </w:t>
            </w:r>
            <w:r w:rsidRPr="00CE2EC6">
              <w:rPr>
                <w:rFonts w:ascii="Calibri" w:hAnsi="Calibri"/>
              </w:rPr>
              <w:lastRenderedPageBreak/>
              <w:t>the cost to be charged in respect of Supplier Assets by the Supplier to the Customer or (to the extent that risk and title in any Supplier Asset is not held by the Supplier) any cost actually incurred by the Supplier in respect of those Supplier Assets;</w:t>
            </w:r>
          </w:p>
          <w:p w:rsidR="008F2B12" w:rsidRPr="00CE2EC6" w:rsidRDefault="008F2B12" w:rsidP="00670E1A">
            <w:pPr>
              <w:pStyle w:val="GPSDefinitionL2"/>
              <w:rPr>
                <w:rFonts w:ascii="Calibri" w:hAnsi="Calibri"/>
              </w:rPr>
            </w:pPr>
            <w:r w:rsidRPr="00CE2EC6">
              <w:rPr>
                <w:rFonts w:ascii="Calibri" w:hAnsi="Calibri"/>
              </w:rPr>
              <w:t xml:space="preserve">operational costs which are not included within (a) or (b) above, to the extent that such costs are necessary and properly incurred by the Supplier in the provision of the </w:t>
            </w:r>
            <w:r w:rsidR="001215F0">
              <w:rPr>
                <w:rFonts w:ascii="Calibri" w:hAnsi="Calibri"/>
              </w:rPr>
              <w:t>Services</w:t>
            </w:r>
            <w:r w:rsidRPr="00CE2EC6">
              <w:rPr>
                <w:rFonts w:ascii="Calibri" w:hAnsi="Calibri"/>
              </w:rPr>
              <w:t>;</w:t>
            </w:r>
          </w:p>
          <w:p w:rsidR="008F2B12" w:rsidRPr="00CE2EC6" w:rsidRDefault="008F2B12" w:rsidP="00670E1A">
            <w:pPr>
              <w:pStyle w:val="GPSDefinitionL2"/>
              <w:rPr>
                <w:rFonts w:ascii="Calibri" w:hAnsi="Calibri"/>
              </w:rPr>
            </w:pPr>
            <w:r w:rsidRPr="00CE2EC6">
              <w:rPr>
                <w:rFonts w:ascii="Calibri" w:hAnsi="Calibri"/>
              </w:rPr>
              <w:t xml:space="preserve">Reimbursable Expenses to the extent these have been specified as allowable in the Call Off Order Form and are incurred in delivering any </w:t>
            </w:r>
            <w:r w:rsidR="001215F0">
              <w:rPr>
                <w:rFonts w:ascii="Calibri" w:hAnsi="Calibri"/>
              </w:rPr>
              <w:t>Services</w:t>
            </w:r>
            <w:r w:rsidRPr="00CE2EC6">
              <w:rPr>
                <w:rFonts w:ascii="Calibri" w:hAnsi="Calibri"/>
              </w:rPr>
              <w:t xml:space="preserve"> where the Call Off Contract Charges for those </w:t>
            </w:r>
            <w:r w:rsidR="001215F0">
              <w:rPr>
                <w:rFonts w:ascii="Calibri" w:hAnsi="Calibri"/>
              </w:rPr>
              <w:t>Services</w:t>
            </w:r>
            <w:r w:rsidRPr="00CE2EC6">
              <w:rPr>
                <w:rFonts w:ascii="Calibri" w:hAnsi="Calibri"/>
              </w:rPr>
              <w:t xml:space="preserve"> are to be calculated on a Fixed Price or Firm Price pricing mechanism (as set out in Framework Schedule 3 (Framework Prices and Charging Structure);</w:t>
            </w:r>
          </w:p>
          <w:p w:rsidR="008F2B12" w:rsidRPr="00CE2EC6" w:rsidRDefault="008F2B12" w:rsidP="003766B5">
            <w:pPr>
              <w:pStyle w:val="GPsDefinition"/>
              <w:rPr>
                <w:rFonts w:ascii="Calibri" w:hAnsi="Calibri"/>
              </w:rPr>
            </w:pPr>
            <w:r w:rsidRPr="00CE2EC6">
              <w:rPr>
                <w:rFonts w:ascii="Calibri" w:hAnsi="Calibri"/>
              </w:rPr>
              <w:t>but excluding:</w:t>
            </w:r>
          </w:p>
          <w:p w:rsidR="008F2B12" w:rsidRPr="00CE2EC6" w:rsidRDefault="008F2B12" w:rsidP="00670E1A">
            <w:pPr>
              <w:pStyle w:val="GPSDefinitionL2"/>
              <w:rPr>
                <w:rFonts w:ascii="Calibri" w:hAnsi="Calibri"/>
              </w:rPr>
            </w:pPr>
            <w:r w:rsidRPr="00CE2EC6">
              <w:rPr>
                <w:rFonts w:ascii="Calibri" w:hAnsi="Calibri"/>
              </w:rPr>
              <w:t>Overhead;</w:t>
            </w:r>
          </w:p>
          <w:p w:rsidR="008F2B12" w:rsidRPr="00CE2EC6" w:rsidRDefault="008F2B12" w:rsidP="00670E1A">
            <w:pPr>
              <w:pStyle w:val="GPSDefinitionL2"/>
              <w:rPr>
                <w:rFonts w:ascii="Calibri" w:hAnsi="Calibri"/>
              </w:rPr>
            </w:pPr>
            <w:r w:rsidRPr="00CE2EC6">
              <w:rPr>
                <w:rFonts w:ascii="Calibri" w:hAnsi="Calibri"/>
              </w:rPr>
              <w:t>financing or similar costs;</w:t>
            </w:r>
          </w:p>
          <w:p w:rsidR="008F2B12" w:rsidRPr="00CE2EC6" w:rsidRDefault="008F2B12" w:rsidP="00670E1A">
            <w:pPr>
              <w:pStyle w:val="GPSDefinitionL2"/>
              <w:rPr>
                <w:rFonts w:ascii="Calibri" w:hAnsi="Calibri"/>
              </w:rPr>
            </w:pPr>
            <w:r w:rsidRPr="00CE2EC6">
              <w:rPr>
                <w:rFonts w:ascii="Calibri" w:hAnsi="Calibri"/>
              </w:rPr>
              <w:t xml:space="preserve">maintenance and support costs to the extent that these relate to maintenance and/or support </w:t>
            </w:r>
            <w:r w:rsidR="001215F0">
              <w:rPr>
                <w:rFonts w:ascii="Calibri" w:hAnsi="Calibri"/>
              </w:rPr>
              <w:t>Services</w:t>
            </w:r>
            <w:r w:rsidRPr="00CE2EC6">
              <w:rPr>
                <w:rFonts w:ascii="Calibri" w:hAnsi="Calibri"/>
              </w:rPr>
              <w:t xml:space="preserve"> provided beyond the Call Off Contract Period whether in relation to Supplier Assets or otherwise;</w:t>
            </w:r>
          </w:p>
          <w:p w:rsidR="008F2B12" w:rsidRPr="00CE2EC6" w:rsidRDefault="008F2B12" w:rsidP="00670E1A">
            <w:pPr>
              <w:pStyle w:val="GPSDefinitionL2"/>
              <w:rPr>
                <w:rFonts w:ascii="Calibri" w:hAnsi="Calibri"/>
              </w:rPr>
            </w:pPr>
            <w:r w:rsidRPr="00CE2EC6">
              <w:rPr>
                <w:rFonts w:ascii="Calibri" w:hAnsi="Calibri"/>
              </w:rPr>
              <w:t>taxation;</w:t>
            </w:r>
          </w:p>
          <w:p w:rsidR="008F2B12" w:rsidRPr="00CE2EC6" w:rsidRDefault="008F2B12" w:rsidP="00670E1A">
            <w:pPr>
              <w:pStyle w:val="GPSDefinitionL2"/>
              <w:rPr>
                <w:rFonts w:ascii="Calibri" w:hAnsi="Calibri"/>
              </w:rPr>
            </w:pPr>
            <w:r w:rsidRPr="00CE2EC6">
              <w:rPr>
                <w:rFonts w:ascii="Calibri" w:hAnsi="Calibri"/>
              </w:rPr>
              <w:t>fines and penalties;</w:t>
            </w:r>
          </w:p>
          <w:p w:rsidR="008F2B12" w:rsidRPr="00CE2EC6" w:rsidRDefault="008F2B12" w:rsidP="00670E1A">
            <w:pPr>
              <w:pStyle w:val="GPSDefinitionL2"/>
              <w:rPr>
                <w:rFonts w:ascii="Calibri" w:hAnsi="Calibri"/>
              </w:rPr>
            </w:pPr>
            <w:r w:rsidRPr="00CE2EC6">
              <w:rPr>
                <w:rFonts w:ascii="Calibri" w:hAnsi="Calibri"/>
              </w:rPr>
              <w:t xml:space="preserve">amounts payable under Clause </w:t>
            </w:r>
            <w:r w:rsidRPr="00CE2EC6">
              <w:rPr>
                <w:rFonts w:ascii="Calibri" w:hAnsi="Calibri"/>
              </w:rPr>
              <w:fldChar w:fldCharType="begin"/>
            </w:r>
            <w:r w:rsidRPr="00CE2EC6">
              <w:rPr>
                <w:rFonts w:ascii="Calibri" w:hAnsi="Calibri"/>
              </w:rPr>
              <w:instrText xml:space="preserve"> REF _Ref362949566 \r \h  \* MERGEFORMAT </w:instrText>
            </w:r>
            <w:r w:rsidRPr="00CE2EC6">
              <w:rPr>
                <w:rFonts w:ascii="Calibri" w:hAnsi="Calibri"/>
              </w:rPr>
            </w:r>
            <w:r w:rsidRPr="00CE2EC6">
              <w:rPr>
                <w:rFonts w:ascii="Calibri" w:hAnsi="Calibri"/>
              </w:rPr>
              <w:fldChar w:fldCharType="separate"/>
            </w:r>
            <w:r w:rsidR="001F0E21">
              <w:rPr>
                <w:rFonts w:ascii="Calibri" w:hAnsi="Calibri"/>
              </w:rPr>
              <w:t>25</w:t>
            </w:r>
            <w:r w:rsidRPr="00CE2EC6">
              <w:rPr>
                <w:rFonts w:ascii="Calibri" w:hAnsi="Calibri"/>
              </w:rPr>
              <w:fldChar w:fldCharType="end"/>
            </w:r>
            <w:r w:rsidRPr="00CE2EC6">
              <w:rPr>
                <w:rFonts w:ascii="Calibri" w:hAnsi="Calibri"/>
              </w:rPr>
              <w:t xml:space="preserve"> (Benchmarking); and</w:t>
            </w:r>
          </w:p>
          <w:p w:rsidR="008F2B12" w:rsidRPr="00CE2EC6" w:rsidRDefault="008F2B12" w:rsidP="00670E1A">
            <w:pPr>
              <w:pStyle w:val="GPSDefinitionL2"/>
              <w:rPr>
                <w:rFonts w:ascii="Calibri" w:hAnsi="Calibri"/>
              </w:rPr>
            </w:pPr>
            <w:r w:rsidRPr="00CE2EC6">
              <w:rPr>
                <w:rFonts w:ascii="Calibri" w:hAnsi="Calibri"/>
              </w:rPr>
              <w:t>non-cash items (including depreciation, amortisation, impairments and movements in provisions);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"Critical Service Level Failure"</w:t>
            </w:r>
          </w:p>
        </w:tc>
        <w:tc>
          <w:tcPr>
            <w:tcW w:w="5953" w:type="dxa"/>
            <w:shd w:val="clear" w:color="auto" w:fill="auto"/>
          </w:tcPr>
          <w:p w:rsidR="008F2B12" w:rsidRPr="00CE2EC6" w:rsidRDefault="008F2B12" w:rsidP="00913327">
            <w:pPr>
              <w:pStyle w:val="GPsDefinition"/>
              <w:rPr>
                <w:rFonts w:ascii="Calibri" w:hAnsi="Calibri"/>
              </w:rPr>
            </w:pPr>
            <w:r w:rsidRPr="00CE2EC6">
              <w:rPr>
                <w:rFonts w:ascii="Calibri" w:hAnsi="Calibri"/>
              </w:rPr>
              <w:t>means any instance of critical service level failure specified in the Call Off Order Form;</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"Crown"</w:t>
            </w:r>
          </w:p>
        </w:tc>
        <w:tc>
          <w:tcPr>
            <w:tcW w:w="5982" w:type="dxa"/>
            <w:gridSpan w:val="2"/>
            <w:shd w:val="clear" w:color="auto" w:fill="auto"/>
          </w:tcPr>
          <w:p w:rsidR="00630CBF" w:rsidRPr="00170591" w:rsidRDefault="00630CBF" w:rsidP="00520A2E">
            <w:pPr>
              <w:pStyle w:val="GPsDefinition"/>
              <w:rPr>
                <w:rFonts w:ascii="Calibri" w:hAnsi="Calibri"/>
              </w:rPr>
            </w:pPr>
            <w:r w:rsidRPr="00E707CF">
              <w:rPr>
                <w:rFonts w:ascii="Calibri" w:hAnsi="Calibri"/>
              </w:rPr>
              <w:t>means 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from time to time carrying out functions on its behalf;</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"Crown Body"</w:t>
            </w:r>
          </w:p>
        </w:tc>
        <w:tc>
          <w:tcPr>
            <w:tcW w:w="5982" w:type="dxa"/>
            <w:gridSpan w:val="2"/>
            <w:shd w:val="clear" w:color="auto" w:fill="auto"/>
          </w:tcPr>
          <w:p w:rsidR="00630CBF" w:rsidRPr="00170591" w:rsidRDefault="00630CBF" w:rsidP="00520A2E">
            <w:pPr>
              <w:pStyle w:val="GPsDefinition"/>
            </w:pPr>
            <w:r w:rsidRPr="00E707CF">
              <w:rPr>
                <w:rFonts w:ascii="Calibri" w:hAnsi="Calibri"/>
              </w:rPr>
              <w:t>means any department, office or executive agency of the Crown;</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"CRTPA"</w:t>
            </w:r>
          </w:p>
        </w:tc>
        <w:tc>
          <w:tcPr>
            <w:tcW w:w="5982" w:type="dxa"/>
            <w:gridSpan w:val="2"/>
            <w:shd w:val="clear" w:color="auto" w:fill="auto"/>
          </w:tcPr>
          <w:p w:rsidR="00630CBF" w:rsidRPr="00170591" w:rsidRDefault="00630CBF" w:rsidP="00520A2E">
            <w:pPr>
              <w:pStyle w:val="GPsDefinition"/>
              <w:rPr>
                <w:rFonts w:ascii="Calibri" w:hAnsi="Calibri"/>
              </w:rPr>
            </w:pPr>
            <w:r w:rsidRPr="00E707CF">
              <w:rPr>
                <w:rFonts w:ascii="Calibri" w:hAnsi="Calibri"/>
              </w:rPr>
              <w:t>means the Contracts (Rights of Third Parties) Act 1999;</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customer(s) identified in the Call Off Order Form;</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"Customer Assets"</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 xml:space="preserve">means the Customer’s infrastructure, data, software, materials, assets, equipment or other property owned by and/or licensed or leased to the Customer and which is or may be </w:t>
            </w:r>
            <w:r w:rsidRPr="00CE2EC6">
              <w:rPr>
                <w:rFonts w:ascii="Calibri" w:hAnsi="Calibri"/>
                <w:spacing w:val="-2"/>
              </w:rPr>
              <w:t>used</w:t>
            </w:r>
            <w:r w:rsidRPr="00CE2EC6">
              <w:rPr>
                <w:rFonts w:ascii="Calibri" w:hAnsi="Calibri"/>
              </w:rPr>
              <w:t xml:space="preserve"> in connection with the provision of the </w:t>
            </w:r>
            <w:r w:rsidR="001215F0">
              <w:rPr>
                <w:rFonts w:ascii="Calibri" w:hAnsi="Calibri"/>
              </w:rPr>
              <w:t>Services</w:t>
            </w:r>
            <w:r w:rsidRPr="00CE2EC6">
              <w:rPr>
                <w:rFonts w:ascii="Calibri" w:hAnsi="Calibri"/>
              </w:rPr>
              <w: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Background IPR"</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w:t>
            </w:r>
          </w:p>
          <w:p w:rsidR="008F2B12" w:rsidRPr="00CE2EC6" w:rsidRDefault="008F2B12" w:rsidP="00670E1A">
            <w:pPr>
              <w:pStyle w:val="GPSDefinitionL2"/>
              <w:rPr>
                <w:rFonts w:ascii="Calibri" w:hAnsi="Calibri"/>
              </w:rPr>
            </w:pPr>
            <w:r w:rsidRPr="00CE2EC6">
              <w:rPr>
                <w:rFonts w:ascii="Calibri" w:hAnsi="Calibri"/>
              </w:rPr>
              <w:t>IPRs owned by the Customer before the Call Off Commencement Date, including IPRs contained in any of the Customer's Know-How, documentation, software, processes and procedures;</w:t>
            </w:r>
          </w:p>
          <w:p w:rsidR="008F2B12" w:rsidRPr="00CE2EC6" w:rsidRDefault="008F2B12" w:rsidP="00670E1A">
            <w:pPr>
              <w:pStyle w:val="GPSDefinitionL2"/>
              <w:rPr>
                <w:rFonts w:ascii="Calibri" w:hAnsi="Calibri"/>
              </w:rPr>
            </w:pPr>
            <w:r w:rsidRPr="00CE2EC6">
              <w:rPr>
                <w:rFonts w:ascii="Calibri" w:hAnsi="Calibri"/>
              </w:rPr>
              <w:t>IPRs created by the Customer independently of this Call Off Contract; and/or</w:t>
            </w:r>
          </w:p>
          <w:p w:rsidR="008F2B12" w:rsidRPr="00CE2EC6" w:rsidRDefault="008F2B12">
            <w:pPr>
              <w:pStyle w:val="GPSDefinitionL2"/>
              <w:rPr>
                <w:rFonts w:ascii="Calibri" w:hAnsi="Calibri"/>
                <w:b/>
                <w:i/>
              </w:rPr>
            </w:pPr>
            <w:r w:rsidRPr="00CE2EC6">
              <w:rPr>
                <w:rFonts w:ascii="Calibri" w:hAnsi="Calibri"/>
              </w:rPr>
              <w:t>Crown Copyright which is not available to the Supplier otherwise than under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Cause"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Data"</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w:t>
            </w:r>
          </w:p>
          <w:p w:rsidR="008F2B12" w:rsidRPr="00CE2EC6" w:rsidRDefault="008F2B12" w:rsidP="00670E1A">
            <w:pPr>
              <w:pStyle w:val="GPSDefinitionL2"/>
              <w:rPr>
                <w:rFonts w:ascii="Calibri" w:hAnsi="Calibri"/>
              </w:rPr>
            </w:pPr>
            <w:r w:rsidRPr="00CE2EC6">
              <w:rPr>
                <w:rFonts w:ascii="Calibri" w:hAnsi="Calibri"/>
              </w:rPr>
              <w:t>the data, text, drawings, diagrams, images or sounds (together with any database made up of any of these) which are embodied in any electronic, magnetic, optical or tangible media, including any Customer’s Confidential Information, and which:</w:t>
            </w:r>
          </w:p>
          <w:p w:rsidR="008F2B12" w:rsidRPr="00CE2EC6" w:rsidRDefault="008F2B12" w:rsidP="00670E1A">
            <w:pPr>
              <w:pStyle w:val="GPSDefinitionL3"/>
              <w:rPr>
                <w:rFonts w:ascii="Calibri" w:hAnsi="Calibri"/>
              </w:rPr>
            </w:pPr>
            <w:r w:rsidRPr="00CE2EC6">
              <w:rPr>
                <w:rFonts w:ascii="Calibri" w:hAnsi="Calibri"/>
              </w:rPr>
              <w:t>are supplied to the Supplier by or on behalf of the Customer; or</w:t>
            </w:r>
          </w:p>
          <w:p w:rsidR="008F2B12" w:rsidRPr="00CE2EC6" w:rsidRDefault="008F2B12" w:rsidP="00670E1A">
            <w:pPr>
              <w:pStyle w:val="GPSDefinitionL3"/>
              <w:rPr>
                <w:rFonts w:ascii="Calibri" w:hAnsi="Calibri"/>
              </w:rPr>
            </w:pPr>
            <w:r w:rsidRPr="00CE2EC6">
              <w:rPr>
                <w:rFonts w:ascii="Calibri" w:hAnsi="Calibri"/>
              </w:rPr>
              <w:t>the Supplier is required to generate, process, store or transmit pursuant to this Call Off Contract; or</w:t>
            </w:r>
          </w:p>
          <w:p w:rsidR="008F2B12" w:rsidRPr="00CE2EC6" w:rsidRDefault="008F2B12" w:rsidP="00670E1A">
            <w:pPr>
              <w:pStyle w:val="GPSDefinitionL2"/>
              <w:rPr>
                <w:rFonts w:ascii="Calibri" w:hAnsi="Calibri"/>
              </w:rPr>
            </w:pPr>
            <w:r w:rsidRPr="00CE2EC6">
              <w:rPr>
                <w:rFonts w:ascii="Calibri" w:hAnsi="Calibri"/>
              </w:rPr>
              <w:t>any Personal Data for which the Customer is the Data Controller;</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Premises"</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 xml:space="preserve">means premises owned, controlled or occupied by the Customer which are made available for use by the Supplier or its Sub-Contractors for the provision of the </w:t>
            </w:r>
            <w:r w:rsidR="001215F0">
              <w:rPr>
                <w:rFonts w:ascii="Calibri" w:hAnsi="Calibri"/>
              </w:rPr>
              <w:t>Services</w:t>
            </w:r>
            <w:r w:rsidRPr="00CE2EC6">
              <w:rPr>
                <w:rFonts w:ascii="Calibri" w:hAnsi="Calibri"/>
              </w:rPr>
              <w:t xml:space="preserve"> (or any of them);</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Property"</w:t>
            </w:r>
          </w:p>
        </w:tc>
        <w:tc>
          <w:tcPr>
            <w:tcW w:w="5953" w:type="dxa"/>
            <w:shd w:val="clear" w:color="auto" w:fill="auto"/>
          </w:tcPr>
          <w:p w:rsidR="008F2B12" w:rsidRPr="00CE2EC6" w:rsidRDefault="008F2B12" w:rsidP="00CC1FA6">
            <w:pPr>
              <w:pStyle w:val="GPsDefinition"/>
              <w:rPr>
                <w:rFonts w:ascii="Calibri" w:hAnsi="Calibri"/>
              </w:rPr>
            </w:pPr>
            <w:r w:rsidRPr="00CE2EC6">
              <w:rPr>
                <w:rFonts w:ascii="Calibri" w:hAnsi="Calibri"/>
              </w:rPr>
              <w:t>means the property, other than real property and IPR, including any equipment issued or made available to the Supplier by the Customer in connection with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Representative"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representative appointed by the Customer from time to time in relation to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"Customer Responsibilities"</w:t>
            </w:r>
          </w:p>
        </w:tc>
        <w:tc>
          <w:tcPr>
            <w:tcW w:w="5953" w:type="dxa"/>
            <w:shd w:val="clear" w:color="auto" w:fill="auto"/>
          </w:tcPr>
          <w:p w:rsidR="008F2B12" w:rsidRPr="00CE2EC6" w:rsidRDefault="008F2B12" w:rsidP="00645ED6">
            <w:pPr>
              <w:pStyle w:val="GPsDefinition"/>
              <w:rPr>
                <w:rFonts w:ascii="Calibri" w:hAnsi="Calibri"/>
              </w:rPr>
            </w:pPr>
            <w:r w:rsidRPr="00CE2EC6">
              <w:rPr>
                <w:rFonts w:ascii="Calibri" w:hAnsi="Calibri"/>
              </w:rPr>
              <w:t>means the responsibilities of the Customer set out in Call Off Schedule 4 (Implementation Plan) and any other responsibilities of the Customer in the Call Off Order Form or agreed in writing between the Parties from time to time in connection with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"Customer's Confidential Information"</w:t>
            </w:r>
          </w:p>
        </w:tc>
        <w:tc>
          <w:tcPr>
            <w:tcW w:w="5953" w:type="dxa"/>
            <w:shd w:val="clear" w:color="auto" w:fill="auto"/>
          </w:tcPr>
          <w:p w:rsidR="008F2B12" w:rsidRPr="00CE2EC6" w:rsidRDefault="008F2B12" w:rsidP="009B182D">
            <w:pPr>
              <w:pStyle w:val="GPsDefinition"/>
              <w:rPr>
                <w:rFonts w:ascii="Calibri" w:hAnsi="Calibri"/>
              </w:rPr>
            </w:pPr>
            <w:r w:rsidRPr="00CE2EC6">
              <w:rPr>
                <w:rFonts w:ascii="Calibri" w:hAnsi="Calibri"/>
              </w:rPr>
              <w:t xml:space="preserve">means: </w:t>
            </w:r>
          </w:p>
          <w:p w:rsidR="008F2B12" w:rsidRPr="00CE2EC6" w:rsidRDefault="008F2B12" w:rsidP="00670E1A">
            <w:pPr>
              <w:pStyle w:val="GPSDefinitionL2"/>
              <w:rPr>
                <w:rFonts w:ascii="Calibri" w:hAnsi="Calibri"/>
              </w:rPr>
            </w:pPr>
            <w:r w:rsidRPr="00CE2EC6">
              <w:rPr>
                <w:rFonts w:ascii="Calibri" w:hAnsi="Calibri"/>
              </w:rPr>
              <w:t xml:space="preserve">all Personal Data and any information, however it is conveyed, that relates to the business, affairs, developments, property rights, trade secrets, Know-How  and IPR of the Customer (including all Customer Background IPR and Project Specific IPR); </w:t>
            </w:r>
          </w:p>
          <w:p w:rsidR="008F2B12" w:rsidRPr="00CE2EC6" w:rsidRDefault="008F2B12" w:rsidP="00670E1A">
            <w:pPr>
              <w:pStyle w:val="GPSDefinitionL2"/>
              <w:rPr>
                <w:rFonts w:ascii="Calibri" w:hAnsi="Calibri"/>
              </w:rPr>
            </w:pPr>
            <w:r w:rsidRPr="00CE2EC6">
              <w:rPr>
                <w:rFonts w:ascii="Calibri" w:hAnsi="Calibri"/>
              </w:rPr>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8F2B12" w:rsidRPr="00CE2EC6" w:rsidRDefault="008F2B12" w:rsidP="00670E1A">
            <w:pPr>
              <w:pStyle w:val="GPSDefinitionL2"/>
              <w:rPr>
                <w:rFonts w:ascii="Calibri" w:hAnsi="Calibri"/>
              </w:rPr>
            </w:pPr>
            <w:r w:rsidRPr="00CE2EC6">
              <w:rPr>
                <w:rFonts w:ascii="Calibri" w:hAnsi="Calibri"/>
              </w:rPr>
              <w:t>information derived from any of the above;</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"Data Controller"</w:t>
            </w:r>
          </w:p>
        </w:tc>
        <w:tc>
          <w:tcPr>
            <w:tcW w:w="5982" w:type="dxa"/>
            <w:gridSpan w:val="2"/>
            <w:shd w:val="clear" w:color="auto" w:fill="auto"/>
          </w:tcPr>
          <w:p w:rsidR="00630CBF" w:rsidRPr="00170591" w:rsidRDefault="00630CBF" w:rsidP="00520A2E">
            <w:pPr>
              <w:pStyle w:val="GPsDefinition"/>
              <w:rPr>
                <w:rFonts w:ascii="Calibri" w:hAnsi="Calibri"/>
              </w:rPr>
            </w:pPr>
            <w:r w:rsidRPr="005227C6">
              <w:rPr>
                <w:rFonts w:ascii="Calibri" w:hAnsi="Calibri"/>
              </w:rPr>
              <w:t>has the meaning given to it in the Data Protection Act 1998, as amended from time to time;</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"Data Processor"</w:t>
            </w:r>
          </w:p>
        </w:tc>
        <w:tc>
          <w:tcPr>
            <w:tcW w:w="5982" w:type="dxa"/>
            <w:gridSpan w:val="2"/>
            <w:shd w:val="clear" w:color="auto" w:fill="auto"/>
          </w:tcPr>
          <w:p w:rsidR="00630CBF" w:rsidRPr="00170591" w:rsidRDefault="00630CBF" w:rsidP="00520A2E">
            <w:pPr>
              <w:pStyle w:val="GPsDefinition"/>
              <w:rPr>
                <w:rFonts w:ascii="Calibri" w:hAnsi="Calibri"/>
              </w:rPr>
            </w:pPr>
            <w:r w:rsidRPr="005227C6">
              <w:rPr>
                <w:rFonts w:ascii="Calibri" w:hAnsi="Calibri"/>
              </w:rPr>
              <w:t>has the meaning given to it in the Data Protection Act 1998, as amended from time to time;</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"Data Protection Legislation" or “DPA”</w:t>
            </w:r>
          </w:p>
        </w:tc>
        <w:tc>
          <w:tcPr>
            <w:tcW w:w="5982" w:type="dxa"/>
            <w:gridSpan w:val="2"/>
            <w:shd w:val="clear" w:color="auto" w:fill="auto"/>
          </w:tcPr>
          <w:p w:rsidR="00630CBF" w:rsidRPr="00170591" w:rsidRDefault="00630CBF" w:rsidP="00520A2E">
            <w:pPr>
              <w:pStyle w:val="GPsDefinition"/>
              <w:rPr>
                <w:rFonts w:ascii="Calibri" w:hAnsi="Calibri"/>
              </w:rPr>
            </w:pPr>
            <w:r w:rsidRPr="005227C6">
              <w:rPr>
                <w:rFonts w:ascii="Calibri" w:hAnsi="Calibri"/>
              </w:rPr>
              <w:t>means the Data Protection Act 1998, as amended from time to time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"Data Subject"</w:t>
            </w:r>
          </w:p>
        </w:tc>
        <w:tc>
          <w:tcPr>
            <w:tcW w:w="5982" w:type="dxa"/>
            <w:gridSpan w:val="2"/>
            <w:shd w:val="clear" w:color="auto" w:fill="auto"/>
          </w:tcPr>
          <w:p w:rsidR="00630CBF" w:rsidRPr="00170591" w:rsidRDefault="00630CBF" w:rsidP="00520A2E">
            <w:pPr>
              <w:pStyle w:val="GPsDefinition"/>
              <w:rPr>
                <w:rFonts w:ascii="Calibri" w:hAnsi="Calibri"/>
              </w:rPr>
            </w:pPr>
            <w:r w:rsidRPr="005227C6">
              <w:rPr>
                <w:rFonts w:ascii="Calibri" w:hAnsi="Calibri"/>
              </w:rPr>
              <w:t>has the meaning given to it in the Data Protection Act 1998, as amended from time to time;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"Data Subject Access Request"</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 a request made by a Data Subject in accordance with rights granted pursuant to the DPA to access his or her Personal Data;</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“Deductions"</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means all Service Credits, Delay Payments or any other deduction which the Customer is paid or is payable under this Call Off Contract; </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"Default"</w:t>
            </w:r>
          </w:p>
        </w:tc>
        <w:tc>
          <w:tcPr>
            <w:tcW w:w="5953" w:type="dxa"/>
            <w:shd w:val="clear" w:color="auto" w:fill="auto"/>
          </w:tcPr>
          <w:p w:rsidR="008F2B12" w:rsidRPr="00CE2EC6" w:rsidRDefault="008F2B12" w:rsidP="00A57AEA">
            <w:pPr>
              <w:pStyle w:val="GPsDefinition"/>
              <w:rPr>
                <w:rFonts w:ascii="Calibri" w:hAnsi="Calibri"/>
              </w:rPr>
            </w:pPr>
            <w:r w:rsidRPr="00CE2EC6">
              <w:rPr>
                <w:rFonts w:ascii="Calibri" w:hAnsi="Calibri"/>
              </w:rPr>
              <w:t>means any breach of the obligations of the Supplier (including but not limited to including abandonment of this Call Off Contract in breach of its terms) or any other default (including material Default),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"Delay"</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w:t>
            </w:r>
          </w:p>
          <w:p w:rsidR="008F2B12" w:rsidRPr="00CE2EC6" w:rsidRDefault="008F2B12" w:rsidP="00670E1A">
            <w:pPr>
              <w:pStyle w:val="GPSDefinitionL2"/>
              <w:rPr>
                <w:rFonts w:ascii="Calibri" w:hAnsi="Calibri"/>
              </w:rPr>
            </w:pPr>
            <w:r w:rsidRPr="00CE2EC6">
              <w:rPr>
                <w:rFonts w:ascii="Calibri" w:hAnsi="Calibri"/>
              </w:rPr>
              <w:t>a delay in the Achievement of a Milestone by its Milestone Date; or</w:t>
            </w:r>
          </w:p>
          <w:p w:rsidR="008F2B12" w:rsidRPr="00CE2EC6" w:rsidRDefault="008F2B12" w:rsidP="00670E1A">
            <w:pPr>
              <w:pStyle w:val="GPSDefinitionL2"/>
              <w:rPr>
                <w:rFonts w:ascii="Calibri" w:hAnsi="Calibri"/>
              </w:rPr>
            </w:pPr>
            <w:r w:rsidRPr="00CE2EC6">
              <w:rPr>
                <w:rFonts w:ascii="Calibri" w:hAnsi="Calibri"/>
              </w:rPr>
              <w:t>a delay in the design, development, testing or implementation of a Deliverable by the relevant date set out in the Implementation Plan;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"Delay Payments"</w:t>
            </w:r>
          </w:p>
        </w:tc>
        <w:tc>
          <w:tcPr>
            <w:tcW w:w="5953" w:type="dxa"/>
            <w:shd w:val="clear" w:color="auto" w:fill="auto"/>
          </w:tcPr>
          <w:p w:rsidR="008F2B12" w:rsidRPr="00CE2EC6" w:rsidRDefault="008F2B12" w:rsidP="00F16E88">
            <w:pPr>
              <w:pStyle w:val="GPsDefinition"/>
              <w:rPr>
                <w:rFonts w:ascii="Calibri" w:hAnsi="Calibri"/>
              </w:rPr>
            </w:pPr>
            <w:r w:rsidRPr="00CE2EC6">
              <w:rPr>
                <w:rFonts w:ascii="Calibri" w:hAnsi="Calibri"/>
              </w:rPr>
              <w:t>means the amounts payable by the Supplier to the Customer in respect of a delay in respect of a Milestone as specified in the Implementation Plan;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“Delay Period Limit”</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shall be the number of days specified in Call Off Schedule 4 (Implementation Plan) for the purposes of Clause </w:t>
            </w:r>
            <w:r w:rsidRPr="00CE2EC6">
              <w:rPr>
                <w:rFonts w:ascii="Calibri" w:hAnsi="Calibri"/>
              </w:rPr>
              <w:fldChar w:fldCharType="begin"/>
            </w:r>
            <w:r w:rsidRPr="00CE2EC6">
              <w:rPr>
                <w:rFonts w:ascii="Calibri" w:hAnsi="Calibri"/>
              </w:rPr>
              <w:instrText xml:space="preserve"> REF _Ref364753291 \r \h  \* MERGEFORMAT </w:instrText>
            </w:r>
            <w:r w:rsidRPr="00CE2EC6">
              <w:rPr>
                <w:rFonts w:ascii="Calibri" w:hAnsi="Calibri"/>
              </w:rPr>
            </w:r>
            <w:r w:rsidRPr="00CE2EC6">
              <w:rPr>
                <w:rFonts w:ascii="Calibri" w:hAnsi="Calibri"/>
              </w:rPr>
              <w:fldChar w:fldCharType="separate"/>
            </w:r>
            <w:r w:rsidR="001F0E21">
              <w:rPr>
                <w:rFonts w:ascii="Calibri" w:hAnsi="Calibri"/>
              </w:rPr>
              <w:t>6.4.1(b)(ii)</w:t>
            </w:r>
            <w:r w:rsidRPr="00CE2EC6">
              <w:rPr>
                <w:rFonts w:ascii="Calibri" w:hAnsi="Calibri"/>
              </w:rPr>
              <w:fldChar w:fldCharType="end"/>
            </w:r>
            <w:r w:rsidRPr="00CE2EC6">
              <w:rPr>
                <w:rFonts w:ascii="Calibri" w:hAnsi="Calibri"/>
              </w:rPr>
              <w: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"Deliverable"</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 xml:space="preserve">means an item or feature in the supply of the </w:t>
            </w:r>
            <w:r w:rsidR="001215F0">
              <w:rPr>
                <w:rFonts w:ascii="Calibri" w:hAnsi="Calibri"/>
              </w:rPr>
              <w:t>Services</w:t>
            </w:r>
            <w:r w:rsidRPr="00CE2EC6">
              <w:rPr>
                <w:rFonts w:ascii="Calibri" w:hAnsi="Calibri"/>
              </w:rPr>
              <w:t xml:space="preserve"> delivered or to be delivered by the Supplier at or before a Milestone Date listed in the Implementation Plan (if any) or at any other stage during the performance of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"Delivery"</w:t>
            </w:r>
          </w:p>
        </w:tc>
        <w:tc>
          <w:tcPr>
            <w:tcW w:w="5953" w:type="dxa"/>
            <w:shd w:val="clear" w:color="auto" w:fill="auto"/>
          </w:tcPr>
          <w:p w:rsidR="008F2B12" w:rsidRPr="00CE2EC6" w:rsidRDefault="008F2B12" w:rsidP="00581E63">
            <w:pPr>
              <w:pStyle w:val="GPsDefinition"/>
              <w:rPr>
                <w:rFonts w:ascii="Calibri" w:hAnsi="Calibri"/>
              </w:rPr>
            </w:pPr>
            <w:r w:rsidRPr="00CE2EC6">
              <w:rPr>
                <w:rFonts w:ascii="Calibri" w:hAnsi="Calibri"/>
              </w:rPr>
              <w:t>means delivery in accordance with the terms of this Call Off Contract as confirmed by the issue by the Customer of a Satisfaction Certificate in respect of the relevant Milestone thereof (if any) or otherwise in accordance with this Call Off Contract and accepted by the Customer and "</w:t>
            </w:r>
            <w:r w:rsidRPr="00CE2EC6">
              <w:rPr>
                <w:rFonts w:ascii="Calibri" w:hAnsi="Calibri"/>
                <w:b/>
              </w:rPr>
              <w:t>Deliver</w:t>
            </w:r>
            <w:r w:rsidRPr="00CE2EC6">
              <w:rPr>
                <w:rFonts w:ascii="Calibri" w:hAnsi="Calibri"/>
              </w:rPr>
              <w:t>" and "</w:t>
            </w:r>
            <w:r w:rsidRPr="00CE2EC6">
              <w:rPr>
                <w:rFonts w:ascii="Calibri" w:hAnsi="Calibri"/>
                <w:b/>
              </w:rPr>
              <w:t>Delivered</w:t>
            </w:r>
            <w:r w:rsidRPr="00CE2EC6">
              <w:rPr>
                <w:rFonts w:ascii="Calibri" w:hAnsi="Calibri"/>
              </w:rPr>
              <w:t>" shall be construed accordingly;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"Disaster"</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 xml:space="preserve">means the occurrence of one or more events which, either separately or cumulatively, mean that the </w:t>
            </w:r>
            <w:r w:rsidR="001215F0">
              <w:rPr>
                <w:rFonts w:ascii="Calibri" w:hAnsi="Calibri"/>
              </w:rPr>
              <w:t>Services</w:t>
            </w:r>
            <w:r w:rsidRPr="00CE2EC6">
              <w:rPr>
                <w:rFonts w:ascii="Calibri" w:hAnsi="Calibri"/>
              </w:rPr>
              <w:t xml:space="preserve">, or a material part thereof will be unavailable (or could reasonably be anticipated to be unavailable) for the period specified in the Call Off Order Form (for the purposes of this definition the </w:t>
            </w:r>
            <w:r w:rsidRPr="00CE2EC6">
              <w:rPr>
                <w:rFonts w:ascii="Calibri" w:hAnsi="Calibri"/>
                <w:b/>
              </w:rPr>
              <w:t>“Disaster Period</w:t>
            </w:r>
            <w:r w:rsidRPr="00CE2EC6">
              <w:rPr>
                <w:rFonts w:ascii="Calibri" w:hAnsi="Calibri"/>
              </w:rPr>
              <w:t xml:space="preserve">”); </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 xml:space="preserve">"Disaster Recovery </w:t>
            </w:r>
            <w:r w:rsidR="001215F0">
              <w:rPr>
                <w:rFonts w:ascii="Calibri" w:hAnsi="Calibri"/>
              </w:rPr>
              <w:t>Services</w:t>
            </w:r>
            <w:r w:rsidRPr="00CE2EC6">
              <w:rPr>
                <w:rFonts w:ascii="Calibri" w:hAnsi="Calibri"/>
              </w:rPr>
              <w:t>"</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means the </w:t>
            </w:r>
            <w:r w:rsidR="001215F0">
              <w:rPr>
                <w:rFonts w:ascii="Calibri" w:hAnsi="Calibri"/>
              </w:rPr>
              <w:t>Services</w:t>
            </w:r>
            <w:r w:rsidRPr="00CE2EC6">
              <w:rPr>
                <w:rFonts w:ascii="Calibri" w:hAnsi="Calibri"/>
              </w:rPr>
              <w:t xml:space="preserve"> embodied in the processes and procedures for restoring the provision of </w:t>
            </w:r>
            <w:r w:rsidR="001215F0">
              <w:rPr>
                <w:rFonts w:ascii="Calibri" w:hAnsi="Calibri"/>
              </w:rPr>
              <w:t>Services</w:t>
            </w:r>
            <w:r w:rsidRPr="00CE2EC6">
              <w:rPr>
                <w:rFonts w:ascii="Calibri" w:hAnsi="Calibri"/>
              </w:rPr>
              <w:t xml:space="preserve"> following the occurrence of a Disaster, as detaile</w:t>
            </w:r>
            <w:r w:rsidR="007635F1" w:rsidRPr="00CE2EC6">
              <w:rPr>
                <w:rFonts w:ascii="Calibri" w:hAnsi="Calibri"/>
              </w:rPr>
              <w:t>d further in Call Off Schedule 8</w:t>
            </w:r>
            <w:r w:rsidRPr="00CE2EC6">
              <w:rPr>
                <w:rFonts w:ascii="Calibri" w:hAnsi="Calibri"/>
              </w:rPr>
              <w:t xml:space="preserve"> (Business Continuity and Disaster Recovery);</w:t>
            </w:r>
          </w:p>
        </w:tc>
      </w:tr>
      <w:tr w:rsidR="00096EF6" w:rsidRPr="00170591" w:rsidTr="00520A2E">
        <w:tc>
          <w:tcPr>
            <w:tcW w:w="2381" w:type="dxa"/>
            <w:shd w:val="clear" w:color="auto" w:fill="auto"/>
          </w:tcPr>
          <w:p w:rsidR="00096EF6" w:rsidRPr="00170591" w:rsidRDefault="00096EF6" w:rsidP="00520A2E">
            <w:pPr>
              <w:pStyle w:val="GPSDefinitionTerm"/>
              <w:rPr>
                <w:rFonts w:ascii="Calibri" w:hAnsi="Calibri"/>
              </w:rPr>
            </w:pPr>
            <w:r w:rsidRPr="00170591">
              <w:rPr>
                <w:rFonts w:ascii="Calibri" w:hAnsi="Calibri"/>
              </w:rPr>
              <w:t>"Disclosing Party"</w:t>
            </w:r>
          </w:p>
        </w:tc>
        <w:tc>
          <w:tcPr>
            <w:tcW w:w="5982" w:type="dxa"/>
            <w:gridSpan w:val="2"/>
            <w:shd w:val="clear" w:color="auto" w:fill="auto"/>
          </w:tcPr>
          <w:p w:rsidR="00096EF6" w:rsidRPr="00170591" w:rsidRDefault="00096EF6" w:rsidP="00520A2E">
            <w:pPr>
              <w:pStyle w:val="GPsDefinition"/>
            </w:pPr>
            <w:r w:rsidRPr="00706595">
              <w:rPr>
                <w:rFonts w:ascii="Calibri" w:hAnsi="Calibri"/>
              </w:rPr>
              <w:t>means a Party which discloses or makes available directly or indirectly its Confidential Information</w:t>
            </w:r>
            <w:r>
              <w:rPr>
                <w:rFonts w:ascii="Calibri" w:hAnsi="Calibri"/>
              </w:rPr>
              <w:t xml:space="preserve"> to the Recipient</w:t>
            </w:r>
            <w:r w:rsidRPr="00706595">
              <w:rPr>
                <w:rFonts w:ascii="Calibri" w:hAnsi="Calibri"/>
              </w:rPr>
              <w: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"Dispute"</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 xml:space="preserve">means any dispute, difference or question of interpretation arising out of or in connection with this Call Off Contract, including any dispute, difference or question of interpretation relating to the </w:t>
            </w:r>
            <w:r w:rsidR="001215F0">
              <w:rPr>
                <w:rFonts w:ascii="Calibri" w:hAnsi="Calibri"/>
              </w:rPr>
              <w:t>Services</w:t>
            </w:r>
            <w:r w:rsidRPr="00CE2EC6">
              <w:rPr>
                <w:rFonts w:ascii="Calibri" w:hAnsi="Calibri"/>
              </w:rPr>
              <w:t>, failure to agree in accordance with the Variation Procedure or any matter where this Call Off Contract directs the Parties to resolve an issue by reference to the Dispute Resolution Procedure;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"Dispute Notice"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 written notice served by one Party on the other stating that the Party serving the notice believes that there is a Dispute;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"Dispute Resolution Procedure"</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dispute resolution procedure</w:t>
            </w:r>
            <w:r w:rsidR="007635F1" w:rsidRPr="00CE2EC6">
              <w:rPr>
                <w:rFonts w:ascii="Calibri" w:hAnsi="Calibri"/>
              </w:rPr>
              <w:t xml:space="preserve"> set out in Call Off Schedule 11</w:t>
            </w:r>
            <w:r w:rsidRPr="00CE2EC6">
              <w:rPr>
                <w:rFonts w:ascii="Calibri" w:hAnsi="Calibri"/>
              </w:rPr>
              <w:t xml:space="preserve"> (Dispute Resolution Procedure);</w:t>
            </w:r>
          </w:p>
        </w:tc>
      </w:tr>
      <w:tr w:rsidR="00096EF6" w:rsidRPr="00170591" w:rsidTr="00520A2E">
        <w:tc>
          <w:tcPr>
            <w:tcW w:w="2381" w:type="dxa"/>
            <w:shd w:val="clear" w:color="auto" w:fill="auto"/>
          </w:tcPr>
          <w:p w:rsidR="00096EF6" w:rsidRPr="00170591" w:rsidRDefault="00096EF6" w:rsidP="00520A2E">
            <w:pPr>
              <w:pStyle w:val="GPSDefinitionTerm"/>
              <w:rPr>
                <w:rFonts w:ascii="Calibri" w:hAnsi="Calibri"/>
              </w:rPr>
            </w:pPr>
            <w:r w:rsidRPr="00170591">
              <w:rPr>
                <w:rFonts w:ascii="Calibri" w:hAnsi="Calibri"/>
              </w:rPr>
              <w:t>"Documentation"</w:t>
            </w:r>
          </w:p>
        </w:tc>
        <w:tc>
          <w:tcPr>
            <w:tcW w:w="5982" w:type="dxa"/>
            <w:gridSpan w:val="2"/>
            <w:shd w:val="clear" w:color="auto" w:fill="auto"/>
          </w:tcPr>
          <w:p w:rsidR="00096EF6" w:rsidRPr="00170591" w:rsidRDefault="00096EF6" w:rsidP="00520A2E">
            <w:pPr>
              <w:pStyle w:val="GPsDefinition"/>
              <w:rPr>
                <w:rFonts w:ascii="Calibri" w:hAnsi="Calibri"/>
              </w:rPr>
            </w:pPr>
            <w:r w:rsidRPr="00170591">
              <w:rPr>
                <w:rFonts w:ascii="Calibri" w:hAnsi="Calibri"/>
              </w:rPr>
              <w:t xml:space="preserve">means </w:t>
            </w:r>
            <w:r w:rsidRPr="007338C5">
              <w:rPr>
                <w:rFonts w:ascii="Calibri" w:hAnsi="Calibri"/>
              </w:rPr>
              <w:t xml:space="preserve">descriptions of the Services and Service Levels, technical specifications, user manuals, </w:t>
            </w:r>
            <w:r>
              <w:rPr>
                <w:rFonts w:ascii="Calibri" w:hAnsi="Calibri"/>
              </w:rPr>
              <w:t xml:space="preserve">training manuals, </w:t>
            </w:r>
            <w:r w:rsidRPr="007338C5">
              <w:rPr>
                <w:rFonts w:ascii="Calibri" w:hAnsi="Calibri"/>
              </w:rPr>
              <w:t xml:space="preserve">operating manuals, process definitions and procedures, </w:t>
            </w:r>
            <w:r>
              <w:rPr>
                <w:rFonts w:ascii="Calibri" w:hAnsi="Calibri"/>
              </w:rPr>
              <w:t xml:space="preserve">system environment descriptions </w:t>
            </w:r>
            <w:r w:rsidRPr="007338C5">
              <w:rPr>
                <w:rFonts w:ascii="Calibri" w:hAnsi="Calibri"/>
              </w:rPr>
              <w:t>and all such other documentation</w:t>
            </w:r>
            <w:r>
              <w:rPr>
                <w:rFonts w:ascii="Calibri" w:hAnsi="Calibri"/>
              </w:rPr>
              <w:t xml:space="preserve"> (whether in hardcopy or electronic form) as</w:t>
            </w:r>
            <w:r w:rsidRPr="00170591">
              <w:rPr>
                <w:rFonts w:ascii="Calibri" w:hAnsi="Calibri"/>
              </w:rPr>
              <w:t>:</w:t>
            </w:r>
          </w:p>
          <w:p w:rsidR="00096EF6" w:rsidRPr="00170591" w:rsidRDefault="00096EF6" w:rsidP="00096EF6">
            <w:pPr>
              <w:pStyle w:val="GPSDefinitionL2"/>
              <w:rPr>
                <w:rFonts w:ascii="Calibri" w:hAnsi="Calibri"/>
              </w:rPr>
            </w:pPr>
            <w:r w:rsidRPr="00170591">
              <w:rPr>
                <w:rFonts w:ascii="Calibri" w:hAnsi="Calibri"/>
              </w:rPr>
              <w:t xml:space="preserve">is required to be supplied by the Supplier to the Customer under this Call Off Contract; </w:t>
            </w:r>
          </w:p>
          <w:p w:rsidR="00096EF6" w:rsidRPr="00170591" w:rsidRDefault="00096EF6" w:rsidP="00096EF6">
            <w:pPr>
              <w:pStyle w:val="GPSDefinitionL2"/>
              <w:rPr>
                <w:rFonts w:ascii="Calibri" w:hAnsi="Calibri"/>
              </w:rPr>
            </w:pPr>
            <w:r w:rsidRPr="00170591">
              <w:rPr>
                <w:rFonts w:ascii="Calibri" w:hAnsi="Calibri"/>
              </w:rPr>
              <w:t xml:space="preserve">would reasonably be required by a competent third party capable of Good Industry Practice contracted by the Customer to develop, configure, build, deploy, run, maintain, upgrade and test the individual systems that provide the </w:t>
            </w:r>
            <w:r w:rsidR="001215F0">
              <w:rPr>
                <w:rFonts w:ascii="Calibri" w:hAnsi="Calibri"/>
              </w:rPr>
              <w:t>Services</w:t>
            </w:r>
            <w:r w:rsidRPr="00170591">
              <w:rPr>
                <w:rFonts w:ascii="Calibri" w:hAnsi="Calibri"/>
              </w:rPr>
              <w:t>;</w:t>
            </w:r>
          </w:p>
          <w:p w:rsidR="00096EF6" w:rsidRPr="00170591" w:rsidRDefault="00096EF6" w:rsidP="00096EF6">
            <w:pPr>
              <w:pStyle w:val="GPSDefinitionL2"/>
              <w:rPr>
                <w:rFonts w:ascii="Calibri" w:hAnsi="Calibri"/>
              </w:rPr>
            </w:pPr>
            <w:r w:rsidRPr="00170591">
              <w:rPr>
                <w:rFonts w:ascii="Calibri" w:hAnsi="Calibri"/>
              </w:rPr>
              <w:t xml:space="preserve">is required by the Supplier in order to provide the </w:t>
            </w:r>
            <w:r w:rsidR="001215F0">
              <w:rPr>
                <w:rFonts w:ascii="Calibri" w:hAnsi="Calibri"/>
              </w:rPr>
              <w:t>Services</w:t>
            </w:r>
            <w:r w:rsidRPr="00170591">
              <w:rPr>
                <w:rFonts w:ascii="Calibri" w:hAnsi="Calibri"/>
              </w:rPr>
              <w:t>; and/or</w:t>
            </w:r>
          </w:p>
          <w:p w:rsidR="00096EF6" w:rsidRPr="00170591" w:rsidRDefault="00096EF6" w:rsidP="00096EF6">
            <w:pPr>
              <w:pStyle w:val="GPSDefinitionL2"/>
              <w:rPr>
                <w:rFonts w:ascii="Calibri" w:hAnsi="Calibri"/>
              </w:rPr>
            </w:pPr>
            <w:r w:rsidRPr="00170591">
              <w:rPr>
                <w:rFonts w:ascii="Calibri" w:hAnsi="Calibri"/>
              </w:rPr>
              <w:t xml:space="preserve">has been or shall be generated for the purpose of providing the </w:t>
            </w:r>
            <w:r w:rsidR="001215F0">
              <w:rPr>
                <w:rFonts w:ascii="Calibri" w:hAnsi="Calibri"/>
              </w:rPr>
              <w:t>Services</w:t>
            </w:r>
            <w:r w:rsidRPr="00170591">
              <w:rPr>
                <w:rFonts w:ascii="Calibri" w:hAnsi="Calibri"/>
              </w:rPr>
              <w:t>;</w:t>
            </w:r>
          </w:p>
        </w:tc>
      </w:tr>
      <w:tr w:rsidR="00096EF6" w:rsidRPr="00CE2EC6" w:rsidTr="005E4232">
        <w:tc>
          <w:tcPr>
            <w:tcW w:w="2410" w:type="dxa"/>
            <w:gridSpan w:val="2"/>
            <w:shd w:val="clear" w:color="auto" w:fill="auto"/>
          </w:tcPr>
          <w:p w:rsidR="00096EF6" w:rsidRPr="00CE2EC6" w:rsidRDefault="00096EF6" w:rsidP="00670E1A">
            <w:pPr>
              <w:pStyle w:val="GPSDefinitionTerm"/>
              <w:rPr>
                <w:rFonts w:ascii="Calibri" w:hAnsi="Calibri"/>
              </w:rPr>
            </w:pPr>
            <w:r w:rsidRPr="00170591">
              <w:rPr>
                <w:rFonts w:ascii="Calibri" w:hAnsi="Calibri"/>
              </w:rPr>
              <w:t>"DOTAS"</w:t>
            </w:r>
          </w:p>
        </w:tc>
        <w:tc>
          <w:tcPr>
            <w:tcW w:w="5953" w:type="dxa"/>
            <w:shd w:val="clear" w:color="auto" w:fill="auto"/>
          </w:tcPr>
          <w:p w:rsidR="00096EF6" w:rsidRPr="00CE2EC6" w:rsidRDefault="00096EF6" w:rsidP="00F16E88">
            <w:pPr>
              <w:pStyle w:val="GPsDefinition"/>
              <w:rPr>
                <w:rFonts w:ascii="Calibri" w:hAnsi="Calibri"/>
              </w:rPr>
            </w:pPr>
            <w:r w:rsidRPr="005227C6">
              <w:rPr>
                <w:rFonts w:ascii="Calibri" w:hAnsi="Calibri"/>
              </w:rPr>
              <w:t>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"Due Diligence Information"</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means any information supplied to the Supplier by or on behalf of the  Customer prior to the </w:t>
            </w:r>
            <w:r w:rsidRPr="00CE2EC6">
              <w:rPr>
                <w:rFonts w:ascii="Calibri" w:hAnsi="Calibri"/>
                <w:lang w:eastAsia="en-GB"/>
              </w:rPr>
              <w:t>Call Off Commencement</w:t>
            </w:r>
            <w:r w:rsidRPr="00CE2EC6">
              <w:rPr>
                <w:rFonts w:ascii="Calibri" w:hAnsi="Calibri"/>
              </w:rPr>
              <w:t xml:space="preserve"> Date;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"Employee Liabilities"</w:t>
            </w:r>
          </w:p>
        </w:tc>
        <w:tc>
          <w:tcPr>
            <w:tcW w:w="5953" w:type="dxa"/>
            <w:shd w:val="clear" w:color="auto" w:fill="auto"/>
          </w:tcPr>
          <w:p w:rsidR="008F2B12" w:rsidRPr="00CE2EC6" w:rsidRDefault="008F2B12" w:rsidP="003766B5">
            <w:pPr>
              <w:pStyle w:val="GPsDefinition"/>
              <w:rPr>
                <w:rFonts w:ascii="Calibri" w:hAnsi="Calibri"/>
                <w:b/>
              </w:rPr>
            </w:pPr>
            <w:r w:rsidRPr="00CE2EC6">
              <w:rPr>
                <w:rFonts w:ascii="Calibri" w:hAnsi="Calibri"/>
              </w:rPr>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8F2B12" w:rsidRPr="00CE2EC6" w:rsidRDefault="008F2B12" w:rsidP="00670E1A">
            <w:pPr>
              <w:pStyle w:val="GPSDefinitionL2"/>
              <w:rPr>
                <w:rFonts w:ascii="Calibri" w:hAnsi="Calibri"/>
              </w:rPr>
            </w:pPr>
            <w:r w:rsidRPr="00CE2EC6">
              <w:rPr>
                <w:rFonts w:ascii="Calibri" w:hAnsi="Calibri"/>
                <w:color w:val="000000"/>
              </w:rPr>
              <w:t>redundancy</w:t>
            </w:r>
            <w:r w:rsidRPr="00CE2EC6">
              <w:rPr>
                <w:rFonts w:ascii="Calibri" w:hAnsi="Calibri"/>
              </w:rPr>
              <w:t xml:space="preserve"> payments including contractual or enhanced redundancy costs, termination costs and notice payments; </w:t>
            </w:r>
          </w:p>
          <w:p w:rsidR="008F2B12" w:rsidRPr="00CE2EC6" w:rsidRDefault="008F2B12" w:rsidP="00670E1A">
            <w:pPr>
              <w:pStyle w:val="GPSDefinitionL2"/>
              <w:rPr>
                <w:rFonts w:ascii="Calibri" w:hAnsi="Calibri"/>
              </w:rPr>
            </w:pPr>
            <w:r w:rsidRPr="00CE2EC6">
              <w:rPr>
                <w:rFonts w:ascii="Calibri" w:hAnsi="Calibri"/>
              </w:rPr>
              <w:lastRenderedPageBreak/>
              <w:t xml:space="preserve">unfair, wrongful or constructive dismissal </w:t>
            </w:r>
            <w:r w:rsidRPr="00CE2EC6">
              <w:rPr>
                <w:rFonts w:ascii="Calibri" w:hAnsi="Calibri"/>
                <w:color w:val="000000"/>
              </w:rPr>
              <w:t>compensation</w:t>
            </w:r>
            <w:r w:rsidRPr="00CE2EC6">
              <w:rPr>
                <w:rFonts w:ascii="Calibri" w:hAnsi="Calibri"/>
              </w:rPr>
              <w:t>;</w:t>
            </w:r>
          </w:p>
          <w:p w:rsidR="008F2B12" w:rsidRPr="00CE2EC6" w:rsidRDefault="008F2B12" w:rsidP="00670E1A">
            <w:pPr>
              <w:pStyle w:val="GPSDefinitionL2"/>
              <w:rPr>
                <w:rFonts w:ascii="Calibri" w:hAnsi="Calibri"/>
              </w:rPr>
            </w:pPr>
            <w:r w:rsidRPr="00CE2EC6">
              <w:rPr>
                <w:rFonts w:ascii="Calibri" w:hAnsi="Calibri"/>
              </w:rPr>
              <w:t xml:space="preserve">compensation for discrimination on grounds of  sex, race, disability, age, religion or belief, gender reassignment, marriage or civil partnership, pregnancy and maternity  or sexual orientation or claims for equal pay; </w:t>
            </w:r>
          </w:p>
          <w:p w:rsidR="008F2B12" w:rsidRPr="00CE2EC6" w:rsidRDefault="008F2B12" w:rsidP="00670E1A">
            <w:pPr>
              <w:pStyle w:val="GPSDefinitionL2"/>
              <w:rPr>
                <w:rFonts w:ascii="Calibri" w:hAnsi="Calibri"/>
              </w:rPr>
            </w:pPr>
            <w:r w:rsidRPr="00CE2EC6">
              <w:rPr>
                <w:rFonts w:ascii="Calibri" w:hAnsi="Calibri"/>
              </w:rPr>
              <w:t>compensation for less favourable treatment of part-time workers or fixed term employees;</w:t>
            </w:r>
          </w:p>
          <w:p w:rsidR="008F2B12" w:rsidRPr="00CE2EC6" w:rsidRDefault="008F2B12" w:rsidP="00670E1A">
            <w:pPr>
              <w:pStyle w:val="GPSDefinitionL2"/>
              <w:rPr>
                <w:rFonts w:ascii="Calibri" w:hAnsi="Calibri"/>
              </w:rPr>
            </w:pPr>
            <w:r w:rsidRPr="00CE2EC6">
              <w:rPr>
                <w:rFonts w:ascii="Calibri" w:hAnsi="Calibri"/>
              </w:rPr>
              <w:t xml:space="preserve">outstanding debts and unlawful deduction of wages </w:t>
            </w:r>
            <w:r w:rsidRPr="00CE2EC6">
              <w:rPr>
                <w:rFonts w:ascii="Calibri" w:hAnsi="Calibri"/>
                <w:color w:val="000000"/>
              </w:rPr>
              <w:t>including</w:t>
            </w:r>
            <w:r w:rsidRPr="00CE2EC6">
              <w:rPr>
                <w:rFonts w:ascii="Calibri" w:hAnsi="Calibri"/>
              </w:rPr>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8F2B12" w:rsidRPr="00CE2EC6" w:rsidRDefault="008F2B12" w:rsidP="00670E1A">
            <w:pPr>
              <w:pStyle w:val="GPSDefinitionL2"/>
              <w:rPr>
                <w:rFonts w:ascii="Calibri" w:hAnsi="Calibri"/>
              </w:rPr>
            </w:pPr>
            <w:r w:rsidRPr="00CE2EC6">
              <w:rPr>
                <w:rFonts w:ascii="Calibri" w:hAnsi="Calibri"/>
              </w:rPr>
              <w:t>claims whether in tort, contract or statute or otherwise;</w:t>
            </w:r>
          </w:p>
          <w:p w:rsidR="008F2B12" w:rsidRPr="00CE2EC6" w:rsidRDefault="008F2B12" w:rsidP="00670E1A">
            <w:pPr>
              <w:pStyle w:val="GPSDefinitionL2"/>
              <w:rPr>
                <w:rFonts w:ascii="Calibri" w:hAnsi="Calibri"/>
              </w:rPr>
            </w:pPr>
            <w:r w:rsidRPr="00CE2EC6">
              <w:rPr>
                <w:rFonts w:ascii="Calibri" w:hAnsi="Calibri"/>
              </w:rPr>
              <w:t>any investigation by the Equality and Human Rights Commission or other enforcement, regulatory or supervisory body and of implementing any requirements which may arise from such investigation;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"Employment Regulations"</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Transfer of Undertakings (Protection of Employment) Regulations 2006 (SI 2006/246) as amended or replaced or any other Regulations implementing the Acquired Rights Directive;</w:t>
            </w:r>
          </w:p>
        </w:tc>
      </w:tr>
      <w:tr w:rsidR="008F2B12" w:rsidRPr="00CE2EC6" w:rsidTr="005E4232">
        <w:tc>
          <w:tcPr>
            <w:tcW w:w="2410" w:type="dxa"/>
            <w:gridSpan w:val="2"/>
            <w:shd w:val="clear" w:color="auto" w:fill="auto"/>
          </w:tcPr>
          <w:p w:rsidR="008F2B12" w:rsidRPr="00CE2EC6" w:rsidRDefault="008F2B12" w:rsidP="00B359C9">
            <w:pPr>
              <w:pStyle w:val="GPSDefinitionTerm"/>
              <w:rPr>
                <w:rFonts w:ascii="Calibri" w:hAnsi="Calibri"/>
              </w:rPr>
            </w:pPr>
            <w:r w:rsidRPr="00CE2EC6">
              <w:rPr>
                <w:rFonts w:ascii="Calibri" w:hAnsi="Calibri"/>
              </w:rPr>
              <w:t>"Environmental Policy"</w:t>
            </w:r>
          </w:p>
        </w:tc>
        <w:tc>
          <w:tcPr>
            <w:tcW w:w="5953" w:type="dxa"/>
            <w:shd w:val="clear" w:color="auto" w:fill="auto"/>
          </w:tcPr>
          <w:p w:rsidR="008F2B12" w:rsidRPr="00CE2EC6" w:rsidRDefault="008F2B12" w:rsidP="00735A5E">
            <w:pPr>
              <w:pStyle w:val="GPsDefinition"/>
            </w:pPr>
            <w:r w:rsidRPr="00CE2EC6">
              <w:t xml:space="preserve">means </w:t>
            </w:r>
            <w:r w:rsidR="00735A5E" w:rsidRPr="00735A5E">
              <w:rPr>
                <w:rFonts w:ascii="Calibri" w:hAnsi="Calibri"/>
              </w:rPr>
              <w:t>a policy to promote sustainable production and consumption and minimise harm to health and the environment,</w:t>
            </w:r>
            <w:r w:rsidR="00735A5E">
              <w:rPr>
                <w:rFonts w:ascii="Calibri" w:hAnsi="Calibri"/>
              </w:rPr>
              <w:t xml:space="preserve"> </w:t>
            </w:r>
            <w:r w:rsidR="00735A5E" w:rsidRPr="00735A5E">
              <w:rPr>
                <w:rFonts w:ascii="Calibri" w:hAnsi="Calibri"/>
              </w:rPr>
              <w:t>including any written environmental policy of the Customer;</w:t>
            </w:r>
            <w:r w:rsidR="00735A5E">
              <w:rPr>
                <w:rFonts w:ascii="Calibri" w:hAnsi="Calibri"/>
              </w:rPr>
              <w:t xml:space="preserve"> </w:t>
            </w:r>
            <w:r w:rsidRPr="00CE2EC6">
              <w:t xml:space="preserve"> </w:t>
            </w:r>
            <w:r w:rsidR="00735A5E">
              <w:t xml:space="preserve"> </w:t>
            </w:r>
          </w:p>
        </w:tc>
      </w:tr>
      <w:tr w:rsidR="00096EF6" w:rsidRPr="00170591" w:rsidTr="00520A2E">
        <w:tc>
          <w:tcPr>
            <w:tcW w:w="2381" w:type="dxa"/>
            <w:shd w:val="clear" w:color="auto" w:fill="auto"/>
          </w:tcPr>
          <w:p w:rsidR="00096EF6" w:rsidRPr="00170591" w:rsidRDefault="00096EF6" w:rsidP="00520A2E">
            <w:pPr>
              <w:pStyle w:val="GPSDefinitionTerm"/>
              <w:rPr>
                <w:rFonts w:ascii="Calibri" w:hAnsi="Calibri"/>
              </w:rPr>
            </w:pPr>
            <w:r w:rsidRPr="00170591">
              <w:rPr>
                <w:rFonts w:ascii="Calibri" w:hAnsi="Calibri"/>
              </w:rPr>
              <w:t>"Environmental Information Regulations or EIRs"</w:t>
            </w:r>
          </w:p>
        </w:tc>
        <w:tc>
          <w:tcPr>
            <w:tcW w:w="5982" w:type="dxa"/>
            <w:gridSpan w:val="2"/>
            <w:shd w:val="clear" w:color="auto" w:fill="auto"/>
          </w:tcPr>
          <w:p w:rsidR="00096EF6" w:rsidRPr="00170591" w:rsidRDefault="00096EF6" w:rsidP="00520A2E">
            <w:pPr>
              <w:pStyle w:val="GPsDefinition"/>
              <w:rPr>
                <w:rFonts w:ascii="Calibri" w:hAnsi="Calibri"/>
              </w:rPr>
            </w:pPr>
            <w:r w:rsidRPr="005227C6">
              <w:rPr>
                <w:rFonts w:ascii="Calibri" w:hAnsi="Calibri"/>
              </w:rPr>
              <w:t>means the Environmental Information Regulations 2004 together with any guidance and/or codes of practice issued by the Information Commissioner or relevant Government department in relation to such regulations;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"Estimated Year 1 Call Off Contract Charges"</w:t>
            </w:r>
          </w:p>
        </w:tc>
        <w:tc>
          <w:tcPr>
            <w:tcW w:w="5953" w:type="dxa"/>
            <w:shd w:val="clear" w:color="auto" w:fill="auto"/>
          </w:tcPr>
          <w:p w:rsidR="008F2B12" w:rsidRPr="00CE2EC6" w:rsidRDefault="008F2B12" w:rsidP="00AC2924">
            <w:pPr>
              <w:pStyle w:val="GPsDefinition"/>
              <w:rPr>
                <w:rFonts w:ascii="Calibri" w:hAnsi="Calibri"/>
              </w:rPr>
            </w:pPr>
            <w:r w:rsidRPr="00CE2EC6">
              <w:rPr>
                <w:rFonts w:ascii="Calibri" w:hAnsi="Calibri"/>
              </w:rPr>
              <w:t xml:space="preserve">means the sum in pounds estimated by the Customer to be payable by it to the Supplier as the total aggregate Call Off Contract Charges from the Call Off Commencement Date until the end of the first Call Off Contract Year stipulated in the Call Off Order Form; </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“Exit Plan”</w:t>
            </w:r>
          </w:p>
        </w:tc>
        <w:tc>
          <w:tcPr>
            <w:tcW w:w="5953" w:type="dxa"/>
            <w:shd w:val="clear" w:color="auto" w:fill="auto"/>
          </w:tcPr>
          <w:p w:rsidR="008F2B12" w:rsidRPr="00CE2EC6" w:rsidRDefault="008F2B12" w:rsidP="00B03668">
            <w:pPr>
              <w:pStyle w:val="GPsDefinition"/>
              <w:rPr>
                <w:rFonts w:ascii="Calibri" w:hAnsi="Calibri"/>
              </w:rPr>
            </w:pPr>
            <w:r w:rsidRPr="00CE2EC6">
              <w:rPr>
                <w:rFonts w:ascii="Calibri" w:hAnsi="Calibri"/>
              </w:rPr>
              <w:t>means the exit plan describ</w:t>
            </w:r>
            <w:r w:rsidR="007635F1" w:rsidRPr="00CE2EC6">
              <w:rPr>
                <w:rFonts w:ascii="Calibri" w:hAnsi="Calibri"/>
              </w:rPr>
              <w:t>ed in paragraph 5 of Call Off Schedule 9</w:t>
            </w:r>
            <w:r w:rsidRPr="00CE2EC6">
              <w:rPr>
                <w:rFonts w:ascii="Calibri" w:hAnsi="Calibri"/>
              </w:rPr>
              <w:t xml:space="preserve"> (Exit Management);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"Expedited Dispute Timetable"</w:t>
            </w:r>
          </w:p>
        </w:tc>
        <w:tc>
          <w:tcPr>
            <w:tcW w:w="5953" w:type="dxa"/>
            <w:shd w:val="clear" w:color="auto" w:fill="auto"/>
          </w:tcPr>
          <w:p w:rsidR="008F2B12" w:rsidRPr="00CE2EC6" w:rsidRDefault="008F2B12" w:rsidP="00E05394">
            <w:pPr>
              <w:pStyle w:val="GPsDefinition"/>
              <w:rPr>
                <w:rFonts w:ascii="Calibri" w:hAnsi="Calibri"/>
              </w:rPr>
            </w:pPr>
            <w:r w:rsidRPr="00CE2EC6">
              <w:rPr>
                <w:rFonts w:ascii="Calibri" w:hAnsi="Calibri"/>
              </w:rPr>
              <w:t xml:space="preserve">means the timetable set out in paragraph </w:t>
            </w:r>
            <w:r w:rsidRPr="00CE2EC6">
              <w:rPr>
                <w:rFonts w:ascii="Calibri" w:hAnsi="Calibri"/>
              </w:rPr>
              <w:fldChar w:fldCharType="begin"/>
            </w:r>
            <w:r w:rsidRPr="00CE2EC6">
              <w:rPr>
                <w:rFonts w:ascii="Calibri" w:hAnsi="Calibri"/>
              </w:rPr>
              <w:instrText xml:space="preserve"> REF _Ref365636510 \r \h  \* MERGEFORMAT </w:instrText>
            </w:r>
            <w:r w:rsidRPr="00CE2EC6">
              <w:rPr>
                <w:rFonts w:ascii="Calibri" w:hAnsi="Calibri"/>
              </w:rPr>
            </w:r>
            <w:r w:rsidRPr="00CE2EC6">
              <w:rPr>
                <w:rFonts w:ascii="Calibri" w:hAnsi="Calibri"/>
              </w:rPr>
              <w:fldChar w:fldCharType="separate"/>
            </w:r>
            <w:r w:rsidR="001F0E21">
              <w:rPr>
                <w:rFonts w:ascii="Calibri" w:hAnsi="Calibri"/>
              </w:rPr>
              <w:t>5</w:t>
            </w:r>
            <w:r w:rsidRPr="00CE2EC6">
              <w:rPr>
                <w:rFonts w:ascii="Calibri" w:hAnsi="Calibri"/>
              </w:rPr>
              <w:fldChar w:fldCharType="end"/>
            </w:r>
            <w:r w:rsidR="007635F1" w:rsidRPr="00CE2EC6">
              <w:rPr>
                <w:rFonts w:ascii="Calibri" w:hAnsi="Calibri"/>
              </w:rPr>
              <w:t xml:space="preserve"> of Call Off Schedule 11</w:t>
            </w:r>
            <w:r w:rsidRPr="00CE2EC6">
              <w:rPr>
                <w:rFonts w:ascii="Calibri" w:hAnsi="Calibri"/>
              </w:rPr>
              <w:t xml:space="preserve"> (Dispute Resolution Procedure);</w:t>
            </w:r>
          </w:p>
        </w:tc>
      </w:tr>
      <w:tr w:rsidR="00096EF6" w:rsidRPr="00170591" w:rsidTr="00520A2E">
        <w:tc>
          <w:tcPr>
            <w:tcW w:w="2381" w:type="dxa"/>
            <w:shd w:val="clear" w:color="auto" w:fill="auto"/>
          </w:tcPr>
          <w:p w:rsidR="00096EF6" w:rsidRPr="00170591" w:rsidRDefault="00096EF6" w:rsidP="00520A2E">
            <w:pPr>
              <w:pStyle w:val="GPSDefinitionTerm"/>
              <w:rPr>
                <w:rFonts w:ascii="Calibri" w:hAnsi="Calibri"/>
              </w:rPr>
            </w:pPr>
            <w:r w:rsidRPr="00170591">
              <w:rPr>
                <w:rFonts w:ascii="Calibri" w:hAnsi="Calibri"/>
              </w:rPr>
              <w:lastRenderedPageBreak/>
              <w:t>"FOIA"</w:t>
            </w:r>
          </w:p>
        </w:tc>
        <w:tc>
          <w:tcPr>
            <w:tcW w:w="5982" w:type="dxa"/>
            <w:gridSpan w:val="2"/>
            <w:shd w:val="clear" w:color="auto" w:fill="auto"/>
          </w:tcPr>
          <w:p w:rsidR="00096EF6" w:rsidRPr="00170591" w:rsidRDefault="00096EF6" w:rsidP="00520A2E">
            <w:pPr>
              <w:pStyle w:val="GPsDefinition"/>
              <w:rPr>
                <w:rFonts w:ascii="Calibri" w:hAnsi="Calibri"/>
              </w:rPr>
            </w:pPr>
            <w:r w:rsidRPr="005227C6">
              <w:rPr>
                <w:rFonts w:ascii="Calibri" w:hAnsi="Calibri"/>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"Force Majeure"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any event, occurrence, circumstance, matter  or cause affecting the performance by either the Customer or the Supplier of its obligations arising from:</w:t>
            </w:r>
          </w:p>
          <w:p w:rsidR="008F2B12" w:rsidRPr="00CE2EC6" w:rsidRDefault="008F2B12" w:rsidP="00670E1A">
            <w:pPr>
              <w:pStyle w:val="GPSDefinitionL2"/>
              <w:rPr>
                <w:rFonts w:ascii="Calibri" w:hAnsi="Calibri"/>
              </w:rPr>
            </w:pPr>
            <w:r w:rsidRPr="00CE2EC6">
              <w:rPr>
                <w:rFonts w:ascii="Calibri" w:hAnsi="Calibri"/>
              </w:rPr>
              <w:t>acts, events, omissions, happenings or non-happenings beyond the reasonable control of the Affected Party which prevent or materially delay the Affected Party from performing its obligations under this Call Off Contract;</w:t>
            </w:r>
          </w:p>
          <w:p w:rsidR="008F2B12" w:rsidRPr="00CE2EC6" w:rsidRDefault="008F2B12" w:rsidP="00670E1A">
            <w:pPr>
              <w:pStyle w:val="GPSDefinitionL2"/>
              <w:rPr>
                <w:rFonts w:ascii="Calibri" w:hAnsi="Calibri"/>
              </w:rPr>
            </w:pPr>
            <w:r w:rsidRPr="00CE2EC6">
              <w:rPr>
                <w:rFonts w:ascii="Calibri" w:hAnsi="Calibri"/>
              </w:rPr>
              <w:t>riots, civil commotion, war or armed conflict, acts of terrorism, nuclear, biological or chemical warfare;</w:t>
            </w:r>
          </w:p>
          <w:p w:rsidR="008F2B12" w:rsidRPr="00CE2EC6" w:rsidRDefault="008F2B12" w:rsidP="00670E1A">
            <w:pPr>
              <w:pStyle w:val="GPSDefinitionL2"/>
              <w:rPr>
                <w:rFonts w:ascii="Calibri" w:hAnsi="Calibri"/>
              </w:rPr>
            </w:pPr>
            <w:r w:rsidRPr="00CE2EC6">
              <w:rPr>
                <w:rFonts w:ascii="Calibri" w:hAnsi="Calibri"/>
              </w:rPr>
              <w:t>acts of the Crown, local government or Regulatory Bodies;</w:t>
            </w:r>
          </w:p>
          <w:p w:rsidR="008F2B12" w:rsidRPr="00CE2EC6" w:rsidRDefault="008F2B12" w:rsidP="00670E1A">
            <w:pPr>
              <w:pStyle w:val="GPSDefinitionL2"/>
              <w:rPr>
                <w:rFonts w:ascii="Calibri" w:hAnsi="Calibri"/>
              </w:rPr>
            </w:pPr>
            <w:r w:rsidRPr="00CE2EC6">
              <w:rPr>
                <w:rFonts w:ascii="Calibri" w:hAnsi="Calibri"/>
              </w:rPr>
              <w:t>fire, flood or any disaster; and</w:t>
            </w:r>
          </w:p>
          <w:p w:rsidR="008F2B12" w:rsidRPr="00CE2EC6" w:rsidRDefault="008F2B12" w:rsidP="00670E1A">
            <w:pPr>
              <w:pStyle w:val="GPSDefinitionL2"/>
              <w:rPr>
                <w:rFonts w:ascii="Calibri" w:hAnsi="Calibri"/>
              </w:rPr>
            </w:pPr>
            <w:r w:rsidRPr="00CE2EC6">
              <w:rPr>
                <w:rFonts w:ascii="Calibri" w:hAnsi="Calibri"/>
              </w:rPr>
              <w:t>an industrial dispute affecting a third party for which a substitute third party is not reasonably available but excluding:</w:t>
            </w:r>
          </w:p>
          <w:p w:rsidR="008F2B12" w:rsidRPr="00CE2EC6" w:rsidRDefault="008F2B12" w:rsidP="00670E1A">
            <w:pPr>
              <w:pStyle w:val="GPSDefinitionL3"/>
              <w:rPr>
                <w:rFonts w:ascii="Calibri" w:hAnsi="Calibri"/>
              </w:rPr>
            </w:pPr>
            <w:r w:rsidRPr="00CE2EC6">
              <w:rPr>
                <w:rFonts w:ascii="Calibri" w:hAnsi="Calibri"/>
              </w:rPr>
              <w:t>any industrial dispute relating to the Supplier, the Supplier Personnel (including any subsets of them) or any other failure in the Supplier or the Sub-Contractor's supply chain; and</w:t>
            </w:r>
          </w:p>
          <w:p w:rsidR="008F2B12" w:rsidRPr="00CE2EC6" w:rsidRDefault="008F2B12" w:rsidP="00670E1A">
            <w:pPr>
              <w:pStyle w:val="GPSDefinitionL3"/>
              <w:rPr>
                <w:rFonts w:ascii="Calibri" w:hAnsi="Calibri"/>
              </w:rPr>
            </w:pPr>
            <w:r w:rsidRPr="00CE2EC6">
              <w:rPr>
                <w:rFonts w:ascii="Calibri" w:hAnsi="Calibri"/>
              </w:rPr>
              <w:t>any event, occurrence, circumstance, matter or cause which is attributable to the wilful act, neglect or failure to take reasonable precautions against it by the Party concerned; and</w:t>
            </w:r>
          </w:p>
          <w:p w:rsidR="008F2B12" w:rsidRPr="00CE2EC6" w:rsidRDefault="008F2B12" w:rsidP="00670E1A">
            <w:pPr>
              <w:pStyle w:val="GPSDefinitionL3"/>
              <w:rPr>
                <w:rFonts w:ascii="Calibri" w:hAnsi="Calibri"/>
              </w:rPr>
            </w:pPr>
            <w:r w:rsidRPr="00CE2EC6">
              <w:rPr>
                <w:rFonts w:ascii="Calibri" w:hAnsi="Calibri"/>
              </w:rPr>
              <w:t>any failure of delay caused by a lack of funds;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"Force Majeure Notice"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 written notice served by the Affected Party on  the other Party stating that the Affected Party believes that there is a Force Majeure Event;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"Former Supplier"</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 xml:space="preserve">means a supplier supplying the </w:t>
            </w:r>
            <w:r w:rsidR="001215F0">
              <w:rPr>
                <w:rFonts w:ascii="Calibri" w:hAnsi="Calibri"/>
              </w:rPr>
              <w:t>Services</w:t>
            </w:r>
            <w:r w:rsidRPr="00CE2EC6">
              <w:rPr>
                <w:rFonts w:ascii="Calibri" w:hAnsi="Calibri"/>
              </w:rPr>
              <w:t xml:space="preserve"> to the Customer before the Relevant Transfer Date that are the same as or substantially similar to the </w:t>
            </w:r>
            <w:r w:rsidR="001215F0">
              <w:rPr>
                <w:rFonts w:ascii="Calibri" w:hAnsi="Calibri"/>
              </w:rPr>
              <w:t>Services</w:t>
            </w:r>
            <w:r w:rsidRPr="00CE2EC6">
              <w:rPr>
                <w:rFonts w:ascii="Calibri" w:hAnsi="Calibri"/>
              </w:rPr>
              <w:t xml:space="preserve"> (or any part of the </w:t>
            </w:r>
            <w:r w:rsidR="001215F0">
              <w:rPr>
                <w:rFonts w:ascii="Calibri" w:hAnsi="Calibri"/>
              </w:rPr>
              <w:t>Services</w:t>
            </w:r>
            <w:r w:rsidRPr="00CE2EC6">
              <w:rPr>
                <w:rFonts w:ascii="Calibri" w:hAnsi="Calibri"/>
              </w:rPr>
              <w:t xml:space="preserve">) and shall include any sub-contractor of such supplier (or any sub-contractor of any such sub-contractor); </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"Framework Agreement"</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framework agreement between the Authority and the Supplier referred to in the Call Off Order Form;</w:t>
            </w:r>
          </w:p>
        </w:tc>
      </w:tr>
      <w:tr w:rsidR="00096EF6" w:rsidRPr="00170591" w:rsidTr="00520A2E">
        <w:tc>
          <w:tcPr>
            <w:tcW w:w="2381" w:type="dxa"/>
            <w:shd w:val="clear" w:color="auto" w:fill="auto"/>
          </w:tcPr>
          <w:p w:rsidR="00096EF6" w:rsidRPr="00170591" w:rsidRDefault="00096EF6" w:rsidP="00520A2E">
            <w:pPr>
              <w:pStyle w:val="GPSDefinitionTerm"/>
              <w:rPr>
                <w:rFonts w:ascii="Calibri" w:hAnsi="Calibri"/>
              </w:rPr>
            </w:pPr>
            <w:r w:rsidRPr="00170591">
              <w:rPr>
                <w:rFonts w:ascii="Calibri" w:hAnsi="Calibri"/>
              </w:rPr>
              <w:t>"Framework Commencement Date"</w:t>
            </w:r>
          </w:p>
        </w:tc>
        <w:tc>
          <w:tcPr>
            <w:tcW w:w="5982" w:type="dxa"/>
            <w:gridSpan w:val="2"/>
            <w:shd w:val="clear" w:color="auto" w:fill="auto"/>
          </w:tcPr>
          <w:p w:rsidR="00096EF6" w:rsidRPr="00170591" w:rsidRDefault="00096EF6" w:rsidP="008D4534">
            <w:pPr>
              <w:pStyle w:val="GPsDefinition"/>
            </w:pPr>
            <w:r w:rsidRPr="005227C6">
              <w:rPr>
                <w:rFonts w:ascii="Calibri" w:hAnsi="Calibri"/>
              </w:rPr>
              <w:t xml:space="preserve">means </w:t>
            </w:r>
            <w:r w:rsidR="008D4534">
              <w:rPr>
                <w:rFonts w:ascii="Calibri" w:hAnsi="Calibri"/>
              </w:rPr>
              <w:t>11/06/2018</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"Framework Period"</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period from the Framework Commencement Date until the expiry or earlier termination of the Framework Agreement;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"Framework Price(s)"</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 xml:space="preserve">means the price(s) applicable to the provision of the </w:t>
            </w:r>
            <w:r w:rsidR="001215F0">
              <w:rPr>
                <w:rFonts w:ascii="Calibri" w:hAnsi="Calibri"/>
              </w:rPr>
              <w:t>Services</w:t>
            </w:r>
            <w:r w:rsidRPr="00CE2EC6">
              <w:rPr>
                <w:rFonts w:ascii="Calibri" w:hAnsi="Calibri"/>
              </w:rPr>
              <w:t xml:space="preserve"> set out in Framework Schedule 3 (Framework Prices and Charging Structure);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"Framework Schedule"</w:t>
            </w:r>
          </w:p>
        </w:tc>
        <w:tc>
          <w:tcPr>
            <w:tcW w:w="5953" w:type="dxa"/>
            <w:shd w:val="clear" w:color="auto" w:fill="auto"/>
          </w:tcPr>
          <w:p w:rsidR="008F2B12" w:rsidRPr="00CE2EC6" w:rsidRDefault="008F2B12" w:rsidP="00F16E88">
            <w:pPr>
              <w:pStyle w:val="GPsDefinition"/>
              <w:rPr>
                <w:rFonts w:ascii="Calibri" w:hAnsi="Calibri"/>
              </w:rPr>
            </w:pPr>
            <w:r w:rsidRPr="00CE2EC6">
              <w:rPr>
                <w:rFonts w:ascii="Calibri" w:hAnsi="Calibri"/>
              </w:rPr>
              <w:t>means a schedule to the Framework Agreement;</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"Fraud"</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means any offence under any Laws creating offences in respect of fraudulent acts (including the Misrepresentation Act 1967) or at common law in respect of fraudulent acts including acts of forgery;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"Further Competition Procedure"</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further competition procedure described in paragraph 3 of Framework Schedule 5 (Call Off Procedure);</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"General Anti-Abuse Rule"</w:t>
            </w:r>
          </w:p>
        </w:tc>
        <w:tc>
          <w:tcPr>
            <w:tcW w:w="5982" w:type="dxa"/>
            <w:gridSpan w:val="2"/>
            <w:shd w:val="clear" w:color="auto" w:fill="auto"/>
          </w:tcPr>
          <w:p w:rsidR="00A73FA7" w:rsidRPr="00170591" w:rsidRDefault="00A73FA7" w:rsidP="00520A2E">
            <w:pPr>
              <w:pStyle w:val="GPsDefinition"/>
              <w:rPr>
                <w:rFonts w:ascii="Calibri" w:hAnsi="Calibri"/>
                <w:caps/>
              </w:rPr>
            </w:pPr>
            <w:r w:rsidRPr="005227C6">
              <w:rPr>
                <w:rFonts w:ascii="Calibri" w:hAnsi="Calibri"/>
              </w:rPr>
              <w:t>means (a) the legislation in Part 5 of the Finance Act 2013; and (b) any future legislation introduced into parliament to counteract tax advantages arising from abusive arrangements to avoid national insurance contributions;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"General Change in Law"</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 Change in Law where the change is of a general legislative nature (including taxation or duties of any sort affecting the Supplier) or which affects or relates to a Comparable Supply;</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170591">
              <w:rPr>
                <w:rFonts w:ascii="Calibri" w:hAnsi="Calibri"/>
              </w:rPr>
              <w:t>"Good Industry Practice"</w:t>
            </w:r>
          </w:p>
        </w:tc>
        <w:tc>
          <w:tcPr>
            <w:tcW w:w="5953" w:type="dxa"/>
            <w:shd w:val="clear" w:color="auto" w:fill="auto"/>
          </w:tcPr>
          <w:p w:rsidR="00A73FA7" w:rsidRPr="00CE2EC6" w:rsidRDefault="00A73FA7" w:rsidP="003766B5">
            <w:pPr>
              <w:pStyle w:val="GPsDefinition"/>
              <w:rPr>
                <w:rFonts w:ascii="Calibri" w:hAnsi="Calibri"/>
              </w:rPr>
            </w:pPr>
            <w:r w:rsidRPr="005227C6">
              <w:rPr>
                <w:rFonts w:ascii="Calibri" w:hAnsi="Calibri"/>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p>
        </w:tc>
        <w:tc>
          <w:tcPr>
            <w:tcW w:w="5953" w:type="dxa"/>
            <w:shd w:val="clear" w:color="auto" w:fill="auto"/>
          </w:tcPr>
          <w:p w:rsidR="008F2B12" w:rsidRPr="00CE2EC6" w:rsidRDefault="008F2B12" w:rsidP="00EC314F">
            <w:pPr>
              <w:pStyle w:val="GPsDefinition"/>
              <w:rPr>
                <w:rFonts w:ascii="Calibri" w:hAnsi="Calibri"/>
              </w:rPr>
            </w:pP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"Government"</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“Government Procurement Card”</w:t>
            </w:r>
          </w:p>
        </w:tc>
        <w:tc>
          <w:tcPr>
            <w:tcW w:w="5953" w:type="dxa"/>
            <w:shd w:val="clear" w:color="auto" w:fill="auto"/>
          </w:tcPr>
          <w:p w:rsidR="008F2B12" w:rsidRPr="00CE2EC6" w:rsidRDefault="00E03858" w:rsidP="00E03858">
            <w:pPr>
              <w:pStyle w:val="GPsDefinition"/>
              <w:rPr>
                <w:rFonts w:ascii="Calibri" w:hAnsi="Calibri"/>
              </w:rPr>
            </w:pPr>
            <w:r w:rsidRPr="00CE2EC6">
              <w:rPr>
                <w:rFonts w:ascii="Calibri" w:hAnsi="Calibri"/>
              </w:rPr>
              <w:t>means</w:t>
            </w:r>
            <w:r w:rsidR="008F2B12" w:rsidRPr="00CE2EC6">
              <w:rPr>
                <w:rFonts w:ascii="Calibri" w:hAnsi="Calibri"/>
              </w:rPr>
              <w:t xml:space="preserve"> the Government’s preferred method of purchasing and payment for low value goods or services</w:t>
            </w:r>
            <w:r w:rsidR="00E27AEC" w:rsidRPr="00CE2EC6">
              <w:rPr>
                <w:rFonts w:ascii="Calibri" w:hAnsi="Calibri"/>
              </w:rPr>
              <w:t xml:space="preserve"> </w:t>
            </w:r>
            <w:r w:rsidRPr="00CE2EC6">
              <w:rPr>
                <w:rFonts w:ascii="Calibri" w:hAnsi="Calibri"/>
              </w:rPr>
              <w:t xml:space="preserve">https://www.gov.uk/government/publications/government-procurement-card--2 </w:t>
            </w:r>
            <w:r w:rsidR="008F2B12" w:rsidRPr="00CE2EC6">
              <w:rPr>
                <w:rFonts w:ascii="Calibri" w:hAnsi="Calibri"/>
              </w:rPr>
              <w:t>;</w:t>
            </w:r>
          </w:p>
        </w:tc>
      </w:tr>
      <w:tr w:rsidR="006920F4" w:rsidRPr="00CE2EC6" w:rsidTr="005E4232">
        <w:tc>
          <w:tcPr>
            <w:tcW w:w="2410" w:type="dxa"/>
            <w:gridSpan w:val="2"/>
            <w:shd w:val="clear" w:color="auto" w:fill="auto"/>
          </w:tcPr>
          <w:p w:rsidR="006920F4" w:rsidRPr="00CE2EC6" w:rsidRDefault="006920F4" w:rsidP="00670E1A">
            <w:pPr>
              <w:pStyle w:val="GPSDefinitionTerm"/>
              <w:rPr>
                <w:rFonts w:ascii="Calibri" w:hAnsi="Calibri"/>
              </w:rPr>
            </w:pPr>
            <w:r w:rsidRPr="006920F4">
              <w:rPr>
                <w:rFonts w:ascii="Calibri" w:hAnsi="Calibri"/>
              </w:rPr>
              <w:t>“Group of Companies”</w:t>
            </w:r>
          </w:p>
        </w:tc>
        <w:tc>
          <w:tcPr>
            <w:tcW w:w="5953" w:type="dxa"/>
            <w:shd w:val="clear" w:color="auto" w:fill="auto"/>
          </w:tcPr>
          <w:p w:rsidR="006920F4" w:rsidRPr="00CE2EC6" w:rsidRDefault="006920F4" w:rsidP="006920F4">
            <w:pPr>
              <w:pStyle w:val="GPsDefinition"/>
              <w:rPr>
                <w:rFonts w:ascii="Calibri" w:hAnsi="Calibri"/>
              </w:rPr>
            </w:pPr>
            <w:r w:rsidRPr="006920F4">
              <w:rPr>
                <w:rFonts w:ascii="Calibri" w:hAnsi="Calibri"/>
              </w:rPr>
              <w:t>shall have the meaning given to it in section 42(1) of the Landlord and Tenant Act 1954;</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"Halifax Abuse Principle"</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means the principle explained in the CJEU Case C-255/02 Halifax and others;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"HMRC"</w:t>
            </w:r>
          </w:p>
        </w:tc>
        <w:tc>
          <w:tcPr>
            <w:tcW w:w="5953" w:type="dxa"/>
            <w:shd w:val="clear" w:color="auto" w:fill="auto"/>
          </w:tcPr>
          <w:p w:rsidR="008F2B12" w:rsidRPr="00CE2EC6" w:rsidRDefault="008F2B12" w:rsidP="009B182D">
            <w:pPr>
              <w:pStyle w:val="GPsDefinition"/>
              <w:rPr>
                <w:rFonts w:ascii="Calibri" w:hAnsi="Calibri"/>
              </w:rPr>
            </w:pPr>
            <w:r w:rsidRPr="00CE2EC6">
              <w:rPr>
                <w:rFonts w:ascii="Calibri" w:hAnsi="Calibri"/>
              </w:rPr>
              <w:t>means Her Majesty’s Revenue and Customs;</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lastRenderedPageBreak/>
              <w:t>"Holding Company"</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has the meaning given to it in section 1159 of the Companies Act 2006;</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"ICT Policy"</w:t>
            </w:r>
          </w:p>
        </w:tc>
        <w:tc>
          <w:tcPr>
            <w:tcW w:w="5953" w:type="dxa"/>
            <w:shd w:val="clear" w:color="auto" w:fill="auto"/>
          </w:tcPr>
          <w:p w:rsidR="008F2B12" w:rsidRPr="00CE2EC6" w:rsidRDefault="008F2B12" w:rsidP="005E4232">
            <w:pPr>
              <w:pStyle w:val="GPsDefinition"/>
              <w:rPr>
                <w:rFonts w:ascii="Calibri" w:hAnsi="Calibri"/>
              </w:rPr>
            </w:pPr>
            <w:r w:rsidRPr="00CE2EC6">
              <w:rPr>
                <w:rFonts w:ascii="Calibri" w:hAnsi="Calibri"/>
              </w:rPr>
              <w:t>means the Customer's policy</w:t>
            </w:r>
            <w:r w:rsidR="008744D4" w:rsidRPr="00CE2EC6">
              <w:rPr>
                <w:rFonts w:ascii="Calibri" w:hAnsi="Calibri"/>
              </w:rPr>
              <w:t xml:space="preserve"> in respect of information and communications technology, referred to in the Call Off Order Form, which is</w:t>
            </w:r>
            <w:r w:rsidRPr="00CE2EC6">
              <w:rPr>
                <w:rFonts w:ascii="Calibri" w:hAnsi="Calibri"/>
              </w:rPr>
              <w:t xml:space="preserve"> in force as at the Call Off Commencement Date (a copy of which has been supplied to the Supplier), as updated from time to time in accordance with the Variation Procedure;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"Impact Assessment"</w:t>
            </w:r>
          </w:p>
        </w:tc>
        <w:tc>
          <w:tcPr>
            <w:tcW w:w="5953" w:type="dxa"/>
            <w:shd w:val="clear" w:color="auto" w:fill="auto"/>
          </w:tcPr>
          <w:p w:rsidR="008F2B12" w:rsidRPr="00CE2EC6" w:rsidRDefault="008F2B12" w:rsidP="00EE64A6">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_Ref364695037 \r \h  \* MERGEFORMAT </w:instrText>
            </w:r>
            <w:r w:rsidRPr="00CE2EC6">
              <w:rPr>
                <w:rFonts w:ascii="Calibri" w:hAnsi="Calibri"/>
              </w:rPr>
            </w:r>
            <w:r w:rsidRPr="00CE2EC6">
              <w:rPr>
                <w:rFonts w:ascii="Calibri" w:hAnsi="Calibri"/>
              </w:rPr>
              <w:fldChar w:fldCharType="separate"/>
            </w:r>
            <w:r w:rsidR="001F0E21">
              <w:rPr>
                <w:rFonts w:ascii="Calibri" w:hAnsi="Calibri"/>
              </w:rPr>
              <w:t>22.1.3</w:t>
            </w:r>
            <w:r w:rsidRPr="00CE2EC6">
              <w:rPr>
                <w:rFonts w:ascii="Calibri" w:hAnsi="Calibri"/>
              </w:rPr>
              <w:fldChar w:fldCharType="end"/>
            </w:r>
            <w:r w:rsidRPr="00CE2EC6">
              <w:rPr>
                <w:rFonts w:ascii="Calibri" w:hAnsi="Calibri"/>
              </w:rPr>
              <w:t xml:space="preserve"> (Variation Procedure);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"Implementation Plan"</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plan set out in the Call Off Schedule 4 (Implementation Plan);</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"Information"</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has the meaning given under section 84 of the Freedom of Information Act 2000 as amended from time to time;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p>
        </w:tc>
        <w:tc>
          <w:tcPr>
            <w:tcW w:w="5953" w:type="dxa"/>
            <w:shd w:val="clear" w:color="auto" w:fill="auto"/>
          </w:tcPr>
          <w:p w:rsidR="008F2B12" w:rsidRPr="00CE2EC6" w:rsidRDefault="008F2B12" w:rsidP="005A6C5C">
            <w:pPr>
              <w:pStyle w:val="GPsDefinition"/>
              <w:rPr>
                <w:rFonts w:ascii="Calibri" w:hAnsi="Calibri"/>
              </w:rPr>
            </w:pP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"Insolvency Event"</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in respect of the Supplier or Framework Guarantor or Call Off Guarantor (as applicable):</w:t>
            </w:r>
          </w:p>
          <w:p w:rsidR="008F2B12" w:rsidRPr="00CE2EC6" w:rsidRDefault="008F2B12" w:rsidP="00670E1A">
            <w:pPr>
              <w:pStyle w:val="GPSDefinitionL2"/>
              <w:rPr>
                <w:rFonts w:ascii="Calibri" w:hAnsi="Calibri"/>
              </w:rPr>
            </w:pPr>
            <w:r w:rsidRPr="00CE2EC6">
              <w:rPr>
                <w:rFonts w:ascii="Calibri" w:hAnsi="Calibri"/>
              </w:rPr>
              <w:t xml:space="preserve">a proposal is made for a voluntary arrangement within Part I of the Insolvency Act 1986 or of any other composition scheme or arrangement with, or assignment for the benefit of, its creditors; or </w:t>
            </w:r>
          </w:p>
          <w:p w:rsidR="008F2B12" w:rsidRPr="00CE2EC6" w:rsidRDefault="008F2B12" w:rsidP="00670E1A">
            <w:pPr>
              <w:pStyle w:val="GPSDefinitionL2"/>
              <w:rPr>
                <w:rFonts w:ascii="Calibri" w:hAnsi="Calibri"/>
              </w:rPr>
            </w:pPr>
            <w:r w:rsidRPr="00CE2EC6">
              <w:rPr>
                <w:rFonts w:ascii="Calibri" w:hAnsi="Calibri"/>
              </w:rPr>
              <w:t>a shareholders' meeting is convened for the purpose of considering a resolution that it be wound up or a resolution for its winding-up is passed (other than as part of, and exclusively for the purpose of, a bona fide reconstruction or amalgamation); or</w:t>
            </w:r>
          </w:p>
          <w:p w:rsidR="008F2B12" w:rsidRPr="00CE2EC6" w:rsidRDefault="008F2B12" w:rsidP="00670E1A">
            <w:pPr>
              <w:pStyle w:val="GPSDefinitionL2"/>
              <w:rPr>
                <w:rFonts w:ascii="Calibri" w:hAnsi="Calibri"/>
              </w:rPr>
            </w:pPr>
            <w:r w:rsidRPr="00CE2EC6">
              <w:rPr>
                <w:rFonts w:ascii="Calibri" w:hAnsi="Calibri"/>
              </w:rP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8F2B12" w:rsidRPr="00CE2EC6" w:rsidRDefault="008F2B12" w:rsidP="00670E1A">
            <w:pPr>
              <w:pStyle w:val="GPSDefinitionL2"/>
              <w:rPr>
                <w:rFonts w:ascii="Calibri" w:hAnsi="Calibri"/>
              </w:rPr>
            </w:pPr>
            <w:r w:rsidRPr="00CE2EC6">
              <w:rPr>
                <w:rFonts w:ascii="Calibri" w:hAnsi="Calibri"/>
              </w:rPr>
              <w:t xml:space="preserve">a receiver, administrative receiver or similar officer is appointed over the whole or any part of its business or assets; or </w:t>
            </w:r>
          </w:p>
          <w:p w:rsidR="008F2B12" w:rsidRPr="00CE2EC6" w:rsidRDefault="008F2B12" w:rsidP="00670E1A">
            <w:pPr>
              <w:pStyle w:val="GPSDefinitionL2"/>
              <w:rPr>
                <w:rFonts w:ascii="Calibri" w:hAnsi="Calibri"/>
              </w:rPr>
            </w:pPr>
            <w:r w:rsidRPr="00CE2EC6">
              <w:rPr>
                <w:rFonts w:ascii="Calibri" w:hAnsi="Calibri"/>
              </w:rPr>
              <w:t xml:space="preserve">an application order is made either for the appointment of an administrator or for an administration order, an administrator is appointed, or notice of intention to appoint an administrator is given; or </w:t>
            </w:r>
          </w:p>
          <w:p w:rsidR="008F2B12" w:rsidRPr="00CE2EC6" w:rsidRDefault="008F2B12" w:rsidP="00670E1A">
            <w:pPr>
              <w:pStyle w:val="GPSDefinitionL2"/>
              <w:rPr>
                <w:rFonts w:ascii="Calibri" w:hAnsi="Calibri"/>
              </w:rPr>
            </w:pPr>
            <w:r w:rsidRPr="00CE2EC6">
              <w:rPr>
                <w:rFonts w:ascii="Calibri" w:hAnsi="Calibri"/>
              </w:rPr>
              <w:t xml:space="preserve">it is or becomes insolvent within the meaning of section 123 of the Insolvency Act 1986; or </w:t>
            </w:r>
          </w:p>
          <w:p w:rsidR="008F2B12" w:rsidRPr="00CE2EC6" w:rsidRDefault="008F2B12" w:rsidP="00670E1A">
            <w:pPr>
              <w:pStyle w:val="GPSDefinitionL2"/>
              <w:rPr>
                <w:rFonts w:ascii="Calibri" w:hAnsi="Calibri"/>
              </w:rPr>
            </w:pPr>
            <w:r w:rsidRPr="00CE2EC6">
              <w:rPr>
                <w:rFonts w:ascii="Calibri" w:hAnsi="Calibri"/>
              </w:rPr>
              <w:t xml:space="preserve">being a "small company" within the meaning of section 382(3) of the Companies Act 2006, a </w:t>
            </w:r>
            <w:r w:rsidRPr="00CE2EC6">
              <w:rPr>
                <w:rFonts w:ascii="Calibri" w:hAnsi="Calibri"/>
              </w:rPr>
              <w:lastRenderedPageBreak/>
              <w:t xml:space="preserve">moratorium comes into force pursuant to Schedule A1 of the Insolvency Act 1986; or </w:t>
            </w:r>
          </w:p>
          <w:p w:rsidR="008F2B12" w:rsidRPr="00CE2EC6" w:rsidRDefault="008F2B12" w:rsidP="00670E1A">
            <w:pPr>
              <w:pStyle w:val="GPSDefinitionL2"/>
              <w:rPr>
                <w:rFonts w:ascii="Calibri" w:hAnsi="Calibri"/>
              </w:rPr>
            </w:pPr>
            <w:r w:rsidRPr="00CE2EC6">
              <w:rPr>
                <w:rFonts w:ascii="Calibri" w:hAnsi="Calibri"/>
              </w:rPr>
              <w:t xml:space="preserve">where the Supplier or Framework Guarantor or Call Off Guarantor is an individual or partnership, any event analogous to those listed in limbs (a) to (g) (inclusive) occurs in relation to that individual or partnership; or </w:t>
            </w:r>
          </w:p>
          <w:p w:rsidR="008F2B12" w:rsidRPr="00CE2EC6" w:rsidRDefault="008F2B12" w:rsidP="00670E1A">
            <w:pPr>
              <w:pStyle w:val="GPSDefinitionL2"/>
              <w:rPr>
                <w:rFonts w:ascii="Calibri" w:hAnsi="Calibri"/>
              </w:rPr>
            </w:pPr>
            <w:r w:rsidRPr="00CE2EC6">
              <w:rPr>
                <w:rFonts w:ascii="Calibri" w:hAnsi="Calibri"/>
              </w:rPr>
              <w:t>any event analogous to those listed in limbs (a) to (h) (inclusive) occurs under the law of any other jurisdiction;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"Intellectual Property Rights" or "IPR"</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w:t>
            </w:r>
          </w:p>
          <w:p w:rsidR="008F2B12" w:rsidRPr="00CE2EC6" w:rsidRDefault="008F2B12" w:rsidP="00670E1A">
            <w:pPr>
              <w:pStyle w:val="GPSDefinitionL2"/>
              <w:rPr>
                <w:rFonts w:ascii="Calibri" w:hAnsi="Calibri"/>
              </w:rPr>
            </w:pPr>
            <w:r w:rsidRPr="00CE2EC6">
              <w:rPr>
                <w:rFonts w:ascii="Calibri" w:hAnsi="Calibri"/>
              </w:rPr>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8F2B12" w:rsidRPr="00CE2EC6" w:rsidRDefault="008F2B12" w:rsidP="00670E1A">
            <w:pPr>
              <w:pStyle w:val="GPSDefinitionL2"/>
              <w:rPr>
                <w:rFonts w:ascii="Calibri" w:hAnsi="Calibri"/>
              </w:rPr>
            </w:pPr>
            <w:r w:rsidRPr="00CE2EC6">
              <w:rPr>
                <w:rFonts w:ascii="Calibri" w:hAnsi="Calibri"/>
              </w:rPr>
              <w:t>applications for registration, and the right to apply for registration, for any of the rights listed at (a) that are capable of being registered in any country or jurisdiction; and</w:t>
            </w:r>
          </w:p>
          <w:p w:rsidR="008F2B12" w:rsidRPr="00CE2EC6" w:rsidRDefault="008F2B12" w:rsidP="00670E1A">
            <w:pPr>
              <w:pStyle w:val="GPSDefinitionL2"/>
              <w:rPr>
                <w:rFonts w:ascii="Calibri" w:hAnsi="Calibri"/>
              </w:rPr>
            </w:pPr>
            <w:r w:rsidRPr="00CE2EC6">
              <w:rPr>
                <w:rFonts w:ascii="Calibri" w:hAnsi="Calibri"/>
              </w:rPr>
              <w:t>all other rights having equivalent or similar effect in any country or jurisdiction;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"IPR Claim"</w:t>
            </w:r>
          </w:p>
        </w:tc>
        <w:tc>
          <w:tcPr>
            <w:tcW w:w="5953" w:type="dxa"/>
            <w:shd w:val="clear" w:color="auto" w:fill="auto"/>
          </w:tcPr>
          <w:p w:rsidR="008F2B12" w:rsidRPr="00CE2EC6" w:rsidRDefault="008F2B12" w:rsidP="00B33539">
            <w:pPr>
              <w:pStyle w:val="GPsDefinition"/>
              <w:rPr>
                <w:rFonts w:ascii="Calibri" w:hAnsi="Calibri"/>
              </w:rPr>
            </w:pPr>
            <w:r w:rsidRPr="00CE2EC6">
              <w:rPr>
                <w:rFonts w:ascii="Calibri" w:hAnsi="Calibri"/>
              </w:rPr>
              <w:t xml:space="preserve">means any claim of infringement or alleged infringement (including the defence of such infringement or alleged infringement) of any IPR, used to provide the </w:t>
            </w:r>
            <w:r w:rsidR="001215F0">
              <w:rPr>
                <w:rFonts w:ascii="Calibri" w:hAnsi="Calibri"/>
              </w:rPr>
              <w:t>Services</w:t>
            </w:r>
            <w:r w:rsidRPr="00CE2EC6">
              <w:rPr>
                <w:rFonts w:ascii="Calibri" w:hAnsi="Calibri"/>
              </w:rPr>
              <w:t xml:space="preserve"> or as otherwise provided and/or licensed by the Supplier (or to which the Supplier has provided access) to the Customer</w:t>
            </w:r>
            <w:r w:rsidR="00B33539">
              <w:rPr>
                <w:rFonts w:ascii="Calibri" w:hAnsi="Calibri"/>
              </w:rPr>
              <w:t xml:space="preserve"> (including any claims arising from the publication of the Project Specific IPRs as Open Source)</w:t>
            </w:r>
            <w:r w:rsidR="00B33539" w:rsidRPr="00170591">
              <w:rPr>
                <w:rFonts w:ascii="Calibri" w:hAnsi="Calibri"/>
              </w:rPr>
              <w:t xml:space="preserve"> </w:t>
            </w:r>
            <w:r w:rsidRPr="00CE2EC6">
              <w:rPr>
                <w:rFonts w:ascii="Calibri" w:hAnsi="Calibri"/>
              </w:rPr>
              <w:t xml:space="preserve"> in the fulfilment of its obligations under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"Key Performance Indicators" or "KPIs"</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the performance measurements and targets in respect of the Supplier’s performance of the Framework Agreement set out in Part B of Framework Schedule 2 (</w:t>
            </w:r>
            <w:r w:rsidR="001215F0">
              <w:rPr>
                <w:rFonts w:ascii="Calibri" w:hAnsi="Calibri"/>
              </w:rPr>
              <w:t>Services</w:t>
            </w:r>
            <w:r w:rsidRPr="00CE2EC6">
              <w:rPr>
                <w:rFonts w:ascii="Calibri" w:hAnsi="Calibri"/>
              </w:rPr>
              <w:t xml:space="preserve"> and Key Performance Indicators);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"Key Personnel"</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 the individuals (if any) identified as such in the Call Off Order Form;</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"Key Role(s) "</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_Ref364086936 \r \h  \* MERGEFORMAT </w:instrText>
            </w:r>
            <w:r w:rsidRPr="00CE2EC6">
              <w:rPr>
                <w:rFonts w:ascii="Calibri" w:hAnsi="Calibri"/>
              </w:rPr>
            </w:r>
            <w:r w:rsidRPr="00CE2EC6">
              <w:rPr>
                <w:rFonts w:ascii="Calibri" w:hAnsi="Calibri"/>
              </w:rPr>
              <w:fldChar w:fldCharType="separate"/>
            </w:r>
            <w:r w:rsidR="001F0E21">
              <w:rPr>
                <w:rFonts w:ascii="Calibri" w:hAnsi="Calibri"/>
              </w:rPr>
              <w:t>26.1</w:t>
            </w:r>
            <w:r w:rsidRPr="00CE2EC6">
              <w:rPr>
                <w:rFonts w:ascii="Calibri" w:hAnsi="Calibri"/>
              </w:rPr>
              <w:fldChar w:fldCharType="end"/>
            </w:r>
            <w:r w:rsidRPr="00CE2EC6">
              <w:rPr>
                <w:rFonts w:ascii="Calibri" w:hAnsi="Calibri"/>
              </w:rPr>
              <w:t xml:space="preserve"> (Key Personnel); </w:t>
            </w:r>
          </w:p>
        </w:tc>
      </w:tr>
      <w:tr w:rsidR="008F2B12" w:rsidRPr="00CE2EC6" w:rsidTr="005E4232">
        <w:trPr>
          <w:trHeight w:val="357"/>
        </w:trPr>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"Key Sub-Contract"</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 each Sub-Contract with a Key Sub-Contractor;</w:t>
            </w:r>
          </w:p>
        </w:tc>
      </w:tr>
      <w:tr w:rsidR="008F2B12" w:rsidRPr="00CE2EC6" w:rsidTr="005E4232">
        <w:trPr>
          <w:trHeight w:val="426"/>
        </w:trPr>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"Key Sub-Contractor"</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 any Sub-Contractor:</w:t>
            </w:r>
          </w:p>
          <w:p w:rsidR="008F2B12" w:rsidRPr="00CE2EC6" w:rsidRDefault="008F2B12" w:rsidP="00670E1A">
            <w:pPr>
              <w:pStyle w:val="GPSDefinitionL2"/>
              <w:rPr>
                <w:rFonts w:ascii="Calibri" w:hAnsi="Calibri"/>
              </w:rPr>
            </w:pPr>
            <w:r w:rsidRPr="00CE2EC6">
              <w:rPr>
                <w:rFonts w:ascii="Calibri" w:hAnsi="Calibri"/>
              </w:rPr>
              <w:t xml:space="preserve">listed in Framework Schedule 7 (Key Sub-Contractors); </w:t>
            </w:r>
          </w:p>
          <w:p w:rsidR="008F2B12" w:rsidRPr="00CE2EC6" w:rsidRDefault="008F2B12" w:rsidP="00670E1A">
            <w:pPr>
              <w:pStyle w:val="GPSDefinitionL2"/>
              <w:rPr>
                <w:rFonts w:ascii="Calibri" w:hAnsi="Calibri"/>
              </w:rPr>
            </w:pPr>
            <w:r w:rsidRPr="00CE2EC6">
              <w:rPr>
                <w:rFonts w:ascii="Calibri" w:hAnsi="Calibri"/>
              </w:rPr>
              <w:t xml:space="preserve">which, in the opinion of the Authority and the Customer, performs (or would perform if appointed) a </w:t>
            </w:r>
            <w:r w:rsidRPr="00CE2EC6">
              <w:rPr>
                <w:rFonts w:ascii="Calibri" w:hAnsi="Calibri"/>
              </w:rPr>
              <w:lastRenderedPageBreak/>
              <w:t xml:space="preserve">critical role in the provision of all or any part of the </w:t>
            </w:r>
            <w:r w:rsidR="001215F0">
              <w:rPr>
                <w:rFonts w:ascii="Calibri" w:hAnsi="Calibri"/>
              </w:rPr>
              <w:t>Services</w:t>
            </w:r>
            <w:r w:rsidRPr="00CE2EC6">
              <w:rPr>
                <w:rFonts w:ascii="Calibri" w:hAnsi="Calibri"/>
              </w:rPr>
              <w:t>; and/or</w:t>
            </w:r>
          </w:p>
          <w:p w:rsidR="008F2B12" w:rsidRPr="00CE2EC6" w:rsidRDefault="008F2B12" w:rsidP="00AC2924">
            <w:pPr>
              <w:pStyle w:val="GPSDefinitionL2"/>
              <w:rPr>
                <w:rFonts w:ascii="Calibri" w:hAnsi="Calibri"/>
              </w:rPr>
            </w:pPr>
            <w:r w:rsidRPr="00CE2EC6">
              <w:rPr>
                <w:rFonts w:ascii="Calibri" w:hAnsi="Calibri"/>
              </w:rPr>
              <w:t>with a Sub-Contract with a contract value which at the time of appointment exceeds (or would exceed if appointed) 10% of the aggregate Call Off Contract Charges forecast to be payable under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"Know-How"</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 xml:space="preserve">means all ideas, concepts, schemes, information, knowledge, techniques, methodology, and anything else in the nature of know-how relating to the </w:t>
            </w:r>
            <w:r w:rsidR="001215F0">
              <w:rPr>
                <w:rFonts w:ascii="Calibri" w:hAnsi="Calibri"/>
              </w:rPr>
              <w:t>Services</w:t>
            </w:r>
            <w:r w:rsidRPr="00CE2EC6">
              <w:rPr>
                <w:rFonts w:ascii="Calibri" w:hAnsi="Calibri"/>
              </w:rPr>
              <w:t xml:space="preserve"> but excluding know-how already in the other Party’s possession before the Call Off Commencement Date;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"Law"</w:t>
            </w:r>
          </w:p>
        </w:tc>
        <w:tc>
          <w:tcPr>
            <w:tcW w:w="5953" w:type="dxa"/>
            <w:shd w:val="clear" w:color="auto" w:fill="auto"/>
          </w:tcPr>
          <w:p w:rsidR="00390E64" w:rsidRPr="00390E64" w:rsidRDefault="00390E64" w:rsidP="00390E64">
            <w:pPr>
              <w:pStyle w:val="GPsDefinition"/>
              <w:rPr>
                <w:rFonts w:ascii="Calibri" w:hAnsi="Calibri"/>
              </w:rPr>
            </w:pPr>
            <w:r w:rsidRPr="00390E64">
              <w:rPr>
                <w:rFonts w:ascii="Calibri" w:hAnsi="Calibri"/>
              </w:rPr>
              <w:t>means any:</w:t>
            </w:r>
          </w:p>
          <w:p w:rsidR="00390E64" w:rsidRPr="00390E64" w:rsidRDefault="00390E64" w:rsidP="00390E64">
            <w:pPr>
              <w:pStyle w:val="GPsDefinition"/>
              <w:rPr>
                <w:rFonts w:ascii="Calibri" w:hAnsi="Calibri"/>
              </w:rPr>
            </w:pPr>
            <w:r w:rsidRPr="00390E64">
              <w:rPr>
                <w:rFonts w:ascii="Calibri" w:hAnsi="Calibri"/>
              </w:rPr>
              <w:t>a) law;</w:t>
            </w:r>
          </w:p>
          <w:p w:rsidR="00390E64" w:rsidRPr="00390E64" w:rsidRDefault="00390E64" w:rsidP="00390E64">
            <w:pPr>
              <w:pStyle w:val="GPsDefinition"/>
              <w:rPr>
                <w:rFonts w:ascii="Calibri" w:hAnsi="Calibri"/>
              </w:rPr>
            </w:pPr>
            <w:r w:rsidRPr="00390E64">
              <w:rPr>
                <w:rFonts w:ascii="Calibri" w:hAnsi="Calibri"/>
              </w:rPr>
              <w:t>b) subordinate legislation within the meaning of Section 21(1) of the Interpretation Act 1978;</w:t>
            </w:r>
          </w:p>
          <w:p w:rsidR="00390E64" w:rsidRPr="00390E64" w:rsidRDefault="00390E64" w:rsidP="00390E64">
            <w:pPr>
              <w:pStyle w:val="GPsDefinition"/>
              <w:rPr>
                <w:rFonts w:ascii="Calibri" w:hAnsi="Calibri"/>
              </w:rPr>
            </w:pPr>
            <w:r w:rsidRPr="00390E64">
              <w:rPr>
                <w:rFonts w:ascii="Calibri" w:hAnsi="Calibri"/>
              </w:rPr>
              <w:t>c) bye-law, enforceable right within the meaning of Section 2 of the European Communities Act 1972;</w:t>
            </w:r>
          </w:p>
          <w:p w:rsidR="00390E64" w:rsidRPr="00390E64" w:rsidRDefault="00390E64" w:rsidP="00390E64">
            <w:pPr>
              <w:pStyle w:val="GPsDefinition"/>
              <w:rPr>
                <w:rFonts w:ascii="Calibri" w:hAnsi="Calibri"/>
              </w:rPr>
            </w:pPr>
            <w:r w:rsidRPr="00390E64">
              <w:rPr>
                <w:rFonts w:ascii="Calibri" w:hAnsi="Calibri"/>
              </w:rPr>
              <w:t>d) regulation;</w:t>
            </w:r>
          </w:p>
          <w:p w:rsidR="00390E64" w:rsidRPr="00390E64" w:rsidRDefault="00390E64" w:rsidP="00390E64">
            <w:pPr>
              <w:pStyle w:val="GPsDefinition"/>
              <w:rPr>
                <w:rFonts w:ascii="Calibri" w:hAnsi="Calibri"/>
              </w:rPr>
            </w:pPr>
            <w:r w:rsidRPr="00390E64">
              <w:rPr>
                <w:rFonts w:ascii="Calibri" w:hAnsi="Calibri"/>
              </w:rPr>
              <w:t>e) order;</w:t>
            </w:r>
          </w:p>
          <w:p w:rsidR="00390E64" w:rsidRPr="00390E64" w:rsidRDefault="00390E64" w:rsidP="00390E64">
            <w:pPr>
              <w:pStyle w:val="GPsDefinition"/>
              <w:rPr>
                <w:rFonts w:ascii="Calibri" w:hAnsi="Calibri"/>
              </w:rPr>
            </w:pPr>
            <w:r w:rsidRPr="00390E64">
              <w:rPr>
                <w:rFonts w:ascii="Calibri" w:hAnsi="Calibri"/>
              </w:rPr>
              <w:t>f) regulatory policy;</w:t>
            </w:r>
          </w:p>
          <w:p w:rsidR="00390E64" w:rsidRPr="00390E64" w:rsidRDefault="00390E64" w:rsidP="00390E64">
            <w:pPr>
              <w:pStyle w:val="GPsDefinition"/>
              <w:rPr>
                <w:rFonts w:ascii="Calibri" w:hAnsi="Calibri"/>
              </w:rPr>
            </w:pPr>
            <w:r w:rsidRPr="00390E64">
              <w:rPr>
                <w:rFonts w:ascii="Calibri" w:hAnsi="Calibri"/>
              </w:rPr>
              <w:t>e) mandatory guidance or code of practice;</w:t>
            </w:r>
          </w:p>
          <w:p w:rsidR="00390E64" w:rsidRPr="00390E64" w:rsidRDefault="00390E64" w:rsidP="00390E64">
            <w:pPr>
              <w:pStyle w:val="GPsDefinition"/>
              <w:rPr>
                <w:rFonts w:ascii="Calibri" w:hAnsi="Calibri"/>
              </w:rPr>
            </w:pPr>
            <w:r w:rsidRPr="00390E64">
              <w:rPr>
                <w:rFonts w:ascii="Calibri" w:hAnsi="Calibri"/>
              </w:rPr>
              <w:t>f) judgment of a relevant court of law;</w:t>
            </w:r>
          </w:p>
          <w:p w:rsidR="00390E64" w:rsidRPr="00390E64" w:rsidRDefault="00390E64" w:rsidP="00390E64">
            <w:pPr>
              <w:pStyle w:val="GPsDefinition"/>
              <w:rPr>
                <w:rFonts w:ascii="Calibri" w:hAnsi="Calibri"/>
              </w:rPr>
            </w:pPr>
            <w:r w:rsidRPr="00390E64">
              <w:rPr>
                <w:rFonts w:ascii="Calibri" w:hAnsi="Calibri"/>
              </w:rPr>
              <w:t>e) directives or requirements with which the Supplier is bound to comply; or</w:t>
            </w:r>
          </w:p>
          <w:p w:rsidR="008F2B12" w:rsidRPr="00CE2EC6" w:rsidRDefault="00390E64" w:rsidP="00390E64">
            <w:pPr>
              <w:pStyle w:val="GPsDefinition"/>
              <w:rPr>
                <w:rFonts w:ascii="Calibri" w:hAnsi="Calibri"/>
              </w:rPr>
            </w:pPr>
            <w:r w:rsidRPr="00390E64">
              <w:rPr>
                <w:rFonts w:ascii="Calibri" w:hAnsi="Calibri"/>
              </w:rPr>
              <w:t>g) any of the above (a) to (e) which are comparable in any jurisdiction not referred to in Clause 57 (Governing Law and Jurisdiction);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"Losses"</w:t>
            </w:r>
          </w:p>
        </w:tc>
        <w:tc>
          <w:tcPr>
            <w:tcW w:w="5953" w:type="dxa"/>
            <w:shd w:val="clear" w:color="auto" w:fill="auto"/>
          </w:tcPr>
          <w:p w:rsidR="008F2B12" w:rsidRPr="00CE2EC6" w:rsidRDefault="008F2B12" w:rsidP="00581E63">
            <w:pPr>
              <w:pStyle w:val="GPsDefinition"/>
              <w:rPr>
                <w:rFonts w:ascii="Calibri" w:hAnsi="Calibri"/>
              </w:rPr>
            </w:pPr>
            <w:r w:rsidRPr="00CE2EC6">
              <w:rPr>
                <w:rFonts w:ascii="Calibri" w:hAnsi="Calibri"/>
              </w:rPr>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CE2EC6">
              <w:rPr>
                <w:rFonts w:ascii="Calibri" w:hAnsi="Calibri"/>
                <w:b/>
              </w:rPr>
              <w:t>Loss</w:t>
            </w:r>
            <w:r w:rsidRPr="00CE2EC6">
              <w:rPr>
                <w:rFonts w:ascii="Calibri" w:hAnsi="Calibri"/>
              </w:rPr>
              <w:t>” shall be interpreted accordingly;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"Man Day"</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 7.5 Man Hours, whether or not such hours are worked consecutively and whether or not they are worked on the same day;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"Man Hours"</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 xml:space="preserve">means the hours spent by the Supplier Personnel properly working on the provision of the </w:t>
            </w:r>
            <w:r w:rsidR="001215F0">
              <w:rPr>
                <w:rFonts w:ascii="Calibri" w:hAnsi="Calibri"/>
              </w:rPr>
              <w:t>Services</w:t>
            </w:r>
            <w:r w:rsidRPr="00CE2EC6">
              <w:rPr>
                <w:rFonts w:ascii="Calibri" w:hAnsi="Calibri"/>
              </w:rPr>
              <w:t xml:space="preserve"> including time spent travelling (other than to and from the Supplier's offices, or to and from the Sites) but excluding lunch breaks;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"Milestone"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an event or task described in the Implementation Plan which, if applicable, must be completed by the relevant Milestone Date;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"Milestone Date"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target date set out against the relevant Milestone in the Implementation Plan by which the Milestone must be Achieved;</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"Milestone Payment"</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 payment identified in the Implementation Plan to be made following the issue of a Satisfaction Certificate in respect of Achievement of the relevant Milestone;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"Month"</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 calendar month and "</w:t>
            </w:r>
            <w:r w:rsidRPr="00CE2EC6">
              <w:rPr>
                <w:rFonts w:ascii="Calibri" w:hAnsi="Calibri"/>
                <w:b/>
              </w:rPr>
              <w:t>Monthly</w:t>
            </w:r>
            <w:r w:rsidRPr="00CE2EC6">
              <w:rPr>
                <w:rFonts w:ascii="Calibri" w:hAnsi="Calibri"/>
              </w:rPr>
              <w:t>" shall be interpreted accordingly;</w:t>
            </w:r>
          </w:p>
        </w:tc>
      </w:tr>
      <w:tr w:rsidR="008F2B12" w:rsidRPr="00CE2EC6" w:rsidTr="005E4232">
        <w:tc>
          <w:tcPr>
            <w:tcW w:w="2410" w:type="dxa"/>
            <w:gridSpan w:val="2"/>
            <w:shd w:val="clear" w:color="auto" w:fill="auto"/>
          </w:tcPr>
          <w:p w:rsidR="008F2B12" w:rsidRPr="00CE2EC6" w:rsidRDefault="008F2B12" w:rsidP="00B41D07">
            <w:pPr>
              <w:pStyle w:val="GPSDefinitionTerm"/>
              <w:rPr>
                <w:rFonts w:ascii="Calibri" w:hAnsi="Calibri"/>
              </w:rPr>
            </w:pPr>
            <w:r w:rsidRPr="00CE2EC6">
              <w:rPr>
                <w:rFonts w:ascii="Calibri" w:hAnsi="Calibri"/>
              </w:rPr>
              <w:t>"Occasion of Tax Non-Compliance"</w:t>
            </w:r>
          </w:p>
        </w:tc>
        <w:tc>
          <w:tcPr>
            <w:tcW w:w="5953" w:type="dxa"/>
            <w:shd w:val="clear" w:color="auto" w:fill="auto"/>
          </w:tcPr>
          <w:p w:rsidR="008F2B12" w:rsidRPr="00CE2EC6" w:rsidRDefault="008F2B12" w:rsidP="00D8397C">
            <w:pPr>
              <w:pStyle w:val="GPsDefinition"/>
              <w:rPr>
                <w:rFonts w:ascii="Calibri" w:hAnsi="Calibri"/>
                <w:lang w:eastAsia="en-GB"/>
              </w:rPr>
            </w:pPr>
            <w:r w:rsidRPr="00CE2EC6">
              <w:rPr>
                <w:rFonts w:ascii="Calibri" w:hAnsi="Calibri"/>
                <w:lang w:eastAsia="en-GB"/>
              </w:rPr>
              <w:t>means:</w:t>
            </w:r>
          </w:p>
          <w:p w:rsidR="008F2B12" w:rsidRPr="00CE2EC6" w:rsidRDefault="008F2B12" w:rsidP="00670E1A">
            <w:pPr>
              <w:pStyle w:val="GPSDefinitionL2"/>
              <w:rPr>
                <w:rFonts w:ascii="Calibri" w:hAnsi="Calibri"/>
                <w:lang w:eastAsia="en-GB"/>
              </w:rPr>
            </w:pPr>
            <w:r w:rsidRPr="00CE2EC6">
              <w:rPr>
                <w:rFonts w:ascii="Calibri" w:hAnsi="Calibri"/>
                <w:lang w:eastAsia="en-GB"/>
              </w:rPr>
              <w:t>any tax return of the Supplier submitted to a Relevant Tax Authority on or after 1 October 2012 which is found on or after 1 April 2013 to be incorrect as a result of:</w:t>
            </w:r>
          </w:p>
          <w:p w:rsidR="008F2B12" w:rsidRPr="00CE2EC6" w:rsidRDefault="008F2B12" w:rsidP="00670E1A">
            <w:pPr>
              <w:pStyle w:val="GPSDefinitionL3"/>
              <w:rPr>
                <w:rFonts w:ascii="Calibri" w:hAnsi="Calibri"/>
                <w:lang w:eastAsia="en-GB"/>
              </w:rPr>
            </w:pPr>
            <w:r w:rsidRPr="00CE2EC6">
              <w:rPr>
                <w:rFonts w:ascii="Calibri" w:hAnsi="Calibri"/>
              </w:rPr>
              <w:t>a Relevant Tax Authority successfully challenging the Supplier under the General Anti-Abuse Rule or the Halifax Abuse Principle or under any tax rules or legislation</w:t>
            </w:r>
            <w:r w:rsidRPr="00CE2EC6">
              <w:rPr>
                <w:rFonts w:ascii="Calibri" w:hAnsi="Calibri"/>
                <w:lang w:eastAsia="en-GB"/>
              </w:rPr>
              <w:t xml:space="preserve"> in any jurisdiction that have an effect equivalent or similar to the General Anti-Abuse Rule or the Halifax Abuse Principle;</w:t>
            </w:r>
          </w:p>
          <w:p w:rsidR="008F2B12" w:rsidRPr="00CE2EC6" w:rsidRDefault="008F2B12" w:rsidP="00670E1A">
            <w:pPr>
              <w:pStyle w:val="GPSDefinitionL3"/>
              <w:rPr>
                <w:rFonts w:ascii="Calibri" w:hAnsi="Calibri"/>
                <w:lang w:eastAsia="en-GB"/>
              </w:rPr>
            </w:pPr>
            <w:r w:rsidRPr="00CE2EC6">
              <w:rPr>
                <w:rFonts w:ascii="Calibri" w:hAnsi="Calibri"/>
                <w:lang w:eastAsia="en-GB"/>
              </w:rPr>
              <w:t>the failure of an avoidance scheme which the Supplier was involved in, and which was, or should have been, notified to a Relevant Tax Authority under DOTAS or any equivalent or similar regime in any jurisdiction; and/or</w:t>
            </w:r>
          </w:p>
          <w:p w:rsidR="008F2B12" w:rsidRPr="00CE2EC6" w:rsidRDefault="008F2B12" w:rsidP="0080405E">
            <w:pPr>
              <w:pStyle w:val="GPSDefinitionL2"/>
              <w:rPr>
                <w:rFonts w:ascii="Calibri" w:hAnsi="Calibri"/>
                <w:lang w:eastAsia="en-GB"/>
              </w:rPr>
            </w:pPr>
            <w:r w:rsidRPr="00CE2EC6">
              <w:rPr>
                <w:rFonts w:ascii="Calibri" w:hAnsi="Calibri"/>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"Open Book Data "</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rsidR="008F2B12" w:rsidRPr="00CE2EC6" w:rsidRDefault="008F2B12" w:rsidP="00670E1A">
            <w:pPr>
              <w:pStyle w:val="GPSDefinitionL2"/>
              <w:rPr>
                <w:rFonts w:ascii="Calibri" w:hAnsi="Calibri"/>
              </w:rPr>
            </w:pPr>
            <w:r w:rsidRPr="00CE2EC6">
              <w:rPr>
                <w:rFonts w:ascii="Calibri" w:hAnsi="Calibri"/>
                <w:spacing w:val="-2"/>
              </w:rPr>
              <w:t xml:space="preserve">the Supplier’s Costs broken down against each Good and/or Service and/or Deliverable, including </w:t>
            </w:r>
            <w:r w:rsidRPr="00CE2EC6">
              <w:rPr>
                <w:rFonts w:ascii="Calibri" w:hAnsi="Calibri"/>
              </w:rPr>
              <w:t>actual capital expenditure (including capital replacement costs) and the unit cost</w:t>
            </w:r>
            <w:r w:rsidR="008C112F" w:rsidRPr="00CE2EC6">
              <w:rPr>
                <w:rFonts w:ascii="Calibri" w:hAnsi="Calibri"/>
              </w:rPr>
              <w:t xml:space="preserve"> and total actual costs of all </w:t>
            </w:r>
            <w:r w:rsidR="001215F0">
              <w:rPr>
                <w:rFonts w:ascii="Calibri" w:hAnsi="Calibri"/>
              </w:rPr>
              <w:t>Services</w:t>
            </w:r>
            <w:r w:rsidRPr="00CE2EC6">
              <w:rPr>
                <w:rFonts w:ascii="Calibri" w:hAnsi="Calibri"/>
              </w:rPr>
              <w:t>;</w:t>
            </w:r>
          </w:p>
          <w:p w:rsidR="008F2B12" w:rsidRPr="00CE2EC6" w:rsidRDefault="008F2B12" w:rsidP="00670E1A">
            <w:pPr>
              <w:pStyle w:val="GPSDefinitionL2"/>
              <w:rPr>
                <w:rFonts w:ascii="Calibri" w:hAnsi="Calibri"/>
              </w:rPr>
            </w:pPr>
            <w:r w:rsidRPr="00CE2EC6">
              <w:rPr>
                <w:rFonts w:ascii="Calibri" w:hAnsi="Calibri"/>
              </w:rPr>
              <w:lastRenderedPageBreak/>
              <w:t xml:space="preserve">operating expenditure relating to the provision of the </w:t>
            </w:r>
            <w:r w:rsidR="001215F0">
              <w:rPr>
                <w:rFonts w:ascii="Calibri" w:hAnsi="Calibri"/>
              </w:rPr>
              <w:t>Services</w:t>
            </w:r>
            <w:r w:rsidRPr="00CE2EC6">
              <w:rPr>
                <w:rFonts w:ascii="Calibri" w:hAnsi="Calibri"/>
              </w:rPr>
              <w:t xml:space="preserve"> including an analysis showing:</w:t>
            </w:r>
          </w:p>
          <w:p w:rsidR="008F2B12" w:rsidRPr="00CE2EC6" w:rsidRDefault="008F2B12" w:rsidP="00670E1A">
            <w:pPr>
              <w:pStyle w:val="GPSDefinitionL3"/>
              <w:rPr>
                <w:rFonts w:ascii="Calibri" w:hAnsi="Calibri"/>
              </w:rPr>
            </w:pPr>
            <w:r w:rsidRPr="00CE2EC6">
              <w:rPr>
                <w:rFonts w:ascii="Calibri" w:hAnsi="Calibri"/>
              </w:rPr>
              <w:t xml:space="preserve">the unit costs and quantity of consumables and bought-in </w:t>
            </w:r>
            <w:r w:rsidR="001215F0">
              <w:rPr>
                <w:rFonts w:ascii="Calibri" w:hAnsi="Calibri"/>
              </w:rPr>
              <w:t>Services</w:t>
            </w:r>
            <w:r w:rsidRPr="00CE2EC6">
              <w:rPr>
                <w:rFonts w:ascii="Calibri" w:hAnsi="Calibri"/>
              </w:rPr>
              <w:t>;</w:t>
            </w:r>
          </w:p>
          <w:p w:rsidR="008F2B12" w:rsidRPr="00CE2EC6" w:rsidRDefault="008F2B12" w:rsidP="00670E1A">
            <w:pPr>
              <w:pStyle w:val="GPSDefinitionL3"/>
              <w:rPr>
                <w:rFonts w:ascii="Calibri" w:hAnsi="Calibri"/>
              </w:rPr>
            </w:pPr>
            <w:r w:rsidRPr="00CE2EC6">
              <w:rPr>
                <w:rFonts w:ascii="Calibri" w:hAnsi="Calibri"/>
              </w:rPr>
              <w:t>manpower resources broken down into the number and grade/role of all Supplier Personnel (free of any contingency) together with a list of agreed rates against each manpower grade;</w:t>
            </w:r>
          </w:p>
          <w:p w:rsidR="008F2B12" w:rsidRPr="00CE2EC6" w:rsidRDefault="008F2B12" w:rsidP="00670E1A">
            <w:pPr>
              <w:pStyle w:val="GPSDefinitionL3"/>
              <w:rPr>
                <w:rFonts w:ascii="Calibri" w:hAnsi="Calibri"/>
              </w:rPr>
            </w:pPr>
            <w:r w:rsidRPr="00CE2EC6">
              <w:rPr>
                <w:rFonts w:ascii="Calibri" w:hAnsi="Calibri"/>
              </w:rPr>
              <w:t>a list of Costs underpinning those rates for each manpower grade, being the agreed rate less the Supplier’s Profit Margin; and</w:t>
            </w:r>
          </w:p>
          <w:p w:rsidR="008F2B12" w:rsidRPr="00CE2EC6" w:rsidRDefault="008F2B12" w:rsidP="00670E1A">
            <w:pPr>
              <w:pStyle w:val="GPSDefinitionL3"/>
              <w:rPr>
                <w:rFonts w:ascii="Calibri" w:hAnsi="Calibri"/>
              </w:rPr>
            </w:pPr>
            <w:r w:rsidRPr="00CE2EC6">
              <w:rPr>
                <w:rFonts w:ascii="Calibri" w:hAnsi="Calibri"/>
                <w:color w:val="000000"/>
              </w:rPr>
              <w:t>Reimbursable Expenses, if allowed under the Call Off Order Form</w:t>
            </w:r>
            <w:r w:rsidRPr="00CE2EC6">
              <w:rPr>
                <w:rFonts w:ascii="Calibri" w:hAnsi="Calibri"/>
              </w:rPr>
              <w:t xml:space="preserve">; </w:t>
            </w:r>
          </w:p>
          <w:p w:rsidR="008F2B12" w:rsidRPr="00CE2EC6" w:rsidRDefault="008F2B12" w:rsidP="00670E1A">
            <w:pPr>
              <w:pStyle w:val="GPSDefinitionL2"/>
              <w:rPr>
                <w:rFonts w:ascii="Calibri" w:hAnsi="Calibri"/>
              </w:rPr>
            </w:pPr>
            <w:r w:rsidRPr="00CE2EC6">
              <w:rPr>
                <w:rFonts w:ascii="Calibri" w:hAnsi="Calibri"/>
              </w:rPr>
              <w:t xml:space="preserve">Overheads; </w:t>
            </w:r>
          </w:p>
          <w:p w:rsidR="008F2B12" w:rsidRPr="00CE2EC6" w:rsidRDefault="008F2B12" w:rsidP="00670E1A">
            <w:pPr>
              <w:pStyle w:val="GPSDefinitionL2"/>
              <w:rPr>
                <w:rFonts w:ascii="Calibri" w:hAnsi="Calibri"/>
              </w:rPr>
            </w:pPr>
            <w:r w:rsidRPr="00CE2EC6">
              <w:rPr>
                <w:rFonts w:ascii="Calibri" w:hAnsi="Calibri"/>
              </w:rPr>
              <w:t xml:space="preserve">all interest, expenses and any other third party financing costs incurred in relation to the provision of the </w:t>
            </w:r>
            <w:r w:rsidR="001215F0">
              <w:rPr>
                <w:rFonts w:ascii="Calibri" w:hAnsi="Calibri"/>
              </w:rPr>
              <w:t>Services</w:t>
            </w:r>
            <w:r w:rsidRPr="00CE2EC6">
              <w:rPr>
                <w:rFonts w:ascii="Calibri" w:hAnsi="Calibri"/>
              </w:rPr>
              <w:t>;</w:t>
            </w:r>
          </w:p>
          <w:p w:rsidR="008F2B12" w:rsidRPr="00CE2EC6" w:rsidRDefault="008F2B12" w:rsidP="00670E1A">
            <w:pPr>
              <w:pStyle w:val="GPSDefinitionL2"/>
              <w:rPr>
                <w:rFonts w:ascii="Calibri" w:hAnsi="Calibri"/>
              </w:rPr>
            </w:pPr>
            <w:r w:rsidRPr="00CE2EC6">
              <w:rPr>
                <w:rFonts w:ascii="Calibri" w:hAnsi="Calibri"/>
              </w:rPr>
              <w:t>the Supplier Profit achieved over the Call Off Contract Period and on an annual basis;</w:t>
            </w:r>
          </w:p>
          <w:p w:rsidR="008F2B12" w:rsidRPr="00CE2EC6" w:rsidRDefault="008F2B12" w:rsidP="00670E1A">
            <w:pPr>
              <w:pStyle w:val="GPSDefinitionL2"/>
              <w:rPr>
                <w:rFonts w:ascii="Calibri" w:hAnsi="Calibri"/>
              </w:rPr>
            </w:pPr>
            <w:r w:rsidRPr="00CE2EC6">
              <w:rPr>
                <w:rFonts w:ascii="Calibri" w:hAnsi="Calibri"/>
              </w:rPr>
              <w:t>confirmation that all methods of Cost apportionment and Overhead allocation are consistent with and not more onerous than such methods applied generally by the Supplier;</w:t>
            </w:r>
          </w:p>
          <w:p w:rsidR="008F2B12" w:rsidRPr="00CE2EC6" w:rsidRDefault="008F2B12" w:rsidP="00670E1A">
            <w:pPr>
              <w:pStyle w:val="GPSDefinitionL2"/>
              <w:rPr>
                <w:rFonts w:ascii="Calibri" w:hAnsi="Calibri"/>
              </w:rPr>
            </w:pPr>
            <w:r w:rsidRPr="00CE2EC6">
              <w:rPr>
                <w:rFonts w:ascii="Calibri" w:hAnsi="Calibri"/>
              </w:rPr>
              <w:t xml:space="preserve">an explanation of the type and value of risk and contingencies associated with the provision of the </w:t>
            </w:r>
            <w:r w:rsidR="001215F0">
              <w:rPr>
                <w:rFonts w:ascii="Calibri" w:hAnsi="Calibri"/>
              </w:rPr>
              <w:t>Services</w:t>
            </w:r>
            <w:r w:rsidRPr="00CE2EC6">
              <w:rPr>
                <w:rFonts w:ascii="Calibri" w:hAnsi="Calibri"/>
              </w:rPr>
              <w:t>, including the amount of money attributed to each risk and/or contingency; and</w:t>
            </w:r>
          </w:p>
          <w:p w:rsidR="008F2B12" w:rsidRPr="00CE2EC6" w:rsidRDefault="008F2B12" w:rsidP="00670E1A">
            <w:pPr>
              <w:pStyle w:val="GPSDefinitionL2"/>
              <w:rPr>
                <w:rFonts w:ascii="Calibri" w:hAnsi="Calibri"/>
              </w:rPr>
            </w:pPr>
            <w:r w:rsidRPr="00CE2EC6">
              <w:rPr>
                <w:rFonts w:ascii="Calibri" w:hAnsi="Calibri"/>
              </w:rPr>
              <w:t>the actual Costs profile for each Service Period.</w:t>
            </w:r>
          </w:p>
        </w:tc>
      </w:tr>
      <w:tr w:rsidR="003C0EBF" w:rsidRPr="00CE2EC6" w:rsidTr="005E4232">
        <w:tc>
          <w:tcPr>
            <w:tcW w:w="2410" w:type="dxa"/>
            <w:gridSpan w:val="2"/>
            <w:shd w:val="clear" w:color="auto" w:fill="auto"/>
          </w:tcPr>
          <w:p w:rsidR="003C0EBF" w:rsidRPr="00CE2EC6" w:rsidRDefault="003C0EBF" w:rsidP="00670E1A">
            <w:pPr>
              <w:pStyle w:val="GPSDefinitionTerm"/>
              <w:rPr>
                <w:rFonts w:ascii="Calibri" w:hAnsi="Calibri"/>
              </w:rPr>
            </w:pPr>
            <w:r>
              <w:rPr>
                <w:rFonts w:ascii="Calibri" w:hAnsi="Calibri"/>
              </w:rPr>
              <w:lastRenderedPageBreak/>
              <w:t>“Open Source”</w:t>
            </w:r>
          </w:p>
        </w:tc>
        <w:tc>
          <w:tcPr>
            <w:tcW w:w="5953" w:type="dxa"/>
            <w:shd w:val="clear" w:color="auto" w:fill="auto"/>
          </w:tcPr>
          <w:p w:rsidR="003C0EBF" w:rsidRPr="00CE2EC6" w:rsidRDefault="00DA27A0" w:rsidP="00815505">
            <w:pPr>
              <w:pStyle w:val="GPsDefinition"/>
              <w:rPr>
                <w:rFonts w:ascii="Calibri" w:hAnsi="Calibri"/>
              </w:rPr>
            </w:pPr>
            <w:r>
              <w:rPr>
                <w:rFonts w:ascii="Calibri" w:hAnsi="Calibri"/>
              </w:rPr>
              <w:t xml:space="preserve">means computer </w:t>
            </w:r>
            <w:r w:rsidR="00815505">
              <w:rPr>
                <w:rFonts w:ascii="Calibri" w:hAnsi="Calibri"/>
              </w:rPr>
              <w:t>s</w:t>
            </w:r>
            <w:r w:rsidR="003C0EBF">
              <w:rPr>
                <w:rFonts w:ascii="Calibri" w:hAnsi="Calibri"/>
              </w:rPr>
              <w:t>oftware</w:t>
            </w:r>
            <w:r w:rsidR="00815505">
              <w:rPr>
                <w:rFonts w:ascii="Calibri" w:hAnsi="Calibri"/>
              </w:rPr>
              <w:t>, computer program, and any other material</w:t>
            </w:r>
            <w:r w:rsidR="003C0EBF">
              <w:rPr>
                <w:rFonts w:ascii="Calibri" w:hAnsi="Calibri"/>
              </w:rPr>
              <w:t xml:space="preserve"> that is </w:t>
            </w:r>
            <w:r w:rsidR="00815505">
              <w:rPr>
                <w:rFonts w:ascii="Calibri" w:hAnsi="Calibri"/>
              </w:rPr>
              <w:t>published</w:t>
            </w:r>
            <w:r w:rsidR="003C0EBF">
              <w:rPr>
                <w:rFonts w:ascii="Calibri" w:hAnsi="Calibri"/>
              </w:rPr>
              <w:t xml:space="preserve"> for use</w:t>
            </w:r>
            <w:r w:rsidR="00815505">
              <w:rPr>
                <w:rFonts w:ascii="Calibri" w:hAnsi="Calibri"/>
              </w:rPr>
              <w:t>, with rights to access and modify,</w:t>
            </w:r>
            <w:r w:rsidR="003C0EBF">
              <w:rPr>
                <w:rFonts w:ascii="Calibri" w:hAnsi="Calibri"/>
              </w:rPr>
              <w:t xml:space="preserve"> by any person</w:t>
            </w:r>
            <w:r w:rsidR="00815505">
              <w:rPr>
                <w:rFonts w:ascii="Calibri" w:hAnsi="Calibri"/>
              </w:rPr>
              <w:t xml:space="preserve"> for free</w:t>
            </w:r>
            <w:r w:rsidR="003C0EBF">
              <w:rPr>
                <w:rFonts w:ascii="Calibri" w:hAnsi="Calibri"/>
              </w:rPr>
              <w:t xml:space="preserve">, under a </w:t>
            </w:r>
            <w:r w:rsidR="00815505">
              <w:rPr>
                <w:rFonts w:ascii="Calibri" w:hAnsi="Calibri"/>
              </w:rPr>
              <w:t xml:space="preserve">generally </w:t>
            </w:r>
            <w:r w:rsidR="003C0EBF">
              <w:rPr>
                <w:rFonts w:ascii="Calibri" w:hAnsi="Calibri"/>
              </w:rPr>
              <w:t>recognised open source licence;</w:t>
            </w:r>
          </w:p>
        </w:tc>
      </w:tr>
      <w:tr w:rsidR="00815505" w:rsidRPr="00CE2EC6" w:rsidTr="005E4232">
        <w:tc>
          <w:tcPr>
            <w:tcW w:w="2410" w:type="dxa"/>
            <w:gridSpan w:val="2"/>
            <w:shd w:val="clear" w:color="auto" w:fill="auto"/>
          </w:tcPr>
          <w:p w:rsidR="00815505" w:rsidRDefault="00815505" w:rsidP="00670E1A">
            <w:pPr>
              <w:pStyle w:val="GPSDefinitionTerm"/>
              <w:rPr>
                <w:rFonts w:ascii="Calibri" w:hAnsi="Calibri"/>
              </w:rPr>
            </w:pPr>
            <w:r>
              <w:rPr>
                <w:rFonts w:ascii="Calibri" w:hAnsi="Calibri"/>
              </w:rPr>
              <w:t>“Open Standards”</w:t>
            </w:r>
          </w:p>
        </w:tc>
        <w:tc>
          <w:tcPr>
            <w:tcW w:w="5953" w:type="dxa"/>
            <w:shd w:val="clear" w:color="auto" w:fill="auto"/>
          </w:tcPr>
          <w:p w:rsidR="00815505" w:rsidRDefault="00815505" w:rsidP="00815505">
            <w:pPr>
              <w:pStyle w:val="GPsDefinition"/>
              <w:rPr>
                <w:rFonts w:ascii="Calibri" w:hAnsi="Calibri"/>
              </w:rPr>
            </w:pPr>
            <w:r w:rsidRPr="00F824F2">
              <w:rPr>
                <w:rFonts w:ascii="Calibri" w:hAnsi="Calibri"/>
                <w:lang w:eastAsia="en-GB"/>
              </w:rPr>
              <w:t xml:space="preserve">means the </w:t>
            </w:r>
            <w:r w:rsidRPr="001777B1">
              <w:rPr>
                <w:rFonts w:ascii="Calibri" w:hAnsi="Calibri"/>
                <w:lang w:eastAsia="en-GB"/>
              </w:rPr>
              <w:t>open standards principles as described by Government and further detailed at https://www.gov.uk/government/publications/open-standards-principles/open-standards-principles (as may be updated from time to time)</w:t>
            </w:r>
            <w:r>
              <w:rPr>
                <w:rFonts w:ascii="Calibri" w:hAnsi="Calibri"/>
                <w:lang w:eastAsia="en-GB"/>
              </w:rPr>
              <w: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"Order"</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 xml:space="preserve">means the order for the provision of the </w:t>
            </w:r>
            <w:r w:rsidR="001215F0">
              <w:rPr>
                <w:rFonts w:ascii="Calibri" w:hAnsi="Calibri"/>
              </w:rPr>
              <w:t>Services</w:t>
            </w:r>
            <w:r w:rsidRPr="00CE2EC6">
              <w:rPr>
                <w:rFonts w:ascii="Calibri" w:hAnsi="Calibri"/>
              </w:rPr>
              <w:t xml:space="preserve"> placed by the Customer with the Supplier in accordance with the Framework Agreement and under the terms of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"Other Supplier"</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 xml:space="preserve">means any supplier to the Customer (other than the Supplier) which is notified to the Supplier from time to time and/or of which the Supplier should have been aware; </w:t>
            </w:r>
          </w:p>
        </w:tc>
      </w:tr>
      <w:tr w:rsidR="008F2B12" w:rsidRPr="00CE2EC6" w:rsidTr="005E4232">
        <w:tc>
          <w:tcPr>
            <w:tcW w:w="2410" w:type="dxa"/>
            <w:gridSpan w:val="2"/>
            <w:shd w:val="clear" w:color="auto" w:fill="auto"/>
          </w:tcPr>
          <w:p w:rsidR="008F2B12" w:rsidRPr="00CE2EC6" w:rsidRDefault="008F2B12" w:rsidP="00361734">
            <w:pPr>
              <w:pStyle w:val="GPSDefinitionTerm"/>
              <w:rPr>
                <w:rFonts w:ascii="Calibri" w:hAnsi="Calibri"/>
              </w:rPr>
            </w:pPr>
          </w:p>
        </w:tc>
        <w:tc>
          <w:tcPr>
            <w:tcW w:w="5953" w:type="dxa"/>
            <w:shd w:val="clear" w:color="auto" w:fill="auto"/>
          </w:tcPr>
          <w:p w:rsidR="008F2B12" w:rsidRPr="00CE2EC6" w:rsidRDefault="008F2B12" w:rsidP="00D8397C">
            <w:pPr>
              <w:pStyle w:val="GPsDefinition"/>
              <w:rPr>
                <w:rFonts w:ascii="Calibri" w:hAnsi="Calibri"/>
              </w:rPr>
            </w:pP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"Overhead"</w:t>
            </w:r>
          </w:p>
        </w:tc>
        <w:tc>
          <w:tcPr>
            <w:tcW w:w="5953" w:type="dxa"/>
            <w:shd w:val="clear" w:color="auto" w:fill="auto"/>
          </w:tcPr>
          <w:p w:rsidR="008F2B12" w:rsidRPr="00CE2EC6" w:rsidRDefault="008F2B12" w:rsidP="00F17B3F">
            <w:pPr>
              <w:pStyle w:val="GPsDefinition"/>
              <w:rPr>
                <w:rFonts w:ascii="Calibri" w:hAnsi="Calibri"/>
              </w:rPr>
            </w:pPr>
            <w:r w:rsidRPr="00CE2EC6">
              <w:rPr>
                <w:rFonts w:ascii="Calibri" w:hAnsi="Calibri"/>
              </w:rPr>
              <w:t>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"Parent Company"</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"Party"</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Customer or the Supplier and "</w:t>
            </w:r>
            <w:r w:rsidRPr="00CE2EC6">
              <w:rPr>
                <w:rFonts w:ascii="Calibri" w:hAnsi="Calibri"/>
                <w:b/>
              </w:rPr>
              <w:t>Parties</w:t>
            </w:r>
            <w:r w:rsidRPr="00CE2EC6">
              <w:rPr>
                <w:rFonts w:ascii="Calibri" w:hAnsi="Calibri"/>
              </w:rPr>
              <w:t>" shall mean both of them;</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"Performance Monitoring System"</w:t>
            </w:r>
          </w:p>
        </w:tc>
        <w:tc>
          <w:tcPr>
            <w:tcW w:w="5953" w:type="dxa"/>
            <w:shd w:val="clear" w:color="auto" w:fill="auto"/>
          </w:tcPr>
          <w:p w:rsidR="008F2B12" w:rsidRPr="00CE2EC6" w:rsidRDefault="008F2B12" w:rsidP="006B7573">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_Ref365636889 \r \h  \* MERGEFORMAT </w:instrText>
            </w:r>
            <w:r w:rsidRPr="00CE2EC6">
              <w:rPr>
                <w:rFonts w:ascii="Calibri" w:hAnsi="Calibri"/>
              </w:rPr>
            </w:r>
            <w:r w:rsidRPr="00CE2EC6">
              <w:rPr>
                <w:rFonts w:ascii="Calibri" w:hAnsi="Calibri"/>
              </w:rPr>
              <w:fldChar w:fldCharType="separate"/>
            </w:r>
            <w:r w:rsidR="001F0E21">
              <w:rPr>
                <w:rFonts w:ascii="Calibri" w:hAnsi="Calibri"/>
              </w:rPr>
              <w:t>1.1.2</w:t>
            </w:r>
            <w:r w:rsidRPr="00CE2EC6">
              <w:rPr>
                <w:rFonts w:ascii="Calibri" w:hAnsi="Calibri"/>
              </w:rPr>
              <w:fldChar w:fldCharType="end"/>
            </w:r>
            <w:r w:rsidRPr="00CE2EC6">
              <w:rPr>
                <w:rFonts w:ascii="Calibri" w:hAnsi="Calibri"/>
              </w:rPr>
              <w:t xml:space="preserve"> in Part B of Schedule 6 (Service Levels, Service Credits and Performance Monitoring);</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"Performance Monitoring Reports"</w:t>
            </w:r>
          </w:p>
        </w:tc>
        <w:tc>
          <w:tcPr>
            <w:tcW w:w="5953" w:type="dxa"/>
            <w:shd w:val="clear" w:color="auto" w:fill="auto"/>
          </w:tcPr>
          <w:p w:rsidR="008F2B12" w:rsidRPr="00CE2EC6" w:rsidRDefault="008F2B12" w:rsidP="006B7573">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_Ref365636898 \r \h  \* MERGEFORMAT </w:instrText>
            </w:r>
            <w:r w:rsidRPr="00CE2EC6">
              <w:rPr>
                <w:rFonts w:ascii="Calibri" w:hAnsi="Calibri"/>
              </w:rPr>
            </w:r>
            <w:r w:rsidRPr="00CE2EC6">
              <w:rPr>
                <w:rFonts w:ascii="Calibri" w:hAnsi="Calibri"/>
              </w:rPr>
              <w:fldChar w:fldCharType="separate"/>
            </w:r>
            <w:r w:rsidR="001F0E21">
              <w:rPr>
                <w:rFonts w:ascii="Calibri" w:hAnsi="Calibri"/>
              </w:rPr>
              <w:t>3.1</w:t>
            </w:r>
            <w:r w:rsidRPr="00CE2EC6">
              <w:rPr>
                <w:rFonts w:ascii="Calibri" w:hAnsi="Calibri"/>
              </w:rPr>
              <w:fldChar w:fldCharType="end"/>
            </w:r>
            <w:r w:rsidRPr="00CE2EC6">
              <w:rPr>
                <w:rFonts w:ascii="Calibri" w:hAnsi="Calibri"/>
              </w:rPr>
              <w:t xml:space="preserve"> of Part B of Schedule 6 (Service Level, Service Credit and Performance Monitoring);</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"Personal Data"</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has the meaning given to it in the Data Protection Act 1998  as amended from time to time;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"Processing"</w:t>
            </w:r>
          </w:p>
        </w:tc>
        <w:tc>
          <w:tcPr>
            <w:tcW w:w="5953" w:type="dxa"/>
            <w:shd w:val="clear" w:color="auto" w:fill="auto"/>
          </w:tcPr>
          <w:p w:rsidR="008F2B12" w:rsidRPr="00CE2EC6" w:rsidRDefault="008F2B12" w:rsidP="006B7573">
            <w:pPr>
              <w:pStyle w:val="GPsDefinition"/>
              <w:rPr>
                <w:rFonts w:ascii="Calibri" w:hAnsi="Calibri"/>
              </w:rPr>
            </w:pPr>
            <w:r w:rsidRPr="00CE2EC6">
              <w:rPr>
                <w:rFonts w:ascii="Calibri" w:hAnsi="Calibri"/>
              </w:rPr>
              <w:t>has the meaning given to it in the Data Protection Legislation but, for the purposes of this Call Off Contract, it shall include both manual and automatic processing and "</w:t>
            </w:r>
            <w:r w:rsidRPr="00CE2EC6">
              <w:rPr>
                <w:rFonts w:ascii="Calibri" w:hAnsi="Calibri"/>
                <w:b/>
              </w:rPr>
              <w:t>Process</w:t>
            </w:r>
            <w:r w:rsidRPr="00CE2EC6">
              <w:rPr>
                <w:rFonts w:ascii="Calibri" w:hAnsi="Calibri"/>
              </w:rPr>
              <w:t>" and "</w:t>
            </w:r>
            <w:r w:rsidRPr="00CE2EC6">
              <w:rPr>
                <w:rFonts w:ascii="Calibri" w:hAnsi="Calibri"/>
                <w:b/>
              </w:rPr>
              <w:t>Processed</w:t>
            </w:r>
            <w:r w:rsidRPr="00CE2EC6">
              <w:rPr>
                <w:rFonts w:ascii="Calibri" w:hAnsi="Calibri"/>
              </w:rPr>
              <w:t>" shall be interpreted accordingly;</w:t>
            </w:r>
          </w:p>
        </w:tc>
      </w:tr>
      <w:tr w:rsidR="00A73FA7" w:rsidRPr="00CE2EC6" w:rsidTr="005E4232">
        <w:tc>
          <w:tcPr>
            <w:tcW w:w="2410" w:type="dxa"/>
            <w:gridSpan w:val="2"/>
            <w:shd w:val="clear" w:color="auto" w:fill="auto"/>
          </w:tcPr>
          <w:p w:rsidR="00A73FA7" w:rsidRPr="00CE2EC6" w:rsidRDefault="00A73FA7" w:rsidP="006E1A62">
            <w:pPr>
              <w:pStyle w:val="GPSDefinitionTerm"/>
              <w:rPr>
                <w:rFonts w:ascii="Calibri" w:hAnsi="Calibri"/>
              </w:rPr>
            </w:pPr>
            <w:r w:rsidRPr="00170591">
              <w:rPr>
                <w:rFonts w:ascii="Calibri" w:hAnsi="Calibri"/>
              </w:rPr>
              <w:t>"Prohibited Act"</w:t>
            </w:r>
          </w:p>
        </w:tc>
        <w:tc>
          <w:tcPr>
            <w:tcW w:w="5953" w:type="dxa"/>
            <w:shd w:val="clear" w:color="auto" w:fill="auto"/>
          </w:tcPr>
          <w:p w:rsidR="00A73FA7" w:rsidRPr="00170591" w:rsidRDefault="00A73FA7" w:rsidP="00520A2E">
            <w:pPr>
              <w:pStyle w:val="GPsDefinition"/>
              <w:rPr>
                <w:rFonts w:ascii="Calibri" w:hAnsi="Calibri"/>
              </w:rPr>
            </w:pPr>
            <w:r w:rsidRPr="00170591">
              <w:rPr>
                <w:rFonts w:ascii="Calibri" w:hAnsi="Calibri"/>
              </w:rPr>
              <w:t>means any of the following:</w:t>
            </w:r>
          </w:p>
          <w:p w:rsidR="00A73FA7" w:rsidRPr="00170591" w:rsidRDefault="00A73FA7" w:rsidP="00A73FA7">
            <w:pPr>
              <w:pStyle w:val="GPSDefinitionL2"/>
              <w:rPr>
                <w:rFonts w:ascii="Calibri" w:hAnsi="Calibri"/>
              </w:rPr>
            </w:pPr>
            <w:r w:rsidRPr="00170591">
              <w:rPr>
                <w:rFonts w:ascii="Calibri" w:hAnsi="Calibri"/>
              </w:rPr>
              <w:t xml:space="preserve">to directly or indirectly offer, promise or give any person working for or engaged by </w:t>
            </w:r>
            <w:r>
              <w:rPr>
                <w:rFonts w:ascii="Calibri" w:hAnsi="Calibri"/>
              </w:rPr>
              <w:t>a Contracting Authority</w:t>
            </w:r>
            <w:r w:rsidRPr="00170591">
              <w:rPr>
                <w:rFonts w:ascii="Calibri" w:hAnsi="Calibri"/>
              </w:rPr>
              <w:t xml:space="preserve"> </w:t>
            </w:r>
            <w:r w:rsidR="00B073AA">
              <w:rPr>
                <w:rFonts w:ascii="Calibri" w:hAnsi="Calibri"/>
              </w:rPr>
              <w:t xml:space="preserve">or </w:t>
            </w:r>
            <w:r w:rsidRPr="00170591">
              <w:rPr>
                <w:rFonts w:ascii="Calibri" w:hAnsi="Calibri"/>
              </w:rPr>
              <w:t>any other public body a financial or other advantage to:</w:t>
            </w:r>
          </w:p>
          <w:p w:rsidR="00A73FA7" w:rsidRPr="00170591" w:rsidRDefault="00A73FA7" w:rsidP="00520A2E">
            <w:pPr>
              <w:pStyle w:val="GPSDefinitionL3"/>
              <w:rPr>
                <w:rFonts w:ascii="Calibri" w:hAnsi="Calibri"/>
              </w:rPr>
            </w:pPr>
            <w:r w:rsidRPr="00170591">
              <w:rPr>
                <w:rFonts w:ascii="Calibri" w:hAnsi="Calibri"/>
              </w:rPr>
              <w:t>induce that person to perform improperly a relevant function or activity; or</w:t>
            </w:r>
          </w:p>
          <w:p w:rsidR="00A73FA7" w:rsidRPr="00170591" w:rsidRDefault="00A73FA7" w:rsidP="00520A2E">
            <w:pPr>
              <w:pStyle w:val="GPSDefinitionL3"/>
              <w:rPr>
                <w:rFonts w:ascii="Calibri" w:hAnsi="Calibri"/>
              </w:rPr>
            </w:pPr>
            <w:r w:rsidRPr="00170591">
              <w:rPr>
                <w:rFonts w:ascii="Calibri" w:hAnsi="Calibri"/>
              </w:rPr>
              <w:t xml:space="preserve">reward that person for improper performance of a relevant function or activity; </w:t>
            </w:r>
          </w:p>
          <w:p w:rsidR="00A73FA7" w:rsidRPr="00170591" w:rsidRDefault="00A73FA7" w:rsidP="00A73FA7">
            <w:pPr>
              <w:pStyle w:val="GPSDefinitionL2"/>
              <w:rPr>
                <w:rFonts w:ascii="Calibri" w:hAnsi="Calibri"/>
              </w:rPr>
            </w:pPr>
            <w:r w:rsidRPr="00170591">
              <w:rPr>
                <w:rFonts w:ascii="Calibri" w:hAnsi="Calibri"/>
              </w:rPr>
              <w:lastRenderedPageBreak/>
              <w:t>to directly or indirectly request, agree to receive or accept any financial or other advantage as an inducement or a reward for improper performance of a relevant function or activity in connection with this Agreement;</w:t>
            </w:r>
          </w:p>
          <w:p w:rsidR="00A73FA7" w:rsidRPr="00170591" w:rsidRDefault="00A73FA7" w:rsidP="00A73FA7">
            <w:pPr>
              <w:pStyle w:val="GPSDefinitionL2"/>
              <w:rPr>
                <w:rFonts w:ascii="Calibri" w:hAnsi="Calibri"/>
              </w:rPr>
            </w:pPr>
            <w:r w:rsidRPr="00170591">
              <w:rPr>
                <w:rFonts w:ascii="Calibri" w:hAnsi="Calibri"/>
              </w:rPr>
              <w:t>committing any offence:</w:t>
            </w:r>
          </w:p>
          <w:p w:rsidR="00A73FA7" w:rsidRPr="00170591" w:rsidRDefault="00A73FA7" w:rsidP="00520A2E">
            <w:pPr>
              <w:pStyle w:val="GPSDefinitionL3"/>
              <w:rPr>
                <w:rFonts w:ascii="Calibri" w:hAnsi="Calibri"/>
              </w:rPr>
            </w:pPr>
            <w:r w:rsidRPr="00170591">
              <w:rPr>
                <w:rFonts w:ascii="Calibri" w:hAnsi="Calibri"/>
              </w:rPr>
              <w:t>under the Bribery Act 2010 (or any legislation repealed or revoked by such Act); or</w:t>
            </w:r>
          </w:p>
          <w:p w:rsidR="00A73FA7" w:rsidRPr="00170591" w:rsidRDefault="00A73FA7" w:rsidP="00520A2E">
            <w:pPr>
              <w:pStyle w:val="GPSDefinitionL3"/>
              <w:rPr>
                <w:rFonts w:ascii="Calibri" w:hAnsi="Calibri"/>
              </w:rPr>
            </w:pPr>
            <w:r w:rsidRPr="00170591">
              <w:rPr>
                <w:rFonts w:ascii="Calibri" w:hAnsi="Calibri"/>
              </w:rPr>
              <w:t xml:space="preserve">under legislation or common law concerning fraudulent acts; or </w:t>
            </w:r>
          </w:p>
          <w:p w:rsidR="00A73FA7" w:rsidRDefault="00A73FA7" w:rsidP="00520A2E">
            <w:pPr>
              <w:pStyle w:val="GPSDefinitionL3"/>
              <w:rPr>
                <w:rFonts w:ascii="Calibri" w:hAnsi="Calibri"/>
              </w:rPr>
            </w:pPr>
            <w:r w:rsidRPr="00170591">
              <w:rPr>
                <w:rFonts w:ascii="Calibri" w:hAnsi="Calibri"/>
              </w:rPr>
              <w:t xml:space="preserve">defrauding, attempting to defraud or conspiring to defraud </w:t>
            </w:r>
            <w:r>
              <w:rPr>
                <w:rFonts w:ascii="Calibri" w:hAnsi="Calibri"/>
              </w:rPr>
              <w:t>a Contracting Authority or other public body</w:t>
            </w:r>
            <w:r w:rsidRPr="00170591">
              <w:rPr>
                <w:rFonts w:ascii="Calibri" w:hAnsi="Calibri"/>
              </w:rPr>
              <w:t xml:space="preserve">; or </w:t>
            </w:r>
          </w:p>
          <w:p w:rsidR="008E7267" w:rsidRDefault="008E7267" w:rsidP="006E1A62">
            <w:pPr>
              <w:pStyle w:val="GPSDefinitionL3"/>
              <w:rPr>
                <w:rFonts w:ascii="Calibri" w:hAnsi="Calibri"/>
              </w:rPr>
            </w:pPr>
            <w:r>
              <w:rPr>
                <w:rFonts w:ascii="Calibri" w:hAnsi="Calibri"/>
              </w:rPr>
              <w:t xml:space="preserve">any </w:t>
            </w:r>
            <w:r w:rsidRPr="00170591">
              <w:rPr>
                <w:rFonts w:ascii="Calibri" w:hAnsi="Calibri"/>
              </w:rPr>
              <w:t>activity, practice or conduct which would constitute one of the offences listed under (c) above if such activity, practice or conduct had been</w:t>
            </w:r>
            <w:r>
              <w:rPr>
                <w:rFonts w:ascii="Calibri" w:hAnsi="Calibri"/>
              </w:rPr>
              <w:t xml:space="preserve"> carried out in the UK.</w:t>
            </w:r>
          </w:p>
          <w:p w:rsidR="00A73FA7" w:rsidRPr="00CE2EC6" w:rsidRDefault="00A73FA7" w:rsidP="004364DA">
            <w:pPr>
              <w:pStyle w:val="GPsDefinition"/>
              <w:rPr>
                <w:rFonts w:ascii="Calibri" w:hAnsi="Calibri"/>
              </w:rPr>
            </w:pP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"Project Specific IPR"</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w:t>
            </w:r>
          </w:p>
          <w:p w:rsidR="00A73FA7" w:rsidRPr="00CE2EC6" w:rsidRDefault="00A73FA7" w:rsidP="00670E1A">
            <w:pPr>
              <w:pStyle w:val="GPSDefinitionL2"/>
              <w:rPr>
                <w:rFonts w:ascii="Calibri" w:hAnsi="Calibri"/>
              </w:rPr>
            </w:pPr>
            <w:r w:rsidRPr="00CE2EC6">
              <w:rPr>
                <w:rFonts w:ascii="Calibri" w:hAnsi="Calibri"/>
              </w:rPr>
              <w:t>Intellectual Property Rights in items created by the Supplier (or by a third party on behalf of the Supplier) specifically for the purposes of this Call Off Contract and updates and amendments of these items including (but not limited to) database schema; and/or</w:t>
            </w:r>
          </w:p>
          <w:p w:rsidR="00A73FA7" w:rsidRPr="00CE2EC6" w:rsidRDefault="00A73FA7" w:rsidP="00670E1A">
            <w:pPr>
              <w:pStyle w:val="GPSDefinitionL2"/>
              <w:rPr>
                <w:rFonts w:ascii="Calibri" w:hAnsi="Calibri"/>
              </w:rPr>
            </w:pPr>
            <w:r w:rsidRPr="00CE2EC6">
              <w:rPr>
                <w:rFonts w:ascii="Calibri" w:hAnsi="Calibri"/>
              </w:rPr>
              <w:t xml:space="preserve">IPR in or arising as a result of the performance of the Supplier’s obligations under this Call Off Contract and all updates and amendments to the same; </w:t>
            </w:r>
          </w:p>
          <w:p w:rsidR="00A73FA7" w:rsidRPr="00CE2EC6" w:rsidRDefault="00A73FA7" w:rsidP="00B07935">
            <w:pPr>
              <w:pStyle w:val="GPsDefinition"/>
              <w:rPr>
                <w:rFonts w:ascii="Calibri" w:hAnsi="Calibri"/>
              </w:rPr>
            </w:pPr>
            <w:r w:rsidRPr="00CE2EC6">
              <w:rPr>
                <w:rFonts w:ascii="Calibri" w:hAnsi="Calibri"/>
              </w:rPr>
              <w:t>but shall not include the Supplier Background IPR;</w:t>
            </w:r>
            <w:r w:rsidRPr="00CE2EC6" w:rsidDel="00865B5C">
              <w:rPr>
                <w:rFonts w:ascii="Calibri" w:hAnsi="Calibri"/>
              </w:rPr>
              <w:t xml:space="preserve">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Pr>
                <w:rFonts w:ascii="Calibri" w:hAnsi="Calibri"/>
              </w:rPr>
              <w:t>“Project Specific IPR Items”</w:t>
            </w:r>
          </w:p>
        </w:tc>
        <w:tc>
          <w:tcPr>
            <w:tcW w:w="5953" w:type="dxa"/>
            <w:shd w:val="clear" w:color="auto" w:fill="auto"/>
          </w:tcPr>
          <w:p w:rsidR="00A73FA7" w:rsidRPr="00CE2EC6" w:rsidRDefault="00A73FA7" w:rsidP="003766B5">
            <w:pPr>
              <w:pStyle w:val="GPsDefinition"/>
              <w:rPr>
                <w:rFonts w:ascii="Calibri" w:hAnsi="Calibri"/>
              </w:rPr>
            </w:pPr>
            <w:r>
              <w:rPr>
                <w:rFonts w:ascii="Calibri" w:hAnsi="Calibri"/>
              </w:rPr>
              <w:t>means the items in which the Project Specific IPRs subsist;</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"Recipient"</w:t>
            </w:r>
          </w:p>
        </w:tc>
        <w:tc>
          <w:tcPr>
            <w:tcW w:w="5982" w:type="dxa"/>
            <w:gridSpan w:val="2"/>
            <w:shd w:val="clear" w:color="auto" w:fill="auto"/>
          </w:tcPr>
          <w:p w:rsidR="00A73FA7" w:rsidRPr="00170591" w:rsidRDefault="00A73FA7" w:rsidP="00520A2E">
            <w:pPr>
              <w:pStyle w:val="GPsDefinition"/>
            </w:pPr>
            <w:r w:rsidRPr="00706595">
              <w:rPr>
                <w:rFonts w:ascii="Calibri" w:hAnsi="Calibri"/>
              </w:rPr>
              <w:t>mean the Party which receives or obtains directly or indirectly Confidential Information</w:t>
            </w:r>
            <w:r>
              <w:rPr>
                <w:rFonts w:ascii="Calibri" w:hAnsi="Calibri"/>
              </w:rPr>
              <w:t xml:space="preserve"> from the Disclosing Party;</w:t>
            </w:r>
            <w:r w:rsidRPr="00170591">
              <w:t>);</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"Rectification Plan"</w:t>
            </w:r>
          </w:p>
        </w:tc>
        <w:tc>
          <w:tcPr>
            <w:tcW w:w="5953" w:type="dxa"/>
            <w:shd w:val="clear" w:color="auto" w:fill="auto"/>
          </w:tcPr>
          <w:p w:rsidR="00A73FA7" w:rsidRPr="00CE2EC6" w:rsidRDefault="00A73FA7" w:rsidP="008027F1">
            <w:pPr>
              <w:pStyle w:val="GPsDefinition"/>
              <w:rPr>
                <w:rFonts w:ascii="Calibri" w:hAnsi="Calibri"/>
              </w:rPr>
            </w:pPr>
            <w:r w:rsidRPr="00CE2EC6">
              <w:rPr>
                <w:rFonts w:ascii="Calibri" w:hAnsi="Calibri"/>
              </w:rPr>
              <w:t xml:space="preserve">means the rectification plan pursuant to the Rectification Plan Process;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"Rectification Plan Process"</w:t>
            </w:r>
          </w:p>
        </w:tc>
        <w:tc>
          <w:tcPr>
            <w:tcW w:w="5953" w:type="dxa"/>
            <w:shd w:val="clear" w:color="auto" w:fill="auto"/>
          </w:tcPr>
          <w:p w:rsidR="00A73FA7" w:rsidRPr="00CE2EC6" w:rsidRDefault="00A73FA7" w:rsidP="00D8397C">
            <w:pPr>
              <w:pStyle w:val="GPsDefinition"/>
              <w:rPr>
                <w:rFonts w:ascii="Calibri" w:hAnsi="Calibri"/>
              </w:rPr>
            </w:pPr>
            <w:r w:rsidRPr="00CE2EC6">
              <w:rPr>
                <w:rFonts w:ascii="Calibri" w:hAnsi="Calibri"/>
              </w:rPr>
              <w:t xml:space="preserve">means the process set out in Clause </w:t>
            </w:r>
            <w:r w:rsidRPr="00CE2EC6">
              <w:rPr>
                <w:rFonts w:ascii="Calibri" w:hAnsi="Calibri"/>
              </w:rPr>
              <w:fldChar w:fldCharType="begin"/>
            </w:r>
            <w:r w:rsidRPr="00CE2EC6">
              <w:rPr>
                <w:rFonts w:ascii="Calibri" w:hAnsi="Calibri"/>
              </w:rPr>
              <w:instrText xml:space="preserve"> REF _Ref364170291 \r \h  \* MERGEFORMAT </w:instrText>
            </w:r>
            <w:r w:rsidRPr="00CE2EC6">
              <w:rPr>
                <w:rFonts w:ascii="Calibri" w:hAnsi="Calibri"/>
              </w:rPr>
            </w:r>
            <w:r w:rsidRPr="00CE2EC6">
              <w:rPr>
                <w:rFonts w:ascii="Calibri" w:hAnsi="Calibri"/>
              </w:rPr>
              <w:fldChar w:fldCharType="separate"/>
            </w:r>
            <w:r>
              <w:rPr>
                <w:rFonts w:ascii="Calibri" w:hAnsi="Calibri"/>
              </w:rPr>
              <w:t>38.2</w:t>
            </w:r>
            <w:r w:rsidRPr="00CE2EC6">
              <w:rPr>
                <w:rFonts w:ascii="Calibri" w:hAnsi="Calibri"/>
              </w:rPr>
              <w:fldChar w:fldCharType="end"/>
            </w:r>
            <w:r w:rsidRPr="00CE2EC6">
              <w:rPr>
                <w:rFonts w:ascii="Calibri" w:hAnsi="Calibri"/>
              </w:rPr>
              <w:t xml:space="preserve"> (Rectification Plan Process);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"Registers"</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has the meaning given to in Call Off Schedule 9 (Exit Management);</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"Regulations"</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means the Public Contracts Regulations 2015 and/or the Public Contracts (Scotland) Regulations 2012 (as the context requires) as amended from time to time;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"Reimbursable Expenses"</w:t>
            </w:r>
          </w:p>
        </w:tc>
        <w:tc>
          <w:tcPr>
            <w:tcW w:w="5953" w:type="dxa"/>
            <w:shd w:val="clear" w:color="auto" w:fill="auto"/>
          </w:tcPr>
          <w:p w:rsidR="00A73FA7" w:rsidRPr="00CE2EC6" w:rsidRDefault="00A73FA7" w:rsidP="00AC2924">
            <w:pPr>
              <w:pStyle w:val="GPsDefinition"/>
              <w:rPr>
                <w:rFonts w:ascii="Calibri" w:hAnsi="Calibri"/>
              </w:rPr>
            </w:pPr>
            <w:r w:rsidRPr="00CE2EC6">
              <w:rPr>
                <w:rFonts w:ascii="Calibri" w:hAnsi="Calibri"/>
              </w:rPr>
              <w:t xml:space="preserve">has the meaning given to it in Call Off Schedule 3 (Call Off Contract Charges, Payment and Invoicing);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"Related Supplier"</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 xml:space="preserve">means any person who provides </w:t>
            </w:r>
            <w:r w:rsidR="001215F0">
              <w:rPr>
                <w:rFonts w:ascii="Calibri" w:hAnsi="Calibri"/>
              </w:rPr>
              <w:t>Services</w:t>
            </w:r>
            <w:r w:rsidRPr="00CE2EC6">
              <w:rPr>
                <w:rFonts w:ascii="Calibri" w:hAnsi="Calibri"/>
              </w:rPr>
              <w:t xml:space="preserve"> to the Customer which are related to the </w:t>
            </w:r>
            <w:r w:rsidR="001215F0">
              <w:rPr>
                <w:rFonts w:ascii="Calibri" w:hAnsi="Calibri"/>
              </w:rPr>
              <w:t>Services</w:t>
            </w:r>
            <w:r w:rsidRPr="00CE2EC6">
              <w:rPr>
                <w:rFonts w:ascii="Calibri" w:hAnsi="Calibri"/>
              </w:rPr>
              <w:t xml:space="preserve"> from time to time;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"Relevant Conviction"</w:t>
            </w:r>
          </w:p>
        </w:tc>
        <w:tc>
          <w:tcPr>
            <w:tcW w:w="5953" w:type="dxa"/>
            <w:shd w:val="clear" w:color="auto" w:fill="auto"/>
          </w:tcPr>
          <w:p w:rsidR="00A73FA7" w:rsidRPr="00CE2EC6" w:rsidRDefault="00A73FA7" w:rsidP="00161D41">
            <w:pPr>
              <w:pStyle w:val="GPsDefinition"/>
              <w:rPr>
                <w:rFonts w:ascii="Calibri" w:hAnsi="Calibri"/>
              </w:rPr>
            </w:pPr>
            <w:r w:rsidRPr="00CE2EC6">
              <w:rPr>
                <w:rFonts w:ascii="Calibri" w:hAnsi="Calibri"/>
              </w:rPr>
              <w:t xml:space="preserve">means a Conviction that is relevant to the nature of the </w:t>
            </w:r>
            <w:r w:rsidR="001215F0">
              <w:rPr>
                <w:rFonts w:ascii="Calibri" w:hAnsi="Calibri"/>
              </w:rPr>
              <w:t>Services</w:t>
            </w:r>
            <w:r w:rsidRPr="00CE2EC6">
              <w:rPr>
                <w:rFonts w:ascii="Calibri" w:hAnsi="Calibri"/>
              </w:rPr>
              <w:t xml:space="preserve"> to be provided or as specified in the Call Off Order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"Relevant Requirements"</w:t>
            </w:r>
          </w:p>
        </w:tc>
        <w:tc>
          <w:tcPr>
            <w:tcW w:w="5953" w:type="dxa"/>
            <w:shd w:val="clear" w:color="auto" w:fill="auto"/>
          </w:tcPr>
          <w:p w:rsidR="00A73FA7" w:rsidRPr="00CE2EC6" w:rsidRDefault="00A73FA7" w:rsidP="00D8397C">
            <w:pPr>
              <w:pStyle w:val="GPsDefinition"/>
              <w:rPr>
                <w:rFonts w:ascii="Calibri" w:hAnsi="Calibri"/>
              </w:rPr>
            </w:pPr>
            <w:r w:rsidRPr="00CE2EC6">
              <w:rPr>
                <w:rFonts w:ascii="Calibri" w:hAnsi="Calibri"/>
              </w:rPr>
              <w:t>means all applicable Law relating to bribery, corruption and fraud, including the Bribery Act 2010 and any guidance issued by the Secretary of State for Justice pursuant to section 9 of the Bribery Act 2010;</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"Relevant Tax Authority"</w:t>
            </w:r>
          </w:p>
        </w:tc>
        <w:tc>
          <w:tcPr>
            <w:tcW w:w="5953" w:type="dxa"/>
            <w:shd w:val="clear" w:color="auto" w:fill="auto"/>
          </w:tcPr>
          <w:p w:rsidR="00A73FA7" w:rsidRPr="00CE2EC6" w:rsidRDefault="00A73FA7" w:rsidP="0080405E">
            <w:pPr>
              <w:pStyle w:val="GPsDefinition"/>
              <w:rPr>
                <w:rFonts w:ascii="Calibri" w:hAnsi="Calibri"/>
              </w:rPr>
            </w:pPr>
            <w:r w:rsidRPr="00CE2EC6">
              <w:rPr>
                <w:rFonts w:ascii="Calibri" w:hAnsi="Calibri"/>
                <w:lang w:eastAsia="en-GB"/>
              </w:rPr>
              <w:t>means HMRC, or, if applicable, the tax authority in the jurisdiction in which the Supplier is established;</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"Relevant Transfer"</w:t>
            </w:r>
          </w:p>
        </w:tc>
        <w:tc>
          <w:tcPr>
            <w:tcW w:w="5953" w:type="dxa"/>
            <w:shd w:val="clear" w:color="auto" w:fill="auto"/>
          </w:tcPr>
          <w:p w:rsidR="00A73FA7" w:rsidRPr="00CE2EC6" w:rsidRDefault="00A73FA7" w:rsidP="003766B5">
            <w:pPr>
              <w:pStyle w:val="GPsDefinition"/>
              <w:rPr>
                <w:rFonts w:ascii="Calibri" w:hAnsi="Calibri"/>
                <w:lang w:eastAsia="en-GB"/>
              </w:rPr>
            </w:pPr>
            <w:r w:rsidRPr="00CE2EC6">
              <w:rPr>
                <w:rFonts w:ascii="Calibri" w:hAnsi="Calibri"/>
              </w:rPr>
              <w:t>means a transfer of employment to which the Employment Regulations applies;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"Relevant Transfer Date"</w:t>
            </w:r>
          </w:p>
        </w:tc>
        <w:tc>
          <w:tcPr>
            <w:tcW w:w="5953" w:type="dxa"/>
            <w:shd w:val="clear" w:color="auto" w:fill="auto"/>
          </w:tcPr>
          <w:p w:rsidR="00A73FA7" w:rsidRPr="00CE2EC6" w:rsidRDefault="00A73FA7" w:rsidP="003766B5">
            <w:pPr>
              <w:pStyle w:val="GPsDefinition"/>
              <w:rPr>
                <w:rFonts w:ascii="Calibri" w:hAnsi="Calibri"/>
                <w:lang w:eastAsia="en-GB"/>
              </w:rPr>
            </w:pPr>
            <w:r w:rsidRPr="00CE2EC6">
              <w:rPr>
                <w:rFonts w:ascii="Calibri" w:hAnsi="Calibri"/>
                <w:color w:val="000000"/>
              </w:rPr>
              <w:t>means, in relation to a Relevant Transfer, the date upon</w:t>
            </w:r>
            <w:r w:rsidRPr="00CE2EC6">
              <w:rPr>
                <w:rFonts w:ascii="Calibri" w:hAnsi="Calibri"/>
              </w:rPr>
              <w:t xml:space="preserve"> which the Relevant Transfer takes place;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"Relief Notice"</w:t>
            </w:r>
          </w:p>
        </w:tc>
        <w:tc>
          <w:tcPr>
            <w:tcW w:w="5953" w:type="dxa"/>
            <w:shd w:val="clear" w:color="auto" w:fill="auto"/>
          </w:tcPr>
          <w:p w:rsidR="00A73FA7" w:rsidRPr="00CE2EC6" w:rsidRDefault="00A73FA7" w:rsidP="003766B5">
            <w:pPr>
              <w:pStyle w:val="GPsDefinition"/>
              <w:rPr>
                <w:rFonts w:ascii="Calibri" w:hAnsi="Calibri"/>
                <w:lang w:eastAsia="en-GB"/>
              </w:rPr>
            </w:pPr>
            <w:r w:rsidRPr="00CE2EC6">
              <w:rPr>
                <w:rFonts w:ascii="Calibri" w:hAnsi="Calibri"/>
                <w:lang w:eastAsia="en-GB"/>
              </w:rPr>
              <w:t xml:space="preserve">has the meaning given to it in Clause </w:t>
            </w:r>
            <w:r w:rsidRPr="00CE2EC6">
              <w:rPr>
                <w:rFonts w:ascii="Calibri" w:hAnsi="Calibri"/>
                <w:lang w:eastAsia="en-GB"/>
              </w:rPr>
              <w:fldChar w:fldCharType="begin"/>
            </w:r>
            <w:r w:rsidRPr="00CE2EC6">
              <w:rPr>
                <w:rFonts w:ascii="Calibri" w:hAnsi="Calibri"/>
                <w:lang w:eastAsia="en-GB"/>
              </w:rPr>
              <w:instrText xml:space="preserve"> REF _Ref363746621 \r \h  \* MERGEFORMAT </w:instrText>
            </w:r>
            <w:r w:rsidRPr="00CE2EC6">
              <w:rPr>
                <w:rFonts w:ascii="Calibri" w:hAnsi="Calibri"/>
                <w:lang w:eastAsia="en-GB"/>
              </w:rPr>
            </w:r>
            <w:r w:rsidRPr="00CE2EC6">
              <w:rPr>
                <w:rFonts w:ascii="Calibri" w:hAnsi="Calibri"/>
                <w:lang w:eastAsia="en-GB"/>
              </w:rPr>
              <w:fldChar w:fldCharType="separate"/>
            </w:r>
            <w:r>
              <w:rPr>
                <w:rFonts w:ascii="Calibri" w:hAnsi="Calibri"/>
                <w:lang w:eastAsia="en-GB"/>
              </w:rPr>
              <w:t>39.2.2</w:t>
            </w:r>
            <w:r w:rsidRPr="00CE2EC6">
              <w:rPr>
                <w:rFonts w:ascii="Calibri" w:hAnsi="Calibri"/>
                <w:lang w:eastAsia="en-GB"/>
              </w:rPr>
              <w:fldChar w:fldCharType="end"/>
            </w:r>
            <w:r w:rsidRPr="00CE2EC6">
              <w:rPr>
                <w:rFonts w:ascii="Calibri" w:hAnsi="Calibri"/>
                <w:lang w:eastAsia="en-GB"/>
              </w:rPr>
              <w:t xml:space="preserve"> (Supplier Relief Due to Customer Cause);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p>
        </w:tc>
        <w:tc>
          <w:tcPr>
            <w:tcW w:w="5953" w:type="dxa"/>
            <w:shd w:val="clear" w:color="auto" w:fill="auto"/>
          </w:tcPr>
          <w:p w:rsidR="00A73FA7" w:rsidRPr="00CE2EC6" w:rsidRDefault="00A73FA7" w:rsidP="00D8397C">
            <w:pPr>
              <w:pStyle w:val="GPsDefinition"/>
              <w:rPr>
                <w:rFonts w:ascii="Calibri" w:hAnsi="Calibri"/>
              </w:rPr>
            </w:pPr>
          </w:p>
        </w:tc>
      </w:tr>
      <w:tr w:rsidR="00A73FA7" w:rsidRPr="00CE2EC6" w:rsidTr="005E4232">
        <w:tc>
          <w:tcPr>
            <w:tcW w:w="2410" w:type="dxa"/>
            <w:gridSpan w:val="2"/>
            <w:shd w:val="clear" w:color="auto" w:fill="auto"/>
          </w:tcPr>
          <w:p w:rsidR="00A73FA7" w:rsidRPr="00CE2EC6" w:rsidRDefault="00A73FA7" w:rsidP="00825FF2">
            <w:pPr>
              <w:pStyle w:val="GPSDefinitionTerm"/>
              <w:rPr>
                <w:rFonts w:ascii="Calibri" w:hAnsi="Calibri"/>
              </w:rPr>
            </w:pPr>
            <w:r w:rsidRPr="00CE2EC6">
              <w:rPr>
                <w:rFonts w:ascii="Calibri" w:hAnsi="Calibri"/>
              </w:rPr>
              <w:t>"Replacement Services"</w:t>
            </w:r>
          </w:p>
        </w:tc>
        <w:tc>
          <w:tcPr>
            <w:tcW w:w="5953" w:type="dxa"/>
            <w:shd w:val="clear" w:color="auto" w:fill="auto"/>
          </w:tcPr>
          <w:p w:rsidR="00A73FA7" w:rsidRPr="00CE2EC6" w:rsidRDefault="00A73FA7" w:rsidP="00825FF2">
            <w:pPr>
              <w:pStyle w:val="GPsDefinition"/>
              <w:rPr>
                <w:rFonts w:ascii="Calibri" w:hAnsi="Calibri"/>
              </w:rPr>
            </w:pPr>
            <w:r w:rsidRPr="00CE2EC6">
              <w:rPr>
                <w:rFonts w:ascii="Calibri" w:hAnsi="Calibri"/>
              </w:rPr>
              <w:t>means any services which are substantially similar to any of the Services and which the Customer receives in substitution for any of the Services following the Call Off Expiry Date, whether those services are provided by the Customer internally and/or by any third party;</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"Replacement Sub-Contractor"</w:t>
            </w:r>
          </w:p>
        </w:tc>
        <w:tc>
          <w:tcPr>
            <w:tcW w:w="5953" w:type="dxa"/>
            <w:shd w:val="clear" w:color="auto" w:fill="auto"/>
          </w:tcPr>
          <w:p w:rsidR="00A73FA7" w:rsidRPr="00CE2EC6" w:rsidRDefault="00A73FA7" w:rsidP="002756A3">
            <w:pPr>
              <w:pStyle w:val="GPsDefinition"/>
              <w:rPr>
                <w:rFonts w:ascii="Calibri" w:hAnsi="Calibri"/>
              </w:rPr>
            </w:pPr>
            <w:r w:rsidRPr="00CE2EC6">
              <w:rPr>
                <w:rFonts w:ascii="Calibri" w:hAnsi="Calibri"/>
              </w:rPr>
              <w:t xml:space="preserve">means a sub-contractor of the Replacement Supplier to whom Transferring Supplier Employees will transfer on a Service Transfer Date (or any sub-contractor of any such sub-contractor);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"Replacement Supplier"</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 xml:space="preserve">means any third party provider of Replacement </w:t>
            </w:r>
            <w:r w:rsidR="001215F0">
              <w:rPr>
                <w:rFonts w:ascii="Calibri" w:hAnsi="Calibri"/>
              </w:rPr>
              <w:t>Services</w:t>
            </w:r>
            <w:r w:rsidRPr="00CE2EC6">
              <w:rPr>
                <w:rFonts w:ascii="Calibri" w:hAnsi="Calibri"/>
              </w:rPr>
              <w:t xml:space="preserve"> appointed by or at the direction of the Customer from time to time or where the Customer is providing Replacement </w:t>
            </w:r>
            <w:r w:rsidR="001215F0">
              <w:rPr>
                <w:rFonts w:ascii="Calibri" w:hAnsi="Calibri"/>
              </w:rPr>
              <w:t>Services</w:t>
            </w:r>
            <w:r w:rsidRPr="00CE2EC6">
              <w:rPr>
                <w:rFonts w:ascii="Calibri" w:hAnsi="Calibri"/>
              </w:rPr>
              <w:t xml:space="preserve"> for its own account, shall also include the Customer;</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"Request for Information"</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 xml:space="preserve">means a request for information or an apparent request relating to this Call Off Contract or the provision of the </w:t>
            </w:r>
            <w:r w:rsidR="001215F0">
              <w:rPr>
                <w:rFonts w:ascii="Calibri" w:hAnsi="Calibri"/>
              </w:rPr>
              <w:t>Services</w:t>
            </w:r>
            <w:r w:rsidRPr="00CE2EC6">
              <w:rPr>
                <w:rFonts w:ascii="Calibri" w:hAnsi="Calibri"/>
              </w:rPr>
              <w:t xml:space="preserve"> or an apparent request for such information under the FOIA or the EIRs;</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"Restricted Countries"</w:t>
            </w:r>
          </w:p>
        </w:tc>
        <w:tc>
          <w:tcPr>
            <w:tcW w:w="5982" w:type="dxa"/>
            <w:gridSpan w:val="2"/>
            <w:shd w:val="clear" w:color="auto" w:fill="auto"/>
          </w:tcPr>
          <w:p w:rsidR="00A73FA7" w:rsidRPr="00170591" w:rsidRDefault="00A73FA7" w:rsidP="00520A2E">
            <w:pPr>
              <w:pStyle w:val="GPsDefinition"/>
              <w:rPr>
                <w:rFonts w:ascii="Calibri" w:hAnsi="Calibri"/>
              </w:rPr>
            </w:pPr>
            <w:r w:rsidRPr="0023187C">
              <w:rPr>
                <w:rFonts w:ascii="Calibri" w:hAnsi="Calibri"/>
              </w:rPr>
              <w:t>means a country outside the European Economic Area or any country which is not determined to be adequate by the European Commission pursuant to Article 25(6) of Directive 95/46/EC;</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p>
        </w:tc>
        <w:tc>
          <w:tcPr>
            <w:tcW w:w="5953" w:type="dxa"/>
            <w:shd w:val="clear" w:color="auto" w:fill="auto"/>
          </w:tcPr>
          <w:p w:rsidR="00A73FA7" w:rsidRPr="00CE2EC6" w:rsidRDefault="00A73FA7" w:rsidP="003766B5">
            <w:pPr>
              <w:pStyle w:val="GPsDefinition"/>
              <w:rPr>
                <w:rFonts w:ascii="Calibri" w:hAnsi="Calibri"/>
              </w:rPr>
            </w:pP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"Satisfaction Certificate"</w:t>
            </w:r>
          </w:p>
        </w:tc>
        <w:tc>
          <w:tcPr>
            <w:tcW w:w="5953" w:type="dxa"/>
            <w:shd w:val="clear" w:color="auto" w:fill="auto"/>
          </w:tcPr>
          <w:p w:rsidR="00A73FA7" w:rsidRPr="00CE2EC6" w:rsidRDefault="00A73FA7" w:rsidP="00645ED6">
            <w:pPr>
              <w:pStyle w:val="GPsDefinition"/>
              <w:rPr>
                <w:rFonts w:ascii="Calibri" w:hAnsi="Calibri"/>
              </w:rPr>
            </w:pPr>
            <w:r w:rsidRPr="00CE2EC6">
              <w:rPr>
                <w:rFonts w:ascii="Calibri" w:hAnsi="Calibri"/>
              </w:rPr>
              <w:t>means the certificate materially in the form of the document contained in Call Off Schedule 5 (Testing) granted by the Customer when the Supplier has Achieved a Milestone or a Test;</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 xml:space="preserve">"Security Management Plan" </w:t>
            </w:r>
          </w:p>
        </w:tc>
        <w:tc>
          <w:tcPr>
            <w:tcW w:w="5953" w:type="dxa"/>
            <w:shd w:val="clear" w:color="auto" w:fill="auto"/>
          </w:tcPr>
          <w:p w:rsidR="00A73FA7" w:rsidRPr="00CE2EC6" w:rsidRDefault="00A73FA7" w:rsidP="00384C5C">
            <w:pPr>
              <w:pStyle w:val="GPsDefinition"/>
              <w:rPr>
                <w:rFonts w:ascii="Calibri" w:hAnsi="Calibri"/>
              </w:rPr>
            </w:pPr>
            <w:r w:rsidRPr="00CE2EC6">
              <w:rPr>
                <w:rFonts w:ascii="Calibri" w:hAnsi="Calibri"/>
              </w:rPr>
              <w:t xml:space="preserve">means the Supplier's security management plan prepared pursuant to paragraph </w:t>
            </w:r>
            <w:r w:rsidRPr="00CE2EC6">
              <w:rPr>
                <w:rFonts w:ascii="Calibri" w:hAnsi="Calibri"/>
              </w:rPr>
              <w:fldChar w:fldCharType="begin"/>
            </w:r>
            <w:r w:rsidRPr="00CE2EC6">
              <w:rPr>
                <w:rFonts w:ascii="Calibri" w:hAnsi="Calibri"/>
              </w:rPr>
              <w:instrText xml:space="preserve"> REF _Ref365637318 \r \h  \* MERGEFORMAT </w:instrText>
            </w:r>
            <w:r w:rsidRPr="00CE2EC6">
              <w:rPr>
                <w:rFonts w:ascii="Calibri" w:hAnsi="Calibri"/>
              </w:rPr>
            </w:r>
            <w:r w:rsidRPr="00CE2EC6">
              <w:rPr>
                <w:rFonts w:ascii="Calibri" w:hAnsi="Calibri"/>
              </w:rPr>
              <w:fldChar w:fldCharType="separate"/>
            </w:r>
            <w:r>
              <w:rPr>
                <w:rFonts w:ascii="Calibri" w:hAnsi="Calibri"/>
              </w:rPr>
              <w:t>4</w:t>
            </w:r>
            <w:r w:rsidRPr="00CE2EC6">
              <w:rPr>
                <w:rFonts w:ascii="Calibri" w:hAnsi="Calibri"/>
              </w:rPr>
              <w:fldChar w:fldCharType="end"/>
            </w:r>
            <w:r w:rsidRPr="00CE2EC6">
              <w:rPr>
                <w:rFonts w:ascii="Calibri" w:hAnsi="Calibri"/>
              </w:rPr>
              <w:t xml:space="preserve"> of Call Off Schedule 7 (Security) a draft of which has been provided by the Supplier to the Customer in accordance with paragraph </w:t>
            </w:r>
            <w:r w:rsidRPr="00CE2EC6">
              <w:rPr>
                <w:rFonts w:ascii="Calibri" w:hAnsi="Calibri"/>
              </w:rPr>
              <w:fldChar w:fldCharType="begin"/>
            </w:r>
            <w:r w:rsidRPr="00CE2EC6">
              <w:rPr>
                <w:rFonts w:ascii="Calibri" w:hAnsi="Calibri"/>
              </w:rPr>
              <w:instrText xml:space="preserve"> REF _Ref365637318 \r \h  \* MERGEFORMAT </w:instrText>
            </w:r>
            <w:r w:rsidRPr="00CE2EC6">
              <w:rPr>
                <w:rFonts w:ascii="Calibri" w:hAnsi="Calibri"/>
              </w:rPr>
            </w:r>
            <w:r w:rsidRPr="00CE2EC6">
              <w:rPr>
                <w:rFonts w:ascii="Calibri" w:hAnsi="Calibri"/>
              </w:rPr>
              <w:fldChar w:fldCharType="separate"/>
            </w:r>
            <w:r>
              <w:rPr>
                <w:rFonts w:ascii="Calibri" w:hAnsi="Calibri"/>
              </w:rPr>
              <w:t>4</w:t>
            </w:r>
            <w:r w:rsidRPr="00CE2EC6">
              <w:rPr>
                <w:rFonts w:ascii="Calibri" w:hAnsi="Calibri"/>
              </w:rPr>
              <w:fldChar w:fldCharType="end"/>
            </w:r>
            <w:r w:rsidRPr="00CE2EC6">
              <w:rPr>
                <w:rFonts w:ascii="Calibri" w:hAnsi="Calibri"/>
              </w:rPr>
              <w:t xml:space="preserve"> of Call Off Schedule 7 (Security) and as updated from time to time;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"Security Policy"</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the Customer's security policy, referred to in the Call Off Order Form, in force as at the Call Off Commencement Date (a copy of which has been supplied to the Supplier), as updated from time to time and notified to the Supplier;</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"Security Policy Framework”</w:t>
            </w:r>
          </w:p>
        </w:tc>
        <w:tc>
          <w:tcPr>
            <w:tcW w:w="5953" w:type="dxa"/>
            <w:shd w:val="clear" w:color="auto" w:fill="auto"/>
          </w:tcPr>
          <w:p w:rsidR="00A73FA7" w:rsidRPr="00CE2EC6" w:rsidRDefault="00A73FA7" w:rsidP="008A0876">
            <w:pPr>
              <w:pStyle w:val="GPsDefinition"/>
              <w:rPr>
                <w:rFonts w:ascii="Calibri" w:hAnsi="Calibri"/>
              </w:rPr>
            </w:pPr>
            <w:r w:rsidRPr="00CE2EC6">
              <w:rPr>
                <w:rFonts w:ascii="Calibri" w:hAnsi="Calibri"/>
              </w:rPr>
              <w:t>the current HMG Security Policy Framework that can be found at https://www.gov.uk/government/publications/security-policy-framework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Credit Cap"</w:t>
            </w:r>
          </w:p>
        </w:tc>
        <w:tc>
          <w:tcPr>
            <w:tcW w:w="5953" w:type="dxa"/>
            <w:shd w:val="clear" w:color="auto" w:fill="auto"/>
          </w:tcPr>
          <w:p w:rsidR="00A73FA7" w:rsidRPr="00CE2EC6" w:rsidRDefault="00A73FA7" w:rsidP="00066106">
            <w:pPr>
              <w:pStyle w:val="GPsDefinition"/>
              <w:rPr>
                <w:rFonts w:ascii="Calibri" w:hAnsi="Calibri"/>
              </w:rPr>
            </w:pPr>
            <w:r w:rsidRPr="00CE2EC6">
              <w:rPr>
                <w:rFonts w:ascii="Calibri" w:hAnsi="Calibri"/>
              </w:rPr>
              <w:t>has the meaning given to it in the Call Off Order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Credits"</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Failure"</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 xml:space="preserve">means an unplanned failure and interruption to the provision of the </w:t>
            </w:r>
            <w:r w:rsidR="001215F0">
              <w:rPr>
                <w:rFonts w:ascii="Calibri" w:hAnsi="Calibri"/>
              </w:rPr>
              <w:t>Services</w:t>
            </w:r>
            <w:r w:rsidRPr="00CE2EC6">
              <w:rPr>
                <w:rFonts w:ascii="Calibri" w:hAnsi="Calibri"/>
              </w:rPr>
              <w:t xml:space="preserve">, reduction in the quality of the provision of the </w:t>
            </w:r>
            <w:r w:rsidR="001215F0">
              <w:rPr>
                <w:rFonts w:ascii="Calibri" w:hAnsi="Calibri"/>
              </w:rPr>
              <w:t>Services</w:t>
            </w:r>
            <w:r w:rsidRPr="00CE2EC6">
              <w:rPr>
                <w:rFonts w:ascii="Calibri" w:hAnsi="Calibri"/>
              </w:rPr>
              <w:t xml:space="preserve"> or event which could affect the provision of the </w:t>
            </w:r>
            <w:r w:rsidR="001215F0">
              <w:rPr>
                <w:rFonts w:ascii="Calibri" w:hAnsi="Calibri"/>
              </w:rPr>
              <w:t>Services</w:t>
            </w:r>
            <w:r w:rsidRPr="00CE2EC6">
              <w:rPr>
                <w:rFonts w:ascii="Calibri" w:hAnsi="Calibri"/>
              </w:rPr>
              <w:t xml:space="preserve"> in the future;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Level Failure"</w:t>
            </w:r>
          </w:p>
        </w:tc>
        <w:tc>
          <w:tcPr>
            <w:tcW w:w="5953" w:type="dxa"/>
            <w:shd w:val="clear" w:color="auto" w:fill="auto"/>
          </w:tcPr>
          <w:p w:rsidR="00A73FA7" w:rsidRPr="00CE2EC6" w:rsidRDefault="00A73FA7" w:rsidP="00C731B1">
            <w:pPr>
              <w:pStyle w:val="GPsDefinition"/>
              <w:rPr>
                <w:rFonts w:ascii="Calibri" w:hAnsi="Calibri"/>
              </w:rPr>
            </w:pPr>
            <w:r w:rsidRPr="00CE2EC6">
              <w:rPr>
                <w:rFonts w:ascii="Calibri" w:hAnsi="Calibri"/>
              </w:rPr>
              <w:t>means a failure to meet the Service Level Performance Measure in respect of a Service Level Performance Criterion;</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Level Performance Criteria"</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_Ref365637499 \r \h  \* MERGEFORMAT </w:instrText>
            </w:r>
            <w:r w:rsidRPr="00CE2EC6">
              <w:rPr>
                <w:rFonts w:ascii="Calibri" w:hAnsi="Calibri"/>
              </w:rPr>
            </w:r>
            <w:r w:rsidRPr="00CE2EC6">
              <w:rPr>
                <w:rFonts w:ascii="Calibri" w:hAnsi="Calibri"/>
              </w:rPr>
              <w:fldChar w:fldCharType="separate"/>
            </w:r>
            <w:r>
              <w:rPr>
                <w:rFonts w:ascii="Calibri" w:hAnsi="Calibri"/>
              </w:rPr>
              <w:t>4.2</w:t>
            </w:r>
            <w:r w:rsidRPr="00CE2EC6">
              <w:rPr>
                <w:rFonts w:ascii="Calibri" w:hAnsi="Calibri"/>
              </w:rPr>
              <w:fldChar w:fldCharType="end"/>
            </w:r>
            <w:r w:rsidRPr="00CE2EC6">
              <w:rPr>
                <w:rFonts w:ascii="Calibri" w:hAnsi="Calibri"/>
              </w:rPr>
              <w:t xml:space="preserve"> of Part A of Call Off Schedule 6 (Service Levels, Service Credits and Performance Monitoring);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Level Performance Measure"</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shall be as set out against the relevant Service Level Performance Criterion in Annex 1 of Part A of Call Off Schedule 6 (Service Levels, Service Credits and Performance Monitoring);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Level Threshold"</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shall be as set out against the relevant Service Level Performance Criterion in Annex 1 of Part A of Call Off Schedule 6 (Service Levels, Service Credits and Performance Monitoring);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Levels"</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 xml:space="preserve">means any service levels applicable to the provision of the </w:t>
            </w:r>
            <w:r w:rsidR="001215F0">
              <w:rPr>
                <w:rFonts w:ascii="Calibri" w:hAnsi="Calibri"/>
              </w:rPr>
              <w:t>Services</w:t>
            </w:r>
            <w:r w:rsidRPr="00CE2EC6">
              <w:rPr>
                <w:rFonts w:ascii="Calibri" w:hAnsi="Calibri"/>
              </w:rPr>
              <w:t xml:space="preserve"> under this Call Off Contract specified in Annex 1 to Part A of Call Off Schedule 6 (Service Levels, Service Credits and Performance Monitoring);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"Service Period"</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 xml:space="preserve">has the meaning given to in paragraph </w:t>
            </w:r>
            <w:r w:rsidRPr="00CE2EC6">
              <w:rPr>
                <w:rFonts w:ascii="Calibri" w:hAnsi="Calibri"/>
              </w:rPr>
              <w:fldChar w:fldCharType="begin"/>
            </w:r>
            <w:r w:rsidRPr="00CE2EC6">
              <w:rPr>
                <w:rFonts w:ascii="Calibri" w:hAnsi="Calibri"/>
              </w:rPr>
              <w:instrText xml:space="preserve"> REF _Ref365637636 \r \h  \* MERGEFORMAT </w:instrText>
            </w:r>
            <w:r w:rsidRPr="00CE2EC6">
              <w:rPr>
                <w:rFonts w:ascii="Calibri" w:hAnsi="Calibri"/>
              </w:rPr>
            </w:r>
            <w:r w:rsidRPr="00CE2EC6">
              <w:rPr>
                <w:rFonts w:ascii="Calibri" w:hAnsi="Calibri"/>
              </w:rPr>
              <w:fldChar w:fldCharType="separate"/>
            </w:r>
            <w:r>
              <w:rPr>
                <w:rFonts w:ascii="Calibri" w:hAnsi="Calibri"/>
              </w:rPr>
              <w:t>5.1</w:t>
            </w:r>
            <w:r w:rsidRPr="00CE2EC6">
              <w:rPr>
                <w:rFonts w:ascii="Calibri" w:hAnsi="Calibri"/>
              </w:rPr>
              <w:fldChar w:fldCharType="end"/>
            </w:r>
            <w:r w:rsidRPr="00CE2EC6">
              <w:rPr>
                <w:rFonts w:ascii="Calibri" w:hAnsi="Calibri"/>
              </w:rPr>
              <w:t xml:space="preserve"> of Call Off Schedule 6 (Service Levels, Service Credits and Performance Monitoring);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Transfer"</w:t>
            </w:r>
          </w:p>
        </w:tc>
        <w:tc>
          <w:tcPr>
            <w:tcW w:w="5953" w:type="dxa"/>
            <w:shd w:val="clear" w:color="auto" w:fill="auto"/>
          </w:tcPr>
          <w:p w:rsidR="00A73FA7" w:rsidRPr="00CE2EC6" w:rsidRDefault="00A73FA7" w:rsidP="003205C6">
            <w:pPr>
              <w:pStyle w:val="GPsDefinition"/>
              <w:rPr>
                <w:rFonts w:ascii="Calibri" w:hAnsi="Calibri"/>
                <w:color w:val="000000"/>
              </w:rPr>
            </w:pPr>
            <w:r w:rsidRPr="00CE2EC6">
              <w:rPr>
                <w:rFonts w:ascii="Calibri" w:hAnsi="Calibri"/>
              </w:rPr>
              <w:t xml:space="preserve">means any transfer of the </w:t>
            </w:r>
            <w:r w:rsidR="001215F0">
              <w:rPr>
                <w:rFonts w:ascii="Calibri" w:hAnsi="Calibri"/>
              </w:rPr>
              <w:t>Services</w:t>
            </w:r>
            <w:r w:rsidRPr="00CE2EC6">
              <w:rPr>
                <w:rFonts w:ascii="Calibri" w:hAnsi="Calibri"/>
              </w:rPr>
              <w:t xml:space="preserve"> (or any part of the </w:t>
            </w:r>
            <w:r w:rsidR="001215F0">
              <w:rPr>
                <w:rFonts w:ascii="Calibri" w:hAnsi="Calibri"/>
              </w:rPr>
              <w:t>Services</w:t>
            </w:r>
            <w:r w:rsidRPr="00CE2EC6">
              <w:rPr>
                <w:rFonts w:ascii="Calibri" w:hAnsi="Calibri"/>
              </w:rPr>
              <w:t>), for whatever reason, from the Supplier or any Sub-Contractor to a Replacement Supplier or a Replacement Sub-Contractor;</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highlight w:val="green"/>
              </w:rPr>
            </w:pPr>
            <w:r w:rsidRPr="00CE2EC6">
              <w:rPr>
                <w:rFonts w:ascii="Calibri" w:hAnsi="Calibri"/>
              </w:rPr>
              <w:t>"Service Transfer Date"</w:t>
            </w:r>
          </w:p>
        </w:tc>
        <w:tc>
          <w:tcPr>
            <w:tcW w:w="5953" w:type="dxa"/>
            <w:shd w:val="clear" w:color="auto" w:fill="auto"/>
          </w:tcPr>
          <w:p w:rsidR="00A73FA7" w:rsidRPr="00CE2EC6" w:rsidRDefault="00A73FA7" w:rsidP="00107E62">
            <w:pPr>
              <w:pStyle w:val="GPsDefinition"/>
              <w:rPr>
                <w:rFonts w:ascii="Calibri" w:hAnsi="Calibri"/>
              </w:rPr>
            </w:pPr>
            <w:r w:rsidRPr="00CE2EC6">
              <w:rPr>
                <w:rFonts w:ascii="Calibri" w:hAnsi="Calibri"/>
                <w:color w:val="000000"/>
              </w:rPr>
              <w:t>means the date</w:t>
            </w:r>
            <w:r w:rsidRPr="00CE2EC6">
              <w:rPr>
                <w:rFonts w:ascii="Calibri" w:hAnsi="Calibri"/>
              </w:rPr>
              <w:t xml:space="preserve"> of a Service Transfer;</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"Services"</w:t>
            </w:r>
          </w:p>
        </w:tc>
        <w:tc>
          <w:tcPr>
            <w:tcW w:w="5953" w:type="dxa"/>
            <w:shd w:val="clear" w:color="auto" w:fill="auto"/>
          </w:tcPr>
          <w:p w:rsidR="00A73FA7" w:rsidRPr="00CE2EC6" w:rsidRDefault="00A73FA7" w:rsidP="003C5182">
            <w:pPr>
              <w:pStyle w:val="GPsDefinition"/>
              <w:rPr>
                <w:rFonts w:ascii="Calibri" w:hAnsi="Calibri"/>
              </w:rPr>
            </w:pPr>
            <w:r w:rsidRPr="00CE2EC6">
              <w:rPr>
                <w:rFonts w:ascii="Calibri" w:hAnsi="Calibri"/>
              </w:rPr>
              <w:t xml:space="preserve">means the services to be provided by the Supplier to the Customer as referred to in Annex </w:t>
            </w:r>
            <w:r w:rsidR="00F87594">
              <w:rPr>
                <w:rFonts w:ascii="Calibri" w:hAnsi="Calibri"/>
              </w:rPr>
              <w:t>1</w:t>
            </w:r>
            <w:r w:rsidRPr="00CE2EC6">
              <w:rPr>
                <w:rFonts w:ascii="Calibri" w:hAnsi="Calibri"/>
              </w:rPr>
              <w:t xml:space="preserve"> of Call Off Schedule 2 (Services);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"Sites"</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means any premises (including the Customer Premises, the Supplier’s premises or third party premises) from, to or at which:</w:t>
            </w:r>
          </w:p>
          <w:p w:rsidR="00A73FA7" w:rsidRPr="00CE2EC6" w:rsidRDefault="00A73FA7" w:rsidP="005E4232">
            <w:pPr>
              <w:pStyle w:val="GPSDefinitionL2"/>
              <w:rPr>
                <w:rFonts w:ascii="Calibri" w:hAnsi="Calibri"/>
              </w:rPr>
            </w:pPr>
            <w:r w:rsidRPr="00CE2EC6">
              <w:rPr>
                <w:rFonts w:ascii="Calibri" w:hAnsi="Calibri"/>
              </w:rPr>
              <w:t xml:space="preserve">the </w:t>
            </w:r>
            <w:r w:rsidR="001215F0">
              <w:rPr>
                <w:rFonts w:ascii="Calibri" w:hAnsi="Calibri"/>
              </w:rPr>
              <w:t>Services</w:t>
            </w:r>
            <w:r w:rsidRPr="00CE2EC6">
              <w:rPr>
                <w:rFonts w:ascii="Calibri" w:hAnsi="Calibri"/>
              </w:rPr>
              <w:t xml:space="preserve"> are (or are to be) provided; or</w:t>
            </w:r>
          </w:p>
          <w:p w:rsidR="002A48AA" w:rsidRPr="002A48AA" w:rsidRDefault="00A73FA7" w:rsidP="002A48AA">
            <w:pPr>
              <w:pStyle w:val="GPSDefinitionL2"/>
            </w:pPr>
            <w:r w:rsidRPr="00CE2EC6">
              <w:rPr>
                <w:rFonts w:ascii="Calibri" w:hAnsi="Calibri"/>
              </w:rPr>
              <w:t xml:space="preserve">the Supplier manages, organises or otherwise directs the provision or the use of the </w:t>
            </w:r>
            <w:r w:rsidR="001215F0">
              <w:rPr>
                <w:rFonts w:ascii="Calibri" w:hAnsi="Calibri"/>
              </w:rPr>
              <w:t>Services</w:t>
            </w:r>
            <w:r w:rsidRPr="00CE2EC6">
              <w:rPr>
                <w:rFonts w:ascii="Calibri" w:hAnsi="Calibri"/>
              </w:rPr>
              <w:t>.</w:t>
            </w:r>
          </w:p>
        </w:tc>
      </w:tr>
      <w:tr w:rsidR="002A48AA" w:rsidRPr="00CE2EC6" w:rsidTr="005E4232">
        <w:tc>
          <w:tcPr>
            <w:tcW w:w="2410" w:type="dxa"/>
            <w:gridSpan w:val="2"/>
            <w:shd w:val="clear" w:color="auto" w:fill="auto"/>
          </w:tcPr>
          <w:p w:rsidR="002A48AA" w:rsidRPr="00CE2EC6" w:rsidRDefault="002A48AA" w:rsidP="00670E1A">
            <w:pPr>
              <w:pStyle w:val="GPSDefinitionTerm"/>
              <w:rPr>
                <w:rFonts w:ascii="Calibri" w:hAnsi="Calibri"/>
              </w:rPr>
            </w:pPr>
            <w:r>
              <w:rPr>
                <w:rFonts w:ascii="Calibri" w:hAnsi="Calibri"/>
              </w:rPr>
              <w:t>“Social Value”</w:t>
            </w:r>
          </w:p>
        </w:tc>
        <w:tc>
          <w:tcPr>
            <w:tcW w:w="5953" w:type="dxa"/>
            <w:shd w:val="clear" w:color="auto" w:fill="auto"/>
          </w:tcPr>
          <w:p w:rsidR="002A48AA" w:rsidRPr="00CE2EC6" w:rsidRDefault="00E65FD6" w:rsidP="00723042">
            <w:pPr>
              <w:pStyle w:val="GPsDefinition"/>
              <w:rPr>
                <w:rFonts w:ascii="Calibri" w:hAnsi="Calibri"/>
              </w:rPr>
            </w:pPr>
            <w:r>
              <w:rPr>
                <w:rFonts w:ascii="Calibri" w:hAnsi="Calibri"/>
              </w:rPr>
              <w:t xml:space="preserve">shall have the meaning </w:t>
            </w:r>
            <w:r w:rsidR="002A48AA">
              <w:rPr>
                <w:rFonts w:ascii="Calibri" w:hAnsi="Calibri"/>
              </w:rPr>
              <w:t xml:space="preserve">as </w:t>
            </w:r>
            <w:r w:rsidR="00AD47EE">
              <w:rPr>
                <w:rFonts w:ascii="Calibri" w:hAnsi="Calibri"/>
              </w:rPr>
              <w:t>described in the</w:t>
            </w:r>
            <w:r>
              <w:rPr>
                <w:rFonts w:ascii="Calibri" w:hAnsi="Calibri"/>
              </w:rPr>
              <w:t>Public Services</w:t>
            </w:r>
            <w:r w:rsidR="002A48AA">
              <w:rPr>
                <w:rFonts w:ascii="Calibri" w:hAnsi="Calibri"/>
              </w:rPr>
              <w:t xml:space="preserve"> </w:t>
            </w:r>
            <w:r w:rsidR="00CE3016">
              <w:rPr>
                <w:rFonts w:ascii="Calibri" w:hAnsi="Calibri"/>
              </w:rPr>
              <w:t>(Social Value) Act 2012 as amended from time to time</w:t>
            </w:r>
            <w:r w:rsidR="00AD47EE">
              <w:rPr>
                <w:rFonts w:ascii="Calibri" w:hAnsi="Calibri"/>
              </w:rPr>
              <w:t xml:space="preserve">.  Environmental, social and economic benefits associated with, relevant and proportionate to the subject matter of the contract and accruing to the area in which the procuring body is operating;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"Specific Change in Law"</w:t>
            </w:r>
          </w:p>
        </w:tc>
        <w:tc>
          <w:tcPr>
            <w:tcW w:w="5953" w:type="dxa"/>
            <w:shd w:val="clear" w:color="auto" w:fill="auto"/>
          </w:tcPr>
          <w:p w:rsidR="00A73FA7" w:rsidRPr="00CE2EC6" w:rsidRDefault="00A73FA7" w:rsidP="00C731B1">
            <w:pPr>
              <w:pStyle w:val="GPsDefinition"/>
              <w:rPr>
                <w:rFonts w:ascii="Calibri" w:hAnsi="Calibri"/>
              </w:rPr>
            </w:pPr>
            <w:r w:rsidRPr="00CE2EC6">
              <w:rPr>
                <w:rFonts w:ascii="Calibri" w:hAnsi="Calibri"/>
              </w:rPr>
              <w:t>means a Change in Law that relates specifically to the business of the Customer and which would not affect a Comparable Supply;</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"Staffing Information"</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has the meaning give to it in Call Off Schedule 10 (Staff Transfer);</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"Standards"</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any:</w:t>
            </w:r>
          </w:p>
          <w:p w:rsidR="00A73FA7" w:rsidRPr="00CE2EC6" w:rsidRDefault="00A73FA7" w:rsidP="00670E1A">
            <w:pPr>
              <w:pStyle w:val="GPSDefinitionL2"/>
              <w:rPr>
                <w:rFonts w:ascii="Calibri" w:hAnsi="Calibri"/>
              </w:rPr>
            </w:pPr>
            <w:r w:rsidRPr="00CE2EC6">
              <w:rPr>
                <w:rFonts w:ascii="Calibri" w:hAnsi="Calibri"/>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A73FA7" w:rsidRPr="00CE2EC6" w:rsidRDefault="00A73FA7" w:rsidP="00670E1A">
            <w:pPr>
              <w:pStyle w:val="GPSDefinitionL2"/>
              <w:rPr>
                <w:rFonts w:ascii="Calibri" w:hAnsi="Calibri"/>
              </w:rPr>
            </w:pPr>
            <w:r w:rsidRPr="00CE2EC6">
              <w:rPr>
                <w:rFonts w:ascii="Calibri" w:hAnsi="Calibri"/>
              </w:rPr>
              <w:t>standards detailed in the specification in Framework Schedule 2 (</w:t>
            </w:r>
            <w:r w:rsidR="001215F0">
              <w:rPr>
                <w:rFonts w:ascii="Calibri" w:hAnsi="Calibri"/>
              </w:rPr>
              <w:t>Services</w:t>
            </w:r>
            <w:r w:rsidRPr="00CE2EC6">
              <w:rPr>
                <w:rFonts w:ascii="Calibri" w:hAnsi="Calibri"/>
              </w:rPr>
              <w:t xml:space="preserve"> and Key Performance Indicators);</w:t>
            </w:r>
          </w:p>
          <w:p w:rsidR="00A73FA7" w:rsidRPr="00CE2EC6" w:rsidRDefault="00A73FA7" w:rsidP="00670E1A">
            <w:pPr>
              <w:pStyle w:val="GPSDefinitionL2"/>
              <w:rPr>
                <w:rFonts w:ascii="Calibri" w:hAnsi="Calibri"/>
              </w:rPr>
            </w:pPr>
            <w:r w:rsidRPr="00CE2EC6">
              <w:rPr>
                <w:rFonts w:ascii="Calibri" w:hAnsi="Calibri"/>
              </w:rPr>
              <w:t>standards detailed by the Customer in the Call Off Order Form or agreed between the Parties from time to time;</w:t>
            </w:r>
          </w:p>
          <w:p w:rsidR="00A73FA7" w:rsidRPr="00CE2EC6" w:rsidRDefault="00A73FA7" w:rsidP="00670E1A">
            <w:pPr>
              <w:pStyle w:val="GPSDefinitionL2"/>
              <w:rPr>
                <w:rFonts w:ascii="Calibri" w:hAnsi="Calibri"/>
              </w:rPr>
            </w:pPr>
            <w:r w:rsidRPr="00CE2EC6">
              <w:rPr>
                <w:rFonts w:ascii="Calibri" w:hAnsi="Calibri"/>
              </w:rPr>
              <w:lastRenderedPageBreak/>
              <w:t>relevant Government codes of practice and guidance applicable from time to time.</w:t>
            </w:r>
          </w:p>
        </w:tc>
      </w:tr>
      <w:tr w:rsidR="00A73FA7" w:rsidRPr="00CE2EC6" w:rsidTr="004364DA">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“Statement of Requirements”</w:t>
            </w:r>
          </w:p>
        </w:tc>
        <w:tc>
          <w:tcPr>
            <w:tcW w:w="5953" w:type="dxa"/>
            <w:shd w:val="clear" w:color="auto" w:fill="auto"/>
          </w:tcPr>
          <w:p w:rsidR="00A73FA7" w:rsidRPr="00CE2EC6" w:rsidRDefault="00A73FA7" w:rsidP="001D7205">
            <w:pPr>
              <w:pStyle w:val="GPsDefinition"/>
              <w:rPr>
                <w:rFonts w:ascii="Calibri" w:hAnsi="Calibri"/>
              </w:rPr>
            </w:pPr>
            <w:r w:rsidRPr="00CE2EC6">
              <w:rPr>
                <w:rFonts w:ascii="Calibri" w:hAnsi="Calibri"/>
              </w:rPr>
              <w:t xml:space="preserve">means a statement issued by the Customer detailing its requirements in respect of </w:t>
            </w:r>
            <w:r w:rsidR="001215F0">
              <w:rPr>
                <w:rFonts w:ascii="Calibri" w:hAnsi="Calibri"/>
              </w:rPr>
              <w:t>Services</w:t>
            </w:r>
            <w:r w:rsidRPr="00CE2EC6">
              <w:rPr>
                <w:rFonts w:ascii="Calibri" w:hAnsi="Calibri"/>
              </w:rPr>
              <w:t xml:space="preserve"> issued in accordance with the Call Off Procedure;</w:t>
            </w:r>
          </w:p>
        </w:tc>
      </w:tr>
      <w:tr w:rsidR="00905F3D" w:rsidRPr="00CE2EC6" w:rsidTr="004364DA">
        <w:tc>
          <w:tcPr>
            <w:tcW w:w="2410" w:type="dxa"/>
            <w:gridSpan w:val="2"/>
            <w:shd w:val="clear" w:color="auto" w:fill="auto"/>
          </w:tcPr>
          <w:p w:rsidR="00905F3D" w:rsidRPr="00CE2EC6" w:rsidRDefault="00905F3D" w:rsidP="00670E1A">
            <w:pPr>
              <w:pStyle w:val="GPSDefinitionTerm"/>
              <w:rPr>
                <w:rFonts w:ascii="Calibri" w:hAnsi="Calibri"/>
              </w:rPr>
            </w:pPr>
            <w:r w:rsidRPr="00CE2EC6">
              <w:rPr>
                <w:rFonts w:ascii="Calibri" w:hAnsi="Calibri"/>
              </w:rPr>
              <w:t>"Sub-Contract"</w:t>
            </w:r>
          </w:p>
        </w:tc>
        <w:tc>
          <w:tcPr>
            <w:tcW w:w="5953" w:type="dxa"/>
            <w:shd w:val="clear" w:color="auto" w:fill="auto"/>
          </w:tcPr>
          <w:p w:rsidR="00905F3D" w:rsidRPr="000505F3" w:rsidRDefault="00905F3D" w:rsidP="004364DA">
            <w:pPr>
              <w:pStyle w:val="GPSDefinitionL2"/>
              <w:numPr>
                <w:ilvl w:val="0"/>
                <w:numId w:val="0"/>
              </w:numPr>
              <w:ind w:left="175"/>
              <w:rPr>
                <w:rFonts w:ascii="Calibri" w:hAnsi="Calibri"/>
              </w:rPr>
            </w:pPr>
            <w:r w:rsidRPr="000505F3">
              <w:rPr>
                <w:rFonts w:ascii="Calibri" w:hAnsi="Calibri"/>
              </w:rPr>
              <w:t>means any contract or agreement (or proposed contract or agreement) pursuant to which a third party:</w:t>
            </w:r>
          </w:p>
          <w:p w:rsidR="00905F3D" w:rsidRPr="00CE2EC6" w:rsidRDefault="00905F3D" w:rsidP="004364DA">
            <w:pPr>
              <w:pStyle w:val="GPSDefinitionL2"/>
              <w:ind w:hanging="545"/>
              <w:rPr>
                <w:rFonts w:ascii="Calibri" w:hAnsi="Calibri"/>
              </w:rPr>
            </w:pPr>
            <w:r w:rsidRPr="00CE2EC6">
              <w:rPr>
                <w:rFonts w:ascii="Calibri" w:hAnsi="Calibri"/>
              </w:rPr>
              <w:t xml:space="preserve">provides the </w:t>
            </w:r>
            <w:r w:rsidR="001215F0">
              <w:rPr>
                <w:rFonts w:ascii="Calibri" w:hAnsi="Calibri"/>
              </w:rPr>
              <w:t>Services</w:t>
            </w:r>
            <w:r w:rsidRPr="00CE2EC6">
              <w:rPr>
                <w:rFonts w:ascii="Calibri" w:hAnsi="Calibri"/>
              </w:rPr>
              <w:t xml:space="preserve"> (or any part of them);</w:t>
            </w:r>
          </w:p>
          <w:p w:rsidR="00905F3D" w:rsidRPr="00CE2EC6" w:rsidRDefault="00905F3D" w:rsidP="004364DA">
            <w:pPr>
              <w:pStyle w:val="GPSDefinitionL2"/>
              <w:ind w:hanging="545"/>
              <w:rPr>
                <w:rFonts w:ascii="Calibri" w:hAnsi="Calibri"/>
              </w:rPr>
            </w:pPr>
            <w:r w:rsidRPr="00CE2EC6">
              <w:rPr>
                <w:rFonts w:ascii="Calibri" w:hAnsi="Calibri"/>
              </w:rPr>
              <w:t xml:space="preserve">provides facilities or services necessary for the provision of the </w:t>
            </w:r>
            <w:r w:rsidR="001215F0">
              <w:rPr>
                <w:rFonts w:ascii="Calibri" w:hAnsi="Calibri"/>
              </w:rPr>
              <w:t>Services</w:t>
            </w:r>
            <w:r w:rsidRPr="00CE2EC6">
              <w:rPr>
                <w:rFonts w:ascii="Calibri" w:hAnsi="Calibri"/>
              </w:rPr>
              <w:t xml:space="preserve"> (or any part of them); and/or</w:t>
            </w:r>
          </w:p>
          <w:p w:rsidR="00905F3D" w:rsidRPr="00CE2EC6" w:rsidRDefault="00905F3D" w:rsidP="004364DA">
            <w:pPr>
              <w:pStyle w:val="GPSDefinitionL2"/>
              <w:ind w:hanging="545"/>
              <w:rPr>
                <w:rFonts w:ascii="Calibri" w:hAnsi="Calibri"/>
              </w:rPr>
            </w:pPr>
            <w:r w:rsidRPr="00CE2EC6">
              <w:rPr>
                <w:rFonts w:ascii="Calibri" w:hAnsi="Calibri"/>
              </w:rPr>
              <w:t xml:space="preserve">is responsible for the management, direction or control of the provision of the </w:t>
            </w:r>
            <w:r w:rsidR="001215F0">
              <w:rPr>
                <w:rFonts w:ascii="Calibri" w:hAnsi="Calibri"/>
              </w:rPr>
              <w:t>Services</w:t>
            </w:r>
            <w:r w:rsidRPr="00CE2EC6">
              <w:rPr>
                <w:rFonts w:ascii="Calibri" w:hAnsi="Calibri"/>
              </w:rPr>
              <w:t xml:space="preserve"> (or any part of them);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p>
        </w:tc>
        <w:tc>
          <w:tcPr>
            <w:tcW w:w="5953" w:type="dxa"/>
            <w:shd w:val="clear" w:color="auto" w:fill="auto"/>
          </w:tcPr>
          <w:p w:rsidR="00A73FA7" w:rsidRPr="00CE2EC6" w:rsidRDefault="00A73FA7" w:rsidP="004364DA">
            <w:pPr>
              <w:pStyle w:val="GPSDefinitionL2"/>
              <w:numPr>
                <w:ilvl w:val="0"/>
                <w:numId w:val="0"/>
              </w:numPr>
              <w:ind w:left="720" w:hanging="545"/>
              <w:rPr>
                <w:rFonts w:ascii="Calibri" w:hAnsi="Calibri"/>
              </w:rPr>
            </w:pP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"Sub-Contractor"</w:t>
            </w:r>
          </w:p>
        </w:tc>
        <w:tc>
          <w:tcPr>
            <w:tcW w:w="5953" w:type="dxa"/>
            <w:shd w:val="clear" w:color="auto" w:fill="auto"/>
          </w:tcPr>
          <w:p w:rsidR="00A73FA7" w:rsidRPr="00CE2EC6" w:rsidRDefault="00A73FA7" w:rsidP="0033453B">
            <w:pPr>
              <w:pStyle w:val="GPsDefinition"/>
              <w:rPr>
                <w:rFonts w:ascii="Calibri" w:hAnsi="Calibri"/>
              </w:rPr>
            </w:pPr>
            <w:r w:rsidRPr="00CE2EC6">
              <w:rPr>
                <w:rFonts w:ascii="Calibri" w:hAnsi="Calibri"/>
              </w:rPr>
              <w:t>means any person other than the Supplier, who is a party to a Sub-Contract and the servants or agents of that person;</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the person, firm or company with whom the Customer enters into this Call Off Contract as identified in the Call Off Order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Assets"</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 xml:space="preserve">means all assets and rights used by the Supplier to provide the </w:t>
            </w:r>
            <w:r w:rsidR="001215F0">
              <w:rPr>
                <w:rFonts w:ascii="Calibri" w:hAnsi="Calibri"/>
              </w:rPr>
              <w:t>Services</w:t>
            </w:r>
            <w:r w:rsidRPr="00CE2EC6">
              <w:rPr>
                <w:rFonts w:ascii="Calibri" w:hAnsi="Calibri"/>
              </w:rPr>
              <w:t xml:space="preserve"> in accordance with this Call Off Contract but excluding the Customer Assets;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Background IPR"</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 xml:space="preserve">means </w:t>
            </w:r>
          </w:p>
          <w:p w:rsidR="00A73FA7" w:rsidRPr="00CE2EC6" w:rsidRDefault="00A73FA7" w:rsidP="00670E1A">
            <w:pPr>
              <w:pStyle w:val="GPSDefinitionL2"/>
              <w:rPr>
                <w:rFonts w:ascii="Calibri" w:hAnsi="Calibri"/>
              </w:rPr>
            </w:pPr>
            <w:r w:rsidRPr="00CE2EC6">
              <w:rPr>
                <w:rFonts w:ascii="Calibri" w:hAnsi="Calibri"/>
              </w:rPr>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A73FA7" w:rsidRPr="00CE2EC6" w:rsidRDefault="00A73FA7">
            <w:pPr>
              <w:pStyle w:val="GPSDefinitionL2"/>
              <w:rPr>
                <w:rFonts w:ascii="Calibri" w:hAnsi="Calibri"/>
              </w:rPr>
            </w:pPr>
            <w:r w:rsidRPr="00CE2EC6">
              <w:rPr>
                <w:rFonts w:ascii="Calibri" w:hAnsi="Calibri"/>
              </w:rPr>
              <w:t xml:space="preserve">Intellectual Property Rights created by the Supplier independently of this Call Off Contract,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Equipment"</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Non-Performance"</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_Ref360524376 \r \h  \* MERGEFORMAT </w:instrText>
            </w:r>
            <w:r w:rsidRPr="00CE2EC6">
              <w:rPr>
                <w:rFonts w:ascii="Calibri" w:hAnsi="Calibri"/>
              </w:rPr>
            </w:r>
            <w:r w:rsidRPr="00CE2EC6">
              <w:rPr>
                <w:rFonts w:ascii="Calibri" w:hAnsi="Calibri"/>
              </w:rPr>
              <w:fldChar w:fldCharType="separate"/>
            </w:r>
            <w:r>
              <w:rPr>
                <w:rFonts w:ascii="Calibri" w:hAnsi="Calibri"/>
              </w:rPr>
              <w:t>39.1</w:t>
            </w:r>
            <w:r w:rsidRPr="00CE2EC6">
              <w:rPr>
                <w:rFonts w:ascii="Calibri" w:hAnsi="Calibri"/>
              </w:rPr>
              <w:fldChar w:fldCharType="end"/>
            </w:r>
            <w:r w:rsidRPr="00CE2EC6">
              <w:rPr>
                <w:rFonts w:ascii="Calibri" w:hAnsi="Calibri"/>
              </w:rPr>
              <w:t xml:space="preserve"> (Supplier Relief Due to Customer Cause);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Personnel"</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all directors, officers, employees, agents, consultants and contractors of the Supplier and/or of any Sub-Contractor engaged in the performance of the Supplier’s obligations under this Call Off Contract;</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"Supplier Profit"</w:t>
            </w:r>
          </w:p>
        </w:tc>
        <w:tc>
          <w:tcPr>
            <w:tcW w:w="5953" w:type="dxa"/>
            <w:shd w:val="clear" w:color="auto" w:fill="auto"/>
          </w:tcPr>
          <w:p w:rsidR="00A73FA7" w:rsidRPr="00CE2EC6" w:rsidRDefault="00A73FA7" w:rsidP="00C731B1">
            <w:pPr>
              <w:pStyle w:val="GPsDefinition"/>
              <w:rPr>
                <w:rFonts w:ascii="Calibri" w:hAnsi="Calibri"/>
              </w:rPr>
            </w:pPr>
            <w:r w:rsidRPr="00CE2EC6">
              <w:rPr>
                <w:rFonts w:ascii="Calibri" w:hAnsi="Calibri"/>
              </w:rPr>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Profit Margin"</w:t>
            </w:r>
          </w:p>
        </w:tc>
        <w:tc>
          <w:tcPr>
            <w:tcW w:w="5953" w:type="dxa"/>
            <w:shd w:val="clear" w:color="auto" w:fill="auto"/>
          </w:tcPr>
          <w:p w:rsidR="00A73FA7" w:rsidRPr="00CE2EC6" w:rsidRDefault="00A73FA7" w:rsidP="00AC2924">
            <w:pPr>
              <w:pStyle w:val="GPsDefinition"/>
              <w:rPr>
                <w:rFonts w:ascii="Calibri" w:hAnsi="Calibri"/>
              </w:rPr>
            </w:pPr>
            <w:r w:rsidRPr="00CE2EC6">
              <w:rPr>
                <w:rFonts w:ascii="Calibri" w:hAnsi="Calibri"/>
              </w:rPr>
              <w:t xml:space="preserve">means, in relation to a period or a Milestone </w:t>
            </w:r>
            <w:r w:rsidRPr="00CE2EC6">
              <w:rPr>
                <w:rFonts w:ascii="Calibri" w:hAnsi="Calibri"/>
                <w:color w:val="000000"/>
              </w:rPr>
              <w:t>(as the context requires)</w:t>
            </w:r>
            <w:r w:rsidRPr="00CE2EC6">
              <w:rPr>
                <w:rFonts w:ascii="Calibri" w:hAnsi="Calibri"/>
              </w:rPr>
              <w:t>, the Supplier Profit for the relevant period or in relation to the relevant Milestone divided by the total Call Off Contract Charges over the same period or in relation to the relevant Milestone and expressed as a percentage;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Representative"</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the representative appointed by the Supplier named in the Call Off Order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"Supplier's Confidential Information"</w:t>
            </w:r>
          </w:p>
        </w:tc>
        <w:tc>
          <w:tcPr>
            <w:tcW w:w="5953" w:type="dxa"/>
            <w:shd w:val="clear" w:color="auto" w:fill="auto"/>
          </w:tcPr>
          <w:p w:rsidR="00A73FA7" w:rsidRPr="00CE2EC6" w:rsidRDefault="00A73FA7" w:rsidP="009B182D">
            <w:pPr>
              <w:pStyle w:val="GPsDefinition"/>
              <w:rPr>
                <w:rFonts w:ascii="Calibri" w:hAnsi="Calibri"/>
              </w:rPr>
            </w:pPr>
            <w:r w:rsidRPr="00CE2EC6">
              <w:rPr>
                <w:rFonts w:ascii="Calibri" w:hAnsi="Calibri"/>
              </w:rPr>
              <w:t xml:space="preserve">means </w:t>
            </w:r>
          </w:p>
          <w:p w:rsidR="00A73FA7" w:rsidRPr="00CE2EC6" w:rsidRDefault="00A73FA7" w:rsidP="00670E1A">
            <w:pPr>
              <w:pStyle w:val="GPSDefinitionL2"/>
              <w:rPr>
                <w:rFonts w:ascii="Calibri" w:hAnsi="Calibri"/>
              </w:rPr>
            </w:pPr>
            <w:r w:rsidRPr="00CE2EC6">
              <w:rPr>
                <w:rFonts w:ascii="Calibri" w:hAnsi="Calibri"/>
              </w:rPr>
              <w:t xml:space="preserve">any information, however it is conveyed, that relates to the business, affairs, developments, IPR of the Supplier (including the Supplier Background IPR) trade secrets, Know-How,  and/or personnel of the Supplier; </w:t>
            </w:r>
          </w:p>
          <w:p w:rsidR="00A73FA7" w:rsidRPr="00CE2EC6" w:rsidRDefault="00A73FA7" w:rsidP="00670E1A">
            <w:pPr>
              <w:pStyle w:val="GPSDefinitionL2"/>
              <w:rPr>
                <w:rFonts w:ascii="Calibri" w:hAnsi="Calibri"/>
              </w:rPr>
            </w:pPr>
            <w:r w:rsidRPr="00CE2EC6">
              <w:rPr>
                <w:rFonts w:ascii="Calibri" w:hAnsi="Calibri"/>
              </w:rPr>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rsidR="00A73FA7" w:rsidRPr="00CE2EC6" w:rsidRDefault="00A73FA7" w:rsidP="00670E1A">
            <w:pPr>
              <w:pStyle w:val="GPSDefinitionL2"/>
              <w:rPr>
                <w:rFonts w:ascii="Calibri" w:hAnsi="Calibri"/>
              </w:rPr>
            </w:pPr>
            <w:r w:rsidRPr="00CE2EC6">
              <w:rPr>
                <w:rFonts w:ascii="Calibri" w:hAnsi="Calibri"/>
              </w:rPr>
              <w:t>information derived from any of the above.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"Template Call Off Order Form"</w:t>
            </w:r>
          </w:p>
        </w:tc>
        <w:tc>
          <w:tcPr>
            <w:tcW w:w="5953" w:type="dxa"/>
            <w:shd w:val="clear" w:color="auto" w:fill="auto"/>
          </w:tcPr>
          <w:p w:rsidR="00A73FA7" w:rsidRPr="00CE2EC6" w:rsidRDefault="00A73FA7" w:rsidP="008F13B0">
            <w:pPr>
              <w:pStyle w:val="GPsDefinition"/>
              <w:rPr>
                <w:rFonts w:ascii="Calibri" w:hAnsi="Calibri"/>
              </w:rPr>
            </w:pPr>
            <w:r w:rsidRPr="00CE2EC6">
              <w:rPr>
                <w:rFonts w:ascii="Calibri" w:hAnsi="Calibri"/>
              </w:rPr>
              <w:t>means the template Call Off Order Form in Annex 1 of Framework Schedule 4 (Template Call Off Order Form and Template Call Off Terms);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"Template Call Off Terms"</w:t>
            </w:r>
          </w:p>
        </w:tc>
        <w:tc>
          <w:tcPr>
            <w:tcW w:w="5953" w:type="dxa"/>
            <w:shd w:val="clear" w:color="auto" w:fill="auto"/>
          </w:tcPr>
          <w:p w:rsidR="00A73FA7" w:rsidRPr="00CE2EC6" w:rsidRDefault="00A73FA7" w:rsidP="008F13B0">
            <w:pPr>
              <w:pStyle w:val="GPsDefinition"/>
              <w:rPr>
                <w:rFonts w:ascii="Calibri" w:hAnsi="Calibri"/>
              </w:rPr>
            </w:pPr>
            <w:r w:rsidRPr="00CE2EC6">
              <w:rPr>
                <w:rFonts w:ascii="Calibri" w:hAnsi="Calibri"/>
              </w:rPr>
              <w:t>means the template terms and conditions in Annex 2 of Framework Schedule 4 (Template Call Off Order Form and Template Call Off Terms);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"Tender"</w:t>
            </w:r>
          </w:p>
        </w:tc>
        <w:tc>
          <w:tcPr>
            <w:tcW w:w="5953" w:type="dxa"/>
            <w:shd w:val="clear" w:color="auto" w:fill="auto"/>
          </w:tcPr>
          <w:p w:rsidR="00A73FA7" w:rsidRPr="00CE2EC6" w:rsidRDefault="00A73FA7" w:rsidP="00DE751A">
            <w:pPr>
              <w:pStyle w:val="GPsDefinition"/>
              <w:rPr>
                <w:rFonts w:ascii="Calibri" w:hAnsi="Calibri"/>
              </w:rPr>
            </w:pPr>
            <w:r w:rsidRPr="00CE2EC6">
              <w:rPr>
                <w:rFonts w:ascii="Calibri" w:hAnsi="Calibri"/>
              </w:rPr>
              <w:t>means the tender submitted by the Supplier to the Authority</w:t>
            </w:r>
            <w:r w:rsidR="00DE751A">
              <w:rPr>
                <w:rFonts w:ascii="Calibri" w:hAnsi="Calibri"/>
              </w:rPr>
              <w:t xml:space="preserve">, a copy of which is </w:t>
            </w:r>
            <w:r w:rsidRPr="00CE2EC6">
              <w:rPr>
                <w:rFonts w:ascii="Calibri" w:hAnsi="Calibri"/>
              </w:rPr>
              <w:t>annexed</w:t>
            </w:r>
            <w:r w:rsidR="00DE751A">
              <w:rPr>
                <w:rFonts w:ascii="Calibri" w:hAnsi="Calibri"/>
              </w:rPr>
              <w:t xml:space="preserve"> </w:t>
            </w:r>
            <w:r w:rsidRPr="00CE2EC6">
              <w:rPr>
                <w:rFonts w:ascii="Calibri" w:hAnsi="Calibri"/>
              </w:rPr>
              <w:t>or referred to in Framework Schedule 21;</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"Termination Notice"</w:t>
            </w:r>
          </w:p>
        </w:tc>
        <w:tc>
          <w:tcPr>
            <w:tcW w:w="5953" w:type="dxa"/>
            <w:shd w:val="clear" w:color="auto" w:fill="auto"/>
          </w:tcPr>
          <w:p w:rsidR="00A73FA7" w:rsidRPr="00CE2EC6" w:rsidRDefault="00A73FA7">
            <w:pPr>
              <w:pStyle w:val="GPsDefinition"/>
              <w:rPr>
                <w:rFonts w:ascii="Calibri" w:hAnsi="Calibri"/>
              </w:rPr>
            </w:pPr>
            <w:r w:rsidRPr="00CE2EC6">
              <w:rPr>
                <w:rFonts w:ascii="Calibri" w:hAnsi="Calibri"/>
              </w:rPr>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"Test Issue"</w:t>
            </w:r>
          </w:p>
        </w:tc>
        <w:tc>
          <w:tcPr>
            <w:tcW w:w="5953" w:type="dxa"/>
            <w:shd w:val="clear" w:color="auto" w:fill="auto"/>
          </w:tcPr>
          <w:p w:rsidR="00A73FA7" w:rsidRPr="00CE2EC6" w:rsidRDefault="00A73FA7">
            <w:pPr>
              <w:pStyle w:val="GPsDefinition"/>
              <w:rPr>
                <w:rFonts w:ascii="Calibri" w:hAnsi="Calibri"/>
              </w:rPr>
            </w:pPr>
            <w:r w:rsidRPr="00CE2EC6">
              <w:rPr>
                <w:rFonts w:ascii="Calibri" w:hAnsi="Calibri"/>
              </w:rPr>
              <w:t xml:space="preserve">means any variance or non-conformity of the </w:t>
            </w:r>
            <w:r w:rsidR="001215F0">
              <w:rPr>
                <w:rFonts w:ascii="Calibri" w:hAnsi="Calibri"/>
              </w:rPr>
              <w:t>Services</w:t>
            </w:r>
            <w:r w:rsidRPr="00CE2EC6">
              <w:rPr>
                <w:rFonts w:ascii="Calibri" w:hAnsi="Calibri"/>
              </w:rPr>
              <w:t xml:space="preserve"> or Deliverables from their requirements as set out in the Call Off Contract;</w:t>
            </w:r>
          </w:p>
        </w:tc>
      </w:tr>
      <w:tr w:rsidR="00A73FA7" w:rsidRPr="00CE2EC6" w:rsidTr="005E4232">
        <w:tc>
          <w:tcPr>
            <w:tcW w:w="2410" w:type="dxa"/>
            <w:gridSpan w:val="2"/>
            <w:shd w:val="clear" w:color="auto" w:fill="auto"/>
          </w:tcPr>
          <w:p w:rsidR="00A73FA7" w:rsidRPr="00CE2EC6" w:rsidRDefault="00A73FA7" w:rsidP="00342E06">
            <w:pPr>
              <w:pStyle w:val="GPSDefinitionTerm"/>
              <w:rPr>
                <w:rFonts w:ascii="Calibri" w:hAnsi="Calibri"/>
              </w:rPr>
            </w:pPr>
            <w:r w:rsidRPr="00CE2EC6">
              <w:rPr>
                <w:rFonts w:ascii="Calibri" w:hAnsi="Calibri"/>
              </w:rPr>
              <w:t>"Test Plan"</w:t>
            </w:r>
          </w:p>
        </w:tc>
        <w:tc>
          <w:tcPr>
            <w:tcW w:w="5953" w:type="dxa"/>
            <w:shd w:val="clear" w:color="auto" w:fill="auto"/>
          </w:tcPr>
          <w:p w:rsidR="00A73FA7" w:rsidRPr="00CE2EC6" w:rsidRDefault="00A73FA7">
            <w:pPr>
              <w:pStyle w:val="GPsDefinition"/>
              <w:rPr>
                <w:rFonts w:ascii="Calibri" w:hAnsi="Calibri"/>
              </w:rPr>
            </w:pPr>
            <w:r w:rsidRPr="00CE2EC6">
              <w:rPr>
                <w:rFonts w:ascii="Calibri" w:hAnsi="Calibri"/>
              </w:rPr>
              <w:t>means a plan:</w:t>
            </w:r>
          </w:p>
          <w:p w:rsidR="00A73FA7" w:rsidRPr="00CE2EC6" w:rsidRDefault="00A73FA7" w:rsidP="0095432C">
            <w:pPr>
              <w:pStyle w:val="GPSDefinitionL2"/>
              <w:rPr>
                <w:rFonts w:ascii="Calibri" w:hAnsi="Calibri"/>
              </w:rPr>
            </w:pPr>
            <w:r w:rsidRPr="00CE2EC6">
              <w:rPr>
                <w:rFonts w:ascii="Calibri" w:hAnsi="Calibri"/>
              </w:rPr>
              <w:t xml:space="preserve">for the Testing of the Deliverables; and </w:t>
            </w:r>
          </w:p>
          <w:p w:rsidR="00A73FA7" w:rsidRPr="00CE2EC6" w:rsidRDefault="00A73FA7" w:rsidP="0095432C">
            <w:pPr>
              <w:pStyle w:val="GPSDefinitionL2"/>
              <w:rPr>
                <w:rFonts w:ascii="Calibri" w:hAnsi="Calibri"/>
              </w:rPr>
            </w:pPr>
            <w:r w:rsidRPr="00CE2EC6">
              <w:rPr>
                <w:rFonts w:ascii="Calibri" w:hAnsi="Calibri"/>
              </w:rPr>
              <w:lastRenderedPageBreak/>
              <w:t>setting out other agreed criteria related to the achievement of Milestones,</w:t>
            </w:r>
          </w:p>
          <w:p w:rsidR="00A73FA7" w:rsidRPr="00CE2EC6" w:rsidRDefault="00A73FA7">
            <w:pPr>
              <w:pStyle w:val="GPsDefinition"/>
              <w:rPr>
                <w:rFonts w:ascii="Calibri" w:hAnsi="Calibri"/>
              </w:rPr>
            </w:pPr>
            <w:r w:rsidRPr="00CE2EC6">
              <w:rPr>
                <w:rFonts w:ascii="Calibri" w:hAnsi="Calibri"/>
              </w:rPr>
              <w:t xml:space="preserve">as described further in paragraph 4 of Call of Schedule 5 (Testing); </w:t>
            </w:r>
          </w:p>
        </w:tc>
      </w:tr>
      <w:tr w:rsidR="00A73FA7" w:rsidRPr="00CE2EC6" w:rsidTr="005E4232">
        <w:tc>
          <w:tcPr>
            <w:tcW w:w="2410" w:type="dxa"/>
            <w:gridSpan w:val="2"/>
            <w:shd w:val="clear" w:color="auto" w:fill="auto"/>
          </w:tcPr>
          <w:p w:rsidR="00A73FA7" w:rsidRPr="00CE2EC6" w:rsidRDefault="00A73FA7" w:rsidP="00342E06">
            <w:pPr>
              <w:pStyle w:val="GPSDefinitionTerm"/>
              <w:rPr>
                <w:rFonts w:ascii="Calibri" w:hAnsi="Calibri"/>
              </w:rPr>
            </w:pPr>
            <w:r w:rsidRPr="00CE2EC6">
              <w:rPr>
                <w:rFonts w:ascii="Calibri" w:hAnsi="Calibri"/>
              </w:rPr>
              <w:lastRenderedPageBreak/>
              <w:t>"Test Strategy"</w:t>
            </w:r>
          </w:p>
        </w:tc>
        <w:tc>
          <w:tcPr>
            <w:tcW w:w="5953" w:type="dxa"/>
            <w:shd w:val="clear" w:color="auto" w:fill="auto"/>
          </w:tcPr>
          <w:p w:rsidR="00A73FA7" w:rsidRPr="00CE2EC6" w:rsidRDefault="00A73FA7" w:rsidP="00645ED6">
            <w:pPr>
              <w:pStyle w:val="GPsDefinition"/>
              <w:rPr>
                <w:rFonts w:ascii="Calibri" w:hAnsi="Calibri"/>
              </w:rPr>
            </w:pPr>
            <w:r w:rsidRPr="00CE2EC6">
              <w:rPr>
                <w:rFonts w:ascii="Calibri" w:hAnsi="Calibri"/>
              </w:rPr>
              <w:t>means a strategy for the conduct of Testing as described further in paragraph 3 of Call Off Schedule 5 (Testing);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 xml:space="preserve">"Tests and Testing"  </w:t>
            </w:r>
          </w:p>
        </w:tc>
        <w:tc>
          <w:tcPr>
            <w:tcW w:w="5953" w:type="dxa"/>
            <w:shd w:val="clear" w:color="auto" w:fill="auto"/>
          </w:tcPr>
          <w:p w:rsidR="00A73FA7" w:rsidRPr="00CE2EC6" w:rsidRDefault="00A73FA7" w:rsidP="00C731B1">
            <w:pPr>
              <w:pStyle w:val="GPsDefinition"/>
              <w:rPr>
                <w:rFonts w:ascii="Calibri" w:hAnsi="Calibri"/>
              </w:rPr>
            </w:pPr>
            <w:r w:rsidRPr="00CE2EC6">
              <w:rPr>
                <w:rFonts w:ascii="Calibri" w:hAnsi="Calibri"/>
              </w:rPr>
              <w:t>means any tests required to be carried out pursuant to this Call Off Contract as set out in the Test Plan or elsewhere in this Call Off Contract and “Tested” shall be construed accordingly;</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"Third Party IPR"</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 xml:space="preserve">means Intellectual Property Rights owned by a third party which is or will be used by the Supplier for the purpose of providing the </w:t>
            </w:r>
            <w:r w:rsidR="001215F0">
              <w:rPr>
                <w:rFonts w:ascii="Calibri" w:hAnsi="Calibri"/>
              </w:rPr>
              <w:t>Services</w:t>
            </w:r>
            <w:r w:rsidRPr="00CE2EC6">
              <w:rPr>
                <w:rFonts w:ascii="Calibri" w:hAnsi="Calibri"/>
              </w:rPr>
              <w:t>;</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“Transferring Customer Employees”</w:t>
            </w:r>
          </w:p>
        </w:tc>
        <w:tc>
          <w:tcPr>
            <w:tcW w:w="5953" w:type="dxa"/>
            <w:shd w:val="clear" w:color="auto" w:fill="auto"/>
          </w:tcPr>
          <w:p w:rsidR="00A73FA7" w:rsidRPr="00CE2EC6" w:rsidRDefault="00A73FA7" w:rsidP="00B571E6">
            <w:pPr>
              <w:pStyle w:val="GPsDefinition"/>
              <w:rPr>
                <w:rFonts w:ascii="Calibri" w:hAnsi="Calibri"/>
              </w:rPr>
            </w:pPr>
            <w:r w:rsidRPr="00CE2EC6">
              <w:rPr>
                <w:rFonts w:ascii="Calibri" w:hAnsi="Calibri"/>
              </w:rPr>
              <w:t>those employees of the Customer to whom the Employment Regulations will apply on the Relevant Transfer Date;</w:t>
            </w:r>
          </w:p>
        </w:tc>
      </w:tr>
      <w:tr w:rsidR="00A73FA7" w:rsidRPr="00CE2EC6" w:rsidTr="005E4232">
        <w:tc>
          <w:tcPr>
            <w:tcW w:w="2410" w:type="dxa"/>
            <w:gridSpan w:val="2"/>
            <w:shd w:val="clear" w:color="auto" w:fill="auto"/>
          </w:tcPr>
          <w:p w:rsidR="00A73FA7" w:rsidRPr="00CE2EC6" w:rsidRDefault="00A73FA7" w:rsidP="00B571E6">
            <w:pPr>
              <w:pStyle w:val="GPSDefinitionTerm"/>
              <w:rPr>
                <w:rFonts w:ascii="Calibri" w:hAnsi="Calibri"/>
              </w:rPr>
            </w:pPr>
            <w:r w:rsidRPr="00CE2EC6">
              <w:rPr>
                <w:rFonts w:ascii="Calibri" w:hAnsi="Calibri"/>
              </w:rPr>
              <w:t>“Transferring Former Supplier Employees”</w:t>
            </w:r>
          </w:p>
        </w:tc>
        <w:tc>
          <w:tcPr>
            <w:tcW w:w="5953" w:type="dxa"/>
            <w:shd w:val="clear" w:color="auto" w:fill="auto"/>
          </w:tcPr>
          <w:p w:rsidR="00A73FA7" w:rsidRPr="00CE2EC6" w:rsidRDefault="00A73FA7" w:rsidP="006B0399">
            <w:pPr>
              <w:pStyle w:val="GPsDefinition"/>
              <w:rPr>
                <w:rFonts w:ascii="Calibri" w:hAnsi="Calibri"/>
              </w:rPr>
            </w:pPr>
            <w:r w:rsidRPr="00CE2EC6">
              <w:rPr>
                <w:rFonts w:ascii="Calibri" w:hAnsi="Calibri"/>
              </w:rPr>
              <w:t xml:space="preserve">in relation to a Former Supplier, those employees of the Former Supplier to whom the Employment Regulations will apply on the Relevant Transfer Date;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"Transferring Supplier Employees"</w:t>
            </w:r>
          </w:p>
        </w:tc>
        <w:tc>
          <w:tcPr>
            <w:tcW w:w="5953" w:type="dxa"/>
            <w:shd w:val="clear" w:color="auto" w:fill="auto"/>
          </w:tcPr>
          <w:p w:rsidR="00A73FA7" w:rsidRPr="00CE2EC6" w:rsidRDefault="00A73FA7" w:rsidP="00107E62">
            <w:pPr>
              <w:pStyle w:val="GPsDefinition"/>
              <w:rPr>
                <w:rFonts w:ascii="Calibri" w:hAnsi="Calibri"/>
              </w:rPr>
            </w:pPr>
            <w:r w:rsidRPr="00CE2EC6">
              <w:rPr>
                <w:rFonts w:ascii="Calibri" w:hAnsi="Calibri"/>
              </w:rPr>
              <w:t xml:space="preserve">means those employees of the Supplier and/or the Supplier’s Sub-Contractors to whom the Employment Regulations will apply on the Service Transfer Date. </w:t>
            </w:r>
          </w:p>
        </w:tc>
      </w:tr>
      <w:tr w:rsidR="00A73FA7" w:rsidRPr="00CE2EC6" w:rsidTr="004364DA">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"Transparency Reports"</w:t>
            </w:r>
          </w:p>
        </w:tc>
        <w:tc>
          <w:tcPr>
            <w:tcW w:w="5953" w:type="dxa"/>
            <w:shd w:val="clear" w:color="auto" w:fill="auto"/>
          </w:tcPr>
          <w:p w:rsidR="00A73FA7" w:rsidRPr="00CE2EC6" w:rsidRDefault="00A73FA7" w:rsidP="00243198">
            <w:pPr>
              <w:pStyle w:val="GPsDefinition"/>
              <w:rPr>
                <w:rFonts w:ascii="Calibri" w:hAnsi="Calibri"/>
              </w:rPr>
            </w:pPr>
            <w:r w:rsidRPr="00CE2EC6">
              <w:rPr>
                <w:rFonts w:ascii="Calibri" w:hAnsi="Calibri"/>
              </w:rPr>
              <w:t xml:space="preserve">means the information relating to the Services and performance of this Call Off Contract which the Supplier is required to provide to the </w:t>
            </w:r>
            <w:r>
              <w:rPr>
                <w:rFonts w:ascii="Calibri" w:hAnsi="Calibri"/>
              </w:rPr>
              <w:t>Customer</w:t>
            </w:r>
            <w:r w:rsidRPr="00CE2EC6">
              <w:rPr>
                <w:rFonts w:ascii="Calibri" w:hAnsi="Calibri"/>
              </w:rPr>
              <w:t xml:space="preserve"> in accordance with the reporting requirements in Schedule 13;</w:t>
            </w:r>
          </w:p>
        </w:tc>
      </w:tr>
      <w:tr w:rsidR="00A73FA7" w:rsidRPr="00CE2EC6" w:rsidTr="005E4232">
        <w:tc>
          <w:tcPr>
            <w:tcW w:w="2410" w:type="dxa"/>
            <w:gridSpan w:val="2"/>
            <w:shd w:val="clear" w:color="auto" w:fill="auto"/>
          </w:tcPr>
          <w:p w:rsidR="00A73FA7" w:rsidRPr="00CE2EC6" w:rsidRDefault="00A73FA7" w:rsidP="003C5182">
            <w:pPr>
              <w:pStyle w:val="GPSDefinitionTerm"/>
              <w:rPr>
                <w:rFonts w:ascii="Calibri" w:hAnsi="Calibri"/>
              </w:rPr>
            </w:pPr>
          </w:p>
        </w:tc>
        <w:tc>
          <w:tcPr>
            <w:tcW w:w="5953" w:type="dxa"/>
            <w:shd w:val="clear" w:color="auto" w:fill="auto"/>
          </w:tcPr>
          <w:p w:rsidR="00A73FA7" w:rsidRPr="00CE2EC6" w:rsidRDefault="00A73FA7" w:rsidP="00762D6B">
            <w:pPr>
              <w:pStyle w:val="GPsDefinition"/>
              <w:rPr>
                <w:rFonts w:ascii="Calibri" w:hAnsi="Calibri"/>
              </w:rPr>
            </w:pP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 xml:space="preserve">"Undelivered </w:t>
            </w:r>
            <w:r w:rsidR="001215F0">
              <w:rPr>
                <w:rFonts w:ascii="Calibri" w:hAnsi="Calibri"/>
              </w:rPr>
              <w:t>Services</w:t>
            </w:r>
            <w:r w:rsidRPr="00CE2EC6">
              <w:rPr>
                <w:rFonts w:ascii="Calibri" w:hAnsi="Calibri"/>
              </w:rPr>
              <w:t>"</w:t>
            </w:r>
          </w:p>
        </w:tc>
        <w:tc>
          <w:tcPr>
            <w:tcW w:w="5953" w:type="dxa"/>
            <w:shd w:val="clear" w:color="auto" w:fill="auto"/>
          </w:tcPr>
          <w:p w:rsidR="00A73FA7" w:rsidRPr="00CE2EC6" w:rsidRDefault="00A73FA7" w:rsidP="00B460DF">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_Ref358992854 \r \h  \* MERGEFORMAT </w:instrText>
            </w:r>
            <w:r w:rsidRPr="00CE2EC6">
              <w:rPr>
                <w:rFonts w:ascii="Calibri" w:hAnsi="Calibri"/>
              </w:rPr>
            </w:r>
            <w:r w:rsidRPr="00CE2EC6">
              <w:rPr>
                <w:rFonts w:ascii="Calibri" w:hAnsi="Calibri"/>
              </w:rPr>
              <w:fldChar w:fldCharType="separate"/>
            </w:r>
            <w:r>
              <w:rPr>
                <w:rFonts w:ascii="Calibri" w:hAnsi="Calibri"/>
              </w:rPr>
              <w:t>8.4.1</w:t>
            </w:r>
            <w:r w:rsidRPr="00CE2EC6">
              <w:rPr>
                <w:rFonts w:ascii="Calibri" w:hAnsi="Calibri"/>
              </w:rPr>
              <w:fldChar w:fldCharType="end"/>
            </w:r>
            <w:r w:rsidRPr="00CE2EC6">
              <w:rPr>
                <w:rFonts w:ascii="Calibri" w:hAnsi="Calibri"/>
              </w:rPr>
              <w:t xml:space="preserve"> (</w:t>
            </w:r>
            <w:r w:rsidR="001215F0">
              <w:rPr>
                <w:rFonts w:ascii="Calibri" w:hAnsi="Calibri"/>
              </w:rPr>
              <w:t>Services</w:t>
            </w:r>
            <w:r w:rsidRPr="00CE2EC6">
              <w:rPr>
                <w:rFonts w:ascii="Calibri" w:hAnsi="Calibri"/>
              </w:rPr>
              <w:t>);</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"Undisputed Sums Time Period"</w:t>
            </w:r>
          </w:p>
        </w:tc>
        <w:tc>
          <w:tcPr>
            <w:tcW w:w="5953" w:type="dxa"/>
            <w:shd w:val="clear" w:color="auto" w:fill="auto"/>
          </w:tcPr>
          <w:p w:rsidR="00A73FA7" w:rsidRPr="00CE2EC6" w:rsidRDefault="00A73FA7" w:rsidP="00C731B1">
            <w:pPr>
              <w:pStyle w:val="GPsDefinition"/>
              <w:rPr>
                <w:rFonts w:ascii="Calibri" w:hAnsi="Calibri"/>
              </w:rPr>
            </w:pPr>
            <w:r w:rsidRPr="00CE2EC6">
              <w:rPr>
                <w:rFonts w:ascii="Calibri" w:hAnsi="Calibri"/>
              </w:rPr>
              <w:t xml:space="preserve">has the meaning given to it Clause </w:t>
            </w:r>
            <w:r w:rsidRPr="00CE2EC6">
              <w:rPr>
                <w:rFonts w:ascii="Calibri" w:hAnsi="Calibri"/>
              </w:rPr>
              <w:fldChar w:fldCharType="begin"/>
            </w:r>
            <w:r w:rsidRPr="00CE2EC6">
              <w:rPr>
                <w:rFonts w:ascii="Calibri" w:hAnsi="Calibri"/>
              </w:rPr>
              <w:instrText xml:space="preserve"> REF _Ref363735542 \r \h  \* MERGEFORMAT </w:instrText>
            </w:r>
            <w:r w:rsidRPr="00CE2EC6">
              <w:rPr>
                <w:rFonts w:ascii="Calibri" w:hAnsi="Calibri"/>
              </w:rPr>
            </w:r>
            <w:r w:rsidRPr="00CE2EC6">
              <w:rPr>
                <w:rFonts w:ascii="Calibri" w:hAnsi="Calibri"/>
              </w:rPr>
              <w:fldChar w:fldCharType="separate"/>
            </w:r>
            <w:r>
              <w:rPr>
                <w:rFonts w:ascii="Calibri" w:hAnsi="Calibri"/>
              </w:rPr>
              <w:t>42.1.1</w:t>
            </w:r>
            <w:r w:rsidRPr="00CE2EC6">
              <w:rPr>
                <w:rFonts w:ascii="Calibri" w:hAnsi="Calibri"/>
              </w:rPr>
              <w:fldChar w:fldCharType="end"/>
            </w:r>
            <w:r w:rsidRPr="00CE2EC6">
              <w:rPr>
                <w:rFonts w:ascii="Calibri" w:hAnsi="Calibri"/>
              </w:rPr>
              <w:t xml:space="preserve"> (Termination of Customer Cause for Failure to Pay);</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"Valid Invoice"</w:t>
            </w:r>
          </w:p>
        </w:tc>
        <w:tc>
          <w:tcPr>
            <w:tcW w:w="5953" w:type="dxa"/>
            <w:shd w:val="clear" w:color="auto" w:fill="auto"/>
          </w:tcPr>
          <w:p w:rsidR="00A73FA7" w:rsidRPr="00CE2EC6" w:rsidRDefault="00A73FA7" w:rsidP="00AC2924">
            <w:pPr>
              <w:pStyle w:val="GPsDefinition"/>
              <w:rPr>
                <w:rFonts w:ascii="Calibri" w:hAnsi="Calibri"/>
              </w:rPr>
            </w:pPr>
            <w:r w:rsidRPr="00CE2EC6">
              <w:rPr>
                <w:rFonts w:ascii="Calibri" w:hAnsi="Calibri"/>
              </w:rPr>
              <w:t xml:space="preserve">means an invoice issued by the Supplier to the Customer that complies with the invoicing procedure in paragraph </w:t>
            </w:r>
            <w:r w:rsidRPr="00CE2EC6">
              <w:rPr>
                <w:rFonts w:ascii="Calibri" w:hAnsi="Calibri"/>
              </w:rPr>
              <w:fldChar w:fldCharType="begin"/>
            </w:r>
            <w:r w:rsidRPr="00CE2EC6">
              <w:rPr>
                <w:rFonts w:ascii="Calibri" w:hAnsi="Calibri"/>
              </w:rPr>
              <w:instrText xml:space="preserve"> REF _Ref365638166 \r \h  \* MERGEFORMAT </w:instrText>
            </w:r>
            <w:r w:rsidRPr="00CE2EC6">
              <w:rPr>
                <w:rFonts w:ascii="Calibri" w:hAnsi="Calibri"/>
              </w:rPr>
            </w:r>
            <w:r w:rsidRPr="00CE2EC6">
              <w:rPr>
                <w:rFonts w:ascii="Calibri" w:hAnsi="Calibri"/>
              </w:rPr>
              <w:fldChar w:fldCharType="separate"/>
            </w:r>
            <w:r>
              <w:rPr>
                <w:rFonts w:ascii="Calibri" w:hAnsi="Calibri"/>
              </w:rPr>
              <w:t>7</w:t>
            </w:r>
            <w:r w:rsidRPr="00CE2EC6">
              <w:rPr>
                <w:rFonts w:ascii="Calibri" w:hAnsi="Calibri"/>
              </w:rPr>
              <w:fldChar w:fldCharType="end"/>
            </w:r>
            <w:r w:rsidRPr="00CE2EC6">
              <w:rPr>
                <w:rFonts w:ascii="Calibri" w:hAnsi="Calibri"/>
              </w:rPr>
              <w:t xml:space="preserve"> (Invoicing Procedure) of Call Off Schedule 3 (Call Off Contract Charges, Payment and Invoicing);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"Variation"</w:t>
            </w:r>
          </w:p>
        </w:tc>
        <w:tc>
          <w:tcPr>
            <w:tcW w:w="5953" w:type="dxa"/>
            <w:shd w:val="clear" w:color="auto" w:fill="auto"/>
          </w:tcPr>
          <w:p w:rsidR="00A73FA7" w:rsidRPr="00CE2EC6" w:rsidRDefault="00A73FA7" w:rsidP="00F16E88">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_Ref359363277 \r \h  \* MERGEFORMAT </w:instrText>
            </w:r>
            <w:r w:rsidRPr="00CE2EC6">
              <w:rPr>
                <w:rFonts w:ascii="Calibri" w:hAnsi="Calibri"/>
              </w:rPr>
            </w:r>
            <w:r w:rsidRPr="00CE2EC6">
              <w:rPr>
                <w:rFonts w:ascii="Calibri" w:hAnsi="Calibri"/>
              </w:rPr>
              <w:fldChar w:fldCharType="separate"/>
            </w:r>
            <w:r>
              <w:rPr>
                <w:rFonts w:ascii="Calibri" w:hAnsi="Calibri"/>
              </w:rPr>
              <w:t>22.1</w:t>
            </w:r>
            <w:r w:rsidRPr="00CE2EC6">
              <w:rPr>
                <w:rFonts w:ascii="Calibri" w:hAnsi="Calibri"/>
              </w:rPr>
              <w:fldChar w:fldCharType="end"/>
            </w:r>
            <w:r w:rsidRPr="00CE2EC6">
              <w:rPr>
                <w:rFonts w:ascii="Calibri" w:hAnsi="Calibri"/>
              </w:rPr>
              <w:t xml:space="preserve"> (Variation Procedure);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"Variation Form"</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means the form set out in Call Off Schedule 12 (Variation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"Variation Procedure"</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 xml:space="preserve">means the procedure set out in Clause </w:t>
            </w:r>
            <w:r w:rsidRPr="00CE2EC6">
              <w:rPr>
                <w:rFonts w:ascii="Calibri" w:hAnsi="Calibri"/>
              </w:rPr>
              <w:fldChar w:fldCharType="begin"/>
            </w:r>
            <w:r w:rsidRPr="00CE2EC6">
              <w:rPr>
                <w:rFonts w:ascii="Calibri" w:hAnsi="Calibri"/>
              </w:rPr>
              <w:instrText xml:space="preserve"> REF _Ref359363277 \r \h  \* MERGEFORMAT </w:instrText>
            </w:r>
            <w:r w:rsidRPr="00CE2EC6">
              <w:rPr>
                <w:rFonts w:ascii="Calibri" w:hAnsi="Calibri"/>
              </w:rPr>
            </w:r>
            <w:r w:rsidRPr="00CE2EC6">
              <w:rPr>
                <w:rFonts w:ascii="Calibri" w:hAnsi="Calibri"/>
              </w:rPr>
              <w:fldChar w:fldCharType="separate"/>
            </w:r>
            <w:r>
              <w:rPr>
                <w:rFonts w:ascii="Calibri" w:hAnsi="Calibri"/>
              </w:rPr>
              <w:t>22.1</w:t>
            </w:r>
            <w:r w:rsidRPr="00CE2EC6">
              <w:rPr>
                <w:rFonts w:ascii="Calibri" w:hAnsi="Calibri"/>
              </w:rPr>
              <w:fldChar w:fldCharType="end"/>
            </w:r>
            <w:r w:rsidRPr="00CE2EC6">
              <w:rPr>
                <w:rFonts w:ascii="Calibri" w:hAnsi="Calibri"/>
              </w:rPr>
              <w:t xml:space="preserve"> (Variation Procedure);</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"VAT"</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means value added tax in accordance with the provisions of the Value Added Tax Act 1994;</w:t>
            </w:r>
          </w:p>
        </w:tc>
      </w:tr>
      <w:tr w:rsidR="00A73FA7" w:rsidRPr="00CE2EC6" w:rsidTr="005E4232">
        <w:tc>
          <w:tcPr>
            <w:tcW w:w="2410" w:type="dxa"/>
            <w:gridSpan w:val="2"/>
            <w:shd w:val="clear" w:color="auto" w:fill="auto"/>
          </w:tcPr>
          <w:p w:rsidR="00A73FA7" w:rsidRPr="00CE2EC6" w:rsidRDefault="00A73FA7" w:rsidP="00AD61BA">
            <w:pPr>
              <w:pStyle w:val="GPSDefinitionTerm"/>
              <w:rPr>
                <w:rFonts w:ascii="Calibri" w:hAnsi="Calibri"/>
              </w:rPr>
            </w:pPr>
          </w:p>
        </w:tc>
        <w:tc>
          <w:tcPr>
            <w:tcW w:w="5953" w:type="dxa"/>
            <w:shd w:val="clear" w:color="auto" w:fill="auto"/>
          </w:tcPr>
          <w:p w:rsidR="00A73FA7" w:rsidRPr="00CE2EC6" w:rsidRDefault="00A73FA7" w:rsidP="003766B5">
            <w:pPr>
              <w:pStyle w:val="GPsDefinition"/>
              <w:rPr>
                <w:rFonts w:ascii="Calibri" w:hAnsi="Calibri"/>
              </w:rPr>
            </w:pP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“Worker”</w:t>
            </w:r>
          </w:p>
        </w:tc>
        <w:tc>
          <w:tcPr>
            <w:tcW w:w="5953" w:type="dxa"/>
            <w:shd w:val="clear" w:color="auto" w:fill="auto"/>
          </w:tcPr>
          <w:p w:rsidR="00A73FA7" w:rsidRPr="00CE2EC6" w:rsidRDefault="00A73FA7" w:rsidP="008A0876">
            <w:pPr>
              <w:pStyle w:val="GPsDefinition"/>
              <w:rPr>
                <w:rFonts w:ascii="Calibri" w:hAnsi="Calibri"/>
              </w:rPr>
            </w:pPr>
            <w:r w:rsidRPr="00CE2EC6">
              <w:rPr>
                <w:rFonts w:ascii="Calibri" w:hAnsi="Calibri"/>
              </w:rPr>
              <w:t xml:space="preserve">means any one of the Supplier Personnel which the Customer, in its reasonable opinion, considers is an individual to which Procurement Policy Note 08/15 (Tax Arrangements of Public Appointees) https://www.gov.uk/government/publications/procurement-policy-note-0815-tax-arrangements-of-appointees  applies in respect of the </w:t>
            </w:r>
            <w:r w:rsidR="001215F0">
              <w:rPr>
                <w:rFonts w:ascii="Calibri" w:hAnsi="Calibri"/>
              </w:rPr>
              <w:t>Services</w:t>
            </w:r>
            <w:r w:rsidRPr="00CE2EC6">
              <w:rPr>
                <w:rFonts w:ascii="Calibri" w:hAnsi="Calibri"/>
              </w:rPr>
              <w:t xml:space="preserve">.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"Working Day"</w:t>
            </w:r>
          </w:p>
        </w:tc>
        <w:tc>
          <w:tcPr>
            <w:tcW w:w="5953" w:type="dxa"/>
            <w:shd w:val="clear" w:color="auto" w:fill="auto"/>
          </w:tcPr>
          <w:p w:rsidR="00A73FA7" w:rsidRDefault="00A73FA7" w:rsidP="00F17B3F">
            <w:pPr>
              <w:pStyle w:val="GPsDefinition"/>
              <w:rPr>
                <w:rFonts w:ascii="Calibri" w:hAnsi="Calibri"/>
              </w:rPr>
            </w:pPr>
            <w:r w:rsidRPr="00CE2EC6">
              <w:rPr>
                <w:rFonts w:ascii="Calibri" w:hAnsi="Calibri"/>
              </w:rPr>
              <w:t>means any day other than a Saturday or Sunday or public holiday in England and Wales unless specified otherwise by Parties in this Call Off Contract.</w:t>
            </w:r>
          </w:p>
          <w:p w:rsidR="002A48AA" w:rsidRPr="00CE2EC6" w:rsidRDefault="002A48AA" w:rsidP="002A48AA">
            <w:pPr>
              <w:pStyle w:val="GPsDefinition"/>
              <w:numPr>
                <w:ilvl w:val="0"/>
                <w:numId w:val="0"/>
              </w:numPr>
              <w:ind w:left="170"/>
              <w:rPr>
                <w:rFonts w:ascii="Calibri" w:hAnsi="Calibri"/>
              </w:rPr>
            </w:pPr>
          </w:p>
        </w:tc>
      </w:tr>
    </w:tbl>
    <w:p w:rsidR="00D83B58" w:rsidRPr="00CE2EC6" w:rsidRDefault="00D83B58" w:rsidP="00F86336">
      <w:pPr>
        <w:pStyle w:val="GPSmacrorestart"/>
        <w:rPr>
          <w:rFonts w:ascii="Calibri" w:hAnsi="Calibri"/>
          <w:sz w:val="22"/>
          <w:szCs w:val="22"/>
        </w:rPr>
      </w:pPr>
    </w:p>
    <w:p w:rsidR="00A523C2" w:rsidRPr="00CE2EC6" w:rsidRDefault="00E5513B" w:rsidP="00A657C3">
      <w:pPr>
        <w:pStyle w:val="GPSSchTitleandNumber"/>
        <w:rPr>
          <w:rFonts w:ascii="Calibri" w:hAnsi="Calibri"/>
        </w:rPr>
      </w:pPr>
      <w:r w:rsidRPr="00CE2EC6">
        <w:rPr>
          <w:rFonts w:ascii="Calibri" w:hAnsi="Calibri"/>
          <w:caps w:val="0"/>
        </w:rPr>
        <w:br w:type="page"/>
      </w:r>
      <w:bookmarkStart w:id="2248" w:name="_Toc431551185"/>
      <w:bookmarkStart w:id="2249" w:name="_Toc231798312"/>
      <w:bookmarkStart w:id="2250" w:name="_Toc312057926"/>
      <w:bookmarkStart w:id="2251" w:name="_Ref313383263"/>
      <w:bookmarkStart w:id="2252" w:name="_Toc314810843"/>
      <w:bookmarkStart w:id="2253" w:name="_Ref349136108"/>
      <w:bookmarkStart w:id="2254" w:name="_Toc350503088"/>
      <w:bookmarkStart w:id="2255" w:name="_Toc350504078"/>
      <w:bookmarkStart w:id="2256" w:name="_Toc358671825"/>
      <w:r w:rsidRPr="00CE2EC6">
        <w:rPr>
          <w:rFonts w:ascii="Calibri" w:hAnsi="Calibri"/>
          <w:caps w:val="0"/>
        </w:rPr>
        <w:lastRenderedPageBreak/>
        <w:t>CALL OFF SCHEDULE 2:</w:t>
      </w:r>
      <w:r w:rsidR="00686411" w:rsidRPr="00CE2EC6">
        <w:rPr>
          <w:rFonts w:ascii="Calibri" w:hAnsi="Calibri"/>
          <w:caps w:val="0"/>
        </w:rPr>
        <w:t xml:space="preserve"> </w:t>
      </w:r>
      <w:r w:rsidR="009E0BBE" w:rsidRPr="00CE2EC6">
        <w:rPr>
          <w:rFonts w:ascii="Calibri" w:hAnsi="Calibri"/>
          <w:caps w:val="0"/>
        </w:rPr>
        <w:t>SERVICES</w:t>
      </w:r>
      <w:bookmarkEnd w:id="2248"/>
      <w:r w:rsidRPr="00CE2EC6">
        <w:rPr>
          <w:rFonts w:ascii="Calibri" w:hAnsi="Calibri"/>
          <w:caps w:val="0"/>
        </w:rPr>
        <w:t xml:space="preserve"> </w:t>
      </w:r>
    </w:p>
    <w:p w:rsidR="00A523C2" w:rsidRPr="00CE2EC6" w:rsidRDefault="00A523C2" w:rsidP="00036474">
      <w:pPr>
        <w:pStyle w:val="GPSL1SCHEDULEHeading"/>
        <w:rPr>
          <w:rFonts w:ascii="Calibri" w:hAnsi="Calibri"/>
        </w:rPr>
      </w:pPr>
      <w:r w:rsidRPr="00CE2EC6">
        <w:rPr>
          <w:rFonts w:ascii="Calibri" w:hAnsi="Calibri"/>
        </w:rPr>
        <w:t>INTRODUCTION</w:t>
      </w:r>
    </w:p>
    <w:p w:rsidR="00AA5041" w:rsidRDefault="00F22478" w:rsidP="007F5540">
      <w:pPr>
        <w:pStyle w:val="GPSL2numberedclause"/>
      </w:pPr>
      <w:r>
        <w:t xml:space="preserve">Annex 1 to this </w:t>
      </w:r>
      <w:r w:rsidR="00A523C2" w:rsidRPr="00CE2EC6">
        <w:t>Call Off Schedu</w:t>
      </w:r>
      <w:r w:rsidR="00B460DF" w:rsidRPr="00CE2EC6">
        <w:t>le</w:t>
      </w:r>
      <w:r w:rsidR="00050399" w:rsidRPr="00CE2EC6">
        <w:t xml:space="preserve"> 2</w:t>
      </w:r>
      <w:r w:rsidR="00B460DF" w:rsidRPr="00CE2EC6">
        <w:t xml:space="preserve"> </w:t>
      </w:r>
      <w:r w:rsidR="00A523C2" w:rsidRPr="00CE2EC6">
        <w:t>specifies</w:t>
      </w:r>
      <w:r w:rsidR="002E6D7F" w:rsidRPr="00CE2EC6">
        <w:t xml:space="preserve"> the</w:t>
      </w:r>
      <w:r w:rsidR="00B54292">
        <w:t xml:space="preserve"> </w:t>
      </w:r>
      <w:r w:rsidR="00686411" w:rsidRPr="00CE2EC6">
        <w:t>Services</w:t>
      </w:r>
      <w:r w:rsidR="00A523C2" w:rsidRPr="00CE2EC6">
        <w:t xml:space="preserve"> to be provided</w:t>
      </w:r>
      <w:r w:rsidR="00AA5041">
        <w:t xml:space="preserve"> </w:t>
      </w:r>
      <w:r w:rsidR="004557E7">
        <w:t>under this Call Off</w:t>
      </w:r>
      <w:r w:rsidR="00AA5041">
        <w:t xml:space="preserve"> C</w:t>
      </w:r>
      <w:r w:rsidR="004557E7">
        <w:t>ontract</w:t>
      </w:r>
      <w:r>
        <w:t xml:space="preserve">.  </w:t>
      </w:r>
    </w:p>
    <w:p w:rsidR="00664E82" w:rsidRPr="00C5264A" w:rsidRDefault="00F22478" w:rsidP="007F5540">
      <w:pPr>
        <w:pStyle w:val="GPSL2numberedclause"/>
      </w:pPr>
      <w:r>
        <w:t xml:space="preserve">Framework Schedule </w:t>
      </w:r>
      <w:r w:rsidR="00C5264A">
        <w:t xml:space="preserve">2 </w:t>
      </w:r>
      <w:r w:rsidR="00FE6DDC">
        <w:t>(</w:t>
      </w:r>
      <w:r w:rsidR="00C5264A">
        <w:t>Services and Key Performance Indicators</w:t>
      </w:r>
      <w:r w:rsidR="00FE6DDC">
        <w:t>) details the Services that can be accessed</w:t>
      </w:r>
      <w:r w:rsidR="00C5264A">
        <w:t>.</w:t>
      </w:r>
      <w:r w:rsidR="00FE6DDC">
        <w:t xml:space="preserve"> For ease of reference the scope of services</w:t>
      </w:r>
      <w:r w:rsidR="004557E7">
        <w:t xml:space="preserve"> as defined in Framework Schedule 2</w:t>
      </w:r>
      <w:r w:rsidR="00FE6DDC">
        <w:t xml:space="preserve"> </w:t>
      </w:r>
      <w:r w:rsidR="004557E7">
        <w:t>are replicated below</w:t>
      </w:r>
      <w:r w:rsidR="00FE6DDC">
        <w:t xml:space="preserve">:   </w:t>
      </w:r>
    </w:p>
    <w:p w:rsidR="000518C2" w:rsidRDefault="000518C2" w:rsidP="00664E82">
      <w:pPr>
        <w:pStyle w:val="GPSmacrorestart"/>
      </w:pPr>
    </w:p>
    <w:p w:rsidR="000518C2" w:rsidRPr="00664E82" w:rsidRDefault="000518C2" w:rsidP="000518C2">
      <w:pPr>
        <w:overflowPunct/>
        <w:autoSpaceDE/>
        <w:autoSpaceDN/>
        <w:adjustRightInd/>
        <w:ind w:left="0"/>
        <w:jc w:val="center"/>
        <w:textAlignment w:val="auto"/>
        <w:rPr>
          <w:rFonts w:ascii="Calibri" w:eastAsia="Calibri" w:hAnsi="Calibri" w:cs="Times New Roman"/>
          <w:b/>
          <w:bCs/>
          <w:color w:val="000000"/>
          <w:sz w:val="24"/>
          <w:szCs w:val="24"/>
          <w:shd w:val="clear" w:color="auto" w:fill="FFFFFF"/>
        </w:rPr>
      </w:pPr>
      <w:r w:rsidRPr="000518C2">
        <w:rPr>
          <w:rFonts w:ascii="Calibri" w:eastAsia="Calibri" w:hAnsi="Calibri" w:cs="Times New Roman"/>
          <w:b/>
          <w:bCs/>
          <w:color w:val="000000"/>
          <w:sz w:val="24"/>
          <w:szCs w:val="24"/>
          <w:shd w:val="clear" w:color="auto" w:fill="FFFFFF"/>
        </w:rPr>
        <w:t xml:space="preserve">Scope of Services </w:t>
      </w:r>
      <w:r w:rsidR="00664E82" w:rsidRPr="00664E82">
        <w:rPr>
          <w:rFonts w:ascii="Calibri" w:eastAsia="Calibri" w:hAnsi="Calibri" w:cs="Times New Roman"/>
          <w:b/>
          <w:bCs/>
          <w:color w:val="000000"/>
          <w:sz w:val="24"/>
          <w:szCs w:val="24"/>
          <w:shd w:val="clear" w:color="auto" w:fill="FFFFFF"/>
        </w:rPr>
        <w:t>Table</w:t>
      </w:r>
    </w:p>
    <w:p w:rsidR="000518C2" w:rsidRPr="000518C2" w:rsidRDefault="000518C2" w:rsidP="000518C2">
      <w:pPr>
        <w:overflowPunct/>
        <w:autoSpaceDE/>
        <w:autoSpaceDN/>
        <w:adjustRightInd/>
        <w:ind w:left="0"/>
        <w:textAlignment w:val="auto"/>
        <w:rPr>
          <w:rFonts w:ascii="Times" w:hAnsi="Times" w:cs="Times New Roman"/>
          <w:sz w:val="20"/>
          <w:szCs w:val="20"/>
        </w:rPr>
      </w:pPr>
    </w:p>
    <w:p w:rsidR="000518C2" w:rsidRPr="000518C2" w:rsidRDefault="000518C2" w:rsidP="000518C2">
      <w:pPr>
        <w:overflowPunct/>
        <w:autoSpaceDE/>
        <w:autoSpaceDN/>
        <w:adjustRightInd/>
        <w:ind w:left="0"/>
        <w:jc w:val="center"/>
        <w:textAlignment w:val="auto"/>
        <w:rPr>
          <w:rFonts w:ascii="Times" w:eastAsia="Calibri" w:hAnsi="Times" w:cs="Times New Roman"/>
          <w:sz w:val="20"/>
          <w:szCs w:val="20"/>
        </w:rPr>
      </w:pPr>
      <w:r w:rsidRPr="000518C2">
        <w:rPr>
          <w:rFonts w:ascii="Calibri" w:eastAsia="Calibri" w:hAnsi="Calibri" w:cs="Times New Roman"/>
          <w:color w:val="005ABB"/>
          <w:sz w:val="24"/>
          <w:szCs w:val="24"/>
          <w:shd w:val="clear" w:color="auto" w:fill="FFFFFF"/>
        </w:rPr>
        <w:t> </w:t>
      </w:r>
      <w:r w:rsidRPr="000518C2">
        <w:rPr>
          <w:rFonts w:ascii="Calibri" w:eastAsia="Calibri" w:hAnsi="Calibri" w:cs="Times New Roman"/>
          <w:color w:val="000000"/>
          <w:sz w:val="24"/>
          <w:szCs w:val="24"/>
          <w:shd w:val="clear" w:color="auto" w:fill="FFFFFF"/>
        </w:rPr>
        <w:t> </w:t>
      </w:r>
      <w:r w:rsidRPr="000518C2">
        <w:rPr>
          <w:rFonts w:ascii="Menlo Regular" w:eastAsia="Calibri" w:hAnsi="Menlo Regular" w:cs="Menlo Regular"/>
          <w:b/>
          <w:bCs/>
          <w:color w:val="000000"/>
          <w:sz w:val="24"/>
          <w:szCs w:val="24"/>
          <w:shd w:val="clear" w:color="auto" w:fill="FFFFFF"/>
        </w:rPr>
        <w:t>✔</w:t>
      </w:r>
      <w:r w:rsidRPr="000518C2">
        <w:rPr>
          <w:rFonts w:ascii="Calibri" w:eastAsia="Calibri" w:hAnsi="Calibri" w:cs="Times New Roman"/>
          <w:b/>
          <w:bCs/>
          <w:color w:val="000000"/>
          <w:sz w:val="24"/>
          <w:szCs w:val="24"/>
          <w:shd w:val="clear" w:color="auto" w:fill="FFFFFF"/>
        </w:rPr>
        <w:t xml:space="preserve"> </w:t>
      </w:r>
      <w:r w:rsidR="008461E2" w:rsidRPr="000518C2">
        <w:rPr>
          <w:rFonts w:ascii="Calibri" w:eastAsia="Calibri" w:hAnsi="Calibri" w:cs="Times New Roman"/>
          <w:b/>
          <w:bCs/>
          <w:color w:val="000000"/>
          <w:sz w:val="24"/>
          <w:szCs w:val="24"/>
          <w:shd w:val="clear" w:color="auto" w:fill="FFFFFF"/>
        </w:rPr>
        <w:t>Mandatory / o</w:t>
      </w:r>
      <w:r w:rsidRPr="000518C2">
        <w:rPr>
          <w:rFonts w:ascii="Calibri" w:eastAsia="Calibri" w:hAnsi="Calibri" w:cs="Times New Roman"/>
          <w:b/>
          <w:bCs/>
          <w:i/>
          <w:iCs/>
          <w:color w:val="000000"/>
          <w:sz w:val="24"/>
          <w:szCs w:val="24"/>
          <w:shd w:val="clear" w:color="auto" w:fill="FFFFFF"/>
        </w:rPr>
        <w:t xml:space="preserve"> </w:t>
      </w:r>
      <w:r w:rsidR="008461E2" w:rsidRPr="000518C2">
        <w:rPr>
          <w:rFonts w:ascii="Calibri" w:eastAsia="Calibri" w:hAnsi="Calibri" w:cs="Times New Roman"/>
          <w:b/>
          <w:bCs/>
          <w:color w:val="000000"/>
          <w:sz w:val="24"/>
          <w:szCs w:val="24"/>
          <w:shd w:val="clear" w:color="auto" w:fill="FFFFFF"/>
        </w:rPr>
        <w:t>Optional / X</w:t>
      </w:r>
      <w:r w:rsidRPr="000518C2">
        <w:rPr>
          <w:rFonts w:ascii="Calibri" w:eastAsia="Calibri" w:hAnsi="Calibri" w:cs="Times New Roman"/>
          <w:b/>
          <w:bCs/>
          <w:color w:val="000000"/>
          <w:sz w:val="24"/>
          <w:szCs w:val="24"/>
          <w:shd w:val="clear" w:color="auto" w:fill="FFFFFF"/>
        </w:rPr>
        <w:t xml:space="preserve">  Out of scope for specific lo</w:t>
      </w:r>
      <w:r w:rsidRPr="000518C2">
        <w:rPr>
          <w:rFonts w:ascii="Calibri" w:eastAsia="Calibri" w:hAnsi="Calibri" w:cs="Times New Roman"/>
          <w:b/>
          <w:bCs/>
          <w:color w:val="000000"/>
          <w:sz w:val="28"/>
          <w:szCs w:val="28"/>
          <w:shd w:val="clear" w:color="auto" w:fill="FFFFFF"/>
        </w:rPr>
        <w:t>t</w:t>
      </w:r>
    </w:p>
    <w:p w:rsidR="000518C2" w:rsidRPr="000518C2" w:rsidRDefault="000518C2" w:rsidP="000518C2">
      <w:pPr>
        <w:overflowPunct/>
        <w:autoSpaceDE/>
        <w:autoSpaceDN/>
        <w:adjustRightInd/>
        <w:ind w:left="0"/>
        <w:textAlignment w:val="auto"/>
        <w:rPr>
          <w:rFonts w:ascii="Times"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234"/>
        <w:gridCol w:w="699"/>
        <w:gridCol w:w="699"/>
        <w:gridCol w:w="699"/>
        <w:gridCol w:w="699"/>
      </w:tblGrid>
      <w:tr w:rsidR="000518C2" w:rsidRPr="000518C2" w:rsidTr="000518C2">
        <w:trPr>
          <w:trHeight w:val="62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rPr>
              <w:t>Service</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rPr>
              <w:t>Lot 1</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rPr>
              <w:t>Lot 2</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rPr>
              <w:t>Lot 3</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rPr>
              <w:t>Lot 4</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Acquisition of freehold and leasehold property</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Disposal (includes letting or other commercial arrangements) of freehold and leasehold property</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Rent reviews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Lease breaks and lease expiries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Lease renewals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Dilapidations - Undertaking surveys / leading negotiations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Landlord and Tenant issues including Landlord consents, service charges and claims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Rating support services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Strategic advice, including the preparation and development of an estate strategy</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lastRenderedPageBreak/>
              <w:t>Procurement strategy for property related issues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Development consultancy and advice</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Valuations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Planning</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Building surveying services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General advice on estate and property management including strategy</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 xml:space="preserve">General estate and property management duties, (landlord and tenant day to day) </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Rating appeals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Compulsory purchase</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Daylighting/ sunlighting/ overshadowing and rights of light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Party wall awards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Way-leaves and easements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Other neighbourly matters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t>RIBA stage planning (0 to 2 / part of pre-acquisition scope)</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lastRenderedPageBreak/>
              <w:t>Retail Property Services/Management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rPr>
              <w:t>Workplace planning and space optimisation including but not limited 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99032C">
            <w:pPr>
              <w:numPr>
                <w:ilvl w:val="0"/>
                <w:numId w:val="25"/>
              </w:numPr>
              <w:overflowPunct/>
              <w:autoSpaceDE/>
              <w:autoSpaceDN/>
              <w:adjustRightInd/>
              <w:ind w:left="740"/>
              <w:rPr>
                <w:rFonts w:ascii="Calibri" w:eastAsia="Calibri" w:hAnsi="Calibri" w:cs="Times New Roman"/>
                <w:color w:val="000000"/>
              </w:rPr>
            </w:pPr>
            <w:r w:rsidRPr="000518C2">
              <w:rPr>
                <w:rFonts w:ascii="Calibri" w:eastAsia="Calibri" w:hAnsi="Calibri" w:cs="Times New Roman"/>
                <w:color w:val="000000"/>
              </w:rPr>
              <w:t>Demand assessment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99032C">
            <w:pPr>
              <w:numPr>
                <w:ilvl w:val="0"/>
                <w:numId w:val="26"/>
              </w:numPr>
              <w:overflowPunct/>
              <w:autoSpaceDE/>
              <w:autoSpaceDN/>
              <w:adjustRightInd/>
              <w:ind w:left="740"/>
              <w:rPr>
                <w:rFonts w:ascii="Calibri" w:eastAsia="Calibri" w:hAnsi="Calibri" w:cs="Times New Roman"/>
                <w:color w:val="000000"/>
              </w:rPr>
            </w:pPr>
            <w:r w:rsidRPr="000518C2">
              <w:rPr>
                <w:rFonts w:ascii="Calibri" w:eastAsia="Calibri" w:hAnsi="Calibri" w:cs="Times New Roman"/>
                <w:color w:val="000000"/>
              </w:rPr>
              <w:t>Capacity testing</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rPr>
              <w:t>Performance of assets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rPr>
              <w:t>Property Investment, Appraisal and Financial Advisory Services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rPr>
              <w:t>Energy Efficiency Services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rPr>
              <w:t>Health and Safety advisory services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rPr>
              <w:t>Fire advisory services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rPr>
              <w:t>Environmental advisory services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rPr>
              <w:t>Sustainability advisory services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rPr>
              <w:t xml:space="preserve">Agricultural Land Management Advisory Services </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rPr>
              <w:t>International Delivery</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shd w:val="clear" w:color="auto" w:fill="FFFFFF"/>
              </w:rPr>
              <w:t>o</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rPr>
              <w:t xml:space="preserve">Facilities Management and Property Services (Procurement Managed Service) </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r>
      <w:tr w:rsidR="000518C2" w:rsidRPr="000518C2" w:rsidTr="000518C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color w:val="000000"/>
                <w:shd w:val="clear" w:color="auto" w:fill="FFFFFF"/>
              </w:rPr>
              <w:lastRenderedPageBreak/>
              <w:t xml:space="preserve">Vertical Real Estate Services </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518C2" w:rsidRPr="000518C2" w:rsidRDefault="000518C2" w:rsidP="000518C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bl>
    <w:p w:rsidR="000518C2" w:rsidRPr="000518C2" w:rsidRDefault="000518C2" w:rsidP="000518C2">
      <w:pPr>
        <w:overflowPunct/>
        <w:autoSpaceDE/>
        <w:autoSpaceDN/>
        <w:adjustRightInd/>
        <w:ind w:left="0"/>
        <w:textAlignment w:val="auto"/>
        <w:rPr>
          <w:rFonts w:ascii="Times" w:hAnsi="Times" w:cs="Times New Roman"/>
          <w:sz w:val="20"/>
          <w:szCs w:val="20"/>
        </w:rPr>
      </w:pPr>
    </w:p>
    <w:p w:rsidR="00A523C2" w:rsidRPr="00CE2EC6" w:rsidRDefault="00A657C3" w:rsidP="00FC258C">
      <w:pPr>
        <w:pStyle w:val="GPSSchAnnexname"/>
        <w:rPr>
          <w:rFonts w:ascii="Calibri" w:hAnsi="Calibri"/>
        </w:rPr>
      </w:pPr>
      <w:r w:rsidRPr="00CE2EC6">
        <w:rPr>
          <w:rFonts w:ascii="Calibri" w:hAnsi="Calibri"/>
        </w:rPr>
        <w:br w:type="page"/>
      </w:r>
      <w:bookmarkStart w:id="2257" w:name="_Toc431551186"/>
      <w:r w:rsidRPr="00CE2EC6">
        <w:rPr>
          <w:rFonts w:ascii="Calibri" w:hAnsi="Calibri"/>
        </w:rPr>
        <w:lastRenderedPageBreak/>
        <w:t xml:space="preserve">ANNEX 1: </w:t>
      </w:r>
      <w:r w:rsidR="00686411" w:rsidRPr="00CE2EC6">
        <w:rPr>
          <w:rFonts w:ascii="Calibri" w:hAnsi="Calibri"/>
        </w:rPr>
        <w:t>the Services</w:t>
      </w:r>
      <w:bookmarkEnd w:id="2257"/>
      <w:r w:rsidR="009E0BBE" w:rsidRPr="00CE2EC6">
        <w:rPr>
          <w:rFonts w:ascii="Calibri" w:hAnsi="Calibri"/>
        </w:rPr>
        <w:t xml:space="preserve"> </w:t>
      </w:r>
    </w:p>
    <w:p w:rsidR="00664E82" w:rsidRPr="00664E82" w:rsidRDefault="00664E82" w:rsidP="008461E2">
      <w:pPr>
        <w:overflowPunct/>
        <w:autoSpaceDE/>
        <w:autoSpaceDN/>
        <w:adjustRightInd/>
        <w:ind w:left="0"/>
        <w:jc w:val="center"/>
        <w:textAlignment w:val="auto"/>
        <w:rPr>
          <w:rFonts w:ascii="Calibri" w:eastAsia="Calibri" w:hAnsi="Calibri" w:cs="Times New Roman"/>
          <w:b/>
          <w:bCs/>
          <w:color w:val="000000"/>
          <w:sz w:val="24"/>
          <w:szCs w:val="24"/>
          <w:shd w:val="clear" w:color="auto" w:fill="FFFFFF"/>
        </w:rPr>
      </w:pPr>
      <w:r w:rsidRPr="000518C2">
        <w:rPr>
          <w:rFonts w:ascii="Calibri" w:eastAsia="Calibri" w:hAnsi="Calibri" w:cs="Times New Roman"/>
          <w:b/>
          <w:bCs/>
          <w:color w:val="000000"/>
          <w:sz w:val="24"/>
          <w:szCs w:val="24"/>
          <w:shd w:val="clear" w:color="auto" w:fill="FFFFFF"/>
        </w:rPr>
        <w:t xml:space="preserve">Scope of Services </w:t>
      </w:r>
      <w:r>
        <w:rPr>
          <w:rFonts w:ascii="Calibri" w:eastAsia="Calibri" w:hAnsi="Calibri" w:cs="Times New Roman"/>
          <w:b/>
          <w:bCs/>
          <w:color w:val="000000"/>
          <w:sz w:val="24"/>
          <w:szCs w:val="24"/>
          <w:shd w:val="clear" w:color="auto" w:fill="FFFFFF"/>
        </w:rPr>
        <w:t>to be provided under Call Off Contract</w:t>
      </w:r>
    </w:p>
    <w:p w:rsidR="00664E82" w:rsidRPr="000518C2" w:rsidRDefault="00664E82" w:rsidP="00664E82">
      <w:pPr>
        <w:overflowPunct/>
        <w:autoSpaceDE/>
        <w:autoSpaceDN/>
        <w:adjustRightInd/>
        <w:ind w:left="0"/>
        <w:textAlignment w:val="auto"/>
        <w:rPr>
          <w:rFonts w:ascii="Times" w:hAnsi="Times" w:cs="Times New Roman"/>
          <w:sz w:val="20"/>
          <w:szCs w:val="20"/>
        </w:rPr>
      </w:pPr>
    </w:p>
    <w:p w:rsidR="00664E82" w:rsidRPr="000518C2" w:rsidRDefault="00664E82" w:rsidP="00664E82">
      <w:pPr>
        <w:overflowPunct/>
        <w:autoSpaceDE/>
        <w:autoSpaceDN/>
        <w:adjustRightInd/>
        <w:ind w:left="0"/>
        <w:jc w:val="center"/>
        <w:textAlignment w:val="auto"/>
        <w:rPr>
          <w:rFonts w:ascii="Times" w:eastAsia="Calibri" w:hAnsi="Times" w:cs="Times New Roman"/>
          <w:sz w:val="20"/>
          <w:szCs w:val="20"/>
        </w:rPr>
      </w:pPr>
      <w:r w:rsidRPr="000518C2">
        <w:rPr>
          <w:rFonts w:ascii="Calibri" w:eastAsia="Calibri" w:hAnsi="Calibri" w:cs="Times New Roman"/>
          <w:color w:val="005ABB"/>
          <w:sz w:val="24"/>
          <w:szCs w:val="24"/>
          <w:shd w:val="clear" w:color="auto" w:fill="FFFFFF"/>
        </w:rPr>
        <w:t> </w:t>
      </w:r>
      <w:r w:rsidRPr="000518C2">
        <w:rPr>
          <w:rFonts w:ascii="Calibri" w:eastAsia="Calibri" w:hAnsi="Calibri" w:cs="Times New Roman"/>
          <w:color w:val="000000"/>
          <w:sz w:val="24"/>
          <w:szCs w:val="24"/>
          <w:shd w:val="clear" w:color="auto" w:fill="FFFFFF"/>
        </w:rPr>
        <w:t> </w:t>
      </w:r>
      <w:r w:rsidRPr="000518C2">
        <w:rPr>
          <w:rFonts w:ascii="Menlo Regular" w:eastAsia="Calibri" w:hAnsi="Menlo Regular" w:cs="Menlo Regular"/>
          <w:b/>
          <w:bCs/>
          <w:color w:val="000000"/>
          <w:sz w:val="24"/>
          <w:szCs w:val="24"/>
          <w:shd w:val="clear" w:color="auto" w:fill="FFFFFF"/>
        </w:rPr>
        <w:t>✔</w:t>
      </w:r>
      <w:r w:rsidRPr="000518C2">
        <w:rPr>
          <w:rFonts w:ascii="Calibri" w:eastAsia="Calibri" w:hAnsi="Calibri" w:cs="Times New Roman"/>
          <w:b/>
          <w:bCs/>
          <w:color w:val="000000"/>
          <w:sz w:val="24"/>
          <w:szCs w:val="24"/>
          <w:shd w:val="clear" w:color="auto" w:fill="FFFFFF"/>
        </w:rPr>
        <w:t xml:space="preserve"> Mandatory  </w:t>
      </w:r>
      <w:r w:rsidR="008461E2" w:rsidRPr="000518C2">
        <w:rPr>
          <w:rFonts w:ascii="Calibri" w:eastAsia="Calibri" w:hAnsi="Calibri" w:cs="Times New Roman"/>
          <w:b/>
          <w:bCs/>
          <w:color w:val="000000"/>
          <w:sz w:val="24"/>
          <w:szCs w:val="24"/>
          <w:shd w:val="clear" w:color="auto" w:fill="FFFFFF"/>
        </w:rPr>
        <w:t>/ o</w:t>
      </w:r>
      <w:r w:rsidRPr="000518C2">
        <w:rPr>
          <w:rFonts w:ascii="Calibri" w:eastAsia="Calibri" w:hAnsi="Calibri" w:cs="Times New Roman"/>
          <w:b/>
          <w:bCs/>
          <w:i/>
          <w:iCs/>
          <w:color w:val="000000"/>
          <w:sz w:val="24"/>
          <w:szCs w:val="24"/>
          <w:shd w:val="clear" w:color="auto" w:fill="FFFFFF"/>
        </w:rPr>
        <w:t xml:space="preserve"> </w:t>
      </w:r>
      <w:r w:rsidRPr="000518C2">
        <w:rPr>
          <w:rFonts w:ascii="Calibri" w:eastAsia="Calibri" w:hAnsi="Calibri" w:cs="Times New Roman"/>
          <w:b/>
          <w:bCs/>
          <w:color w:val="000000"/>
          <w:sz w:val="24"/>
          <w:szCs w:val="24"/>
          <w:shd w:val="clear" w:color="auto" w:fill="FFFFFF"/>
        </w:rPr>
        <w:t>Optional  </w:t>
      </w:r>
      <w:r w:rsidR="008461E2" w:rsidRPr="000518C2">
        <w:rPr>
          <w:rFonts w:ascii="Calibri" w:eastAsia="Calibri" w:hAnsi="Calibri" w:cs="Times New Roman"/>
          <w:b/>
          <w:bCs/>
          <w:color w:val="000000"/>
          <w:sz w:val="24"/>
          <w:szCs w:val="24"/>
          <w:shd w:val="clear" w:color="auto" w:fill="FFFFFF"/>
        </w:rPr>
        <w:t>/ X Out</w:t>
      </w:r>
      <w:r w:rsidRPr="000518C2">
        <w:rPr>
          <w:rFonts w:ascii="Calibri" w:eastAsia="Calibri" w:hAnsi="Calibri" w:cs="Times New Roman"/>
          <w:b/>
          <w:bCs/>
          <w:color w:val="000000"/>
          <w:sz w:val="24"/>
          <w:szCs w:val="24"/>
          <w:shd w:val="clear" w:color="auto" w:fill="FFFFFF"/>
        </w:rPr>
        <w:t xml:space="preserve"> of scope for specific lo</w:t>
      </w:r>
      <w:r w:rsidRPr="000518C2">
        <w:rPr>
          <w:rFonts w:ascii="Calibri" w:eastAsia="Calibri" w:hAnsi="Calibri" w:cs="Times New Roman"/>
          <w:b/>
          <w:bCs/>
          <w:color w:val="000000"/>
          <w:sz w:val="28"/>
          <w:szCs w:val="28"/>
          <w:shd w:val="clear" w:color="auto" w:fill="FFFFFF"/>
        </w:rPr>
        <w:t>t</w:t>
      </w:r>
    </w:p>
    <w:p w:rsidR="00664E82" w:rsidRDefault="00664E82" w:rsidP="00FC258C">
      <w:pPr>
        <w:pStyle w:val="GPSSchAnnexname"/>
        <w:rPr>
          <w:rFonts w:ascii="Calibri" w:hAnsi="Calibri"/>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6318"/>
        <w:gridCol w:w="678"/>
        <w:gridCol w:w="678"/>
        <w:gridCol w:w="678"/>
        <w:gridCol w:w="678"/>
      </w:tblGrid>
      <w:tr w:rsidR="008461E2" w:rsidRPr="000518C2" w:rsidTr="00664E82">
        <w:trPr>
          <w:trHeight w:val="62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664E82" w:rsidRPr="000518C2" w:rsidRDefault="00664E82" w:rsidP="00664E8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rPr>
              <w:t>Service</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664E82" w:rsidRPr="000518C2" w:rsidRDefault="00664E82" w:rsidP="00664E8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rPr>
              <w:t>Lot 1</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664E82" w:rsidRPr="000518C2" w:rsidRDefault="00664E82" w:rsidP="00664E8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rPr>
              <w:t>Lot 2</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664E82" w:rsidRPr="000518C2" w:rsidRDefault="00664E82" w:rsidP="00664E8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rPr>
              <w:t>Lot 3</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664E82" w:rsidRPr="000518C2" w:rsidRDefault="00664E82" w:rsidP="00664E82">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color w:val="000000"/>
                <w:sz w:val="24"/>
                <w:szCs w:val="24"/>
              </w:rPr>
              <w:t>Lot 4</w:t>
            </w:r>
          </w:p>
        </w:tc>
      </w:tr>
      <w:tr w:rsidR="008D4534" w:rsidRPr="000518C2" w:rsidTr="00664E8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8D4534" w:rsidRPr="007F5540" w:rsidRDefault="008D4534" w:rsidP="008D4534">
            <w:pPr>
              <w:overflowPunct/>
              <w:autoSpaceDE/>
              <w:autoSpaceDN/>
              <w:adjustRightInd/>
              <w:ind w:left="0"/>
              <w:textAlignment w:val="auto"/>
              <w:rPr>
                <w:rFonts w:ascii="Calibri" w:eastAsia="Calibri" w:hAnsi="Calibri" w:cs="Times New Roman"/>
                <w:b/>
                <w:bCs/>
                <w:color w:val="000000"/>
                <w:sz w:val="24"/>
                <w:szCs w:val="24"/>
                <w:shd w:val="clear" w:color="auto" w:fill="FFFFFF"/>
              </w:rPr>
            </w:pPr>
            <w:r w:rsidRPr="000518C2">
              <w:rPr>
                <w:rFonts w:ascii="Calibri" w:eastAsia="Calibri" w:hAnsi="Calibri" w:cs="Times New Roman"/>
                <w:color w:val="000000"/>
                <w:shd w:val="clear" w:color="auto" w:fill="FFFFFF"/>
              </w:rPr>
              <w:t>Disposal (includes letting or other commercial arrangements) of freehold and leasehold property</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8D4534" w:rsidRPr="000518C2" w:rsidRDefault="008D4534" w:rsidP="008D4534">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8D4534" w:rsidRPr="000518C2" w:rsidRDefault="008D4534" w:rsidP="008D4534">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8D4534" w:rsidRPr="000518C2" w:rsidRDefault="008D4534" w:rsidP="008D4534">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8D4534" w:rsidRPr="000518C2" w:rsidRDefault="008D4534" w:rsidP="008D4534">
            <w:pPr>
              <w:overflowPunct/>
              <w:autoSpaceDE/>
              <w:autoSpaceDN/>
              <w:adjustRightInd/>
              <w:ind w:left="0"/>
              <w:textAlignment w:val="auto"/>
              <w:rPr>
                <w:rFonts w:ascii="Times" w:eastAsia="Calibri" w:hAnsi="Times" w:cs="Times New Roman"/>
                <w:sz w:val="20"/>
                <w:szCs w:val="20"/>
              </w:rPr>
            </w:pPr>
            <w:r w:rsidRPr="000518C2">
              <w:rPr>
                <w:rFonts w:ascii="Calibri" w:eastAsia="Calibri" w:hAnsi="Calibri" w:cs="Times New Roman"/>
                <w:b/>
                <w:bCs/>
                <w:i/>
                <w:iCs/>
                <w:color w:val="000000"/>
                <w:sz w:val="24"/>
                <w:szCs w:val="24"/>
                <w:shd w:val="clear" w:color="auto" w:fill="FFFFFF"/>
              </w:rPr>
              <w:t>X</w:t>
            </w:r>
          </w:p>
        </w:tc>
      </w:tr>
      <w:tr w:rsidR="000D6CE1" w:rsidRPr="000518C2" w:rsidTr="00664E8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D6CE1" w:rsidRPr="000D6CE1" w:rsidRDefault="000D6CE1" w:rsidP="000D6CE1">
            <w:pPr>
              <w:overflowPunct/>
              <w:autoSpaceDE/>
              <w:autoSpaceDN/>
              <w:adjustRightInd/>
              <w:ind w:left="0"/>
              <w:textAlignment w:val="auto"/>
              <w:rPr>
                <w:rFonts w:asciiTheme="minorHAnsi" w:eastAsia="Calibri" w:hAnsiTheme="minorHAnsi" w:cstheme="minorHAnsi"/>
                <w:szCs w:val="20"/>
              </w:rPr>
            </w:pPr>
            <w:r w:rsidRPr="000D6CE1">
              <w:rPr>
                <w:rFonts w:asciiTheme="minorHAnsi" w:eastAsia="Calibri" w:hAnsiTheme="minorHAnsi" w:cstheme="minorHAnsi"/>
                <w:szCs w:val="20"/>
              </w:rPr>
              <w:t>None Sales Related - general estate management duties as required to secure and manage properties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D6CE1" w:rsidRPr="000518C2" w:rsidRDefault="000D6CE1" w:rsidP="000D6CE1">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D6CE1" w:rsidRPr="000518C2" w:rsidRDefault="000D6CE1" w:rsidP="000D6CE1">
            <w:pPr>
              <w:overflowPunct/>
              <w:autoSpaceDE/>
              <w:autoSpaceDN/>
              <w:adjustRightInd/>
              <w:ind w:left="0"/>
              <w:textAlignment w:val="auto"/>
              <w:rPr>
                <w:rFonts w:ascii="Times" w:eastAsia="Calibri" w:hAnsi="Times" w:cs="Times New Roman"/>
                <w:sz w:val="20"/>
                <w:szCs w:val="20"/>
              </w:rPr>
            </w:pP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D6CE1" w:rsidRPr="000518C2" w:rsidRDefault="000D6CE1" w:rsidP="000D6CE1">
            <w:pPr>
              <w:overflowPunct/>
              <w:autoSpaceDE/>
              <w:autoSpaceDN/>
              <w:adjustRightInd/>
              <w:ind w:left="0"/>
              <w:textAlignment w:val="auto"/>
              <w:rPr>
                <w:rFonts w:ascii="Times" w:eastAsia="Calibri" w:hAnsi="Times" w:cs="Times New Roman"/>
                <w:sz w:val="20"/>
                <w:szCs w:val="20"/>
              </w:rPr>
            </w:pP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D6CE1" w:rsidRPr="000518C2" w:rsidRDefault="000D6CE1" w:rsidP="000D6CE1">
            <w:pPr>
              <w:overflowPunct/>
              <w:autoSpaceDE/>
              <w:autoSpaceDN/>
              <w:adjustRightInd/>
              <w:ind w:left="0"/>
              <w:textAlignment w:val="auto"/>
              <w:rPr>
                <w:rFonts w:ascii="Times" w:eastAsia="Calibri" w:hAnsi="Times" w:cs="Times New Roman"/>
                <w:sz w:val="20"/>
                <w:szCs w:val="20"/>
              </w:rPr>
            </w:pPr>
          </w:p>
        </w:tc>
      </w:tr>
      <w:tr w:rsidR="000D6CE1" w:rsidRPr="000518C2" w:rsidTr="00664E82">
        <w:trPr>
          <w:trHeight w:val="600"/>
        </w:trPr>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D6CE1" w:rsidRPr="000D6CE1" w:rsidRDefault="000D6CE1" w:rsidP="000D6CE1">
            <w:pPr>
              <w:overflowPunct/>
              <w:autoSpaceDE/>
              <w:autoSpaceDN/>
              <w:adjustRightInd/>
              <w:ind w:left="0"/>
              <w:textAlignment w:val="auto"/>
              <w:rPr>
                <w:rFonts w:asciiTheme="minorHAnsi" w:eastAsia="Calibri" w:hAnsiTheme="minorHAnsi" w:cstheme="minorHAnsi"/>
                <w:szCs w:val="20"/>
              </w:rPr>
            </w:pPr>
            <w:r w:rsidRPr="000D6CE1">
              <w:rPr>
                <w:rFonts w:asciiTheme="minorHAnsi" w:eastAsia="Calibri" w:hAnsiTheme="minorHAnsi" w:cstheme="minorHAnsi"/>
                <w:szCs w:val="20"/>
              </w:rPr>
              <w:t>Any other categories of work required including valuation in accordance with Sanderson Weatheralls RM3816 published rates</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D6CE1" w:rsidRPr="000518C2" w:rsidRDefault="000D6CE1" w:rsidP="000D6CE1">
            <w:pPr>
              <w:overflowPunct/>
              <w:autoSpaceDE/>
              <w:autoSpaceDN/>
              <w:adjustRightInd/>
              <w:ind w:left="0"/>
              <w:textAlignment w:val="auto"/>
              <w:rPr>
                <w:rFonts w:ascii="Times" w:eastAsia="Calibri" w:hAnsi="Times" w:cs="Times New Roman"/>
                <w:sz w:val="20"/>
                <w:szCs w:val="20"/>
              </w:rPr>
            </w:pPr>
            <w:r w:rsidRPr="000518C2">
              <w:rPr>
                <w:rFonts w:ascii="Menlo Regular" w:eastAsia="Calibri" w:hAnsi="Menlo Regular" w:cs="Menlo Regular"/>
                <w:color w:val="000000"/>
                <w:sz w:val="24"/>
                <w:szCs w:val="24"/>
                <w:shd w:val="clear" w:color="auto" w:fill="FFFFFF"/>
              </w:rPr>
              <w:t>✔</w:t>
            </w: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D6CE1" w:rsidRPr="000518C2" w:rsidRDefault="000D6CE1" w:rsidP="000D6CE1">
            <w:pPr>
              <w:overflowPunct/>
              <w:autoSpaceDE/>
              <w:autoSpaceDN/>
              <w:adjustRightInd/>
              <w:ind w:left="0"/>
              <w:textAlignment w:val="auto"/>
              <w:rPr>
                <w:rFonts w:ascii="Times" w:eastAsia="Calibri" w:hAnsi="Times" w:cs="Times New Roman"/>
                <w:sz w:val="20"/>
                <w:szCs w:val="20"/>
              </w:rPr>
            </w:pP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D6CE1" w:rsidRPr="000518C2" w:rsidRDefault="000D6CE1" w:rsidP="000D6CE1">
            <w:pPr>
              <w:overflowPunct/>
              <w:autoSpaceDE/>
              <w:autoSpaceDN/>
              <w:adjustRightInd/>
              <w:ind w:left="0"/>
              <w:textAlignment w:val="auto"/>
              <w:rPr>
                <w:rFonts w:ascii="Times" w:eastAsia="Calibri" w:hAnsi="Times" w:cs="Times New Roman"/>
                <w:sz w:val="20"/>
                <w:szCs w:val="20"/>
              </w:rPr>
            </w:pPr>
          </w:p>
        </w:tc>
        <w:tc>
          <w:tcPr>
            <w:tcW w:w="0" w:type="auto"/>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rsidR="000D6CE1" w:rsidRPr="000518C2" w:rsidRDefault="000D6CE1" w:rsidP="000D6CE1">
            <w:pPr>
              <w:overflowPunct/>
              <w:autoSpaceDE/>
              <w:autoSpaceDN/>
              <w:adjustRightInd/>
              <w:ind w:left="0"/>
              <w:textAlignment w:val="auto"/>
              <w:rPr>
                <w:rFonts w:ascii="Times" w:eastAsia="Calibri" w:hAnsi="Times" w:cs="Times New Roman"/>
                <w:sz w:val="20"/>
                <w:szCs w:val="20"/>
              </w:rPr>
            </w:pPr>
          </w:p>
        </w:tc>
      </w:tr>
    </w:tbl>
    <w:p w:rsidR="00664E82" w:rsidRDefault="00664E82" w:rsidP="00FC258C">
      <w:pPr>
        <w:pStyle w:val="GPSSchAnnexname"/>
        <w:rPr>
          <w:rFonts w:ascii="Calibri" w:hAnsi="Calibri"/>
          <w:color w:val="000000"/>
        </w:rPr>
      </w:pPr>
    </w:p>
    <w:p w:rsidR="00850780" w:rsidRDefault="00850780" w:rsidP="008461E2">
      <w:pPr>
        <w:pStyle w:val="GPSSchAnnexname"/>
        <w:jc w:val="both"/>
        <w:rPr>
          <w:rFonts w:ascii="Calibri" w:hAnsi="Calibri"/>
          <w:color w:val="000000"/>
        </w:rPr>
      </w:pPr>
      <w:r>
        <w:rPr>
          <w:rFonts w:ascii="Calibri" w:hAnsi="Calibri"/>
          <w:color w:val="000000"/>
        </w:rPr>
        <w:t>Requirement</w:t>
      </w:r>
    </w:p>
    <w:p w:rsidR="00850780" w:rsidRDefault="00850780" w:rsidP="008461E2">
      <w:pPr>
        <w:pStyle w:val="GPSSchAnnexname"/>
        <w:jc w:val="both"/>
        <w:rPr>
          <w:rFonts w:ascii="Calibri" w:hAnsi="Calibri"/>
          <w:color w:val="000000"/>
        </w:rPr>
      </w:pPr>
    </w:p>
    <w:p w:rsidR="00850780" w:rsidRPr="00850780" w:rsidRDefault="00850780" w:rsidP="00850780">
      <w:pPr>
        <w:ind w:left="0"/>
        <w:rPr>
          <w:b/>
          <w:u w:val="single"/>
        </w:rPr>
      </w:pPr>
      <w:r w:rsidRPr="00850780">
        <w:rPr>
          <w:b/>
          <w:u w:val="single"/>
        </w:rPr>
        <w:t>1</w:t>
      </w:r>
      <w:r>
        <w:rPr>
          <w:b/>
          <w:u w:val="single"/>
        </w:rPr>
        <w:t>.</w:t>
      </w:r>
      <w:r w:rsidRPr="00850780">
        <w:rPr>
          <w:b/>
          <w:u w:val="single"/>
        </w:rPr>
        <w:t xml:space="preserve"> Background</w:t>
      </w:r>
    </w:p>
    <w:p w:rsidR="00850780" w:rsidRDefault="00850780" w:rsidP="00850780"/>
    <w:p w:rsidR="00850780" w:rsidRPr="003F3D5D" w:rsidRDefault="00850780" w:rsidP="00850780">
      <w:pPr>
        <w:ind w:left="0"/>
      </w:pPr>
      <w:r w:rsidRPr="003F3D5D">
        <w:t xml:space="preserve">HMRC </w:t>
      </w:r>
      <w:r>
        <w:t>need</w:t>
      </w:r>
      <w:r w:rsidRPr="003F3D5D">
        <w:t xml:space="preserve"> to engage an Estate</w:t>
      </w:r>
      <w:r>
        <w:t>s</w:t>
      </w:r>
      <w:r w:rsidRPr="003F3D5D">
        <w:t xml:space="preserve"> Professional service provider to deliver a range of services</w:t>
      </w:r>
      <w:r>
        <w:t>.</w:t>
      </w:r>
      <w:r w:rsidRPr="003F3D5D">
        <w:t xml:space="preserve"> </w:t>
      </w:r>
    </w:p>
    <w:p w:rsidR="00850780" w:rsidRPr="003F3D5D" w:rsidRDefault="00850780" w:rsidP="00850780"/>
    <w:p w:rsidR="00850780" w:rsidRDefault="00850780" w:rsidP="00850780">
      <w:pPr>
        <w:ind w:left="0"/>
      </w:pPr>
      <w:r w:rsidRPr="003F3D5D">
        <w:t xml:space="preserve">The services </w:t>
      </w:r>
      <w:r>
        <w:t>will follow t</w:t>
      </w:r>
      <w:r w:rsidRPr="003F3D5D">
        <w:t xml:space="preserve">he award of an </w:t>
      </w:r>
      <w:r>
        <w:rPr>
          <w:b/>
        </w:rPr>
        <w:t>O</w:t>
      </w:r>
      <w:r w:rsidRPr="003F3D5D">
        <w:rPr>
          <w:b/>
        </w:rPr>
        <w:t xml:space="preserve">rder for </w:t>
      </w:r>
      <w:r>
        <w:rPr>
          <w:b/>
        </w:rPr>
        <w:t>S</w:t>
      </w:r>
      <w:r w:rsidRPr="003F3D5D">
        <w:rPr>
          <w:b/>
        </w:rPr>
        <w:t>ale</w:t>
      </w:r>
      <w:r w:rsidRPr="003F3D5D">
        <w:t xml:space="preserve"> </w:t>
      </w:r>
      <w:r>
        <w:t xml:space="preserve">in favour of HMRC </w:t>
      </w:r>
      <w:r w:rsidRPr="003F3D5D">
        <w:t>(in the name of a holding company R</w:t>
      </w:r>
      <w:r>
        <w:t>.</w:t>
      </w:r>
      <w:r w:rsidRPr="003F3D5D">
        <w:t>N</w:t>
      </w:r>
      <w:r>
        <w:t>.</w:t>
      </w:r>
      <w:r w:rsidRPr="003F3D5D">
        <w:t xml:space="preserve"> L</w:t>
      </w:r>
      <w:r>
        <w:t>imited</w:t>
      </w:r>
      <w:r w:rsidRPr="003F3D5D">
        <w:t>) to satisfy unpaid judgment debts which HMRC collects on behalf of HM Government.</w:t>
      </w:r>
    </w:p>
    <w:p w:rsidR="00850780" w:rsidRDefault="00850780" w:rsidP="00850780"/>
    <w:p w:rsidR="00134E8D" w:rsidRDefault="00134E8D" w:rsidP="00134E8D">
      <w:pPr>
        <w:ind w:left="0"/>
        <w:rPr>
          <w:rFonts w:ascii="Calibri" w:hAnsi="Calibri" w:cs="Calibri"/>
          <w:color w:val="1F497D"/>
        </w:rPr>
      </w:pPr>
      <w:r>
        <w:t>The services will also be provided to HMRC’s Fraud Investigation Services team, directly through HMRC, where an officer of HMRC has been appointed as trustee for civil recovery following an order vesting property in that officer under section 266 of the Proceeds of Crime Act 2002.</w:t>
      </w:r>
    </w:p>
    <w:p w:rsidR="00850780" w:rsidRPr="003F3D5D" w:rsidRDefault="00850780" w:rsidP="00850780"/>
    <w:p w:rsidR="00850780" w:rsidRDefault="00850780" w:rsidP="00850780">
      <w:pPr>
        <w:ind w:left="0"/>
      </w:pPr>
      <w:r>
        <w:t>HMRC</w:t>
      </w:r>
      <w:r w:rsidRPr="003F3D5D">
        <w:t xml:space="preserve"> need</w:t>
      </w:r>
      <w:r>
        <w:t xml:space="preserve"> access to </w:t>
      </w:r>
      <w:r w:rsidRPr="003F3D5D">
        <w:t xml:space="preserve">services </w:t>
      </w:r>
      <w:r>
        <w:t xml:space="preserve">associated with the </w:t>
      </w:r>
      <w:r w:rsidRPr="003F3D5D">
        <w:t>possession</w:t>
      </w:r>
      <w:r>
        <w:t>,</w:t>
      </w:r>
      <w:r w:rsidRPr="003F3D5D">
        <w:t xml:space="preserve"> </w:t>
      </w:r>
      <w:r>
        <w:t>management and disposal of</w:t>
      </w:r>
      <w:r w:rsidRPr="003F3D5D">
        <w:t xml:space="preserve"> </w:t>
      </w:r>
      <w:r>
        <w:t xml:space="preserve">freehold/leasehold residential or commercial </w:t>
      </w:r>
      <w:r w:rsidRPr="003F3D5D">
        <w:t>propert</w:t>
      </w:r>
      <w:r>
        <w:t>y</w:t>
      </w:r>
      <w:r w:rsidRPr="003F3D5D">
        <w:t xml:space="preserve">, </w:t>
      </w:r>
      <w:r>
        <w:t>to include linked subsidiary services, such as dealing with sitting tenants, or ongoing works, where applicable.</w:t>
      </w:r>
    </w:p>
    <w:p w:rsidR="00850780" w:rsidRDefault="00850780" w:rsidP="00850780"/>
    <w:p w:rsidR="00850780" w:rsidRDefault="00850780" w:rsidP="00850780">
      <w:pPr>
        <w:rPr>
          <w:b/>
          <w:u w:val="single"/>
        </w:rPr>
      </w:pPr>
    </w:p>
    <w:p w:rsidR="00850780" w:rsidRDefault="00850780" w:rsidP="00850780">
      <w:pPr>
        <w:pStyle w:val="ListParagraph"/>
        <w:ind w:left="0"/>
        <w:rPr>
          <w:rFonts w:ascii="Arial" w:hAnsi="Arial" w:cs="Arial"/>
          <w:sz w:val="22"/>
          <w:szCs w:val="22"/>
        </w:rPr>
      </w:pPr>
      <w:r>
        <w:rPr>
          <w:rFonts w:ascii="Arial" w:hAnsi="Arial" w:cs="Arial"/>
          <w:b/>
          <w:noProof/>
          <w:sz w:val="22"/>
          <w:szCs w:val="22"/>
          <w:u w:val="single"/>
        </w:rPr>
        <w:t xml:space="preserve">2. </w:t>
      </w:r>
      <w:r w:rsidRPr="0049088F">
        <w:rPr>
          <w:rFonts w:ascii="Arial" w:hAnsi="Arial" w:cs="Arial"/>
          <w:b/>
          <w:noProof/>
          <w:sz w:val="22"/>
          <w:szCs w:val="22"/>
          <w:u w:val="single"/>
        </w:rPr>
        <w:t>Sales related requirement</w:t>
      </w:r>
      <w:r>
        <w:rPr>
          <w:rFonts w:ascii="Arial" w:hAnsi="Arial" w:cs="Arial"/>
          <w:b/>
          <w:noProof/>
          <w:sz w:val="22"/>
          <w:szCs w:val="22"/>
          <w:u w:val="single"/>
        </w:rPr>
        <w:t xml:space="preserve"> </w:t>
      </w:r>
    </w:p>
    <w:p w:rsidR="00850780" w:rsidRDefault="00850780" w:rsidP="00850780">
      <w:pPr>
        <w:pStyle w:val="ListParagraph"/>
        <w:ind w:left="0"/>
        <w:rPr>
          <w:rFonts w:ascii="Arial" w:hAnsi="Arial" w:cs="Arial"/>
          <w:sz w:val="22"/>
          <w:szCs w:val="22"/>
        </w:rPr>
      </w:pPr>
    </w:p>
    <w:p w:rsidR="00850780" w:rsidRDefault="00850780" w:rsidP="00850780">
      <w:pPr>
        <w:pStyle w:val="ListParagraph"/>
        <w:ind w:left="0"/>
        <w:rPr>
          <w:rFonts w:ascii="Arial" w:hAnsi="Arial" w:cs="Arial"/>
          <w:sz w:val="22"/>
          <w:szCs w:val="22"/>
        </w:rPr>
      </w:pPr>
      <w:r>
        <w:rPr>
          <w:rFonts w:ascii="Arial" w:hAnsi="Arial" w:cs="Arial"/>
          <w:sz w:val="22"/>
          <w:szCs w:val="22"/>
        </w:rPr>
        <w:t>HMRC requires the</w:t>
      </w:r>
      <w:r w:rsidRPr="00990744">
        <w:rPr>
          <w:rFonts w:ascii="Arial" w:hAnsi="Arial" w:cs="Arial"/>
          <w:sz w:val="22"/>
          <w:szCs w:val="22"/>
        </w:rPr>
        <w:t xml:space="preserve"> supplier </w:t>
      </w:r>
      <w:r>
        <w:rPr>
          <w:rFonts w:ascii="Arial" w:hAnsi="Arial" w:cs="Arial"/>
          <w:sz w:val="22"/>
          <w:szCs w:val="22"/>
        </w:rPr>
        <w:t xml:space="preserve">to exercise reasonable skill and care to sell property on behalf of R.N. Limited / HMRC, to obtain the best price reasonably available. </w:t>
      </w:r>
    </w:p>
    <w:p w:rsidR="00850780" w:rsidRDefault="00850780" w:rsidP="00850780">
      <w:pPr>
        <w:pStyle w:val="ListParagraph"/>
        <w:ind w:left="0"/>
        <w:rPr>
          <w:rFonts w:ascii="Arial" w:hAnsi="Arial" w:cs="Arial"/>
          <w:b/>
          <w:sz w:val="22"/>
          <w:szCs w:val="22"/>
          <w:u w:val="single"/>
        </w:rPr>
      </w:pPr>
    </w:p>
    <w:p w:rsidR="00850780" w:rsidRPr="0049088F" w:rsidRDefault="00850780" w:rsidP="00850780">
      <w:pPr>
        <w:pStyle w:val="ListParagraph"/>
        <w:ind w:left="0"/>
        <w:rPr>
          <w:rFonts w:ascii="Arial" w:hAnsi="Arial" w:cs="Arial"/>
          <w:sz w:val="22"/>
          <w:szCs w:val="22"/>
        </w:rPr>
      </w:pPr>
      <w:r w:rsidRPr="0049088F">
        <w:rPr>
          <w:rFonts w:ascii="Arial" w:hAnsi="Arial" w:cs="Arial"/>
          <w:sz w:val="22"/>
          <w:szCs w:val="22"/>
        </w:rPr>
        <w:t>HMRC</w:t>
      </w:r>
      <w:r w:rsidR="00134E8D">
        <w:rPr>
          <w:rFonts w:ascii="Arial" w:hAnsi="Arial" w:cs="Arial"/>
          <w:sz w:val="22"/>
          <w:szCs w:val="22"/>
        </w:rPr>
        <w:t>’s</w:t>
      </w:r>
      <w:r w:rsidRPr="0049088F">
        <w:rPr>
          <w:rFonts w:ascii="Arial" w:hAnsi="Arial" w:cs="Arial"/>
          <w:sz w:val="22"/>
          <w:szCs w:val="22"/>
        </w:rPr>
        <w:t xml:space="preserve"> understanding of the framework charging structure for Dis</w:t>
      </w:r>
      <w:r>
        <w:rPr>
          <w:rFonts w:ascii="Arial" w:hAnsi="Arial" w:cs="Arial"/>
          <w:sz w:val="22"/>
          <w:szCs w:val="22"/>
        </w:rPr>
        <w:t xml:space="preserve">posal of freehold </w:t>
      </w:r>
      <w:r w:rsidRPr="0049088F">
        <w:rPr>
          <w:rFonts w:ascii="Arial" w:hAnsi="Arial" w:cs="Arial"/>
          <w:sz w:val="22"/>
          <w:szCs w:val="22"/>
        </w:rPr>
        <w:t>is that a p</w:t>
      </w:r>
      <w:r>
        <w:rPr>
          <w:rFonts w:ascii="Arial" w:hAnsi="Arial" w:cs="Arial"/>
          <w:sz w:val="22"/>
          <w:szCs w:val="22"/>
        </w:rPr>
        <w:t>e</w:t>
      </w:r>
      <w:r w:rsidRPr="0049088F">
        <w:rPr>
          <w:rFonts w:ascii="Arial" w:hAnsi="Arial" w:cs="Arial"/>
          <w:sz w:val="22"/>
          <w:szCs w:val="22"/>
        </w:rPr>
        <w:t>rcentage fee is applied</w:t>
      </w:r>
      <w:r>
        <w:rPr>
          <w:rFonts w:ascii="Arial" w:hAnsi="Arial" w:cs="Arial"/>
          <w:sz w:val="22"/>
          <w:szCs w:val="22"/>
        </w:rPr>
        <w:t xml:space="preserve"> to </w:t>
      </w:r>
      <w:r w:rsidRPr="0049088F">
        <w:rPr>
          <w:rFonts w:ascii="Arial" w:hAnsi="Arial" w:cs="Arial"/>
          <w:sz w:val="22"/>
          <w:szCs w:val="22"/>
        </w:rPr>
        <w:t xml:space="preserve">the </w:t>
      </w:r>
      <w:r>
        <w:rPr>
          <w:rFonts w:ascii="Arial" w:hAnsi="Arial" w:cs="Arial"/>
          <w:sz w:val="22"/>
          <w:szCs w:val="22"/>
        </w:rPr>
        <w:t xml:space="preserve">final </w:t>
      </w:r>
      <w:r w:rsidRPr="0049088F">
        <w:rPr>
          <w:rFonts w:ascii="Arial" w:hAnsi="Arial" w:cs="Arial"/>
          <w:sz w:val="22"/>
          <w:szCs w:val="22"/>
        </w:rPr>
        <w:t>sale price.</w:t>
      </w:r>
      <w:r>
        <w:rPr>
          <w:rFonts w:ascii="Arial" w:hAnsi="Arial" w:cs="Arial"/>
          <w:sz w:val="22"/>
          <w:szCs w:val="22"/>
        </w:rPr>
        <w:t xml:space="preserve"> </w:t>
      </w:r>
    </w:p>
    <w:p w:rsidR="00850780" w:rsidRDefault="00850780" w:rsidP="00850780">
      <w:pPr>
        <w:pStyle w:val="ListParagraph"/>
        <w:ind w:left="0"/>
        <w:rPr>
          <w:rFonts w:ascii="Arial" w:hAnsi="Arial" w:cs="Arial"/>
          <w:sz w:val="22"/>
          <w:szCs w:val="22"/>
        </w:rPr>
      </w:pPr>
    </w:p>
    <w:p w:rsidR="00850780" w:rsidRPr="00990744" w:rsidRDefault="00850780" w:rsidP="00850780">
      <w:pPr>
        <w:pStyle w:val="ListParagraph"/>
        <w:ind w:left="0"/>
        <w:rPr>
          <w:rFonts w:ascii="Arial" w:hAnsi="Arial" w:cs="Arial"/>
          <w:sz w:val="22"/>
          <w:szCs w:val="22"/>
        </w:rPr>
      </w:pPr>
      <w:r>
        <w:rPr>
          <w:rFonts w:ascii="Arial" w:hAnsi="Arial" w:cs="Arial"/>
          <w:sz w:val="22"/>
          <w:szCs w:val="22"/>
        </w:rPr>
        <w:t>HMRC expects these services to include, and be covered by, the percentage fee:</w:t>
      </w:r>
    </w:p>
    <w:p w:rsidR="00850780" w:rsidRDefault="00850780" w:rsidP="00850780">
      <w:pPr>
        <w:pStyle w:val="ListParagraph"/>
        <w:ind w:left="0"/>
        <w:rPr>
          <w:rFonts w:ascii="Arial" w:hAnsi="Arial" w:cs="Arial"/>
          <w:b/>
          <w:sz w:val="22"/>
          <w:szCs w:val="22"/>
          <w:u w:val="single"/>
        </w:rPr>
      </w:pPr>
    </w:p>
    <w:p w:rsidR="00850780" w:rsidRPr="00B6779F" w:rsidRDefault="00850780" w:rsidP="00850780">
      <w:pPr>
        <w:pStyle w:val="ListParagraph"/>
        <w:numPr>
          <w:ilvl w:val="1"/>
          <w:numId w:val="43"/>
        </w:numPr>
        <w:jc w:val="left"/>
        <w:rPr>
          <w:rFonts w:ascii="Arial" w:hAnsi="Arial" w:cs="Arial"/>
          <w:sz w:val="22"/>
        </w:rPr>
      </w:pPr>
      <w:r w:rsidRPr="00B6779F">
        <w:rPr>
          <w:rFonts w:ascii="Arial" w:hAnsi="Arial" w:cs="Arial"/>
          <w:sz w:val="22"/>
        </w:rPr>
        <w:lastRenderedPageBreak/>
        <w:t>Providing an initial</w:t>
      </w:r>
      <w:r>
        <w:rPr>
          <w:rFonts w:ascii="Arial" w:hAnsi="Arial" w:cs="Arial"/>
          <w:sz w:val="22"/>
        </w:rPr>
        <w:t xml:space="preserve"> property assessment</w:t>
      </w:r>
      <w:r w:rsidRPr="00B6779F">
        <w:rPr>
          <w:rFonts w:ascii="Arial" w:hAnsi="Arial" w:cs="Arial"/>
          <w:sz w:val="22"/>
        </w:rPr>
        <w:t xml:space="preserve"> </w:t>
      </w:r>
      <w:r>
        <w:rPr>
          <w:rFonts w:ascii="Arial" w:hAnsi="Arial" w:cs="Arial"/>
          <w:sz w:val="22"/>
        </w:rPr>
        <w:t>with a</w:t>
      </w:r>
      <w:r w:rsidRPr="00B6779F">
        <w:rPr>
          <w:rFonts w:ascii="Arial" w:hAnsi="Arial" w:cs="Arial"/>
          <w:sz w:val="22"/>
        </w:rPr>
        <w:t xml:space="preserve"> </w:t>
      </w:r>
      <w:r>
        <w:rPr>
          <w:rFonts w:ascii="Arial" w:hAnsi="Arial" w:cs="Arial"/>
          <w:sz w:val="22"/>
        </w:rPr>
        <w:t>recommended marketing/sales strategy, to include key issues with an estimated timeline, costs and realisable value</w:t>
      </w:r>
      <w:r w:rsidRPr="00B6779F">
        <w:rPr>
          <w:rFonts w:ascii="Arial" w:hAnsi="Arial" w:cs="Arial"/>
          <w:sz w:val="22"/>
        </w:rPr>
        <w:t>.</w:t>
      </w:r>
    </w:p>
    <w:p w:rsidR="00850780" w:rsidRPr="007245B8" w:rsidRDefault="00850780" w:rsidP="00850780">
      <w:pPr>
        <w:pStyle w:val="ListParagraph"/>
        <w:rPr>
          <w:rFonts w:ascii="Arial" w:hAnsi="Arial" w:cs="Arial"/>
          <w:sz w:val="22"/>
        </w:rPr>
      </w:pPr>
    </w:p>
    <w:p w:rsidR="00850780" w:rsidRDefault="00850780" w:rsidP="00850780">
      <w:pPr>
        <w:pStyle w:val="ListParagraph"/>
        <w:numPr>
          <w:ilvl w:val="1"/>
          <w:numId w:val="43"/>
        </w:numPr>
        <w:jc w:val="left"/>
        <w:rPr>
          <w:rFonts w:ascii="Arial" w:hAnsi="Arial" w:cs="Arial"/>
          <w:sz w:val="22"/>
        </w:rPr>
      </w:pPr>
      <w:r w:rsidRPr="00A95CDD">
        <w:rPr>
          <w:rFonts w:ascii="Arial" w:hAnsi="Arial" w:cs="Arial"/>
          <w:sz w:val="22"/>
        </w:rPr>
        <w:t>Marketing the property to find a credible buyer, offering a proper price, engaging auctioneers and/or local agents as necessary.</w:t>
      </w:r>
    </w:p>
    <w:p w:rsidR="00850780" w:rsidRPr="00527BE0" w:rsidRDefault="00850780" w:rsidP="00850780">
      <w:pPr>
        <w:pStyle w:val="ListParagraph"/>
        <w:rPr>
          <w:rFonts w:ascii="Arial" w:hAnsi="Arial" w:cs="Arial"/>
          <w:sz w:val="22"/>
        </w:rPr>
      </w:pPr>
    </w:p>
    <w:p w:rsidR="00850780" w:rsidRDefault="00850780" w:rsidP="00850780">
      <w:pPr>
        <w:pStyle w:val="ListParagraph"/>
        <w:numPr>
          <w:ilvl w:val="1"/>
          <w:numId w:val="43"/>
        </w:numPr>
        <w:jc w:val="left"/>
        <w:rPr>
          <w:rFonts w:ascii="Arial" w:hAnsi="Arial" w:cs="Arial"/>
          <w:sz w:val="22"/>
        </w:rPr>
      </w:pPr>
      <w:r>
        <w:rPr>
          <w:rFonts w:ascii="Arial" w:hAnsi="Arial" w:cs="Arial"/>
          <w:sz w:val="22"/>
        </w:rPr>
        <w:t>R</w:t>
      </w:r>
      <w:r w:rsidRPr="00A95CDD">
        <w:rPr>
          <w:rFonts w:ascii="Arial" w:hAnsi="Arial" w:cs="Arial"/>
          <w:sz w:val="22"/>
        </w:rPr>
        <w:t>e-advertising the property after the initial marketing period quoting the best offer received, to demonstrate reasonable steps were taken to achieve the best price.</w:t>
      </w:r>
    </w:p>
    <w:p w:rsidR="00850780" w:rsidRDefault="00850780" w:rsidP="00850780">
      <w:pPr>
        <w:pStyle w:val="ListParagraph"/>
        <w:rPr>
          <w:rFonts w:ascii="Arial" w:hAnsi="Arial" w:cs="Arial"/>
          <w:sz w:val="22"/>
        </w:rPr>
      </w:pPr>
    </w:p>
    <w:p w:rsidR="00850780" w:rsidRPr="00990744" w:rsidRDefault="00850780" w:rsidP="00850780">
      <w:pPr>
        <w:pStyle w:val="ListParagraph"/>
        <w:numPr>
          <w:ilvl w:val="1"/>
          <w:numId w:val="43"/>
        </w:numPr>
        <w:jc w:val="left"/>
        <w:rPr>
          <w:rFonts w:ascii="Arial" w:hAnsi="Arial" w:cs="Arial"/>
          <w:sz w:val="22"/>
        </w:rPr>
      </w:pPr>
      <w:r w:rsidRPr="00990744">
        <w:rPr>
          <w:rFonts w:ascii="Arial" w:hAnsi="Arial" w:cs="Arial"/>
          <w:sz w:val="22"/>
        </w:rPr>
        <w:t>Developing and maintaining a close working relationship</w:t>
      </w:r>
      <w:r>
        <w:rPr>
          <w:rFonts w:ascii="Arial" w:hAnsi="Arial" w:cs="Arial"/>
          <w:sz w:val="22"/>
        </w:rPr>
        <w:t xml:space="preserve"> supported</w:t>
      </w:r>
      <w:r w:rsidRPr="00990744">
        <w:rPr>
          <w:rFonts w:ascii="Arial" w:hAnsi="Arial" w:cs="Arial"/>
          <w:sz w:val="22"/>
        </w:rPr>
        <w:t xml:space="preserve"> </w:t>
      </w:r>
      <w:r>
        <w:rPr>
          <w:rFonts w:ascii="Arial" w:hAnsi="Arial" w:cs="Arial"/>
          <w:sz w:val="22"/>
        </w:rPr>
        <w:t xml:space="preserve">with appropriate </w:t>
      </w:r>
      <w:r w:rsidRPr="00990744">
        <w:rPr>
          <w:rFonts w:ascii="Arial" w:hAnsi="Arial" w:cs="Arial"/>
          <w:sz w:val="22"/>
        </w:rPr>
        <w:t>communications with R.N. Limited / HMRC.</w:t>
      </w:r>
    </w:p>
    <w:p w:rsidR="00850780" w:rsidRDefault="00850780" w:rsidP="00850780">
      <w:pPr>
        <w:pStyle w:val="ListParagraph"/>
        <w:rPr>
          <w:rFonts w:ascii="Arial" w:hAnsi="Arial" w:cs="Arial"/>
          <w:sz w:val="22"/>
        </w:rPr>
      </w:pPr>
    </w:p>
    <w:p w:rsidR="00850780" w:rsidRPr="000F3A7C" w:rsidRDefault="00850780" w:rsidP="00850780">
      <w:pPr>
        <w:pStyle w:val="ListParagraph"/>
        <w:numPr>
          <w:ilvl w:val="1"/>
          <w:numId w:val="43"/>
        </w:numPr>
        <w:jc w:val="left"/>
        <w:rPr>
          <w:rFonts w:ascii="Arial" w:hAnsi="Arial" w:cs="Arial"/>
          <w:sz w:val="22"/>
        </w:rPr>
      </w:pPr>
      <w:r w:rsidRPr="000F3A7C">
        <w:rPr>
          <w:rFonts w:ascii="Arial" w:hAnsi="Arial" w:cs="Arial"/>
          <w:sz w:val="22"/>
        </w:rPr>
        <w:t>Engaging with conveyancing solicitors appointed by R.N. Limited / HMRC and the buyer’s party</w:t>
      </w:r>
      <w:r>
        <w:rPr>
          <w:rFonts w:ascii="Arial" w:hAnsi="Arial" w:cs="Arial"/>
          <w:sz w:val="22"/>
        </w:rPr>
        <w:t>, if appropriate,</w:t>
      </w:r>
      <w:r w:rsidRPr="000F3A7C">
        <w:rPr>
          <w:rFonts w:ascii="Arial" w:hAnsi="Arial" w:cs="Arial"/>
          <w:sz w:val="22"/>
        </w:rPr>
        <w:t xml:space="preserve"> to complete the sale.</w:t>
      </w:r>
    </w:p>
    <w:p w:rsidR="00850780" w:rsidRPr="00A95CDD" w:rsidRDefault="00850780" w:rsidP="00850780">
      <w:pPr>
        <w:pStyle w:val="ListParagraph"/>
        <w:rPr>
          <w:rFonts w:ascii="Arial" w:hAnsi="Arial" w:cs="Arial"/>
          <w:sz w:val="22"/>
        </w:rPr>
      </w:pPr>
    </w:p>
    <w:p w:rsidR="00850780" w:rsidRDefault="00850780" w:rsidP="00850780">
      <w:pPr>
        <w:pStyle w:val="ListParagraph"/>
        <w:numPr>
          <w:ilvl w:val="1"/>
          <w:numId w:val="43"/>
        </w:numPr>
        <w:jc w:val="left"/>
        <w:rPr>
          <w:rFonts w:ascii="Arial" w:hAnsi="Arial" w:cs="Arial"/>
          <w:sz w:val="22"/>
        </w:rPr>
      </w:pPr>
      <w:r w:rsidRPr="00B524F1">
        <w:rPr>
          <w:rFonts w:ascii="Arial" w:hAnsi="Arial" w:cs="Arial"/>
          <w:sz w:val="22"/>
        </w:rPr>
        <w:t xml:space="preserve">Consulting R.N. Limited / HMRC on key decisions e.g. unplanned expenditure; the price to market the property; </w:t>
      </w:r>
      <w:r>
        <w:rPr>
          <w:rFonts w:ascii="Arial" w:hAnsi="Arial" w:cs="Arial"/>
          <w:sz w:val="22"/>
        </w:rPr>
        <w:t xml:space="preserve">and </w:t>
      </w:r>
      <w:r w:rsidRPr="00B524F1">
        <w:rPr>
          <w:rFonts w:ascii="Arial" w:hAnsi="Arial" w:cs="Arial"/>
          <w:sz w:val="22"/>
        </w:rPr>
        <w:t>whether to accept an offer</w:t>
      </w:r>
      <w:r>
        <w:rPr>
          <w:rFonts w:ascii="Arial" w:hAnsi="Arial" w:cs="Arial"/>
          <w:sz w:val="22"/>
        </w:rPr>
        <w:t>.</w:t>
      </w:r>
    </w:p>
    <w:p w:rsidR="00850780" w:rsidRDefault="00850780" w:rsidP="00850780"/>
    <w:p w:rsidR="00850780" w:rsidRPr="00421C60" w:rsidRDefault="00850780" w:rsidP="00850780">
      <w:pPr>
        <w:pStyle w:val="ListParagraph"/>
        <w:numPr>
          <w:ilvl w:val="1"/>
          <w:numId w:val="43"/>
        </w:numPr>
        <w:jc w:val="left"/>
        <w:rPr>
          <w:rFonts w:ascii="Arial" w:hAnsi="Arial" w:cs="Arial"/>
          <w:sz w:val="22"/>
        </w:rPr>
      </w:pPr>
      <w:r w:rsidRPr="00421C60">
        <w:rPr>
          <w:rFonts w:ascii="Arial" w:hAnsi="Arial" w:cs="Arial"/>
          <w:sz w:val="22"/>
        </w:rPr>
        <w:t>Providing professional advice on all of the points above, as appropriate.</w:t>
      </w:r>
    </w:p>
    <w:p w:rsidR="00850780" w:rsidRDefault="00850780" w:rsidP="00850780"/>
    <w:p w:rsidR="00850780" w:rsidRDefault="007073FD" w:rsidP="007073FD">
      <w:pPr>
        <w:ind w:left="0"/>
      </w:pPr>
      <w:r>
        <w:t>All other services included in the percentage fee are included in contractor’s tender response (Schedule 15).</w:t>
      </w:r>
    </w:p>
    <w:p w:rsidR="00850780" w:rsidRDefault="00850780" w:rsidP="00850780"/>
    <w:p w:rsidR="00850780" w:rsidRPr="0049088F" w:rsidRDefault="00850780" w:rsidP="00850780">
      <w:pPr>
        <w:ind w:left="0"/>
        <w:rPr>
          <w:b/>
          <w:noProof/>
          <w:color w:val="000000"/>
          <w:u w:val="single"/>
        </w:rPr>
      </w:pPr>
      <w:r>
        <w:rPr>
          <w:b/>
          <w:noProof/>
          <w:color w:val="000000"/>
          <w:u w:val="single"/>
        </w:rPr>
        <w:t>3.</w:t>
      </w:r>
      <w:r w:rsidRPr="0049088F">
        <w:rPr>
          <w:b/>
          <w:noProof/>
          <w:color w:val="000000"/>
          <w:u w:val="single"/>
        </w:rPr>
        <w:t xml:space="preserve"> A</w:t>
      </w:r>
      <w:r>
        <w:rPr>
          <w:b/>
          <w:noProof/>
          <w:color w:val="000000"/>
          <w:u w:val="single"/>
        </w:rPr>
        <w:t xml:space="preserve">dditional </w:t>
      </w:r>
      <w:r w:rsidRPr="0049088F">
        <w:rPr>
          <w:b/>
          <w:noProof/>
          <w:color w:val="000000"/>
          <w:u w:val="single"/>
        </w:rPr>
        <w:t xml:space="preserve">requirement </w:t>
      </w:r>
      <w:r>
        <w:rPr>
          <w:b/>
          <w:noProof/>
          <w:color w:val="000000"/>
          <w:u w:val="single"/>
        </w:rPr>
        <w:t xml:space="preserve">- </w:t>
      </w:r>
      <w:r w:rsidRPr="0049088F">
        <w:rPr>
          <w:b/>
          <w:noProof/>
          <w:color w:val="000000"/>
          <w:u w:val="single"/>
        </w:rPr>
        <w:t>non-sales related</w:t>
      </w:r>
    </w:p>
    <w:p w:rsidR="00850780" w:rsidRDefault="00850780" w:rsidP="00850780"/>
    <w:p w:rsidR="00850780" w:rsidRPr="00990744" w:rsidRDefault="00850780" w:rsidP="00850780">
      <w:pPr>
        <w:pStyle w:val="ListParagraph"/>
        <w:ind w:left="0"/>
        <w:rPr>
          <w:rFonts w:ascii="Arial" w:hAnsi="Arial" w:cs="Arial"/>
          <w:sz w:val="22"/>
          <w:szCs w:val="22"/>
        </w:rPr>
      </w:pPr>
      <w:r>
        <w:rPr>
          <w:rFonts w:ascii="Arial" w:hAnsi="Arial" w:cs="Arial"/>
          <w:sz w:val="22"/>
          <w:szCs w:val="22"/>
        </w:rPr>
        <w:t xml:space="preserve">HMRC also requires the </w:t>
      </w:r>
      <w:r w:rsidRPr="00990744">
        <w:rPr>
          <w:rFonts w:ascii="Arial" w:hAnsi="Arial" w:cs="Arial"/>
          <w:sz w:val="22"/>
          <w:szCs w:val="22"/>
        </w:rPr>
        <w:t xml:space="preserve">supplier </w:t>
      </w:r>
      <w:r>
        <w:rPr>
          <w:rFonts w:ascii="Arial" w:hAnsi="Arial" w:cs="Arial"/>
          <w:sz w:val="22"/>
          <w:szCs w:val="22"/>
        </w:rPr>
        <w:t>to exercise reasonable skill and care to manage the property on behalf of R.N. Limited / HMRC and ensure legal obligations are fulfilled whilst it is in their possession. These services may include:</w:t>
      </w:r>
    </w:p>
    <w:p w:rsidR="00850780" w:rsidRPr="00990744" w:rsidRDefault="00850780" w:rsidP="00850780"/>
    <w:p w:rsidR="00850780" w:rsidRPr="00990744" w:rsidRDefault="00850780" w:rsidP="00850780">
      <w:pPr>
        <w:pStyle w:val="ListParagraph"/>
        <w:ind w:left="360"/>
        <w:rPr>
          <w:rFonts w:ascii="Arial" w:hAnsi="Arial" w:cs="Arial"/>
          <w:sz w:val="22"/>
        </w:rPr>
      </w:pPr>
    </w:p>
    <w:p w:rsidR="00850780" w:rsidRPr="00685571" w:rsidRDefault="00850780" w:rsidP="00850780">
      <w:pPr>
        <w:pStyle w:val="ListParagraph"/>
        <w:numPr>
          <w:ilvl w:val="0"/>
          <w:numId w:val="44"/>
        </w:numPr>
        <w:jc w:val="left"/>
        <w:rPr>
          <w:rFonts w:ascii="Arial" w:hAnsi="Arial" w:cs="Arial"/>
          <w:sz w:val="22"/>
        </w:rPr>
      </w:pPr>
      <w:r w:rsidRPr="00685571">
        <w:rPr>
          <w:rFonts w:ascii="Arial" w:hAnsi="Arial" w:cs="Arial"/>
          <w:sz w:val="22"/>
        </w:rPr>
        <w:t xml:space="preserve">Attendance at the property when, or shortly after, R.N. Limited / HMRC take possession and take necessary action to protect the property by ensuring windows, doors and access points are secure, changing locks as appropriate; appropriately dealing with utilities etc. </w:t>
      </w:r>
    </w:p>
    <w:p w:rsidR="00850780" w:rsidRPr="00CF585A" w:rsidRDefault="00850780" w:rsidP="00850780">
      <w:pPr>
        <w:pStyle w:val="ListParagraph"/>
        <w:ind w:left="1440"/>
        <w:rPr>
          <w:rFonts w:ascii="Arial" w:hAnsi="Arial" w:cs="Arial"/>
          <w:sz w:val="22"/>
        </w:rPr>
      </w:pPr>
    </w:p>
    <w:p w:rsidR="00850780" w:rsidRPr="00990744" w:rsidRDefault="00850780" w:rsidP="00850780">
      <w:pPr>
        <w:pStyle w:val="ListParagraph"/>
        <w:numPr>
          <w:ilvl w:val="0"/>
          <w:numId w:val="44"/>
        </w:numPr>
        <w:jc w:val="left"/>
        <w:rPr>
          <w:rFonts w:ascii="Arial" w:hAnsi="Arial" w:cs="Arial"/>
          <w:sz w:val="22"/>
        </w:rPr>
      </w:pPr>
      <w:r>
        <w:rPr>
          <w:rFonts w:ascii="Arial" w:hAnsi="Arial" w:cs="Arial"/>
          <w:sz w:val="22"/>
        </w:rPr>
        <w:t>Assessing, recommending and a</w:t>
      </w:r>
      <w:r w:rsidRPr="00990744">
        <w:rPr>
          <w:rFonts w:ascii="Arial" w:hAnsi="Arial" w:cs="Arial"/>
          <w:sz w:val="22"/>
        </w:rPr>
        <w:t>rranging suitable and cost-efficient insurance cover for the property and any linked liabilities</w:t>
      </w:r>
      <w:r>
        <w:rPr>
          <w:rFonts w:ascii="Arial" w:hAnsi="Arial" w:cs="Arial"/>
          <w:sz w:val="22"/>
        </w:rPr>
        <w:t xml:space="preserve"> from the date/time HMRC/RN Ltd take possession</w:t>
      </w:r>
      <w:r w:rsidRPr="00990744">
        <w:rPr>
          <w:rFonts w:ascii="Arial" w:hAnsi="Arial" w:cs="Arial"/>
          <w:sz w:val="22"/>
        </w:rPr>
        <w:t xml:space="preserve"> until the sale transfer is complete.</w:t>
      </w:r>
    </w:p>
    <w:p w:rsidR="00850780" w:rsidRPr="00990744" w:rsidRDefault="00850780" w:rsidP="00850780">
      <w:pPr>
        <w:pStyle w:val="ListParagraph"/>
        <w:ind w:left="360"/>
        <w:rPr>
          <w:rFonts w:ascii="Arial" w:hAnsi="Arial" w:cs="Arial"/>
          <w:sz w:val="22"/>
        </w:rPr>
      </w:pPr>
    </w:p>
    <w:p w:rsidR="00850780" w:rsidRDefault="00850780" w:rsidP="00850780">
      <w:pPr>
        <w:pStyle w:val="ListParagraph"/>
        <w:numPr>
          <w:ilvl w:val="0"/>
          <w:numId w:val="44"/>
        </w:numPr>
        <w:jc w:val="left"/>
        <w:rPr>
          <w:rFonts w:ascii="Arial" w:hAnsi="Arial" w:cs="Arial"/>
          <w:sz w:val="22"/>
        </w:rPr>
      </w:pPr>
      <w:r w:rsidRPr="00990744">
        <w:rPr>
          <w:rFonts w:ascii="Arial" w:hAnsi="Arial" w:cs="Arial"/>
          <w:sz w:val="22"/>
        </w:rPr>
        <w:t xml:space="preserve">Commissioning and managing services or works related to appropriate and proportionate property maintenance to ensure ongoing compliance with </w:t>
      </w:r>
      <w:r>
        <w:rPr>
          <w:rFonts w:ascii="Arial" w:hAnsi="Arial" w:cs="Arial"/>
          <w:sz w:val="22"/>
        </w:rPr>
        <w:t>statutory and other requirements</w:t>
      </w:r>
      <w:r w:rsidRPr="00990744">
        <w:rPr>
          <w:rFonts w:ascii="Arial" w:hAnsi="Arial" w:cs="Arial"/>
          <w:sz w:val="22"/>
        </w:rPr>
        <w:t xml:space="preserve"> e.g. </w:t>
      </w:r>
      <w:r>
        <w:rPr>
          <w:rFonts w:ascii="Arial" w:hAnsi="Arial" w:cs="Arial"/>
          <w:sz w:val="22"/>
        </w:rPr>
        <w:t xml:space="preserve">undertake </w:t>
      </w:r>
      <w:r w:rsidRPr="00990744">
        <w:rPr>
          <w:rFonts w:ascii="Arial" w:hAnsi="Arial" w:cs="Arial"/>
          <w:sz w:val="22"/>
        </w:rPr>
        <w:t xml:space="preserve">checks to </w:t>
      </w:r>
      <w:r>
        <w:rPr>
          <w:rFonts w:ascii="Arial" w:hAnsi="Arial" w:cs="Arial"/>
          <w:sz w:val="22"/>
        </w:rPr>
        <w:t xml:space="preserve">remain compliant with insurance endorsements such as regular visits to </w:t>
      </w:r>
      <w:r w:rsidRPr="00990744">
        <w:rPr>
          <w:rFonts w:ascii="Arial" w:hAnsi="Arial" w:cs="Arial"/>
          <w:sz w:val="22"/>
        </w:rPr>
        <w:t>ensure the property remains secure and weatherproof</w:t>
      </w:r>
      <w:r>
        <w:rPr>
          <w:rFonts w:ascii="Arial" w:hAnsi="Arial" w:cs="Arial"/>
          <w:sz w:val="22"/>
        </w:rPr>
        <w:t>.</w:t>
      </w:r>
    </w:p>
    <w:p w:rsidR="00850780" w:rsidRPr="00F93E21" w:rsidRDefault="00850780" w:rsidP="00850780">
      <w:pPr>
        <w:pStyle w:val="ListParagraph"/>
        <w:rPr>
          <w:rFonts w:ascii="Arial" w:hAnsi="Arial" w:cs="Arial"/>
          <w:sz w:val="22"/>
        </w:rPr>
      </w:pPr>
    </w:p>
    <w:p w:rsidR="00850780" w:rsidRPr="00AF4F8F" w:rsidRDefault="00850780" w:rsidP="00850780">
      <w:pPr>
        <w:pStyle w:val="ListParagraph"/>
        <w:numPr>
          <w:ilvl w:val="0"/>
          <w:numId w:val="44"/>
        </w:numPr>
        <w:jc w:val="left"/>
        <w:rPr>
          <w:rFonts w:ascii="Arial" w:hAnsi="Arial" w:cs="Arial"/>
          <w:sz w:val="22"/>
        </w:rPr>
      </w:pPr>
      <w:r w:rsidRPr="00F93E21">
        <w:rPr>
          <w:rFonts w:ascii="Arial" w:hAnsi="Arial" w:cs="Arial"/>
          <w:sz w:val="22"/>
        </w:rPr>
        <w:t>Preparing the property to an appropriate standard for sale, arranging proportionate services, such as clearance, disposal, and/or cleaning services as agreed with R.N. Limited / HMRC.</w:t>
      </w:r>
    </w:p>
    <w:p w:rsidR="00850780" w:rsidRPr="00AA58F0" w:rsidRDefault="00850780" w:rsidP="00850780"/>
    <w:p w:rsidR="00850780" w:rsidRPr="00990744" w:rsidRDefault="00850780" w:rsidP="00850780">
      <w:pPr>
        <w:pStyle w:val="ListParagraph"/>
        <w:numPr>
          <w:ilvl w:val="0"/>
          <w:numId w:val="44"/>
        </w:numPr>
        <w:jc w:val="left"/>
        <w:rPr>
          <w:rFonts w:ascii="Arial" w:hAnsi="Arial" w:cs="Arial"/>
          <w:sz w:val="22"/>
        </w:rPr>
      </w:pPr>
      <w:r w:rsidRPr="00990744">
        <w:rPr>
          <w:rFonts w:ascii="Arial" w:hAnsi="Arial" w:cs="Arial"/>
          <w:sz w:val="22"/>
        </w:rPr>
        <w:t>Developing and maintaining a close working relationship and communications with R.N. Limited / HMRC.</w:t>
      </w:r>
    </w:p>
    <w:p w:rsidR="00850780" w:rsidRPr="00990744" w:rsidRDefault="00850780" w:rsidP="00850780">
      <w:pPr>
        <w:pStyle w:val="ListParagraph"/>
        <w:ind w:left="360"/>
        <w:rPr>
          <w:rFonts w:ascii="Arial" w:hAnsi="Arial" w:cs="Arial"/>
          <w:sz w:val="22"/>
        </w:rPr>
      </w:pPr>
    </w:p>
    <w:p w:rsidR="00850780" w:rsidRDefault="00850780" w:rsidP="00850780">
      <w:pPr>
        <w:pStyle w:val="ListParagraph"/>
        <w:numPr>
          <w:ilvl w:val="0"/>
          <w:numId w:val="44"/>
        </w:numPr>
        <w:jc w:val="left"/>
        <w:rPr>
          <w:rFonts w:ascii="Arial" w:hAnsi="Arial" w:cs="Arial"/>
          <w:sz w:val="22"/>
        </w:rPr>
      </w:pPr>
      <w:r w:rsidRPr="00990744">
        <w:rPr>
          <w:rFonts w:ascii="Arial" w:hAnsi="Arial" w:cs="Arial"/>
          <w:sz w:val="22"/>
        </w:rPr>
        <w:t>Discharging appropriate landlord duties/services</w:t>
      </w:r>
      <w:r>
        <w:rPr>
          <w:rFonts w:ascii="Arial" w:hAnsi="Arial" w:cs="Arial"/>
          <w:sz w:val="22"/>
        </w:rPr>
        <w:t xml:space="preserve"> e.g. </w:t>
      </w:r>
      <w:r w:rsidRPr="00990744">
        <w:rPr>
          <w:rFonts w:ascii="Arial" w:hAnsi="Arial" w:cs="Arial"/>
          <w:sz w:val="22"/>
        </w:rPr>
        <w:t>where R.N. Limited / HMRC takes possession of</w:t>
      </w:r>
      <w:r>
        <w:rPr>
          <w:rFonts w:ascii="Arial" w:hAnsi="Arial" w:cs="Arial"/>
          <w:sz w:val="22"/>
        </w:rPr>
        <w:t xml:space="preserve"> a tenanted </w:t>
      </w:r>
      <w:r w:rsidRPr="00990744">
        <w:rPr>
          <w:rFonts w:ascii="Arial" w:hAnsi="Arial" w:cs="Arial"/>
          <w:sz w:val="22"/>
        </w:rPr>
        <w:t>property</w:t>
      </w:r>
      <w:r>
        <w:rPr>
          <w:rFonts w:ascii="Arial" w:hAnsi="Arial" w:cs="Arial"/>
          <w:sz w:val="22"/>
        </w:rPr>
        <w:t>.</w:t>
      </w:r>
    </w:p>
    <w:p w:rsidR="00850780" w:rsidRPr="00ED3AE3" w:rsidRDefault="00850780" w:rsidP="00850780">
      <w:pPr>
        <w:pStyle w:val="ListParagraph"/>
        <w:rPr>
          <w:rFonts w:ascii="Arial" w:hAnsi="Arial" w:cs="Arial"/>
          <w:sz w:val="22"/>
          <w:szCs w:val="22"/>
        </w:rPr>
      </w:pPr>
    </w:p>
    <w:p w:rsidR="00850780" w:rsidRPr="00ED3AE3" w:rsidRDefault="00850780" w:rsidP="00850780">
      <w:pPr>
        <w:pStyle w:val="ListParagraph"/>
        <w:numPr>
          <w:ilvl w:val="0"/>
          <w:numId w:val="44"/>
        </w:numPr>
        <w:jc w:val="left"/>
        <w:rPr>
          <w:rFonts w:ascii="Arial" w:hAnsi="Arial" w:cs="Arial"/>
          <w:sz w:val="22"/>
        </w:rPr>
      </w:pPr>
      <w:r>
        <w:rPr>
          <w:rFonts w:ascii="Arial" w:hAnsi="Arial" w:cs="Arial"/>
          <w:sz w:val="22"/>
          <w:szCs w:val="22"/>
        </w:rPr>
        <w:t>P</w:t>
      </w:r>
      <w:r w:rsidRPr="00ED3AE3">
        <w:rPr>
          <w:rFonts w:ascii="Arial" w:hAnsi="Arial" w:cs="Arial"/>
          <w:sz w:val="22"/>
          <w:szCs w:val="22"/>
        </w:rPr>
        <w:t>rovid</w:t>
      </w:r>
      <w:r>
        <w:rPr>
          <w:rFonts w:ascii="Arial" w:hAnsi="Arial" w:cs="Arial"/>
          <w:sz w:val="22"/>
          <w:szCs w:val="22"/>
        </w:rPr>
        <w:t>ing</w:t>
      </w:r>
      <w:r w:rsidRPr="00ED3AE3">
        <w:rPr>
          <w:rFonts w:ascii="Arial" w:hAnsi="Arial" w:cs="Arial"/>
          <w:sz w:val="22"/>
          <w:szCs w:val="22"/>
        </w:rPr>
        <w:t xml:space="preserve"> advice on other services or requirements </w:t>
      </w:r>
      <w:r w:rsidR="00134E8D">
        <w:rPr>
          <w:rFonts w:ascii="Arial" w:hAnsi="Arial" w:cs="Arial"/>
          <w:sz w:val="22"/>
          <w:szCs w:val="22"/>
        </w:rPr>
        <w:t>the supplier</w:t>
      </w:r>
      <w:r w:rsidRPr="00ED3AE3">
        <w:rPr>
          <w:rFonts w:ascii="Arial" w:hAnsi="Arial" w:cs="Arial"/>
          <w:sz w:val="22"/>
          <w:szCs w:val="22"/>
        </w:rPr>
        <w:t xml:space="preserve"> consider</w:t>
      </w:r>
      <w:r w:rsidR="00134E8D">
        <w:rPr>
          <w:rFonts w:ascii="Arial" w:hAnsi="Arial" w:cs="Arial"/>
          <w:sz w:val="22"/>
          <w:szCs w:val="22"/>
        </w:rPr>
        <w:t>s</w:t>
      </w:r>
      <w:r w:rsidRPr="00ED3AE3">
        <w:rPr>
          <w:rFonts w:ascii="Arial" w:hAnsi="Arial" w:cs="Arial"/>
          <w:sz w:val="22"/>
          <w:szCs w:val="22"/>
        </w:rPr>
        <w:t xml:space="preserve"> relevant, which </w:t>
      </w:r>
      <w:r w:rsidR="00134E8D">
        <w:rPr>
          <w:rFonts w:ascii="Arial" w:hAnsi="Arial" w:cs="Arial"/>
          <w:sz w:val="22"/>
          <w:szCs w:val="22"/>
        </w:rPr>
        <w:t xml:space="preserve">R.N. Ltd/HMRC </w:t>
      </w:r>
      <w:r w:rsidRPr="00ED3AE3">
        <w:rPr>
          <w:rFonts w:ascii="Arial" w:hAnsi="Arial" w:cs="Arial"/>
          <w:sz w:val="22"/>
          <w:szCs w:val="22"/>
        </w:rPr>
        <w:t>may have excluded from the requirements.</w:t>
      </w:r>
    </w:p>
    <w:p w:rsidR="00850780" w:rsidRPr="00215310" w:rsidRDefault="00850780" w:rsidP="00850780"/>
    <w:p w:rsidR="00850780" w:rsidRDefault="00850780" w:rsidP="00850780">
      <w:pPr>
        <w:pStyle w:val="ListParagraph"/>
        <w:numPr>
          <w:ilvl w:val="0"/>
          <w:numId w:val="44"/>
        </w:numPr>
        <w:jc w:val="left"/>
        <w:rPr>
          <w:rFonts w:ascii="Arial" w:hAnsi="Arial" w:cs="Arial"/>
          <w:sz w:val="22"/>
        </w:rPr>
      </w:pPr>
      <w:r w:rsidRPr="00990744">
        <w:rPr>
          <w:rFonts w:ascii="Arial" w:hAnsi="Arial" w:cs="Arial"/>
          <w:sz w:val="22"/>
        </w:rPr>
        <w:t>Providing professional advice on all of the points above, as appropriate.</w:t>
      </w:r>
    </w:p>
    <w:p w:rsidR="00850780" w:rsidRPr="00B345D3" w:rsidRDefault="00850780" w:rsidP="00850780"/>
    <w:p w:rsidR="00850780" w:rsidRPr="00850780" w:rsidRDefault="00850780" w:rsidP="00850780">
      <w:pPr>
        <w:ind w:left="0"/>
        <w:rPr>
          <w:b/>
          <w:u w:val="single"/>
        </w:rPr>
      </w:pPr>
      <w:r w:rsidRPr="00850780">
        <w:rPr>
          <w:b/>
          <w:u w:val="single"/>
        </w:rPr>
        <w:t>4. Value for money requirement</w:t>
      </w:r>
    </w:p>
    <w:p w:rsidR="00850780" w:rsidRDefault="00850780" w:rsidP="00850780"/>
    <w:p w:rsidR="00850780" w:rsidRDefault="00850780" w:rsidP="00850780">
      <w:pPr>
        <w:ind w:left="0"/>
      </w:pPr>
      <w:r w:rsidRPr="00B5553F">
        <w:t>HMRC must ensure value for money is provided for taxpayers</w:t>
      </w:r>
      <w:r>
        <w:t xml:space="preserve"> in all activities related to property.</w:t>
      </w:r>
    </w:p>
    <w:p w:rsidR="00850780" w:rsidRDefault="00850780" w:rsidP="00850780">
      <w:pPr>
        <w:ind w:left="0"/>
      </w:pPr>
    </w:p>
    <w:p w:rsidR="00850780" w:rsidRPr="00B5553F" w:rsidRDefault="00134E8D" w:rsidP="00850780">
      <w:pPr>
        <w:ind w:left="0"/>
      </w:pPr>
      <w:r>
        <w:t>The supplier is</w:t>
      </w:r>
      <w:r w:rsidR="00850780" w:rsidRPr="00B5553F">
        <w:t xml:space="preserve"> required to </w:t>
      </w:r>
      <w:r w:rsidR="00850780">
        <w:t>respond to a weighted technical question with</w:t>
      </w:r>
      <w:r w:rsidR="00850780" w:rsidRPr="00B5553F">
        <w:t xml:space="preserve"> a proposal describing how they will ensure they deliver value for money, particularly for the </w:t>
      </w:r>
      <w:r w:rsidR="00850780">
        <w:t>additional</w:t>
      </w:r>
      <w:r w:rsidR="00850780" w:rsidRPr="00B5553F">
        <w:t xml:space="preserve"> non-sales related requirement</w:t>
      </w:r>
      <w:r w:rsidR="00850780">
        <w:t>s.</w:t>
      </w:r>
      <w:r w:rsidR="00850780" w:rsidRPr="00B5553F">
        <w:t xml:space="preserve"> </w:t>
      </w:r>
      <w:r w:rsidR="00850780">
        <w:t>The list at 3 is probably not</w:t>
      </w:r>
      <w:r w:rsidR="00850780" w:rsidRPr="00B5553F">
        <w:t xml:space="preserve"> ex</w:t>
      </w:r>
      <w:r w:rsidR="00850780">
        <w:t>haustive as there may be other requirements over a potential 2 year contract.</w:t>
      </w:r>
    </w:p>
    <w:p w:rsidR="00850780" w:rsidRPr="00B5553F" w:rsidRDefault="00850780" w:rsidP="00850780"/>
    <w:p w:rsidR="00850780" w:rsidRPr="00B5553F" w:rsidRDefault="00850780" w:rsidP="00850780">
      <w:pPr>
        <w:ind w:left="0"/>
      </w:pPr>
      <w:r>
        <w:t>HMRC</w:t>
      </w:r>
      <w:r w:rsidRPr="00B5553F">
        <w:t xml:space="preserve"> anticipate t</w:t>
      </w:r>
      <w:r w:rsidR="00134E8D">
        <w:t>his will include explaining the supplier’s</w:t>
      </w:r>
      <w:r w:rsidRPr="00B5553F">
        <w:t xml:space="preserve"> process for engaging</w:t>
      </w:r>
      <w:r>
        <w:t xml:space="preserve"> sub contractor</w:t>
      </w:r>
      <w:r w:rsidRPr="00B5553F">
        <w:t>s</w:t>
      </w:r>
      <w:r>
        <w:t>,</w:t>
      </w:r>
      <w:r w:rsidRPr="00B5553F">
        <w:t xml:space="preserve"> for example locksmiths or cleaners, along with any negotiation </w:t>
      </w:r>
      <w:r w:rsidR="00134E8D">
        <w:t>the supplier</w:t>
      </w:r>
      <w:r>
        <w:t xml:space="preserve"> would carry out </w:t>
      </w:r>
      <w:r w:rsidRPr="00B5553F">
        <w:t xml:space="preserve">and market knowledge </w:t>
      </w:r>
      <w:r w:rsidR="00134E8D">
        <w:t>the supplier has</w:t>
      </w:r>
      <w:r w:rsidRPr="00B5553F">
        <w:t xml:space="preserve"> that </w:t>
      </w:r>
      <w:r w:rsidR="00134E8D">
        <w:t>the supplier</w:t>
      </w:r>
      <w:r w:rsidRPr="00B5553F">
        <w:t xml:space="preserve"> would use to ensure best value. </w:t>
      </w:r>
    </w:p>
    <w:p w:rsidR="00850780" w:rsidRPr="00B5553F" w:rsidRDefault="00850780" w:rsidP="00850780"/>
    <w:p w:rsidR="00850780" w:rsidRPr="00B5553F" w:rsidRDefault="00850780" w:rsidP="00850780">
      <w:pPr>
        <w:ind w:left="0"/>
      </w:pPr>
      <w:r w:rsidRPr="00B5553F">
        <w:t xml:space="preserve">As well as expecting subcontract services to be recharged at cost to HMRC, </w:t>
      </w:r>
      <w:r w:rsidR="00134E8D">
        <w:t>HMRC</w:t>
      </w:r>
      <w:r w:rsidRPr="00B5553F">
        <w:t xml:space="preserve"> need</w:t>
      </w:r>
      <w:r w:rsidR="00134E8D">
        <w:t>s</w:t>
      </w:r>
      <w:r w:rsidRPr="00B5553F">
        <w:t xml:space="preserve"> to assure that the related time costs charged </w:t>
      </w:r>
      <w:r>
        <w:t xml:space="preserve">associated with the subcontractors’ </w:t>
      </w:r>
      <w:r w:rsidRPr="00B5553F">
        <w:t>engagement are efficient and charged at the appropriate level</w:t>
      </w:r>
      <w:r>
        <w:t xml:space="preserve"> i.e.</w:t>
      </w:r>
      <w:r w:rsidRPr="00B5553F">
        <w:t xml:space="preserve"> if the </w:t>
      </w:r>
      <w:r>
        <w:t xml:space="preserve">engagement </w:t>
      </w:r>
      <w:r w:rsidRPr="00B5553F">
        <w:t>role is appropriate to administrative staff</w:t>
      </w:r>
      <w:r w:rsidR="00134E8D">
        <w:t>, HMRC would</w:t>
      </w:r>
      <w:r w:rsidRPr="00B5553F">
        <w:t xml:space="preserve"> expect charges to reflect this.</w:t>
      </w:r>
    </w:p>
    <w:p w:rsidR="00850780" w:rsidRPr="00B5553F" w:rsidRDefault="00850780" w:rsidP="00850780"/>
    <w:p w:rsidR="00850780" w:rsidRDefault="00850780" w:rsidP="00850780">
      <w:pPr>
        <w:ind w:left="0"/>
      </w:pPr>
      <w:r w:rsidRPr="00B5553F">
        <w:t>HMRC reserve the right to clarify any third party pricing</w:t>
      </w:r>
      <w:r>
        <w:t xml:space="preserve"> at any point over the contract term.</w:t>
      </w:r>
    </w:p>
    <w:p w:rsidR="00850780" w:rsidRDefault="00850780" w:rsidP="00850780">
      <w:pPr>
        <w:ind w:left="0"/>
      </w:pPr>
    </w:p>
    <w:p w:rsidR="00850780" w:rsidRPr="00B5553F" w:rsidRDefault="00134E8D" w:rsidP="00850780">
      <w:pPr>
        <w:ind w:left="0"/>
      </w:pPr>
      <w:r>
        <w:t>The supplier</w:t>
      </w:r>
      <w:r w:rsidR="00850780">
        <w:t xml:space="preserve"> must provide appropriate subcontractors, as detailed in their tender response</w:t>
      </w:r>
      <w:r w:rsidR="007073FD">
        <w:t xml:space="preserve"> (Schedule 15)</w:t>
      </w:r>
      <w:r w:rsidR="00850780">
        <w:t>.</w:t>
      </w:r>
    </w:p>
    <w:p w:rsidR="00850780" w:rsidRDefault="00850780" w:rsidP="00850780">
      <w:pPr>
        <w:rPr>
          <w:b/>
          <w:u w:val="single"/>
        </w:rPr>
      </w:pPr>
    </w:p>
    <w:p w:rsidR="00850780" w:rsidRPr="0049088F" w:rsidRDefault="00850780" w:rsidP="00850780">
      <w:pPr>
        <w:ind w:left="0"/>
        <w:rPr>
          <w:b/>
          <w:u w:val="single"/>
        </w:rPr>
      </w:pPr>
      <w:r>
        <w:rPr>
          <w:b/>
          <w:u w:val="single"/>
        </w:rPr>
        <w:t xml:space="preserve">5. </w:t>
      </w:r>
      <w:r w:rsidRPr="0049088F">
        <w:rPr>
          <w:b/>
          <w:u w:val="single"/>
        </w:rPr>
        <w:t>Response Times</w:t>
      </w:r>
      <w:r>
        <w:rPr>
          <w:b/>
          <w:u w:val="single"/>
        </w:rPr>
        <w:t xml:space="preserve"> SLA/KPI</w:t>
      </w:r>
    </w:p>
    <w:p w:rsidR="00850780" w:rsidRDefault="00850780" w:rsidP="00850780"/>
    <w:p w:rsidR="00850780" w:rsidRDefault="00850780" w:rsidP="00850780">
      <w:pPr>
        <w:ind w:left="0"/>
      </w:pPr>
      <w:r>
        <w:t>Whilst HMRC/RN Ltd will endeavour to provide reasonable notice, t</w:t>
      </w:r>
      <w:r w:rsidRPr="00930B14">
        <w:t xml:space="preserve">he supplier </w:t>
      </w:r>
      <w:r>
        <w:t>must</w:t>
      </w:r>
      <w:r w:rsidRPr="00930B14">
        <w:t xml:space="preserve"> be able to respond quickly,</w:t>
      </w:r>
      <w:r>
        <w:t xml:space="preserve"> potentially with little notice, </w:t>
      </w:r>
      <w:r w:rsidRPr="00930B14">
        <w:t xml:space="preserve">to provide these services; </w:t>
      </w:r>
      <w:r>
        <w:t xml:space="preserve">in particular, </w:t>
      </w:r>
      <w:r w:rsidRPr="00930B14">
        <w:t xml:space="preserve">to secure properties and arrange </w:t>
      </w:r>
      <w:r>
        <w:t>for insurance to</w:t>
      </w:r>
      <w:r w:rsidRPr="00930B14">
        <w:t xml:space="preserve"> be in place immediately </w:t>
      </w:r>
      <w:r>
        <w:t>HMRC/</w:t>
      </w:r>
      <w:r w:rsidRPr="00930B14">
        <w:t>R</w:t>
      </w:r>
      <w:r>
        <w:t>.</w:t>
      </w:r>
      <w:r w:rsidRPr="00930B14">
        <w:t>N</w:t>
      </w:r>
      <w:r>
        <w:t>.</w:t>
      </w:r>
      <w:r w:rsidRPr="00930B14">
        <w:t xml:space="preserve"> L</w:t>
      </w:r>
      <w:r>
        <w:t>imi</w:t>
      </w:r>
      <w:r w:rsidRPr="00930B14">
        <w:t>t</w:t>
      </w:r>
      <w:r>
        <w:t>e</w:t>
      </w:r>
      <w:r w:rsidRPr="00930B14">
        <w:t>d is granted possession</w:t>
      </w:r>
      <w:r>
        <w:t xml:space="preserve">.  Similarly, suppliers may be asked to stand down at short notice if HMRC decides to pause or cease enforcement action against the debtor. The potential for this cannot be estimated but needs to be understood by the supplier. </w:t>
      </w:r>
    </w:p>
    <w:p w:rsidR="00850780" w:rsidRDefault="00850780" w:rsidP="00850780"/>
    <w:p w:rsidR="00850780" w:rsidRDefault="00850780" w:rsidP="00850780">
      <w:pPr>
        <w:ind w:left="0"/>
      </w:pPr>
      <w:r>
        <w:t>HMRC therefore includes SLA/KPI for this requirement. These are not exhaustive as on a case by case basis there may be additional requirements.</w:t>
      </w:r>
    </w:p>
    <w:p w:rsidR="007073FD" w:rsidRDefault="007073FD" w:rsidP="00850780">
      <w:pPr>
        <w:ind w:left="0"/>
      </w:pPr>
    </w:p>
    <w:p w:rsidR="00850780" w:rsidRDefault="00850780" w:rsidP="00850780">
      <w:pPr>
        <w:ind w:left="0"/>
      </w:pPr>
      <w:r>
        <w:t>Please see Schedule 6</w:t>
      </w:r>
      <w:r w:rsidR="007073FD">
        <w:t>.</w:t>
      </w:r>
    </w:p>
    <w:p w:rsidR="00850780" w:rsidRDefault="00850780" w:rsidP="00850780"/>
    <w:p w:rsidR="007073FD" w:rsidRDefault="007073FD" w:rsidP="00850780">
      <w:pPr>
        <w:ind w:left="0"/>
        <w:rPr>
          <w:b/>
          <w:u w:val="single"/>
        </w:rPr>
      </w:pPr>
    </w:p>
    <w:p w:rsidR="007073FD" w:rsidRDefault="007073FD" w:rsidP="00850780">
      <w:pPr>
        <w:ind w:left="0"/>
        <w:rPr>
          <w:b/>
          <w:u w:val="single"/>
        </w:rPr>
      </w:pPr>
    </w:p>
    <w:p w:rsidR="00850780" w:rsidRPr="008A10AB" w:rsidRDefault="00850780" w:rsidP="00850780">
      <w:pPr>
        <w:ind w:left="0"/>
        <w:rPr>
          <w:b/>
          <w:u w:val="single"/>
        </w:rPr>
      </w:pPr>
      <w:r>
        <w:rPr>
          <w:b/>
          <w:u w:val="single"/>
        </w:rPr>
        <w:t>6.</w:t>
      </w:r>
      <w:r w:rsidRPr="008A10AB">
        <w:rPr>
          <w:b/>
          <w:u w:val="single"/>
        </w:rPr>
        <w:t xml:space="preserve"> Geographical Coverage</w:t>
      </w:r>
    </w:p>
    <w:p w:rsidR="00850780" w:rsidRPr="003F3D5D" w:rsidRDefault="00850780" w:rsidP="00850780"/>
    <w:p w:rsidR="00850780" w:rsidRDefault="00850780" w:rsidP="00850780">
      <w:pPr>
        <w:ind w:left="0"/>
      </w:pPr>
      <w:r w:rsidRPr="003F3D5D">
        <w:t xml:space="preserve">These services need to be available on a </w:t>
      </w:r>
      <w:r>
        <w:t xml:space="preserve">UK </w:t>
      </w:r>
      <w:r w:rsidRPr="003F3D5D">
        <w:t>nationwide basis</w:t>
      </w:r>
      <w:r>
        <w:t>.</w:t>
      </w:r>
    </w:p>
    <w:p w:rsidR="00850780" w:rsidRDefault="00850780" w:rsidP="00850780">
      <w:pPr>
        <w:rPr>
          <w:b/>
          <w:u w:val="single"/>
        </w:rPr>
      </w:pPr>
    </w:p>
    <w:p w:rsidR="00850780" w:rsidRDefault="00850780" w:rsidP="00850780">
      <w:pPr>
        <w:ind w:left="0"/>
      </w:pPr>
      <w:r>
        <w:rPr>
          <w:b/>
          <w:u w:val="single"/>
        </w:rPr>
        <w:t>7.</w:t>
      </w:r>
      <w:r w:rsidRPr="00205352">
        <w:rPr>
          <w:b/>
          <w:u w:val="single"/>
        </w:rPr>
        <w:t xml:space="preserve"> Invoicing/Payment</w:t>
      </w:r>
      <w:r>
        <w:t xml:space="preserve"> </w:t>
      </w:r>
    </w:p>
    <w:p w:rsidR="00850780" w:rsidRDefault="00850780" w:rsidP="00850780"/>
    <w:p w:rsidR="00850780" w:rsidRDefault="00850780" w:rsidP="00850780">
      <w:pPr>
        <w:ind w:left="0"/>
      </w:pPr>
      <w:r w:rsidRPr="00311820">
        <w:t>HMRC/RN Ltd retain the right to view all invoices, as needed. R N Limited will make payment by cheque. For non-sales related costs</w:t>
      </w:r>
      <w:r>
        <w:t xml:space="preserve"> the payments will be as agreed with the supplier (but is expected to be</w:t>
      </w:r>
      <w:r w:rsidRPr="00311820">
        <w:t xml:space="preserve"> as they occu</w:t>
      </w:r>
      <w:r>
        <w:t xml:space="preserve">r) </w:t>
      </w:r>
      <w:r w:rsidRPr="00311820">
        <w:t>with the sales fee payable after the sale completion/transfer.</w:t>
      </w:r>
    </w:p>
    <w:p w:rsidR="00134E8D" w:rsidRDefault="00134E8D" w:rsidP="00850780">
      <w:pPr>
        <w:ind w:left="0"/>
      </w:pPr>
    </w:p>
    <w:p w:rsidR="00134E8D" w:rsidRDefault="00134E8D" w:rsidP="00850780">
      <w:pPr>
        <w:ind w:left="0"/>
      </w:pPr>
      <w:r>
        <w:t>HMRC will make payment by BACS, in line with HMRC’s limit order process.</w:t>
      </w:r>
    </w:p>
    <w:p w:rsidR="00850780" w:rsidRDefault="00850780" w:rsidP="00850780">
      <w:pPr>
        <w:rPr>
          <w:b/>
          <w:u w:val="single"/>
        </w:rPr>
      </w:pPr>
    </w:p>
    <w:p w:rsidR="00850780" w:rsidRDefault="00850780" w:rsidP="00850780"/>
    <w:p w:rsidR="00850780" w:rsidRDefault="007073FD" w:rsidP="007073FD">
      <w:pPr>
        <w:ind w:left="0"/>
        <w:rPr>
          <w:b/>
          <w:u w:val="single"/>
        </w:rPr>
      </w:pPr>
      <w:r>
        <w:rPr>
          <w:b/>
          <w:u w:val="single"/>
        </w:rPr>
        <w:t>8.</w:t>
      </w:r>
      <w:r w:rsidR="00850780">
        <w:rPr>
          <w:b/>
          <w:u w:val="single"/>
        </w:rPr>
        <w:t xml:space="preserve"> Protection of Property</w:t>
      </w:r>
    </w:p>
    <w:p w:rsidR="00850780" w:rsidRDefault="00850780" w:rsidP="00850780">
      <w:pPr>
        <w:rPr>
          <w:b/>
          <w:u w:val="single"/>
        </w:rPr>
      </w:pPr>
    </w:p>
    <w:p w:rsidR="00850780" w:rsidRDefault="00850780" w:rsidP="007073FD">
      <w:pPr>
        <w:ind w:left="0"/>
      </w:pPr>
      <w:r>
        <w:t>Properties seized from debtors may be subject to criminal activity, such as vandalism, arson or unlawful possession.</w:t>
      </w:r>
    </w:p>
    <w:p w:rsidR="007073FD" w:rsidRDefault="007073FD" w:rsidP="007073FD">
      <w:pPr>
        <w:ind w:left="0"/>
      </w:pPr>
    </w:p>
    <w:p w:rsidR="007073FD" w:rsidRPr="000737E1" w:rsidRDefault="007073FD" w:rsidP="007073FD">
      <w:pPr>
        <w:ind w:left="0"/>
      </w:pPr>
      <w:r>
        <w:t>Contractor must deal with such activity as set out in their tender response (Schedule 15).</w:t>
      </w:r>
    </w:p>
    <w:p w:rsidR="00A523C2" w:rsidRPr="00CE2EC6" w:rsidRDefault="002E6D7F" w:rsidP="008461E2">
      <w:pPr>
        <w:pStyle w:val="GPSSchAnnexname"/>
        <w:jc w:val="both"/>
        <w:rPr>
          <w:rFonts w:ascii="Calibri" w:hAnsi="Calibri"/>
        </w:rPr>
      </w:pPr>
      <w:r w:rsidRPr="00CE2EC6">
        <w:rPr>
          <w:rFonts w:ascii="Calibri" w:hAnsi="Calibri"/>
          <w:color w:val="000000"/>
        </w:rPr>
        <w:br w:type="page"/>
      </w:r>
    </w:p>
    <w:p w:rsidR="006D7853" w:rsidRPr="00CE2EC6" w:rsidRDefault="00D83B58" w:rsidP="002E6D7F">
      <w:pPr>
        <w:pStyle w:val="GPSSchTitleandNumber"/>
        <w:rPr>
          <w:rFonts w:ascii="Calibri" w:hAnsi="Calibri"/>
        </w:rPr>
      </w:pPr>
      <w:r w:rsidRPr="00CE2EC6">
        <w:rPr>
          <w:rFonts w:ascii="Calibri" w:hAnsi="Calibri"/>
        </w:rPr>
        <w:lastRenderedPageBreak/>
        <w:br w:type="page"/>
      </w:r>
      <w:bookmarkStart w:id="2258" w:name="_Toc431551188"/>
      <w:r w:rsidR="006D7853" w:rsidRPr="00CE2EC6">
        <w:rPr>
          <w:rFonts w:ascii="Calibri" w:hAnsi="Calibri"/>
        </w:rPr>
        <w:lastRenderedPageBreak/>
        <w:t>CALL OFF SCHEDULE 3</w:t>
      </w:r>
      <w:r w:rsidR="002E6D7F" w:rsidRPr="00CE2EC6">
        <w:rPr>
          <w:rFonts w:ascii="Calibri" w:hAnsi="Calibri"/>
        </w:rPr>
        <w:t xml:space="preserve">: </w:t>
      </w:r>
      <w:r w:rsidR="006D7853" w:rsidRPr="00CE2EC6">
        <w:rPr>
          <w:rFonts w:ascii="Calibri" w:hAnsi="Calibri"/>
        </w:rPr>
        <w:t>CALL OFF CONTRACT CHARGES, PAYMENT AND INVOICING</w:t>
      </w:r>
      <w:bookmarkEnd w:id="2258"/>
      <w:r w:rsidR="006D7853" w:rsidRPr="00CE2EC6">
        <w:rPr>
          <w:rFonts w:ascii="Calibri" w:hAnsi="Calibri"/>
        </w:rPr>
        <w:t xml:space="preserve"> </w:t>
      </w:r>
    </w:p>
    <w:p w:rsidR="006D7853" w:rsidRPr="00CE2EC6" w:rsidRDefault="006D7853" w:rsidP="00036474">
      <w:pPr>
        <w:pStyle w:val="GPSL1SCHEDULEHeading"/>
        <w:rPr>
          <w:rFonts w:ascii="Calibri" w:hAnsi="Calibri"/>
        </w:rPr>
      </w:pPr>
      <w:r w:rsidRPr="00CE2EC6">
        <w:rPr>
          <w:rFonts w:ascii="Calibri" w:hAnsi="Calibri"/>
        </w:rPr>
        <w:t>DEFINITIONS</w:t>
      </w:r>
    </w:p>
    <w:p w:rsidR="008D0A60" w:rsidRPr="00CE2EC6" w:rsidRDefault="006D7853" w:rsidP="005E4232">
      <w:pPr>
        <w:pStyle w:val="GPSL2numberedclause"/>
      </w:pPr>
      <w:r w:rsidRPr="00CE2EC6">
        <w:t>Th</w:t>
      </w:r>
      <w:r w:rsidR="00DE71C2" w:rsidRPr="00CE2EC6">
        <w:t xml:space="preserve">e following terms used in this </w:t>
      </w:r>
      <w:r w:rsidRPr="00CE2EC6">
        <w:t>Call Off Schedule</w:t>
      </w:r>
      <w:r w:rsidR="00583F9D" w:rsidRPr="00CE2EC6">
        <w:t xml:space="preserve"> 3</w:t>
      </w:r>
      <w:r w:rsidRPr="00CE2EC6">
        <w:t xml:space="preserve"> shall have the following meaning: </w:t>
      </w:r>
    </w:p>
    <w:tbl>
      <w:tblPr>
        <w:tblW w:w="0" w:type="auto"/>
        <w:tblInd w:w="817" w:type="dxa"/>
        <w:tblLook w:val="04A0" w:firstRow="1" w:lastRow="0" w:firstColumn="1" w:lastColumn="0" w:noHBand="0" w:noVBand="1"/>
      </w:tblPr>
      <w:tblGrid>
        <w:gridCol w:w="2835"/>
        <w:gridCol w:w="5189"/>
      </w:tblGrid>
      <w:tr w:rsidR="00F23BEC" w:rsidRPr="00CE2EC6" w:rsidTr="000940A9">
        <w:tc>
          <w:tcPr>
            <w:tcW w:w="2835" w:type="dxa"/>
          </w:tcPr>
          <w:p w:rsidR="00F23BEC" w:rsidRPr="00CE2EC6" w:rsidRDefault="00B460DF" w:rsidP="00670E1A">
            <w:pPr>
              <w:pStyle w:val="GPSDefinitionTerm"/>
              <w:rPr>
                <w:rFonts w:ascii="Calibri" w:hAnsi="Calibri"/>
              </w:rPr>
            </w:pPr>
            <w:r w:rsidRPr="00CE2EC6">
              <w:rPr>
                <w:rFonts w:ascii="Calibri" w:hAnsi="Calibri"/>
              </w:rPr>
              <w:t>"</w:t>
            </w:r>
            <w:r w:rsidR="00F23BEC" w:rsidRPr="00CE2EC6">
              <w:rPr>
                <w:rFonts w:ascii="Calibri" w:hAnsi="Calibri"/>
              </w:rPr>
              <w:t>Indexation</w:t>
            </w:r>
            <w:r w:rsidRPr="00CE2EC6">
              <w:rPr>
                <w:rFonts w:ascii="Calibri" w:hAnsi="Calibri"/>
              </w:rPr>
              <w:t>"</w:t>
            </w:r>
          </w:p>
        </w:tc>
        <w:tc>
          <w:tcPr>
            <w:tcW w:w="5189" w:type="dxa"/>
          </w:tcPr>
          <w:p w:rsidR="00F23BEC" w:rsidRPr="00CE2EC6" w:rsidRDefault="00F23BEC" w:rsidP="00AC2924">
            <w:pPr>
              <w:pStyle w:val="GPsDefinition"/>
              <w:rPr>
                <w:rFonts w:ascii="Calibri" w:hAnsi="Calibri"/>
              </w:rPr>
            </w:pPr>
            <w:r w:rsidRPr="00CE2EC6">
              <w:rPr>
                <w:rFonts w:ascii="Calibri" w:hAnsi="Calibri"/>
              </w:rPr>
              <w:t xml:space="preserve">means the adjustment of an amount or sum in accordance with </w:t>
            </w:r>
            <w:r w:rsidR="002E6D7F" w:rsidRPr="00CE2EC6">
              <w:rPr>
                <w:rFonts w:ascii="Calibri" w:hAnsi="Calibri"/>
              </w:rPr>
              <w:t xml:space="preserve">paragraph </w:t>
            </w:r>
            <w:r w:rsidR="009F474C" w:rsidRPr="00CE2EC6">
              <w:rPr>
                <w:rFonts w:ascii="Calibri" w:hAnsi="Calibri"/>
              </w:rPr>
              <w:fldChar w:fldCharType="begin"/>
            </w:r>
            <w:r w:rsidR="00B460DF" w:rsidRPr="00CE2EC6">
              <w:rPr>
                <w:rFonts w:ascii="Calibri" w:hAnsi="Calibri"/>
              </w:rPr>
              <w:instrText xml:space="preserve"> REF _Ref362018111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11</w:t>
            </w:r>
            <w:r w:rsidR="009F474C" w:rsidRPr="00CE2EC6">
              <w:rPr>
                <w:rFonts w:ascii="Calibri" w:hAnsi="Calibri"/>
              </w:rPr>
              <w:fldChar w:fldCharType="end"/>
            </w:r>
            <w:r w:rsidRPr="00CE2EC6">
              <w:rPr>
                <w:rFonts w:ascii="Calibri" w:hAnsi="Calibri"/>
              </w:rPr>
              <w:t xml:space="preserve"> of this Call Off Schedule</w:t>
            </w:r>
            <w:r w:rsidR="00583F9D" w:rsidRPr="00CE2EC6">
              <w:rPr>
                <w:rFonts w:ascii="Calibri" w:hAnsi="Calibri"/>
              </w:rPr>
              <w:t xml:space="preserve"> 3</w:t>
            </w:r>
            <w:r w:rsidRPr="00CE2EC6">
              <w:rPr>
                <w:rFonts w:ascii="Calibri" w:hAnsi="Calibri"/>
              </w:rPr>
              <w:t>;</w:t>
            </w:r>
          </w:p>
        </w:tc>
      </w:tr>
      <w:tr w:rsidR="00F23BEC" w:rsidRPr="00CE2EC6" w:rsidTr="000940A9">
        <w:tc>
          <w:tcPr>
            <w:tcW w:w="2835" w:type="dxa"/>
            <w:shd w:val="clear" w:color="auto" w:fill="auto"/>
          </w:tcPr>
          <w:p w:rsidR="00F23BEC" w:rsidRPr="00CE2EC6" w:rsidRDefault="00B460DF" w:rsidP="00670E1A">
            <w:pPr>
              <w:pStyle w:val="GPSDefinitionTerm"/>
              <w:rPr>
                <w:rFonts w:ascii="Calibri" w:hAnsi="Calibri"/>
              </w:rPr>
            </w:pPr>
            <w:r w:rsidRPr="00CE2EC6">
              <w:rPr>
                <w:rFonts w:ascii="Calibri" w:hAnsi="Calibri"/>
              </w:rPr>
              <w:t>"</w:t>
            </w:r>
            <w:r w:rsidR="00F23BEC" w:rsidRPr="00CE2EC6">
              <w:rPr>
                <w:rFonts w:ascii="Calibri" w:hAnsi="Calibri"/>
              </w:rPr>
              <w:t>Indexation Adjustment Date</w:t>
            </w:r>
            <w:r w:rsidRPr="00CE2EC6">
              <w:rPr>
                <w:rFonts w:ascii="Calibri" w:hAnsi="Calibri"/>
              </w:rPr>
              <w:t>"</w:t>
            </w:r>
          </w:p>
        </w:tc>
        <w:tc>
          <w:tcPr>
            <w:tcW w:w="5189" w:type="dxa"/>
            <w:shd w:val="clear" w:color="auto" w:fill="auto"/>
          </w:tcPr>
          <w:p w:rsidR="00F23BEC" w:rsidRPr="00CE2EC6" w:rsidRDefault="00F23BEC" w:rsidP="00AC2924">
            <w:pPr>
              <w:pStyle w:val="GPsDefinition"/>
              <w:rPr>
                <w:rFonts w:ascii="Calibri" w:hAnsi="Calibri"/>
              </w:rPr>
            </w:pPr>
            <w:r w:rsidRPr="00CE2EC6">
              <w:rPr>
                <w:rFonts w:ascii="Calibri" w:hAnsi="Calibri"/>
              </w:rPr>
              <w:t xml:space="preserve">has the meaning given to it in paragraph </w:t>
            </w:r>
            <w:r w:rsidR="00F17AE3" w:rsidRPr="00CE2EC6">
              <w:rPr>
                <w:rFonts w:ascii="Calibri" w:hAnsi="Calibri"/>
              </w:rPr>
              <w:fldChar w:fldCharType="begin"/>
            </w:r>
            <w:r w:rsidR="00F17AE3" w:rsidRPr="00CE2EC6">
              <w:rPr>
                <w:rFonts w:ascii="Calibri" w:hAnsi="Calibri"/>
              </w:rPr>
              <w:instrText xml:space="preserve"> REF _Ref364407504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11.1.1(a)</w:t>
            </w:r>
            <w:r w:rsidR="00F17AE3" w:rsidRPr="00CE2EC6">
              <w:rPr>
                <w:rFonts w:ascii="Calibri" w:hAnsi="Calibri"/>
              </w:rPr>
              <w:fldChar w:fldCharType="end"/>
            </w:r>
            <w:r w:rsidRPr="00CE2EC6">
              <w:rPr>
                <w:rFonts w:ascii="Calibri" w:hAnsi="Calibri"/>
              </w:rPr>
              <w:t xml:space="preserve"> of this Call Off Schedule</w:t>
            </w:r>
            <w:r w:rsidR="00583F9D" w:rsidRPr="00CE2EC6">
              <w:rPr>
                <w:rFonts w:ascii="Calibri" w:hAnsi="Calibri"/>
              </w:rPr>
              <w:t xml:space="preserve"> 3</w:t>
            </w:r>
            <w:r w:rsidRPr="00CE2EC6">
              <w:rPr>
                <w:rFonts w:ascii="Calibri" w:hAnsi="Calibri"/>
              </w:rPr>
              <w:t>;</w:t>
            </w:r>
          </w:p>
        </w:tc>
      </w:tr>
      <w:tr w:rsidR="00F23BEC" w:rsidRPr="00CE2EC6" w:rsidTr="000940A9">
        <w:tc>
          <w:tcPr>
            <w:tcW w:w="2835" w:type="dxa"/>
          </w:tcPr>
          <w:p w:rsidR="00F23BEC" w:rsidRPr="00CE2EC6" w:rsidRDefault="00B460DF" w:rsidP="00670E1A">
            <w:pPr>
              <w:pStyle w:val="GPSDefinitionTerm"/>
              <w:rPr>
                <w:rFonts w:ascii="Calibri" w:hAnsi="Calibri"/>
              </w:rPr>
            </w:pPr>
            <w:r w:rsidRPr="00CE2EC6">
              <w:rPr>
                <w:rFonts w:ascii="Calibri" w:hAnsi="Calibri"/>
              </w:rPr>
              <w:t>"</w:t>
            </w:r>
            <w:r w:rsidR="00F23BEC" w:rsidRPr="00CE2EC6">
              <w:rPr>
                <w:rFonts w:ascii="Calibri" w:hAnsi="Calibri"/>
              </w:rPr>
              <w:t>Reimbursable Expenses</w:t>
            </w:r>
            <w:r w:rsidR="004B134D" w:rsidRPr="00CE2EC6">
              <w:rPr>
                <w:rFonts w:ascii="Calibri" w:hAnsi="Calibri"/>
              </w:rPr>
              <w:t>”</w:t>
            </w:r>
          </w:p>
        </w:tc>
        <w:tc>
          <w:tcPr>
            <w:tcW w:w="5189" w:type="dxa"/>
          </w:tcPr>
          <w:p w:rsidR="00F23BEC" w:rsidRPr="00CE2EC6" w:rsidRDefault="00F23BEC" w:rsidP="002E6D7F">
            <w:pPr>
              <w:pStyle w:val="GPsDefinition"/>
              <w:rPr>
                <w:rFonts w:ascii="Calibri" w:hAnsi="Calibri"/>
              </w:rPr>
            </w:pPr>
            <w:r w:rsidRPr="00CE2EC6">
              <w:rPr>
                <w:rFonts w:ascii="Calibri" w:hAnsi="Calibri"/>
              </w:rPr>
              <w:t xml:space="preserve">means the reasonable out of pocket travel and subsistence (for example, hotel and food) expenses, properly and necessarily incurred in the performance of the </w:t>
            </w:r>
            <w:r w:rsidR="009E0BBE" w:rsidRPr="00CE2EC6">
              <w:rPr>
                <w:rFonts w:ascii="Calibri" w:hAnsi="Calibri"/>
              </w:rPr>
              <w:t>Services</w:t>
            </w:r>
            <w:r w:rsidRPr="00CE2EC6">
              <w:rPr>
                <w:rFonts w:ascii="Calibri" w:hAnsi="Calibri"/>
              </w:rPr>
              <w:t>, calculated at the rates and in accordance with the Customer's expenses policy current from time to time, but not including:</w:t>
            </w:r>
          </w:p>
          <w:p w:rsidR="00F23BEC" w:rsidRPr="00CE2EC6" w:rsidRDefault="00F23BEC" w:rsidP="00670E1A">
            <w:pPr>
              <w:pStyle w:val="GPSDefinitionL2"/>
              <w:rPr>
                <w:rFonts w:ascii="Calibri" w:hAnsi="Calibri"/>
              </w:rPr>
            </w:pPr>
            <w:r w:rsidRPr="00CE2EC6">
              <w:rPr>
                <w:rFonts w:ascii="Calibri" w:hAnsi="Calibri"/>
              </w:rPr>
              <w:t xml:space="preserve">travel expenses incurred as a result of Supplier Personnel travelling to and from their usual place of work, or to and from the premises at which the </w:t>
            </w:r>
            <w:r w:rsidR="009E0BBE" w:rsidRPr="00CE2EC6">
              <w:rPr>
                <w:rFonts w:ascii="Calibri" w:hAnsi="Calibri"/>
              </w:rPr>
              <w:t>Services</w:t>
            </w:r>
            <w:r w:rsidRPr="00CE2EC6">
              <w:rPr>
                <w:rFonts w:ascii="Calibri" w:hAnsi="Calibri"/>
              </w:rPr>
              <w:t xml:space="preserve"> are principally to be performed, unless the Customer otherwise agrees in advance in writing; and</w:t>
            </w:r>
          </w:p>
          <w:p w:rsidR="00F23BEC" w:rsidRPr="00CE2EC6" w:rsidRDefault="00F23BEC" w:rsidP="00CF33B7">
            <w:pPr>
              <w:pStyle w:val="GPSDefinitionL2"/>
              <w:rPr>
                <w:rFonts w:ascii="Calibri" w:hAnsi="Calibri"/>
              </w:rPr>
            </w:pPr>
            <w:r w:rsidRPr="00CE2EC6">
              <w:rPr>
                <w:rFonts w:ascii="Calibri" w:hAnsi="Calibri"/>
              </w:rPr>
              <w:t xml:space="preserve">subsistence expenses incurred by Supplier Personnel whilst performing the </w:t>
            </w:r>
            <w:r w:rsidR="009E0BBE" w:rsidRPr="00CE2EC6">
              <w:rPr>
                <w:rFonts w:ascii="Calibri" w:hAnsi="Calibri"/>
              </w:rPr>
              <w:t>Services</w:t>
            </w:r>
            <w:r w:rsidRPr="00CE2EC6">
              <w:rPr>
                <w:rFonts w:ascii="Calibri" w:hAnsi="Calibri"/>
              </w:rPr>
              <w:t xml:space="preserve"> at their usual place of work, or to and from the premises at which the </w:t>
            </w:r>
            <w:r w:rsidR="009E0BBE" w:rsidRPr="00CE2EC6">
              <w:rPr>
                <w:rFonts w:ascii="Calibri" w:hAnsi="Calibri"/>
              </w:rPr>
              <w:t>Services</w:t>
            </w:r>
            <w:r w:rsidRPr="00CE2EC6">
              <w:rPr>
                <w:rFonts w:ascii="Calibri" w:hAnsi="Calibri"/>
              </w:rPr>
              <w:t xml:space="preserve"> are principally to be performed;</w:t>
            </w:r>
          </w:p>
        </w:tc>
      </w:tr>
      <w:tr w:rsidR="00F23BEC" w:rsidRPr="00CE2EC6" w:rsidTr="000940A9">
        <w:tc>
          <w:tcPr>
            <w:tcW w:w="2835" w:type="dxa"/>
          </w:tcPr>
          <w:p w:rsidR="00F23BEC" w:rsidRPr="00CE2EC6" w:rsidRDefault="00B460DF" w:rsidP="00670E1A">
            <w:pPr>
              <w:pStyle w:val="GPSDefinitionTerm"/>
              <w:rPr>
                <w:rFonts w:ascii="Calibri" w:hAnsi="Calibri"/>
              </w:rPr>
            </w:pPr>
            <w:r w:rsidRPr="00CE2EC6">
              <w:rPr>
                <w:rFonts w:ascii="Calibri" w:hAnsi="Calibri"/>
              </w:rPr>
              <w:t>"</w:t>
            </w:r>
            <w:r w:rsidR="00F23BEC" w:rsidRPr="00CE2EC6">
              <w:rPr>
                <w:rFonts w:ascii="Calibri" w:hAnsi="Calibri"/>
              </w:rPr>
              <w:t>Review Adjustment Date</w:t>
            </w:r>
            <w:r w:rsidRPr="00CE2EC6">
              <w:rPr>
                <w:rFonts w:ascii="Calibri" w:hAnsi="Calibri"/>
              </w:rPr>
              <w:t>"</w:t>
            </w:r>
          </w:p>
        </w:tc>
        <w:tc>
          <w:tcPr>
            <w:tcW w:w="5189" w:type="dxa"/>
          </w:tcPr>
          <w:p w:rsidR="00F23BEC" w:rsidRPr="00CE2EC6" w:rsidRDefault="00F23BEC" w:rsidP="00AC2924">
            <w:pPr>
              <w:pStyle w:val="GPsDefinition"/>
              <w:rPr>
                <w:rFonts w:ascii="Calibri" w:hAnsi="Calibri"/>
              </w:rPr>
            </w:pPr>
            <w:r w:rsidRPr="00CE2EC6">
              <w:rPr>
                <w:rFonts w:ascii="Calibri" w:hAnsi="Calibri"/>
              </w:rPr>
              <w:t xml:space="preserve">has the meaning given to it in paragraph </w:t>
            </w:r>
            <w:r w:rsidR="00F17AE3" w:rsidRPr="00CE2EC6">
              <w:rPr>
                <w:rFonts w:ascii="Calibri" w:hAnsi="Calibri"/>
              </w:rPr>
              <w:fldChar w:fldCharType="begin"/>
            </w:r>
            <w:r w:rsidR="00F17AE3" w:rsidRPr="00CE2EC6">
              <w:rPr>
                <w:rFonts w:ascii="Calibri" w:hAnsi="Calibri"/>
              </w:rPr>
              <w:instrText xml:space="preserve"> REF _Ref362954990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10.1.2</w:t>
            </w:r>
            <w:r w:rsidR="00F17AE3" w:rsidRPr="00CE2EC6">
              <w:rPr>
                <w:rFonts w:ascii="Calibri" w:hAnsi="Calibri"/>
              </w:rPr>
              <w:fldChar w:fldCharType="end"/>
            </w:r>
            <w:r w:rsidRPr="00CE2EC6">
              <w:rPr>
                <w:rFonts w:ascii="Calibri" w:hAnsi="Calibri"/>
              </w:rPr>
              <w:t xml:space="preserve"> of this Call Off Schedule</w:t>
            </w:r>
            <w:r w:rsidR="006B0BA2" w:rsidRPr="00CE2EC6">
              <w:rPr>
                <w:rFonts w:ascii="Calibri" w:hAnsi="Calibri"/>
              </w:rPr>
              <w:t xml:space="preserve"> 3</w:t>
            </w:r>
            <w:r w:rsidRPr="00CE2EC6">
              <w:rPr>
                <w:rFonts w:ascii="Calibri" w:hAnsi="Calibri"/>
              </w:rPr>
              <w:t>;</w:t>
            </w:r>
          </w:p>
        </w:tc>
      </w:tr>
      <w:tr w:rsidR="00F23BEC" w:rsidRPr="00CE2EC6" w:rsidTr="000940A9">
        <w:tc>
          <w:tcPr>
            <w:tcW w:w="2835" w:type="dxa"/>
          </w:tcPr>
          <w:p w:rsidR="00F23BEC" w:rsidRPr="00CE2EC6" w:rsidRDefault="00B460DF" w:rsidP="00670E1A">
            <w:pPr>
              <w:pStyle w:val="GPSDefinitionTerm"/>
              <w:rPr>
                <w:rFonts w:ascii="Calibri" w:hAnsi="Calibri"/>
              </w:rPr>
            </w:pPr>
            <w:r w:rsidRPr="00CE2EC6">
              <w:rPr>
                <w:rFonts w:ascii="Calibri" w:hAnsi="Calibri"/>
              </w:rPr>
              <w:t>"</w:t>
            </w:r>
            <w:r w:rsidR="00D11C5B" w:rsidRPr="00CE2EC6">
              <w:rPr>
                <w:rFonts w:ascii="Calibri" w:hAnsi="Calibri"/>
              </w:rPr>
              <w:t>CPI</w:t>
            </w:r>
            <w:r w:rsidRPr="00CE2EC6">
              <w:rPr>
                <w:rFonts w:ascii="Calibri" w:hAnsi="Calibri"/>
              </w:rPr>
              <w:t>"</w:t>
            </w:r>
          </w:p>
        </w:tc>
        <w:tc>
          <w:tcPr>
            <w:tcW w:w="5189" w:type="dxa"/>
          </w:tcPr>
          <w:p w:rsidR="00F23BEC" w:rsidRPr="00CE2EC6" w:rsidRDefault="00F23BEC" w:rsidP="00D11C5B">
            <w:pPr>
              <w:pStyle w:val="GPsDefinition"/>
              <w:rPr>
                <w:rFonts w:ascii="Calibri" w:hAnsi="Calibri"/>
              </w:rPr>
            </w:pPr>
            <w:r w:rsidRPr="00CE2EC6">
              <w:rPr>
                <w:rFonts w:ascii="Calibri" w:hAnsi="Calibri"/>
              </w:rPr>
              <w:t xml:space="preserve">means the </w:t>
            </w:r>
            <w:r w:rsidR="00D11C5B" w:rsidRPr="00CE2EC6">
              <w:rPr>
                <w:rFonts w:ascii="Calibri" w:hAnsi="Calibri"/>
                <w:b/>
              </w:rPr>
              <w:t>Consumer</w:t>
            </w:r>
            <w:r w:rsidRPr="00CE2EC6">
              <w:rPr>
                <w:rFonts w:ascii="Calibri" w:hAnsi="Calibri"/>
                <w:b/>
              </w:rPr>
              <w:t xml:space="preserve"> Prices Inde</w:t>
            </w:r>
            <w:r w:rsidR="00D11C5B" w:rsidRPr="00CE2EC6">
              <w:rPr>
                <w:rFonts w:ascii="Calibri" w:hAnsi="Calibri"/>
                <w:b/>
              </w:rPr>
              <w:t>x</w:t>
            </w:r>
            <w:r w:rsidRPr="00CE2EC6">
              <w:rPr>
                <w:rFonts w:ascii="Calibri" w:hAnsi="Calibri"/>
              </w:rPr>
              <w:t xml:space="preserve"> as published by the Office of National Statistics (</w:t>
            </w:r>
            <w:hyperlink r:id="rId14" w:history="1">
              <w:r w:rsidRPr="00CE2EC6">
                <w:rPr>
                  <w:rFonts w:ascii="Calibri" w:hAnsi="Calibri"/>
                </w:rPr>
                <w:t xml:space="preserve"> http://www.statistics.gov.uk/instantfigures.asp)</w:t>
              </w:r>
            </w:hyperlink>
            <w:r w:rsidRPr="00CE2EC6">
              <w:rPr>
                <w:rFonts w:ascii="Calibri" w:hAnsi="Calibri"/>
              </w:rPr>
              <w:t>; and</w:t>
            </w:r>
          </w:p>
        </w:tc>
      </w:tr>
      <w:tr w:rsidR="00F23BEC" w:rsidRPr="00CE2EC6" w:rsidTr="000940A9">
        <w:tc>
          <w:tcPr>
            <w:tcW w:w="2835" w:type="dxa"/>
          </w:tcPr>
          <w:p w:rsidR="00F23BEC" w:rsidRPr="00CE2EC6" w:rsidRDefault="00B460DF" w:rsidP="00670E1A">
            <w:pPr>
              <w:pStyle w:val="GPSDefinitionTerm"/>
              <w:rPr>
                <w:rFonts w:ascii="Calibri" w:hAnsi="Calibri"/>
              </w:rPr>
            </w:pPr>
            <w:r w:rsidRPr="00CE2EC6">
              <w:rPr>
                <w:rFonts w:ascii="Calibri" w:hAnsi="Calibri"/>
              </w:rPr>
              <w:t>"</w:t>
            </w:r>
            <w:r w:rsidR="00F23BEC" w:rsidRPr="00CE2EC6">
              <w:rPr>
                <w:rFonts w:ascii="Calibri" w:hAnsi="Calibri"/>
              </w:rPr>
              <w:t>Supporting Documentation</w:t>
            </w:r>
            <w:r w:rsidRPr="00CE2EC6">
              <w:rPr>
                <w:rFonts w:ascii="Calibri" w:hAnsi="Calibri"/>
              </w:rPr>
              <w:t>"</w:t>
            </w:r>
          </w:p>
        </w:tc>
        <w:tc>
          <w:tcPr>
            <w:tcW w:w="5189" w:type="dxa"/>
          </w:tcPr>
          <w:p w:rsidR="00F23BEC" w:rsidRPr="00CE2EC6" w:rsidRDefault="00F23BEC" w:rsidP="00AC2924">
            <w:pPr>
              <w:pStyle w:val="GPsDefinition"/>
              <w:rPr>
                <w:rFonts w:ascii="Calibri" w:hAnsi="Calibri"/>
              </w:rPr>
            </w:pPr>
            <w:r w:rsidRPr="00CE2EC6">
              <w:rPr>
                <w:rFonts w:ascii="Calibri" w:hAnsi="Calibri"/>
              </w:rPr>
              <w:t xml:space="preserve">means sufficient information in writing to enable the Customer to reasonably to assess whether the </w:t>
            </w:r>
            <w:r w:rsidR="007A504D" w:rsidRPr="00CE2EC6">
              <w:rPr>
                <w:rFonts w:ascii="Calibri" w:hAnsi="Calibri"/>
              </w:rPr>
              <w:t xml:space="preserve">Call Off </w:t>
            </w:r>
            <w:r w:rsidR="000568E7" w:rsidRPr="00CE2EC6">
              <w:rPr>
                <w:rFonts w:ascii="Calibri" w:hAnsi="Calibri"/>
              </w:rPr>
              <w:t>C</w:t>
            </w:r>
            <w:r w:rsidR="007A504D" w:rsidRPr="00CE2EC6">
              <w:rPr>
                <w:rFonts w:ascii="Calibri" w:hAnsi="Calibri"/>
              </w:rPr>
              <w:t xml:space="preserve">ontract </w:t>
            </w:r>
            <w:r w:rsidRPr="00CE2EC6">
              <w:rPr>
                <w:rFonts w:ascii="Calibri" w:hAnsi="Calibri"/>
              </w:rPr>
              <w:t xml:space="preserve">Charges, Reimbursable Expenses and other sums due from the Customer under </w:t>
            </w:r>
            <w:r w:rsidR="007A504D" w:rsidRPr="00CE2EC6">
              <w:rPr>
                <w:rFonts w:ascii="Calibri" w:hAnsi="Calibri"/>
              </w:rPr>
              <w:t>this</w:t>
            </w:r>
            <w:r w:rsidRPr="00CE2EC6">
              <w:rPr>
                <w:rFonts w:ascii="Calibri" w:hAnsi="Calibri"/>
              </w:rPr>
              <w:t xml:space="preserve"> Call Off </w:t>
            </w:r>
            <w:r w:rsidR="007A504D" w:rsidRPr="00CE2EC6">
              <w:rPr>
                <w:rFonts w:ascii="Calibri" w:hAnsi="Calibri"/>
              </w:rPr>
              <w:t>Contract</w:t>
            </w:r>
            <w:r w:rsidRPr="00CE2EC6">
              <w:rPr>
                <w:rFonts w:ascii="Calibri" w:hAnsi="Calibri"/>
              </w:rPr>
              <w:t xml:space="preserve"> detailed in the information are properly payable.</w:t>
            </w:r>
          </w:p>
        </w:tc>
      </w:tr>
    </w:tbl>
    <w:p w:rsidR="008D0A60" w:rsidRPr="00CE2EC6" w:rsidRDefault="006D7853" w:rsidP="00036474">
      <w:pPr>
        <w:pStyle w:val="GPSL1SCHEDULEHeading"/>
        <w:rPr>
          <w:rFonts w:ascii="Calibri" w:hAnsi="Calibri"/>
        </w:rPr>
      </w:pPr>
      <w:bookmarkStart w:id="2259" w:name="_Ref365638373"/>
      <w:r w:rsidRPr="00CE2EC6">
        <w:rPr>
          <w:rFonts w:ascii="Calibri" w:hAnsi="Calibri"/>
        </w:rPr>
        <w:t>GENERAL PROVISIONS</w:t>
      </w:r>
      <w:bookmarkEnd w:id="2259"/>
    </w:p>
    <w:p w:rsidR="006D7853" w:rsidRPr="00CE2EC6" w:rsidRDefault="006D7853" w:rsidP="005E4232">
      <w:pPr>
        <w:pStyle w:val="GPSL2numberedclause"/>
      </w:pPr>
      <w:r w:rsidRPr="00CE2EC6">
        <w:t>This Call Off Schedule </w:t>
      </w:r>
      <w:r w:rsidR="006B0BA2" w:rsidRPr="00CE2EC6">
        <w:t xml:space="preserve">3 </w:t>
      </w:r>
      <w:r w:rsidRPr="00CE2EC6">
        <w:t>details:</w:t>
      </w:r>
    </w:p>
    <w:p w:rsidR="008D0A60" w:rsidRPr="00CE2EC6" w:rsidRDefault="006D7853" w:rsidP="00AC1DE2">
      <w:pPr>
        <w:pStyle w:val="GPSL3numberedclause"/>
      </w:pPr>
      <w:r w:rsidRPr="00CE2EC6">
        <w:t xml:space="preserve">the </w:t>
      </w:r>
      <w:r w:rsidR="001F582E" w:rsidRPr="00CE2EC6">
        <w:t>Call Off</w:t>
      </w:r>
      <w:r w:rsidRPr="00CE2EC6">
        <w:t xml:space="preserve"> Contract Charges for the  Services  under this Call Off Contract; and</w:t>
      </w:r>
    </w:p>
    <w:p w:rsidR="00E13960" w:rsidRPr="00CE2EC6" w:rsidRDefault="006D7853" w:rsidP="00AC1DE2">
      <w:pPr>
        <w:pStyle w:val="GPSL3numberedclause"/>
      </w:pPr>
      <w:r w:rsidRPr="00CE2EC6">
        <w:t xml:space="preserve">the </w:t>
      </w:r>
      <w:r w:rsidR="002E6D7F" w:rsidRPr="00CE2EC6">
        <w:t>payment</w:t>
      </w:r>
      <w:r w:rsidRPr="00CE2EC6">
        <w:t xml:space="preserve"> </w:t>
      </w:r>
      <w:r w:rsidR="002E6D7F" w:rsidRPr="00CE2EC6">
        <w:t>terms</w:t>
      </w:r>
      <w:r w:rsidRPr="00CE2EC6">
        <w:t>/</w:t>
      </w:r>
      <w:r w:rsidR="002E6D7F" w:rsidRPr="00CE2EC6">
        <w:t xml:space="preserve">profile </w:t>
      </w:r>
      <w:r w:rsidRPr="00CE2EC6">
        <w:t xml:space="preserve">for the Call Off Contract Charges; </w:t>
      </w:r>
    </w:p>
    <w:p w:rsidR="00C9243A" w:rsidRPr="00CE2EC6" w:rsidRDefault="006D7853" w:rsidP="00AC1DE2">
      <w:pPr>
        <w:pStyle w:val="GPSL3numberedclause"/>
      </w:pPr>
      <w:r w:rsidRPr="00CE2EC6">
        <w:lastRenderedPageBreak/>
        <w:t xml:space="preserve">the </w:t>
      </w:r>
      <w:r w:rsidR="002E6D7F" w:rsidRPr="00CE2EC6">
        <w:t>invoicing</w:t>
      </w:r>
      <w:r w:rsidRPr="00CE2EC6">
        <w:t xml:space="preserve"> </w:t>
      </w:r>
      <w:r w:rsidR="002E6D7F" w:rsidRPr="00CE2EC6">
        <w:t>procedure</w:t>
      </w:r>
      <w:r w:rsidRPr="00CE2EC6">
        <w:t>; and</w:t>
      </w:r>
    </w:p>
    <w:p w:rsidR="00C9243A" w:rsidRPr="00CE2EC6" w:rsidRDefault="006D7853" w:rsidP="00AC1DE2">
      <w:pPr>
        <w:pStyle w:val="GPSL3numberedclause"/>
      </w:pPr>
      <w:r w:rsidRPr="00CE2EC6">
        <w:t>the procedure applicable to any adjustments of the Call Off Contract Charges.</w:t>
      </w:r>
    </w:p>
    <w:p w:rsidR="006D7853" w:rsidRPr="00CE2EC6" w:rsidRDefault="006D7853" w:rsidP="00036474">
      <w:pPr>
        <w:pStyle w:val="GPSL1SCHEDULEHeading"/>
        <w:rPr>
          <w:rFonts w:ascii="Calibri" w:hAnsi="Calibri"/>
        </w:rPr>
      </w:pPr>
      <w:bookmarkStart w:id="2260" w:name="_Ref362948016"/>
      <w:r w:rsidRPr="00CE2EC6">
        <w:rPr>
          <w:rFonts w:ascii="Calibri" w:hAnsi="Calibri"/>
        </w:rPr>
        <w:t>CALL OFF CONTRACT CHARGES</w:t>
      </w:r>
      <w:bookmarkEnd w:id="2260"/>
    </w:p>
    <w:p w:rsidR="006D7853" w:rsidRPr="00CE2EC6" w:rsidRDefault="006D7853" w:rsidP="005E4232">
      <w:pPr>
        <w:pStyle w:val="GPSL2numberedclause"/>
      </w:pPr>
      <w:bookmarkStart w:id="2261" w:name="_Ref362009649"/>
      <w:r w:rsidRPr="00CE2EC6">
        <w:t xml:space="preserve">The Call Off Contract Charges which are applicable to this Call Off Contract are set out in Annex </w:t>
      </w:r>
      <w:r w:rsidR="007E4765" w:rsidRPr="00CE2EC6">
        <w:t xml:space="preserve">1 </w:t>
      </w:r>
      <w:r w:rsidRPr="00CE2EC6">
        <w:t>of this Call Off Schedule</w:t>
      </w:r>
      <w:r w:rsidR="002A6CA7" w:rsidRPr="00CE2EC6">
        <w:t xml:space="preserve"> 3</w:t>
      </w:r>
      <w:r w:rsidRPr="00CE2EC6">
        <w:t xml:space="preserve">. </w:t>
      </w:r>
    </w:p>
    <w:p w:rsidR="008D0A60" w:rsidRPr="00CE2EC6" w:rsidRDefault="006D7853" w:rsidP="005E4232">
      <w:pPr>
        <w:pStyle w:val="GPSL2numberedclause"/>
      </w:pPr>
      <w:bookmarkStart w:id="2262" w:name="_Ref362951432"/>
      <w:r w:rsidRPr="00CE2EC6">
        <w:t>The Supplier acknowledges and agrees that:</w:t>
      </w:r>
      <w:bookmarkEnd w:id="2262"/>
      <w:r w:rsidRPr="00CE2EC6">
        <w:t xml:space="preserve"> </w:t>
      </w:r>
    </w:p>
    <w:p w:rsidR="009C5028" w:rsidRPr="00CE2EC6" w:rsidRDefault="00BC796D" w:rsidP="00AC1DE2">
      <w:pPr>
        <w:pStyle w:val="GPSL3numberedclause"/>
      </w:pPr>
      <w:r w:rsidRPr="00CE2EC6">
        <w:t>i</w:t>
      </w:r>
      <w:r w:rsidR="006D7853" w:rsidRPr="00CE2EC6">
        <w:t xml:space="preserve">n accordance with paragraph </w:t>
      </w:r>
      <w:r w:rsidR="009F474C" w:rsidRPr="00CE2EC6">
        <w:fldChar w:fldCharType="begin"/>
      </w:r>
      <w:r w:rsidR="00B460DF" w:rsidRPr="00CE2EC6">
        <w:instrText xml:space="preserve"> REF _Ref365638373 \r \h </w:instrText>
      </w:r>
      <w:r w:rsidR="00F54E49" w:rsidRPr="00CE2EC6">
        <w:instrText xml:space="preserve"> \* MERGEFORMAT </w:instrText>
      </w:r>
      <w:r w:rsidR="009F474C" w:rsidRPr="00CE2EC6">
        <w:fldChar w:fldCharType="separate"/>
      </w:r>
      <w:r w:rsidR="001F0E21">
        <w:t>2</w:t>
      </w:r>
      <w:r w:rsidR="009F474C" w:rsidRPr="00CE2EC6">
        <w:fldChar w:fldCharType="end"/>
      </w:r>
      <w:r w:rsidR="006D7853" w:rsidRPr="00CE2EC6">
        <w:t xml:space="preserve"> </w:t>
      </w:r>
      <w:r w:rsidR="00795C86" w:rsidRPr="00CE2EC6">
        <w:t xml:space="preserve">(General Provisions) </w:t>
      </w:r>
      <w:r w:rsidR="006D7853" w:rsidRPr="00CE2EC6">
        <w:t>of Framework Schedule 3 (</w:t>
      </w:r>
      <w:r w:rsidR="00795C86" w:rsidRPr="00CE2EC6">
        <w:t>Framework Prices and Charging Structure</w:t>
      </w:r>
      <w:r w:rsidR="006D7853" w:rsidRPr="00CE2EC6">
        <w:t>), the Call Off Contract Charges can in no event exceed the Framework Prices set out in Annex 3 to Framework Schedule 3 (</w:t>
      </w:r>
      <w:r w:rsidR="00795C86" w:rsidRPr="00CE2EC6">
        <w:t xml:space="preserve">Framework Prices and </w:t>
      </w:r>
      <w:r w:rsidR="006D7853" w:rsidRPr="00CE2EC6">
        <w:t>Charging Structure)</w:t>
      </w:r>
      <w:bookmarkEnd w:id="2261"/>
      <w:r w:rsidR="009F5689" w:rsidRPr="00CE2EC6">
        <w:t>; and</w:t>
      </w:r>
    </w:p>
    <w:p w:rsidR="00C9243A" w:rsidRPr="00CE2EC6" w:rsidRDefault="006D7853" w:rsidP="00AC1DE2">
      <w:pPr>
        <w:pStyle w:val="GPSL3numberedclause"/>
      </w:pPr>
      <w:r w:rsidRPr="00CE2EC6">
        <w:t xml:space="preserve">subject to paragraph </w:t>
      </w:r>
      <w:r w:rsidR="009F474C" w:rsidRPr="00CE2EC6">
        <w:fldChar w:fldCharType="begin"/>
      </w:r>
      <w:r w:rsidR="00B460DF" w:rsidRPr="00CE2EC6">
        <w:instrText xml:space="preserve"> REF _Ref362948064 \r \h </w:instrText>
      </w:r>
      <w:r w:rsidR="00F54E49" w:rsidRPr="00CE2EC6">
        <w:instrText xml:space="preserve"> \* MERGEFORMAT </w:instrText>
      </w:r>
      <w:r w:rsidR="009F474C" w:rsidRPr="00CE2EC6">
        <w:fldChar w:fldCharType="separate"/>
      </w:r>
      <w:r w:rsidR="001F0E21">
        <w:t>8</w:t>
      </w:r>
      <w:r w:rsidR="009F474C" w:rsidRPr="00CE2EC6">
        <w:fldChar w:fldCharType="end"/>
      </w:r>
      <w:r w:rsidRPr="00CE2EC6">
        <w:t xml:space="preserve"> of this Call Off Schedule</w:t>
      </w:r>
      <w:r w:rsidR="005C73F5" w:rsidRPr="00CE2EC6">
        <w:t xml:space="preserve"> 3</w:t>
      </w:r>
      <w:r w:rsidRPr="00CE2EC6">
        <w:t xml:space="preserve"> (Adjustment of Call Off Contract Charges), the Call Off Contract Charges cannot be increased during the Call Off Contract Period.</w:t>
      </w:r>
    </w:p>
    <w:p w:rsidR="006D7853" w:rsidRPr="00CE2EC6" w:rsidRDefault="006D7853" w:rsidP="00036474">
      <w:pPr>
        <w:pStyle w:val="GPSL1SCHEDULEHeading"/>
        <w:rPr>
          <w:rFonts w:ascii="Calibri" w:hAnsi="Calibri"/>
        </w:rPr>
      </w:pPr>
      <w:bookmarkStart w:id="2263" w:name="_Ref426108305"/>
      <w:bookmarkStart w:id="2264" w:name="_Ref311675490"/>
      <w:r w:rsidRPr="00CE2EC6">
        <w:rPr>
          <w:rFonts w:ascii="Calibri" w:hAnsi="Calibri"/>
        </w:rPr>
        <w:t>COSTS AND EXPENSES</w:t>
      </w:r>
      <w:bookmarkEnd w:id="2263"/>
    </w:p>
    <w:p w:rsidR="006D7853" w:rsidRPr="00CE2EC6" w:rsidRDefault="006D7853" w:rsidP="005E4232">
      <w:pPr>
        <w:pStyle w:val="GPSL2numberedclause"/>
      </w:pPr>
      <w:bookmarkStart w:id="2265" w:name="_Ref362012967"/>
      <w:r w:rsidRPr="00CE2EC6">
        <w:t>Except as expressly set out in paragraph</w:t>
      </w:r>
      <w:r w:rsidR="00A36013">
        <w:t xml:space="preserve"> 6</w:t>
      </w:r>
      <w:r w:rsidRPr="00CE2EC6">
        <w:t xml:space="preserve"> of this Call Off Schedule </w:t>
      </w:r>
      <w:r w:rsidR="002A6CA7" w:rsidRPr="00CE2EC6">
        <w:t>3</w:t>
      </w:r>
      <w:r w:rsidRPr="00CE2EC6">
        <w:t xml:space="preserve">(Reimbursable Expenses),] the Call Off Contract Charges include all costs and expenses relating to the </w:t>
      </w:r>
      <w:r w:rsidR="001215F0">
        <w:t>Services</w:t>
      </w:r>
      <w:r w:rsidRPr="00CE2EC6">
        <w:t xml:space="preserve"> and/or the Supplier’s performance of its obligations under this Call Off Contract and no further amounts shall be payable by the Customer to the Supplier in respect of such performance, including in respect of matters such as:</w:t>
      </w:r>
      <w:bookmarkEnd w:id="2265"/>
    </w:p>
    <w:p w:rsidR="008D0A60" w:rsidRPr="00CE2EC6" w:rsidRDefault="006D7853" w:rsidP="00AC1DE2">
      <w:pPr>
        <w:pStyle w:val="GPSL3numberedclause"/>
      </w:pPr>
      <w:r w:rsidRPr="00CE2EC6">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C9243A" w:rsidRPr="00CE2EC6" w:rsidRDefault="006D7853" w:rsidP="00AC1DE2">
      <w:pPr>
        <w:pStyle w:val="GPSL3numberedclause"/>
      </w:pPr>
      <w:r w:rsidRPr="00CE2EC6">
        <w:t xml:space="preserve">any amount for any </w:t>
      </w:r>
      <w:r w:rsidR="00CF33B7" w:rsidRPr="00CE2EC6">
        <w:t>s</w:t>
      </w:r>
      <w:r w:rsidR="009E0BBE" w:rsidRPr="00CE2EC6">
        <w:t>ervices</w:t>
      </w:r>
      <w:r w:rsidRPr="00CE2EC6">
        <w:t xml:space="preserve"> provided or costs incurred by the Supplier prior to the Call Off Commencement Date.</w:t>
      </w:r>
    </w:p>
    <w:p w:rsidR="008D0A60" w:rsidRPr="00CE2EC6" w:rsidRDefault="006D7853" w:rsidP="00036474">
      <w:pPr>
        <w:pStyle w:val="GPSL1SCHEDULEHeading"/>
        <w:rPr>
          <w:rFonts w:ascii="Calibri" w:hAnsi="Calibri"/>
        </w:rPr>
      </w:pPr>
      <w:bookmarkStart w:id="2266" w:name="_Ref362012871"/>
      <w:r w:rsidRPr="00CE2EC6">
        <w:rPr>
          <w:rFonts w:ascii="Calibri" w:hAnsi="Calibri"/>
        </w:rPr>
        <w:t>REIMBURSEABLE EXPENSES</w:t>
      </w:r>
      <w:bookmarkEnd w:id="2266"/>
    </w:p>
    <w:p w:rsidR="006D7853" w:rsidRPr="00CE2EC6" w:rsidRDefault="006317D5" w:rsidP="005E4232">
      <w:pPr>
        <w:pStyle w:val="GPSL2numberedclause"/>
      </w:pPr>
      <w:r w:rsidRPr="00CE2EC6">
        <w:t>If the Customer has so specified in the Call Off Order Form, t</w:t>
      </w:r>
      <w:r w:rsidR="006D7853" w:rsidRPr="00CE2EC6">
        <w:t>he Supplier shall be entitled to be reimbursed by the Customer for Reimbursable Expenses (in addition to being paid the relevant Call Off Contract Charges under this Call Off Contract), provided that such Reimbursable Expenses are supported by Supporting Documentation. The Customer shall provide a copy of their current expenses policy to the Supplier upon request</w:t>
      </w:r>
      <w:r w:rsidR="006E4975" w:rsidRPr="00CE2EC6">
        <w:t>.</w:t>
      </w:r>
      <w:r w:rsidR="006D7853" w:rsidRPr="00CE2EC6">
        <w:t xml:space="preserve"> </w:t>
      </w:r>
    </w:p>
    <w:bookmarkEnd w:id="2264"/>
    <w:p w:rsidR="006D7853" w:rsidRPr="00CE2EC6" w:rsidRDefault="006D7853" w:rsidP="00036474">
      <w:pPr>
        <w:pStyle w:val="GPSL1SCHEDULEHeading"/>
        <w:rPr>
          <w:rFonts w:ascii="Calibri" w:hAnsi="Calibri"/>
        </w:rPr>
      </w:pPr>
      <w:r w:rsidRPr="00CE2EC6">
        <w:rPr>
          <w:rFonts w:ascii="Calibri" w:hAnsi="Calibri"/>
        </w:rPr>
        <w:t>PAYMENT TERMS/PAYMENT PROFILE</w:t>
      </w:r>
    </w:p>
    <w:p w:rsidR="006D7853" w:rsidRPr="00CE2EC6" w:rsidRDefault="006D7853" w:rsidP="005E4232">
      <w:pPr>
        <w:pStyle w:val="GPSL2numberedclause"/>
      </w:pPr>
      <w:r w:rsidRPr="00CE2EC6">
        <w:t xml:space="preserve">The payment terms/profile which are applicable to this Call Off Contract are set out in Annex </w:t>
      </w:r>
      <w:r w:rsidR="007E4765" w:rsidRPr="00CE2EC6">
        <w:t xml:space="preserve">2 </w:t>
      </w:r>
      <w:r w:rsidRPr="00CE2EC6">
        <w:t>of this Call Off Schedule</w:t>
      </w:r>
      <w:r w:rsidR="00FF397B" w:rsidRPr="00CE2EC6">
        <w:t xml:space="preserve"> 3</w:t>
      </w:r>
      <w:r w:rsidRPr="00CE2EC6">
        <w:t xml:space="preserve">. </w:t>
      </w:r>
    </w:p>
    <w:p w:rsidR="006D7853" w:rsidRPr="00CE2EC6" w:rsidRDefault="006D7853" w:rsidP="00036474">
      <w:pPr>
        <w:pStyle w:val="GPSL1SCHEDULEHeading"/>
        <w:rPr>
          <w:rFonts w:ascii="Calibri" w:hAnsi="Calibri"/>
        </w:rPr>
      </w:pPr>
      <w:bookmarkStart w:id="2267" w:name="_Ref365638166"/>
      <w:r w:rsidRPr="00CE2EC6">
        <w:rPr>
          <w:rFonts w:ascii="Calibri" w:hAnsi="Calibri"/>
        </w:rPr>
        <w:t>INVOICING PROCEDURE</w:t>
      </w:r>
      <w:bookmarkEnd w:id="2267"/>
    </w:p>
    <w:p w:rsidR="006D7853" w:rsidRPr="00CE2EC6" w:rsidRDefault="006D7853" w:rsidP="005E4232">
      <w:pPr>
        <w:pStyle w:val="GPSL2numberedclause"/>
      </w:pPr>
      <w:bookmarkStart w:id="2268" w:name="_Ref362954644"/>
      <w:r w:rsidRPr="00CE2EC6">
        <w:t xml:space="preserve">The Customer shall pay all sums properly due and payable to the Supplier in cleared funds within thirty (30) days of receipt of a Valid Invoice, submitted to the address specified by the Customer in paragraph </w:t>
      </w:r>
      <w:r w:rsidR="003F72D2">
        <w:t>8.6</w:t>
      </w:r>
      <w:r w:rsidRPr="00CE2EC6">
        <w:t xml:space="preserve"> of this Call Off Schedule</w:t>
      </w:r>
      <w:r w:rsidR="00FF397B" w:rsidRPr="00CE2EC6">
        <w:t xml:space="preserve"> 3</w:t>
      </w:r>
      <w:r w:rsidRPr="00CE2EC6">
        <w:t xml:space="preserve"> and in accordance with the provisions of this Call Off Contract.</w:t>
      </w:r>
      <w:bookmarkEnd w:id="2268"/>
    </w:p>
    <w:p w:rsidR="006D7853" w:rsidRPr="00CE2EC6" w:rsidRDefault="006D7853" w:rsidP="005E4232">
      <w:pPr>
        <w:pStyle w:val="GPSL2numberedclause"/>
      </w:pPr>
      <w:r w:rsidRPr="00CE2EC6">
        <w:lastRenderedPageBreak/>
        <w:t>The Supplier shall ensure that each invoice (whether submitted electronically</w:t>
      </w:r>
      <w:r w:rsidR="0002590B" w:rsidRPr="00CE2EC6">
        <w:t xml:space="preserve"> through a purchase-to-pay (P2P) automated system (or similar)</w:t>
      </w:r>
      <w:r w:rsidRPr="00CE2EC6">
        <w:t xml:space="preserve"> or in a paper form, as the Customer may specify</w:t>
      </w:r>
      <w:r w:rsidR="0002590B" w:rsidRPr="00CE2EC6">
        <w:t xml:space="preserve"> (but, in respect of paper form, subject to paragraph </w:t>
      </w:r>
      <w:r w:rsidR="003F72D2">
        <w:t>8.3</w:t>
      </w:r>
      <w:r w:rsidR="00DB5B75" w:rsidRPr="00CE2EC6">
        <w:t xml:space="preserve"> below</w:t>
      </w:r>
      <w:r w:rsidR="0002590B" w:rsidRPr="00CE2EC6">
        <w:t>)</w:t>
      </w:r>
      <w:r w:rsidRPr="00CE2EC6">
        <w:t xml:space="preserve">): </w:t>
      </w:r>
    </w:p>
    <w:p w:rsidR="00E13960" w:rsidRPr="00CE2EC6" w:rsidRDefault="00857C3D" w:rsidP="00AC1DE2">
      <w:pPr>
        <w:pStyle w:val="GPSL3numberedclause"/>
      </w:pPr>
      <w:r w:rsidRPr="00CE2EC6">
        <w:t>contains</w:t>
      </w:r>
      <w:r w:rsidR="006D7853" w:rsidRPr="00CE2EC6">
        <w:t>:</w:t>
      </w:r>
    </w:p>
    <w:p w:rsidR="00E13960" w:rsidRPr="00CE2EC6" w:rsidRDefault="006D7853" w:rsidP="00AC1DE2">
      <w:pPr>
        <w:pStyle w:val="GPSL4numberedclause"/>
        <w:rPr>
          <w:szCs w:val="22"/>
        </w:rPr>
      </w:pPr>
      <w:r w:rsidRPr="00CE2EC6">
        <w:rPr>
          <w:szCs w:val="22"/>
        </w:rPr>
        <w:t xml:space="preserve">all appropriate references, including the unique </w:t>
      </w:r>
      <w:r w:rsidR="00FF397B" w:rsidRPr="00CE2EC6">
        <w:rPr>
          <w:szCs w:val="22"/>
        </w:rPr>
        <w:t>o</w:t>
      </w:r>
      <w:r w:rsidRPr="00CE2EC6">
        <w:rPr>
          <w:szCs w:val="22"/>
        </w:rPr>
        <w:t xml:space="preserve">rder reference number </w:t>
      </w:r>
      <w:r w:rsidR="00FF397B" w:rsidRPr="00CE2EC6">
        <w:rPr>
          <w:szCs w:val="22"/>
        </w:rPr>
        <w:t>set out in the Call Off Order Form</w:t>
      </w:r>
      <w:r w:rsidRPr="00CE2EC6">
        <w:rPr>
          <w:szCs w:val="22"/>
        </w:rPr>
        <w:t>;</w:t>
      </w:r>
      <w:r w:rsidRPr="00CE2EC6">
        <w:rPr>
          <w:b/>
          <w:i/>
          <w:szCs w:val="22"/>
        </w:rPr>
        <w:t xml:space="preserve"> </w:t>
      </w:r>
      <w:r w:rsidRPr="00CE2EC6">
        <w:rPr>
          <w:szCs w:val="22"/>
        </w:rPr>
        <w:t>and</w:t>
      </w:r>
    </w:p>
    <w:p w:rsidR="00C9243A" w:rsidRPr="00CE2EC6" w:rsidRDefault="006D7853" w:rsidP="00AC1DE2">
      <w:pPr>
        <w:pStyle w:val="GPSL4numberedclause"/>
        <w:rPr>
          <w:szCs w:val="22"/>
        </w:rPr>
      </w:pPr>
      <w:r w:rsidRPr="00CE2EC6">
        <w:rPr>
          <w:szCs w:val="22"/>
        </w:rPr>
        <w:t xml:space="preserve">a detailed breakdown of the Delivered </w:t>
      </w:r>
      <w:r w:rsidR="001215F0">
        <w:rPr>
          <w:szCs w:val="22"/>
        </w:rPr>
        <w:t>Services</w:t>
      </w:r>
      <w:r w:rsidRPr="00CE2EC6">
        <w:rPr>
          <w:szCs w:val="22"/>
        </w:rPr>
        <w:t xml:space="preserve">, including the Milestone(s) (if any) and Deliverable(s) within this </w:t>
      </w:r>
      <w:r w:rsidR="001F582E" w:rsidRPr="00CE2EC6">
        <w:rPr>
          <w:szCs w:val="22"/>
        </w:rPr>
        <w:t>Call Off</w:t>
      </w:r>
      <w:r w:rsidRPr="00CE2EC6">
        <w:rPr>
          <w:szCs w:val="22"/>
        </w:rPr>
        <w:t xml:space="preserve"> Contract to which the Delivered </w:t>
      </w:r>
      <w:r w:rsidR="001215F0">
        <w:rPr>
          <w:szCs w:val="22"/>
        </w:rPr>
        <w:t>Services</w:t>
      </w:r>
      <w:r w:rsidRPr="00CE2EC6">
        <w:rPr>
          <w:szCs w:val="22"/>
        </w:rPr>
        <w:t xml:space="preserve"> relate, against the applicable due and payable Call Off Contract Charges; and </w:t>
      </w:r>
    </w:p>
    <w:p w:rsidR="00E13960" w:rsidRPr="00CE2EC6" w:rsidRDefault="006D7853" w:rsidP="00AC1DE2">
      <w:pPr>
        <w:pStyle w:val="GPSL3numberedclause"/>
      </w:pPr>
      <w:r w:rsidRPr="00CE2EC6">
        <w:t xml:space="preserve">shows </w:t>
      </w:r>
      <w:r w:rsidR="00857C3D" w:rsidRPr="00CE2EC6">
        <w:t>separately</w:t>
      </w:r>
      <w:r w:rsidRPr="00CE2EC6">
        <w:t>:</w:t>
      </w:r>
    </w:p>
    <w:p w:rsidR="00E13960" w:rsidRPr="00CE2EC6" w:rsidRDefault="006D7853" w:rsidP="00AC1DE2">
      <w:pPr>
        <w:pStyle w:val="GPSL4numberedclause"/>
        <w:rPr>
          <w:szCs w:val="22"/>
        </w:rPr>
      </w:pPr>
      <w:r w:rsidRPr="00CE2EC6">
        <w:rPr>
          <w:szCs w:val="22"/>
        </w:rPr>
        <w:t>any Service Credits due to the Customer; and</w:t>
      </w:r>
    </w:p>
    <w:p w:rsidR="00C9243A" w:rsidRPr="00CE2EC6" w:rsidRDefault="006D7853" w:rsidP="00AC1DE2">
      <w:pPr>
        <w:pStyle w:val="GPSL4numberedclause"/>
        <w:rPr>
          <w:szCs w:val="22"/>
        </w:rPr>
      </w:pPr>
      <w:r w:rsidRPr="00CE2EC6">
        <w:rPr>
          <w:szCs w:val="22"/>
        </w:rPr>
        <w:t xml:space="preserve">the VAT added to the due and payable Call Off Contract Charges in accordance with Clause </w:t>
      </w:r>
      <w:r w:rsidR="00F17AE3" w:rsidRPr="00CE2EC6">
        <w:rPr>
          <w:szCs w:val="22"/>
        </w:rPr>
        <w:fldChar w:fldCharType="begin"/>
      </w:r>
      <w:r w:rsidR="00F17AE3" w:rsidRPr="00CE2EC6">
        <w:rPr>
          <w:szCs w:val="22"/>
        </w:rPr>
        <w:instrText xml:space="preserve"> REF _Ref359931819 \n \h  \* MERGEFORMAT </w:instrText>
      </w:r>
      <w:r w:rsidR="00F17AE3" w:rsidRPr="00CE2EC6">
        <w:rPr>
          <w:szCs w:val="22"/>
        </w:rPr>
      </w:r>
      <w:r w:rsidR="00F17AE3" w:rsidRPr="00CE2EC6">
        <w:rPr>
          <w:szCs w:val="22"/>
        </w:rPr>
        <w:fldChar w:fldCharType="separate"/>
      </w:r>
      <w:r w:rsidR="001F0E21">
        <w:rPr>
          <w:szCs w:val="22"/>
        </w:rPr>
        <w:t>23.2.1</w:t>
      </w:r>
      <w:r w:rsidR="00F17AE3" w:rsidRPr="00CE2EC6">
        <w:rPr>
          <w:szCs w:val="22"/>
        </w:rPr>
        <w:fldChar w:fldCharType="end"/>
      </w:r>
      <w:r w:rsidR="00B460DF" w:rsidRPr="00CE2EC6">
        <w:rPr>
          <w:szCs w:val="22"/>
        </w:rPr>
        <w:t xml:space="preserve"> of this Call Off Contract (VAT)</w:t>
      </w:r>
      <w:r w:rsidRPr="00CE2EC6">
        <w:rPr>
          <w:szCs w:val="22"/>
        </w:rPr>
        <w:t xml:space="preserve"> and </w:t>
      </w:r>
      <w:r w:rsidRPr="00CE2EC6">
        <w:rPr>
          <w:bCs/>
          <w:color w:val="000000"/>
          <w:szCs w:val="22"/>
        </w:rPr>
        <w:t>the tax point date relating to the rate of VAT shown</w:t>
      </w:r>
      <w:r w:rsidRPr="00CE2EC6">
        <w:rPr>
          <w:szCs w:val="22"/>
        </w:rPr>
        <w:t>; and</w:t>
      </w:r>
    </w:p>
    <w:p w:rsidR="008D0A60" w:rsidRPr="00CE2EC6" w:rsidRDefault="006D7853" w:rsidP="00AC1DE2">
      <w:pPr>
        <w:pStyle w:val="GPSL3numberedclause"/>
      </w:pPr>
      <w:r w:rsidRPr="00CE2EC6">
        <w:t xml:space="preserve">is exclusive of any Management Charge (and the Supplier shall not attempt to increase the Call Off Contract Charges or otherwise recover from the Customer as a surcharge the Management Charge levied on it by the </w:t>
      </w:r>
      <w:r w:rsidR="003E0172" w:rsidRPr="00CE2EC6">
        <w:t>Authority</w:t>
      </w:r>
      <w:r w:rsidRPr="00CE2EC6">
        <w:t>); and</w:t>
      </w:r>
    </w:p>
    <w:p w:rsidR="00C9243A" w:rsidRPr="00CE2EC6" w:rsidRDefault="006D7853" w:rsidP="00AC1DE2">
      <w:pPr>
        <w:pStyle w:val="GPSL3numberedclause"/>
      </w:pPr>
      <w:r w:rsidRPr="00CE2EC6">
        <w:t xml:space="preserve">it is supported by any other documentation reasonably required by the Customer to substantiate that the invoice is a Valid Invoice. </w:t>
      </w:r>
    </w:p>
    <w:p w:rsidR="00F83E14" w:rsidRPr="00CE2EC6" w:rsidRDefault="00F83E14" w:rsidP="005E4232">
      <w:pPr>
        <w:pStyle w:val="GPSL2numberedclause"/>
      </w:pPr>
      <w:r w:rsidRPr="00CE2EC6">
        <w:t>If the Customer is a Central Government Body, the Customer’s right to request paper form invoicing shall be subject to procurement policy note 11/15 (</w:t>
      </w:r>
      <w:r w:rsidR="00CF33B7" w:rsidRPr="00CE2EC6">
        <w:t xml:space="preserve">available at </w:t>
      </w:r>
      <w:hyperlink r:id="rId15" w:history="1">
        <w:r w:rsidR="00CF33B7" w:rsidRPr="00CE2EC6">
          <w:rPr>
            <w:rStyle w:val="Hyperlink"/>
          </w:rPr>
          <w:t>https://www.gov.uk/government/uploads/system/uploads/attachment_data/file/437471/PPN_e-invoicing.pdf)</w:t>
        </w:r>
      </w:hyperlink>
      <w:r w:rsidRPr="00CE2EC6">
        <w:t>)</w:t>
      </w:r>
      <w:r w:rsidR="00CF33B7" w:rsidRPr="00CE2EC6">
        <w:t>, which sets out the policy in respect of</w:t>
      </w:r>
      <w:r w:rsidRPr="00CE2EC6">
        <w:t xml:space="preserve"> unstructured electronic invoices </w:t>
      </w:r>
      <w:r w:rsidR="00CF33B7" w:rsidRPr="00CE2EC6">
        <w:t>submitted by</w:t>
      </w:r>
      <w:r w:rsidRPr="00CE2EC6">
        <w:t xml:space="preserve"> the Supplier</w:t>
      </w:r>
      <w:r w:rsidR="00CF33B7" w:rsidRPr="00CE2EC6">
        <w:t xml:space="preserve"> to the Customer</w:t>
      </w:r>
      <w:r w:rsidRPr="00CE2EC6">
        <w:t xml:space="preserve"> </w:t>
      </w:r>
      <w:r w:rsidR="00CF33B7" w:rsidRPr="00CE2EC6">
        <w:t>(</w:t>
      </w:r>
      <w:r w:rsidRPr="00CE2EC6">
        <w:t>as</w:t>
      </w:r>
      <w:r w:rsidR="00CF33B7" w:rsidRPr="00CE2EC6">
        <w:t xml:space="preserve"> may be</w:t>
      </w:r>
      <w:r w:rsidRPr="00CE2EC6">
        <w:t xml:space="preserve"> amended from time to time).</w:t>
      </w:r>
    </w:p>
    <w:p w:rsidR="008D0A60" w:rsidRPr="00CE2EC6" w:rsidRDefault="006D7853" w:rsidP="005E4232">
      <w:pPr>
        <w:pStyle w:val="GPSL2numberedclause"/>
      </w:pPr>
      <w:r w:rsidRPr="00CE2EC6">
        <w:t xml:space="preserve">The Supplier shall accept the Government Procurement Card as a means of payment for the </w:t>
      </w:r>
      <w:r w:rsidR="001215F0">
        <w:t>Services</w:t>
      </w:r>
      <w:r w:rsidRPr="00CE2EC6">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rsidR="00C9243A" w:rsidRPr="00CE2EC6" w:rsidRDefault="006D7853" w:rsidP="005E4232">
      <w:pPr>
        <w:pStyle w:val="GPSL2numberedclause"/>
      </w:pPr>
      <w:r w:rsidRPr="00CE2EC6">
        <w:t xml:space="preserve">All payments due by one Party to the other shall be made within </w:t>
      </w:r>
      <w:r w:rsidR="00B460DF" w:rsidRPr="00CE2EC6">
        <w:t>thirty (</w:t>
      </w:r>
      <w:r w:rsidR="005B7007" w:rsidRPr="00CE2EC6">
        <w:t>30</w:t>
      </w:r>
      <w:r w:rsidR="00B460DF" w:rsidRPr="00CE2EC6">
        <w:t>)</w:t>
      </w:r>
      <w:r w:rsidR="005B7007" w:rsidRPr="00CE2EC6">
        <w:t xml:space="preserve"> days of receipt of a </w:t>
      </w:r>
      <w:r w:rsidR="00423A47" w:rsidRPr="00CE2EC6">
        <w:t>V</w:t>
      </w:r>
      <w:r w:rsidR="005B7007" w:rsidRPr="00CE2EC6">
        <w:t xml:space="preserve">alid </w:t>
      </w:r>
      <w:r w:rsidR="00423A47" w:rsidRPr="00CE2EC6">
        <w:t>I</w:t>
      </w:r>
      <w:r w:rsidR="005B7007" w:rsidRPr="00CE2EC6">
        <w:t>nvoice</w:t>
      </w:r>
      <w:r w:rsidRPr="00CE2EC6">
        <w:t xml:space="preserve"> unless otherwise specified in this Call Off Contract, in cleared funds, to such bank or building society account as the recipient Party may from time to time direct.</w:t>
      </w:r>
    </w:p>
    <w:p w:rsidR="00C9243A" w:rsidRPr="00CE2EC6" w:rsidRDefault="006D7853" w:rsidP="005E4232">
      <w:pPr>
        <w:pStyle w:val="GPSL2numberedclause"/>
      </w:pPr>
      <w:bookmarkStart w:id="2269" w:name="_Ref362945564"/>
      <w:r w:rsidRPr="00CE2EC6">
        <w:t>The Supplier shall submit invoices directly to</w:t>
      </w:r>
      <w:r w:rsidR="009A65CE" w:rsidRPr="00CE2EC6">
        <w:t xml:space="preserve"> the Customer’s billing address set out in the Call Off Order Form.</w:t>
      </w:r>
      <w:bookmarkEnd w:id="2269"/>
    </w:p>
    <w:p w:rsidR="008D0A60" w:rsidRPr="00CE2EC6" w:rsidRDefault="008D0A60" w:rsidP="005E4232">
      <w:pPr>
        <w:pStyle w:val="GPSL2Guidance"/>
        <w:ind w:left="0"/>
      </w:pPr>
    </w:p>
    <w:p w:rsidR="008D0A60" w:rsidRPr="00CE2EC6" w:rsidRDefault="006D7853" w:rsidP="00036474">
      <w:pPr>
        <w:pStyle w:val="GPSL1SCHEDULEHeading"/>
        <w:rPr>
          <w:rFonts w:ascii="Calibri" w:hAnsi="Calibri"/>
        </w:rPr>
      </w:pPr>
      <w:bookmarkStart w:id="2270" w:name="_Ref362948064"/>
      <w:r w:rsidRPr="00CE2EC6">
        <w:rPr>
          <w:rFonts w:ascii="Calibri" w:hAnsi="Calibri"/>
        </w:rPr>
        <w:t>ADJUSTMENT OF CALL OFF CONTRACT CHARGES</w:t>
      </w:r>
      <w:bookmarkEnd w:id="2270"/>
      <w:r w:rsidRPr="00CE2EC6">
        <w:rPr>
          <w:rFonts w:ascii="Calibri" w:hAnsi="Calibri"/>
        </w:rPr>
        <w:t xml:space="preserve"> </w:t>
      </w:r>
    </w:p>
    <w:p w:rsidR="006D7853" w:rsidRPr="00CE2EC6" w:rsidRDefault="006D7853" w:rsidP="005E4232">
      <w:pPr>
        <w:pStyle w:val="GPSL2numberedclause"/>
      </w:pPr>
      <w:r w:rsidRPr="00CE2EC6">
        <w:t>The Call Off Contract Charges shall only be varied:</w:t>
      </w:r>
    </w:p>
    <w:p w:rsidR="008D0A60" w:rsidRPr="00CE2EC6" w:rsidRDefault="006D7853" w:rsidP="00AC1DE2">
      <w:pPr>
        <w:pStyle w:val="GPSL3numberedclause"/>
      </w:pPr>
      <w:bookmarkStart w:id="2271" w:name="_Ref311663896"/>
      <w:r w:rsidRPr="00CE2EC6">
        <w:lastRenderedPageBreak/>
        <w:t xml:space="preserve">due to a Specific Change in Law in relation to which the Parties agree that a change is required to all or part of the Call Off Contract Charges in accordance with Clause </w:t>
      </w:r>
      <w:r w:rsidR="009F474C" w:rsidRPr="00CE2EC6">
        <w:fldChar w:fldCharType="begin"/>
      </w:r>
      <w:r w:rsidRPr="00CE2EC6">
        <w:instrText xml:space="preserve"> REF _Ref362948642 \r \h </w:instrText>
      </w:r>
      <w:r w:rsidR="00F54E49" w:rsidRPr="00CE2EC6">
        <w:instrText xml:space="preserve"> \* MERGEFORMAT </w:instrText>
      </w:r>
      <w:r w:rsidR="009F474C" w:rsidRPr="00CE2EC6">
        <w:fldChar w:fldCharType="separate"/>
      </w:r>
      <w:r w:rsidR="001F0E21">
        <w:t>22.2</w:t>
      </w:r>
      <w:r w:rsidR="009F474C" w:rsidRPr="00CE2EC6">
        <w:fldChar w:fldCharType="end"/>
      </w:r>
      <w:r w:rsidRPr="00CE2EC6">
        <w:t xml:space="preserve"> of this Call Off Contract (Legislative Change);</w:t>
      </w:r>
      <w:bookmarkEnd w:id="2271"/>
      <w:r w:rsidRPr="00CE2EC6">
        <w:t xml:space="preserve"> </w:t>
      </w:r>
    </w:p>
    <w:p w:rsidR="002A493E" w:rsidRPr="00CE2EC6" w:rsidRDefault="006D7853" w:rsidP="00AC1DE2">
      <w:pPr>
        <w:pStyle w:val="GPSL3numberedclause"/>
      </w:pPr>
      <w:bookmarkStart w:id="2272" w:name="_Ref362000271"/>
      <w:r w:rsidRPr="00CE2EC6">
        <w:t xml:space="preserve">in accordance with Clause </w:t>
      </w:r>
      <w:r w:rsidR="009F474C" w:rsidRPr="00CE2EC6">
        <w:fldChar w:fldCharType="begin"/>
      </w:r>
      <w:r w:rsidRPr="00CE2EC6">
        <w:instrText xml:space="preserve"> REF _Ref362948791 \r \h </w:instrText>
      </w:r>
      <w:r w:rsidR="002A493E" w:rsidRPr="00CE2EC6">
        <w:rPr>
          <w:highlight w:val="green"/>
        </w:rPr>
        <w:instrText xml:space="preserve"> \* MERGEFORMAT </w:instrText>
      </w:r>
      <w:r w:rsidR="009F474C" w:rsidRPr="00CE2EC6">
        <w:fldChar w:fldCharType="separate"/>
      </w:r>
      <w:r w:rsidR="001F0E21">
        <w:t>23.1.4</w:t>
      </w:r>
      <w:r w:rsidR="009F474C" w:rsidRPr="00CE2EC6">
        <w:fldChar w:fldCharType="end"/>
      </w:r>
      <w:r w:rsidRPr="00CE2EC6">
        <w:t xml:space="preserve"> </w:t>
      </w:r>
      <w:r w:rsidR="00B460DF" w:rsidRPr="00CE2EC6">
        <w:t xml:space="preserve">of this Call Off Contract </w:t>
      </w:r>
      <w:r w:rsidRPr="00CE2EC6">
        <w:t>(Call Off Contract Charges and Payment) where all or part of the Call Off Contract Charges are reduced as a result of a reduction in the Framework Prices;</w:t>
      </w:r>
      <w:bookmarkEnd w:id="2272"/>
      <w:r w:rsidRPr="00CE2EC6">
        <w:t xml:space="preserve"> </w:t>
      </w:r>
    </w:p>
    <w:p w:rsidR="00C9243A" w:rsidRPr="00CE2EC6" w:rsidRDefault="006D7853" w:rsidP="00AC1DE2">
      <w:pPr>
        <w:pStyle w:val="GPSL3numberedclause"/>
      </w:pPr>
      <w:bookmarkStart w:id="2273" w:name="_Ref362952900"/>
      <w:r w:rsidRPr="00CE2EC6">
        <w:t xml:space="preserve">where all or part of the Call Off Contract Charges are reduced as a result of a review of the Call Off Contract Charges in accordance with Clause </w:t>
      </w:r>
      <w:r w:rsidR="009F474C" w:rsidRPr="00CE2EC6">
        <w:fldChar w:fldCharType="begin"/>
      </w:r>
      <w:r w:rsidRPr="00CE2EC6">
        <w:instrText xml:space="preserve"> REF _Ref362949417 \r \h </w:instrText>
      </w:r>
      <w:r w:rsidR="00F54E49" w:rsidRPr="00CE2EC6">
        <w:instrText xml:space="preserve"> \* MERGEFORMAT </w:instrText>
      </w:r>
      <w:r w:rsidR="009F474C" w:rsidRPr="00CE2EC6">
        <w:fldChar w:fldCharType="separate"/>
      </w:r>
      <w:r w:rsidR="001F0E21">
        <w:t>18</w:t>
      </w:r>
      <w:r w:rsidR="009F474C" w:rsidRPr="00CE2EC6">
        <w:fldChar w:fldCharType="end"/>
      </w:r>
      <w:r w:rsidRPr="00CE2EC6">
        <w:t xml:space="preserve"> </w:t>
      </w:r>
      <w:r w:rsidR="00B460DF" w:rsidRPr="00CE2EC6">
        <w:t xml:space="preserve">of this Call Off Contract </w:t>
      </w:r>
      <w:r w:rsidRPr="00CE2EC6">
        <w:t>(Continuous Improvement);</w:t>
      </w:r>
      <w:bookmarkEnd w:id="2273"/>
      <w:r w:rsidRPr="00CE2EC6">
        <w:t xml:space="preserve"> </w:t>
      </w:r>
    </w:p>
    <w:p w:rsidR="00C9243A" w:rsidRPr="00CE2EC6" w:rsidRDefault="006D7853" w:rsidP="00AC1DE2">
      <w:pPr>
        <w:pStyle w:val="GPSL3numberedclause"/>
      </w:pPr>
      <w:bookmarkStart w:id="2274" w:name="_Ref362952969"/>
      <w:r w:rsidRPr="00CE2EC6">
        <w:t xml:space="preserve">where all or part of the Call Off Contract Charges are reduced as a result of a review of Call Off Contract Charges in accordance with Clause </w:t>
      </w:r>
      <w:r w:rsidR="009F474C" w:rsidRPr="00CE2EC6">
        <w:fldChar w:fldCharType="begin"/>
      </w:r>
      <w:r w:rsidRPr="00CE2EC6">
        <w:instrText xml:space="preserve"> REF _Ref362949566 \r \h </w:instrText>
      </w:r>
      <w:r w:rsidR="00F54E49" w:rsidRPr="00CE2EC6">
        <w:instrText xml:space="preserve"> \* MERGEFORMAT </w:instrText>
      </w:r>
      <w:r w:rsidR="009F474C" w:rsidRPr="00CE2EC6">
        <w:fldChar w:fldCharType="separate"/>
      </w:r>
      <w:r w:rsidR="001F0E21">
        <w:t>25</w:t>
      </w:r>
      <w:r w:rsidR="009F474C" w:rsidRPr="00CE2EC6">
        <w:fldChar w:fldCharType="end"/>
      </w:r>
      <w:r w:rsidR="00B460DF" w:rsidRPr="00CE2EC6">
        <w:t xml:space="preserve"> of this Call Off Contract</w:t>
      </w:r>
      <w:r w:rsidRPr="00CE2EC6">
        <w:t xml:space="preserve"> (Benchmarking);</w:t>
      </w:r>
      <w:bookmarkEnd w:id="2274"/>
      <w:r w:rsidRPr="00CE2EC6">
        <w:t xml:space="preserve">  </w:t>
      </w:r>
      <w:bookmarkStart w:id="2275" w:name="_Ref362949022"/>
      <w:bookmarkStart w:id="2276" w:name="_Ref311663901"/>
    </w:p>
    <w:p w:rsidR="00C9243A" w:rsidRPr="00CE2EC6" w:rsidRDefault="006D7853" w:rsidP="00AC1DE2">
      <w:pPr>
        <w:pStyle w:val="GPSL3numberedclause"/>
      </w:pPr>
      <w:bookmarkStart w:id="2277" w:name="_Ref362949685"/>
      <w:r w:rsidRPr="00CE2EC6">
        <w:t xml:space="preserve">where all or part of the Call Off Contract Charges are reviewed and reduced in accordance with paragraph </w:t>
      </w:r>
      <w:r w:rsidR="003F72D2">
        <w:t>10</w:t>
      </w:r>
      <w:r w:rsidRPr="00CE2EC6">
        <w:t xml:space="preserve"> of this Call Off Schedule</w:t>
      </w:r>
      <w:r w:rsidR="00822BB5" w:rsidRPr="00CE2EC6">
        <w:t xml:space="preserve"> 3</w:t>
      </w:r>
      <w:r w:rsidRPr="00CE2EC6">
        <w:t>;</w:t>
      </w:r>
      <w:bookmarkEnd w:id="2275"/>
      <w:bookmarkEnd w:id="2277"/>
    </w:p>
    <w:p w:rsidR="00C9243A" w:rsidRPr="00CE2EC6" w:rsidRDefault="006D7853" w:rsidP="00AC1DE2">
      <w:pPr>
        <w:pStyle w:val="GPSL3numberedclause"/>
      </w:pPr>
      <w:bookmarkStart w:id="2278" w:name="_Ref311663975"/>
      <w:bookmarkEnd w:id="2276"/>
      <w:r w:rsidRPr="00CE2EC6">
        <w:t xml:space="preserve">where a review and increase of Call Off Contract Charges is requested by the Supplier and Approved, in accordance with the provisions of paragraph </w:t>
      </w:r>
      <w:r w:rsidR="003F72D2">
        <w:t>11</w:t>
      </w:r>
      <w:r w:rsidRPr="00CE2EC6">
        <w:t xml:space="preserve"> of this Call Off Schedule</w:t>
      </w:r>
      <w:r w:rsidR="00822BB5" w:rsidRPr="00CE2EC6">
        <w:t xml:space="preserve"> 3</w:t>
      </w:r>
      <w:r w:rsidRPr="00CE2EC6">
        <w:t>; or</w:t>
      </w:r>
    </w:p>
    <w:p w:rsidR="00C9243A" w:rsidRPr="00CE2EC6" w:rsidRDefault="006D7853" w:rsidP="00AC1DE2">
      <w:pPr>
        <w:pStyle w:val="GPSL3numberedclause"/>
      </w:pPr>
      <w:bookmarkStart w:id="2279" w:name="_Ref362021770"/>
      <w:r w:rsidRPr="00CE2EC6">
        <w:t>where Call Off Contract Charges or any component amounts or sums thereof are expressed in this Call Off Schedule</w:t>
      </w:r>
      <w:r w:rsidR="00822BB5" w:rsidRPr="00CE2EC6">
        <w:t xml:space="preserve"> 3</w:t>
      </w:r>
      <w:r w:rsidRPr="00CE2EC6">
        <w:t xml:space="preserve"> as “subject to increase by way of Indexation”, in accordance with the provisions in paragraph </w:t>
      </w:r>
      <w:r w:rsidR="003F72D2">
        <w:t>12</w:t>
      </w:r>
      <w:r w:rsidRPr="00CE2EC6">
        <w:t xml:space="preserve"> of this Call Off Schedule</w:t>
      </w:r>
      <w:r w:rsidR="00822BB5" w:rsidRPr="00CE2EC6">
        <w:t xml:space="preserve"> 3</w:t>
      </w:r>
      <w:r w:rsidRPr="00CE2EC6">
        <w:t>.</w:t>
      </w:r>
      <w:bookmarkEnd w:id="2278"/>
      <w:bookmarkEnd w:id="2279"/>
    </w:p>
    <w:p w:rsidR="00C9243A" w:rsidRPr="00CE2EC6" w:rsidRDefault="006D7853" w:rsidP="005E4232">
      <w:pPr>
        <w:pStyle w:val="GPSL2numberedclause"/>
      </w:pPr>
      <w:bookmarkStart w:id="2280" w:name="_Ref426108548"/>
      <w:r w:rsidRPr="00CE2EC6">
        <w:t xml:space="preserve">Subject to paragraphs </w:t>
      </w:r>
      <w:r w:rsidR="003F72D2">
        <w:t>9.1.1</w:t>
      </w:r>
      <w:r w:rsidRPr="00CE2EC6">
        <w:t xml:space="preserve"> to </w:t>
      </w:r>
      <w:r w:rsidR="003F72D2">
        <w:t>9.1.5</w:t>
      </w:r>
      <w:r w:rsidR="00B460DF" w:rsidRPr="00CE2EC6">
        <w:t xml:space="preserve"> of this Call Off Schedule</w:t>
      </w:r>
      <w:r w:rsidR="00822BB5" w:rsidRPr="00CE2EC6">
        <w:t xml:space="preserve"> 3</w:t>
      </w:r>
      <w:r w:rsidRPr="00CE2EC6">
        <w:t xml:space="preserve">, the Call Off Contract Charges will remain fixed for the </w:t>
      </w:r>
      <w:r w:rsidR="00EF2552" w:rsidRPr="00CE2EC6">
        <w:t>number of</w:t>
      </w:r>
      <w:r w:rsidRPr="00CE2EC6">
        <w:t xml:space="preserve"> Contract Years</w:t>
      </w:r>
      <w:r w:rsidR="00EF2552" w:rsidRPr="00CE2EC6">
        <w:t xml:space="preserve"> specified in the Call Off Order Form</w:t>
      </w:r>
      <w:r w:rsidRPr="00CE2EC6">
        <w:t>.</w:t>
      </w:r>
      <w:bookmarkEnd w:id="2280"/>
    </w:p>
    <w:p w:rsidR="008D0A60" w:rsidRPr="00CE2EC6" w:rsidRDefault="006D7853" w:rsidP="00036474">
      <w:pPr>
        <w:pStyle w:val="GPSL1SCHEDULEHeading"/>
        <w:rPr>
          <w:rFonts w:ascii="Calibri" w:hAnsi="Calibri"/>
        </w:rPr>
      </w:pPr>
      <w:bookmarkStart w:id="2281" w:name="_Ref362949809"/>
      <w:r w:rsidRPr="00CE2EC6">
        <w:rPr>
          <w:rFonts w:ascii="Calibri" w:hAnsi="Calibri"/>
        </w:rPr>
        <w:t>SUPPLIER PERIODIC ASSESSMENT OF CALL OFF CONTRACT CHARGES</w:t>
      </w:r>
      <w:bookmarkEnd w:id="2281"/>
    </w:p>
    <w:p w:rsidR="006D7853" w:rsidRPr="00CE2EC6" w:rsidRDefault="006D7853" w:rsidP="005E4232">
      <w:pPr>
        <w:pStyle w:val="GPSL2numberedclause"/>
      </w:pPr>
      <w:bookmarkStart w:id="2282" w:name="_Ref362015781"/>
      <w:bookmarkStart w:id="2283" w:name="_Ref311663888"/>
      <w:r w:rsidRPr="00CE2EC6">
        <w:t>Every six (6) Months during the Call Off Contract Period, the Supplier shall assess the level of the Call Off Contract Charges to consider whether it is able to reduce them.</w:t>
      </w:r>
      <w:bookmarkEnd w:id="2282"/>
      <w:r w:rsidRPr="00CE2EC6">
        <w:t xml:space="preserve">  </w:t>
      </w:r>
    </w:p>
    <w:p w:rsidR="006D7853" w:rsidRPr="00CE2EC6" w:rsidRDefault="006D7853" w:rsidP="005E4232">
      <w:pPr>
        <w:pStyle w:val="GPSL2numberedclause"/>
      </w:pPr>
      <w:bookmarkStart w:id="2284" w:name="_Ref426109021"/>
      <w:r w:rsidRPr="00CE2EC6">
        <w:t xml:space="preserve">Such assessments by the Supplier under paragraph </w:t>
      </w:r>
      <w:r w:rsidR="003F72D2">
        <w:t>10.1</w:t>
      </w:r>
      <w:r w:rsidRPr="00CE2EC6">
        <w:t xml:space="preserve"> </w:t>
      </w:r>
      <w:r w:rsidR="00B460DF" w:rsidRPr="00CE2EC6">
        <w:t>of this Call Off Schedule</w:t>
      </w:r>
      <w:r w:rsidR="00CB77F2" w:rsidRPr="00CE2EC6">
        <w:t xml:space="preserve"> 3</w:t>
      </w:r>
      <w:r w:rsidR="00B460DF" w:rsidRPr="00CE2EC6">
        <w:t xml:space="preserve"> </w:t>
      </w:r>
      <w:r w:rsidRPr="00CE2EC6">
        <w:t xml:space="preserve">shall be carried out on </w:t>
      </w:r>
      <w:r w:rsidR="00CB77F2" w:rsidRPr="00CE2EC6">
        <w:t>the dates specified in the Call Off Order Form</w:t>
      </w:r>
      <w:r w:rsidRPr="00CE2EC6">
        <w:t xml:space="preserve">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3F72D2">
        <w:t>13.1.5</w:t>
      </w:r>
      <w:r w:rsidR="009F474C" w:rsidRPr="00CE2EC6">
        <w:fldChar w:fldCharType="begin"/>
      </w:r>
      <w:r w:rsidRPr="00CE2EC6">
        <w:instrText xml:space="preserve"> REF _Ref361997151 \r \h </w:instrText>
      </w:r>
      <w:r w:rsidR="00F54E49" w:rsidRPr="00CE2EC6">
        <w:instrText xml:space="preserve"> \* MERGEFORMAT </w:instrText>
      </w:r>
      <w:r w:rsidR="009F474C" w:rsidRPr="00CE2EC6">
        <w:fldChar w:fldCharType="end"/>
      </w:r>
      <w:r w:rsidRPr="00CE2EC6">
        <w:t xml:space="preserve"> </w:t>
      </w:r>
      <w:r w:rsidR="00B460DF" w:rsidRPr="00CE2EC6">
        <w:t xml:space="preserve">of this Call Off Schedule </w:t>
      </w:r>
      <w:r w:rsidR="00822BB5" w:rsidRPr="00CE2EC6">
        <w:t xml:space="preserve">3 </w:t>
      </w:r>
      <w:r w:rsidRPr="00CE2EC6">
        <w:t>below.</w:t>
      </w:r>
      <w:bookmarkEnd w:id="2283"/>
      <w:bookmarkEnd w:id="2284"/>
      <w:r w:rsidRPr="00CE2EC6">
        <w:t xml:space="preserve"> </w:t>
      </w:r>
    </w:p>
    <w:p w:rsidR="006D7853" w:rsidRPr="00CE2EC6" w:rsidRDefault="006D7853" w:rsidP="00036474">
      <w:pPr>
        <w:pStyle w:val="GPSL1SCHEDULEHeading"/>
        <w:rPr>
          <w:rFonts w:ascii="Calibri" w:hAnsi="Calibri"/>
        </w:rPr>
      </w:pPr>
      <w:bookmarkStart w:id="2285" w:name="_Ref311663910"/>
      <w:bookmarkStart w:id="2286" w:name="_Ref362951941"/>
      <w:r w:rsidRPr="00CE2EC6">
        <w:rPr>
          <w:rFonts w:ascii="Calibri" w:hAnsi="Calibri"/>
        </w:rPr>
        <w:t xml:space="preserve">SUPPLIER REQUEST FOR INCREASE </w:t>
      </w:r>
      <w:bookmarkEnd w:id="2285"/>
      <w:r w:rsidRPr="00CE2EC6">
        <w:rPr>
          <w:rFonts w:ascii="Calibri" w:hAnsi="Calibri"/>
        </w:rPr>
        <w:t>OF THE CALL OFF CONTRACT CHARGES</w:t>
      </w:r>
      <w:bookmarkEnd w:id="2286"/>
    </w:p>
    <w:p w:rsidR="006D7853" w:rsidRPr="00CE2EC6" w:rsidRDefault="00AC2924" w:rsidP="005E4232">
      <w:pPr>
        <w:pStyle w:val="GPSL2numberedclause"/>
      </w:pPr>
      <w:r w:rsidRPr="00CE2EC6">
        <w:t xml:space="preserve">If the Customer has so specified in the Call Off Order Form, </w:t>
      </w:r>
      <w:bookmarkStart w:id="2287" w:name="_Ref362009951"/>
      <w:r w:rsidRPr="00CE2EC6">
        <w:t>t</w:t>
      </w:r>
      <w:r w:rsidR="006D7853" w:rsidRPr="00CE2EC6">
        <w:t xml:space="preserve">he Supplier may request an increase in all or part of the Call Off Contract Charges in accordance with the remaining provisions of this paragraph </w:t>
      </w:r>
      <w:r w:rsidR="00F17AE3" w:rsidRPr="00CE2EC6">
        <w:fldChar w:fldCharType="begin"/>
      </w:r>
      <w:r w:rsidR="00F17AE3" w:rsidRPr="00CE2EC6">
        <w:instrText xml:space="preserve"> REF _Ref311663910 \r \h  \* MERGEFORMAT </w:instrText>
      </w:r>
      <w:r w:rsidR="00F17AE3" w:rsidRPr="00CE2EC6">
        <w:fldChar w:fldCharType="separate"/>
      </w:r>
      <w:r w:rsidR="001F0E21">
        <w:t>1</w:t>
      </w:r>
      <w:r w:rsidR="00F17AE3" w:rsidRPr="00CE2EC6">
        <w:fldChar w:fldCharType="end"/>
      </w:r>
      <w:r w:rsidR="00A36013">
        <w:t>1</w:t>
      </w:r>
      <w:r w:rsidR="006D7853" w:rsidRPr="00CE2EC6">
        <w:t xml:space="preserve"> subject always to:</w:t>
      </w:r>
      <w:bookmarkEnd w:id="2287"/>
    </w:p>
    <w:p w:rsidR="009C5028" w:rsidRPr="00CE2EC6" w:rsidRDefault="006D7853" w:rsidP="00AC1DE2">
      <w:pPr>
        <w:pStyle w:val="GPSL3numberedclause"/>
      </w:pPr>
      <w:r w:rsidRPr="00CE2EC6">
        <w:t xml:space="preserve">paragraph </w:t>
      </w:r>
      <w:r w:rsidR="00F42411">
        <w:t xml:space="preserve">4.2 </w:t>
      </w:r>
      <w:r w:rsidRPr="00CE2EC6">
        <w:t>of this Call Off Schedule</w:t>
      </w:r>
      <w:r w:rsidR="00AC2924" w:rsidRPr="00CE2EC6">
        <w:t xml:space="preserve"> 3</w:t>
      </w:r>
      <w:r w:rsidRPr="00CE2EC6">
        <w:t xml:space="preserve">; </w:t>
      </w:r>
    </w:p>
    <w:p w:rsidR="00C9243A" w:rsidRPr="00CE2EC6" w:rsidRDefault="006D7853" w:rsidP="00AC1DE2">
      <w:pPr>
        <w:pStyle w:val="GPSL3numberedclause"/>
      </w:pPr>
      <w:bookmarkStart w:id="2288" w:name="_Ref362954990"/>
      <w:r w:rsidRPr="00CE2EC6">
        <w:t xml:space="preserve">the Supplier's request being submitted in writing at least three (3) Months before the effective date for the proposed increase in the relevant Call Off </w:t>
      </w:r>
      <w:r w:rsidRPr="00CE2EC6">
        <w:lastRenderedPageBreak/>
        <w:t>Contract Charges ("</w:t>
      </w:r>
      <w:r w:rsidRPr="00CE2EC6">
        <w:rPr>
          <w:b/>
        </w:rPr>
        <w:t>Review Adjustment Date</w:t>
      </w:r>
      <w:r w:rsidRPr="00CE2EC6">
        <w:t xml:space="preserve">") which shall be subject to paragraph </w:t>
      </w:r>
      <w:r w:rsidR="006B2700">
        <w:t>11.2</w:t>
      </w:r>
      <w:r w:rsidR="00B460DF" w:rsidRPr="00CE2EC6">
        <w:t xml:space="preserve"> of this Call Off Schedule</w:t>
      </w:r>
      <w:r w:rsidR="00AC2924" w:rsidRPr="00CE2EC6">
        <w:t xml:space="preserve"> 3</w:t>
      </w:r>
      <w:r w:rsidRPr="00CE2EC6">
        <w:t>; and</w:t>
      </w:r>
      <w:bookmarkEnd w:id="2288"/>
    </w:p>
    <w:p w:rsidR="00C9243A" w:rsidRPr="00CE2EC6" w:rsidRDefault="006D7853" w:rsidP="00AC1DE2">
      <w:pPr>
        <w:pStyle w:val="GPSL3numberedclause"/>
      </w:pPr>
      <w:bookmarkStart w:id="2289" w:name="_Ref361999975"/>
      <w:r w:rsidRPr="00CE2EC6">
        <w:t>the Approval of the Customer which shall be granted in the Customer’s sole discretion.</w:t>
      </w:r>
      <w:bookmarkEnd w:id="2289"/>
    </w:p>
    <w:p w:rsidR="00C9243A" w:rsidRPr="00CE2EC6" w:rsidRDefault="006D7853" w:rsidP="005E4232">
      <w:pPr>
        <w:pStyle w:val="GPSL2numberedclause"/>
      </w:pPr>
      <w:bookmarkStart w:id="2290" w:name="_Ref362020130"/>
      <w:r w:rsidRPr="00CE2EC6">
        <w:t>The earliest Review Adjustment Date will be the first (1st) Working Day following the anniversary of the Call Off Commencement Date</w:t>
      </w:r>
      <w:r w:rsidR="00AC2924" w:rsidRPr="00CE2EC6">
        <w:t xml:space="preserve"> after the expir</w:t>
      </w:r>
      <w:r w:rsidR="00CF29FC" w:rsidRPr="00CE2EC6">
        <w:t>y</w:t>
      </w:r>
      <w:r w:rsidR="00AC2924" w:rsidRPr="00CE2EC6">
        <w:t xml:space="preserve"> of the period specified in paragraph </w:t>
      </w:r>
      <w:r w:rsidR="00100388">
        <w:t>9.2</w:t>
      </w:r>
      <w:r w:rsidR="00AC2924" w:rsidRPr="00CE2EC6">
        <w:t xml:space="preserve"> of this Schedule 3 during which the Contract Charges shall remain fixed (and no review under this paragraph 1</w:t>
      </w:r>
      <w:r w:rsidR="00D7318B">
        <w:t>1</w:t>
      </w:r>
      <w:r w:rsidR="00AC2924" w:rsidRPr="00CE2EC6">
        <w:t xml:space="preserve"> is permitted)</w:t>
      </w:r>
      <w:r w:rsidRPr="00CE2EC6">
        <w:t xml:space="preserve">. Thereafter any subsequent increase to any of the Call Off Contract Charges in accordance with this paragraph </w:t>
      </w:r>
      <w:r w:rsidR="00F17AE3" w:rsidRPr="00CE2EC6">
        <w:fldChar w:fldCharType="begin"/>
      </w:r>
      <w:r w:rsidR="00F17AE3" w:rsidRPr="00CE2EC6">
        <w:instrText xml:space="preserve"> REF _Ref311663910 \r \h  \* MERGEFORMAT </w:instrText>
      </w:r>
      <w:r w:rsidR="00F17AE3" w:rsidRPr="00CE2EC6">
        <w:fldChar w:fldCharType="separate"/>
      </w:r>
      <w:r w:rsidR="001F0E21">
        <w:t>1</w:t>
      </w:r>
      <w:r w:rsidR="00F17AE3" w:rsidRPr="00CE2EC6">
        <w:fldChar w:fldCharType="end"/>
      </w:r>
      <w:r w:rsidR="00D7318B">
        <w:t>1</w:t>
      </w:r>
      <w:r w:rsidRPr="00CE2EC6">
        <w:t xml:space="preserve"> </w:t>
      </w:r>
      <w:r w:rsidR="00B460DF" w:rsidRPr="00CE2EC6">
        <w:t>of this Call Off Schedule</w:t>
      </w:r>
      <w:r w:rsidR="006A3859" w:rsidRPr="00CE2EC6">
        <w:t xml:space="preserve"> 3</w:t>
      </w:r>
      <w:r w:rsidR="00B460DF" w:rsidRPr="00CE2EC6">
        <w:t xml:space="preserve"> </w:t>
      </w:r>
      <w:r w:rsidRPr="00CE2EC6">
        <w:t>shall not occur before the anniversary of the previous Review Adjustment Date during the Call Off Contract Period.</w:t>
      </w:r>
      <w:bookmarkEnd w:id="2290"/>
    </w:p>
    <w:p w:rsidR="00C9243A" w:rsidRPr="00CE2EC6" w:rsidRDefault="006D7853" w:rsidP="005E4232">
      <w:pPr>
        <w:pStyle w:val="GPSL2numberedclause"/>
      </w:pPr>
      <w:r w:rsidRPr="00CE2EC6">
        <w:t xml:space="preserve">To make a request for an increase of some or all of the Call Off Contract Charges in accordance with this paragraph </w:t>
      </w:r>
      <w:r w:rsidR="00F17AE3" w:rsidRPr="00CE2EC6">
        <w:fldChar w:fldCharType="begin"/>
      </w:r>
      <w:r w:rsidR="00F17AE3" w:rsidRPr="00CE2EC6">
        <w:instrText xml:space="preserve"> REF _Ref311663910 \r \h  \* MERGEFORMAT </w:instrText>
      </w:r>
      <w:r w:rsidR="00F17AE3" w:rsidRPr="00CE2EC6">
        <w:fldChar w:fldCharType="separate"/>
      </w:r>
      <w:r w:rsidR="001F0E21">
        <w:t>1</w:t>
      </w:r>
      <w:r w:rsidR="00F17AE3" w:rsidRPr="00CE2EC6">
        <w:fldChar w:fldCharType="end"/>
      </w:r>
      <w:r w:rsidR="00D7318B">
        <w:t>1</w:t>
      </w:r>
      <w:r w:rsidRPr="00CE2EC6">
        <w:t>, the Supplier shall provide the Customer with:</w:t>
      </w:r>
    </w:p>
    <w:p w:rsidR="008D0A60" w:rsidRPr="00CE2EC6" w:rsidRDefault="006D7853" w:rsidP="00AC1DE2">
      <w:pPr>
        <w:pStyle w:val="GPSL3numberedclause"/>
      </w:pPr>
      <w:r w:rsidRPr="00CE2EC6">
        <w:t>a list of the Call Off Contract Charges it wishes to review;</w:t>
      </w:r>
    </w:p>
    <w:p w:rsidR="00C9243A" w:rsidRPr="00CE2EC6" w:rsidRDefault="006D7853" w:rsidP="00AC1DE2">
      <w:pPr>
        <w:pStyle w:val="GPSL3numberedclause"/>
      </w:pPr>
      <w:r w:rsidRPr="00CE2EC6">
        <w:t>for each of the Call Off Contract Charges under review, written evidence of the justification for the requested increase including:</w:t>
      </w:r>
    </w:p>
    <w:p w:rsidR="008D0A60" w:rsidRPr="00CE2EC6" w:rsidRDefault="006D7853" w:rsidP="00AC1DE2">
      <w:pPr>
        <w:pStyle w:val="GPSL4numberedclause"/>
        <w:rPr>
          <w:b/>
          <w:i/>
          <w:szCs w:val="22"/>
        </w:rPr>
      </w:pPr>
      <w:r w:rsidRPr="00CE2EC6">
        <w:rPr>
          <w:szCs w:val="22"/>
        </w:rPr>
        <w:t xml:space="preserve">a breakdown of the profit and cost components that comprise the relevant Call Off Contract Charge;  </w:t>
      </w:r>
    </w:p>
    <w:p w:rsidR="00C9243A" w:rsidRPr="00CE2EC6" w:rsidRDefault="006D7853" w:rsidP="00AC1DE2">
      <w:pPr>
        <w:pStyle w:val="GPSL4numberedclause"/>
        <w:rPr>
          <w:szCs w:val="22"/>
        </w:rPr>
      </w:pPr>
      <w:r w:rsidRPr="00CE2EC6">
        <w:rPr>
          <w:szCs w:val="22"/>
        </w:rPr>
        <w:t>details of the movement in the different identified cost components of the relevant Call Off Contract Charge;</w:t>
      </w:r>
    </w:p>
    <w:p w:rsidR="00C9243A" w:rsidRPr="00CE2EC6" w:rsidRDefault="006D7853" w:rsidP="00AC1DE2">
      <w:pPr>
        <w:pStyle w:val="GPSL4numberedclause"/>
        <w:rPr>
          <w:szCs w:val="22"/>
        </w:rPr>
      </w:pPr>
      <w:r w:rsidRPr="00CE2EC6">
        <w:rPr>
          <w:szCs w:val="22"/>
        </w:rPr>
        <w:t>reasons for the movement in the different identified cost components of the relevant Call Off Contract Charge;</w:t>
      </w:r>
    </w:p>
    <w:p w:rsidR="00C9243A" w:rsidRPr="00CE2EC6" w:rsidRDefault="006D7853" w:rsidP="00AC1DE2">
      <w:pPr>
        <w:pStyle w:val="GPSL4numberedclause"/>
        <w:rPr>
          <w:szCs w:val="22"/>
        </w:rPr>
      </w:pPr>
      <w:r w:rsidRPr="00CE2EC6">
        <w:rPr>
          <w:szCs w:val="22"/>
        </w:rPr>
        <w:t>evidence that the Supplier has attempted to mitigate against the increase in the relevant cost components; and</w:t>
      </w:r>
    </w:p>
    <w:p w:rsidR="00C9243A" w:rsidRPr="00CE2EC6" w:rsidRDefault="006D7853" w:rsidP="00AC1DE2">
      <w:pPr>
        <w:pStyle w:val="GPSL4numberedclause"/>
        <w:rPr>
          <w:szCs w:val="22"/>
        </w:rPr>
      </w:pPr>
      <w:r w:rsidRPr="00CE2EC6">
        <w:rPr>
          <w:szCs w:val="22"/>
        </w:rPr>
        <w:t xml:space="preserve">evidence that the Supplier’s profit component of the </w:t>
      </w:r>
      <w:r w:rsidR="000B68E9" w:rsidRPr="00CE2EC6">
        <w:rPr>
          <w:szCs w:val="22"/>
        </w:rPr>
        <w:t>relevant Call</w:t>
      </w:r>
      <w:r w:rsidRPr="00CE2EC6">
        <w:rPr>
          <w:szCs w:val="22"/>
        </w:rPr>
        <w:t xml:space="preserve"> Off Contract Charge is no greater than that applying to Call Off Contract Charges using the same pricing mechanism as at the Call Off Commencement Date.</w:t>
      </w:r>
    </w:p>
    <w:p w:rsidR="008D0A60" w:rsidRPr="00CE2EC6" w:rsidRDefault="0001669B" w:rsidP="00036474">
      <w:pPr>
        <w:pStyle w:val="GPSL1SCHEDULEHeading"/>
        <w:rPr>
          <w:rFonts w:ascii="Calibri" w:hAnsi="Calibri"/>
        </w:rPr>
      </w:pPr>
      <w:r w:rsidRPr="00CE2EC6" w:rsidDel="0001669B">
        <w:rPr>
          <w:rFonts w:ascii="Calibri" w:hAnsi="Calibri"/>
        </w:rPr>
        <w:t xml:space="preserve"> </w:t>
      </w:r>
      <w:bookmarkStart w:id="2291" w:name="_Ref362018111"/>
      <w:bookmarkStart w:id="2292" w:name="_Ref361999845"/>
      <w:r w:rsidR="006D7853" w:rsidRPr="00CE2EC6">
        <w:rPr>
          <w:rFonts w:ascii="Calibri" w:hAnsi="Calibri"/>
        </w:rPr>
        <w:t>INDEXATION</w:t>
      </w:r>
      <w:bookmarkEnd w:id="2291"/>
    </w:p>
    <w:p w:rsidR="006D7853" w:rsidRPr="00CE2EC6" w:rsidRDefault="006D7853" w:rsidP="005E4232">
      <w:pPr>
        <w:pStyle w:val="GPSL2numberedclause"/>
        <w:rPr>
          <w:color w:val="000000"/>
        </w:rPr>
      </w:pPr>
      <w:r w:rsidRPr="00CE2EC6">
        <w:rPr>
          <w:color w:val="000000"/>
        </w:rPr>
        <w:t xml:space="preserve">Where </w:t>
      </w:r>
      <w:r w:rsidRPr="00CE2EC6">
        <w:t>the Call Off Contract Charges or any component amounts or sums thereof are expressed in this Call Off Schedule</w:t>
      </w:r>
      <w:r w:rsidR="0001669B" w:rsidRPr="00CE2EC6">
        <w:t xml:space="preserve"> 3</w:t>
      </w:r>
      <w:r w:rsidRPr="00CE2EC6">
        <w:t xml:space="preserve"> as “subject to increase by way of Indexation” </w:t>
      </w:r>
      <w:bookmarkEnd w:id="2292"/>
      <w:r w:rsidRPr="00CE2EC6">
        <w:rPr>
          <w:color w:val="000000"/>
        </w:rPr>
        <w:t xml:space="preserve">the following provisions shall apply:  </w:t>
      </w:r>
    </w:p>
    <w:p w:rsidR="006D7853" w:rsidRPr="00CE2EC6" w:rsidRDefault="006D7853" w:rsidP="00AC1DE2">
      <w:pPr>
        <w:pStyle w:val="GPSL3numberedclause"/>
      </w:pPr>
      <w:r w:rsidRPr="00CE2EC6">
        <w:t>the relevant adjustment shall:</w:t>
      </w:r>
    </w:p>
    <w:p w:rsidR="00E13960" w:rsidRPr="00CE2EC6" w:rsidRDefault="006D7853" w:rsidP="00AC1DE2">
      <w:pPr>
        <w:pStyle w:val="GPSL4numberedclause"/>
        <w:rPr>
          <w:szCs w:val="22"/>
        </w:rPr>
      </w:pPr>
      <w:bookmarkStart w:id="2293" w:name="_Ref364407504"/>
      <w:r w:rsidRPr="00CE2EC6">
        <w:rPr>
          <w:szCs w:val="22"/>
        </w:rPr>
        <w:t xml:space="preserve">be applied on the effective date of the increase in the relevant Call Off Contract Charges by way of Indexation </w:t>
      </w:r>
      <w:r w:rsidRPr="00CE2EC6">
        <w:rPr>
          <w:b/>
          <w:szCs w:val="22"/>
        </w:rPr>
        <w:t>(“Indexation Adjustment Date</w:t>
      </w:r>
      <w:r w:rsidRPr="00CE2EC6">
        <w:rPr>
          <w:szCs w:val="22"/>
        </w:rPr>
        <w:t xml:space="preserve">”) which shall be subject to paragraph </w:t>
      </w:r>
      <w:r w:rsidR="00100388">
        <w:rPr>
          <w:szCs w:val="22"/>
        </w:rPr>
        <w:t xml:space="preserve">12.1.2 </w:t>
      </w:r>
      <w:r w:rsidR="00B460DF" w:rsidRPr="00CE2EC6">
        <w:rPr>
          <w:szCs w:val="22"/>
        </w:rPr>
        <w:t>of this Call Off Schedule</w:t>
      </w:r>
      <w:r w:rsidR="0001669B" w:rsidRPr="00CE2EC6">
        <w:rPr>
          <w:szCs w:val="22"/>
        </w:rPr>
        <w:t xml:space="preserve"> 3</w:t>
      </w:r>
      <w:r w:rsidRPr="00CE2EC6">
        <w:rPr>
          <w:szCs w:val="22"/>
        </w:rPr>
        <w:t>;</w:t>
      </w:r>
      <w:bookmarkEnd w:id="2293"/>
      <w:r w:rsidRPr="00CE2EC6">
        <w:rPr>
          <w:szCs w:val="22"/>
        </w:rPr>
        <w:t xml:space="preserve"> </w:t>
      </w:r>
    </w:p>
    <w:p w:rsidR="00C9243A" w:rsidRPr="00CE2EC6" w:rsidRDefault="006D7853" w:rsidP="00AC1DE2">
      <w:pPr>
        <w:pStyle w:val="GPSL4numberedclause"/>
        <w:rPr>
          <w:szCs w:val="22"/>
        </w:rPr>
      </w:pPr>
      <w:r w:rsidRPr="00CE2EC6">
        <w:rPr>
          <w:szCs w:val="22"/>
        </w:rPr>
        <w:t>be determined by multiplying the relevant amount or sum by the percentage increase or changes in the Consumer Price Index published for the twelve (12) Months ended on the 31</w:t>
      </w:r>
      <w:r w:rsidRPr="00CE2EC6">
        <w:rPr>
          <w:szCs w:val="22"/>
          <w:vertAlign w:val="superscript"/>
        </w:rPr>
        <w:t xml:space="preserve">st </w:t>
      </w:r>
      <w:r w:rsidRPr="00CE2EC6">
        <w:rPr>
          <w:szCs w:val="22"/>
        </w:rPr>
        <w:t xml:space="preserve">of January immediately preceding the relevant Indexation Adjustment Date; </w:t>
      </w:r>
    </w:p>
    <w:p w:rsidR="00C9243A" w:rsidRPr="00CE2EC6" w:rsidRDefault="006D7853" w:rsidP="00AC1DE2">
      <w:pPr>
        <w:pStyle w:val="GPSL4numberedclause"/>
        <w:rPr>
          <w:szCs w:val="22"/>
        </w:rPr>
      </w:pPr>
      <w:r w:rsidRPr="00CE2EC6">
        <w:rPr>
          <w:szCs w:val="22"/>
        </w:rPr>
        <w:lastRenderedPageBreak/>
        <w:t xml:space="preserve">where the published </w:t>
      </w:r>
      <w:r w:rsidR="00D11C5B" w:rsidRPr="00CE2EC6">
        <w:rPr>
          <w:szCs w:val="22"/>
        </w:rPr>
        <w:t>CPI</w:t>
      </w:r>
      <w:r w:rsidRPr="00CE2EC6">
        <w:rPr>
          <w:szCs w:val="22"/>
        </w:rPr>
        <w:t xml:space="preserve"> figure at the relevant Indexation Adjustment Date is stated to be a provisional figure or is subsequently amended, that figure shall apply as ultimately confirmed or amended unless the </w:t>
      </w:r>
      <w:r w:rsidR="002926CB" w:rsidRPr="00CE2EC6">
        <w:rPr>
          <w:szCs w:val="22"/>
        </w:rPr>
        <w:t>Customer</w:t>
      </w:r>
      <w:r w:rsidRPr="00CE2EC6">
        <w:rPr>
          <w:szCs w:val="22"/>
        </w:rPr>
        <w:t xml:space="preserve"> and the Supplier shall agree otherwise;</w:t>
      </w:r>
    </w:p>
    <w:p w:rsidR="00C9243A" w:rsidRPr="00CE2EC6" w:rsidRDefault="006D7853" w:rsidP="00AC1DE2">
      <w:pPr>
        <w:pStyle w:val="GPSL4numberedclause"/>
        <w:rPr>
          <w:szCs w:val="22"/>
        </w:rPr>
      </w:pPr>
      <w:r w:rsidRPr="00CE2EC6">
        <w:rPr>
          <w:szCs w:val="22"/>
        </w:rPr>
        <w:t xml:space="preserve">if the </w:t>
      </w:r>
      <w:r w:rsidR="00D11C5B" w:rsidRPr="00CE2EC6">
        <w:rPr>
          <w:szCs w:val="22"/>
        </w:rPr>
        <w:t>CPI</w:t>
      </w:r>
      <w:r w:rsidRPr="00CE2EC6">
        <w:rPr>
          <w:szCs w:val="22"/>
        </w:rPr>
        <w:t xml:space="preserve"> is no longer published, the </w:t>
      </w:r>
      <w:r w:rsidR="002926CB" w:rsidRPr="00CE2EC6">
        <w:rPr>
          <w:szCs w:val="22"/>
        </w:rPr>
        <w:t>Customer</w:t>
      </w:r>
      <w:r w:rsidRPr="00CE2EC6">
        <w:rPr>
          <w:szCs w:val="22"/>
        </w:rPr>
        <w:t xml:space="preserve"> and the Supplier shall agree a fair and reasonable adjustment to that index or, if appropriate, shall agree a revised formula that in either event will have substantially the same effect as that specified in this Call Off Schedule</w:t>
      </w:r>
      <w:r w:rsidR="0001669B" w:rsidRPr="00CE2EC6">
        <w:rPr>
          <w:szCs w:val="22"/>
        </w:rPr>
        <w:t xml:space="preserve"> 3</w:t>
      </w:r>
      <w:r w:rsidRPr="00CE2EC6">
        <w:rPr>
          <w:szCs w:val="22"/>
        </w:rPr>
        <w:t>.</w:t>
      </w:r>
    </w:p>
    <w:p w:rsidR="008D0A60" w:rsidRPr="00CE2EC6" w:rsidRDefault="006D7853" w:rsidP="00AC1DE2">
      <w:pPr>
        <w:pStyle w:val="GPSL3numberedclause"/>
        <w:rPr>
          <w:color w:val="000000"/>
        </w:rPr>
      </w:pPr>
      <w:bookmarkStart w:id="2294" w:name="_Ref362020051"/>
      <w:r w:rsidRPr="00CE2EC6">
        <w:t>The earliest Indexation Adjustment Date will be the (1st) Working Day following the</w:t>
      </w:r>
      <w:r w:rsidR="00CF29FC" w:rsidRPr="00CE2EC6">
        <w:t xml:space="preserve"> expiry</w:t>
      </w:r>
      <w:r w:rsidRPr="00CE2EC6">
        <w:t xml:space="preserve"> of the</w:t>
      </w:r>
      <w:r w:rsidR="00CF29FC" w:rsidRPr="00CE2EC6">
        <w:t xml:space="preserve"> period specified in paragraph </w:t>
      </w:r>
      <w:r w:rsidR="00100388">
        <w:t>9.2</w:t>
      </w:r>
      <w:r w:rsidR="00CF29FC" w:rsidRPr="00CE2EC6">
        <w:t xml:space="preserve"> of this </w:t>
      </w:r>
      <w:r w:rsidR="003C1D4C" w:rsidRPr="00CE2EC6">
        <w:t xml:space="preserve">Call Off </w:t>
      </w:r>
      <w:r w:rsidR="00CF29FC" w:rsidRPr="00CE2EC6">
        <w:t>Schedule 3 during which the Contract Charges shall remain fixed (and no review under this paragraph 11 is permitted</w:t>
      </w:r>
      <w:r w:rsidR="0000407C" w:rsidRPr="00CE2EC6">
        <w:t>)</w:t>
      </w:r>
      <w:r w:rsidRPr="00CE2EC6">
        <w:t>. Thereafter any subsequent increase by way of Indexation shall not occur before the anniversary of the previous Indexation Adjustment Date during the Call Off Contract Period;</w:t>
      </w:r>
      <w:bookmarkEnd w:id="2294"/>
    </w:p>
    <w:p w:rsidR="00C9243A" w:rsidRPr="00CE2EC6" w:rsidRDefault="006D7853" w:rsidP="00AC1DE2">
      <w:pPr>
        <w:pStyle w:val="GPSL3numberedclause"/>
      </w:pPr>
      <w:bookmarkStart w:id="2295" w:name="_Ref311675604"/>
      <w:r w:rsidRPr="00CE2EC6">
        <w:t xml:space="preserve">Except as set out in this </w:t>
      </w:r>
      <w:r w:rsidR="00C578A0" w:rsidRPr="00CE2EC6">
        <w:t>paragraph</w:t>
      </w:r>
      <w:r w:rsidRPr="00CE2EC6">
        <w:t> </w:t>
      </w:r>
      <w:r w:rsidR="00F17AE3" w:rsidRPr="00CE2EC6">
        <w:fldChar w:fldCharType="begin"/>
      </w:r>
      <w:r w:rsidR="00F17AE3" w:rsidRPr="00CE2EC6">
        <w:instrText xml:space="preserve"> REF _Ref361999845 \r \h  \* MERGEFORMAT </w:instrText>
      </w:r>
      <w:r w:rsidR="00F17AE3" w:rsidRPr="00CE2EC6">
        <w:fldChar w:fldCharType="separate"/>
      </w:r>
      <w:r w:rsidR="001F0E21">
        <w:t>11</w:t>
      </w:r>
      <w:r w:rsidR="00F17AE3" w:rsidRPr="00CE2EC6">
        <w:fldChar w:fldCharType="end"/>
      </w:r>
      <w:r w:rsidR="00B460DF" w:rsidRPr="00CE2EC6">
        <w:t xml:space="preserve"> of this Call Off Schedule</w:t>
      </w:r>
      <w:r w:rsidR="0001669B" w:rsidRPr="00CE2EC6">
        <w:t xml:space="preserve"> 3</w:t>
      </w:r>
      <w:r w:rsidRPr="00CE2EC6">
        <w:t>, neither the Call Off Contract Charges nor any other costs, expenses, fees or charges shall be adjusted to take account of any inflation, change to exchange rate, change to interest rate or any other factor or element which might otherwise increase the cost to the Supplier or Sub-Contractors of the performance of their obligations under this Call Off Contract</w:t>
      </w:r>
      <w:r w:rsidR="00CF29FC" w:rsidRPr="00CE2EC6">
        <w:t>.</w:t>
      </w:r>
      <w:bookmarkEnd w:id="2295"/>
    </w:p>
    <w:p w:rsidR="008D0A60" w:rsidRPr="00CE2EC6" w:rsidRDefault="006D7853" w:rsidP="00036474">
      <w:pPr>
        <w:pStyle w:val="GPSL1SCHEDULEHeading"/>
        <w:rPr>
          <w:rFonts w:ascii="Calibri" w:hAnsi="Calibri"/>
        </w:rPr>
      </w:pPr>
      <w:r w:rsidRPr="00CE2EC6">
        <w:rPr>
          <w:rFonts w:ascii="Calibri" w:hAnsi="Calibri"/>
        </w:rPr>
        <w:t xml:space="preserve">IMPLEMENTATION OF ADJUSTED CALL OFF CONTRACT CHARGES </w:t>
      </w:r>
    </w:p>
    <w:p w:rsidR="006D7853" w:rsidRPr="00CE2EC6" w:rsidRDefault="006D7853" w:rsidP="005E4232">
      <w:pPr>
        <w:pStyle w:val="GPSL2numberedclause"/>
      </w:pPr>
      <w:r w:rsidRPr="00CE2EC6">
        <w:t>Variations in accordance with the provisions of this Call Off Schedule</w:t>
      </w:r>
      <w:r w:rsidR="00CF29FC" w:rsidRPr="00CE2EC6">
        <w:t xml:space="preserve"> 3</w:t>
      </w:r>
      <w:r w:rsidRPr="00CE2EC6">
        <w:t xml:space="preserve"> to all or part the Call Off Contract Charges (as the case may be) shall be made by the Customer to take effect:</w:t>
      </w:r>
    </w:p>
    <w:p w:rsidR="006D7853" w:rsidRPr="00CE2EC6" w:rsidRDefault="006D7853" w:rsidP="00AC1DE2">
      <w:pPr>
        <w:pStyle w:val="GPSL3numberedclause"/>
      </w:pPr>
      <w:r w:rsidRPr="00CE2EC6">
        <w:t xml:space="preserve">in accordance with Clause </w:t>
      </w:r>
      <w:r w:rsidR="009F474C" w:rsidRPr="00CE2EC6">
        <w:fldChar w:fldCharType="begin"/>
      </w:r>
      <w:r w:rsidRPr="00CE2EC6">
        <w:instrText xml:space="preserve"> REF _Ref362948642 \r \h </w:instrText>
      </w:r>
      <w:r w:rsidR="00F54E49" w:rsidRPr="00CE2EC6">
        <w:instrText xml:space="preserve"> \* MERGEFORMAT </w:instrText>
      </w:r>
      <w:r w:rsidR="009F474C" w:rsidRPr="00CE2EC6">
        <w:fldChar w:fldCharType="separate"/>
      </w:r>
      <w:r w:rsidR="001F0E21">
        <w:t>22.2</w:t>
      </w:r>
      <w:r w:rsidR="009F474C" w:rsidRPr="00CE2EC6">
        <w:fldChar w:fldCharType="end"/>
      </w:r>
      <w:r w:rsidRPr="00CE2EC6">
        <w:t xml:space="preserve"> </w:t>
      </w:r>
      <w:r w:rsidR="00B460DF" w:rsidRPr="00CE2EC6">
        <w:t xml:space="preserve">of this Call Off Contract </w:t>
      </w:r>
      <w:r w:rsidRPr="00CE2EC6">
        <w:t xml:space="preserve">(Legislative Change) where an adjustment to the Call Off Contract Charges is made in accordance with paragraph </w:t>
      </w:r>
      <w:r w:rsidR="00100388">
        <w:t>9.1.1</w:t>
      </w:r>
      <w:r w:rsidRPr="00CE2EC6">
        <w:t xml:space="preserve"> of this Call Off Schedule</w:t>
      </w:r>
      <w:r w:rsidR="0001669B" w:rsidRPr="00CE2EC6">
        <w:t xml:space="preserve"> 3</w:t>
      </w:r>
      <w:r w:rsidRPr="00CE2EC6">
        <w:t xml:space="preserve">; </w:t>
      </w:r>
    </w:p>
    <w:p w:rsidR="009C5028" w:rsidRPr="00CE2EC6" w:rsidRDefault="006D7853" w:rsidP="00AC1DE2">
      <w:pPr>
        <w:pStyle w:val="GPSL3numberedclause"/>
      </w:pPr>
      <w:r w:rsidRPr="00CE2EC6">
        <w:t xml:space="preserve">in accordance with Clause </w:t>
      </w:r>
      <w:r w:rsidR="009F474C" w:rsidRPr="00CE2EC6">
        <w:fldChar w:fldCharType="begin"/>
      </w:r>
      <w:r w:rsidRPr="00CE2EC6">
        <w:instrText xml:space="preserve"> REF _Ref362948791 \r \h </w:instrText>
      </w:r>
      <w:r w:rsidR="00F54E49" w:rsidRPr="00CE2EC6">
        <w:instrText xml:space="preserve"> \* MERGEFORMAT </w:instrText>
      </w:r>
      <w:r w:rsidR="009F474C" w:rsidRPr="00CE2EC6">
        <w:fldChar w:fldCharType="separate"/>
      </w:r>
      <w:r w:rsidR="001F0E21">
        <w:t>23.1.4</w:t>
      </w:r>
      <w:r w:rsidR="009F474C" w:rsidRPr="00CE2EC6">
        <w:fldChar w:fldCharType="end"/>
      </w:r>
      <w:r w:rsidRPr="00CE2EC6">
        <w:t xml:space="preserve"> </w:t>
      </w:r>
      <w:r w:rsidR="00B460DF" w:rsidRPr="00CE2EC6">
        <w:t xml:space="preserve">of this Call Off Contract </w:t>
      </w:r>
      <w:r w:rsidRPr="00CE2EC6">
        <w:t xml:space="preserve">(Call Off Contract Charges and Payment) where an adjustment to the Call Off Contract Charges is made in accordance with paragraph </w:t>
      </w:r>
      <w:r w:rsidR="00100388">
        <w:t xml:space="preserve">9.1.2 </w:t>
      </w:r>
      <w:r w:rsidRPr="00CE2EC6">
        <w:t>of this Call Off Schedule</w:t>
      </w:r>
      <w:r w:rsidR="0001669B" w:rsidRPr="00CE2EC6">
        <w:t xml:space="preserve"> 3</w:t>
      </w:r>
      <w:r w:rsidRPr="00CE2EC6">
        <w:t xml:space="preserve">; </w:t>
      </w:r>
    </w:p>
    <w:p w:rsidR="00C9243A" w:rsidRPr="00CE2EC6" w:rsidRDefault="006D7853" w:rsidP="00AC1DE2">
      <w:pPr>
        <w:pStyle w:val="GPSL3numberedclause"/>
      </w:pPr>
      <w:r w:rsidRPr="00CE2EC6">
        <w:t xml:space="preserve">in accordance with Clause </w:t>
      </w:r>
      <w:r w:rsidR="009F474C" w:rsidRPr="00CE2EC6">
        <w:fldChar w:fldCharType="begin"/>
      </w:r>
      <w:r w:rsidRPr="00CE2EC6">
        <w:instrText xml:space="preserve"> REF _Ref362949417 \r \h </w:instrText>
      </w:r>
      <w:r w:rsidR="00F54E49" w:rsidRPr="00CE2EC6">
        <w:instrText xml:space="preserve"> \* MERGEFORMAT </w:instrText>
      </w:r>
      <w:r w:rsidR="009F474C" w:rsidRPr="00CE2EC6">
        <w:fldChar w:fldCharType="separate"/>
      </w:r>
      <w:r w:rsidR="001F0E21">
        <w:t>18</w:t>
      </w:r>
      <w:r w:rsidR="009F474C" w:rsidRPr="00CE2EC6">
        <w:fldChar w:fldCharType="end"/>
      </w:r>
      <w:r w:rsidR="003B3703" w:rsidRPr="00CE2EC6">
        <w:t xml:space="preserve"> of this Call Off Contract</w:t>
      </w:r>
      <w:r w:rsidRPr="00CE2EC6">
        <w:t xml:space="preserve"> (Continuous Improvement) where an adjustment to the Call Off Contract Charges is made in accordance with paragraph </w:t>
      </w:r>
      <w:r w:rsidR="00100388">
        <w:t>9.1.3</w:t>
      </w:r>
      <w:r w:rsidRPr="00CE2EC6">
        <w:t xml:space="preserve"> of this Call Off Schedule</w:t>
      </w:r>
      <w:r w:rsidR="0001669B" w:rsidRPr="00CE2EC6">
        <w:t xml:space="preserve"> 3</w:t>
      </w:r>
      <w:r w:rsidRPr="00CE2EC6">
        <w:t xml:space="preserve">; </w:t>
      </w:r>
    </w:p>
    <w:p w:rsidR="00C9243A" w:rsidRPr="00CE2EC6" w:rsidRDefault="006D7853" w:rsidP="00AC1DE2">
      <w:pPr>
        <w:pStyle w:val="GPSL3numberedclause"/>
      </w:pPr>
      <w:r w:rsidRPr="00CE2EC6">
        <w:t xml:space="preserve">in accordance with Clause </w:t>
      </w:r>
      <w:r w:rsidR="009F474C" w:rsidRPr="00CE2EC6">
        <w:fldChar w:fldCharType="begin"/>
      </w:r>
      <w:r w:rsidRPr="00CE2EC6">
        <w:instrText xml:space="preserve"> REF _Ref362949566 \r \h </w:instrText>
      </w:r>
      <w:r w:rsidR="00F54E49" w:rsidRPr="00CE2EC6">
        <w:instrText xml:space="preserve"> \* MERGEFORMAT </w:instrText>
      </w:r>
      <w:r w:rsidR="009F474C" w:rsidRPr="00CE2EC6">
        <w:fldChar w:fldCharType="separate"/>
      </w:r>
      <w:r w:rsidR="001F0E21">
        <w:t>25</w:t>
      </w:r>
      <w:r w:rsidR="009F474C" w:rsidRPr="00CE2EC6">
        <w:fldChar w:fldCharType="end"/>
      </w:r>
      <w:r w:rsidR="00B460DF" w:rsidRPr="00CE2EC6">
        <w:t xml:space="preserve"> of this Call Off Contract</w:t>
      </w:r>
      <w:r w:rsidRPr="00CE2EC6">
        <w:t xml:space="preserve"> (Benchmarking) where an adjustment to the Call Off Contract Charges is made in accordance with paragraph </w:t>
      </w:r>
      <w:r w:rsidR="00BD5F0B">
        <w:t>9.1.4</w:t>
      </w:r>
      <w:r w:rsidRPr="00CE2EC6">
        <w:t xml:space="preserve"> of this Call Off Schedule</w:t>
      </w:r>
      <w:r w:rsidR="0001669B" w:rsidRPr="00CE2EC6">
        <w:t xml:space="preserve"> 3</w:t>
      </w:r>
      <w:r w:rsidR="001838DB" w:rsidRPr="00CE2EC6">
        <w:t>;</w:t>
      </w:r>
      <w:r w:rsidRPr="00CE2EC6">
        <w:t xml:space="preserve"> </w:t>
      </w:r>
    </w:p>
    <w:p w:rsidR="00C9243A" w:rsidRPr="00CE2EC6" w:rsidRDefault="006D7853" w:rsidP="00AC1DE2">
      <w:pPr>
        <w:pStyle w:val="GPSL3numberedclause"/>
      </w:pPr>
      <w:bookmarkStart w:id="2296" w:name="_Ref361997151"/>
      <w:r w:rsidRPr="00CE2EC6">
        <w:t xml:space="preserve">on </w:t>
      </w:r>
      <w:r w:rsidR="001838DB" w:rsidRPr="00CE2EC6">
        <w:t xml:space="preserve">the dates specified in the Call Off Order Form </w:t>
      </w:r>
      <w:bookmarkEnd w:id="2296"/>
      <w:r w:rsidRPr="00CE2EC6">
        <w:t xml:space="preserve">where an adjustment to the Call Off Contract Charges is made in accordance with paragraph </w:t>
      </w:r>
      <w:r w:rsidR="00BD5F0B">
        <w:t>9.1.5</w:t>
      </w:r>
      <w:r w:rsidRPr="00CE2EC6">
        <w:t xml:space="preserve"> of this Call Off Schedule</w:t>
      </w:r>
      <w:r w:rsidR="0001669B" w:rsidRPr="00CE2EC6">
        <w:t xml:space="preserve"> 3</w:t>
      </w:r>
      <w:r w:rsidR="001838DB" w:rsidRPr="00CE2EC6">
        <w:t>;</w:t>
      </w:r>
    </w:p>
    <w:p w:rsidR="00C9243A" w:rsidRPr="00CE2EC6" w:rsidRDefault="006D7853" w:rsidP="00AC1DE2">
      <w:pPr>
        <w:pStyle w:val="GPSL3numberedclause"/>
      </w:pPr>
      <w:r w:rsidRPr="00CE2EC6">
        <w:t xml:space="preserve">on the Review Adjustment Date where an adjustment to the Call Off Contract Charges is made in accordance with paragraph </w:t>
      </w:r>
      <w:r w:rsidR="00BD5F0B">
        <w:t>9.1.6</w:t>
      </w:r>
      <w:r w:rsidRPr="00CE2EC6">
        <w:t xml:space="preserve"> of this Call Off</w:t>
      </w:r>
      <w:r w:rsidR="00425B1C" w:rsidRPr="00CE2EC6">
        <w:t xml:space="preserve"> Schedule</w:t>
      </w:r>
      <w:r w:rsidR="0001669B" w:rsidRPr="00CE2EC6">
        <w:t xml:space="preserve"> 3</w:t>
      </w:r>
      <w:r w:rsidR="00425B1C" w:rsidRPr="00CE2EC6">
        <w:t>;</w:t>
      </w:r>
    </w:p>
    <w:p w:rsidR="00C9243A" w:rsidRPr="00CE2EC6" w:rsidRDefault="006D7853" w:rsidP="00AC1DE2">
      <w:pPr>
        <w:pStyle w:val="GPSL3numberedclause"/>
      </w:pPr>
      <w:r w:rsidRPr="00CE2EC6">
        <w:lastRenderedPageBreak/>
        <w:t xml:space="preserve">on the Indexation Adjustment Date where an adjustment to the Call Off Contract Charges is made in accordance with paragraph </w:t>
      </w:r>
      <w:r w:rsidR="00E13DC7">
        <w:t>9.1.7</w:t>
      </w:r>
      <w:r w:rsidRPr="00CE2EC6">
        <w:t xml:space="preserve"> of this Call Off</w:t>
      </w:r>
      <w:r w:rsidR="00425B1C" w:rsidRPr="00CE2EC6">
        <w:t xml:space="preserve"> Schedule</w:t>
      </w:r>
      <w:r w:rsidR="0001669B" w:rsidRPr="00CE2EC6">
        <w:t xml:space="preserve"> 3</w:t>
      </w:r>
      <w:r w:rsidR="00425B1C" w:rsidRPr="00CE2EC6">
        <w:t>;</w:t>
      </w:r>
    </w:p>
    <w:p w:rsidR="00425B1C" w:rsidRPr="00CE2EC6" w:rsidRDefault="006D7853" w:rsidP="0074268B">
      <w:pPr>
        <w:pStyle w:val="GPSL2Indent"/>
      </w:pPr>
      <w:r w:rsidRPr="00CE2EC6">
        <w:t>and the Parties shall amend the Call Off Contract Charges shown in Annex 1 to this Call Off Schedule</w:t>
      </w:r>
      <w:r w:rsidR="0001669B" w:rsidRPr="00CE2EC6">
        <w:t xml:space="preserve"> 3</w:t>
      </w:r>
      <w:r w:rsidRPr="00CE2EC6">
        <w:t xml:space="preserve"> to reflect such variations.</w:t>
      </w:r>
    </w:p>
    <w:p w:rsidR="006D7853" w:rsidRDefault="006D7853" w:rsidP="00076EB8">
      <w:pPr>
        <w:pStyle w:val="GPSSchAnnexname"/>
        <w:rPr>
          <w:rFonts w:ascii="Calibri" w:hAnsi="Calibri"/>
        </w:rPr>
      </w:pPr>
      <w:r w:rsidRPr="00CE2EC6">
        <w:rPr>
          <w:rFonts w:ascii="Calibri" w:hAnsi="Calibri"/>
        </w:rPr>
        <w:br w:type="page"/>
      </w:r>
      <w:bookmarkStart w:id="2297" w:name="_Toc431551189"/>
      <w:r w:rsidRPr="00CE2EC6">
        <w:rPr>
          <w:rFonts w:ascii="Calibri" w:hAnsi="Calibri"/>
        </w:rPr>
        <w:lastRenderedPageBreak/>
        <w:t>ANNEX 1</w:t>
      </w:r>
      <w:r w:rsidR="00425B1C" w:rsidRPr="00CE2EC6">
        <w:rPr>
          <w:rFonts w:ascii="Calibri" w:hAnsi="Calibri"/>
        </w:rPr>
        <w:t xml:space="preserve">: </w:t>
      </w:r>
      <w:r w:rsidRPr="00CE2EC6">
        <w:rPr>
          <w:rFonts w:ascii="Calibri" w:hAnsi="Calibri"/>
        </w:rPr>
        <w:t>CALL OFF CONTRACT CHARGES</w:t>
      </w:r>
      <w:bookmarkEnd w:id="2297"/>
    </w:p>
    <w:p w:rsidR="004E24B2" w:rsidRDefault="004E24B2" w:rsidP="004E24B2">
      <w:pPr>
        <w:pStyle w:val="GPSSchAnnexname"/>
        <w:jc w:val="left"/>
        <w:rPr>
          <w:rFonts w:ascii="Calibri" w:hAnsi="Calibri"/>
        </w:rPr>
      </w:pPr>
    </w:p>
    <w:p w:rsidR="007073FD" w:rsidRDefault="004E24B2" w:rsidP="004E24B2">
      <w:pPr>
        <w:pStyle w:val="GPSSchAnnexname"/>
        <w:jc w:val="left"/>
        <w:rPr>
          <w:rFonts w:ascii="Calibri" w:hAnsi="Calibri"/>
          <w:b w:val="0"/>
        </w:rPr>
      </w:pPr>
      <w:r w:rsidRPr="004E24B2">
        <w:rPr>
          <w:rFonts w:ascii="Calibri" w:hAnsi="Calibri"/>
          <w:b w:val="0"/>
        </w:rPr>
        <w:t xml:space="preserve">Charges will be </w:t>
      </w:r>
      <w:r w:rsidR="007073FD">
        <w:rPr>
          <w:rFonts w:ascii="Calibri" w:hAnsi="Calibri"/>
          <w:b w:val="0"/>
        </w:rPr>
        <w:t>as follows:</w:t>
      </w:r>
    </w:p>
    <w:p w:rsidR="007073FD" w:rsidRDefault="007073FD" w:rsidP="004E24B2">
      <w:pPr>
        <w:pStyle w:val="GPSSchAnnexname"/>
        <w:jc w:val="left"/>
        <w:rPr>
          <w:rFonts w:ascii="Calibri" w:hAnsi="Calibri"/>
          <w:b w:val="0"/>
        </w:rPr>
      </w:pPr>
    </w:p>
    <w:p w:rsidR="00624335" w:rsidRPr="004D4F2D" w:rsidRDefault="004D4F2D" w:rsidP="000D6CE1">
      <w:pPr>
        <w:overflowPunct/>
        <w:autoSpaceDE/>
        <w:autoSpaceDN/>
        <w:adjustRightInd/>
        <w:ind w:left="0"/>
        <w:textAlignment w:val="auto"/>
        <w:rPr>
          <w:rFonts w:ascii="Calibri" w:eastAsia="Calibri" w:hAnsi="Calibri" w:cs="Times New Roman"/>
          <w:i/>
          <w:iCs/>
        </w:rPr>
      </w:pPr>
      <w:r>
        <w:rPr>
          <w:rFonts w:ascii="Calibri" w:eastAsia="Calibri" w:hAnsi="Calibri" w:cs="Times New Roman"/>
          <w:i/>
          <w:iCs/>
        </w:rPr>
        <w:t>Redacted</w:t>
      </w:r>
    </w:p>
    <w:p w:rsidR="000D6CE1" w:rsidRDefault="000D6CE1" w:rsidP="004E24B2">
      <w:pPr>
        <w:pStyle w:val="GPSSchAnnexname"/>
        <w:jc w:val="left"/>
        <w:rPr>
          <w:rFonts w:hint="eastAsia"/>
        </w:rPr>
      </w:pPr>
    </w:p>
    <w:p w:rsidR="006D7853" w:rsidRPr="00CE2EC6" w:rsidRDefault="00A657C3" w:rsidP="004E24B2">
      <w:pPr>
        <w:pStyle w:val="GPSSchAnnexname"/>
        <w:jc w:val="left"/>
        <w:rPr>
          <w:rFonts w:ascii="Calibri" w:hAnsi="Calibri"/>
        </w:rPr>
      </w:pPr>
      <w:r w:rsidRPr="000D6CE1">
        <w:br w:type="page"/>
      </w:r>
      <w:bookmarkStart w:id="2298" w:name="_Toc431551190"/>
      <w:r w:rsidRPr="00CE2EC6">
        <w:rPr>
          <w:rFonts w:ascii="Calibri" w:hAnsi="Calibri"/>
        </w:rPr>
        <w:lastRenderedPageBreak/>
        <w:t>ANNEX 2: PAYMENT TERMS/PROFILE</w:t>
      </w:r>
      <w:bookmarkEnd w:id="2298"/>
    </w:p>
    <w:p w:rsidR="0050408A" w:rsidRPr="004D4F2D" w:rsidRDefault="004D4F2D" w:rsidP="0050408A">
      <w:pPr>
        <w:pStyle w:val="GPSL2numberedclause"/>
        <w:numPr>
          <w:ilvl w:val="0"/>
          <w:numId w:val="0"/>
        </w:numPr>
        <w:rPr>
          <w:rFonts w:asciiTheme="minorHAnsi" w:hAnsiTheme="minorHAnsi" w:cstheme="minorHAnsi"/>
          <w:i/>
        </w:rPr>
      </w:pPr>
      <w:r>
        <w:rPr>
          <w:i/>
        </w:rPr>
        <w:t>Redacted</w:t>
      </w:r>
    </w:p>
    <w:p w:rsidR="006D7853" w:rsidRPr="00CE2EC6" w:rsidRDefault="006D7853" w:rsidP="004E24B2">
      <w:pPr>
        <w:pStyle w:val="GPSL2Indent"/>
        <w:ind w:left="0"/>
        <w:rPr>
          <w:highlight w:val="yellow"/>
        </w:rPr>
      </w:pPr>
    </w:p>
    <w:p w:rsidR="001E6DF9" w:rsidRPr="00CE2EC6" w:rsidRDefault="001E6DF9" w:rsidP="00AC1DE2">
      <w:pPr>
        <w:pStyle w:val="GPSL2Indent"/>
        <w:rPr>
          <w:highlight w:val="yellow"/>
        </w:rPr>
      </w:pPr>
    </w:p>
    <w:p w:rsidR="006D7853" w:rsidRPr="00CE2EC6" w:rsidRDefault="006D7853" w:rsidP="00F020D0">
      <w:pPr>
        <w:pStyle w:val="GPSSchTitleandNumber"/>
        <w:rPr>
          <w:rFonts w:ascii="Calibri" w:hAnsi="Calibri"/>
        </w:rPr>
      </w:pPr>
      <w:r w:rsidRPr="00CE2EC6">
        <w:rPr>
          <w:rFonts w:ascii="Calibri" w:hAnsi="Calibri"/>
          <w:highlight w:val="yellow"/>
        </w:rPr>
        <w:br w:type="page"/>
      </w:r>
      <w:bookmarkStart w:id="2299" w:name="_Toc431551191"/>
      <w:r w:rsidRPr="00CE2EC6">
        <w:rPr>
          <w:rFonts w:ascii="Calibri" w:hAnsi="Calibri"/>
        </w:rPr>
        <w:lastRenderedPageBreak/>
        <w:t>CALL OFF SCHEDULE 4: IMPLEMENTATION PLAN</w:t>
      </w:r>
      <w:bookmarkEnd w:id="2299"/>
    </w:p>
    <w:p w:rsidR="006D7853" w:rsidRPr="00F53980" w:rsidRDefault="00F53980" w:rsidP="00F53980">
      <w:pPr>
        <w:pStyle w:val="GPSmacrorestart"/>
        <w:jc w:val="center"/>
        <w:rPr>
          <w:rFonts w:ascii="Calibri" w:hAnsi="Calibri"/>
          <w:color w:val="auto"/>
          <w:sz w:val="22"/>
          <w:szCs w:val="22"/>
          <w:lang w:eastAsia="en-GB"/>
        </w:rPr>
      </w:pPr>
      <w:r w:rsidRPr="00F53980">
        <w:rPr>
          <w:rFonts w:ascii="Calibri" w:hAnsi="Calibri"/>
          <w:color w:val="auto"/>
          <w:sz w:val="22"/>
          <w:szCs w:val="22"/>
        </w:rPr>
        <w:t>n/a</w:t>
      </w:r>
    </w:p>
    <w:p w:rsidR="00F53980" w:rsidRDefault="00773FA7" w:rsidP="00F53980">
      <w:pPr>
        <w:pStyle w:val="GPSSchTitleandNumber"/>
        <w:rPr>
          <w:rFonts w:ascii="Calibri" w:hAnsi="Calibri"/>
        </w:rPr>
      </w:pPr>
      <w:r w:rsidRPr="00CE2EC6">
        <w:rPr>
          <w:rFonts w:ascii="Calibri" w:hAnsi="Calibri"/>
          <w:color w:val="000000"/>
        </w:rPr>
        <w:br w:type="page"/>
      </w:r>
      <w:bookmarkStart w:id="2300" w:name="_Toc431551193"/>
      <w:r w:rsidR="00863962" w:rsidRPr="00CE2EC6">
        <w:rPr>
          <w:rFonts w:ascii="Calibri" w:hAnsi="Calibri"/>
        </w:rPr>
        <w:lastRenderedPageBreak/>
        <w:t>CALL OFF SCHEDULE 5: TESTING</w:t>
      </w:r>
      <w:bookmarkEnd w:id="2300"/>
    </w:p>
    <w:p w:rsidR="00F53980" w:rsidRDefault="00F53980" w:rsidP="00F53980">
      <w:pPr>
        <w:pStyle w:val="GPSSchTitleandNumber"/>
        <w:rPr>
          <w:rFonts w:hint="eastAsia"/>
        </w:rPr>
      </w:pPr>
    </w:p>
    <w:p w:rsidR="00F53980" w:rsidRPr="00F53980" w:rsidRDefault="00F53980" w:rsidP="00F53980">
      <w:pPr>
        <w:pStyle w:val="GPSSchTitleandNumber"/>
        <w:tabs>
          <w:tab w:val="left" w:pos="615"/>
        </w:tabs>
        <w:rPr>
          <w:rFonts w:asciiTheme="minorHAnsi" w:hAnsiTheme="minorHAnsi"/>
        </w:rPr>
      </w:pPr>
      <w:r w:rsidRPr="00F53980">
        <w:rPr>
          <w:rFonts w:asciiTheme="minorHAnsi" w:hAnsiTheme="minorHAnsi"/>
        </w:rPr>
        <w:t>n/a</w:t>
      </w:r>
    </w:p>
    <w:p w:rsidR="002A1F01" w:rsidRPr="00CE2EC6" w:rsidRDefault="002A1F01" w:rsidP="00F53980">
      <w:pPr>
        <w:pStyle w:val="GPSSchTitleandNumber"/>
        <w:rPr>
          <w:rFonts w:ascii="Calibri" w:hAnsi="Calibri"/>
        </w:rPr>
      </w:pPr>
      <w:r w:rsidRPr="00F53980">
        <w:br w:type="page"/>
      </w:r>
      <w:bookmarkStart w:id="2301" w:name="_Toc313384847"/>
      <w:bookmarkStart w:id="2302" w:name="_Toc351710920"/>
      <w:bookmarkStart w:id="2303" w:name="_Toc367805813"/>
      <w:bookmarkStart w:id="2304" w:name="_Toc431551194"/>
      <w:r w:rsidR="00406834" w:rsidRPr="00CE2EC6">
        <w:rPr>
          <w:rFonts w:ascii="Calibri" w:hAnsi="Calibri"/>
        </w:rPr>
        <w:lastRenderedPageBreak/>
        <w:t>Annex 1</w:t>
      </w:r>
      <w:r w:rsidRPr="00CE2EC6">
        <w:rPr>
          <w:rFonts w:ascii="Calibri" w:hAnsi="Calibri"/>
        </w:rPr>
        <w:t xml:space="preserve">: </w:t>
      </w:r>
      <w:bookmarkEnd w:id="2301"/>
      <w:r w:rsidRPr="00CE2EC6">
        <w:rPr>
          <w:rFonts w:ascii="Calibri" w:hAnsi="Calibri"/>
        </w:rPr>
        <w:t>SATISFACTION CERTIFICATE</w:t>
      </w:r>
      <w:bookmarkEnd w:id="2302"/>
      <w:bookmarkEnd w:id="2303"/>
      <w:bookmarkEnd w:id="2304"/>
    </w:p>
    <w:p w:rsidR="002A1F01" w:rsidRPr="00CE2EC6" w:rsidRDefault="002A1F01" w:rsidP="002A1F01">
      <w:pPr>
        <w:pStyle w:val="MarginText"/>
        <w:rPr>
          <w:rFonts w:ascii="Calibri" w:hAnsi="Calibri"/>
          <w:sz w:val="22"/>
          <w:szCs w:val="22"/>
        </w:rPr>
      </w:pPr>
    </w:p>
    <w:p w:rsidR="002A1F01" w:rsidRPr="00CE2EC6" w:rsidRDefault="00031AFC" w:rsidP="002A1F01">
      <w:pPr>
        <w:pStyle w:val="ScheduleTextNonBoldNumber"/>
        <w:rPr>
          <w:rFonts w:ascii="Calibri" w:hAnsi="Calibri"/>
        </w:rPr>
      </w:pPr>
      <w:r w:rsidRPr="00CE2EC6">
        <w:rPr>
          <w:rFonts w:ascii="Calibri" w:hAnsi="Calibri"/>
        </w:rPr>
        <w:t xml:space="preserve">To:   </w:t>
      </w:r>
      <w:r w:rsidR="002A1F01" w:rsidRPr="00CE2EC6">
        <w:rPr>
          <w:rFonts w:ascii="Calibri" w:hAnsi="Calibri"/>
        </w:rPr>
        <w:t xml:space="preserve">[insert name of Supplier] </w:t>
      </w:r>
    </w:p>
    <w:p w:rsidR="002A1F01" w:rsidRPr="00CE2EC6" w:rsidRDefault="002A1F01" w:rsidP="002A1F01">
      <w:pPr>
        <w:pStyle w:val="ScheduleTextNonBoldNumber"/>
        <w:rPr>
          <w:rFonts w:ascii="Calibri" w:hAnsi="Calibri"/>
        </w:rPr>
      </w:pPr>
      <w:r w:rsidRPr="00CE2EC6">
        <w:rPr>
          <w:rFonts w:ascii="Calibri" w:hAnsi="Calibri"/>
        </w:rPr>
        <w:t>FROM:</w:t>
      </w:r>
      <w:r w:rsidRPr="00CE2EC6">
        <w:rPr>
          <w:rFonts w:ascii="Calibri" w:hAnsi="Calibri"/>
        </w:rPr>
        <w:tab/>
        <w:t>[insert name of Customer]</w:t>
      </w:r>
    </w:p>
    <w:p w:rsidR="002A1F01" w:rsidRPr="00CE2EC6" w:rsidRDefault="002A1F01" w:rsidP="002A1F01">
      <w:pPr>
        <w:pStyle w:val="ScheduleTextNonBoldNumber"/>
        <w:rPr>
          <w:rFonts w:ascii="Calibri" w:hAnsi="Calibri"/>
        </w:rPr>
      </w:pPr>
      <w:r w:rsidRPr="00CE2EC6">
        <w:rPr>
          <w:rFonts w:ascii="Calibri" w:hAnsi="Calibri"/>
        </w:rPr>
        <w:t>[insert Date</w:t>
      </w:r>
      <w:r w:rsidR="00031AFC" w:rsidRPr="00CE2EC6">
        <w:rPr>
          <w:rFonts w:ascii="Calibri" w:hAnsi="Calibri"/>
        </w:rPr>
        <w:t>:</w:t>
      </w:r>
      <w:r w:rsidRPr="00CE2EC6">
        <w:rPr>
          <w:rFonts w:ascii="Calibri" w:hAnsi="Calibri"/>
        </w:rPr>
        <w:t xml:space="preserve"> dd/mm/yyyy]</w:t>
      </w:r>
    </w:p>
    <w:p w:rsidR="002A1F01" w:rsidRPr="00CE2EC6" w:rsidRDefault="002A1F01" w:rsidP="002A1F01">
      <w:pPr>
        <w:pStyle w:val="MarginText"/>
        <w:rPr>
          <w:rFonts w:ascii="Calibri" w:hAnsi="Calibri"/>
          <w:sz w:val="22"/>
          <w:szCs w:val="22"/>
        </w:rPr>
      </w:pPr>
    </w:p>
    <w:p w:rsidR="002A1F01" w:rsidRPr="00CE2EC6" w:rsidRDefault="002A1F01" w:rsidP="002A1F01">
      <w:pPr>
        <w:pStyle w:val="ScheduleTextNonBoldNumber"/>
        <w:rPr>
          <w:rFonts w:ascii="Calibri" w:hAnsi="Calibri"/>
        </w:rPr>
      </w:pPr>
      <w:r w:rsidRPr="00CE2EC6">
        <w:rPr>
          <w:rFonts w:ascii="Calibri" w:hAnsi="Calibri"/>
        </w:rPr>
        <w:t>Dear Sirs,</w:t>
      </w:r>
    </w:p>
    <w:p w:rsidR="002A1F01" w:rsidRPr="00CE2EC6" w:rsidRDefault="002A1F01" w:rsidP="002A1F01">
      <w:pPr>
        <w:pStyle w:val="MarginText"/>
        <w:jc w:val="center"/>
        <w:rPr>
          <w:rFonts w:ascii="Calibri" w:hAnsi="Calibri"/>
          <w:b/>
          <w:sz w:val="22"/>
          <w:szCs w:val="22"/>
        </w:rPr>
      </w:pPr>
      <w:r w:rsidRPr="00CE2EC6">
        <w:rPr>
          <w:rFonts w:ascii="Calibri" w:hAnsi="Calibri"/>
          <w:b/>
          <w:sz w:val="22"/>
          <w:szCs w:val="22"/>
        </w:rPr>
        <w:t>SATISFACTION CERTIFICATE</w:t>
      </w:r>
    </w:p>
    <w:p w:rsidR="002A1F01" w:rsidRPr="00CE2EC6" w:rsidRDefault="002A1F01" w:rsidP="002A1F01">
      <w:pPr>
        <w:pStyle w:val="MarginText"/>
        <w:jc w:val="center"/>
        <w:rPr>
          <w:rFonts w:ascii="Calibri" w:hAnsi="Calibri"/>
          <w:b/>
          <w:sz w:val="22"/>
          <w:szCs w:val="22"/>
        </w:rPr>
      </w:pPr>
    </w:p>
    <w:p w:rsidR="002A1F01" w:rsidRPr="00CE2EC6" w:rsidRDefault="004D34EF" w:rsidP="002A1F01">
      <w:pPr>
        <w:pStyle w:val="ScheduleTextNonBoldNumber"/>
        <w:rPr>
          <w:rFonts w:ascii="Calibri" w:hAnsi="Calibri"/>
        </w:rPr>
      </w:pPr>
      <w:r w:rsidRPr="00CE2EC6">
        <w:rPr>
          <w:rFonts w:ascii="Calibri" w:hAnsi="Calibri"/>
        </w:rPr>
        <w:t>[</w:t>
      </w:r>
      <w:r w:rsidR="007809DF" w:rsidRPr="00CE2EC6">
        <w:rPr>
          <w:rFonts w:ascii="Calibri" w:hAnsi="Calibri"/>
        </w:rPr>
        <w:t>Deliverable(s)/</w:t>
      </w:r>
      <w:r w:rsidR="002A1F01" w:rsidRPr="00CE2EC6">
        <w:rPr>
          <w:rFonts w:ascii="Calibri" w:hAnsi="Calibri"/>
        </w:rPr>
        <w:t>Milestone</w:t>
      </w:r>
      <w:r w:rsidR="007809DF" w:rsidRPr="00CE2EC6">
        <w:rPr>
          <w:rFonts w:ascii="Calibri" w:hAnsi="Calibri"/>
        </w:rPr>
        <w:t>(</w:t>
      </w:r>
      <w:r w:rsidR="002A1F01" w:rsidRPr="00CE2EC6">
        <w:rPr>
          <w:rFonts w:ascii="Calibri" w:hAnsi="Calibri"/>
        </w:rPr>
        <w:t>s</w:t>
      </w:r>
      <w:r w:rsidR="007809DF" w:rsidRPr="00CE2EC6">
        <w:rPr>
          <w:rFonts w:ascii="Calibri" w:hAnsi="Calibri"/>
        </w:rPr>
        <w:t>)</w:t>
      </w:r>
      <w:r w:rsidRPr="00CE2EC6">
        <w:rPr>
          <w:rFonts w:ascii="Calibri" w:hAnsi="Calibri"/>
        </w:rPr>
        <w:t>]</w:t>
      </w:r>
      <w:r w:rsidR="002A1F01" w:rsidRPr="00CE2EC6">
        <w:rPr>
          <w:rFonts w:ascii="Calibri" w:hAnsi="Calibri"/>
        </w:rPr>
        <w:t>:</w:t>
      </w:r>
      <w:r w:rsidR="001E6DF9" w:rsidRPr="00CE2EC6">
        <w:rPr>
          <w:rFonts w:ascii="Calibri" w:hAnsi="Calibri"/>
        </w:rPr>
        <w:t xml:space="preserve"> </w:t>
      </w:r>
      <w:r w:rsidR="001E6DF9" w:rsidRPr="00CE2EC6">
        <w:rPr>
          <w:rFonts w:ascii="Calibri" w:hAnsi="Calibri"/>
          <w:i/>
        </w:rPr>
        <w:t xml:space="preserve">[Insert </w:t>
      </w:r>
      <w:r w:rsidR="007809DF" w:rsidRPr="00CE2EC6">
        <w:rPr>
          <w:rFonts w:ascii="Calibri" w:hAnsi="Calibri"/>
          <w:i/>
        </w:rPr>
        <w:t xml:space="preserve">relevant </w:t>
      </w:r>
      <w:r w:rsidR="001E6DF9" w:rsidRPr="00CE2EC6">
        <w:rPr>
          <w:rFonts w:ascii="Calibri" w:hAnsi="Calibri"/>
          <w:i/>
        </w:rPr>
        <w:t xml:space="preserve">description of the </w:t>
      </w:r>
      <w:r w:rsidR="007809DF" w:rsidRPr="00CE2EC6">
        <w:rPr>
          <w:rFonts w:ascii="Calibri" w:hAnsi="Calibri"/>
          <w:i/>
        </w:rPr>
        <w:t>agreed</w:t>
      </w:r>
      <w:r w:rsidR="001E6DF9" w:rsidRPr="00CE2EC6">
        <w:rPr>
          <w:rFonts w:ascii="Calibri" w:hAnsi="Calibri"/>
          <w:i/>
        </w:rPr>
        <w:t xml:space="preserve"> Deliverables/Milestones]</w:t>
      </w:r>
    </w:p>
    <w:p w:rsidR="002A1F01" w:rsidRPr="00CE2EC6" w:rsidRDefault="002A1F01" w:rsidP="002A1F01">
      <w:pPr>
        <w:pStyle w:val="ScheduleTextNonBoldNumber"/>
        <w:rPr>
          <w:rFonts w:ascii="Calibri" w:hAnsi="Calibri"/>
        </w:rPr>
      </w:pPr>
      <w:r w:rsidRPr="00CE2EC6">
        <w:rPr>
          <w:rFonts w:ascii="Calibri" w:hAnsi="Calibri"/>
        </w:rPr>
        <w:t>We refer to the agreement (</w:t>
      </w:r>
      <w:r w:rsidRPr="00CE2EC6">
        <w:rPr>
          <w:rFonts w:ascii="Calibri" w:hAnsi="Calibri"/>
          <w:b/>
        </w:rPr>
        <w:t>"Call Off Contract"</w:t>
      </w:r>
      <w:r w:rsidRPr="00CE2EC6">
        <w:rPr>
          <w:rFonts w:ascii="Calibri" w:hAnsi="Calibri"/>
        </w:rPr>
        <w:t xml:space="preserve">) </w:t>
      </w:r>
      <w:r w:rsidR="00A03285" w:rsidRPr="00CE2EC6">
        <w:rPr>
          <w:rFonts w:ascii="Calibri" w:hAnsi="Calibri"/>
        </w:rPr>
        <w:t xml:space="preserve">[insert Call Off Contract reference number] </w:t>
      </w:r>
      <w:r w:rsidRPr="00CE2EC6">
        <w:rPr>
          <w:rFonts w:ascii="Calibri" w:hAnsi="Calibri"/>
        </w:rPr>
        <w:t xml:space="preserve">relating to the provision of the </w:t>
      </w:r>
      <w:r w:rsidR="00A03285" w:rsidRPr="00CE2EC6">
        <w:rPr>
          <w:rFonts w:ascii="Calibri" w:hAnsi="Calibri"/>
        </w:rPr>
        <w:t xml:space="preserve">[insert description of the </w:t>
      </w:r>
      <w:r w:rsidR="001215F0">
        <w:rPr>
          <w:rFonts w:ascii="Calibri" w:hAnsi="Calibri"/>
        </w:rPr>
        <w:t>Services</w:t>
      </w:r>
      <w:r w:rsidR="00317421" w:rsidRPr="00CE2EC6">
        <w:rPr>
          <w:rFonts w:ascii="Calibri" w:hAnsi="Calibri"/>
        </w:rPr>
        <w:t>] between</w:t>
      </w:r>
      <w:r w:rsidRPr="00CE2EC6">
        <w:rPr>
          <w:rFonts w:ascii="Calibri" w:hAnsi="Calibri"/>
        </w:rPr>
        <w:t xml:space="preserve"> the [</w:t>
      </w:r>
      <w:r w:rsidRPr="00CE2EC6">
        <w:rPr>
          <w:rFonts w:ascii="Calibri" w:hAnsi="Calibri"/>
          <w:i/>
        </w:rPr>
        <w:t>insert Customer name</w:t>
      </w:r>
      <w:r w:rsidRPr="00CE2EC6">
        <w:rPr>
          <w:rFonts w:ascii="Calibri" w:hAnsi="Calibri"/>
        </w:rPr>
        <w:t>] (</w:t>
      </w:r>
      <w:r w:rsidRPr="00CE2EC6">
        <w:rPr>
          <w:rFonts w:ascii="Calibri" w:hAnsi="Calibri"/>
          <w:b/>
        </w:rPr>
        <w:t>"Customer"</w:t>
      </w:r>
      <w:r w:rsidRPr="00CE2EC6">
        <w:rPr>
          <w:rFonts w:ascii="Calibri" w:hAnsi="Calibri"/>
        </w:rPr>
        <w:t>) and [</w:t>
      </w:r>
      <w:r w:rsidRPr="00CE2EC6">
        <w:rPr>
          <w:rFonts w:ascii="Calibri" w:hAnsi="Calibri"/>
          <w:i/>
        </w:rPr>
        <w:t>insert Supplier name</w:t>
      </w:r>
      <w:r w:rsidRPr="00CE2EC6">
        <w:rPr>
          <w:rFonts w:ascii="Calibri" w:hAnsi="Calibri"/>
        </w:rPr>
        <w:t>] (</w:t>
      </w:r>
      <w:r w:rsidRPr="00CE2EC6">
        <w:rPr>
          <w:rFonts w:ascii="Calibri" w:hAnsi="Calibri"/>
          <w:b/>
        </w:rPr>
        <w:t>"Supplier"</w:t>
      </w:r>
      <w:r w:rsidRPr="00CE2EC6">
        <w:rPr>
          <w:rFonts w:ascii="Calibri" w:hAnsi="Calibri"/>
        </w:rPr>
        <w:t>) dated [</w:t>
      </w:r>
      <w:r w:rsidRPr="00CE2EC6">
        <w:rPr>
          <w:rFonts w:ascii="Calibri" w:hAnsi="Calibri"/>
          <w:i/>
        </w:rPr>
        <w:t>insert Call Off Commencement Date dd/mm/yyyy</w:t>
      </w:r>
      <w:r w:rsidRPr="00CE2EC6">
        <w:rPr>
          <w:rFonts w:ascii="Calibri" w:hAnsi="Calibri"/>
        </w:rPr>
        <w:t>].</w:t>
      </w:r>
    </w:p>
    <w:p w:rsidR="002A1F01" w:rsidRPr="00CE2EC6" w:rsidRDefault="002A1F01" w:rsidP="002A1F01">
      <w:pPr>
        <w:pStyle w:val="ScheduleTextNonBoldNumber"/>
        <w:rPr>
          <w:rFonts w:ascii="Calibri" w:hAnsi="Calibri"/>
        </w:rPr>
      </w:pPr>
      <w:r w:rsidRPr="00CE2EC6">
        <w:rPr>
          <w:rFonts w:ascii="Calibri" w:hAnsi="Calibri"/>
        </w:rPr>
        <w:t xml:space="preserve">The definitions for </w:t>
      </w:r>
      <w:r w:rsidR="00A03285" w:rsidRPr="00CE2EC6">
        <w:rPr>
          <w:rFonts w:ascii="Calibri" w:hAnsi="Calibri"/>
        </w:rPr>
        <w:t xml:space="preserve">any </w:t>
      </w:r>
      <w:r w:rsidRPr="00CE2EC6">
        <w:rPr>
          <w:rFonts w:ascii="Calibri" w:hAnsi="Calibri"/>
        </w:rPr>
        <w:t>capitalised</w:t>
      </w:r>
      <w:r w:rsidR="00A03285" w:rsidRPr="00CE2EC6">
        <w:rPr>
          <w:rFonts w:ascii="Calibri" w:hAnsi="Calibri"/>
        </w:rPr>
        <w:t xml:space="preserve"> terms</w:t>
      </w:r>
      <w:r w:rsidRPr="00CE2EC6">
        <w:rPr>
          <w:rFonts w:ascii="Calibri" w:hAnsi="Calibri"/>
        </w:rPr>
        <w:t xml:space="preserve"> in this certificate are </w:t>
      </w:r>
      <w:r w:rsidR="00A03285" w:rsidRPr="00CE2EC6">
        <w:rPr>
          <w:rFonts w:ascii="Calibri" w:hAnsi="Calibri"/>
        </w:rPr>
        <w:t xml:space="preserve">as </w:t>
      </w:r>
      <w:r w:rsidRPr="00CE2EC6">
        <w:rPr>
          <w:rFonts w:ascii="Calibri" w:hAnsi="Calibri"/>
        </w:rPr>
        <w:t>set out in the Call Off Contract.</w:t>
      </w:r>
    </w:p>
    <w:p w:rsidR="00D2706C" w:rsidRPr="00CE2EC6" w:rsidRDefault="002A1F01" w:rsidP="002A1F01">
      <w:pPr>
        <w:pStyle w:val="ScheduleTextNonBoldNumber"/>
        <w:rPr>
          <w:rFonts w:ascii="Calibri" w:hAnsi="Calibri"/>
          <w:b/>
          <w:i/>
        </w:rPr>
      </w:pPr>
      <w:r w:rsidRPr="00CE2EC6">
        <w:rPr>
          <w:rFonts w:ascii="Calibri" w:hAnsi="Calibri"/>
        </w:rPr>
        <w:t xml:space="preserve">We confirm that all the </w:t>
      </w:r>
      <w:r w:rsidR="004D34EF" w:rsidRPr="00CE2EC6">
        <w:rPr>
          <w:rFonts w:ascii="Calibri" w:hAnsi="Calibri"/>
        </w:rPr>
        <w:t>[</w:t>
      </w:r>
      <w:r w:rsidR="00935E04" w:rsidRPr="00CE2EC6">
        <w:rPr>
          <w:rFonts w:ascii="Calibri" w:hAnsi="Calibri"/>
        </w:rPr>
        <w:t>Deliverables</w:t>
      </w:r>
      <w:r w:rsidR="00A03285" w:rsidRPr="00CE2EC6">
        <w:rPr>
          <w:rFonts w:ascii="Calibri" w:hAnsi="Calibri"/>
        </w:rPr>
        <w:t>/Milestones</w:t>
      </w:r>
      <w:r w:rsidR="004D34EF" w:rsidRPr="00CE2EC6">
        <w:rPr>
          <w:rFonts w:ascii="Calibri" w:hAnsi="Calibri"/>
        </w:rPr>
        <w:t>]</w:t>
      </w:r>
      <w:r w:rsidR="00935E04" w:rsidRPr="00CE2EC6">
        <w:rPr>
          <w:rFonts w:ascii="Calibri" w:hAnsi="Calibri"/>
        </w:rPr>
        <w:t xml:space="preserve"> relating to</w:t>
      </w:r>
      <w:r w:rsidR="00A03285" w:rsidRPr="00CE2EC6">
        <w:rPr>
          <w:rFonts w:ascii="Calibri" w:hAnsi="Calibri"/>
        </w:rPr>
        <w:t xml:space="preserve"> [</w:t>
      </w:r>
      <w:r w:rsidR="00A03285" w:rsidRPr="00CE2EC6">
        <w:rPr>
          <w:rFonts w:ascii="Calibri" w:hAnsi="Calibri"/>
        </w:rPr>
        <w:tab/>
      </w:r>
      <w:r w:rsidR="00935E04" w:rsidRPr="00CE2EC6">
        <w:rPr>
          <w:rFonts w:ascii="Calibri" w:hAnsi="Calibri"/>
        </w:rPr>
        <w:t>]</w:t>
      </w:r>
      <w:r w:rsidRPr="00CE2EC6">
        <w:rPr>
          <w:rFonts w:ascii="Calibri" w:hAnsi="Calibri"/>
        </w:rPr>
        <w:t xml:space="preserve"> </w:t>
      </w:r>
      <w:r w:rsidR="00863962" w:rsidRPr="00CE2EC6">
        <w:rPr>
          <w:rFonts w:ascii="Calibri" w:hAnsi="Calibri"/>
          <w:i/>
        </w:rPr>
        <w:t>[insert relevant description</w:t>
      </w:r>
      <w:r w:rsidR="00A03285" w:rsidRPr="00CE2EC6">
        <w:rPr>
          <w:rFonts w:ascii="Calibri" w:hAnsi="Calibri"/>
          <w:i/>
        </w:rPr>
        <w:t xml:space="preserve"> of agreed Deliverables/Milestones</w:t>
      </w:r>
      <w:r w:rsidR="00863962" w:rsidRPr="00CE2EC6">
        <w:rPr>
          <w:rFonts w:ascii="Calibri" w:hAnsi="Calibri"/>
          <w:i/>
        </w:rPr>
        <w:t xml:space="preserve"> and/or reference numbers(s) from the Implementation Plan]</w:t>
      </w:r>
      <w:r w:rsidR="003A58D5" w:rsidRPr="00CE2EC6">
        <w:rPr>
          <w:rFonts w:ascii="Calibri" w:hAnsi="Calibri"/>
        </w:rPr>
        <w:t xml:space="preserve"> </w:t>
      </w:r>
      <w:r w:rsidRPr="00CE2EC6">
        <w:rPr>
          <w:rFonts w:ascii="Calibri" w:hAnsi="Calibri"/>
        </w:rPr>
        <w:t xml:space="preserve">have been </w:t>
      </w:r>
      <w:r w:rsidR="00A03285" w:rsidRPr="00CE2EC6">
        <w:rPr>
          <w:rFonts w:ascii="Calibri" w:hAnsi="Calibri"/>
        </w:rPr>
        <w:t>completed.</w:t>
      </w:r>
    </w:p>
    <w:p w:rsidR="002A1F01" w:rsidRPr="00CE2EC6" w:rsidRDefault="002A1F01" w:rsidP="002A1F01">
      <w:pPr>
        <w:pStyle w:val="ScheduleTextNonBoldNumber"/>
        <w:rPr>
          <w:rFonts w:ascii="Calibri" w:hAnsi="Calibri"/>
        </w:rPr>
      </w:pPr>
      <w:r w:rsidRPr="00CE2EC6">
        <w:rPr>
          <w:rFonts w:ascii="Calibri" w:hAnsi="Calibri"/>
        </w:rPr>
        <w:t>Yours faithfully</w:t>
      </w:r>
    </w:p>
    <w:p w:rsidR="002A1F01" w:rsidRPr="00CE2EC6" w:rsidRDefault="002A1F01" w:rsidP="002A1F01">
      <w:pPr>
        <w:pStyle w:val="ScheduleTextNonBoldNumber"/>
        <w:rPr>
          <w:rFonts w:ascii="Calibri" w:hAnsi="Calibri"/>
        </w:rPr>
      </w:pPr>
      <w:r w:rsidRPr="00CE2EC6">
        <w:rPr>
          <w:rFonts w:ascii="Calibri" w:hAnsi="Calibri"/>
        </w:rPr>
        <w:t>[insert Name]</w:t>
      </w:r>
    </w:p>
    <w:p w:rsidR="002A1F01" w:rsidRPr="00CE2EC6" w:rsidRDefault="002A1F01" w:rsidP="002A1F01">
      <w:pPr>
        <w:pStyle w:val="ScheduleTextNonBoldNumber"/>
        <w:rPr>
          <w:rFonts w:ascii="Calibri" w:hAnsi="Calibri"/>
        </w:rPr>
      </w:pPr>
      <w:r w:rsidRPr="00CE2EC6">
        <w:rPr>
          <w:rFonts w:ascii="Calibri" w:hAnsi="Calibri"/>
        </w:rPr>
        <w:t>[insert Position]</w:t>
      </w:r>
    </w:p>
    <w:p w:rsidR="002A1F01" w:rsidRPr="00CE2EC6" w:rsidRDefault="002A1F01" w:rsidP="002A1F01">
      <w:pPr>
        <w:pStyle w:val="ScheduleTextNonBoldNumber"/>
        <w:rPr>
          <w:rFonts w:ascii="Calibri" w:hAnsi="Calibri"/>
          <w:b/>
        </w:rPr>
      </w:pPr>
      <w:r w:rsidRPr="00CE2EC6">
        <w:rPr>
          <w:rFonts w:ascii="Calibri" w:hAnsi="Calibri"/>
        </w:rPr>
        <w:t>acting on behalf of [insert name of Customer]</w:t>
      </w:r>
      <w:r w:rsidRPr="00CE2EC6">
        <w:rPr>
          <w:rFonts w:ascii="Calibri" w:hAnsi="Calibri"/>
          <w:b/>
        </w:rPr>
        <w:t xml:space="preserve"> </w:t>
      </w:r>
    </w:p>
    <w:p w:rsidR="002A1F01" w:rsidRPr="00CE2EC6" w:rsidRDefault="002A1F01" w:rsidP="00101CE5">
      <w:pPr>
        <w:pStyle w:val="GPSL1Guidance"/>
        <w:rPr>
          <w:rFonts w:ascii="Calibri" w:hAnsi="Calibri"/>
        </w:rPr>
      </w:pPr>
    </w:p>
    <w:p w:rsidR="00031AFC" w:rsidRPr="00CE2EC6" w:rsidRDefault="009F474C" w:rsidP="00031AFC">
      <w:pPr>
        <w:pStyle w:val="GPSmacrorestart"/>
        <w:rPr>
          <w:rFonts w:ascii="Calibri" w:hAnsi="Calibri"/>
          <w:sz w:val="22"/>
          <w:szCs w:val="22"/>
        </w:rPr>
      </w:pPr>
      <w:r w:rsidRPr="00CE2EC6">
        <w:rPr>
          <w:rFonts w:ascii="Calibri" w:hAnsi="Calibri"/>
          <w:sz w:val="22"/>
          <w:szCs w:val="22"/>
        </w:rPr>
        <w:fldChar w:fldCharType="begin"/>
      </w:r>
      <w:r w:rsidR="003A2DE5" w:rsidRPr="00CE2EC6">
        <w:rPr>
          <w:rFonts w:ascii="Calibri" w:hAnsi="Calibri"/>
          <w:sz w:val="22"/>
          <w:szCs w:val="22"/>
        </w:rPr>
        <w:instrText>LISTNUM \l 1 \s 0</w:instrText>
      </w:r>
      <w:r w:rsidRPr="00CE2EC6">
        <w:rPr>
          <w:rFonts w:ascii="Calibri" w:hAnsi="Calibri"/>
          <w:sz w:val="22"/>
          <w:szCs w:val="22"/>
        </w:rPr>
        <w:fldChar w:fldCharType="separate"/>
      </w:r>
      <w:r w:rsidR="00031AFC" w:rsidRPr="00CE2EC6">
        <w:rPr>
          <w:rFonts w:ascii="Calibri" w:hAnsi="Calibri"/>
          <w:sz w:val="22"/>
          <w:szCs w:val="22"/>
        </w:rPr>
        <w:t>12/08/2013</w:t>
      </w:r>
      <w:r w:rsidRPr="00CE2EC6">
        <w:rPr>
          <w:rFonts w:ascii="Calibri" w:hAnsi="Calibri"/>
          <w:sz w:val="22"/>
          <w:szCs w:val="22"/>
        </w:rPr>
        <w:fldChar w:fldCharType="end">
          <w:numberingChange w:id="2305" w:author="Author" w:original="0."/>
        </w:fldChar>
      </w:r>
    </w:p>
    <w:p w:rsidR="002A1F01" w:rsidRPr="00CE2EC6" w:rsidRDefault="002A1F01" w:rsidP="00101CE5">
      <w:pPr>
        <w:pStyle w:val="GPSL1Guidance"/>
        <w:rPr>
          <w:rFonts w:ascii="Calibri" w:hAnsi="Calibri"/>
        </w:rPr>
      </w:pPr>
    </w:p>
    <w:p w:rsidR="002A1F01" w:rsidRPr="00CE2EC6" w:rsidRDefault="002A1F01" w:rsidP="00101CE5">
      <w:pPr>
        <w:pStyle w:val="GPSL1Guidance"/>
        <w:rPr>
          <w:rFonts w:ascii="Calibri" w:hAnsi="Calibri"/>
        </w:rPr>
      </w:pPr>
    </w:p>
    <w:p w:rsidR="002A1F01" w:rsidRPr="00CE2EC6" w:rsidRDefault="002A1F01" w:rsidP="00101CE5">
      <w:pPr>
        <w:pStyle w:val="GPSL1Guidance"/>
        <w:rPr>
          <w:rFonts w:ascii="Calibri" w:hAnsi="Calibri"/>
        </w:rPr>
      </w:pPr>
    </w:p>
    <w:p w:rsidR="002A1F01" w:rsidRPr="00CE2EC6" w:rsidRDefault="002A1F01" w:rsidP="00101CE5">
      <w:pPr>
        <w:pStyle w:val="GPSL1Guidance"/>
        <w:rPr>
          <w:rFonts w:ascii="Calibri" w:hAnsi="Calibri"/>
        </w:rPr>
      </w:pPr>
    </w:p>
    <w:p w:rsidR="002A1F01" w:rsidRPr="00CE2EC6" w:rsidRDefault="002A1F01" w:rsidP="00101CE5">
      <w:pPr>
        <w:pStyle w:val="GPSL1Guidance"/>
        <w:rPr>
          <w:rFonts w:ascii="Calibri" w:hAnsi="Calibri"/>
        </w:rPr>
      </w:pPr>
    </w:p>
    <w:p w:rsidR="009C5028" w:rsidRPr="00CE2EC6" w:rsidRDefault="00773FA7" w:rsidP="008856E5">
      <w:pPr>
        <w:ind w:left="709"/>
        <w:rPr>
          <w:rFonts w:ascii="Calibri" w:hAnsi="Calibri"/>
        </w:rPr>
      </w:pPr>
      <w:r w:rsidRPr="00CE2EC6">
        <w:rPr>
          <w:rFonts w:ascii="Calibri" w:hAnsi="Calibri"/>
          <w:b/>
        </w:rPr>
        <w:t xml:space="preserve"> </w:t>
      </w:r>
    </w:p>
    <w:p w:rsidR="008E5DD6" w:rsidRPr="00CE2EC6" w:rsidRDefault="008E5DD6" w:rsidP="0089236B">
      <w:pPr>
        <w:pStyle w:val="GPSSchTitleandNumber"/>
        <w:rPr>
          <w:rFonts w:ascii="Calibri" w:hAnsi="Calibri"/>
        </w:rPr>
      </w:pPr>
      <w:bookmarkStart w:id="2306" w:name="_Toc431551195"/>
      <w:r w:rsidRPr="00CE2EC6">
        <w:rPr>
          <w:rFonts w:ascii="Calibri" w:hAnsi="Calibri"/>
        </w:rPr>
        <w:t xml:space="preserve">CALL OFF SCHEDULE </w:t>
      </w:r>
      <w:r w:rsidR="00406834" w:rsidRPr="00CE2EC6">
        <w:rPr>
          <w:rFonts w:ascii="Calibri" w:hAnsi="Calibri"/>
        </w:rPr>
        <w:t>6</w:t>
      </w:r>
      <w:r w:rsidRPr="00CE2EC6">
        <w:rPr>
          <w:rFonts w:ascii="Calibri" w:hAnsi="Calibri"/>
        </w:rPr>
        <w:t>: SERVICE LEVELS, SERVICE CREDITS AND PERFORMANCE MONITORING</w:t>
      </w:r>
      <w:bookmarkEnd w:id="2306"/>
    </w:p>
    <w:p w:rsidR="008E5DD6" w:rsidRPr="00CE2EC6" w:rsidRDefault="008E5DD6" w:rsidP="00036474">
      <w:pPr>
        <w:pStyle w:val="GPSL1SCHEDULEHeading"/>
        <w:rPr>
          <w:rFonts w:ascii="Calibri" w:hAnsi="Calibri"/>
        </w:rPr>
      </w:pPr>
      <w:r w:rsidRPr="00CE2EC6">
        <w:rPr>
          <w:rFonts w:ascii="Calibri" w:hAnsi="Calibri"/>
        </w:rPr>
        <w:t>SCOPE</w:t>
      </w:r>
    </w:p>
    <w:p w:rsidR="008E5DD6" w:rsidRPr="00CE2EC6" w:rsidRDefault="008E5DD6" w:rsidP="005E4232">
      <w:pPr>
        <w:pStyle w:val="GPSL2numberedclause"/>
      </w:pPr>
      <w:r w:rsidRPr="00CE2EC6">
        <w:t>This Call Off Schedule</w:t>
      </w:r>
      <w:r w:rsidR="001C75CB" w:rsidRPr="00CE2EC6">
        <w:t xml:space="preserve"> 6</w:t>
      </w:r>
      <w:r w:rsidRPr="00CE2EC6">
        <w:t xml:space="preserve"> (Service Levels, Service Credits and Performance Monitoring) sets out the Service Levels which the Supplier is required to achieve when providing the</w:t>
      </w:r>
      <w:r w:rsidR="00DE71C2" w:rsidRPr="00CE2EC6">
        <w:t xml:space="preserve"> </w:t>
      </w:r>
      <w:r w:rsidR="001215F0">
        <w:lastRenderedPageBreak/>
        <w:t>Services</w:t>
      </w:r>
      <w:r w:rsidRPr="00CE2EC6">
        <w:t>, the mechanism by which Service Level Failures and Critical Service Level Failures will be managed and the method by which the Supplier's performance in the provision by it of the</w:t>
      </w:r>
      <w:r w:rsidR="00DE71C2" w:rsidRPr="00CE2EC6">
        <w:t xml:space="preserve"> </w:t>
      </w:r>
      <w:r w:rsidR="001215F0">
        <w:t>Services</w:t>
      </w:r>
      <w:r w:rsidRPr="00CE2EC6">
        <w:t xml:space="preserve"> will be monitored.  </w:t>
      </w:r>
    </w:p>
    <w:p w:rsidR="008E5DD6" w:rsidRPr="00CE2EC6" w:rsidRDefault="008E5DD6" w:rsidP="005E4232">
      <w:pPr>
        <w:pStyle w:val="GPSL2numberedclause"/>
      </w:pPr>
      <w:r w:rsidRPr="00CE2EC6">
        <w:t>This Call Off Schedule</w:t>
      </w:r>
      <w:r w:rsidR="001C75CB" w:rsidRPr="00CE2EC6">
        <w:t xml:space="preserve"> 6</w:t>
      </w:r>
      <w:r w:rsidRPr="00CE2EC6">
        <w:t xml:space="preserve"> comprises:</w:t>
      </w:r>
    </w:p>
    <w:p w:rsidR="00E13960" w:rsidRPr="00CE2EC6" w:rsidRDefault="008E5DD6" w:rsidP="00AC1DE2">
      <w:pPr>
        <w:pStyle w:val="GPSL3numberedclause"/>
      </w:pPr>
      <w:r w:rsidRPr="00CE2EC6">
        <w:t>Part A: Service Levels and Service Credits;</w:t>
      </w:r>
    </w:p>
    <w:p w:rsidR="00C9243A" w:rsidRPr="00CE2EC6" w:rsidRDefault="008E5DD6" w:rsidP="00AC1DE2">
      <w:pPr>
        <w:pStyle w:val="GPSL3numberedclause"/>
      </w:pPr>
      <w:r w:rsidRPr="00CE2EC6">
        <w:t>Annex 1 to Part A - Service Levels and Service Credits Table;</w:t>
      </w:r>
      <w:r w:rsidR="00066106" w:rsidRPr="00CE2EC6">
        <w:t xml:space="preserve"> and</w:t>
      </w:r>
    </w:p>
    <w:p w:rsidR="00C9243A" w:rsidRPr="00CE2EC6" w:rsidRDefault="00C12382" w:rsidP="00AC1DE2">
      <w:pPr>
        <w:pStyle w:val="GPSL3numberedclause"/>
      </w:pPr>
      <w:r w:rsidRPr="00CE2EC6">
        <w:t xml:space="preserve">Annex 1 to </w:t>
      </w:r>
      <w:r w:rsidR="008E5DD6" w:rsidRPr="00CE2EC6">
        <w:t>Part B: Performance Monitoring</w:t>
      </w:r>
      <w:r w:rsidR="00066106" w:rsidRPr="00CE2EC6">
        <w:t>.</w:t>
      </w:r>
    </w:p>
    <w:p w:rsidR="008E5DD6" w:rsidRPr="00CE2EC6" w:rsidRDefault="008E5DD6" w:rsidP="00FC258C">
      <w:pPr>
        <w:pStyle w:val="GPSSchPart"/>
        <w:rPr>
          <w:rFonts w:ascii="Calibri" w:hAnsi="Calibri"/>
        </w:rPr>
      </w:pPr>
      <w:r w:rsidRPr="00CE2EC6">
        <w:rPr>
          <w:rFonts w:ascii="Calibri" w:hAnsi="Calibri"/>
        </w:rPr>
        <w:br w:type="page"/>
      </w:r>
      <w:r w:rsidRPr="00CE2EC6">
        <w:rPr>
          <w:rFonts w:ascii="Calibri" w:hAnsi="Calibri"/>
        </w:rPr>
        <w:lastRenderedPageBreak/>
        <w:t xml:space="preserve">PART A: SERVICE LEVELS AND SERVICE CREDITS </w:t>
      </w:r>
    </w:p>
    <w:p w:rsidR="008E5DD6" w:rsidRPr="00CE2EC6" w:rsidRDefault="008E5DD6" w:rsidP="00036474">
      <w:pPr>
        <w:pStyle w:val="GPSL1SCHEDULEHeading"/>
        <w:rPr>
          <w:rFonts w:ascii="Calibri" w:hAnsi="Calibri"/>
        </w:rPr>
      </w:pPr>
      <w:r w:rsidRPr="00CE2EC6">
        <w:rPr>
          <w:rFonts w:ascii="Calibri" w:hAnsi="Calibri"/>
        </w:rPr>
        <w:t>GENERAL PROVISIONS</w:t>
      </w:r>
    </w:p>
    <w:p w:rsidR="008E5DD6" w:rsidRPr="00CE2EC6" w:rsidRDefault="008E5DD6" w:rsidP="005E4232">
      <w:pPr>
        <w:pStyle w:val="GPSL2numberedclause"/>
      </w:pPr>
      <w:r w:rsidRPr="00CE2EC6">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rsidR="008E5DD6" w:rsidRPr="00CE2EC6" w:rsidRDefault="008E5DD6" w:rsidP="005E4232">
      <w:pPr>
        <w:pStyle w:val="GPSL2numberedclause"/>
      </w:pPr>
      <w:r w:rsidRPr="00CE2EC6">
        <w:t xml:space="preserve">The Supplier shall provide a managed service through the provision of a dedicated Call Off Contract manager where required on matters relating to: </w:t>
      </w:r>
    </w:p>
    <w:p w:rsidR="00E13960" w:rsidRPr="00E0322F" w:rsidRDefault="008E5DD6" w:rsidP="00AC1DE2">
      <w:pPr>
        <w:pStyle w:val="GPSL3numberedclause"/>
        <w:rPr>
          <w:highlight w:val="yellow"/>
        </w:rPr>
      </w:pPr>
      <w:r w:rsidRPr="00E0322F">
        <w:rPr>
          <w:b/>
          <w:highlight w:val="yellow"/>
        </w:rPr>
        <w:t>[</w:t>
      </w:r>
      <w:r w:rsidRPr="00E0322F">
        <w:rPr>
          <w:highlight w:val="yellow"/>
        </w:rPr>
        <w:t xml:space="preserve">Supply performance; </w:t>
      </w:r>
    </w:p>
    <w:p w:rsidR="00C9243A" w:rsidRPr="00E0322F" w:rsidRDefault="008E5DD6" w:rsidP="00AC1DE2">
      <w:pPr>
        <w:pStyle w:val="GPSL3numberedclause"/>
        <w:rPr>
          <w:highlight w:val="yellow"/>
        </w:rPr>
      </w:pPr>
      <w:r w:rsidRPr="00E0322F">
        <w:rPr>
          <w:highlight w:val="yellow"/>
        </w:rPr>
        <w:t>Quality of [</w:t>
      </w:r>
      <w:r w:rsidR="001215F0" w:rsidRPr="00E0322F">
        <w:rPr>
          <w:highlight w:val="yellow"/>
        </w:rPr>
        <w:t>Services</w:t>
      </w:r>
      <w:r w:rsidR="00434C8C" w:rsidRPr="00E0322F">
        <w:rPr>
          <w:highlight w:val="yellow"/>
        </w:rPr>
        <w:t>]</w:t>
      </w:r>
      <w:r w:rsidRPr="00E0322F">
        <w:rPr>
          <w:highlight w:val="yellow"/>
        </w:rPr>
        <w:t>;</w:t>
      </w:r>
    </w:p>
    <w:p w:rsidR="00C9243A" w:rsidRPr="00E0322F" w:rsidRDefault="008E5DD6" w:rsidP="00AC1DE2">
      <w:pPr>
        <w:pStyle w:val="GPSL3numberedclause"/>
        <w:rPr>
          <w:highlight w:val="yellow"/>
        </w:rPr>
      </w:pPr>
      <w:r w:rsidRPr="00E0322F">
        <w:rPr>
          <w:highlight w:val="yellow"/>
        </w:rPr>
        <w:t xml:space="preserve">Customer support; </w:t>
      </w:r>
    </w:p>
    <w:p w:rsidR="00C9243A" w:rsidRPr="00E0322F" w:rsidRDefault="008E5DD6" w:rsidP="00AC1DE2">
      <w:pPr>
        <w:pStyle w:val="GPSL3numberedclause"/>
        <w:rPr>
          <w:highlight w:val="yellow"/>
        </w:rPr>
      </w:pPr>
      <w:r w:rsidRPr="00E0322F">
        <w:rPr>
          <w:highlight w:val="yellow"/>
        </w:rPr>
        <w:t>Complaints handling; and</w:t>
      </w:r>
    </w:p>
    <w:p w:rsidR="00C9243A" w:rsidRPr="00E0322F" w:rsidRDefault="008E5DD6" w:rsidP="00AC1DE2">
      <w:pPr>
        <w:pStyle w:val="GPSL3numberedclause"/>
        <w:rPr>
          <w:b/>
          <w:highlight w:val="yellow"/>
        </w:rPr>
      </w:pPr>
      <w:r w:rsidRPr="00E0322F">
        <w:rPr>
          <w:highlight w:val="yellow"/>
        </w:rPr>
        <w:t>Accurate and timely invoices.</w:t>
      </w:r>
      <w:r w:rsidRPr="00E0322F">
        <w:rPr>
          <w:b/>
          <w:highlight w:val="yellow"/>
        </w:rPr>
        <w:t>]</w:t>
      </w:r>
      <w:r w:rsidRPr="00E0322F">
        <w:rPr>
          <w:highlight w:val="yellow"/>
        </w:rPr>
        <w:t xml:space="preserve"> </w:t>
      </w:r>
    </w:p>
    <w:p w:rsidR="008D0A60" w:rsidRPr="00CE2EC6" w:rsidRDefault="008E5DD6" w:rsidP="005E4232">
      <w:pPr>
        <w:pStyle w:val="GPSL2numberedclause"/>
      </w:pPr>
      <w:r w:rsidRPr="00CE2EC6">
        <w:t>The Supplier accepts and acknowledges that failure to meet the Service Level Performance Measures set out in the table in Annex 1 to this Part A of this Call Off Schedule</w:t>
      </w:r>
      <w:r w:rsidR="001C75CB" w:rsidRPr="00CE2EC6">
        <w:t xml:space="preserve"> 6</w:t>
      </w:r>
      <w:r w:rsidRPr="00CE2EC6">
        <w:t xml:space="preserve"> will result in Service Credits being issued to Customers.</w:t>
      </w:r>
    </w:p>
    <w:p w:rsidR="008D0A60" w:rsidRPr="00CE2EC6" w:rsidRDefault="008E5DD6" w:rsidP="00036474">
      <w:pPr>
        <w:pStyle w:val="GPSL1SCHEDULEHeading"/>
        <w:rPr>
          <w:rFonts w:ascii="Calibri" w:hAnsi="Calibri"/>
        </w:rPr>
      </w:pPr>
      <w:r w:rsidRPr="00CE2EC6">
        <w:rPr>
          <w:rFonts w:ascii="Calibri" w:hAnsi="Calibri"/>
        </w:rPr>
        <w:t>PRINCIPAL POINTS</w:t>
      </w:r>
    </w:p>
    <w:p w:rsidR="008E5DD6" w:rsidRPr="00CE2EC6" w:rsidRDefault="008E5DD6" w:rsidP="005E4232">
      <w:pPr>
        <w:pStyle w:val="GPSL2numberedclause"/>
      </w:pPr>
      <w:r w:rsidRPr="00CE2EC6">
        <w:t>The objectives of the Service Levels and Service Credits are to:</w:t>
      </w:r>
    </w:p>
    <w:p w:rsidR="008D0A60" w:rsidRPr="00CE2EC6" w:rsidRDefault="008E5DD6" w:rsidP="00AC1DE2">
      <w:pPr>
        <w:pStyle w:val="GPSL3numberedclause"/>
      </w:pPr>
      <w:r w:rsidRPr="00CE2EC6">
        <w:t xml:space="preserve">ensure that the </w:t>
      </w:r>
      <w:r w:rsidR="001215F0">
        <w:t>Services</w:t>
      </w:r>
      <w:r w:rsidRPr="00CE2EC6">
        <w:t xml:space="preserve"> are of a consistently high quality and meet the requirements of the Customer;</w:t>
      </w:r>
    </w:p>
    <w:p w:rsidR="00C9243A" w:rsidRPr="00CE2EC6" w:rsidRDefault="008E5DD6" w:rsidP="00AC1DE2">
      <w:pPr>
        <w:pStyle w:val="GPSL3numberedclause"/>
      </w:pPr>
      <w:r w:rsidRPr="00CE2EC6">
        <w:t>provide a mechanism whereby the Customer can attain meaningful recognition of inconvenience and/or loss resulting from the Supplier’s failure to deliver the level of service for which it has contracted to deliver; and</w:t>
      </w:r>
    </w:p>
    <w:p w:rsidR="00C9243A" w:rsidRPr="00CE2EC6" w:rsidRDefault="008E5DD6" w:rsidP="00AC1DE2">
      <w:pPr>
        <w:pStyle w:val="GPSL3numberedclause"/>
      </w:pPr>
      <w:r w:rsidRPr="00CE2EC6">
        <w:t>incentivise the Supplier to comply with and to expeditiously remedy any failure to comply with the Service Levels.</w:t>
      </w:r>
    </w:p>
    <w:p w:rsidR="008D0A60" w:rsidRPr="00CE2EC6" w:rsidRDefault="008E5DD6" w:rsidP="00036474">
      <w:pPr>
        <w:pStyle w:val="GPSL1SCHEDULEHeading"/>
        <w:rPr>
          <w:rFonts w:ascii="Calibri" w:hAnsi="Calibri"/>
        </w:rPr>
      </w:pPr>
      <w:bookmarkStart w:id="2307" w:name="_Ref426455066"/>
      <w:r w:rsidRPr="00CE2EC6">
        <w:rPr>
          <w:rFonts w:ascii="Calibri" w:hAnsi="Calibri"/>
        </w:rPr>
        <w:t>SERVICE LEVELS</w:t>
      </w:r>
      <w:bookmarkEnd w:id="2307"/>
    </w:p>
    <w:p w:rsidR="008E5DD6" w:rsidRPr="00CE2EC6" w:rsidRDefault="008E5DD6" w:rsidP="005E4232">
      <w:pPr>
        <w:pStyle w:val="GPSL2numberedclause"/>
      </w:pPr>
      <w:r w:rsidRPr="00CE2EC6">
        <w:t>Annex 1 to this Part A of this Call Off Schedule</w:t>
      </w:r>
      <w:r w:rsidR="001C75CB" w:rsidRPr="00CE2EC6">
        <w:t xml:space="preserve"> 6</w:t>
      </w:r>
      <w:r w:rsidRPr="00CE2EC6">
        <w:t xml:space="preserve"> sets out the Service Levels the performance of which the Parties have agreed to measure.</w:t>
      </w:r>
    </w:p>
    <w:p w:rsidR="008E5DD6" w:rsidRPr="00CE2EC6" w:rsidRDefault="008E5DD6" w:rsidP="005E4232">
      <w:pPr>
        <w:pStyle w:val="GPSL2numberedclause"/>
      </w:pPr>
      <w:bookmarkStart w:id="2308" w:name="_Ref365637499"/>
      <w:r w:rsidRPr="00CE2EC6">
        <w:t>The Supplier shall monitor its performance of this Call Off Contract by reference to the relevant performance criteria for achieving the Service Levels shown in Annex 1 to this Part A of this</w:t>
      </w:r>
      <w:r w:rsidR="005C33B0" w:rsidRPr="00CE2EC6">
        <w:t xml:space="preserve"> </w:t>
      </w:r>
      <w:r w:rsidRPr="00CE2EC6">
        <w:t>Call Off Schedule</w:t>
      </w:r>
      <w:r w:rsidR="005C33B0" w:rsidRPr="00CE2EC6">
        <w:t xml:space="preserve"> 6</w:t>
      </w:r>
      <w:r w:rsidRPr="00CE2EC6">
        <w:t xml:space="preserve"> (the “</w:t>
      </w:r>
      <w:r w:rsidRPr="00CE2EC6">
        <w:rPr>
          <w:b/>
        </w:rPr>
        <w:t>Service Level Performance Criteria</w:t>
      </w:r>
      <w:r w:rsidRPr="00CE2EC6">
        <w:t>”) and shall send the Customer a Performance Monitoring Report detailing the level of service which was achieved in accordance with the provisions of Part B (Performance Monitoring) of this Call Off Schedule</w:t>
      </w:r>
      <w:r w:rsidR="005C33B0" w:rsidRPr="00CE2EC6">
        <w:t xml:space="preserve"> 6</w:t>
      </w:r>
      <w:r w:rsidRPr="00CE2EC6">
        <w:t>.</w:t>
      </w:r>
      <w:bookmarkEnd w:id="2308"/>
    </w:p>
    <w:p w:rsidR="008E5DD6" w:rsidRPr="00CE2EC6" w:rsidRDefault="008E5DD6" w:rsidP="005E4232">
      <w:pPr>
        <w:pStyle w:val="GPSL2numberedclause"/>
      </w:pPr>
      <w:r w:rsidRPr="00CE2EC6">
        <w:t xml:space="preserve">The Supplier shall, at all times, provide the </w:t>
      </w:r>
      <w:r w:rsidR="001215F0">
        <w:t>Services</w:t>
      </w:r>
      <w:r w:rsidRPr="00CE2EC6">
        <w:t xml:space="preserve"> in such a manner that the Service Levels Performance Measures are achieved.</w:t>
      </w:r>
    </w:p>
    <w:p w:rsidR="008E5DD6" w:rsidRPr="00CE2EC6" w:rsidRDefault="008E5DD6" w:rsidP="005E4232">
      <w:pPr>
        <w:pStyle w:val="GPSL2numberedclause"/>
      </w:pPr>
      <w:r w:rsidRPr="00CE2EC6">
        <w:t xml:space="preserve">If the level of performance of the Supplier of any element of the provision by it of the </w:t>
      </w:r>
      <w:r w:rsidR="001215F0">
        <w:t>Services</w:t>
      </w:r>
      <w:r w:rsidR="00DE71C2" w:rsidRPr="00CE2EC6">
        <w:t xml:space="preserve"> </w:t>
      </w:r>
      <w:r w:rsidRPr="00CE2EC6">
        <w:t>during the Call Off Contract Period:</w:t>
      </w:r>
    </w:p>
    <w:p w:rsidR="008D0A60" w:rsidRPr="00CE2EC6" w:rsidRDefault="008E5DD6" w:rsidP="00AC1DE2">
      <w:pPr>
        <w:pStyle w:val="GPSL3numberedclause"/>
      </w:pPr>
      <w:r w:rsidRPr="00CE2EC6">
        <w:t>is likely to or fails to meet any Service Level Performance Measure or</w:t>
      </w:r>
    </w:p>
    <w:p w:rsidR="00C9243A" w:rsidRPr="00CE2EC6" w:rsidRDefault="008E5DD6" w:rsidP="00AC1DE2">
      <w:pPr>
        <w:pStyle w:val="GPSL3numberedclause"/>
      </w:pPr>
      <w:r w:rsidRPr="00CE2EC6">
        <w:lastRenderedPageBreak/>
        <w:t xml:space="preserve">is likely to cause or causes a Critical Service Failure to occur, </w:t>
      </w:r>
    </w:p>
    <w:p w:rsidR="00C9243A" w:rsidRPr="00CE2EC6" w:rsidRDefault="008E5DD6" w:rsidP="00AC1DE2">
      <w:pPr>
        <w:pStyle w:val="GPSL3numberedclause"/>
      </w:pPr>
      <w:r w:rsidRPr="00CE2EC6">
        <w:t xml:space="preserve">the Supplier shall immediately notify the Customer in writing and the Customer, in its absolute discretion and without prejudice to any other of its rights howsoever arising including under Clause </w:t>
      </w:r>
      <w:r w:rsidR="009F474C" w:rsidRPr="00CE2EC6">
        <w:fldChar w:fldCharType="begin"/>
      </w:r>
      <w:r w:rsidRPr="00CE2EC6">
        <w:instrText xml:space="preserve"> REF _Ref364421482 \r \h </w:instrText>
      </w:r>
      <w:r w:rsidR="00F54E49" w:rsidRPr="00CE2EC6">
        <w:instrText xml:space="preserve"> \* MERGEFORMAT </w:instrText>
      </w:r>
      <w:r w:rsidR="009F474C" w:rsidRPr="00CE2EC6">
        <w:fldChar w:fldCharType="separate"/>
      </w:r>
      <w:r w:rsidR="001F0E21">
        <w:t>13</w:t>
      </w:r>
      <w:r w:rsidR="009F474C" w:rsidRPr="00CE2EC6">
        <w:fldChar w:fldCharType="end"/>
      </w:r>
      <w:r w:rsidR="00B460DF" w:rsidRPr="00CE2EC6">
        <w:t xml:space="preserve"> of this Call Off Contract</w:t>
      </w:r>
      <w:r w:rsidRPr="00CE2EC6">
        <w:t xml:space="preserve"> (Service Levels and Service Credits), may:</w:t>
      </w:r>
    </w:p>
    <w:p w:rsidR="008D0A60" w:rsidRPr="00CE2EC6" w:rsidRDefault="008E5DD6" w:rsidP="00AC1DE2">
      <w:pPr>
        <w:pStyle w:val="GPSL4numberedclause"/>
        <w:rPr>
          <w:szCs w:val="22"/>
        </w:rPr>
      </w:pPr>
      <w:bookmarkStart w:id="2309" w:name="_Ref364421540"/>
      <w:r w:rsidRPr="00CE2EC6">
        <w:rPr>
          <w:szCs w:val="22"/>
        </w:rPr>
        <w:t>require the Supplier to immediately take all remedial action that is reasonable to mitigate the impact on the Customer and to rectify or prevent a Service Level Failure or Critical Service Level Failure from taking place or recurring; and</w:t>
      </w:r>
      <w:bookmarkEnd w:id="2309"/>
    </w:p>
    <w:p w:rsidR="00C9243A" w:rsidRPr="00CE2EC6" w:rsidRDefault="008E5DD6" w:rsidP="00AC1DE2">
      <w:pPr>
        <w:pStyle w:val="GPSL4numberedclause"/>
        <w:rPr>
          <w:szCs w:val="22"/>
        </w:rPr>
      </w:pPr>
      <w:bookmarkStart w:id="2310" w:name="_Ref364239094"/>
      <w:r w:rsidRPr="00CE2EC6">
        <w:rPr>
          <w:szCs w:val="22"/>
        </w:rPr>
        <w:t xml:space="preserve">if the action taken under paragraph </w:t>
      </w:r>
      <w:r w:rsidR="009F474C" w:rsidRPr="00CE2EC6">
        <w:rPr>
          <w:szCs w:val="22"/>
        </w:rPr>
        <w:fldChar w:fldCharType="begin"/>
      </w:r>
      <w:r w:rsidRPr="00CE2EC6">
        <w:rPr>
          <w:szCs w:val="22"/>
        </w:rPr>
        <w:instrText xml:space="preserve"> REF _Ref364421540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(a)</w:t>
      </w:r>
      <w:r w:rsidR="009F474C" w:rsidRPr="00CE2EC6">
        <w:rPr>
          <w:szCs w:val="22"/>
        </w:rPr>
        <w:fldChar w:fldCharType="end"/>
      </w:r>
      <w:r w:rsidRPr="00CE2EC6">
        <w:rPr>
          <w:szCs w:val="22"/>
        </w:rPr>
        <w:t xml:space="preserve"> above has not already prevented or remedied the Service Level Failure or Critical Service Level Failure, </w:t>
      </w:r>
      <w:r w:rsidR="00667108" w:rsidRPr="00CE2EC6">
        <w:rPr>
          <w:szCs w:val="22"/>
        </w:rPr>
        <w:t>the Customer shall be entitled to instruct the Supplier to comply with the Rectification Plan Process</w:t>
      </w:r>
      <w:r w:rsidRPr="00CE2EC6">
        <w:rPr>
          <w:szCs w:val="22"/>
        </w:rPr>
        <w:t>; or</w:t>
      </w:r>
      <w:bookmarkEnd w:id="2310"/>
    </w:p>
    <w:p w:rsidR="00C9243A" w:rsidRPr="00CE2EC6" w:rsidRDefault="008E5DD6" w:rsidP="00AC1DE2">
      <w:pPr>
        <w:pStyle w:val="GPSL4numberedclause"/>
        <w:rPr>
          <w:szCs w:val="22"/>
        </w:rPr>
      </w:pPr>
      <w:r w:rsidRPr="00CE2EC6">
        <w:rPr>
          <w:szCs w:val="22"/>
        </w:rPr>
        <w:t>if a Service Level Failure has occurred, deduct from the Call Off Contract Charges the applicable Service Level Credits payable by the Supplier to the Customer in accordance with the calculation formula set out in Annex 1 of this Part A of this Call Off Schedule</w:t>
      </w:r>
      <w:r w:rsidR="005C33B0" w:rsidRPr="00CE2EC6">
        <w:rPr>
          <w:szCs w:val="22"/>
        </w:rPr>
        <w:t xml:space="preserve"> 6</w:t>
      </w:r>
      <w:r w:rsidRPr="00CE2EC6">
        <w:rPr>
          <w:szCs w:val="22"/>
        </w:rPr>
        <w:t>; or</w:t>
      </w:r>
    </w:p>
    <w:p w:rsidR="00C9243A" w:rsidRPr="00CE2EC6" w:rsidRDefault="008E5DD6" w:rsidP="00AC1DE2">
      <w:pPr>
        <w:pStyle w:val="GPSL4numberedclause"/>
        <w:rPr>
          <w:szCs w:val="22"/>
        </w:rPr>
      </w:pPr>
      <w:r w:rsidRPr="00CE2EC6">
        <w:rPr>
          <w:szCs w:val="22"/>
        </w:rPr>
        <w:t xml:space="preserve">if a Critical Service Level Failure has occurred, exercise its right to Compensation for Critical Service Level Failure in accordance with Clause </w:t>
      </w:r>
      <w:r w:rsidR="009F474C" w:rsidRPr="00CE2EC6">
        <w:rPr>
          <w:szCs w:val="22"/>
        </w:rPr>
        <w:fldChar w:fldCharType="begin"/>
      </w:r>
      <w:r w:rsidR="00667108" w:rsidRPr="00CE2EC6">
        <w:rPr>
          <w:szCs w:val="22"/>
        </w:rPr>
        <w:instrText xml:space="preserve"> REF _Ref359401110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14</w:t>
      </w:r>
      <w:r w:rsidR="009F474C" w:rsidRPr="00CE2EC6">
        <w:rPr>
          <w:szCs w:val="22"/>
        </w:rPr>
        <w:fldChar w:fldCharType="end"/>
      </w:r>
      <w:r w:rsidRPr="00CE2EC6">
        <w:rPr>
          <w:szCs w:val="22"/>
        </w:rPr>
        <w:t xml:space="preserve"> </w:t>
      </w:r>
      <w:r w:rsidR="003B3703" w:rsidRPr="00CE2EC6">
        <w:rPr>
          <w:szCs w:val="22"/>
        </w:rPr>
        <w:t xml:space="preserve">of this Call Off Contract </w:t>
      </w:r>
      <w:r w:rsidRPr="00CE2EC6">
        <w:rPr>
          <w:szCs w:val="22"/>
        </w:rPr>
        <w:t xml:space="preserve">(Critical Service Level Failure) (including subject, for the avoidance of doubt, the proviso in Clause </w:t>
      </w:r>
      <w:r w:rsidR="009F474C" w:rsidRPr="00CE2EC6">
        <w:rPr>
          <w:szCs w:val="22"/>
        </w:rPr>
        <w:fldChar w:fldCharType="begin"/>
      </w:r>
      <w:r w:rsidR="00667108" w:rsidRPr="00CE2EC6">
        <w:rPr>
          <w:szCs w:val="22"/>
        </w:rPr>
        <w:instrText xml:space="preserve"> REF _Ref361656595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14.2.2</w:t>
      </w:r>
      <w:r w:rsidR="009F474C" w:rsidRPr="00CE2EC6">
        <w:rPr>
          <w:szCs w:val="22"/>
        </w:rPr>
        <w:fldChar w:fldCharType="end"/>
      </w:r>
      <w:r w:rsidR="00B460DF" w:rsidRPr="00CE2EC6">
        <w:rPr>
          <w:szCs w:val="22"/>
        </w:rPr>
        <w:t xml:space="preserve"> of this Call Off Contract</w:t>
      </w:r>
      <w:r w:rsidRPr="00CE2EC6">
        <w:rPr>
          <w:szCs w:val="22"/>
        </w:rPr>
        <w:t xml:space="preserve"> in relation to Material Breach).</w:t>
      </w:r>
    </w:p>
    <w:p w:rsidR="00C9243A" w:rsidRPr="00CE2EC6" w:rsidRDefault="008E5DD6" w:rsidP="005E4232">
      <w:pPr>
        <w:pStyle w:val="GPSL2numberedclause"/>
      </w:pPr>
      <w:r w:rsidRPr="00CE2EC6">
        <w:t xml:space="preserve">Approval and implementation by the Customer of any </w:t>
      </w:r>
      <w:r w:rsidR="00667108" w:rsidRPr="00CE2EC6">
        <w:t>Rectification</w:t>
      </w:r>
      <w:r w:rsidRPr="00CE2EC6">
        <w:t xml:space="preserve"> Plan shall not relieve the Supplier of any continuing responsibility to achieve the Service Levels, or remedy any failure to do so, and no estoppels or waiver shall arise from any such Approval and/or implementation by the Customer.</w:t>
      </w:r>
    </w:p>
    <w:p w:rsidR="008D0A60" w:rsidRPr="00CE2EC6" w:rsidRDefault="008E5DD6" w:rsidP="00036474">
      <w:pPr>
        <w:pStyle w:val="GPSL1SCHEDULEHeading"/>
        <w:rPr>
          <w:rFonts w:ascii="Calibri" w:hAnsi="Calibri"/>
        </w:rPr>
      </w:pPr>
      <w:r w:rsidRPr="00CE2EC6">
        <w:rPr>
          <w:rFonts w:ascii="Calibri" w:hAnsi="Calibri"/>
        </w:rPr>
        <w:t>SERVICE CREDITS</w:t>
      </w:r>
    </w:p>
    <w:p w:rsidR="008E5DD6" w:rsidRPr="00CE2EC6" w:rsidRDefault="008E5DD6" w:rsidP="005E4232">
      <w:pPr>
        <w:pStyle w:val="GPSL2numberedclause"/>
      </w:pPr>
      <w:bookmarkStart w:id="2311" w:name="_Ref365637636"/>
      <w:r w:rsidRPr="00CE2EC6">
        <w:t>Annex 1 to this Part A of this Call Off Schedule</w:t>
      </w:r>
      <w:r w:rsidR="005C33B0" w:rsidRPr="00CE2EC6">
        <w:t xml:space="preserve"> 6</w:t>
      </w:r>
      <w:r w:rsidRPr="00CE2EC6">
        <w:t xml:space="preserve"> sets out the formula used to calculate a Service Credit payable to the Customer as a result of a Service Level Failure in a given service period which, for the purpose of this Call Off Schedule</w:t>
      </w:r>
      <w:r w:rsidR="006A3859" w:rsidRPr="00CE2EC6">
        <w:t xml:space="preserve"> 6</w:t>
      </w:r>
      <w:r w:rsidRPr="00CE2EC6">
        <w:t xml:space="preserve">, shall be a recurrent period of </w:t>
      </w:r>
      <w:r w:rsidRPr="008D4534">
        <w:rPr>
          <w:b/>
        </w:rPr>
        <w:t>[one Month]</w:t>
      </w:r>
      <w:r w:rsidRPr="00CE2EC6">
        <w:t xml:space="preserve"> during the Call Off Contract Period (the “</w:t>
      </w:r>
      <w:r w:rsidRPr="00CE2EC6">
        <w:rPr>
          <w:b/>
        </w:rPr>
        <w:t>Service Period</w:t>
      </w:r>
      <w:r w:rsidRPr="00CE2EC6">
        <w:t>”).</w:t>
      </w:r>
      <w:bookmarkEnd w:id="2311"/>
      <w:r w:rsidRPr="00CE2EC6">
        <w:t xml:space="preserve">  </w:t>
      </w:r>
    </w:p>
    <w:p w:rsidR="008E5DD6" w:rsidRPr="00CE2EC6" w:rsidRDefault="008E5DD6" w:rsidP="005E4232">
      <w:pPr>
        <w:pStyle w:val="GPSL2numberedclause"/>
        <w:rPr>
          <w:b/>
          <w:i/>
        </w:rPr>
      </w:pPr>
      <w:r w:rsidRPr="00CE2EC6">
        <w:t>Annex 1 to this Part A of this Call Off Schedule</w:t>
      </w:r>
      <w:r w:rsidR="005C33B0" w:rsidRPr="00CE2EC6">
        <w:t xml:space="preserve"> 6</w:t>
      </w:r>
      <w:r w:rsidRPr="00CE2EC6">
        <w:t xml:space="preserve"> includes details of each Service Credit available to each Service Level Performance Criterion if the applicable Service Level Performance Measure is not met by the Supplier. </w:t>
      </w:r>
    </w:p>
    <w:p w:rsidR="008E5DD6" w:rsidRPr="00CE2EC6" w:rsidRDefault="008E5DD6" w:rsidP="005E4232">
      <w:pPr>
        <w:pStyle w:val="GPSL2numberedclause"/>
      </w:pPr>
      <w:r w:rsidRPr="00CE2EC6">
        <w:t xml:space="preserve">The Customer shall use the </w:t>
      </w:r>
      <w:r w:rsidR="00667108" w:rsidRPr="00CE2EC6">
        <w:t>P</w:t>
      </w:r>
      <w:r w:rsidRPr="00CE2EC6">
        <w:t xml:space="preserve">erformance </w:t>
      </w:r>
      <w:r w:rsidR="00667108" w:rsidRPr="00CE2EC6">
        <w:t xml:space="preserve">Monitoring </w:t>
      </w:r>
      <w:r w:rsidR="005E308C" w:rsidRPr="00CE2EC6">
        <w:t>R</w:t>
      </w:r>
      <w:r w:rsidRPr="00CE2EC6">
        <w:t xml:space="preserve">eports supplied by the Supplier under Part B (Performance Monitoring) of </w:t>
      </w:r>
      <w:r w:rsidR="004238B9" w:rsidRPr="00CE2EC6">
        <w:t>this Call</w:t>
      </w:r>
      <w:r w:rsidRPr="00CE2EC6">
        <w:t xml:space="preserve"> Off Schedule</w:t>
      </w:r>
      <w:r w:rsidR="005C33B0" w:rsidRPr="00CE2EC6">
        <w:t xml:space="preserve"> 6</w:t>
      </w:r>
      <w:r w:rsidRPr="00CE2EC6">
        <w:t xml:space="preserve"> to verify the calculation and accuracy of the Service Credits, if any, applicable to each relevant Service Period.</w:t>
      </w:r>
    </w:p>
    <w:p w:rsidR="008E5DD6" w:rsidRPr="00CE2EC6" w:rsidRDefault="008E5DD6" w:rsidP="005E4232">
      <w:pPr>
        <w:pStyle w:val="GPSL2numberedclause"/>
      </w:pPr>
      <w:r w:rsidRPr="00CE2EC6">
        <w:t xml:space="preserve">Service Credits are a reduction of the amounts payable in respect of the </w:t>
      </w:r>
      <w:r w:rsidR="001215F0">
        <w:t>Services</w:t>
      </w:r>
      <w:r w:rsidR="00DE71C2" w:rsidRPr="00CE2EC6">
        <w:t xml:space="preserve"> </w:t>
      </w:r>
      <w:r w:rsidRPr="00CE2EC6">
        <w:t>and do not include VAT. The Supplier shall set-off the value of any Service Credits against the appropriate invoice in accordance with calculation formula in Annex 1 of Part A of this Call Off Schedule</w:t>
      </w:r>
      <w:r w:rsidR="005C33B0" w:rsidRPr="00CE2EC6">
        <w:t xml:space="preserve"> 6</w:t>
      </w:r>
      <w:r w:rsidRPr="00CE2EC6">
        <w:t>.</w:t>
      </w:r>
      <w:r w:rsidRPr="00CE2EC6" w:rsidDel="00D769E6">
        <w:t xml:space="preserve"> </w:t>
      </w:r>
    </w:p>
    <w:p w:rsidR="008E5DD6" w:rsidRPr="00CE2EC6" w:rsidRDefault="008E5DD6" w:rsidP="00036474">
      <w:pPr>
        <w:pStyle w:val="GPSL1SCHEDULEHeading"/>
        <w:rPr>
          <w:rFonts w:ascii="Calibri" w:hAnsi="Calibri"/>
        </w:rPr>
      </w:pPr>
      <w:r w:rsidRPr="00CE2EC6">
        <w:rPr>
          <w:rFonts w:ascii="Calibri" w:hAnsi="Calibri"/>
        </w:rPr>
        <w:lastRenderedPageBreak/>
        <w:t>NATURE OF SERVICE CREDITS</w:t>
      </w:r>
    </w:p>
    <w:p w:rsidR="00E13960" w:rsidRPr="00CE2EC6" w:rsidRDefault="008E5DD6" w:rsidP="005E4232">
      <w:pPr>
        <w:pStyle w:val="GPSL2numberedclause"/>
      </w:pPr>
      <w:r w:rsidRPr="00CE2EC6">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rsidR="008D0A60" w:rsidRPr="00CE2EC6" w:rsidRDefault="00EB2994" w:rsidP="00036474">
      <w:pPr>
        <w:pStyle w:val="GPSSchAnnexname"/>
        <w:rPr>
          <w:rFonts w:ascii="Calibri" w:hAnsi="Calibri"/>
        </w:rPr>
      </w:pPr>
      <w:r w:rsidRPr="00CE2EC6">
        <w:rPr>
          <w:rFonts w:ascii="Calibri" w:hAnsi="Calibri"/>
        </w:rPr>
        <w:br w:type="page"/>
      </w:r>
      <w:bookmarkStart w:id="2312" w:name="_Toc431551196"/>
      <w:r w:rsidRPr="00CE2EC6">
        <w:rPr>
          <w:rFonts w:ascii="Calibri" w:hAnsi="Calibri"/>
        </w:rPr>
        <w:lastRenderedPageBreak/>
        <w:t>A</w:t>
      </w:r>
      <w:r w:rsidR="00667108" w:rsidRPr="00CE2EC6">
        <w:rPr>
          <w:rFonts w:ascii="Calibri" w:hAnsi="Calibri"/>
        </w:rPr>
        <w:t>NNEX 1 TO PART A: SERVICE LEVELS AND SERVICE CREDITS TABLE</w:t>
      </w:r>
      <w:bookmarkEnd w:id="2312"/>
    </w:p>
    <w:tbl>
      <w:tblPr>
        <w:tblpPr w:leftFromText="180" w:rightFromText="180" w:vertAnchor="text" w:tblpY="1"/>
        <w:tblOverlap w:val="never"/>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3553"/>
        <w:gridCol w:w="4500"/>
      </w:tblGrid>
      <w:tr w:rsidR="008D4534" w:rsidRPr="00BB7079" w:rsidTr="0099032C">
        <w:trPr>
          <w:trHeight w:val="340"/>
        </w:trPr>
        <w:tc>
          <w:tcPr>
            <w:tcW w:w="1970" w:type="dxa"/>
            <w:tcBorders>
              <w:top w:val="double" w:sz="4" w:space="0" w:color="auto"/>
              <w:left w:val="double" w:sz="4" w:space="0" w:color="auto"/>
              <w:bottom w:val="double" w:sz="4" w:space="0" w:color="auto"/>
              <w:right w:val="double" w:sz="4" w:space="0" w:color="auto"/>
            </w:tcBorders>
            <w:shd w:val="clear" w:color="auto" w:fill="F3F6FB"/>
            <w:vAlign w:val="center"/>
          </w:tcPr>
          <w:p w:rsidR="008D4534" w:rsidRDefault="008D4534" w:rsidP="008D4534">
            <w:pPr>
              <w:spacing w:before="120" w:after="60"/>
              <w:ind w:left="0"/>
              <w:rPr>
                <w:b/>
              </w:rPr>
            </w:pPr>
            <w:r>
              <w:rPr>
                <w:b/>
              </w:rPr>
              <w:t>Service</w:t>
            </w:r>
          </w:p>
        </w:tc>
        <w:tc>
          <w:tcPr>
            <w:tcW w:w="3553" w:type="dxa"/>
            <w:tcBorders>
              <w:top w:val="double" w:sz="4" w:space="0" w:color="auto"/>
              <w:left w:val="double" w:sz="4" w:space="0" w:color="auto"/>
              <w:bottom w:val="double" w:sz="4" w:space="0" w:color="auto"/>
              <w:right w:val="double" w:sz="4" w:space="0" w:color="auto"/>
            </w:tcBorders>
            <w:shd w:val="clear" w:color="auto" w:fill="F3F6FB"/>
            <w:vAlign w:val="center"/>
          </w:tcPr>
          <w:p w:rsidR="008D4534" w:rsidRDefault="008D4534" w:rsidP="0099032C">
            <w:pPr>
              <w:spacing w:before="120" w:after="60"/>
              <w:rPr>
                <w:b/>
              </w:rPr>
            </w:pPr>
            <w:r>
              <w:rPr>
                <w:b/>
              </w:rPr>
              <w:t>Description</w:t>
            </w:r>
          </w:p>
        </w:tc>
        <w:tc>
          <w:tcPr>
            <w:tcW w:w="4500" w:type="dxa"/>
            <w:tcBorders>
              <w:top w:val="double" w:sz="4" w:space="0" w:color="auto"/>
              <w:left w:val="double" w:sz="4" w:space="0" w:color="auto"/>
              <w:bottom w:val="double" w:sz="4" w:space="0" w:color="auto"/>
              <w:right w:val="double" w:sz="4" w:space="0" w:color="auto"/>
            </w:tcBorders>
            <w:shd w:val="clear" w:color="auto" w:fill="F3F6FB"/>
            <w:vAlign w:val="center"/>
          </w:tcPr>
          <w:p w:rsidR="008D4534" w:rsidRDefault="008D4534" w:rsidP="0099032C">
            <w:pPr>
              <w:spacing w:before="120" w:after="60"/>
              <w:rPr>
                <w:b/>
              </w:rPr>
            </w:pPr>
            <w:r>
              <w:rPr>
                <w:b/>
              </w:rPr>
              <w:t>Target Agreed</w:t>
            </w:r>
          </w:p>
        </w:tc>
      </w:tr>
      <w:tr w:rsidR="008D4534" w:rsidRPr="000C0702" w:rsidTr="0099032C">
        <w:tblPrEx>
          <w:tblBorders>
            <w:top w:val="double" w:sz="4" w:space="0" w:color="auto"/>
            <w:left w:val="double" w:sz="4" w:space="0" w:color="auto"/>
            <w:bottom w:val="double" w:sz="4" w:space="0" w:color="auto"/>
            <w:right w:val="double" w:sz="4" w:space="0" w:color="auto"/>
          </w:tblBorders>
        </w:tblPrEx>
        <w:trPr>
          <w:trHeight w:val="397"/>
        </w:trPr>
        <w:tc>
          <w:tcPr>
            <w:tcW w:w="1970" w:type="dxa"/>
            <w:vMerge w:val="restart"/>
            <w:tcBorders>
              <w:top w:val="double" w:sz="4" w:space="0" w:color="auto"/>
              <w:right w:val="double" w:sz="4" w:space="0" w:color="auto"/>
            </w:tcBorders>
            <w:shd w:val="clear" w:color="auto" w:fill="F3F6FB"/>
            <w:vAlign w:val="center"/>
          </w:tcPr>
          <w:p w:rsidR="008D4534" w:rsidRPr="00E3160B" w:rsidRDefault="008D4534" w:rsidP="0099032C">
            <w:pPr>
              <w:pStyle w:val="ListParagraph"/>
              <w:numPr>
                <w:ilvl w:val="0"/>
                <w:numId w:val="36"/>
              </w:numPr>
              <w:autoSpaceDE w:val="0"/>
              <w:autoSpaceDN w:val="0"/>
              <w:adjustRightInd w:val="0"/>
              <w:spacing w:before="60" w:after="60"/>
              <w:jc w:val="left"/>
              <w:rPr>
                <w:rFonts w:cs="Arial"/>
                <w:b/>
                <w:bCs/>
                <w:color w:val="404040"/>
                <w:sz w:val="18"/>
                <w:szCs w:val="18"/>
              </w:rPr>
            </w:pPr>
            <w:r w:rsidRPr="00E3160B">
              <w:rPr>
                <w:rFonts w:cs="Arial"/>
                <w:b/>
                <w:bCs/>
                <w:color w:val="404040"/>
                <w:sz w:val="18"/>
                <w:szCs w:val="18"/>
              </w:rPr>
              <w:t>Protection of HMRC</w:t>
            </w:r>
            <w:r>
              <w:rPr>
                <w:rFonts w:cs="Arial"/>
                <w:b/>
                <w:bCs/>
                <w:color w:val="404040"/>
                <w:sz w:val="18"/>
                <w:szCs w:val="18"/>
              </w:rPr>
              <w:t>, R</w:t>
            </w:r>
            <w:r w:rsidR="00CA6CA3">
              <w:rPr>
                <w:rFonts w:cs="Arial"/>
                <w:b/>
                <w:bCs/>
                <w:color w:val="404040"/>
                <w:sz w:val="18"/>
                <w:szCs w:val="18"/>
              </w:rPr>
              <w:t>.</w:t>
            </w:r>
            <w:r>
              <w:rPr>
                <w:rFonts w:cs="Arial"/>
                <w:b/>
                <w:bCs/>
                <w:color w:val="404040"/>
                <w:sz w:val="18"/>
                <w:szCs w:val="18"/>
              </w:rPr>
              <w:t>N</w:t>
            </w:r>
            <w:r w:rsidR="00CA6CA3">
              <w:rPr>
                <w:rFonts w:cs="Arial"/>
                <w:b/>
                <w:bCs/>
                <w:color w:val="404040"/>
                <w:sz w:val="18"/>
                <w:szCs w:val="18"/>
              </w:rPr>
              <w:t>.</w:t>
            </w:r>
            <w:r>
              <w:rPr>
                <w:rFonts w:cs="Arial"/>
                <w:b/>
                <w:bCs/>
                <w:color w:val="404040"/>
                <w:sz w:val="18"/>
                <w:szCs w:val="18"/>
              </w:rPr>
              <w:t xml:space="preserve"> Ltd, </w:t>
            </w:r>
            <w:r w:rsidRPr="00E3160B">
              <w:rPr>
                <w:rFonts w:cs="Arial"/>
                <w:b/>
                <w:bCs/>
                <w:color w:val="404040"/>
                <w:sz w:val="18"/>
                <w:szCs w:val="18"/>
              </w:rPr>
              <w:t>Debtor Interest</w:t>
            </w:r>
          </w:p>
          <w:p w:rsidR="008D4534" w:rsidRPr="000C0702" w:rsidRDefault="008D4534" w:rsidP="0099032C">
            <w:pPr>
              <w:spacing w:before="60" w:after="60"/>
              <w:rPr>
                <w:b/>
                <w:bCs/>
                <w:color w:val="404040"/>
                <w:sz w:val="18"/>
                <w:szCs w:val="18"/>
              </w:rPr>
            </w:pPr>
          </w:p>
        </w:tc>
        <w:tc>
          <w:tcPr>
            <w:tcW w:w="3553" w:type="dxa"/>
            <w:tcBorders>
              <w:top w:val="double" w:sz="4" w:space="0" w:color="auto"/>
              <w:left w:val="double" w:sz="4" w:space="0" w:color="auto"/>
              <w:bottom w:val="single" w:sz="4" w:space="0" w:color="auto"/>
            </w:tcBorders>
          </w:tcPr>
          <w:p w:rsidR="008D4534" w:rsidRPr="008675EA" w:rsidRDefault="008D4534" w:rsidP="0099032C">
            <w:pPr>
              <w:pStyle w:val="ListParagraph"/>
              <w:numPr>
                <w:ilvl w:val="0"/>
                <w:numId w:val="29"/>
              </w:numPr>
              <w:jc w:val="left"/>
              <w:rPr>
                <w:rFonts w:cs="Arial"/>
                <w:sz w:val="18"/>
                <w:szCs w:val="18"/>
              </w:rPr>
            </w:pPr>
            <w:r w:rsidRPr="008675EA">
              <w:rPr>
                <w:rFonts w:cs="Arial"/>
                <w:sz w:val="18"/>
                <w:szCs w:val="18"/>
              </w:rPr>
              <w:t>Provider to ensure property is secured immediately R.N. Limited / HMRC take possession, ensuring windows, doors and access points are secure, changing locks as appropriate.</w:t>
            </w:r>
          </w:p>
        </w:tc>
        <w:tc>
          <w:tcPr>
            <w:tcW w:w="4500" w:type="dxa"/>
            <w:tcBorders>
              <w:top w:val="double" w:sz="4" w:space="0" w:color="auto"/>
              <w:bottom w:val="single" w:sz="4" w:space="0" w:color="auto"/>
            </w:tcBorders>
          </w:tcPr>
          <w:p w:rsidR="008D4534" w:rsidRPr="008675EA" w:rsidRDefault="008D4534" w:rsidP="0099032C">
            <w:pPr>
              <w:pStyle w:val="ListParagraph"/>
              <w:numPr>
                <w:ilvl w:val="0"/>
                <w:numId w:val="28"/>
              </w:numPr>
              <w:autoSpaceDE w:val="0"/>
              <w:autoSpaceDN w:val="0"/>
              <w:adjustRightInd w:val="0"/>
              <w:spacing w:before="120" w:after="120"/>
              <w:jc w:val="left"/>
              <w:rPr>
                <w:rFonts w:cs="Arial"/>
                <w:bCs/>
                <w:sz w:val="18"/>
                <w:szCs w:val="18"/>
              </w:rPr>
            </w:pPr>
            <w:r w:rsidRPr="008675EA">
              <w:rPr>
                <w:rFonts w:cs="Arial"/>
                <w:bCs/>
                <w:sz w:val="18"/>
                <w:szCs w:val="18"/>
              </w:rPr>
              <w:t>Where possible, HMRC/R</w:t>
            </w:r>
            <w:r w:rsidR="00CA6CA3">
              <w:rPr>
                <w:rFonts w:cs="Arial"/>
                <w:bCs/>
                <w:sz w:val="18"/>
                <w:szCs w:val="18"/>
              </w:rPr>
              <w:t>.</w:t>
            </w:r>
            <w:r w:rsidRPr="008675EA">
              <w:rPr>
                <w:rFonts w:cs="Arial"/>
                <w:bCs/>
                <w:sz w:val="18"/>
                <w:szCs w:val="18"/>
              </w:rPr>
              <w:t>N</w:t>
            </w:r>
            <w:r w:rsidR="00CA6CA3">
              <w:rPr>
                <w:rFonts w:cs="Arial"/>
                <w:bCs/>
                <w:sz w:val="18"/>
                <w:szCs w:val="18"/>
              </w:rPr>
              <w:t>.</w:t>
            </w:r>
            <w:r w:rsidRPr="008675EA">
              <w:rPr>
                <w:rFonts w:cs="Arial"/>
                <w:bCs/>
                <w:sz w:val="18"/>
                <w:szCs w:val="18"/>
              </w:rPr>
              <w:t xml:space="preserve"> Ltd </w:t>
            </w:r>
            <w:r>
              <w:rPr>
                <w:rFonts w:cs="Arial"/>
                <w:bCs/>
                <w:sz w:val="18"/>
                <w:szCs w:val="18"/>
              </w:rPr>
              <w:t>to</w:t>
            </w:r>
            <w:r w:rsidRPr="008675EA">
              <w:rPr>
                <w:rFonts w:cs="Arial"/>
                <w:bCs/>
                <w:sz w:val="18"/>
                <w:szCs w:val="18"/>
              </w:rPr>
              <w:t xml:space="preserve"> give 5 working days’ notice </w:t>
            </w:r>
            <w:r>
              <w:rPr>
                <w:rFonts w:cs="Arial"/>
                <w:bCs/>
                <w:sz w:val="18"/>
                <w:szCs w:val="18"/>
              </w:rPr>
              <w:t xml:space="preserve">in writing </w:t>
            </w:r>
            <w:r w:rsidRPr="008675EA">
              <w:rPr>
                <w:rFonts w:cs="Arial"/>
                <w:bCs/>
                <w:sz w:val="18"/>
                <w:szCs w:val="18"/>
              </w:rPr>
              <w:t>of the property address and the date/time HMRC/R</w:t>
            </w:r>
            <w:r w:rsidR="00CA6CA3">
              <w:rPr>
                <w:rFonts w:cs="Arial"/>
                <w:bCs/>
                <w:sz w:val="18"/>
                <w:szCs w:val="18"/>
              </w:rPr>
              <w:t>.</w:t>
            </w:r>
            <w:r w:rsidRPr="008675EA">
              <w:rPr>
                <w:rFonts w:cs="Arial"/>
                <w:bCs/>
                <w:sz w:val="18"/>
                <w:szCs w:val="18"/>
              </w:rPr>
              <w:t>N</w:t>
            </w:r>
            <w:r w:rsidR="00CA6CA3">
              <w:rPr>
                <w:rFonts w:cs="Arial"/>
                <w:bCs/>
                <w:sz w:val="18"/>
                <w:szCs w:val="18"/>
              </w:rPr>
              <w:t>.</w:t>
            </w:r>
            <w:r w:rsidRPr="008675EA">
              <w:rPr>
                <w:rFonts w:cs="Arial"/>
                <w:bCs/>
                <w:sz w:val="18"/>
                <w:szCs w:val="18"/>
              </w:rPr>
              <w:t xml:space="preserve"> Ltd are due to take possession.   </w:t>
            </w:r>
          </w:p>
          <w:p w:rsidR="008D4534" w:rsidRPr="008675EA" w:rsidRDefault="008D4534" w:rsidP="0099032C">
            <w:pPr>
              <w:pStyle w:val="ListParagraph"/>
              <w:numPr>
                <w:ilvl w:val="0"/>
                <w:numId w:val="28"/>
              </w:numPr>
              <w:autoSpaceDE w:val="0"/>
              <w:autoSpaceDN w:val="0"/>
              <w:adjustRightInd w:val="0"/>
              <w:spacing w:before="120" w:after="120"/>
              <w:jc w:val="left"/>
              <w:rPr>
                <w:rFonts w:cs="Arial"/>
                <w:bCs/>
                <w:sz w:val="18"/>
                <w:szCs w:val="18"/>
              </w:rPr>
            </w:pPr>
            <w:r w:rsidRPr="008675EA">
              <w:rPr>
                <w:rFonts w:cs="Arial"/>
                <w:bCs/>
                <w:sz w:val="18"/>
                <w:szCs w:val="18"/>
              </w:rPr>
              <w:t xml:space="preserve">Provider to be on standby to attend the property </w:t>
            </w:r>
            <w:r>
              <w:rPr>
                <w:rFonts w:cs="Arial"/>
                <w:bCs/>
                <w:sz w:val="18"/>
                <w:szCs w:val="18"/>
              </w:rPr>
              <w:t>at the time</w:t>
            </w:r>
            <w:r w:rsidRPr="008675EA">
              <w:rPr>
                <w:rFonts w:cs="Arial"/>
                <w:bCs/>
                <w:sz w:val="18"/>
                <w:szCs w:val="18"/>
              </w:rPr>
              <w:t xml:space="preserve"> HMRC takes possession; to secure property; make an initial assessment</w:t>
            </w:r>
            <w:r>
              <w:rPr>
                <w:rFonts w:cs="Arial"/>
                <w:bCs/>
                <w:sz w:val="18"/>
                <w:szCs w:val="18"/>
              </w:rPr>
              <w:t xml:space="preserve"> of the property</w:t>
            </w:r>
            <w:r w:rsidRPr="008675EA">
              <w:rPr>
                <w:rFonts w:cs="Arial"/>
                <w:bCs/>
                <w:sz w:val="18"/>
                <w:szCs w:val="18"/>
              </w:rPr>
              <w:t xml:space="preserve"> (and provide day 1 report) make property safe e.g. shut off uti</w:t>
            </w:r>
            <w:r>
              <w:rPr>
                <w:rFonts w:cs="Arial"/>
                <w:bCs/>
                <w:sz w:val="18"/>
                <w:szCs w:val="18"/>
              </w:rPr>
              <w:t>lities/take readings as appropr</w:t>
            </w:r>
            <w:r w:rsidRPr="008675EA">
              <w:rPr>
                <w:rFonts w:cs="Arial"/>
                <w:bCs/>
                <w:sz w:val="18"/>
                <w:szCs w:val="18"/>
              </w:rPr>
              <w:t xml:space="preserve">iate. </w:t>
            </w:r>
          </w:p>
        </w:tc>
      </w:tr>
      <w:tr w:rsidR="008D4534" w:rsidRPr="000C0702" w:rsidTr="0099032C">
        <w:tblPrEx>
          <w:tblBorders>
            <w:top w:val="double" w:sz="4" w:space="0" w:color="auto"/>
            <w:left w:val="double" w:sz="4" w:space="0" w:color="auto"/>
            <w:bottom w:val="double" w:sz="4" w:space="0" w:color="auto"/>
            <w:right w:val="double" w:sz="4" w:space="0" w:color="auto"/>
          </w:tblBorders>
        </w:tblPrEx>
        <w:trPr>
          <w:trHeight w:val="1341"/>
        </w:trPr>
        <w:tc>
          <w:tcPr>
            <w:tcW w:w="1970" w:type="dxa"/>
            <w:vMerge/>
            <w:tcBorders>
              <w:right w:val="double" w:sz="4" w:space="0" w:color="auto"/>
            </w:tcBorders>
            <w:shd w:val="clear" w:color="auto" w:fill="F3F6FB"/>
            <w:vAlign w:val="center"/>
          </w:tcPr>
          <w:p w:rsidR="008D4534" w:rsidRPr="000C0702" w:rsidRDefault="008D4534" w:rsidP="0099032C">
            <w:pPr>
              <w:spacing w:before="60" w:after="60"/>
              <w:rPr>
                <w:b/>
                <w:bCs/>
                <w:color w:val="404040"/>
                <w:sz w:val="18"/>
                <w:szCs w:val="18"/>
              </w:rPr>
            </w:pPr>
          </w:p>
        </w:tc>
        <w:tc>
          <w:tcPr>
            <w:tcW w:w="3553" w:type="dxa"/>
            <w:tcBorders>
              <w:top w:val="single" w:sz="4" w:space="0" w:color="auto"/>
              <w:left w:val="double" w:sz="4" w:space="0" w:color="auto"/>
              <w:bottom w:val="single" w:sz="4" w:space="0" w:color="auto"/>
            </w:tcBorders>
          </w:tcPr>
          <w:p w:rsidR="008D4534" w:rsidRPr="008675EA" w:rsidRDefault="008D4534" w:rsidP="0099032C">
            <w:pPr>
              <w:pStyle w:val="ListParagraph"/>
              <w:numPr>
                <w:ilvl w:val="0"/>
                <w:numId w:val="29"/>
              </w:numPr>
              <w:jc w:val="left"/>
              <w:rPr>
                <w:rFonts w:cs="Arial"/>
                <w:sz w:val="18"/>
                <w:szCs w:val="18"/>
              </w:rPr>
            </w:pPr>
            <w:r w:rsidRPr="008675EA">
              <w:rPr>
                <w:rFonts w:cs="Arial"/>
                <w:sz w:val="18"/>
                <w:szCs w:val="18"/>
              </w:rPr>
              <w:t>Provider to assess, recommend and arrange suitable and cost-efficient insurance cover for the property and any linked liabilities from the date/time HMRC/R</w:t>
            </w:r>
            <w:r w:rsidR="00CA6CA3">
              <w:rPr>
                <w:rFonts w:cs="Arial"/>
                <w:sz w:val="18"/>
                <w:szCs w:val="18"/>
              </w:rPr>
              <w:t>.</w:t>
            </w:r>
            <w:r w:rsidRPr="008675EA">
              <w:rPr>
                <w:rFonts w:cs="Arial"/>
                <w:sz w:val="18"/>
                <w:szCs w:val="18"/>
              </w:rPr>
              <w:t>N</w:t>
            </w:r>
            <w:r w:rsidR="00CA6CA3">
              <w:rPr>
                <w:rFonts w:cs="Arial"/>
                <w:sz w:val="18"/>
                <w:szCs w:val="18"/>
              </w:rPr>
              <w:t>.</w:t>
            </w:r>
            <w:r w:rsidRPr="008675EA">
              <w:rPr>
                <w:rFonts w:cs="Arial"/>
                <w:sz w:val="18"/>
                <w:szCs w:val="18"/>
              </w:rPr>
              <w:t xml:space="preserve"> Ltd take possession until the sale transfer is complete.</w:t>
            </w:r>
          </w:p>
        </w:tc>
        <w:tc>
          <w:tcPr>
            <w:tcW w:w="4500" w:type="dxa"/>
            <w:tcBorders>
              <w:top w:val="single" w:sz="4" w:space="0" w:color="auto"/>
              <w:bottom w:val="single" w:sz="4" w:space="0" w:color="auto"/>
            </w:tcBorders>
          </w:tcPr>
          <w:p w:rsidR="008D4534" w:rsidRPr="008675EA" w:rsidRDefault="008D4534" w:rsidP="0099032C">
            <w:pPr>
              <w:pStyle w:val="ListParagraph"/>
              <w:numPr>
                <w:ilvl w:val="0"/>
                <w:numId w:val="30"/>
              </w:numPr>
              <w:autoSpaceDE w:val="0"/>
              <w:autoSpaceDN w:val="0"/>
              <w:adjustRightInd w:val="0"/>
              <w:spacing w:before="120" w:after="120"/>
              <w:jc w:val="left"/>
              <w:rPr>
                <w:rFonts w:cs="Arial"/>
                <w:bCs/>
                <w:sz w:val="18"/>
                <w:szCs w:val="18"/>
              </w:rPr>
            </w:pPr>
            <w:r w:rsidRPr="008675EA">
              <w:rPr>
                <w:rFonts w:cs="Arial"/>
                <w:bCs/>
                <w:sz w:val="18"/>
                <w:szCs w:val="18"/>
              </w:rPr>
              <w:t>Provider to research and advi</w:t>
            </w:r>
            <w:r>
              <w:rPr>
                <w:rFonts w:cs="Arial"/>
                <w:bCs/>
                <w:sz w:val="18"/>
                <w:szCs w:val="18"/>
              </w:rPr>
              <w:t>c</w:t>
            </w:r>
            <w:r w:rsidRPr="008675EA">
              <w:rPr>
                <w:rFonts w:cs="Arial"/>
                <w:bCs/>
                <w:sz w:val="18"/>
                <w:szCs w:val="18"/>
              </w:rPr>
              <w:t>e HMRC on the appropriate insurance cover for the property and any linked liabilities two working days before HMRC/ R</w:t>
            </w:r>
            <w:r w:rsidR="00CA6CA3">
              <w:rPr>
                <w:rFonts w:cs="Arial"/>
                <w:bCs/>
                <w:sz w:val="18"/>
                <w:szCs w:val="18"/>
              </w:rPr>
              <w:t>.</w:t>
            </w:r>
            <w:r w:rsidRPr="008675EA">
              <w:rPr>
                <w:rFonts w:cs="Arial"/>
                <w:bCs/>
                <w:sz w:val="18"/>
                <w:szCs w:val="18"/>
              </w:rPr>
              <w:t>N</w:t>
            </w:r>
            <w:r w:rsidR="00CA6CA3">
              <w:rPr>
                <w:rFonts w:cs="Arial"/>
                <w:bCs/>
                <w:sz w:val="18"/>
                <w:szCs w:val="18"/>
              </w:rPr>
              <w:t>.</w:t>
            </w:r>
            <w:r w:rsidRPr="008675EA">
              <w:rPr>
                <w:rFonts w:cs="Arial"/>
                <w:bCs/>
                <w:sz w:val="18"/>
                <w:szCs w:val="18"/>
              </w:rPr>
              <w:t xml:space="preserve"> Ltd take possession.</w:t>
            </w:r>
          </w:p>
          <w:p w:rsidR="008D4534" w:rsidRPr="008675EA" w:rsidRDefault="008D4534" w:rsidP="0099032C">
            <w:pPr>
              <w:pStyle w:val="ListParagraph"/>
              <w:numPr>
                <w:ilvl w:val="0"/>
                <w:numId w:val="30"/>
              </w:numPr>
              <w:autoSpaceDE w:val="0"/>
              <w:autoSpaceDN w:val="0"/>
              <w:adjustRightInd w:val="0"/>
              <w:spacing w:before="120" w:after="120"/>
              <w:jc w:val="left"/>
              <w:rPr>
                <w:rFonts w:cs="Arial"/>
                <w:bCs/>
                <w:sz w:val="18"/>
                <w:szCs w:val="18"/>
              </w:rPr>
            </w:pPr>
            <w:r w:rsidRPr="008675EA">
              <w:rPr>
                <w:rFonts w:cs="Arial"/>
                <w:bCs/>
                <w:sz w:val="18"/>
                <w:szCs w:val="18"/>
              </w:rPr>
              <w:t>Provide</w:t>
            </w:r>
            <w:r>
              <w:rPr>
                <w:rFonts w:cs="Arial"/>
                <w:bCs/>
                <w:sz w:val="18"/>
                <w:szCs w:val="18"/>
              </w:rPr>
              <w:t>r</w:t>
            </w:r>
            <w:r w:rsidRPr="008675EA">
              <w:rPr>
                <w:rFonts w:cs="Arial"/>
                <w:bCs/>
                <w:sz w:val="18"/>
                <w:szCs w:val="18"/>
              </w:rPr>
              <w:t xml:space="preserve"> to set up insurance</w:t>
            </w:r>
            <w:r>
              <w:rPr>
                <w:rFonts w:cs="Arial"/>
                <w:bCs/>
                <w:sz w:val="18"/>
                <w:szCs w:val="18"/>
              </w:rPr>
              <w:t xml:space="preserve">, as confirmed with HMRC, </w:t>
            </w:r>
            <w:r w:rsidRPr="008675EA">
              <w:rPr>
                <w:rFonts w:cs="Arial"/>
                <w:bCs/>
                <w:sz w:val="18"/>
                <w:szCs w:val="18"/>
              </w:rPr>
              <w:t>to take effect when HMRC/R</w:t>
            </w:r>
            <w:r w:rsidR="00CA6CA3">
              <w:rPr>
                <w:rFonts w:cs="Arial"/>
                <w:bCs/>
                <w:sz w:val="18"/>
                <w:szCs w:val="18"/>
              </w:rPr>
              <w:t>.</w:t>
            </w:r>
            <w:r w:rsidRPr="008675EA">
              <w:rPr>
                <w:rFonts w:cs="Arial"/>
                <w:bCs/>
                <w:sz w:val="18"/>
                <w:szCs w:val="18"/>
              </w:rPr>
              <w:t>N</w:t>
            </w:r>
            <w:r w:rsidR="00CA6CA3">
              <w:rPr>
                <w:rFonts w:cs="Arial"/>
                <w:bCs/>
                <w:sz w:val="18"/>
                <w:szCs w:val="18"/>
              </w:rPr>
              <w:t>.</w:t>
            </w:r>
            <w:r w:rsidRPr="008675EA">
              <w:rPr>
                <w:rFonts w:cs="Arial"/>
                <w:bCs/>
                <w:sz w:val="18"/>
                <w:szCs w:val="18"/>
              </w:rPr>
              <w:t xml:space="preserve"> Ltd take possession of the property.</w:t>
            </w:r>
          </w:p>
        </w:tc>
      </w:tr>
      <w:tr w:rsidR="008D4534" w:rsidRPr="000C0702" w:rsidTr="0099032C">
        <w:tblPrEx>
          <w:tblBorders>
            <w:top w:val="double" w:sz="4" w:space="0" w:color="auto"/>
            <w:left w:val="double" w:sz="4" w:space="0" w:color="auto"/>
            <w:bottom w:val="double" w:sz="4" w:space="0" w:color="auto"/>
            <w:right w:val="double" w:sz="4" w:space="0" w:color="auto"/>
          </w:tblBorders>
        </w:tblPrEx>
        <w:trPr>
          <w:trHeight w:val="722"/>
        </w:trPr>
        <w:tc>
          <w:tcPr>
            <w:tcW w:w="1970" w:type="dxa"/>
            <w:vMerge/>
            <w:tcBorders>
              <w:right w:val="double" w:sz="4" w:space="0" w:color="auto"/>
            </w:tcBorders>
            <w:shd w:val="clear" w:color="auto" w:fill="F3F6FB"/>
            <w:vAlign w:val="center"/>
          </w:tcPr>
          <w:p w:rsidR="008D4534" w:rsidRPr="000C0702" w:rsidRDefault="008D4534" w:rsidP="0099032C">
            <w:pPr>
              <w:spacing w:before="60" w:after="60"/>
              <w:rPr>
                <w:b/>
                <w:bCs/>
                <w:color w:val="404040"/>
                <w:sz w:val="18"/>
                <w:szCs w:val="18"/>
              </w:rPr>
            </w:pPr>
          </w:p>
        </w:tc>
        <w:tc>
          <w:tcPr>
            <w:tcW w:w="3553" w:type="dxa"/>
            <w:tcBorders>
              <w:top w:val="single" w:sz="4" w:space="0" w:color="auto"/>
              <w:left w:val="double" w:sz="4" w:space="0" w:color="auto"/>
            </w:tcBorders>
          </w:tcPr>
          <w:p w:rsidR="008D4534" w:rsidRPr="008675EA" w:rsidRDefault="008D4534" w:rsidP="0099032C">
            <w:pPr>
              <w:pStyle w:val="ListParagraph"/>
              <w:numPr>
                <w:ilvl w:val="0"/>
                <w:numId w:val="32"/>
              </w:numPr>
              <w:jc w:val="left"/>
              <w:rPr>
                <w:sz w:val="18"/>
                <w:szCs w:val="18"/>
              </w:rPr>
            </w:pPr>
            <w:r w:rsidRPr="008675EA">
              <w:rPr>
                <w:sz w:val="18"/>
                <w:szCs w:val="18"/>
              </w:rPr>
              <w:t xml:space="preserve">Take action to ensure ongoing compliance with statutory and other requirements as the circumstances require e.g. i. undertake timely and appropriate actions to remain compliant with insurance endorsements such as regular visits to ensure the property remains secure and weatherproof. Ii. Dutifully discharge landlord responsibilities in respect of tenanted properties e.g. relating to Fire Regulations, rent collection etc. </w:t>
            </w:r>
          </w:p>
        </w:tc>
        <w:tc>
          <w:tcPr>
            <w:tcW w:w="4500" w:type="dxa"/>
            <w:tcBorders>
              <w:top w:val="single" w:sz="4" w:space="0" w:color="auto"/>
            </w:tcBorders>
          </w:tcPr>
          <w:p w:rsidR="008D4534" w:rsidRDefault="008D4534" w:rsidP="0099032C">
            <w:pPr>
              <w:pStyle w:val="ListParagraph"/>
              <w:numPr>
                <w:ilvl w:val="0"/>
                <w:numId w:val="31"/>
              </w:numPr>
              <w:autoSpaceDE w:val="0"/>
              <w:autoSpaceDN w:val="0"/>
              <w:adjustRightInd w:val="0"/>
              <w:spacing w:before="120" w:after="120"/>
              <w:jc w:val="left"/>
              <w:rPr>
                <w:bCs/>
                <w:sz w:val="18"/>
                <w:szCs w:val="18"/>
              </w:rPr>
            </w:pPr>
            <w:r>
              <w:rPr>
                <w:bCs/>
                <w:sz w:val="18"/>
                <w:szCs w:val="18"/>
              </w:rPr>
              <w:t>Provider to submit proposals for</w:t>
            </w:r>
            <w:r w:rsidRPr="008675EA">
              <w:rPr>
                <w:bCs/>
                <w:sz w:val="18"/>
                <w:szCs w:val="18"/>
              </w:rPr>
              <w:t xml:space="preserve"> timely and appropriate actions to discharge professional estate responsibilities connected with taking possession</w:t>
            </w:r>
            <w:r>
              <w:rPr>
                <w:bCs/>
                <w:sz w:val="18"/>
                <w:szCs w:val="18"/>
              </w:rPr>
              <w:t>, management and disposal</w:t>
            </w:r>
            <w:r w:rsidRPr="008675EA">
              <w:rPr>
                <w:bCs/>
                <w:sz w:val="18"/>
                <w:szCs w:val="18"/>
              </w:rPr>
              <w:t xml:space="preserve"> of a property (with the exception of property conveyancing) to ensure HMRC/R</w:t>
            </w:r>
            <w:r w:rsidR="00CA6CA3">
              <w:rPr>
                <w:bCs/>
                <w:sz w:val="18"/>
                <w:szCs w:val="18"/>
              </w:rPr>
              <w:t>.</w:t>
            </w:r>
            <w:r w:rsidRPr="008675EA">
              <w:rPr>
                <w:bCs/>
                <w:sz w:val="18"/>
                <w:szCs w:val="18"/>
              </w:rPr>
              <w:t>N</w:t>
            </w:r>
            <w:r w:rsidR="00CA6CA3">
              <w:rPr>
                <w:bCs/>
                <w:sz w:val="18"/>
                <w:szCs w:val="18"/>
              </w:rPr>
              <w:t>.</w:t>
            </w:r>
            <w:r w:rsidRPr="008675EA">
              <w:rPr>
                <w:bCs/>
                <w:sz w:val="18"/>
                <w:szCs w:val="18"/>
              </w:rPr>
              <w:t xml:space="preserve"> Ltd avo</w:t>
            </w:r>
            <w:r>
              <w:rPr>
                <w:bCs/>
                <w:sz w:val="18"/>
                <w:szCs w:val="18"/>
              </w:rPr>
              <w:t>id exposure to unnecessary risk (and appropriately reported with assessments at 2A/B)</w:t>
            </w:r>
          </w:p>
          <w:p w:rsidR="008D4534" w:rsidRPr="008675EA" w:rsidRDefault="008D4534" w:rsidP="0099032C">
            <w:pPr>
              <w:pStyle w:val="ListParagraph"/>
              <w:numPr>
                <w:ilvl w:val="0"/>
                <w:numId w:val="31"/>
              </w:numPr>
              <w:autoSpaceDE w:val="0"/>
              <w:autoSpaceDN w:val="0"/>
              <w:adjustRightInd w:val="0"/>
              <w:spacing w:before="120" w:after="120"/>
              <w:jc w:val="left"/>
              <w:rPr>
                <w:bCs/>
                <w:sz w:val="18"/>
                <w:szCs w:val="18"/>
              </w:rPr>
            </w:pPr>
            <w:r>
              <w:rPr>
                <w:bCs/>
                <w:sz w:val="18"/>
                <w:szCs w:val="18"/>
              </w:rPr>
              <w:t xml:space="preserve">As agreed with HMRC, provider to carry out timely and appropriate </w:t>
            </w:r>
            <w:r w:rsidRPr="008675EA">
              <w:rPr>
                <w:bCs/>
                <w:sz w:val="18"/>
                <w:szCs w:val="18"/>
              </w:rPr>
              <w:t xml:space="preserve"> actions to discharge professional estate responsibilities connected with taking possession</w:t>
            </w:r>
            <w:r>
              <w:rPr>
                <w:bCs/>
                <w:sz w:val="18"/>
                <w:szCs w:val="18"/>
              </w:rPr>
              <w:t>, management and disposal</w:t>
            </w:r>
            <w:r w:rsidRPr="008675EA">
              <w:rPr>
                <w:bCs/>
                <w:sz w:val="18"/>
                <w:szCs w:val="18"/>
              </w:rPr>
              <w:t xml:space="preserve"> of a property </w:t>
            </w:r>
            <w:r>
              <w:rPr>
                <w:bCs/>
                <w:sz w:val="18"/>
                <w:szCs w:val="18"/>
              </w:rPr>
              <w:t>(and appropriately reported within 2C))</w:t>
            </w:r>
          </w:p>
        </w:tc>
      </w:tr>
      <w:tr w:rsidR="008D4534" w:rsidRPr="000C0702" w:rsidTr="0099032C">
        <w:tblPrEx>
          <w:tblBorders>
            <w:top w:val="double" w:sz="4" w:space="0" w:color="auto"/>
            <w:left w:val="double" w:sz="4" w:space="0" w:color="auto"/>
            <w:bottom w:val="double" w:sz="4" w:space="0" w:color="auto"/>
            <w:right w:val="double" w:sz="4" w:space="0" w:color="auto"/>
          </w:tblBorders>
        </w:tblPrEx>
        <w:trPr>
          <w:trHeight w:val="698"/>
        </w:trPr>
        <w:tc>
          <w:tcPr>
            <w:tcW w:w="1970" w:type="dxa"/>
            <w:vMerge/>
            <w:tcBorders>
              <w:right w:val="double" w:sz="4" w:space="0" w:color="auto"/>
            </w:tcBorders>
            <w:shd w:val="clear" w:color="auto" w:fill="F3F6FB"/>
            <w:vAlign w:val="center"/>
          </w:tcPr>
          <w:p w:rsidR="008D4534" w:rsidRDefault="008D4534" w:rsidP="0099032C">
            <w:pPr>
              <w:spacing w:before="60" w:after="60"/>
              <w:rPr>
                <w:b/>
                <w:bCs/>
                <w:color w:val="404040"/>
                <w:sz w:val="18"/>
                <w:szCs w:val="18"/>
              </w:rPr>
            </w:pPr>
          </w:p>
        </w:tc>
        <w:tc>
          <w:tcPr>
            <w:tcW w:w="3553" w:type="dxa"/>
            <w:tcBorders>
              <w:top w:val="single" w:sz="4" w:space="0" w:color="auto"/>
              <w:left w:val="double" w:sz="4" w:space="0" w:color="auto"/>
              <w:bottom w:val="single" w:sz="4" w:space="0" w:color="auto"/>
            </w:tcBorders>
          </w:tcPr>
          <w:p w:rsidR="008D4534" w:rsidRPr="008675EA" w:rsidRDefault="008D4534" w:rsidP="0099032C">
            <w:pPr>
              <w:pStyle w:val="ListParagraph"/>
              <w:numPr>
                <w:ilvl w:val="0"/>
                <w:numId w:val="32"/>
              </w:numPr>
              <w:jc w:val="left"/>
              <w:rPr>
                <w:sz w:val="18"/>
                <w:szCs w:val="18"/>
              </w:rPr>
            </w:pPr>
            <w:r w:rsidRPr="008675EA">
              <w:rPr>
                <w:bCs/>
                <w:sz w:val="18"/>
                <w:szCs w:val="18"/>
              </w:rPr>
              <w:t>Timely:</w:t>
            </w:r>
          </w:p>
          <w:p w:rsidR="008D4534" w:rsidRPr="008675EA" w:rsidRDefault="008D4534" w:rsidP="0099032C">
            <w:pPr>
              <w:pStyle w:val="ListParagraph"/>
              <w:numPr>
                <w:ilvl w:val="0"/>
                <w:numId w:val="35"/>
              </w:numPr>
              <w:jc w:val="left"/>
              <w:rPr>
                <w:sz w:val="18"/>
                <w:szCs w:val="18"/>
              </w:rPr>
            </w:pPr>
            <w:r>
              <w:rPr>
                <w:bCs/>
                <w:sz w:val="18"/>
                <w:szCs w:val="18"/>
              </w:rPr>
              <w:t xml:space="preserve">Marketing </w:t>
            </w:r>
            <w:r w:rsidRPr="008675EA">
              <w:rPr>
                <w:bCs/>
                <w:sz w:val="18"/>
                <w:szCs w:val="18"/>
              </w:rPr>
              <w:t xml:space="preserve">of the </w:t>
            </w:r>
            <w:r w:rsidRPr="008675EA">
              <w:rPr>
                <w:sz w:val="18"/>
                <w:szCs w:val="18"/>
              </w:rPr>
              <w:t>property to find a credible buyer, offering a proper price, engaging auctioneers and/or local agents as necessary.</w:t>
            </w:r>
          </w:p>
          <w:p w:rsidR="008D4534" w:rsidRPr="008675EA" w:rsidRDefault="008D4534" w:rsidP="0099032C">
            <w:pPr>
              <w:pStyle w:val="ListParagraph"/>
              <w:rPr>
                <w:sz w:val="18"/>
                <w:szCs w:val="18"/>
              </w:rPr>
            </w:pPr>
          </w:p>
          <w:p w:rsidR="008D4534" w:rsidRPr="008675EA" w:rsidRDefault="008D4534" w:rsidP="0099032C">
            <w:pPr>
              <w:pStyle w:val="ListParagraph"/>
              <w:numPr>
                <w:ilvl w:val="0"/>
                <w:numId w:val="35"/>
              </w:numPr>
              <w:jc w:val="left"/>
              <w:rPr>
                <w:rFonts w:ascii="Arial" w:hAnsi="Arial" w:cs="Arial"/>
                <w:sz w:val="22"/>
              </w:rPr>
            </w:pPr>
            <w:r w:rsidRPr="008675EA">
              <w:rPr>
                <w:sz w:val="18"/>
                <w:szCs w:val="18"/>
              </w:rPr>
              <w:t>Re-advertising of the property after the initial marketing period quoting the best offer received, to demonstrate reasonable steps were taken to achieve the best price.</w:t>
            </w:r>
          </w:p>
        </w:tc>
        <w:tc>
          <w:tcPr>
            <w:tcW w:w="4500" w:type="dxa"/>
            <w:tcBorders>
              <w:top w:val="single" w:sz="4" w:space="0" w:color="auto"/>
              <w:bottom w:val="single" w:sz="4" w:space="0" w:color="auto"/>
            </w:tcBorders>
          </w:tcPr>
          <w:p w:rsidR="008D4534" w:rsidRPr="008675EA" w:rsidRDefault="008D4534" w:rsidP="0099032C">
            <w:pPr>
              <w:pStyle w:val="ListParagraph"/>
              <w:autoSpaceDE w:val="0"/>
              <w:autoSpaceDN w:val="0"/>
              <w:adjustRightInd w:val="0"/>
              <w:spacing w:before="120" w:after="120"/>
              <w:ind w:left="0"/>
              <w:rPr>
                <w:rFonts w:cs="Arial"/>
                <w:bCs/>
                <w:sz w:val="18"/>
                <w:szCs w:val="18"/>
              </w:rPr>
            </w:pPr>
          </w:p>
          <w:p w:rsidR="008D4534" w:rsidRDefault="008D4534" w:rsidP="0099032C">
            <w:pPr>
              <w:pStyle w:val="ListParagraph"/>
              <w:numPr>
                <w:ilvl w:val="0"/>
                <w:numId w:val="37"/>
              </w:numPr>
              <w:autoSpaceDE w:val="0"/>
              <w:autoSpaceDN w:val="0"/>
              <w:adjustRightInd w:val="0"/>
              <w:spacing w:before="120" w:after="120"/>
              <w:jc w:val="left"/>
              <w:rPr>
                <w:rFonts w:cs="Arial"/>
                <w:bCs/>
                <w:sz w:val="18"/>
                <w:szCs w:val="18"/>
              </w:rPr>
            </w:pPr>
            <w:r w:rsidRPr="008675EA">
              <w:rPr>
                <w:rFonts w:cs="Arial"/>
                <w:bCs/>
                <w:sz w:val="18"/>
                <w:szCs w:val="18"/>
              </w:rPr>
              <w:t>Provider to act in line with instructions received from HMRC/R</w:t>
            </w:r>
            <w:r w:rsidR="00CA6CA3">
              <w:rPr>
                <w:rFonts w:cs="Arial"/>
                <w:bCs/>
                <w:sz w:val="18"/>
                <w:szCs w:val="18"/>
              </w:rPr>
              <w:t>.</w:t>
            </w:r>
            <w:r w:rsidRPr="008675EA">
              <w:rPr>
                <w:rFonts w:cs="Arial"/>
                <w:bCs/>
                <w:sz w:val="18"/>
                <w:szCs w:val="18"/>
              </w:rPr>
              <w:t>N</w:t>
            </w:r>
            <w:r w:rsidR="00CA6CA3">
              <w:rPr>
                <w:rFonts w:cs="Arial"/>
                <w:bCs/>
                <w:sz w:val="18"/>
                <w:szCs w:val="18"/>
              </w:rPr>
              <w:t>.</w:t>
            </w:r>
            <w:r w:rsidRPr="008675EA">
              <w:rPr>
                <w:rFonts w:cs="Arial"/>
                <w:bCs/>
                <w:sz w:val="18"/>
                <w:szCs w:val="18"/>
              </w:rPr>
              <w:t xml:space="preserve"> Ltd in response to the reports received in part 2 in respect of the marketing strategy and price etc.</w:t>
            </w:r>
          </w:p>
          <w:p w:rsidR="008D4534" w:rsidRPr="008675EA" w:rsidRDefault="008D4534" w:rsidP="0099032C">
            <w:pPr>
              <w:pStyle w:val="ListParagraph"/>
              <w:autoSpaceDE w:val="0"/>
              <w:autoSpaceDN w:val="0"/>
              <w:adjustRightInd w:val="0"/>
              <w:spacing w:before="120" w:after="120"/>
              <w:ind w:left="360"/>
              <w:rPr>
                <w:rFonts w:cs="Arial"/>
                <w:bCs/>
                <w:sz w:val="18"/>
                <w:szCs w:val="18"/>
              </w:rPr>
            </w:pPr>
          </w:p>
          <w:p w:rsidR="008D4534" w:rsidRDefault="008D4534" w:rsidP="0099032C">
            <w:pPr>
              <w:pStyle w:val="ListParagraph"/>
              <w:numPr>
                <w:ilvl w:val="0"/>
                <w:numId w:val="37"/>
              </w:numPr>
              <w:autoSpaceDE w:val="0"/>
              <w:autoSpaceDN w:val="0"/>
              <w:adjustRightInd w:val="0"/>
              <w:spacing w:before="120" w:after="120"/>
              <w:jc w:val="left"/>
              <w:rPr>
                <w:rFonts w:cs="Arial"/>
                <w:bCs/>
                <w:sz w:val="18"/>
                <w:szCs w:val="18"/>
              </w:rPr>
            </w:pPr>
            <w:r w:rsidRPr="008675EA">
              <w:rPr>
                <w:rFonts w:cs="Arial"/>
                <w:bCs/>
                <w:sz w:val="18"/>
                <w:szCs w:val="18"/>
              </w:rPr>
              <w:t>Provider to act in line with instructions received from HMRC/R</w:t>
            </w:r>
            <w:r w:rsidR="00CA6CA3">
              <w:rPr>
                <w:rFonts w:cs="Arial"/>
                <w:bCs/>
                <w:sz w:val="18"/>
                <w:szCs w:val="18"/>
              </w:rPr>
              <w:t>.</w:t>
            </w:r>
            <w:r w:rsidRPr="008675EA">
              <w:rPr>
                <w:rFonts w:cs="Arial"/>
                <w:bCs/>
                <w:sz w:val="18"/>
                <w:szCs w:val="18"/>
              </w:rPr>
              <w:t>N</w:t>
            </w:r>
            <w:r w:rsidR="00CA6CA3">
              <w:rPr>
                <w:rFonts w:cs="Arial"/>
                <w:bCs/>
                <w:sz w:val="18"/>
                <w:szCs w:val="18"/>
              </w:rPr>
              <w:t>.</w:t>
            </w:r>
            <w:r w:rsidRPr="008675EA">
              <w:rPr>
                <w:rFonts w:cs="Arial"/>
                <w:bCs/>
                <w:sz w:val="18"/>
                <w:szCs w:val="18"/>
              </w:rPr>
              <w:t xml:space="preserve"> Ltd in response to report received at  2</w:t>
            </w:r>
            <w:r>
              <w:rPr>
                <w:rFonts w:cs="Arial"/>
                <w:bCs/>
                <w:sz w:val="18"/>
                <w:szCs w:val="18"/>
              </w:rPr>
              <w:t>Cii</w:t>
            </w:r>
          </w:p>
          <w:p w:rsidR="008D4534" w:rsidRPr="00B56825" w:rsidRDefault="008D4534" w:rsidP="0099032C">
            <w:pPr>
              <w:pStyle w:val="ListParagraph"/>
              <w:rPr>
                <w:rFonts w:cs="Arial"/>
                <w:bCs/>
                <w:sz w:val="18"/>
                <w:szCs w:val="18"/>
              </w:rPr>
            </w:pPr>
          </w:p>
          <w:p w:rsidR="008D4534" w:rsidRDefault="008D4534" w:rsidP="0099032C">
            <w:pPr>
              <w:pStyle w:val="ListParagraph"/>
              <w:numPr>
                <w:ilvl w:val="0"/>
                <w:numId w:val="37"/>
              </w:numPr>
              <w:autoSpaceDE w:val="0"/>
              <w:autoSpaceDN w:val="0"/>
              <w:adjustRightInd w:val="0"/>
              <w:spacing w:before="120" w:after="120"/>
              <w:jc w:val="left"/>
              <w:rPr>
                <w:rFonts w:cs="Arial"/>
                <w:bCs/>
                <w:sz w:val="18"/>
                <w:szCs w:val="18"/>
              </w:rPr>
            </w:pPr>
            <w:r>
              <w:rPr>
                <w:rFonts w:cs="Arial"/>
                <w:bCs/>
                <w:sz w:val="18"/>
                <w:szCs w:val="18"/>
              </w:rPr>
              <w:t>Throughout, provider to ensure HMRC/R</w:t>
            </w:r>
            <w:r w:rsidR="00CA6CA3">
              <w:rPr>
                <w:rFonts w:cs="Arial"/>
                <w:bCs/>
                <w:sz w:val="18"/>
                <w:szCs w:val="18"/>
              </w:rPr>
              <w:t>.</w:t>
            </w:r>
            <w:r>
              <w:rPr>
                <w:rFonts w:cs="Arial"/>
                <w:bCs/>
                <w:sz w:val="18"/>
                <w:szCs w:val="18"/>
              </w:rPr>
              <w:t>N</w:t>
            </w:r>
            <w:r w:rsidR="00CA6CA3">
              <w:rPr>
                <w:rFonts w:cs="Arial"/>
                <w:bCs/>
                <w:sz w:val="18"/>
                <w:szCs w:val="18"/>
              </w:rPr>
              <w:t>.</w:t>
            </w:r>
            <w:r>
              <w:rPr>
                <w:rFonts w:cs="Arial"/>
                <w:bCs/>
                <w:sz w:val="18"/>
                <w:szCs w:val="18"/>
              </w:rPr>
              <w:t xml:space="preserve"> Ltd has access to a provider, or their representative during working hours (Mon – Fri 08:00 – 18:00)</w:t>
            </w:r>
          </w:p>
          <w:p w:rsidR="008D4534" w:rsidRPr="008675EA" w:rsidRDefault="008D4534" w:rsidP="0099032C">
            <w:pPr>
              <w:pStyle w:val="ListParagraph"/>
              <w:autoSpaceDE w:val="0"/>
              <w:autoSpaceDN w:val="0"/>
              <w:adjustRightInd w:val="0"/>
              <w:spacing w:before="120" w:after="120"/>
              <w:ind w:left="360"/>
              <w:rPr>
                <w:rFonts w:cs="Arial"/>
                <w:bCs/>
                <w:sz w:val="18"/>
                <w:szCs w:val="18"/>
              </w:rPr>
            </w:pPr>
          </w:p>
        </w:tc>
      </w:tr>
      <w:tr w:rsidR="008D4534" w:rsidRPr="000C0702" w:rsidTr="0099032C">
        <w:tblPrEx>
          <w:tblBorders>
            <w:top w:val="double" w:sz="4" w:space="0" w:color="auto"/>
            <w:left w:val="double" w:sz="4" w:space="0" w:color="auto"/>
            <w:bottom w:val="double" w:sz="4" w:space="0" w:color="auto"/>
            <w:right w:val="double" w:sz="4" w:space="0" w:color="auto"/>
          </w:tblBorders>
        </w:tblPrEx>
        <w:trPr>
          <w:trHeight w:val="698"/>
        </w:trPr>
        <w:tc>
          <w:tcPr>
            <w:tcW w:w="1970" w:type="dxa"/>
            <w:vMerge w:val="restart"/>
            <w:tcBorders>
              <w:top w:val="single" w:sz="4" w:space="0" w:color="auto"/>
              <w:right w:val="double" w:sz="4" w:space="0" w:color="auto"/>
            </w:tcBorders>
            <w:shd w:val="clear" w:color="auto" w:fill="F3F6FB"/>
            <w:vAlign w:val="center"/>
          </w:tcPr>
          <w:p w:rsidR="008D4534" w:rsidRPr="00E3160B" w:rsidRDefault="008D4534" w:rsidP="0099032C">
            <w:pPr>
              <w:pStyle w:val="ListParagraph"/>
              <w:numPr>
                <w:ilvl w:val="0"/>
                <w:numId w:val="40"/>
              </w:numPr>
              <w:autoSpaceDE w:val="0"/>
              <w:autoSpaceDN w:val="0"/>
              <w:adjustRightInd w:val="0"/>
              <w:spacing w:before="60" w:after="60"/>
              <w:jc w:val="left"/>
              <w:rPr>
                <w:rFonts w:cs="Arial"/>
                <w:b/>
                <w:bCs/>
                <w:color w:val="404040"/>
                <w:sz w:val="18"/>
                <w:szCs w:val="18"/>
              </w:rPr>
            </w:pPr>
            <w:r w:rsidRPr="00E3160B">
              <w:rPr>
                <w:rFonts w:cs="Arial"/>
                <w:b/>
                <w:bCs/>
                <w:color w:val="404040"/>
                <w:sz w:val="18"/>
                <w:szCs w:val="18"/>
              </w:rPr>
              <w:lastRenderedPageBreak/>
              <w:t xml:space="preserve">Management Reports </w:t>
            </w:r>
          </w:p>
        </w:tc>
        <w:tc>
          <w:tcPr>
            <w:tcW w:w="3553" w:type="dxa"/>
            <w:tcBorders>
              <w:top w:val="single" w:sz="4" w:space="0" w:color="auto"/>
              <w:left w:val="double" w:sz="4" w:space="0" w:color="auto"/>
              <w:bottom w:val="single" w:sz="4" w:space="0" w:color="auto"/>
            </w:tcBorders>
          </w:tcPr>
          <w:p w:rsidR="008D4534" w:rsidRPr="008675EA" w:rsidRDefault="008D4534" w:rsidP="0099032C">
            <w:pPr>
              <w:pStyle w:val="ListParagraph"/>
              <w:numPr>
                <w:ilvl w:val="0"/>
                <w:numId w:val="33"/>
              </w:numPr>
              <w:jc w:val="left"/>
              <w:rPr>
                <w:rFonts w:cs="Arial"/>
                <w:sz w:val="18"/>
                <w:szCs w:val="18"/>
              </w:rPr>
            </w:pPr>
            <w:r w:rsidRPr="008675EA">
              <w:rPr>
                <w:rFonts w:cs="Arial"/>
                <w:sz w:val="18"/>
                <w:szCs w:val="18"/>
              </w:rPr>
              <w:t>Provide day 1 report to HMRC to include any immediate risks and concerns to be addressed</w:t>
            </w:r>
          </w:p>
        </w:tc>
        <w:tc>
          <w:tcPr>
            <w:tcW w:w="4500" w:type="dxa"/>
            <w:tcBorders>
              <w:top w:val="single" w:sz="4" w:space="0" w:color="auto"/>
              <w:bottom w:val="single" w:sz="4" w:space="0" w:color="auto"/>
            </w:tcBorders>
          </w:tcPr>
          <w:p w:rsidR="008D4534" w:rsidRPr="008675EA" w:rsidRDefault="008D4534" w:rsidP="0099032C">
            <w:pPr>
              <w:pStyle w:val="ListParagraph"/>
              <w:numPr>
                <w:ilvl w:val="0"/>
                <w:numId w:val="34"/>
              </w:numPr>
              <w:autoSpaceDE w:val="0"/>
              <w:autoSpaceDN w:val="0"/>
              <w:adjustRightInd w:val="0"/>
              <w:spacing w:before="120" w:after="120"/>
              <w:jc w:val="left"/>
              <w:rPr>
                <w:rFonts w:cs="Arial"/>
                <w:bCs/>
                <w:sz w:val="18"/>
                <w:szCs w:val="18"/>
              </w:rPr>
            </w:pPr>
            <w:r w:rsidRPr="008675EA">
              <w:rPr>
                <w:rFonts w:cs="Arial"/>
                <w:bCs/>
                <w:sz w:val="18"/>
                <w:szCs w:val="18"/>
              </w:rPr>
              <w:t>1</w:t>
            </w:r>
            <w:r w:rsidRPr="008675EA">
              <w:rPr>
                <w:rFonts w:cs="Arial"/>
                <w:bCs/>
                <w:sz w:val="18"/>
                <w:szCs w:val="18"/>
                <w:vertAlign w:val="superscript"/>
              </w:rPr>
              <w:t>st</w:t>
            </w:r>
            <w:r w:rsidRPr="008675EA">
              <w:rPr>
                <w:rFonts w:cs="Arial"/>
                <w:bCs/>
                <w:sz w:val="18"/>
                <w:szCs w:val="18"/>
              </w:rPr>
              <w:t xml:space="preserve"> </w:t>
            </w:r>
            <w:r>
              <w:rPr>
                <w:rFonts w:cs="Arial"/>
                <w:bCs/>
                <w:sz w:val="18"/>
                <w:szCs w:val="18"/>
              </w:rPr>
              <w:t>Working day after HMRC/R</w:t>
            </w:r>
            <w:r w:rsidR="00CA6CA3">
              <w:rPr>
                <w:rFonts w:cs="Arial"/>
                <w:bCs/>
                <w:sz w:val="18"/>
                <w:szCs w:val="18"/>
              </w:rPr>
              <w:t>.</w:t>
            </w:r>
            <w:r>
              <w:rPr>
                <w:rFonts w:cs="Arial"/>
                <w:bCs/>
                <w:sz w:val="18"/>
                <w:szCs w:val="18"/>
              </w:rPr>
              <w:t>N</w:t>
            </w:r>
            <w:r w:rsidR="00CA6CA3">
              <w:rPr>
                <w:rFonts w:cs="Arial"/>
                <w:bCs/>
                <w:sz w:val="18"/>
                <w:szCs w:val="18"/>
              </w:rPr>
              <w:t>.</w:t>
            </w:r>
            <w:r>
              <w:rPr>
                <w:rFonts w:cs="Arial"/>
                <w:bCs/>
                <w:sz w:val="18"/>
                <w:szCs w:val="18"/>
              </w:rPr>
              <w:t xml:space="preserve"> Ltd takes possession.</w:t>
            </w:r>
          </w:p>
        </w:tc>
      </w:tr>
      <w:tr w:rsidR="008D4534" w:rsidRPr="000C0702" w:rsidTr="0099032C">
        <w:tblPrEx>
          <w:tblBorders>
            <w:top w:val="double" w:sz="4" w:space="0" w:color="auto"/>
            <w:left w:val="double" w:sz="4" w:space="0" w:color="auto"/>
            <w:bottom w:val="double" w:sz="4" w:space="0" w:color="auto"/>
            <w:right w:val="double" w:sz="4" w:space="0" w:color="auto"/>
          </w:tblBorders>
        </w:tblPrEx>
        <w:trPr>
          <w:trHeight w:val="698"/>
        </w:trPr>
        <w:tc>
          <w:tcPr>
            <w:tcW w:w="1970" w:type="dxa"/>
            <w:vMerge/>
            <w:tcBorders>
              <w:right w:val="double" w:sz="4" w:space="0" w:color="auto"/>
            </w:tcBorders>
            <w:shd w:val="clear" w:color="auto" w:fill="F3F6FB"/>
            <w:vAlign w:val="center"/>
          </w:tcPr>
          <w:p w:rsidR="008D4534" w:rsidRPr="00E3160B" w:rsidRDefault="008D4534" w:rsidP="0099032C">
            <w:pPr>
              <w:pStyle w:val="ListParagraph"/>
              <w:numPr>
                <w:ilvl w:val="0"/>
                <w:numId w:val="31"/>
              </w:numPr>
              <w:autoSpaceDE w:val="0"/>
              <w:autoSpaceDN w:val="0"/>
              <w:adjustRightInd w:val="0"/>
              <w:spacing w:before="60" w:after="60"/>
              <w:jc w:val="left"/>
              <w:rPr>
                <w:rFonts w:cs="Arial"/>
                <w:b/>
                <w:bCs/>
                <w:color w:val="404040"/>
                <w:sz w:val="18"/>
                <w:szCs w:val="18"/>
              </w:rPr>
            </w:pPr>
          </w:p>
        </w:tc>
        <w:tc>
          <w:tcPr>
            <w:tcW w:w="3553" w:type="dxa"/>
            <w:tcBorders>
              <w:top w:val="single" w:sz="4" w:space="0" w:color="auto"/>
              <w:left w:val="double" w:sz="4" w:space="0" w:color="auto"/>
              <w:bottom w:val="single" w:sz="4" w:space="0" w:color="auto"/>
            </w:tcBorders>
          </w:tcPr>
          <w:p w:rsidR="008D4534" w:rsidRPr="008675EA" w:rsidRDefault="008D4534" w:rsidP="0099032C">
            <w:pPr>
              <w:pStyle w:val="ListParagraph"/>
              <w:numPr>
                <w:ilvl w:val="0"/>
                <w:numId w:val="33"/>
              </w:numPr>
              <w:jc w:val="left"/>
              <w:rPr>
                <w:rFonts w:cs="Arial"/>
                <w:sz w:val="22"/>
              </w:rPr>
            </w:pPr>
            <w:r w:rsidRPr="008675EA">
              <w:rPr>
                <w:rFonts w:cs="Arial"/>
                <w:sz w:val="18"/>
                <w:szCs w:val="18"/>
              </w:rPr>
              <w:t>Provide an initial property assessment with a recommended marketing/sales strategy, to include key issues with a forecast of estimated timeline, costs and realisable value</w:t>
            </w:r>
          </w:p>
        </w:tc>
        <w:tc>
          <w:tcPr>
            <w:tcW w:w="4500" w:type="dxa"/>
            <w:tcBorders>
              <w:top w:val="single" w:sz="4" w:space="0" w:color="auto"/>
              <w:bottom w:val="single" w:sz="4" w:space="0" w:color="auto"/>
            </w:tcBorders>
          </w:tcPr>
          <w:p w:rsidR="008D4534" w:rsidRPr="008675EA" w:rsidRDefault="008D4534" w:rsidP="0099032C">
            <w:pPr>
              <w:pStyle w:val="ListParagraph"/>
              <w:numPr>
                <w:ilvl w:val="0"/>
                <w:numId w:val="34"/>
              </w:numPr>
              <w:autoSpaceDE w:val="0"/>
              <w:autoSpaceDN w:val="0"/>
              <w:adjustRightInd w:val="0"/>
              <w:spacing w:before="120" w:after="120"/>
              <w:jc w:val="left"/>
              <w:rPr>
                <w:rFonts w:cs="Arial"/>
                <w:bCs/>
                <w:sz w:val="18"/>
                <w:szCs w:val="18"/>
              </w:rPr>
            </w:pPr>
            <w:r w:rsidRPr="008675EA">
              <w:rPr>
                <w:rFonts w:cs="Arial"/>
                <w:bCs/>
                <w:sz w:val="18"/>
                <w:szCs w:val="18"/>
              </w:rPr>
              <w:t xml:space="preserve">Assessment to be received within </w:t>
            </w:r>
            <w:r w:rsidRPr="000A389E">
              <w:rPr>
                <w:rFonts w:cs="Arial"/>
                <w:bCs/>
                <w:sz w:val="18"/>
                <w:szCs w:val="18"/>
              </w:rPr>
              <w:t>10</w:t>
            </w:r>
            <w:r w:rsidRPr="008675EA">
              <w:rPr>
                <w:rFonts w:cs="Arial"/>
                <w:bCs/>
                <w:sz w:val="18"/>
                <w:szCs w:val="18"/>
              </w:rPr>
              <w:t xml:space="preserve"> working days</w:t>
            </w:r>
            <w:r>
              <w:rPr>
                <w:rFonts w:cs="Arial"/>
                <w:bCs/>
                <w:sz w:val="18"/>
                <w:szCs w:val="18"/>
              </w:rPr>
              <w:t xml:space="preserve"> after HMRC/R</w:t>
            </w:r>
            <w:r w:rsidR="00CA6CA3">
              <w:rPr>
                <w:rFonts w:cs="Arial"/>
                <w:bCs/>
                <w:sz w:val="18"/>
                <w:szCs w:val="18"/>
              </w:rPr>
              <w:t>.</w:t>
            </w:r>
            <w:r>
              <w:rPr>
                <w:rFonts w:cs="Arial"/>
                <w:bCs/>
                <w:sz w:val="18"/>
                <w:szCs w:val="18"/>
              </w:rPr>
              <w:t>N</w:t>
            </w:r>
            <w:r w:rsidR="00CA6CA3">
              <w:rPr>
                <w:rFonts w:cs="Arial"/>
                <w:bCs/>
                <w:sz w:val="18"/>
                <w:szCs w:val="18"/>
              </w:rPr>
              <w:t>.</w:t>
            </w:r>
            <w:r>
              <w:rPr>
                <w:rFonts w:cs="Arial"/>
                <w:bCs/>
                <w:sz w:val="18"/>
                <w:szCs w:val="18"/>
              </w:rPr>
              <w:t xml:space="preserve"> Ltd takes possession</w:t>
            </w:r>
            <w:r w:rsidRPr="008675EA">
              <w:rPr>
                <w:rFonts w:cs="Arial"/>
                <w:bCs/>
                <w:sz w:val="18"/>
                <w:szCs w:val="18"/>
              </w:rPr>
              <w:t>.</w:t>
            </w:r>
          </w:p>
        </w:tc>
      </w:tr>
      <w:tr w:rsidR="008D4534" w:rsidRPr="000C0702" w:rsidTr="0099032C">
        <w:tblPrEx>
          <w:tblBorders>
            <w:top w:val="double" w:sz="4" w:space="0" w:color="auto"/>
            <w:left w:val="double" w:sz="4" w:space="0" w:color="auto"/>
            <w:bottom w:val="double" w:sz="4" w:space="0" w:color="auto"/>
            <w:right w:val="double" w:sz="4" w:space="0" w:color="auto"/>
          </w:tblBorders>
        </w:tblPrEx>
        <w:trPr>
          <w:trHeight w:val="1011"/>
        </w:trPr>
        <w:tc>
          <w:tcPr>
            <w:tcW w:w="1970" w:type="dxa"/>
            <w:vMerge/>
            <w:tcBorders>
              <w:right w:val="double" w:sz="4" w:space="0" w:color="auto"/>
            </w:tcBorders>
            <w:shd w:val="clear" w:color="auto" w:fill="F3F6FB"/>
            <w:vAlign w:val="center"/>
          </w:tcPr>
          <w:p w:rsidR="008D4534" w:rsidRPr="000C0702" w:rsidRDefault="008D4534" w:rsidP="0099032C">
            <w:pPr>
              <w:spacing w:before="60" w:after="60"/>
              <w:rPr>
                <w:b/>
                <w:bCs/>
                <w:color w:val="404040"/>
                <w:sz w:val="18"/>
                <w:szCs w:val="18"/>
              </w:rPr>
            </w:pPr>
          </w:p>
        </w:tc>
        <w:tc>
          <w:tcPr>
            <w:tcW w:w="3553" w:type="dxa"/>
            <w:tcBorders>
              <w:top w:val="single" w:sz="4" w:space="0" w:color="auto"/>
              <w:left w:val="double" w:sz="4" w:space="0" w:color="auto"/>
              <w:bottom w:val="single" w:sz="4" w:space="0" w:color="auto"/>
            </w:tcBorders>
          </w:tcPr>
          <w:p w:rsidR="008D4534" w:rsidRPr="008675EA" w:rsidRDefault="008D4534" w:rsidP="0099032C">
            <w:pPr>
              <w:pStyle w:val="ListParagraph"/>
              <w:numPr>
                <w:ilvl w:val="0"/>
                <w:numId w:val="33"/>
              </w:numPr>
              <w:autoSpaceDE w:val="0"/>
              <w:autoSpaceDN w:val="0"/>
              <w:adjustRightInd w:val="0"/>
              <w:spacing w:before="120" w:after="120"/>
              <w:jc w:val="left"/>
              <w:rPr>
                <w:rFonts w:cs="Arial"/>
                <w:bCs/>
                <w:sz w:val="18"/>
                <w:szCs w:val="18"/>
              </w:rPr>
            </w:pPr>
            <w:r w:rsidRPr="008675EA">
              <w:rPr>
                <w:rFonts w:cs="Arial"/>
                <w:bCs/>
                <w:sz w:val="18"/>
                <w:szCs w:val="18"/>
              </w:rPr>
              <w:t>Deliver regular  reports at key points to include:</w:t>
            </w:r>
          </w:p>
          <w:p w:rsidR="008D4534" w:rsidRPr="008675EA" w:rsidRDefault="008D4534" w:rsidP="0099032C">
            <w:pPr>
              <w:pStyle w:val="ListParagraph"/>
              <w:numPr>
                <w:ilvl w:val="0"/>
                <w:numId w:val="39"/>
              </w:numPr>
              <w:autoSpaceDE w:val="0"/>
              <w:autoSpaceDN w:val="0"/>
              <w:adjustRightInd w:val="0"/>
              <w:spacing w:before="120" w:after="120"/>
              <w:jc w:val="left"/>
              <w:rPr>
                <w:rFonts w:cs="Arial"/>
                <w:bCs/>
                <w:sz w:val="18"/>
                <w:szCs w:val="18"/>
              </w:rPr>
            </w:pPr>
            <w:r w:rsidRPr="008675EA">
              <w:rPr>
                <w:rFonts w:cs="Arial"/>
                <w:bCs/>
                <w:sz w:val="18"/>
                <w:szCs w:val="18"/>
              </w:rPr>
              <w:t>Progress</w:t>
            </w:r>
          </w:p>
          <w:p w:rsidR="008D4534" w:rsidRPr="008675EA" w:rsidRDefault="008D4534" w:rsidP="0099032C">
            <w:pPr>
              <w:pStyle w:val="ListParagraph"/>
              <w:numPr>
                <w:ilvl w:val="0"/>
                <w:numId w:val="39"/>
              </w:numPr>
              <w:autoSpaceDE w:val="0"/>
              <w:autoSpaceDN w:val="0"/>
              <w:adjustRightInd w:val="0"/>
              <w:spacing w:before="120" w:after="120"/>
              <w:jc w:val="left"/>
              <w:rPr>
                <w:rFonts w:cs="Arial"/>
                <w:bCs/>
                <w:sz w:val="18"/>
                <w:szCs w:val="18"/>
              </w:rPr>
            </w:pPr>
            <w:r w:rsidRPr="008675EA">
              <w:rPr>
                <w:rFonts w:cs="Arial"/>
                <w:bCs/>
                <w:sz w:val="18"/>
                <w:szCs w:val="18"/>
              </w:rPr>
              <w:t>Details of offers &amp; recommendation for acceptance</w:t>
            </w:r>
          </w:p>
          <w:p w:rsidR="008D4534" w:rsidRPr="008675EA" w:rsidRDefault="008D4534" w:rsidP="0099032C">
            <w:pPr>
              <w:pStyle w:val="ListParagraph"/>
              <w:numPr>
                <w:ilvl w:val="0"/>
                <w:numId w:val="39"/>
              </w:numPr>
              <w:autoSpaceDE w:val="0"/>
              <w:autoSpaceDN w:val="0"/>
              <w:adjustRightInd w:val="0"/>
              <w:spacing w:before="120" w:after="120"/>
              <w:jc w:val="left"/>
              <w:rPr>
                <w:rFonts w:cs="Arial"/>
                <w:bCs/>
                <w:sz w:val="18"/>
                <w:szCs w:val="18"/>
              </w:rPr>
            </w:pPr>
            <w:r w:rsidRPr="008675EA">
              <w:rPr>
                <w:rFonts w:cs="Arial"/>
                <w:bCs/>
                <w:sz w:val="18"/>
                <w:szCs w:val="18"/>
              </w:rPr>
              <w:t>Details of offers following period of re-advertising</w:t>
            </w:r>
          </w:p>
          <w:p w:rsidR="008D4534" w:rsidRPr="008675EA" w:rsidRDefault="008D4534" w:rsidP="0099032C">
            <w:pPr>
              <w:pStyle w:val="ListParagraph"/>
              <w:numPr>
                <w:ilvl w:val="0"/>
                <w:numId w:val="39"/>
              </w:numPr>
              <w:autoSpaceDE w:val="0"/>
              <w:autoSpaceDN w:val="0"/>
              <w:adjustRightInd w:val="0"/>
              <w:spacing w:before="120" w:after="120"/>
              <w:jc w:val="left"/>
              <w:rPr>
                <w:rFonts w:cs="Arial"/>
                <w:bCs/>
                <w:sz w:val="18"/>
                <w:szCs w:val="18"/>
              </w:rPr>
            </w:pPr>
            <w:r w:rsidRPr="008675EA">
              <w:rPr>
                <w:rFonts w:cs="Arial"/>
                <w:bCs/>
                <w:sz w:val="18"/>
                <w:szCs w:val="18"/>
              </w:rPr>
              <w:t>Actual spend against forecast, and revised forecast if necessary</w:t>
            </w:r>
          </w:p>
          <w:p w:rsidR="008D4534" w:rsidRPr="008675EA" w:rsidRDefault="008D4534" w:rsidP="0099032C">
            <w:pPr>
              <w:pStyle w:val="ListParagraph"/>
              <w:numPr>
                <w:ilvl w:val="0"/>
                <w:numId w:val="39"/>
              </w:numPr>
              <w:autoSpaceDE w:val="0"/>
              <w:autoSpaceDN w:val="0"/>
              <w:adjustRightInd w:val="0"/>
              <w:spacing w:before="120" w:after="120"/>
              <w:jc w:val="left"/>
              <w:rPr>
                <w:rFonts w:cs="Arial"/>
                <w:bCs/>
                <w:sz w:val="18"/>
                <w:szCs w:val="18"/>
              </w:rPr>
            </w:pPr>
            <w:r w:rsidRPr="008675EA">
              <w:rPr>
                <w:rFonts w:cs="Arial"/>
                <w:bCs/>
                <w:sz w:val="18"/>
                <w:szCs w:val="18"/>
              </w:rPr>
              <w:t>Exceptions</w:t>
            </w:r>
          </w:p>
        </w:tc>
        <w:tc>
          <w:tcPr>
            <w:tcW w:w="4500" w:type="dxa"/>
            <w:tcBorders>
              <w:top w:val="single" w:sz="4" w:space="0" w:color="auto"/>
              <w:bottom w:val="single" w:sz="4" w:space="0" w:color="auto"/>
            </w:tcBorders>
          </w:tcPr>
          <w:p w:rsidR="008D4534" w:rsidRPr="008675EA" w:rsidRDefault="008D4534" w:rsidP="0099032C">
            <w:pPr>
              <w:spacing w:before="120" w:after="120"/>
              <w:rPr>
                <w:bCs/>
                <w:sz w:val="18"/>
                <w:szCs w:val="18"/>
              </w:rPr>
            </w:pPr>
          </w:p>
          <w:p w:rsidR="008D4534" w:rsidRPr="008675EA" w:rsidRDefault="008D4534" w:rsidP="0099032C">
            <w:pPr>
              <w:pStyle w:val="ListParagraph"/>
              <w:numPr>
                <w:ilvl w:val="0"/>
                <w:numId w:val="38"/>
              </w:numPr>
              <w:autoSpaceDE w:val="0"/>
              <w:autoSpaceDN w:val="0"/>
              <w:adjustRightInd w:val="0"/>
              <w:spacing w:before="120" w:after="120"/>
              <w:jc w:val="left"/>
              <w:rPr>
                <w:rFonts w:cs="Arial"/>
                <w:bCs/>
                <w:sz w:val="18"/>
                <w:szCs w:val="18"/>
              </w:rPr>
            </w:pPr>
            <w:r w:rsidRPr="008675EA">
              <w:rPr>
                <w:rFonts w:cs="Arial"/>
                <w:bCs/>
                <w:sz w:val="18"/>
                <w:szCs w:val="18"/>
              </w:rPr>
              <w:t>Frequency, standard and content to be agreed with provider.</w:t>
            </w:r>
          </w:p>
        </w:tc>
      </w:tr>
      <w:tr w:rsidR="008D4534" w:rsidRPr="000C0702" w:rsidTr="0099032C">
        <w:tblPrEx>
          <w:tblBorders>
            <w:top w:val="double" w:sz="4" w:space="0" w:color="auto"/>
            <w:left w:val="double" w:sz="4" w:space="0" w:color="auto"/>
            <w:bottom w:val="double" w:sz="4" w:space="0" w:color="auto"/>
            <w:right w:val="double" w:sz="4" w:space="0" w:color="auto"/>
          </w:tblBorders>
        </w:tblPrEx>
        <w:trPr>
          <w:trHeight w:val="1011"/>
        </w:trPr>
        <w:tc>
          <w:tcPr>
            <w:tcW w:w="1970" w:type="dxa"/>
            <w:vMerge/>
            <w:tcBorders>
              <w:right w:val="double" w:sz="4" w:space="0" w:color="auto"/>
            </w:tcBorders>
            <w:shd w:val="clear" w:color="auto" w:fill="F3F6FB"/>
            <w:vAlign w:val="center"/>
          </w:tcPr>
          <w:p w:rsidR="008D4534" w:rsidRPr="000C0702" w:rsidRDefault="008D4534" w:rsidP="0099032C">
            <w:pPr>
              <w:spacing w:before="60" w:after="60"/>
              <w:rPr>
                <w:b/>
                <w:bCs/>
                <w:color w:val="404040"/>
                <w:sz w:val="18"/>
                <w:szCs w:val="18"/>
              </w:rPr>
            </w:pPr>
          </w:p>
        </w:tc>
        <w:tc>
          <w:tcPr>
            <w:tcW w:w="3553" w:type="dxa"/>
            <w:tcBorders>
              <w:top w:val="single" w:sz="4" w:space="0" w:color="auto"/>
              <w:left w:val="double" w:sz="4" w:space="0" w:color="auto"/>
              <w:bottom w:val="single" w:sz="4" w:space="0" w:color="auto"/>
            </w:tcBorders>
          </w:tcPr>
          <w:p w:rsidR="008D4534" w:rsidRPr="00F83729" w:rsidRDefault="008D4534" w:rsidP="0099032C">
            <w:pPr>
              <w:pStyle w:val="ListParagraph"/>
              <w:numPr>
                <w:ilvl w:val="0"/>
                <w:numId w:val="33"/>
              </w:numPr>
              <w:autoSpaceDE w:val="0"/>
              <w:autoSpaceDN w:val="0"/>
              <w:adjustRightInd w:val="0"/>
              <w:spacing w:before="120" w:after="120"/>
              <w:jc w:val="left"/>
              <w:rPr>
                <w:bCs/>
                <w:color w:val="404040"/>
                <w:sz w:val="18"/>
                <w:szCs w:val="18"/>
              </w:rPr>
            </w:pPr>
            <w:r w:rsidRPr="00F83729">
              <w:rPr>
                <w:bCs/>
                <w:color w:val="404040"/>
                <w:sz w:val="18"/>
                <w:szCs w:val="18"/>
              </w:rPr>
              <w:t>Deliver ad-hoc reports as appropriate</w:t>
            </w:r>
            <w:r>
              <w:rPr>
                <w:bCs/>
                <w:color w:val="404040"/>
                <w:sz w:val="18"/>
                <w:szCs w:val="18"/>
              </w:rPr>
              <w:t xml:space="preserve"> e.g. providing details of offers made and making a recommendation for acceptance.</w:t>
            </w:r>
          </w:p>
        </w:tc>
        <w:tc>
          <w:tcPr>
            <w:tcW w:w="4500" w:type="dxa"/>
            <w:tcBorders>
              <w:top w:val="single" w:sz="4" w:space="0" w:color="auto"/>
              <w:bottom w:val="single" w:sz="4" w:space="0" w:color="auto"/>
            </w:tcBorders>
          </w:tcPr>
          <w:p w:rsidR="008D4534" w:rsidRPr="00011141" w:rsidRDefault="008D4534" w:rsidP="0099032C">
            <w:pPr>
              <w:spacing w:before="120" w:after="120"/>
              <w:rPr>
                <w:bCs/>
                <w:color w:val="404040"/>
                <w:sz w:val="18"/>
                <w:szCs w:val="18"/>
              </w:rPr>
            </w:pPr>
          </w:p>
        </w:tc>
      </w:tr>
    </w:tbl>
    <w:p w:rsidR="00A24661" w:rsidRDefault="00A24661" w:rsidP="00001982">
      <w:pPr>
        <w:ind w:left="709"/>
        <w:rPr>
          <w:rFonts w:ascii="Calibri" w:hAnsi="Calibri"/>
          <w:highlight w:val="green"/>
        </w:rPr>
      </w:pPr>
    </w:p>
    <w:p w:rsidR="008D4534" w:rsidRPr="00CE2EC6" w:rsidRDefault="008D4534" w:rsidP="00001982">
      <w:pPr>
        <w:ind w:left="709"/>
        <w:rPr>
          <w:rFonts w:ascii="Calibri" w:hAnsi="Calibri"/>
          <w:highlight w:val="green"/>
        </w:rPr>
      </w:pPr>
    </w:p>
    <w:p w:rsidR="00667108" w:rsidRPr="00CE2EC6" w:rsidRDefault="00667108" w:rsidP="005E4232">
      <w:pPr>
        <w:pStyle w:val="GPSSchAnnexname"/>
        <w:rPr>
          <w:rFonts w:ascii="Calibri" w:hAnsi="Calibri"/>
        </w:rPr>
      </w:pPr>
      <w:r w:rsidRPr="00CE2EC6">
        <w:rPr>
          <w:rFonts w:ascii="Calibri" w:hAnsi="Calibri"/>
        </w:rPr>
        <w:br w:type="page"/>
      </w:r>
      <w:bookmarkStart w:id="2313" w:name="_Toc431551197"/>
      <w:r w:rsidR="00DA16FA" w:rsidRPr="00CE2EC6">
        <w:rPr>
          <w:rFonts w:ascii="Calibri" w:hAnsi="Calibri"/>
        </w:rPr>
        <w:lastRenderedPageBreak/>
        <w:t xml:space="preserve">ANNEX 1 TO </w:t>
      </w:r>
      <w:r w:rsidRPr="00CE2EC6">
        <w:rPr>
          <w:rFonts w:ascii="Calibri" w:hAnsi="Calibri"/>
        </w:rPr>
        <w:t>PART B: PERFORMANCE MONITORING</w:t>
      </w:r>
      <w:bookmarkEnd w:id="2313"/>
    </w:p>
    <w:p w:rsidR="008D0A60" w:rsidRPr="00CE2EC6" w:rsidRDefault="00667108" w:rsidP="0099032C">
      <w:pPr>
        <w:pStyle w:val="GPSL1CLAUSEHEADING"/>
        <w:numPr>
          <w:ilvl w:val="0"/>
          <w:numId w:val="24"/>
        </w:numPr>
        <w:rPr>
          <w:rFonts w:ascii="Calibri" w:hAnsi="Calibri"/>
        </w:rPr>
      </w:pPr>
      <w:bookmarkStart w:id="2314" w:name="_Toc431551198"/>
      <w:r w:rsidRPr="00CE2EC6">
        <w:rPr>
          <w:rFonts w:ascii="Calibri" w:hAnsi="Calibri"/>
        </w:rPr>
        <w:t>PRINCIPAL POINTS</w:t>
      </w:r>
      <w:bookmarkEnd w:id="2314"/>
    </w:p>
    <w:p w:rsidR="008D0A60" w:rsidRPr="00CE2EC6" w:rsidRDefault="00667108" w:rsidP="005E4232">
      <w:pPr>
        <w:pStyle w:val="GPSL2numberedclause"/>
      </w:pPr>
      <w:r w:rsidRPr="00CE2EC6">
        <w:t>Part B to this Call Off Schedule</w:t>
      </w:r>
      <w:r w:rsidR="005C33B0" w:rsidRPr="00CE2EC6">
        <w:t xml:space="preserve"> 6</w:t>
      </w:r>
      <w:r w:rsidRPr="00CE2EC6">
        <w:t xml:space="preserve"> provides the methodology for monitoring the provision of the </w:t>
      </w:r>
      <w:r w:rsidR="001215F0">
        <w:t>Services</w:t>
      </w:r>
      <w:r w:rsidRPr="00CE2EC6">
        <w:t>:</w:t>
      </w:r>
    </w:p>
    <w:p w:rsidR="008D0A60" w:rsidRPr="00CE2EC6" w:rsidRDefault="00667108" w:rsidP="00AC1DE2">
      <w:pPr>
        <w:pStyle w:val="GPSL3numberedclause"/>
      </w:pPr>
      <w:r w:rsidRPr="00CE2EC6">
        <w:t>to ensure that the Supplier is complying with the Service Levels; and</w:t>
      </w:r>
    </w:p>
    <w:p w:rsidR="00E13960" w:rsidRPr="00CE2EC6" w:rsidRDefault="00667108" w:rsidP="00AC1DE2">
      <w:pPr>
        <w:pStyle w:val="GPSL3numberedclause"/>
      </w:pPr>
      <w:bookmarkStart w:id="2315" w:name="_Ref365636889"/>
      <w:r w:rsidRPr="00CE2EC6">
        <w:t xml:space="preserve">for identifying any failures to achieve Service Levels in the performance of the Supplier and/or provision of the </w:t>
      </w:r>
      <w:r w:rsidR="001215F0">
        <w:t>Services</w:t>
      </w:r>
      <w:r w:rsidR="00DE71C2" w:rsidRPr="00CE2EC6">
        <w:t xml:space="preserve"> </w:t>
      </w:r>
      <w:r w:rsidRPr="00CE2EC6">
        <w:t>("</w:t>
      </w:r>
      <w:r w:rsidRPr="00CE2EC6">
        <w:rPr>
          <w:b/>
        </w:rPr>
        <w:t>Performance Monitoring System</w:t>
      </w:r>
      <w:r w:rsidRPr="00CE2EC6">
        <w:t>").</w:t>
      </w:r>
      <w:bookmarkEnd w:id="2315"/>
    </w:p>
    <w:p w:rsidR="008D0A60" w:rsidRPr="00CE2EC6" w:rsidRDefault="00667108" w:rsidP="005E4232">
      <w:pPr>
        <w:pStyle w:val="GPSL2numberedclause"/>
      </w:pPr>
      <w:bookmarkStart w:id="2316" w:name="_Ref364422824"/>
      <w:r w:rsidRPr="00CE2EC6">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316"/>
    </w:p>
    <w:p w:rsidR="008D0A60" w:rsidRPr="00CE2EC6" w:rsidRDefault="00667108" w:rsidP="00036474">
      <w:pPr>
        <w:pStyle w:val="GPSL1SCHEDULEHeading"/>
        <w:rPr>
          <w:rFonts w:ascii="Calibri" w:hAnsi="Calibri"/>
        </w:rPr>
      </w:pPr>
      <w:r w:rsidRPr="00CE2EC6">
        <w:rPr>
          <w:rFonts w:ascii="Calibri" w:hAnsi="Calibri"/>
        </w:rPr>
        <w:t>REPORTING OF SERVICE FAILURES</w:t>
      </w:r>
    </w:p>
    <w:p w:rsidR="008D0A60" w:rsidRPr="00CE2EC6" w:rsidRDefault="00667108" w:rsidP="005E4232">
      <w:pPr>
        <w:pStyle w:val="GPSL2numberedclause"/>
      </w:pPr>
      <w:r w:rsidRPr="00CE2EC6">
        <w:t xml:space="preserve">The </w:t>
      </w:r>
      <w:r w:rsidR="007046E8" w:rsidRPr="00CE2EC6">
        <w:t>Supplier</w:t>
      </w:r>
      <w:r w:rsidRPr="00CE2EC6">
        <w:t xml:space="preserve"> shall report all failures to achieve Service Levels and any Critical Service Level Failure to the Customer in accordance with the processes agreed in paragraph</w:t>
      </w:r>
      <w:r w:rsidR="00B460DF" w:rsidRPr="00CE2EC6">
        <w:t xml:space="preserve"> </w:t>
      </w:r>
      <w:r w:rsidR="009F474C" w:rsidRPr="00CE2EC6">
        <w:fldChar w:fldCharType="begin"/>
      </w:r>
      <w:r w:rsidR="00B460DF" w:rsidRPr="00CE2EC6">
        <w:instrText xml:space="preserve"> REF _Ref364422824 \r \h </w:instrText>
      </w:r>
      <w:r w:rsidR="00F54E49" w:rsidRPr="00CE2EC6">
        <w:instrText xml:space="preserve"> \* MERGEFORMAT </w:instrText>
      </w:r>
      <w:r w:rsidR="009F474C" w:rsidRPr="00CE2EC6">
        <w:fldChar w:fldCharType="separate"/>
      </w:r>
      <w:r w:rsidR="001F0E21">
        <w:t>1.2</w:t>
      </w:r>
      <w:r w:rsidR="009F474C" w:rsidRPr="00CE2EC6">
        <w:fldChar w:fldCharType="end"/>
      </w:r>
      <w:r w:rsidR="00B460DF" w:rsidRPr="00CE2EC6">
        <w:t xml:space="preserve"> of Part B of this Call Off Schedule</w:t>
      </w:r>
      <w:r w:rsidR="001624CD" w:rsidRPr="00CE2EC6">
        <w:t xml:space="preserve"> 6</w:t>
      </w:r>
      <w:r w:rsidRPr="00CE2EC6">
        <w:t xml:space="preserve"> above.</w:t>
      </w:r>
    </w:p>
    <w:p w:rsidR="00E13960" w:rsidRPr="00CE2EC6" w:rsidRDefault="00667108" w:rsidP="00036474">
      <w:pPr>
        <w:pStyle w:val="GPSL1SCHEDULEHeading"/>
        <w:rPr>
          <w:rFonts w:ascii="Calibri" w:hAnsi="Calibri"/>
        </w:rPr>
      </w:pPr>
      <w:r w:rsidRPr="00CE2EC6">
        <w:rPr>
          <w:rFonts w:ascii="Calibri" w:hAnsi="Calibri"/>
        </w:rPr>
        <w:t>PERFORMANCE MONITORING AND PERFORMANCE REVIEW</w:t>
      </w:r>
    </w:p>
    <w:p w:rsidR="00667108" w:rsidRPr="00CE2EC6" w:rsidRDefault="00667108" w:rsidP="005E4232">
      <w:pPr>
        <w:pStyle w:val="GPSL2numberedclause"/>
      </w:pPr>
      <w:bookmarkStart w:id="2317" w:name="_Ref365636898"/>
      <w:r w:rsidRPr="00CE2EC6">
        <w:t>The Supplier shall provide the Customer with performance monitoring reports (“</w:t>
      </w:r>
      <w:r w:rsidRPr="00CE2EC6">
        <w:rPr>
          <w:b/>
        </w:rPr>
        <w:t>Performance Monitoring Reports</w:t>
      </w:r>
      <w:r w:rsidRPr="00CE2EC6">
        <w:t xml:space="preserve">”) in accordance with the process and timescales agreed pursuant to paragraph </w:t>
      </w:r>
      <w:r w:rsidR="009F474C" w:rsidRPr="00CE2EC6">
        <w:fldChar w:fldCharType="begin"/>
      </w:r>
      <w:r w:rsidR="00B460DF" w:rsidRPr="00CE2EC6">
        <w:instrText xml:space="preserve"> REF _Ref364422824 \r \h </w:instrText>
      </w:r>
      <w:r w:rsidR="00F54E49" w:rsidRPr="00CE2EC6">
        <w:instrText xml:space="preserve"> \* MERGEFORMAT </w:instrText>
      </w:r>
      <w:r w:rsidR="009F474C" w:rsidRPr="00CE2EC6">
        <w:fldChar w:fldCharType="separate"/>
      </w:r>
      <w:r w:rsidR="001F0E21">
        <w:t>1.2</w:t>
      </w:r>
      <w:r w:rsidR="009F474C" w:rsidRPr="00CE2EC6">
        <w:fldChar w:fldCharType="end"/>
      </w:r>
      <w:r w:rsidR="00B460DF" w:rsidRPr="00CE2EC6">
        <w:t xml:space="preserve"> of Part B</w:t>
      </w:r>
      <w:r w:rsidR="00001982" w:rsidRPr="00CE2EC6">
        <w:t xml:space="preserve"> </w:t>
      </w:r>
      <w:r w:rsidR="00B460DF" w:rsidRPr="00CE2EC6">
        <w:t>of this Call Off Schedule</w:t>
      </w:r>
      <w:r w:rsidR="001624CD" w:rsidRPr="00CE2EC6">
        <w:t xml:space="preserve"> 6</w:t>
      </w:r>
      <w:r w:rsidR="00B460DF" w:rsidRPr="00CE2EC6">
        <w:t xml:space="preserve"> </w:t>
      </w:r>
      <w:r w:rsidRPr="00CE2EC6">
        <w:t>above which shall contain, as a minimum, the following information in respect of the relevant Service Period just ended:</w:t>
      </w:r>
      <w:bookmarkEnd w:id="2317"/>
    </w:p>
    <w:p w:rsidR="008D0A60" w:rsidRPr="00CE2EC6" w:rsidRDefault="00667108" w:rsidP="00AC1DE2">
      <w:pPr>
        <w:pStyle w:val="GPSL3numberedclause"/>
      </w:pPr>
      <w:r w:rsidRPr="00CE2EC6">
        <w:t>for each Service Level, the actual performance achieved over the Service Level for the relevant Service Period;</w:t>
      </w:r>
    </w:p>
    <w:p w:rsidR="00E13960" w:rsidRPr="00CE2EC6" w:rsidRDefault="00667108" w:rsidP="00AC1DE2">
      <w:pPr>
        <w:pStyle w:val="GPSL3numberedclause"/>
      </w:pPr>
      <w:r w:rsidRPr="00CE2EC6">
        <w:t>a summary of all failures to achieve Service Levels that occurred during that Service Period;</w:t>
      </w:r>
    </w:p>
    <w:p w:rsidR="00E13960" w:rsidRPr="00CE2EC6" w:rsidRDefault="00667108" w:rsidP="00AC1DE2">
      <w:pPr>
        <w:pStyle w:val="GPSL3numberedclause"/>
      </w:pPr>
      <w:r w:rsidRPr="00CE2EC6">
        <w:t>any Critical Service Level Failures and details in relation thereto;</w:t>
      </w:r>
    </w:p>
    <w:p w:rsidR="00E13960" w:rsidRPr="00CE2EC6" w:rsidRDefault="00667108" w:rsidP="00AC1DE2">
      <w:pPr>
        <w:pStyle w:val="GPSL3numberedclause"/>
      </w:pPr>
      <w:r w:rsidRPr="00CE2EC6">
        <w:t>for any repeat failures, actions taken to resolve the underlying cause and prevent recurrence;</w:t>
      </w:r>
    </w:p>
    <w:p w:rsidR="00E13960" w:rsidRPr="00CE2EC6" w:rsidRDefault="00667108" w:rsidP="00AC1DE2">
      <w:pPr>
        <w:pStyle w:val="GPSL3numberedclause"/>
      </w:pPr>
      <w:r w:rsidRPr="00CE2EC6">
        <w:t>the Service Credits to be applied in respect of the relevant period indicating the failures and Service Levels to which the Service Credits relate; and</w:t>
      </w:r>
    </w:p>
    <w:p w:rsidR="00E13960" w:rsidRPr="00CE2EC6" w:rsidRDefault="00667108" w:rsidP="00AC1DE2">
      <w:pPr>
        <w:pStyle w:val="GPSL3numberedclause"/>
      </w:pPr>
      <w:r w:rsidRPr="00CE2EC6">
        <w:t>such other details as the Customer may reasonably require from time to time.</w:t>
      </w:r>
    </w:p>
    <w:p w:rsidR="008D0A60" w:rsidRPr="00CE2EC6" w:rsidRDefault="00667108" w:rsidP="005E4232">
      <w:pPr>
        <w:pStyle w:val="GPSL2numberedclause"/>
      </w:pPr>
      <w:r w:rsidRPr="00CE2EC6">
        <w:t>The Parties shall attend meetings to discuss Performance Monitoring Reports ("</w:t>
      </w:r>
      <w:r w:rsidRPr="00CE2EC6">
        <w:rPr>
          <w:b/>
        </w:rPr>
        <w:t>Performance Review Meetings</w:t>
      </w:r>
      <w:r w:rsidRPr="00CE2EC6">
        <w:t xml:space="preserve">") on a monthly basis (unless otherwise agreed). The Performance Review Meetings will be the forum for the review by the Supplier and the Customer of the </w:t>
      </w:r>
      <w:r w:rsidR="005E308C" w:rsidRPr="00CE2EC6">
        <w:t>P</w:t>
      </w:r>
      <w:r w:rsidRPr="00CE2EC6">
        <w:t xml:space="preserve">erformance </w:t>
      </w:r>
      <w:r w:rsidR="005E308C" w:rsidRPr="00CE2EC6">
        <w:t>M</w:t>
      </w:r>
      <w:r w:rsidRPr="00CE2EC6">
        <w:t xml:space="preserve">onitoring </w:t>
      </w:r>
      <w:r w:rsidR="005E308C" w:rsidRPr="00CE2EC6">
        <w:t>R</w:t>
      </w:r>
      <w:r w:rsidRPr="00CE2EC6">
        <w:t>eports.  The Performance Review Meetings shall (unless otherwise agreed):</w:t>
      </w:r>
    </w:p>
    <w:p w:rsidR="008D0A60" w:rsidRPr="00CE2EC6" w:rsidRDefault="00667108" w:rsidP="00AC1DE2">
      <w:pPr>
        <w:pStyle w:val="GPSL3numberedclause"/>
      </w:pPr>
      <w:r w:rsidRPr="00CE2EC6">
        <w:t xml:space="preserve">take place within one (1) week of the </w:t>
      </w:r>
      <w:r w:rsidR="00C406C7" w:rsidRPr="00CE2EC6">
        <w:t>Performance Monitoring Reports</w:t>
      </w:r>
      <w:r w:rsidRPr="00CE2EC6">
        <w:t xml:space="preserve"> being issued by the Supplier;</w:t>
      </w:r>
    </w:p>
    <w:p w:rsidR="00E13960" w:rsidRPr="00CE2EC6" w:rsidRDefault="00667108" w:rsidP="00AC1DE2">
      <w:pPr>
        <w:pStyle w:val="GPSL3numberedclause"/>
      </w:pPr>
      <w:r w:rsidRPr="00CE2EC6">
        <w:lastRenderedPageBreak/>
        <w:t>take place at such location and time (within normal business hours) as the Customer shall reasonably require unless otherwise agreed in advance;</w:t>
      </w:r>
    </w:p>
    <w:p w:rsidR="00E13960" w:rsidRPr="00CE2EC6" w:rsidRDefault="00667108" w:rsidP="00AC1DE2">
      <w:pPr>
        <w:pStyle w:val="GPSL3numberedclause"/>
      </w:pPr>
      <w:r w:rsidRPr="00CE2EC6">
        <w:t>be attended by the Supplier's Representative and the Customer's Representative; and</w:t>
      </w:r>
    </w:p>
    <w:p w:rsidR="00E13960" w:rsidRPr="00CE2EC6" w:rsidRDefault="00667108" w:rsidP="00AC1DE2">
      <w:pPr>
        <w:pStyle w:val="GPSL3numberedclause"/>
      </w:pPr>
      <w:r w:rsidRPr="00CE2EC6">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rsidR="008D0A60" w:rsidRPr="00CE2EC6" w:rsidRDefault="00667108" w:rsidP="005E4232">
      <w:pPr>
        <w:pStyle w:val="GPSL2numberedclause"/>
      </w:pPr>
      <w:r w:rsidRPr="00CE2EC6">
        <w:t>The Customer shall be entitled to raise any additional questions and/or request any further information regarding any failure to achieve Service Levels.</w:t>
      </w:r>
    </w:p>
    <w:p w:rsidR="00C9243A" w:rsidRPr="00CE2EC6" w:rsidRDefault="00667108" w:rsidP="005E4232">
      <w:pPr>
        <w:pStyle w:val="GPSL2numberedclause"/>
      </w:pPr>
      <w:r w:rsidRPr="00CE2EC6">
        <w:t>The Supplier shall provide to the Customer such supporting documentation as the Customer may reasonably require in order to verify the level of the performance by the Supplier and the calculations of the amount of Service Credits for any specified Service Period.</w:t>
      </w:r>
    </w:p>
    <w:p w:rsidR="00E13960" w:rsidRPr="00CE2EC6" w:rsidRDefault="00667108" w:rsidP="00036474">
      <w:pPr>
        <w:pStyle w:val="GPSL1SCHEDULEHeading"/>
        <w:rPr>
          <w:rFonts w:ascii="Calibri" w:hAnsi="Calibri"/>
        </w:rPr>
      </w:pPr>
      <w:r w:rsidRPr="00CE2EC6">
        <w:rPr>
          <w:rFonts w:ascii="Calibri" w:hAnsi="Calibri"/>
        </w:rPr>
        <w:t>SATISFACTION SURVEYS</w:t>
      </w:r>
    </w:p>
    <w:p w:rsidR="00667108" w:rsidRPr="00CE2EC6" w:rsidRDefault="00667108" w:rsidP="005E4232">
      <w:pPr>
        <w:pStyle w:val="GPSL2numberedclause"/>
      </w:pPr>
      <w:r w:rsidRPr="00CE2EC6">
        <w:t xml:space="preserve">In order to assess the level of performance of the Supplier, the Customer may undertake satisfaction surveys in respect of the Supplier's provision of the </w:t>
      </w:r>
      <w:r w:rsidR="001215F0">
        <w:t>Services</w:t>
      </w:r>
      <w:r w:rsidRPr="00CE2EC6">
        <w:t>.</w:t>
      </w:r>
    </w:p>
    <w:p w:rsidR="00667108" w:rsidRPr="00CE2EC6" w:rsidRDefault="00667108" w:rsidP="005E4232">
      <w:pPr>
        <w:pStyle w:val="GPSL2numberedclause"/>
      </w:pPr>
      <w:bookmarkStart w:id="2318" w:name="_Ref365637440"/>
      <w:r w:rsidRPr="00CE2EC6">
        <w:t>The Customer shall be entitled to notify the Supplier of any aspects of their performance of the</w:t>
      </w:r>
      <w:r w:rsidR="00DE71C2" w:rsidRPr="00CE2EC6">
        <w:t xml:space="preserve"> provision of the</w:t>
      </w:r>
      <w:r w:rsidRPr="00CE2EC6">
        <w:t xml:space="preserve"> </w:t>
      </w:r>
      <w:r w:rsidR="001215F0">
        <w:t>Services</w:t>
      </w:r>
      <w:r w:rsidR="00DE71C2" w:rsidRPr="00CE2EC6">
        <w:t xml:space="preserve"> </w:t>
      </w:r>
      <w:r w:rsidRPr="00CE2EC6">
        <w:t xml:space="preserve">which the responses to the Satisfaction Surveys reasonably suggest are not in accordance with </w:t>
      </w:r>
      <w:r w:rsidR="006640D6" w:rsidRPr="00CE2EC6">
        <w:t>this Call Off Contract</w:t>
      </w:r>
      <w:r w:rsidRPr="00CE2EC6">
        <w:t>.</w:t>
      </w:r>
      <w:bookmarkEnd w:id="2318"/>
    </w:p>
    <w:p w:rsidR="00EB2994" w:rsidRPr="00CE2EC6" w:rsidRDefault="00667108" w:rsidP="005E4232">
      <w:pPr>
        <w:pStyle w:val="GPSL2numberedclause"/>
      </w:pPr>
      <w:r w:rsidRPr="00CE2EC6">
        <w:t xml:space="preserve">All other suggestions for improvements to the </w:t>
      </w:r>
      <w:r w:rsidR="00DE71C2" w:rsidRPr="00CE2EC6">
        <w:t xml:space="preserve">provision of </w:t>
      </w:r>
      <w:r w:rsidR="001215F0">
        <w:t>Services</w:t>
      </w:r>
      <w:r w:rsidR="00DE71C2" w:rsidRPr="00CE2EC6">
        <w:t xml:space="preserve"> </w:t>
      </w:r>
      <w:r w:rsidRPr="00CE2EC6">
        <w:t>shall be dealt with as part of the continuous improvement programme pursuant to Clause</w:t>
      </w:r>
      <w:r w:rsidR="00C406C7" w:rsidRPr="00CE2EC6">
        <w:t xml:space="preserve"> </w:t>
      </w:r>
      <w:r w:rsidR="009F474C" w:rsidRPr="00CE2EC6">
        <w:fldChar w:fldCharType="begin"/>
      </w:r>
      <w:r w:rsidR="00C406C7" w:rsidRPr="00CE2EC6">
        <w:instrText xml:space="preserve"> REF _Ref359246666 \r \h </w:instrText>
      </w:r>
      <w:r w:rsidR="00F54E49" w:rsidRPr="00CE2EC6">
        <w:instrText xml:space="preserve"> \* MERGEFORMAT </w:instrText>
      </w:r>
      <w:r w:rsidR="009F474C" w:rsidRPr="00CE2EC6">
        <w:fldChar w:fldCharType="separate"/>
      </w:r>
      <w:r w:rsidR="001F0E21">
        <w:t>18</w:t>
      </w:r>
      <w:r w:rsidR="009F474C" w:rsidRPr="00CE2EC6">
        <w:fldChar w:fldCharType="end"/>
      </w:r>
      <w:r w:rsidR="00B460DF" w:rsidRPr="00CE2EC6">
        <w:t xml:space="preserve"> </w:t>
      </w:r>
      <w:r w:rsidR="003B3703" w:rsidRPr="00CE2EC6">
        <w:t xml:space="preserve">of this Call Off Contract </w:t>
      </w:r>
      <w:r w:rsidR="00B460DF" w:rsidRPr="00CE2EC6">
        <w:t>(Continuous Improvement)</w:t>
      </w:r>
      <w:r w:rsidRPr="00CE2EC6">
        <w:t>.</w:t>
      </w:r>
    </w:p>
    <w:p w:rsidR="00667108" w:rsidRPr="00CE2EC6" w:rsidRDefault="009F474C" w:rsidP="005E4232">
      <w:pPr>
        <w:pStyle w:val="GPSmacrorestart"/>
        <w:rPr>
          <w:rFonts w:ascii="Calibri" w:hAnsi="Calibri"/>
          <w:sz w:val="22"/>
          <w:szCs w:val="22"/>
          <w:highlight w:val="green"/>
        </w:rPr>
      </w:pPr>
      <w:r w:rsidRPr="00CE2EC6">
        <w:rPr>
          <w:rFonts w:ascii="Calibri" w:hAnsi="Calibri"/>
          <w:sz w:val="22"/>
          <w:szCs w:val="22"/>
        </w:rPr>
        <w:fldChar w:fldCharType="begin"/>
      </w:r>
      <w:r w:rsidR="00EB2994" w:rsidRPr="00CE2EC6">
        <w:rPr>
          <w:rFonts w:ascii="Calibri" w:hAnsi="Calibri"/>
          <w:sz w:val="22"/>
          <w:szCs w:val="22"/>
        </w:rPr>
        <w:instrText>LISTNUM \l 1 \s 0</w:instrText>
      </w:r>
      <w:r w:rsidRPr="00CE2EC6">
        <w:rPr>
          <w:rFonts w:ascii="Calibri" w:hAnsi="Calibri"/>
          <w:sz w:val="22"/>
          <w:szCs w:val="22"/>
        </w:rPr>
        <w:fldChar w:fldCharType="separate"/>
      </w:r>
      <w:r w:rsidR="00EB2994" w:rsidRPr="00CE2EC6">
        <w:rPr>
          <w:rFonts w:ascii="Calibri" w:hAnsi="Calibri"/>
          <w:sz w:val="22"/>
          <w:szCs w:val="22"/>
        </w:rPr>
        <w:t>12/08/2013</w:t>
      </w:r>
      <w:r w:rsidRPr="00CE2EC6">
        <w:rPr>
          <w:rFonts w:ascii="Calibri" w:hAnsi="Calibri"/>
          <w:sz w:val="22"/>
          <w:szCs w:val="22"/>
        </w:rPr>
        <w:fldChar w:fldCharType="end">
          <w:numberingChange w:id="2319" w:author="Author" w:original="0."/>
        </w:fldChar>
      </w:r>
      <w:r w:rsidR="00667108" w:rsidRPr="00CE2EC6">
        <w:rPr>
          <w:rFonts w:ascii="Calibri" w:hAnsi="Calibri"/>
          <w:sz w:val="22"/>
          <w:szCs w:val="22"/>
          <w:highlight w:val="green"/>
        </w:rPr>
        <w:t xml:space="preserve"> </w:t>
      </w:r>
    </w:p>
    <w:p w:rsidR="00EB2994" w:rsidRPr="00CE2EC6" w:rsidRDefault="00E65F4B" w:rsidP="005E4232">
      <w:pPr>
        <w:pStyle w:val="GPSL1SCHEDULEHeading"/>
        <w:numPr>
          <w:ilvl w:val="0"/>
          <w:numId w:val="0"/>
        </w:numPr>
        <w:ind w:left="284"/>
        <w:rPr>
          <w:rFonts w:ascii="Calibri" w:hAnsi="Calibri"/>
          <w:color w:val="FFFFFF"/>
        </w:rPr>
      </w:pPr>
      <w:r w:rsidRPr="00CE2EC6" w:rsidDel="00E65F4B">
        <w:rPr>
          <w:rFonts w:ascii="Calibri" w:hAnsi="Calibri"/>
          <w:color w:val="FFFFFF"/>
        </w:rPr>
        <w:t xml:space="preserve"> </w:t>
      </w:r>
      <w:bookmarkStart w:id="2320" w:name="_Toc349230508"/>
      <w:bookmarkStart w:id="2321" w:name="_Toc349230509"/>
      <w:bookmarkStart w:id="2322" w:name="_Toc349230615"/>
      <w:bookmarkStart w:id="2323" w:name="_Toc349230624"/>
      <w:bookmarkStart w:id="2324" w:name="_Toc349230661"/>
      <w:bookmarkStart w:id="2325" w:name="_Toc349230715"/>
      <w:bookmarkStart w:id="2326" w:name="_Toc349230717"/>
      <w:bookmarkStart w:id="2327" w:name="_Toc349231564"/>
      <w:bookmarkStart w:id="2328" w:name="_Toc348712421"/>
      <w:bookmarkStart w:id="2329" w:name="_Toc348712423"/>
      <w:bookmarkStart w:id="2330" w:name="_Toc348712425"/>
      <w:bookmarkStart w:id="2331" w:name="_Toc349230720"/>
      <w:bookmarkStart w:id="2332" w:name="_Toc349231566"/>
      <w:bookmarkStart w:id="2333" w:name="_Toc348712427"/>
      <w:bookmarkStart w:id="2334" w:name="_Toc348712429"/>
      <w:bookmarkStart w:id="2335" w:name="_Toc349230723"/>
      <w:bookmarkStart w:id="2336" w:name="_Toc348712431"/>
      <w:bookmarkStart w:id="2337" w:name="_Toc349230725"/>
      <w:bookmarkStart w:id="2338" w:name="_Toc349231569"/>
      <w:bookmarkStart w:id="2339" w:name="_Toc349230741"/>
      <w:bookmarkStart w:id="2340" w:name="_Toc349231585"/>
      <w:bookmarkStart w:id="2341" w:name="_Toc349232221"/>
      <w:bookmarkStart w:id="2342" w:name="_Toc349230757"/>
      <w:bookmarkStart w:id="2343" w:name="_Toc349230765"/>
      <w:bookmarkStart w:id="2344" w:name="_Toc349231607"/>
      <w:bookmarkStart w:id="2345" w:name="_Toc349232238"/>
      <w:bookmarkStart w:id="2346" w:name="_Toc349230785"/>
      <w:bookmarkStart w:id="2347" w:name="_Toc349231627"/>
      <w:bookmarkStart w:id="2348" w:name="_Toc349230790"/>
      <w:bookmarkStart w:id="2349" w:name="_Toc349231632"/>
      <w:bookmarkStart w:id="2350" w:name="_Toc349230792"/>
      <w:bookmarkStart w:id="2351" w:name="_Toc349230803"/>
      <w:bookmarkStart w:id="2352" w:name="_Toc349231642"/>
      <w:bookmarkStart w:id="2353" w:name="_Toc349232261"/>
      <w:bookmarkStart w:id="2354" w:name="_Toc349230813"/>
      <w:bookmarkStart w:id="2355" w:name="_Toc349231652"/>
      <w:bookmarkStart w:id="2356" w:name="_Toc349232271"/>
      <w:bookmarkStart w:id="2357" w:name="_Toc349230815"/>
      <w:bookmarkStart w:id="2358" w:name="_Toc349231654"/>
      <w:bookmarkStart w:id="2359" w:name="_Toc349232273"/>
      <w:bookmarkStart w:id="2360" w:name="_Toc349230822"/>
      <w:bookmarkStart w:id="2361" w:name="_Toc349231661"/>
      <w:bookmarkStart w:id="2362" w:name="_Toc349232279"/>
      <w:bookmarkStart w:id="2363" w:name="_Toc349230832"/>
      <w:bookmarkStart w:id="2364" w:name="_Toc348712442"/>
      <w:bookmarkStart w:id="2365" w:name="_Toc349230834"/>
      <w:bookmarkStart w:id="2366" w:name="_Toc349231671"/>
      <w:bookmarkStart w:id="2367" w:name="_Toc349230841"/>
      <w:bookmarkStart w:id="2368" w:name="_Toc349231678"/>
      <w:bookmarkStart w:id="2369" w:name="_Toc349232291"/>
      <w:bookmarkStart w:id="2370" w:name="_Toc349230869"/>
      <w:bookmarkStart w:id="2371" w:name="_Toc348712444"/>
      <w:bookmarkStart w:id="2372" w:name="_Toc348712446"/>
      <w:bookmarkStart w:id="2373" w:name="_Toc348712448"/>
      <w:bookmarkStart w:id="2374" w:name="_Toc349230895"/>
      <w:bookmarkStart w:id="2375" w:name="_Toc349231722"/>
      <w:bookmarkStart w:id="2376" w:name="_Toc349230912"/>
      <w:bookmarkStart w:id="2377" w:name="_Toc349230938"/>
      <w:bookmarkStart w:id="2378" w:name="_Toc349231748"/>
      <w:bookmarkStart w:id="2379" w:name="_Toc348712500"/>
      <w:bookmarkStart w:id="2380" w:name="_Toc349231028"/>
      <w:bookmarkStart w:id="2381" w:name="_Toc349231805"/>
      <w:bookmarkStart w:id="2382" w:name="_Toc348712594"/>
      <w:bookmarkStart w:id="2383" w:name="_Toc349231076"/>
      <w:bookmarkStart w:id="2384" w:name="_Toc349231179"/>
      <w:bookmarkStart w:id="2385" w:name="_Toc349231185"/>
      <w:bookmarkStart w:id="2386" w:name="_Toc348712710"/>
      <w:bookmarkStart w:id="2387" w:name="_Toc348712716"/>
      <w:bookmarkStart w:id="2388" w:name="_Toc349231204"/>
      <w:bookmarkEnd w:id="2249"/>
      <w:bookmarkEnd w:id="2250"/>
      <w:bookmarkEnd w:id="2251"/>
      <w:bookmarkEnd w:id="2252"/>
      <w:bookmarkEnd w:id="2253"/>
      <w:bookmarkEnd w:id="2254"/>
      <w:bookmarkEnd w:id="2255"/>
      <w:bookmarkEnd w:id="2256"/>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r w:rsidR="009F474C" w:rsidRPr="00CE2EC6">
        <w:rPr>
          <w:rFonts w:ascii="Calibri" w:hAnsi="Calibri"/>
          <w:color w:val="FFFFFF"/>
        </w:rPr>
        <w:fldChar w:fldCharType="begin"/>
      </w:r>
      <w:r w:rsidR="00EB2994" w:rsidRPr="00CE2EC6">
        <w:rPr>
          <w:rFonts w:ascii="Calibri" w:hAnsi="Calibri"/>
          <w:color w:val="FFFFFF"/>
          <w:lang w:eastAsia="en-GB"/>
        </w:rPr>
        <w:instrText>LISTNUM \l 1 \s 0</w:instrText>
      </w:r>
      <w:r w:rsidR="009F474C" w:rsidRPr="00CE2EC6">
        <w:rPr>
          <w:rFonts w:ascii="Calibri" w:hAnsi="Calibri"/>
          <w:color w:val="FFFFFF"/>
        </w:rPr>
        <w:fldChar w:fldCharType="separate"/>
      </w:r>
      <w:r w:rsidR="00EB2994" w:rsidRPr="00CE2EC6">
        <w:rPr>
          <w:rFonts w:ascii="Calibri" w:hAnsi="Calibri"/>
          <w:color w:val="FFFFFF"/>
        </w:rPr>
        <w:t>12/08/2013</w:t>
      </w:r>
      <w:r w:rsidR="009F474C" w:rsidRPr="00CE2EC6">
        <w:rPr>
          <w:rFonts w:ascii="Calibri" w:hAnsi="Calibri"/>
          <w:color w:val="FFFFFF"/>
        </w:rPr>
        <w:fldChar w:fldCharType="end">
          <w:numberingChange w:id="2389" w:author="Author" w:original="0."/>
        </w:fldChar>
      </w:r>
    </w:p>
    <w:p w:rsidR="00D571C0" w:rsidRPr="00CE2EC6" w:rsidRDefault="00D571C0" w:rsidP="00EB2994">
      <w:pPr>
        <w:pStyle w:val="GPSmacrorestart"/>
        <w:rPr>
          <w:rFonts w:ascii="Calibri" w:hAnsi="Calibri"/>
          <w:sz w:val="22"/>
          <w:szCs w:val="22"/>
        </w:rPr>
      </w:pPr>
    </w:p>
    <w:p w:rsidR="00D571C0" w:rsidRPr="00CE2EC6" w:rsidRDefault="00D571C0" w:rsidP="00EB2994">
      <w:pPr>
        <w:pStyle w:val="GPSmacrorestart"/>
        <w:rPr>
          <w:rFonts w:ascii="Calibri" w:hAnsi="Calibri"/>
          <w:sz w:val="22"/>
          <w:szCs w:val="22"/>
          <w:lang w:eastAsia="en-GB"/>
        </w:rPr>
      </w:pPr>
    </w:p>
    <w:p w:rsidR="008F1815" w:rsidRPr="00CE2EC6" w:rsidRDefault="008F1815" w:rsidP="00A657C3">
      <w:pPr>
        <w:pStyle w:val="GPSSchTitleandNumber"/>
        <w:rPr>
          <w:rFonts w:ascii="Calibri" w:hAnsi="Calibri"/>
        </w:rPr>
      </w:pPr>
      <w:r w:rsidRPr="00CE2EC6">
        <w:rPr>
          <w:rFonts w:ascii="Calibri" w:hAnsi="Calibri"/>
        </w:rPr>
        <w:br w:type="page"/>
      </w:r>
      <w:bookmarkStart w:id="2390" w:name="_Toc431551199"/>
      <w:r w:rsidRPr="00CE2EC6">
        <w:rPr>
          <w:rFonts w:ascii="Calibri" w:hAnsi="Calibri"/>
        </w:rPr>
        <w:lastRenderedPageBreak/>
        <w:t xml:space="preserve">CALL OFF SCHEDULE </w:t>
      </w:r>
      <w:r w:rsidR="00352B57" w:rsidRPr="00CE2EC6">
        <w:rPr>
          <w:rFonts w:ascii="Calibri" w:hAnsi="Calibri"/>
        </w:rPr>
        <w:t>7</w:t>
      </w:r>
      <w:r w:rsidRPr="00CE2EC6">
        <w:rPr>
          <w:rFonts w:ascii="Calibri" w:hAnsi="Calibri"/>
        </w:rPr>
        <w:t>: SECURITY</w:t>
      </w:r>
      <w:bookmarkEnd w:id="2390"/>
    </w:p>
    <w:p w:rsidR="00E13960" w:rsidRPr="00CE2EC6" w:rsidRDefault="006461D1" w:rsidP="00036474">
      <w:pPr>
        <w:pStyle w:val="GPSL1SCHEDULEHeading"/>
        <w:rPr>
          <w:rFonts w:ascii="Calibri" w:hAnsi="Calibri"/>
        </w:rPr>
      </w:pPr>
      <w:r w:rsidRPr="00CE2EC6">
        <w:rPr>
          <w:rFonts w:ascii="Calibri" w:hAnsi="Calibri"/>
        </w:rPr>
        <w:t>DEFINITIONS</w:t>
      </w:r>
    </w:p>
    <w:p w:rsidR="008D0A60" w:rsidRPr="00CE2EC6" w:rsidRDefault="006461D1" w:rsidP="005E4232">
      <w:pPr>
        <w:pStyle w:val="GPSL2numberedclause"/>
      </w:pPr>
      <w:r w:rsidRPr="00CE2EC6">
        <w:t xml:space="preserve">In this Call Off Schedule </w:t>
      </w:r>
      <w:r w:rsidR="00352B57" w:rsidRPr="00CE2EC6">
        <w:t>7</w:t>
      </w:r>
      <w:r w:rsidRPr="00CE2EC6">
        <w:t>, the following definitions shall apply:</w:t>
      </w:r>
    </w:p>
    <w:tbl>
      <w:tblPr>
        <w:tblW w:w="0" w:type="auto"/>
        <w:tblInd w:w="709" w:type="dxa"/>
        <w:tblLook w:val="04A0" w:firstRow="1" w:lastRow="0" w:firstColumn="1" w:lastColumn="0" w:noHBand="0" w:noVBand="1"/>
      </w:tblPr>
      <w:tblGrid>
        <w:gridCol w:w="2733"/>
        <w:gridCol w:w="5608"/>
      </w:tblGrid>
      <w:tr w:rsidR="006461D1" w:rsidRPr="00CE2EC6" w:rsidTr="006461D1">
        <w:tc>
          <w:tcPr>
            <w:tcW w:w="2801" w:type="dxa"/>
          </w:tcPr>
          <w:p w:rsidR="006461D1" w:rsidRPr="00CE2EC6" w:rsidRDefault="006461D1" w:rsidP="006461D1">
            <w:pPr>
              <w:pStyle w:val="GPSDefinitionTerm"/>
              <w:rPr>
                <w:rFonts w:ascii="Calibri" w:hAnsi="Calibri"/>
              </w:rPr>
            </w:pPr>
            <w:r w:rsidRPr="00CE2EC6">
              <w:rPr>
                <w:rFonts w:ascii="Calibri" w:hAnsi="Calibri"/>
              </w:rPr>
              <w:t>"Breach of Security"</w:t>
            </w:r>
          </w:p>
        </w:tc>
        <w:tc>
          <w:tcPr>
            <w:tcW w:w="5732" w:type="dxa"/>
          </w:tcPr>
          <w:p w:rsidR="006461D1" w:rsidRPr="00CE2EC6" w:rsidRDefault="006461D1" w:rsidP="006461D1">
            <w:pPr>
              <w:pStyle w:val="GPsDefinition"/>
              <w:rPr>
                <w:rFonts w:ascii="Calibri" w:hAnsi="Calibri"/>
                <w:lang w:eastAsia="en-GB"/>
              </w:rPr>
            </w:pPr>
            <w:r w:rsidRPr="00CE2EC6">
              <w:rPr>
                <w:rFonts w:ascii="Calibri" w:hAnsi="Calibri"/>
                <w:lang w:eastAsia="en-GB"/>
              </w:rPr>
              <w:t>means the occurrence of:</w:t>
            </w:r>
          </w:p>
          <w:p w:rsidR="006461D1" w:rsidRPr="00CE2EC6" w:rsidRDefault="006461D1" w:rsidP="006461D1">
            <w:pPr>
              <w:pStyle w:val="GPSDefinitionL2"/>
              <w:rPr>
                <w:rFonts w:ascii="Calibri" w:hAnsi="Calibri"/>
                <w:lang w:eastAsia="en-GB"/>
              </w:rPr>
            </w:pPr>
            <w:r w:rsidRPr="00CE2EC6">
              <w:rPr>
                <w:rFonts w:ascii="Calibri" w:hAnsi="Calibri"/>
                <w:lang w:eastAsia="en-GB"/>
              </w:rPr>
              <w:t xml:space="preserve">any unauthorised access to or use of the </w:t>
            </w:r>
            <w:r w:rsidR="001215F0">
              <w:rPr>
                <w:rFonts w:ascii="Calibri" w:hAnsi="Calibri"/>
              </w:rPr>
              <w:t>Services</w:t>
            </w:r>
            <w:r w:rsidRPr="00CE2EC6">
              <w:rPr>
                <w:rFonts w:ascii="Calibri" w:hAnsi="Calibri"/>
              </w:rPr>
              <w:t>, the Sites and/or any Information  and Communication Technology (“ICT”), information or data (including the Confidential Information and the Customer Data) used by the Customer and/or the Supplier in connection with this Call Off Contract</w:t>
            </w:r>
            <w:r w:rsidRPr="00CE2EC6">
              <w:rPr>
                <w:rFonts w:ascii="Calibri" w:hAnsi="Calibri"/>
                <w:lang w:eastAsia="en-GB"/>
              </w:rPr>
              <w:t>; and/or</w:t>
            </w:r>
          </w:p>
          <w:p w:rsidR="006461D1" w:rsidRPr="00CE2EC6" w:rsidRDefault="006461D1" w:rsidP="006461D1">
            <w:pPr>
              <w:pStyle w:val="GPSDefinitionL2"/>
              <w:rPr>
                <w:rFonts w:ascii="Calibri" w:hAnsi="Calibri"/>
                <w:lang w:eastAsia="en-GB"/>
              </w:rPr>
            </w:pPr>
            <w:r w:rsidRPr="00CE2EC6">
              <w:rPr>
                <w:rFonts w:ascii="Calibri" w:hAnsi="Calibri"/>
                <w:lang w:eastAsia="en-GB"/>
              </w:rPr>
              <w:t xml:space="preserve">the loss and/or unauthorised disclosure of any information or data (including the Confidential Information and the </w:t>
            </w:r>
            <w:r w:rsidRPr="00CE2EC6">
              <w:rPr>
                <w:rFonts w:ascii="Calibri" w:hAnsi="Calibri"/>
              </w:rPr>
              <w:t>Customer</w:t>
            </w:r>
            <w:r w:rsidRPr="00CE2EC6">
              <w:rPr>
                <w:rFonts w:ascii="Calibri" w:hAnsi="Calibri"/>
                <w:lang w:eastAsia="en-GB"/>
              </w:rPr>
              <w:t xml:space="preserve"> Data), including any copies of such information or data, used by the </w:t>
            </w:r>
            <w:r w:rsidRPr="00CE2EC6">
              <w:rPr>
                <w:rFonts w:ascii="Calibri" w:hAnsi="Calibri"/>
              </w:rPr>
              <w:t>Customer</w:t>
            </w:r>
            <w:r w:rsidRPr="00CE2EC6">
              <w:rPr>
                <w:rFonts w:ascii="Calibri" w:hAnsi="Calibri"/>
                <w:lang w:eastAsia="en-GB"/>
              </w:rPr>
              <w:t xml:space="preserve"> and/or the Supplier in connection with this Call Off Contract,</w:t>
            </w:r>
          </w:p>
          <w:p w:rsidR="006461D1" w:rsidRPr="00CE2EC6" w:rsidRDefault="006461D1" w:rsidP="006461D1">
            <w:pPr>
              <w:pStyle w:val="GPsDefinition"/>
              <w:rPr>
                <w:rFonts w:ascii="Calibri" w:hAnsi="Calibri"/>
              </w:rPr>
            </w:pPr>
            <w:r w:rsidRPr="00CE2EC6">
              <w:rPr>
                <w:rFonts w:ascii="Calibri" w:hAnsi="Calibri"/>
                <w:lang w:eastAsia="en-GB"/>
              </w:rPr>
              <w:t xml:space="preserve">in either case as more particularly set out in </w:t>
            </w:r>
            <w:r w:rsidRPr="00CE2EC6">
              <w:rPr>
                <w:rFonts w:ascii="Calibri" w:hAnsi="Calibri"/>
                <w:snapToGrid w:val="0"/>
              </w:rPr>
              <w:t>the Security Policy;</w:t>
            </w:r>
          </w:p>
        </w:tc>
      </w:tr>
    </w:tbl>
    <w:p w:rsidR="006461D1" w:rsidRPr="00CE2EC6" w:rsidRDefault="006461D1" w:rsidP="006461D1">
      <w:pPr>
        <w:ind w:left="0"/>
        <w:rPr>
          <w:rFonts w:ascii="Calibri" w:hAnsi="Calibri"/>
        </w:rPr>
      </w:pPr>
    </w:p>
    <w:p w:rsidR="00E13960" w:rsidRPr="00CE2EC6" w:rsidRDefault="006461D1" w:rsidP="00036474">
      <w:pPr>
        <w:pStyle w:val="GPSL1SCHEDULEHeading"/>
        <w:rPr>
          <w:rFonts w:ascii="Calibri" w:hAnsi="Calibri"/>
        </w:rPr>
      </w:pPr>
      <w:r w:rsidRPr="00CE2EC6">
        <w:rPr>
          <w:rFonts w:ascii="Calibri" w:hAnsi="Calibri"/>
        </w:rPr>
        <w:t>INTRODUCTION</w:t>
      </w:r>
    </w:p>
    <w:p w:rsidR="00E13960" w:rsidRPr="00CE2EC6" w:rsidRDefault="006461D1" w:rsidP="005E4232">
      <w:pPr>
        <w:pStyle w:val="GPSL2numberedclause"/>
      </w:pPr>
      <w:r w:rsidRPr="00CE2EC6">
        <w:t>The purpose of this Call Off Schedule</w:t>
      </w:r>
      <w:r w:rsidR="00E548B5" w:rsidRPr="00CE2EC6">
        <w:t xml:space="preserve"> </w:t>
      </w:r>
      <w:r w:rsidR="00352B57" w:rsidRPr="00CE2EC6">
        <w:t>7</w:t>
      </w:r>
      <w:r w:rsidRPr="00CE2EC6">
        <w:t xml:space="preserve"> is to ensure a good organisational approach to security under which the specific requirements of this Call Off Contract will be met;</w:t>
      </w:r>
    </w:p>
    <w:p w:rsidR="00E13960" w:rsidRPr="00CE2EC6" w:rsidRDefault="006461D1" w:rsidP="005E4232">
      <w:pPr>
        <w:pStyle w:val="GPSL2numberedclause"/>
      </w:pPr>
      <w:r w:rsidRPr="00CE2EC6">
        <w:t>This Call Off Schedule</w:t>
      </w:r>
      <w:r w:rsidR="00D8619A" w:rsidRPr="00CE2EC6">
        <w:t xml:space="preserve"> </w:t>
      </w:r>
      <w:r w:rsidR="003C1D4C" w:rsidRPr="00CE2EC6">
        <w:t>7</w:t>
      </w:r>
      <w:r w:rsidRPr="00CE2EC6">
        <w:t xml:space="preserve"> covers:</w:t>
      </w:r>
    </w:p>
    <w:p w:rsidR="008D0A60" w:rsidRPr="00CE2EC6" w:rsidRDefault="006461D1" w:rsidP="00AC1DE2">
      <w:pPr>
        <w:pStyle w:val="GPSL3numberedclause"/>
      </w:pPr>
      <w:r w:rsidRPr="00CE2EC6">
        <w:t xml:space="preserve">principles of protective security to be applied in delivering the </w:t>
      </w:r>
      <w:r w:rsidR="009E0BBE" w:rsidRPr="00CE2EC6">
        <w:t xml:space="preserve"> Services</w:t>
      </w:r>
      <w:r w:rsidRPr="00CE2EC6">
        <w:t>;</w:t>
      </w:r>
    </w:p>
    <w:p w:rsidR="00E13960" w:rsidRPr="00CE2EC6" w:rsidRDefault="006461D1" w:rsidP="00AC1DE2">
      <w:pPr>
        <w:pStyle w:val="GPSL3numberedclause"/>
      </w:pPr>
      <w:bookmarkStart w:id="2391" w:name="_Toc348712387"/>
      <w:r w:rsidRPr="00CE2EC6">
        <w:t>the creation and maintenance of the Security Management Plan; and</w:t>
      </w:r>
      <w:bookmarkEnd w:id="2391"/>
    </w:p>
    <w:p w:rsidR="00E13960" w:rsidRPr="00CE2EC6" w:rsidRDefault="006461D1" w:rsidP="00AC1DE2">
      <w:pPr>
        <w:pStyle w:val="GPSL3numberedclause"/>
      </w:pPr>
      <w:r w:rsidRPr="00CE2EC6">
        <w:t>obligations in the event of actual or attempted Breaches of Security.</w:t>
      </w:r>
    </w:p>
    <w:p w:rsidR="008D0A60" w:rsidRPr="00CE2EC6" w:rsidRDefault="006461D1" w:rsidP="00036474">
      <w:pPr>
        <w:pStyle w:val="GPSL1SCHEDULEHeading"/>
        <w:rPr>
          <w:rFonts w:ascii="Calibri" w:hAnsi="Calibri"/>
        </w:rPr>
      </w:pPr>
      <w:bookmarkStart w:id="2392" w:name="_Toc348712389"/>
      <w:bookmarkStart w:id="2393" w:name="_Ref378078920"/>
      <w:r w:rsidRPr="00CE2EC6">
        <w:rPr>
          <w:rFonts w:ascii="Calibri" w:hAnsi="Calibri"/>
        </w:rPr>
        <w:t>PRINCIPLES OF SECURITY</w:t>
      </w:r>
      <w:bookmarkEnd w:id="2392"/>
      <w:bookmarkEnd w:id="2393"/>
    </w:p>
    <w:p w:rsidR="008D0A60" w:rsidRPr="00CE2EC6" w:rsidRDefault="006461D1" w:rsidP="005E4232">
      <w:pPr>
        <w:pStyle w:val="GPSL2numberedclause"/>
      </w:pPr>
      <w:r w:rsidRPr="00CE2EC6">
        <w:t xml:space="preserve">The Supplier acknowledges that the Customer places great emphasis on the reliability of the performance of the </w:t>
      </w:r>
      <w:r w:rsidR="001215F0">
        <w:t>Services</w:t>
      </w:r>
      <w:r w:rsidRPr="00CE2EC6">
        <w:t>, confidentiality, integrity and availability of information and consequently on security.</w:t>
      </w:r>
    </w:p>
    <w:p w:rsidR="00E13960" w:rsidRPr="00CE2EC6" w:rsidRDefault="006461D1" w:rsidP="005E4232">
      <w:pPr>
        <w:pStyle w:val="GPSL2numberedclause"/>
      </w:pPr>
      <w:bookmarkStart w:id="2394" w:name="_Ref378071134"/>
      <w:r w:rsidRPr="00CE2EC6">
        <w:t>The Supplier shall be responsible for the effective performance of its security obligations and shall at all times provide a level of security which:</w:t>
      </w:r>
      <w:bookmarkEnd w:id="2394"/>
    </w:p>
    <w:p w:rsidR="008D0A60" w:rsidRPr="00CE2EC6" w:rsidRDefault="006461D1" w:rsidP="00AC1DE2">
      <w:pPr>
        <w:pStyle w:val="GPSL3numberedclause"/>
      </w:pPr>
      <w:r w:rsidRPr="00CE2EC6">
        <w:t xml:space="preserve">is in accordance with the Law and this Call Off Contract; </w:t>
      </w:r>
    </w:p>
    <w:p w:rsidR="00E13960" w:rsidRPr="00CE2EC6" w:rsidRDefault="006461D1" w:rsidP="00AC1DE2">
      <w:pPr>
        <w:pStyle w:val="GPSL3numberedclause"/>
      </w:pPr>
      <w:r w:rsidRPr="00CE2EC6">
        <w:t>as a minimum demonstrates Good Industry Practice;</w:t>
      </w:r>
    </w:p>
    <w:p w:rsidR="00E13960" w:rsidRPr="00CE2EC6" w:rsidRDefault="006461D1" w:rsidP="00AC1DE2">
      <w:pPr>
        <w:pStyle w:val="GPSL3numberedclause"/>
      </w:pPr>
      <w:r w:rsidRPr="00CE2EC6">
        <w:t>complies with the Security Policy;</w:t>
      </w:r>
    </w:p>
    <w:p w:rsidR="00E13960" w:rsidRPr="00CE2EC6" w:rsidRDefault="006461D1" w:rsidP="00AC1DE2">
      <w:pPr>
        <w:pStyle w:val="GPSL3numberedclause"/>
      </w:pPr>
      <w:r w:rsidRPr="00CE2EC6">
        <w:t xml:space="preserve">meets any specific security threats of immediate relevance to the </w:t>
      </w:r>
      <w:r w:rsidR="001215F0">
        <w:t>Services</w:t>
      </w:r>
      <w:r w:rsidRPr="00CE2EC6">
        <w:t xml:space="preserve"> and/or the Customer Data; and</w:t>
      </w:r>
    </w:p>
    <w:p w:rsidR="00E13960" w:rsidRPr="00CE2EC6" w:rsidRDefault="006461D1" w:rsidP="00AC1DE2">
      <w:pPr>
        <w:pStyle w:val="GPSL3numberedclause"/>
      </w:pPr>
      <w:r w:rsidRPr="00CE2EC6">
        <w:lastRenderedPageBreak/>
        <w:t xml:space="preserve">complies with the Customer’s ICT </w:t>
      </w:r>
      <w:r w:rsidR="00884B7C" w:rsidRPr="00CE2EC6">
        <w:t>Policy</w:t>
      </w:r>
      <w:r w:rsidR="009D4468">
        <w:t xml:space="preserve"> where appropriate</w:t>
      </w:r>
      <w:r w:rsidRPr="00CE2EC6">
        <w:t>.</w:t>
      </w:r>
    </w:p>
    <w:p w:rsidR="008D0A60" w:rsidRPr="00CE2EC6" w:rsidRDefault="006461D1" w:rsidP="005E4232">
      <w:pPr>
        <w:pStyle w:val="GPSL2numberedclause"/>
      </w:pPr>
      <w:r w:rsidRPr="00CE2EC6">
        <w:t>Subject to Clause </w:t>
      </w:r>
      <w:r w:rsidR="00F17AE3" w:rsidRPr="00CE2EC6">
        <w:fldChar w:fldCharType="begin"/>
      </w:r>
      <w:r w:rsidR="00F17AE3" w:rsidRPr="00CE2EC6">
        <w:instrText xml:space="preserve"> REF _Ref313367870 \r \h  \* MERGEFORMAT </w:instrText>
      </w:r>
      <w:r w:rsidR="00F17AE3" w:rsidRPr="00CE2EC6">
        <w:fldChar w:fldCharType="separate"/>
      </w:r>
      <w:r w:rsidR="001F0E21">
        <w:t>34</w:t>
      </w:r>
      <w:r w:rsidR="00F17AE3" w:rsidRPr="00CE2EC6">
        <w:fldChar w:fldCharType="end"/>
      </w:r>
      <w:r w:rsidRPr="00CE2EC6">
        <w:t xml:space="preserve"> of this Call Off Contract (Security and Protection of Information) the references to standards, guidance and policies contained or set out in paragraph  </w:t>
      </w:r>
      <w:r w:rsidR="00F17AE3" w:rsidRPr="00CE2EC6">
        <w:fldChar w:fldCharType="begin"/>
      </w:r>
      <w:r w:rsidR="00F17AE3" w:rsidRPr="00CE2EC6">
        <w:instrText xml:space="preserve"> REF _Ref378071134 \r \h  \* MERGEFORMAT </w:instrText>
      </w:r>
      <w:r w:rsidR="00F17AE3" w:rsidRPr="00CE2EC6">
        <w:fldChar w:fldCharType="separate"/>
      </w:r>
      <w:r w:rsidR="001F0E21">
        <w:t>3.2</w:t>
      </w:r>
      <w:r w:rsidR="00F17AE3" w:rsidRPr="00CE2EC6">
        <w:fldChar w:fldCharType="end"/>
      </w:r>
      <w:r w:rsidRPr="00CE2EC6">
        <w:t xml:space="preserve"> of this Call Off Schedule</w:t>
      </w:r>
      <w:r w:rsidR="003C1D4C" w:rsidRPr="00CE2EC6">
        <w:t xml:space="preserve"> 7</w:t>
      </w:r>
      <w:r w:rsidRPr="00CE2EC6">
        <w:t xml:space="preserve"> shall be deemed to be references to such items as developed and updated and to any successor to or replacement for such standards, guidance and policies, as notified to the Supplier from time to time.</w:t>
      </w:r>
    </w:p>
    <w:p w:rsidR="00E13960" w:rsidRPr="00CE2EC6" w:rsidRDefault="006461D1" w:rsidP="005E4232">
      <w:pPr>
        <w:pStyle w:val="GPSL2numberedclause"/>
      </w:pPr>
      <w:r w:rsidRPr="00CE2EC6">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rsidR="008D0A60" w:rsidRPr="00CE2EC6" w:rsidRDefault="006461D1" w:rsidP="00036474">
      <w:pPr>
        <w:pStyle w:val="GPSL1SCHEDULEHeading"/>
        <w:rPr>
          <w:rFonts w:ascii="Calibri" w:hAnsi="Calibri"/>
        </w:rPr>
      </w:pPr>
      <w:bookmarkStart w:id="2395" w:name="_Ref311745599"/>
      <w:bookmarkStart w:id="2396" w:name="_Toc348712398"/>
      <w:r w:rsidRPr="00CE2EC6">
        <w:rPr>
          <w:rFonts w:ascii="Calibri" w:hAnsi="Calibri"/>
        </w:rPr>
        <w:t>SECURITY MANAGEMENT PLAN</w:t>
      </w:r>
      <w:bookmarkEnd w:id="2395"/>
      <w:bookmarkEnd w:id="2396"/>
    </w:p>
    <w:p w:rsidR="008D0A60" w:rsidRPr="00CE2EC6" w:rsidRDefault="006461D1" w:rsidP="005E4232">
      <w:pPr>
        <w:pStyle w:val="GPSL2numberedclause"/>
      </w:pPr>
      <w:bookmarkStart w:id="2397" w:name="_Toc348712399"/>
      <w:r w:rsidRPr="00CE2EC6">
        <w:t>Introduction</w:t>
      </w:r>
      <w:bookmarkEnd w:id="2397"/>
    </w:p>
    <w:p w:rsidR="008D0A60" w:rsidRPr="00CE2EC6" w:rsidRDefault="00FF3AC0" w:rsidP="00AC1DE2">
      <w:pPr>
        <w:pStyle w:val="GPSL3numberedclause"/>
      </w:pPr>
      <w:bookmarkStart w:id="2398" w:name="_Toc348712400"/>
      <w:r w:rsidRPr="00CE2EC6">
        <w:t>T</w:t>
      </w:r>
      <w:r w:rsidR="006461D1" w:rsidRPr="00CE2EC6">
        <w:t>he Supplier shall develop and maintain a Security Management Plan in accordance with this Call Off Schedule</w:t>
      </w:r>
      <w:r w:rsidR="00E548B5" w:rsidRPr="00CE2EC6">
        <w:t xml:space="preserve"> </w:t>
      </w:r>
      <w:r w:rsidR="00352B57" w:rsidRPr="00CE2EC6">
        <w:t>7</w:t>
      </w:r>
      <w:r w:rsidR="006461D1" w:rsidRPr="00CE2EC6">
        <w:t>. The Supplier shall thereafter comply with its obligations set out in the Security Management Plan.</w:t>
      </w:r>
      <w:bookmarkEnd w:id="2398"/>
    </w:p>
    <w:p w:rsidR="008D0A60" w:rsidRPr="00CE2EC6" w:rsidRDefault="006461D1" w:rsidP="005E4232">
      <w:pPr>
        <w:pStyle w:val="GPSL2numberedclause"/>
      </w:pPr>
      <w:bookmarkStart w:id="2399" w:name="_Ref321324153"/>
      <w:bookmarkStart w:id="2400" w:name="_Toc348712407"/>
      <w:r w:rsidRPr="00CE2EC6">
        <w:t>Content of the Security Management Plan</w:t>
      </w:r>
      <w:bookmarkEnd w:id="2399"/>
      <w:bookmarkEnd w:id="2400"/>
    </w:p>
    <w:p w:rsidR="008D0A60" w:rsidRPr="00CE2EC6" w:rsidRDefault="006461D1" w:rsidP="00AC1DE2">
      <w:pPr>
        <w:pStyle w:val="GPSL3numberedclause"/>
      </w:pPr>
      <w:bookmarkStart w:id="2401" w:name="_Toc348712408"/>
      <w:r w:rsidRPr="00CE2EC6">
        <w:t>The Security Management Plan shall:</w:t>
      </w:r>
    </w:p>
    <w:p w:rsidR="008D0A60" w:rsidRPr="00CE2EC6" w:rsidRDefault="006461D1" w:rsidP="00AC1DE2">
      <w:pPr>
        <w:pStyle w:val="GPSL4numberedclause"/>
        <w:rPr>
          <w:szCs w:val="22"/>
        </w:rPr>
      </w:pPr>
      <w:r w:rsidRPr="00CE2EC6">
        <w:rPr>
          <w:szCs w:val="22"/>
        </w:rPr>
        <w:t xml:space="preserve">comply with the principles of security set out in paragraph </w:t>
      </w:r>
      <w:r w:rsidR="00F17AE3" w:rsidRPr="00CE2EC6">
        <w:rPr>
          <w:szCs w:val="22"/>
        </w:rPr>
        <w:fldChar w:fldCharType="begin"/>
      </w:r>
      <w:r w:rsidR="00F17AE3" w:rsidRPr="00CE2EC6">
        <w:rPr>
          <w:szCs w:val="22"/>
        </w:rPr>
        <w:instrText xml:space="preserve"> REF _Ref378078920 \r \h  \* MERGEFORMAT </w:instrText>
      </w:r>
      <w:r w:rsidR="00F17AE3" w:rsidRPr="00CE2EC6">
        <w:rPr>
          <w:szCs w:val="22"/>
        </w:rPr>
      </w:r>
      <w:r w:rsidR="00F17AE3" w:rsidRPr="00CE2EC6">
        <w:rPr>
          <w:szCs w:val="22"/>
        </w:rPr>
        <w:fldChar w:fldCharType="separate"/>
      </w:r>
      <w:r w:rsidR="001F0E21">
        <w:rPr>
          <w:szCs w:val="22"/>
        </w:rPr>
        <w:t>3</w:t>
      </w:r>
      <w:r w:rsidR="00F17AE3" w:rsidRPr="00CE2EC6">
        <w:rPr>
          <w:szCs w:val="22"/>
        </w:rPr>
        <w:fldChar w:fldCharType="end"/>
      </w:r>
      <w:r w:rsidRPr="00CE2EC6">
        <w:rPr>
          <w:szCs w:val="22"/>
        </w:rPr>
        <w:t xml:space="preserve"> of this Call Off Schedule </w:t>
      </w:r>
      <w:r w:rsidR="00352B57" w:rsidRPr="00CE2EC6">
        <w:rPr>
          <w:szCs w:val="22"/>
        </w:rPr>
        <w:t>7</w:t>
      </w:r>
      <w:r w:rsidR="00E548B5" w:rsidRPr="00CE2EC6">
        <w:rPr>
          <w:szCs w:val="22"/>
        </w:rPr>
        <w:t xml:space="preserve"> </w:t>
      </w:r>
      <w:r w:rsidRPr="00CE2EC6">
        <w:rPr>
          <w:szCs w:val="22"/>
        </w:rPr>
        <w:t>and any other provisions of this Call Off Contract relevant to security;</w:t>
      </w:r>
    </w:p>
    <w:p w:rsidR="00E13960" w:rsidRPr="00CE2EC6" w:rsidRDefault="006461D1" w:rsidP="00AC1DE2">
      <w:pPr>
        <w:pStyle w:val="GPSL4numberedclause"/>
        <w:rPr>
          <w:szCs w:val="22"/>
        </w:rPr>
      </w:pPr>
      <w:r w:rsidRPr="00CE2EC6">
        <w:rPr>
          <w:szCs w:val="22"/>
        </w:rPr>
        <w:t>identify the necessary delegated organisational roles defined for those responsible for ensuring it is complied with by the Supplier;</w:t>
      </w:r>
    </w:p>
    <w:p w:rsidR="00E13960" w:rsidRPr="00CE2EC6" w:rsidRDefault="006461D1" w:rsidP="00AC1DE2">
      <w:pPr>
        <w:pStyle w:val="GPSL4numberedclause"/>
        <w:rPr>
          <w:szCs w:val="22"/>
        </w:rPr>
      </w:pPr>
      <w:r w:rsidRPr="00CE2EC6">
        <w:rPr>
          <w:szCs w:val="22"/>
        </w:rPr>
        <w:t>detail the process for managing any security risks from Sub</w:t>
      </w:r>
      <w:r w:rsidRPr="00CE2EC6">
        <w:rPr>
          <w:szCs w:val="22"/>
        </w:rPr>
        <w:noBreakHyphen/>
        <w:t xml:space="preserve">Contractors and third parties authorised by the Customer with access to the </w:t>
      </w:r>
      <w:r w:rsidR="001215F0">
        <w:rPr>
          <w:szCs w:val="22"/>
        </w:rPr>
        <w:t>Services</w:t>
      </w:r>
      <w:r w:rsidRPr="00CE2EC6">
        <w:rPr>
          <w:szCs w:val="22"/>
        </w:rPr>
        <w:t xml:space="preserve">, processes associated with the provision of the </w:t>
      </w:r>
      <w:r w:rsidR="001215F0">
        <w:rPr>
          <w:szCs w:val="22"/>
        </w:rPr>
        <w:t>Services</w:t>
      </w:r>
      <w:r w:rsidRPr="00CE2EC6">
        <w:rPr>
          <w:szCs w:val="22"/>
        </w:rPr>
        <w:t xml:space="preserve">, the Customer Premises, the Sites and any ICT, Information and data (including the Customer’s Confidential Information and the Customer Data) and any system that could directly or indirectly have an impact on that Information, data and/or the </w:t>
      </w:r>
      <w:r w:rsidR="001215F0">
        <w:rPr>
          <w:szCs w:val="22"/>
        </w:rPr>
        <w:t>Services</w:t>
      </w:r>
      <w:r w:rsidRPr="00CE2EC6">
        <w:rPr>
          <w:szCs w:val="22"/>
        </w:rPr>
        <w:t>;</w:t>
      </w:r>
    </w:p>
    <w:p w:rsidR="00E13960" w:rsidRPr="00CE2EC6" w:rsidRDefault="006461D1" w:rsidP="00AC1DE2">
      <w:pPr>
        <w:pStyle w:val="GPSL4numberedclause"/>
        <w:rPr>
          <w:szCs w:val="22"/>
        </w:rPr>
      </w:pPr>
      <w:r w:rsidRPr="00CE2EC6">
        <w:rPr>
          <w:szCs w:val="22"/>
        </w:rPr>
        <w:t xml:space="preserve">unless otherwise specified by the Customer in </w:t>
      </w:r>
      <w:r w:rsidRPr="00CE2EC6">
        <w:rPr>
          <w:bCs/>
          <w:szCs w:val="22"/>
        </w:rPr>
        <w:t xml:space="preserve">writing, be developed to protect all aspects of the </w:t>
      </w:r>
      <w:r w:rsidR="001215F0">
        <w:rPr>
          <w:bCs/>
          <w:szCs w:val="22"/>
        </w:rPr>
        <w:t>Services</w:t>
      </w:r>
      <w:r w:rsidRPr="00CE2EC6">
        <w:rPr>
          <w:szCs w:val="22"/>
        </w:rPr>
        <w:t xml:space="preserve"> and all processes associated with the provision of the </w:t>
      </w:r>
      <w:r w:rsidR="001215F0">
        <w:rPr>
          <w:szCs w:val="22"/>
        </w:rPr>
        <w:t>Services</w:t>
      </w:r>
      <w:r w:rsidRPr="00CE2EC6">
        <w:rPr>
          <w:szCs w:val="22"/>
        </w:rPr>
        <w:t xml:space="preserve">, including the </w:t>
      </w:r>
      <w:r w:rsidR="000C7735" w:rsidRPr="00CE2EC6">
        <w:rPr>
          <w:szCs w:val="22"/>
        </w:rPr>
        <w:t xml:space="preserve">Customer </w:t>
      </w:r>
      <w:r w:rsidRPr="00CE2EC6">
        <w:rPr>
          <w:szCs w:val="22"/>
        </w:rPr>
        <w:t xml:space="preserve">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1215F0">
        <w:rPr>
          <w:szCs w:val="22"/>
        </w:rPr>
        <w:t>Services</w:t>
      </w:r>
      <w:r w:rsidRPr="00CE2EC6">
        <w:rPr>
          <w:szCs w:val="22"/>
        </w:rPr>
        <w:t>;</w:t>
      </w:r>
    </w:p>
    <w:p w:rsidR="00E13960" w:rsidRPr="00CE2EC6" w:rsidRDefault="006461D1" w:rsidP="00AC1DE2">
      <w:pPr>
        <w:pStyle w:val="GPSL4numberedclause"/>
        <w:rPr>
          <w:szCs w:val="22"/>
        </w:rPr>
      </w:pPr>
      <w:r w:rsidRPr="00CE2EC6">
        <w:rPr>
          <w:szCs w:val="22"/>
        </w:rPr>
        <w:lastRenderedPageBreak/>
        <w:t xml:space="preserve">set out the security measures to be implemented and maintained by the Supplier in relation to all aspects of the </w:t>
      </w:r>
      <w:r w:rsidR="001215F0">
        <w:rPr>
          <w:szCs w:val="22"/>
        </w:rPr>
        <w:t>Services</w:t>
      </w:r>
      <w:r w:rsidRPr="00CE2EC6">
        <w:rPr>
          <w:szCs w:val="22"/>
        </w:rPr>
        <w:t xml:space="preserve"> and all processes associated with the provision of the </w:t>
      </w:r>
      <w:r w:rsidR="009E0BBE" w:rsidRPr="00CE2EC6">
        <w:rPr>
          <w:szCs w:val="22"/>
        </w:rPr>
        <w:t xml:space="preserve"> Services</w:t>
      </w:r>
      <w:r w:rsidRPr="00CE2EC6">
        <w:rPr>
          <w:szCs w:val="22"/>
        </w:rPr>
        <w:t xml:space="preserve"> and shall at all times comply with and specify security measures and procedures which are sufficient to ensure that the </w:t>
      </w:r>
      <w:r w:rsidR="001215F0">
        <w:rPr>
          <w:szCs w:val="22"/>
        </w:rPr>
        <w:t>Services</w:t>
      </w:r>
      <w:r w:rsidRPr="00CE2EC6">
        <w:rPr>
          <w:szCs w:val="22"/>
        </w:rPr>
        <w:t xml:space="preserve"> comply with the provisions of this Call Off Contract</w:t>
      </w:r>
      <w:bookmarkEnd w:id="2401"/>
      <w:r w:rsidRPr="00CE2EC6">
        <w:rPr>
          <w:szCs w:val="22"/>
        </w:rPr>
        <w:t>;</w:t>
      </w:r>
    </w:p>
    <w:p w:rsidR="00E13960" w:rsidRPr="00CE2EC6" w:rsidRDefault="006461D1" w:rsidP="00AC1DE2">
      <w:pPr>
        <w:pStyle w:val="GPSL4numberedclause"/>
        <w:rPr>
          <w:szCs w:val="22"/>
        </w:rPr>
      </w:pPr>
      <w:bookmarkStart w:id="2402" w:name="_Toc348712409"/>
      <w:r w:rsidRPr="00CE2EC6">
        <w:rPr>
          <w:szCs w:val="22"/>
        </w:rPr>
        <w:t xml:space="preserve">set out the plans for </w:t>
      </w:r>
      <w:r w:rsidR="00615260" w:rsidRPr="00CE2EC6">
        <w:rPr>
          <w:szCs w:val="22"/>
        </w:rPr>
        <w:t xml:space="preserve">transitioning </w:t>
      </w:r>
      <w:r w:rsidRPr="00CE2EC6">
        <w:rPr>
          <w:szCs w:val="22"/>
        </w:rPr>
        <w:t>all security arrangements and responsibilities for the Supplier to meet the full obligations of the security requirements set out in this Call Off Contract and the Security Policy</w:t>
      </w:r>
      <w:bookmarkEnd w:id="2402"/>
      <w:r w:rsidRPr="00CE2EC6">
        <w:rPr>
          <w:szCs w:val="22"/>
        </w:rPr>
        <w:t>; and</w:t>
      </w:r>
    </w:p>
    <w:p w:rsidR="00E13960" w:rsidRPr="00CE2EC6" w:rsidRDefault="006461D1" w:rsidP="00AC1DE2">
      <w:pPr>
        <w:pStyle w:val="GPSL4numberedclause"/>
        <w:rPr>
          <w:szCs w:val="22"/>
        </w:rPr>
      </w:pPr>
      <w:bookmarkStart w:id="2403" w:name="_Toc348712410"/>
      <w:r w:rsidRPr="00CE2EC6">
        <w:rPr>
          <w:szCs w:val="22"/>
        </w:rPr>
        <w:t xml:space="preserve">be written in plain English in language which is readily comprehensible to the staff of the Supplier and the Customer engaged in the provision of the </w:t>
      </w:r>
      <w:r w:rsidR="001215F0">
        <w:rPr>
          <w:szCs w:val="22"/>
        </w:rPr>
        <w:t>Services</w:t>
      </w:r>
      <w:r w:rsidRPr="00CE2EC6">
        <w:rPr>
          <w:szCs w:val="22"/>
        </w:rPr>
        <w:t xml:space="preserve"> and shall only reference documents which are in the possession of the Parties or whose location is otherwise specified in this Call Off Schedule</w:t>
      </w:r>
      <w:r w:rsidR="003C1D4C" w:rsidRPr="00CE2EC6">
        <w:rPr>
          <w:szCs w:val="22"/>
        </w:rPr>
        <w:t xml:space="preserve"> 7</w:t>
      </w:r>
      <w:r w:rsidRPr="00CE2EC6">
        <w:rPr>
          <w:szCs w:val="22"/>
        </w:rPr>
        <w:t>.</w:t>
      </w:r>
      <w:bookmarkEnd w:id="2403"/>
    </w:p>
    <w:p w:rsidR="008D0A60" w:rsidRPr="00CE2EC6" w:rsidRDefault="006461D1" w:rsidP="005E4232">
      <w:pPr>
        <w:pStyle w:val="GPSL2numberedclause"/>
      </w:pPr>
      <w:bookmarkStart w:id="2404" w:name="_Toc348712404"/>
      <w:bookmarkStart w:id="2405" w:name="_Ref349210623"/>
      <w:r w:rsidRPr="00CE2EC6">
        <w:t>Development of the Security Management Plan</w:t>
      </w:r>
      <w:bookmarkEnd w:id="2404"/>
      <w:bookmarkEnd w:id="2405"/>
    </w:p>
    <w:p w:rsidR="008D0A60" w:rsidRPr="00CE2EC6" w:rsidRDefault="006461D1" w:rsidP="00AC1DE2">
      <w:pPr>
        <w:pStyle w:val="GPSL3numberedclause"/>
      </w:pPr>
      <w:bookmarkStart w:id="2406" w:name="_Ref378082723"/>
      <w:bookmarkStart w:id="2407" w:name="_Toc348712405"/>
      <w:bookmarkStart w:id="2408" w:name="_Ref378077588"/>
      <w:r w:rsidRPr="00CE2EC6">
        <w:t>Within twenty (20)</w:t>
      </w:r>
      <w:r w:rsidRPr="00CE2EC6">
        <w:rPr>
          <w:b/>
        </w:rPr>
        <w:t xml:space="preserve"> </w:t>
      </w:r>
      <w:r w:rsidRPr="00CE2EC6">
        <w:t xml:space="preserve">Working Days after the Call Off Commencement Date (or such other period agreed by the Parties in writing) and in accordance with paragraph </w:t>
      </w:r>
      <w:r w:rsidR="00F17AE3" w:rsidRPr="00CE2EC6">
        <w:fldChar w:fldCharType="begin"/>
      </w:r>
      <w:r w:rsidR="00F17AE3" w:rsidRPr="00CE2EC6">
        <w:instrText xml:space="preserve"> REF _Ref321324115 \n \h  \* MERGEFORMAT </w:instrText>
      </w:r>
      <w:r w:rsidR="00F17AE3" w:rsidRPr="00CE2EC6">
        <w:fldChar w:fldCharType="separate"/>
      </w:r>
      <w:r w:rsidR="001F0E21">
        <w:t>4.4</w:t>
      </w:r>
      <w:r w:rsidR="00F17AE3" w:rsidRPr="00CE2EC6">
        <w:fldChar w:fldCharType="end"/>
      </w:r>
      <w:r w:rsidRPr="00CE2EC6">
        <w:t xml:space="preserve"> (Amendment and Revision</w:t>
      </w:r>
      <w:r w:rsidR="00615260" w:rsidRPr="00CE2EC6">
        <w:t xml:space="preserve"> of the Security Management Plan</w:t>
      </w:r>
      <w:r w:rsidRPr="00CE2EC6">
        <w:t>), the Supplier shall prepare and deliver to the Customer for Approval a fully complete and up to date Security Management Plan which will be based on the draft Security Management Plan.</w:t>
      </w:r>
      <w:bookmarkEnd w:id="2406"/>
      <w:r w:rsidRPr="00CE2EC6">
        <w:t xml:space="preserve"> </w:t>
      </w:r>
    </w:p>
    <w:p w:rsidR="00E13960" w:rsidRPr="00CE2EC6" w:rsidRDefault="006461D1" w:rsidP="00AC1DE2">
      <w:pPr>
        <w:pStyle w:val="GPSL3numberedclause"/>
      </w:pPr>
      <w:bookmarkStart w:id="2409" w:name="_Ref378081114"/>
      <w:r w:rsidRPr="00CE2EC6">
        <w:t xml:space="preserve">If the Security Management Plan submitted to the Customer in accordance with paragraph </w:t>
      </w:r>
      <w:r w:rsidR="009F474C" w:rsidRPr="00CE2EC6">
        <w:fldChar w:fldCharType="begin"/>
      </w:r>
      <w:r w:rsidRPr="00CE2EC6">
        <w:instrText xml:space="preserve"> REF _Ref378082723 \r \h </w:instrText>
      </w:r>
      <w:r w:rsidR="00F54E49" w:rsidRPr="00CE2EC6">
        <w:instrText xml:space="preserve"> \* MERGEFORMAT </w:instrText>
      </w:r>
      <w:r w:rsidR="009F474C" w:rsidRPr="00CE2EC6">
        <w:fldChar w:fldCharType="separate"/>
      </w:r>
      <w:r w:rsidR="001F0E21">
        <w:t>4.3.1</w:t>
      </w:r>
      <w:r w:rsidR="009F474C" w:rsidRPr="00CE2EC6">
        <w:fldChar w:fldCharType="end"/>
      </w:r>
      <w:r w:rsidRPr="00CE2EC6">
        <w:t xml:space="preserve">, or any subsequent revision to it in accordance with paragraph </w:t>
      </w:r>
      <w:r w:rsidR="00F17AE3" w:rsidRPr="00CE2EC6">
        <w:fldChar w:fldCharType="begin"/>
      </w:r>
      <w:r w:rsidR="00F17AE3" w:rsidRPr="00CE2EC6">
        <w:instrText xml:space="preserve"> REF _Ref321324115 \n \h  \* MERGEFORMAT </w:instrText>
      </w:r>
      <w:r w:rsidR="00F17AE3" w:rsidRPr="00CE2EC6">
        <w:fldChar w:fldCharType="separate"/>
      </w:r>
      <w:r w:rsidR="001F0E21">
        <w:t>4.4</w:t>
      </w:r>
      <w:r w:rsidR="00F17AE3" w:rsidRPr="00CE2EC6">
        <w:fldChar w:fldCharType="end"/>
      </w:r>
      <w:r w:rsidRPr="00CE2EC6">
        <w:t xml:space="preserve"> (Amendment and Revision</w:t>
      </w:r>
      <w:r w:rsidR="00615260" w:rsidRPr="00CE2EC6">
        <w:t xml:space="preserve"> of the Security Management Plan</w:t>
      </w:r>
      <w:r w:rsidRPr="00CE2EC6">
        <w:t>), is Approved it will be adopted immediately and will replace the previous version of the Security Management Plan and thereafter operated and maintained in accordance with this Call Off Schedule</w:t>
      </w:r>
      <w:r w:rsidR="000C7735" w:rsidRPr="00CE2EC6">
        <w:t xml:space="preserve"> </w:t>
      </w:r>
      <w:r w:rsidR="003C1D4C" w:rsidRPr="00CE2EC6">
        <w:t>7</w:t>
      </w:r>
      <w:r w:rsidRPr="00CE2EC6">
        <w:t>.</w:t>
      </w:r>
      <w:bookmarkEnd w:id="2407"/>
      <w:bookmarkEnd w:id="2408"/>
      <w:r w:rsidRPr="00CE2EC6">
        <w:t xml:space="preserve">  </w:t>
      </w:r>
      <w:bookmarkStart w:id="2410" w:name="_Toc348712406"/>
      <w:bookmarkStart w:id="2411" w:name="_Ref349211056"/>
      <w:bookmarkStart w:id="2412" w:name="_Ref349211087"/>
      <w:r w:rsidRPr="00CE2EC6">
        <w:t xml:space="preserve">If the Security Management Plan is </w:t>
      </w:r>
      <w:r w:rsidRPr="00CE2EC6">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409"/>
      <w:r w:rsidRPr="00CE2EC6">
        <w:rPr>
          <w:rFonts w:eastAsia="STZhongsong"/>
        </w:rPr>
        <w:t xml:space="preserve"> </w:t>
      </w:r>
    </w:p>
    <w:p w:rsidR="00E13960" w:rsidRPr="00CE2EC6" w:rsidRDefault="006461D1" w:rsidP="00AC1DE2">
      <w:pPr>
        <w:pStyle w:val="GPSL3numberedclause"/>
      </w:pPr>
      <w:bookmarkStart w:id="2413" w:name="_Ref378081122"/>
      <w:r w:rsidRPr="00CE2EC6">
        <w:rPr>
          <w:rFonts w:eastAsia="STZhongsong"/>
        </w:rPr>
        <w:t xml:space="preserve">The Customer shall not unreasonably withhold or delay its decision to Approve or not the Security Management Plan pursuant to paragraph </w:t>
      </w:r>
      <w:r w:rsidR="00F17AE3" w:rsidRPr="00CE2EC6">
        <w:fldChar w:fldCharType="begin"/>
      </w:r>
      <w:r w:rsidR="00F17AE3" w:rsidRPr="00CE2EC6">
        <w:instrText xml:space="preserve"> REF _Ref349211056 \n \h  \* MERGEFORMAT </w:instrText>
      </w:r>
      <w:r w:rsidR="00F17AE3" w:rsidRPr="00CE2EC6">
        <w:fldChar w:fldCharType="separate"/>
      </w:r>
      <w:r w:rsidR="001F0E21" w:rsidRPr="004364DA">
        <w:rPr>
          <w:rStyle w:val="GPSL3numberedclauseChar"/>
        </w:rPr>
        <w:t>4.3.2</w:t>
      </w:r>
      <w:r w:rsidR="00F17AE3" w:rsidRPr="00CE2EC6">
        <w:fldChar w:fldCharType="end"/>
      </w:r>
      <w:r w:rsidRPr="00CE2EC6">
        <w:t xml:space="preserve">.  However a refusal by the Customer to Approve the Security Management Plan on the grounds that it does not comply with the requirements set out in paragraph </w:t>
      </w:r>
      <w:r w:rsidR="00F17AE3" w:rsidRPr="00CE2EC6">
        <w:fldChar w:fldCharType="begin"/>
      </w:r>
      <w:r w:rsidR="00F17AE3" w:rsidRPr="00CE2EC6">
        <w:instrText xml:space="preserve"> REF _Ref321324153 \n \h  \* MERGEFORMAT </w:instrText>
      </w:r>
      <w:r w:rsidR="00F17AE3" w:rsidRPr="00CE2EC6">
        <w:fldChar w:fldCharType="separate"/>
      </w:r>
      <w:r w:rsidR="001F0E21">
        <w:t>4.2</w:t>
      </w:r>
      <w:r w:rsidR="00F17AE3" w:rsidRPr="00CE2EC6">
        <w:fldChar w:fldCharType="end"/>
      </w:r>
      <w:r w:rsidRPr="00CE2EC6">
        <w:t xml:space="preserve"> shall be deemed to be reasonable.</w:t>
      </w:r>
      <w:bookmarkEnd w:id="2410"/>
      <w:bookmarkEnd w:id="2411"/>
      <w:bookmarkEnd w:id="2412"/>
      <w:bookmarkEnd w:id="2413"/>
    </w:p>
    <w:p w:rsidR="00E13960" w:rsidRPr="00CE2EC6" w:rsidRDefault="006461D1" w:rsidP="00AC1DE2">
      <w:pPr>
        <w:pStyle w:val="GPSL3numberedclause"/>
      </w:pPr>
      <w:r w:rsidRPr="00CE2EC6">
        <w:t>Approval by the Customer of the Security Management Plan pursuant to paragraph </w:t>
      </w:r>
      <w:r w:rsidR="009F474C" w:rsidRPr="00CE2EC6">
        <w:fldChar w:fldCharType="begin"/>
      </w:r>
      <w:r w:rsidRPr="00CE2EC6">
        <w:instrText xml:space="preserve"> REF _Ref378081114 \r \h </w:instrText>
      </w:r>
      <w:r w:rsidR="00F54E49" w:rsidRPr="00CE2EC6">
        <w:instrText xml:space="preserve"> \* MERGEFORMAT </w:instrText>
      </w:r>
      <w:r w:rsidR="009F474C" w:rsidRPr="00CE2EC6">
        <w:fldChar w:fldCharType="separate"/>
      </w:r>
      <w:r w:rsidR="001F0E21">
        <w:t>4.3.2</w:t>
      </w:r>
      <w:r w:rsidR="009F474C" w:rsidRPr="00CE2EC6">
        <w:fldChar w:fldCharType="end"/>
      </w:r>
      <w:r w:rsidRPr="00CE2EC6">
        <w:t xml:space="preserve"> of this</w:t>
      </w:r>
      <w:r w:rsidR="000C7735" w:rsidRPr="00CE2EC6">
        <w:t xml:space="preserve"> </w:t>
      </w:r>
      <w:r w:rsidRPr="00CE2EC6">
        <w:t>Call Off Schedule</w:t>
      </w:r>
      <w:r w:rsidR="000C7735" w:rsidRPr="00CE2EC6">
        <w:t xml:space="preserve"> </w:t>
      </w:r>
      <w:r w:rsidR="003C1D4C" w:rsidRPr="00CE2EC6">
        <w:t>7</w:t>
      </w:r>
      <w:r w:rsidRPr="00CE2EC6">
        <w:t xml:space="preserve"> or of any change to the Security </w:t>
      </w:r>
      <w:r w:rsidRPr="00CE2EC6">
        <w:lastRenderedPageBreak/>
        <w:t xml:space="preserve">Management Plan in accordance with paragraph </w:t>
      </w:r>
      <w:r w:rsidR="00F17AE3" w:rsidRPr="00CE2EC6">
        <w:fldChar w:fldCharType="begin"/>
      </w:r>
      <w:r w:rsidR="00F17AE3" w:rsidRPr="00CE2EC6">
        <w:instrText xml:space="preserve"> REF _Ref321324115 \n \h  \* MERGEFORMAT </w:instrText>
      </w:r>
      <w:r w:rsidR="00F17AE3" w:rsidRPr="00CE2EC6">
        <w:fldChar w:fldCharType="separate"/>
      </w:r>
      <w:r w:rsidR="001F0E21">
        <w:t>4.4</w:t>
      </w:r>
      <w:r w:rsidR="00F17AE3" w:rsidRPr="00CE2EC6">
        <w:fldChar w:fldCharType="end"/>
      </w:r>
      <w:r w:rsidRPr="00CE2EC6">
        <w:t xml:space="preserve"> shall not relieve the Supplier of its obligations under this Call Off Schedule</w:t>
      </w:r>
      <w:r w:rsidR="000C7735" w:rsidRPr="00CE2EC6">
        <w:t xml:space="preserve"> </w:t>
      </w:r>
      <w:r w:rsidR="003C1D4C" w:rsidRPr="00CE2EC6">
        <w:t>7</w:t>
      </w:r>
      <w:r w:rsidRPr="00CE2EC6">
        <w:t xml:space="preserve">. </w:t>
      </w:r>
    </w:p>
    <w:p w:rsidR="008D0A60" w:rsidRPr="00CE2EC6" w:rsidRDefault="006461D1" w:rsidP="005E4232">
      <w:pPr>
        <w:pStyle w:val="GPSL2numberedclause"/>
      </w:pPr>
      <w:bookmarkStart w:id="2414" w:name="_Ref321324115"/>
      <w:bookmarkStart w:id="2415" w:name="_Toc348712411"/>
      <w:r w:rsidRPr="00CE2EC6">
        <w:t>Amendment and Revision of the Security Management Plan</w:t>
      </w:r>
      <w:bookmarkEnd w:id="2414"/>
      <w:bookmarkEnd w:id="2415"/>
    </w:p>
    <w:p w:rsidR="008D0A60" w:rsidRPr="00CE2EC6" w:rsidRDefault="006461D1" w:rsidP="00AC1DE2">
      <w:pPr>
        <w:pStyle w:val="GPSL3numberedclause"/>
      </w:pPr>
      <w:bookmarkStart w:id="2416" w:name="_Toc348712412"/>
      <w:bookmarkStart w:id="2417" w:name="_Ref378081351"/>
      <w:r w:rsidRPr="00CE2EC6">
        <w:t>The Security Management Plan shall be fully reviewed and updated by the Supplier at least annually to reflect:</w:t>
      </w:r>
      <w:bookmarkEnd w:id="2416"/>
      <w:bookmarkEnd w:id="2417"/>
    </w:p>
    <w:p w:rsidR="008D0A60" w:rsidRPr="00CE2EC6" w:rsidRDefault="006461D1" w:rsidP="00AC1DE2">
      <w:pPr>
        <w:pStyle w:val="GPSL4numberedclause"/>
        <w:rPr>
          <w:szCs w:val="22"/>
        </w:rPr>
      </w:pPr>
      <w:r w:rsidRPr="00CE2EC6">
        <w:rPr>
          <w:szCs w:val="22"/>
        </w:rPr>
        <w:t>emerging changes in Good Industry Practice;</w:t>
      </w:r>
    </w:p>
    <w:p w:rsidR="00E13960" w:rsidRPr="00CE2EC6" w:rsidRDefault="006461D1" w:rsidP="00AC1DE2">
      <w:pPr>
        <w:pStyle w:val="GPSL4numberedclause"/>
        <w:rPr>
          <w:szCs w:val="22"/>
        </w:rPr>
      </w:pPr>
      <w:r w:rsidRPr="00CE2EC6">
        <w:rPr>
          <w:szCs w:val="22"/>
        </w:rPr>
        <w:t xml:space="preserve">any change or proposed change to the </w:t>
      </w:r>
      <w:r w:rsidR="001215F0">
        <w:rPr>
          <w:szCs w:val="22"/>
        </w:rPr>
        <w:t>Services</w:t>
      </w:r>
      <w:r w:rsidRPr="00CE2EC6">
        <w:rPr>
          <w:szCs w:val="22"/>
        </w:rPr>
        <w:t xml:space="preserve"> and/or associated processes; </w:t>
      </w:r>
    </w:p>
    <w:p w:rsidR="00E13960" w:rsidRPr="00CE2EC6" w:rsidRDefault="006461D1" w:rsidP="00AC1DE2">
      <w:pPr>
        <w:pStyle w:val="GPSL4numberedclause"/>
        <w:rPr>
          <w:szCs w:val="22"/>
        </w:rPr>
      </w:pPr>
      <w:r w:rsidRPr="00CE2EC6">
        <w:rPr>
          <w:szCs w:val="22"/>
        </w:rPr>
        <w:t xml:space="preserve">any change to the Security Policy; </w:t>
      </w:r>
    </w:p>
    <w:p w:rsidR="00E13960" w:rsidRPr="00CE2EC6" w:rsidRDefault="006461D1" w:rsidP="00AC1DE2">
      <w:pPr>
        <w:pStyle w:val="GPSL4numberedclause"/>
        <w:rPr>
          <w:szCs w:val="22"/>
        </w:rPr>
      </w:pPr>
      <w:r w:rsidRPr="00CE2EC6">
        <w:rPr>
          <w:szCs w:val="22"/>
        </w:rPr>
        <w:t>any new perceived or changed security threats; and</w:t>
      </w:r>
    </w:p>
    <w:p w:rsidR="00E13960" w:rsidRPr="00CE2EC6" w:rsidRDefault="006461D1" w:rsidP="00AC1DE2">
      <w:pPr>
        <w:pStyle w:val="GPSL4numberedclause"/>
        <w:rPr>
          <w:szCs w:val="22"/>
        </w:rPr>
      </w:pPr>
      <w:r w:rsidRPr="00CE2EC6">
        <w:rPr>
          <w:szCs w:val="22"/>
        </w:rPr>
        <w:t>any reasonable change in requirements requested by the Customer.</w:t>
      </w:r>
    </w:p>
    <w:p w:rsidR="008D0A60" w:rsidRPr="00CE2EC6" w:rsidRDefault="006461D1" w:rsidP="00AC1DE2">
      <w:pPr>
        <w:pStyle w:val="GPSL3numberedclause"/>
      </w:pPr>
      <w:bookmarkStart w:id="2418" w:name="_Toc348712413"/>
      <w:r w:rsidRPr="00CE2EC6">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418"/>
    </w:p>
    <w:p w:rsidR="008D0A60" w:rsidRPr="00CE2EC6" w:rsidRDefault="006461D1" w:rsidP="00AC1DE2">
      <w:pPr>
        <w:pStyle w:val="GPSL4numberedclause"/>
        <w:rPr>
          <w:szCs w:val="22"/>
        </w:rPr>
      </w:pPr>
      <w:r w:rsidRPr="00CE2EC6">
        <w:rPr>
          <w:szCs w:val="22"/>
        </w:rPr>
        <w:t>suggested improvements to the effectiveness of the Security Management Plan;</w:t>
      </w:r>
    </w:p>
    <w:p w:rsidR="00E13960" w:rsidRPr="00CE2EC6" w:rsidRDefault="006461D1" w:rsidP="00AC1DE2">
      <w:pPr>
        <w:pStyle w:val="GPSL4numberedclause"/>
        <w:rPr>
          <w:szCs w:val="22"/>
        </w:rPr>
      </w:pPr>
      <w:r w:rsidRPr="00CE2EC6">
        <w:rPr>
          <w:szCs w:val="22"/>
        </w:rPr>
        <w:t>updates to the risk assessments; and</w:t>
      </w:r>
    </w:p>
    <w:p w:rsidR="00E13960" w:rsidRPr="00CE2EC6" w:rsidRDefault="006461D1" w:rsidP="00AC1DE2">
      <w:pPr>
        <w:pStyle w:val="GPSL4numberedclause"/>
        <w:rPr>
          <w:szCs w:val="22"/>
        </w:rPr>
      </w:pPr>
      <w:r w:rsidRPr="00CE2EC6">
        <w:rPr>
          <w:szCs w:val="22"/>
        </w:rPr>
        <w:t>suggested improvements in measuring the effectiveness of controls.</w:t>
      </w:r>
    </w:p>
    <w:p w:rsidR="008D0A60" w:rsidRPr="00CE2EC6" w:rsidRDefault="00E4183A" w:rsidP="00AC1DE2">
      <w:pPr>
        <w:pStyle w:val="GPSL3numberedclause"/>
      </w:pPr>
      <w:bookmarkStart w:id="2419" w:name="_Toc348712415"/>
      <w:r w:rsidRPr="00CE2EC6">
        <w:t>Subj</w:t>
      </w:r>
      <w:r w:rsidR="006461D1" w:rsidRPr="00CE2EC6">
        <w:t xml:space="preserve">ect to paragraph </w:t>
      </w:r>
      <w:r w:rsidR="009F474C" w:rsidRPr="00CE2EC6">
        <w:fldChar w:fldCharType="begin"/>
      </w:r>
      <w:r w:rsidR="006461D1" w:rsidRPr="00CE2EC6">
        <w:instrText xml:space="preserve"> REF _Ref378082914 \r \h </w:instrText>
      </w:r>
      <w:r w:rsidR="00F54E49" w:rsidRPr="00CE2EC6">
        <w:instrText xml:space="preserve"> \* MERGEFORMAT </w:instrText>
      </w:r>
      <w:r w:rsidR="009F474C" w:rsidRPr="00CE2EC6">
        <w:fldChar w:fldCharType="separate"/>
      </w:r>
      <w:r w:rsidR="001F0E21">
        <w:t>4.4.4</w:t>
      </w:r>
      <w:r w:rsidR="009F474C" w:rsidRPr="00CE2EC6">
        <w:fldChar w:fldCharType="end"/>
      </w:r>
      <w:r w:rsidR="006461D1" w:rsidRPr="00CE2EC6">
        <w:t xml:space="preserve">, any change or amendment which the Supplier proposes to make to the Security Management Plan (as a result of a review carried out in accordance with paragraph </w:t>
      </w:r>
      <w:r w:rsidR="00F17AE3" w:rsidRPr="00CE2EC6">
        <w:fldChar w:fldCharType="begin"/>
      </w:r>
      <w:r w:rsidR="00F17AE3" w:rsidRPr="00CE2EC6">
        <w:instrText xml:space="preserve"> REF _Ref378081351 \r \h  \* MERGEFORMAT </w:instrText>
      </w:r>
      <w:r w:rsidR="00F17AE3" w:rsidRPr="00CE2EC6">
        <w:fldChar w:fldCharType="separate"/>
      </w:r>
      <w:r w:rsidR="001F0E21">
        <w:t>4.4.1</w:t>
      </w:r>
      <w:r w:rsidR="00F17AE3" w:rsidRPr="00CE2EC6">
        <w:fldChar w:fldCharType="end"/>
      </w:r>
      <w:r w:rsidR="006461D1" w:rsidRPr="00CE2EC6">
        <w:t>, a request by the Customer or otherwise) shall be subject to the Variation Procedure and shall not be implemented until Approved by the Customer.</w:t>
      </w:r>
      <w:bookmarkEnd w:id="2419"/>
    </w:p>
    <w:p w:rsidR="00E13960" w:rsidRPr="00CE2EC6" w:rsidRDefault="006461D1" w:rsidP="00AC1DE2">
      <w:pPr>
        <w:pStyle w:val="GPSL3numberedclause"/>
      </w:pPr>
      <w:bookmarkStart w:id="2420" w:name="_Ref378082914"/>
      <w:r w:rsidRPr="00CE2EC6">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420"/>
    </w:p>
    <w:p w:rsidR="008D0A60" w:rsidRPr="00CE2EC6" w:rsidRDefault="006461D1" w:rsidP="00036474">
      <w:pPr>
        <w:pStyle w:val="GPSL1SCHEDULEHeading"/>
        <w:rPr>
          <w:rFonts w:ascii="Calibri" w:hAnsi="Calibri"/>
        </w:rPr>
      </w:pPr>
      <w:bookmarkStart w:id="2421" w:name="_Toc348712416"/>
      <w:r w:rsidRPr="00CE2EC6">
        <w:rPr>
          <w:rFonts w:ascii="Calibri" w:hAnsi="Calibri"/>
        </w:rPr>
        <w:t>BREACH OF SECURITY</w:t>
      </w:r>
      <w:bookmarkEnd w:id="2421"/>
    </w:p>
    <w:p w:rsidR="008D0A60" w:rsidRPr="00CE2EC6" w:rsidRDefault="006461D1" w:rsidP="005E4232">
      <w:pPr>
        <w:pStyle w:val="GPSL2numberedclause"/>
      </w:pPr>
      <w:bookmarkStart w:id="2422" w:name="_Ref321324276"/>
      <w:bookmarkStart w:id="2423" w:name="_Toc348712417"/>
      <w:r w:rsidRPr="00CE2EC6">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422"/>
      <w:bookmarkEnd w:id="2423"/>
    </w:p>
    <w:p w:rsidR="00E13960" w:rsidRPr="00CE2EC6" w:rsidRDefault="006461D1" w:rsidP="005E4232">
      <w:pPr>
        <w:pStyle w:val="GPSL2numberedclause"/>
      </w:pPr>
      <w:bookmarkStart w:id="2424" w:name="_Toc348712418"/>
      <w:r w:rsidRPr="00CE2EC6">
        <w:t xml:space="preserve">Without prejudice to the security incident management process, upon becoming aware of any of the circumstances referred to in paragraph  </w:t>
      </w:r>
      <w:r w:rsidR="00F17AE3" w:rsidRPr="00CE2EC6">
        <w:fldChar w:fldCharType="begin"/>
      </w:r>
      <w:r w:rsidR="00F17AE3" w:rsidRPr="00CE2EC6">
        <w:instrText xml:space="preserve"> REF _Ref321324276 \n \h  \* MERGEFORMAT </w:instrText>
      </w:r>
      <w:r w:rsidR="00F17AE3" w:rsidRPr="00CE2EC6">
        <w:fldChar w:fldCharType="separate"/>
      </w:r>
      <w:r w:rsidR="001F0E21">
        <w:t>5.1</w:t>
      </w:r>
      <w:r w:rsidR="00F17AE3" w:rsidRPr="00CE2EC6">
        <w:fldChar w:fldCharType="end"/>
      </w:r>
      <w:r w:rsidRPr="00CE2EC6">
        <w:t>, the Supplier shall:</w:t>
      </w:r>
      <w:bookmarkEnd w:id="2424"/>
    </w:p>
    <w:p w:rsidR="008D0A60" w:rsidRPr="00CE2EC6" w:rsidRDefault="006461D1" w:rsidP="00AC1DE2">
      <w:pPr>
        <w:pStyle w:val="GPSL3numberedclause"/>
      </w:pPr>
      <w:bookmarkStart w:id="2425" w:name="_Toc348712419"/>
      <w:r w:rsidRPr="00CE2EC6">
        <w:lastRenderedPageBreak/>
        <w:t>immediately take all reasonable steps(which shall include any action or changes reasonably required by the Customer) necessary to:</w:t>
      </w:r>
      <w:bookmarkEnd w:id="2425"/>
    </w:p>
    <w:p w:rsidR="008D0A60" w:rsidRPr="00CE2EC6" w:rsidRDefault="006461D1" w:rsidP="00AC1DE2">
      <w:pPr>
        <w:pStyle w:val="GPSL4numberedclause"/>
        <w:rPr>
          <w:szCs w:val="22"/>
        </w:rPr>
      </w:pPr>
      <w:r w:rsidRPr="00CE2EC6">
        <w:rPr>
          <w:szCs w:val="22"/>
        </w:rPr>
        <w:t>minimise the extent of actual or potential harm caused by any Breach of Security;</w:t>
      </w:r>
    </w:p>
    <w:p w:rsidR="00E13960" w:rsidRPr="00CE2EC6" w:rsidRDefault="006461D1" w:rsidP="00AC1DE2">
      <w:pPr>
        <w:pStyle w:val="GPSL4numberedclause"/>
        <w:rPr>
          <w:szCs w:val="22"/>
        </w:rPr>
      </w:pPr>
      <w:r w:rsidRPr="00CE2EC6">
        <w:rPr>
          <w:szCs w:val="22"/>
        </w:rPr>
        <w:t xml:space="preserve">remedy such Breach of Security to the extent possible and protect the integrity of the Customer and the provision of the </w:t>
      </w:r>
      <w:r w:rsidR="009E0BBE" w:rsidRPr="00CE2EC6">
        <w:rPr>
          <w:szCs w:val="22"/>
        </w:rPr>
        <w:t xml:space="preserve"> Services</w:t>
      </w:r>
      <w:r w:rsidRPr="00CE2EC6">
        <w:rPr>
          <w:szCs w:val="22"/>
        </w:rPr>
        <w:t xml:space="preserve"> to the extent within its control against any such Breach of Security or attempted Breach of Security; </w:t>
      </w:r>
    </w:p>
    <w:p w:rsidR="00E13960" w:rsidRPr="00CE2EC6" w:rsidRDefault="006461D1" w:rsidP="00AC1DE2">
      <w:pPr>
        <w:pStyle w:val="GPSL4numberedclause"/>
        <w:rPr>
          <w:szCs w:val="22"/>
        </w:rPr>
      </w:pPr>
      <w:r w:rsidRPr="00CE2EC6">
        <w:rPr>
          <w:szCs w:val="22"/>
        </w:rPr>
        <w:t>prevent an equivalent breach in the future exploiting the same</w:t>
      </w:r>
      <w:r w:rsidR="00BE155A" w:rsidRPr="00CE2EC6">
        <w:rPr>
          <w:szCs w:val="22"/>
        </w:rPr>
        <w:t xml:space="preserve"> root</w:t>
      </w:r>
      <w:r w:rsidRPr="00CE2EC6">
        <w:rPr>
          <w:szCs w:val="22"/>
        </w:rPr>
        <w:t xml:space="preserve"> cause failure; and</w:t>
      </w:r>
    </w:p>
    <w:p w:rsidR="00E13960" w:rsidRPr="00CE2EC6" w:rsidRDefault="006461D1" w:rsidP="00AC1DE2">
      <w:pPr>
        <w:pStyle w:val="GPSL4numberedclause"/>
        <w:rPr>
          <w:szCs w:val="22"/>
        </w:rPr>
      </w:pPr>
      <w:r w:rsidRPr="00CE2EC6">
        <w:rPr>
          <w:szCs w:val="22"/>
        </w:rPr>
        <w:t xml:space="preserve">as soon as reasonably practicable provide to the Customer, where the Customer so requests, full details (using the reporting mechanism defined by the Security Management Plan if one exists) of the Breach of Security or attempted Breach of Security, including a </w:t>
      </w:r>
      <w:r w:rsidR="00BE155A" w:rsidRPr="00CE2EC6">
        <w:rPr>
          <w:szCs w:val="22"/>
        </w:rPr>
        <w:t xml:space="preserve">root </w:t>
      </w:r>
      <w:r w:rsidRPr="00CE2EC6">
        <w:rPr>
          <w:szCs w:val="22"/>
        </w:rPr>
        <w:t>cause analysis where required by the Customer.</w:t>
      </w:r>
    </w:p>
    <w:p w:rsidR="008D0A60" w:rsidRPr="00CE2EC6" w:rsidRDefault="006461D1" w:rsidP="005E4232">
      <w:pPr>
        <w:pStyle w:val="GPSL2numberedclause"/>
      </w:pPr>
      <w:r w:rsidRPr="00CE2EC6">
        <w:t>In the event that any action is taken in response to a Breach of Security or potential or attempted Breach of Security that demonstrates non-compliance of the Security Management Plan with the Security policy or the requirements of this Call Off Schedule</w:t>
      </w:r>
      <w:r w:rsidR="00C33A3A" w:rsidRPr="00CE2EC6">
        <w:t xml:space="preserve"> </w:t>
      </w:r>
      <w:r w:rsidR="00352B57" w:rsidRPr="00CE2EC6">
        <w:t>7</w:t>
      </w:r>
      <w:r w:rsidRPr="00CE2EC6">
        <w:t xml:space="preserve">, then any required change to the Security Management Plan shall be at no cost to the Customer. </w:t>
      </w:r>
    </w:p>
    <w:p w:rsidR="006461D1" w:rsidRPr="00CE2EC6" w:rsidRDefault="009F474C" w:rsidP="00036474">
      <w:pPr>
        <w:pStyle w:val="GPSmacrorestart"/>
        <w:rPr>
          <w:rFonts w:ascii="Calibri" w:hAnsi="Calibri"/>
          <w:sz w:val="22"/>
          <w:szCs w:val="22"/>
        </w:rPr>
      </w:pPr>
      <w:r w:rsidRPr="00CE2EC6">
        <w:rPr>
          <w:rFonts w:ascii="Calibri" w:hAnsi="Calibri"/>
          <w:sz w:val="22"/>
          <w:szCs w:val="22"/>
        </w:rPr>
        <w:fldChar w:fldCharType="begin"/>
      </w:r>
      <w:r w:rsidR="006461D1" w:rsidRPr="00CE2EC6">
        <w:rPr>
          <w:rFonts w:ascii="Calibri" w:hAnsi="Calibri"/>
          <w:sz w:val="22"/>
          <w:szCs w:val="22"/>
        </w:rPr>
        <w:instrText>LISTNUM \l 1 \s 0</w:instrText>
      </w:r>
      <w:r w:rsidRPr="00CE2EC6">
        <w:rPr>
          <w:rFonts w:ascii="Calibri" w:hAnsi="Calibri"/>
          <w:sz w:val="22"/>
          <w:szCs w:val="22"/>
        </w:rPr>
        <w:fldChar w:fldCharType="separate"/>
      </w:r>
      <w:r w:rsidR="006461D1" w:rsidRPr="00CE2EC6">
        <w:rPr>
          <w:rFonts w:ascii="Calibri" w:hAnsi="Calibri"/>
          <w:sz w:val="22"/>
          <w:szCs w:val="22"/>
        </w:rPr>
        <w:t>12/08/2013</w:t>
      </w:r>
      <w:r w:rsidRPr="00CE2EC6">
        <w:rPr>
          <w:rFonts w:ascii="Calibri" w:hAnsi="Calibri"/>
          <w:sz w:val="22"/>
          <w:szCs w:val="22"/>
        </w:rPr>
        <w:fldChar w:fldCharType="end">
          <w:numberingChange w:id="2426" w:author="Author" w:original="0."/>
        </w:fldChar>
      </w:r>
    </w:p>
    <w:p w:rsidR="00C41706" w:rsidRDefault="00C41706" w:rsidP="00EF2777">
      <w:pPr>
        <w:pStyle w:val="GPSSchTitleandNumber"/>
        <w:rPr>
          <w:rFonts w:ascii="Calibri" w:hAnsi="Calibri"/>
        </w:rPr>
      </w:pPr>
      <w:bookmarkStart w:id="2427" w:name="_Toc431551200"/>
      <w:r w:rsidRPr="001D2F47">
        <w:rPr>
          <w:rFonts w:ascii="Calibri" w:hAnsi="Calibri"/>
        </w:rPr>
        <w:t>ANNEX 1: Security Policy</w:t>
      </w:r>
      <w:bookmarkEnd w:id="2427"/>
    </w:p>
    <w:p w:rsidR="001D2F47" w:rsidRPr="00CE2EC6" w:rsidRDefault="001D2F47" w:rsidP="00EF2777">
      <w:pPr>
        <w:pStyle w:val="GPSSchTitleandNumber"/>
        <w:rPr>
          <w:rFonts w:ascii="Calibri" w:hAnsi="Calibri"/>
        </w:rPr>
      </w:pPr>
    </w:p>
    <w:p w:rsidR="007D01C0" w:rsidRPr="00CE2EC6" w:rsidRDefault="009F474C" w:rsidP="007D01C0">
      <w:pPr>
        <w:pStyle w:val="GPSmacrorestart"/>
        <w:rPr>
          <w:rFonts w:ascii="Calibri" w:hAnsi="Calibri"/>
          <w:sz w:val="22"/>
          <w:szCs w:val="22"/>
        </w:rPr>
      </w:pPr>
      <w:r w:rsidRPr="00CE2EC6">
        <w:rPr>
          <w:rFonts w:ascii="Calibri" w:hAnsi="Calibri"/>
          <w:sz w:val="22"/>
          <w:szCs w:val="22"/>
        </w:rPr>
        <w:fldChar w:fldCharType="begin"/>
      </w:r>
      <w:r w:rsidR="007D01C0" w:rsidRPr="00CE2EC6">
        <w:rPr>
          <w:rFonts w:ascii="Calibri" w:hAnsi="Calibri"/>
          <w:sz w:val="22"/>
          <w:szCs w:val="22"/>
        </w:rPr>
        <w:instrText>LISTNUM \l 1 \s 0</w:instrText>
      </w:r>
      <w:r w:rsidRPr="00CE2EC6">
        <w:rPr>
          <w:rFonts w:ascii="Calibri" w:hAnsi="Calibri"/>
          <w:sz w:val="22"/>
          <w:szCs w:val="22"/>
        </w:rPr>
        <w:fldChar w:fldCharType="separate"/>
      </w:r>
      <w:r w:rsidR="007D01C0" w:rsidRPr="00CE2EC6">
        <w:rPr>
          <w:rFonts w:ascii="Calibri" w:hAnsi="Calibri"/>
          <w:sz w:val="22"/>
          <w:szCs w:val="22"/>
        </w:rPr>
        <w:t>12/08/2013</w:t>
      </w:r>
      <w:r w:rsidRPr="00CE2EC6">
        <w:rPr>
          <w:rFonts w:ascii="Calibri" w:hAnsi="Calibri"/>
          <w:sz w:val="22"/>
          <w:szCs w:val="22"/>
        </w:rPr>
        <w:fldChar w:fldCharType="end">
          <w:numberingChange w:id="2428" w:author="Author" w:original="0."/>
        </w:fldChar>
      </w:r>
    </w:p>
    <w:p w:rsidR="00C41706" w:rsidRPr="00CE2EC6" w:rsidRDefault="001D2F47" w:rsidP="007D01C0">
      <w:pPr>
        <w:pStyle w:val="TSOLScheduleAnnexName"/>
        <w:rPr>
          <w:rFonts w:ascii="Calibri" w:hAnsi="Calibri"/>
        </w:rPr>
      </w:pPr>
      <w:r>
        <w:rPr>
          <w:szCs w:val="20"/>
          <w:shd w:val="clear" w:color="auto" w:fill="FFFFFF"/>
        </w:rPr>
        <w:object w:dxaOrig="1521" w:dyaOrig="990">
          <v:shape id="_x0000_i1029" type="#_x0000_t75" style="width:75.75pt;height:49.5pt" o:ole="">
            <v:imagedata r:id="rId16" o:title=""/>
          </v:shape>
          <o:OLEObject Type="Embed" ProgID="AcroExch.Document.11" ShapeID="_x0000_i1029" DrawAspect="Icon" ObjectID="_1600069701" r:id="rId17"/>
        </w:object>
      </w:r>
      <w:r w:rsidR="00C41706" w:rsidRPr="00CE2EC6">
        <w:rPr>
          <w:rFonts w:ascii="Calibri" w:hAnsi="Calibri"/>
        </w:rPr>
        <w:br w:type="page"/>
      </w:r>
    </w:p>
    <w:p w:rsidR="007D01C0" w:rsidRPr="00CE2EC6" w:rsidRDefault="007D01C0" w:rsidP="007D01C0">
      <w:pPr>
        <w:jc w:val="center"/>
        <w:rPr>
          <w:rFonts w:ascii="Calibri" w:hAnsi="Calibri"/>
        </w:rPr>
      </w:pPr>
    </w:p>
    <w:p w:rsidR="007C0B22" w:rsidRPr="00CE2EC6" w:rsidRDefault="007C0B22" w:rsidP="00031AFC">
      <w:pPr>
        <w:pStyle w:val="GPSSchTitleandNumber"/>
        <w:outlineLvl w:val="9"/>
        <w:rPr>
          <w:rFonts w:ascii="Calibri" w:hAnsi="Calibri"/>
        </w:rPr>
      </w:pPr>
      <w:r w:rsidRPr="00CE2EC6">
        <w:rPr>
          <w:rFonts w:ascii="Calibri" w:hAnsi="Calibri"/>
          <w:highlight w:val="yellow"/>
        </w:rPr>
        <w:br w:type="page"/>
      </w:r>
    </w:p>
    <w:p w:rsidR="00C12BEB" w:rsidRPr="00CE2EC6" w:rsidRDefault="00C12BEB" w:rsidP="00F020D0">
      <w:pPr>
        <w:pStyle w:val="GPSSchTitleandNumber"/>
        <w:rPr>
          <w:rFonts w:ascii="Calibri" w:hAnsi="Calibri"/>
        </w:rPr>
      </w:pPr>
      <w:bookmarkStart w:id="2429" w:name="_Ref313382873"/>
      <w:bookmarkStart w:id="2430" w:name="_Toc314810848"/>
      <w:bookmarkStart w:id="2431" w:name="_Toc351710921"/>
      <w:bookmarkStart w:id="2432" w:name="_Toc358671831"/>
      <w:bookmarkStart w:id="2433" w:name="_Ref349135995"/>
      <w:bookmarkStart w:id="2434" w:name="_Toc350503092"/>
      <w:bookmarkStart w:id="2435" w:name="_Toc350504082"/>
      <w:bookmarkStart w:id="2436" w:name="_Toc431551202"/>
      <w:r w:rsidRPr="00CE2EC6">
        <w:rPr>
          <w:rFonts w:ascii="Calibri" w:hAnsi="Calibri"/>
        </w:rPr>
        <w:lastRenderedPageBreak/>
        <w:t xml:space="preserve">CALL OFF SCHEDULE </w:t>
      </w:r>
      <w:r w:rsidR="00B30427" w:rsidRPr="00CE2EC6">
        <w:rPr>
          <w:rFonts w:ascii="Calibri" w:hAnsi="Calibri"/>
        </w:rPr>
        <w:t>8</w:t>
      </w:r>
      <w:r w:rsidRPr="00CE2EC6">
        <w:rPr>
          <w:rFonts w:ascii="Calibri" w:hAnsi="Calibri"/>
        </w:rPr>
        <w:t>: BUSINESS CONTINUITY</w:t>
      </w:r>
      <w:bookmarkEnd w:id="2429"/>
      <w:bookmarkEnd w:id="2430"/>
      <w:r w:rsidRPr="00CE2EC6">
        <w:rPr>
          <w:rFonts w:ascii="Calibri" w:hAnsi="Calibri"/>
        </w:rPr>
        <w:t xml:space="preserve"> AND DISASTER RECOVERY</w:t>
      </w:r>
      <w:bookmarkEnd w:id="2431"/>
      <w:bookmarkEnd w:id="2432"/>
      <w:bookmarkEnd w:id="2433"/>
      <w:bookmarkEnd w:id="2434"/>
      <w:bookmarkEnd w:id="2435"/>
      <w:bookmarkEnd w:id="2436"/>
    </w:p>
    <w:p w:rsidR="00E13960" w:rsidRPr="00CE2EC6" w:rsidRDefault="002B7B0A" w:rsidP="00036474">
      <w:pPr>
        <w:pStyle w:val="GPSL1SCHEDULEHeading"/>
        <w:rPr>
          <w:rFonts w:ascii="Calibri" w:hAnsi="Calibri"/>
        </w:rPr>
      </w:pPr>
      <w:r w:rsidRPr="00CE2EC6" w:rsidDel="002B7B0A">
        <w:rPr>
          <w:rFonts w:ascii="Calibri" w:hAnsi="Calibri"/>
        </w:rPr>
        <w:t xml:space="preserve"> </w:t>
      </w:r>
      <w:bookmarkStart w:id="2437" w:name="_Ref72255205"/>
      <w:r w:rsidR="00C12BEB" w:rsidRPr="00CE2EC6">
        <w:rPr>
          <w:rFonts w:ascii="Calibri" w:hAnsi="Calibri"/>
        </w:rPr>
        <w:t>Definitions</w:t>
      </w:r>
    </w:p>
    <w:p w:rsidR="008D0A60" w:rsidRPr="00CE2EC6" w:rsidRDefault="00C12BEB" w:rsidP="005E4232">
      <w:pPr>
        <w:pStyle w:val="GPSL2numberedclause"/>
      </w:pPr>
      <w:r w:rsidRPr="00CE2EC6">
        <w:t xml:space="preserve">In this Call Off Schedule </w:t>
      </w:r>
      <w:r w:rsidR="00B30427" w:rsidRPr="00CE2EC6">
        <w:t>8</w:t>
      </w:r>
      <w:r w:rsidRPr="00CE2EC6">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CE2EC6" w:rsidTr="000E7CA5">
        <w:tc>
          <w:tcPr>
            <w:tcW w:w="2579" w:type="dxa"/>
          </w:tcPr>
          <w:p w:rsidR="00B833FA" w:rsidRPr="00CE2EC6" w:rsidRDefault="00C41706" w:rsidP="00670E1A">
            <w:pPr>
              <w:pStyle w:val="GPSDefinitionTerm"/>
              <w:rPr>
                <w:rFonts w:ascii="Calibri" w:hAnsi="Calibri"/>
              </w:rPr>
            </w:pPr>
            <w:r w:rsidRPr="00CE2EC6">
              <w:rPr>
                <w:rFonts w:ascii="Calibri" w:hAnsi="Calibri"/>
              </w:rPr>
              <w:t>"</w:t>
            </w:r>
            <w:r w:rsidR="00B833FA" w:rsidRPr="00CE2EC6">
              <w:rPr>
                <w:rFonts w:ascii="Calibri" w:hAnsi="Calibri"/>
              </w:rPr>
              <w:t>Business Continuity Plan</w:t>
            </w:r>
            <w:r w:rsidRPr="00CE2EC6">
              <w:rPr>
                <w:rFonts w:ascii="Calibri" w:hAnsi="Calibri"/>
              </w:rPr>
              <w:t>"</w:t>
            </w:r>
          </w:p>
        </w:tc>
        <w:tc>
          <w:tcPr>
            <w:tcW w:w="5075" w:type="dxa"/>
          </w:tcPr>
          <w:p w:rsidR="00B833FA" w:rsidRPr="00CE2EC6" w:rsidRDefault="00B833FA" w:rsidP="00645ED6">
            <w:pPr>
              <w:pStyle w:val="GPsDefinition"/>
              <w:rPr>
                <w:rFonts w:ascii="Calibri" w:hAnsi="Calibri"/>
              </w:rPr>
            </w:pPr>
            <w:r w:rsidRPr="00CE2EC6">
              <w:rPr>
                <w:rFonts w:ascii="Calibri" w:hAnsi="Calibri"/>
              </w:rPr>
              <w:t>has the meaning given</w:t>
            </w:r>
            <w:r w:rsidR="00C41706" w:rsidRPr="00CE2EC6">
              <w:rPr>
                <w:rFonts w:ascii="Calibri" w:hAnsi="Calibri"/>
              </w:rPr>
              <w:t xml:space="preserve"> to it</w:t>
            </w:r>
            <w:r w:rsidRPr="00CE2EC6">
              <w:rPr>
                <w:rFonts w:ascii="Calibri" w:hAnsi="Calibri"/>
              </w:rPr>
              <w:t xml:space="preserve"> in paragraph </w:t>
            </w:r>
            <w:r w:rsidR="009F474C" w:rsidRPr="00CE2EC6">
              <w:rPr>
                <w:rFonts w:ascii="Calibri" w:hAnsi="Calibri"/>
              </w:rPr>
              <w:fldChar w:fldCharType="begin"/>
            </w:r>
            <w:r w:rsidR="00C41706" w:rsidRPr="00CE2EC6">
              <w:rPr>
                <w:rFonts w:ascii="Calibri" w:hAnsi="Calibri"/>
              </w:rPr>
              <w:instrText xml:space="preserve"> REF _Ref144353343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2.2.1(b)</w:t>
            </w:r>
            <w:r w:rsidR="009F474C" w:rsidRPr="00CE2EC6">
              <w:rPr>
                <w:rFonts w:ascii="Calibri" w:hAnsi="Calibri"/>
              </w:rPr>
              <w:fldChar w:fldCharType="end"/>
            </w:r>
            <w:r w:rsidRPr="00CE2EC6">
              <w:rPr>
                <w:rFonts w:ascii="Calibri" w:hAnsi="Calibri"/>
              </w:rPr>
              <w:t xml:space="preserve"> of</w:t>
            </w:r>
            <w:r w:rsidR="00C41706" w:rsidRPr="00CE2EC6">
              <w:rPr>
                <w:rFonts w:ascii="Calibri" w:hAnsi="Calibri"/>
              </w:rPr>
              <w:t xml:space="preserve"> this</w:t>
            </w:r>
            <w:r w:rsidRPr="00CE2EC6">
              <w:rPr>
                <w:rFonts w:ascii="Calibri" w:hAnsi="Calibri"/>
              </w:rPr>
              <w:t xml:space="preserve"> Call Off Schedule</w:t>
            </w:r>
            <w:r w:rsidR="00D01F32" w:rsidRPr="00CE2EC6">
              <w:rPr>
                <w:rFonts w:ascii="Calibri" w:hAnsi="Calibri"/>
              </w:rPr>
              <w:t xml:space="preserve"> </w:t>
            </w:r>
            <w:r w:rsidR="00B30427" w:rsidRPr="00CE2EC6">
              <w:rPr>
                <w:rFonts w:ascii="Calibri" w:hAnsi="Calibri"/>
              </w:rPr>
              <w:t>8</w:t>
            </w:r>
            <w:r w:rsidR="00C41706" w:rsidRPr="00CE2EC6">
              <w:rPr>
                <w:rFonts w:ascii="Calibri" w:hAnsi="Calibri"/>
              </w:rPr>
              <w:t>;</w:t>
            </w:r>
          </w:p>
        </w:tc>
      </w:tr>
      <w:tr w:rsidR="001665D9" w:rsidRPr="00CE2EC6" w:rsidTr="000E7CA5">
        <w:tc>
          <w:tcPr>
            <w:tcW w:w="2579" w:type="dxa"/>
          </w:tcPr>
          <w:p w:rsidR="001665D9" w:rsidRPr="00CE2EC6" w:rsidRDefault="001665D9" w:rsidP="00670E1A">
            <w:pPr>
              <w:pStyle w:val="GPSDefinitionTerm"/>
              <w:rPr>
                <w:rFonts w:ascii="Calibri" w:hAnsi="Calibri"/>
              </w:rPr>
            </w:pPr>
            <w:r w:rsidRPr="00CE2EC6">
              <w:rPr>
                <w:rFonts w:ascii="Calibri" w:hAnsi="Calibri"/>
              </w:rPr>
              <w:t>"Disaster Recovery Plan"</w:t>
            </w:r>
          </w:p>
        </w:tc>
        <w:tc>
          <w:tcPr>
            <w:tcW w:w="5075" w:type="dxa"/>
          </w:tcPr>
          <w:p w:rsidR="001665D9" w:rsidRPr="00CE2EC6" w:rsidRDefault="001665D9" w:rsidP="00645ED6">
            <w:pPr>
              <w:pStyle w:val="GPsDefinition"/>
              <w:rPr>
                <w:rFonts w:ascii="Calibri" w:hAnsi="Calibri"/>
              </w:rPr>
            </w:pPr>
            <w:r w:rsidRPr="00CE2EC6">
              <w:rPr>
                <w:rFonts w:ascii="Calibri" w:hAnsi="Calibri"/>
              </w:rPr>
              <w:t xml:space="preserve">has the meaning given to it in </w:t>
            </w:r>
            <w:r w:rsidR="009F474C" w:rsidRPr="00CE2EC6">
              <w:rPr>
                <w:rFonts w:ascii="Calibri" w:hAnsi="Calibri"/>
              </w:rPr>
              <w:fldChar w:fldCharType="begin"/>
            </w:r>
            <w:r w:rsidRPr="00CE2EC6">
              <w:rPr>
                <w:rFonts w:ascii="Calibri" w:hAnsi="Calibri"/>
              </w:rPr>
              <w:instrText xml:space="preserve"> REF _Ref144353357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2.2.1(c)</w:t>
            </w:r>
            <w:r w:rsidR="009F474C" w:rsidRPr="00CE2EC6">
              <w:rPr>
                <w:rFonts w:ascii="Calibri" w:hAnsi="Calibri"/>
              </w:rPr>
              <w:fldChar w:fldCharType="end"/>
            </w:r>
            <w:r w:rsidRPr="00CE2EC6">
              <w:rPr>
                <w:rFonts w:ascii="Calibri" w:hAnsi="Calibri"/>
              </w:rPr>
              <w:t xml:space="preserve"> of this Call Off Schedule</w:t>
            </w:r>
            <w:r w:rsidR="00D01F32" w:rsidRPr="00CE2EC6">
              <w:rPr>
                <w:rFonts w:ascii="Calibri" w:hAnsi="Calibri"/>
              </w:rPr>
              <w:t xml:space="preserve"> </w:t>
            </w:r>
            <w:r w:rsidR="00B30427" w:rsidRPr="00CE2EC6">
              <w:rPr>
                <w:rFonts w:ascii="Calibri" w:hAnsi="Calibri"/>
              </w:rPr>
              <w:t>8</w:t>
            </w:r>
            <w:r w:rsidRPr="00CE2EC6">
              <w:rPr>
                <w:rFonts w:ascii="Calibri" w:hAnsi="Calibri"/>
              </w:rPr>
              <w:t>;</w:t>
            </w:r>
          </w:p>
        </w:tc>
      </w:tr>
      <w:tr w:rsidR="001665D9" w:rsidRPr="00CE2EC6" w:rsidTr="000E7CA5">
        <w:tc>
          <w:tcPr>
            <w:tcW w:w="2579" w:type="dxa"/>
          </w:tcPr>
          <w:p w:rsidR="001665D9" w:rsidRPr="00CE2EC6" w:rsidRDefault="001665D9" w:rsidP="00670E1A">
            <w:pPr>
              <w:pStyle w:val="GPSDefinitionTerm"/>
              <w:rPr>
                <w:rFonts w:ascii="Calibri" w:hAnsi="Calibri"/>
              </w:rPr>
            </w:pPr>
            <w:r w:rsidRPr="00CE2EC6">
              <w:rPr>
                <w:rFonts w:ascii="Calibri" w:hAnsi="Calibri"/>
              </w:rPr>
              <w:t>"Disaster Recovery System"</w:t>
            </w:r>
          </w:p>
        </w:tc>
        <w:tc>
          <w:tcPr>
            <w:tcW w:w="5075" w:type="dxa"/>
          </w:tcPr>
          <w:p w:rsidR="001665D9" w:rsidRPr="00CE2EC6" w:rsidRDefault="000955D8" w:rsidP="00B571E6">
            <w:pPr>
              <w:pStyle w:val="GPsDefinition"/>
              <w:rPr>
                <w:rFonts w:ascii="Calibri" w:hAnsi="Calibri"/>
              </w:rPr>
            </w:pPr>
            <w:r w:rsidRPr="00CE2EC6">
              <w:rPr>
                <w:rFonts w:ascii="Calibri" w:hAnsi="Calibri"/>
              </w:rPr>
              <w:t xml:space="preserve">means </w:t>
            </w:r>
            <w:r w:rsidR="001665D9" w:rsidRPr="00CE2EC6">
              <w:rPr>
                <w:rFonts w:ascii="Calibri" w:hAnsi="Calibri"/>
              </w:rPr>
              <w:t>the system</w:t>
            </w:r>
            <w:r w:rsidR="00BD0EA6" w:rsidRPr="00CE2EC6">
              <w:rPr>
                <w:rFonts w:ascii="Calibri" w:hAnsi="Calibri"/>
              </w:rPr>
              <w:t xml:space="preserve"> embodied in the processes and procedures for restoring the provision of </w:t>
            </w:r>
            <w:r w:rsidR="001215F0">
              <w:rPr>
                <w:rFonts w:ascii="Calibri" w:hAnsi="Calibri"/>
              </w:rPr>
              <w:t>Services</w:t>
            </w:r>
            <w:r w:rsidR="00BD0EA6" w:rsidRPr="00CE2EC6">
              <w:rPr>
                <w:rFonts w:ascii="Calibri" w:hAnsi="Calibri"/>
              </w:rPr>
              <w:t xml:space="preserve"> following the occurrence of a disaster</w:t>
            </w:r>
            <w:r w:rsidR="001665D9" w:rsidRPr="00CE2EC6">
              <w:rPr>
                <w:rFonts w:ascii="Calibri" w:hAnsi="Calibri"/>
              </w:rPr>
              <w:t>;</w:t>
            </w:r>
          </w:p>
        </w:tc>
      </w:tr>
      <w:tr w:rsidR="001665D9" w:rsidRPr="00CE2EC6" w:rsidTr="000E7CA5">
        <w:tc>
          <w:tcPr>
            <w:tcW w:w="2579" w:type="dxa"/>
          </w:tcPr>
          <w:p w:rsidR="001665D9" w:rsidRPr="00CE2EC6" w:rsidRDefault="001665D9" w:rsidP="00670E1A">
            <w:pPr>
              <w:pStyle w:val="GPSDefinitionTerm"/>
              <w:rPr>
                <w:rFonts w:ascii="Calibri" w:hAnsi="Calibri"/>
              </w:rPr>
            </w:pPr>
            <w:r w:rsidRPr="00CE2EC6">
              <w:rPr>
                <w:rFonts w:ascii="Calibri" w:hAnsi="Calibri"/>
              </w:rPr>
              <w:t>"Review Report"</w:t>
            </w:r>
          </w:p>
        </w:tc>
        <w:tc>
          <w:tcPr>
            <w:tcW w:w="5075" w:type="dxa"/>
          </w:tcPr>
          <w:p w:rsidR="001665D9" w:rsidRPr="00CE2EC6" w:rsidRDefault="001665D9" w:rsidP="00B571E6">
            <w:pPr>
              <w:pStyle w:val="GPsDefinition"/>
              <w:rPr>
                <w:rFonts w:ascii="Calibri" w:hAnsi="Calibri"/>
              </w:rPr>
            </w:pPr>
            <w:r w:rsidRPr="00CE2EC6">
              <w:rPr>
                <w:rFonts w:ascii="Calibri" w:hAnsi="Calibri"/>
              </w:rPr>
              <w:t xml:space="preserve">has the meaning given to it in paragraph </w:t>
            </w:r>
            <w:r w:rsidR="009F474C" w:rsidRPr="00CE2EC6">
              <w:rPr>
                <w:rFonts w:ascii="Calibri" w:hAnsi="Calibri"/>
              </w:rPr>
              <w:fldChar w:fldCharType="begin"/>
            </w:r>
            <w:r w:rsidRPr="00CE2EC6">
              <w:rPr>
                <w:rFonts w:ascii="Calibri" w:hAnsi="Calibri"/>
              </w:rPr>
              <w:instrText xml:space="preserve"> REF _Ref365641241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6.2</w:t>
            </w:r>
            <w:r w:rsidR="009F474C" w:rsidRPr="00CE2EC6">
              <w:rPr>
                <w:rFonts w:ascii="Calibri" w:hAnsi="Calibri"/>
              </w:rPr>
              <w:fldChar w:fldCharType="end"/>
            </w:r>
            <w:r w:rsidRPr="00CE2EC6">
              <w:rPr>
                <w:rFonts w:ascii="Calibri" w:hAnsi="Calibri"/>
              </w:rPr>
              <w:t xml:space="preserve"> of this Call Off Schedule</w:t>
            </w:r>
            <w:r w:rsidR="000C7E58" w:rsidRPr="00CE2EC6">
              <w:rPr>
                <w:rFonts w:ascii="Calibri" w:hAnsi="Calibri"/>
              </w:rPr>
              <w:t xml:space="preserve"> </w:t>
            </w:r>
            <w:r w:rsidR="00B30427" w:rsidRPr="00CE2EC6">
              <w:rPr>
                <w:rFonts w:ascii="Calibri" w:hAnsi="Calibri"/>
              </w:rPr>
              <w:t>8</w:t>
            </w:r>
            <w:r w:rsidRPr="00CE2EC6">
              <w:rPr>
                <w:rFonts w:ascii="Calibri" w:hAnsi="Calibri"/>
              </w:rPr>
              <w:t>;</w:t>
            </w:r>
          </w:p>
        </w:tc>
      </w:tr>
      <w:tr w:rsidR="001665D9" w:rsidRPr="00CE2EC6" w:rsidTr="000E7CA5">
        <w:tc>
          <w:tcPr>
            <w:tcW w:w="2579" w:type="dxa"/>
          </w:tcPr>
          <w:p w:rsidR="001665D9" w:rsidRPr="00CE2EC6" w:rsidRDefault="001665D9" w:rsidP="00670E1A">
            <w:pPr>
              <w:pStyle w:val="GPSDefinitionTerm"/>
              <w:rPr>
                <w:rFonts w:ascii="Calibri" w:hAnsi="Calibri"/>
              </w:rPr>
            </w:pPr>
            <w:r w:rsidRPr="00CE2EC6">
              <w:rPr>
                <w:rFonts w:ascii="Calibri" w:hAnsi="Calibri"/>
              </w:rPr>
              <w:t>"Supplier's Proposals"</w:t>
            </w:r>
          </w:p>
        </w:tc>
        <w:tc>
          <w:tcPr>
            <w:tcW w:w="5075" w:type="dxa"/>
          </w:tcPr>
          <w:p w:rsidR="001665D9" w:rsidRPr="00CE2EC6" w:rsidRDefault="001665D9" w:rsidP="00B571E6">
            <w:pPr>
              <w:pStyle w:val="GPsDefinition"/>
              <w:rPr>
                <w:rFonts w:ascii="Calibri" w:hAnsi="Calibri"/>
              </w:rPr>
            </w:pPr>
            <w:r w:rsidRPr="00CE2EC6">
              <w:rPr>
                <w:rFonts w:ascii="Calibri" w:hAnsi="Calibri"/>
              </w:rPr>
              <w:t xml:space="preserve">has the meaning given to it in paragraph </w:t>
            </w:r>
            <w:r w:rsidR="009F474C" w:rsidRPr="00CE2EC6">
              <w:rPr>
                <w:rFonts w:ascii="Calibri" w:hAnsi="Calibri"/>
              </w:rPr>
              <w:fldChar w:fldCharType="begin"/>
            </w:r>
            <w:r w:rsidRPr="00CE2EC6">
              <w:rPr>
                <w:rFonts w:ascii="Calibri" w:hAnsi="Calibri"/>
              </w:rPr>
              <w:instrText xml:space="preserve"> REF _Ref365641249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6.2.3</w:t>
            </w:r>
            <w:r w:rsidR="009F474C" w:rsidRPr="00CE2EC6">
              <w:rPr>
                <w:rFonts w:ascii="Calibri" w:hAnsi="Calibri"/>
              </w:rPr>
              <w:fldChar w:fldCharType="end"/>
            </w:r>
            <w:r w:rsidRPr="00CE2EC6">
              <w:rPr>
                <w:rFonts w:ascii="Calibri" w:hAnsi="Calibri"/>
              </w:rPr>
              <w:t xml:space="preserve"> of this Call Off Schedule</w:t>
            </w:r>
            <w:r w:rsidR="000C7E58" w:rsidRPr="00CE2EC6">
              <w:rPr>
                <w:rFonts w:ascii="Calibri" w:hAnsi="Calibri"/>
              </w:rPr>
              <w:t xml:space="preserve"> </w:t>
            </w:r>
            <w:r w:rsidR="00B30427" w:rsidRPr="00CE2EC6">
              <w:rPr>
                <w:rFonts w:ascii="Calibri" w:hAnsi="Calibri"/>
              </w:rPr>
              <w:t>8</w:t>
            </w:r>
            <w:r w:rsidRPr="00CE2EC6">
              <w:rPr>
                <w:rFonts w:ascii="Calibri" w:hAnsi="Calibri"/>
              </w:rPr>
              <w:t>;</w:t>
            </w:r>
          </w:p>
        </w:tc>
      </w:tr>
    </w:tbl>
    <w:p w:rsidR="00E13960" w:rsidRPr="00CE2EC6" w:rsidRDefault="00C12BEB" w:rsidP="00036474">
      <w:pPr>
        <w:pStyle w:val="GPSL1SCHEDULEHeading"/>
        <w:rPr>
          <w:rFonts w:ascii="Calibri" w:hAnsi="Calibri"/>
        </w:rPr>
      </w:pPr>
      <w:r w:rsidRPr="00CE2EC6">
        <w:rPr>
          <w:rFonts w:ascii="Calibri" w:hAnsi="Calibri"/>
        </w:rPr>
        <w:t>BCDR PLAN</w:t>
      </w:r>
    </w:p>
    <w:p w:rsidR="00C12BEB" w:rsidRPr="00CE2EC6" w:rsidRDefault="005E0055" w:rsidP="005E4232">
      <w:pPr>
        <w:pStyle w:val="GPSL2numberedclause"/>
      </w:pPr>
      <w:r>
        <w:t>Within 30 (thirty)</w:t>
      </w:r>
      <w:r w:rsidR="00C12BEB" w:rsidRPr="00CE2EC6">
        <w:t xml:space="preserve"> Working Days from the Call Off Commencement Date the Supplier shall prepare and deliver to the Customer for the Customer’s written approval a plan, which shall detail the processes and arrangements that the Supplier shall follow to:</w:t>
      </w:r>
    </w:p>
    <w:p w:rsidR="008D0A60" w:rsidRPr="00CE2EC6" w:rsidRDefault="00C12BEB" w:rsidP="00AC1DE2">
      <w:pPr>
        <w:pStyle w:val="GPSL3numberedclause"/>
      </w:pPr>
      <w:r w:rsidRPr="00CE2EC6">
        <w:t xml:space="preserve">ensure continuity of the business processes and operations supported by the </w:t>
      </w:r>
      <w:r w:rsidR="009E0BBE" w:rsidRPr="00CE2EC6">
        <w:t>Services</w:t>
      </w:r>
      <w:r w:rsidRPr="00CE2EC6">
        <w:t xml:space="preserve"> following any failure or disruption of any element of the</w:t>
      </w:r>
      <w:r w:rsidR="00B833FA" w:rsidRPr="00CE2EC6">
        <w:t xml:space="preserve"> </w:t>
      </w:r>
      <w:r w:rsidR="001215F0">
        <w:t>Services</w:t>
      </w:r>
      <w:r w:rsidRPr="00CE2EC6">
        <w:t>; and</w:t>
      </w:r>
    </w:p>
    <w:p w:rsidR="00E13960" w:rsidRPr="00CE2EC6" w:rsidRDefault="00C12BEB" w:rsidP="00AC1DE2">
      <w:pPr>
        <w:pStyle w:val="GPSL3numberedclause"/>
      </w:pPr>
      <w:r w:rsidRPr="00CE2EC6">
        <w:t xml:space="preserve">the recovery of the </w:t>
      </w:r>
      <w:r w:rsidR="001215F0">
        <w:t>Services</w:t>
      </w:r>
      <w:r w:rsidRPr="00CE2EC6">
        <w:t xml:space="preserve"> in the event of a Disaster.</w:t>
      </w:r>
    </w:p>
    <w:p w:rsidR="008D0A60" w:rsidRPr="00CE2EC6" w:rsidRDefault="00C12BEB" w:rsidP="005E4232">
      <w:pPr>
        <w:pStyle w:val="GPSL2numberedclause"/>
      </w:pPr>
      <w:r w:rsidRPr="00CE2EC6">
        <w:t>The BCDR Plan shall:</w:t>
      </w:r>
    </w:p>
    <w:p w:rsidR="008D0A60" w:rsidRPr="00CE2EC6" w:rsidRDefault="00C12BEB" w:rsidP="00AC1DE2">
      <w:pPr>
        <w:pStyle w:val="GPSL3numberedclause"/>
      </w:pPr>
      <w:r w:rsidRPr="00CE2EC6">
        <w:t>be divided into three parts:</w:t>
      </w:r>
    </w:p>
    <w:p w:rsidR="008D0A60" w:rsidRPr="00CE2EC6" w:rsidRDefault="00C12BEB" w:rsidP="00AC1DE2">
      <w:pPr>
        <w:pStyle w:val="GPSL4numberedclause"/>
        <w:rPr>
          <w:szCs w:val="22"/>
        </w:rPr>
      </w:pPr>
      <w:bookmarkStart w:id="2438" w:name="_Ref365641163"/>
      <w:bookmarkStart w:id="2439" w:name="_Ref144353370"/>
      <w:r w:rsidRPr="00CE2EC6">
        <w:rPr>
          <w:szCs w:val="22"/>
        </w:rPr>
        <w:t>Part A which shall set out general principles applicable to the BCDR Plan;</w:t>
      </w:r>
      <w:bookmarkEnd w:id="2438"/>
      <w:r w:rsidRPr="00CE2EC6">
        <w:rPr>
          <w:szCs w:val="22"/>
        </w:rPr>
        <w:t xml:space="preserve"> </w:t>
      </w:r>
      <w:bookmarkEnd w:id="2439"/>
    </w:p>
    <w:p w:rsidR="00E13960" w:rsidRPr="00CE2EC6" w:rsidRDefault="00C12BEB" w:rsidP="00AC1DE2">
      <w:pPr>
        <w:pStyle w:val="GPSL4numberedclause"/>
        <w:rPr>
          <w:szCs w:val="22"/>
        </w:rPr>
      </w:pPr>
      <w:bookmarkStart w:id="2440" w:name="_Ref144353343"/>
      <w:r w:rsidRPr="00CE2EC6">
        <w:rPr>
          <w:szCs w:val="22"/>
        </w:rPr>
        <w:t xml:space="preserve">Part B which shall relate to business continuity (the </w:t>
      </w:r>
      <w:r w:rsidRPr="00CE2EC6">
        <w:rPr>
          <w:b/>
          <w:bCs/>
          <w:szCs w:val="22"/>
        </w:rPr>
        <w:t>“Business Continuity Plan”</w:t>
      </w:r>
      <w:r w:rsidRPr="00CE2EC6">
        <w:rPr>
          <w:szCs w:val="22"/>
        </w:rPr>
        <w:t>); and</w:t>
      </w:r>
      <w:bookmarkEnd w:id="2440"/>
    </w:p>
    <w:p w:rsidR="00E13960" w:rsidRPr="00CE2EC6" w:rsidRDefault="00C12BEB" w:rsidP="00AC1DE2">
      <w:pPr>
        <w:pStyle w:val="GPSL4numberedclause"/>
        <w:rPr>
          <w:szCs w:val="22"/>
        </w:rPr>
      </w:pPr>
      <w:bookmarkStart w:id="2441" w:name="_Ref144353357"/>
      <w:r w:rsidRPr="00CE2EC6">
        <w:rPr>
          <w:szCs w:val="22"/>
        </w:rPr>
        <w:t xml:space="preserve">Part C which shall relate to disaster recovery (the </w:t>
      </w:r>
      <w:r w:rsidRPr="00CE2EC6">
        <w:rPr>
          <w:b/>
          <w:bCs/>
          <w:szCs w:val="22"/>
        </w:rPr>
        <w:t>“Disaster Recovery Plan”</w:t>
      </w:r>
      <w:r w:rsidRPr="00CE2EC6">
        <w:rPr>
          <w:szCs w:val="22"/>
        </w:rPr>
        <w:t>); and</w:t>
      </w:r>
      <w:bookmarkEnd w:id="2441"/>
    </w:p>
    <w:p w:rsidR="008D0A60" w:rsidRPr="00CE2EC6" w:rsidRDefault="00C12BEB" w:rsidP="00AC1DE2">
      <w:pPr>
        <w:pStyle w:val="GPSL3numberedclause"/>
      </w:pPr>
      <w:bookmarkStart w:id="2442" w:name="_Ref65989073"/>
      <w:bookmarkEnd w:id="2437"/>
      <w:r w:rsidRPr="00CE2EC6">
        <w:t xml:space="preserve">unless otherwise required by the Customer in writing, be based upon and be consistent with the provisions of </w:t>
      </w:r>
      <w:r w:rsidR="00C578A0" w:rsidRPr="00CE2EC6">
        <w:t>paragraph</w:t>
      </w:r>
      <w:r w:rsidRPr="00CE2EC6">
        <w:t>s 3, 4 and 5.</w:t>
      </w:r>
    </w:p>
    <w:p w:rsidR="008D0A60" w:rsidRPr="00CE2EC6" w:rsidRDefault="00C12BEB" w:rsidP="005E4232">
      <w:pPr>
        <w:pStyle w:val="GPSL2numberedclause"/>
      </w:pPr>
      <w:bookmarkStart w:id="2443" w:name="_Ref365641451"/>
      <w:r w:rsidRPr="00CE2EC6">
        <w:t>Following receipt of the draft BCDR Plan from the Supplier, the Customer shall:</w:t>
      </w:r>
      <w:bookmarkEnd w:id="2443"/>
    </w:p>
    <w:p w:rsidR="008D0A60" w:rsidRPr="00CE2EC6" w:rsidRDefault="00C12BEB" w:rsidP="00AC1DE2">
      <w:pPr>
        <w:pStyle w:val="GPSL3numberedclause"/>
      </w:pPr>
      <w:r w:rsidRPr="00CE2EC6">
        <w:t>review and comment on the draft BCDR Plan as soon as reasonably practicable; and</w:t>
      </w:r>
    </w:p>
    <w:p w:rsidR="00E13960" w:rsidRPr="00CE2EC6" w:rsidRDefault="00C12BEB" w:rsidP="00AC1DE2">
      <w:pPr>
        <w:pStyle w:val="GPSL3numberedclause"/>
      </w:pPr>
      <w:r w:rsidRPr="00CE2EC6">
        <w:t>notify the Supplier in writing that it approves or rejects the draft BCDR Plan no later than</w:t>
      </w:r>
      <w:r w:rsidR="001665D9" w:rsidRPr="00CE2EC6">
        <w:t xml:space="preserve"> twenty (</w:t>
      </w:r>
      <w:r w:rsidRPr="00CE2EC6">
        <w:t>20</w:t>
      </w:r>
      <w:r w:rsidR="001665D9" w:rsidRPr="00CE2EC6">
        <w:t>)</w:t>
      </w:r>
      <w:r w:rsidRPr="00CE2EC6">
        <w:t xml:space="preserve"> Working Days after the date on which the draft BCDR Plan is first delivered to the Customer. </w:t>
      </w:r>
    </w:p>
    <w:p w:rsidR="008D0A60" w:rsidRPr="00CE2EC6" w:rsidRDefault="00C12BEB" w:rsidP="005E4232">
      <w:pPr>
        <w:pStyle w:val="GPSL2numberedclause"/>
      </w:pPr>
      <w:bookmarkStart w:id="2444" w:name="_Ref365641455"/>
      <w:r w:rsidRPr="00CE2EC6">
        <w:lastRenderedPageBreak/>
        <w:t>If the Customer rejects the draft BCDR Plan:</w:t>
      </w:r>
      <w:bookmarkEnd w:id="2444"/>
    </w:p>
    <w:p w:rsidR="008D0A60" w:rsidRPr="00CE2EC6" w:rsidRDefault="00C12BEB" w:rsidP="00AC1DE2">
      <w:pPr>
        <w:pStyle w:val="GPSL3numberedclause"/>
      </w:pPr>
      <w:r w:rsidRPr="00CE2EC6">
        <w:t>the Customer shall inform the Supplier in writing of its reasons for its rejection; and</w:t>
      </w:r>
    </w:p>
    <w:p w:rsidR="00B4253B" w:rsidRPr="00CE2EC6" w:rsidRDefault="00C12BEB" w:rsidP="00AC1DE2">
      <w:pPr>
        <w:pStyle w:val="GPSL3numberedclause"/>
      </w:pPr>
      <w:r w:rsidRPr="00CE2EC6">
        <w:t xml:space="preserve">the Supplier shall then revise the draft BCDR Plan (taking reasonable account of the Customer’s comments) and shall re-submit a revised draft BCDR Plan to the Customer for the Customer's approval within </w:t>
      </w:r>
      <w:r w:rsidR="00C41706" w:rsidRPr="00CE2EC6">
        <w:t>twenty (</w:t>
      </w:r>
      <w:r w:rsidRPr="00CE2EC6">
        <w:t>20</w:t>
      </w:r>
      <w:r w:rsidR="00C41706" w:rsidRPr="00CE2EC6">
        <w:t>)</w:t>
      </w:r>
      <w:r w:rsidRPr="00CE2EC6">
        <w:t xml:space="preserve"> Working Days of the date of the Customer’s notice of rejection. The provisions of </w:t>
      </w:r>
      <w:hyperlink r:id="rId18" w:anchor="a372155" w:history="1">
        <w:r w:rsidRPr="00CE2EC6">
          <w:t>paragraph</w:t>
        </w:r>
      </w:hyperlink>
      <w:r w:rsidR="00C41706" w:rsidRPr="00CE2EC6">
        <w:t>s</w:t>
      </w:r>
      <w:r w:rsidRPr="00CE2EC6">
        <w:t> </w:t>
      </w:r>
      <w:r w:rsidR="009F474C" w:rsidRPr="00CE2EC6">
        <w:fldChar w:fldCharType="begin"/>
      </w:r>
      <w:r w:rsidR="00C41706" w:rsidRPr="00CE2EC6">
        <w:instrText xml:space="preserve"> REF _Ref365641451 \r \h </w:instrText>
      </w:r>
      <w:r w:rsidR="00F54E49" w:rsidRPr="00CE2EC6">
        <w:instrText xml:space="preserve"> \* MERGEFORMAT </w:instrText>
      </w:r>
      <w:r w:rsidR="009F474C" w:rsidRPr="00CE2EC6">
        <w:fldChar w:fldCharType="separate"/>
      </w:r>
      <w:r w:rsidR="001F0E21">
        <w:t>2.3</w:t>
      </w:r>
      <w:r w:rsidR="009F474C" w:rsidRPr="00CE2EC6">
        <w:fldChar w:fldCharType="end"/>
      </w:r>
      <w:r w:rsidR="00C41706" w:rsidRPr="00CE2EC6">
        <w:t xml:space="preserve"> and </w:t>
      </w:r>
      <w:r w:rsidR="009F474C" w:rsidRPr="00CE2EC6">
        <w:fldChar w:fldCharType="begin"/>
      </w:r>
      <w:r w:rsidR="00C41706" w:rsidRPr="00CE2EC6">
        <w:instrText xml:space="preserve"> REF _Ref365641455 \r \h </w:instrText>
      </w:r>
      <w:r w:rsidR="00F54E49" w:rsidRPr="00CE2EC6">
        <w:instrText xml:space="preserve"> \* MERGEFORMAT </w:instrText>
      </w:r>
      <w:r w:rsidR="009F474C" w:rsidRPr="00CE2EC6">
        <w:fldChar w:fldCharType="separate"/>
      </w:r>
      <w:r w:rsidR="001F0E21">
        <w:t>2.4</w:t>
      </w:r>
      <w:r w:rsidR="009F474C" w:rsidRPr="00CE2EC6">
        <w:fldChar w:fldCharType="end"/>
      </w:r>
      <w:r w:rsidR="00C41706" w:rsidRPr="00CE2EC6">
        <w:t xml:space="preserve"> of this Call Off Schedule</w:t>
      </w:r>
      <w:r w:rsidR="007914A7" w:rsidRPr="00CE2EC6">
        <w:t xml:space="preserve"> 8</w:t>
      </w:r>
      <w:r w:rsidR="00C41706" w:rsidRPr="00CE2EC6">
        <w:t xml:space="preserve"> </w:t>
      </w:r>
      <w:r w:rsidRPr="00CE2EC6">
        <w:t>shall apply again to any resubmitted draft BCDR Plan, provided that either Party may refer any disputed matters for resolution by the Dispute Resolution Procedure at any time.</w:t>
      </w:r>
    </w:p>
    <w:p w:rsidR="008D0A60" w:rsidRPr="00CE2EC6" w:rsidRDefault="00C12BEB" w:rsidP="00036474">
      <w:pPr>
        <w:pStyle w:val="GPSL1SCHEDULEHeading"/>
        <w:rPr>
          <w:rFonts w:ascii="Calibri" w:hAnsi="Calibri"/>
        </w:rPr>
      </w:pPr>
      <w:bookmarkStart w:id="2445" w:name="_Ref127783136"/>
      <w:bookmarkStart w:id="2446" w:name="_Ref54102610"/>
      <w:bookmarkEnd w:id="2442"/>
      <w:r w:rsidRPr="00CE2EC6">
        <w:rPr>
          <w:rFonts w:ascii="Calibri" w:hAnsi="Calibri"/>
        </w:rPr>
        <w:t>PART A OF THE BCDR PLAN AND GENERAL PRINCIPLES AND REQUIREMENTS</w:t>
      </w:r>
      <w:bookmarkEnd w:id="2445"/>
    </w:p>
    <w:bookmarkEnd w:id="2446"/>
    <w:p w:rsidR="008D0A60" w:rsidRPr="00CE2EC6" w:rsidRDefault="00C12BEB" w:rsidP="005E4232">
      <w:pPr>
        <w:pStyle w:val="GPSL2numberedclause"/>
      </w:pPr>
      <w:r w:rsidRPr="00CE2EC6">
        <w:t>Part A of the BCDR Plan shall:</w:t>
      </w:r>
    </w:p>
    <w:p w:rsidR="008D0A60" w:rsidRPr="00CE2EC6" w:rsidRDefault="00C12BEB" w:rsidP="00AC1DE2">
      <w:pPr>
        <w:pStyle w:val="GPSL3numberedclause"/>
      </w:pPr>
      <w:r w:rsidRPr="00CE2EC6">
        <w:t xml:space="preserve">set out how the business continuity and disaster recovery elements of the </w:t>
      </w:r>
      <w:r w:rsidR="00BD0EA6" w:rsidRPr="00CE2EC6">
        <w:t xml:space="preserve">BCDR </w:t>
      </w:r>
      <w:r w:rsidRPr="00CE2EC6">
        <w:t>Plan link to each other;</w:t>
      </w:r>
    </w:p>
    <w:p w:rsidR="00E13960" w:rsidRPr="00CE2EC6" w:rsidRDefault="00C12BEB" w:rsidP="00AC1DE2">
      <w:pPr>
        <w:pStyle w:val="GPSL3numberedclause"/>
      </w:pPr>
      <w:r w:rsidRPr="00CE2EC6">
        <w:t>provide details of how the invocation of any element of the BCDR Plan may impact upon the operation of the</w:t>
      </w:r>
      <w:r w:rsidR="00B833FA" w:rsidRPr="00CE2EC6">
        <w:t xml:space="preserve"> provision of the</w:t>
      </w:r>
      <w:r w:rsidRPr="00CE2EC6">
        <w:t xml:space="preserve"> </w:t>
      </w:r>
      <w:r w:rsidR="001215F0">
        <w:t>Services</w:t>
      </w:r>
      <w:r w:rsidR="00B833FA" w:rsidRPr="00CE2EC6">
        <w:t xml:space="preserve"> </w:t>
      </w:r>
      <w:r w:rsidRPr="00CE2EC6">
        <w:t xml:space="preserve">and any </w:t>
      </w:r>
      <w:r w:rsidR="001215F0">
        <w:t>Services</w:t>
      </w:r>
      <w:r w:rsidRPr="00CE2EC6">
        <w:t xml:space="preserve"> provided to the Customer by a Related Supplier;</w:t>
      </w:r>
    </w:p>
    <w:p w:rsidR="00E13960" w:rsidRPr="00CE2EC6" w:rsidRDefault="00C12BEB" w:rsidP="00AC1DE2">
      <w:pPr>
        <w:pStyle w:val="GPSL3numberedclause"/>
      </w:pPr>
      <w:r w:rsidRPr="00CE2EC6">
        <w:t>contain an obligation upon the Supplier to liaise with the Customer and (at the Customer’s request) any Related Suppliers with respect to issues concerning business continuity and disaster recovery where applicable;</w:t>
      </w:r>
    </w:p>
    <w:p w:rsidR="00E13960" w:rsidRPr="00CE2EC6" w:rsidRDefault="00C12BEB" w:rsidP="00AC1DE2">
      <w:pPr>
        <w:pStyle w:val="GPSL3numberedclause"/>
      </w:pPr>
      <w:r w:rsidRPr="00CE2EC6">
        <w:t>detail how the BCDR Plan links and interoperates with any overarching and/or connected disaster recovery or business continuity plan of the Customer and any of its other Related Supplier in each case as notified to the Supplier by the Customer from time to time;</w:t>
      </w:r>
    </w:p>
    <w:p w:rsidR="00E13960" w:rsidRPr="00CE2EC6" w:rsidRDefault="00C12BEB" w:rsidP="00AC1DE2">
      <w:pPr>
        <w:pStyle w:val="GPSL3numberedclause"/>
      </w:pPr>
      <w:r w:rsidRPr="00CE2EC6">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rsidR="00E13960" w:rsidRPr="00CE2EC6" w:rsidRDefault="00C12BEB" w:rsidP="00AC1DE2">
      <w:pPr>
        <w:pStyle w:val="GPSL3numberedclause"/>
      </w:pPr>
      <w:r w:rsidRPr="00CE2EC6">
        <w:t>contain a risk analysis, including:</w:t>
      </w:r>
    </w:p>
    <w:p w:rsidR="008D0A60" w:rsidRPr="00CE2EC6" w:rsidRDefault="00C12BEB" w:rsidP="00AC1DE2">
      <w:pPr>
        <w:pStyle w:val="GPSL4numberedclause"/>
        <w:rPr>
          <w:szCs w:val="22"/>
        </w:rPr>
      </w:pPr>
      <w:r w:rsidRPr="00CE2EC6">
        <w:rPr>
          <w:szCs w:val="22"/>
        </w:rPr>
        <w:t>failure or disruption scenarios and assessments and estimates of frequency of occurrence;</w:t>
      </w:r>
    </w:p>
    <w:p w:rsidR="00E13960" w:rsidRPr="00CE2EC6" w:rsidRDefault="00C12BEB" w:rsidP="00AC1DE2">
      <w:pPr>
        <w:pStyle w:val="GPSL4numberedclause"/>
        <w:rPr>
          <w:szCs w:val="22"/>
        </w:rPr>
      </w:pPr>
      <w:r w:rsidRPr="00CE2EC6">
        <w:rPr>
          <w:szCs w:val="22"/>
        </w:rPr>
        <w:t xml:space="preserve">identification of any single points of failure within the </w:t>
      </w:r>
      <w:r w:rsidR="00B833FA" w:rsidRPr="00CE2EC6">
        <w:rPr>
          <w:szCs w:val="22"/>
        </w:rPr>
        <w:t xml:space="preserve">provision of </w:t>
      </w:r>
      <w:r w:rsidR="001215F0">
        <w:rPr>
          <w:szCs w:val="22"/>
        </w:rPr>
        <w:t>Services</w:t>
      </w:r>
      <w:r w:rsidR="00B833FA" w:rsidRPr="00CE2EC6">
        <w:rPr>
          <w:szCs w:val="22"/>
        </w:rPr>
        <w:t xml:space="preserve"> </w:t>
      </w:r>
      <w:r w:rsidRPr="00CE2EC6">
        <w:rPr>
          <w:szCs w:val="22"/>
        </w:rPr>
        <w:t>and processes for managing the risks arising therefrom;</w:t>
      </w:r>
    </w:p>
    <w:p w:rsidR="00E13960" w:rsidRPr="00CE2EC6" w:rsidRDefault="00C12BEB" w:rsidP="00AC1DE2">
      <w:pPr>
        <w:pStyle w:val="GPSL4numberedclause"/>
        <w:rPr>
          <w:szCs w:val="22"/>
        </w:rPr>
      </w:pPr>
      <w:r w:rsidRPr="00CE2EC6">
        <w:rPr>
          <w:szCs w:val="22"/>
        </w:rPr>
        <w:t>identification of risks arising from the interaction of the</w:t>
      </w:r>
      <w:r w:rsidR="00B833FA" w:rsidRPr="00CE2EC6">
        <w:rPr>
          <w:szCs w:val="22"/>
        </w:rPr>
        <w:t xml:space="preserve"> provision of </w:t>
      </w:r>
      <w:r w:rsidR="001215F0">
        <w:rPr>
          <w:szCs w:val="22"/>
        </w:rPr>
        <w:t>Services</w:t>
      </w:r>
      <w:r w:rsidR="00B833FA" w:rsidRPr="00CE2EC6">
        <w:rPr>
          <w:szCs w:val="22"/>
        </w:rPr>
        <w:t xml:space="preserve"> and</w:t>
      </w:r>
      <w:r w:rsidRPr="00CE2EC6">
        <w:rPr>
          <w:szCs w:val="22"/>
        </w:rPr>
        <w:t xml:space="preserve"> with the</w:t>
      </w:r>
      <w:r w:rsidR="00B833FA" w:rsidRPr="00CE2EC6">
        <w:rPr>
          <w:szCs w:val="22"/>
        </w:rPr>
        <w:t xml:space="preserve"> </w:t>
      </w:r>
      <w:r w:rsidR="001215F0">
        <w:rPr>
          <w:szCs w:val="22"/>
        </w:rPr>
        <w:t>Services</w:t>
      </w:r>
      <w:r w:rsidRPr="00CE2EC6">
        <w:rPr>
          <w:szCs w:val="22"/>
        </w:rPr>
        <w:t xml:space="preserve"> provided by a Related Supplier; and</w:t>
      </w:r>
    </w:p>
    <w:p w:rsidR="00E13960" w:rsidRPr="00CE2EC6" w:rsidRDefault="00C12BEB" w:rsidP="00AC1DE2">
      <w:pPr>
        <w:pStyle w:val="GPSL4numberedclause"/>
        <w:rPr>
          <w:szCs w:val="22"/>
        </w:rPr>
      </w:pPr>
      <w:r w:rsidRPr="00CE2EC6">
        <w:rPr>
          <w:szCs w:val="22"/>
        </w:rPr>
        <w:t>a business impact analysis (detailing the impact on business processes and operations) of different anticipated failures or disruptions;</w:t>
      </w:r>
    </w:p>
    <w:p w:rsidR="008D0A60" w:rsidRPr="00CE2EC6" w:rsidRDefault="00C12BEB" w:rsidP="00AC1DE2">
      <w:pPr>
        <w:pStyle w:val="GPSL3numberedclause"/>
      </w:pPr>
      <w:r w:rsidRPr="00CE2EC6">
        <w:lastRenderedPageBreak/>
        <w:t>provide for documentation of processes, including business processes, and procedures;</w:t>
      </w:r>
    </w:p>
    <w:p w:rsidR="00E13960" w:rsidRPr="00CE2EC6" w:rsidRDefault="00C12BEB" w:rsidP="00AC1DE2">
      <w:pPr>
        <w:pStyle w:val="GPSL3numberedclause"/>
      </w:pPr>
      <w:r w:rsidRPr="00CE2EC6">
        <w:t xml:space="preserve">set out key contact details (including roles and responsibilities) for the Supplier (and any </w:t>
      </w:r>
      <w:r w:rsidR="00C327C5" w:rsidRPr="00CE2EC6">
        <w:t>Sub-Con</w:t>
      </w:r>
      <w:r w:rsidRPr="00CE2EC6">
        <w:t>tractors) and for the Customer;</w:t>
      </w:r>
    </w:p>
    <w:p w:rsidR="00E13960" w:rsidRPr="00CE2EC6" w:rsidRDefault="00C12BEB" w:rsidP="00AC1DE2">
      <w:pPr>
        <w:pStyle w:val="GPSL3numberedclause"/>
      </w:pPr>
      <w:r w:rsidRPr="00CE2EC6">
        <w:t>identify the procedures for reverting to “normal service”;</w:t>
      </w:r>
    </w:p>
    <w:p w:rsidR="00E13960" w:rsidRPr="00CE2EC6" w:rsidRDefault="00C12BEB" w:rsidP="00AC1DE2">
      <w:pPr>
        <w:pStyle w:val="GPSL3numberedclause"/>
      </w:pPr>
      <w:r w:rsidRPr="00CE2EC6">
        <w:t>set out method(s) of recovering or updating data collected (or which ought to have been collected) during a failure or disruption to ensure that there is no more than the accepted amount of data loss and to preserve data integrity;</w:t>
      </w:r>
    </w:p>
    <w:p w:rsidR="00E13960" w:rsidRPr="00CE2EC6" w:rsidRDefault="00C12BEB" w:rsidP="00AC1DE2">
      <w:pPr>
        <w:pStyle w:val="GPSL3numberedclause"/>
      </w:pPr>
      <w:r w:rsidRPr="00CE2EC6">
        <w:t>identify the responsibilities (if any) that the Customer has agreed it will assume in the event of the invocation of the BCDR Plan; and</w:t>
      </w:r>
    </w:p>
    <w:p w:rsidR="00E13960" w:rsidRPr="00CE2EC6" w:rsidRDefault="00C12BEB" w:rsidP="00AC1DE2">
      <w:pPr>
        <w:pStyle w:val="GPSL3numberedclause"/>
      </w:pPr>
      <w:r w:rsidRPr="00CE2EC6">
        <w:t>provide for the provision of technical advice and assistance to key contacts at the Customer as notified by the Customer from time to time to inform decisions in support of the Customer’s business continuity plans.</w:t>
      </w:r>
    </w:p>
    <w:p w:rsidR="008D0A60" w:rsidRPr="00CE2EC6" w:rsidRDefault="00C12BEB" w:rsidP="005E4232">
      <w:pPr>
        <w:pStyle w:val="GPSL2numberedclause"/>
      </w:pPr>
      <w:r w:rsidRPr="00CE2EC6">
        <w:t>The BCDR Plan shall be designed so as to ensure that:</w:t>
      </w:r>
    </w:p>
    <w:p w:rsidR="008D0A60" w:rsidRPr="00CE2EC6" w:rsidRDefault="000E7CA5" w:rsidP="00AC1DE2">
      <w:pPr>
        <w:pStyle w:val="GPSL3numberedclause"/>
      </w:pPr>
      <w:r w:rsidRPr="00CE2EC6">
        <w:t xml:space="preserve">the </w:t>
      </w:r>
      <w:r w:rsidR="001215F0">
        <w:t>Services</w:t>
      </w:r>
      <w:r w:rsidR="00C12BEB" w:rsidRPr="00CE2EC6">
        <w:t xml:space="preserve"> are provided in accordance with this Call Off Contract at all times during and after the invocation of the BCDR Plan;</w:t>
      </w:r>
    </w:p>
    <w:p w:rsidR="00E13960" w:rsidRPr="00CE2EC6" w:rsidRDefault="00C12BEB" w:rsidP="00AC1DE2">
      <w:pPr>
        <w:pStyle w:val="GPSL3numberedclause"/>
      </w:pPr>
      <w:r w:rsidRPr="00CE2EC6">
        <w:t>the adverse impact of any Disaster, service failure, or disruption on the operations of the Customer is minimal as far as reasonably possible;</w:t>
      </w:r>
    </w:p>
    <w:p w:rsidR="00E13960" w:rsidRPr="00CE2EC6" w:rsidRDefault="00C12BEB" w:rsidP="00AC1DE2">
      <w:pPr>
        <w:pStyle w:val="GPSL3numberedclause"/>
      </w:pPr>
      <w:r w:rsidRPr="00CE2EC6">
        <w:t xml:space="preserve">it complies with the relevant provisions </w:t>
      </w:r>
      <w:r w:rsidRPr="005E0055">
        <w:t>of [ISO/IEC 27002] and</w:t>
      </w:r>
      <w:r w:rsidRPr="00CE2EC6">
        <w:t xml:space="preserve"> all other industry standards from time to time in force; and</w:t>
      </w:r>
    </w:p>
    <w:p w:rsidR="00E13960" w:rsidRPr="00CE2EC6" w:rsidRDefault="00C12BEB" w:rsidP="00AC1DE2">
      <w:pPr>
        <w:pStyle w:val="GPSL3numberedclause"/>
      </w:pPr>
      <w:r w:rsidRPr="00CE2EC6">
        <w:t>there is a process for the management of disaster recovery testing detailed in the BCDR Plan.</w:t>
      </w:r>
    </w:p>
    <w:p w:rsidR="008D0A60" w:rsidRPr="00CE2EC6" w:rsidRDefault="00C12BEB" w:rsidP="005E4232">
      <w:pPr>
        <w:pStyle w:val="GPSL2numberedclause"/>
      </w:pPr>
      <w:r w:rsidRPr="00CE2EC6">
        <w:t>The BCDR Plan shall be upgradeable and sufficiently flexible to support any changes to the</w:t>
      </w:r>
      <w:r w:rsidR="00B833FA" w:rsidRPr="00CE2EC6">
        <w:t xml:space="preserve"> </w:t>
      </w:r>
      <w:r w:rsidR="001215F0">
        <w:t>Services</w:t>
      </w:r>
      <w:r w:rsidRPr="00CE2EC6">
        <w:t xml:space="preserve"> or to the business processes facilitated by and the business operations supported by the</w:t>
      </w:r>
      <w:r w:rsidR="00B833FA" w:rsidRPr="00CE2EC6">
        <w:t xml:space="preserve"> provision of </w:t>
      </w:r>
      <w:r w:rsidR="001215F0">
        <w:t>Services</w:t>
      </w:r>
      <w:r w:rsidRPr="00CE2EC6">
        <w:t>.</w:t>
      </w:r>
    </w:p>
    <w:p w:rsidR="00C9243A" w:rsidRPr="00CE2EC6" w:rsidRDefault="00C12BEB" w:rsidP="005E4232">
      <w:pPr>
        <w:pStyle w:val="GPSL2numberedclause"/>
      </w:pPr>
      <w:r w:rsidRPr="00CE2EC6">
        <w:t>The Supplier shall not be entitled to any relief from its obligations under the Service Levels or to any increase in the Charges to the extent that a Disaster occurs as a consequence of any breach by the Supplier of this Call Off Contract.</w:t>
      </w:r>
    </w:p>
    <w:p w:rsidR="008D0A60" w:rsidRPr="00CE2EC6" w:rsidRDefault="00C12BEB" w:rsidP="00036474">
      <w:pPr>
        <w:pStyle w:val="GPSL1SCHEDULEHeading"/>
        <w:rPr>
          <w:rFonts w:ascii="Calibri" w:hAnsi="Calibri"/>
        </w:rPr>
      </w:pPr>
      <w:r w:rsidRPr="00CE2EC6">
        <w:rPr>
          <w:rFonts w:ascii="Calibri" w:hAnsi="Calibri"/>
        </w:rPr>
        <w:t>BUSINESS CONTINUITY PLAN - PRINCIPLES AND CONTENTS</w:t>
      </w:r>
    </w:p>
    <w:p w:rsidR="008D0A60" w:rsidRPr="00CE2EC6" w:rsidRDefault="00C12BEB" w:rsidP="005E4232">
      <w:pPr>
        <w:pStyle w:val="GPSL2numberedclause"/>
      </w:pPr>
      <w:bookmarkStart w:id="2447" w:name="_Ref54104278"/>
      <w:r w:rsidRPr="00CE2EC6">
        <w:t xml:space="preserve">The Business Continuity Plan shall set out the arrangements that are to be invoked  to ensure that the business processes and operations facilitated by the </w:t>
      </w:r>
      <w:r w:rsidR="00B833FA" w:rsidRPr="00CE2EC6">
        <w:t xml:space="preserve">provision of </w:t>
      </w:r>
      <w:r w:rsidR="001215F0">
        <w:t>Services</w:t>
      </w:r>
      <w:r w:rsidR="00B833FA" w:rsidRPr="00CE2EC6">
        <w:t xml:space="preserve"> </w:t>
      </w:r>
      <w:r w:rsidRPr="00CE2EC6">
        <w:t xml:space="preserve">remain supported and to ensure continuity of the business operations supported by the </w:t>
      </w:r>
      <w:r w:rsidR="009E0BBE" w:rsidRPr="00CE2EC6">
        <w:t>Services</w:t>
      </w:r>
      <w:r w:rsidRPr="00CE2EC6">
        <w:t xml:space="preserve"> including, unless the Customer expressly states otherwise in writing:</w:t>
      </w:r>
      <w:bookmarkEnd w:id="2447"/>
    </w:p>
    <w:p w:rsidR="008D0A60" w:rsidRPr="00CE2EC6" w:rsidRDefault="00C12BEB" w:rsidP="00AC1DE2">
      <w:pPr>
        <w:pStyle w:val="GPSL3numberedclause"/>
      </w:pPr>
      <w:r w:rsidRPr="00CE2EC6">
        <w:t>the alternative processes (including business processes), options and responsibilities that may be adopted in the event of a failure in or disruption to the</w:t>
      </w:r>
      <w:r w:rsidR="00B833FA" w:rsidRPr="00CE2EC6">
        <w:t xml:space="preserve"> provision of </w:t>
      </w:r>
      <w:r w:rsidR="001215F0">
        <w:t>Services</w:t>
      </w:r>
      <w:r w:rsidRPr="00CE2EC6">
        <w:t>; and</w:t>
      </w:r>
    </w:p>
    <w:p w:rsidR="00E13960" w:rsidRPr="00CE2EC6" w:rsidRDefault="00C12BEB" w:rsidP="00AC1DE2">
      <w:pPr>
        <w:pStyle w:val="GPSL3numberedclause"/>
      </w:pPr>
      <w:r w:rsidRPr="00CE2EC6">
        <w:t>the steps to be taken by the Supplier upon resumption of the</w:t>
      </w:r>
      <w:r w:rsidR="00B833FA" w:rsidRPr="00CE2EC6">
        <w:t xml:space="preserve"> provision of </w:t>
      </w:r>
      <w:r w:rsidR="001215F0">
        <w:t>Services</w:t>
      </w:r>
      <w:r w:rsidR="00B833FA" w:rsidRPr="00CE2EC6">
        <w:t xml:space="preserve"> </w:t>
      </w:r>
      <w:r w:rsidRPr="00CE2EC6">
        <w:t>in order to address any prevailing effect of the failure or disruption including a</w:t>
      </w:r>
      <w:r w:rsidR="000776D8" w:rsidRPr="00CE2EC6">
        <w:t xml:space="preserve"> root</w:t>
      </w:r>
      <w:r w:rsidRPr="00CE2EC6">
        <w:t xml:space="preserve"> cause analysis of the failure or disruption.</w:t>
      </w:r>
    </w:p>
    <w:p w:rsidR="008D0A60" w:rsidRPr="00CE2EC6" w:rsidRDefault="00C12BEB" w:rsidP="005E4232">
      <w:pPr>
        <w:pStyle w:val="GPSL2numberedclause"/>
      </w:pPr>
      <w:r w:rsidRPr="00CE2EC6">
        <w:t>The Business Continuity Plan shall:</w:t>
      </w:r>
    </w:p>
    <w:p w:rsidR="008D0A60" w:rsidRPr="00CE2EC6" w:rsidRDefault="00C12BEB" w:rsidP="00AC1DE2">
      <w:pPr>
        <w:pStyle w:val="GPSL3numberedclause"/>
      </w:pPr>
      <w:r w:rsidRPr="00CE2EC6">
        <w:lastRenderedPageBreak/>
        <w:t>address the various possible levels of failures of or disruptions to the</w:t>
      </w:r>
      <w:r w:rsidR="00BA5552" w:rsidRPr="00CE2EC6">
        <w:t xml:space="preserve"> provision of</w:t>
      </w:r>
      <w:r w:rsidRPr="00CE2EC6">
        <w:t xml:space="preserve"> </w:t>
      </w:r>
      <w:r w:rsidR="001215F0">
        <w:t>Services</w:t>
      </w:r>
      <w:r w:rsidRPr="00CE2EC6">
        <w:t>;</w:t>
      </w:r>
    </w:p>
    <w:p w:rsidR="00E13960" w:rsidRPr="00CE2EC6" w:rsidRDefault="00C12BEB" w:rsidP="00AC1DE2">
      <w:pPr>
        <w:pStyle w:val="GPSL3numberedclause"/>
      </w:pPr>
      <w:bookmarkStart w:id="2448" w:name="_Ref365641209"/>
      <w:r w:rsidRPr="00CE2EC6">
        <w:t xml:space="preserve">set out the </w:t>
      </w:r>
      <w:r w:rsidR="001215F0">
        <w:t>Services</w:t>
      </w:r>
      <w:r w:rsidRPr="00CE2EC6">
        <w:t xml:space="preserve"> to be provided and the steps to be taken to remedy the different levels of failures of and disruption to the</w:t>
      </w:r>
      <w:r w:rsidR="00B40E0B" w:rsidRPr="00CE2EC6">
        <w:t xml:space="preserve"> </w:t>
      </w:r>
      <w:r w:rsidR="009E0BBE" w:rsidRPr="00CE2EC6">
        <w:t>Services</w:t>
      </w:r>
      <w:r w:rsidRPr="00CE2EC6">
        <w:t xml:space="preserve"> (such </w:t>
      </w:r>
      <w:r w:rsidR="001215F0">
        <w:t>Services</w:t>
      </w:r>
      <w:r w:rsidRPr="00CE2EC6">
        <w:t xml:space="preserve"> and steps, the “</w:t>
      </w:r>
      <w:r w:rsidR="00BA5552" w:rsidRPr="00CE2EC6">
        <w:rPr>
          <w:b/>
        </w:rPr>
        <w:t>Business Continuity</w:t>
      </w:r>
      <w:r w:rsidR="00B40E0B" w:rsidRPr="00CE2EC6">
        <w:rPr>
          <w:b/>
        </w:rPr>
        <w:t xml:space="preserve"> </w:t>
      </w:r>
      <w:r w:rsidR="001215F0">
        <w:rPr>
          <w:b/>
        </w:rPr>
        <w:t>Services</w:t>
      </w:r>
      <w:r w:rsidRPr="00CE2EC6">
        <w:t>”);</w:t>
      </w:r>
      <w:bookmarkEnd w:id="2448"/>
    </w:p>
    <w:p w:rsidR="00E13960" w:rsidRPr="00CE2EC6" w:rsidRDefault="00C12BEB" w:rsidP="00AC1DE2">
      <w:pPr>
        <w:pStyle w:val="GPSL3numberedclause"/>
      </w:pPr>
      <w:r w:rsidRPr="00CE2EC6">
        <w:t xml:space="preserve">specify any applicable Service Levels with respect to the provision of the </w:t>
      </w:r>
      <w:r w:rsidR="00BA5552" w:rsidRPr="00CE2EC6">
        <w:t>Business Continuity</w:t>
      </w:r>
      <w:r w:rsidR="00240143" w:rsidRPr="00CE2EC6">
        <w:t xml:space="preserve"> </w:t>
      </w:r>
      <w:r w:rsidR="009E0BBE" w:rsidRPr="00CE2EC6">
        <w:t>Services</w:t>
      </w:r>
      <w:r w:rsidR="00240143" w:rsidRPr="00CE2EC6">
        <w:t xml:space="preserve"> </w:t>
      </w:r>
      <w:r w:rsidRPr="00CE2EC6">
        <w:t xml:space="preserve">and details of any agreed relaxation to the Service Levels in respect of </w:t>
      </w:r>
      <w:r w:rsidR="00BA5552" w:rsidRPr="00CE2EC6">
        <w:t xml:space="preserve">the provision of </w:t>
      </w:r>
      <w:r w:rsidRPr="00CE2EC6">
        <w:t xml:space="preserve">other </w:t>
      </w:r>
      <w:r w:rsidR="001215F0">
        <w:t>Services</w:t>
      </w:r>
      <w:r w:rsidRPr="00CE2EC6">
        <w:t xml:space="preserve"> during any period of invocation of the Business Continuity Plan; and</w:t>
      </w:r>
    </w:p>
    <w:p w:rsidR="00E13960" w:rsidRPr="00CE2EC6" w:rsidRDefault="00C12BEB" w:rsidP="00AC1DE2">
      <w:pPr>
        <w:pStyle w:val="GPSL3numberedclause"/>
      </w:pPr>
      <w:r w:rsidRPr="00CE2EC6">
        <w:t>clearly set out the conditions and/or circumstances under which the Business Continuity Plan is invoked.</w:t>
      </w:r>
    </w:p>
    <w:p w:rsidR="008D0A60" w:rsidRPr="00CE2EC6" w:rsidRDefault="00C12BEB" w:rsidP="00036474">
      <w:pPr>
        <w:pStyle w:val="GPSL1SCHEDULEHeading"/>
        <w:rPr>
          <w:rFonts w:ascii="Calibri" w:hAnsi="Calibri"/>
        </w:rPr>
      </w:pPr>
      <w:bookmarkStart w:id="2449" w:name="_Ref127783143"/>
      <w:r w:rsidRPr="00CE2EC6">
        <w:rPr>
          <w:rFonts w:ascii="Calibri" w:hAnsi="Calibri"/>
        </w:rPr>
        <w:t>DISASTER RECOVERY PLAN - PRINCIPLES AND CONTENT</w:t>
      </w:r>
      <w:bookmarkEnd w:id="2449"/>
      <w:r w:rsidRPr="00CE2EC6">
        <w:rPr>
          <w:rFonts w:ascii="Calibri" w:hAnsi="Calibri"/>
        </w:rPr>
        <w:t>S</w:t>
      </w:r>
    </w:p>
    <w:p w:rsidR="008D0A60" w:rsidRPr="00CE2EC6" w:rsidRDefault="00C12BEB" w:rsidP="005E4232">
      <w:pPr>
        <w:pStyle w:val="GPSL2numberedclause"/>
      </w:pPr>
      <w:bookmarkStart w:id="2450" w:name="_Ref139426394"/>
      <w:r w:rsidRPr="00CE2EC6">
        <w:t xml:space="preserve">The Disaster Recovery Plan shall be designed so as to ensure that upon the occurrence of a Disaster the Supplier ensures continuity of the business operations of the Customer supported by the </w:t>
      </w:r>
      <w:r w:rsidR="009E0BBE" w:rsidRPr="00CE2EC6">
        <w:t>Services</w:t>
      </w:r>
      <w:r w:rsidRPr="00CE2EC6">
        <w:t xml:space="preserve"> following any Disaster or during any period of service failure or disruption with, as far as reasonably possible, minimal adverse impact.</w:t>
      </w:r>
      <w:bookmarkEnd w:id="2450"/>
    </w:p>
    <w:p w:rsidR="00C12BEB" w:rsidRPr="00CE2EC6" w:rsidRDefault="00C12BEB" w:rsidP="005E4232">
      <w:pPr>
        <w:pStyle w:val="GPSL2numberedclause"/>
      </w:pPr>
      <w:r w:rsidRPr="00CE2EC6">
        <w:t>The Disaster Recovery Plan shall be invoked only upon the occurrence of a Disaster.</w:t>
      </w:r>
    </w:p>
    <w:p w:rsidR="00C12BEB" w:rsidRPr="00CE2EC6" w:rsidRDefault="00C12BEB" w:rsidP="005E4232">
      <w:pPr>
        <w:pStyle w:val="GPSL2numberedclause"/>
      </w:pPr>
      <w:bookmarkStart w:id="2451" w:name="_Ref67443759"/>
      <w:r w:rsidRPr="00CE2EC6">
        <w:t>The Disaster Recovery Plan shall include the following</w:t>
      </w:r>
      <w:bookmarkEnd w:id="2451"/>
      <w:r w:rsidRPr="00CE2EC6">
        <w:t>:</w:t>
      </w:r>
    </w:p>
    <w:p w:rsidR="008D0A60" w:rsidRPr="00CE2EC6" w:rsidRDefault="00C12BEB" w:rsidP="00AC1DE2">
      <w:pPr>
        <w:pStyle w:val="GPSL3numberedclause"/>
      </w:pPr>
      <w:r w:rsidRPr="00CE2EC6">
        <w:t>the technical design and build specification of the Disaster Recovery System;</w:t>
      </w:r>
    </w:p>
    <w:p w:rsidR="00E13960" w:rsidRPr="00CE2EC6" w:rsidRDefault="00C12BEB" w:rsidP="00AC1DE2">
      <w:pPr>
        <w:pStyle w:val="GPSL3numberedclause"/>
      </w:pPr>
      <w:r w:rsidRPr="00CE2EC6">
        <w:t xml:space="preserve">details of the procedures and processes to be put in place by the Supplier in relation to the Disaster Recovery System and the provision of the Disaster Recovery </w:t>
      </w:r>
      <w:r w:rsidR="009E0BBE" w:rsidRPr="00CE2EC6">
        <w:t>Services</w:t>
      </w:r>
      <w:r w:rsidRPr="00CE2EC6">
        <w:t xml:space="preserve"> and any testing of the same including but not limited to the following:</w:t>
      </w:r>
    </w:p>
    <w:p w:rsidR="008D0A60" w:rsidRPr="00F53980" w:rsidRDefault="00C12BEB" w:rsidP="00AC1DE2">
      <w:pPr>
        <w:pStyle w:val="GPSL4numberedclause"/>
        <w:rPr>
          <w:szCs w:val="22"/>
        </w:rPr>
      </w:pPr>
      <w:r w:rsidRPr="00F53980">
        <w:rPr>
          <w:szCs w:val="22"/>
        </w:rPr>
        <w:t>[data centre and disaster recovery site audits;</w:t>
      </w:r>
    </w:p>
    <w:p w:rsidR="00E13960" w:rsidRPr="00F53980" w:rsidRDefault="00C12BEB" w:rsidP="00AC1DE2">
      <w:pPr>
        <w:pStyle w:val="GPSL4numberedclause"/>
        <w:rPr>
          <w:szCs w:val="22"/>
        </w:rPr>
      </w:pPr>
      <w:r w:rsidRPr="00F53980">
        <w:rPr>
          <w:szCs w:val="22"/>
        </w:rPr>
        <w:t>backup methodology and details of the Supplier's approach to data back-up and data verification;</w:t>
      </w:r>
    </w:p>
    <w:p w:rsidR="00E13960" w:rsidRPr="00F53980" w:rsidRDefault="00C12BEB" w:rsidP="00AC1DE2">
      <w:pPr>
        <w:pStyle w:val="GPSL4numberedclause"/>
        <w:rPr>
          <w:szCs w:val="22"/>
        </w:rPr>
      </w:pPr>
      <w:r w:rsidRPr="00F53980">
        <w:rPr>
          <w:szCs w:val="22"/>
        </w:rPr>
        <w:t>identification of all potential disaster scenarios;</w:t>
      </w:r>
    </w:p>
    <w:p w:rsidR="00E13960" w:rsidRPr="00F53980" w:rsidRDefault="00C12BEB" w:rsidP="00AC1DE2">
      <w:pPr>
        <w:pStyle w:val="GPSL4numberedclause"/>
        <w:rPr>
          <w:szCs w:val="22"/>
        </w:rPr>
      </w:pPr>
      <w:r w:rsidRPr="00F53980">
        <w:rPr>
          <w:szCs w:val="22"/>
        </w:rPr>
        <w:t>risk analysis;</w:t>
      </w:r>
    </w:p>
    <w:p w:rsidR="00E13960" w:rsidRPr="00F53980" w:rsidRDefault="00C12BEB" w:rsidP="00AC1DE2">
      <w:pPr>
        <w:pStyle w:val="GPSL4numberedclause"/>
        <w:rPr>
          <w:szCs w:val="22"/>
        </w:rPr>
      </w:pPr>
      <w:r w:rsidRPr="00F53980">
        <w:rPr>
          <w:szCs w:val="22"/>
        </w:rPr>
        <w:t>documentation of processes and procedures;</w:t>
      </w:r>
    </w:p>
    <w:p w:rsidR="00E13960" w:rsidRPr="00F53980" w:rsidRDefault="00C12BEB" w:rsidP="00AC1DE2">
      <w:pPr>
        <w:pStyle w:val="GPSL4numberedclause"/>
        <w:rPr>
          <w:szCs w:val="22"/>
        </w:rPr>
      </w:pPr>
      <w:r w:rsidRPr="00F53980">
        <w:rPr>
          <w:szCs w:val="22"/>
        </w:rPr>
        <w:t>hardware configuration details;</w:t>
      </w:r>
    </w:p>
    <w:p w:rsidR="00E13960" w:rsidRPr="00F53980" w:rsidRDefault="00C12BEB" w:rsidP="00AC1DE2">
      <w:pPr>
        <w:pStyle w:val="GPSL4numberedclause"/>
        <w:rPr>
          <w:szCs w:val="22"/>
        </w:rPr>
      </w:pPr>
      <w:r w:rsidRPr="00F53980">
        <w:rPr>
          <w:szCs w:val="22"/>
        </w:rPr>
        <w:t>network planning including details of all relevant data networks and communication links;</w:t>
      </w:r>
    </w:p>
    <w:p w:rsidR="00E13960" w:rsidRPr="00F53980" w:rsidRDefault="00C12BEB" w:rsidP="00AC1DE2">
      <w:pPr>
        <w:pStyle w:val="GPSL4numberedclause"/>
        <w:rPr>
          <w:szCs w:val="22"/>
        </w:rPr>
      </w:pPr>
      <w:r w:rsidRPr="00F53980">
        <w:rPr>
          <w:szCs w:val="22"/>
        </w:rPr>
        <w:t>invocation rules;</w:t>
      </w:r>
    </w:p>
    <w:p w:rsidR="00E13960" w:rsidRPr="00F53980" w:rsidRDefault="00C12BEB" w:rsidP="00AC1DE2">
      <w:pPr>
        <w:pStyle w:val="GPSL4numberedclause"/>
        <w:rPr>
          <w:szCs w:val="22"/>
        </w:rPr>
      </w:pPr>
      <w:r w:rsidRPr="00F53980">
        <w:rPr>
          <w:szCs w:val="22"/>
        </w:rPr>
        <w:t>Service recovery procedures; and</w:t>
      </w:r>
    </w:p>
    <w:p w:rsidR="00E13960" w:rsidRPr="00F53980" w:rsidRDefault="00C12BEB" w:rsidP="00AC1DE2">
      <w:pPr>
        <w:pStyle w:val="GPSL4numberedclause"/>
        <w:rPr>
          <w:szCs w:val="22"/>
        </w:rPr>
      </w:pPr>
      <w:r w:rsidRPr="00F53980">
        <w:rPr>
          <w:szCs w:val="22"/>
        </w:rPr>
        <w:t xml:space="preserve">steps to be taken upon resumption of the </w:t>
      </w:r>
      <w:r w:rsidR="00BA5552" w:rsidRPr="00F53980">
        <w:rPr>
          <w:szCs w:val="22"/>
        </w:rPr>
        <w:t xml:space="preserve">provision of </w:t>
      </w:r>
      <w:r w:rsidR="009E0BBE" w:rsidRPr="00F53980">
        <w:rPr>
          <w:szCs w:val="22"/>
        </w:rPr>
        <w:t>Services</w:t>
      </w:r>
      <w:r w:rsidR="00BA5552" w:rsidRPr="00F53980">
        <w:rPr>
          <w:szCs w:val="22"/>
        </w:rPr>
        <w:t xml:space="preserve"> </w:t>
      </w:r>
      <w:r w:rsidRPr="00F53980">
        <w:rPr>
          <w:szCs w:val="22"/>
        </w:rPr>
        <w:t xml:space="preserve">to address any prevailing effect of the failure or disruption of the </w:t>
      </w:r>
      <w:r w:rsidR="00BA5552" w:rsidRPr="00F53980">
        <w:rPr>
          <w:szCs w:val="22"/>
        </w:rPr>
        <w:t xml:space="preserve">provision of </w:t>
      </w:r>
      <w:r w:rsidR="001215F0" w:rsidRPr="00F53980">
        <w:rPr>
          <w:szCs w:val="22"/>
        </w:rPr>
        <w:t>Services</w:t>
      </w:r>
      <w:r w:rsidRPr="00F53980">
        <w:rPr>
          <w:szCs w:val="22"/>
        </w:rPr>
        <w:t>;]</w:t>
      </w:r>
    </w:p>
    <w:p w:rsidR="008D0A60" w:rsidRPr="00CE2EC6" w:rsidRDefault="00C12BEB" w:rsidP="00AC1DE2">
      <w:pPr>
        <w:pStyle w:val="GPSL3numberedclause"/>
      </w:pPr>
      <w:r w:rsidRPr="00CE2EC6">
        <w:t xml:space="preserve">any applicable Service Levels with respect to the provision of the Disaster Recovery </w:t>
      </w:r>
      <w:r w:rsidR="009E0BBE" w:rsidRPr="00CE2EC6">
        <w:t>Services</w:t>
      </w:r>
      <w:r w:rsidRPr="00CE2EC6">
        <w:t xml:space="preserve"> and details of any agreed relaxation to the Service Levels </w:t>
      </w:r>
      <w:r w:rsidRPr="00CE2EC6">
        <w:lastRenderedPageBreak/>
        <w:t xml:space="preserve">in respect of </w:t>
      </w:r>
      <w:r w:rsidR="00BA5552" w:rsidRPr="00CE2EC6">
        <w:t xml:space="preserve">the provision of </w:t>
      </w:r>
      <w:r w:rsidRPr="00CE2EC6">
        <w:t xml:space="preserve">other </w:t>
      </w:r>
      <w:r w:rsidR="001215F0">
        <w:t>Services</w:t>
      </w:r>
      <w:r w:rsidRPr="00CE2EC6">
        <w:t xml:space="preserve"> during any period of invocation of the Disaster Recovery Plan;</w:t>
      </w:r>
    </w:p>
    <w:p w:rsidR="00E13960" w:rsidRPr="00CE2EC6" w:rsidRDefault="00C12BEB" w:rsidP="00AC1DE2">
      <w:pPr>
        <w:pStyle w:val="GPSL3numberedclause"/>
      </w:pPr>
      <w:r w:rsidRPr="00CE2EC6">
        <w:t>details of how the Supplier shall ensure compliance with security standards  ensuring that compliance is maintained for any period during which the Disaster Recovery Plan is invoked;</w:t>
      </w:r>
    </w:p>
    <w:p w:rsidR="00E13960" w:rsidRPr="00CE2EC6" w:rsidRDefault="00C12BEB" w:rsidP="00AC1DE2">
      <w:pPr>
        <w:pStyle w:val="GPSL3numberedclause"/>
      </w:pPr>
      <w:r w:rsidRPr="00CE2EC6">
        <w:t>access controls to any disaster recovery sites used by the Supplier in relation to its obligations pursuant to this Schedule</w:t>
      </w:r>
      <w:r w:rsidR="007914A7" w:rsidRPr="00CE2EC6">
        <w:t xml:space="preserve"> 8</w:t>
      </w:r>
      <w:r w:rsidRPr="00CE2EC6">
        <w:t>; and</w:t>
      </w:r>
    </w:p>
    <w:p w:rsidR="00E13960" w:rsidRPr="00CE2EC6" w:rsidRDefault="00C12BEB" w:rsidP="00AC1DE2">
      <w:pPr>
        <w:pStyle w:val="GPSL3numberedclause"/>
      </w:pPr>
      <w:r w:rsidRPr="00CE2EC6">
        <w:t>testing and management arrangements.</w:t>
      </w:r>
    </w:p>
    <w:p w:rsidR="008D0A60" w:rsidRPr="00CE2EC6" w:rsidRDefault="00C12BEB" w:rsidP="00036474">
      <w:pPr>
        <w:pStyle w:val="GPSL1SCHEDULEHeading"/>
        <w:rPr>
          <w:rFonts w:ascii="Calibri" w:hAnsi="Calibri"/>
        </w:rPr>
      </w:pPr>
      <w:bookmarkStart w:id="2452" w:name="_Ref76273541"/>
      <w:r w:rsidRPr="00CE2EC6">
        <w:rPr>
          <w:rFonts w:ascii="Calibri" w:hAnsi="Calibri"/>
        </w:rPr>
        <w:t xml:space="preserve">REVIEW AND AMENDMENT OF THE </w:t>
      </w:r>
      <w:bookmarkEnd w:id="2452"/>
      <w:r w:rsidRPr="00CE2EC6">
        <w:rPr>
          <w:rFonts w:ascii="Calibri" w:hAnsi="Calibri"/>
        </w:rPr>
        <w:t>BCDR PLAN</w:t>
      </w:r>
    </w:p>
    <w:p w:rsidR="008D0A60" w:rsidRPr="00CE2EC6" w:rsidRDefault="00C12BEB" w:rsidP="005E4232">
      <w:pPr>
        <w:pStyle w:val="GPSL2numberedclause"/>
      </w:pPr>
      <w:bookmarkStart w:id="2453" w:name="_Ref71085729"/>
      <w:r w:rsidRPr="00CE2EC6">
        <w:t>The Supplier shall review the BCDR Plan (and the risk analysis on which it is based):</w:t>
      </w:r>
      <w:bookmarkEnd w:id="2453"/>
    </w:p>
    <w:p w:rsidR="008D0A60" w:rsidRPr="00CE2EC6" w:rsidRDefault="00C12BEB" w:rsidP="00AC1DE2">
      <w:pPr>
        <w:pStyle w:val="GPSL3numberedclause"/>
      </w:pPr>
      <w:bookmarkStart w:id="2454" w:name="_Ref72315121"/>
      <w:r w:rsidRPr="00CE2EC6">
        <w:t xml:space="preserve">on a regular basis and as a minimum once every </w:t>
      </w:r>
      <w:r w:rsidR="00C41706" w:rsidRPr="00CE2EC6">
        <w:t>six (</w:t>
      </w:r>
      <w:r w:rsidRPr="00CE2EC6">
        <w:t>6</w:t>
      </w:r>
      <w:r w:rsidR="00C41706" w:rsidRPr="00CE2EC6">
        <w:t>)</w:t>
      </w:r>
      <w:r w:rsidRPr="00CE2EC6">
        <w:t> months;</w:t>
      </w:r>
      <w:bookmarkEnd w:id="2454"/>
    </w:p>
    <w:p w:rsidR="00E13960" w:rsidRPr="00CE2EC6" w:rsidRDefault="00C12BEB" w:rsidP="00AC1DE2">
      <w:pPr>
        <w:pStyle w:val="GPSL3numberedclause"/>
      </w:pPr>
      <w:bookmarkStart w:id="2455" w:name="_Ref72315138"/>
      <w:r w:rsidRPr="00CE2EC6">
        <w:t xml:space="preserve">within three calendar months of the BCDR Plan (or any part) having been invoked pursuant to </w:t>
      </w:r>
      <w:r w:rsidR="00C578A0" w:rsidRPr="00CE2EC6">
        <w:t>paragraph</w:t>
      </w:r>
      <w:r w:rsidRPr="00CE2EC6">
        <w:t> 7; and</w:t>
      </w:r>
      <w:bookmarkEnd w:id="2455"/>
    </w:p>
    <w:p w:rsidR="00B4253B" w:rsidRPr="00CE2EC6" w:rsidRDefault="00C12BEB" w:rsidP="00AC1DE2">
      <w:pPr>
        <w:pStyle w:val="GPSL3numberedclause"/>
      </w:pPr>
      <w:bookmarkStart w:id="2456" w:name="_Ref127783211"/>
      <w:r w:rsidRPr="00CE2EC6">
        <w:t xml:space="preserve">where the Customer requests any additional reviews (over and above those provided for in </w:t>
      </w:r>
      <w:r w:rsidR="00C578A0" w:rsidRPr="00CE2EC6">
        <w:t>paragraph</w:t>
      </w:r>
      <w:r w:rsidRPr="00CE2EC6">
        <w:t>s </w:t>
      </w:r>
      <w:r w:rsidR="009F474C" w:rsidRPr="00CE2EC6">
        <w:fldChar w:fldCharType="begin"/>
      </w:r>
      <w:r w:rsidR="00C41706" w:rsidRPr="00CE2EC6">
        <w:instrText xml:space="preserve"> REF _Ref72315121 \r \h </w:instrText>
      </w:r>
      <w:r w:rsidR="00F54E49" w:rsidRPr="00CE2EC6">
        <w:instrText xml:space="preserve"> \* MERGEFORMAT </w:instrText>
      </w:r>
      <w:r w:rsidR="009F474C" w:rsidRPr="00CE2EC6">
        <w:fldChar w:fldCharType="separate"/>
      </w:r>
      <w:r w:rsidR="001F0E21">
        <w:t>6.1.1</w:t>
      </w:r>
      <w:r w:rsidR="009F474C" w:rsidRPr="00CE2EC6">
        <w:fldChar w:fldCharType="end"/>
      </w:r>
      <w:r w:rsidR="00C41706" w:rsidRPr="00CE2EC6">
        <w:t xml:space="preserve">and </w:t>
      </w:r>
      <w:r w:rsidR="009F474C" w:rsidRPr="00CE2EC6">
        <w:fldChar w:fldCharType="begin"/>
      </w:r>
      <w:r w:rsidR="00C41706" w:rsidRPr="00CE2EC6">
        <w:instrText xml:space="preserve"> REF _Ref72315138 \r \h </w:instrText>
      </w:r>
      <w:r w:rsidR="00F54E49" w:rsidRPr="00CE2EC6">
        <w:instrText xml:space="preserve"> \* MERGEFORMAT </w:instrText>
      </w:r>
      <w:r w:rsidR="009F474C" w:rsidRPr="00CE2EC6">
        <w:fldChar w:fldCharType="separate"/>
      </w:r>
      <w:r w:rsidR="001F0E21">
        <w:t>6.1.2</w:t>
      </w:r>
      <w:r w:rsidR="009F474C" w:rsidRPr="00CE2EC6">
        <w:fldChar w:fldCharType="end"/>
      </w:r>
      <w:r w:rsidR="00C41706" w:rsidRPr="00CE2EC6">
        <w:t xml:space="preserve"> of this Call Off Schedule</w:t>
      </w:r>
      <w:r w:rsidR="007914A7" w:rsidRPr="00CE2EC6">
        <w:t xml:space="preserve"> 8</w:t>
      </w:r>
      <w:r w:rsidRPr="00CE2EC6">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456"/>
    </w:p>
    <w:p w:rsidR="00C9243A" w:rsidRPr="00CE2EC6" w:rsidRDefault="00C12BEB" w:rsidP="005E4232">
      <w:pPr>
        <w:pStyle w:val="GPSL2numberedclause"/>
      </w:pPr>
      <w:bookmarkStart w:id="2457" w:name="_Ref365641241"/>
      <w:r w:rsidRPr="00CE2EC6">
        <w:t xml:space="preserve">Each review of the BCDR Plan pursuant to </w:t>
      </w:r>
      <w:r w:rsidR="00C578A0" w:rsidRPr="00CE2EC6">
        <w:t>paragraph</w:t>
      </w:r>
      <w:r w:rsidRPr="00CE2EC6">
        <w:t> </w:t>
      </w:r>
      <w:r w:rsidR="009F474C" w:rsidRPr="00CE2EC6">
        <w:fldChar w:fldCharType="begin"/>
      </w:r>
      <w:r w:rsidR="00C41706" w:rsidRPr="00CE2EC6">
        <w:instrText xml:space="preserve"> REF _Ref71085729 \r \h </w:instrText>
      </w:r>
      <w:r w:rsidR="00F54E49" w:rsidRPr="00CE2EC6">
        <w:instrText xml:space="preserve"> \* MERGEFORMAT </w:instrText>
      </w:r>
      <w:r w:rsidR="009F474C" w:rsidRPr="00CE2EC6">
        <w:fldChar w:fldCharType="separate"/>
      </w:r>
      <w:r w:rsidR="001F0E21">
        <w:t>6.1</w:t>
      </w:r>
      <w:r w:rsidR="009F474C" w:rsidRPr="00CE2EC6">
        <w:fldChar w:fldCharType="end"/>
      </w:r>
      <w:r w:rsidR="00C41706" w:rsidRPr="00CE2EC6">
        <w:t xml:space="preserve"> of this Call off Schedule</w:t>
      </w:r>
      <w:r w:rsidR="007914A7" w:rsidRPr="00CE2EC6">
        <w:t xml:space="preserve"> 8</w:t>
      </w:r>
      <w:r w:rsidR="00C41706" w:rsidRPr="00CE2EC6">
        <w:t xml:space="preserve"> </w:t>
      </w:r>
      <w:r w:rsidRPr="00CE2EC6">
        <w:t xml:space="preserve">shall be a review of the procedures and methodologies set out in the BCDR Plan and shall assess their suitability having regard to any change to the </w:t>
      </w:r>
      <w:r w:rsidR="001215F0">
        <w:t>Services</w:t>
      </w:r>
      <w:r w:rsidRPr="00CE2EC6">
        <w:t xml:space="preserve"> or any underlying business processes and operations facilitated by or supported by the </w:t>
      </w:r>
      <w:r w:rsidR="009E0BBE" w:rsidRPr="00CE2EC6">
        <w:t>Services</w:t>
      </w:r>
      <w:r w:rsidRPr="00CE2EC6">
        <w:t xml:space="preserve">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458" w:name="_Ref71562248"/>
      <w:r w:rsidRPr="00CE2EC6">
        <w:t xml:space="preserve">The review shall be completed by the Supplier within the period required by the BCDR Plan or, if no such period is required, within such period as the Customer shall reasonably require.  The Supplier shall, within </w:t>
      </w:r>
      <w:r w:rsidR="00C41706" w:rsidRPr="00CE2EC6">
        <w:t>twenty (</w:t>
      </w:r>
      <w:r w:rsidRPr="00CE2EC6">
        <w:t>20</w:t>
      </w:r>
      <w:r w:rsidR="00C41706" w:rsidRPr="00CE2EC6">
        <w:t>)</w:t>
      </w:r>
      <w:r w:rsidRPr="00CE2EC6">
        <w:t xml:space="preserve"> Working Days of the conclusion of each such review of the BCDR Plan, provide to the Customer a report (a </w:t>
      </w:r>
      <w:r w:rsidRPr="00CE2EC6">
        <w:rPr>
          <w:b/>
          <w:bCs/>
        </w:rPr>
        <w:t>“Review Report”</w:t>
      </w:r>
      <w:r w:rsidRPr="00CE2EC6">
        <w:t>) setting out:</w:t>
      </w:r>
      <w:bookmarkEnd w:id="2457"/>
      <w:bookmarkEnd w:id="2458"/>
    </w:p>
    <w:p w:rsidR="00E13960" w:rsidRPr="00CE2EC6" w:rsidRDefault="00C12BEB" w:rsidP="00AC1DE2">
      <w:pPr>
        <w:pStyle w:val="GPSL3numberedclause"/>
      </w:pPr>
      <w:r w:rsidRPr="00CE2EC6">
        <w:t>the findings of the review;</w:t>
      </w:r>
    </w:p>
    <w:p w:rsidR="00E13960" w:rsidRPr="00CE2EC6" w:rsidRDefault="00C12BEB" w:rsidP="00AC1DE2">
      <w:pPr>
        <w:pStyle w:val="GPSL3numberedclause"/>
      </w:pPr>
      <w:r w:rsidRPr="00CE2EC6">
        <w:t>any changes in the risk profile associated with the</w:t>
      </w:r>
      <w:r w:rsidR="00BA5552" w:rsidRPr="00CE2EC6">
        <w:t xml:space="preserve"> provision of  </w:t>
      </w:r>
      <w:r w:rsidR="009E0BBE" w:rsidRPr="00CE2EC6">
        <w:t xml:space="preserve"> Services</w:t>
      </w:r>
      <w:r w:rsidRPr="00CE2EC6">
        <w:t>; and</w:t>
      </w:r>
    </w:p>
    <w:p w:rsidR="00E13960" w:rsidRPr="00CE2EC6" w:rsidRDefault="00C12BEB" w:rsidP="00AC1DE2">
      <w:pPr>
        <w:pStyle w:val="GPSL3numberedclause"/>
      </w:pPr>
      <w:bookmarkStart w:id="2459" w:name="_Ref365641249"/>
      <w:r w:rsidRPr="00CE2EC6">
        <w:t xml:space="preserve">the Supplier's proposals (the </w:t>
      </w:r>
      <w:r w:rsidRPr="00CE2EC6">
        <w:rPr>
          <w:b/>
          <w:bCs/>
        </w:rPr>
        <w:t>“Supplier's Proposals”</w:t>
      </w:r>
      <w:r w:rsidRPr="00CE2EC6">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CE2EC6">
        <w:t xml:space="preserve"> goods,</w:t>
      </w:r>
      <w:r w:rsidR="000C7E58" w:rsidRPr="00CE2EC6">
        <w:t xml:space="preserve"> s</w:t>
      </w:r>
      <w:r w:rsidR="009E0BBE" w:rsidRPr="00CE2EC6">
        <w:t>ervices</w:t>
      </w:r>
      <w:r w:rsidRPr="00CE2EC6">
        <w:t xml:space="preserve"> or systems provided by a third party.</w:t>
      </w:r>
      <w:bookmarkEnd w:id="2459"/>
    </w:p>
    <w:p w:rsidR="008D0A60" w:rsidRPr="00CE2EC6" w:rsidRDefault="00C12BEB" w:rsidP="005E4232">
      <w:pPr>
        <w:pStyle w:val="GPSL2numberedclause"/>
      </w:pPr>
      <w:bookmarkStart w:id="2460" w:name="_Ref365641604"/>
      <w:r w:rsidRPr="00CE2EC6">
        <w:lastRenderedPageBreak/>
        <w:t>Following receipt of the Review Report and the Supplier’s Proposals, the Customer shall:</w:t>
      </w:r>
      <w:bookmarkEnd w:id="2460"/>
    </w:p>
    <w:p w:rsidR="008D0A60" w:rsidRPr="00CE2EC6" w:rsidRDefault="00C12BEB" w:rsidP="00AC1DE2">
      <w:pPr>
        <w:pStyle w:val="GPSL3numberedclause"/>
      </w:pPr>
      <w:r w:rsidRPr="00CE2EC6">
        <w:t>review and comment on the Review Report and the Supplier’s Proposals as soon as reasonably practicable; and</w:t>
      </w:r>
    </w:p>
    <w:p w:rsidR="00E13960" w:rsidRPr="00CE2EC6" w:rsidRDefault="00C12BEB" w:rsidP="00AC1DE2">
      <w:pPr>
        <w:pStyle w:val="GPSL3numberedclause"/>
      </w:pPr>
      <w:r w:rsidRPr="00CE2EC6">
        <w:t>notify the Supplier in writing that it approves or rejects the Review Report and the Supplier’s Proposals no later than</w:t>
      </w:r>
      <w:r w:rsidR="00C41706" w:rsidRPr="00CE2EC6">
        <w:t xml:space="preserve"> twenty (</w:t>
      </w:r>
      <w:r w:rsidRPr="00CE2EC6">
        <w:t>20</w:t>
      </w:r>
      <w:r w:rsidR="00C41706" w:rsidRPr="00CE2EC6">
        <w:t xml:space="preserve">) </w:t>
      </w:r>
      <w:r w:rsidRPr="00CE2EC6">
        <w:t xml:space="preserve">Working Days after the date on which they are first delivered to the Customer. </w:t>
      </w:r>
    </w:p>
    <w:p w:rsidR="008D0A60" w:rsidRPr="00CE2EC6" w:rsidRDefault="00C12BEB" w:rsidP="005E4232">
      <w:pPr>
        <w:pStyle w:val="GPSL2numberedclause"/>
      </w:pPr>
      <w:bookmarkStart w:id="2461" w:name="_Ref365641607"/>
      <w:r w:rsidRPr="00CE2EC6">
        <w:t>If the Customer rejects the Review Report and/or the Supplier’s Proposals:</w:t>
      </w:r>
      <w:bookmarkEnd w:id="2461"/>
    </w:p>
    <w:p w:rsidR="008D0A60" w:rsidRPr="00CE2EC6" w:rsidRDefault="00C12BEB" w:rsidP="00AC1DE2">
      <w:pPr>
        <w:pStyle w:val="GPSL3numberedclause"/>
      </w:pPr>
      <w:r w:rsidRPr="00CE2EC6">
        <w:t>the Customer shall inform the Supplier in writing of its reasons for its rejection; and</w:t>
      </w:r>
    </w:p>
    <w:p w:rsidR="00B4253B" w:rsidRPr="00CE2EC6" w:rsidRDefault="00C12BEB" w:rsidP="00AC1DE2">
      <w:pPr>
        <w:pStyle w:val="GPSL3numberedclause"/>
      </w:pPr>
      <w:r w:rsidRPr="00CE2EC6">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CE2EC6">
        <w:t xml:space="preserve"> twenty (</w:t>
      </w:r>
      <w:r w:rsidRPr="00CE2EC6">
        <w:t>20</w:t>
      </w:r>
      <w:r w:rsidR="00C41706" w:rsidRPr="00CE2EC6">
        <w:t>)</w:t>
      </w:r>
      <w:r w:rsidR="00DE71C2" w:rsidRPr="00CE2EC6">
        <w:t xml:space="preserve"> </w:t>
      </w:r>
      <w:r w:rsidRPr="00CE2EC6">
        <w:t xml:space="preserve">Working Days of the date of the Customer’s notice of rejection. The provisions of </w:t>
      </w:r>
      <w:hyperlink r:id="rId19" w:anchor="a372155" w:history="1">
        <w:r w:rsidR="00C578A0" w:rsidRPr="00CE2EC6">
          <w:t>paragraph</w:t>
        </w:r>
        <w:r w:rsidR="00C41706" w:rsidRPr="00CE2EC6">
          <w:t>s</w:t>
        </w:r>
      </w:hyperlink>
      <w:r w:rsidR="00C41706" w:rsidRPr="00CE2EC6">
        <w:t xml:space="preserve"> </w:t>
      </w:r>
      <w:r w:rsidR="009F474C" w:rsidRPr="00CE2EC6">
        <w:fldChar w:fldCharType="begin"/>
      </w:r>
      <w:r w:rsidR="00C41706" w:rsidRPr="00CE2EC6">
        <w:instrText xml:space="preserve"> REF _Ref365641604 \r \h </w:instrText>
      </w:r>
      <w:r w:rsidR="00F54E49" w:rsidRPr="00CE2EC6">
        <w:instrText xml:space="preserve"> \* MERGEFORMAT </w:instrText>
      </w:r>
      <w:r w:rsidR="009F474C" w:rsidRPr="00CE2EC6">
        <w:fldChar w:fldCharType="separate"/>
      </w:r>
      <w:r w:rsidR="001F0E21">
        <w:t>6.3</w:t>
      </w:r>
      <w:r w:rsidR="009F474C" w:rsidRPr="00CE2EC6">
        <w:fldChar w:fldCharType="end"/>
      </w:r>
      <w:r w:rsidR="00C41706" w:rsidRPr="00CE2EC6">
        <w:t xml:space="preserve"> and </w:t>
      </w:r>
      <w:r w:rsidR="009F474C" w:rsidRPr="00CE2EC6">
        <w:fldChar w:fldCharType="begin"/>
      </w:r>
      <w:r w:rsidR="00C41706" w:rsidRPr="00CE2EC6">
        <w:instrText xml:space="preserve"> REF _Ref365641607 \r \h </w:instrText>
      </w:r>
      <w:r w:rsidR="00F54E49" w:rsidRPr="00CE2EC6">
        <w:instrText xml:space="preserve"> \* MERGEFORMAT </w:instrText>
      </w:r>
      <w:r w:rsidR="009F474C" w:rsidRPr="00CE2EC6">
        <w:fldChar w:fldCharType="separate"/>
      </w:r>
      <w:r w:rsidR="001F0E21">
        <w:t>6.4</w:t>
      </w:r>
      <w:r w:rsidR="009F474C" w:rsidRPr="00CE2EC6">
        <w:fldChar w:fldCharType="end"/>
      </w:r>
      <w:r w:rsidR="00C41706" w:rsidRPr="00CE2EC6">
        <w:t xml:space="preserve"> of this Call Off Schedule</w:t>
      </w:r>
      <w:r w:rsidR="000C7E58" w:rsidRPr="00CE2EC6">
        <w:t xml:space="preserve"> 8</w:t>
      </w:r>
      <w:r w:rsidR="00C41706" w:rsidRPr="00CE2EC6">
        <w:t xml:space="preserve"> </w:t>
      </w:r>
      <w:r w:rsidRPr="00CE2EC6">
        <w:t>shall apply again to any resubmitted Review Report and Supplier’s Proposals, provided that either Party may refer any disputed matters for resolution by the Dispute Resolution Procedure at any time.</w:t>
      </w:r>
    </w:p>
    <w:p w:rsidR="00C9243A" w:rsidRPr="00CE2EC6" w:rsidRDefault="00C12BEB" w:rsidP="005E4232">
      <w:pPr>
        <w:pStyle w:val="GPSL2numberedclause"/>
      </w:pPr>
      <w:r w:rsidRPr="00CE2EC6">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1215F0">
        <w:t>Services</w:t>
      </w:r>
      <w:r w:rsidRPr="00CE2EC6">
        <w:t>.</w:t>
      </w:r>
    </w:p>
    <w:p w:rsidR="008D0A60" w:rsidRPr="00CE2EC6" w:rsidRDefault="00C12BEB" w:rsidP="00036474">
      <w:pPr>
        <w:pStyle w:val="GPSL1SCHEDULEHeading"/>
        <w:rPr>
          <w:rFonts w:ascii="Calibri" w:hAnsi="Calibri"/>
        </w:rPr>
      </w:pPr>
      <w:bookmarkStart w:id="2462" w:name="_Ref67461440"/>
      <w:bookmarkStart w:id="2463" w:name="_Toc65568226"/>
      <w:bookmarkStart w:id="2464" w:name="_Toc65584446"/>
      <w:bookmarkStart w:id="2465" w:name="_Toc65656963"/>
      <w:bookmarkStart w:id="2466" w:name="_Ref65668317"/>
      <w:bookmarkStart w:id="2467" w:name="_Ref65668424"/>
      <w:bookmarkStart w:id="2468" w:name="_Toc65984317"/>
      <w:bookmarkStart w:id="2469" w:name="_Ref65990049"/>
      <w:bookmarkStart w:id="2470" w:name="_Ref66094954"/>
      <w:bookmarkStart w:id="2471" w:name="_Ref66165746"/>
      <w:bookmarkStart w:id="2472" w:name="_Ref66169873"/>
      <w:bookmarkStart w:id="2473" w:name="_Toc66261921"/>
      <w:r w:rsidRPr="00CE2EC6">
        <w:rPr>
          <w:rFonts w:ascii="Calibri" w:hAnsi="Calibri"/>
        </w:rPr>
        <w:t xml:space="preserve">TESTING OF THE </w:t>
      </w:r>
      <w:bookmarkEnd w:id="2462"/>
      <w:r w:rsidRPr="00CE2EC6">
        <w:rPr>
          <w:rFonts w:ascii="Calibri" w:hAnsi="Calibri"/>
        </w:rPr>
        <w:t>BCDR PLAN</w:t>
      </w:r>
    </w:p>
    <w:p w:rsidR="00C12BEB" w:rsidRPr="00CE2EC6" w:rsidRDefault="00C12BEB" w:rsidP="005E4232">
      <w:pPr>
        <w:pStyle w:val="GPSL2numberedclause"/>
      </w:pPr>
      <w:bookmarkStart w:id="2474" w:name="_Ref52105329"/>
      <w:bookmarkStart w:id="2475" w:name="_Toc139080397"/>
      <w:r w:rsidRPr="00CE2EC6">
        <w:t xml:space="preserve">The Supplier shall test the BCDR Plan on a regular basis (and in any event not less than once in every Contract Year).  Subject to </w:t>
      </w:r>
      <w:r w:rsidR="00C578A0" w:rsidRPr="00CE2EC6">
        <w:t>paragraph</w:t>
      </w:r>
      <w:r w:rsidRPr="00CE2EC6">
        <w:t> </w:t>
      </w:r>
      <w:r w:rsidR="00F17AE3" w:rsidRPr="00CE2EC6">
        <w:fldChar w:fldCharType="begin"/>
      </w:r>
      <w:r w:rsidR="00F17AE3" w:rsidRPr="00CE2EC6">
        <w:instrText xml:space="preserve"> REF _Ref63738703 \r \h  \* MERGEFORMAT </w:instrText>
      </w:r>
      <w:r w:rsidR="00F17AE3" w:rsidRPr="00CE2EC6">
        <w:fldChar w:fldCharType="separate"/>
      </w:r>
      <w:r w:rsidR="001F0E21">
        <w:t>7.2</w:t>
      </w:r>
      <w:r w:rsidR="00F17AE3" w:rsidRPr="00CE2EC6">
        <w:fldChar w:fldCharType="end"/>
      </w:r>
      <w:r w:rsidR="00C41706" w:rsidRPr="00CE2EC6">
        <w:t xml:space="preserve"> of this Call Off Schedule</w:t>
      </w:r>
      <w:r w:rsidR="007914A7" w:rsidRPr="00CE2EC6">
        <w:t xml:space="preserve"> 8</w:t>
      </w:r>
      <w:r w:rsidRPr="00CE2EC6">
        <w:t xml:space="preserve">, the Customer may require the Supplier to conduct additional tests of some or all aspects of the BCDR Plan at any time where the Customer considers it necessary, including where there has been any change to the </w:t>
      </w:r>
      <w:r w:rsidR="001215F0">
        <w:t>Services</w:t>
      </w:r>
      <w:r w:rsidR="00BA5552" w:rsidRPr="00CE2EC6">
        <w:t xml:space="preserve"> </w:t>
      </w:r>
      <w:r w:rsidRPr="00CE2EC6">
        <w:t>or any underlying business processes, or on the occurrence of any event which may increase the likelihood of the need to implement the BCDR Plan.</w:t>
      </w:r>
      <w:bookmarkEnd w:id="2474"/>
      <w:bookmarkEnd w:id="2475"/>
    </w:p>
    <w:p w:rsidR="00C12BEB" w:rsidRPr="00CE2EC6" w:rsidRDefault="00C12BEB" w:rsidP="005E4232">
      <w:pPr>
        <w:pStyle w:val="GPSL2numberedclause"/>
      </w:pPr>
      <w:bookmarkStart w:id="2476" w:name="_Ref63738703"/>
      <w:bookmarkStart w:id="2477" w:name="_Toc139080398"/>
      <w:r w:rsidRPr="00CE2EC6">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476"/>
      <w:bookmarkEnd w:id="2477"/>
    </w:p>
    <w:p w:rsidR="008D0A60" w:rsidRPr="00CE2EC6" w:rsidRDefault="00C12BEB" w:rsidP="005E4232">
      <w:pPr>
        <w:pStyle w:val="GPSL2numberedclause"/>
      </w:pPr>
      <w:r w:rsidRPr="00CE2EC6">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rsidR="00C9243A" w:rsidRPr="00CE2EC6" w:rsidRDefault="00C12BEB" w:rsidP="005E4232">
      <w:pPr>
        <w:pStyle w:val="GPSL2numberedclause"/>
      </w:pPr>
      <w:r w:rsidRPr="00CE2EC6">
        <w:lastRenderedPageBreak/>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rsidR="00C9243A" w:rsidRPr="00CE2EC6" w:rsidRDefault="00C12BEB" w:rsidP="005E4232">
      <w:pPr>
        <w:pStyle w:val="GPSL2numberedclause"/>
      </w:pPr>
      <w:r w:rsidRPr="00CE2EC6">
        <w:t xml:space="preserve">The Supplier shall, within </w:t>
      </w:r>
      <w:r w:rsidR="00C41706" w:rsidRPr="00CE2EC6">
        <w:t>twenty (</w:t>
      </w:r>
      <w:r w:rsidRPr="00CE2EC6">
        <w:t>20</w:t>
      </w:r>
      <w:r w:rsidR="00C41706" w:rsidRPr="00CE2EC6">
        <w:t>)</w:t>
      </w:r>
      <w:r w:rsidRPr="00CE2EC6">
        <w:t> Working Days of the conclusion of each test, provide to the Customer a report setting out:</w:t>
      </w:r>
    </w:p>
    <w:p w:rsidR="008D0A60" w:rsidRPr="00CE2EC6" w:rsidRDefault="00C12BEB" w:rsidP="00AC1DE2">
      <w:pPr>
        <w:pStyle w:val="GPSL3numberedclause"/>
      </w:pPr>
      <w:r w:rsidRPr="00CE2EC6">
        <w:t>the outcome of the test;</w:t>
      </w:r>
    </w:p>
    <w:p w:rsidR="00E13960" w:rsidRPr="00CE2EC6" w:rsidRDefault="00C12BEB" w:rsidP="00AC1DE2">
      <w:pPr>
        <w:pStyle w:val="GPSL3numberedclause"/>
      </w:pPr>
      <w:r w:rsidRPr="00CE2EC6">
        <w:t>any failures in the BCDR Plan (including the BCDR Plan's procedures) revealed by the test; and</w:t>
      </w:r>
    </w:p>
    <w:p w:rsidR="00E13960" w:rsidRPr="00CE2EC6" w:rsidRDefault="00C12BEB" w:rsidP="00AC1DE2">
      <w:pPr>
        <w:pStyle w:val="GPSL3numberedclause"/>
      </w:pPr>
      <w:r w:rsidRPr="00CE2EC6">
        <w:t>the Supplier's proposals for remedying any such failures.</w:t>
      </w:r>
    </w:p>
    <w:p w:rsidR="008D0A60" w:rsidRPr="00CE2EC6" w:rsidRDefault="00C12BEB" w:rsidP="005E4232">
      <w:pPr>
        <w:pStyle w:val="GPSL2numberedclause"/>
      </w:pPr>
      <w:bookmarkStart w:id="2478" w:name="_Ref71563056"/>
      <w:r w:rsidRPr="00CE2EC6">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478"/>
    <w:p w:rsidR="00C9243A" w:rsidRPr="00CE2EC6" w:rsidRDefault="00C12BEB" w:rsidP="005E4232">
      <w:pPr>
        <w:pStyle w:val="GPSL2numberedclause"/>
      </w:pPr>
      <w:r w:rsidRPr="00CE2EC6">
        <w:t>For the avoidance of doubt, the carrying out of a test of the BCDR Plan (including a test of the BCDR Plan’s procedures) shall not relieve the Supplier of any of its obligations under this Call Off Contract.</w:t>
      </w:r>
    </w:p>
    <w:p w:rsidR="00C9243A" w:rsidRPr="00CE2EC6" w:rsidRDefault="00C12BEB" w:rsidP="005E4232">
      <w:pPr>
        <w:pStyle w:val="GPSL2numberedclause"/>
      </w:pPr>
      <w:r w:rsidRPr="00CE2EC6">
        <w:t xml:space="preserve">The Supplier shall also perform a test of the BCDR Plan in the event of any major reconfiguration of the </w:t>
      </w:r>
      <w:r w:rsidR="001215F0">
        <w:t>Services</w:t>
      </w:r>
      <w:r w:rsidR="00BA5552" w:rsidRPr="00CE2EC6">
        <w:t xml:space="preserve"> </w:t>
      </w:r>
      <w:r w:rsidRPr="00CE2EC6">
        <w:t>or as otherwise reasonably requested by the Customer.</w:t>
      </w:r>
    </w:p>
    <w:p w:rsidR="008D0A60" w:rsidRPr="00CE2EC6" w:rsidRDefault="00C12BEB" w:rsidP="00036474">
      <w:pPr>
        <w:pStyle w:val="GPSL1SCHEDULEHeading"/>
        <w:rPr>
          <w:rFonts w:ascii="Calibri" w:hAnsi="Calibri"/>
        </w:rPr>
      </w:pPr>
      <w:bookmarkStart w:id="2479" w:name="_Ref71085594"/>
      <w:bookmarkEnd w:id="2463"/>
      <w:bookmarkEnd w:id="2464"/>
      <w:bookmarkEnd w:id="2465"/>
      <w:bookmarkEnd w:id="2466"/>
      <w:bookmarkEnd w:id="2467"/>
      <w:bookmarkEnd w:id="2468"/>
      <w:bookmarkEnd w:id="2469"/>
      <w:bookmarkEnd w:id="2470"/>
      <w:bookmarkEnd w:id="2471"/>
      <w:bookmarkEnd w:id="2472"/>
      <w:bookmarkEnd w:id="2473"/>
      <w:r w:rsidRPr="00CE2EC6">
        <w:rPr>
          <w:rFonts w:ascii="Calibri" w:hAnsi="Calibri"/>
        </w:rPr>
        <w:t>INVOCATION OF THE BCDR PLAN</w:t>
      </w:r>
      <w:bookmarkEnd w:id="2479"/>
    </w:p>
    <w:p w:rsidR="008D0A60" w:rsidRPr="00CE2EC6" w:rsidRDefault="00C12BEB" w:rsidP="005E4232">
      <w:pPr>
        <w:pStyle w:val="GPSL2numberedclause"/>
      </w:pPr>
      <w:r w:rsidRPr="00CE2EC6">
        <w:t xml:space="preserve">In the event of a complete loss of service or in the event of a Disaster, the Supplier shall immediately invoke </w:t>
      </w:r>
      <w:r w:rsidRPr="00CE2EC6">
        <w:rPr>
          <w:rFonts w:eastAsia="STZhongsong"/>
        </w:rPr>
        <w:t>the BCDR Plan (and shall inform the Customer promptly of such invocation). In all other instances the Supplier shall invoke or test the BCDR Plan only with the prior consent of the Customer.</w:t>
      </w:r>
    </w:p>
    <w:p w:rsidR="00EB2994" w:rsidRPr="00CE2EC6" w:rsidRDefault="009F474C" w:rsidP="00EB2994">
      <w:pPr>
        <w:pStyle w:val="GPSmacrorestart"/>
        <w:rPr>
          <w:rFonts w:ascii="Calibri" w:hAnsi="Calibri"/>
          <w:sz w:val="22"/>
          <w:szCs w:val="22"/>
        </w:rPr>
      </w:pPr>
      <w:r w:rsidRPr="00CE2EC6">
        <w:rPr>
          <w:rFonts w:ascii="Calibri" w:hAnsi="Calibri"/>
          <w:sz w:val="22"/>
          <w:szCs w:val="22"/>
        </w:rPr>
        <w:fldChar w:fldCharType="begin"/>
      </w:r>
      <w:r w:rsidR="00EB2994" w:rsidRPr="00CE2EC6">
        <w:rPr>
          <w:rFonts w:ascii="Calibri" w:hAnsi="Calibri"/>
          <w:sz w:val="22"/>
          <w:szCs w:val="22"/>
        </w:rPr>
        <w:instrText>LISTNUM \l 1 \s 0</w:instrText>
      </w:r>
      <w:r w:rsidRPr="00CE2EC6">
        <w:rPr>
          <w:rFonts w:ascii="Calibri" w:hAnsi="Calibri"/>
          <w:sz w:val="22"/>
          <w:szCs w:val="22"/>
        </w:rPr>
        <w:fldChar w:fldCharType="separate"/>
      </w:r>
      <w:r w:rsidR="00EB2994" w:rsidRPr="00CE2EC6">
        <w:rPr>
          <w:rFonts w:ascii="Calibri" w:hAnsi="Calibri"/>
          <w:sz w:val="22"/>
          <w:szCs w:val="22"/>
        </w:rPr>
        <w:t>12/08/2013</w:t>
      </w:r>
      <w:r w:rsidRPr="00CE2EC6">
        <w:rPr>
          <w:rFonts w:ascii="Calibri" w:hAnsi="Calibri"/>
          <w:sz w:val="22"/>
          <w:szCs w:val="22"/>
        </w:rPr>
        <w:fldChar w:fldCharType="end">
          <w:numberingChange w:id="2480" w:author="Author" w:original="0."/>
        </w:fldChar>
      </w:r>
    </w:p>
    <w:p w:rsidR="00C12BEB" w:rsidRPr="00CE2EC6" w:rsidRDefault="00C12BEB" w:rsidP="00A657C3">
      <w:pPr>
        <w:pStyle w:val="GPSSchTitleandNumber"/>
        <w:rPr>
          <w:rFonts w:ascii="Calibri" w:hAnsi="Calibri"/>
        </w:rPr>
      </w:pPr>
      <w:r w:rsidRPr="00CE2EC6">
        <w:rPr>
          <w:rFonts w:ascii="Calibri" w:hAnsi="Calibri"/>
          <w:i/>
          <w:u w:val="single"/>
        </w:rPr>
        <w:br w:type="page"/>
      </w:r>
      <w:bookmarkStart w:id="2481" w:name="_Ref313382840"/>
      <w:bookmarkStart w:id="2482" w:name="_Toc314810852"/>
      <w:bookmarkStart w:id="2483" w:name="_Ref349134118"/>
      <w:bookmarkStart w:id="2484" w:name="_Toc350503094"/>
      <w:bookmarkStart w:id="2485" w:name="_Toc350504084"/>
      <w:bookmarkStart w:id="2486" w:name="_Toc351710926"/>
      <w:bookmarkStart w:id="2487" w:name="_Toc358671836"/>
      <w:bookmarkStart w:id="2488" w:name="_Toc431551203"/>
      <w:r w:rsidRPr="00CE2EC6">
        <w:rPr>
          <w:rFonts w:ascii="Calibri" w:hAnsi="Calibri"/>
        </w:rPr>
        <w:lastRenderedPageBreak/>
        <w:t xml:space="preserve">CALL OFF SCHEDULE </w:t>
      </w:r>
      <w:r w:rsidR="00B30427" w:rsidRPr="00CE2EC6">
        <w:rPr>
          <w:rFonts w:ascii="Calibri" w:hAnsi="Calibri"/>
        </w:rPr>
        <w:t>9</w:t>
      </w:r>
      <w:r w:rsidRPr="00CE2EC6">
        <w:rPr>
          <w:rFonts w:ascii="Calibri" w:hAnsi="Calibri"/>
        </w:rPr>
        <w:t>: EXIT MANAGEMENT</w:t>
      </w:r>
      <w:bookmarkEnd w:id="2481"/>
      <w:bookmarkEnd w:id="2482"/>
      <w:bookmarkEnd w:id="2483"/>
      <w:bookmarkEnd w:id="2484"/>
      <w:bookmarkEnd w:id="2485"/>
      <w:bookmarkEnd w:id="2486"/>
      <w:bookmarkEnd w:id="2487"/>
      <w:bookmarkEnd w:id="2488"/>
    </w:p>
    <w:p w:rsidR="00E13960" w:rsidRPr="00CE2EC6" w:rsidRDefault="00C12BEB" w:rsidP="00036474">
      <w:pPr>
        <w:pStyle w:val="GPSL1SCHEDULEHeading"/>
        <w:rPr>
          <w:rFonts w:ascii="Calibri" w:hAnsi="Calibri"/>
        </w:rPr>
      </w:pPr>
      <w:r w:rsidRPr="00CE2EC6">
        <w:rPr>
          <w:rFonts w:ascii="Calibri" w:hAnsi="Calibri"/>
        </w:rPr>
        <w:t>DEFINITIONS</w:t>
      </w:r>
    </w:p>
    <w:p w:rsidR="00C12BEB" w:rsidRPr="00CE2EC6" w:rsidRDefault="00C12BEB" w:rsidP="005E4232">
      <w:pPr>
        <w:pStyle w:val="GPSL2numberedclause"/>
      </w:pPr>
      <w:r w:rsidRPr="00CE2EC6">
        <w:t>In this Call Off Schedule</w:t>
      </w:r>
      <w:r w:rsidR="008337E8" w:rsidRPr="00CE2EC6">
        <w:t xml:space="preserve"> </w:t>
      </w:r>
      <w:r w:rsidR="00B30427" w:rsidRPr="00CE2EC6">
        <w:t>9</w:t>
      </w:r>
      <w:r w:rsidRPr="00CE2EC6">
        <w:t>, the following definitions shall apply:</w:t>
      </w:r>
    </w:p>
    <w:tbl>
      <w:tblPr>
        <w:tblW w:w="7470" w:type="dxa"/>
        <w:tblInd w:w="1526" w:type="dxa"/>
        <w:tblLook w:val="0000" w:firstRow="0" w:lastRow="0" w:firstColumn="0" w:lastColumn="0" w:noHBand="0" w:noVBand="0"/>
      </w:tblPr>
      <w:tblGrid>
        <w:gridCol w:w="2835"/>
        <w:gridCol w:w="4635"/>
      </w:tblGrid>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bCs/>
              </w:rPr>
              <w:t>"</w:t>
            </w:r>
            <w:r w:rsidR="00F675C3" w:rsidRPr="00CE2EC6">
              <w:rPr>
                <w:rFonts w:ascii="Calibri" w:hAnsi="Calibri"/>
              </w:rPr>
              <w:t>Exclusive Assets</w:t>
            </w:r>
            <w:r w:rsidRPr="00CE2EC6">
              <w:rPr>
                <w:rFonts w:ascii="Calibri" w:hAnsi="Calibri"/>
                <w:bCs/>
              </w:rPr>
              <w:t>"</w:t>
            </w:r>
          </w:p>
        </w:tc>
        <w:tc>
          <w:tcPr>
            <w:tcW w:w="4635" w:type="dxa"/>
          </w:tcPr>
          <w:p w:rsidR="00F675C3" w:rsidRPr="00CE2EC6" w:rsidRDefault="00C41706" w:rsidP="006A4E9A">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those </w:t>
            </w:r>
            <w:r w:rsidR="00AC48A8" w:rsidRPr="00CE2EC6">
              <w:rPr>
                <w:rFonts w:ascii="Calibri" w:hAnsi="Calibri"/>
              </w:rPr>
              <w:t xml:space="preserve"> Supplier </w:t>
            </w:r>
            <w:r w:rsidR="00F675C3" w:rsidRPr="00CE2EC6">
              <w:rPr>
                <w:rFonts w:ascii="Calibri" w:hAnsi="Calibri"/>
              </w:rPr>
              <w:t xml:space="preserve">Assets used by the Supplier or a Key Sub-Contractor which are used exclusively in the provision of the </w:t>
            </w:r>
            <w:r w:rsidR="001215F0">
              <w:rPr>
                <w:rFonts w:ascii="Calibri" w:hAnsi="Calibri"/>
              </w:rPr>
              <w:t>Services</w:t>
            </w:r>
            <w:r w:rsidR="00F675C3" w:rsidRPr="00CE2EC6">
              <w:rPr>
                <w:rFonts w:ascii="Calibri" w:hAnsi="Calibri"/>
              </w:rPr>
              <w:t>;</w:t>
            </w:r>
          </w:p>
        </w:tc>
      </w:tr>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rPr>
              <w:t>"</w:t>
            </w:r>
            <w:r w:rsidR="00F675C3" w:rsidRPr="00CE2EC6">
              <w:rPr>
                <w:rFonts w:ascii="Calibri" w:hAnsi="Calibri"/>
              </w:rPr>
              <w:t>Exit Information</w:t>
            </w:r>
            <w:r w:rsidRPr="00CE2EC6">
              <w:rPr>
                <w:rFonts w:ascii="Calibri" w:hAnsi="Calibri"/>
              </w:rPr>
              <w:t>"</w:t>
            </w:r>
          </w:p>
        </w:tc>
        <w:tc>
          <w:tcPr>
            <w:tcW w:w="4635" w:type="dxa"/>
          </w:tcPr>
          <w:p w:rsidR="00F675C3" w:rsidRPr="00CE2EC6" w:rsidRDefault="00F675C3" w:rsidP="00645ED6">
            <w:pPr>
              <w:pStyle w:val="GPsDefinition"/>
              <w:rPr>
                <w:rFonts w:ascii="Calibri" w:hAnsi="Calibri"/>
              </w:rPr>
            </w:pPr>
            <w:r w:rsidRPr="00CE2EC6">
              <w:rPr>
                <w:rFonts w:ascii="Calibri" w:hAnsi="Calibri"/>
              </w:rPr>
              <w:t>has the meaning given to it in paragraph </w:t>
            </w:r>
            <w:r w:rsidR="00F17AE3" w:rsidRPr="00CE2EC6">
              <w:rPr>
                <w:rFonts w:ascii="Calibri" w:hAnsi="Calibri"/>
              </w:rPr>
              <w:fldChar w:fldCharType="begin"/>
            </w:r>
            <w:r w:rsidR="00F17AE3" w:rsidRPr="00CE2EC6">
              <w:rPr>
                <w:rFonts w:ascii="Calibri" w:hAnsi="Calibri"/>
              </w:rPr>
              <w:instrText xml:space="preserve"> REF _Ref364242404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4.1</w:t>
            </w:r>
            <w:r w:rsidR="00F17AE3" w:rsidRPr="00CE2EC6">
              <w:rPr>
                <w:rFonts w:ascii="Calibri" w:hAnsi="Calibri"/>
              </w:rPr>
              <w:fldChar w:fldCharType="end"/>
            </w:r>
            <w:r w:rsidR="00D8405B" w:rsidRPr="00CE2EC6">
              <w:rPr>
                <w:rFonts w:ascii="Calibri" w:hAnsi="Calibri"/>
              </w:rPr>
              <w:t xml:space="preserve"> of this Call Off Schedule</w:t>
            </w:r>
            <w:r w:rsidR="00D01F32" w:rsidRPr="00CE2EC6">
              <w:rPr>
                <w:rFonts w:ascii="Calibri" w:hAnsi="Calibri"/>
              </w:rPr>
              <w:t xml:space="preserve"> </w:t>
            </w:r>
            <w:r w:rsidR="00B30427" w:rsidRPr="00CE2EC6">
              <w:rPr>
                <w:rFonts w:ascii="Calibri" w:hAnsi="Calibri"/>
              </w:rPr>
              <w:t>9</w:t>
            </w:r>
            <w:r w:rsidRPr="00CE2EC6">
              <w:rPr>
                <w:rFonts w:ascii="Calibri" w:hAnsi="Calibri"/>
              </w:rPr>
              <w:t>;</w:t>
            </w:r>
          </w:p>
        </w:tc>
      </w:tr>
      <w:tr w:rsidR="00F675C3" w:rsidRPr="00CE2EC6" w:rsidTr="000E7CA5">
        <w:tc>
          <w:tcPr>
            <w:tcW w:w="2835" w:type="dxa"/>
          </w:tcPr>
          <w:p w:rsidR="00F675C3" w:rsidRPr="00CE2EC6" w:rsidRDefault="00F675C3" w:rsidP="00670E1A">
            <w:pPr>
              <w:pStyle w:val="GPSDefinitionTerm"/>
              <w:rPr>
                <w:rFonts w:ascii="Calibri" w:hAnsi="Calibri"/>
              </w:rPr>
            </w:pPr>
            <w:r w:rsidRPr="00CE2EC6">
              <w:rPr>
                <w:rFonts w:ascii="Calibri" w:hAnsi="Calibri"/>
              </w:rPr>
              <w:t>"Exit Manager"</w:t>
            </w:r>
          </w:p>
        </w:tc>
        <w:tc>
          <w:tcPr>
            <w:tcW w:w="4635" w:type="dxa"/>
          </w:tcPr>
          <w:p w:rsidR="00F675C3" w:rsidRPr="00CE2EC6" w:rsidRDefault="00C41706" w:rsidP="00645ED6">
            <w:pPr>
              <w:pStyle w:val="GPsDefinition"/>
              <w:rPr>
                <w:rFonts w:ascii="Calibri" w:hAnsi="Calibri"/>
              </w:rPr>
            </w:pPr>
            <w:r w:rsidRPr="00CE2EC6">
              <w:rPr>
                <w:rFonts w:ascii="Calibri" w:hAnsi="Calibri"/>
              </w:rPr>
              <w:t xml:space="preserve">means </w:t>
            </w:r>
            <w:r w:rsidR="00F675C3" w:rsidRPr="00CE2EC6">
              <w:rPr>
                <w:rFonts w:ascii="Calibri" w:hAnsi="Calibri"/>
              </w:rPr>
              <w:t>the person appointed by each Party pursuant to paragraph </w:t>
            </w:r>
            <w:r w:rsidR="00F17AE3" w:rsidRPr="00CE2EC6">
              <w:rPr>
                <w:rFonts w:ascii="Calibri" w:hAnsi="Calibri"/>
              </w:rPr>
              <w:fldChar w:fldCharType="begin"/>
            </w:r>
            <w:r w:rsidR="00F17AE3" w:rsidRPr="00CE2EC6">
              <w:rPr>
                <w:rFonts w:ascii="Calibri" w:hAnsi="Calibri"/>
              </w:rPr>
              <w:instrText xml:space="preserve"> REF _Ref364241382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3.4</w:t>
            </w:r>
            <w:r w:rsidR="00F17AE3" w:rsidRPr="00CE2EC6">
              <w:rPr>
                <w:rFonts w:ascii="Calibri" w:hAnsi="Calibri"/>
              </w:rPr>
              <w:fldChar w:fldCharType="end"/>
            </w:r>
            <w:r w:rsidR="00D8405B" w:rsidRPr="00CE2EC6">
              <w:rPr>
                <w:rFonts w:ascii="Calibri" w:hAnsi="Calibri"/>
              </w:rPr>
              <w:t xml:space="preserve"> of this Call Off Schedule</w:t>
            </w:r>
            <w:r w:rsidR="00D01F32" w:rsidRPr="00CE2EC6">
              <w:rPr>
                <w:rFonts w:ascii="Calibri" w:hAnsi="Calibri"/>
              </w:rPr>
              <w:t xml:space="preserve"> </w:t>
            </w:r>
            <w:r w:rsidR="00B30427" w:rsidRPr="00CE2EC6">
              <w:rPr>
                <w:rFonts w:ascii="Calibri" w:hAnsi="Calibri"/>
              </w:rPr>
              <w:t>9</w:t>
            </w:r>
            <w:r w:rsidR="00F675C3" w:rsidRPr="00CE2EC6">
              <w:rPr>
                <w:rFonts w:ascii="Calibri" w:hAnsi="Calibri"/>
              </w:rPr>
              <w:t xml:space="preserve"> for managing the Parties' respective obligations under this Call Off Schedule</w:t>
            </w:r>
            <w:r w:rsidR="00D01F32" w:rsidRPr="00CE2EC6">
              <w:rPr>
                <w:rFonts w:ascii="Calibri" w:hAnsi="Calibri"/>
              </w:rPr>
              <w:t xml:space="preserve"> </w:t>
            </w:r>
            <w:r w:rsidR="00B30427" w:rsidRPr="00CE2EC6">
              <w:rPr>
                <w:rFonts w:ascii="Calibri" w:hAnsi="Calibri"/>
              </w:rPr>
              <w:t>9</w:t>
            </w:r>
            <w:r w:rsidR="00F675C3" w:rsidRPr="00CE2EC6">
              <w:rPr>
                <w:rFonts w:ascii="Calibri" w:hAnsi="Calibri"/>
              </w:rPr>
              <w:t>;</w:t>
            </w:r>
          </w:p>
        </w:tc>
      </w:tr>
      <w:tr w:rsidR="00EB2994" w:rsidRPr="00CE2EC6" w:rsidTr="000E7CA5">
        <w:tc>
          <w:tcPr>
            <w:tcW w:w="2835" w:type="dxa"/>
          </w:tcPr>
          <w:p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Net Book Value</w:t>
            </w:r>
            <w:r w:rsidRPr="00CE2EC6">
              <w:rPr>
                <w:rFonts w:ascii="Calibri" w:hAnsi="Calibri"/>
              </w:rPr>
              <w:t>"</w:t>
            </w:r>
          </w:p>
        </w:tc>
        <w:tc>
          <w:tcPr>
            <w:tcW w:w="4635" w:type="dxa"/>
          </w:tcPr>
          <w:p w:rsidR="00EB2994" w:rsidRPr="00CE2EC6" w:rsidRDefault="00C41706" w:rsidP="00EB2994">
            <w:pPr>
              <w:pStyle w:val="GPsDefinition"/>
              <w:rPr>
                <w:rFonts w:ascii="Calibri" w:hAnsi="Calibri"/>
              </w:rPr>
            </w:pPr>
            <w:r w:rsidRPr="00CE2EC6">
              <w:rPr>
                <w:rFonts w:ascii="Calibri" w:hAnsi="Calibri"/>
              </w:rPr>
              <w:t xml:space="preserve">means </w:t>
            </w:r>
            <w:r w:rsidR="00EB2994" w:rsidRPr="00CE2EC6">
              <w:rPr>
                <w:rFonts w:ascii="Calibri" w:hAnsi="Calibri"/>
              </w:rPr>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rPr>
              <w:t>"</w:t>
            </w:r>
            <w:r w:rsidR="00F675C3" w:rsidRPr="00CE2EC6">
              <w:rPr>
                <w:rFonts w:ascii="Calibri" w:hAnsi="Calibri"/>
              </w:rPr>
              <w:t>Non-Exclusive Assets</w:t>
            </w:r>
            <w:r w:rsidRPr="00CE2EC6">
              <w:rPr>
                <w:rFonts w:ascii="Calibri" w:hAnsi="Calibri"/>
              </w:rPr>
              <w:t>"</w:t>
            </w:r>
          </w:p>
        </w:tc>
        <w:tc>
          <w:tcPr>
            <w:tcW w:w="4635" w:type="dxa"/>
          </w:tcPr>
          <w:p w:rsidR="00F675C3" w:rsidRPr="00CE2EC6" w:rsidRDefault="00C41706" w:rsidP="00B03668">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those </w:t>
            </w:r>
            <w:r w:rsidR="00AC48A8" w:rsidRPr="00CE2EC6">
              <w:rPr>
                <w:rFonts w:ascii="Calibri" w:hAnsi="Calibri"/>
              </w:rPr>
              <w:t xml:space="preserve">Supplier </w:t>
            </w:r>
            <w:r w:rsidR="00F675C3" w:rsidRPr="00CE2EC6">
              <w:rPr>
                <w:rFonts w:ascii="Calibri" w:hAnsi="Calibri"/>
              </w:rPr>
              <w:t xml:space="preserve">Assets (if any) which are used by the Supplier or a Key Sub-Contractor in connection with the </w:t>
            </w:r>
            <w:r w:rsidR="001215F0">
              <w:rPr>
                <w:rFonts w:ascii="Calibri" w:hAnsi="Calibri"/>
              </w:rPr>
              <w:t>Services</w:t>
            </w:r>
            <w:r w:rsidR="00BA5552" w:rsidRPr="00CE2EC6">
              <w:rPr>
                <w:rFonts w:ascii="Calibri" w:hAnsi="Calibri"/>
              </w:rPr>
              <w:t xml:space="preserve"> </w:t>
            </w:r>
            <w:r w:rsidR="00F675C3" w:rsidRPr="00CE2EC6">
              <w:rPr>
                <w:rFonts w:ascii="Calibri" w:hAnsi="Calibri"/>
              </w:rPr>
              <w:t>but which are also used by the Supplier or Key Sub-Contractor for other purposes;</w:t>
            </w:r>
          </w:p>
        </w:tc>
      </w:tr>
      <w:tr w:rsidR="00EB2994" w:rsidRPr="00CE2EC6" w:rsidTr="000E7CA5">
        <w:tc>
          <w:tcPr>
            <w:tcW w:w="2835" w:type="dxa"/>
          </w:tcPr>
          <w:p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Registers</w:t>
            </w:r>
            <w:r w:rsidRPr="00CE2EC6">
              <w:rPr>
                <w:rFonts w:ascii="Calibri" w:hAnsi="Calibri"/>
              </w:rPr>
              <w:t>"</w:t>
            </w:r>
          </w:p>
        </w:tc>
        <w:tc>
          <w:tcPr>
            <w:tcW w:w="4635" w:type="dxa"/>
          </w:tcPr>
          <w:p w:rsidR="00EB2994" w:rsidRPr="00CE2EC6" w:rsidRDefault="00C41706" w:rsidP="00645ED6">
            <w:pPr>
              <w:pStyle w:val="GPsDefinition"/>
              <w:rPr>
                <w:rFonts w:ascii="Calibri" w:hAnsi="Calibri"/>
              </w:rPr>
            </w:pPr>
            <w:r w:rsidRPr="00CE2EC6">
              <w:rPr>
                <w:rFonts w:ascii="Calibri" w:hAnsi="Calibri"/>
              </w:rPr>
              <w:t xml:space="preserve">means </w:t>
            </w:r>
            <w:r w:rsidR="00EB2994" w:rsidRPr="00CE2EC6">
              <w:rPr>
                <w:rFonts w:ascii="Calibri" w:hAnsi="Calibri"/>
              </w:rPr>
              <w:t>the register and configuration database referred to in paragraphs </w:t>
            </w:r>
            <w:r w:rsidR="00F17AE3" w:rsidRPr="00CE2EC6">
              <w:rPr>
                <w:rFonts w:ascii="Calibri" w:hAnsi="Calibri"/>
              </w:rPr>
              <w:fldChar w:fldCharType="begin"/>
            </w:r>
            <w:r w:rsidR="00F17AE3" w:rsidRPr="00CE2EC6">
              <w:rPr>
                <w:rFonts w:ascii="Calibri" w:hAnsi="Calibri"/>
              </w:rPr>
              <w:instrText xml:space="preserve"> REF _Ref364241015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3.1.1</w:t>
            </w:r>
            <w:r w:rsidR="00F17AE3" w:rsidRPr="00CE2EC6">
              <w:rPr>
                <w:rFonts w:ascii="Calibri" w:hAnsi="Calibri"/>
              </w:rPr>
              <w:fldChar w:fldCharType="end"/>
            </w:r>
            <w:r w:rsidR="00EB2994" w:rsidRPr="00CE2EC6">
              <w:rPr>
                <w:rFonts w:ascii="Calibri" w:hAnsi="Calibri"/>
              </w:rPr>
              <w:t xml:space="preserve"> and </w:t>
            </w:r>
            <w:r w:rsidR="00F17AE3" w:rsidRPr="00CE2EC6">
              <w:rPr>
                <w:rFonts w:ascii="Calibri" w:hAnsi="Calibri"/>
              </w:rPr>
              <w:fldChar w:fldCharType="begin"/>
            </w:r>
            <w:r w:rsidR="00F17AE3" w:rsidRPr="00CE2EC6">
              <w:rPr>
                <w:rFonts w:ascii="Calibri" w:hAnsi="Calibri"/>
              </w:rPr>
              <w:instrText xml:space="preserve"> REF _Ref364241031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3.1.2</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00EB2994" w:rsidRPr="00CE2EC6">
              <w:rPr>
                <w:rFonts w:ascii="Calibri" w:hAnsi="Calibri"/>
              </w:rPr>
              <w:t>;</w:t>
            </w:r>
            <w:r w:rsidR="00D8405B" w:rsidRPr="00CE2EC6">
              <w:rPr>
                <w:rFonts w:ascii="Calibri" w:hAnsi="Calibri"/>
              </w:rPr>
              <w:t xml:space="preserve"> </w:t>
            </w:r>
          </w:p>
        </w:tc>
      </w:tr>
      <w:tr w:rsidR="00EB2994" w:rsidRPr="00CE2EC6" w:rsidTr="000E7CA5">
        <w:tc>
          <w:tcPr>
            <w:tcW w:w="2835" w:type="dxa"/>
          </w:tcPr>
          <w:p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Termination Assistance</w:t>
            </w:r>
            <w:r w:rsidRPr="00CE2EC6">
              <w:rPr>
                <w:rFonts w:ascii="Calibri" w:hAnsi="Calibri"/>
              </w:rPr>
              <w:t>"</w:t>
            </w:r>
          </w:p>
        </w:tc>
        <w:tc>
          <w:tcPr>
            <w:tcW w:w="4635" w:type="dxa"/>
          </w:tcPr>
          <w:p w:rsidR="00EB2994" w:rsidRPr="00CE2EC6" w:rsidRDefault="00C41706" w:rsidP="00EB2994">
            <w:pPr>
              <w:pStyle w:val="GPsDefinition"/>
              <w:rPr>
                <w:rFonts w:ascii="Calibri" w:hAnsi="Calibri"/>
              </w:rPr>
            </w:pPr>
            <w:r w:rsidRPr="00CE2EC6">
              <w:rPr>
                <w:rFonts w:ascii="Calibri" w:hAnsi="Calibri"/>
              </w:rPr>
              <w:t xml:space="preserve">means </w:t>
            </w:r>
            <w:r w:rsidR="00EB2994" w:rsidRPr="00CE2EC6">
              <w:rPr>
                <w:rFonts w:ascii="Calibri" w:hAnsi="Calibri"/>
              </w:rPr>
              <w:t>the activities to be performed by the Supplier pursuant to the Exit Plan, and any other assistance required by the Customer pursuant to the Termination Assistance Notice;</w:t>
            </w:r>
          </w:p>
        </w:tc>
      </w:tr>
      <w:tr w:rsidR="00EB2994" w:rsidRPr="00CE2EC6" w:rsidTr="000E7CA5">
        <w:tc>
          <w:tcPr>
            <w:tcW w:w="2835" w:type="dxa"/>
          </w:tcPr>
          <w:p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Termination Assistance Notice</w:t>
            </w:r>
            <w:r w:rsidRPr="00CE2EC6">
              <w:rPr>
                <w:rFonts w:ascii="Calibri" w:hAnsi="Calibri"/>
              </w:rPr>
              <w:t>"</w:t>
            </w:r>
          </w:p>
        </w:tc>
        <w:tc>
          <w:tcPr>
            <w:tcW w:w="4635" w:type="dxa"/>
          </w:tcPr>
          <w:p w:rsidR="00EB2994" w:rsidRPr="00CE2EC6" w:rsidRDefault="00EB2994" w:rsidP="00645ED6">
            <w:pPr>
              <w:pStyle w:val="GPsDefinition"/>
              <w:rPr>
                <w:rFonts w:ascii="Calibri" w:hAnsi="Calibri"/>
              </w:rPr>
            </w:pPr>
            <w:r w:rsidRPr="00CE2EC6">
              <w:rPr>
                <w:rFonts w:ascii="Calibri" w:hAnsi="Calibri"/>
              </w:rPr>
              <w:t>has the meaning given</w:t>
            </w:r>
            <w:r w:rsidR="00C41706" w:rsidRPr="00CE2EC6">
              <w:rPr>
                <w:rFonts w:ascii="Calibri" w:hAnsi="Calibri"/>
              </w:rPr>
              <w:t xml:space="preserve"> to it</w:t>
            </w:r>
            <w:r w:rsidRPr="00CE2EC6">
              <w:rPr>
                <w:rFonts w:ascii="Calibri" w:hAnsi="Calibri"/>
              </w:rPr>
              <w:t xml:space="preserve"> in paragraph </w:t>
            </w:r>
            <w:r w:rsidR="00F17AE3" w:rsidRPr="00CE2EC6">
              <w:rPr>
                <w:rFonts w:ascii="Calibri" w:hAnsi="Calibri"/>
              </w:rPr>
              <w:fldChar w:fldCharType="begin"/>
            </w:r>
            <w:r w:rsidR="00F17AE3" w:rsidRPr="00CE2EC6">
              <w:rPr>
                <w:rFonts w:ascii="Calibri" w:hAnsi="Calibri"/>
              </w:rPr>
              <w:instrText xml:space="preserve"> REF _Ref364348408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6.1</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Pr="00CE2EC6">
              <w:rPr>
                <w:rFonts w:ascii="Calibri" w:hAnsi="Calibri"/>
              </w:rPr>
              <w:t>;</w:t>
            </w:r>
          </w:p>
        </w:tc>
      </w:tr>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rPr>
              <w:t>"</w:t>
            </w:r>
            <w:r w:rsidR="00F675C3" w:rsidRPr="00CE2EC6">
              <w:rPr>
                <w:rFonts w:ascii="Calibri" w:hAnsi="Calibri"/>
              </w:rPr>
              <w:t>Termination Assistance Period</w:t>
            </w:r>
            <w:r w:rsidRPr="00CE2EC6">
              <w:rPr>
                <w:rFonts w:ascii="Calibri" w:hAnsi="Calibri"/>
              </w:rPr>
              <w:t>"</w:t>
            </w:r>
          </w:p>
        </w:tc>
        <w:tc>
          <w:tcPr>
            <w:tcW w:w="4635" w:type="dxa"/>
          </w:tcPr>
          <w:p w:rsidR="00F675C3" w:rsidRPr="00CE2EC6" w:rsidRDefault="00C41706" w:rsidP="00645ED6">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in relation to a Termination Assistance Notice, the period specified in the Termination Assistance Notice for which the Supplier is required to provide the Termination Assistance as such period may be extended pursuant to paragraph </w:t>
            </w:r>
            <w:r w:rsidR="00F17AE3" w:rsidRPr="00CE2EC6">
              <w:rPr>
                <w:rFonts w:ascii="Calibri" w:hAnsi="Calibri"/>
              </w:rPr>
              <w:fldChar w:fldCharType="begin"/>
            </w:r>
            <w:r w:rsidR="00F17AE3" w:rsidRPr="00CE2EC6">
              <w:rPr>
                <w:rFonts w:ascii="Calibri" w:hAnsi="Calibri"/>
              </w:rPr>
              <w:instrText xml:space="preserve"> REF _Ref364352273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6.2</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00F675C3" w:rsidRPr="00CE2EC6">
              <w:rPr>
                <w:rFonts w:ascii="Calibri" w:hAnsi="Calibri"/>
              </w:rPr>
              <w:t>;</w:t>
            </w:r>
          </w:p>
        </w:tc>
      </w:tr>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bCs/>
              </w:rPr>
              <w:t>"</w:t>
            </w:r>
            <w:r w:rsidR="00F675C3" w:rsidRPr="00CE2EC6">
              <w:rPr>
                <w:rFonts w:ascii="Calibri" w:hAnsi="Calibri"/>
              </w:rPr>
              <w:t>Transferable Assets</w:t>
            </w:r>
            <w:r w:rsidRPr="00CE2EC6">
              <w:rPr>
                <w:rFonts w:ascii="Calibri" w:hAnsi="Calibri"/>
                <w:bCs/>
              </w:rPr>
              <w:t>"</w:t>
            </w:r>
          </w:p>
        </w:tc>
        <w:tc>
          <w:tcPr>
            <w:tcW w:w="4635" w:type="dxa"/>
          </w:tcPr>
          <w:p w:rsidR="00F675C3" w:rsidRPr="00CE2EC6" w:rsidRDefault="00C41706" w:rsidP="00EB2994">
            <w:pPr>
              <w:pStyle w:val="GPsDefinition"/>
              <w:rPr>
                <w:rFonts w:ascii="Calibri" w:hAnsi="Calibri"/>
              </w:rPr>
            </w:pPr>
            <w:r w:rsidRPr="00CE2EC6">
              <w:rPr>
                <w:rFonts w:ascii="Calibri" w:hAnsi="Calibri"/>
              </w:rPr>
              <w:t xml:space="preserve">means </w:t>
            </w:r>
            <w:r w:rsidR="00F675C3" w:rsidRPr="00CE2EC6">
              <w:rPr>
                <w:rFonts w:ascii="Calibri" w:hAnsi="Calibri"/>
              </w:rPr>
              <w:t>those of the Exclusive Assets which are capable of legal transfer to the Customer;</w:t>
            </w:r>
          </w:p>
        </w:tc>
      </w:tr>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bCs/>
              </w:rPr>
              <w:t>"</w:t>
            </w:r>
            <w:r w:rsidR="00F675C3" w:rsidRPr="00CE2EC6">
              <w:rPr>
                <w:rFonts w:ascii="Calibri" w:hAnsi="Calibri"/>
              </w:rPr>
              <w:t>Transferable Contracts</w:t>
            </w:r>
            <w:r w:rsidRPr="00CE2EC6">
              <w:rPr>
                <w:rFonts w:ascii="Calibri" w:hAnsi="Calibri"/>
                <w:bCs/>
              </w:rPr>
              <w:t>"</w:t>
            </w:r>
          </w:p>
        </w:tc>
        <w:tc>
          <w:tcPr>
            <w:tcW w:w="4635" w:type="dxa"/>
          </w:tcPr>
          <w:p w:rsidR="00F675C3" w:rsidRPr="00CE2EC6" w:rsidRDefault="00C41706" w:rsidP="001215F0">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the </w:t>
            </w:r>
            <w:r w:rsidR="00C327C5" w:rsidRPr="00CE2EC6">
              <w:rPr>
                <w:rFonts w:ascii="Calibri" w:hAnsi="Calibri"/>
              </w:rPr>
              <w:t>Sub-Con</w:t>
            </w:r>
            <w:r w:rsidR="00F675C3" w:rsidRPr="00CE2EC6">
              <w:rPr>
                <w:rFonts w:ascii="Calibri" w:hAnsi="Calibri"/>
              </w:rPr>
              <w:t>tracts, licences for Supplier</w:t>
            </w:r>
            <w:r w:rsidR="00D35428" w:rsidRPr="00CE2EC6">
              <w:rPr>
                <w:rFonts w:ascii="Calibri" w:hAnsi="Calibri"/>
              </w:rPr>
              <w:t xml:space="preserve"> </w:t>
            </w:r>
            <w:r w:rsidR="00FD7F82" w:rsidRPr="00CE2EC6">
              <w:rPr>
                <w:rFonts w:ascii="Calibri" w:hAnsi="Calibri"/>
              </w:rPr>
              <w:t xml:space="preserve">Background IPR, Project Specific IPR, </w:t>
            </w:r>
            <w:r w:rsidR="00F675C3" w:rsidRPr="00CE2EC6">
              <w:rPr>
                <w:rFonts w:ascii="Calibri" w:hAnsi="Calibri"/>
              </w:rPr>
              <w:t xml:space="preserve">licences </w:t>
            </w:r>
            <w:r w:rsidR="00F675C3" w:rsidRPr="00CE2EC6">
              <w:rPr>
                <w:rFonts w:ascii="Calibri" w:hAnsi="Calibri"/>
              </w:rPr>
              <w:lastRenderedPageBreak/>
              <w:t xml:space="preserve">for Third Party </w:t>
            </w:r>
            <w:r w:rsidR="00FD7F82" w:rsidRPr="00CE2EC6">
              <w:rPr>
                <w:rFonts w:ascii="Calibri" w:hAnsi="Calibri"/>
              </w:rPr>
              <w:t xml:space="preserve">IPR </w:t>
            </w:r>
            <w:r w:rsidR="00F675C3" w:rsidRPr="00CE2EC6">
              <w:rPr>
                <w:rFonts w:ascii="Calibri" w:hAnsi="Calibri"/>
              </w:rPr>
              <w:t xml:space="preserve">or other agreements which are necessary to enable the Customer or any Replacement Supplier to </w:t>
            </w:r>
            <w:r w:rsidR="003276EB" w:rsidRPr="00CE2EC6">
              <w:rPr>
                <w:rFonts w:ascii="Calibri" w:hAnsi="Calibri"/>
              </w:rPr>
              <w:t>provide</w:t>
            </w:r>
            <w:r w:rsidR="00F675C3" w:rsidRPr="00CE2EC6">
              <w:rPr>
                <w:rFonts w:ascii="Calibri" w:hAnsi="Calibri"/>
              </w:rPr>
              <w:t xml:space="preserve"> the</w:t>
            </w:r>
            <w:r w:rsidR="002876DA" w:rsidRPr="00CE2EC6">
              <w:rPr>
                <w:rFonts w:ascii="Calibri" w:hAnsi="Calibri"/>
              </w:rPr>
              <w:t xml:space="preserve"> </w:t>
            </w:r>
            <w:r w:rsidR="001215F0">
              <w:rPr>
                <w:rFonts w:ascii="Calibri" w:hAnsi="Calibri"/>
              </w:rPr>
              <w:t>Services</w:t>
            </w:r>
            <w:r w:rsidR="00F675C3" w:rsidRPr="00CE2EC6">
              <w:rPr>
                <w:rFonts w:ascii="Calibri" w:hAnsi="Calibri"/>
              </w:rPr>
              <w:t xml:space="preserve"> or the Replacement </w:t>
            </w:r>
            <w:r w:rsidR="009E0BBE" w:rsidRPr="00CE2EC6">
              <w:rPr>
                <w:rFonts w:ascii="Calibri" w:hAnsi="Calibri"/>
              </w:rPr>
              <w:t>Services</w:t>
            </w:r>
            <w:r w:rsidR="00F675C3" w:rsidRPr="00CE2EC6">
              <w:rPr>
                <w:rFonts w:ascii="Calibri" w:hAnsi="Calibri"/>
              </w:rPr>
              <w:t>, including in relation to licences all relevant Documentation;</w:t>
            </w:r>
          </w:p>
        </w:tc>
      </w:tr>
      <w:tr w:rsidR="00EB2994" w:rsidRPr="00CE2EC6" w:rsidTr="000E7CA5">
        <w:tc>
          <w:tcPr>
            <w:tcW w:w="2835" w:type="dxa"/>
          </w:tcPr>
          <w:p w:rsidR="00EB2994" w:rsidRPr="00CE2EC6" w:rsidRDefault="00EB2994" w:rsidP="00670E1A">
            <w:pPr>
              <w:pStyle w:val="GPSDefinitionTerm"/>
              <w:rPr>
                <w:rFonts w:ascii="Calibri" w:hAnsi="Calibri"/>
              </w:rPr>
            </w:pPr>
            <w:r w:rsidRPr="00CE2EC6">
              <w:rPr>
                <w:rFonts w:ascii="Calibri" w:hAnsi="Calibri"/>
              </w:rPr>
              <w:lastRenderedPageBreak/>
              <w:t>“Transferring Assets”</w:t>
            </w:r>
          </w:p>
        </w:tc>
        <w:tc>
          <w:tcPr>
            <w:tcW w:w="4635" w:type="dxa"/>
          </w:tcPr>
          <w:p w:rsidR="00EB2994" w:rsidRPr="00CE2EC6" w:rsidRDefault="00EB2994" w:rsidP="00645ED6">
            <w:pPr>
              <w:pStyle w:val="GPsDefinition"/>
              <w:rPr>
                <w:rFonts w:ascii="Calibri" w:hAnsi="Calibri"/>
              </w:rPr>
            </w:pPr>
            <w:r w:rsidRPr="00CE2EC6">
              <w:rPr>
                <w:rFonts w:ascii="Calibri" w:hAnsi="Calibri"/>
              </w:rPr>
              <w:t xml:space="preserve">has the meaning given to it in paragraph </w:t>
            </w:r>
            <w:r w:rsidR="00F17AE3" w:rsidRPr="00CE2EC6">
              <w:rPr>
                <w:rFonts w:ascii="Calibri" w:hAnsi="Calibri"/>
              </w:rPr>
              <w:fldChar w:fldCharType="begin"/>
            </w:r>
            <w:r w:rsidR="00F17AE3" w:rsidRPr="00CE2EC6">
              <w:rPr>
                <w:rFonts w:ascii="Calibri" w:hAnsi="Calibri"/>
              </w:rPr>
              <w:instrText xml:space="preserve"> REF _Ref364352534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9.2.1</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Pr="00CE2EC6">
              <w:rPr>
                <w:rFonts w:ascii="Calibri" w:hAnsi="Calibri"/>
              </w:rPr>
              <w:t>;</w:t>
            </w:r>
          </w:p>
        </w:tc>
      </w:tr>
      <w:tr w:rsidR="00F675C3" w:rsidRPr="00CE2EC6" w:rsidTr="000E7CA5">
        <w:tc>
          <w:tcPr>
            <w:tcW w:w="2835" w:type="dxa"/>
          </w:tcPr>
          <w:p w:rsidR="00F675C3" w:rsidRPr="00CE2EC6" w:rsidRDefault="00F675C3" w:rsidP="00670E1A">
            <w:pPr>
              <w:pStyle w:val="GPSDefinitionTerm"/>
              <w:rPr>
                <w:rFonts w:ascii="Calibri" w:hAnsi="Calibri"/>
              </w:rPr>
            </w:pPr>
            <w:r w:rsidRPr="00CE2EC6">
              <w:rPr>
                <w:rFonts w:ascii="Calibri" w:hAnsi="Calibri"/>
              </w:rPr>
              <w:t>"Transferring Contracts"</w:t>
            </w:r>
          </w:p>
        </w:tc>
        <w:tc>
          <w:tcPr>
            <w:tcW w:w="4635" w:type="dxa"/>
          </w:tcPr>
          <w:p w:rsidR="00F675C3" w:rsidRPr="00CE2EC6" w:rsidRDefault="00F675C3" w:rsidP="00645ED6">
            <w:pPr>
              <w:pStyle w:val="GPsDefinition"/>
              <w:rPr>
                <w:rFonts w:ascii="Calibri" w:hAnsi="Calibri"/>
              </w:rPr>
            </w:pPr>
            <w:r w:rsidRPr="00CE2EC6">
              <w:rPr>
                <w:rFonts w:ascii="Calibri" w:hAnsi="Calibri"/>
              </w:rPr>
              <w:t>has the meaning given to it in paragraph </w:t>
            </w:r>
            <w:r w:rsidR="00F17AE3" w:rsidRPr="00CE2EC6">
              <w:rPr>
                <w:rFonts w:ascii="Calibri" w:hAnsi="Calibri"/>
              </w:rPr>
              <w:fldChar w:fldCharType="begin"/>
            </w:r>
            <w:r w:rsidR="00F17AE3" w:rsidRPr="00CE2EC6">
              <w:rPr>
                <w:rFonts w:ascii="Calibri" w:hAnsi="Calibri"/>
              </w:rPr>
              <w:instrText xml:space="preserve"> REF _Ref364353977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9.2.3</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Pr="00CE2EC6">
              <w:rPr>
                <w:rFonts w:ascii="Calibri" w:hAnsi="Calibri"/>
              </w:rPr>
              <w:t>.</w:t>
            </w:r>
          </w:p>
        </w:tc>
      </w:tr>
    </w:tbl>
    <w:p w:rsidR="008D0A60" w:rsidRPr="00CE2EC6" w:rsidRDefault="00C12BEB" w:rsidP="00036474">
      <w:pPr>
        <w:pStyle w:val="GPSL1SCHEDULEHeading"/>
        <w:rPr>
          <w:rFonts w:ascii="Calibri" w:hAnsi="Calibri"/>
        </w:rPr>
      </w:pPr>
      <w:r w:rsidRPr="00CE2EC6">
        <w:rPr>
          <w:rFonts w:ascii="Calibri" w:hAnsi="Calibri"/>
        </w:rPr>
        <w:t>INTRODUCTION</w:t>
      </w:r>
    </w:p>
    <w:p w:rsidR="008D0A60" w:rsidRPr="00CE2EC6" w:rsidRDefault="00C12BEB" w:rsidP="005E4232">
      <w:pPr>
        <w:pStyle w:val="GPSL2numberedclause"/>
      </w:pPr>
      <w:r w:rsidRPr="00CE2EC6">
        <w:t>This Call Off Schedule</w:t>
      </w:r>
      <w:r w:rsidR="008C1A8D" w:rsidRPr="00CE2EC6">
        <w:t xml:space="preserve"> </w:t>
      </w:r>
      <w:r w:rsidR="00B30427" w:rsidRPr="00CE2EC6">
        <w:t>9</w:t>
      </w:r>
      <w:r w:rsidRPr="00CE2EC6">
        <w:t xml:space="preserve">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C12BEB" w:rsidRPr="00CE2EC6" w:rsidRDefault="00C12BEB" w:rsidP="005E4232">
      <w:pPr>
        <w:pStyle w:val="GPSL2numberedclause"/>
      </w:pPr>
      <w:r w:rsidRPr="00CE2EC6">
        <w:t xml:space="preserve">The objectives of the exit planning and service transfer arrangements are to ensure a smooth transition of the availability of the </w:t>
      </w:r>
      <w:r w:rsidR="001215F0">
        <w:t>Services</w:t>
      </w:r>
      <w:r w:rsidR="00BA5552" w:rsidRPr="00CE2EC6">
        <w:t xml:space="preserve"> </w:t>
      </w:r>
      <w:r w:rsidRPr="00CE2EC6">
        <w:t>from the Supplier to the Customer and/or a Replacement Supplier at the Call Off Expiry Date.</w:t>
      </w:r>
    </w:p>
    <w:p w:rsidR="00E13960" w:rsidRPr="00CE2EC6" w:rsidRDefault="00C12BEB" w:rsidP="00036474">
      <w:pPr>
        <w:pStyle w:val="GPSL1SCHEDULEHeading"/>
        <w:rPr>
          <w:rFonts w:ascii="Calibri" w:hAnsi="Calibri"/>
        </w:rPr>
      </w:pPr>
      <w:r w:rsidRPr="00CE2EC6">
        <w:rPr>
          <w:rFonts w:ascii="Calibri" w:hAnsi="Calibri"/>
        </w:rPr>
        <w:t>OBLIGATIONS DURING THE CALL OFF CONTRACT PERIOD TO FACILITATE EXIT</w:t>
      </w:r>
    </w:p>
    <w:p w:rsidR="00C12BEB" w:rsidRPr="00CE2EC6" w:rsidRDefault="00C12BEB" w:rsidP="005E4232">
      <w:pPr>
        <w:pStyle w:val="GPSL2numberedclause"/>
      </w:pPr>
      <w:r w:rsidRPr="00CE2EC6">
        <w:t>During the Call Off Contract Period, the Supplier shall:</w:t>
      </w:r>
    </w:p>
    <w:p w:rsidR="008D0A60" w:rsidRPr="00CE2EC6" w:rsidRDefault="00C12BEB" w:rsidP="00AC1DE2">
      <w:pPr>
        <w:pStyle w:val="GPSL3numberedclause"/>
      </w:pPr>
      <w:bookmarkStart w:id="2489" w:name="_Ref364241015"/>
      <w:r w:rsidRPr="00CE2EC6">
        <w:t>create and maintain a Register of all:</w:t>
      </w:r>
      <w:bookmarkEnd w:id="2489"/>
    </w:p>
    <w:p w:rsidR="008D0A60" w:rsidRPr="00CE2EC6" w:rsidRDefault="00C12BEB" w:rsidP="00AC1DE2">
      <w:pPr>
        <w:pStyle w:val="GPSL4numberedclause"/>
        <w:rPr>
          <w:szCs w:val="22"/>
        </w:rPr>
      </w:pPr>
      <w:r w:rsidRPr="00CE2EC6">
        <w:rPr>
          <w:szCs w:val="22"/>
        </w:rPr>
        <w:t>Supplier</w:t>
      </w:r>
      <w:r w:rsidRPr="00CE2EC6" w:rsidDel="00A236D6">
        <w:rPr>
          <w:szCs w:val="22"/>
        </w:rPr>
        <w:t xml:space="preserve"> </w:t>
      </w:r>
      <w:r w:rsidRPr="00CE2EC6">
        <w:rPr>
          <w:szCs w:val="22"/>
        </w:rPr>
        <w:t>Assets, detailing their:</w:t>
      </w:r>
    </w:p>
    <w:p w:rsidR="008D0A60" w:rsidRPr="00CE2EC6" w:rsidRDefault="00C12BEB" w:rsidP="00AC1DE2">
      <w:pPr>
        <w:pStyle w:val="GPSL5numberedclause"/>
        <w:rPr>
          <w:szCs w:val="22"/>
        </w:rPr>
      </w:pPr>
      <w:r w:rsidRPr="00CE2EC6">
        <w:rPr>
          <w:szCs w:val="22"/>
        </w:rPr>
        <w:t>make, model and asset number;</w:t>
      </w:r>
    </w:p>
    <w:p w:rsidR="00E13960" w:rsidRPr="00CE2EC6" w:rsidRDefault="00C12BEB" w:rsidP="00AC1DE2">
      <w:pPr>
        <w:pStyle w:val="GPSL5numberedclause"/>
        <w:rPr>
          <w:szCs w:val="22"/>
        </w:rPr>
      </w:pPr>
      <w:r w:rsidRPr="00CE2EC6">
        <w:rPr>
          <w:szCs w:val="22"/>
        </w:rPr>
        <w:t xml:space="preserve">ownership and status as either Exclusive Assets or Non-Exclusive Assets; </w:t>
      </w:r>
    </w:p>
    <w:p w:rsidR="00E13960" w:rsidRPr="00CE2EC6" w:rsidRDefault="00C12BEB" w:rsidP="00AC1DE2">
      <w:pPr>
        <w:pStyle w:val="GPSL5numberedclause"/>
        <w:rPr>
          <w:szCs w:val="22"/>
        </w:rPr>
      </w:pPr>
      <w:r w:rsidRPr="00CE2EC6">
        <w:rPr>
          <w:szCs w:val="22"/>
        </w:rPr>
        <w:t>Net Book Value;</w:t>
      </w:r>
    </w:p>
    <w:p w:rsidR="00E13960" w:rsidRPr="00CE2EC6" w:rsidRDefault="00C12BEB" w:rsidP="00AC1DE2">
      <w:pPr>
        <w:pStyle w:val="GPSL5numberedclause"/>
        <w:rPr>
          <w:szCs w:val="22"/>
        </w:rPr>
      </w:pPr>
      <w:r w:rsidRPr="00CE2EC6">
        <w:rPr>
          <w:szCs w:val="22"/>
        </w:rPr>
        <w:t>condition and physical location; and</w:t>
      </w:r>
    </w:p>
    <w:p w:rsidR="00E13960" w:rsidRPr="00CE2EC6" w:rsidRDefault="00C12BEB" w:rsidP="00AC1DE2">
      <w:pPr>
        <w:pStyle w:val="GPSL5numberedclause"/>
        <w:rPr>
          <w:szCs w:val="22"/>
        </w:rPr>
      </w:pPr>
      <w:r w:rsidRPr="00CE2EC6">
        <w:rPr>
          <w:szCs w:val="22"/>
        </w:rPr>
        <w:t>use (including technical specifications); and</w:t>
      </w:r>
    </w:p>
    <w:p w:rsidR="008D0A60" w:rsidRPr="00CE2EC6" w:rsidRDefault="00C12BEB" w:rsidP="00AC1DE2">
      <w:pPr>
        <w:pStyle w:val="GPSL4numberedclause"/>
        <w:rPr>
          <w:szCs w:val="22"/>
        </w:rPr>
      </w:pPr>
      <w:r w:rsidRPr="00CE2EC6">
        <w:rPr>
          <w:szCs w:val="22"/>
        </w:rPr>
        <w:t xml:space="preserve">Sub-Contracts and other relevant agreements (including relevant software licences, maintenance and support agreements and equipment rental and lease agreements) required for the performance of the </w:t>
      </w:r>
      <w:r w:rsidR="001215F0">
        <w:rPr>
          <w:szCs w:val="22"/>
        </w:rPr>
        <w:t>Services</w:t>
      </w:r>
      <w:r w:rsidRPr="00CE2EC6">
        <w:rPr>
          <w:szCs w:val="22"/>
        </w:rPr>
        <w:t>;</w:t>
      </w:r>
    </w:p>
    <w:p w:rsidR="008D0A60" w:rsidRPr="00CE2EC6" w:rsidRDefault="00C12BEB" w:rsidP="00AC1DE2">
      <w:pPr>
        <w:pStyle w:val="GPSL3numberedclause"/>
      </w:pPr>
      <w:bookmarkStart w:id="2490" w:name="_Ref364241031"/>
      <w:r w:rsidRPr="00CE2EC6">
        <w:t xml:space="preserve">create and maintain a configuration database detailing the technical infrastructure and operating procedures through which the Supplier provides the </w:t>
      </w:r>
      <w:r w:rsidR="001215F0">
        <w:t>Services</w:t>
      </w:r>
      <w:r w:rsidRPr="00CE2EC6">
        <w:t xml:space="preserve">, which shall contain sufficient detail to permit the Customer and/or Replacement Supplier to understand how the Supplier provides the </w:t>
      </w:r>
      <w:r w:rsidR="001215F0">
        <w:t>Services</w:t>
      </w:r>
      <w:r w:rsidR="00BA5552" w:rsidRPr="00CE2EC6">
        <w:t xml:space="preserve"> </w:t>
      </w:r>
      <w:r w:rsidRPr="00CE2EC6">
        <w:t xml:space="preserve">and to enable the smooth transition of the </w:t>
      </w:r>
      <w:r w:rsidR="001215F0">
        <w:t>Services</w:t>
      </w:r>
      <w:r w:rsidR="00BA5552" w:rsidRPr="00CE2EC6">
        <w:t xml:space="preserve"> </w:t>
      </w:r>
      <w:r w:rsidRPr="00CE2EC6">
        <w:t>with the minimum of disruption;</w:t>
      </w:r>
      <w:bookmarkEnd w:id="2490"/>
    </w:p>
    <w:p w:rsidR="00E13960" w:rsidRPr="00CE2EC6" w:rsidRDefault="00C12BEB" w:rsidP="00AC1DE2">
      <w:pPr>
        <w:pStyle w:val="GPSL3numberedclause"/>
      </w:pPr>
      <w:r w:rsidRPr="00CE2EC6">
        <w:t>agree the format of the Registers with the Customer as part of the process of agreeing the Exit Plan; and</w:t>
      </w:r>
    </w:p>
    <w:p w:rsidR="00E13960" w:rsidRPr="00CE2EC6" w:rsidRDefault="00C12BEB" w:rsidP="00AC1DE2">
      <w:pPr>
        <w:pStyle w:val="GPSL3numberedclause"/>
      </w:pPr>
      <w:r w:rsidRPr="00CE2EC6">
        <w:lastRenderedPageBreak/>
        <w:t xml:space="preserve">at all times keep the Registers up to date, in particular in the event that Assets, Sub-Contracts or other relevant agreements are added to or removed from the </w:t>
      </w:r>
      <w:r w:rsidR="001215F0">
        <w:t>Services</w:t>
      </w:r>
      <w:r w:rsidRPr="00CE2EC6">
        <w:t>.</w:t>
      </w:r>
    </w:p>
    <w:p w:rsidR="008D0A60" w:rsidRPr="00CE2EC6" w:rsidRDefault="00C12BEB" w:rsidP="005E4232">
      <w:pPr>
        <w:pStyle w:val="GPSL2numberedclause"/>
      </w:pPr>
      <w:r w:rsidRPr="00CE2EC6">
        <w:t>The Supplier shall:</w:t>
      </w:r>
    </w:p>
    <w:p w:rsidR="008D0A60" w:rsidRPr="00CE2EC6" w:rsidRDefault="00C12BEB" w:rsidP="00AC1DE2">
      <w:pPr>
        <w:pStyle w:val="GPSL3numberedclause"/>
      </w:pPr>
      <w:r w:rsidRPr="00CE2EC6">
        <w:t xml:space="preserve">procure that all Exclusive Assets listed in the Registers are clearly marked to identify that they are exclusively used for the provision of the </w:t>
      </w:r>
      <w:r w:rsidR="001215F0">
        <w:t>Services</w:t>
      </w:r>
      <w:r w:rsidR="00BA5552" w:rsidRPr="00CE2EC6">
        <w:t xml:space="preserve"> </w:t>
      </w:r>
      <w:r w:rsidRPr="00CE2EC6">
        <w:t>under this Call Off Contract; and</w:t>
      </w:r>
    </w:p>
    <w:p w:rsidR="00E13960" w:rsidRPr="00CE2EC6" w:rsidRDefault="00C12BEB" w:rsidP="00AC1DE2">
      <w:pPr>
        <w:pStyle w:val="GPSL3numberedclause"/>
      </w:pPr>
      <w:bookmarkStart w:id="2491" w:name="_Ref62027068"/>
      <w:r w:rsidRPr="00CE2EC6">
        <w:t xml:space="preserve">(unless otherwise agreed by the Customer in writing) procure that all licences for Third Party </w:t>
      </w:r>
      <w:r w:rsidR="00FD7F82" w:rsidRPr="00CE2EC6">
        <w:t xml:space="preserve">IPR </w:t>
      </w:r>
      <w:r w:rsidRPr="00CE2EC6">
        <w:t xml:space="preserve">and all Sub-Contracts shall be assignable and/or capable of novation at the request of the Customer to the Customer (and/or its nominee) and/or any Replacement Supplier upon the Supplier ceasing to provide the </w:t>
      </w:r>
      <w:r w:rsidR="001215F0">
        <w:t>Services</w:t>
      </w:r>
      <w:r w:rsidR="00BA5552" w:rsidRPr="00CE2EC6">
        <w:t xml:space="preserve"> </w:t>
      </w:r>
      <w:r w:rsidRPr="00CE2EC6">
        <w:t>(or part of them) without restriction (including any need to obtain any consent or approval) or payment by the Customer.</w:t>
      </w:r>
      <w:bookmarkEnd w:id="2491"/>
      <w:r w:rsidRPr="00CE2EC6">
        <w:t xml:space="preserve"> </w:t>
      </w:r>
    </w:p>
    <w:p w:rsidR="00C9243A" w:rsidRPr="00CE2EC6" w:rsidRDefault="00C12BEB" w:rsidP="005E4232">
      <w:pPr>
        <w:pStyle w:val="GPSL2numberedclause"/>
      </w:pPr>
      <w:r w:rsidRPr="00CE2EC6">
        <w:t xml:space="preserve">Where the Supplier is unable to procure that any </w:t>
      </w:r>
      <w:r w:rsidR="00C327C5" w:rsidRPr="00CE2EC6">
        <w:t>Sub-Con</w:t>
      </w:r>
      <w:r w:rsidRPr="00CE2EC6">
        <w:t>tract or other agreement referred to in paragraph </w:t>
      </w:r>
      <w:r w:rsidR="00F17AE3" w:rsidRPr="00CE2EC6">
        <w:fldChar w:fldCharType="begin"/>
      </w:r>
      <w:r w:rsidR="00F17AE3" w:rsidRPr="00CE2EC6">
        <w:instrText xml:space="preserve"> REF _Ref62027068 \r \h  \* MERGEFORMAT </w:instrText>
      </w:r>
      <w:r w:rsidR="00F17AE3" w:rsidRPr="00CE2EC6">
        <w:fldChar w:fldCharType="separate"/>
      </w:r>
      <w:r w:rsidR="001F0E21">
        <w:t>3.2.2</w:t>
      </w:r>
      <w:r w:rsidR="00F17AE3" w:rsidRPr="00CE2EC6">
        <w:fldChar w:fldCharType="end"/>
      </w:r>
      <w:r w:rsidR="00D8405B" w:rsidRPr="00CE2EC6">
        <w:t xml:space="preserve"> of this Call Off Schedule</w:t>
      </w:r>
      <w:r w:rsidR="008337E8" w:rsidRPr="00CE2EC6">
        <w:t xml:space="preserve"> </w:t>
      </w:r>
      <w:r w:rsidR="00B30427" w:rsidRPr="00CE2EC6">
        <w:t>9</w:t>
      </w:r>
      <w:r w:rsidRPr="00CE2EC6">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1215F0">
        <w:t>Services</w:t>
      </w:r>
      <w:r w:rsidRPr="00CE2EC6">
        <w:t xml:space="preserve"> to which the relevant agreement relates.</w:t>
      </w:r>
    </w:p>
    <w:p w:rsidR="00C9243A" w:rsidRPr="00CE2EC6" w:rsidRDefault="00C12BEB" w:rsidP="005E4232">
      <w:pPr>
        <w:pStyle w:val="GPSL2numberedclause"/>
      </w:pPr>
      <w:bookmarkStart w:id="2492" w:name="_Ref364241382"/>
      <w:r w:rsidRPr="00CE2EC6">
        <w:t>Each Party shall appoint a person for the purposes of managing the Parties' respective obligations under this Call Off Schedule</w:t>
      </w:r>
      <w:r w:rsidR="008337E8" w:rsidRPr="00CE2EC6">
        <w:t xml:space="preserve"> </w:t>
      </w:r>
      <w:r w:rsidR="00B30427" w:rsidRPr="00CE2EC6">
        <w:t>9</w:t>
      </w:r>
      <w:r w:rsidRPr="00CE2EC6">
        <w:t xml:space="preserv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CE2EC6">
        <w:t>y with this Call Off Schedule</w:t>
      </w:r>
      <w:r w:rsidR="008337E8" w:rsidRPr="00CE2EC6">
        <w:t xml:space="preserve"> </w:t>
      </w:r>
      <w:r w:rsidR="00B30427" w:rsidRPr="00CE2EC6">
        <w:t>9</w:t>
      </w:r>
      <w:r w:rsidR="00F45E96" w:rsidRPr="00CE2EC6">
        <w:t xml:space="preserve">. </w:t>
      </w:r>
      <w:r w:rsidRPr="00CE2EC6">
        <w:t xml:space="preserve">The Supplier shall ensure that its Exit Manager has the requisite </w:t>
      </w:r>
      <w:r w:rsidR="003245D5" w:rsidRPr="00CE2EC6">
        <w:t>a</w:t>
      </w:r>
      <w:r w:rsidR="00F45E96" w:rsidRPr="00CE2EC6">
        <w:t>uthority</w:t>
      </w:r>
      <w:r w:rsidRPr="00CE2EC6">
        <w:t xml:space="preserve"> to arrange and procure any resources of the Supplier as are reasonably necessary to enable the Supplier to comply with the requirements set out in this Call Off Schedule</w:t>
      </w:r>
      <w:r w:rsidR="008337E8" w:rsidRPr="00CE2EC6">
        <w:t xml:space="preserve"> </w:t>
      </w:r>
      <w:r w:rsidR="00B30427" w:rsidRPr="00CE2EC6">
        <w:t>9</w:t>
      </w:r>
      <w:r w:rsidRPr="00CE2EC6">
        <w:t>. The Parties' Exit Managers will liaise with one another in relation to all issues relevant to the termination of this Call Off Contract and all matters connected with this Call Off Schedule</w:t>
      </w:r>
      <w:r w:rsidR="008337E8" w:rsidRPr="00CE2EC6">
        <w:t xml:space="preserve"> </w:t>
      </w:r>
      <w:r w:rsidR="00B30427" w:rsidRPr="00CE2EC6">
        <w:t>9</w:t>
      </w:r>
      <w:r w:rsidRPr="00CE2EC6">
        <w:t> and each Party's compliance with it.</w:t>
      </w:r>
      <w:bookmarkEnd w:id="2492"/>
    </w:p>
    <w:p w:rsidR="00E13960" w:rsidRPr="00CE2EC6" w:rsidRDefault="00C12BEB" w:rsidP="00036474">
      <w:pPr>
        <w:pStyle w:val="GPSL1SCHEDULEHeading"/>
        <w:rPr>
          <w:rFonts w:ascii="Calibri" w:hAnsi="Calibri"/>
        </w:rPr>
      </w:pPr>
      <w:r w:rsidRPr="00CE2EC6">
        <w:rPr>
          <w:rFonts w:ascii="Calibri" w:hAnsi="Calibri"/>
        </w:rPr>
        <w:t xml:space="preserve">OBLIGATIONS TO ASSIST ON RE-TENDERING OF </w:t>
      </w:r>
      <w:r w:rsidR="001215F0">
        <w:rPr>
          <w:rFonts w:ascii="Calibri" w:hAnsi="Calibri"/>
        </w:rPr>
        <w:t>Services</w:t>
      </w:r>
    </w:p>
    <w:p w:rsidR="00C12BEB" w:rsidRPr="00CE2EC6" w:rsidRDefault="00C12BEB" w:rsidP="005E4232">
      <w:pPr>
        <w:pStyle w:val="GPSL2numberedclause"/>
      </w:pPr>
      <w:bookmarkStart w:id="2493" w:name="_Ref364242404"/>
      <w:r w:rsidRPr="00CE2EC6">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93"/>
    </w:p>
    <w:p w:rsidR="00E13960" w:rsidRPr="00CE2EC6" w:rsidRDefault="00C12BEB" w:rsidP="00AC1DE2">
      <w:pPr>
        <w:pStyle w:val="GPSL3numberedclause"/>
      </w:pPr>
      <w:r w:rsidRPr="00CE2EC6">
        <w:t>details of the Service(s);</w:t>
      </w:r>
    </w:p>
    <w:p w:rsidR="00E13960" w:rsidRPr="00CE2EC6" w:rsidRDefault="00C12BEB" w:rsidP="00AC1DE2">
      <w:pPr>
        <w:pStyle w:val="GPSL3numberedclause"/>
      </w:pPr>
      <w:r w:rsidRPr="00CE2EC6">
        <w:t xml:space="preserve">a copy of the Registers, updated by the Supplier up to the date of delivery of such Registers; </w:t>
      </w:r>
    </w:p>
    <w:p w:rsidR="00E13960" w:rsidRPr="00CE2EC6" w:rsidRDefault="00C12BEB" w:rsidP="00AC1DE2">
      <w:pPr>
        <w:pStyle w:val="GPSL3numberedclause"/>
      </w:pPr>
      <w:r w:rsidRPr="00CE2EC6">
        <w:t>an inventory of Customer Data in the Supplier's possession or control;</w:t>
      </w:r>
    </w:p>
    <w:p w:rsidR="00E13960" w:rsidRPr="00CE2EC6" w:rsidRDefault="00C12BEB" w:rsidP="00AC1DE2">
      <w:pPr>
        <w:pStyle w:val="GPSL3numberedclause"/>
      </w:pPr>
      <w:r w:rsidRPr="00CE2EC6">
        <w:lastRenderedPageBreak/>
        <w:t>details of any key terms of any third party contracts and licences, particularly as regards charges, termination, assignment and novation;</w:t>
      </w:r>
    </w:p>
    <w:p w:rsidR="00E13960" w:rsidRPr="00CE2EC6" w:rsidRDefault="00C12BEB" w:rsidP="00AC1DE2">
      <w:pPr>
        <w:pStyle w:val="GPSL3numberedclause"/>
      </w:pPr>
      <w:r w:rsidRPr="00CE2EC6">
        <w:t xml:space="preserve">a list of on-going and/or threatened disputes in relation to the provision of the </w:t>
      </w:r>
      <w:r w:rsidR="001215F0">
        <w:t>Services</w:t>
      </w:r>
      <w:r w:rsidRPr="00CE2EC6">
        <w:t>;</w:t>
      </w:r>
    </w:p>
    <w:p w:rsidR="00E13960" w:rsidRPr="00CE2EC6" w:rsidRDefault="00C12BEB" w:rsidP="002E41E4">
      <w:pPr>
        <w:pStyle w:val="GPSL3numberedclause"/>
      </w:pPr>
      <w:r w:rsidRPr="00CE2EC6">
        <w:t xml:space="preserve">all information relating to Transferring Supplier Employees </w:t>
      </w:r>
      <w:r w:rsidR="002E41E4">
        <w:t xml:space="preserve">or those who may be Transferring Supplier Employees’ </w:t>
      </w:r>
      <w:r w:rsidRPr="00CE2EC6">
        <w:t>required to be provided by the Supplier under this Call Off Contract</w:t>
      </w:r>
      <w:r w:rsidR="002E41E4">
        <w:t xml:space="preserve"> </w:t>
      </w:r>
      <w:r w:rsidR="002E41E4" w:rsidRPr="002E41E4">
        <w:t>such information to include the Staffing Informa</w:t>
      </w:r>
      <w:r w:rsidR="0015169F">
        <w:t>tion as defined in Schedule 10</w:t>
      </w:r>
      <w:r w:rsidR="002E41E4" w:rsidRPr="002E41E4">
        <w:t xml:space="preserve"> (Staff Transfer)</w:t>
      </w:r>
      <w:r w:rsidRPr="00CE2EC6">
        <w:t>; and</w:t>
      </w:r>
    </w:p>
    <w:p w:rsidR="00E13960" w:rsidRPr="00CE2EC6" w:rsidRDefault="00C12BEB" w:rsidP="00AC1DE2">
      <w:pPr>
        <w:pStyle w:val="GPSL3numberedclause"/>
      </w:pPr>
      <w:r w:rsidRPr="00CE2EC6">
        <w:t>such other material and information as the Customer shall reasonably require,</w:t>
      </w:r>
    </w:p>
    <w:p w:rsidR="008D0A60" w:rsidRPr="00CE2EC6" w:rsidRDefault="00C12BEB" w:rsidP="00AC1DE2">
      <w:pPr>
        <w:pStyle w:val="GPSL2Indent"/>
      </w:pPr>
      <w:r w:rsidRPr="00CE2EC6">
        <w:t>(together, the “</w:t>
      </w:r>
      <w:r w:rsidRPr="00CE2EC6">
        <w:rPr>
          <w:b/>
        </w:rPr>
        <w:t>Exit Information</w:t>
      </w:r>
      <w:r w:rsidRPr="00CE2EC6">
        <w:t>”).</w:t>
      </w:r>
    </w:p>
    <w:p w:rsidR="00C9243A" w:rsidRPr="00CE2EC6" w:rsidRDefault="00C12BEB" w:rsidP="005E4232">
      <w:pPr>
        <w:pStyle w:val="GPSL2numberedclause"/>
      </w:pPr>
      <w:bookmarkStart w:id="2494" w:name="_Ref364242981"/>
      <w:r w:rsidRPr="00CE2EC6">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F17AE3" w:rsidRPr="00CE2EC6">
        <w:fldChar w:fldCharType="begin"/>
      </w:r>
      <w:r w:rsidR="00F17AE3" w:rsidRPr="00CE2EC6">
        <w:instrText xml:space="preserve"> REF _Ref364242981 \r \h  \* MERGEFORMAT </w:instrText>
      </w:r>
      <w:r w:rsidR="00F17AE3" w:rsidRPr="00CE2EC6">
        <w:fldChar w:fldCharType="separate"/>
      </w:r>
      <w:r w:rsidR="001F0E21">
        <w:t>4.2</w:t>
      </w:r>
      <w:r w:rsidR="00F17AE3" w:rsidRPr="00CE2EC6">
        <w:fldChar w:fldCharType="end"/>
      </w:r>
      <w:r w:rsidRPr="00CE2EC6">
        <w:t xml:space="preserve"> </w:t>
      </w:r>
      <w:r w:rsidR="00D8405B" w:rsidRPr="00CE2EC6">
        <w:t>of this Call Off Schedule</w:t>
      </w:r>
      <w:r w:rsidR="008337E8" w:rsidRPr="00CE2EC6">
        <w:t xml:space="preserve"> </w:t>
      </w:r>
      <w:r w:rsidR="00B30427" w:rsidRPr="00CE2EC6">
        <w:t>9</w:t>
      </w:r>
      <w:r w:rsidR="00D8405B" w:rsidRPr="00CE2EC6">
        <w:t xml:space="preserve"> </w:t>
      </w:r>
      <w:r w:rsidRPr="00CE2EC6">
        <w:t xml:space="preserve">disclose any Supplier’s Confidential Information which is information relating to the Supplier’s or its </w:t>
      </w:r>
      <w:r w:rsidR="00C327C5" w:rsidRPr="00CE2EC6">
        <w:t>Sub-Con</w:t>
      </w:r>
      <w:r w:rsidRPr="00CE2EC6">
        <w:t>tractors’ prices or costs).</w:t>
      </w:r>
      <w:bookmarkEnd w:id="2494"/>
    </w:p>
    <w:p w:rsidR="00C9243A" w:rsidRPr="00CE2EC6" w:rsidRDefault="00C12BEB" w:rsidP="005E4232">
      <w:pPr>
        <w:pStyle w:val="GPSL2numberedclause"/>
      </w:pPr>
      <w:r w:rsidRPr="00CE2EC6">
        <w:t>The Supplier shall:</w:t>
      </w:r>
    </w:p>
    <w:p w:rsidR="00E13960" w:rsidRPr="00CE2EC6" w:rsidRDefault="00C12BEB" w:rsidP="00AC1DE2">
      <w:pPr>
        <w:pStyle w:val="GPSL3numberedclause"/>
      </w:pPr>
      <w:r w:rsidRPr="00CE2EC6">
        <w:t>notify the Customer within five (</w:t>
      </w:r>
      <w:r w:rsidRPr="00CE2EC6">
        <w:rPr>
          <w:bCs/>
        </w:rPr>
        <w:t>5) Working</w:t>
      </w:r>
      <w:r w:rsidRPr="00CE2EC6">
        <w:t xml:space="preserve"> Days of any material change to the Exit Information which may adversely impact upon the provision of any </w:t>
      </w:r>
      <w:r w:rsidR="001215F0">
        <w:t>Services</w:t>
      </w:r>
      <w:r w:rsidR="00BA5552" w:rsidRPr="00CE2EC6">
        <w:t xml:space="preserve"> </w:t>
      </w:r>
      <w:r w:rsidRPr="00CE2EC6">
        <w:t>and shall consult with the Customer regarding such proposed material changes; and</w:t>
      </w:r>
    </w:p>
    <w:p w:rsidR="00E13960" w:rsidRPr="00CE2EC6" w:rsidRDefault="00C12BEB" w:rsidP="00AC1DE2">
      <w:pPr>
        <w:pStyle w:val="GPSL3numberedclause"/>
      </w:pPr>
      <w:r w:rsidRPr="00CE2EC6">
        <w:t>provide complete updates of the Exit Information on an as-requested basis as soon as reasonably practicable and in any event within ten (</w:t>
      </w:r>
      <w:r w:rsidRPr="00CE2EC6">
        <w:rPr>
          <w:bCs/>
        </w:rPr>
        <w:t>10) Working Days </w:t>
      </w:r>
      <w:r w:rsidRPr="00CE2EC6">
        <w:t xml:space="preserve"> of a request in writing from the Customer.</w:t>
      </w:r>
    </w:p>
    <w:p w:rsidR="008D0A60" w:rsidRPr="00CE2EC6" w:rsidRDefault="00C12BEB" w:rsidP="005E4232">
      <w:pPr>
        <w:pStyle w:val="GPSL2numberedclause"/>
      </w:pPr>
      <w:r w:rsidRPr="00CE2EC6">
        <w:t>The Supplier may charge the Customer for its reasonable additional costs to the extent the Customer requests more than four (4) updates in any six (6) month period.</w:t>
      </w:r>
    </w:p>
    <w:p w:rsidR="00C9243A" w:rsidRPr="00CE2EC6" w:rsidRDefault="00C12BEB" w:rsidP="005E4232">
      <w:pPr>
        <w:pStyle w:val="GPSL2numberedclause"/>
      </w:pPr>
      <w:r w:rsidRPr="00CE2EC6">
        <w:t>The Exit Information shall be accurate and complete in all material respects and the level of detail to be provided by the Supplier shall be such as would be reasonably necessary to enable a third party to:</w:t>
      </w:r>
    </w:p>
    <w:p w:rsidR="008D0A60" w:rsidRPr="00CE2EC6" w:rsidRDefault="00C12BEB" w:rsidP="00AC1DE2">
      <w:pPr>
        <w:pStyle w:val="GPSL3numberedclause"/>
      </w:pPr>
      <w:r w:rsidRPr="00CE2EC6">
        <w:t xml:space="preserve">prepare an informed offer for those </w:t>
      </w:r>
      <w:r w:rsidR="001215F0">
        <w:t>Services</w:t>
      </w:r>
      <w:r w:rsidRPr="00CE2EC6">
        <w:t>; and</w:t>
      </w:r>
    </w:p>
    <w:p w:rsidR="00E13960" w:rsidRPr="00CE2EC6" w:rsidRDefault="00C12BEB" w:rsidP="00AC1DE2">
      <w:pPr>
        <w:pStyle w:val="GPSL3numberedclause"/>
      </w:pPr>
      <w:r w:rsidRPr="00CE2EC6">
        <w:t>not be disadvantaged in any subsequent procurement process compared to the Supplier (if the Supplier is invited to participate).</w:t>
      </w:r>
    </w:p>
    <w:p w:rsidR="008D0A60" w:rsidRPr="00CE2EC6" w:rsidRDefault="00C12BEB" w:rsidP="00036474">
      <w:pPr>
        <w:pStyle w:val="GPSL1SCHEDULEHeading"/>
        <w:rPr>
          <w:rFonts w:ascii="Calibri" w:hAnsi="Calibri"/>
        </w:rPr>
      </w:pPr>
      <w:r w:rsidRPr="00CE2EC6">
        <w:rPr>
          <w:rFonts w:ascii="Calibri" w:hAnsi="Calibri"/>
        </w:rPr>
        <w:t>EXIT PLAN</w:t>
      </w:r>
    </w:p>
    <w:p w:rsidR="008D0A60" w:rsidRPr="00CE2EC6" w:rsidRDefault="00C12BEB" w:rsidP="005E4232">
      <w:pPr>
        <w:pStyle w:val="GPSL2numberedclause"/>
      </w:pPr>
      <w:bookmarkStart w:id="2495" w:name="_Ref349211738"/>
      <w:r w:rsidRPr="00CE2EC6">
        <w:t>The Supplier shall, within three (3) months after the Call Off Commencement Date, deliver to the Customer an Exit Plan which:</w:t>
      </w:r>
    </w:p>
    <w:p w:rsidR="008D0A60" w:rsidRPr="00CE2EC6" w:rsidRDefault="00C12BEB" w:rsidP="00AC1DE2">
      <w:pPr>
        <w:pStyle w:val="GPSL3numberedclause"/>
      </w:pPr>
      <w:r w:rsidRPr="00CE2EC6">
        <w:t xml:space="preserve">sets out the Supplier's proposed methodology for achieving an orderly transition of the </w:t>
      </w:r>
      <w:r w:rsidR="001215F0">
        <w:t>Services</w:t>
      </w:r>
      <w:r w:rsidR="00BA5552" w:rsidRPr="00CE2EC6">
        <w:t xml:space="preserve"> </w:t>
      </w:r>
      <w:r w:rsidRPr="00CE2EC6">
        <w:t xml:space="preserve">from the Supplier to the Customer  and/or its Replacement Supplier on the expiry or termination of this Call Off Contract; </w:t>
      </w:r>
    </w:p>
    <w:p w:rsidR="00B4253B" w:rsidRPr="00CE2EC6" w:rsidRDefault="00C12BEB" w:rsidP="00AC1DE2">
      <w:pPr>
        <w:pStyle w:val="GPSL3numberedclause"/>
      </w:pPr>
      <w:r w:rsidRPr="00CE2EC6">
        <w:t>complies with the requirements set out in paragraph </w:t>
      </w:r>
      <w:r w:rsidR="00F17AE3" w:rsidRPr="00CE2EC6">
        <w:fldChar w:fldCharType="begin"/>
      </w:r>
      <w:r w:rsidR="00F17AE3" w:rsidRPr="00CE2EC6">
        <w:instrText xml:space="preserve"> REF _Ref364270026 \r \h  \* MERGEFORMAT </w:instrText>
      </w:r>
      <w:r w:rsidR="00F17AE3" w:rsidRPr="00CE2EC6">
        <w:fldChar w:fldCharType="separate"/>
      </w:r>
      <w:r w:rsidR="001F0E21">
        <w:t>5.3</w:t>
      </w:r>
      <w:r w:rsidR="00F17AE3" w:rsidRPr="00CE2EC6">
        <w:fldChar w:fldCharType="end"/>
      </w:r>
      <w:r w:rsidR="00D8405B" w:rsidRPr="00CE2EC6">
        <w:t xml:space="preserve"> of this Call Off Schedule</w:t>
      </w:r>
      <w:r w:rsidR="008337E8" w:rsidRPr="00CE2EC6">
        <w:t xml:space="preserve"> </w:t>
      </w:r>
      <w:r w:rsidR="00B30427" w:rsidRPr="00CE2EC6">
        <w:t>9</w:t>
      </w:r>
      <w:r w:rsidRPr="00CE2EC6">
        <w:t xml:space="preserve">; </w:t>
      </w:r>
    </w:p>
    <w:p w:rsidR="00E13960" w:rsidRPr="00CE2EC6" w:rsidRDefault="00C12BEB" w:rsidP="00AC1DE2">
      <w:pPr>
        <w:pStyle w:val="GPSL3numberedclause"/>
      </w:pPr>
      <w:r w:rsidRPr="00CE2EC6">
        <w:lastRenderedPageBreak/>
        <w:t>is otherwise reasonably satisfactory to the Customer.</w:t>
      </w:r>
    </w:p>
    <w:p w:rsidR="00C9243A" w:rsidRPr="00CE2EC6" w:rsidRDefault="00C12BEB" w:rsidP="005E4232">
      <w:pPr>
        <w:pStyle w:val="GPSL2numberedclause"/>
      </w:pPr>
      <w:r w:rsidRPr="00CE2EC6">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C9243A" w:rsidRPr="00CE2EC6" w:rsidRDefault="00C12BEB" w:rsidP="005E4232">
      <w:pPr>
        <w:pStyle w:val="GPSL2numberedclause"/>
      </w:pPr>
      <w:bookmarkStart w:id="2496" w:name="_Ref364270026"/>
      <w:r w:rsidRPr="00CE2EC6">
        <w:t>Unless otherwise specified by the Customer or Approved, the Exit Plan shall set out, as a minimum:</w:t>
      </w:r>
      <w:bookmarkEnd w:id="2496"/>
    </w:p>
    <w:p w:rsidR="008D0A60" w:rsidRPr="00CE2EC6" w:rsidRDefault="00C12BEB" w:rsidP="00AC1DE2">
      <w:pPr>
        <w:pStyle w:val="GPSL3numberedclause"/>
      </w:pPr>
      <w:r w:rsidRPr="00CE2EC6">
        <w:t xml:space="preserve">how the Exit Information is obtained;  </w:t>
      </w:r>
    </w:p>
    <w:p w:rsidR="00E13960" w:rsidRPr="00CE2EC6" w:rsidRDefault="00C12BEB" w:rsidP="00AC1DE2">
      <w:pPr>
        <w:pStyle w:val="GPSL3numberedclause"/>
      </w:pPr>
      <w:r w:rsidRPr="00CE2EC6">
        <w:t xml:space="preserve">the management structure to be employed during both transfer and cessation of the </w:t>
      </w:r>
      <w:r w:rsidR="001215F0">
        <w:t>Services</w:t>
      </w:r>
      <w:r w:rsidRPr="00CE2EC6">
        <w:t xml:space="preserve">; </w:t>
      </w:r>
    </w:p>
    <w:p w:rsidR="00E13960" w:rsidRPr="00CE2EC6" w:rsidRDefault="00C12BEB" w:rsidP="00AC1DE2">
      <w:pPr>
        <w:pStyle w:val="GPSL3numberedclause"/>
      </w:pPr>
      <w:r w:rsidRPr="00CE2EC6">
        <w:t>the management structure to be employed during the Termination Assistance Period;</w:t>
      </w:r>
    </w:p>
    <w:p w:rsidR="00E13960" w:rsidRPr="00CE2EC6" w:rsidRDefault="00C12BEB" w:rsidP="00AC1DE2">
      <w:pPr>
        <w:pStyle w:val="GPSL3numberedclause"/>
      </w:pPr>
      <w:r w:rsidRPr="00CE2EC6">
        <w:t xml:space="preserve">a detailed description of both the transfer and cessation processes, including a timetable; </w:t>
      </w:r>
    </w:p>
    <w:p w:rsidR="00E13960" w:rsidRPr="00CE2EC6" w:rsidRDefault="00C12BEB" w:rsidP="00AC1DE2">
      <w:pPr>
        <w:pStyle w:val="GPSL3numberedclause"/>
      </w:pPr>
      <w:r w:rsidRPr="00CE2EC6">
        <w:t xml:space="preserve">how the </w:t>
      </w:r>
      <w:r w:rsidR="001215F0">
        <w:t>Services</w:t>
      </w:r>
      <w:r w:rsidR="00BA5552" w:rsidRPr="00CE2EC6">
        <w:t xml:space="preserve"> </w:t>
      </w:r>
      <w:r w:rsidRPr="00CE2EC6">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rsidR="00E13960" w:rsidRPr="00CE2EC6" w:rsidRDefault="00C12BEB" w:rsidP="00AC1DE2">
      <w:pPr>
        <w:pStyle w:val="GPSL3numberedclause"/>
      </w:pPr>
      <w:r w:rsidRPr="00CE2EC6">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1215F0">
        <w:t>Services</w:t>
      </w:r>
      <w:r w:rsidR="00BA5552" w:rsidRPr="00CE2EC6">
        <w:t xml:space="preserve"> </w:t>
      </w:r>
      <w:r w:rsidRPr="00CE2EC6">
        <w:t>will be available for such transfer);</w:t>
      </w:r>
    </w:p>
    <w:p w:rsidR="00E13960" w:rsidRPr="00CE2EC6" w:rsidRDefault="00C12BEB" w:rsidP="00AC1DE2">
      <w:pPr>
        <w:pStyle w:val="GPSL3numberedclause"/>
      </w:pPr>
      <w:r w:rsidRPr="00CE2EC6">
        <w:t xml:space="preserve">proposals for the training of key members of the Replacement Supplier’s personnel in connection with the continuation of the provision of the </w:t>
      </w:r>
      <w:r w:rsidR="001215F0">
        <w:t>Services</w:t>
      </w:r>
      <w:r w:rsidR="00BA5552" w:rsidRPr="00CE2EC6">
        <w:t xml:space="preserve"> </w:t>
      </w:r>
      <w:r w:rsidRPr="00CE2EC6">
        <w:t>following the Call Off Expiry Date charged at rates agreed between the Parties at that time;</w:t>
      </w:r>
    </w:p>
    <w:p w:rsidR="00E13960" w:rsidRPr="00CE2EC6" w:rsidRDefault="00C12BEB" w:rsidP="00AC1DE2">
      <w:pPr>
        <w:pStyle w:val="GPSL3numberedclause"/>
      </w:pPr>
      <w:r w:rsidRPr="00CE2EC6">
        <w:t xml:space="preserve">proposals for providing the Customer or a Replacement Supplier copies of all documentation: </w:t>
      </w:r>
    </w:p>
    <w:p w:rsidR="008D0A60" w:rsidRPr="00CE2EC6" w:rsidRDefault="00C12BEB" w:rsidP="00AC1DE2">
      <w:pPr>
        <w:pStyle w:val="GPSL4numberedclause"/>
        <w:rPr>
          <w:szCs w:val="22"/>
        </w:rPr>
      </w:pPr>
      <w:r w:rsidRPr="00CE2EC6">
        <w:rPr>
          <w:szCs w:val="22"/>
        </w:rPr>
        <w:t xml:space="preserve">used in the provision of the </w:t>
      </w:r>
      <w:r w:rsidR="001215F0">
        <w:rPr>
          <w:szCs w:val="22"/>
        </w:rPr>
        <w:t>Services</w:t>
      </w:r>
      <w:r w:rsidR="00BA5552" w:rsidRPr="00CE2EC6">
        <w:rPr>
          <w:szCs w:val="22"/>
        </w:rPr>
        <w:t xml:space="preserve"> </w:t>
      </w:r>
      <w:r w:rsidRPr="00CE2EC6">
        <w:rPr>
          <w:szCs w:val="22"/>
        </w:rPr>
        <w:t>and necessarily required for the continued use thereof, in which the Intellectual Property Rights are owned by the Supplier; and</w:t>
      </w:r>
    </w:p>
    <w:p w:rsidR="00E13960" w:rsidRPr="00CE2EC6" w:rsidRDefault="00C12BEB" w:rsidP="00AC1DE2">
      <w:pPr>
        <w:pStyle w:val="GPSL4numberedclause"/>
        <w:rPr>
          <w:szCs w:val="22"/>
        </w:rPr>
      </w:pPr>
      <w:r w:rsidRPr="00CE2EC6">
        <w:rPr>
          <w:szCs w:val="22"/>
        </w:rPr>
        <w:t xml:space="preserve">relating to the use and operation of the </w:t>
      </w:r>
      <w:r w:rsidR="001215F0">
        <w:rPr>
          <w:szCs w:val="22"/>
        </w:rPr>
        <w:t>Services</w:t>
      </w:r>
      <w:r w:rsidRPr="00CE2EC6">
        <w:rPr>
          <w:szCs w:val="22"/>
        </w:rPr>
        <w:t xml:space="preserve">; </w:t>
      </w:r>
    </w:p>
    <w:p w:rsidR="008D0A60" w:rsidRPr="00CE2EC6" w:rsidRDefault="00C12BEB" w:rsidP="00AC1DE2">
      <w:pPr>
        <w:pStyle w:val="GPSL3numberedclause"/>
      </w:pPr>
      <w:r w:rsidRPr="00CE2EC6">
        <w:t xml:space="preserve">proposals for the assignment or novation of the provision of all </w:t>
      </w:r>
      <w:r w:rsidR="003276EB" w:rsidRPr="00CE2EC6">
        <w:t>s</w:t>
      </w:r>
      <w:r w:rsidR="009E0BBE" w:rsidRPr="00CE2EC6">
        <w:t>ervices</w:t>
      </w:r>
      <w:r w:rsidRPr="00CE2EC6">
        <w:t xml:space="preserve">, leases, maintenance agreements and support agreements utilised by the Supplier in connection with the performance of the supply of the </w:t>
      </w:r>
      <w:r w:rsidR="001215F0">
        <w:t>Services</w:t>
      </w:r>
      <w:r w:rsidRPr="00CE2EC6">
        <w:t>;</w:t>
      </w:r>
    </w:p>
    <w:p w:rsidR="00E13960" w:rsidRPr="00CE2EC6" w:rsidRDefault="00C12BEB" w:rsidP="00AC1DE2">
      <w:pPr>
        <w:pStyle w:val="GPSL3numberedclause"/>
      </w:pPr>
      <w:r w:rsidRPr="00CE2EC6">
        <w:t>proposals for the identification and return of all Customer Property in the possession of and/or control of the Supplier or any third party (including any Sub-Contractor);</w:t>
      </w:r>
    </w:p>
    <w:p w:rsidR="00E13960" w:rsidRPr="00CE2EC6" w:rsidRDefault="00C12BEB" w:rsidP="00AC1DE2">
      <w:pPr>
        <w:pStyle w:val="GPSL3numberedclause"/>
      </w:pPr>
      <w:r w:rsidRPr="00CE2EC6">
        <w:t xml:space="preserve">proposals for the disposal of any redundant </w:t>
      </w:r>
      <w:r w:rsidR="001215F0">
        <w:t>Services</w:t>
      </w:r>
      <w:r w:rsidR="00BA5552" w:rsidRPr="00CE2EC6">
        <w:t xml:space="preserve"> </w:t>
      </w:r>
      <w:r w:rsidRPr="00CE2EC6">
        <w:t>and materials;</w:t>
      </w:r>
    </w:p>
    <w:p w:rsidR="002E41E4" w:rsidRDefault="00C12BEB" w:rsidP="00AC1DE2">
      <w:pPr>
        <w:pStyle w:val="GPSL3numberedclause"/>
      </w:pPr>
      <w:r w:rsidRPr="00CE2EC6">
        <w:lastRenderedPageBreak/>
        <w:t>procedures to</w:t>
      </w:r>
      <w:r w:rsidR="002E41E4">
        <w:t>:</w:t>
      </w:r>
    </w:p>
    <w:p w:rsidR="00E13960" w:rsidRDefault="00C12BEB" w:rsidP="004364DA">
      <w:pPr>
        <w:pStyle w:val="GPSL4numberedclause"/>
      </w:pPr>
      <w:r w:rsidRPr="00CE2EC6">
        <w:t>deal with requests made by the Customer and/or a Replacement Supplier for Staffing Information pursuant to Call Off Schedule 1</w:t>
      </w:r>
      <w:r w:rsidR="007914A7" w:rsidRPr="00CE2EC6">
        <w:t>0</w:t>
      </w:r>
      <w:r w:rsidRPr="00CE2EC6">
        <w:t xml:space="preserve"> (Staff Transfer);</w:t>
      </w:r>
    </w:p>
    <w:p w:rsidR="002E41E4" w:rsidRDefault="002E41E4" w:rsidP="002E41E4">
      <w:pPr>
        <w:pStyle w:val="GPSL4numberedclause"/>
      </w:pPr>
      <w:r>
        <w:t xml:space="preserve">determine which Supplier Personnel are or are likely to become Transferring Supplier Employees; and </w:t>
      </w:r>
    </w:p>
    <w:p w:rsidR="002E41E4" w:rsidRPr="00CE2EC6" w:rsidRDefault="002E41E4" w:rsidP="004364DA">
      <w:pPr>
        <w:pStyle w:val="GPSL4numberedclause"/>
      </w:pPr>
      <w:r>
        <w:t>identify or develop any measures for the purpose of the Employment Regulations envisaged in respect of Transferring Supplier Employees;</w:t>
      </w:r>
    </w:p>
    <w:p w:rsidR="00E13960" w:rsidRPr="00CE2EC6" w:rsidRDefault="00C12BEB" w:rsidP="00AC1DE2">
      <w:pPr>
        <w:pStyle w:val="GPSL3numberedclause"/>
      </w:pPr>
      <w:r w:rsidRPr="00CE2EC6">
        <w:t>how each of the issues set out in this Call Off Schedule </w:t>
      </w:r>
      <w:r w:rsidR="007914A7" w:rsidRPr="00CE2EC6">
        <w:t>9</w:t>
      </w:r>
      <w:r w:rsidR="00B8728F" w:rsidRPr="00CE2EC6">
        <w:t xml:space="preserve"> </w:t>
      </w:r>
      <w:r w:rsidRPr="00CE2EC6">
        <w:t xml:space="preserve">will be addressed to facilitate the transition of the </w:t>
      </w:r>
      <w:r w:rsidR="001215F0">
        <w:t>Services</w:t>
      </w:r>
      <w:r w:rsidR="00BA5552" w:rsidRPr="00CE2EC6">
        <w:t xml:space="preserve"> </w:t>
      </w:r>
      <w:r w:rsidRPr="00CE2EC6">
        <w:t xml:space="preserve">from the Supplier to the Replacement Supplier and/or the Customer with the aim of ensuring that there is no disruption to or degradation of the </w:t>
      </w:r>
      <w:r w:rsidR="001215F0">
        <w:t>Services</w:t>
      </w:r>
      <w:r w:rsidR="00BA5552" w:rsidRPr="00CE2EC6">
        <w:t xml:space="preserve"> </w:t>
      </w:r>
      <w:r w:rsidRPr="00CE2EC6">
        <w:t>during the Termination Assistance Period; and</w:t>
      </w:r>
    </w:p>
    <w:p w:rsidR="00E13960" w:rsidRPr="00CE2EC6" w:rsidRDefault="00C12BEB" w:rsidP="00AC1DE2">
      <w:pPr>
        <w:pStyle w:val="GPSL3numberedclause"/>
      </w:pPr>
      <w:r w:rsidRPr="00CE2EC6">
        <w:t xml:space="preserve">proposals for the supply of any other information or assistance reasonably required by the Customer or a Replacement Supplier in order to effect an orderly handover of the provision of the </w:t>
      </w:r>
      <w:r w:rsidR="001215F0">
        <w:t>Services</w:t>
      </w:r>
      <w:r w:rsidRPr="00CE2EC6">
        <w:t>.</w:t>
      </w:r>
    </w:p>
    <w:bookmarkEnd w:id="2495"/>
    <w:p w:rsidR="008D0A60" w:rsidRPr="00CE2EC6" w:rsidRDefault="00C12BEB" w:rsidP="00036474">
      <w:pPr>
        <w:pStyle w:val="GPSL1SCHEDULEHeading"/>
        <w:rPr>
          <w:rFonts w:ascii="Calibri" w:hAnsi="Calibri"/>
        </w:rPr>
      </w:pPr>
      <w:r w:rsidRPr="00CE2EC6">
        <w:rPr>
          <w:rFonts w:ascii="Calibri" w:hAnsi="Calibri"/>
        </w:rPr>
        <w:t>TERMINATION ASSISTANCE</w:t>
      </w:r>
    </w:p>
    <w:p w:rsidR="008D0A60" w:rsidRPr="00CE2EC6" w:rsidRDefault="00C12BEB" w:rsidP="005E4232">
      <w:pPr>
        <w:pStyle w:val="GPSL2numberedclause"/>
      </w:pPr>
      <w:bookmarkStart w:id="2497" w:name="_Ref364348408"/>
      <w:r w:rsidRPr="00CE2EC6">
        <w:t xml:space="preserve">The Customer shall be entitled to require the provision of Termination Assistance at any time during the Call Off Contract Period by giving written notice to the Supplier (a </w:t>
      </w:r>
      <w:r w:rsidRPr="00CE2EC6">
        <w:rPr>
          <w:b/>
        </w:rPr>
        <w:t>"Termination Assistance Notice"</w:t>
      </w:r>
      <w:r w:rsidRPr="00CE2EC6">
        <w:t>) at least four (4) months prior to the Call Off Expiry Date or as soon as reasonably practicable (but in any event, not later than one (1) month) following the service by either Party of a Termination Notice. The Termination Assistance Notice shall specify:</w:t>
      </w:r>
      <w:bookmarkEnd w:id="2497"/>
    </w:p>
    <w:p w:rsidR="008D0A60" w:rsidRPr="00CE2EC6" w:rsidRDefault="00C12BEB" w:rsidP="00AC1DE2">
      <w:pPr>
        <w:pStyle w:val="GPSL3numberedclause"/>
      </w:pPr>
      <w:r w:rsidRPr="00CE2EC6">
        <w:t>the date from which Termination Assistance is required;</w:t>
      </w:r>
    </w:p>
    <w:p w:rsidR="00E13960" w:rsidRPr="00CE2EC6" w:rsidRDefault="00C12BEB" w:rsidP="00AC1DE2">
      <w:pPr>
        <w:pStyle w:val="GPSL3numberedclause"/>
      </w:pPr>
      <w:r w:rsidRPr="00CE2EC6">
        <w:t>the nature of the Termination Assistance required; and</w:t>
      </w:r>
    </w:p>
    <w:p w:rsidR="00E13960" w:rsidRPr="00CE2EC6" w:rsidRDefault="00C12BEB" w:rsidP="00AC1DE2">
      <w:pPr>
        <w:pStyle w:val="GPSL3numberedclause"/>
      </w:pPr>
      <w:r w:rsidRPr="00CE2EC6">
        <w:t xml:space="preserve">the period during which it is anticipated that Termination Assistance will be required, which shall continue no longer than twelve (12) months after the date that the Supplier ceases to provide the </w:t>
      </w:r>
      <w:r w:rsidR="001215F0">
        <w:t>Services</w:t>
      </w:r>
      <w:r w:rsidRPr="00CE2EC6">
        <w:t>.</w:t>
      </w:r>
    </w:p>
    <w:p w:rsidR="008D0A60" w:rsidRPr="00CE2EC6" w:rsidRDefault="00C12BEB" w:rsidP="005E4232">
      <w:pPr>
        <w:pStyle w:val="GPSL2numberedclause"/>
      </w:pPr>
      <w:bookmarkStart w:id="2498" w:name="_Ref364352273"/>
      <w:r w:rsidRPr="00CE2EC6">
        <w:t xml:space="preserve">The Customer shall have an option to extend the Termination Assistance </w:t>
      </w:r>
      <w:r w:rsidR="00A67FE8" w:rsidRPr="00CE2EC6">
        <w:t xml:space="preserve">Period </w:t>
      </w:r>
      <w:r w:rsidRPr="00CE2EC6">
        <w:t xml:space="preserve">beyond the period specified in the Termination Assistance Notice provided that such extension shall not extend for more than six (6) months after the date the Supplier ceases to provide the </w:t>
      </w:r>
      <w:r w:rsidR="001215F0">
        <w:t>Services</w:t>
      </w:r>
      <w:r w:rsidR="00BA5552" w:rsidRPr="00CE2EC6">
        <w:t xml:space="preserve"> </w:t>
      </w:r>
      <w:r w:rsidRPr="00CE2EC6">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98"/>
    </w:p>
    <w:p w:rsidR="008D0A60" w:rsidRPr="00CE2EC6" w:rsidRDefault="00C12BEB" w:rsidP="00036474">
      <w:pPr>
        <w:pStyle w:val="GPSL1SCHEDULEHeading"/>
        <w:rPr>
          <w:rFonts w:ascii="Calibri" w:hAnsi="Calibri"/>
        </w:rPr>
      </w:pPr>
      <w:r w:rsidRPr="00CE2EC6">
        <w:rPr>
          <w:rFonts w:ascii="Calibri" w:hAnsi="Calibri"/>
        </w:rPr>
        <w:t>TERMINATION ASSISTANCE PERIOD</w:t>
      </w:r>
      <w:r w:rsidRPr="00CE2EC6" w:rsidDel="00AF280F">
        <w:rPr>
          <w:rFonts w:ascii="Calibri" w:hAnsi="Calibri"/>
        </w:rPr>
        <w:t xml:space="preserve"> </w:t>
      </w:r>
    </w:p>
    <w:p w:rsidR="008D0A60" w:rsidRPr="00CE2EC6" w:rsidRDefault="00C12BEB" w:rsidP="005E4232">
      <w:pPr>
        <w:pStyle w:val="GPSL2numberedclause"/>
      </w:pPr>
      <w:r w:rsidRPr="00CE2EC6">
        <w:t>Throughout the Termination Assistance Period, or such shorter period as the Customer may require, the Supplier shall:</w:t>
      </w:r>
    </w:p>
    <w:p w:rsidR="00B4253B" w:rsidRPr="00CE2EC6" w:rsidRDefault="00C12BEB" w:rsidP="00AC1DE2">
      <w:pPr>
        <w:pStyle w:val="GPSL3numberedclause"/>
      </w:pPr>
      <w:r w:rsidRPr="00CE2EC6">
        <w:lastRenderedPageBreak/>
        <w:t xml:space="preserve">continue to provide the </w:t>
      </w:r>
      <w:r w:rsidR="001215F0">
        <w:t>Services</w:t>
      </w:r>
      <w:r w:rsidR="00BA5552" w:rsidRPr="00CE2EC6">
        <w:t xml:space="preserve"> </w:t>
      </w:r>
      <w:r w:rsidRPr="00CE2EC6">
        <w:t>(as applicable) and, if required by the Customer pursuant to paragraph </w:t>
      </w:r>
      <w:r w:rsidR="00F17AE3" w:rsidRPr="00CE2EC6">
        <w:fldChar w:fldCharType="begin"/>
      </w:r>
      <w:r w:rsidR="00F17AE3" w:rsidRPr="00CE2EC6">
        <w:instrText xml:space="preserve"> REF _Ref364348408 \r \h  \* MERGEFORMAT </w:instrText>
      </w:r>
      <w:r w:rsidR="00F17AE3" w:rsidRPr="00CE2EC6">
        <w:fldChar w:fldCharType="separate"/>
      </w:r>
      <w:r w:rsidR="001F0E21">
        <w:t>6.1</w:t>
      </w:r>
      <w:r w:rsidR="00F17AE3" w:rsidRPr="00CE2EC6">
        <w:fldChar w:fldCharType="end"/>
      </w:r>
      <w:r w:rsidR="00D8405B" w:rsidRPr="00CE2EC6">
        <w:t xml:space="preserve"> of this Call Off Schedule</w:t>
      </w:r>
      <w:r w:rsidR="007914A7" w:rsidRPr="00CE2EC6">
        <w:t xml:space="preserve"> 9</w:t>
      </w:r>
      <w:r w:rsidRPr="00CE2EC6">
        <w:t>, provide the Termination Assistance;</w:t>
      </w:r>
    </w:p>
    <w:p w:rsidR="00E13960" w:rsidRPr="00CE2EC6" w:rsidRDefault="00C12BEB" w:rsidP="00AC1DE2">
      <w:pPr>
        <w:pStyle w:val="GPSL3numberedclause"/>
      </w:pPr>
      <w:bookmarkStart w:id="2499" w:name="_Ref364349372"/>
      <w:r w:rsidRPr="00CE2EC6">
        <w:t xml:space="preserve">in addition to providing the </w:t>
      </w:r>
      <w:r w:rsidR="001215F0">
        <w:t>Services</w:t>
      </w:r>
      <w:r w:rsidR="00BA5552" w:rsidRPr="00CE2EC6">
        <w:t xml:space="preserve"> </w:t>
      </w:r>
      <w:r w:rsidRPr="00CE2EC6">
        <w:t xml:space="preserve">and the Termination Assistance, provide to the Customer any reasonable assistance requested by the Customer to allow the </w:t>
      </w:r>
      <w:r w:rsidR="001215F0">
        <w:t>Services</w:t>
      </w:r>
      <w:r w:rsidR="00BA5552" w:rsidRPr="00CE2EC6">
        <w:t xml:space="preserve"> </w:t>
      </w:r>
      <w:r w:rsidRPr="00CE2EC6">
        <w:t xml:space="preserve">to continue without interruption following the termination or expiry of this Call Off Contract and to facilitate the orderly transfer of responsibility for and conduct of the </w:t>
      </w:r>
      <w:r w:rsidR="001215F0">
        <w:t>Services</w:t>
      </w:r>
      <w:r w:rsidR="00BA5552" w:rsidRPr="00CE2EC6">
        <w:t xml:space="preserve"> </w:t>
      </w:r>
      <w:r w:rsidRPr="00CE2EC6">
        <w:t>to the Customer and/or its Replacement Supplier;</w:t>
      </w:r>
      <w:bookmarkEnd w:id="2499"/>
    </w:p>
    <w:p w:rsidR="00B4253B" w:rsidRPr="00CE2EC6" w:rsidRDefault="00C12BEB" w:rsidP="00AC1DE2">
      <w:pPr>
        <w:pStyle w:val="GPSL3numberedclause"/>
      </w:pPr>
      <w:bookmarkStart w:id="2500" w:name="_Ref364349633"/>
      <w:r w:rsidRPr="00CE2EC6">
        <w:t>use all reasonable endeavours to reallocate resources to provide such assistance as is referred to in paragraph </w:t>
      </w:r>
      <w:r w:rsidR="00F17AE3" w:rsidRPr="00CE2EC6">
        <w:fldChar w:fldCharType="begin"/>
      </w:r>
      <w:r w:rsidR="00F17AE3" w:rsidRPr="00CE2EC6">
        <w:instrText xml:space="preserve"> REF _Ref364349372 \r \h  \* MERGEFORMAT </w:instrText>
      </w:r>
      <w:r w:rsidR="00F17AE3" w:rsidRPr="00CE2EC6">
        <w:fldChar w:fldCharType="separate"/>
      </w:r>
      <w:r w:rsidR="001F0E21">
        <w:t>7.1.2</w:t>
      </w:r>
      <w:r w:rsidR="00F17AE3" w:rsidRPr="00CE2EC6">
        <w:fldChar w:fldCharType="end"/>
      </w:r>
      <w:r w:rsidR="00D8405B" w:rsidRPr="00CE2EC6">
        <w:t xml:space="preserve"> of this Call Off Schedule</w:t>
      </w:r>
      <w:r w:rsidR="007914A7" w:rsidRPr="00CE2EC6">
        <w:t xml:space="preserve"> 9</w:t>
      </w:r>
      <w:r w:rsidRPr="00CE2EC6">
        <w:t xml:space="preserve"> without additional costs to the Customer;</w:t>
      </w:r>
      <w:bookmarkEnd w:id="2500"/>
    </w:p>
    <w:p w:rsidR="00B4253B" w:rsidRPr="00CE2EC6" w:rsidRDefault="00C12BEB" w:rsidP="00AC1DE2">
      <w:pPr>
        <w:pStyle w:val="GPSL3numberedclause"/>
      </w:pPr>
      <w:r w:rsidRPr="00CE2EC6">
        <w:t xml:space="preserve">provide the </w:t>
      </w:r>
      <w:r w:rsidR="001215F0">
        <w:t>Services</w:t>
      </w:r>
      <w:r w:rsidR="00BA5552" w:rsidRPr="00CE2EC6">
        <w:t xml:space="preserve"> </w:t>
      </w:r>
      <w:r w:rsidRPr="00CE2EC6">
        <w:t>and the Termination Assistance at no detriment to the Service Level Performance Measures, save to the extent that the Parties agree otherwise in accordance with paragraph </w:t>
      </w:r>
      <w:r w:rsidR="00F17AE3" w:rsidRPr="00CE2EC6">
        <w:fldChar w:fldCharType="begin"/>
      </w:r>
      <w:r w:rsidR="00F17AE3" w:rsidRPr="00CE2EC6">
        <w:instrText xml:space="preserve"> REF _Ref364349594 \r \h  \* MERGEFORMAT </w:instrText>
      </w:r>
      <w:r w:rsidR="00F17AE3" w:rsidRPr="00CE2EC6">
        <w:fldChar w:fldCharType="separate"/>
      </w:r>
      <w:r w:rsidR="001F0E21">
        <w:t>7.3</w:t>
      </w:r>
      <w:r w:rsidR="00F17AE3" w:rsidRPr="00CE2EC6">
        <w:fldChar w:fldCharType="end"/>
      </w:r>
      <w:r w:rsidRPr="00CE2EC6">
        <w:t>;</w:t>
      </w:r>
      <w:bookmarkStart w:id="2501" w:name="_Ref139191739"/>
      <w:r w:rsidRPr="00CE2EC6">
        <w:t xml:space="preserve"> and</w:t>
      </w:r>
      <w:bookmarkEnd w:id="2501"/>
    </w:p>
    <w:p w:rsidR="008D0A60" w:rsidRPr="00CE2EC6" w:rsidRDefault="00C12BEB" w:rsidP="00AC1DE2">
      <w:pPr>
        <w:pStyle w:val="GPSL3numberedclause"/>
      </w:pPr>
      <w:bookmarkStart w:id="2502" w:name="_Ref27372751"/>
      <w:bookmarkStart w:id="2503" w:name="_Ref127426020"/>
      <w:r w:rsidRPr="00CE2EC6">
        <w:t>at the Customer's request and on reasonable notice, deliver up-to-date Registers to the</w:t>
      </w:r>
      <w:bookmarkEnd w:id="2502"/>
      <w:r w:rsidRPr="00CE2EC6">
        <w:t xml:space="preserve"> Customer.</w:t>
      </w:r>
      <w:bookmarkEnd w:id="2503"/>
    </w:p>
    <w:p w:rsidR="00C9243A" w:rsidRPr="00CE2EC6" w:rsidRDefault="00C12BEB" w:rsidP="005E4232">
      <w:pPr>
        <w:pStyle w:val="GPSL2numberedclause"/>
      </w:pPr>
      <w:r w:rsidRPr="00CE2EC6">
        <w:t xml:space="preserve">Without prejudice to the Supplier’s obligations under paragraph </w:t>
      </w:r>
      <w:r w:rsidR="00F17AE3" w:rsidRPr="00CE2EC6">
        <w:fldChar w:fldCharType="begin"/>
      </w:r>
      <w:r w:rsidR="00F17AE3" w:rsidRPr="00CE2EC6">
        <w:instrText xml:space="preserve"> REF _Ref364349633 \r \h  \* MERGEFORMAT </w:instrText>
      </w:r>
      <w:r w:rsidR="00F17AE3" w:rsidRPr="00CE2EC6">
        <w:fldChar w:fldCharType="separate"/>
      </w:r>
      <w:r w:rsidR="001F0E21">
        <w:t>7.1.3</w:t>
      </w:r>
      <w:r w:rsidR="00F17AE3" w:rsidRPr="00CE2EC6">
        <w:fldChar w:fldCharType="end"/>
      </w:r>
      <w:r w:rsidR="00D8405B" w:rsidRPr="00CE2EC6">
        <w:t xml:space="preserve"> of this Call Off Schedule</w:t>
      </w:r>
      <w:r w:rsidR="007914A7" w:rsidRPr="00CE2EC6">
        <w:t xml:space="preserve"> 9</w:t>
      </w:r>
      <w:r w:rsidRPr="00CE2EC6">
        <w:t>, if it is not possible for the Supplier to reallocate resources to provide such assistance as is referred to in paragraph </w:t>
      </w:r>
      <w:r w:rsidR="00F17AE3" w:rsidRPr="00CE2EC6">
        <w:fldChar w:fldCharType="begin"/>
      </w:r>
      <w:r w:rsidR="00F17AE3" w:rsidRPr="00CE2EC6">
        <w:instrText xml:space="preserve"> REF _Ref364349372 \r \h  \* MERGEFORMAT </w:instrText>
      </w:r>
      <w:r w:rsidR="00F17AE3" w:rsidRPr="00CE2EC6">
        <w:fldChar w:fldCharType="separate"/>
      </w:r>
      <w:r w:rsidR="001F0E21">
        <w:t>7.1.2</w:t>
      </w:r>
      <w:r w:rsidR="00F17AE3" w:rsidRPr="00CE2EC6">
        <w:fldChar w:fldCharType="end"/>
      </w:r>
      <w:r w:rsidR="00D8405B" w:rsidRPr="00CE2EC6">
        <w:t xml:space="preserve"> of this Call Off Schedule</w:t>
      </w:r>
      <w:r w:rsidR="007914A7" w:rsidRPr="00CE2EC6">
        <w:t xml:space="preserve"> 9</w:t>
      </w:r>
      <w:r w:rsidRPr="00CE2EC6">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CE2EC6">
        <w:t>Variation</w:t>
      </w:r>
      <w:r w:rsidRPr="00CE2EC6">
        <w:t xml:space="preserve"> Procedure.</w:t>
      </w:r>
    </w:p>
    <w:p w:rsidR="008D0A60" w:rsidRPr="00CE2EC6" w:rsidRDefault="00C12BEB" w:rsidP="005E4232">
      <w:pPr>
        <w:pStyle w:val="GPSL2numberedclause"/>
      </w:pPr>
      <w:bookmarkStart w:id="2504" w:name="_Ref27371932"/>
      <w:bookmarkStart w:id="2505" w:name="_Ref364349594"/>
      <w:r w:rsidRPr="00CE2EC6">
        <w:t xml:space="preserve">If the Supplier demonstrates to the Customer's reasonable satisfaction that transition of the </w:t>
      </w:r>
      <w:r w:rsidR="001215F0">
        <w:t>Services</w:t>
      </w:r>
      <w:r w:rsidR="00BA5552" w:rsidRPr="00CE2EC6">
        <w:t xml:space="preserve"> </w:t>
      </w:r>
      <w:r w:rsidRPr="00CE2EC6">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504"/>
      <w:r w:rsidRPr="00CE2EC6">
        <w:t xml:space="preserve"> to take account of such adverse effect.</w:t>
      </w:r>
      <w:bookmarkEnd w:id="2505"/>
    </w:p>
    <w:p w:rsidR="008D0A60" w:rsidRPr="00CE2EC6" w:rsidRDefault="00C12BEB" w:rsidP="00036474">
      <w:pPr>
        <w:pStyle w:val="GPSL1SCHEDULEHeading"/>
        <w:rPr>
          <w:rFonts w:ascii="Calibri" w:hAnsi="Calibri"/>
        </w:rPr>
      </w:pPr>
      <w:r w:rsidRPr="00CE2EC6">
        <w:rPr>
          <w:rFonts w:ascii="Calibri" w:hAnsi="Calibri"/>
        </w:rPr>
        <w:t>TERMINATION OBLIGATIONS</w:t>
      </w:r>
    </w:p>
    <w:p w:rsidR="008D0A60" w:rsidRPr="00CE2EC6" w:rsidRDefault="00C12BEB" w:rsidP="005E4232">
      <w:pPr>
        <w:pStyle w:val="GPSL2numberedclause"/>
      </w:pPr>
      <w:bookmarkStart w:id="2506" w:name="_Ref127352385"/>
      <w:r w:rsidRPr="00CE2EC6">
        <w:t>The Supplier shall comply with all of its obligations contained in the Exit Plan.</w:t>
      </w:r>
      <w:bookmarkEnd w:id="2506"/>
    </w:p>
    <w:p w:rsidR="00C9243A" w:rsidRPr="00CE2EC6" w:rsidRDefault="00C12BEB" w:rsidP="005E4232">
      <w:pPr>
        <w:pStyle w:val="GPSL2numberedclause"/>
      </w:pPr>
      <w:bookmarkStart w:id="2507" w:name="_Ref127952817"/>
      <w:r w:rsidRPr="00CE2EC6">
        <w:t xml:space="preserve">Upon termination or expiry (as the case may be) or at the end of the Termination Assistance Period (or earlier if this does not adversely affect the Supplier's performance of the </w:t>
      </w:r>
      <w:r w:rsidR="001215F0">
        <w:t>Services</w:t>
      </w:r>
      <w:r w:rsidR="00BA5552" w:rsidRPr="00CE2EC6">
        <w:t xml:space="preserve"> </w:t>
      </w:r>
      <w:r w:rsidRPr="00CE2EC6">
        <w:t>and the Termination Assistance and its compliance with the other provisions of this Call Off Schedule</w:t>
      </w:r>
      <w:r w:rsidR="007914A7" w:rsidRPr="00CE2EC6">
        <w:t xml:space="preserve"> 9</w:t>
      </w:r>
      <w:r w:rsidRPr="00CE2EC6">
        <w:t>), the Supplier shall:</w:t>
      </w:r>
      <w:bookmarkEnd w:id="2507"/>
    </w:p>
    <w:p w:rsidR="008D0A60" w:rsidRPr="00CE2EC6" w:rsidRDefault="00C12BEB" w:rsidP="00AC1DE2">
      <w:pPr>
        <w:pStyle w:val="GPSL3numberedclause"/>
      </w:pPr>
      <w:r w:rsidRPr="00CE2EC6">
        <w:t>cease to use the Customer Data;</w:t>
      </w:r>
    </w:p>
    <w:p w:rsidR="00E13960" w:rsidRPr="00CE2EC6" w:rsidRDefault="00C12BEB" w:rsidP="00AC1DE2">
      <w:pPr>
        <w:pStyle w:val="GPSL3numberedclause"/>
      </w:pPr>
      <w:r w:rsidRPr="00CE2EC6">
        <w:t>provide the Customer and/or the Replacement Supplier with a complete and uncorrupted version of the Customer Data in electronic form (or such other format as reasonably required by the Customer);</w:t>
      </w:r>
    </w:p>
    <w:p w:rsidR="00E13960" w:rsidRPr="00CE2EC6" w:rsidRDefault="00C12BEB" w:rsidP="00AC1DE2">
      <w:pPr>
        <w:pStyle w:val="GPSL3numberedclause"/>
      </w:pPr>
      <w:r w:rsidRPr="00CE2EC6">
        <w:t>erase from any computers, storage devices and storage media that are to be retained by the Supplier after the end of the Termination Assistance Period all Customer Data and promptly certify to the Customer that it has completed such deletion;</w:t>
      </w:r>
    </w:p>
    <w:p w:rsidR="00E13960" w:rsidRPr="00CE2EC6" w:rsidRDefault="00C12BEB" w:rsidP="00AC1DE2">
      <w:pPr>
        <w:pStyle w:val="GPSL3numberedclause"/>
      </w:pPr>
      <w:r w:rsidRPr="00CE2EC6">
        <w:lastRenderedPageBreak/>
        <w:t>return to the Customer such of the following as is in the Supplier's possession or control:</w:t>
      </w:r>
    </w:p>
    <w:p w:rsidR="00E13960" w:rsidRPr="00CE2EC6" w:rsidRDefault="00C12BEB" w:rsidP="00AC1DE2">
      <w:pPr>
        <w:pStyle w:val="GPSL4numberedclause"/>
        <w:rPr>
          <w:szCs w:val="22"/>
        </w:rPr>
      </w:pPr>
      <w:r w:rsidRPr="00CE2EC6">
        <w:rPr>
          <w:szCs w:val="22"/>
        </w:rPr>
        <w:t>all materials created by the Supplier under this Call Off Contract in which the IPRs are owned by the Customer;</w:t>
      </w:r>
    </w:p>
    <w:p w:rsidR="00E13960" w:rsidRPr="00CE2EC6" w:rsidRDefault="00C12BEB" w:rsidP="00AC1DE2">
      <w:pPr>
        <w:pStyle w:val="GPSL4numberedclause"/>
        <w:rPr>
          <w:szCs w:val="22"/>
        </w:rPr>
      </w:pPr>
      <w:r w:rsidRPr="00CE2EC6">
        <w:rPr>
          <w:szCs w:val="22"/>
        </w:rPr>
        <w:t xml:space="preserve">any equipment which belongs to the Customer; </w:t>
      </w:r>
    </w:p>
    <w:p w:rsidR="00E13960" w:rsidRPr="00CE2EC6" w:rsidRDefault="00C12BEB" w:rsidP="00AC1DE2">
      <w:pPr>
        <w:pStyle w:val="GPSL4numberedclause"/>
        <w:rPr>
          <w:szCs w:val="22"/>
        </w:rPr>
      </w:pPr>
      <w:r w:rsidRPr="00CE2EC6">
        <w:rPr>
          <w:szCs w:val="22"/>
        </w:rPr>
        <w:t>any items that have been on-charged to the Customer, such as consumables; and</w:t>
      </w:r>
    </w:p>
    <w:p w:rsidR="00E13960" w:rsidRPr="00CE2EC6" w:rsidRDefault="00C12BEB" w:rsidP="00AC1DE2">
      <w:pPr>
        <w:pStyle w:val="GPSL4numberedclause"/>
        <w:rPr>
          <w:szCs w:val="22"/>
        </w:rPr>
      </w:pPr>
      <w:r w:rsidRPr="00CE2EC6">
        <w:rPr>
          <w:szCs w:val="22"/>
        </w:rPr>
        <w:t xml:space="preserve">all Customer Property issued to the Supplier under Clause </w:t>
      </w:r>
      <w:r w:rsidR="009F474C" w:rsidRPr="00CE2EC6">
        <w:rPr>
          <w:szCs w:val="22"/>
        </w:rPr>
        <w:fldChar w:fldCharType="begin"/>
      </w:r>
      <w:r w:rsidRPr="00CE2EC6">
        <w:rPr>
          <w:szCs w:val="22"/>
        </w:rPr>
        <w:instrText xml:space="preserve"> REF _Ref360697008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31</w:t>
      </w:r>
      <w:r w:rsidR="009F474C" w:rsidRPr="00CE2EC6">
        <w:rPr>
          <w:szCs w:val="22"/>
        </w:rPr>
        <w:fldChar w:fldCharType="end"/>
      </w:r>
      <w:r w:rsidRPr="00CE2EC6">
        <w:rPr>
          <w:szCs w:val="22"/>
        </w:rPr>
        <w:t xml:space="preserve"> </w:t>
      </w:r>
      <w:r w:rsidR="003B3703" w:rsidRPr="00CE2EC6">
        <w:rPr>
          <w:szCs w:val="22"/>
        </w:rPr>
        <w:t xml:space="preserve">of this Call Off Contract </w:t>
      </w:r>
      <w:r w:rsidRPr="00CE2EC6">
        <w:rPr>
          <w:szCs w:val="22"/>
        </w:rPr>
        <w:t>(Customer Property).  Such Customer Property shall be handed back to the Customer in good working order (allowance shall be made only for reasonable wear and tear);</w:t>
      </w:r>
    </w:p>
    <w:p w:rsidR="00E13960" w:rsidRPr="00CE2EC6" w:rsidRDefault="00C12BEB" w:rsidP="00AC1DE2">
      <w:pPr>
        <w:pStyle w:val="GPSL4numberedclause"/>
        <w:rPr>
          <w:szCs w:val="22"/>
        </w:rPr>
      </w:pPr>
      <w:r w:rsidRPr="00CE2EC6">
        <w:rPr>
          <w:szCs w:val="22"/>
        </w:rPr>
        <w:t xml:space="preserve">any sums prepaid by the Customer in respect of </w:t>
      </w:r>
      <w:r w:rsidR="001215F0">
        <w:rPr>
          <w:szCs w:val="22"/>
        </w:rPr>
        <w:t>Services</w:t>
      </w:r>
      <w:r w:rsidR="00BA5552" w:rsidRPr="00CE2EC6">
        <w:rPr>
          <w:szCs w:val="22"/>
        </w:rPr>
        <w:t xml:space="preserve"> </w:t>
      </w:r>
      <w:r w:rsidRPr="00CE2EC6">
        <w:rPr>
          <w:szCs w:val="22"/>
        </w:rPr>
        <w:t>not Delivered by the Call Off Expiry Date;</w:t>
      </w:r>
    </w:p>
    <w:p w:rsidR="008D0A60" w:rsidRPr="00CE2EC6" w:rsidRDefault="00C12BEB" w:rsidP="00AC1DE2">
      <w:pPr>
        <w:pStyle w:val="GPSL3numberedclause"/>
      </w:pPr>
      <w:r w:rsidRPr="00CE2EC6">
        <w:t>vacate any Customer Premises;</w:t>
      </w:r>
    </w:p>
    <w:p w:rsidR="00E13960" w:rsidRPr="00CE2EC6" w:rsidRDefault="00C12BEB" w:rsidP="00AC1DE2">
      <w:pPr>
        <w:pStyle w:val="GPSL3numberedclause"/>
      </w:pPr>
      <w:r w:rsidRPr="00CE2EC6">
        <w:t xml:space="preserve">remove the Supplier Equipment together with any other materials used by the Supplier to supply the </w:t>
      </w:r>
      <w:r w:rsidR="001215F0">
        <w:t>Services</w:t>
      </w:r>
      <w:r w:rsidR="00BA5552" w:rsidRPr="00CE2EC6">
        <w:t xml:space="preserve"> </w:t>
      </w:r>
      <w:r w:rsidRPr="00CE2EC6">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E13960" w:rsidRPr="00CE2EC6" w:rsidRDefault="00C12BEB" w:rsidP="00AC1DE2">
      <w:pPr>
        <w:pStyle w:val="GPSL3numberedclause"/>
      </w:pPr>
      <w:bookmarkStart w:id="2508" w:name="_DV_M565"/>
      <w:bookmarkEnd w:id="2508"/>
      <w:r w:rsidRPr="00CE2EC6">
        <w:t xml:space="preserve">provide access during normal working hours to the Customer and/or the Replacement Supplier for up to </w:t>
      </w:r>
      <w:r w:rsidR="00D8405B" w:rsidRPr="00CE2EC6">
        <w:t>twelve (</w:t>
      </w:r>
      <w:r w:rsidRPr="00CE2EC6">
        <w:t>12</w:t>
      </w:r>
      <w:r w:rsidR="00D8405B" w:rsidRPr="00CE2EC6">
        <w:t xml:space="preserve">) </w:t>
      </w:r>
      <w:r w:rsidRPr="00CE2EC6">
        <w:t>months after expiry or termination to:</w:t>
      </w:r>
    </w:p>
    <w:p w:rsidR="008D0A60" w:rsidRPr="00CE2EC6" w:rsidRDefault="00C12BEB" w:rsidP="00AC1DE2">
      <w:pPr>
        <w:pStyle w:val="GPSL4numberedclause"/>
        <w:rPr>
          <w:szCs w:val="22"/>
        </w:rPr>
      </w:pPr>
      <w:r w:rsidRPr="00CE2EC6">
        <w:rPr>
          <w:szCs w:val="22"/>
        </w:rPr>
        <w:t xml:space="preserve">such information relating to the </w:t>
      </w:r>
      <w:r w:rsidR="001215F0">
        <w:rPr>
          <w:szCs w:val="22"/>
        </w:rPr>
        <w:t>Services</w:t>
      </w:r>
      <w:r w:rsidR="00BA5552" w:rsidRPr="00CE2EC6">
        <w:rPr>
          <w:szCs w:val="22"/>
        </w:rPr>
        <w:t xml:space="preserve"> </w:t>
      </w:r>
      <w:r w:rsidRPr="00CE2EC6">
        <w:rPr>
          <w:szCs w:val="22"/>
        </w:rPr>
        <w:t>as remains in the possession or control of the Supplier; and</w:t>
      </w:r>
    </w:p>
    <w:p w:rsidR="00E13960" w:rsidRPr="00CE2EC6" w:rsidRDefault="00C12BEB" w:rsidP="00AC1DE2">
      <w:pPr>
        <w:pStyle w:val="GPSL4numberedclause"/>
        <w:rPr>
          <w:szCs w:val="22"/>
        </w:rPr>
      </w:pPr>
      <w:bookmarkStart w:id="2509" w:name="_Ref364350038"/>
      <w:r w:rsidRPr="00CE2EC6">
        <w:rPr>
          <w:szCs w:val="22"/>
        </w:rPr>
        <w:t xml:space="preserve">such members of the Supplier Personnel as have been involved in the design, development and provision of the </w:t>
      </w:r>
      <w:r w:rsidR="001215F0">
        <w:rPr>
          <w:szCs w:val="22"/>
        </w:rPr>
        <w:t>Services</w:t>
      </w:r>
      <w:r w:rsidR="00BA5552" w:rsidRPr="00CE2EC6">
        <w:rPr>
          <w:szCs w:val="22"/>
        </w:rPr>
        <w:t xml:space="preserve"> </w:t>
      </w:r>
      <w:r w:rsidRPr="00CE2EC6">
        <w:rPr>
          <w:szCs w:val="22"/>
        </w:rPr>
        <w:t>and who are still employed by the Supplier, provided that the Customer and/or the Replacement Supplier shall pay the reasonable costs of the Supplier actually incurred in responding to requests for access under this paragraph</w:t>
      </w:r>
      <w:bookmarkEnd w:id="2509"/>
      <w:r w:rsidR="00D8405B" w:rsidRPr="00CE2EC6">
        <w:rPr>
          <w:szCs w:val="22"/>
        </w:rPr>
        <w:t>.</w:t>
      </w:r>
    </w:p>
    <w:p w:rsidR="008D0A60" w:rsidRPr="00CE2EC6" w:rsidRDefault="00C12BEB" w:rsidP="005E4232">
      <w:pPr>
        <w:pStyle w:val="GPSL2numberedclause"/>
      </w:pPr>
      <w:r w:rsidRPr="00CE2EC6">
        <w:t xml:space="preserve">Upon termination or expiry (as the case may be) or at the end of the Termination Assistance Period (or earlier if this does not adversely affect the Supplier's performance of the </w:t>
      </w:r>
      <w:r w:rsidR="001215F0">
        <w:t>Services</w:t>
      </w:r>
      <w:r w:rsidR="00BA5552" w:rsidRPr="00CE2EC6">
        <w:t xml:space="preserve"> </w:t>
      </w:r>
      <w:r w:rsidRPr="00CE2EC6">
        <w:t>and the Termination Assistance and its compliance with the other provisions of this Call Off Schedule</w:t>
      </w:r>
      <w:r w:rsidR="007914A7" w:rsidRPr="00CE2EC6">
        <w:t xml:space="preserve"> 9</w:t>
      </w:r>
      <w:r w:rsidRPr="00CE2EC6">
        <w:t xml:space="preserv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1215F0">
        <w:t>Services</w:t>
      </w:r>
      <w:r w:rsidR="00BA5552" w:rsidRPr="00CE2EC6">
        <w:t xml:space="preserve"> </w:t>
      </w:r>
      <w:r w:rsidR="003276EB" w:rsidRPr="00CE2EC6">
        <w:t>or t</w:t>
      </w:r>
      <w:r w:rsidRPr="00CE2EC6">
        <w:t xml:space="preserve">ermination </w:t>
      </w:r>
      <w:r w:rsidR="003276EB" w:rsidRPr="00CE2EC6">
        <w:t>s</w:t>
      </w:r>
      <w:r w:rsidR="009E0BBE" w:rsidRPr="00CE2EC6">
        <w:t>ervices</w:t>
      </w:r>
      <w:r w:rsidRPr="00CE2EC6">
        <w:t xml:space="preserve"> or for statutory compliance purposes.</w:t>
      </w:r>
    </w:p>
    <w:p w:rsidR="00C9243A" w:rsidRPr="00CE2EC6" w:rsidRDefault="00C12BEB" w:rsidP="005E4232">
      <w:pPr>
        <w:pStyle w:val="GPSL2numberedclause"/>
      </w:pPr>
      <w:bookmarkStart w:id="2510" w:name="_Ref127350585"/>
      <w:r w:rsidRPr="00CE2EC6">
        <w:t xml:space="preserve">Except where this Call Off Contract provides otherwise, all licences, leases and authorisations granted by the Customer to the Supplier in relation to the </w:t>
      </w:r>
      <w:r w:rsidR="001215F0">
        <w:t>Services</w:t>
      </w:r>
      <w:r w:rsidR="00BA5552" w:rsidRPr="00CE2EC6">
        <w:t xml:space="preserve"> </w:t>
      </w:r>
      <w:r w:rsidRPr="00CE2EC6">
        <w:t>shall be terminated with effect from the end of the Termination Assistance Period.</w:t>
      </w:r>
      <w:bookmarkEnd w:id="2510"/>
    </w:p>
    <w:p w:rsidR="008D0A60" w:rsidRPr="00CE2EC6" w:rsidRDefault="00C12BEB" w:rsidP="00036474">
      <w:pPr>
        <w:pStyle w:val="GPSL1SCHEDULEHeading"/>
        <w:rPr>
          <w:rFonts w:ascii="Calibri" w:hAnsi="Calibri"/>
        </w:rPr>
      </w:pPr>
      <w:bookmarkStart w:id="2511" w:name="_Ref127425445"/>
      <w:r w:rsidRPr="00CE2EC6">
        <w:rPr>
          <w:rFonts w:ascii="Calibri" w:hAnsi="Calibri"/>
        </w:rPr>
        <w:lastRenderedPageBreak/>
        <w:t>ASSETS</w:t>
      </w:r>
      <w:r w:rsidR="00786BE1" w:rsidRPr="00CE2EC6">
        <w:rPr>
          <w:rFonts w:ascii="Calibri" w:hAnsi="Calibri"/>
        </w:rPr>
        <w:t xml:space="preserve"> and </w:t>
      </w:r>
      <w:r w:rsidRPr="00CE2EC6">
        <w:rPr>
          <w:rFonts w:ascii="Calibri" w:hAnsi="Calibri"/>
        </w:rPr>
        <w:t xml:space="preserve">SUB-CONTRACTS </w:t>
      </w:r>
      <w:bookmarkEnd w:id="2511"/>
    </w:p>
    <w:p w:rsidR="008D0A60" w:rsidRPr="00CE2EC6" w:rsidRDefault="00C12BEB" w:rsidP="005E4232">
      <w:pPr>
        <w:pStyle w:val="GPSL2numberedclause"/>
      </w:pPr>
      <w:bookmarkStart w:id="2512" w:name="_Ref127425768"/>
      <w:r w:rsidRPr="00CE2EC6">
        <w:t>Following notice of termination of this Call Off Contract and during the Termination Assistance Period, the Supplier shall not, without the Customer's prior written consent:</w:t>
      </w:r>
      <w:bookmarkEnd w:id="2512"/>
    </w:p>
    <w:p w:rsidR="008D0A60" w:rsidRPr="00CE2EC6" w:rsidRDefault="00C12BEB" w:rsidP="00AC1DE2">
      <w:pPr>
        <w:pStyle w:val="GPSL3numberedclause"/>
      </w:pPr>
      <w:r w:rsidRPr="00CE2EC6">
        <w:t>terminate, enter into or vary any Sub-Contract;</w:t>
      </w:r>
    </w:p>
    <w:p w:rsidR="00E13960" w:rsidRPr="00CE2EC6" w:rsidRDefault="00C12BEB" w:rsidP="00AC1DE2">
      <w:pPr>
        <w:pStyle w:val="GPSL3numberedclause"/>
      </w:pPr>
      <w:r w:rsidRPr="00CE2EC6">
        <w:t>(subject to normal maintenance requirements) make material modifications to, or dispose of, any existing Supplier Assets or acquire any new Supplier Assets; or</w:t>
      </w:r>
    </w:p>
    <w:p w:rsidR="00E13960" w:rsidRPr="00CE2EC6" w:rsidRDefault="00C12BEB" w:rsidP="00AC1DE2">
      <w:pPr>
        <w:pStyle w:val="GPSL3numberedclause"/>
      </w:pPr>
      <w:r w:rsidRPr="00CE2EC6">
        <w:t xml:space="preserve">terminate, enter into or vary any licence for software in connection with the </w:t>
      </w:r>
      <w:r w:rsidR="004F1704" w:rsidRPr="00CE2EC6">
        <w:t xml:space="preserve">provision of </w:t>
      </w:r>
      <w:r w:rsidR="001215F0">
        <w:t>Services</w:t>
      </w:r>
      <w:r w:rsidRPr="00CE2EC6">
        <w:t>.</w:t>
      </w:r>
    </w:p>
    <w:p w:rsidR="00C9243A" w:rsidRPr="00CE2EC6" w:rsidRDefault="00C12BEB" w:rsidP="005E4232">
      <w:pPr>
        <w:pStyle w:val="GPSL2numberedclause"/>
      </w:pPr>
      <w:bookmarkStart w:id="2513" w:name="_Ref127426626"/>
      <w:r w:rsidRPr="00CE2EC6">
        <w:t xml:space="preserve">Within </w:t>
      </w:r>
      <w:r w:rsidR="00D8405B" w:rsidRPr="00CE2EC6">
        <w:t>twenty (</w:t>
      </w:r>
      <w:r w:rsidRPr="00CE2EC6">
        <w:t>20</w:t>
      </w:r>
      <w:r w:rsidR="00D8405B" w:rsidRPr="00CE2EC6">
        <w:t>)</w:t>
      </w:r>
      <w:r w:rsidRPr="00CE2EC6">
        <w:t> Working Days of receipt of the up-to-date Registers provided by the Supplier pursuant to paragraph </w:t>
      </w:r>
      <w:r w:rsidR="00F17AE3" w:rsidRPr="00CE2EC6">
        <w:fldChar w:fldCharType="begin"/>
      </w:r>
      <w:r w:rsidR="00F17AE3" w:rsidRPr="00CE2EC6">
        <w:instrText xml:space="preserve"> REF _Ref127426020 \r \h  \* MERGEFORMAT </w:instrText>
      </w:r>
      <w:r w:rsidR="00F17AE3" w:rsidRPr="00CE2EC6">
        <w:fldChar w:fldCharType="separate"/>
      </w:r>
      <w:r w:rsidR="001F0E21">
        <w:t>7.1.5</w:t>
      </w:r>
      <w:r w:rsidR="00F17AE3" w:rsidRPr="00CE2EC6">
        <w:fldChar w:fldCharType="end"/>
      </w:r>
      <w:r w:rsidR="00D8405B" w:rsidRPr="00CE2EC6">
        <w:t xml:space="preserve"> of this Call Off Schedule</w:t>
      </w:r>
      <w:r w:rsidR="007914A7" w:rsidRPr="00CE2EC6">
        <w:t xml:space="preserve"> 9</w:t>
      </w:r>
      <w:r w:rsidRPr="00CE2EC6">
        <w:t>, the Customer shall provide written notice to the Supplier setting out:</w:t>
      </w:r>
      <w:bookmarkEnd w:id="2513"/>
    </w:p>
    <w:p w:rsidR="00E13960" w:rsidRPr="00CE2EC6" w:rsidRDefault="00C12BEB" w:rsidP="00AC1DE2">
      <w:pPr>
        <w:pStyle w:val="GPSL3numberedclause"/>
      </w:pPr>
      <w:bookmarkStart w:id="2514" w:name="_Ref364352534"/>
      <w:bookmarkStart w:id="2515" w:name="_Ref27373383"/>
      <w:r w:rsidRPr="00CE2EC6">
        <w:t>which, if any, of the Transferable Assets the Customer requires to be transferred to the Customer and/or the Replacement Supplier (“</w:t>
      </w:r>
      <w:r w:rsidRPr="00CE2EC6">
        <w:rPr>
          <w:b/>
        </w:rPr>
        <w:t>Transferring Assets</w:t>
      </w:r>
      <w:r w:rsidRPr="00CE2EC6">
        <w:t>”);</w:t>
      </w:r>
      <w:bookmarkEnd w:id="2514"/>
      <w:r w:rsidRPr="00CE2EC6">
        <w:t xml:space="preserve"> </w:t>
      </w:r>
      <w:bookmarkEnd w:id="2515"/>
    </w:p>
    <w:p w:rsidR="00E13960" w:rsidRPr="00CE2EC6" w:rsidRDefault="00C12BEB" w:rsidP="00AC1DE2">
      <w:pPr>
        <w:pStyle w:val="GPSL3numberedclause"/>
      </w:pPr>
      <w:bookmarkStart w:id="2516" w:name="a301038"/>
      <w:bookmarkStart w:id="2517" w:name="_Ref364350801"/>
      <w:bookmarkStart w:id="2518" w:name="_Ref127958943"/>
      <w:bookmarkEnd w:id="2516"/>
      <w:r w:rsidRPr="00CE2EC6">
        <w:t>which, if any, of:</w:t>
      </w:r>
      <w:bookmarkEnd w:id="2517"/>
    </w:p>
    <w:p w:rsidR="008D0A60" w:rsidRPr="00CE2EC6" w:rsidRDefault="00C12BEB" w:rsidP="00AC1DE2">
      <w:pPr>
        <w:pStyle w:val="GPSL4numberedclause"/>
        <w:rPr>
          <w:szCs w:val="22"/>
        </w:rPr>
      </w:pPr>
      <w:r w:rsidRPr="00CE2EC6">
        <w:rPr>
          <w:szCs w:val="22"/>
        </w:rPr>
        <w:t xml:space="preserve">the Exclusive Assets that are not Transferable Assets; and </w:t>
      </w:r>
    </w:p>
    <w:p w:rsidR="00E13960" w:rsidRPr="00CE2EC6" w:rsidRDefault="00C12BEB" w:rsidP="00AC1DE2">
      <w:pPr>
        <w:pStyle w:val="GPSL4numberedclause"/>
        <w:rPr>
          <w:szCs w:val="22"/>
        </w:rPr>
      </w:pPr>
      <w:r w:rsidRPr="00CE2EC6">
        <w:rPr>
          <w:szCs w:val="22"/>
        </w:rPr>
        <w:t>the Non-Exclusive Assets,</w:t>
      </w:r>
    </w:p>
    <w:p w:rsidR="00C12BEB" w:rsidRPr="00CE2EC6" w:rsidRDefault="00C12BEB" w:rsidP="003A2B60">
      <w:pPr>
        <w:pStyle w:val="GPSL3Indent"/>
        <w:rPr>
          <w:rFonts w:ascii="Calibri" w:hAnsi="Calibri"/>
        </w:rPr>
      </w:pPr>
      <w:r w:rsidRPr="00CE2EC6">
        <w:rPr>
          <w:rFonts w:ascii="Calibri" w:hAnsi="Calibri"/>
        </w:rPr>
        <w:t>the Customer and/or the Replacement Supplier requires the continued use of; and</w:t>
      </w:r>
    </w:p>
    <w:p w:rsidR="00E13960" w:rsidRPr="00CE2EC6" w:rsidRDefault="00C12BEB" w:rsidP="00AC1DE2">
      <w:pPr>
        <w:pStyle w:val="GPSL3numberedclause"/>
      </w:pPr>
      <w:bookmarkStart w:id="2519" w:name="_Ref364353977"/>
      <w:r w:rsidRPr="00CE2EC6">
        <w:t xml:space="preserve">which, if any, of Transferable Contracts the Customer requires to be assigned or novated to the Customer and/or the Replacement Supplier (the </w:t>
      </w:r>
      <w:r w:rsidRPr="00CE2EC6">
        <w:rPr>
          <w:b/>
          <w:bCs/>
        </w:rPr>
        <w:t>“Transferring Contracts”</w:t>
      </w:r>
      <w:r w:rsidRPr="00CE2EC6">
        <w:t>),</w:t>
      </w:r>
      <w:bookmarkEnd w:id="2518"/>
      <w:bookmarkEnd w:id="2519"/>
    </w:p>
    <w:p w:rsidR="008D0A60" w:rsidRPr="00CE2EC6" w:rsidRDefault="00C12BEB" w:rsidP="009652EB">
      <w:pPr>
        <w:pStyle w:val="GPSL2Indent"/>
        <w:ind w:left="1134"/>
      </w:pPr>
      <w:r w:rsidRPr="00CE2EC6">
        <w:t>in order for the Customer and/or its Replacement Supplier to provide the</w:t>
      </w:r>
      <w:r w:rsidR="004F1704" w:rsidRPr="00CE2EC6">
        <w:t xml:space="preserve"> </w:t>
      </w:r>
      <w:r w:rsidR="001215F0">
        <w:t>Services</w:t>
      </w:r>
      <w:r w:rsidRPr="00CE2EC6">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1215F0">
        <w:t>Services</w:t>
      </w:r>
      <w:r w:rsidRPr="00CE2EC6">
        <w:t xml:space="preserve"> or </w:t>
      </w:r>
      <w:r w:rsidR="002876DA" w:rsidRPr="00CE2EC6">
        <w:t xml:space="preserve">the </w:t>
      </w:r>
      <w:r w:rsidRPr="00CE2EC6">
        <w:t xml:space="preserve">Replacement </w:t>
      </w:r>
      <w:r w:rsidR="009E0BBE" w:rsidRPr="00CE2EC6">
        <w:t>Services</w:t>
      </w:r>
      <w:r w:rsidRPr="00CE2EC6">
        <w:t>.</w:t>
      </w:r>
    </w:p>
    <w:p w:rsidR="008D0A60" w:rsidRPr="00CE2EC6" w:rsidRDefault="00C12BEB" w:rsidP="005E4232">
      <w:pPr>
        <w:pStyle w:val="GPSL2numberedclause"/>
      </w:pPr>
      <w:bookmarkStart w:id="2520" w:name="_Ref127425863"/>
      <w:r w:rsidRPr="00CE2EC6">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520"/>
    <w:p w:rsidR="00C12BEB" w:rsidRPr="00CE2EC6" w:rsidRDefault="00C12BEB" w:rsidP="005E4232">
      <w:pPr>
        <w:pStyle w:val="GPSL2numberedclause"/>
      </w:pPr>
      <w:r w:rsidRPr="00CE2EC6">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rsidR="00C9243A" w:rsidRPr="00CE2EC6" w:rsidRDefault="00C12BEB" w:rsidP="005E4232">
      <w:pPr>
        <w:pStyle w:val="GPSL2numberedclause"/>
      </w:pPr>
      <w:bookmarkStart w:id="2521" w:name="_Ref127425261"/>
      <w:r w:rsidRPr="00CE2EC6">
        <w:t>Where the Supplier is notified in accordance with paragraph </w:t>
      </w:r>
      <w:r w:rsidR="00F17AE3" w:rsidRPr="00CE2EC6">
        <w:fldChar w:fldCharType="begin"/>
      </w:r>
      <w:r w:rsidR="00F17AE3" w:rsidRPr="00CE2EC6">
        <w:instrText xml:space="preserve"> REF _Ref364350801 \r \h  \* MERGEFORMAT </w:instrText>
      </w:r>
      <w:r w:rsidR="00F17AE3" w:rsidRPr="00CE2EC6">
        <w:fldChar w:fldCharType="separate"/>
      </w:r>
      <w:r w:rsidR="001F0E21">
        <w:t>9.2.2</w:t>
      </w:r>
      <w:r w:rsidR="00F17AE3" w:rsidRPr="00CE2EC6">
        <w:fldChar w:fldCharType="end"/>
      </w:r>
      <w:r w:rsidR="00D8405B" w:rsidRPr="00CE2EC6">
        <w:t xml:space="preserve"> of this Call Off Schedule</w:t>
      </w:r>
      <w:r w:rsidRPr="00CE2EC6">
        <w:t xml:space="preserve"> </w:t>
      </w:r>
      <w:r w:rsidR="007914A7" w:rsidRPr="00CE2EC6">
        <w:t>9</w:t>
      </w:r>
      <w:r w:rsidR="00A65AEA" w:rsidRPr="00CE2EC6">
        <w:t xml:space="preserve"> </w:t>
      </w:r>
      <w:r w:rsidRPr="00CE2EC6">
        <w:t xml:space="preserve">that the Customer and/or the Replacement Supplier requires continued use </w:t>
      </w:r>
      <w:r w:rsidRPr="00CE2EC6">
        <w:lastRenderedPageBreak/>
        <w:t>of any Exclusive Assets that are not Transferable Assets or any Non-Exclusive Assets, the Supplier shall as soon as reasonably practicable:</w:t>
      </w:r>
    </w:p>
    <w:p w:rsidR="008D0A60" w:rsidRPr="00CE2EC6" w:rsidRDefault="00C12BEB" w:rsidP="00AC1DE2">
      <w:pPr>
        <w:pStyle w:val="GPSL3numberedclause"/>
      </w:pPr>
      <w:r w:rsidRPr="00CE2EC6">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rsidR="00E13960" w:rsidRPr="00CE2EC6" w:rsidRDefault="00C12BEB" w:rsidP="00AC1DE2">
      <w:pPr>
        <w:pStyle w:val="GPSL3numberedclause"/>
      </w:pPr>
      <w:r w:rsidRPr="00CE2EC6">
        <w:t>procure a suitable alternative to such assets and the Customer or the Replacement Supplier shall bear the reasonable proven costs of procuring the same.</w:t>
      </w:r>
    </w:p>
    <w:p w:rsidR="008D0A60" w:rsidRPr="00CE2EC6" w:rsidRDefault="00C12BEB" w:rsidP="005E4232">
      <w:pPr>
        <w:pStyle w:val="GPSL2numberedclause"/>
      </w:pPr>
      <w:bookmarkStart w:id="2522" w:name="_Ref127426673"/>
      <w:bookmarkEnd w:id="2521"/>
      <w:r w:rsidRPr="00CE2EC6">
        <w:t>The Supplier shall as soon as reasonably practicable assign or procure the novation to the Customer and/or the Replacement Supplier of the Transferring Contracts.  The Supplier shall execute such documents and provide such other assistance as the Customer reasonably requires to effect this novation or assignment.</w:t>
      </w:r>
      <w:bookmarkEnd w:id="2522"/>
    </w:p>
    <w:p w:rsidR="00C9243A" w:rsidRPr="00CE2EC6" w:rsidRDefault="00C12BEB" w:rsidP="005E4232">
      <w:pPr>
        <w:pStyle w:val="GPSL2numberedclause"/>
      </w:pPr>
      <w:bookmarkStart w:id="2523" w:name="_Ref37322775"/>
      <w:r w:rsidRPr="00CE2EC6">
        <w:t>The Customer shall:</w:t>
      </w:r>
    </w:p>
    <w:p w:rsidR="008D0A60" w:rsidRPr="00CE2EC6" w:rsidRDefault="00C12BEB" w:rsidP="00AC1DE2">
      <w:pPr>
        <w:pStyle w:val="GPSL3numberedclause"/>
      </w:pPr>
      <w:r w:rsidRPr="00CE2EC6">
        <w:t>accept assignments from the Supplier or join with the Supplier in procuring a novation of each Transferring Contract; and</w:t>
      </w:r>
    </w:p>
    <w:p w:rsidR="00E13960" w:rsidRPr="00CE2EC6" w:rsidRDefault="00C12BEB" w:rsidP="00AC1DE2">
      <w:pPr>
        <w:pStyle w:val="GPSL3numberedclause"/>
      </w:pPr>
      <w:r w:rsidRPr="00CE2EC6">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523"/>
      <w:r w:rsidRPr="00CE2EC6">
        <w:t>.</w:t>
      </w:r>
    </w:p>
    <w:p w:rsidR="008D0A60" w:rsidRPr="00CE2EC6" w:rsidRDefault="00C12BEB" w:rsidP="005E4232">
      <w:pPr>
        <w:pStyle w:val="GPSL2numberedclause"/>
      </w:pPr>
      <w:r w:rsidRPr="00CE2EC6">
        <w:t>The Supplier shall hold any Transferring Contracts on trust for the Customer until such time as the transfer of the relevant Transferring Contract to the Customer and/or the Replacement Supplier has been effected.</w:t>
      </w:r>
    </w:p>
    <w:p w:rsidR="00C9243A" w:rsidRPr="00CE2EC6" w:rsidRDefault="00C12BEB" w:rsidP="005E4232">
      <w:pPr>
        <w:pStyle w:val="GPSL2numberedclause"/>
      </w:pPr>
      <w:bookmarkStart w:id="2524" w:name="_Ref364757086"/>
      <w:r w:rsidRPr="00CE2EC6">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F17AE3" w:rsidRPr="00CE2EC6">
        <w:fldChar w:fldCharType="begin"/>
      </w:r>
      <w:r w:rsidR="00F17AE3" w:rsidRPr="00CE2EC6">
        <w:instrText xml:space="preserve"> REF _Ref127426673 \r \h  \* MERGEFORMAT </w:instrText>
      </w:r>
      <w:r w:rsidR="00F17AE3" w:rsidRPr="00CE2EC6">
        <w:fldChar w:fldCharType="separate"/>
      </w:r>
      <w:r w:rsidR="001F0E21">
        <w:t>9.6</w:t>
      </w:r>
      <w:r w:rsidR="00F17AE3" w:rsidRPr="00CE2EC6">
        <w:fldChar w:fldCharType="end"/>
      </w:r>
      <w:r w:rsidR="00D8405B" w:rsidRPr="00CE2EC6">
        <w:t xml:space="preserve"> of this Call Off Schedule </w:t>
      </w:r>
      <w:r w:rsidR="007914A7" w:rsidRPr="00CE2EC6">
        <w:t>9</w:t>
      </w:r>
      <w:r w:rsidR="00B8728F" w:rsidRPr="00CE2EC6">
        <w:t xml:space="preserve"> </w:t>
      </w:r>
      <w:r w:rsidRPr="00CE2EC6">
        <w:t>in relation to any matters arising prior to the date of assignment or novation of such Transferring Contract.</w:t>
      </w:r>
      <w:bookmarkEnd w:id="2524"/>
    </w:p>
    <w:p w:rsidR="00E13960" w:rsidRPr="00CE2EC6" w:rsidRDefault="00C12BEB" w:rsidP="00036474">
      <w:pPr>
        <w:pStyle w:val="GPSL1SCHEDULEHeading"/>
        <w:rPr>
          <w:rFonts w:ascii="Calibri" w:hAnsi="Calibri"/>
        </w:rPr>
      </w:pPr>
      <w:bookmarkStart w:id="2525" w:name="_DV_M564"/>
      <w:bookmarkStart w:id="2526" w:name="_DV_M566"/>
      <w:bookmarkStart w:id="2527" w:name="_DV_M567"/>
      <w:bookmarkEnd w:id="2525"/>
      <w:bookmarkEnd w:id="2526"/>
      <w:bookmarkEnd w:id="2527"/>
      <w:r w:rsidRPr="00CE2EC6">
        <w:rPr>
          <w:rFonts w:ascii="Calibri" w:hAnsi="Calibri"/>
        </w:rPr>
        <w:t>SUPPLIER PERSONNEL</w:t>
      </w:r>
    </w:p>
    <w:p w:rsidR="00C12BEB" w:rsidRPr="00CE2EC6" w:rsidRDefault="00C12BEB" w:rsidP="005E4232">
      <w:pPr>
        <w:pStyle w:val="GPSL2numberedclause"/>
      </w:pPr>
      <w:r w:rsidRPr="00CE2EC6">
        <w:t xml:space="preserve">The Customer and Supplier agree and acknowledge that in the event of the Supplier ceasing to provide the </w:t>
      </w:r>
      <w:r w:rsidR="001215F0">
        <w:t>Services</w:t>
      </w:r>
      <w:r w:rsidRPr="00CE2EC6">
        <w:t xml:space="preserve"> or part of them for any reason, Call Off Schedule 1</w:t>
      </w:r>
      <w:r w:rsidR="007914A7" w:rsidRPr="00CE2EC6">
        <w:t>0</w:t>
      </w:r>
      <w:r w:rsidRPr="00CE2EC6">
        <w:t> (Staff Transfer) shall apply.</w:t>
      </w:r>
    </w:p>
    <w:p w:rsidR="00C12BEB" w:rsidRPr="00CE2EC6" w:rsidRDefault="00C12BEB" w:rsidP="00BC75CC">
      <w:pPr>
        <w:pStyle w:val="GPSL2numberedclause"/>
      </w:pPr>
      <w:r w:rsidRPr="00CE2EC6">
        <w:t xml:space="preserve">The Supplier shall not </w:t>
      </w:r>
      <w:r w:rsidR="00BC75CC" w:rsidRPr="00BC75CC">
        <w:t xml:space="preserve">and shall procure that any relevant Sub-Contractor shall not </w:t>
      </w:r>
      <w:r w:rsidRPr="00CE2EC6">
        <w:t xml:space="preserve">take any step (expressly or implicitly and directly or indirectly by itself or through any other person) </w:t>
      </w:r>
      <w:r w:rsidR="00BC75CC">
        <w:t xml:space="preserve">without the prior written consent of the </w:t>
      </w:r>
      <w:r w:rsidR="000A4F52">
        <w:t>Customer</w:t>
      </w:r>
      <w:r w:rsidR="00BC75CC">
        <w:t xml:space="preserve"> </w:t>
      </w:r>
      <w:r w:rsidRPr="00CE2EC6">
        <w:t xml:space="preserve">to dissuade or discourage any employees engaged in the provision of the </w:t>
      </w:r>
      <w:r w:rsidR="001215F0">
        <w:t>Services</w:t>
      </w:r>
      <w:r w:rsidRPr="00CE2EC6">
        <w:t xml:space="preserve"> from transferring their employment to the Customer and/or the Replacement Supplier</w:t>
      </w:r>
      <w:r w:rsidR="00BC75CC">
        <w:t xml:space="preserve"> and/or Replacement Sub-Contractor</w:t>
      </w:r>
      <w:r w:rsidRPr="00CE2EC6">
        <w:t>.</w:t>
      </w:r>
    </w:p>
    <w:p w:rsidR="00BC75CC" w:rsidRDefault="00C12BEB" w:rsidP="005E4232">
      <w:pPr>
        <w:pStyle w:val="GPSL2numberedclause"/>
      </w:pPr>
      <w:r w:rsidRPr="00CE2EC6">
        <w:t xml:space="preserve">During the Termination Assistance Period, the Supplier shall </w:t>
      </w:r>
      <w:r w:rsidR="00BC75CC">
        <w:t>and shall procure that any relevant Sub-Contractor shall:</w:t>
      </w:r>
    </w:p>
    <w:p w:rsidR="003439C8" w:rsidRPr="00BC75CC" w:rsidRDefault="00C12BEB" w:rsidP="00BC75CC">
      <w:pPr>
        <w:pStyle w:val="GPSL3numberedclause"/>
      </w:pPr>
      <w:r w:rsidRPr="00CE2EC6">
        <w:t>give the Customer and/or the Replacement Supplier</w:t>
      </w:r>
      <w:r w:rsidR="00BC75CC" w:rsidRPr="00BC75CC">
        <w:t xml:space="preserve"> and/or Replacement Sub-Contractor</w:t>
      </w:r>
      <w:r w:rsidRPr="00CE2EC6">
        <w:t xml:space="preserve"> reasonable access to the Supplier's personnel </w:t>
      </w:r>
      <w:r w:rsidR="00BC75CC">
        <w:t xml:space="preserve">and/or their </w:t>
      </w:r>
      <w:r w:rsidR="00BC75CC">
        <w:lastRenderedPageBreak/>
        <w:t xml:space="preserve">consultation representatives </w:t>
      </w:r>
      <w:r w:rsidRPr="00CE2EC6">
        <w:t>to present the case for transferring their employment to the Customer and/or the Replacement Supplier</w:t>
      </w:r>
      <w:r w:rsidR="00BC75CC" w:rsidRPr="00BC75CC">
        <w:t xml:space="preserve"> </w:t>
      </w:r>
      <w:r w:rsidR="003439C8" w:rsidRPr="00BC75CC">
        <w:t xml:space="preserve">and/or to discuss or consult on any measures envisaged by the </w:t>
      </w:r>
      <w:r w:rsidR="00243198">
        <w:t>Customer</w:t>
      </w:r>
      <w:r w:rsidR="003439C8" w:rsidRPr="00BC75CC">
        <w:t>, Replacement Supplier and/or Replacement Sub-Contractor in respect of persons expected to be Transferring Supplier Employees;</w:t>
      </w:r>
    </w:p>
    <w:p w:rsidR="00C12BEB" w:rsidRPr="00CE2EC6" w:rsidRDefault="003439C8" w:rsidP="004364DA">
      <w:pPr>
        <w:pStyle w:val="GPSL3numberedclause"/>
      </w:pPr>
      <w:r w:rsidRPr="00BC75CC">
        <w:t xml:space="preserve">co-operate with the </w:t>
      </w:r>
      <w:r w:rsidR="00243198">
        <w:t>Customer</w:t>
      </w:r>
      <w:r w:rsidRPr="00BC75CC">
        <w:t xml:space="preserve"> and the Replacement Supplier to ensure an effective consultation process and smooth transfer in respect of Transferring Supplier Employees in line with good employee relations and the effec</w:t>
      </w:r>
      <w:r w:rsidR="00BC75CC">
        <w:t>tive continuity of the Services.</w:t>
      </w:r>
    </w:p>
    <w:p w:rsidR="00C9243A" w:rsidRPr="00CE2EC6" w:rsidRDefault="00C12BEB" w:rsidP="005E4232">
      <w:pPr>
        <w:pStyle w:val="GPSL2numberedclause"/>
      </w:pPr>
      <w:r w:rsidRPr="00CE2EC6">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rsidR="00C9243A" w:rsidRPr="00CE2EC6" w:rsidRDefault="00C12BEB" w:rsidP="00101037">
      <w:pPr>
        <w:pStyle w:val="GPSL2numberedclause"/>
      </w:pPr>
      <w:r w:rsidRPr="00CE2EC6">
        <w:t xml:space="preserve">The Supplier shall not for a period of twelve (12) months from the date of transfer re-employ or re-engage or entice any employees, suppliers or </w:t>
      </w:r>
      <w:r w:rsidR="00C327C5" w:rsidRPr="00CE2EC6">
        <w:t>Sub-Con</w:t>
      </w:r>
      <w:r w:rsidRPr="00CE2EC6">
        <w:t>tractors whose employment or engagement is transferred to the Customer and/or the Replacement Supplier</w:t>
      </w:r>
      <w:r w:rsidR="00BC75CC">
        <w:t xml:space="preserve"> </w:t>
      </w:r>
      <w:r w:rsidR="00BC75CC" w:rsidRPr="00BC75CC">
        <w:t>except that this paragraph 10.5 shall not apply where an offer is made pursuant to an express right to m</w:t>
      </w:r>
      <w:r w:rsidR="00101037">
        <w:t xml:space="preserve">ake such offer under </w:t>
      </w:r>
      <w:r w:rsidR="003109CB">
        <w:t xml:space="preserve">Call Off </w:t>
      </w:r>
      <w:r w:rsidR="00101037">
        <w:t>Schedule 10</w:t>
      </w:r>
      <w:r w:rsidR="00BC75CC" w:rsidRPr="00BC75CC">
        <w:t>.1 (Staff Transfer) in respect of a Transferring Supplier Employee not identified in the Supplier'</w:t>
      </w:r>
      <w:r w:rsidR="00BC75CC">
        <w:t>s Final Supplier Personnel List</w:t>
      </w:r>
      <w:r w:rsidR="00BC75CC" w:rsidRPr="00BC75CC">
        <w:t>.</w:t>
      </w:r>
    </w:p>
    <w:p w:rsidR="008D0A60" w:rsidRPr="00CE2EC6" w:rsidRDefault="00C12BEB" w:rsidP="00036474">
      <w:pPr>
        <w:pStyle w:val="GPSL1SCHEDULEHeading"/>
        <w:rPr>
          <w:rFonts w:ascii="Calibri" w:hAnsi="Calibri"/>
        </w:rPr>
      </w:pPr>
      <w:bookmarkStart w:id="2528" w:name="_Ref127425458"/>
      <w:r w:rsidRPr="00CE2EC6">
        <w:rPr>
          <w:rFonts w:ascii="Calibri" w:hAnsi="Calibri"/>
        </w:rPr>
        <w:t xml:space="preserve">CHARGES </w:t>
      </w:r>
      <w:bookmarkEnd w:id="2528"/>
    </w:p>
    <w:p w:rsidR="008D0A60" w:rsidRPr="00CE2EC6" w:rsidRDefault="00C12BEB" w:rsidP="005E4232">
      <w:pPr>
        <w:pStyle w:val="GPSL2numberedclause"/>
      </w:pPr>
      <w:r w:rsidRPr="00CE2EC6">
        <w:t xml:space="preserve">Except as otherwise expressly specified in this Call Off Contract, the Supplier shall not make any charges for the </w:t>
      </w:r>
      <w:r w:rsidR="009652EB" w:rsidRPr="00CE2EC6">
        <w:t>s</w:t>
      </w:r>
      <w:r w:rsidR="009E0BBE" w:rsidRPr="00CE2EC6">
        <w:t>ervices</w:t>
      </w:r>
      <w:r w:rsidRPr="00CE2EC6">
        <w:t xml:space="preserve"> provided by the Supplier pursuant to, and the Customer shall not be obliged to pay for costs incurred by the Supplier in relation to its compliance with, this Call Off Schedule</w:t>
      </w:r>
      <w:r w:rsidR="007914A7" w:rsidRPr="00CE2EC6">
        <w:t xml:space="preserve"> 9</w:t>
      </w:r>
      <w:r w:rsidRPr="00CE2EC6">
        <w:t xml:space="preserve"> including the preparation and implementation of the Exit Plan, the Termination Assistance and any activities mutually agreed between the Parties to carry on after the expiry of the Termination Assistance Period.</w:t>
      </w:r>
    </w:p>
    <w:p w:rsidR="00E13960" w:rsidRPr="00CE2EC6" w:rsidRDefault="00C12BEB" w:rsidP="00036474">
      <w:pPr>
        <w:pStyle w:val="GPSL1SCHEDULEHeading"/>
        <w:rPr>
          <w:rFonts w:ascii="Calibri" w:hAnsi="Calibri"/>
        </w:rPr>
      </w:pPr>
      <w:r w:rsidRPr="00CE2EC6">
        <w:rPr>
          <w:rFonts w:ascii="Calibri" w:hAnsi="Calibri"/>
        </w:rPr>
        <w:t xml:space="preserve">APPORTIONMENTS </w:t>
      </w:r>
    </w:p>
    <w:p w:rsidR="00C12BEB" w:rsidRPr="00CE2EC6" w:rsidRDefault="00C12BEB" w:rsidP="005E4232">
      <w:pPr>
        <w:pStyle w:val="GPSL2numberedclause"/>
      </w:pPr>
      <w:bookmarkStart w:id="2529" w:name="_Ref364351843"/>
      <w:r w:rsidRPr="00CE2EC6">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530" w:name="_Ref127426852"/>
      <w:r w:rsidRPr="00CE2EC6">
        <w:t>) as follows:</w:t>
      </w:r>
      <w:bookmarkEnd w:id="2529"/>
      <w:bookmarkEnd w:id="2530"/>
    </w:p>
    <w:p w:rsidR="00E13960" w:rsidRPr="00CE2EC6" w:rsidRDefault="00C12BEB" w:rsidP="00AC1DE2">
      <w:pPr>
        <w:pStyle w:val="GPSL3numberedclause"/>
      </w:pPr>
      <w:r w:rsidRPr="00CE2EC6">
        <w:t>the amounts shall be annualised and divided by 365 to reach a daily rate;</w:t>
      </w:r>
    </w:p>
    <w:p w:rsidR="00E13960" w:rsidRPr="00CE2EC6" w:rsidRDefault="00C12BEB" w:rsidP="00AC1DE2">
      <w:pPr>
        <w:pStyle w:val="GPSL3numberedclause"/>
      </w:pPr>
      <w:r w:rsidRPr="00CE2EC6">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E13960" w:rsidRPr="00CE2EC6" w:rsidRDefault="00C12BEB" w:rsidP="00AC1DE2">
      <w:pPr>
        <w:pStyle w:val="GPSL3numberedclause"/>
      </w:pPr>
      <w:r w:rsidRPr="00CE2EC6">
        <w:t>the Supplier shall be responsible for or entitled to (as the case may be) the rest of the invoice.</w:t>
      </w:r>
    </w:p>
    <w:p w:rsidR="00C9243A" w:rsidRPr="00CE2EC6" w:rsidRDefault="00C12BEB" w:rsidP="005E4232">
      <w:pPr>
        <w:pStyle w:val="GPSL2numberedclause"/>
      </w:pPr>
      <w:r w:rsidRPr="00CE2EC6">
        <w:t>Each Party shall pay (and/or the Customer shall procure that the Replacement Supplier shall pay) any monies due under paragraph </w:t>
      </w:r>
      <w:r w:rsidR="00F17AE3" w:rsidRPr="00CE2EC6">
        <w:fldChar w:fldCharType="begin"/>
      </w:r>
      <w:r w:rsidR="00F17AE3" w:rsidRPr="00CE2EC6">
        <w:instrText xml:space="preserve"> REF _Ref364351843 \r \h  \* MERGEFORMAT </w:instrText>
      </w:r>
      <w:r w:rsidR="00F17AE3" w:rsidRPr="00CE2EC6">
        <w:fldChar w:fldCharType="separate"/>
      </w:r>
      <w:r w:rsidR="001F0E21">
        <w:t>12.1</w:t>
      </w:r>
      <w:r w:rsidR="00F17AE3" w:rsidRPr="00CE2EC6">
        <w:fldChar w:fldCharType="end"/>
      </w:r>
      <w:r w:rsidR="00D8405B" w:rsidRPr="00CE2EC6">
        <w:t xml:space="preserve"> of this Call Off Schedule</w:t>
      </w:r>
      <w:r w:rsidR="007914A7" w:rsidRPr="00CE2EC6">
        <w:t xml:space="preserve"> 9</w:t>
      </w:r>
      <w:r w:rsidRPr="00CE2EC6">
        <w:t xml:space="preserve"> as soon as reasonably practicable.</w:t>
      </w:r>
    </w:p>
    <w:p w:rsidR="00FD164B" w:rsidRPr="00CE2EC6" w:rsidRDefault="009F474C" w:rsidP="00FD164B">
      <w:pPr>
        <w:pStyle w:val="GPSmacrorestart"/>
        <w:rPr>
          <w:rFonts w:ascii="Calibri" w:hAnsi="Calibri"/>
          <w:sz w:val="22"/>
          <w:szCs w:val="22"/>
        </w:rPr>
      </w:pPr>
      <w:r w:rsidRPr="00CE2EC6">
        <w:rPr>
          <w:rFonts w:ascii="Calibri" w:hAnsi="Calibri"/>
          <w:sz w:val="22"/>
          <w:szCs w:val="22"/>
        </w:rPr>
        <w:fldChar w:fldCharType="begin"/>
      </w:r>
      <w:r w:rsidR="00FD164B" w:rsidRPr="00CE2EC6">
        <w:rPr>
          <w:rFonts w:ascii="Calibri" w:hAnsi="Calibri"/>
          <w:sz w:val="22"/>
          <w:szCs w:val="22"/>
        </w:rPr>
        <w:instrText>LISTNUM \l 1 \s 0</w:instrText>
      </w:r>
      <w:r w:rsidRPr="00CE2EC6">
        <w:rPr>
          <w:rFonts w:ascii="Calibri" w:hAnsi="Calibri"/>
          <w:sz w:val="22"/>
          <w:szCs w:val="22"/>
        </w:rPr>
        <w:fldChar w:fldCharType="separate"/>
      </w:r>
      <w:r w:rsidR="00FD164B" w:rsidRPr="00CE2EC6">
        <w:rPr>
          <w:rFonts w:ascii="Calibri" w:hAnsi="Calibri"/>
          <w:sz w:val="22"/>
          <w:szCs w:val="22"/>
        </w:rPr>
        <w:t>12/08/2013</w:t>
      </w:r>
      <w:r w:rsidRPr="00CE2EC6">
        <w:rPr>
          <w:rFonts w:ascii="Calibri" w:hAnsi="Calibri"/>
          <w:sz w:val="22"/>
          <w:szCs w:val="22"/>
        </w:rPr>
        <w:fldChar w:fldCharType="end">
          <w:numberingChange w:id="2531" w:author="Author" w:original="0."/>
        </w:fldChar>
      </w:r>
    </w:p>
    <w:p w:rsidR="0005789C" w:rsidRPr="00CE2EC6" w:rsidRDefault="0005789C" w:rsidP="0005789C">
      <w:pPr>
        <w:pStyle w:val="GPSmacrorestart"/>
        <w:rPr>
          <w:rFonts w:ascii="Calibri" w:hAnsi="Calibri"/>
          <w:sz w:val="22"/>
          <w:szCs w:val="22"/>
        </w:rPr>
      </w:pPr>
      <w:r w:rsidRPr="00CE2EC6">
        <w:rPr>
          <w:rFonts w:ascii="Calibri" w:hAnsi="Calibri"/>
          <w:sz w:val="22"/>
          <w:szCs w:val="22"/>
        </w:rPr>
        <w:lastRenderedPageBreak/>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32" w:author="Author" w:original="0."/>
        </w:fldChar>
      </w:r>
    </w:p>
    <w:p w:rsidR="004B0388" w:rsidRPr="00CE2EC6" w:rsidRDefault="00DE3EF6" w:rsidP="004B0388">
      <w:pPr>
        <w:pStyle w:val="SchHeadDes"/>
        <w:keepNext/>
        <w:spacing w:line="240" w:lineRule="auto"/>
        <w:rPr>
          <w:rFonts w:ascii="Calibri" w:hAnsi="Calibri" w:cs="Arial"/>
          <w:szCs w:val="22"/>
        </w:rPr>
      </w:pPr>
      <w:r w:rsidRPr="00CE2EC6">
        <w:rPr>
          <w:rFonts w:ascii="Calibri" w:hAnsi="Calibri"/>
          <w:szCs w:val="22"/>
        </w:rPr>
        <w:br w:type="page"/>
      </w:r>
    </w:p>
    <w:p w:rsidR="004B0388" w:rsidRPr="00CE2EC6" w:rsidRDefault="004B0388" w:rsidP="00361459">
      <w:pPr>
        <w:pStyle w:val="GPSSchTitleandNumber"/>
        <w:rPr>
          <w:rFonts w:ascii="Calibri" w:hAnsi="Calibri"/>
          <w:b w:val="0"/>
          <w:iCs/>
          <w:lang w:val="en-US"/>
        </w:rPr>
      </w:pPr>
      <w:bookmarkStart w:id="2533" w:name="_Toc431551204"/>
      <w:r w:rsidRPr="00CE2EC6">
        <w:rPr>
          <w:rFonts w:ascii="Calibri" w:hAnsi="Calibri"/>
        </w:rPr>
        <w:lastRenderedPageBreak/>
        <w:t>CALL OFF SCHEDULE 1</w:t>
      </w:r>
      <w:r w:rsidR="00B30427" w:rsidRPr="00CE2EC6">
        <w:rPr>
          <w:rFonts w:ascii="Calibri" w:hAnsi="Calibri"/>
        </w:rPr>
        <w:t>0</w:t>
      </w:r>
      <w:r w:rsidRPr="00CE2EC6">
        <w:rPr>
          <w:rFonts w:ascii="Calibri" w:hAnsi="Calibri"/>
        </w:rPr>
        <w:t xml:space="preserve">: </w:t>
      </w:r>
      <w:r w:rsidR="0095073B" w:rsidRPr="00CE2EC6">
        <w:rPr>
          <w:rFonts w:ascii="Calibri" w:hAnsi="Calibri"/>
        </w:rPr>
        <w:t>STAFF TRANSFER</w:t>
      </w:r>
      <w:bookmarkEnd w:id="2533"/>
    </w:p>
    <w:p w:rsidR="004B0388" w:rsidRPr="00CE2EC6" w:rsidRDefault="004B0388" w:rsidP="007D6297">
      <w:pPr>
        <w:pStyle w:val="GPSL1SCHEDULEHeading"/>
        <w:rPr>
          <w:rFonts w:ascii="Calibri" w:hAnsi="Calibri"/>
        </w:rPr>
      </w:pPr>
      <w:bookmarkStart w:id="2534" w:name="_Ref384036770"/>
      <w:r w:rsidRPr="00CE2EC6">
        <w:rPr>
          <w:rFonts w:ascii="Calibri" w:hAnsi="Calibri"/>
        </w:rPr>
        <w:t>DEFINITIONS</w:t>
      </w:r>
      <w:bookmarkEnd w:id="2534"/>
    </w:p>
    <w:p w:rsidR="004B0388" w:rsidRPr="00CE2EC6" w:rsidRDefault="004B0388" w:rsidP="00AC1DE2">
      <w:pPr>
        <w:pStyle w:val="GPSL2numberedclause"/>
        <w:numPr>
          <w:ilvl w:val="0"/>
          <w:numId w:val="0"/>
        </w:numPr>
        <w:ind w:left="1134"/>
      </w:pPr>
      <w:r w:rsidRPr="00CE2EC6">
        <w:t xml:space="preserve">In this </w:t>
      </w:r>
      <w:r w:rsidR="007914A7" w:rsidRPr="00CE2EC6">
        <w:t xml:space="preserve">Call Off </w:t>
      </w:r>
      <w:r w:rsidRPr="00CE2EC6">
        <w:t>Schedule</w:t>
      </w:r>
      <w:r w:rsidR="007914A7" w:rsidRPr="00CE2EC6">
        <w:t xml:space="preserve"> 10</w:t>
      </w:r>
      <w:r w:rsidRPr="00CE2EC6">
        <w:t>, the following definitions shall apply:</w:t>
      </w:r>
    </w:p>
    <w:p w:rsidR="00702422" w:rsidRPr="00CE2EC6" w:rsidRDefault="00702422" w:rsidP="00AC1DE2">
      <w:pPr>
        <w:pStyle w:val="GPSL2numberedclause"/>
        <w:numPr>
          <w:ilvl w:val="0"/>
          <w:numId w:val="0"/>
        </w:numPr>
        <w:ind w:left="1134"/>
      </w:pPr>
    </w:p>
    <w:tbl>
      <w:tblPr>
        <w:tblW w:w="0" w:type="auto"/>
        <w:tblLook w:val="04A0" w:firstRow="1" w:lastRow="0" w:firstColumn="1" w:lastColumn="0" w:noHBand="0" w:noVBand="1"/>
      </w:tblPr>
      <w:tblGrid>
        <w:gridCol w:w="3026"/>
        <w:gridCol w:w="6024"/>
      </w:tblGrid>
      <w:tr w:rsidR="004B0388" w:rsidRPr="00CE2EC6" w:rsidTr="00AA6FD1">
        <w:tc>
          <w:tcPr>
            <w:tcW w:w="3085" w:type="dxa"/>
          </w:tcPr>
          <w:p w:rsidR="004B0388" w:rsidRPr="00CE2EC6" w:rsidRDefault="004B0388" w:rsidP="00AA6FD1">
            <w:pPr>
              <w:pStyle w:val="GPSDefinitionTerm"/>
              <w:rPr>
                <w:rFonts w:ascii="Calibri" w:hAnsi="Calibri"/>
                <w:bCs/>
                <w:i/>
              </w:rPr>
            </w:pPr>
            <w:r w:rsidRPr="00CE2EC6">
              <w:rPr>
                <w:rFonts w:ascii="Calibri" w:hAnsi="Calibri"/>
              </w:rPr>
              <w:t>“Admission Agreement”</w:t>
            </w:r>
          </w:p>
        </w:tc>
        <w:tc>
          <w:tcPr>
            <w:tcW w:w="6157" w:type="dxa"/>
          </w:tcPr>
          <w:p w:rsidR="004B0388" w:rsidRPr="00CE2EC6" w:rsidRDefault="00A66393" w:rsidP="00405E7F">
            <w:pPr>
              <w:pStyle w:val="Guidancenoteparagraphtext"/>
              <w:tabs>
                <w:tab w:val="left" w:pos="235"/>
              </w:tabs>
              <w:rPr>
                <w:rFonts w:ascii="Calibri" w:hAnsi="Calibri" w:cs="Arial"/>
                <w:b w:val="0"/>
                <w:bCs/>
                <w:i w:val="0"/>
                <w:sz w:val="22"/>
                <w:szCs w:val="22"/>
              </w:rPr>
            </w:pPr>
            <w:r>
              <w:rPr>
                <w:rFonts w:ascii="Calibri" w:hAnsi="Calibri" w:cs="Arial"/>
                <w:b w:val="0"/>
                <w:bCs/>
                <w:i w:val="0"/>
                <w:sz w:val="22"/>
                <w:szCs w:val="22"/>
              </w:rPr>
              <w:t>An admission</w:t>
            </w:r>
            <w:r w:rsidRPr="00CE2EC6">
              <w:rPr>
                <w:rFonts w:ascii="Calibri" w:hAnsi="Calibri" w:cs="Arial"/>
                <w:b w:val="0"/>
                <w:bCs/>
                <w:i w:val="0"/>
                <w:sz w:val="22"/>
                <w:szCs w:val="22"/>
              </w:rPr>
              <w:t xml:space="preserve"> </w:t>
            </w:r>
            <w:r w:rsidR="004B0388" w:rsidRPr="00CE2EC6">
              <w:rPr>
                <w:rFonts w:ascii="Calibri" w:hAnsi="Calibri" w:cs="Arial"/>
                <w:b w:val="0"/>
                <w:bCs/>
                <w:i w:val="0"/>
                <w:sz w:val="22"/>
                <w:szCs w:val="22"/>
              </w:rPr>
              <w:t xml:space="preserve">agreement </w:t>
            </w:r>
            <w:r w:rsidRPr="00A66393">
              <w:rPr>
                <w:rFonts w:ascii="Calibri" w:hAnsi="Calibri" w:cs="Arial"/>
                <w:b w:val="0"/>
                <w:bCs/>
                <w:i w:val="0"/>
                <w:sz w:val="22"/>
                <w:szCs w:val="22"/>
              </w:rPr>
              <w:t xml:space="preserve">in the form available on the Civil Service Pensions website immediately prior to the Relevant Transfer Date </w:t>
            </w:r>
            <w:r w:rsidR="004B0388" w:rsidRPr="00CE2EC6">
              <w:rPr>
                <w:rFonts w:ascii="Calibri" w:hAnsi="Calibri" w:cs="Arial"/>
                <w:b w:val="0"/>
                <w:bCs/>
                <w:i w:val="0"/>
                <w:sz w:val="22"/>
                <w:szCs w:val="22"/>
              </w:rPr>
              <w:t xml:space="preserve">to be entered into by the </w:t>
            </w:r>
            <w:r>
              <w:rPr>
                <w:rFonts w:ascii="Calibri" w:hAnsi="Calibri" w:cs="Arial"/>
                <w:b w:val="0"/>
                <w:bCs/>
                <w:i w:val="0"/>
                <w:sz w:val="22"/>
                <w:szCs w:val="22"/>
              </w:rPr>
              <w:t>S</w:t>
            </w:r>
            <w:r w:rsidR="004B0388" w:rsidRPr="00CE2EC6">
              <w:rPr>
                <w:rFonts w:ascii="Calibri" w:hAnsi="Calibri" w:cs="Arial"/>
                <w:b w:val="0"/>
                <w:bCs/>
                <w:i w:val="0"/>
                <w:sz w:val="22"/>
                <w:szCs w:val="22"/>
              </w:rPr>
              <w:t>upplier</w:t>
            </w:r>
            <w:r>
              <w:rPr>
                <w:rFonts w:ascii="Calibri" w:hAnsi="Calibri" w:cs="Arial"/>
                <w:b w:val="0"/>
                <w:bCs/>
                <w:i w:val="0"/>
                <w:sz w:val="22"/>
                <w:szCs w:val="22"/>
              </w:rPr>
              <w:t xml:space="preserve"> where it</w:t>
            </w:r>
            <w:r w:rsidR="004B0388" w:rsidRPr="00CE2EC6">
              <w:rPr>
                <w:rFonts w:ascii="Calibri" w:hAnsi="Calibri" w:cs="Arial"/>
                <w:b w:val="0"/>
                <w:bCs/>
                <w:i w:val="0"/>
                <w:sz w:val="22"/>
                <w:szCs w:val="22"/>
              </w:rPr>
              <w:t xml:space="preserve"> agrees to participate in the Schemes </w:t>
            </w:r>
            <w:r>
              <w:rPr>
                <w:rFonts w:ascii="Calibri" w:hAnsi="Calibri" w:cs="Arial"/>
                <w:b w:val="0"/>
                <w:bCs/>
                <w:i w:val="0"/>
                <w:sz w:val="22"/>
                <w:szCs w:val="22"/>
              </w:rPr>
              <w:t>in respect of the Services</w:t>
            </w:r>
            <w:r w:rsidR="004B0388" w:rsidRPr="00CE2EC6">
              <w:rPr>
                <w:rFonts w:ascii="Calibri" w:hAnsi="Calibri" w:cs="Arial"/>
                <w:b w:val="0"/>
                <w:bCs/>
                <w:i w:val="0"/>
                <w:sz w:val="22"/>
                <w:szCs w:val="22"/>
              </w:rPr>
              <w:t>;</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“Eligible Employee”</w:t>
            </w:r>
          </w:p>
        </w:tc>
        <w:tc>
          <w:tcPr>
            <w:tcW w:w="6157" w:type="dxa"/>
          </w:tcPr>
          <w:p w:rsidR="004B0388" w:rsidRPr="00CE2EC6" w:rsidRDefault="004B0388" w:rsidP="00AA6FD1">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any Fair Deal Employee who at the relevant time is an eligible employee as defined in the Admission Agreement;</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“Fair Deal Employees”</w:t>
            </w:r>
          </w:p>
        </w:tc>
        <w:tc>
          <w:tcPr>
            <w:tcW w:w="6157" w:type="dxa"/>
          </w:tcPr>
          <w:p w:rsidR="004B0388" w:rsidRPr="00CE2EC6" w:rsidRDefault="004B0388" w:rsidP="000F3AC6">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 xml:space="preserve">those Transferring Customer Employees who are on the Relevant Transfer Date entitled to the protection of New Fair Deal </w:t>
            </w:r>
            <w:r w:rsidR="00A66393" w:rsidRPr="00A66393">
              <w:rPr>
                <w:rFonts w:ascii="Calibri" w:hAnsi="Calibri" w:cs="Arial"/>
                <w:b w:val="0"/>
                <w:bCs/>
                <w:i w:val="0"/>
                <w:sz w:val="22"/>
                <w:szCs w:val="22"/>
              </w:rPr>
              <w:t>(and, in the event that Part B of this Call Off Schedule 10 applies,</w:t>
            </w:r>
            <w:r w:rsidR="000F3AC6">
              <w:rPr>
                <w:rFonts w:ascii="Calibri" w:hAnsi="Calibri" w:cs="Arial"/>
                <w:b w:val="0"/>
                <w:bCs/>
                <w:i w:val="0"/>
                <w:sz w:val="22"/>
                <w:szCs w:val="22"/>
              </w:rPr>
              <w:t xml:space="preserve"> </w:t>
            </w:r>
            <w:r w:rsidRPr="00CE2EC6">
              <w:rPr>
                <w:rFonts w:ascii="Calibri" w:hAnsi="Calibri" w:cs="Arial"/>
                <w:b w:val="0"/>
                <w:bCs/>
                <w:i w:val="0"/>
                <w:sz w:val="22"/>
                <w:szCs w:val="22"/>
              </w:rPr>
              <w:t>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r w:rsidR="00A66393">
              <w:rPr>
                <w:rFonts w:ascii="Calibri" w:hAnsi="Calibri" w:cs="Arial"/>
                <w:b w:val="0"/>
                <w:bCs/>
                <w:i w:val="0"/>
                <w:sz w:val="22"/>
                <w:szCs w:val="22"/>
              </w:rPr>
              <w:t>)</w:t>
            </w:r>
            <w:r w:rsidRPr="00CE2EC6">
              <w:rPr>
                <w:rFonts w:ascii="Calibri" w:hAnsi="Calibri" w:cs="Arial"/>
                <w:b w:val="0"/>
                <w:bCs/>
                <w:i w:val="0"/>
                <w:sz w:val="22"/>
                <w:szCs w:val="22"/>
              </w:rPr>
              <w:t>;</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“Former Supplier”</w:t>
            </w:r>
          </w:p>
        </w:tc>
        <w:tc>
          <w:tcPr>
            <w:tcW w:w="6157" w:type="dxa"/>
          </w:tcPr>
          <w:p w:rsidR="004B0388" w:rsidRPr="00CE2EC6" w:rsidRDefault="004B0388" w:rsidP="00215A8B">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 xml:space="preserve">a supplier supplying </w:t>
            </w:r>
            <w:r w:rsidR="009D0EAC" w:rsidRPr="00CE2EC6">
              <w:rPr>
                <w:rFonts w:ascii="Calibri" w:hAnsi="Calibri" w:cs="Arial"/>
                <w:b w:val="0"/>
                <w:bCs/>
                <w:i w:val="0"/>
                <w:sz w:val="22"/>
                <w:szCs w:val="22"/>
              </w:rPr>
              <w:t>services</w:t>
            </w:r>
            <w:r w:rsidRPr="00CE2EC6">
              <w:rPr>
                <w:rFonts w:ascii="Calibri" w:hAnsi="Calibri" w:cs="Arial"/>
                <w:b w:val="0"/>
                <w:bCs/>
                <w:i w:val="0"/>
                <w:sz w:val="22"/>
                <w:szCs w:val="22"/>
              </w:rPr>
              <w:t xml:space="preserve"> to the Customer before the Relevant Transfer Date that are the same as or substantially similar to the </w:t>
            </w:r>
            <w:r w:rsidR="009E0BBE" w:rsidRPr="00CE2EC6">
              <w:rPr>
                <w:rFonts w:ascii="Calibri" w:hAnsi="Calibri" w:cs="Arial"/>
                <w:b w:val="0"/>
                <w:bCs/>
                <w:i w:val="0"/>
                <w:sz w:val="22"/>
                <w:szCs w:val="22"/>
              </w:rPr>
              <w:t>Services</w:t>
            </w:r>
            <w:r w:rsidRPr="00CE2EC6">
              <w:rPr>
                <w:rFonts w:ascii="Calibri" w:hAnsi="Calibri" w:cs="Arial"/>
                <w:b w:val="0"/>
                <w:bCs/>
                <w:i w:val="0"/>
                <w:sz w:val="22"/>
                <w:szCs w:val="22"/>
              </w:rPr>
              <w:t xml:space="preserve"> (or any part of the </w:t>
            </w:r>
            <w:r w:rsidR="009E0BBE" w:rsidRPr="00CE2EC6">
              <w:rPr>
                <w:rFonts w:ascii="Calibri" w:hAnsi="Calibri" w:cs="Arial"/>
                <w:b w:val="0"/>
                <w:bCs/>
                <w:i w:val="0"/>
                <w:sz w:val="22"/>
                <w:szCs w:val="22"/>
              </w:rPr>
              <w:t>Services</w:t>
            </w:r>
            <w:r w:rsidRPr="00CE2EC6">
              <w:rPr>
                <w:rFonts w:ascii="Calibri" w:hAnsi="Calibri" w:cs="Arial"/>
                <w:b w:val="0"/>
                <w:bCs/>
                <w:i w:val="0"/>
                <w:sz w:val="22"/>
                <w:szCs w:val="22"/>
              </w:rPr>
              <w:t>) and shall include any sub-contractor of such supplier (or any sub-contractor of any such sub-contractor);</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“New Fair Deal”</w:t>
            </w:r>
          </w:p>
        </w:tc>
        <w:tc>
          <w:tcPr>
            <w:tcW w:w="6157" w:type="dxa"/>
          </w:tcPr>
          <w:p w:rsidR="004B0388" w:rsidRPr="00CE2EC6" w:rsidRDefault="004B0388" w:rsidP="00AA6FD1">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 xml:space="preserve">the revised Fair Deal position set out in the HM Treasury guidance: </w:t>
            </w:r>
            <w:r w:rsidRPr="00CE2EC6">
              <w:rPr>
                <w:rFonts w:ascii="Calibri" w:hAnsi="Calibri" w:cs="Arial"/>
                <w:b w:val="0"/>
                <w:bCs/>
                <w:sz w:val="22"/>
                <w:szCs w:val="22"/>
              </w:rPr>
              <w:t>“Fair Deal for staff pensions: staff transfer from central government”</w:t>
            </w:r>
            <w:r w:rsidRPr="00CE2EC6">
              <w:rPr>
                <w:rFonts w:ascii="Calibri" w:hAnsi="Calibri" w:cs="Arial"/>
                <w:b w:val="0"/>
                <w:bCs/>
                <w:i w:val="0"/>
                <w:sz w:val="22"/>
                <w:szCs w:val="22"/>
              </w:rPr>
              <w:t xml:space="preserve"> issued in October 2013</w:t>
            </w:r>
            <w:r w:rsidR="00A66393" w:rsidRPr="00A66393">
              <w:rPr>
                <w:rFonts w:ascii="Calibri" w:hAnsi="Calibri" w:cs="Arial"/>
                <w:b w:val="0"/>
                <w:bCs/>
                <w:i w:val="0"/>
                <w:sz w:val="22"/>
                <w:szCs w:val="22"/>
              </w:rPr>
              <w:t xml:space="preserve"> including any amendments to that document immediately prior to the Relevant Transfer Date</w:t>
            </w:r>
            <w:r w:rsidRPr="00CE2EC6">
              <w:rPr>
                <w:rFonts w:ascii="Calibri" w:hAnsi="Calibri" w:cs="Arial"/>
                <w:b w:val="0"/>
                <w:bCs/>
                <w:i w:val="0"/>
                <w:sz w:val="22"/>
                <w:szCs w:val="22"/>
              </w:rPr>
              <w:t>;</w:t>
            </w:r>
          </w:p>
        </w:tc>
      </w:tr>
      <w:tr w:rsidR="004B0388" w:rsidRPr="00CE2EC6" w:rsidTr="00AA6FD1">
        <w:tc>
          <w:tcPr>
            <w:tcW w:w="3085" w:type="dxa"/>
          </w:tcPr>
          <w:p w:rsidR="004B0388" w:rsidRPr="00CE2EC6" w:rsidRDefault="005D505A" w:rsidP="00AA6FD1">
            <w:pPr>
              <w:pStyle w:val="GPSDefinitionTerm"/>
              <w:rPr>
                <w:rFonts w:ascii="Calibri" w:hAnsi="Calibri"/>
              </w:rPr>
            </w:pPr>
            <w:r w:rsidRPr="00CE2EC6">
              <w:rPr>
                <w:rFonts w:ascii="Calibri" w:hAnsi="Calibri"/>
              </w:rPr>
              <w:t>“Notified Sub-C</w:t>
            </w:r>
            <w:r w:rsidR="004B0388" w:rsidRPr="00CE2EC6">
              <w:rPr>
                <w:rFonts w:ascii="Calibri" w:hAnsi="Calibri"/>
              </w:rPr>
              <w:t>ontractor”</w:t>
            </w:r>
          </w:p>
        </w:tc>
        <w:tc>
          <w:tcPr>
            <w:tcW w:w="6157" w:type="dxa"/>
          </w:tcPr>
          <w:p w:rsidR="004B0388" w:rsidRPr="00CE2EC6" w:rsidRDefault="005D505A" w:rsidP="00AA6FD1">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a Sub-C</w:t>
            </w:r>
            <w:r w:rsidR="004B0388" w:rsidRPr="00CE2EC6">
              <w:rPr>
                <w:rFonts w:ascii="Calibri" w:hAnsi="Calibri" w:cs="Arial"/>
                <w:b w:val="0"/>
                <w:bCs/>
                <w:i w:val="0"/>
                <w:sz w:val="22"/>
                <w:szCs w:val="22"/>
              </w:rPr>
              <w:t xml:space="preserve">ontractor identified in the Annex to this </w:t>
            </w:r>
            <w:r w:rsidR="007914A7" w:rsidRPr="00CE2EC6">
              <w:rPr>
                <w:rFonts w:ascii="Calibri" w:hAnsi="Calibri" w:cs="Arial"/>
                <w:b w:val="0"/>
                <w:bCs/>
                <w:i w:val="0"/>
                <w:sz w:val="22"/>
                <w:szCs w:val="22"/>
              </w:rPr>
              <w:t xml:space="preserve">Call Off </w:t>
            </w:r>
            <w:r w:rsidR="004B0388" w:rsidRPr="00CE2EC6">
              <w:rPr>
                <w:rFonts w:ascii="Calibri" w:hAnsi="Calibri" w:cs="Arial"/>
                <w:b w:val="0"/>
                <w:bCs/>
                <w:i w:val="0"/>
                <w:sz w:val="22"/>
                <w:szCs w:val="22"/>
              </w:rPr>
              <w:t>Schedule</w:t>
            </w:r>
            <w:r w:rsidR="007914A7" w:rsidRPr="00CE2EC6">
              <w:rPr>
                <w:rFonts w:ascii="Calibri" w:hAnsi="Calibri" w:cs="Arial"/>
                <w:b w:val="0"/>
                <w:bCs/>
                <w:i w:val="0"/>
                <w:sz w:val="22"/>
                <w:szCs w:val="22"/>
              </w:rPr>
              <w:t xml:space="preserve"> 10</w:t>
            </w:r>
            <w:r w:rsidR="004B0388" w:rsidRPr="00CE2EC6">
              <w:rPr>
                <w:rFonts w:ascii="Calibri" w:hAnsi="Calibri" w:cs="Arial"/>
                <w:b w:val="0"/>
                <w:bCs/>
                <w:i w:val="0"/>
                <w:sz w:val="22"/>
                <w:szCs w:val="22"/>
              </w:rPr>
              <w:t xml:space="preserve"> to whom Transferring Customer Employees and/or Transferring Former Supplier Employees will transfer on a Relevant Transfer Date;</w:t>
            </w:r>
          </w:p>
        </w:tc>
      </w:tr>
      <w:tr w:rsidR="004B0388" w:rsidRPr="00CE2EC6" w:rsidTr="00AA6FD1">
        <w:tc>
          <w:tcPr>
            <w:tcW w:w="3085" w:type="dxa"/>
          </w:tcPr>
          <w:p w:rsidR="004B0388" w:rsidRPr="00CE2EC6" w:rsidRDefault="005D505A" w:rsidP="00AA6FD1">
            <w:pPr>
              <w:pStyle w:val="GPSDefinitionTerm"/>
              <w:rPr>
                <w:rFonts w:ascii="Calibri" w:hAnsi="Calibri"/>
              </w:rPr>
            </w:pPr>
            <w:r w:rsidRPr="00CE2EC6">
              <w:rPr>
                <w:rFonts w:ascii="Calibri" w:hAnsi="Calibri"/>
              </w:rPr>
              <w:t>“Replacement Sub-C</w:t>
            </w:r>
            <w:r w:rsidR="004B0388" w:rsidRPr="00CE2EC6">
              <w:rPr>
                <w:rFonts w:ascii="Calibri" w:hAnsi="Calibri"/>
              </w:rPr>
              <w:t>ontractor”</w:t>
            </w:r>
          </w:p>
        </w:tc>
        <w:tc>
          <w:tcPr>
            <w:tcW w:w="6157" w:type="dxa"/>
          </w:tcPr>
          <w:p w:rsidR="004B0388" w:rsidRPr="00CE2EC6" w:rsidRDefault="004B0388" w:rsidP="00AA6FD1">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 xml:space="preserve">a sub-contractor of the Replacement Supplier to whom Transferring Supplier Employees will transfer on a Service Transfer Date (or any sub-contractor of any such sub-contractor); </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“Relevant Transfer”</w:t>
            </w:r>
          </w:p>
        </w:tc>
        <w:tc>
          <w:tcPr>
            <w:tcW w:w="6157" w:type="dxa"/>
          </w:tcPr>
          <w:p w:rsidR="004B0388" w:rsidRPr="00CE2EC6" w:rsidRDefault="004B0388" w:rsidP="00AA6FD1">
            <w:pPr>
              <w:pStyle w:val="Guidancenoteparagraphtext"/>
              <w:tabs>
                <w:tab w:val="left" w:pos="235"/>
              </w:tabs>
              <w:rPr>
                <w:rFonts w:ascii="Calibri" w:hAnsi="Calibri" w:cs="Arial"/>
                <w:b w:val="0"/>
                <w:i w:val="0"/>
                <w:sz w:val="22"/>
                <w:szCs w:val="22"/>
                <w:highlight w:val="green"/>
              </w:rPr>
            </w:pPr>
            <w:r w:rsidRPr="00CE2EC6">
              <w:rPr>
                <w:rFonts w:ascii="Calibri" w:hAnsi="Calibri" w:cs="Arial"/>
                <w:b w:val="0"/>
                <w:i w:val="0"/>
                <w:sz w:val="22"/>
                <w:szCs w:val="22"/>
              </w:rPr>
              <w:t>a transfer of employment to which the Employment Regulations applies;</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lastRenderedPageBreak/>
              <w:t>“Relevant Transfer Date”</w:t>
            </w:r>
          </w:p>
        </w:tc>
        <w:tc>
          <w:tcPr>
            <w:tcW w:w="6157" w:type="dxa"/>
          </w:tcPr>
          <w:p w:rsidR="004B0388" w:rsidRPr="00CE2EC6" w:rsidRDefault="004B0388" w:rsidP="00AA6FD1">
            <w:pPr>
              <w:pStyle w:val="BodyTextIndent2"/>
              <w:tabs>
                <w:tab w:val="num" w:pos="34"/>
              </w:tabs>
              <w:spacing w:line="240" w:lineRule="auto"/>
              <w:ind w:left="0"/>
              <w:rPr>
                <w:rFonts w:ascii="Calibri" w:hAnsi="Calibri" w:cs="Arial"/>
                <w:szCs w:val="22"/>
                <w:highlight w:val="green"/>
              </w:rPr>
            </w:pPr>
            <w:r w:rsidRPr="00CE2EC6">
              <w:rPr>
                <w:rFonts w:ascii="Calibri" w:hAnsi="Calibri" w:cs="Arial"/>
                <w:bCs/>
                <w:color w:val="000000"/>
                <w:szCs w:val="22"/>
              </w:rPr>
              <w:t>in relation to a Relevant Transfer, the date upon</w:t>
            </w:r>
            <w:r w:rsidRPr="00CE2EC6">
              <w:rPr>
                <w:rFonts w:ascii="Calibri" w:hAnsi="Calibri" w:cs="Arial"/>
                <w:szCs w:val="22"/>
              </w:rPr>
              <w:t xml:space="preserve"> which the Relevant Transfer takes place;</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“Schemes”</w:t>
            </w:r>
          </w:p>
        </w:tc>
        <w:tc>
          <w:tcPr>
            <w:tcW w:w="6157" w:type="dxa"/>
          </w:tcPr>
          <w:p w:rsidR="004B0388" w:rsidRPr="00CE2EC6" w:rsidRDefault="004B0388" w:rsidP="009628D6">
            <w:pPr>
              <w:pStyle w:val="BodyTextIndent2"/>
              <w:tabs>
                <w:tab w:val="num" w:pos="34"/>
              </w:tabs>
              <w:spacing w:line="240" w:lineRule="auto"/>
              <w:ind w:left="0"/>
              <w:rPr>
                <w:rFonts w:ascii="Calibri" w:hAnsi="Calibri" w:cs="Arial"/>
                <w:bCs/>
                <w:color w:val="000000"/>
                <w:szCs w:val="22"/>
              </w:rPr>
            </w:pPr>
            <w:r w:rsidRPr="00CE2EC6">
              <w:rPr>
                <w:rFonts w:ascii="Calibri" w:hAnsi="Calibri" w:cs="Arial"/>
                <w:bCs/>
                <w:color w:val="000000"/>
                <w:szCs w:val="22"/>
              </w:rPr>
              <w:t xml:space="preserve">the Principal Civil Service Pension Scheme available to </w:t>
            </w:r>
            <w:r w:rsidR="00B53755">
              <w:rPr>
                <w:rFonts w:ascii="Calibri" w:hAnsi="Calibri"/>
                <w:color w:val="000000"/>
                <w:szCs w:val="22"/>
              </w:rPr>
              <w:t xml:space="preserve">Civil Servants </w:t>
            </w:r>
            <w:r w:rsidRPr="00CE2EC6">
              <w:rPr>
                <w:rFonts w:ascii="Calibri" w:hAnsi="Calibri" w:cs="Arial"/>
                <w:bCs/>
                <w:color w:val="000000"/>
                <w:szCs w:val="22"/>
              </w:rPr>
              <w:t xml:space="preserve">and employees of bodies under </w:t>
            </w:r>
            <w:r w:rsidR="00B53755">
              <w:rPr>
                <w:rFonts w:ascii="Calibri" w:hAnsi="Calibri" w:cs="Arial"/>
                <w:bCs/>
                <w:color w:val="000000"/>
                <w:szCs w:val="22"/>
              </w:rPr>
              <w:t xml:space="preserve">Schedule 1 of </w:t>
            </w:r>
            <w:r w:rsidRPr="00CE2EC6">
              <w:rPr>
                <w:rFonts w:ascii="Calibri" w:hAnsi="Calibri" w:cs="Arial"/>
                <w:bCs/>
                <w:color w:val="000000"/>
                <w:szCs w:val="22"/>
              </w:rPr>
              <w:t>the Superannuation Act 1972</w:t>
            </w:r>
            <w:r w:rsidR="00B53755">
              <w:rPr>
                <w:rFonts w:ascii="Calibri" w:hAnsi="Calibri" w:cs="Arial"/>
                <w:bCs/>
                <w:color w:val="000000"/>
                <w:szCs w:val="22"/>
              </w:rPr>
              <w:t xml:space="preserve"> </w:t>
            </w:r>
            <w:r w:rsidR="00B53755">
              <w:rPr>
                <w:rFonts w:ascii="Calibri" w:hAnsi="Calibri"/>
                <w:color w:val="000000"/>
                <w:szCs w:val="22"/>
              </w:rPr>
              <w:t>(</w:t>
            </w:r>
            <w:r w:rsidR="00B53755" w:rsidRPr="009513E7">
              <w:rPr>
                <w:rFonts w:ascii="Calibri" w:hAnsi="Calibri"/>
                <w:color w:val="000000"/>
                <w:szCs w:val="22"/>
              </w:rPr>
              <w:t>and eligible employees of other bodies admitted to participate under a determination under section 25 of the Public Service Pensions Act 2013),</w:t>
            </w:r>
            <w:r w:rsidRPr="00CE2EC6">
              <w:rPr>
                <w:rFonts w:ascii="Calibri" w:hAnsi="Calibri" w:cs="Arial"/>
                <w:bCs/>
                <w:color w:val="000000"/>
                <w:szCs w:val="22"/>
              </w:rPr>
              <w:t xml:space="preserve"> as governed by rules adopted by Parliament; the Partnership Pension Account and its (i) Ill health Benefits Scheme and (ii) Death Benefits Scheme; the Civil Service Additional Voluntary Contribution Scheme; and the</w:t>
            </w:r>
            <w:r w:rsidR="00B53755">
              <w:rPr>
                <w:rFonts w:ascii="Calibri" w:hAnsi="Calibri" w:cs="Arial"/>
                <w:bCs/>
                <w:color w:val="000000"/>
                <w:szCs w:val="22"/>
              </w:rPr>
              <w:t xml:space="preserve"> </w:t>
            </w:r>
            <w:r w:rsidR="00B53755" w:rsidRPr="009513E7">
              <w:rPr>
                <w:rFonts w:ascii="Calibri" w:hAnsi="Calibri"/>
                <w:color w:val="000000"/>
                <w:szCs w:val="22"/>
              </w:rPr>
              <w:t>Designated Stakeholder Pension Scheme and “alpha” introduced under The Public Service (Civil Servants and Others) Pensions Regulations 2014</w:t>
            </w:r>
            <w:r w:rsidRPr="00CE2EC6">
              <w:rPr>
                <w:rFonts w:ascii="Calibri" w:hAnsi="Calibri" w:cs="Arial"/>
                <w:bCs/>
                <w:color w:val="000000"/>
                <w:szCs w:val="22"/>
              </w:rPr>
              <w:t>;</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“Service Transfer”</w:t>
            </w:r>
          </w:p>
        </w:tc>
        <w:tc>
          <w:tcPr>
            <w:tcW w:w="6157" w:type="dxa"/>
          </w:tcPr>
          <w:p w:rsidR="004B0388" w:rsidRPr="00CE2EC6" w:rsidRDefault="004B0388" w:rsidP="00215A8B">
            <w:pPr>
              <w:pStyle w:val="Guidancenoteparagraphtext"/>
              <w:rPr>
                <w:rFonts w:ascii="Calibri" w:hAnsi="Calibri" w:cs="Arial"/>
                <w:b w:val="0"/>
                <w:i w:val="0"/>
                <w:sz w:val="22"/>
                <w:szCs w:val="22"/>
                <w:highlight w:val="green"/>
              </w:rPr>
            </w:pPr>
            <w:r w:rsidRPr="00CE2EC6">
              <w:rPr>
                <w:rFonts w:ascii="Calibri" w:hAnsi="Calibri" w:cs="Arial"/>
                <w:b w:val="0"/>
                <w:i w:val="0"/>
                <w:sz w:val="22"/>
                <w:szCs w:val="22"/>
              </w:rPr>
              <w:t xml:space="preserve">any transfer of the </w:t>
            </w:r>
            <w:r w:rsidR="009E0BBE" w:rsidRPr="00CE2EC6">
              <w:rPr>
                <w:rFonts w:ascii="Calibri" w:hAnsi="Calibri" w:cs="Arial"/>
                <w:b w:val="0"/>
                <w:i w:val="0"/>
                <w:sz w:val="22"/>
                <w:szCs w:val="22"/>
              </w:rPr>
              <w:t>Services</w:t>
            </w:r>
            <w:r w:rsidRPr="00CE2EC6">
              <w:rPr>
                <w:rFonts w:ascii="Calibri" w:hAnsi="Calibri" w:cs="Arial"/>
                <w:b w:val="0"/>
                <w:i w:val="0"/>
                <w:sz w:val="22"/>
                <w:szCs w:val="22"/>
              </w:rPr>
              <w:t xml:space="preserve"> (or any part of the </w:t>
            </w:r>
            <w:r w:rsidR="009E0BBE" w:rsidRPr="00CE2EC6">
              <w:rPr>
                <w:rFonts w:ascii="Calibri" w:hAnsi="Calibri" w:cs="Arial"/>
                <w:b w:val="0"/>
                <w:i w:val="0"/>
                <w:sz w:val="22"/>
                <w:szCs w:val="22"/>
              </w:rPr>
              <w:t>Services</w:t>
            </w:r>
            <w:r w:rsidRPr="00CE2EC6">
              <w:rPr>
                <w:rFonts w:ascii="Calibri" w:hAnsi="Calibri" w:cs="Arial"/>
                <w:b w:val="0"/>
                <w:i w:val="0"/>
                <w:sz w:val="22"/>
                <w:szCs w:val="22"/>
              </w:rPr>
              <w:t>), for whatever reason</w:t>
            </w:r>
            <w:r w:rsidR="00215A8B" w:rsidRPr="00CE2EC6">
              <w:rPr>
                <w:rFonts w:ascii="Calibri" w:hAnsi="Calibri" w:cs="Arial"/>
                <w:b w:val="0"/>
                <w:i w:val="0"/>
                <w:sz w:val="22"/>
                <w:szCs w:val="22"/>
              </w:rPr>
              <w:t>, from the Supplier or any Sub-C</w:t>
            </w:r>
            <w:r w:rsidRPr="00CE2EC6">
              <w:rPr>
                <w:rFonts w:ascii="Calibri" w:hAnsi="Calibri" w:cs="Arial"/>
                <w:b w:val="0"/>
                <w:i w:val="0"/>
                <w:sz w:val="22"/>
                <w:szCs w:val="22"/>
              </w:rPr>
              <w:t>ontractor to a Replacement</w:t>
            </w:r>
            <w:r w:rsidR="00215A8B" w:rsidRPr="00CE2EC6">
              <w:rPr>
                <w:rFonts w:ascii="Calibri" w:hAnsi="Calibri" w:cs="Arial"/>
                <w:b w:val="0"/>
                <w:i w:val="0"/>
                <w:sz w:val="22"/>
                <w:szCs w:val="22"/>
              </w:rPr>
              <w:t xml:space="preserve"> Supplier or a Replacement Sub-C</w:t>
            </w:r>
            <w:r w:rsidRPr="00CE2EC6">
              <w:rPr>
                <w:rFonts w:ascii="Calibri" w:hAnsi="Calibri" w:cs="Arial"/>
                <w:b w:val="0"/>
                <w:i w:val="0"/>
                <w:sz w:val="22"/>
                <w:szCs w:val="22"/>
              </w:rPr>
              <w:t>ontractor;</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“Service Transfer Date”</w:t>
            </w:r>
          </w:p>
        </w:tc>
        <w:tc>
          <w:tcPr>
            <w:tcW w:w="6157" w:type="dxa"/>
          </w:tcPr>
          <w:p w:rsidR="004B0388" w:rsidRPr="00CE2EC6" w:rsidRDefault="004B0388" w:rsidP="00AA6FD1">
            <w:pPr>
              <w:pStyle w:val="BodyTextIndent2"/>
              <w:tabs>
                <w:tab w:val="num" w:pos="34"/>
              </w:tabs>
              <w:spacing w:line="240" w:lineRule="auto"/>
              <w:ind w:left="0"/>
              <w:rPr>
                <w:rFonts w:ascii="Calibri" w:hAnsi="Calibri" w:cs="Arial"/>
                <w:szCs w:val="22"/>
                <w:highlight w:val="green"/>
              </w:rPr>
            </w:pPr>
            <w:r w:rsidRPr="00CE2EC6">
              <w:rPr>
                <w:rFonts w:ascii="Calibri" w:hAnsi="Calibri" w:cs="Arial"/>
                <w:color w:val="000000"/>
                <w:szCs w:val="22"/>
              </w:rPr>
              <w:t>the date</w:t>
            </w:r>
            <w:r w:rsidRPr="00CE2EC6">
              <w:rPr>
                <w:rFonts w:ascii="Calibri" w:hAnsi="Calibri" w:cs="Arial"/>
                <w:szCs w:val="22"/>
              </w:rPr>
              <w:t xml:space="preserve"> of a Service Transfer</w:t>
            </w:r>
            <w:r w:rsidR="00B53755">
              <w:t xml:space="preserve"> </w:t>
            </w:r>
            <w:r w:rsidR="00B53755" w:rsidRPr="00B53755">
              <w:rPr>
                <w:rFonts w:ascii="Calibri" w:hAnsi="Calibri" w:cs="Arial"/>
                <w:szCs w:val="22"/>
              </w:rPr>
              <w:t>or, if more than one, the date of the relevant Service Transfer as the context requires</w:t>
            </w:r>
            <w:r w:rsidRPr="00CE2EC6">
              <w:rPr>
                <w:rFonts w:ascii="Calibri" w:hAnsi="Calibri" w:cs="Arial"/>
                <w:szCs w:val="22"/>
              </w:rPr>
              <w:t>;</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“Staffing Information”</w:t>
            </w:r>
          </w:p>
        </w:tc>
        <w:tc>
          <w:tcPr>
            <w:tcW w:w="6157" w:type="dxa"/>
          </w:tcPr>
          <w:p w:rsidR="004B0388" w:rsidRPr="00CE2EC6" w:rsidRDefault="004B0388" w:rsidP="00AA6FD1">
            <w:pPr>
              <w:pStyle w:val="Guidancenoteparagraphtext"/>
              <w:rPr>
                <w:rFonts w:ascii="Calibri" w:hAnsi="Calibri" w:cs="Arial"/>
                <w:b w:val="0"/>
                <w:i w:val="0"/>
                <w:sz w:val="22"/>
                <w:szCs w:val="22"/>
              </w:rPr>
            </w:pPr>
            <w:r w:rsidRPr="00CE2EC6">
              <w:rPr>
                <w:rFonts w:ascii="Calibri" w:hAnsi="Calibri" w:cs="Arial"/>
                <w:b w:val="0"/>
                <w:i w:val="0"/>
                <w:sz w:val="22"/>
                <w:szCs w:val="22"/>
              </w:rPr>
              <w:t>in relation to all persons identified on the Supplier's Provisional Supplier Personnel List</w:t>
            </w:r>
            <w:r w:rsidRPr="00CE2EC6">
              <w:rPr>
                <w:rFonts w:ascii="Calibri" w:hAnsi="Calibri" w:cs="Arial"/>
                <w:b w:val="0"/>
                <w:bCs/>
                <w:i w:val="0"/>
                <w:sz w:val="22"/>
                <w:szCs w:val="22"/>
              </w:rPr>
              <w:t xml:space="preserve"> or </w:t>
            </w:r>
            <w:r w:rsidRPr="00CE2EC6">
              <w:rPr>
                <w:rFonts w:ascii="Calibri" w:hAnsi="Calibri" w:cs="Arial"/>
                <w:b w:val="0"/>
                <w:i w:val="0"/>
                <w:sz w:val="22"/>
                <w:szCs w:val="22"/>
              </w:rPr>
              <w:t>Supplier's Final Supplier Personnel List, as the case may be, such information as the Customer may reasonably request (subject to all applicable provisions of</w:t>
            </w:r>
            <w:r w:rsidRPr="00CE2EC6">
              <w:rPr>
                <w:rFonts w:ascii="Calibri" w:hAnsi="Calibri" w:cs="Arial"/>
                <w:b w:val="0"/>
                <w:bCs/>
                <w:i w:val="0"/>
                <w:sz w:val="22"/>
                <w:szCs w:val="22"/>
              </w:rPr>
              <w:t xml:space="preserve"> the</w:t>
            </w:r>
            <w:r w:rsidRPr="00CE2EC6">
              <w:rPr>
                <w:rFonts w:ascii="Calibri" w:hAnsi="Calibri" w:cs="Arial"/>
                <w:b w:val="0"/>
                <w:i w:val="0"/>
                <w:sz w:val="22"/>
                <w:szCs w:val="22"/>
              </w:rPr>
              <w:t xml:space="preserve"> DPA), but including in an anonymised format:</w:t>
            </w:r>
          </w:p>
          <w:p w:rsidR="004B0388" w:rsidRPr="00CE2EC6" w:rsidRDefault="004B0388" w:rsidP="0099032C">
            <w:pPr>
              <w:pStyle w:val="Guidancenoteparagraphtext"/>
              <w:numPr>
                <w:ilvl w:val="0"/>
                <w:numId w:val="20"/>
              </w:numPr>
              <w:rPr>
                <w:rFonts w:ascii="Calibri" w:hAnsi="Calibri" w:cs="Arial"/>
                <w:b w:val="0"/>
                <w:i w:val="0"/>
                <w:sz w:val="22"/>
                <w:szCs w:val="22"/>
              </w:rPr>
            </w:pPr>
            <w:r w:rsidRPr="00CE2EC6">
              <w:rPr>
                <w:rFonts w:ascii="Calibri" w:hAnsi="Calibri" w:cs="Arial"/>
                <w:b w:val="0"/>
                <w:i w:val="0"/>
                <w:sz w:val="22"/>
                <w:szCs w:val="22"/>
              </w:rPr>
              <w:t>their ages, dates of commencement of employment or engagement</w:t>
            </w:r>
            <w:r w:rsidR="00B53755">
              <w:rPr>
                <w:rFonts w:ascii="Calibri" w:hAnsi="Calibri" w:cs="Arial"/>
                <w:b w:val="0"/>
                <w:i w:val="0"/>
                <w:sz w:val="22"/>
                <w:szCs w:val="22"/>
              </w:rPr>
              <w:t xml:space="preserve">, </w:t>
            </w:r>
            <w:r w:rsidRPr="00CE2EC6">
              <w:rPr>
                <w:rFonts w:ascii="Calibri" w:hAnsi="Calibri" w:cs="Arial"/>
                <w:b w:val="0"/>
                <w:i w:val="0"/>
                <w:sz w:val="22"/>
                <w:szCs w:val="22"/>
              </w:rPr>
              <w:t>gender</w:t>
            </w:r>
            <w:r w:rsidR="00B53755">
              <w:rPr>
                <w:rFonts w:ascii="Calibri" w:hAnsi="Calibri" w:cs="Arial"/>
                <w:b w:val="0"/>
                <w:i w:val="0"/>
                <w:sz w:val="22"/>
                <w:szCs w:val="22"/>
              </w:rPr>
              <w:t xml:space="preserve"> and place of work</w:t>
            </w:r>
            <w:r w:rsidRPr="00CE2EC6">
              <w:rPr>
                <w:rFonts w:ascii="Calibri" w:hAnsi="Calibri" w:cs="Arial"/>
                <w:b w:val="0"/>
                <w:i w:val="0"/>
                <w:sz w:val="22"/>
                <w:szCs w:val="22"/>
              </w:rPr>
              <w:t>;</w:t>
            </w:r>
          </w:p>
          <w:p w:rsidR="004B0388" w:rsidRPr="00CE2EC6" w:rsidRDefault="004B0388" w:rsidP="0099032C">
            <w:pPr>
              <w:pStyle w:val="Guidancenoteparagraphtext"/>
              <w:numPr>
                <w:ilvl w:val="0"/>
                <w:numId w:val="20"/>
              </w:numPr>
              <w:rPr>
                <w:rFonts w:ascii="Calibri" w:hAnsi="Calibri" w:cs="Arial"/>
                <w:b w:val="0"/>
                <w:i w:val="0"/>
                <w:sz w:val="22"/>
                <w:szCs w:val="22"/>
              </w:rPr>
            </w:pPr>
            <w:r w:rsidRPr="00CE2EC6">
              <w:rPr>
                <w:rFonts w:ascii="Calibri" w:hAnsi="Calibri" w:cs="Arial"/>
                <w:b w:val="0"/>
                <w:i w:val="0"/>
                <w:sz w:val="22"/>
                <w:szCs w:val="22"/>
              </w:rPr>
              <w:t xml:space="preserve">details of whether they </w:t>
            </w:r>
            <w:r w:rsidRPr="00CE2EC6">
              <w:rPr>
                <w:rFonts w:ascii="Calibri" w:hAnsi="Calibri" w:cs="Arial"/>
                <w:b w:val="0"/>
                <w:bCs/>
                <w:i w:val="0"/>
                <w:sz w:val="22"/>
                <w:szCs w:val="22"/>
              </w:rPr>
              <w:t>are</w:t>
            </w:r>
            <w:r w:rsidRPr="00CE2EC6">
              <w:rPr>
                <w:rFonts w:ascii="Calibri" w:hAnsi="Calibri" w:cs="Arial"/>
                <w:b w:val="0"/>
                <w:i w:val="0"/>
                <w:sz w:val="22"/>
                <w:szCs w:val="22"/>
              </w:rPr>
              <w:t xml:space="preserve"> employed, self employed contractors or consultants, agency workers or otherwise;</w:t>
            </w:r>
          </w:p>
          <w:p w:rsidR="004B0388" w:rsidRPr="00CE2EC6" w:rsidRDefault="004B0388" w:rsidP="0099032C">
            <w:pPr>
              <w:pStyle w:val="Guidancenoteparagraphtext"/>
              <w:numPr>
                <w:ilvl w:val="0"/>
                <w:numId w:val="20"/>
              </w:numPr>
              <w:rPr>
                <w:rFonts w:ascii="Calibri" w:hAnsi="Calibri" w:cs="Arial"/>
                <w:b w:val="0"/>
                <w:i w:val="0"/>
                <w:sz w:val="22"/>
                <w:szCs w:val="22"/>
              </w:rPr>
            </w:pPr>
            <w:r w:rsidRPr="00CE2EC6">
              <w:rPr>
                <w:rFonts w:ascii="Calibri" w:hAnsi="Calibri" w:cs="Arial"/>
                <w:b w:val="0"/>
                <w:i w:val="0"/>
                <w:sz w:val="22"/>
                <w:szCs w:val="22"/>
              </w:rPr>
              <w:t xml:space="preserve">the identity of the employer or relevant contracting </w:t>
            </w:r>
            <w:r w:rsidR="002A4D11" w:rsidRPr="00CE2EC6">
              <w:rPr>
                <w:rFonts w:ascii="Calibri" w:hAnsi="Calibri" w:cs="Arial"/>
                <w:b w:val="0"/>
                <w:i w:val="0"/>
                <w:sz w:val="22"/>
                <w:szCs w:val="22"/>
              </w:rPr>
              <w:t>p</w:t>
            </w:r>
            <w:r w:rsidRPr="00CE2EC6">
              <w:rPr>
                <w:rFonts w:ascii="Calibri" w:hAnsi="Calibri" w:cs="Arial"/>
                <w:b w:val="0"/>
                <w:i w:val="0"/>
                <w:sz w:val="22"/>
                <w:szCs w:val="22"/>
              </w:rPr>
              <w:t>arty;</w:t>
            </w:r>
          </w:p>
          <w:p w:rsidR="004B0388" w:rsidRPr="00CE2EC6" w:rsidRDefault="004B0388" w:rsidP="0099032C">
            <w:pPr>
              <w:pStyle w:val="Guidancenoteparagraphtext"/>
              <w:numPr>
                <w:ilvl w:val="0"/>
                <w:numId w:val="20"/>
              </w:numPr>
              <w:rPr>
                <w:rFonts w:ascii="Calibri" w:hAnsi="Calibri" w:cs="Arial"/>
                <w:b w:val="0"/>
                <w:i w:val="0"/>
                <w:sz w:val="22"/>
                <w:szCs w:val="22"/>
              </w:rPr>
            </w:pPr>
            <w:r w:rsidRPr="00CE2EC6">
              <w:rPr>
                <w:rFonts w:ascii="Calibri" w:hAnsi="Calibri" w:cs="Arial"/>
                <w:b w:val="0"/>
                <w:i w:val="0"/>
                <w:sz w:val="22"/>
                <w:szCs w:val="22"/>
              </w:rPr>
              <w:t>their relevant contractual notice periods and any other terms relating to termination of employment, including redundancy procedures, and redundancy payments;</w:t>
            </w:r>
          </w:p>
          <w:p w:rsidR="004B0388" w:rsidRPr="00CE2EC6" w:rsidRDefault="004B0388" w:rsidP="0099032C">
            <w:pPr>
              <w:pStyle w:val="Guidancenoteparagraphtext"/>
              <w:numPr>
                <w:ilvl w:val="0"/>
                <w:numId w:val="20"/>
              </w:numPr>
              <w:rPr>
                <w:rFonts w:ascii="Calibri" w:hAnsi="Calibri" w:cs="Arial"/>
                <w:b w:val="0"/>
                <w:i w:val="0"/>
                <w:sz w:val="22"/>
                <w:szCs w:val="22"/>
              </w:rPr>
            </w:pPr>
            <w:r w:rsidRPr="00CE2EC6">
              <w:rPr>
                <w:rFonts w:ascii="Calibri" w:hAnsi="Calibri" w:cs="Arial"/>
                <w:b w:val="0"/>
                <w:bCs/>
                <w:i w:val="0"/>
                <w:sz w:val="22"/>
                <w:szCs w:val="22"/>
              </w:rPr>
              <w:t>their</w:t>
            </w:r>
            <w:r w:rsidRPr="00CE2EC6">
              <w:rPr>
                <w:rFonts w:ascii="Calibri" w:hAnsi="Calibri" w:cs="Arial"/>
                <w:b w:val="0"/>
                <w:i w:val="0"/>
                <w:sz w:val="22"/>
                <w:szCs w:val="22"/>
              </w:rPr>
              <w:t xml:space="preserve"> wages, salaries</w:t>
            </w:r>
            <w:r w:rsidR="00D55DCF">
              <w:rPr>
                <w:rFonts w:ascii="Calibri" w:hAnsi="Calibri" w:cs="Arial"/>
                <w:b w:val="0"/>
                <w:i w:val="0"/>
                <w:sz w:val="22"/>
                <w:szCs w:val="22"/>
              </w:rPr>
              <w:t>, bonuses</w:t>
            </w:r>
            <w:r w:rsidRPr="00CE2EC6">
              <w:rPr>
                <w:rFonts w:ascii="Calibri" w:hAnsi="Calibri" w:cs="Arial"/>
                <w:b w:val="0"/>
                <w:bCs/>
                <w:i w:val="0"/>
                <w:sz w:val="22"/>
                <w:szCs w:val="22"/>
              </w:rPr>
              <w:t xml:space="preserve"> and</w:t>
            </w:r>
            <w:r w:rsidRPr="00CE2EC6">
              <w:rPr>
                <w:rFonts w:ascii="Calibri" w:hAnsi="Calibri" w:cs="Arial"/>
                <w:b w:val="0"/>
                <w:i w:val="0"/>
                <w:sz w:val="22"/>
                <w:szCs w:val="22"/>
              </w:rPr>
              <w:t xml:space="preserve"> profit sharing</w:t>
            </w:r>
            <w:r w:rsidRPr="00CE2EC6">
              <w:rPr>
                <w:rFonts w:ascii="Calibri" w:hAnsi="Calibri" w:cs="Arial"/>
                <w:b w:val="0"/>
                <w:bCs/>
                <w:i w:val="0"/>
                <w:sz w:val="22"/>
                <w:szCs w:val="22"/>
              </w:rPr>
              <w:t xml:space="preserve"> arrangements as applicable</w:t>
            </w:r>
            <w:r w:rsidRPr="00CE2EC6">
              <w:rPr>
                <w:rFonts w:ascii="Calibri" w:hAnsi="Calibri" w:cs="Arial"/>
                <w:b w:val="0"/>
                <w:i w:val="0"/>
                <w:sz w:val="22"/>
                <w:szCs w:val="22"/>
              </w:rPr>
              <w:t>;</w:t>
            </w:r>
          </w:p>
          <w:p w:rsidR="004B0388" w:rsidRPr="00CE2EC6" w:rsidRDefault="004B0388" w:rsidP="0099032C">
            <w:pPr>
              <w:pStyle w:val="Guidancenoteparagraphtext"/>
              <w:numPr>
                <w:ilvl w:val="0"/>
                <w:numId w:val="20"/>
              </w:numPr>
              <w:rPr>
                <w:rFonts w:ascii="Calibri" w:hAnsi="Calibri" w:cs="Arial"/>
                <w:b w:val="0"/>
                <w:i w:val="0"/>
                <w:sz w:val="22"/>
                <w:szCs w:val="22"/>
              </w:rPr>
            </w:pPr>
            <w:r w:rsidRPr="00CE2EC6">
              <w:rPr>
                <w:rFonts w:ascii="Calibri" w:hAnsi="Calibri" w:cs="Arial"/>
                <w:b w:val="0"/>
                <w:i w:val="0"/>
                <w:sz w:val="22"/>
                <w:szCs w:val="22"/>
              </w:rPr>
              <w:t>details of other employment-related benefits, including (without limitation) medical insurance, life assurance, pension or other retirement benefit schemes, share option schemes and company car schedules applicable to them;</w:t>
            </w:r>
          </w:p>
          <w:p w:rsidR="004B0388" w:rsidRPr="00CE2EC6" w:rsidRDefault="004B0388" w:rsidP="0099032C">
            <w:pPr>
              <w:pStyle w:val="Guidancenoteparagraphtext"/>
              <w:numPr>
                <w:ilvl w:val="0"/>
                <w:numId w:val="20"/>
              </w:numPr>
              <w:rPr>
                <w:rFonts w:ascii="Calibri" w:hAnsi="Calibri" w:cs="Arial"/>
                <w:b w:val="0"/>
                <w:i w:val="0"/>
                <w:sz w:val="22"/>
                <w:szCs w:val="22"/>
              </w:rPr>
            </w:pPr>
            <w:r w:rsidRPr="00CE2EC6">
              <w:rPr>
                <w:rFonts w:ascii="Calibri" w:hAnsi="Calibri" w:cs="Arial"/>
                <w:b w:val="0"/>
                <w:i w:val="0"/>
                <w:sz w:val="22"/>
                <w:szCs w:val="22"/>
              </w:rPr>
              <w:lastRenderedPageBreak/>
              <w:t>any outstanding or potential contractual, statutory or other liabilities in respect of such individuals (including in respect of personal injury claims);</w:t>
            </w:r>
          </w:p>
          <w:p w:rsidR="004B0388" w:rsidRPr="00CE2EC6" w:rsidRDefault="004B0388" w:rsidP="0099032C">
            <w:pPr>
              <w:pStyle w:val="Guidancenoteparagraphtext"/>
              <w:numPr>
                <w:ilvl w:val="0"/>
                <w:numId w:val="20"/>
              </w:numPr>
              <w:rPr>
                <w:rFonts w:ascii="Calibri" w:hAnsi="Calibri" w:cs="Arial"/>
                <w:b w:val="0"/>
                <w:i w:val="0"/>
                <w:sz w:val="22"/>
                <w:szCs w:val="22"/>
              </w:rPr>
            </w:pPr>
            <w:r w:rsidRPr="00CE2EC6">
              <w:rPr>
                <w:rFonts w:ascii="Calibri" w:hAnsi="Calibri" w:cs="Arial"/>
                <w:b w:val="0"/>
                <w:i w:val="0"/>
                <w:sz w:val="22"/>
                <w:szCs w:val="22"/>
              </w:rPr>
              <w:t xml:space="preserve">details of any such individuals on long term sickness absence, parental leave, maternity leave or other authorised long term absence; </w:t>
            </w:r>
          </w:p>
          <w:p w:rsidR="004B0388" w:rsidRPr="00CE2EC6" w:rsidRDefault="004B0388" w:rsidP="0099032C">
            <w:pPr>
              <w:pStyle w:val="Guidancenoteparagraphtext"/>
              <w:numPr>
                <w:ilvl w:val="0"/>
                <w:numId w:val="20"/>
              </w:numPr>
              <w:rPr>
                <w:rFonts w:ascii="Calibri" w:hAnsi="Calibri" w:cs="Arial"/>
                <w:b w:val="0"/>
                <w:i w:val="0"/>
                <w:sz w:val="22"/>
                <w:szCs w:val="22"/>
              </w:rPr>
            </w:pPr>
            <w:r w:rsidRPr="00CE2EC6">
              <w:rPr>
                <w:rFonts w:ascii="Calibri" w:hAnsi="Calibri" w:cs="Arial"/>
                <w:b w:val="0"/>
                <w:i w:val="0"/>
                <w:sz w:val="22"/>
                <w:szCs w:val="22"/>
              </w:rPr>
              <w:t>copies of all relevant documents and materials relating to such information, including copies of relevant contracts of employment (or relevant standard contracts if applied generally in respect of such employees); and</w:t>
            </w:r>
          </w:p>
          <w:p w:rsidR="004B0388" w:rsidRPr="00CE2EC6" w:rsidRDefault="004B0388" w:rsidP="0099032C">
            <w:pPr>
              <w:pStyle w:val="Guidancenoteparagraphtext"/>
              <w:numPr>
                <w:ilvl w:val="0"/>
                <w:numId w:val="20"/>
              </w:numPr>
              <w:rPr>
                <w:rFonts w:ascii="Calibri" w:hAnsi="Calibri" w:cs="Arial"/>
                <w:b w:val="0"/>
                <w:i w:val="0"/>
                <w:sz w:val="22"/>
                <w:szCs w:val="22"/>
              </w:rPr>
            </w:pPr>
            <w:r w:rsidRPr="00CE2EC6">
              <w:rPr>
                <w:rFonts w:ascii="Calibri" w:hAnsi="Calibri" w:cs="Arial"/>
                <w:b w:val="0"/>
                <w:i w:val="0"/>
                <w:sz w:val="22"/>
                <w:szCs w:val="22"/>
              </w:rPr>
              <w:t xml:space="preserve">any other </w:t>
            </w:r>
            <w:r w:rsidRPr="00CE2EC6">
              <w:rPr>
                <w:rFonts w:ascii="Calibri" w:hAnsi="Calibri" w:cs="Arial"/>
                <w:b w:val="0"/>
                <w:bCs/>
                <w:i w:val="0"/>
                <w:sz w:val="22"/>
                <w:szCs w:val="22"/>
              </w:rPr>
              <w:t>“</w:t>
            </w:r>
            <w:r w:rsidRPr="00CE2EC6">
              <w:rPr>
                <w:rFonts w:ascii="Calibri" w:hAnsi="Calibri" w:cs="Arial"/>
                <w:b w:val="0"/>
                <w:i w:val="0"/>
                <w:sz w:val="22"/>
                <w:szCs w:val="22"/>
              </w:rPr>
              <w:t>employee liability information</w:t>
            </w:r>
            <w:r w:rsidRPr="00CE2EC6">
              <w:rPr>
                <w:rFonts w:ascii="Calibri" w:hAnsi="Calibri" w:cs="Arial"/>
                <w:b w:val="0"/>
                <w:bCs/>
                <w:i w:val="0"/>
                <w:sz w:val="22"/>
                <w:szCs w:val="22"/>
              </w:rPr>
              <w:t>”</w:t>
            </w:r>
            <w:r w:rsidRPr="00CE2EC6">
              <w:rPr>
                <w:rFonts w:ascii="Calibri" w:hAnsi="Calibri" w:cs="Arial"/>
                <w:b w:val="0"/>
                <w:i w:val="0"/>
                <w:sz w:val="22"/>
                <w:szCs w:val="22"/>
              </w:rPr>
              <w:t xml:space="preserve"> as such term is defined in regulation</w:t>
            </w:r>
            <w:r w:rsidRPr="00CE2EC6">
              <w:rPr>
                <w:rFonts w:ascii="Calibri" w:hAnsi="Calibri" w:cs="Arial"/>
                <w:b w:val="0"/>
                <w:bCs/>
                <w:i w:val="0"/>
                <w:sz w:val="22"/>
                <w:szCs w:val="22"/>
              </w:rPr>
              <w:t> </w:t>
            </w:r>
            <w:r w:rsidRPr="00CE2EC6">
              <w:rPr>
                <w:rFonts w:ascii="Calibri" w:hAnsi="Calibri" w:cs="Arial"/>
                <w:b w:val="0"/>
                <w:i w:val="0"/>
                <w:sz w:val="22"/>
                <w:szCs w:val="22"/>
              </w:rPr>
              <w:t>11 of the Employment Regulations;</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lastRenderedPageBreak/>
              <w:t>“Supplier's Final Supplier Personnel List”</w:t>
            </w:r>
          </w:p>
        </w:tc>
        <w:tc>
          <w:tcPr>
            <w:tcW w:w="6157" w:type="dxa"/>
          </w:tcPr>
          <w:p w:rsidR="004B0388" w:rsidRPr="00CE2EC6" w:rsidRDefault="004B0388" w:rsidP="009628D6">
            <w:pPr>
              <w:pStyle w:val="BodyTextIndent"/>
              <w:tabs>
                <w:tab w:val="left" w:pos="34"/>
              </w:tabs>
              <w:spacing w:line="240" w:lineRule="auto"/>
              <w:ind w:left="0"/>
              <w:rPr>
                <w:rFonts w:ascii="Calibri" w:hAnsi="Calibri" w:cs="Arial"/>
                <w:szCs w:val="22"/>
              </w:rPr>
            </w:pPr>
            <w:r w:rsidRPr="00CE2EC6">
              <w:rPr>
                <w:rFonts w:ascii="Calibri" w:hAnsi="Calibri" w:cs="Arial"/>
                <w:szCs w:val="22"/>
              </w:rPr>
              <w:t xml:space="preserve">a list provided by the Supplier of all Supplier Personnel who will transfer under the Employment Regulations on the </w:t>
            </w:r>
            <w:r w:rsidR="00D55DCF">
              <w:rPr>
                <w:rFonts w:ascii="Calibri" w:hAnsi="Calibri" w:cs="Arial"/>
                <w:szCs w:val="22"/>
              </w:rPr>
              <w:t>Service</w:t>
            </w:r>
            <w:r w:rsidR="00D55DCF" w:rsidRPr="00CE2EC6">
              <w:rPr>
                <w:rFonts w:ascii="Calibri" w:hAnsi="Calibri" w:cs="Arial"/>
                <w:szCs w:val="22"/>
              </w:rPr>
              <w:t xml:space="preserve"> </w:t>
            </w:r>
            <w:r w:rsidRPr="00CE2EC6">
              <w:rPr>
                <w:rFonts w:ascii="Calibri" w:hAnsi="Calibri" w:cs="Arial"/>
                <w:szCs w:val="22"/>
              </w:rPr>
              <w:t>Transfer Date;</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“Supplier's Provisional Supplier Personnel List”</w:t>
            </w:r>
          </w:p>
        </w:tc>
        <w:tc>
          <w:tcPr>
            <w:tcW w:w="6157" w:type="dxa"/>
          </w:tcPr>
          <w:p w:rsidR="004B0388" w:rsidRPr="00CE2EC6" w:rsidRDefault="004B0388" w:rsidP="009628D6">
            <w:pPr>
              <w:pStyle w:val="BodyTextIndent"/>
              <w:spacing w:line="240" w:lineRule="auto"/>
              <w:ind w:left="34"/>
              <w:rPr>
                <w:rFonts w:ascii="Calibri" w:hAnsi="Calibri" w:cs="Arial"/>
                <w:szCs w:val="22"/>
              </w:rPr>
            </w:pPr>
            <w:r w:rsidRPr="00CE2EC6">
              <w:rPr>
                <w:rFonts w:ascii="Calibri" w:hAnsi="Calibri" w:cs="Arial"/>
                <w:szCs w:val="22"/>
              </w:rPr>
              <w:t xml:space="preserve">a list prepared and updated by the Supplier of all Supplier Personnel who are </w:t>
            </w:r>
            <w:r w:rsidR="00D55DCF">
              <w:rPr>
                <w:rFonts w:ascii="Calibri" w:hAnsi="Calibri" w:cs="Arial"/>
                <w:szCs w:val="22"/>
              </w:rPr>
              <w:t>at the date of the list</w:t>
            </w:r>
            <w:r w:rsidRPr="00CE2EC6">
              <w:rPr>
                <w:rFonts w:ascii="Calibri" w:hAnsi="Calibri" w:cs="Arial"/>
                <w:szCs w:val="22"/>
              </w:rPr>
              <w:t xml:space="preserve"> wholly or mainly </w:t>
            </w:r>
            <w:r w:rsidR="00D55DCF">
              <w:rPr>
                <w:rFonts w:ascii="Calibri" w:hAnsi="Calibri" w:cs="Arial"/>
                <w:szCs w:val="22"/>
              </w:rPr>
              <w:t xml:space="preserve">engaged in or </w:t>
            </w:r>
            <w:r w:rsidRPr="00CE2EC6">
              <w:rPr>
                <w:rFonts w:ascii="Calibri" w:hAnsi="Calibri" w:cs="Arial"/>
                <w:szCs w:val="22"/>
              </w:rPr>
              <w:t xml:space="preserve">assigned to the provision of the </w:t>
            </w:r>
            <w:r w:rsidR="009E0BBE" w:rsidRPr="00CE2EC6">
              <w:rPr>
                <w:rFonts w:ascii="Calibri" w:hAnsi="Calibri" w:cs="Arial"/>
                <w:szCs w:val="22"/>
              </w:rPr>
              <w:t>Services</w:t>
            </w:r>
            <w:r w:rsidRPr="00CE2EC6">
              <w:rPr>
                <w:rFonts w:ascii="Calibri" w:hAnsi="Calibri" w:cs="Arial"/>
                <w:szCs w:val="22"/>
              </w:rPr>
              <w:t xml:space="preserve"> or any relevant part of the </w:t>
            </w:r>
            <w:r w:rsidR="009E0BBE" w:rsidRPr="00CE2EC6">
              <w:rPr>
                <w:rFonts w:ascii="Calibri" w:hAnsi="Calibri" w:cs="Arial"/>
                <w:szCs w:val="22"/>
              </w:rPr>
              <w:t>Services</w:t>
            </w:r>
            <w:r w:rsidRPr="00CE2EC6">
              <w:rPr>
                <w:rFonts w:ascii="Calibri" w:hAnsi="Calibri" w:cs="Arial"/>
                <w:szCs w:val="22"/>
              </w:rPr>
              <w:t xml:space="preserve"> which it is envisaged as at the date of such list will no longer be provided by the Supplier;</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“Transferring Customer Employees”</w:t>
            </w:r>
          </w:p>
        </w:tc>
        <w:tc>
          <w:tcPr>
            <w:tcW w:w="6157" w:type="dxa"/>
          </w:tcPr>
          <w:p w:rsidR="004B0388" w:rsidRPr="00CE2EC6" w:rsidRDefault="004B0388" w:rsidP="00AA6FD1">
            <w:pPr>
              <w:pStyle w:val="Guidancenoteparagraphtext"/>
              <w:rPr>
                <w:rFonts w:ascii="Calibri" w:hAnsi="Calibri" w:cs="Arial"/>
                <w:b w:val="0"/>
                <w:i w:val="0"/>
                <w:sz w:val="22"/>
                <w:szCs w:val="22"/>
              </w:rPr>
            </w:pPr>
            <w:r w:rsidRPr="00CE2EC6">
              <w:rPr>
                <w:rFonts w:ascii="Calibri" w:hAnsi="Calibri" w:cs="Arial"/>
                <w:b w:val="0"/>
                <w:i w:val="0"/>
                <w:sz w:val="22"/>
                <w:szCs w:val="22"/>
              </w:rPr>
              <w:t>those employees of the Customer to whom the Employment Regulations will apply on the Relevant Transfer Date;</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“Transferring Former Supplier Employees”</w:t>
            </w:r>
          </w:p>
        </w:tc>
        <w:tc>
          <w:tcPr>
            <w:tcW w:w="6157" w:type="dxa"/>
          </w:tcPr>
          <w:p w:rsidR="004B0388" w:rsidRPr="00CE2EC6" w:rsidRDefault="004B0388" w:rsidP="00AA6FD1">
            <w:pPr>
              <w:pStyle w:val="Guidancenoteparagraphtext"/>
              <w:rPr>
                <w:rFonts w:ascii="Calibri" w:hAnsi="Calibri" w:cs="Arial"/>
                <w:b w:val="0"/>
                <w:i w:val="0"/>
                <w:sz w:val="22"/>
                <w:szCs w:val="22"/>
              </w:rPr>
            </w:pPr>
            <w:r w:rsidRPr="00CE2EC6">
              <w:rPr>
                <w:rFonts w:ascii="Calibri" w:hAnsi="Calibri" w:cs="Arial"/>
                <w:b w:val="0"/>
                <w:i w:val="0"/>
                <w:sz w:val="22"/>
                <w:szCs w:val="22"/>
              </w:rPr>
              <w:t>in relation to a Former Supplier, those employees of the Former Supplier to whom the Employment Regulations will apply on the Relevant Transfer Date; and</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“Transferring Supplier Employees”</w:t>
            </w:r>
          </w:p>
        </w:tc>
        <w:tc>
          <w:tcPr>
            <w:tcW w:w="6157" w:type="dxa"/>
          </w:tcPr>
          <w:p w:rsidR="004B0388" w:rsidRPr="00CE2EC6" w:rsidRDefault="004B0388" w:rsidP="00AA6FD1">
            <w:pPr>
              <w:pStyle w:val="Guidancenoteparagraphtext"/>
              <w:rPr>
                <w:rFonts w:ascii="Calibri" w:hAnsi="Calibri" w:cs="Arial"/>
                <w:b w:val="0"/>
                <w:i w:val="0"/>
                <w:sz w:val="22"/>
                <w:szCs w:val="22"/>
              </w:rPr>
            </w:pPr>
            <w:r w:rsidRPr="00CE2EC6">
              <w:rPr>
                <w:rFonts w:ascii="Calibri" w:hAnsi="Calibri" w:cs="Arial"/>
                <w:b w:val="0"/>
                <w:i w:val="0"/>
                <w:sz w:val="22"/>
                <w:szCs w:val="22"/>
              </w:rPr>
              <w:t>those employees of the Supplier and</w:t>
            </w:r>
            <w:r w:rsidR="00EE2D36" w:rsidRPr="00CE2EC6">
              <w:rPr>
                <w:rFonts w:ascii="Calibri" w:hAnsi="Calibri" w:cs="Arial"/>
                <w:b w:val="0"/>
                <w:i w:val="0"/>
                <w:sz w:val="22"/>
                <w:szCs w:val="22"/>
              </w:rPr>
              <w:t>/or the Supplier’s Sub-C</w:t>
            </w:r>
            <w:r w:rsidRPr="00CE2EC6">
              <w:rPr>
                <w:rFonts w:ascii="Calibri" w:hAnsi="Calibri" w:cs="Arial"/>
                <w:b w:val="0"/>
                <w:i w:val="0"/>
                <w:sz w:val="22"/>
                <w:szCs w:val="22"/>
              </w:rPr>
              <w:t xml:space="preserve">ontractors to whom the Employment Regulations will apply on the Service Transfer Date. </w:t>
            </w:r>
          </w:p>
        </w:tc>
      </w:tr>
    </w:tbl>
    <w:p w:rsidR="004B0388" w:rsidRPr="00CE2EC6" w:rsidRDefault="004B0388" w:rsidP="00767FEE">
      <w:pPr>
        <w:pStyle w:val="GPSL1SCHEDULEHeading"/>
        <w:rPr>
          <w:rFonts w:ascii="Calibri" w:hAnsi="Calibri"/>
        </w:rPr>
      </w:pPr>
      <w:r w:rsidRPr="00CE2EC6">
        <w:rPr>
          <w:rFonts w:ascii="Calibri" w:hAnsi="Calibri"/>
        </w:rPr>
        <w:t>INTERPRETATION</w:t>
      </w:r>
    </w:p>
    <w:p w:rsidR="004B0388" w:rsidRPr="00CE2EC6" w:rsidRDefault="004B0388" w:rsidP="004B0388">
      <w:pPr>
        <w:ind w:left="709"/>
        <w:rPr>
          <w:rFonts w:ascii="Calibri" w:hAnsi="Calibri"/>
          <w:bCs/>
          <w:iCs/>
          <w:spacing w:val="-3"/>
          <w:lang w:val="en-US"/>
        </w:rPr>
      </w:pPr>
      <w:r w:rsidRPr="00CE2EC6">
        <w:rPr>
          <w:rFonts w:ascii="Calibri" w:hAnsi="Calibri"/>
          <w:bCs/>
          <w:iCs/>
          <w:spacing w:val="-3"/>
          <w:lang w:val="en-US"/>
        </w:rPr>
        <w:t xml:space="preserve">Where a provision in this </w:t>
      </w:r>
      <w:r w:rsidR="007914A7" w:rsidRPr="00CE2EC6">
        <w:rPr>
          <w:rFonts w:ascii="Calibri" w:hAnsi="Calibri"/>
          <w:bCs/>
          <w:iCs/>
          <w:spacing w:val="-3"/>
          <w:lang w:val="en-US"/>
        </w:rPr>
        <w:t xml:space="preserve">Call Off </w:t>
      </w:r>
      <w:r w:rsidRPr="00CE2EC6">
        <w:rPr>
          <w:rFonts w:ascii="Calibri" w:hAnsi="Calibri"/>
          <w:bCs/>
          <w:iCs/>
          <w:spacing w:val="-3"/>
          <w:lang w:val="en-US"/>
        </w:rPr>
        <w:t>Schedule</w:t>
      </w:r>
      <w:r w:rsidR="007914A7" w:rsidRPr="00CE2EC6">
        <w:rPr>
          <w:rFonts w:ascii="Calibri" w:hAnsi="Calibri"/>
          <w:bCs/>
          <w:iCs/>
          <w:spacing w:val="-3"/>
          <w:lang w:val="en-US"/>
        </w:rPr>
        <w:t xml:space="preserve"> 10</w:t>
      </w:r>
      <w:r w:rsidRPr="00CE2EC6">
        <w:rPr>
          <w:rFonts w:ascii="Calibri" w:hAnsi="Calibri"/>
          <w:bCs/>
          <w:iCs/>
          <w:spacing w:val="-3"/>
          <w:lang w:val="en-US"/>
        </w:rPr>
        <w:t xml:space="preserve"> imposes an obligation on the Supplier to provide an indemnity, undertaking or warranty, the Supplier shal</w:t>
      </w:r>
      <w:r w:rsidR="00EE2D36" w:rsidRPr="00CE2EC6">
        <w:rPr>
          <w:rFonts w:ascii="Calibri" w:hAnsi="Calibri"/>
          <w:bCs/>
          <w:iCs/>
          <w:spacing w:val="-3"/>
          <w:lang w:val="en-US"/>
        </w:rPr>
        <w:t>l procure that each of its Sub-C</w:t>
      </w:r>
      <w:r w:rsidRPr="00CE2EC6">
        <w:rPr>
          <w:rFonts w:ascii="Calibri" w:hAnsi="Calibri"/>
          <w:bCs/>
          <w:iCs/>
          <w:spacing w:val="-3"/>
          <w:lang w:val="en-US"/>
        </w:rPr>
        <w:t>ontractors shall comply with such obligation and provide such indemnity, undertaking or warranty to the Customer, Former Supplier, Replaceme</w:t>
      </w:r>
      <w:r w:rsidR="00EE2D36" w:rsidRPr="00CE2EC6">
        <w:rPr>
          <w:rFonts w:ascii="Calibri" w:hAnsi="Calibri"/>
          <w:bCs/>
          <w:iCs/>
          <w:spacing w:val="-3"/>
          <w:lang w:val="en-US"/>
        </w:rPr>
        <w:t>nt Supplier or Replacement Sub-C</w:t>
      </w:r>
      <w:r w:rsidRPr="00CE2EC6">
        <w:rPr>
          <w:rFonts w:ascii="Calibri" w:hAnsi="Calibri"/>
          <w:bCs/>
          <w:iCs/>
          <w:spacing w:val="-3"/>
          <w:lang w:val="en-US"/>
        </w:rPr>
        <w:t xml:space="preserve">ontractor, as the case may be. </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35" w:author="Author" w:original="0."/>
        </w:fldChar>
      </w:r>
    </w:p>
    <w:p w:rsidR="004B0388" w:rsidRPr="00CE2EC6" w:rsidRDefault="004B0388" w:rsidP="00036474">
      <w:pPr>
        <w:pStyle w:val="GPSSchPart"/>
        <w:rPr>
          <w:rFonts w:ascii="Calibri" w:hAnsi="Calibri"/>
        </w:rPr>
      </w:pPr>
      <w:r w:rsidRPr="00CE2EC6">
        <w:rPr>
          <w:rFonts w:ascii="Calibri" w:hAnsi="Calibri"/>
        </w:rPr>
        <w:br w:type="page"/>
      </w:r>
      <w:r w:rsidRPr="00CE2EC6">
        <w:rPr>
          <w:rFonts w:ascii="Calibri" w:hAnsi="Calibri"/>
        </w:rPr>
        <w:lastRenderedPageBreak/>
        <w:t>PART A</w:t>
      </w:r>
    </w:p>
    <w:p w:rsidR="004B0388" w:rsidRPr="00CE2EC6" w:rsidRDefault="004B0388" w:rsidP="00361459">
      <w:pPr>
        <w:pStyle w:val="GPSSchPart"/>
        <w:rPr>
          <w:rFonts w:ascii="Calibri" w:hAnsi="Calibri"/>
        </w:rPr>
      </w:pPr>
      <w:r w:rsidRPr="00CE2EC6">
        <w:rPr>
          <w:rFonts w:ascii="Calibri" w:hAnsi="Calibri"/>
        </w:rPr>
        <w:t xml:space="preserve">Transferring Customer Employees at commencement of </w:t>
      </w:r>
      <w:r w:rsidR="009E0BBE" w:rsidRPr="00CE2EC6">
        <w:rPr>
          <w:rFonts w:ascii="Calibri" w:hAnsi="Calibri"/>
        </w:rPr>
        <w:t>Services</w:t>
      </w:r>
    </w:p>
    <w:p w:rsidR="004B0388" w:rsidRPr="00CE2EC6" w:rsidRDefault="004B0388" w:rsidP="00767FEE">
      <w:pPr>
        <w:pStyle w:val="GPSL1SCHEDULEHeading"/>
        <w:rPr>
          <w:rFonts w:ascii="Calibri" w:hAnsi="Calibri"/>
        </w:rPr>
      </w:pPr>
      <w:r w:rsidRPr="00CE2EC6">
        <w:rPr>
          <w:rFonts w:ascii="Calibri" w:hAnsi="Calibri"/>
        </w:rPr>
        <w:t>RELEVANT TRANSFERS</w:t>
      </w:r>
    </w:p>
    <w:p w:rsidR="004B0388" w:rsidRPr="00CE2EC6" w:rsidRDefault="004B0388" w:rsidP="005E4232">
      <w:pPr>
        <w:pStyle w:val="GPSL2numberedclause"/>
      </w:pPr>
      <w:r w:rsidRPr="00CE2EC6">
        <w:t>The Customer and the Supplier agree that:</w:t>
      </w:r>
    </w:p>
    <w:p w:rsidR="004B0388" w:rsidRPr="00CE2EC6" w:rsidRDefault="004B0388" w:rsidP="00AC1DE2">
      <w:pPr>
        <w:pStyle w:val="GPSL3numberedclause"/>
      </w:pPr>
      <w:r w:rsidRPr="00CE2EC6">
        <w:t xml:space="preserve">the commencement of the provision of the </w:t>
      </w:r>
      <w:r w:rsidR="009E0BBE" w:rsidRPr="00CE2EC6">
        <w:t>Services</w:t>
      </w:r>
      <w:r w:rsidRPr="00CE2EC6">
        <w:t xml:space="preserve"> or of each relevant part of the </w:t>
      </w:r>
      <w:r w:rsidR="009E0BBE" w:rsidRPr="00CE2EC6">
        <w:t>Services</w:t>
      </w:r>
      <w:r w:rsidRPr="00CE2EC6">
        <w:t xml:space="preserve"> will be a Relevant Transfer in relation to the Transferring Customer Employees; and</w:t>
      </w:r>
    </w:p>
    <w:p w:rsidR="004B0388" w:rsidRPr="00CE2EC6" w:rsidRDefault="004B0388" w:rsidP="00AC1DE2">
      <w:pPr>
        <w:pStyle w:val="GPSL3numberedclause"/>
      </w:pPr>
      <w:r w:rsidRPr="00CE2EC6">
        <w:t xml:space="preserve">as a result of the operation of the Employment Regulations, the </w:t>
      </w:r>
      <w:r w:rsidRPr="00CE2EC6">
        <w:rPr>
          <w:bCs/>
        </w:rPr>
        <w:t>contracts</w:t>
      </w:r>
      <w:r w:rsidRPr="00CE2EC6">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w:t>
      </w:r>
      <w:r w:rsidR="00EE2D36" w:rsidRPr="00CE2EC6">
        <w:t>pplier and/or any Notified Sub-C</w:t>
      </w:r>
      <w:r w:rsidRPr="00CE2EC6">
        <w:t>ontractor and each such Transferring Customer Employee.</w:t>
      </w:r>
    </w:p>
    <w:p w:rsidR="004B0388" w:rsidRPr="00CE2EC6" w:rsidRDefault="004B0388" w:rsidP="005E4232">
      <w:pPr>
        <w:pStyle w:val="GPSL2numberedclause"/>
      </w:pPr>
      <w:r w:rsidRPr="00CE2EC6">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w:t>
      </w:r>
      <w:r w:rsidR="00EE2D36" w:rsidRPr="00CE2EC6">
        <w:t>pplier and/or any Notified Sub-C</w:t>
      </w:r>
      <w:r w:rsidRPr="00CE2EC6">
        <w:t xml:space="preserve">ontractor (as appropriate).  </w:t>
      </w:r>
    </w:p>
    <w:p w:rsidR="004B0388" w:rsidRPr="00CE2EC6" w:rsidRDefault="004B0388" w:rsidP="00767FEE">
      <w:pPr>
        <w:pStyle w:val="GPSL1SCHEDULEHeading"/>
        <w:rPr>
          <w:rFonts w:ascii="Calibri" w:hAnsi="Calibri"/>
        </w:rPr>
      </w:pPr>
      <w:r w:rsidRPr="00CE2EC6">
        <w:rPr>
          <w:rFonts w:ascii="Calibri" w:hAnsi="Calibri"/>
        </w:rPr>
        <w:t>CUSTOMER INDEMNITIES</w:t>
      </w:r>
    </w:p>
    <w:p w:rsidR="004B0388" w:rsidRPr="00CE2EC6" w:rsidRDefault="004B0388" w:rsidP="005E4232">
      <w:pPr>
        <w:pStyle w:val="GPSL2numberedclause"/>
      </w:pPr>
      <w:r w:rsidRPr="00CE2EC6">
        <w:t>Subject to Paragraph 2.2, the Customer shall indemnify the</w:t>
      </w:r>
      <w:r w:rsidR="00EE2D36" w:rsidRPr="00CE2EC6">
        <w:t xml:space="preserve"> Supplier and any Notified Sub-C</w:t>
      </w:r>
      <w:r w:rsidRPr="00CE2EC6">
        <w:t>ontractor against any Employee Liabilities arising from or as a result of:</w:t>
      </w:r>
    </w:p>
    <w:p w:rsidR="004B0388" w:rsidRPr="00CE2EC6" w:rsidRDefault="004B0388" w:rsidP="00D55DCF">
      <w:pPr>
        <w:pStyle w:val="GPSL3numberedclause"/>
      </w:pPr>
      <w:r w:rsidRPr="00CE2EC6">
        <w:t xml:space="preserve">any act or omission by the Customer </w:t>
      </w:r>
      <w:r w:rsidR="00D55DCF" w:rsidRPr="00D55DCF">
        <w:t xml:space="preserve">in respect of any Transferring </w:t>
      </w:r>
      <w:r w:rsidR="00243198">
        <w:t>Customer</w:t>
      </w:r>
      <w:r w:rsidR="00D55DCF" w:rsidRPr="00D55DCF">
        <w:t xml:space="preserve"> Employee or any appropriate employee representative (as defined in the Employment Regulations) of any Transferring </w:t>
      </w:r>
      <w:r w:rsidR="00243198">
        <w:t>Customer</w:t>
      </w:r>
      <w:r w:rsidR="00D55DCF" w:rsidRPr="00D55DCF">
        <w:t xml:space="preserve"> Employee </w:t>
      </w:r>
      <w:r w:rsidRPr="00CE2EC6">
        <w:t>occurring before the Relevant Transfer Date;</w:t>
      </w:r>
    </w:p>
    <w:p w:rsidR="004B0388" w:rsidRPr="00CE2EC6" w:rsidRDefault="004B0388" w:rsidP="00AC1DE2">
      <w:pPr>
        <w:pStyle w:val="GPSL3numberedclause"/>
      </w:pPr>
      <w:r w:rsidRPr="00CE2EC6">
        <w:t>the breach or non-observance by the Customer before the Relevant Transfer Date of:</w:t>
      </w:r>
    </w:p>
    <w:p w:rsidR="004B0388" w:rsidRPr="00CE2EC6" w:rsidRDefault="004B0388" w:rsidP="00AC1DE2">
      <w:pPr>
        <w:pStyle w:val="GPSL4numberedclause"/>
        <w:rPr>
          <w:szCs w:val="22"/>
        </w:rPr>
      </w:pPr>
      <w:r w:rsidRPr="00CE2EC6">
        <w:rPr>
          <w:szCs w:val="22"/>
        </w:rPr>
        <w:t xml:space="preserve">any collective agreement applicable to the Transferring Customer Employees; and/or </w:t>
      </w:r>
    </w:p>
    <w:p w:rsidR="004B0388" w:rsidRPr="00CE2EC6" w:rsidRDefault="004B0388" w:rsidP="00AC1DE2">
      <w:pPr>
        <w:pStyle w:val="GPSL4numberedclause"/>
        <w:rPr>
          <w:szCs w:val="22"/>
        </w:rPr>
      </w:pPr>
      <w:r w:rsidRPr="00CE2EC6">
        <w:rPr>
          <w:szCs w:val="22"/>
        </w:rPr>
        <w:t>any custom or practice in respect of any Transferring Customer Employees which the Customer is contractually bound to honour;</w:t>
      </w:r>
    </w:p>
    <w:p w:rsidR="004B0388" w:rsidRPr="00CE2EC6" w:rsidRDefault="004B0388" w:rsidP="00AC1DE2">
      <w:pPr>
        <w:pStyle w:val="GPSL3numberedclause"/>
      </w:pPr>
      <w:r w:rsidRPr="00CE2EC6">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4B0388" w:rsidRPr="00CE2EC6" w:rsidRDefault="004B0388" w:rsidP="00AC1DE2">
      <w:pPr>
        <w:pStyle w:val="GPSL3numberedclause"/>
      </w:pPr>
      <w:r w:rsidRPr="00CE2EC6">
        <w:lastRenderedPageBreak/>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AC1DE2">
      <w:pPr>
        <w:pStyle w:val="GPSL4numberedclause"/>
        <w:rPr>
          <w:szCs w:val="22"/>
        </w:rPr>
      </w:pPr>
      <w:r w:rsidRPr="00CE2EC6">
        <w:rPr>
          <w:szCs w:val="22"/>
        </w:rPr>
        <w:t xml:space="preserve">in relation to any Transferring Customer Employee, to the extent that the proceeding, claim or demand by HMRC or other </w:t>
      </w:r>
      <w:r w:rsidR="001123AD" w:rsidRPr="00CE2EC6">
        <w:rPr>
          <w:szCs w:val="22"/>
        </w:rPr>
        <w:t>statutory authority</w:t>
      </w:r>
      <w:r w:rsidRPr="00CE2EC6">
        <w:rPr>
          <w:szCs w:val="22"/>
        </w:rPr>
        <w:t xml:space="preserve"> relates to financial obligations arising before the Relevant Transfer Date; and</w:t>
      </w:r>
    </w:p>
    <w:p w:rsidR="004B0388" w:rsidRPr="00CE2EC6" w:rsidRDefault="004B0388" w:rsidP="00AC1DE2">
      <w:pPr>
        <w:pStyle w:val="GPSL4numberedclause"/>
        <w:rPr>
          <w:szCs w:val="22"/>
        </w:rPr>
      </w:pPr>
      <w:r w:rsidRPr="00CE2EC6">
        <w:rPr>
          <w:szCs w:val="22"/>
        </w:rPr>
        <w:t>in relation to any employee who is not a Transferring Customer Employee and in respect of whom it is later alleged or determined that the Employment Regulations applied so as to transfer his/her employment from the Customer to the Su</w:t>
      </w:r>
      <w:r w:rsidR="00EE2D36" w:rsidRPr="00CE2EC6">
        <w:rPr>
          <w:szCs w:val="22"/>
        </w:rPr>
        <w:t>pplier and/or any Notified Sub-C</w:t>
      </w:r>
      <w:r w:rsidRPr="00CE2EC6">
        <w:rPr>
          <w:szCs w:val="22"/>
        </w:rPr>
        <w:t xml:space="preserve">ontractor as appropriate, to the extent that the proceeding, claim or demand by the HMRC or other </w:t>
      </w:r>
      <w:r w:rsidR="001123AD" w:rsidRPr="00CE2EC6">
        <w:rPr>
          <w:szCs w:val="22"/>
        </w:rPr>
        <w:t>statutory authority</w:t>
      </w:r>
      <w:r w:rsidRPr="00CE2EC6">
        <w:rPr>
          <w:szCs w:val="22"/>
        </w:rPr>
        <w:t xml:space="preserve"> relates to financial obligations arising before the Relevant Transfer Date.</w:t>
      </w:r>
    </w:p>
    <w:p w:rsidR="004B0388" w:rsidRPr="00CE2EC6" w:rsidRDefault="004B0388" w:rsidP="00AC1DE2">
      <w:pPr>
        <w:pStyle w:val="GPSL3numberedclause"/>
      </w:pPr>
      <w:r w:rsidRPr="00CE2EC6">
        <w:t>a failure of the Customer to discharge, or procure the discharge of, all wages, salaries and all other benefits and all PAYE tax deductions and national insurance contributions relating to the Transferring Customer Employees arising before the Relevant Transfer Date;</w:t>
      </w:r>
    </w:p>
    <w:p w:rsidR="004B0388" w:rsidRPr="00CE2EC6" w:rsidRDefault="004B0388" w:rsidP="00AC1DE2">
      <w:pPr>
        <w:pStyle w:val="GPSL3numberedclause"/>
      </w:pPr>
      <w:r w:rsidRPr="00CE2EC6">
        <w:t>any claim made by or in respect of any person employed or formerly employed by the Customer other than a Transferring Customer Employee for whom it is alleged the Su</w:t>
      </w:r>
      <w:r w:rsidR="00EE2D36" w:rsidRPr="00CE2EC6">
        <w:t>pplier and/or any Notified Sub-C</w:t>
      </w:r>
      <w:r w:rsidRPr="00CE2EC6">
        <w:t>ontractor as appropriate may be liable by virtue of the Employment Regulations and/or the Acquired Rights Directive; and</w:t>
      </w:r>
    </w:p>
    <w:p w:rsidR="004B0388" w:rsidRPr="00CE2EC6" w:rsidRDefault="004B0388" w:rsidP="00AC1DE2">
      <w:pPr>
        <w:pStyle w:val="GPSL3numberedclause"/>
      </w:pPr>
      <w:r w:rsidRPr="00CE2EC6">
        <w:t>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w:t>
      </w:r>
      <w:r w:rsidR="00EE2D36" w:rsidRPr="00CE2EC6">
        <w:t>ure by the Supplier or any Sub-C</w:t>
      </w:r>
      <w:r w:rsidRPr="00CE2EC6">
        <w:t>ontractor to comply with regulation 13(4) of the Employment Regulations.</w:t>
      </w:r>
    </w:p>
    <w:p w:rsidR="004B0388" w:rsidRPr="00CE2EC6" w:rsidRDefault="004B0388" w:rsidP="005E4232">
      <w:pPr>
        <w:pStyle w:val="GPSL2numberedclause"/>
      </w:pPr>
      <w:r w:rsidRPr="00CE2EC6">
        <w:t>The indemnities in Paragraph 2.1 shall not apply to the extent that the Employee Liabilities arise or are attributable to an act or omiss</w:t>
      </w:r>
      <w:r w:rsidR="00EE2D36" w:rsidRPr="00CE2EC6">
        <w:t>ion of the Supplier or any Sub-C</w:t>
      </w:r>
      <w:r w:rsidRPr="00CE2EC6">
        <w:t xml:space="preserve">ontractor </w:t>
      </w:r>
      <w:r w:rsidR="00EE2D36" w:rsidRPr="00CE2EC6">
        <w:t>(whether or not a Notified Sub-C</w:t>
      </w:r>
      <w:r w:rsidRPr="00CE2EC6">
        <w:t xml:space="preserve">ontractor) whether occurring or having its origin before, on or after the Relevant Transfer Date including any Employee Liabilities: </w:t>
      </w:r>
    </w:p>
    <w:p w:rsidR="004B0388" w:rsidRPr="00CE2EC6" w:rsidRDefault="004B0388" w:rsidP="00AC1DE2">
      <w:pPr>
        <w:pStyle w:val="GPSL3numberedclause"/>
      </w:pPr>
      <w:r w:rsidRPr="00CE2EC6">
        <w:t>arising out of the resignation of any Transferring Customer Employee before the Relevant Transfer Date on account of substantial detrimental changes to his/her working conditions proposed by the Supplier and/or any Su</w:t>
      </w:r>
      <w:r w:rsidR="00424C74" w:rsidRPr="00CE2EC6">
        <w:t>b-C</w:t>
      </w:r>
      <w:r w:rsidRPr="00CE2EC6">
        <w:t>ontractor to occur in the period from (and including) the Relevant Transfer Date; or</w:t>
      </w:r>
    </w:p>
    <w:p w:rsidR="004B0388" w:rsidRPr="00CE2EC6" w:rsidRDefault="004B0388" w:rsidP="00AC1DE2">
      <w:pPr>
        <w:pStyle w:val="GPSL3numberedclause"/>
      </w:pPr>
      <w:r w:rsidRPr="00CE2EC6">
        <w:t>arising from the fail</w:t>
      </w:r>
      <w:r w:rsidR="00424C74" w:rsidRPr="00CE2EC6">
        <w:t>ure by the Supplier or any Sub-C</w:t>
      </w:r>
      <w:r w:rsidRPr="00CE2EC6">
        <w:t>ontractor to comply with its obligations under the Employment Regulations.</w:t>
      </w:r>
    </w:p>
    <w:p w:rsidR="004B0388" w:rsidRPr="00CE2EC6" w:rsidRDefault="004B0388" w:rsidP="005E4232">
      <w:pPr>
        <w:pStyle w:val="GPSL2numberedclause"/>
      </w:pPr>
      <w:r w:rsidRPr="00CE2EC6">
        <w:t xml:space="preserve">If any person who is not identified by the Customer as a Transferring Customer Employee claims, or it is determined in relation to any person who is not identified by the Customer as a Transferring Customer Employee, that his/her contract of employment </w:t>
      </w:r>
      <w:r w:rsidRPr="00CE2EC6">
        <w:lastRenderedPageBreak/>
        <w:t>has been transferred from the Customer to the Su</w:t>
      </w:r>
      <w:r w:rsidR="00424C74" w:rsidRPr="00CE2EC6">
        <w:t>pplier and/or any Notified Sub-C</w:t>
      </w:r>
      <w:r w:rsidRPr="00CE2EC6">
        <w:t>ontractor pursuant to the Employment Regulations or the Acquired Rights Directive then:</w:t>
      </w:r>
    </w:p>
    <w:p w:rsidR="004B0388" w:rsidRPr="00CE2EC6" w:rsidRDefault="004B0388" w:rsidP="00AC1DE2">
      <w:pPr>
        <w:pStyle w:val="GPSL3numberedclause"/>
      </w:pPr>
      <w:r w:rsidRPr="00CE2EC6">
        <w:t>the Supplier shall, or shall</w:t>
      </w:r>
      <w:r w:rsidR="00424C74" w:rsidRPr="00CE2EC6">
        <w:t xml:space="preserve"> procure that the Notified Sub-C</w:t>
      </w:r>
      <w:r w:rsidRPr="00CE2EC6">
        <w:t>ontractor shall, within 5 Working Days of becoming aware of that fact, give notice in writing to the Customer; and</w:t>
      </w:r>
    </w:p>
    <w:p w:rsidR="004B0388" w:rsidRPr="00CE2EC6" w:rsidRDefault="004B0388" w:rsidP="00AC1DE2">
      <w:pPr>
        <w:pStyle w:val="GPSL3numberedclause"/>
      </w:pPr>
      <w:r w:rsidRPr="00CE2EC6">
        <w:t>the Customer may offer (or may procure that a third party may offer) employment to such person within 15 Working Days of receipt of the notification by the Su</w:t>
      </w:r>
      <w:r w:rsidR="00424C74" w:rsidRPr="00CE2EC6">
        <w:t>pplier and/or any Notified Sub-C</w:t>
      </w:r>
      <w:r w:rsidRPr="00CE2EC6">
        <w:t>ontractor, or take such other reasonable steps as the Customer considers appropriate to deal with the matter provided always that such steps are in compliance with Law.</w:t>
      </w:r>
    </w:p>
    <w:p w:rsidR="004B0388" w:rsidRPr="00CE2EC6" w:rsidRDefault="004B0388" w:rsidP="005E4232">
      <w:pPr>
        <w:pStyle w:val="GPSL2numberedclause"/>
      </w:pPr>
      <w:r w:rsidRPr="00CE2EC6">
        <w:t>If an offer referred to in Paragraph </w:t>
      </w:r>
      <w:r w:rsidR="00D3554E" w:rsidRPr="00CE2EC6">
        <w:t>2.3.2</w:t>
      </w:r>
      <w:r w:rsidRPr="00CE2EC6">
        <w:t xml:space="preserve"> is accepted, or if the situation has otherwise been resolved by the Customer, the Supplier shall, or shall</w:t>
      </w:r>
      <w:r w:rsidR="00424C74" w:rsidRPr="00CE2EC6">
        <w:t xml:space="preserve"> procure that the Notified Sub-C</w:t>
      </w:r>
      <w:r w:rsidRPr="00CE2EC6">
        <w:t>ontractor shall, immediately release the person from his/her employment or alleged employment.</w:t>
      </w:r>
    </w:p>
    <w:p w:rsidR="004B0388" w:rsidRPr="00CE2EC6" w:rsidRDefault="004B0388" w:rsidP="005E4232">
      <w:pPr>
        <w:pStyle w:val="GPSL2numberedclause"/>
      </w:pPr>
      <w:r w:rsidRPr="00CE2EC6">
        <w:t>If by the end of the 15 Working Day period specified in Paragraph </w:t>
      </w:r>
      <w:r w:rsidR="00D3554E" w:rsidRPr="00CE2EC6">
        <w:t>2.3.2</w:t>
      </w:r>
      <w:r w:rsidRPr="00CE2EC6">
        <w:t>:</w:t>
      </w:r>
    </w:p>
    <w:p w:rsidR="004B0388" w:rsidRPr="00CE2EC6" w:rsidRDefault="004B0388" w:rsidP="00AC1DE2">
      <w:pPr>
        <w:pStyle w:val="GPSL3numberedclause"/>
      </w:pPr>
      <w:r w:rsidRPr="00CE2EC6">
        <w:t xml:space="preserve">no such offer of employment has been made; </w:t>
      </w:r>
    </w:p>
    <w:p w:rsidR="004B0388" w:rsidRPr="00CE2EC6" w:rsidRDefault="004B0388" w:rsidP="00AC1DE2">
      <w:pPr>
        <w:pStyle w:val="GPSL3numberedclause"/>
      </w:pPr>
      <w:r w:rsidRPr="00CE2EC6">
        <w:t>such offer has been made but not accepted; or</w:t>
      </w:r>
    </w:p>
    <w:p w:rsidR="004B0388" w:rsidRPr="00CE2EC6" w:rsidRDefault="004B0388" w:rsidP="00AC1DE2">
      <w:pPr>
        <w:pStyle w:val="GPSL3numberedclause"/>
      </w:pPr>
      <w:r w:rsidRPr="00CE2EC6">
        <w:t>the situation has not otherwise been resolved,</w:t>
      </w:r>
    </w:p>
    <w:p w:rsidR="004B0388" w:rsidRPr="00CE2EC6" w:rsidRDefault="004B0388" w:rsidP="00AC1DE2">
      <w:pPr>
        <w:pStyle w:val="GPSL3numberedclause"/>
        <w:numPr>
          <w:ilvl w:val="0"/>
          <w:numId w:val="0"/>
        </w:numPr>
        <w:ind w:left="1134"/>
      </w:pPr>
      <w:r w:rsidRPr="00CE2EC6">
        <w:t>the Su</w:t>
      </w:r>
      <w:r w:rsidR="00424C74" w:rsidRPr="00CE2EC6">
        <w:t>pplier and/or any Notified Sub-C</w:t>
      </w:r>
      <w:r w:rsidRPr="00CE2EC6">
        <w:t>ontractor may within 5 Working Days give notice to terminate the employment or alleged employment of such person.</w:t>
      </w:r>
    </w:p>
    <w:p w:rsidR="004B0388" w:rsidRPr="00CE2EC6" w:rsidRDefault="004B0388" w:rsidP="005E4232">
      <w:pPr>
        <w:pStyle w:val="GPSL2numberedclause"/>
      </w:pPr>
      <w:r w:rsidRPr="00CE2EC6">
        <w:t>Subject to the Su</w:t>
      </w:r>
      <w:r w:rsidR="00424C74" w:rsidRPr="00CE2EC6">
        <w:t>pplier and/or any Notified Sub-C</w:t>
      </w:r>
      <w:r w:rsidRPr="00CE2EC6">
        <w:t>ontractor acting in accordance with the provisions of Paragraphs </w:t>
      </w:r>
      <w:r w:rsidR="00D3554E" w:rsidRPr="00CE2EC6">
        <w:t xml:space="preserve">2.3 </w:t>
      </w:r>
      <w:r w:rsidRPr="00CE2EC6">
        <w:t xml:space="preserve">to </w:t>
      </w:r>
      <w:r w:rsidR="00D3554E" w:rsidRPr="00CE2EC6">
        <w:t xml:space="preserve">2.5 </w:t>
      </w:r>
      <w:r w:rsidRPr="00CE2EC6">
        <w:t>and in accordance with all applicable proper employment procedures set out in applicable Law, the Customer shall indemnify the Su</w:t>
      </w:r>
      <w:r w:rsidR="00424C74" w:rsidRPr="00CE2EC6">
        <w:t>pplier and/or any Notified Sub-C</w:t>
      </w:r>
      <w:r w:rsidRPr="00CE2EC6">
        <w:t xml:space="preserve">ontractor (as appropriate) against all Employee Liabilities arising out of the termination </w:t>
      </w:r>
      <w:r w:rsidR="00D55DCF">
        <w:t xml:space="preserve">of employment </w:t>
      </w:r>
      <w:r w:rsidRPr="00CE2EC6">
        <w:t xml:space="preserve">pursuant to the provisions of Paragraph 2.5 provided that the Supplier takes, or </w:t>
      </w:r>
      <w:r w:rsidR="00424C74" w:rsidRPr="00CE2EC6">
        <w:t>procures that the Notified Sub-C</w:t>
      </w:r>
      <w:r w:rsidRPr="00CE2EC6">
        <w:t>ontractor takes, all reasonable steps to minimise any such Employee Liabilities.</w:t>
      </w:r>
    </w:p>
    <w:p w:rsidR="004B0388" w:rsidRPr="00CE2EC6" w:rsidRDefault="004B0388" w:rsidP="005E4232">
      <w:pPr>
        <w:pStyle w:val="GPSL2numberedclause"/>
      </w:pPr>
      <w:r w:rsidRPr="00CE2EC6">
        <w:t>The indemnity in Paragraph </w:t>
      </w:r>
      <w:r w:rsidR="00D3554E" w:rsidRPr="00CE2EC6">
        <w:t>2.6</w:t>
      </w:r>
      <w:r w:rsidRPr="00CE2EC6">
        <w:t>:</w:t>
      </w:r>
    </w:p>
    <w:p w:rsidR="004B0388" w:rsidRPr="00CE2EC6" w:rsidRDefault="004B0388" w:rsidP="00AC1DE2">
      <w:pPr>
        <w:pStyle w:val="GPSL3numberedclause"/>
      </w:pPr>
      <w:r w:rsidRPr="00CE2EC6">
        <w:t>shall not apply to:</w:t>
      </w:r>
    </w:p>
    <w:p w:rsidR="004B0388" w:rsidRPr="00CE2EC6" w:rsidRDefault="004B0388" w:rsidP="00AC1DE2">
      <w:pPr>
        <w:pStyle w:val="GPSL4numberedclause"/>
        <w:rPr>
          <w:szCs w:val="22"/>
        </w:rPr>
      </w:pPr>
      <w:r w:rsidRPr="00CE2EC6">
        <w:rPr>
          <w:szCs w:val="22"/>
        </w:rPr>
        <w:t>any claim for:</w:t>
      </w:r>
    </w:p>
    <w:p w:rsidR="004B0388" w:rsidRPr="00CE2EC6" w:rsidRDefault="004B0388" w:rsidP="00AC1DE2">
      <w:pPr>
        <w:pStyle w:val="GPSL5numberedclause"/>
        <w:rPr>
          <w:szCs w:val="22"/>
        </w:rPr>
      </w:pPr>
      <w:r w:rsidRPr="00CE2EC6">
        <w:rPr>
          <w:szCs w:val="22"/>
        </w:rPr>
        <w:t>discrimination, including on the grounds of sex, race, disability, age, gender reassignment, marriage or civil partnership, pregnancy and maternity or sexual orientation, religion or belief; or</w:t>
      </w:r>
    </w:p>
    <w:p w:rsidR="004B0388" w:rsidRPr="00CE2EC6" w:rsidRDefault="004B0388" w:rsidP="00AC1DE2">
      <w:pPr>
        <w:pStyle w:val="GPSL5numberedclause"/>
        <w:rPr>
          <w:szCs w:val="22"/>
        </w:rPr>
      </w:pPr>
      <w:r w:rsidRPr="00CE2EC6">
        <w:rPr>
          <w:szCs w:val="22"/>
        </w:rPr>
        <w:t>equal pay or compensation for less favourable treatment of part-time workers or fixed-term employees,</w:t>
      </w:r>
    </w:p>
    <w:p w:rsidR="004B0388" w:rsidRPr="00CE2EC6" w:rsidRDefault="004B0388" w:rsidP="00AC1DE2">
      <w:pPr>
        <w:pStyle w:val="GPSL4indent"/>
        <w:rPr>
          <w:szCs w:val="22"/>
        </w:rPr>
      </w:pPr>
      <w:r w:rsidRPr="00CE2EC6">
        <w:rPr>
          <w:szCs w:val="22"/>
        </w:rPr>
        <w:t>in any case in relation to any alleged act or omission of the Supplier an</w:t>
      </w:r>
      <w:r w:rsidR="00424C74" w:rsidRPr="00CE2EC6">
        <w:rPr>
          <w:szCs w:val="22"/>
        </w:rPr>
        <w:t>d/or any Sub-C</w:t>
      </w:r>
      <w:r w:rsidRPr="00CE2EC6">
        <w:rPr>
          <w:szCs w:val="22"/>
        </w:rPr>
        <w:t>ontractor; or</w:t>
      </w:r>
    </w:p>
    <w:p w:rsidR="004B0388" w:rsidRPr="00CE2EC6" w:rsidRDefault="004B0388" w:rsidP="00AC1DE2">
      <w:pPr>
        <w:pStyle w:val="GPSL4numberedclause"/>
        <w:rPr>
          <w:szCs w:val="22"/>
        </w:rPr>
      </w:pPr>
      <w:r w:rsidRPr="00CE2EC6">
        <w:rPr>
          <w:szCs w:val="22"/>
        </w:rPr>
        <w:t>any claim that the termination of employment was unfair because th</w:t>
      </w:r>
      <w:r w:rsidR="00424C74" w:rsidRPr="00CE2EC6">
        <w:rPr>
          <w:szCs w:val="22"/>
        </w:rPr>
        <w:t>e Supplier and/or Notified Sub-C</w:t>
      </w:r>
      <w:r w:rsidRPr="00CE2EC6">
        <w:rPr>
          <w:szCs w:val="22"/>
        </w:rPr>
        <w:t>ontractor neglected to follow a fair dismissal procedure; and</w:t>
      </w:r>
    </w:p>
    <w:p w:rsidR="004B0388" w:rsidRPr="00CE2EC6" w:rsidRDefault="004B0388" w:rsidP="00AC1DE2">
      <w:pPr>
        <w:pStyle w:val="GPSL3numberedclause"/>
      </w:pPr>
      <w:r w:rsidRPr="00CE2EC6">
        <w:rPr>
          <w:rStyle w:val="GPSL3numberedclauseChar"/>
        </w:rPr>
        <w:lastRenderedPageBreak/>
        <w:t>shall apply only where the notification referred to in Paragraph </w:t>
      </w:r>
      <w:r w:rsidR="00D3554E" w:rsidRPr="00CE2EC6">
        <w:rPr>
          <w:rStyle w:val="GPSL3numberedclauseChar"/>
        </w:rPr>
        <w:t xml:space="preserve">2.3.1 </w:t>
      </w:r>
      <w:r w:rsidRPr="00CE2EC6">
        <w:rPr>
          <w:rStyle w:val="GPSL3numberedclauseChar"/>
        </w:rPr>
        <w:t>is made by the Su</w:t>
      </w:r>
      <w:r w:rsidR="00424C74" w:rsidRPr="00CE2EC6">
        <w:rPr>
          <w:rStyle w:val="GPSL3numberedclauseChar"/>
        </w:rPr>
        <w:t>pplier and/or any Notified Sub-C</w:t>
      </w:r>
      <w:r w:rsidRPr="00CE2EC6">
        <w:rPr>
          <w:rStyle w:val="GPSL3numberedclauseChar"/>
        </w:rPr>
        <w:t>ontractor (as appropriate) to the Customer within 6 months of the Call Off Commencement Date</w:t>
      </w:r>
      <w:r w:rsidRPr="00CE2EC6">
        <w:t xml:space="preserve">. </w:t>
      </w:r>
    </w:p>
    <w:p w:rsidR="004B0388" w:rsidRPr="00CE2EC6" w:rsidRDefault="004B0388" w:rsidP="005E4232">
      <w:pPr>
        <w:pStyle w:val="GPSL2numberedclause"/>
      </w:pPr>
      <w:r w:rsidRPr="00CE2EC6">
        <w:t>If any such person as is referred to in Paragraph </w:t>
      </w:r>
      <w:r w:rsidR="00D3554E" w:rsidRPr="00CE2EC6">
        <w:t>2.3</w:t>
      </w:r>
      <w:r w:rsidRPr="00CE2EC6">
        <w:t xml:space="preserve"> is neither re-employed by the Customer nor dismissed by the Su</w:t>
      </w:r>
      <w:r w:rsidR="00424C74" w:rsidRPr="00CE2EC6">
        <w:t>pplier and/or any Notified Sub-C</w:t>
      </w:r>
      <w:r w:rsidRPr="00CE2EC6">
        <w:t>ontractor within the time scales set out in Paragraph </w:t>
      </w:r>
      <w:r w:rsidR="00D3554E" w:rsidRPr="00CE2EC6">
        <w:t>2.5</w:t>
      </w:r>
      <w:r w:rsidRPr="00CE2EC6">
        <w:t xml:space="preserve"> such person shall be treated as having transferred to the Su</w:t>
      </w:r>
      <w:r w:rsidR="00424C74" w:rsidRPr="00CE2EC6">
        <w:t>pplier and/or any Notified Sub-C</w:t>
      </w:r>
      <w:r w:rsidRPr="00CE2EC6">
        <w:t>ontractor and the Supplier shall, or shall procure that the Notifie</w:t>
      </w:r>
      <w:r w:rsidR="00424C74" w:rsidRPr="00CE2EC6">
        <w:t>d Sub-C</w:t>
      </w:r>
      <w:r w:rsidRPr="00CE2EC6">
        <w:t>ontractor shall, comply with such obligations as may be imposed upon it under applicable Law.</w:t>
      </w:r>
    </w:p>
    <w:p w:rsidR="004B0388" w:rsidRPr="00CE2EC6" w:rsidRDefault="004B0388" w:rsidP="00767FEE">
      <w:pPr>
        <w:pStyle w:val="GPSL1SCHEDULEHeading"/>
        <w:rPr>
          <w:rFonts w:ascii="Calibri" w:hAnsi="Calibri"/>
        </w:rPr>
      </w:pPr>
      <w:r w:rsidRPr="00CE2EC6">
        <w:rPr>
          <w:rFonts w:ascii="Calibri" w:hAnsi="Calibri"/>
        </w:rPr>
        <w:t>SUPPLIER INDEMNITIES AND OBLIGATIONS</w:t>
      </w:r>
    </w:p>
    <w:p w:rsidR="004B0388" w:rsidRPr="00CE2EC6" w:rsidRDefault="004B0388" w:rsidP="005E4232">
      <w:pPr>
        <w:pStyle w:val="GPSL2numberedclause"/>
      </w:pPr>
      <w:r w:rsidRPr="00CE2EC6">
        <w:t>Subject to Paragraph </w:t>
      </w:r>
      <w:r w:rsidR="00D3554E" w:rsidRPr="00CE2EC6">
        <w:t xml:space="preserve">3.2 </w:t>
      </w:r>
      <w:r w:rsidRPr="00CE2EC6">
        <w:t>the Supplier shall indemnify the Customer against any Employee Liabilities arising from or as a result of:</w:t>
      </w:r>
    </w:p>
    <w:p w:rsidR="004B0388" w:rsidRPr="00CE2EC6" w:rsidRDefault="004B0388" w:rsidP="00D55DCF">
      <w:pPr>
        <w:pStyle w:val="GPSL3numberedclause"/>
      </w:pPr>
      <w:r w:rsidRPr="00CE2EC6">
        <w:t>any act or omiss</w:t>
      </w:r>
      <w:r w:rsidR="00424C74" w:rsidRPr="00CE2EC6">
        <w:t>ion by the Supplier or any Sub-C</w:t>
      </w:r>
      <w:r w:rsidRPr="00CE2EC6">
        <w:t xml:space="preserve">ontractor </w:t>
      </w:r>
      <w:r w:rsidR="00D55DCF" w:rsidRPr="00D55DCF">
        <w:t xml:space="preserve">in respect of any Transferring </w:t>
      </w:r>
      <w:r w:rsidR="00243198">
        <w:t>Customer</w:t>
      </w:r>
      <w:r w:rsidR="00D55DCF" w:rsidRPr="00D55DCF">
        <w:t xml:space="preserve"> Employee or any appropriate employee representative (as defined in the Employment Regulations) of any Transferring </w:t>
      </w:r>
      <w:r w:rsidR="00243198">
        <w:t>Customer</w:t>
      </w:r>
      <w:r w:rsidR="00D55DCF" w:rsidRPr="00D55DCF">
        <w:t xml:space="preserve"> Employee </w:t>
      </w:r>
      <w:r w:rsidRPr="00CE2EC6">
        <w:t>whether occurring before, on or after the Relevant Transfer Date;</w:t>
      </w:r>
    </w:p>
    <w:p w:rsidR="004B0388" w:rsidRPr="00CE2EC6" w:rsidRDefault="004B0388" w:rsidP="00AC1DE2">
      <w:pPr>
        <w:pStyle w:val="GPSL3numberedclause"/>
      </w:pPr>
      <w:r w:rsidRPr="00CE2EC6">
        <w:t>the breach or non-observa</w:t>
      </w:r>
      <w:r w:rsidR="00424C74" w:rsidRPr="00CE2EC6">
        <w:t>nce by the Supplier or any Sub-C</w:t>
      </w:r>
      <w:r w:rsidRPr="00CE2EC6">
        <w:t>ontractor on or after the Relevant Transfer Date of:</w:t>
      </w:r>
    </w:p>
    <w:p w:rsidR="004B0388" w:rsidRPr="00CE2EC6" w:rsidRDefault="004B0388" w:rsidP="00AC1DE2">
      <w:pPr>
        <w:pStyle w:val="GPSL4numberedclause"/>
        <w:rPr>
          <w:szCs w:val="22"/>
        </w:rPr>
      </w:pPr>
      <w:r w:rsidRPr="00CE2EC6">
        <w:rPr>
          <w:szCs w:val="22"/>
        </w:rPr>
        <w:t xml:space="preserve">any collective agreement applicable to the Transferring Customer Employees; and/or </w:t>
      </w:r>
    </w:p>
    <w:p w:rsidR="004B0388" w:rsidRPr="00CE2EC6" w:rsidRDefault="004B0388" w:rsidP="00AC1DE2">
      <w:pPr>
        <w:pStyle w:val="GPSL4numberedclause"/>
        <w:rPr>
          <w:szCs w:val="22"/>
        </w:rPr>
      </w:pPr>
      <w:r w:rsidRPr="00CE2EC6">
        <w:rPr>
          <w:szCs w:val="22"/>
        </w:rPr>
        <w:t>any custom or practice in respect of any Transferring Customer Employees</w:t>
      </w:r>
      <w:r w:rsidR="00424C74" w:rsidRPr="00CE2EC6">
        <w:rPr>
          <w:szCs w:val="22"/>
        </w:rPr>
        <w:t xml:space="preserve"> which the Supplier or any Sub-C</w:t>
      </w:r>
      <w:r w:rsidRPr="00CE2EC6">
        <w:rPr>
          <w:szCs w:val="22"/>
        </w:rPr>
        <w:t>ontractor is contractually bound to honour;</w:t>
      </w:r>
    </w:p>
    <w:p w:rsidR="004B0388" w:rsidRPr="00CE2EC6" w:rsidRDefault="004B0388" w:rsidP="00AC1DE2">
      <w:pPr>
        <w:pStyle w:val="GPSL3numberedclause"/>
      </w:pPr>
      <w:r w:rsidRPr="00CE2EC6">
        <w:t>any claim by any trade union or other body or person representing any Transferring Customer Employees arising from or connected with any failure by</w:t>
      </w:r>
      <w:r w:rsidR="00424C74" w:rsidRPr="00CE2EC6">
        <w:t xml:space="preserve"> the Supplier or any Sub-C</w:t>
      </w:r>
      <w:r w:rsidRPr="00CE2EC6">
        <w:t>ontractor to comply with any legal obligation to such trade union, body or person arising on or after the Relevant Transfer Date;</w:t>
      </w:r>
    </w:p>
    <w:p w:rsidR="004B0388" w:rsidRPr="00CE2EC6" w:rsidRDefault="004B0388" w:rsidP="00AC1DE2">
      <w:pPr>
        <w:pStyle w:val="GPSL3numberedclause"/>
      </w:pPr>
      <w:r w:rsidRPr="00CE2EC6">
        <w:t>any proposal by the Supplier or a Sub-contractor made before the Relevant Transfer Date to make changes to the terms and conditions of employment or working conditions of any Transferring Customer Employees to their material detriment on or after their transfer to th</w:t>
      </w:r>
      <w:r w:rsidR="00424C74" w:rsidRPr="00CE2EC6">
        <w:t>e Supplier or the relevant Sub-C</w:t>
      </w:r>
      <w:r w:rsidRPr="00CE2EC6">
        <w:t xml:space="preserve">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rsidR="004B0388" w:rsidRPr="00CE2EC6" w:rsidRDefault="004B0388" w:rsidP="00AC1DE2">
      <w:pPr>
        <w:pStyle w:val="GPSL3numberedclause"/>
      </w:pPr>
      <w:r w:rsidRPr="00CE2EC6">
        <w:t>any statement communicated to or action underta</w:t>
      </w:r>
      <w:r w:rsidR="00424C74" w:rsidRPr="00CE2EC6">
        <w:t>ken by the Supplier or any Sub-C</w:t>
      </w:r>
      <w:r w:rsidRPr="00CE2EC6">
        <w:t>ontractor to, or in respect of, any Transferring Customer Employee before the Relevant Transfer Date regarding the Relevant Transfer which has not been agreed in advance with the Customer in writing;</w:t>
      </w:r>
    </w:p>
    <w:p w:rsidR="004B0388" w:rsidRPr="00CE2EC6" w:rsidRDefault="004B0388" w:rsidP="00AC1DE2">
      <w:pPr>
        <w:pStyle w:val="GPSL3numberedclause"/>
      </w:pPr>
      <w:r w:rsidRPr="00CE2EC6">
        <w:lastRenderedPageBreak/>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AC1DE2">
      <w:pPr>
        <w:pStyle w:val="GPSL4numberedclause"/>
        <w:rPr>
          <w:szCs w:val="22"/>
        </w:rPr>
      </w:pPr>
      <w:r w:rsidRPr="00CE2EC6">
        <w:rPr>
          <w:szCs w:val="22"/>
        </w:rPr>
        <w:t xml:space="preserve">in relation to any Transferring Customer Employee, to the extent that the proceeding, claim or demand by HMRC or other </w:t>
      </w:r>
      <w:r w:rsidR="001123AD" w:rsidRPr="00CE2EC6">
        <w:rPr>
          <w:szCs w:val="22"/>
        </w:rPr>
        <w:t>statutory authority</w:t>
      </w:r>
      <w:r w:rsidRPr="00CE2EC6">
        <w:rPr>
          <w:szCs w:val="22"/>
        </w:rPr>
        <w:t xml:space="preserve"> relates to financial obligations arising on or after the Relevant Transfer Date; and</w:t>
      </w:r>
    </w:p>
    <w:p w:rsidR="004B0388" w:rsidRPr="00CE2EC6" w:rsidRDefault="004B0388" w:rsidP="00AC1DE2">
      <w:pPr>
        <w:pStyle w:val="GPSL4numberedclause"/>
        <w:rPr>
          <w:szCs w:val="22"/>
        </w:rPr>
      </w:pPr>
      <w:r w:rsidRPr="00CE2EC6">
        <w:rPr>
          <w:szCs w:val="22"/>
        </w:rPr>
        <w:t>in relation to any employee who is not a Transferring Customer Employee, and in respect of whom it is later alleged or determined that the Employment Regulations applied so as to transfer his/her employment from the Cus</w:t>
      </w:r>
      <w:r w:rsidR="00424C74" w:rsidRPr="00CE2EC6">
        <w:rPr>
          <w:szCs w:val="22"/>
        </w:rPr>
        <w:t>tomer to the Supplier or a Sub-C</w:t>
      </w:r>
      <w:r w:rsidRPr="00CE2EC6">
        <w:rPr>
          <w:szCs w:val="22"/>
        </w:rPr>
        <w:t xml:space="preserve">ontractor, to the extent that the proceeding, claim or demand by HMRC or other </w:t>
      </w:r>
      <w:r w:rsidR="001123AD" w:rsidRPr="00CE2EC6">
        <w:rPr>
          <w:szCs w:val="22"/>
        </w:rPr>
        <w:t>statutory authority</w:t>
      </w:r>
      <w:r w:rsidRPr="00CE2EC6">
        <w:rPr>
          <w:szCs w:val="22"/>
        </w:rPr>
        <w:t xml:space="preserve"> relates to financial obligations arising on or after the Relevant Transfer Date;</w:t>
      </w:r>
    </w:p>
    <w:p w:rsidR="004B0388" w:rsidRPr="00CE2EC6" w:rsidRDefault="004B0388" w:rsidP="00AC1DE2">
      <w:pPr>
        <w:pStyle w:val="GPSL3numberedclause"/>
      </w:pPr>
      <w:r w:rsidRPr="00CE2EC6">
        <w:t>a failure of the S</w:t>
      </w:r>
      <w:r w:rsidR="00424C74" w:rsidRPr="00CE2EC6">
        <w:t>upplier or any Sub-C</w:t>
      </w:r>
      <w:r w:rsidRPr="00CE2EC6">
        <w:t xml:space="preserve">ontractor to discharge or procure the discharge of all wages, salaries and all other benefits and all PAYE tax deductions and national insurance contributions relating to the Transferring Customer Employees in respect of the period from (and including) the Relevant Transfer Date; </w:t>
      </w:r>
    </w:p>
    <w:p w:rsidR="00D55DCF" w:rsidRDefault="004B0388" w:rsidP="00AC1DE2">
      <w:pPr>
        <w:pStyle w:val="GPSL3numberedclause"/>
      </w:pPr>
      <w:r w:rsidRPr="00CE2EC6">
        <w:t>any claim made by or in respect of a Transferring Customer Employee or any appropriate employee representative (as defined in the Employment Regulations) of any Transferring Customer Employee relating to any act or omiss</w:t>
      </w:r>
      <w:r w:rsidR="00424C74" w:rsidRPr="00CE2EC6">
        <w:t>ion of the Supplier or any Sub-C</w:t>
      </w:r>
      <w:r w:rsidRPr="00CE2EC6">
        <w:t>ontractor in relation to their obligations under regulation 13 of the Employment Regulations, except to the extent that the liability arises from the Customer's failure to comply with its obligations under regulation 13 of the Employment Regulations</w:t>
      </w:r>
      <w:r w:rsidR="00D55DCF">
        <w:t>; and</w:t>
      </w:r>
    </w:p>
    <w:p w:rsidR="004B0388" w:rsidRPr="00CE2EC6" w:rsidRDefault="00DD62A0" w:rsidP="009628D6">
      <w:pPr>
        <w:pStyle w:val="GPSL3numberedclause"/>
      </w:pPr>
      <w:r w:rsidRPr="00DD62A0">
        <w:t>a fail</w:t>
      </w:r>
      <w:r w:rsidR="00AA7A1C">
        <w:t>ure by the Supplier or any Sub-C</w:t>
      </w:r>
      <w:r w:rsidRPr="00DD62A0">
        <w:t>ontractor to comply with its obligations under Paragraph 2.8 above.</w:t>
      </w:r>
    </w:p>
    <w:p w:rsidR="004B0388" w:rsidRPr="00CE2EC6" w:rsidRDefault="004B0388" w:rsidP="005E4232">
      <w:pPr>
        <w:pStyle w:val="GPSL2numberedclause"/>
      </w:pPr>
      <w:r w:rsidRPr="00CE2EC6">
        <w:t>The indemnities in Paragraph </w:t>
      </w:r>
      <w:r w:rsidR="00D3554E" w:rsidRPr="00CE2EC6">
        <w:t xml:space="preserve">3.1 </w:t>
      </w:r>
      <w:r w:rsidRPr="00CE2EC6">
        <w:t>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w:t>
      </w:r>
    </w:p>
    <w:p w:rsidR="004B0388" w:rsidRPr="00CE2EC6" w:rsidRDefault="004B0388" w:rsidP="00DD62A0">
      <w:pPr>
        <w:pStyle w:val="GPSL2numberedclause"/>
      </w:pPr>
      <w:r w:rsidRPr="00CE2EC6">
        <w:t>The Supplier shall comply, a</w:t>
      </w:r>
      <w:r w:rsidR="00424C74" w:rsidRPr="00CE2EC6">
        <w:t>nd shall procure that each Sub-C</w:t>
      </w:r>
      <w:r w:rsidRPr="00CE2EC6">
        <w:t>ontractor shall comply, with all its obligations under the Employment Regulations (including its obligation to inform and consult in accordance with regulation 13 of the Employment Regulations) and shall perform and discharge, a</w:t>
      </w:r>
      <w:r w:rsidR="00424C74" w:rsidRPr="00CE2EC6">
        <w:t>nd shall procure that each Sub-C</w:t>
      </w:r>
      <w:r w:rsidRPr="00CE2EC6">
        <w:t xml:space="preserve">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t>
      </w:r>
      <w:r w:rsidR="00DD62A0" w:rsidRPr="00DD62A0">
        <w:t xml:space="preserve">and any other sums due under the Admission Agreement </w:t>
      </w:r>
      <w:r w:rsidRPr="00CE2EC6">
        <w:t>which in any case are attributable in whole or in part to the period from and including the Relevant Transfer Date) and any necessary apportionments in respect of any periodic payments shall be made between the Customer and the Supplier.</w:t>
      </w:r>
    </w:p>
    <w:p w:rsidR="004B0388" w:rsidRPr="00CE2EC6" w:rsidRDefault="004B0388" w:rsidP="00767FEE">
      <w:pPr>
        <w:pStyle w:val="GPSL1SCHEDULEHeading"/>
        <w:rPr>
          <w:rFonts w:ascii="Calibri" w:hAnsi="Calibri"/>
        </w:rPr>
      </w:pPr>
      <w:r w:rsidRPr="00CE2EC6">
        <w:rPr>
          <w:rFonts w:ascii="Calibri" w:hAnsi="Calibri"/>
        </w:rPr>
        <w:lastRenderedPageBreak/>
        <w:t>INFORMATION</w:t>
      </w:r>
    </w:p>
    <w:p w:rsidR="004B0388" w:rsidRPr="00CE2EC6" w:rsidRDefault="004B0388" w:rsidP="005E4232">
      <w:pPr>
        <w:pStyle w:val="GPSL2Indent"/>
        <w:ind w:left="426"/>
      </w:pPr>
      <w:r w:rsidRPr="00CE2EC6">
        <w:t>The Supplier shall, a</w:t>
      </w:r>
      <w:r w:rsidR="00424C74" w:rsidRPr="00CE2EC6">
        <w:t>nd shall procure that each Sub-C</w:t>
      </w:r>
      <w:r w:rsidRPr="00CE2EC6">
        <w:t xml:space="preserve">ontractor shall, promptly provide to the Customer in writing such information as is necessary to enable the Customer to carry out its duties under regulation 13 of the Employment Regulations. The Customer shall promptly provide to the </w:t>
      </w:r>
      <w:r w:rsidR="00424C74" w:rsidRPr="00CE2EC6">
        <w:t>Supplier and each Notified Sub-C</w:t>
      </w:r>
      <w:r w:rsidRPr="00CE2EC6">
        <w:t>ontractor in writing such information as is necessary to enable the Supplier an</w:t>
      </w:r>
      <w:r w:rsidR="00424C74" w:rsidRPr="00CE2EC6">
        <w:t>d each Notified Sub-C</w:t>
      </w:r>
      <w:r w:rsidRPr="00CE2EC6">
        <w:t>ontractor to carry out their respective duties under regulation 13 of the Employment Regulations.</w:t>
      </w:r>
    </w:p>
    <w:p w:rsidR="004B0388" w:rsidRPr="00CE2EC6" w:rsidRDefault="004B0388" w:rsidP="00767FEE">
      <w:pPr>
        <w:pStyle w:val="GPSL1SCHEDULEHeading"/>
        <w:rPr>
          <w:rFonts w:ascii="Calibri" w:hAnsi="Calibri"/>
        </w:rPr>
      </w:pPr>
      <w:r w:rsidRPr="00CE2EC6">
        <w:rPr>
          <w:rFonts w:ascii="Calibri" w:hAnsi="Calibri"/>
        </w:rPr>
        <w:t>PRINCIPLES OF GOOD EMPLOYMENT PRACTICE</w:t>
      </w:r>
    </w:p>
    <w:p w:rsidR="004B0388" w:rsidRPr="00CE2EC6" w:rsidRDefault="004B0388" w:rsidP="005E4232">
      <w:pPr>
        <w:pStyle w:val="GPSL2numberedclause"/>
      </w:pPr>
      <w:bookmarkStart w:id="2536" w:name="_Ref383701509"/>
      <w:r w:rsidRPr="00CE2EC6">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2536"/>
    </w:p>
    <w:p w:rsidR="004B0388" w:rsidRPr="00CE2EC6" w:rsidRDefault="004B0388" w:rsidP="005E4232">
      <w:pPr>
        <w:pStyle w:val="GPSL2numberedclause"/>
      </w:pPr>
      <w:bookmarkStart w:id="2537" w:name="_Ref383701523"/>
      <w:r w:rsidRPr="00CE2EC6">
        <w:t>The Supplier shall, a</w:t>
      </w:r>
      <w:r w:rsidR="00424C74" w:rsidRPr="00CE2EC6">
        <w:t>nd shall procure that each Sub-C</w:t>
      </w:r>
      <w:r w:rsidRPr="00CE2EC6">
        <w:t>ontractor shall, comply with any requirement notified to it by the Customer relating to pensions in respect of any Transferring Customer Employee as set down in:</w:t>
      </w:r>
      <w:bookmarkEnd w:id="2537"/>
    </w:p>
    <w:p w:rsidR="004B0388" w:rsidRPr="00CE2EC6" w:rsidRDefault="004B0388" w:rsidP="00AC1DE2">
      <w:pPr>
        <w:pStyle w:val="GPSL3numberedclause"/>
      </w:pPr>
      <w:r w:rsidRPr="00CE2EC6">
        <w:t xml:space="preserve">the Cabinet Office Statement of Practice on Staff Transfers in the Public Sector of January 2000, revised 2007; </w:t>
      </w:r>
    </w:p>
    <w:p w:rsidR="004B0388" w:rsidRPr="00CE2EC6" w:rsidRDefault="004B0388" w:rsidP="00AC1DE2">
      <w:pPr>
        <w:pStyle w:val="GPSL3numberedclause"/>
      </w:pPr>
      <w:r w:rsidRPr="00CE2EC6">
        <w:t xml:space="preserve">HM Treasury's guidance “Staff Transfers from Central Government: A Fair Deal for Staff Pensions of 1999; </w:t>
      </w:r>
    </w:p>
    <w:p w:rsidR="004B0388" w:rsidRPr="00CE2EC6" w:rsidRDefault="004B0388" w:rsidP="00AC1DE2">
      <w:pPr>
        <w:pStyle w:val="GPSL3numberedclause"/>
      </w:pPr>
      <w:r w:rsidRPr="00CE2EC6">
        <w:t>HM Treasury's guidance “Fair deal for staff pensions:  procurement of Bulk Transfer Agreements and Related Issues” of June 2004; and/or</w:t>
      </w:r>
    </w:p>
    <w:p w:rsidR="004B0388" w:rsidRPr="00CE2EC6" w:rsidRDefault="004B0388" w:rsidP="00AC1DE2">
      <w:pPr>
        <w:pStyle w:val="GPSL3numberedclause"/>
      </w:pPr>
      <w:r w:rsidRPr="00CE2EC6">
        <w:t>the New Fair Deal.</w:t>
      </w:r>
    </w:p>
    <w:p w:rsidR="004B0388" w:rsidRPr="00CE2EC6" w:rsidRDefault="004B0388" w:rsidP="005E4232">
      <w:pPr>
        <w:pStyle w:val="GPSL2numberedclause"/>
      </w:pPr>
      <w:r w:rsidRPr="00CE2EC6">
        <w:t xml:space="preserve">Any changes embodied in any statement of practice, paper or other guidance that replaces any of the documentation referred to in Paragraphs </w:t>
      </w:r>
      <w:r w:rsidRPr="00CE2EC6">
        <w:fldChar w:fldCharType="begin"/>
      </w:r>
      <w:r w:rsidRPr="00CE2EC6">
        <w:instrText xml:space="preserve"> REF _Ref383701509 \r \h </w:instrText>
      </w:r>
      <w:r w:rsidR="00767FEE" w:rsidRPr="00CE2EC6">
        <w:instrText xml:space="preserve"> \* MERGEFORMAT </w:instrText>
      </w:r>
      <w:r w:rsidRPr="00CE2EC6">
        <w:fldChar w:fldCharType="separate"/>
      </w:r>
      <w:r w:rsidR="001F0E21">
        <w:t>5.1</w:t>
      </w:r>
      <w:r w:rsidRPr="00CE2EC6">
        <w:fldChar w:fldCharType="end"/>
      </w:r>
      <w:r w:rsidRPr="00CE2EC6">
        <w:t xml:space="preserve"> or </w:t>
      </w:r>
      <w:r w:rsidRPr="00CE2EC6">
        <w:fldChar w:fldCharType="begin"/>
      </w:r>
      <w:r w:rsidRPr="00CE2EC6">
        <w:instrText xml:space="preserve"> REF _Ref383701523 \r \h </w:instrText>
      </w:r>
      <w:r w:rsidR="00767FEE" w:rsidRPr="00CE2EC6">
        <w:instrText xml:space="preserve"> \* MERGEFORMAT </w:instrText>
      </w:r>
      <w:r w:rsidRPr="00CE2EC6">
        <w:fldChar w:fldCharType="separate"/>
      </w:r>
      <w:r w:rsidR="001F0E21">
        <w:t>5.2</w:t>
      </w:r>
      <w:r w:rsidRPr="00CE2EC6">
        <w:fldChar w:fldCharType="end"/>
      </w:r>
      <w:r w:rsidRPr="00CE2EC6">
        <w:t xml:space="preserve"> shall be agreed in accordance with the Variation Procedure.</w:t>
      </w:r>
    </w:p>
    <w:p w:rsidR="004B0388" w:rsidRPr="00CE2EC6" w:rsidRDefault="004B0388" w:rsidP="00767FEE">
      <w:pPr>
        <w:pStyle w:val="GPSL1SCHEDULEHeading"/>
        <w:rPr>
          <w:rFonts w:ascii="Calibri" w:hAnsi="Calibri"/>
        </w:rPr>
      </w:pPr>
      <w:r w:rsidRPr="00CE2EC6">
        <w:rPr>
          <w:rFonts w:ascii="Calibri" w:hAnsi="Calibri"/>
        </w:rPr>
        <w:t>PENSIONS</w:t>
      </w:r>
    </w:p>
    <w:p w:rsidR="004B0388" w:rsidRPr="00CE2EC6" w:rsidRDefault="004B0388" w:rsidP="005E4232">
      <w:pPr>
        <w:pStyle w:val="GPSL2Indent"/>
        <w:ind w:left="426"/>
      </w:pPr>
      <w:r w:rsidRPr="00CE2EC6">
        <w:t>The Supplier shall, and</w:t>
      </w:r>
      <w:r w:rsidR="00DD62A0">
        <w:t>/or</w:t>
      </w:r>
      <w:r w:rsidRPr="00CE2EC6">
        <w:t xml:space="preserve"> shal</w:t>
      </w:r>
      <w:r w:rsidR="00424C74" w:rsidRPr="00CE2EC6">
        <w:t>l procure that each of its Sub-C</w:t>
      </w:r>
      <w:r w:rsidRPr="00CE2EC6">
        <w:t>ontractors shall, comply with the pensions provisions in the following Annex.</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38" w:author="Author" w:original="0."/>
        </w:fldChar>
      </w:r>
    </w:p>
    <w:p w:rsidR="004B0388" w:rsidRPr="00CE2EC6" w:rsidRDefault="004B0388" w:rsidP="0019742B">
      <w:pPr>
        <w:pStyle w:val="GPSSchAnnexname"/>
        <w:rPr>
          <w:rFonts w:ascii="Calibri" w:hAnsi="Calibri"/>
        </w:rPr>
      </w:pPr>
      <w:r w:rsidRPr="00CE2EC6">
        <w:rPr>
          <w:rFonts w:ascii="Calibri" w:hAnsi="Calibri"/>
        </w:rPr>
        <w:br w:type="page"/>
      </w:r>
      <w:bookmarkStart w:id="2539" w:name="_Toc431551205"/>
      <w:r w:rsidRPr="00CE2EC6">
        <w:rPr>
          <w:rFonts w:ascii="Calibri" w:hAnsi="Calibri"/>
        </w:rPr>
        <w:lastRenderedPageBreak/>
        <w:t>ANNEX TO PART A</w:t>
      </w:r>
      <w:r w:rsidR="009B17F6" w:rsidRPr="00CE2EC6">
        <w:rPr>
          <w:rFonts w:ascii="Calibri" w:hAnsi="Calibri"/>
        </w:rPr>
        <w:t>: PENSIONS</w:t>
      </w:r>
      <w:bookmarkEnd w:id="2539"/>
    </w:p>
    <w:p w:rsidR="004B0388" w:rsidRPr="00CE2EC6" w:rsidRDefault="004B0388" w:rsidP="00036474">
      <w:pPr>
        <w:pStyle w:val="GPSL1SCHEDULEHeading"/>
        <w:rPr>
          <w:rFonts w:ascii="Calibri" w:hAnsi="Calibri"/>
        </w:rPr>
      </w:pPr>
      <w:r w:rsidRPr="00CE2EC6">
        <w:rPr>
          <w:rFonts w:ascii="Calibri" w:hAnsi="Calibri"/>
        </w:rPr>
        <w:t>PARTICIPATION</w:t>
      </w:r>
    </w:p>
    <w:p w:rsidR="004B0388" w:rsidRPr="00CE2EC6" w:rsidRDefault="004B0388" w:rsidP="005E4232">
      <w:pPr>
        <w:pStyle w:val="GPSL2numberedclause"/>
        <w:rPr>
          <w:b/>
          <w:u w:val="single"/>
        </w:rPr>
      </w:pPr>
      <w:r w:rsidRPr="00CE2EC6">
        <w:t>The Supplier undertakes to enter into the Admission Agreement.</w:t>
      </w:r>
    </w:p>
    <w:p w:rsidR="004B0388" w:rsidRPr="00CE2EC6" w:rsidRDefault="004B0388" w:rsidP="005E4232">
      <w:pPr>
        <w:pStyle w:val="GPSL2numberedclause"/>
        <w:rPr>
          <w:b/>
          <w:u w:val="single"/>
        </w:rPr>
      </w:pPr>
      <w:r w:rsidRPr="00CE2EC6">
        <w:t>The Supplier and the Customer:</w:t>
      </w:r>
    </w:p>
    <w:p w:rsidR="004B0388" w:rsidRPr="00CE2EC6" w:rsidRDefault="004B0388" w:rsidP="00AC1DE2">
      <w:pPr>
        <w:pStyle w:val="GPSL3numberedclause"/>
        <w:rPr>
          <w:u w:val="single"/>
        </w:rPr>
      </w:pPr>
      <w:r w:rsidRPr="00CE2EC6">
        <w:t xml:space="preserve">undertake to do all such things and execute any documents (including the Admission Agreement) as may be required to enable the Supplier to participate in the Schemes in respect of the Fair Deal Employees; </w:t>
      </w:r>
    </w:p>
    <w:p w:rsidR="004B0388" w:rsidRPr="00CE2EC6" w:rsidRDefault="004B0388" w:rsidP="00AC1DE2">
      <w:pPr>
        <w:pStyle w:val="GPSL3numberedclause"/>
      </w:pPr>
      <w:bookmarkStart w:id="2540" w:name="_Ref384036755"/>
      <w:r w:rsidRPr="00CE2EC6">
        <w:t xml:space="preserve">agree that the </w:t>
      </w:r>
      <w:r w:rsidR="00AD35BE">
        <w:t xml:space="preserve">arrangements under paragraph 1.1 of this Annex include </w:t>
      </w:r>
      <w:r w:rsidRPr="00CE2EC6">
        <w:t xml:space="preserve">the body responsible for the Schemes </w:t>
      </w:r>
      <w:r w:rsidR="00AD35BE">
        <w:t>notifying</w:t>
      </w:r>
      <w:r w:rsidR="00AD35BE" w:rsidRPr="00CE2EC6">
        <w:t xml:space="preserve"> </w:t>
      </w:r>
      <w:r w:rsidRPr="00CE2EC6">
        <w:t xml:space="preserve">the Customer if the Supplier breaches </w:t>
      </w:r>
      <w:r w:rsidR="00AD35BE">
        <w:t xml:space="preserve">any obligations it has under </w:t>
      </w:r>
      <w:r w:rsidRPr="00CE2EC6">
        <w:t>the Admission Agreement;</w:t>
      </w:r>
      <w:bookmarkEnd w:id="2540"/>
      <w:r w:rsidRPr="00CE2EC6">
        <w:t xml:space="preserve"> </w:t>
      </w:r>
    </w:p>
    <w:p w:rsidR="004B0388" w:rsidRPr="00CE2EC6" w:rsidRDefault="00AD35BE" w:rsidP="00DD62A0">
      <w:pPr>
        <w:pStyle w:val="GPSL3numberedclause"/>
      </w:pPr>
      <w:r>
        <w:t>agree</w:t>
      </w:r>
      <w:r w:rsidR="000633B9">
        <w:t xml:space="preserve">, </w:t>
      </w:r>
      <w:r w:rsidR="004B0388" w:rsidRPr="00CE2EC6">
        <w:t xml:space="preserve">notwithstanding Paragraph </w:t>
      </w:r>
      <w:r w:rsidR="004B0388" w:rsidRPr="00CE2EC6">
        <w:fldChar w:fldCharType="begin"/>
      </w:r>
      <w:r w:rsidR="004B0388" w:rsidRPr="00CE2EC6">
        <w:instrText xml:space="preserve"> REF _Ref384036755 \w \h  \* MERGEFORMAT </w:instrText>
      </w:r>
      <w:r w:rsidR="004B0388" w:rsidRPr="00CE2EC6">
        <w:fldChar w:fldCharType="separate"/>
      </w:r>
      <w:r w:rsidR="001F0E21">
        <w:t>1.2.2</w:t>
      </w:r>
      <w:r w:rsidR="004B0388" w:rsidRPr="00CE2EC6">
        <w:fldChar w:fldCharType="end"/>
      </w:r>
      <w:r w:rsidR="004B0388" w:rsidRPr="00CE2EC6">
        <w:t xml:space="preserve"> of this Annex, the Supplier shall notify the Customer in the event that it breaches</w:t>
      </w:r>
      <w:r w:rsidR="00F93FE8">
        <w:t xml:space="preserve"> any obligations it has under</w:t>
      </w:r>
      <w:r w:rsidR="004B0388" w:rsidRPr="00CE2EC6">
        <w:t xml:space="preserve"> the Admission Agreement</w:t>
      </w:r>
      <w:r w:rsidR="00DD62A0" w:rsidRPr="00DD62A0">
        <w:t xml:space="preserve"> and when it intends to remedy such breaches</w:t>
      </w:r>
      <w:r w:rsidR="004B0388" w:rsidRPr="00CE2EC6">
        <w:t xml:space="preserve">; and </w:t>
      </w:r>
    </w:p>
    <w:p w:rsidR="00DD62A0" w:rsidRDefault="004B0388" w:rsidP="00DD62A0">
      <w:pPr>
        <w:pStyle w:val="GPSL3numberedclause"/>
      </w:pPr>
      <w:r w:rsidRPr="00CE2EC6">
        <w:t>agree that the Customer may terminate this Call Off Contract in the event that the Supplier breaches the Admission Agreement</w:t>
      </w:r>
      <w:r w:rsidR="00DD62A0">
        <w:t>:</w:t>
      </w:r>
    </w:p>
    <w:p w:rsidR="00DD62A0" w:rsidRDefault="00DD62A0" w:rsidP="004364DA">
      <w:pPr>
        <w:pStyle w:val="GPSL4numberedclause"/>
      </w:pPr>
      <w:r>
        <w:t xml:space="preserve">and that breach is not capable of being remedied; or </w:t>
      </w:r>
    </w:p>
    <w:p w:rsidR="00DD62A0" w:rsidRDefault="00DD62A0" w:rsidP="004364DA">
      <w:pPr>
        <w:pStyle w:val="GPSL4numberedclause"/>
      </w:pPr>
      <w:r w:rsidRPr="00DD62A0">
        <w:t>where such breach is capable of being remedied, the Supplier fails to remedy such breach within a reasonable time and in any event within 28 days of a not</w:t>
      </w:r>
      <w:r w:rsidR="00AA7A1C">
        <w:t>i</w:t>
      </w:r>
      <w:r w:rsidRPr="00DD62A0">
        <w:t>ce from the Customer giving particulars of the breach and requi</w:t>
      </w:r>
      <w:r>
        <w:t>ring the Supplier to remedy it.</w:t>
      </w:r>
    </w:p>
    <w:p w:rsidR="004B0388" w:rsidRPr="00CE2EC6" w:rsidRDefault="004B0388" w:rsidP="003809AB">
      <w:pPr>
        <w:pStyle w:val="GPSL2numberedclause"/>
        <w:rPr>
          <w:b/>
          <w:u w:val="single"/>
        </w:rPr>
      </w:pPr>
      <w:r w:rsidRPr="00CE2EC6">
        <w:t>The Supplier shall bear its own costs and all costs that the Customer reasonably incurs in connection with the negotiation, preparation and execution of documents to facilitate the Supplier participating in the Schemes</w:t>
      </w:r>
      <w:r w:rsidR="00DD62A0" w:rsidRPr="00DD62A0">
        <w:t xml:space="preserve"> including without limitation </w:t>
      </w:r>
      <w:r w:rsidR="003809AB" w:rsidRPr="003809AB">
        <w:t>current civil service pensions administrator</w:t>
      </w:r>
      <w:r w:rsidR="0033250D">
        <w:t xml:space="preserve"> </w:t>
      </w:r>
      <w:r w:rsidR="00DD62A0" w:rsidRPr="00DD62A0">
        <w:t>on-boarding costs</w:t>
      </w:r>
      <w:r w:rsidRPr="00CE2EC6">
        <w:t xml:space="preserve">. </w:t>
      </w:r>
    </w:p>
    <w:p w:rsidR="004B0388" w:rsidRPr="00CE2EC6" w:rsidRDefault="004B0388" w:rsidP="00036474">
      <w:pPr>
        <w:pStyle w:val="GPSL1SCHEDULEHeading"/>
        <w:rPr>
          <w:rFonts w:ascii="Calibri" w:hAnsi="Calibri"/>
        </w:rPr>
      </w:pPr>
      <w:r w:rsidRPr="00CE2EC6">
        <w:rPr>
          <w:rFonts w:ascii="Calibri" w:hAnsi="Calibri"/>
        </w:rPr>
        <w:t>FUTURE SERVICE BENEFITS</w:t>
      </w:r>
    </w:p>
    <w:p w:rsidR="004B0388" w:rsidRPr="00CE2EC6" w:rsidRDefault="004B0388" w:rsidP="005E4232">
      <w:pPr>
        <w:pStyle w:val="GPSL2numberedclause"/>
      </w:pPr>
      <w:r w:rsidRPr="00CE2EC6">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rsidR="004B0388" w:rsidRPr="00CE2EC6" w:rsidRDefault="004B0388" w:rsidP="00DD62A0">
      <w:pPr>
        <w:pStyle w:val="GPSL2numberedclause"/>
      </w:pPr>
      <w:r w:rsidRPr="00CE2EC6">
        <w:t xml:space="preserve">The Supplier undertakes that should it cease to participate in the Schemes for whatever reason at a time when it has Eligible Employees, that it will, at no extra cost to the Customer, provide to any Fair Deal Employee who immediately </w:t>
      </w:r>
      <w:r w:rsidRPr="00CE2EC6">
        <w:rPr>
          <w:rFonts w:eastAsia="Arial"/>
          <w:lang w:eastAsia="en-GB"/>
        </w:rPr>
        <w:t xml:space="preserve">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w:t>
      </w:r>
      <w:r w:rsidR="00DD62A0" w:rsidRPr="00DD62A0">
        <w:rPr>
          <w:rFonts w:eastAsia="Arial"/>
          <w:lang w:eastAsia="en-GB"/>
        </w:rPr>
        <w:t>on the date the Eligible Employees ceased to participate in the Schemes</w:t>
      </w:r>
      <w:r w:rsidRPr="00CE2EC6">
        <w:t>.</w:t>
      </w:r>
    </w:p>
    <w:p w:rsidR="004B0388" w:rsidRPr="00CE2EC6" w:rsidRDefault="004B0388" w:rsidP="005E4232">
      <w:pPr>
        <w:pStyle w:val="GPSL2numberedclause"/>
      </w:pPr>
      <w:r w:rsidRPr="00CE2EC6">
        <w:lastRenderedPageBreak/>
        <w:t xml:space="preserve">The Parties acknowledge that the Civil Service Compensation Scheme and the Civil Service Injury Benefit Scheme (established pursuant to section 1 of the Superannuation Act 1972) are not covered by the protection of New Fair Deal. </w:t>
      </w:r>
    </w:p>
    <w:p w:rsidR="004B0388" w:rsidRPr="00CE2EC6" w:rsidRDefault="004B0388" w:rsidP="00036474">
      <w:pPr>
        <w:pStyle w:val="GPSL1SCHEDULEHeading"/>
        <w:rPr>
          <w:rFonts w:ascii="Calibri" w:hAnsi="Calibri"/>
        </w:rPr>
      </w:pPr>
      <w:r w:rsidRPr="00CE2EC6">
        <w:rPr>
          <w:rFonts w:ascii="Calibri" w:hAnsi="Calibri"/>
        </w:rPr>
        <w:t>FUNDING</w:t>
      </w:r>
    </w:p>
    <w:p w:rsidR="004B0388" w:rsidRPr="00CE2EC6" w:rsidRDefault="004B0388" w:rsidP="005E4232">
      <w:pPr>
        <w:pStyle w:val="GPSL2numberedclause"/>
      </w:pPr>
      <w:r w:rsidRPr="00CE2EC6">
        <w:t>The Supplier undertakes to pay to the Schemes all such amounts as are due under the Admission Agreement and shall deduct and pay to the Schemes such employee contributions as are required by the Schemes.</w:t>
      </w:r>
    </w:p>
    <w:p w:rsidR="004B0388" w:rsidRPr="00CE2EC6" w:rsidRDefault="004B0388" w:rsidP="005E4232">
      <w:pPr>
        <w:pStyle w:val="GPSL2numberedclause"/>
      </w:pPr>
      <w:r w:rsidRPr="00CE2EC6">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rsidR="004B0388" w:rsidRPr="00CE2EC6" w:rsidRDefault="004B0388" w:rsidP="00036474">
      <w:pPr>
        <w:pStyle w:val="GPSL1SCHEDULEHeading"/>
        <w:rPr>
          <w:rFonts w:ascii="Calibri" w:hAnsi="Calibri"/>
        </w:rPr>
      </w:pPr>
      <w:r w:rsidRPr="00CE2EC6">
        <w:rPr>
          <w:rFonts w:ascii="Calibri" w:hAnsi="Calibri"/>
        </w:rPr>
        <w:t>PROVISION OF INFORMATION</w:t>
      </w:r>
    </w:p>
    <w:p w:rsidR="004B0388" w:rsidRPr="00CE2EC6" w:rsidRDefault="004B0388" w:rsidP="005E4232">
      <w:pPr>
        <w:pStyle w:val="GPSL2Indent"/>
      </w:pPr>
      <w:r w:rsidRPr="00CE2EC6">
        <w:t>The Supplier and the Customer respectively undertake to each other:</w:t>
      </w:r>
    </w:p>
    <w:p w:rsidR="004B0388" w:rsidRPr="00CE2EC6" w:rsidRDefault="004B0388" w:rsidP="005E4232">
      <w:pPr>
        <w:pStyle w:val="GPSL2numberedclause"/>
      </w:pPr>
      <w:r w:rsidRPr="00CE2EC6">
        <w:t>to provide all information which the other Party may reasonably request concerning matters referred to in this Annex and set out in the Admission Agreement, and to supply the information as expeditiously as possible; and</w:t>
      </w:r>
    </w:p>
    <w:p w:rsidR="004B0388" w:rsidRPr="00CE2EC6" w:rsidRDefault="004B0388" w:rsidP="005E4232">
      <w:pPr>
        <w:pStyle w:val="GPSL2numberedclause"/>
      </w:pPr>
      <w:r w:rsidRPr="00CE2EC6">
        <w:t>not to issue any announcements to the Fair Deal Employees prior to the Relevant Transfer Date concerning the matters stated in this Annex without the consent in writing of the other Party (not to be unreasonably withheld or delayed).</w:t>
      </w:r>
    </w:p>
    <w:p w:rsidR="004B0388" w:rsidRPr="00CE2EC6" w:rsidRDefault="004B0388" w:rsidP="0072756D">
      <w:pPr>
        <w:pStyle w:val="GPSL1SCHEDULEHeading"/>
        <w:rPr>
          <w:rFonts w:ascii="Calibri" w:hAnsi="Calibri"/>
        </w:rPr>
      </w:pPr>
      <w:r w:rsidRPr="00CE2EC6">
        <w:rPr>
          <w:rFonts w:ascii="Calibri" w:hAnsi="Calibri"/>
        </w:rPr>
        <w:t>INDEMNITY</w:t>
      </w:r>
    </w:p>
    <w:p w:rsidR="004B0388" w:rsidRPr="00CE2EC6" w:rsidRDefault="004B0388" w:rsidP="0072756D">
      <w:pPr>
        <w:pStyle w:val="GPSL3Indent"/>
        <w:tabs>
          <w:tab w:val="clear" w:pos="2127"/>
          <w:tab w:val="left" w:pos="426"/>
        </w:tabs>
        <w:ind w:left="426"/>
        <w:rPr>
          <w:rFonts w:ascii="Calibri" w:hAnsi="Calibri"/>
        </w:rPr>
      </w:pPr>
      <w:r w:rsidRPr="00CE2EC6">
        <w:rPr>
          <w:rStyle w:val="GPSL2IndentChar"/>
          <w:rFonts w:ascii="Calibri" w:hAnsi="Calibri"/>
        </w:rP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w:t>
      </w:r>
      <w:r w:rsidR="00DD62A0" w:rsidRPr="00DD62A0">
        <w:rPr>
          <w:rStyle w:val="GPSL2IndentChar"/>
          <w:rFonts w:ascii="Calibri" w:hAnsi="Calibri"/>
        </w:rPr>
        <w:t xml:space="preserve">and/or participation in </w:t>
      </w:r>
      <w:r w:rsidRPr="00CE2EC6">
        <w:rPr>
          <w:rStyle w:val="GPSL2IndentChar"/>
          <w:rFonts w:ascii="Calibri" w:hAnsi="Calibri"/>
        </w:rPr>
        <w:t>an occupational pension scheme (within the meaning provided for in section 1 of the Pension Schemes Act 1993) or the Schemes</w:t>
      </w:r>
      <w:r w:rsidRPr="00CE2EC6">
        <w:rPr>
          <w:rFonts w:ascii="Calibri" w:hAnsi="Calibri"/>
        </w:rPr>
        <w:t>.</w:t>
      </w:r>
    </w:p>
    <w:p w:rsidR="004B0388" w:rsidRPr="00CE2EC6" w:rsidRDefault="004B0388" w:rsidP="0072756D">
      <w:pPr>
        <w:pStyle w:val="GPSL1SCHEDULEHeading"/>
        <w:rPr>
          <w:rFonts w:ascii="Calibri" w:hAnsi="Calibri"/>
        </w:rPr>
      </w:pPr>
      <w:r w:rsidRPr="00CE2EC6">
        <w:rPr>
          <w:rFonts w:ascii="Calibri" w:hAnsi="Calibri"/>
        </w:rPr>
        <w:t>EMPLOYER OBLIGATION</w:t>
      </w:r>
    </w:p>
    <w:p w:rsidR="004B0388" w:rsidRPr="00CE2EC6" w:rsidRDefault="004B0388" w:rsidP="005E4232">
      <w:pPr>
        <w:pStyle w:val="GPSL2Indent"/>
        <w:ind w:left="426"/>
      </w:pPr>
      <w:r w:rsidRPr="00CE2EC6">
        <w:t xml:space="preserve">The Supplier shall comply with the requirements of </w:t>
      </w:r>
      <w:r w:rsidR="00DD62A0">
        <w:t xml:space="preserve">Part 1 of </w:t>
      </w:r>
      <w:r w:rsidRPr="00CE2EC6">
        <w:t>the Pensions Act 2008</w:t>
      </w:r>
      <w:r w:rsidR="00DD62A0">
        <w:t>, section 258 of the Pensions Act 2004</w:t>
      </w:r>
      <w:r w:rsidRPr="00CE2EC6">
        <w:t xml:space="preserve"> and the Transfer of Employment (Pension Protection) Regulations 2005</w:t>
      </w:r>
      <w:r w:rsidR="00DD62A0">
        <w:t xml:space="preserve"> for all transferring staff</w:t>
      </w:r>
      <w:r w:rsidRPr="00CE2EC6">
        <w:t>.</w:t>
      </w:r>
    </w:p>
    <w:p w:rsidR="004B0388" w:rsidRDefault="004B0388" w:rsidP="0072756D">
      <w:pPr>
        <w:pStyle w:val="GPSL1SCHEDULEHeading"/>
        <w:rPr>
          <w:rFonts w:ascii="Calibri" w:hAnsi="Calibri"/>
        </w:rPr>
      </w:pPr>
      <w:r w:rsidRPr="00CE2EC6">
        <w:rPr>
          <w:rFonts w:ascii="Calibri" w:hAnsi="Calibri"/>
        </w:rPr>
        <w:t>SUBSEQUENT TRANSFERS</w:t>
      </w:r>
    </w:p>
    <w:p w:rsidR="004E3502" w:rsidRPr="004E3502" w:rsidRDefault="004E3502" w:rsidP="004E3502">
      <w:pPr>
        <w:ind w:left="426"/>
        <w:rPr>
          <w:rFonts w:ascii="Calibri" w:hAnsi="Calibri"/>
        </w:rPr>
      </w:pPr>
      <w:r w:rsidRPr="004E3502">
        <w:rPr>
          <w:rFonts w:ascii="Calibri" w:hAnsi="Calibri"/>
        </w:rPr>
        <w:t xml:space="preserve">The Supplier shall: </w:t>
      </w:r>
    </w:p>
    <w:p w:rsidR="004E3502" w:rsidRDefault="004E3502" w:rsidP="004364DA">
      <w:pPr>
        <w:pStyle w:val="GPSL2numberedclause"/>
      </w:pPr>
      <w:r w:rsidRPr="004E3502">
        <w:t xml:space="preserve">not adversely affect pension rights accrued by any Fair Deal Employee in the period ending on the Service Transfer Date; </w:t>
      </w:r>
    </w:p>
    <w:p w:rsidR="004E3502" w:rsidRDefault="004E3502" w:rsidP="004364DA">
      <w:pPr>
        <w:pStyle w:val="GPSL2numberedclause"/>
      </w:pPr>
      <w:r w:rsidRPr="004E3502">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rsidR="004E3502" w:rsidRPr="004E3502" w:rsidRDefault="004E3502" w:rsidP="004364DA">
      <w:pPr>
        <w:pStyle w:val="GPSL2numberedclause"/>
      </w:pPr>
      <w:r w:rsidRPr="004E3502">
        <w:t xml:space="preserve">for the applicable period either: </w:t>
      </w:r>
    </w:p>
    <w:p w:rsidR="004E3502" w:rsidRDefault="004E3502" w:rsidP="004364DA">
      <w:pPr>
        <w:pStyle w:val="GPSL3numberedclause"/>
        <w:rPr>
          <w:rFonts w:eastAsia="Arial"/>
        </w:rPr>
      </w:pPr>
      <w:r w:rsidRPr="004E3502">
        <w:rPr>
          <w:rFonts w:eastAsia="Arial"/>
        </w:rPr>
        <w:lastRenderedPageBreak/>
        <w:t>after notice (for whatever reason) is given, in accordance with the other provisions of this Call Off Contract, to terminate the Agreement or any part of the Services; or</w:t>
      </w:r>
    </w:p>
    <w:p w:rsidR="004E3502" w:rsidRPr="004E3502" w:rsidRDefault="004E3502" w:rsidP="004364DA">
      <w:pPr>
        <w:pStyle w:val="GPSL3numberedclause"/>
        <w:rPr>
          <w:rFonts w:eastAsia="Arial"/>
        </w:rPr>
      </w:pPr>
      <w:r w:rsidRPr="004E3502">
        <w:rPr>
          <w:rFonts w:eastAsia="Arial"/>
        </w:rPr>
        <w:t>after the date which is two (2) years prior to the date of expiry of this Call Off Contract,</w:t>
      </w:r>
    </w:p>
    <w:p w:rsidR="004E3502" w:rsidRDefault="004E3502" w:rsidP="004364DA">
      <w:pPr>
        <w:ind w:left="1134"/>
        <w:rPr>
          <w:rFonts w:ascii="Calibri" w:hAnsi="Calibri"/>
        </w:rPr>
      </w:pPr>
      <w:r w:rsidRPr="004E3502">
        <w:rPr>
          <w:rFonts w:ascii="Calibri" w:eastAsia="Arial" w:hAnsi="Calibri"/>
        </w:rPr>
        <w:t>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w:t>
      </w:r>
    </w:p>
    <w:p w:rsidR="004E3502" w:rsidRPr="00CE2EC6" w:rsidRDefault="004E3502" w:rsidP="0072756D">
      <w:pPr>
        <w:pStyle w:val="GPSL1SCHEDULEHeading"/>
        <w:rPr>
          <w:rFonts w:ascii="Calibri" w:hAnsi="Calibri"/>
        </w:rPr>
      </w:pPr>
      <w:r>
        <w:rPr>
          <w:rFonts w:ascii="Calibri" w:hAnsi="Calibri"/>
        </w:rPr>
        <w:t>Bulk Transfer</w:t>
      </w:r>
    </w:p>
    <w:p w:rsidR="009628D6" w:rsidRDefault="004E3502" w:rsidP="009628D6">
      <w:pPr>
        <w:pStyle w:val="GPSL2numberedclause"/>
      </w:pPr>
      <w:r>
        <w:t>W</w:t>
      </w:r>
      <w:r w:rsidR="009628D6">
        <w:t>here the Supplier has set up a broadly comparable pension scheme in accordance with the provisions of paragraph 2.2 above of this Annex</w:t>
      </w:r>
      <w:r w:rsidR="000E2B84">
        <w:t>,</w:t>
      </w:r>
      <w:r>
        <w:t xml:space="preserve"> the Supplier agrees to</w:t>
      </w:r>
      <w:r w:rsidR="009628D6">
        <w:t>:</w:t>
      </w:r>
    </w:p>
    <w:p w:rsidR="009628D6" w:rsidRDefault="009628D6" w:rsidP="004364DA">
      <w:pPr>
        <w:pStyle w:val="GPSL3numberedclause"/>
      </w:pPr>
      <w:r>
        <w:t xml:space="preserve">fully fund any such broadly comparable pension scheme in  accordance with the funding requirements set by that broadly comparable pension scheme’s actuary or by the Government Actuary’s Department; </w:t>
      </w:r>
    </w:p>
    <w:p w:rsidR="009628D6" w:rsidRPr="009628D6" w:rsidRDefault="009628D6" w:rsidP="009628D6">
      <w:pPr>
        <w:pStyle w:val="GPSL3numberedclause"/>
      </w:pPr>
      <w:r w:rsidRPr="009628D6">
        <w:t xml:space="preserve">instruct any such broadly comparable pension scheme’s actuary to, and to provide all such co-operation and assistance in respect of any such broadly comparable pension scheme as the  Replacement Supplier and/or the </w:t>
      </w:r>
      <w:r w:rsidR="00243198">
        <w:t>Customer</w:t>
      </w:r>
      <w:r w:rsidRPr="009628D6">
        <w:t xml:space="preserve"> may reasonably require, to enable the Replacement Supplier to participate in the Schemes in respect of any Fair Deal Employee that remain eligible for New Fair Deal protection following a Service Transfer;</w:t>
      </w:r>
    </w:p>
    <w:p w:rsidR="009628D6" w:rsidRPr="009628D6" w:rsidRDefault="009628D6" w:rsidP="009628D6">
      <w:pPr>
        <w:pStyle w:val="GPSL3numberedclause"/>
      </w:pPr>
      <w:r w:rsidRPr="009628D6">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  and</w:t>
      </w:r>
    </w:p>
    <w:p w:rsidR="009628D6" w:rsidRPr="009628D6" w:rsidRDefault="009628D6" w:rsidP="009628D6">
      <w:pPr>
        <w:pStyle w:val="GPSL3numberedclause"/>
      </w:pPr>
      <w:r w:rsidRPr="009628D6">
        <w:t xml:space="preserve">indemnify the </w:t>
      </w:r>
      <w:r w:rsidR="00243198">
        <w:t>Customer</w:t>
      </w:r>
      <w:r w:rsidRPr="009628D6">
        <w:t xml:space="preserve"> on demand for any failure to pay the Shortfa</w:t>
      </w:r>
      <w:r w:rsidR="000E2B84">
        <w:t>ll as required under Paragraph 8.1</w:t>
      </w:r>
      <w:r w:rsidRPr="009628D6">
        <w:t xml:space="preserve">.3 above. </w:t>
      </w:r>
    </w:p>
    <w:p w:rsidR="009628D6" w:rsidRDefault="009628D6" w:rsidP="004364DA">
      <w:pPr>
        <w:pStyle w:val="GPSL3numberedclause"/>
        <w:numPr>
          <w:ilvl w:val="0"/>
          <w:numId w:val="0"/>
        </w:numPr>
        <w:ind w:left="2127"/>
      </w:pPr>
    </w:p>
    <w:p w:rsidR="009628D6" w:rsidRDefault="009628D6" w:rsidP="004364DA">
      <w:pPr>
        <w:pStyle w:val="GPSL2numberedclause"/>
        <w:numPr>
          <w:ilvl w:val="0"/>
          <w:numId w:val="0"/>
        </w:numPr>
        <w:ind w:left="1134"/>
      </w:pPr>
    </w:p>
    <w:p w:rsidR="009628D6" w:rsidRDefault="009628D6" w:rsidP="004364DA">
      <w:pPr>
        <w:pStyle w:val="GPSL2numberedclause"/>
        <w:numPr>
          <w:ilvl w:val="0"/>
          <w:numId w:val="0"/>
        </w:numPr>
        <w:ind w:left="1134"/>
      </w:pPr>
    </w:p>
    <w:p w:rsidR="009628D6" w:rsidRPr="00CE2EC6" w:rsidRDefault="009628D6" w:rsidP="004364DA">
      <w:pPr>
        <w:pStyle w:val="GPSL2numberedclause"/>
        <w:numPr>
          <w:ilvl w:val="0"/>
          <w:numId w:val="0"/>
        </w:numPr>
        <w:ind w:left="567"/>
      </w:pP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41" w:author="Author" w:original="0."/>
        </w:fldChar>
      </w:r>
    </w:p>
    <w:p w:rsidR="00767FEE" w:rsidRPr="00CE2EC6" w:rsidRDefault="00767FEE" w:rsidP="00767FEE">
      <w:pPr>
        <w:rPr>
          <w:rFonts w:ascii="Calibri" w:hAnsi="Calibri"/>
        </w:rPr>
      </w:pPr>
    </w:p>
    <w:p w:rsidR="00767FEE" w:rsidRPr="00CE2EC6" w:rsidRDefault="00767FEE" w:rsidP="00767FEE">
      <w:pPr>
        <w:rPr>
          <w:rFonts w:ascii="Calibri" w:hAnsi="Calibri"/>
        </w:rPr>
      </w:pPr>
    </w:p>
    <w:p w:rsidR="00767FEE" w:rsidRPr="00CE2EC6" w:rsidRDefault="00767FEE" w:rsidP="00767FEE">
      <w:pPr>
        <w:rPr>
          <w:rFonts w:ascii="Calibri" w:hAnsi="Calibri"/>
        </w:rPr>
      </w:pPr>
    </w:p>
    <w:p w:rsidR="00767FEE" w:rsidRPr="00CE2EC6" w:rsidRDefault="00767FEE" w:rsidP="004364DA">
      <w:pPr>
        <w:ind w:left="0"/>
        <w:rPr>
          <w:rFonts w:ascii="Calibri" w:hAnsi="Calibri"/>
        </w:rPr>
      </w:pPr>
    </w:p>
    <w:p w:rsidR="00767FEE" w:rsidRPr="00CE2EC6" w:rsidRDefault="00767FEE" w:rsidP="004364DA">
      <w:pPr>
        <w:ind w:left="0"/>
        <w:rPr>
          <w:rFonts w:ascii="Calibri" w:hAnsi="Calibri"/>
        </w:rPr>
      </w:pPr>
    </w:p>
    <w:p w:rsidR="004B0388" w:rsidRPr="00CE2EC6" w:rsidRDefault="004B0388" w:rsidP="005556D5">
      <w:pPr>
        <w:pStyle w:val="GPSSchPart"/>
        <w:rPr>
          <w:rFonts w:ascii="Calibri" w:hAnsi="Calibri"/>
          <w:bCs/>
        </w:rPr>
      </w:pPr>
      <w:r w:rsidRPr="00CE2EC6">
        <w:rPr>
          <w:rFonts w:ascii="Calibri" w:hAnsi="Calibri"/>
        </w:rPr>
        <w:t>PART B</w:t>
      </w:r>
    </w:p>
    <w:p w:rsidR="004B0388" w:rsidRPr="00CE2EC6" w:rsidRDefault="004B0388" w:rsidP="005556D5">
      <w:pPr>
        <w:pStyle w:val="GPSSchPart"/>
        <w:rPr>
          <w:rFonts w:ascii="Calibri" w:eastAsia="Times New Roman" w:hAnsi="Calibri"/>
          <w:lang w:eastAsia="en-US"/>
        </w:rPr>
      </w:pPr>
      <w:r w:rsidRPr="00CE2EC6">
        <w:rPr>
          <w:rFonts w:ascii="Calibri" w:eastAsia="Times New Roman" w:hAnsi="Calibri"/>
          <w:lang w:eastAsia="en-US"/>
        </w:rPr>
        <w:t xml:space="preserve">Transferring Former Supplier Employees at commencement of </w:t>
      </w:r>
      <w:r w:rsidR="009E0BBE" w:rsidRPr="00CE2EC6">
        <w:rPr>
          <w:rFonts w:ascii="Calibri" w:eastAsia="Times New Roman" w:hAnsi="Calibri"/>
          <w:lang w:eastAsia="en-US"/>
        </w:rPr>
        <w:t>Services</w:t>
      </w:r>
    </w:p>
    <w:p w:rsidR="004B0388" w:rsidRPr="00CE2EC6" w:rsidRDefault="004B0388" w:rsidP="005556D5">
      <w:pPr>
        <w:pStyle w:val="GPSL1SCHEDULEHeading"/>
        <w:rPr>
          <w:rFonts w:ascii="Calibri" w:hAnsi="Calibri"/>
        </w:rPr>
      </w:pPr>
      <w:r w:rsidRPr="00CE2EC6">
        <w:rPr>
          <w:rFonts w:ascii="Calibri" w:hAnsi="Calibri"/>
        </w:rPr>
        <w:t>RELEVANT TRANSFERS</w:t>
      </w:r>
    </w:p>
    <w:p w:rsidR="004B0388" w:rsidRPr="00CE2EC6" w:rsidRDefault="004B0388" w:rsidP="005E4232">
      <w:pPr>
        <w:pStyle w:val="GPSL2numberedclause"/>
      </w:pPr>
      <w:r w:rsidRPr="00CE2EC6">
        <w:t>The Customer and the Supplier agree that:</w:t>
      </w:r>
    </w:p>
    <w:p w:rsidR="004B0388" w:rsidRPr="00CE2EC6" w:rsidRDefault="004B0388" w:rsidP="00AC1DE2">
      <w:pPr>
        <w:pStyle w:val="GPSL3numberedclause"/>
      </w:pPr>
      <w:r w:rsidRPr="00CE2EC6">
        <w:t xml:space="preserve">the commencement of the provision of the </w:t>
      </w:r>
      <w:r w:rsidR="009E0BBE" w:rsidRPr="00CE2EC6">
        <w:t>Services</w:t>
      </w:r>
      <w:r w:rsidRPr="00CE2EC6">
        <w:t xml:space="preserve"> or of any relevant part of the </w:t>
      </w:r>
      <w:r w:rsidR="009E0BBE" w:rsidRPr="00CE2EC6">
        <w:t>Services</w:t>
      </w:r>
      <w:r w:rsidRPr="00CE2EC6">
        <w:t xml:space="preserve"> will be a Relevant Transfer in relation to the Transferring Former Supplier Employees; and </w:t>
      </w:r>
    </w:p>
    <w:p w:rsidR="004B0388" w:rsidRPr="00CE2EC6" w:rsidRDefault="004B0388" w:rsidP="00AC1DE2">
      <w:pPr>
        <w:pStyle w:val="GPSL3numberedclause"/>
      </w:pPr>
      <w:r w:rsidRPr="00CE2EC6">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w:t>
      </w:r>
      <w:r w:rsidR="00E13E67" w:rsidRPr="00CE2EC6">
        <w:t xml:space="preserve"> and/or Notified Sub-C</w:t>
      </w:r>
      <w:r w:rsidRPr="00CE2EC6">
        <w:t>ontractor and each such Transferring Former Supplier Employee.</w:t>
      </w:r>
    </w:p>
    <w:p w:rsidR="004B0388" w:rsidRPr="00CE2EC6" w:rsidRDefault="00410EF6" w:rsidP="005E4232">
      <w:pPr>
        <w:pStyle w:val="GPSL2numberedclause"/>
      </w:pPr>
      <w:r w:rsidRPr="00CE2EC6">
        <w:rPr>
          <w:rStyle w:val="GPSL2numberedclauseChar1"/>
        </w:rPr>
        <w:t>Subject to Paragraph 6, t</w:t>
      </w:r>
      <w:r w:rsidR="004B0388" w:rsidRPr="00CE2EC6">
        <w:rPr>
          <w:rStyle w:val="GPSL2numberedclauseChar1"/>
        </w:rPr>
        <w: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r w:rsidR="004B0388" w:rsidRPr="00CE2EC6">
        <w:t xml:space="preserve">.  </w:t>
      </w:r>
    </w:p>
    <w:p w:rsidR="004B0388" w:rsidRPr="00CE2EC6" w:rsidRDefault="004B0388" w:rsidP="002B523D">
      <w:pPr>
        <w:pStyle w:val="GPSL1SCHEDULEHeading"/>
        <w:rPr>
          <w:rFonts w:ascii="Calibri" w:hAnsi="Calibri"/>
        </w:rPr>
      </w:pPr>
      <w:r w:rsidRPr="00CE2EC6">
        <w:rPr>
          <w:rFonts w:ascii="Calibri" w:hAnsi="Calibri"/>
        </w:rPr>
        <w:t>FORMER SUPPLIER INDEMNITIES</w:t>
      </w:r>
    </w:p>
    <w:p w:rsidR="004B0388" w:rsidRPr="00CE2EC6" w:rsidRDefault="004B0388" w:rsidP="005E4232">
      <w:pPr>
        <w:pStyle w:val="GPSL2numberedclause"/>
      </w:pPr>
      <w:r w:rsidRPr="00CE2EC6">
        <w:t>Subject to Paragraph</w:t>
      </w:r>
      <w:r w:rsidR="00410EF6" w:rsidRPr="00CE2EC6">
        <w:t>s</w:t>
      </w:r>
      <w:r w:rsidR="00D3554E" w:rsidRPr="00CE2EC6">
        <w:t xml:space="preserve"> 2.2</w:t>
      </w:r>
      <w:r w:rsidR="00410EF6" w:rsidRPr="00CE2EC6">
        <w:t xml:space="preserve"> and 6</w:t>
      </w:r>
      <w:r w:rsidRPr="00CE2EC6">
        <w:t>, the Customer shall procure that each Former Supplier shall indemnify the</w:t>
      </w:r>
      <w:r w:rsidR="00E13E67" w:rsidRPr="00CE2EC6">
        <w:t xml:space="preserve"> Supplier and any Notified Sub-C</w:t>
      </w:r>
      <w:r w:rsidRPr="00CE2EC6">
        <w:t>ontractor against any Employee Liabilities arising from or as a result of:</w:t>
      </w:r>
    </w:p>
    <w:p w:rsidR="004B0388" w:rsidRPr="00CE2EC6" w:rsidRDefault="004B0388" w:rsidP="000E2B84">
      <w:pPr>
        <w:pStyle w:val="GPSL3numberedclause"/>
      </w:pPr>
      <w:r w:rsidRPr="00CE2EC6">
        <w:t xml:space="preserve">any act or omission by the Former Supplier </w:t>
      </w:r>
      <w:r w:rsidR="000E2B84" w:rsidRPr="000E2B84">
        <w:t xml:space="preserve">in respect of any Transferring Former Supplier Employee or any appropriate employee representative (as defined in the Employment Regulations) of any Transferring Former Supplier Employee </w:t>
      </w:r>
      <w:r w:rsidRPr="00CE2EC6">
        <w:t>arising before the Relevant Transfer Date;</w:t>
      </w:r>
    </w:p>
    <w:p w:rsidR="004B0388" w:rsidRPr="00CE2EC6" w:rsidRDefault="004B0388" w:rsidP="00AC1DE2">
      <w:pPr>
        <w:pStyle w:val="GPSL3numberedclause"/>
      </w:pPr>
      <w:r w:rsidRPr="00CE2EC6">
        <w:t>the breach or non-observance by the Former Supplier arising before the Relevant Transfer Date of:</w:t>
      </w:r>
    </w:p>
    <w:p w:rsidR="004B0388" w:rsidRPr="00CE2EC6" w:rsidRDefault="004B0388" w:rsidP="00AC1DE2">
      <w:pPr>
        <w:pStyle w:val="GPSL4numberedclause"/>
        <w:rPr>
          <w:szCs w:val="22"/>
        </w:rPr>
      </w:pPr>
      <w:r w:rsidRPr="00CE2EC6">
        <w:rPr>
          <w:szCs w:val="22"/>
        </w:rPr>
        <w:t xml:space="preserve">any collective agreement applicable to the Transferring Former Supplier Employees; and/or </w:t>
      </w:r>
    </w:p>
    <w:p w:rsidR="004B0388" w:rsidRPr="00CE2EC6" w:rsidRDefault="004B0388" w:rsidP="00AC1DE2">
      <w:pPr>
        <w:pStyle w:val="GPSL4numberedclause"/>
        <w:rPr>
          <w:szCs w:val="22"/>
        </w:rPr>
      </w:pPr>
      <w:r w:rsidRPr="00CE2EC6">
        <w:rPr>
          <w:szCs w:val="22"/>
        </w:rPr>
        <w:t xml:space="preserve">any custom or practice in respect of any Transferring Former Supplier Employees which the Former Supplier is contractually bound to honour; </w:t>
      </w:r>
    </w:p>
    <w:p w:rsidR="004B0388" w:rsidRPr="00CE2EC6" w:rsidRDefault="004B0388" w:rsidP="00AC1DE2">
      <w:pPr>
        <w:pStyle w:val="GPSL3numberedclause"/>
      </w:pPr>
      <w:r w:rsidRPr="00CE2EC6">
        <w:lastRenderedPageBreak/>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AC1DE2">
      <w:pPr>
        <w:pStyle w:val="GPSL4numberedclause"/>
        <w:rPr>
          <w:szCs w:val="22"/>
        </w:rPr>
      </w:pPr>
      <w:r w:rsidRPr="00CE2EC6">
        <w:rPr>
          <w:szCs w:val="22"/>
        </w:rPr>
        <w:t xml:space="preserve">in relation to any Transferring Former Supplier Employee, to the extent that the proceeding, claim or demand by HMRC or other </w:t>
      </w:r>
      <w:r w:rsidR="001123AD" w:rsidRPr="00CE2EC6">
        <w:rPr>
          <w:szCs w:val="22"/>
        </w:rPr>
        <w:t>statutory authority</w:t>
      </w:r>
      <w:r w:rsidRPr="00CE2EC6">
        <w:rPr>
          <w:szCs w:val="22"/>
        </w:rPr>
        <w:t xml:space="preserve"> relates to financial obligations arising before the Relevant Transfer Date; and</w:t>
      </w:r>
    </w:p>
    <w:p w:rsidR="004B0388" w:rsidRPr="00CE2EC6" w:rsidRDefault="004B0388" w:rsidP="00AC1DE2">
      <w:pPr>
        <w:pStyle w:val="GPSL4numberedclause"/>
        <w:rPr>
          <w:szCs w:val="22"/>
        </w:rPr>
      </w:pPr>
      <w:r w:rsidRPr="00CE2EC6">
        <w:rPr>
          <w:szCs w:val="22"/>
        </w:rPr>
        <w:t>in relation to any employee who is not a Transferring Former Supplier Employee and in respect of whom it is later alleged or determined that the Employment Regulations applied so as to transfer his/her employment from the Former Supplier to the Su</w:t>
      </w:r>
      <w:r w:rsidR="00E13E67" w:rsidRPr="00CE2EC6">
        <w:rPr>
          <w:szCs w:val="22"/>
        </w:rPr>
        <w:t>pplier and/or any Notified Sub-C</w:t>
      </w:r>
      <w:r w:rsidRPr="00CE2EC6">
        <w:rPr>
          <w:szCs w:val="22"/>
        </w:rPr>
        <w:t xml:space="preserve">ontractor as appropriate, to the extent that the proceeding, claim or demand by HMRC or other </w:t>
      </w:r>
      <w:r w:rsidR="001123AD" w:rsidRPr="00CE2EC6">
        <w:rPr>
          <w:szCs w:val="22"/>
        </w:rPr>
        <w:t>statutory authority</w:t>
      </w:r>
      <w:r w:rsidRPr="00CE2EC6">
        <w:rPr>
          <w:szCs w:val="22"/>
        </w:rPr>
        <w:t xml:space="preserve"> relates to financial obligations in respect of the period to (but excluding) the Relevant Transfer Date;</w:t>
      </w:r>
    </w:p>
    <w:p w:rsidR="004B0388" w:rsidRPr="00CE2EC6" w:rsidRDefault="004B0388" w:rsidP="00AC1DE2">
      <w:pPr>
        <w:pStyle w:val="GPSL3numberedclause"/>
      </w:pPr>
      <w:r w:rsidRPr="00CE2EC6">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4B0388" w:rsidRPr="00CE2EC6" w:rsidRDefault="004B0388" w:rsidP="00AC1DE2">
      <w:pPr>
        <w:pStyle w:val="GPSL3numberedclause"/>
      </w:pPr>
      <w:r w:rsidRPr="00CE2EC6">
        <w:t>any claim made by or in respect of any person employed or formerly employed by the Former Supplier other than a Transferring Former Supplier Employee for whom it is alleged the Su</w:t>
      </w:r>
      <w:r w:rsidR="00E13E67" w:rsidRPr="00CE2EC6">
        <w:t>pplier and/or any Notified Sub-C</w:t>
      </w:r>
      <w:r w:rsidRPr="00CE2EC6">
        <w:t>ontractor as appropriate may be liable by virtue of this Call Off Contract and/or the Employment Regulations and/or the Acquired Rights Directive; and</w:t>
      </w:r>
    </w:p>
    <w:p w:rsidR="004B0388" w:rsidRPr="00CE2EC6" w:rsidRDefault="004B0388" w:rsidP="00AC1DE2">
      <w:pPr>
        <w:pStyle w:val="GPSL3numberedclause"/>
      </w:pPr>
      <w:r w:rsidRPr="00CE2EC6">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w:t>
      </w:r>
      <w:r w:rsidR="00E13E67" w:rsidRPr="00CE2EC6">
        <w:t>ure by the Supplier or any Sub-C</w:t>
      </w:r>
      <w:r w:rsidRPr="00CE2EC6">
        <w:t>ontractor to comply with regulation 13(4) of the Employment Regulations.</w:t>
      </w:r>
    </w:p>
    <w:p w:rsidR="004B0388" w:rsidRPr="00CE2EC6" w:rsidRDefault="004B0388" w:rsidP="005E4232">
      <w:pPr>
        <w:pStyle w:val="GPSL2numberedclause"/>
      </w:pPr>
      <w:r w:rsidRPr="00CE2EC6">
        <w:t>The indemnities in Paragraph 2.1 shall not apply to the extent that the Employee Liabilities arise or are attributable to an act or omiss</w:t>
      </w:r>
      <w:r w:rsidR="00E13E67" w:rsidRPr="00CE2EC6">
        <w:t>ion of the Supplier or any Sub-C</w:t>
      </w:r>
      <w:r w:rsidRPr="00CE2EC6">
        <w:t xml:space="preserve">ontractor whether occurring or having its origin before, on or after the Relevant Transfer Date including, without limitation, any Employee Liabilities: </w:t>
      </w:r>
    </w:p>
    <w:p w:rsidR="004B0388" w:rsidRPr="00CE2EC6" w:rsidRDefault="004B0388" w:rsidP="00AC1DE2">
      <w:pPr>
        <w:pStyle w:val="GPSL3numberedclause"/>
      </w:pPr>
      <w:r w:rsidRPr="00CE2EC6">
        <w:t>arising out of the resignation of any Transferring Former Supplier Employee before the Relevant Transfer Date on account of substantial detrimental changes to his/her working conditions propo</w:t>
      </w:r>
      <w:r w:rsidR="00E13E67" w:rsidRPr="00CE2EC6">
        <w:t>sed by the Supplier or any Sub-C</w:t>
      </w:r>
      <w:r w:rsidRPr="00CE2EC6">
        <w:t>ontractor to occur in the period from (and including) the Relevant Transfer Date; or</w:t>
      </w:r>
    </w:p>
    <w:p w:rsidR="004B0388" w:rsidRPr="00CE2EC6" w:rsidRDefault="004B0388" w:rsidP="00AC1DE2">
      <w:pPr>
        <w:pStyle w:val="GPSL3numberedclause"/>
      </w:pPr>
      <w:r w:rsidRPr="00CE2EC6">
        <w:t xml:space="preserve">arising from the failure </w:t>
      </w:r>
      <w:r w:rsidR="00E13E67" w:rsidRPr="00CE2EC6">
        <w:t>by the Supplier and/or any Sub-C</w:t>
      </w:r>
      <w:r w:rsidRPr="00CE2EC6">
        <w:t>ontractor to comply with its obligations under the Employment Regulations.</w:t>
      </w:r>
    </w:p>
    <w:p w:rsidR="004B0388" w:rsidRPr="00CE2EC6" w:rsidRDefault="004B0388" w:rsidP="005E4232">
      <w:pPr>
        <w:pStyle w:val="GPSL2numberedclause"/>
      </w:pPr>
      <w:r w:rsidRPr="00CE2EC6">
        <w:lastRenderedPageBreak/>
        <w:t>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w:t>
      </w:r>
      <w:r w:rsidR="00E13E67" w:rsidRPr="00CE2EC6">
        <w:t>pplier and/or any Notified Sub-C</w:t>
      </w:r>
      <w:r w:rsidRPr="00CE2EC6">
        <w:t>ontractor pursuant to the Employment Regulations or the Acquired Rights Directive then:</w:t>
      </w:r>
    </w:p>
    <w:p w:rsidR="004B0388" w:rsidRPr="00CE2EC6" w:rsidRDefault="004B0388" w:rsidP="00AC1DE2">
      <w:pPr>
        <w:pStyle w:val="GPSL3numberedclause"/>
      </w:pPr>
      <w:r w:rsidRPr="00CE2EC6">
        <w:t>the Supplier shall, or shall</w:t>
      </w:r>
      <w:r w:rsidR="00E13E67" w:rsidRPr="00CE2EC6">
        <w:t xml:space="preserve"> procure that the Notified Sub-C</w:t>
      </w:r>
      <w:r w:rsidRPr="00CE2EC6">
        <w:t>ontractor shall, within 5 Working Days of becoming aware of that fact, give notice in writing to the Customer and, where required by the Customer, to the Former Supplier; and</w:t>
      </w:r>
    </w:p>
    <w:p w:rsidR="004B0388" w:rsidRPr="00CE2EC6" w:rsidRDefault="004B0388" w:rsidP="00AC1DE2">
      <w:pPr>
        <w:pStyle w:val="GPSL3numberedclause"/>
      </w:pPr>
      <w:r w:rsidRPr="00CE2EC6">
        <w:t>the Former Supplier may offer (or may procure that a third party may offer) employment to such person within 15 Working Days of the notification by the Su</w:t>
      </w:r>
      <w:r w:rsidR="00E13E67" w:rsidRPr="00CE2EC6">
        <w:t>pplier and/or the Notified Sub-C</w:t>
      </w:r>
      <w:r w:rsidRPr="00CE2EC6">
        <w:t>ontractor or take such other reasonable steps as the Former Supplier considers appropriate to deal with the matter provided always that such steps are in compliance with applicable Law.</w:t>
      </w:r>
    </w:p>
    <w:p w:rsidR="004B0388" w:rsidRPr="00CE2EC6" w:rsidRDefault="004B0388" w:rsidP="005E4232">
      <w:pPr>
        <w:pStyle w:val="GPSL2numberedclause"/>
      </w:pPr>
      <w:r w:rsidRPr="00CE2EC6">
        <w:t>If an offer referred to in Paragraph </w:t>
      </w:r>
      <w:r w:rsidR="00D3554E" w:rsidRPr="00CE2EC6">
        <w:t xml:space="preserve">2.3.2 </w:t>
      </w:r>
      <w:r w:rsidRPr="00CE2EC6">
        <w:t>is accepted, or if the situation has otherwise been resolved by the Former Supplier and/or the Customer, the Supplier shall, or shall</w:t>
      </w:r>
      <w:r w:rsidR="00E13E67" w:rsidRPr="00CE2EC6">
        <w:t xml:space="preserve"> procure that the Notified Sub-C</w:t>
      </w:r>
      <w:r w:rsidRPr="00CE2EC6">
        <w:t>ontractor shall, immediately release the person from his/her employment or alleged employment.</w:t>
      </w:r>
    </w:p>
    <w:p w:rsidR="004B0388" w:rsidRPr="00CE2EC6" w:rsidRDefault="004B0388" w:rsidP="005E4232">
      <w:pPr>
        <w:pStyle w:val="GPSL2numberedclause"/>
      </w:pPr>
      <w:r w:rsidRPr="00CE2EC6">
        <w:t>If by the end of the 15 Working Day period specified in Paragraph</w:t>
      </w:r>
      <w:r w:rsidR="00D3554E" w:rsidRPr="00CE2EC6">
        <w:t xml:space="preserve"> 2.3.2:</w:t>
      </w:r>
    </w:p>
    <w:p w:rsidR="004B0388" w:rsidRPr="00CE2EC6" w:rsidRDefault="004B0388" w:rsidP="00AC1DE2">
      <w:pPr>
        <w:pStyle w:val="GPSL3numberedclause"/>
      </w:pPr>
      <w:r w:rsidRPr="00CE2EC6">
        <w:t xml:space="preserve">no such offer of employment has been made; </w:t>
      </w:r>
    </w:p>
    <w:p w:rsidR="004B0388" w:rsidRPr="00CE2EC6" w:rsidRDefault="004B0388" w:rsidP="00AC1DE2">
      <w:pPr>
        <w:pStyle w:val="GPSL3numberedclause"/>
      </w:pPr>
      <w:r w:rsidRPr="00CE2EC6">
        <w:t>such offer has been made but not accepted; or</w:t>
      </w:r>
    </w:p>
    <w:p w:rsidR="004B0388" w:rsidRPr="00CE2EC6" w:rsidRDefault="004B0388" w:rsidP="00AC1DE2">
      <w:pPr>
        <w:pStyle w:val="GPSL3numberedclause"/>
      </w:pPr>
      <w:r w:rsidRPr="00CE2EC6">
        <w:t>the situation has not otherwise been resolved,</w:t>
      </w:r>
    </w:p>
    <w:p w:rsidR="004B0388" w:rsidRPr="00CE2EC6" w:rsidRDefault="004B0388" w:rsidP="005E4232">
      <w:pPr>
        <w:pStyle w:val="GPSL2Indent"/>
        <w:ind w:left="1134"/>
      </w:pPr>
      <w:r w:rsidRPr="00CE2EC6">
        <w:t>the Su</w:t>
      </w:r>
      <w:r w:rsidR="00E13E67" w:rsidRPr="00CE2EC6">
        <w:t>pplier and/or any Notified Sub-C</w:t>
      </w:r>
      <w:r w:rsidRPr="00CE2EC6">
        <w:t>ontractor may within 5 Working Days give notice to terminate the employment or alleged employment of such person.</w:t>
      </w:r>
    </w:p>
    <w:p w:rsidR="004B0388" w:rsidRPr="00CE2EC6" w:rsidRDefault="004B0388" w:rsidP="005E4232">
      <w:pPr>
        <w:pStyle w:val="GPSL2numberedclause"/>
      </w:pPr>
      <w:r w:rsidRPr="00CE2EC6">
        <w:t>Subject to the Su</w:t>
      </w:r>
      <w:r w:rsidR="00E13E67" w:rsidRPr="00CE2EC6">
        <w:t>pplier and/or any Notified Sub-C</w:t>
      </w:r>
      <w:r w:rsidRPr="00CE2EC6">
        <w:t>ontractor acting in accordance with the provisions of Paragraphs 2.3 to 2.5 and in accordance with all applicable proper employment procedures set out in Law, the Customer shall procure that the Former Supplier indemnifies the Su</w:t>
      </w:r>
      <w:r w:rsidR="00E13E67" w:rsidRPr="00CE2EC6">
        <w:t>pplier and/or any Notified Sub-C</w:t>
      </w:r>
      <w:r w:rsidRPr="00CE2EC6">
        <w:t xml:space="preserve">ontractor (as appropriate) against all Employee Liabilities arising out of the termination </w:t>
      </w:r>
      <w:r w:rsidR="000E2B84">
        <w:t xml:space="preserve">of employment </w:t>
      </w:r>
      <w:r w:rsidRPr="00CE2EC6">
        <w:t>pursuant to the provisions of Paragraph 2.5 provided that the Supplier takes, or shall</w:t>
      </w:r>
      <w:r w:rsidR="00E13E67" w:rsidRPr="00CE2EC6">
        <w:t xml:space="preserve"> procure that the Notified Sub-C</w:t>
      </w:r>
      <w:r w:rsidRPr="00CE2EC6">
        <w:t xml:space="preserve">ontractor takes, all reasonable steps to minimise any such Employee Liabilities. </w:t>
      </w:r>
    </w:p>
    <w:p w:rsidR="004B0388" w:rsidRPr="00CE2EC6" w:rsidRDefault="004B0388" w:rsidP="005E4232">
      <w:pPr>
        <w:pStyle w:val="GPSL2numberedclause"/>
      </w:pPr>
      <w:r w:rsidRPr="00CE2EC6">
        <w:t>The indemnity in Paragraph </w:t>
      </w:r>
      <w:r w:rsidR="00D3554E" w:rsidRPr="00CE2EC6">
        <w:t>2.6</w:t>
      </w:r>
      <w:r w:rsidRPr="00CE2EC6">
        <w:t>:</w:t>
      </w:r>
    </w:p>
    <w:p w:rsidR="004B0388" w:rsidRPr="00CE2EC6" w:rsidRDefault="004B0388" w:rsidP="00AC1DE2">
      <w:pPr>
        <w:pStyle w:val="GPSL3numberedclause"/>
      </w:pPr>
      <w:r w:rsidRPr="00CE2EC6">
        <w:t>shall not apply to:</w:t>
      </w:r>
    </w:p>
    <w:p w:rsidR="004B0388" w:rsidRPr="00CE2EC6" w:rsidRDefault="004B0388" w:rsidP="00AC1DE2">
      <w:pPr>
        <w:pStyle w:val="GPSL4numberedclause"/>
        <w:rPr>
          <w:szCs w:val="22"/>
        </w:rPr>
      </w:pPr>
      <w:r w:rsidRPr="00CE2EC6">
        <w:rPr>
          <w:szCs w:val="22"/>
        </w:rPr>
        <w:t>any claim for:</w:t>
      </w:r>
    </w:p>
    <w:p w:rsidR="004B0388" w:rsidRPr="00CE2EC6" w:rsidRDefault="004B0388" w:rsidP="00AC1DE2">
      <w:pPr>
        <w:pStyle w:val="GPSL5numberedclause"/>
        <w:rPr>
          <w:szCs w:val="22"/>
        </w:rPr>
      </w:pPr>
      <w:r w:rsidRPr="00CE2EC6">
        <w:rPr>
          <w:szCs w:val="22"/>
        </w:rPr>
        <w:t>discrimination, including on the grounds of sex, race, disability, age, gender reassignment, marriage or civil partnership, pregnancy and maternity or sexual orientation, religion or belief; or</w:t>
      </w:r>
    </w:p>
    <w:p w:rsidR="004B0388" w:rsidRPr="00CE2EC6" w:rsidRDefault="004B0388" w:rsidP="00AC1DE2">
      <w:pPr>
        <w:pStyle w:val="GPSL5numberedclause"/>
        <w:rPr>
          <w:szCs w:val="22"/>
        </w:rPr>
      </w:pPr>
      <w:r w:rsidRPr="00CE2EC6">
        <w:rPr>
          <w:szCs w:val="22"/>
        </w:rPr>
        <w:t>equal pay or compensation for less favourable treatment of part-time workers or fixed-term employees,</w:t>
      </w:r>
    </w:p>
    <w:p w:rsidR="004B0388" w:rsidRPr="00CE2EC6" w:rsidRDefault="004B0388" w:rsidP="00AC1DE2">
      <w:pPr>
        <w:pStyle w:val="GPSL4indent"/>
        <w:rPr>
          <w:szCs w:val="22"/>
        </w:rPr>
      </w:pPr>
      <w:r w:rsidRPr="00CE2EC6">
        <w:rPr>
          <w:szCs w:val="22"/>
        </w:rPr>
        <w:lastRenderedPageBreak/>
        <w:t xml:space="preserve">in any case in relation to any alleged act or omission </w:t>
      </w:r>
      <w:r w:rsidR="00E13E67" w:rsidRPr="00CE2EC6">
        <w:rPr>
          <w:szCs w:val="22"/>
        </w:rPr>
        <w:t>of the Supplier and/or any Sub-C</w:t>
      </w:r>
      <w:r w:rsidRPr="00CE2EC6">
        <w:rPr>
          <w:szCs w:val="22"/>
        </w:rPr>
        <w:t>ontractor; or</w:t>
      </w:r>
    </w:p>
    <w:p w:rsidR="004B0388" w:rsidRPr="00CE2EC6" w:rsidRDefault="004B0388" w:rsidP="00AC1DE2">
      <w:pPr>
        <w:pStyle w:val="GPSL4numberedclause"/>
        <w:rPr>
          <w:szCs w:val="22"/>
        </w:rPr>
      </w:pPr>
      <w:r w:rsidRPr="00CE2EC6">
        <w:rPr>
          <w:szCs w:val="22"/>
        </w:rPr>
        <w:t>any claim that the termination of employment was unfair because th</w:t>
      </w:r>
      <w:r w:rsidR="00E13E67" w:rsidRPr="00CE2EC6">
        <w:rPr>
          <w:szCs w:val="22"/>
        </w:rPr>
        <w:t>e Supplier and/or Notified Sub-C</w:t>
      </w:r>
      <w:r w:rsidRPr="00CE2EC6">
        <w:rPr>
          <w:szCs w:val="22"/>
        </w:rPr>
        <w:t>ontractor neglected to follow a fair dismissal procedure; and</w:t>
      </w:r>
    </w:p>
    <w:p w:rsidR="004B0388" w:rsidRPr="00CE2EC6" w:rsidRDefault="004B0388" w:rsidP="00AC1DE2">
      <w:pPr>
        <w:pStyle w:val="GPSL3numberedclause"/>
      </w:pPr>
      <w:r w:rsidRPr="00CE2EC6">
        <w:t>shall apply only where the notification referred to in Paragraph </w:t>
      </w:r>
      <w:r w:rsidR="00D3554E" w:rsidRPr="00CE2EC6">
        <w:t xml:space="preserve">2.3.1 </w:t>
      </w:r>
      <w:r w:rsidRPr="00CE2EC6">
        <w:t>is made by the Su</w:t>
      </w:r>
      <w:r w:rsidR="00E13E67" w:rsidRPr="00CE2EC6">
        <w:t>pplier and/or any Notified Sub-C</w:t>
      </w:r>
      <w:r w:rsidRPr="00CE2EC6">
        <w:t xml:space="preserve">ontractor (as appropriate) to the Customer and, if applicable, the Former Supplier, within 6 months of the Call Off Commencement Date. </w:t>
      </w:r>
    </w:p>
    <w:p w:rsidR="004B0388" w:rsidRPr="00CE2EC6" w:rsidRDefault="004B0388" w:rsidP="005E4232">
      <w:pPr>
        <w:pStyle w:val="GPSL2numberedclause"/>
      </w:pPr>
      <w:r w:rsidRPr="00CE2EC6">
        <w:t>If any such person as is described in Paragraph </w:t>
      </w:r>
      <w:r w:rsidR="004D65F1" w:rsidRPr="00CE2EC6">
        <w:t xml:space="preserve">2.3 </w:t>
      </w:r>
      <w:r w:rsidRPr="00CE2EC6">
        <w:t>is neither re-employed by the Former Supplier nor dismissed by the Suppli</w:t>
      </w:r>
      <w:r w:rsidR="00E13E67" w:rsidRPr="00CE2EC6">
        <w:t>er and/or any Notified Sub-C</w:t>
      </w:r>
      <w:r w:rsidRPr="00CE2EC6">
        <w:t>ontractor within the time scales set out in Paragraph </w:t>
      </w:r>
      <w:r w:rsidR="004D65F1" w:rsidRPr="00CE2EC6">
        <w:t>2.5</w:t>
      </w:r>
      <w:r w:rsidRPr="00CE2EC6">
        <w:t>, such person shall be treated as having transferred t</w:t>
      </w:r>
      <w:r w:rsidR="00E13E67" w:rsidRPr="00CE2EC6">
        <w:t>o the Supplier or Notified Sub-C</w:t>
      </w:r>
      <w:r w:rsidRPr="00CE2EC6">
        <w:t>ontractor and the Supplier shall, or shall</w:t>
      </w:r>
      <w:r w:rsidR="00E13E67" w:rsidRPr="00CE2EC6">
        <w:t xml:space="preserve"> procure that the Notified Sub-C</w:t>
      </w:r>
      <w:r w:rsidRPr="00CE2EC6">
        <w:t>ontractor shall, comply with such obligations as may be imposed upon it under the Law.</w:t>
      </w:r>
    </w:p>
    <w:p w:rsidR="004B0388" w:rsidRPr="00CE2EC6" w:rsidRDefault="004B0388" w:rsidP="002B523D">
      <w:pPr>
        <w:pStyle w:val="GPSL1SCHEDULEHeading"/>
        <w:rPr>
          <w:rFonts w:ascii="Calibri" w:hAnsi="Calibri"/>
        </w:rPr>
      </w:pPr>
      <w:r w:rsidRPr="00CE2EC6">
        <w:rPr>
          <w:rFonts w:ascii="Calibri" w:hAnsi="Calibri"/>
        </w:rPr>
        <w:t>SUPPLIER INDEMNITIES AND OBLIGATIONS</w:t>
      </w:r>
    </w:p>
    <w:p w:rsidR="004B0388" w:rsidRPr="00CE2EC6" w:rsidRDefault="004B0388" w:rsidP="005E4232">
      <w:pPr>
        <w:pStyle w:val="GPSL2numberedclause"/>
      </w:pPr>
      <w:r w:rsidRPr="00CE2EC6">
        <w:t>Subject to Paragraph </w:t>
      </w:r>
      <w:r w:rsidR="004D65F1" w:rsidRPr="00CE2EC6">
        <w:t>3.2</w:t>
      </w:r>
      <w:r w:rsidRPr="00CE2EC6">
        <w:t>, the Supplier shall indemnify the Customer and/or the Former Supplier against any Employee Liabilities arising from or as a result of:</w:t>
      </w:r>
    </w:p>
    <w:p w:rsidR="004B0388" w:rsidRPr="00CE2EC6" w:rsidRDefault="004B0388" w:rsidP="00A77570">
      <w:pPr>
        <w:pStyle w:val="GPSL3numberedclause"/>
      </w:pPr>
      <w:r w:rsidRPr="00CE2EC6">
        <w:t>any act or omiss</w:t>
      </w:r>
      <w:r w:rsidR="00E13E67" w:rsidRPr="00CE2EC6">
        <w:t>ion by the Supplier or any Sub-C</w:t>
      </w:r>
      <w:r w:rsidRPr="00CE2EC6">
        <w:t xml:space="preserve">ontractor </w:t>
      </w:r>
      <w:r w:rsidR="00A77570" w:rsidRPr="00A77570">
        <w:t xml:space="preserve">in respect of any Transferring Former Supplier Employee or any appropriate employee representative (as defined in the Employment Regulations) of any Transferring Former Supplier Employee </w:t>
      </w:r>
      <w:r w:rsidRPr="00CE2EC6">
        <w:t>whether occurring before, on or after the Relevant Transfer Date;</w:t>
      </w:r>
    </w:p>
    <w:p w:rsidR="004B0388" w:rsidRPr="00CE2EC6" w:rsidRDefault="004B0388" w:rsidP="00AC1DE2">
      <w:pPr>
        <w:pStyle w:val="GPSL3numberedclause"/>
      </w:pPr>
      <w:r w:rsidRPr="00CE2EC6">
        <w:t>the breach or non-observa</w:t>
      </w:r>
      <w:r w:rsidR="00E13E67" w:rsidRPr="00CE2EC6">
        <w:t>nce by the Supplier or any Sub-C</w:t>
      </w:r>
      <w:r w:rsidRPr="00CE2EC6">
        <w:t>ontractor on or after the Relevant Transfer Date of:</w:t>
      </w:r>
    </w:p>
    <w:p w:rsidR="004B0388" w:rsidRPr="00CE2EC6" w:rsidRDefault="004B0388" w:rsidP="00AC1DE2">
      <w:pPr>
        <w:pStyle w:val="GPSL4numberedclause"/>
        <w:rPr>
          <w:szCs w:val="22"/>
        </w:rPr>
      </w:pPr>
      <w:r w:rsidRPr="00CE2EC6">
        <w:rPr>
          <w:szCs w:val="22"/>
        </w:rPr>
        <w:t>any collective agreement applicable to the Transferring Former Supplier Employee; and/or</w:t>
      </w:r>
    </w:p>
    <w:p w:rsidR="004B0388" w:rsidRPr="00CE2EC6" w:rsidRDefault="004B0388" w:rsidP="00AC1DE2">
      <w:pPr>
        <w:pStyle w:val="GPSL4numberedclause"/>
        <w:rPr>
          <w:szCs w:val="22"/>
        </w:rPr>
      </w:pPr>
      <w:r w:rsidRPr="00CE2EC6">
        <w:rPr>
          <w:szCs w:val="22"/>
        </w:rPr>
        <w:t>any custom or practice in respect of any Transferring Former Supplier Employees</w:t>
      </w:r>
      <w:r w:rsidR="00E13E67" w:rsidRPr="00CE2EC6">
        <w:rPr>
          <w:szCs w:val="22"/>
        </w:rPr>
        <w:t xml:space="preserve"> which the Supplier or any Sub-C</w:t>
      </w:r>
      <w:r w:rsidRPr="00CE2EC6">
        <w:rPr>
          <w:szCs w:val="22"/>
        </w:rPr>
        <w:t>ontractor is contractually bound to honour;</w:t>
      </w:r>
    </w:p>
    <w:p w:rsidR="004B0388" w:rsidRPr="00CE2EC6" w:rsidRDefault="004B0388" w:rsidP="00AC1DE2">
      <w:pPr>
        <w:pStyle w:val="GPSL3numberedclause"/>
      </w:pPr>
      <w:r w:rsidRPr="00CE2EC6">
        <w:t>any claim by any trade union or other body or person representing any Transferring Former Supplier Employees arising from or connected with any fa</w:t>
      </w:r>
      <w:r w:rsidR="00E13E67" w:rsidRPr="00CE2EC6">
        <w:t>ilure by the Supplier or a Sub-C</w:t>
      </w:r>
      <w:r w:rsidRPr="00CE2EC6">
        <w:t>ontractor to comply with any legal obligation to such trade union, body or person arising on or after the Relevant Transfer Date;</w:t>
      </w:r>
    </w:p>
    <w:p w:rsidR="004B0388" w:rsidRPr="00CE2EC6" w:rsidRDefault="004B0388" w:rsidP="00AC1DE2">
      <w:pPr>
        <w:pStyle w:val="GPSL3numberedclause"/>
      </w:pPr>
      <w:r w:rsidRPr="00CE2EC6">
        <w:t>any pro</w:t>
      </w:r>
      <w:r w:rsidR="00E13E67" w:rsidRPr="00CE2EC6">
        <w:t>posal by the Supplier or a Sub-C</w:t>
      </w:r>
      <w:r w:rsidRPr="00CE2EC6">
        <w:t>ontractor prior to the Relevant Transfer Date to make changes to the terms and conditions of employment or working conditions of any Transferring Former Supplier Employees to their material detriment on or after their tra</w:t>
      </w:r>
      <w:r w:rsidR="00E13E67" w:rsidRPr="00CE2EC6">
        <w:t>nsfer to the Supplier or a Sub-C</w:t>
      </w:r>
      <w:r w:rsidRPr="00CE2EC6">
        <w:t xml:space="preserve">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w:t>
      </w:r>
      <w:r w:rsidRPr="00CE2EC6">
        <w:lastRenderedPageBreak/>
        <w:t xml:space="preserve">Transfer Date as a result of or for a reason connected to such proposed changes; </w:t>
      </w:r>
    </w:p>
    <w:p w:rsidR="004B0388" w:rsidRPr="00CE2EC6" w:rsidRDefault="004B0388" w:rsidP="00AC1DE2">
      <w:pPr>
        <w:pStyle w:val="GPSL3numberedclause"/>
      </w:pPr>
      <w:r w:rsidRPr="00CE2EC6">
        <w:t>any statement communicated to or action under</w:t>
      </w:r>
      <w:r w:rsidR="00E13E67" w:rsidRPr="00CE2EC6">
        <w:t>taken by the Supplier or a Sub-C</w:t>
      </w:r>
      <w:r w:rsidRPr="00CE2EC6">
        <w:t>ontractor to, or in respect of, any Transferring Former Supplier Employee before the Relevant Transfer Date regarding the Relevant Transfer which has not been agreed in advance with the Customer and/or the Former Supplier in writing;</w:t>
      </w:r>
    </w:p>
    <w:p w:rsidR="004B0388" w:rsidRPr="00CE2EC6" w:rsidRDefault="004B0388" w:rsidP="00AC1DE2">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AC1DE2">
      <w:pPr>
        <w:pStyle w:val="GPSL4numberedclause"/>
        <w:rPr>
          <w:szCs w:val="22"/>
        </w:rPr>
      </w:pPr>
      <w:r w:rsidRPr="00CE2EC6">
        <w:rPr>
          <w:szCs w:val="22"/>
        </w:rPr>
        <w:t xml:space="preserve">in relation to any Transferring Former Supplier Employee, to the extent that the proceeding, claim or demand by HMRC or other </w:t>
      </w:r>
      <w:r w:rsidR="001123AD" w:rsidRPr="00CE2EC6">
        <w:rPr>
          <w:szCs w:val="22"/>
        </w:rPr>
        <w:t>statutory authority</w:t>
      </w:r>
      <w:r w:rsidRPr="00CE2EC6">
        <w:rPr>
          <w:szCs w:val="22"/>
        </w:rPr>
        <w:t xml:space="preserve"> relates to financial obligations arising on or after the Relevant Transfer Date; and</w:t>
      </w:r>
    </w:p>
    <w:p w:rsidR="004B0388" w:rsidRPr="00CE2EC6" w:rsidRDefault="004B0388" w:rsidP="00AC1DE2">
      <w:pPr>
        <w:pStyle w:val="GPSL4numberedclause"/>
        <w:rPr>
          <w:szCs w:val="22"/>
        </w:rPr>
      </w:pPr>
      <w:r w:rsidRPr="00CE2EC6">
        <w:rPr>
          <w:szCs w:val="22"/>
        </w:rPr>
        <w:t>in relation to any employee who is not a Transferring Former Supplier Employee, and in respect of whom it is later alleged or determined that the Employment Regulations applied so as to transfer his/her employment from the Former Sup</w:t>
      </w:r>
      <w:r w:rsidR="00E13E67" w:rsidRPr="00CE2EC6">
        <w:rPr>
          <w:szCs w:val="22"/>
        </w:rPr>
        <w:t>plier to the Supplier or a Sub-C</w:t>
      </w:r>
      <w:r w:rsidRPr="00CE2EC6">
        <w:rPr>
          <w:szCs w:val="22"/>
        </w:rPr>
        <w:t xml:space="preserve">ontractor, to the extent that the proceeding, claim or demand by the HMRC or other </w:t>
      </w:r>
      <w:r w:rsidR="001123AD" w:rsidRPr="00CE2EC6">
        <w:rPr>
          <w:szCs w:val="22"/>
        </w:rPr>
        <w:t>statutory authority</w:t>
      </w:r>
      <w:r w:rsidRPr="00CE2EC6">
        <w:rPr>
          <w:szCs w:val="22"/>
        </w:rPr>
        <w:t xml:space="preserve"> relates to financial obligations arising on or after the Relevant Transfer Date;</w:t>
      </w:r>
    </w:p>
    <w:p w:rsidR="004B0388" w:rsidRPr="00CE2EC6" w:rsidRDefault="004B0388" w:rsidP="00AC1DE2">
      <w:pPr>
        <w:pStyle w:val="GPSL3numberedclause"/>
      </w:pPr>
      <w:r w:rsidRPr="00CE2EC6">
        <w:t>a fail</w:t>
      </w:r>
      <w:r w:rsidR="00E13E67" w:rsidRPr="00CE2EC6">
        <w:t>ure of the Supplier or any Sub-C</w:t>
      </w:r>
      <w:r w:rsidRPr="00CE2EC6">
        <w:t xml:space="preserve">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w:t>
      </w:r>
    </w:p>
    <w:p w:rsidR="00A77570" w:rsidRDefault="004B0388" w:rsidP="00AC1DE2">
      <w:pPr>
        <w:pStyle w:val="GPSL3numberedclause"/>
      </w:pPr>
      <w:r w:rsidRPr="00CE2EC6">
        <w:t>any claim made by or in respect of a Transferring Former Supplier Employee or any appropriate employee representative (as defined in the Employment Regulations) of any Transferring Former Supplier Employee relating to any act or omiss</w:t>
      </w:r>
      <w:r w:rsidR="00E13E67" w:rsidRPr="00CE2EC6">
        <w:t>ion of the Supplier or any Sub-C</w:t>
      </w:r>
      <w:r w:rsidRPr="00CE2EC6">
        <w:t>ontractor in relation to obligations under regulation 13 of the Employment Regulations, except to the extent that the liability arises from the Former Supplier's failure to comply with its obligations under regulation 13 of the Employment Regulations</w:t>
      </w:r>
      <w:r w:rsidR="00A77570">
        <w:t>; and</w:t>
      </w:r>
    </w:p>
    <w:p w:rsidR="004B0388" w:rsidRPr="00CE2EC6" w:rsidRDefault="00A77570" w:rsidP="00974A86">
      <w:pPr>
        <w:pStyle w:val="GPSL3numberedclause"/>
      </w:pPr>
      <w:r w:rsidRPr="00A77570">
        <w:t>a fail</w:t>
      </w:r>
      <w:r w:rsidR="006E603F">
        <w:t>ure by the Supplier or any Sub-C</w:t>
      </w:r>
      <w:r w:rsidRPr="00A77570">
        <w:t>ontractor to comply with its obligations under Paragraph 2.8 above.</w:t>
      </w:r>
    </w:p>
    <w:p w:rsidR="004B0388" w:rsidRPr="00CE2EC6" w:rsidRDefault="004B0388" w:rsidP="005E4232">
      <w:pPr>
        <w:pStyle w:val="GPSL2numberedclause"/>
      </w:pPr>
      <w:r w:rsidRPr="00CE2EC6">
        <w:t>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p>
    <w:p w:rsidR="004B0388" w:rsidRPr="00CE2EC6" w:rsidRDefault="004B0388" w:rsidP="00A77570">
      <w:pPr>
        <w:pStyle w:val="GPSL2numberedclause"/>
      </w:pPr>
      <w:r w:rsidRPr="00CE2EC6">
        <w:t>The Supplier shall comply, a</w:t>
      </w:r>
      <w:r w:rsidR="00E13E67" w:rsidRPr="00CE2EC6">
        <w:t>nd shall procure that each Sub-C</w:t>
      </w:r>
      <w:r w:rsidRPr="00CE2EC6">
        <w:t xml:space="preserve">ontractor shall comply, with all its obligations under the Employment Regulations (including without limitation its obligation to inform and consult in accordance with regulation 13 of the Employment </w:t>
      </w:r>
      <w:r w:rsidRPr="00CE2EC6">
        <w:lastRenderedPageBreak/>
        <w:t>Regulations) and shall perform and discharge, a</w:t>
      </w:r>
      <w:r w:rsidR="00E13E67" w:rsidRPr="00CE2EC6">
        <w:t>nd shall procure that each Sub-C</w:t>
      </w:r>
      <w:r w:rsidRPr="00CE2EC6">
        <w:t xml:space="preserve">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t>
      </w:r>
      <w:r w:rsidR="00A77570" w:rsidRPr="00A77570">
        <w:t xml:space="preserve">and any other sums due under the Admission Agreement </w:t>
      </w:r>
      <w:r w:rsidRPr="00CE2EC6">
        <w:t>which in any case are attributable in whole or in part to the period from (and including) the Relevant Transfer Date) and any necessary apportionments in respect of any periodic payments shall be made between the Supplier and the Former Supplier.</w:t>
      </w:r>
    </w:p>
    <w:p w:rsidR="004B0388" w:rsidRPr="00CE2EC6" w:rsidRDefault="004B0388" w:rsidP="002B523D">
      <w:pPr>
        <w:pStyle w:val="GPSL1SCHEDULEHeading"/>
        <w:rPr>
          <w:rFonts w:ascii="Calibri" w:hAnsi="Calibri"/>
        </w:rPr>
      </w:pPr>
      <w:r w:rsidRPr="00CE2EC6">
        <w:rPr>
          <w:rFonts w:ascii="Calibri" w:hAnsi="Calibri"/>
        </w:rPr>
        <w:t>INFORMATION</w:t>
      </w:r>
    </w:p>
    <w:p w:rsidR="004B0388" w:rsidRPr="00CE2EC6" w:rsidRDefault="004B0388" w:rsidP="005E4232">
      <w:pPr>
        <w:pStyle w:val="GPSL2Indent"/>
        <w:ind w:left="426"/>
      </w:pPr>
      <w:r w:rsidRPr="00CE2EC6">
        <w:t>The Supplier shall, a</w:t>
      </w:r>
      <w:r w:rsidR="00E13E67" w:rsidRPr="00CE2EC6">
        <w:t>nd shall procure that each Sub-C</w:t>
      </w:r>
      <w:r w:rsidRPr="00CE2EC6">
        <w:t xml:space="preserve">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w:t>
      </w:r>
      <w:r w:rsidR="00410EF6" w:rsidRPr="00CE2EC6">
        <w:t>Subject to Paragraph 6, t</w:t>
      </w:r>
      <w:r w:rsidRPr="00CE2EC6">
        <w:t xml:space="preserve">he Customer shall procure that the Former Supplier shall promptly provide to the </w:t>
      </w:r>
      <w:r w:rsidR="00E13E67" w:rsidRPr="00CE2EC6">
        <w:t>Supplier and each Notified Sub-C</w:t>
      </w:r>
      <w:r w:rsidRPr="00CE2EC6">
        <w:t xml:space="preserve">ontractor in writing such information as is necessary to enable the </w:t>
      </w:r>
      <w:r w:rsidR="00E13E67" w:rsidRPr="00CE2EC6">
        <w:t>Supplier and each Notified Sub-C</w:t>
      </w:r>
      <w:r w:rsidRPr="00CE2EC6">
        <w:t>ontractor to carry out their respective duties under regulation 13 of the Employment Regulations.</w:t>
      </w:r>
    </w:p>
    <w:p w:rsidR="004B0388" w:rsidRPr="00CE2EC6" w:rsidRDefault="004B0388" w:rsidP="002B523D">
      <w:pPr>
        <w:pStyle w:val="GPSL1SCHEDULEHeading"/>
        <w:rPr>
          <w:rFonts w:ascii="Calibri" w:hAnsi="Calibri"/>
        </w:rPr>
      </w:pPr>
      <w:r w:rsidRPr="00CE2EC6">
        <w:rPr>
          <w:rFonts w:ascii="Calibri" w:hAnsi="Calibri"/>
        </w:rPr>
        <w:t>PRINCIPLES OF GOOD EMPLOYMENT PRACTICE</w:t>
      </w:r>
    </w:p>
    <w:p w:rsidR="004B0388" w:rsidRPr="00CE2EC6" w:rsidRDefault="004B0388" w:rsidP="005E4232">
      <w:pPr>
        <w:pStyle w:val="GPSL2numberedclause"/>
      </w:pPr>
      <w:r w:rsidRPr="00CE2EC6">
        <w:t>The Supplier shall, and shall procure that e</w:t>
      </w:r>
      <w:r w:rsidR="00E13E67" w:rsidRPr="00CE2EC6">
        <w:t>ach Sub-C</w:t>
      </w:r>
      <w:r w:rsidRPr="00CE2EC6">
        <w:t>ontractor shall, comply with any requirement notified to it by the Customer relating to pensions in respect of any Transferring Former Supplier Employee as set down in:</w:t>
      </w:r>
    </w:p>
    <w:p w:rsidR="004B0388" w:rsidRPr="00CE2EC6" w:rsidRDefault="004B0388" w:rsidP="00AC1DE2">
      <w:pPr>
        <w:pStyle w:val="GPSL3numberedclause"/>
      </w:pPr>
      <w:r w:rsidRPr="00CE2EC6">
        <w:t xml:space="preserve">the Cabinet Office Statement of Practice on Staff Transfers in the Public Sector of January 2000, revised 2007; </w:t>
      </w:r>
    </w:p>
    <w:p w:rsidR="004B0388" w:rsidRPr="00CE2EC6" w:rsidRDefault="004B0388" w:rsidP="00AC1DE2">
      <w:pPr>
        <w:pStyle w:val="GPSL3numberedclause"/>
      </w:pPr>
      <w:r w:rsidRPr="00CE2EC6">
        <w:t xml:space="preserve">HM Treasury's guidance “Staff Transfers from Central Government: A Fair Deal for Staff Pensions of 1999;  </w:t>
      </w:r>
    </w:p>
    <w:p w:rsidR="004B0388" w:rsidRPr="00CE2EC6" w:rsidRDefault="004B0388" w:rsidP="00AC1DE2">
      <w:pPr>
        <w:pStyle w:val="GPSL3numberedclause"/>
      </w:pPr>
      <w:r w:rsidRPr="00CE2EC6">
        <w:t>HM Treasury's guidance: “Fair deal for staff pensions:  procurement of Bulk Transfer Agreements and Related Issues” of June 2004; and/or</w:t>
      </w:r>
    </w:p>
    <w:p w:rsidR="004B0388" w:rsidRPr="00CE2EC6" w:rsidRDefault="004B0388" w:rsidP="00AC1DE2">
      <w:pPr>
        <w:pStyle w:val="GPSL3numberedclause"/>
      </w:pPr>
      <w:r w:rsidRPr="00CE2EC6">
        <w:t>the New Fair Deal.</w:t>
      </w:r>
    </w:p>
    <w:p w:rsidR="004B0388" w:rsidRPr="00CE2EC6" w:rsidRDefault="004B0388" w:rsidP="005E4232">
      <w:pPr>
        <w:pStyle w:val="GPSL2numberedclause"/>
      </w:pPr>
      <w:r w:rsidRPr="00CE2EC6">
        <w:t>Any changes embodied in any statement of practice, paper or other guidance that replaces any of the documentation referred to in Paragraph 5.1 shall be agreed in accordance with the Variation Procedure.</w:t>
      </w:r>
    </w:p>
    <w:p w:rsidR="004B0388" w:rsidRPr="00CE2EC6" w:rsidRDefault="004B0388" w:rsidP="002B523D">
      <w:pPr>
        <w:pStyle w:val="GPSL1SCHEDULEHeading"/>
        <w:rPr>
          <w:rFonts w:ascii="Calibri" w:hAnsi="Calibri"/>
        </w:rPr>
      </w:pPr>
      <w:r w:rsidRPr="00CE2EC6">
        <w:rPr>
          <w:rFonts w:ascii="Calibri" w:hAnsi="Calibri"/>
        </w:rPr>
        <w:t>PROCUREMENT OBLIGATIONS</w:t>
      </w:r>
    </w:p>
    <w:p w:rsidR="004B0388" w:rsidRPr="00CE2EC6" w:rsidRDefault="004B0388" w:rsidP="005E4232">
      <w:pPr>
        <w:pStyle w:val="GPSL2Indent"/>
        <w:ind w:left="426"/>
      </w:pPr>
      <w:r w:rsidRPr="00CE2EC6">
        <w:t>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4B0388" w:rsidRPr="00CE2EC6" w:rsidRDefault="004B0388" w:rsidP="002B523D">
      <w:pPr>
        <w:pStyle w:val="GPSL1SCHEDULEHeading"/>
        <w:rPr>
          <w:rFonts w:ascii="Calibri" w:hAnsi="Calibri"/>
        </w:rPr>
      </w:pPr>
      <w:r w:rsidRPr="00CE2EC6">
        <w:rPr>
          <w:rFonts w:ascii="Calibri" w:hAnsi="Calibri"/>
        </w:rPr>
        <w:t>PENSIONS</w:t>
      </w:r>
    </w:p>
    <w:p w:rsidR="004B0388" w:rsidRPr="00CE2EC6" w:rsidRDefault="004B0388" w:rsidP="002B523D">
      <w:pPr>
        <w:ind w:left="426"/>
        <w:rPr>
          <w:rFonts w:ascii="Calibri" w:hAnsi="Calibri"/>
        </w:rPr>
      </w:pPr>
      <w:r w:rsidRPr="00CE2EC6">
        <w:rPr>
          <w:rFonts w:ascii="Calibri" w:hAnsi="Calibri"/>
        </w:rPr>
        <w:lastRenderedPageBreak/>
        <w:t>The Supplier shall, a</w:t>
      </w:r>
      <w:r w:rsidR="00E13E67" w:rsidRPr="00CE2EC6">
        <w:rPr>
          <w:rFonts w:ascii="Calibri" w:hAnsi="Calibri"/>
        </w:rPr>
        <w:t>nd shall procure that each Sub-C</w:t>
      </w:r>
      <w:r w:rsidRPr="00CE2EC6">
        <w:rPr>
          <w:rFonts w:ascii="Calibri" w:hAnsi="Calibri"/>
        </w:rPr>
        <w:t xml:space="preserve">ontractor shall, comply with the pensions provisions in the following Annex. </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42" w:author="Author" w:original="0."/>
        </w:fldChar>
      </w:r>
    </w:p>
    <w:p w:rsidR="004B0388" w:rsidRPr="00CE2EC6" w:rsidRDefault="004B0388" w:rsidP="0019742B">
      <w:pPr>
        <w:pStyle w:val="GPSSchAnnexname"/>
        <w:rPr>
          <w:rFonts w:ascii="Calibri" w:hAnsi="Calibri"/>
        </w:rPr>
      </w:pPr>
      <w:r w:rsidRPr="00CE2EC6">
        <w:rPr>
          <w:rFonts w:ascii="Calibri" w:hAnsi="Calibri"/>
        </w:rPr>
        <w:br w:type="page"/>
      </w:r>
      <w:bookmarkStart w:id="2543" w:name="_Toc431551206"/>
      <w:r w:rsidRPr="00CE2EC6">
        <w:rPr>
          <w:rFonts w:ascii="Calibri" w:hAnsi="Calibri"/>
        </w:rPr>
        <w:lastRenderedPageBreak/>
        <w:t>ANNEX TO PART B</w:t>
      </w:r>
      <w:r w:rsidR="009B17F6" w:rsidRPr="00CE2EC6">
        <w:rPr>
          <w:rFonts w:ascii="Calibri" w:hAnsi="Calibri"/>
        </w:rPr>
        <w:t>: Pensions</w:t>
      </w:r>
      <w:bookmarkEnd w:id="2543"/>
    </w:p>
    <w:p w:rsidR="004B0388" w:rsidRPr="00CE2EC6" w:rsidRDefault="004B0388" w:rsidP="002B523D">
      <w:pPr>
        <w:pStyle w:val="GPSL1SCHEDULEHeading"/>
        <w:rPr>
          <w:rFonts w:ascii="Calibri" w:hAnsi="Calibri"/>
        </w:rPr>
      </w:pPr>
      <w:r w:rsidRPr="00CE2EC6">
        <w:rPr>
          <w:rFonts w:ascii="Calibri" w:hAnsi="Calibri"/>
        </w:rPr>
        <w:t>PARTICIPATION</w:t>
      </w:r>
    </w:p>
    <w:p w:rsidR="004B0388" w:rsidRPr="00CE2EC6" w:rsidRDefault="004B0388" w:rsidP="005E4232">
      <w:pPr>
        <w:pStyle w:val="GPSL2numberedclause"/>
        <w:rPr>
          <w:b/>
          <w:u w:val="single"/>
        </w:rPr>
      </w:pPr>
      <w:r w:rsidRPr="00CE2EC6">
        <w:t>The Supplier undertakes to enter into the Admission Agreement.</w:t>
      </w:r>
    </w:p>
    <w:p w:rsidR="004B0388" w:rsidRPr="00CE2EC6" w:rsidRDefault="004B0388" w:rsidP="005E4232">
      <w:pPr>
        <w:pStyle w:val="GPSL2numberedclause"/>
        <w:rPr>
          <w:b/>
          <w:u w:val="single"/>
        </w:rPr>
      </w:pPr>
      <w:r w:rsidRPr="00CE2EC6">
        <w:t>The Supplier and the Customer:</w:t>
      </w:r>
    </w:p>
    <w:p w:rsidR="004B0388" w:rsidRPr="00CE2EC6" w:rsidRDefault="004B0388" w:rsidP="00AC1DE2">
      <w:pPr>
        <w:pStyle w:val="GPSL3numberedclause"/>
        <w:rPr>
          <w:u w:val="single"/>
        </w:rPr>
      </w:pPr>
      <w:r w:rsidRPr="00CE2EC6">
        <w:t>undertake to do all such things and execute any documents (including the Admission Agreement) as may be required to enable the Supplier to participate in the Schemes in respect of the Fair Deal Employees;</w:t>
      </w:r>
    </w:p>
    <w:p w:rsidR="004B0388" w:rsidRPr="00CE2EC6" w:rsidRDefault="004B0388" w:rsidP="00AC1DE2">
      <w:pPr>
        <w:pStyle w:val="GPSL3numberedclause"/>
      </w:pPr>
      <w:bookmarkStart w:id="2544" w:name="_Ref384036904"/>
      <w:r w:rsidRPr="00CE2EC6">
        <w:t xml:space="preserve">agree that the </w:t>
      </w:r>
      <w:r w:rsidR="0068241F">
        <w:t xml:space="preserve">arrangements under paragraph 1.1 of this Annex include </w:t>
      </w:r>
      <w:r w:rsidRPr="00CE2EC6">
        <w:t xml:space="preserve">the body responsible for the Schemes </w:t>
      </w:r>
      <w:r w:rsidR="0068241F">
        <w:t>notifying</w:t>
      </w:r>
      <w:r w:rsidR="0068241F" w:rsidRPr="00CE2EC6">
        <w:t xml:space="preserve"> </w:t>
      </w:r>
      <w:r w:rsidRPr="00CE2EC6">
        <w:t>the Customer if the Supplier breaches</w:t>
      </w:r>
      <w:r w:rsidR="0068241F">
        <w:t xml:space="preserve"> any obligations it has under</w:t>
      </w:r>
      <w:r w:rsidRPr="00CE2EC6">
        <w:t xml:space="preserve"> the Admission Agreement;</w:t>
      </w:r>
      <w:bookmarkEnd w:id="2544"/>
      <w:r w:rsidRPr="00CE2EC6">
        <w:t xml:space="preserve"> </w:t>
      </w:r>
    </w:p>
    <w:p w:rsidR="004B0388" w:rsidRPr="00CE2EC6" w:rsidRDefault="0068241F" w:rsidP="00396A36">
      <w:pPr>
        <w:pStyle w:val="GPSL3numberedclause"/>
      </w:pPr>
      <w:r>
        <w:t xml:space="preserve">agree, </w:t>
      </w:r>
      <w:r w:rsidR="004B0388" w:rsidRPr="00CE2EC6">
        <w:t xml:space="preserve">notwithstanding Paragraph </w:t>
      </w:r>
      <w:r w:rsidR="00B27C4F" w:rsidRPr="00CE2EC6">
        <w:t>1.2.2</w:t>
      </w:r>
      <w:r w:rsidR="004B0388" w:rsidRPr="00CE2EC6">
        <w:t xml:space="preserve"> of this Annex, the Supplier shall notify the Customer in the event that it breaches</w:t>
      </w:r>
      <w:r w:rsidR="00F93FE8">
        <w:t xml:space="preserve"> any obligations it has under</w:t>
      </w:r>
      <w:r w:rsidR="004B0388" w:rsidRPr="00CE2EC6">
        <w:t xml:space="preserve"> the Admission Agreement</w:t>
      </w:r>
      <w:r w:rsidR="00396A36" w:rsidRPr="00396A36">
        <w:t xml:space="preserve"> and when it intends to remedy such breaches</w:t>
      </w:r>
      <w:r w:rsidR="004B0388" w:rsidRPr="00CE2EC6">
        <w:t xml:space="preserve">; and </w:t>
      </w:r>
    </w:p>
    <w:p w:rsidR="00396A36" w:rsidRPr="004364DA" w:rsidRDefault="004B0388" w:rsidP="00AC1DE2">
      <w:pPr>
        <w:pStyle w:val="GPSL3numberedclause"/>
        <w:rPr>
          <w:u w:val="single"/>
        </w:rPr>
      </w:pPr>
      <w:r w:rsidRPr="00CE2EC6">
        <w:t>agree that the Customer may terminate this Call Off Contract for material default in the event that the Supplier breaches the Admission Agreement</w:t>
      </w:r>
      <w:r w:rsidR="00396A36">
        <w:t>:</w:t>
      </w:r>
    </w:p>
    <w:p w:rsidR="00396A36" w:rsidRDefault="00396A36" w:rsidP="004364DA">
      <w:pPr>
        <w:pStyle w:val="GPSL3numberedclause"/>
        <w:numPr>
          <w:ilvl w:val="0"/>
          <w:numId w:val="0"/>
        </w:numPr>
        <w:ind w:left="2127"/>
      </w:pPr>
      <w:r>
        <w:t>(a)</w:t>
      </w:r>
      <w:r>
        <w:tab/>
        <w:t xml:space="preserve">and that breach is not capable of being remedied; or </w:t>
      </w:r>
    </w:p>
    <w:p w:rsidR="004B0388" w:rsidRPr="00CE2EC6" w:rsidRDefault="00396A36" w:rsidP="004364DA">
      <w:pPr>
        <w:pStyle w:val="GPSL3numberedclause"/>
        <w:numPr>
          <w:ilvl w:val="0"/>
          <w:numId w:val="0"/>
        </w:numPr>
        <w:ind w:left="2877" w:hanging="750"/>
        <w:rPr>
          <w:u w:val="single"/>
        </w:rPr>
      </w:pPr>
      <w:r>
        <w:t>(b)</w:t>
      </w:r>
      <w:r>
        <w:tab/>
        <w:t>where such breach is capable of being remedied, the Supplier fails to remedy such breach within a reasonable time and in any event within 28 days of a notce from the Customer giving particulars of the breach and requiring the Supplier to remedy it.</w:t>
      </w:r>
    </w:p>
    <w:p w:rsidR="004B0388" w:rsidRPr="004364DA" w:rsidRDefault="004B0388" w:rsidP="006E603F">
      <w:pPr>
        <w:pStyle w:val="GPSL2numberedclause"/>
      </w:pPr>
      <w:r w:rsidRPr="00CE2EC6">
        <w:t>The Supplier shall bear its own costs and all costs that the Customer reasonably incurs in connection with the negotiation, preparation and execution of documents to facilitate the Supplier participating in the Schemes</w:t>
      </w:r>
      <w:r w:rsidR="00396A36" w:rsidRPr="00396A36">
        <w:t xml:space="preserve"> including without limitation </w:t>
      </w:r>
      <w:r w:rsidR="006E603F" w:rsidRPr="006E603F">
        <w:t>current civil service pensions administrator</w:t>
      </w:r>
      <w:r w:rsidR="00396A36" w:rsidRPr="00396A36">
        <w:t xml:space="preserve"> on-boarding costs</w:t>
      </w:r>
      <w:r w:rsidRPr="00CE2EC6">
        <w:t xml:space="preserve">. </w:t>
      </w:r>
    </w:p>
    <w:p w:rsidR="004B0388" w:rsidRPr="00CE2EC6" w:rsidRDefault="004B0388" w:rsidP="002B523D">
      <w:pPr>
        <w:pStyle w:val="GPSL1SCHEDULEHeading"/>
        <w:rPr>
          <w:rFonts w:ascii="Calibri" w:hAnsi="Calibri"/>
        </w:rPr>
      </w:pPr>
      <w:r w:rsidRPr="00CE2EC6">
        <w:rPr>
          <w:rFonts w:ascii="Calibri" w:hAnsi="Calibri"/>
        </w:rPr>
        <w:t>FUTURE SERVICE BENEFITS</w:t>
      </w:r>
    </w:p>
    <w:p w:rsidR="004B0388" w:rsidRPr="00CE2EC6" w:rsidRDefault="004B0388" w:rsidP="005E4232">
      <w:pPr>
        <w:pStyle w:val="GPSL2numberedclause"/>
      </w:pPr>
      <w:r w:rsidRPr="00CE2EC6">
        <w:t>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rsidR="004B0388" w:rsidRPr="00CE2EC6" w:rsidRDefault="004B0388" w:rsidP="005E4232">
      <w:pPr>
        <w:pStyle w:val="GPSL2numberedclause"/>
      </w:pPr>
      <w:r w:rsidRPr="00CE2EC6">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rsidR="004B0388" w:rsidRPr="00CE2EC6" w:rsidRDefault="004B0388" w:rsidP="00396A36">
      <w:pPr>
        <w:pStyle w:val="GPSL2numberedclause"/>
      </w:pPr>
      <w:r w:rsidRPr="00CE2EC6">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w:t>
      </w:r>
      <w:r w:rsidRPr="00CE2EC6">
        <w:lastRenderedPageBreak/>
        <w:t xml:space="preserve">by the Government Actuary’s Department or any actuary nominated by the Customer in accordance with relevant guidance produced by the Government Actuary’s Department as providing benefits which are broadly comparable to those provided by the Schemes </w:t>
      </w:r>
      <w:r w:rsidR="00396A36" w:rsidRPr="00396A36">
        <w:t>on the date the Eligible Employees ceased to participate in the Schemes</w:t>
      </w:r>
      <w:r w:rsidRPr="00CE2EC6">
        <w:t>.</w:t>
      </w:r>
    </w:p>
    <w:p w:rsidR="004B0388" w:rsidRPr="00CE2EC6" w:rsidRDefault="004B0388" w:rsidP="005E4232">
      <w:pPr>
        <w:pStyle w:val="GPSL2numberedclause"/>
      </w:pPr>
      <w:r w:rsidRPr="00CE2EC6">
        <w:t xml:space="preserve">The Parties acknowledge that the Civil Service Compensation Scheme and the Civil Service Injury Benefit Scheme (established pursuant to section 1 of the Superannuation Act 1972) are not covered by the protection of New Fair Deal.   </w:t>
      </w:r>
    </w:p>
    <w:p w:rsidR="004B0388" w:rsidRPr="00CE2EC6" w:rsidRDefault="004B0388" w:rsidP="002B523D">
      <w:pPr>
        <w:pStyle w:val="GPSL1SCHEDULEHeading"/>
        <w:rPr>
          <w:rFonts w:ascii="Calibri" w:hAnsi="Calibri"/>
        </w:rPr>
      </w:pPr>
      <w:r w:rsidRPr="00CE2EC6">
        <w:rPr>
          <w:rFonts w:ascii="Calibri" w:hAnsi="Calibri"/>
        </w:rPr>
        <w:t>FUNDING</w:t>
      </w:r>
    </w:p>
    <w:p w:rsidR="004B0388" w:rsidRPr="00CE2EC6" w:rsidRDefault="004B0388" w:rsidP="005E4232">
      <w:pPr>
        <w:pStyle w:val="GPSL2numberedclause"/>
      </w:pPr>
      <w:r w:rsidRPr="00CE2EC6">
        <w:t>The Supplier undertakes to pay to the Schemes all such amounts as are due under the Admission Agreement and shall deduct and pay to the Schemes such employee contributions as are required by the Schemes.</w:t>
      </w:r>
    </w:p>
    <w:p w:rsidR="004B0388" w:rsidRPr="00CE2EC6" w:rsidRDefault="004B0388" w:rsidP="005E4232">
      <w:pPr>
        <w:pStyle w:val="GPSL2numberedclause"/>
      </w:pPr>
      <w:r w:rsidRPr="00CE2EC6">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rsidR="004B0388" w:rsidRPr="00CE2EC6" w:rsidRDefault="004B0388" w:rsidP="002B523D">
      <w:pPr>
        <w:pStyle w:val="GPSL1SCHEDULEHeading"/>
        <w:rPr>
          <w:rFonts w:ascii="Calibri" w:hAnsi="Calibri"/>
        </w:rPr>
      </w:pPr>
      <w:r w:rsidRPr="00CE2EC6">
        <w:rPr>
          <w:rFonts w:ascii="Calibri" w:hAnsi="Calibri"/>
        </w:rPr>
        <w:t>PROVISION OF INFORMATION</w:t>
      </w:r>
    </w:p>
    <w:p w:rsidR="004B0388" w:rsidRPr="00CE2EC6" w:rsidRDefault="004B0388" w:rsidP="00C80292">
      <w:pPr>
        <w:ind w:left="426"/>
        <w:rPr>
          <w:rFonts w:ascii="Calibri" w:hAnsi="Calibri"/>
        </w:rPr>
      </w:pPr>
      <w:r w:rsidRPr="00CE2EC6">
        <w:rPr>
          <w:rFonts w:ascii="Calibri" w:hAnsi="Calibri"/>
        </w:rPr>
        <w:t>The Supplier and the Customer respectively undertake to each other:</w:t>
      </w:r>
    </w:p>
    <w:p w:rsidR="004B0388" w:rsidRPr="00CE2EC6" w:rsidRDefault="004B0388" w:rsidP="005E4232">
      <w:pPr>
        <w:pStyle w:val="GPSL2numberedclause"/>
      </w:pPr>
      <w:r w:rsidRPr="00CE2EC6">
        <w:t>to provide all information which the other Party may reasonably request concerning matters (i) referred to in this Annex and (ii) set out in the Admission Agreement, and to supply the information as expeditiously as possible; and</w:t>
      </w:r>
    </w:p>
    <w:p w:rsidR="004B0388" w:rsidRPr="00CE2EC6" w:rsidRDefault="004B0388" w:rsidP="005E4232">
      <w:pPr>
        <w:pStyle w:val="GPSL2numberedclause"/>
      </w:pPr>
      <w:r w:rsidRPr="00CE2EC6">
        <w:t>not to issue any announcements to the Fair Deal Employees prior to the Relevant Transfer Date concerning the matters stated in this Annex without the consent in writing of the other Party (not to be unreasonably withheld or delayed).</w:t>
      </w:r>
    </w:p>
    <w:p w:rsidR="004B0388" w:rsidRPr="00CE2EC6" w:rsidRDefault="004B0388" w:rsidP="00C80292">
      <w:pPr>
        <w:pStyle w:val="GPSL1SCHEDULEHeading"/>
        <w:rPr>
          <w:rFonts w:ascii="Calibri" w:hAnsi="Calibri"/>
        </w:rPr>
      </w:pPr>
      <w:r w:rsidRPr="00CE2EC6">
        <w:rPr>
          <w:rFonts w:ascii="Calibri" w:hAnsi="Calibri"/>
        </w:rPr>
        <w:t>INDEMNITY</w:t>
      </w:r>
    </w:p>
    <w:p w:rsidR="004B0388" w:rsidRPr="00CE2EC6" w:rsidRDefault="004B0388" w:rsidP="00C80292">
      <w:pPr>
        <w:ind w:left="426"/>
        <w:rPr>
          <w:rFonts w:ascii="Calibri" w:hAnsi="Calibri"/>
        </w:rPr>
      </w:pPr>
      <w:r w:rsidRPr="00CE2EC6">
        <w:rPr>
          <w:rFonts w:ascii="Calibri" w:hAnsi="Calibri"/>
        </w:rP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w:t>
      </w:r>
      <w:r w:rsidR="00396A36" w:rsidRPr="00396A36">
        <w:rPr>
          <w:rFonts w:ascii="Calibri" w:hAnsi="Calibri"/>
        </w:rPr>
        <w:t xml:space="preserve">and/or participation in </w:t>
      </w:r>
      <w:r w:rsidRPr="00CE2EC6">
        <w:rPr>
          <w:rFonts w:ascii="Calibri" w:hAnsi="Calibri"/>
        </w:rPr>
        <w:t>an occupational pension scheme (within the meaning provided for in section 1 of the Pension Schemes Act 1993) or the Schemes.</w:t>
      </w:r>
    </w:p>
    <w:p w:rsidR="004B0388" w:rsidRPr="00CE2EC6" w:rsidRDefault="004B0388" w:rsidP="00C80292">
      <w:pPr>
        <w:pStyle w:val="GPSL1SCHEDULEHeading"/>
        <w:rPr>
          <w:rFonts w:ascii="Calibri" w:hAnsi="Calibri"/>
        </w:rPr>
      </w:pPr>
      <w:r w:rsidRPr="00CE2EC6">
        <w:rPr>
          <w:rFonts w:ascii="Calibri" w:hAnsi="Calibri"/>
        </w:rPr>
        <w:t>EMPLOYER OBLIGATION</w:t>
      </w:r>
    </w:p>
    <w:p w:rsidR="004B0388" w:rsidRPr="00CE2EC6" w:rsidRDefault="004B0388" w:rsidP="00C80292">
      <w:pPr>
        <w:ind w:left="426"/>
        <w:rPr>
          <w:rFonts w:ascii="Calibri" w:hAnsi="Calibri"/>
        </w:rPr>
      </w:pPr>
      <w:r w:rsidRPr="00CE2EC6">
        <w:rPr>
          <w:rFonts w:ascii="Calibri" w:hAnsi="Calibri"/>
        </w:rPr>
        <w:t>The Supplier shall comply with the requirements of the Pensions Act 2008</w:t>
      </w:r>
      <w:r w:rsidR="00396A36" w:rsidRPr="00396A36">
        <w:rPr>
          <w:rFonts w:ascii="Calibri" w:hAnsi="Calibri"/>
        </w:rPr>
        <w:t>, section 258 of the Pensions Act 2004</w:t>
      </w:r>
      <w:r w:rsidR="00396A36">
        <w:rPr>
          <w:rFonts w:ascii="Calibri" w:hAnsi="Calibri"/>
        </w:rPr>
        <w:t xml:space="preserve"> </w:t>
      </w:r>
      <w:r w:rsidRPr="00CE2EC6">
        <w:rPr>
          <w:rFonts w:ascii="Calibri" w:hAnsi="Calibri"/>
        </w:rPr>
        <w:t>and the Transfer of Employment (Pension Protection) Regulations 2005</w:t>
      </w:r>
      <w:r w:rsidR="003E19ED">
        <w:rPr>
          <w:rFonts w:ascii="Calibri" w:hAnsi="Calibri"/>
        </w:rPr>
        <w:t xml:space="preserve"> for all transferring staff</w:t>
      </w:r>
      <w:r w:rsidRPr="00CE2EC6">
        <w:rPr>
          <w:rFonts w:ascii="Calibri" w:hAnsi="Calibri"/>
        </w:rPr>
        <w:t>.</w:t>
      </w:r>
    </w:p>
    <w:p w:rsidR="004B0388" w:rsidRPr="00CE2EC6" w:rsidRDefault="004B0388" w:rsidP="00C80292">
      <w:pPr>
        <w:pStyle w:val="GPSL1SCHEDULEHeading"/>
        <w:rPr>
          <w:rFonts w:ascii="Calibri" w:hAnsi="Calibri"/>
        </w:rPr>
      </w:pPr>
      <w:r w:rsidRPr="00CE2EC6">
        <w:rPr>
          <w:rFonts w:ascii="Calibri" w:hAnsi="Calibri"/>
        </w:rPr>
        <w:t>SUBSEQUENT TRANSFERS</w:t>
      </w:r>
    </w:p>
    <w:p w:rsidR="004B0388" w:rsidRPr="00CE2EC6" w:rsidRDefault="004B0388" w:rsidP="00C80292">
      <w:pPr>
        <w:ind w:left="426"/>
        <w:rPr>
          <w:rFonts w:ascii="Calibri" w:hAnsi="Calibri"/>
        </w:rPr>
      </w:pPr>
      <w:r w:rsidRPr="00CE2EC6">
        <w:rPr>
          <w:rFonts w:ascii="Calibri" w:hAnsi="Calibri"/>
        </w:rPr>
        <w:t xml:space="preserve">The Supplier shall: </w:t>
      </w:r>
    </w:p>
    <w:p w:rsidR="004B0388" w:rsidRPr="00CE2EC6" w:rsidRDefault="004B0388" w:rsidP="005E4232">
      <w:pPr>
        <w:pStyle w:val="GPSL2numberedclause"/>
      </w:pPr>
      <w:r w:rsidRPr="00CE2EC6">
        <w:t>not adversely affect pension rights accrued by any  Fair Deal Employee in the period ending on the</w:t>
      </w:r>
      <w:r w:rsidR="003E19ED">
        <w:t xml:space="preserve"> Service Transfer Date</w:t>
      </w:r>
      <w:r w:rsidRPr="00CE2EC6">
        <w:t xml:space="preserve">; </w:t>
      </w:r>
    </w:p>
    <w:p w:rsidR="004B0388" w:rsidRPr="00CE2EC6" w:rsidRDefault="004B0388" w:rsidP="005E4232">
      <w:pPr>
        <w:pStyle w:val="GPSL2numberedclause"/>
      </w:pPr>
      <w:r w:rsidRPr="00CE2EC6">
        <w:t xml:space="preserve">provide all such co-operation and assistance as the Schemes and the  Replacement Supplier and/or the Customer may reasonably require to enable the Replacement Supplier to participate in the Schemes  in respect of any Eligible Employee and to give </w:t>
      </w:r>
      <w:r w:rsidRPr="00CE2EC6">
        <w:lastRenderedPageBreak/>
        <w:t>effect to any transfer of accrued rights required as part of participation under the New Fair Deal; and</w:t>
      </w:r>
    </w:p>
    <w:p w:rsidR="004B0388" w:rsidRPr="00CE2EC6" w:rsidRDefault="004B0388" w:rsidP="005E4232">
      <w:pPr>
        <w:pStyle w:val="GPSL2numberedclause"/>
      </w:pPr>
      <w:r w:rsidRPr="00CE2EC6">
        <w:t xml:space="preserve">for the </w:t>
      </w:r>
      <w:r w:rsidR="00D81BAF">
        <w:t xml:space="preserve">applicable </w:t>
      </w:r>
      <w:r w:rsidRPr="00CE2EC6">
        <w:t xml:space="preserve">period either </w:t>
      </w:r>
    </w:p>
    <w:p w:rsidR="004B0388" w:rsidRPr="00CE2EC6" w:rsidRDefault="004B0388" w:rsidP="00AC1DE2">
      <w:pPr>
        <w:pStyle w:val="GPSL3numberedclause"/>
      </w:pPr>
      <w:r w:rsidRPr="00CE2EC6">
        <w:t xml:space="preserve">after notice (for whatever reason) is given, in accordance with the other provisions of this Call Off Contract, to terminate the Agreement or any part of the </w:t>
      </w:r>
      <w:r w:rsidR="009E0BBE" w:rsidRPr="00CE2EC6">
        <w:t>Services</w:t>
      </w:r>
      <w:r w:rsidRPr="00CE2EC6">
        <w:t>; or</w:t>
      </w:r>
    </w:p>
    <w:p w:rsidR="004B0388" w:rsidRPr="00CE2EC6" w:rsidRDefault="004B0388" w:rsidP="00AC1DE2">
      <w:pPr>
        <w:pStyle w:val="GPSL3numberedclause"/>
      </w:pPr>
      <w:r w:rsidRPr="00CE2EC6">
        <w:t>after the date which is two (2) years prior to the date of expiry of this Call Off Contract,</w:t>
      </w:r>
    </w:p>
    <w:p w:rsidR="004B0388" w:rsidRDefault="004B0388" w:rsidP="00C80292">
      <w:pPr>
        <w:ind w:left="1134"/>
        <w:rPr>
          <w:rFonts w:ascii="Calibri" w:hAnsi="Calibri"/>
        </w:rPr>
      </w:pPr>
      <w:r w:rsidRPr="00CE2EC6">
        <w:rPr>
          <w:rFonts w:ascii="Calibri" w:hAnsi="Calibri"/>
        </w:rPr>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rsidR="00D81BAF" w:rsidRPr="004364DA" w:rsidRDefault="00D81BAF" w:rsidP="004364DA">
      <w:pPr>
        <w:pStyle w:val="GPSL1SCHEDULEHeading"/>
        <w:rPr>
          <w:rFonts w:ascii="Calibri" w:hAnsi="Calibri"/>
        </w:rPr>
      </w:pPr>
      <w:r w:rsidRPr="004364DA">
        <w:rPr>
          <w:rFonts w:ascii="Calibri" w:hAnsi="Calibri"/>
        </w:rPr>
        <w:t>bulk transfer</w:t>
      </w:r>
    </w:p>
    <w:p w:rsidR="00974A86" w:rsidRPr="004364DA" w:rsidRDefault="00974A86" w:rsidP="004364DA">
      <w:pPr>
        <w:ind w:left="1134" w:hanging="567"/>
        <w:rPr>
          <w:rFonts w:ascii="Calibri" w:hAnsi="Calibri"/>
          <w:lang w:eastAsia="zh-CN"/>
        </w:rPr>
      </w:pPr>
      <w:r w:rsidRPr="004364DA">
        <w:rPr>
          <w:rFonts w:ascii="Calibri" w:hAnsi="Calibri"/>
          <w:lang w:eastAsia="zh-CN"/>
        </w:rPr>
        <w:t>8.1</w:t>
      </w:r>
      <w:r w:rsidRPr="004364DA">
        <w:rPr>
          <w:rFonts w:ascii="Calibri" w:hAnsi="Calibri"/>
          <w:lang w:eastAsia="zh-CN"/>
        </w:rPr>
        <w:tab/>
        <w:t>Where the Supplier has set up a broadly comparable pension scheme in accordance with the provisions of paragraph 2.2 above of this Annex, the Supplier agrees to:</w:t>
      </w:r>
    </w:p>
    <w:p w:rsidR="00974A86" w:rsidRPr="004364DA" w:rsidRDefault="00974A86" w:rsidP="004364DA">
      <w:pPr>
        <w:ind w:left="2154" w:hanging="1020"/>
        <w:rPr>
          <w:rFonts w:ascii="Calibri" w:hAnsi="Calibri"/>
          <w:lang w:eastAsia="zh-CN"/>
        </w:rPr>
      </w:pPr>
      <w:r w:rsidRPr="004364DA">
        <w:rPr>
          <w:rFonts w:ascii="Calibri" w:hAnsi="Calibri"/>
          <w:lang w:eastAsia="zh-CN"/>
        </w:rPr>
        <w:t>8.1.1</w:t>
      </w:r>
      <w:r w:rsidRPr="004364DA">
        <w:rPr>
          <w:rFonts w:ascii="Calibri" w:hAnsi="Calibri"/>
          <w:lang w:eastAsia="zh-CN"/>
        </w:rPr>
        <w:tab/>
        <w:t>fully fund any such broadly comparable pension scheme in  accordance with the funding requirements set by that broadly comparable pension scheme’s actuary or by the Government Actuary’s Department;</w:t>
      </w:r>
    </w:p>
    <w:p w:rsidR="00974A86" w:rsidRPr="004364DA" w:rsidRDefault="00974A86" w:rsidP="004364DA">
      <w:pPr>
        <w:ind w:left="2154" w:hanging="1020"/>
        <w:rPr>
          <w:rFonts w:ascii="Calibri" w:hAnsi="Calibri"/>
          <w:lang w:eastAsia="zh-CN"/>
        </w:rPr>
      </w:pPr>
      <w:r w:rsidRPr="004364DA">
        <w:rPr>
          <w:rFonts w:ascii="Calibri" w:hAnsi="Calibri"/>
          <w:lang w:eastAsia="zh-CN"/>
        </w:rPr>
        <w:t>8.1.2</w:t>
      </w:r>
      <w:r w:rsidRPr="004364DA">
        <w:rPr>
          <w:rFonts w:ascii="Calibri" w:hAnsi="Calibri"/>
          <w:lang w:eastAsia="zh-CN"/>
        </w:rPr>
        <w:tab/>
        <w:t xml:space="preserve">instruct any such broadly comparable pension scheme’s actuary to, and to provide all such co-operation and assistance in respect of any such broadly comparable pension scheme as the Replacement Supplier and/or the </w:t>
      </w:r>
      <w:r w:rsidR="00243198">
        <w:rPr>
          <w:rFonts w:ascii="Calibri" w:hAnsi="Calibri"/>
          <w:lang w:eastAsia="zh-CN"/>
        </w:rPr>
        <w:t>Customer</w:t>
      </w:r>
      <w:r w:rsidRPr="004364DA">
        <w:rPr>
          <w:rFonts w:ascii="Calibri" w:hAnsi="Calibri"/>
          <w:lang w:eastAsia="zh-CN"/>
        </w:rPr>
        <w:t xml:space="preserve"> may reasonably require, to enable the Replacement Supplier to participate in the Schemes in respect of any Fair Deal Employee that remain eligible for New Fair Deal protection following a Service Transfer;</w:t>
      </w:r>
    </w:p>
    <w:p w:rsidR="00974A86" w:rsidRPr="004364DA" w:rsidRDefault="00974A86" w:rsidP="004364DA">
      <w:pPr>
        <w:ind w:left="2154" w:hanging="1020"/>
        <w:rPr>
          <w:rFonts w:ascii="Calibri" w:hAnsi="Calibri"/>
          <w:lang w:eastAsia="zh-CN"/>
        </w:rPr>
      </w:pPr>
      <w:r w:rsidRPr="004364DA">
        <w:rPr>
          <w:rFonts w:ascii="Calibri" w:hAnsi="Calibri"/>
          <w:lang w:eastAsia="zh-CN"/>
        </w:rPr>
        <w:t>8.1.3</w:t>
      </w:r>
      <w:r w:rsidRPr="004364DA">
        <w:rPr>
          <w:rFonts w:ascii="Calibri" w:hAnsi="Calibri"/>
          <w:lang w:eastAsia="zh-CN"/>
        </w:rPr>
        <w:tab/>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  and</w:t>
      </w:r>
    </w:p>
    <w:p w:rsidR="00D81BAF" w:rsidRPr="004364DA" w:rsidRDefault="00974A86" w:rsidP="004364DA">
      <w:pPr>
        <w:ind w:left="2154" w:hanging="1020"/>
        <w:rPr>
          <w:rFonts w:ascii="Calibri" w:hAnsi="Calibri"/>
          <w:lang w:eastAsia="zh-CN"/>
        </w:rPr>
      </w:pPr>
      <w:r w:rsidRPr="004364DA">
        <w:rPr>
          <w:rFonts w:ascii="Calibri" w:hAnsi="Calibri"/>
          <w:lang w:eastAsia="zh-CN"/>
        </w:rPr>
        <w:t>8.1.4</w:t>
      </w:r>
      <w:r w:rsidRPr="004364DA">
        <w:rPr>
          <w:rFonts w:ascii="Calibri" w:hAnsi="Calibri"/>
          <w:lang w:eastAsia="zh-CN"/>
        </w:rPr>
        <w:tab/>
        <w:t xml:space="preserve">indemnify the </w:t>
      </w:r>
      <w:r w:rsidR="00243198">
        <w:rPr>
          <w:rFonts w:ascii="Calibri" w:hAnsi="Calibri"/>
          <w:lang w:eastAsia="zh-CN"/>
        </w:rPr>
        <w:t>Customer</w:t>
      </w:r>
      <w:r w:rsidRPr="004364DA">
        <w:rPr>
          <w:rFonts w:ascii="Calibri" w:hAnsi="Calibri"/>
          <w:lang w:eastAsia="zh-CN"/>
        </w:rPr>
        <w:t xml:space="preserve"> on demand for any failure to pay the Shortfall as required under Paragraph 8.1.3 above.</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45" w:author="Author" w:original="0."/>
        </w:fldChar>
      </w:r>
      <w:r w:rsidR="00D81BAF">
        <w:rPr>
          <w:rFonts w:ascii="Calibri" w:hAnsi="Calibri"/>
          <w:sz w:val="22"/>
          <w:szCs w:val="22"/>
        </w:rPr>
        <w:t>8.</w:t>
      </w:r>
    </w:p>
    <w:p w:rsidR="004B0388" w:rsidRPr="00CE2EC6" w:rsidRDefault="004B0388" w:rsidP="004B0388">
      <w:pPr>
        <w:ind w:left="709"/>
        <w:rPr>
          <w:rFonts w:ascii="Calibri" w:hAnsi="Calibri"/>
        </w:rPr>
      </w:pPr>
    </w:p>
    <w:p w:rsidR="004B0388" w:rsidRPr="00CE2EC6" w:rsidRDefault="004B0388" w:rsidP="00453488">
      <w:pPr>
        <w:pStyle w:val="GPSSchPart"/>
        <w:rPr>
          <w:rFonts w:ascii="Calibri" w:hAnsi="Calibri"/>
          <w:bCs/>
        </w:rPr>
      </w:pPr>
      <w:r w:rsidRPr="00CE2EC6">
        <w:rPr>
          <w:rFonts w:ascii="Calibri" w:hAnsi="Calibri"/>
        </w:rPr>
        <w:br w:type="page"/>
      </w:r>
      <w:r w:rsidRPr="00CE2EC6">
        <w:rPr>
          <w:rFonts w:ascii="Calibri" w:hAnsi="Calibri"/>
        </w:rPr>
        <w:lastRenderedPageBreak/>
        <w:t>PART C</w:t>
      </w:r>
    </w:p>
    <w:p w:rsidR="004B0388" w:rsidRPr="00CE2EC6" w:rsidRDefault="004B0388" w:rsidP="00453488">
      <w:pPr>
        <w:pStyle w:val="GPSSchPart"/>
        <w:rPr>
          <w:rFonts w:ascii="Calibri" w:hAnsi="Calibri"/>
        </w:rPr>
      </w:pPr>
      <w:r w:rsidRPr="00CE2EC6">
        <w:rPr>
          <w:rFonts w:ascii="Calibri" w:hAnsi="Calibri"/>
        </w:rPr>
        <w:t xml:space="preserve">No transfer of employees at commencement of </w:t>
      </w:r>
      <w:r w:rsidR="009E0BBE" w:rsidRPr="00CE2EC6">
        <w:rPr>
          <w:rFonts w:ascii="Calibri" w:hAnsi="Calibri"/>
        </w:rPr>
        <w:t>Services</w:t>
      </w:r>
    </w:p>
    <w:p w:rsidR="004B0388" w:rsidRPr="00CE2EC6" w:rsidRDefault="004B0388" w:rsidP="00453488">
      <w:pPr>
        <w:pStyle w:val="GPSL1SCHEDULEHeading"/>
        <w:rPr>
          <w:rFonts w:ascii="Calibri" w:hAnsi="Calibri"/>
        </w:rPr>
      </w:pPr>
      <w:r w:rsidRPr="00CE2EC6">
        <w:rPr>
          <w:rFonts w:ascii="Calibri" w:hAnsi="Calibri"/>
        </w:rPr>
        <w:t>PROCEDURE IN THE EVENT OF TRANSFER</w:t>
      </w:r>
    </w:p>
    <w:p w:rsidR="004B0388" w:rsidRPr="00CE2EC6" w:rsidRDefault="004B0388" w:rsidP="005E4232">
      <w:pPr>
        <w:pStyle w:val="GPSL2numberedclause"/>
      </w:pPr>
      <w:r w:rsidRPr="00CE2EC6">
        <w:t xml:space="preserve">The Customer and the Supplier agree that the commencement of the provision of the </w:t>
      </w:r>
      <w:r w:rsidR="009E0BBE" w:rsidRPr="00CE2EC6">
        <w:t>Services</w:t>
      </w:r>
      <w:r w:rsidRPr="00CE2EC6">
        <w:t xml:space="preserve"> or of any part of the </w:t>
      </w:r>
      <w:r w:rsidR="009E0BBE" w:rsidRPr="00CE2EC6">
        <w:t>Services</w:t>
      </w:r>
      <w:r w:rsidRPr="00CE2EC6">
        <w:t xml:space="preserve"> will not be a Relevant Transfer in relation to any employees of the Customer and/or any Former Supplier.  </w:t>
      </w:r>
    </w:p>
    <w:p w:rsidR="004B0388" w:rsidRPr="00CE2EC6" w:rsidRDefault="004B0388" w:rsidP="005E4232">
      <w:pPr>
        <w:pStyle w:val="GPSL2numberedclause"/>
      </w:pPr>
      <w:r w:rsidRPr="00CE2EC6">
        <w:t xml:space="preserve">If any employee of the Customer and/or a Former Supplier claims, or it is determined in relation to any employee of the Customer and/or a Former Supplier, that his/her contract of employment has been transferred from the Customer and/or the Former Supplier </w:t>
      </w:r>
      <w:r w:rsidR="00CB102B" w:rsidRPr="00CE2EC6">
        <w:t>to the Supplier and/or any Sub-C</w:t>
      </w:r>
      <w:r w:rsidRPr="00CE2EC6">
        <w:t>ontractor pursuant to the Employment Regulations or the Acquired Rights Directive then:</w:t>
      </w:r>
    </w:p>
    <w:p w:rsidR="004B0388" w:rsidRPr="00CE2EC6" w:rsidRDefault="004B0388" w:rsidP="00AC1DE2">
      <w:pPr>
        <w:pStyle w:val="GPSL3numberedclause"/>
      </w:pPr>
      <w:r w:rsidRPr="00CE2EC6">
        <w:t>the Supplier shall, and shall</w:t>
      </w:r>
      <w:r w:rsidR="00CB102B" w:rsidRPr="00CE2EC6">
        <w:t xml:space="preserve"> procure that the relevant Sub-C</w:t>
      </w:r>
      <w:r w:rsidRPr="00CE2EC6">
        <w:t xml:space="preserve">ontractor shall, within </w:t>
      </w:r>
      <w:r w:rsidR="00A0071A" w:rsidRPr="00CE2EC6">
        <w:t>five (</w:t>
      </w:r>
      <w:r w:rsidRPr="00CE2EC6">
        <w:t>5</w:t>
      </w:r>
      <w:r w:rsidR="00A0071A" w:rsidRPr="00CE2EC6">
        <w:t>)</w:t>
      </w:r>
      <w:r w:rsidRPr="00CE2EC6">
        <w:t> Working Days of becoming aware of that fact, give notice in writing to the Customer and, where required by the Customer, give notice to the Former Supplier; and</w:t>
      </w:r>
    </w:p>
    <w:p w:rsidR="004B0388" w:rsidRPr="00CE2EC6" w:rsidRDefault="004B0388" w:rsidP="00AC1DE2">
      <w:pPr>
        <w:pStyle w:val="GPSL3numberedclause"/>
      </w:pPr>
      <w:r w:rsidRPr="00CE2EC6">
        <w:t xml:space="preserve">the Customer and/or the Former Supplier may offer (or may procure that a third party may offer) employment to such person within </w:t>
      </w:r>
      <w:r w:rsidR="00A0071A" w:rsidRPr="00CE2EC6">
        <w:t>fifteen (</w:t>
      </w:r>
      <w:r w:rsidRPr="00CE2EC6">
        <w:t>15</w:t>
      </w:r>
      <w:r w:rsidR="00A0071A" w:rsidRPr="00CE2EC6">
        <w:t>)</w:t>
      </w:r>
      <w:r w:rsidRPr="00CE2EC6">
        <w:t> Working Days of the notificat</w:t>
      </w:r>
      <w:r w:rsidR="00CB102B" w:rsidRPr="00CE2EC6">
        <w:t>ion by the Supplier or the Sub-C</w:t>
      </w:r>
      <w:r w:rsidRPr="00CE2EC6">
        <w:t>ontractor (as appropriate) or take such other reasonable steps as the Customer or Former Supplier (as the case may be) considers appropriate to deal with the matter provided always that such steps are in compliance with applicable Law.</w:t>
      </w:r>
    </w:p>
    <w:p w:rsidR="004B0388" w:rsidRPr="00CE2EC6" w:rsidRDefault="004B0388" w:rsidP="005E4232">
      <w:pPr>
        <w:pStyle w:val="GPSL2numberedclause"/>
      </w:pPr>
      <w:r w:rsidRPr="00CE2EC6">
        <w:t>If an offer referred to in Paragraph 1.2</w:t>
      </w:r>
      <w:r w:rsidR="004D65F1" w:rsidRPr="00CE2EC6">
        <w:t>.2</w:t>
      </w:r>
      <w:r w:rsidRPr="00CE2EC6">
        <w:t xml:space="preserve"> is accepted (or if the situation has otherwise been resolved by the Customer and/or the Former Supplier), the Supplier shall,</w:t>
      </w:r>
      <w:r w:rsidR="00CB102B" w:rsidRPr="00CE2EC6">
        <w:t xml:space="preserve"> or shall procure that the Sub-C</w:t>
      </w:r>
      <w:r w:rsidRPr="00CE2EC6">
        <w:t>ontractor shall, immediately release the person from his/her employment or alleged employment.</w:t>
      </w:r>
    </w:p>
    <w:p w:rsidR="004B0388" w:rsidRPr="00CE2EC6" w:rsidRDefault="004B0388" w:rsidP="005E4232">
      <w:pPr>
        <w:pStyle w:val="GPSL2numberedclause"/>
      </w:pPr>
      <w:r w:rsidRPr="00CE2EC6">
        <w:t xml:space="preserve">If by the end of the </w:t>
      </w:r>
      <w:r w:rsidR="00A0071A" w:rsidRPr="00CE2EC6">
        <w:t>fifteen (</w:t>
      </w:r>
      <w:r w:rsidRPr="00CE2EC6">
        <w:t>15</w:t>
      </w:r>
      <w:r w:rsidR="00A0071A" w:rsidRPr="00CE2EC6">
        <w:t>)</w:t>
      </w:r>
      <w:r w:rsidRPr="00CE2EC6">
        <w:t> Working Day period specified in Paragraph 1.2</w:t>
      </w:r>
      <w:r w:rsidR="004D65F1" w:rsidRPr="00CE2EC6">
        <w:t>.2</w:t>
      </w:r>
      <w:r w:rsidRPr="00CE2EC6">
        <w:t xml:space="preserve">: </w:t>
      </w:r>
    </w:p>
    <w:p w:rsidR="004B0388" w:rsidRPr="00CE2EC6" w:rsidRDefault="004B0388" w:rsidP="00AC1DE2">
      <w:pPr>
        <w:pStyle w:val="GPSL3numberedclause"/>
      </w:pPr>
      <w:r w:rsidRPr="00CE2EC6">
        <w:t xml:space="preserve">no such offer of employment has been made; </w:t>
      </w:r>
    </w:p>
    <w:p w:rsidR="004B0388" w:rsidRPr="00CE2EC6" w:rsidRDefault="004B0388" w:rsidP="00AC1DE2">
      <w:pPr>
        <w:pStyle w:val="GPSL3numberedclause"/>
      </w:pPr>
      <w:r w:rsidRPr="00CE2EC6">
        <w:t>such offer has been made but not accepted; or</w:t>
      </w:r>
    </w:p>
    <w:p w:rsidR="004B0388" w:rsidRPr="00CE2EC6" w:rsidRDefault="004B0388" w:rsidP="00AC1DE2">
      <w:pPr>
        <w:pStyle w:val="GPSL3numberedclause"/>
      </w:pPr>
      <w:r w:rsidRPr="00CE2EC6">
        <w:t>the situation has not otherwise been resolved,</w:t>
      </w:r>
    </w:p>
    <w:p w:rsidR="004B0388" w:rsidRPr="00CE2EC6" w:rsidRDefault="00CB102B" w:rsidP="005E4232">
      <w:pPr>
        <w:pStyle w:val="GPSL2Indent"/>
        <w:ind w:left="1134"/>
      </w:pPr>
      <w:r w:rsidRPr="00CE2EC6">
        <w:t>the Supplier and/or the Sub-C</w:t>
      </w:r>
      <w:r w:rsidR="004B0388" w:rsidRPr="00CE2EC6">
        <w:t xml:space="preserve">ontractor may within </w:t>
      </w:r>
      <w:r w:rsidR="00A0071A" w:rsidRPr="00CE2EC6">
        <w:t>five (</w:t>
      </w:r>
      <w:r w:rsidR="004B0388" w:rsidRPr="00CE2EC6">
        <w:t>5</w:t>
      </w:r>
      <w:r w:rsidR="00A0071A" w:rsidRPr="00CE2EC6">
        <w:t>)</w:t>
      </w:r>
      <w:r w:rsidR="004B0388" w:rsidRPr="00CE2EC6">
        <w:t> Working Days give notice to terminate the employment or alleged employment of such person.</w:t>
      </w:r>
    </w:p>
    <w:p w:rsidR="004B0388" w:rsidRPr="00CE2EC6" w:rsidRDefault="004B0388" w:rsidP="00453488">
      <w:pPr>
        <w:pStyle w:val="GPSL1SCHEDULEHeading"/>
        <w:rPr>
          <w:rFonts w:ascii="Calibri" w:hAnsi="Calibri"/>
        </w:rPr>
      </w:pPr>
      <w:r w:rsidRPr="00CE2EC6">
        <w:rPr>
          <w:rFonts w:ascii="Calibri" w:hAnsi="Calibri"/>
        </w:rPr>
        <w:t>INDEMNITIES</w:t>
      </w:r>
    </w:p>
    <w:p w:rsidR="004B0388" w:rsidRPr="00CE2EC6" w:rsidRDefault="004B0388" w:rsidP="005E4232">
      <w:pPr>
        <w:pStyle w:val="GPSL2numberedclause"/>
      </w:pPr>
      <w:r w:rsidRPr="00CE2EC6">
        <w:t>Subject to the Supplier and/or the relevant Sub-</w:t>
      </w:r>
      <w:r w:rsidR="00A0071A" w:rsidRPr="00CE2EC6">
        <w:t>C</w:t>
      </w:r>
      <w:r w:rsidRPr="00CE2EC6">
        <w:t>ontractor acting in accordance with the provisions of Paragraphs 1.2 to 1.4 and in accordance with all applicable employment procedures set out in applicable Law and subject also to Paragraph 2.4, the Customer shall:</w:t>
      </w:r>
    </w:p>
    <w:p w:rsidR="004B0388" w:rsidRPr="00CE2EC6" w:rsidRDefault="004B0388" w:rsidP="00AC1DE2">
      <w:pPr>
        <w:pStyle w:val="GPSL3numberedclause"/>
      </w:pPr>
      <w:r w:rsidRPr="00CE2EC6">
        <w:t>indemnify the Supplier and/or the relevant Sub-</w:t>
      </w:r>
      <w:r w:rsidR="00A0071A" w:rsidRPr="00CE2EC6">
        <w:t>C</w:t>
      </w:r>
      <w:r w:rsidRPr="00CE2EC6">
        <w:t xml:space="preserve">ontractor against all Employee Liabilities arising out of the termination of the employment of any employees of the Customer referred to in Paragraph 1.2 made pursuant to the provisions of Paragraph 1.4 provided that the Supplier takes, or shall </w:t>
      </w:r>
      <w:r w:rsidRPr="00CE2EC6">
        <w:lastRenderedPageBreak/>
        <w:t>procure that the Notified Sub-</w:t>
      </w:r>
      <w:r w:rsidR="00A0071A" w:rsidRPr="00CE2EC6">
        <w:t>C</w:t>
      </w:r>
      <w:r w:rsidRPr="00CE2EC6">
        <w:t xml:space="preserve">ontractor takes, all reasonable steps to minimise any such Employee Liabilities; and </w:t>
      </w:r>
    </w:p>
    <w:p w:rsidR="004B0388" w:rsidRPr="00CE2EC6" w:rsidRDefault="00751944" w:rsidP="0097308A">
      <w:pPr>
        <w:pStyle w:val="GPSL3numberedclause"/>
      </w:pPr>
      <w:r w:rsidRPr="00CE2EC6">
        <w:t xml:space="preserve">subject to paragraph 3, </w:t>
      </w:r>
      <w:r w:rsidR="004B0388" w:rsidRPr="00CE2EC6">
        <w:t>procure that the Former Supplier indemnifies the Supplier and/or any Notified Sub-</w:t>
      </w:r>
      <w:r w:rsidR="00A0071A" w:rsidRPr="00CE2EC6">
        <w:t>C</w:t>
      </w:r>
      <w:r w:rsidR="004B0388" w:rsidRPr="00CE2EC6">
        <w:t xml:space="preserve">ontractor against all Employee Liabilities arising out of termination of the employment of the employees of the Former Supplier </w:t>
      </w:r>
      <w:r w:rsidR="0097308A" w:rsidRPr="0097308A">
        <w:t xml:space="preserve">referred to in Paragraph 1.2 </w:t>
      </w:r>
      <w:r w:rsidR="004B0388" w:rsidRPr="00CE2EC6">
        <w:t>made pursuant to the provisions of Paragraph 1.4 provided that the Supplier takes, or shall</w:t>
      </w:r>
      <w:r w:rsidR="00CB102B" w:rsidRPr="00CE2EC6">
        <w:t xml:space="preserve"> procure that the relevant Sub-C</w:t>
      </w:r>
      <w:r w:rsidR="004B0388" w:rsidRPr="00CE2EC6">
        <w:t>ontractor takes, all reasonable steps to minimise any such Employee Liabilities.</w:t>
      </w:r>
    </w:p>
    <w:p w:rsidR="004B0388" w:rsidRPr="00CE2EC6" w:rsidRDefault="004B0388" w:rsidP="005E4232">
      <w:pPr>
        <w:pStyle w:val="GPSL2numberedclause"/>
      </w:pPr>
      <w:r w:rsidRPr="00CE2EC6">
        <w:t>If any such person as is described in Paragraph 1.2 is neither re</w:t>
      </w:r>
      <w:r w:rsidR="0097308A">
        <w:t>-</w:t>
      </w:r>
      <w:r w:rsidRPr="00CE2EC6">
        <w:t>employed by the Customer and/or the Former Supplier as appropriate nor dismissed by the Supplier and/or any Sub-</w:t>
      </w:r>
      <w:r w:rsidR="00A0071A" w:rsidRPr="00CE2EC6">
        <w:t>C</w:t>
      </w:r>
      <w:r w:rsidRPr="00CE2EC6">
        <w:t xml:space="preserve">ontractor within the </w:t>
      </w:r>
      <w:r w:rsidR="00A0071A" w:rsidRPr="00CE2EC6">
        <w:t>fifteen (</w:t>
      </w:r>
      <w:r w:rsidRPr="00CE2EC6">
        <w:t>15</w:t>
      </w:r>
      <w:r w:rsidR="00A0071A" w:rsidRPr="00CE2EC6">
        <w:t>)</w:t>
      </w:r>
      <w:r w:rsidRPr="00CE2EC6">
        <w:t> Working Day period referred to in Paragraph 1.4 such person shall be treated as having transferred to the Supplier and/or the Sub-</w:t>
      </w:r>
      <w:r w:rsidR="00A0071A" w:rsidRPr="00CE2EC6">
        <w:t>C</w:t>
      </w:r>
      <w:r w:rsidRPr="00CE2EC6">
        <w:t>ontractor (as appropriate) and the Supplier shall, or shall procure that the Sub-</w:t>
      </w:r>
      <w:r w:rsidR="00A0071A" w:rsidRPr="00CE2EC6">
        <w:t>C</w:t>
      </w:r>
      <w:r w:rsidRPr="00CE2EC6">
        <w:t>ontractor shall, comply with such obligations as may be imposed upon it under Law.</w:t>
      </w:r>
    </w:p>
    <w:p w:rsidR="004B0388" w:rsidRPr="00CE2EC6" w:rsidRDefault="004B0388" w:rsidP="005E4232">
      <w:pPr>
        <w:pStyle w:val="GPSL2numberedclause"/>
      </w:pPr>
      <w:r w:rsidRPr="00CE2EC6">
        <w:t>Where any person remains employed by the Supplier and/or any Sub-</w:t>
      </w:r>
      <w:r w:rsidR="00A0071A" w:rsidRPr="00CE2EC6">
        <w:t>C</w:t>
      </w:r>
      <w:r w:rsidRPr="00CE2EC6">
        <w:t>ontractor pursuant to Paragraph 2.2, all Employee Liabilities in relation to such employee shall remain with the Supplier and/or the Sub-</w:t>
      </w:r>
      <w:r w:rsidR="00A0071A" w:rsidRPr="00CE2EC6">
        <w:t>C</w:t>
      </w:r>
      <w:r w:rsidRPr="00CE2EC6">
        <w:t>ontractor and the Supplier shall indemnify the Customer and any Former Supplier, and shall procure that the Sub-</w:t>
      </w:r>
      <w:r w:rsidR="00A0071A" w:rsidRPr="00CE2EC6">
        <w:t>C</w:t>
      </w:r>
      <w:r w:rsidRPr="00CE2EC6">
        <w:t>ontractor shall indemnify the Customer and any Former Supplier, against any Employee Liabilities that either of them may incur in respect of any such employees of the Supplier and/or employees of the Sub-</w:t>
      </w:r>
      <w:r w:rsidR="00A0071A" w:rsidRPr="00CE2EC6">
        <w:t>C</w:t>
      </w:r>
      <w:r w:rsidRPr="00CE2EC6">
        <w:t>ontractor.</w:t>
      </w:r>
    </w:p>
    <w:p w:rsidR="004B0388" w:rsidRPr="00CE2EC6" w:rsidRDefault="004B0388" w:rsidP="005E4232">
      <w:pPr>
        <w:pStyle w:val="GPSL2numberedclause"/>
      </w:pPr>
      <w:r w:rsidRPr="00CE2EC6">
        <w:t xml:space="preserve">The indemnities in Paragraph 2.1: </w:t>
      </w:r>
    </w:p>
    <w:p w:rsidR="004B0388" w:rsidRPr="00CE2EC6" w:rsidRDefault="004B0388" w:rsidP="00AC1DE2">
      <w:pPr>
        <w:pStyle w:val="GPSL3numberedclause"/>
      </w:pPr>
      <w:r w:rsidRPr="00CE2EC6">
        <w:t>shall not apply to:</w:t>
      </w:r>
    </w:p>
    <w:p w:rsidR="004B0388" w:rsidRPr="00CE2EC6" w:rsidRDefault="004B0388" w:rsidP="00AC1DE2">
      <w:pPr>
        <w:pStyle w:val="GPSL4numberedclause"/>
        <w:rPr>
          <w:szCs w:val="22"/>
        </w:rPr>
      </w:pPr>
      <w:r w:rsidRPr="00CE2EC6">
        <w:rPr>
          <w:szCs w:val="22"/>
        </w:rPr>
        <w:t>any claim for:</w:t>
      </w:r>
    </w:p>
    <w:p w:rsidR="004B0388" w:rsidRPr="00CE2EC6" w:rsidRDefault="004B0388" w:rsidP="00AC1DE2">
      <w:pPr>
        <w:pStyle w:val="GPSL5numberedclause"/>
        <w:rPr>
          <w:szCs w:val="22"/>
        </w:rPr>
      </w:pPr>
      <w:r w:rsidRPr="00CE2EC6">
        <w:rPr>
          <w:szCs w:val="22"/>
        </w:rPr>
        <w:t>discrimination, including on the grounds of sex, race, disability, age, gender reassignment, marriage or civil partnership, pregnancy and maternity or sexual orientation, religion or belief; or</w:t>
      </w:r>
    </w:p>
    <w:p w:rsidR="004B0388" w:rsidRPr="00CE2EC6" w:rsidRDefault="004B0388" w:rsidP="00AC1DE2">
      <w:pPr>
        <w:pStyle w:val="GPSL5numberedclause"/>
        <w:rPr>
          <w:szCs w:val="22"/>
        </w:rPr>
      </w:pPr>
      <w:r w:rsidRPr="00CE2EC6">
        <w:rPr>
          <w:szCs w:val="22"/>
        </w:rPr>
        <w:t>equal pay or compensation for less favourable treatment of part-time workers or fixed-term employees,</w:t>
      </w:r>
    </w:p>
    <w:p w:rsidR="004B0388" w:rsidRPr="00CE2EC6" w:rsidRDefault="004B0388" w:rsidP="00AC1DE2">
      <w:pPr>
        <w:pStyle w:val="GPSL4indent"/>
        <w:rPr>
          <w:szCs w:val="22"/>
        </w:rPr>
      </w:pPr>
      <w:r w:rsidRPr="00CE2EC6">
        <w:rPr>
          <w:szCs w:val="22"/>
        </w:rPr>
        <w:t>in any case in relation to any alleged act or omission of the Supplier and/or any Sub-</w:t>
      </w:r>
      <w:r w:rsidR="00A0071A" w:rsidRPr="00CE2EC6">
        <w:rPr>
          <w:szCs w:val="22"/>
        </w:rPr>
        <w:t>C</w:t>
      </w:r>
      <w:r w:rsidRPr="00CE2EC6">
        <w:rPr>
          <w:szCs w:val="22"/>
        </w:rPr>
        <w:t>ontractor; or</w:t>
      </w:r>
    </w:p>
    <w:p w:rsidR="004B0388" w:rsidRPr="00CE2EC6" w:rsidRDefault="004B0388" w:rsidP="00AC1DE2">
      <w:pPr>
        <w:pStyle w:val="GPSL4numberedclause"/>
        <w:rPr>
          <w:szCs w:val="22"/>
        </w:rPr>
      </w:pPr>
      <w:r w:rsidRPr="00CE2EC6">
        <w:rPr>
          <w:szCs w:val="22"/>
        </w:rPr>
        <w:t>any claim that the termination of employment was unfair because the Supplier and/or any Sub-</w:t>
      </w:r>
      <w:r w:rsidR="00A0071A" w:rsidRPr="00CE2EC6">
        <w:rPr>
          <w:szCs w:val="22"/>
        </w:rPr>
        <w:t>C</w:t>
      </w:r>
      <w:r w:rsidRPr="00CE2EC6">
        <w:rPr>
          <w:szCs w:val="22"/>
        </w:rPr>
        <w:t>ontractor neglected to follow a fair dismissal procedure; and</w:t>
      </w:r>
    </w:p>
    <w:p w:rsidR="004B0388" w:rsidRPr="00CE2EC6" w:rsidRDefault="004B0388" w:rsidP="00AC1DE2">
      <w:pPr>
        <w:pStyle w:val="GPSL3numberedclause"/>
      </w:pPr>
      <w:r w:rsidRPr="00CE2EC6">
        <w:t>shall apply only where the notification referred to in Paragraph </w:t>
      </w:r>
      <w:r w:rsidR="00B27C4F" w:rsidRPr="00CE2EC6">
        <w:t xml:space="preserve">1.2.1 </w:t>
      </w:r>
      <w:r w:rsidRPr="00CE2EC6">
        <w:t>is made by the Supplier and/or any Sub-</w:t>
      </w:r>
      <w:r w:rsidR="00A0071A" w:rsidRPr="00CE2EC6">
        <w:t>C</w:t>
      </w:r>
      <w:r w:rsidRPr="00CE2EC6">
        <w:t xml:space="preserve">ontractor to the Customer and, if applicable, Former Supplier within 6 months of the Call Off Commencement Date. </w:t>
      </w:r>
    </w:p>
    <w:p w:rsidR="004B0388" w:rsidRPr="00CE2EC6" w:rsidRDefault="004B0388" w:rsidP="00E96335">
      <w:pPr>
        <w:pStyle w:val="GPSL1SCHEDULEHeading"/>
        <w:rPr>
          <w:rFonts w:ascii="Calibri" w:hAnsi="Calibri"/>
        </w:rPr>
      </w:pPr>
      <w:r w:rsidRPr="00CE2EC6">
        <w:rPr>
          <w:rFonts w:ascii="Calibri" w:hAnsi="Calibri"/>
        </w:rPr>
        <w:t>PROCUREMENT OBLIGATIONS</w:t>
      </w:r>
    </w:p>
    <w:p w:rsidR="004B0388" w:rsidRPr="00CE2EC6" w:rsidRDefault="004B0388" w:rsidP="005E4232">
      <w:pPr>
        <w:pStyle w:val="GPSL2Indent"/>
        <w:ind w:left="426"/>
      </w:pPr>
      <w:r w:rsidRPr="00CE2EC6">
        <w:t xml:space="preserve">Where in this Part C the Customer accepts an obligation to procure that a Former Supplier does or does not do something, such obligation shall be limited so that it extends only to the extent </w:t>
      </w:r>
      <w:r w:rsidRPr="00CE2EC6">
        <w:lastRenderedPageBreak/>
        <w:t>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46" w:author="Author" w:original="0."/>
        </w:fldChar>
      </w:r>
    </w:p>
    <w:p w:rsidR="004B0388" w:rsidRPr="00CE2EC6" w:rsidRDefault="004B0388" w:rsidP="00E96335">
      <w:pPr>
        <w:pStyle w:val="GPSSchPart"/>
        <w:rPr>
          <w:rFonts w:ascii="Calibri" w:hAnsi="Calibri"/>
          <w:bCs/>
        </w:rPr>
      </w:pPr>
      <w:r w:rsidRPr="00CE2EC6">
        <w:rPr>
          <w:rFonts w:ascii="Calibri" w:hAnsi="Calibri"/>
        </w:rPr>
        <w:br w:type="page"/>
      </w:r>
      <w:r w:rsidRPr="00CE2EC6">
        <w:rPr>
          <w:rFonts w:ascii="Calibri" w:hAnsi="Calibri"/>
        </w:rPr>
        <w:lastRenderedPageBreak/>
        <w:t>PART D</w:t>
      </w:r>
    </w:p>
    <w:p w:rsidR="004B0388" w:rsidRPr="00CE2EC6" w:rsidRDefault="004B0388" w:rsidP="007D6297">
      <w:pPr>
        <w:pStyle w:val="GPSSchPart"/>
        <w:rPr>
          <w:rFonts w:ascii="Calibri" w:hAnsi="Calibri"/>
        </w:rPr>
      </w:pPr>
      <w:r w:rsidRPr="00CE2EC6">
        <w:rPr>
          <w:rFonts w:ascii="Calibri" w:hAnsi="Calibri"/>
        </w:rPr>
        <w:t>Employment Exit Provisions</w:t>
      </w:r>
    </w:p>
    <w:p w:rsidR="004B0388" w:rsidRPr="00CE2EC6" w:rsidRDefault="004B0388" w:rsidP="00E96335">
      <w:pPr>
        <w:pStyle w:val="GPSL1SCHEDULEHeading"/>
        <w:rPr>
          <w:rFonts w:ascii="Calibri" w:hAnsi="Calibri"/>
        </w:rPr>
      </w:pPr>
      <w:r w:rsidRPr="00CE2EC6">
        <w:rPr>
          <w:rFonts w:ascii="Calibri" w:hAnsi="Calibri"/>
        </w:rPr>
        <w:t>PRE-SERVICE TRANSFER OBLIGATIONS</w:t>
      </w:r>
    </w:p>
    <w:p w:rsidR="004B0388" w:rsidRPr="00CE2EC6" w:rsidRDefault="004B0388" w:rsidP="005E4232">
      <w:pPr>
        <w:pStyle w:val="GPSL2numberedclause"/>
      </w:pPr>
      <w:r w:rsidRPr="00CE2EC6">
        <w:t xml:space="preserve">The Supplier agrees that within </w:t>
      </w:r>
      <w:r w:rsidR="00A0071A" w:rsidRPr="00CE2EC6">
        <w:t>twenty (</w:t>
      </w:r>
      <w:r w:rsidRPr="00CE2EC6">
        <w:t>20</w:t>
      </w:r>
      <w:r w:rsidR="00A0071A" w:rsidRPr="00CE2EC6">
        <w:t>)</w:t>
      </w:r>
      <w:r w:rsidRPr="00CE2EC6">
        <w:t> Working Days of the earliest of:</w:t>
      </w:r>
    </w:p>
    <w:p w:rsidR="004B0388" w:rsidRPr="00CE2EC6" w:rsidRDefault="004B0388" w:rsidP="00AC1DE2">
      <w:pPr>
        <w:pStyle w:val="GPSL3numberedclause"/>
      </w:pPr>
      <w:r w:rsidRPr="00CE2EC6">
        <w:t xml:space="preserve">receipt of a notification from the Customer of a Service Transfer or intended Service Transfer; </w:t>
      </w:r>
    </w:p>
    <w:p w:rsidR="004B0388" w:rsidRPr="00CE2EC6" w:rsidRDefault="004B0388" w:rsidP="00AC1DE2">
      <w:pPr>
        <w:pStyle w:val="GPSL3numberedclause"/>
      </w:pPr>
      <w:r w:rsidRPr="00CE2EC6">
        <w:t xml:space="preserve">receipt of the giving of notice of early termination or any Partial Termination of this Call Off Contract; </w:t>
      </w:r>
    </w:p>
    <w:p w:rsidR="004B0388" w:rsidRPr="00CE2EC6" w:rsidRDefault="004B0388" w:rsidP="00AC1DE2">
      <w:pPr>
        <w:pStyle w:val="GPSL3numberedclause"/>
      </w:pPr>
      <w:r w:rsidRPr="00CE2EC6">
        <w:t xml:space="preserve">the date which is </w:t>
      </w:r>
      <w:r w:rsidR="00A0071A" w:rsidRPr="00CE2EC6">
        <w:t>twelve (</w:t>
      </w:r>
      <w:r w:rsidRPr="00CE2EC6">
        <w:t>12</w:t>
      </w:r>
      <w:r w:rsidR="00A0071A" w:rsidRPr="00CE2EC6">
        <w:t>)</w:t>
      </w:r>
      <w:r w:rsidRPr="00CE2EC6">
        <w:t> months before the end of the Term; and</w:t>
      </w:r>
    </w:p>
    <w:p w:rsidR="004B0388" w:rsidRPr="00CE2EC6" w:rsidRDefault="004B0388" w:rsidP="00AC1DE2">
      <w:pPr>
        <w:pStyle w:val="GPSL3numberedclause"/>
      </w:pPr>
      <w:r w:rsidRPr="00CE2EC6">
        <w:t xml:space="preserve">receipt of a written request of the Customer at any time (provided that the Customer shall only be entitled to make one such request in any </w:t>
      </w:r>
      <w:r w:rsidR="00A0071A" w:rsidRPr="00CE2EC6">
        <w:t>six (</w:t>
      </w:r>
      <w:r w:rsidRPr="00CE2EC6">
        <w:t>6</w:t>
      </w:r>
      <w:r w:rsidR="00A0071A" w:rsidRPr="00CE2EC6">
        <w:t>)</w:t>
      </w:r>
      <w:r w:rsidRPr="00CE2EC6">
        <w:t> month period),</w:t>
      </w:r>
    </w:p>
    <w:p w:rsidR="004B0388" w:rsidRPr="00CE2EC6" w:rsidRDefault="004B0388" w:rsidP="005E4232">
      <w:pPr>
        <w:pStyle w:val="GPSL2Indent"/>
        <w:ind w:left="1134"/>
      </w:pPr>
      <w:r w:rsidRPr="00CE2EC6">
        <w:t>it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w:t>
      </w:r>
    </w:p>
    <w:p w:rsidR="004B0388" w:rsidRPr="00CE2EC6" w:rsidRDefault="004B0388" w:rsidP="005E4232">
      <w:pPr>
        <w:pStyle w:val="GPSL2numberedclause"/>
      </w:pPr>
      <w:r w:rsidRPr="00CE2EC6">
        <w:t xml:space="preserve">At least </w:t>
      </w:r>
      <w:r w:rsidR="00A0071A" w:rsidRPr="00CE2EC6">
        <w:t>thirty (</w:t>
      </w:r>
      <w:r w:rsidR="00751944" w:rsidRPr="00CE2EC6">
        <w:t>3</w:t>
      </w:r>
      <w:r w:rsidRPr="00CE2EC6">
        <w:t>0</w:t>
      </w:r>
      <w:r w:rsidR="00A0071A" w:rsidRPr="00CE2EC6">
        <w:t>)</w:t>
      </w:r>
      <w:r w:rsidRPr="00CE2EC6">
        <w:t> Working Days prior to the Service Transfer Date, the Supplier shall provide to the Customer or at the direction of the Customer to any Replacement Suppl</w:t>
      </w:r>
      <w:r w:rsidR="00E13E67" w:rsidRPr="00CE2EC6">
        <w:t>ier and/or any Replacement Sub-C</w:t>
      </w:r>
      <w:r w:rsidRPr="00CE2EC6">
        <w:t xml:space="preserve">ontractor: </w:t>
      </w:r>
    </w:p>
    <w:p w:rsidR="004B0388" w:rsidRPr="00CE2EC6" w:rsidRDefault="004B0388" w:rsidP="00AC1DE2">
      <w:pPr>
        <w:pStyle w:val="GPSL3numberedclause"/>
      </w:pPr>
      <w:r w:rsidRPr="00CE2EC6">
        <w:t>the Supplier's Final Supplier Personnel List, which shall identify which of the Supplier Personnel are Transferring Supplier Employees; and</w:t>
      </w:r>
    </w:p>
    <w:p w:rsidR="004B0388" w:rsidRPr="00CE2EC6" w:rsidRDefault="004B0388" w:rsidP="00AC1DE2">
      <w:pPr>
        <w:pStyle w:val="GPSL3numberedclause"/>
      </w:pPr>
      <w:r w:rsidRPr="00CE2EC6">
        <w:t>the Staffing Information in relation to the Supplier’s Final Supplier Personnel List (insofar as such information has not previously been provided).</w:t>
      </w:r>
    </w:p>
    <w:p w:rsidR="004B0388" w:rsidRPr="00CE2EC6" w:rsidRDefault="004B0388" w:rsidP="005E4232">
      <w:pPr>
        <w:pStyle w:val="GPSL2numberedclause"/>
      </w:pPr>
      <w:r w:rsidRPr="00CE2EC6">
        <w:t>The Customer shall be permitted to use and disclose information provided by the Supplier under Paragraphs 1.1 and 1.2 for the purpose of informing any prospective Replacement Supplier and/or Replacement Sub-</w:t>
      </w:r>
      <w:r w:rsidR="00A0071A" w:rsidRPr="00CE2EC6">
        <w:t>C</w:t>
      </w:r>
      <w:r w:rsidRPr="00CE2EC6">
        <w:t xml:space="preserve">ontractor. </w:t>
      </w:r>
    </w:p>
    <w:p w:rsidR="004B0388" w:rsidRPr="00CE2EC6" w:rsidRDefault="004B0388" w:rsidP="005E4232">
      <w:pPr>
        <w:pStyle w:val="GPSL2numberedclause"/>
      </w:pPr>
      <w:r w:rsidRPr="00CE2EC6">
        <w:t>The Supplier warrants, for the benefit of the Customer, any Replacement Supplier, and any Replacement Sub-</w:t>
      </w:r>
      <w:r w:rsidR="00A0071A" w:rsidRPr="00CE2EC6">
        <w:t>C</w:t>
      </w:r>
      <w:r w:rsidRPr="00CE2EC6">
        <w:t>ontractor that all information provided pursuant to Paragraphs 1.1 and 1.2 shall be true and accurate in all material respects at the time of providing the information.</w:t>
      </w:r>
    </w:p>
    <w:p w:rsidR="004B0388" w:rsidRPr="00CE2EC6" w:rsidRDefault="004B0388" w:rsidP="005E4232">
      <w:pPr>
        <w:pStyle w:val="GPSL2numberedclause"/>
      </w:pPr>
      <w:r w:rsidRPr="00CE2EC6">
        <w:t>From the date of the earliest event referred to in Paragraph 1.1, the Supplier agrees, that it shall not, and agrees to procure that each Sub</w:t>
      </w:r>
      <w:r w:rsidRPr="00CE2EC6">
        <w:noBreakHyphen/>
      </w:r>
      <w:r w:rsidR="00A0071A" w:rsidRPr="00CE2EC6">
        <w:t>C</w:t>
      </w:r>
      <w:r w:rsidRPr="00CE2EC6">
        <w:t xml:space="preserve">ontractor shall not, assign any person to the provision of the </w:t>
      </w:r>
      <w:r w:rsidR="009E0BBE" w:rsidRPr="00CE2EC6">
        <w:t>Services</w:t>
      </w:r>
      <w:r w:rsidRPr="00CE2EC6">
        <w:t xml:space="preserve"> who is not listed on the Supplier’s Provisional Supplier Personnel List and shall not without the approval of the Customer (not to be unreasonably withheld or delayed):</w:t>
      </w:r>
    </w:p>
    <w:p w:rsidR="004B0388" w:rsidRPr="00CE2EC6" w:rsidRDefault="004B0388" w:rsidP="00AC1DE2">
      <w:pPr>
        <w:pStyle w:val="GPSL3numberedclause"/>
      </w:pPr>
      <w:r w:rsidRPr="00CE2EC6">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rsidR="004B0388" w:rsidRPr="00CE2EC6" w:rsidRDefault="004B0388" w:rsidP="00AC1DE2">
      <w:pPr>
        <w:pStyle w:val="GPSL3numberedclause"/>
      </w:pPr>
      <w:r w:rsidRPr="00CE2EC6">
        <w:lastRenderedPageBreak/>
        <w:t>make, promise, propose</w:t>
      </w:r>
      <w:r w:rsidR="0097308A">
        <w:t xml:space="preserve">, </w:t>
      </w:r>
      <w:r w:rsidRPr="00CE2EC6">
        <w:t>permit</w:t>
      </w:r>
      <w:r w:rsidR="0097308A">
        <w:t xml:space="preserve"> or implement</w:t>
      </w:r>
      <w:r w:rsidRPr="00CE2EC6">
        <w:t xml:space="preserve"> any material changes to the terms and conditions of employment of the Supplier Personnel (including any payments connected with the termination of employment); </w:t>
      </w:r>
    </w:p>
    <w:p w:rsidR="004B0388" w:rsidRPr="00CE2EC6" w:rsidRDefault="004B0388" w:rsidP="00AC1DE2">
      <w:pPr>
        <w:pStyle w:val="GPSL3numberedclause"/>
      </w:pPr>
      <w:r w:rsidRPr="00CE2EC6">
        <w:t xml:space="preserve">increase the proportion of working time spent on the </w:t>
      </w:r>
      <w:r w:rsidR="009E0BBE" w:rsidRPr="00CE2EC6">
        <w:t>Services</w:t>
      </w:r>
      <w:r w:rsidRPr="00CE2EC6">
        <w:t xml:space="preserve"> (or the relevant part of the </w:t>
      </w:r>
      <w:r w:rsidR="009E0BBE" w:rsidRPr="00CE2EC6">
        <w:t>Services</w:t>
      </w:r>
      <w:r w:rsidRPr="00CE2EC6">
        <w:t>) by any of the Supplier Personnel save for fulfilling assignments and projects previously scheduled and agreed;</w:t>
      </w:r>
    </w:p>
    <w:p w:rsidR="004B0388" w:rsidRPr="00CE2EC6" w:rsidRDefault="004B0388" w:rsidP="00AC1DE2">
      <w:pPr>
        <w:pStyle w:val="GPSL3numberedclause"/>
      </w:pPr>
      <w:r w:rsidRPr="00CE2EC6">
        <w:t xml:space="preserve">introduce any new contractual or customary practice concerning the making of any lump sum payment on the termination of employment of any employees listed on the Supplier's Provisional Supplier Personnel List; </w:t>
      </w:r>
    </w:p>
    <w:p w:rsidR="004B0388" w:rsidRPr="00CE2EC6" w:rsidRDefault="004B0388" w:rsidP="00AC1DE2">
      <w:pPr>
        <w:pStyle w:val="GPSL3numberedclause"/>
      </w:pPr>
      <w:r w:rsidRPr="00CE2EC6">
        <w:t xml:space="preserve">increase or reduce the total number of employees so engaged, or deploy any other person to perform the </w:t>
      </w:r>
      <w:r w:rsidR="009E0BBE" w:rsidRPr="00CE2EC6">
        <w:t>Services</w:t>
      </w:r>
      <w:r w:rsidRPr="00CE2EC6">
        <w:t xml:space="preserve"> (or the relevant part of the </w:t>
      </w:r>
      <w:r w:rsidR="009E0BBE" w:rsidRPr="00CE2EC6">
        <w:t>Services</w:t>
      </w:r>
      <w:r w:rsidRPr="00CE2EC6">
        <w:t>); or</w:t>
      </w:r>
    </w:p>
    <w:p w:rsidR="004B0388" w:rsidRPr="00CE2EC6" w:rsidRDefault="004B0388" w:rsidP="00AC1DE2">
      <w:pPr>
        <w:pStyle w:val="GPSL3numberedclause"/>
      </w:pPr>
      <w:r w:rsidRPr="00CE2EC6">
        <w:t>terminate or give notice to terminate the employment or contracts of any persons on the Supplier's Provisional Supplier Personnel List save by due disciplinary process,</w:t>
      </w:r>
    </w:p>
    <w:p w:rsidR="004B0388" w:rsidRPr="00CE2EC6" w:rsidRDefault="004B0388" w:rsidP="005E4232">
      <w:pPr>
        <w:pStyle w:val="GPSL2Indent"/>
        <w:ind w:left="1134"/>
      </w:pPr>
      <w:r w:rsidRPr="00CE2EC6">
        <w:t>and shall promptly notify, and procure that each Sub-</w:t>
      </w:r>
      <w:r w:rsidR="00A0071A" w:rsidRPr="00CE2EC6">
        <w:t>C</w:t>
      </w:r>
      <w:r w:rsidRPr="00CE2EC6">
        <w:t>ontractor shall promptly notify, the Customer or, at the direction of the Customer, any Replacement Supplier and any Replacement Sub-</w:t>
      </w:r>
      <w:r w:rsidR="00A0071A" w:rsidRPr="00CE2EC6">
        <w:t>C</w:t>
      </w:r>
      <w:r w:rsidRPr="00CE2EC6">
        <w:t>ontractor of any notice to terminate employment given by the Supplier or relevant Sub-</w:t>
      </w:r>
      <w:r w:rsidR="00A0071A" w:rsidRPr="00CE2EC6">
        <w:t>C</w:t>
      </w:r>
      <w:r w:rsidRPr="00CE2EC6">
        <w:t>ontractor or received from any persons listed on the Supplier's Provisional Supplier Personnel List regardless of when such notice takes effect.</w:t>
      </w:r>
    </w:p>
    <w:p w:rsidR="004B0388" w:rsidRPr="00CE2EC6" w:rsidRDefault="004B0388" w:rsidP="005E4232">
      <w:pPr>
        <w:pStyle w:val="GPSL2numberedclause"/>
      </w:pPr>
      <w:r w:rsidRPr="00CE2EC6">
        <w:t>During the Term, the Supplier shall provide, a</w:t>
      </w:r>
      <w:r w:rsidR="00E13E67" w:rsidRPr="00CE2EC6">
        <w:t>nd shall procure that each Sub</w:t>
      </w:r>
      <w:r w:rsidR="00E13E67" w:rsidRPr="00CE2EC6">
        <w:noBreakHyphen/>
        <w:t>C</w:t>
      </w:r>
      <w:r w:rsidRPr="00CE2EC6">
        <w:t xml:space="preserve">ontractor shall provide, to the Customer any information the Customer may reasonably require relating to the manner in which </w:t>
      </w:r>
      <w:r w:rsidR="009E0BBE" w:rsidRPr="00CE2EC6">
        <w:t>Services</w:t>
      </w:r>
      <w:r w:rsidRPr="00CE2EC6">
        <w:t xml:space="preserve"> are organised, which shall include:</w:t>
      </w:r>
    </w:p>
    <w:p w:rsidR="004B0388" w:rsidRPr="00CE2EC6" w:rsidRDefault="004B0388" w:rsidP="00AC1DE2">
      <w:pPr>
        <w:pStyle w:val="GPSL3numberedclause"/>
      </w:pPr>
      <w:r w:rsidRPr="00CE2EC6">
        <w:t xml:space="preserve">the numbers of employees engaged in providing the </w:t>
      </w:r>
      <w:r w:rsidR="009E0BBE" w:rsidRPr="00CE2EC6">
        <w:t>Services</w:t>
      </w:r>
      <w:r w:rsidRPr="00CE2EC6">
        <w:t>;</w:t>
      </w:r>
    </w:p>
    <w:p w:rsidR="0097308A" w:rsidRDefault="004B0388" w:rsidP="00AC1DE2">
      <w:pPr>
        <w:pStyle w:val="GPSL3numberedclause"/>
      </w:pPr>
      <w:r w:rsidRPr="00CE2EC6">
        <w:t xml:space="preserve">the percentage of time spent by each employee engaged in providing the </w:t>
      </w:r>
      <w:r w:rsidR="009E0BBE" w:rsidRPr="00CE2EC6">
        <w:t>Services</w:t>
      </w:r>
      <w:r w:rsidRPr="00CE2EC6">
        <w:t xml:space="preserve">; </w:t>
      </w:r>
    </w:p>
    <w:p w:rsidR="004B0388" w:rsidRPr="00CE2EC6" w:rsidRDefault="0097308A" w:rsidP="00B33FD0">
      <w:pPr>
        <w:pStyle w:val="GPSL3numberedclause"/>
      </w:pPr>
      <w:r w:rsidRPr="0097308A">
        <w:t>the extent to which each employee qualifies for membership of any of the Schemes or any broadly comparable scheme set up pursuant to the provisions of paragraph 2.2 of the Annex (Pensions) to Part A of this Call Off Schedule 10 or paragraph 2.3 of the Annex (Pensions) to Part B of this Call Off Schedule 10 (as appropriate); and</w:t>
      </w:r>
    </w:p>
    <w:p w:rsidR="004B0388" w:rsidRPr="00CE2EC6" w:rsidRDefault="004B0388" w:rsidP="00AC1DE2">
      <w:pPr>
        <w:pStyle w:val="GPSL3numberedclause"/>
      </w:pPr>
      <w:r w:rsidRPr="00CE2EC6">
        <w:t>a description of the nature of the work undertaken by each employee by location.</w:t>
      </w:r>
    </w:p>
    <w:p w:rsidR="004B0388" w:rsidRPr="00CE2EC6" w:rsidRDefault="004B0388" w:rsidP="005E4232">
      <w:pPr>
        <w:pStyle w:val="GPSL2numberedclause"/>
      </w:pPr>
      <w:r w:rsidRPr="00CE2EC6">
        <w:t>The Supplier shall provide, and shall procure that each Sub</w:t>
      </w:r>
      <w:r w:rsidRPr="00CE2EC6">
        <w:noBreakHyphen/>
      </w:r>
      <w:r w:rsidR="00A0071A" w:rsidRPr="00CE2EC6">
        <w:t>C</w:t>
      </w:r>
      <w:r w:rsidRPr="00CE2EC6">
        <w:t>ontractor shall provide, all reasonable cooperation and assistance to the Customer, any Replacement Supplier and/or any Replacement Sub-</w:t>
      </w:r>
      <w:r w:rsidR="00A0071A" w:rsidRPr="00CE2EC6">
        <w:t>C</w:t>
      </w:r>
      <w:r w:rsidRPr="00CE2EC6">
        <w:t xml:space="preserve">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w:t>
      </w:r>
      <w:r w:rsidR="00A0071A" w:rsidRPr="00CE2EC6">
        <w:t>five (</w:t>
      </w:r>
      <w:r w:rsidRPr="00CE2EC6">
        <w:t>5</w:t>
      </w:r>
      <w:r w:rsidR="00A0071A" w:rsidRPr="00CE2EC6">
        <w:t>)</w:t>
      </w:r>
      <w:r w:rsidRPr="00CE2EC6">
        <w:t> Working Days following the Service Transfer Date, the Supplier shall provide, and shall procure that each Sub-</w:t>
      </w:r>
      <w:r w:rsidR="00A0071A" w:rsidRPr="00CE2EC6">
        <w:t>C</w:t>
      </w:r>
      <w:r w:rsidRPr="00CE2EC6">
        <w:t xml:space="preserve">ontractor shall provide, to the Customer or, at the direction of the Customer, to any Replacement Supplier and/or any </w:t>
      </w:r>
      <w:r w:rsidRPr="00CE2EC6">
        <w:lastRenderedPageBreak/>
        <w:t>Replacement Sub-</w:t>
      </w:r>
      <w:r w:rsidR="00A0071A" w:rsidRPr="00CE2EC6">
        <w:t>C</w:t>
      </w:r>
      <w:r w:rsidRPr="00CE2EC6">
        <w:t>ontractor (as appropriate), in respect of each person on the Supplier's Final Supplier Personnel List who is a Transferring Supplier Employee:</w:t>
      </w:r>
    </w:p>
    <w:p w:rsidR="004B0388" w:rsidRPr="00CE2EC6" w:rsidRDefault="004B0388" w:rsidP="00AC1DE2">
      <w:pPr>
        <w:pStyle w:val="GPSL3numberedclause"/>
      </w:pPr>
      <w:r w:rsidRPr="00CE2EC6">
        <w:t>the most recent month's copy pay slip data;</w:t>
      </w:r>
    </w:p>
    <w:p w:rsidR="004B0388" w:rsidRPr="00CE2EC6" w:rsidRDefault="004B0388" w:rsidP="00AC1DE2">
      <w:pPr>
        <w:pStyle w:val="GPSL3numberedclause"/>
      </w:pPr>
      <w:r w:rsidRPr="00CE2EC6">
        <w:t>details of cumulative pay for tax and pension purposes;</w:t>
      </w:r>
    </w:p>
    <w:p w:rsidR="004B0388" w:rsidRPr="00CE2EC6" w:rsidRDefault="004B0388" w:rsidP="00AC1DE2">
      <w:pPr>
        <w:pStyle w:val="GPSL3numberedclause"/>
      </w:pPr>
      <w:r w:rsidRPr="00CE2EC6">
        <w:t>details of cumulative tax paid;</w:t>
      </w:r>
    </w:p>
    <w:p w:rsidR="004B0388" w:rsidRPr="00CE2EC6" w:rsidRDefault="004B0388" w:rsidP="00AC1DE2">
      <w:pPr>
        <w:pStyle w:val="GPSL3numberedclause"/>
      </w:pPr>
      <w:r w:rsidRPr="00CE2EC6">
        <w:t>tax code;</w:t>
      </w:r>
    </w:p>
    <w:p w:rsidR="004B0388" w:rsidRPr="00CE2EC6" w:rsidRDefault="004B0388" w:rsidP="00AC1DE2">
      <w:pPr>
        <w:pStyle w:val="GPSL3numberedclause"/>
      </w:pPr>
      <w:r w:rsidRPr="00CE2EC6">
        <w:t>details of any voluntary deductions from pay; and</w:t>
      </w:r>
    </w:p>
    <w:p w:rsidR="004B0388" w:rsidRPr="00CE2EC6" w:rsidRDefault="004B0388" w:rsidP="00AC1DE2">
      <w:pPr>
        <w:pStyle w:val="GPSL3numberedclause"/>
      </w:pPr>
      <w:r w:rsidRPr="00CE2EC6">
        <w:t>bank/building society account details for payroll purposes.</w:t>
      </w:r>
    </w:p>
    <w:p w:rsidR="004B0388" w:rsidRPr="00CE2EC6" w:rsidRDefault="004B0388" w:rsidP="00E96335">
      <w:pPr>
        <w:pStyle w:val="GPSL1SCHEDULEHeading"/>
        <w:rPr>
          <w:rFonts w:ascii="Calibri" w:hAnsi="Calibri"/>
        </w:rPr>
      </w:pPr>
      <w:r w:rsidRPr="00CE2EC6">
        <w:rPr>
          <w:rFonts w:ascii="Calibri" w:hAnsi="Calibri"/>
        </w:rPr>
        <w:t>EMPLOYMENT REGULATIONS EXIT PROVISIONS</w:t>
      </w:r>
    </w:p>
    <w:p w:rsidR="004B0388" w:rsidRPr="00CE2EC6" w:rsidRDefault="004B0388" w:rsidP="005E4232">
      <w:pPr>
        <w:pStyle w:val="GPSL2numberedclause"/>
      </w:pPr>
      <w:r w:rsidRPr="00CE2EC6">
        <w:t xml:space="preserve">The Customer and the Supplier acknowledge that subsequent to the commencement of the provision of the </w:t>
      </w:r>
      <w:r w:rsidR="009E0BBE" w:rsidRPr="00CE2EC6">
        <w:t>Services</w:t>
      </w:r>
      <w:r w:rsidRPr="00CE2EC6">
        <w:t xml:space="preserve">, the identity of the provider of the </w:t>
      </w:r>
      <w:r w:rsidR="009E0BBE" w:rsidRPr="00CE2EC6">
        <w:t>Services</w:t>
      </w:r>
      <w:r w:rsidRPr="00CE2EC6">
        <w:t xml:space="preserve"> (or any part of the </w:t>
      </w:r>
      <w:r w:rsidR="009E0BBE" w:rsidRPr="00CE2EC6">
        <w:t>Services</w:t>
      </w:r>
      <w:r w:rsidRPr="00CE2EC6">
        <w:t xml:space="preserve">) may change (whether as a result of termination or Partial Termination of this Call Off Contract or otherwise) resulting in the </w:t>
      </w:r>
      <w:r w:rsidR="009E0BBE" w:rsidRPr="00CE2EC6">
        <w:t>Services</w:t>
      </w:r>
      <w:r w:rsidRPr="00CE2EC6">
        <w:t xml:space="preserve"> being undertaken by a Replacement Supplier and/or a Replacement Sub-</w:t>
      </w:r>
      <w:r w:rsidR="00A0071A" w:rsidRPr="00CE2EC6">
        <w:t>C</w:t>
      </w:r>
      <w:r w:rsidRPr="00CE2EC6">
        <w:t xml:space="preserve">ontractor.  Such change in the identity of the </w:t>
      </w:r>
      <w:r w:rsidR="00655981" w:rsidRPr="00CE2EC6">
        <w:t>S</w:t>
      </w:r>
      <w:r w:rsidRPr="00CE2EC6">
        <w:t xml:space="preserve">upplier of such </w:t>
      </w:r>
      <w:r w:rsidR="009E0BBE" w:rsidRPr="00CE2EC6">
        <w:t>Services</w:t>
      </w:r>
      <w:r w:rsidRPr="00CE2EC6">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w:t>
      </w:r>
      <w:r w:rsidR="00A0071A" w:rsidRPr="00CE2EC6">
        <w:t>C</w:t>
      </w:r>
      <w:r w:rsidRPr="00CE2EC6">
        <w:t>ontractor (as the case may be) and each such Transferring Supplier Employee.</w:t>
      </w:r>
    </w:p>
    <w:p w:rsidR="004B0388" w:rsidRPr="00CE2EC6" w:rsidRDefault="004B0388" w:rsidP="0097308A">
      <w:pPr>
        <w:pStyle w:val="GPSL2numberedclause"/>
      </w:pPr>
      <w:r w:rsidRPr="00CE2EC6">
        <w:t>The Supplier shall, and shall procure that each Sub-</w:t>
      </w:r>
      <w:r w:rsidR="00A0071A" w:rsidRPr="00CE2EC6">
        <w:t>C</w:t>
      </w:r>
      <w:r w:rsidRPr="00CE2EC6">
        <w:t>ontractor shall, comply with all its obligations in respect of the Transferring Supplier Employees arising under the Employment Regulations in respect of the period up to (</w:t>
      </w:r>
      <w:r w:rsidR="00655981" w:rsidRPr="00CE2EC6">
        <w:t xml:space="preserve">but not </w:t>
      </w:r>
      <w:r w:rsidRPr="00CE2EC6">
        <w:t>including) the Service Transfer Date and shall perform and discharge, and procure that each Sub-</w:t>
      </w:r>
      <w:r w:rsidR="00A0071A" w:rsidRPr="00CE2EC6">
        <w:t>C</w:t>
      </w:r>
      <w:r w:rsidRPr="00CE2EC6">
        <w:t xml:space="preserve">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t>
      </w:r>
      <w:r w:rsidR="0097308A" w:rsidRPr="0097308A">
        <w:t xml:space="preserve">and all such sums due as a result of any Fair Deal Employees' participation in the Schemes </w:t>
      </w:r>
      <w:r w:rsidRPr="00CE2EC6">
        <w:t>which in any case are attributable in whole or in part to the period ending on (and including) the Service Transfer Date) and any necessary apportionments in respect of any periodic payments shall be made between: (i) the Supplier and/or the Sub-</w:t>
      </w:r>
      <w:r w:rsidR="00A0071A" w:rsidRPr="00CE2EC6">
        <w:t>C</w:t>
      </w:r>
      <w:r w:rsidRPr="00CE2EC6">
        <w:t>ontractor (as appropriate); and (ii) the Replacement Supplier and/or Replacement Sub-</w:t>
      </w:r>
      <w:r w:rsidR="00A0071A" w:rsidRPr="00CE2EC6">
        <w:t>C</w:t>
      </w:r>
      <w:r w:rsidRPr="00CE2EC6">
        <w:t xml:space="preserve">ontractor.  </w:t>
      </w:r>
    </w:p>
    <w:p w:rsidR="004B0388" w:rsidRPr="00CE2EC6" w:rsidRDefault="004B0388" w:rsidP="005E4232">
      <w:pPr>
        <w:pStyle w:val="GPSL2numberedclause"/>
      </w:pPr>
      <w:r w:rsidRPr="00CE2EC6">
        <w:t xml:space="preserve">Subject to Paragraph 2.4, </w:t>
      </w:r>
      <w:r w:rsidR="00655981" w:rsidRPr="00CE2EC6">
        <w:t xml:space="preserve">where a Relevant Transfer occurs </w:t>
      </w:r>
      <w:r w:rsidRPr="00CE2EC6">
        <w:t>the Supplier shall indemnify the Customer and/or the Replacement Supplier and/or any Replacement Sub-</w:t>
      </w:r>
      <w:r w:rsidR="00A0071A" w:rsidRPr="00CE2EC6">
        <w:t>C</w:t>
      </w:r>
      <w:r w:rsidRPr="00CE2EC6">
        <w:t>ontractor against any Employee Liabilities arising from or as a result of:</w:t>
      </w:r>
    </w:p>
    <w:p w:rsidR="004B0388" w:rsidRPr="00CE2EC6" w:rsidRDefault="004B0388" w:rsidP="0097308A">
      <w:pPr>
        <w:pStyle w:val="GPSL3numberedclause"/>
      </w:pPr>
      <w:r w:rsidRPr="00CE2EC6">
        <w:t>any act or omission of the Supplier or any Sub-</w:t>
      </w:r>
      <w:r w:rsidR="002F0800" w:rsidRPr="00CE2EC6">
        <w:t>C</w:t>
      </w:r>
      <w:r w:rsidRPr="00CE2EC6">
        <w:t xml:space="preserve">ontractor </w:t>
      </w:r>
      <w:r w:rsidR="0097308A" w:rsidRPr="0097308A">
        <w:t xml:space="preserve">in respect of any Transferring Supplier Employee or any appropriate employee representative (as defined in the Employment Regulations) of any Transferring Supplier Employee </w:t>
      </w:r>
      <w:r w:rsidRPr="00CE2EC6">
        <w:t>whether occurring before, on or after the Service Transfer Date;</w:t>
      </w:r>
    </w:p>
    <w:p w:rsidR="004B0388" w:rsidRPr="00CE2EC6" w:rsidRDefault="004B0388" w:rsidP="00AC1DE2">
      <w:pPr>
        <w:pStyle w:val="GPSL3numberedclause"/>
      </w:pPr>
      <w:r w:rsidRPr="00CE2EC6">
        <w:lastRenderedPageBreak/>
        <w:t>the breach or non-observance by the Supplier or any Sub-</w:t>
      </w:r>
      <w:r w:rsidR="002F0800" w:rsidRPr="00CE2EC6">
        <w:t>C</w:t>
      </w:r>
      <w:r w:rsidRPr="00CE2EC6">
        <w:t xml:space="preserve">ontractor occurring on or before the Service Transfer Date of: </w:t>
      </w:r>
    </w:p>
    <w:p w:rsidR="004B0388" w:rsidRPr="00CE2EC6" w:rsidRDefault="004B0388" w:rsidP="00AC1DE2">
      <w:pPr>
        <w:pStyle w:val="GPSL4numberedclause"/>
        <w:rPr>
          <w:szCs w:val="22"/>
        </w:rPr>
      </w:pPr>
      <w:r w:rsidRPr="00CE2EC6">
        <w:rPr>
          <w:szCs w:val="22"/>
        </w:rPr>
        <w:t>any collective agreement applicable to the Transferring Supplier Employees; and/or</w:t>
      </w:r>
    </w:p>
    <w:p w:rsidR="004B0388" w:rsidRPr="00CE2EC6" w:rsidRDefault="004B0388" w:rsidP="00AC1DE2">
      <w:pPr>
        <w:pStyle w:val="GPSL4numberedclause"/>
        <w:rPr>
          <w:szCs w:val="22"/>
        </w:rPr>
      </w:pPr>
      <w:r w:rsidRPr="00CE2EC6">
        <w:rPr>
          <w:szCs w:val="22"/>
        </w:rPr>
        <w:t>any other custom or practice with a trade union or staff association in respect of any Transferring Supplier Employees</w:t>
      </w:r>
      <w:r w:rsidR="00E13E67" w:rsidRPr="00CE2EC6">
        <w:rPr>
          <w:szCs w:val="22"/>
        </w:rPr>
        <w:t xml:space="preserve"> which the Supplier or any Sub-C</w:t>
      </w:r>
      <w:r w:rsidRPr="00CE2EC6">
        <w:rPr>
          <w:szCs w:val="22"/>
        </w:rPr>
        <w:t>ontractor is contractually bound to honour;</w:t>
      </w:r>
    </w:p>
    <w:p w:rsidR="004B0388" w:rsidRPr="00CE2EC6" w:rsidRDefault="004B0388" w:rsidP="00AC1DE2">
      <w:pPr>
        <w:pStyle w:val="GPSL3numberedclause"/>
      </w:pPr>
      <w:r w:rsidRPr="00CE2EC6">
        <w:t>any claim by any trade union or other body or person representing any Transferring Supplier Employees arising from or connected with any failure by the Supplier or a Sub-</w:t>
      </w:r>
      <w:r w:rsidR="002F0800" w:rsidRPr="00CE2EC6">
        <w:t>C</w:t>
      </w:r>
      <w:r w:rsidRPr="00CE2EC6">
        <w:t>ontractor to comply with any legal obligation to such trade union, body or person arising on or before the Service Transfer Date;</w:t>
      </w:r>
    </w:p>
    <w:p w:rsidR="004B0388" w:rsidRPr="00CE2EC6" w:rsidRDefault="004B0388" w:rsidP="00AC1DE2">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AC1DE2">
      <w:pPr>
        <w:pStyle w:val="GPSL4numberedclause"/>
        <w:rPr>
          <w:szCs w:val="22"/>
        </w:rPr>
      </w:pPr>
      <w:r w:rsidRPr="00CE2EC6">
        <w:rPr>
          <w:szCs w:val="22"/>
        </w:rPr>
        <w:t xml:space="preserve">in relation to any Transferring Supplier Employee, to the extent that the proceeding, claim or demand by HMRC or other </w:t>
      </w:r>
      <w:r w:rsidR="001123AD" w:rsidRPr="00CE2EC6">
        <w:rPr>
          <w:szCs w:val="22"/>
        </w:rPr>
        <w:t>statutory authority</w:t>
      </w:r>
      <w:r w:rsidRPr="00CE2EC6">
        <w:rPr>
          <w:szCs w:val="22"/>
        </w:rPr>
        <w:t xml:space="preserve"> relates to financial obligations arising on and before the Service Transfer Date; and</w:t>
      </w:r>
    </w:p>
    <w:p w:rsidR="004B0388" w:rsidRPr="00CE2EC6" w:rsidRDefault="004B0388" w:rsidP="0097308A">
      <w:pPr>
        <w:pStyle w:val="GPSL4numberedclause"/>
      </w:pPr>
      <w:r w:rsidRPr="00CE2EC6">
        <w:t xml:space="preserve">in relation to any employee who is not </w:t>
      </w:r>
      <w:r w:rsidR="0097308A" w:rsidRPr="0097308A">
        <w:rPr>
          <w:szCs w:val="22"/>
        </w:rPr>
        <w:t xml:space="preserve">identified in the </w:t>
      </w:r>
      <w:r w:rsidRPr="00CE2EC6">
        <w:t>Supplier</w:t>
      </w:r>
      <w:r w:rsidR="0097308A">
        <w:t>’s</w:t>
      </w:r>
      <w:r w:rsidRPr="00CE2EC6">
        <w:t xml:space="preserve"> </w:t>
      </w:r>
      <w:r w:rsidR="0097308A">
        <w:t>Final Supplier Personnel List</w:t>
      </w:r>
      <w:r w:rsidRPr="00CE2EC6">
        <w:t>, and in respect of whom it is later alleged or determined that the Employment Regulations applied so as to transfer his/her employment from the Supplier to the Customer and/or Replacement Supplier and/or any Replacement Sub-</w:t>
      </w:r>
      <w:r w:rsidR="002F0800" w:rsidRPr="00CE2EC6">
        <w:t>C</w:t>
      </w:r>
      <w:r w:rsidRPr="00CE2EC6">
        <w:t xml:space="preserve">ontractor, to the extent that the proceeding, claim or demand by HMRC or other </w:t>
      </w:r>
      <w:r w:rsidR="001123AD" w:rsidRPr="00CE2EC6">
        <w:t>statutory authority</w:t>
      </w:r>
      <w:r w:rsidRPr="00CE2EC6">
        <w:t xml:space="preserve"> relates to financial obligations arising on or before the Service Transfer Date;</w:t>
      </w:r>
    </w:p>
    <w:p w:rsidR="004B0388" w:rsidRPr="00CE2EC6" w:rsidRDefault="004B0388" w:rsidP="00AC1DE2">
      <w:pPr>
        <w:pStyle w:val="GPSL3numberedclause"/>
      </w:pPr>
      <w:r w:rsidRPr="00CE2EC6">
        <w:t>a failure of the Supplier or any Sub-</w:t>
      </w:r>
      <w:r w:rsidR="002F0800" w:rsidRPr="00CE2EC6">
        <w:t>C</w:t>
      </w:r>
      <w:r w:rsidRPr="00CE2EC6">
        <w:t>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4B0388" w:rsidRPr="00CE2EC6" w:rsidRDefault="004B0388" w:rsidP="0097308A">
      <w:pPr>
        <w:pStyle w:val="GPSL3numberedclause"/>
      </w:pPr>
      <w:r w:rsidRPr="00CE2EC6">
        <w:t>any claim made by or in respect of any person employed or formerly employed by the Supplier or any Sub-</w:t>
      </w:r>
      <w:r w:rsidR="002F0800" w:rsidRPr="00CE2EC6">
        <w:t>C</w:t>
      </w:r>
      <w:r w:rsidRPr="00CE2EC6">
        <w:t xml:space="preserve">ontractor other than a Transferring Supplier Employee </w:t>
      </w:r>
      <w:r w:rsidR="0097308A" w:rsidRPr="0097308A">
        <w:t xml:space="preserve">identified in the Supplier’s Final Supplier Personnel List </w:t>
      </w:r>
      <w:r w:rsidRPr="00CE2EC6">
        <w:t>for whom it is alleged the Customer and/or the Replacement Supplier and/or any Replacement Sub-</w:t>
      </w:r>
      <w:r w:rsidR="002F0800" w:rsidRPr="00CE2EC6">
        <w:t>C</w:t>
      </w:r>
      <w:r w:rsidRPr="00CE2EC6">
        <w:t>ontractor may be liable by virtue of this Call Off Contract and/or the Employment Regulations and/or the Acquired Rights Directive; and</w:t>
      </w:r>
    </w:p>
    <w:p w:rsidR="004B0388" w:rsidRPr="00CE2EC6" w:rsidRDefault="004B0388" w:rsidP="00AC1DE2">
      <w:pPr>
        <w:pStyle w:val="GPSL3numberedclause"/>
      </w:pPr>
      <w:r w:rsidRPr="00CE2EC6">
        <w:t>any claim made by or in respect of a Transferring Supplier Employee or any appropriate employee representative (as defined in the Employment Regulations) of any Transferring Supplier Employee relating to any act or omission of the Supplier or any Sub-</w:t>
      </w:r>
      <w:r w:rsidR="002F0800" w:rsidRPr="00CE2EC6">
        <w:t>C</w:t>
      </w:r>
      <w:r w:rsidRPr="00CE2EC6">
        <w:t xml:space="preserve">ontractor in relation to its obligations </w:t>
      </w:r>
      <w:r w:rsidRPr="00CE2EC6">
        <w:lastRenderedPageBreak/>
        <w:t>under regulation 13 of the Employment Regulations, except to the extent that the liability arises from the failure by the Customer and/or Replacement Supplier to comply with regulation 13(4) of the Employment Regulations.</w:t>
      </w:r>
    </w:p>
    <w:p w:rsidR="004B0388" w:rsidRPr="00CE2EC6" w:rsidRDefault="004B0388" w:rsidP="005E4232">
      <w:pPr>
        <w:pStyle w:val="GPSL2numberedclause"/>
      </w:pPr>
      <w:r w:rsidRPr="00CE2EC6">
        <w:t>The indemnities in Paragraph 2.3 shall not apply to the extent that the Employee Liabilities arise or are attributable to an act or omission of the Replacement Supplier and/or any Replacement Sub-</w:t>
      </w:r>
      <w:r w:rsidR="002F0800" w:rsidRPr="00CE2EC6">
        <w:t>C</w:t>
      </w:r>
      <w:r w:rsidRPr="00CE2EC6">
        <w:t xml:space="preserve">ontractor whether occurring or having its origin before, on or after the Service Transfer Date, including any Employee Liabilities: </w:t>
      </w:r>
    </w:p>
    <w:p w:rsidR="004B0388" w:rsidRPr="00CE2EC6" w:rsidRDefault="004B0388" w:rsidP="00AC1DE2">
      <w:pPr>
        <w:pStyle w:val="GPSL3numberedclause"/>
      </w:pPr>
      <w:r w:rsidRPr="00CE2EC6">
        <w:t>arising out of the resignation of any Transferring Supplier Employee before the Service Transfer Date on account of substantial detrimental changes to his/her working conditions proposed by the Replacement Supplier and/or any Replacement Sub-</w:t>
      </w:r>
      <w:r w:rsidR="002F0800" w:rsidRPr="00CE2EC6">
        <w:t>C</w:t>
      </w:r>
      <w:r w:rsidRPr="00CE2EC6">
        <w:t>ontractor to occur in the period on or after the Service Transfer Date; or</w:t>
      </w:r>
    </w:p>
    <w:p w:rsidR="004B0388" w:rsidRPr="00CE2EC6" w:rsidRDefault="004B0388" w:rsidP="00AC1DE2">
      <w:pPr>
        <w:pStyle w:val="GPSL3numberedclause"/>
      </w:pPr>
      <w:r w:rsidRPr="00CE2EC6">
        <w:t>arising from the Replacement Supplier’s failure, and/or Replacement Sub-</w:t>
      </w:r>
      <w:r w:rsidR="002F0800" w:rsidRPr="00CE2EC6">
        <w:t>C</w:t>
      </w:r>
      <w:r w:rsidRPr="00CE2EC6">
        <w:t>ontractor’s failure, to comply with its obligations under the Employment Regulations.</w:t>
      </w:r>
    </w:p>
    <w:p w:rsidR="004B0388" w:rsidRPr="00CE2EC6" w:rsidRDefault="004B0388" w:rsidP="005E4232">
      <w:pPr>
        <w:pStyle w:val="GPSL2numberedclause"/>
      </w:pPr>
      <w:r w:rsidRPr="00CE2EC6">
        <w:t xml:space="preserve">If any person who is not </w:t>
      </w:r>
      <w:r w:rsidR="0097308A">
        <w:t xml:space="preserve">identified in the </w:t>
      </w:r>
      <w:r w:rsidRPr="00CE2EC6">
        <w:t>Supplier</w:t>
      </w:r>
      <w:r w:rsidR="0097308A">
        <w:t>’s</w:t>
      </w:r>
      <w:r w:rsidRPr="00CE2EC6">
        <w:t xml:space="preserve"> </w:t>
      </w:r>
      <w:r w:rsidR="0097308A">
        <w:t>Final Supplier Personnel List</w:t>
      </w:r>
      <w:r w:rsidR="0097308A" w:rsidRPr="00CE2EC6">
        <w:t xml:space="preserve"> </w:t>
      </w:r>
      <w:r w:rsidRPr="00CE2EC6">
        <w:t xml:space="preserve">claims, or it is determined in relation to any person who is not </w:t>
      </w:r>
      <w:r w:rsidR="001439C8" w:rsidRPr="00CC5616">
        <w:t>identified in the Supplier’</w:t>
      </w:r>
      <w:r w:rsidR="001439C8">
        <w:t>s Final Supplier Personnel List</w:t>
      </w:r>
      <w:r w:rsidRPr="00CE2EC6">
        <w:t xml:space="preserve"> that his/her contract of employment has been transferred from the Supplier or any Sub-</w:t>
      </w:r>
      <w:r w:rsidR="002F0800" w:rsidRPr="00CE2EC6">
        <w:t>C</w:t>
      </w:r>
      <w:r w:rsidRPr="00CE2EC6">
        <w:t>ontractor to the Replacement Supplier and/or Replacement Sub-</w:t>
      </w:r>
      <w:r w:rsidR="002F0800" w:rsidRPr="00CE2EC6">
        <w:t>C</w:t>
      </w:r>
      <w:r w:rsidRPr="00CE2EC6">
        <w:t>ontractor pursuant to the Employment Regulations or the Acquired Rights Directive, then:</w:t>
      </w:r>
    </w:p>
    <w:p w:rsidR="004B0388" w:rsidRPr="00CE2EC6" w:rsidRDefault="004B0388" w:rsidP="00AC1DE2">
      <w:pPr>
        <w:pStyle w:val="GPSL3numberedclause"/>
      </w:pPr>
      <w:r w:rsidRPr="00CE2EC6">
        <w:t>the Customer shall procure that the Replacement Supplier shall, or any Replacement Sub-</w:t>
      </w:r>
      <w:r w:rsidR="002F0800" w:rsidRPr="00CE2EC6">
        <w:t>C</w:t>
      </w:r>
      <w:r w:rsidRPr="00CE2EC6">
        <w:t xml:space="preserve">ontractor shall, within </w:t>
      </w:r>
      <w:r w:rsidR="002F0800" w:rsidRPr="00CE2EC6">
        <w:t>five (</w:t>
      </w:r>
      <w:r w:rsidRPr="00CE2EC6">
        <w:t>5</w:t>
      </w:r>
      <w:r w:rsidR="002F0800" w:rsidRPr="00CE2EC6">
        <w:t>)</w:t>
      </w:r>
      <w:r w:rsidRPr="00CE2EC6">
        <w:t> Working Days of becoming aware of that fact, give notice in writing to the Supplier; and</w:t>
      </w:r>
    </w:p>
    <w:p w:rsidR="004B0388" w:rsidRPr="00CE2EC6" w:rsidRDefault="004B0388" w:rsidP="00AC1DE2">
      <w:pPr>
        <w:pStyle w:val="GPSL3numberedclause"/>
      </w:pPr>
      <w:r w:rsidRPr="00CE2EC6">
        <w:t>the Supplier may offer (or may procure that a Sub-</w:t>
      </w:r>
      <w:r w:rsidR="002F0800" w:rsidRPr="00CE2EC6">
        <w:t>C</w:t>
      </w:r>
      <w:r w:rsidRPr="00CE2EC6">
        <w:t xml:space="preserve">ontractor may offer) employment to such person within </w:t>
      </w:r>
      <w:r w:rsidR="002F0800" w:rsidRPr="00CE2EC6">
        <w:t>fifteen (</w:t>
      </w:r>
      <w:r w:rsidRPr="00CE2EC6">
        <w:t>15</w:t>
      </w:r>
      <w:r w:rsidR="002F0800" w:rsidRPr="00CE2EC6">
        <w:t>)</w:t>
      </w:r>
      <w:r w:rsidRPr="00CE2EC6">
        <w:t> Working Days of the notification by the Replacement Supplier and/or any and/or Replacement Sub-</w:t>
      </w:r>
      <w:r w:rsidR="002F0800" w:rsidRPr="00CE2EC6">
        <w:t>C</w:t>
      </w:r>
      <w:r w:rsidRPr="00CE2EC6">
        <w:t>ontractor or take such other reasonable steps as it considers appropriate to deal with the matter provided always that such steps are in compliance with Law.</w:t>
      </w:r>
    </w:p>
    <w:p w:rsidR="004B0388" w:rsidRPr="00CE2EC6" w:rsidRDefault="004B0388" w:rsidP="005E4232">
      <w:pPr>
        <w:pStyle w:val="GPSL2numberedclause"/>
      </w:pPr>
      <w:r w:rsidRPr="00CE2EC6">
        <w:t>If such offer is accepted, or if the situation has otherwise been resolved by the Supplier or a Sub-</w:t>
      </w:r>
      <w:r w:rsidR="002F0800" w:rsidRPr="00CE2EC6">
        <w:t>C</w:t>
      </w:r>
      <w:r w:rsidRPr="00CE2EC6">
        <w:t>ontractor, the Customer shall procure that the Replacement Supplier shall, or procure that the Replacement Sub-</w:t>
      </w:r>
      <w:r w:rsidR="002F0800" w:rsidRPr="00CE2EC6">
        <w:t>C</w:t>
      </w:r>
      <w:r w:rsidRPr="00CE2EC6">
        <w:t>ontractor shall, immediately release or procure the release of the person from his/her employment or alleged employment.</w:t>
      </w:r>
    </w:p>
    <w:p w:rsidR="004B0388" w:rsidRPr="00CE2EC6" w:rsidRDefault="004B0388" w:rsidP="005E4232">
      <w:pPr>
        <w:pStyle w:val="GPSL2numberedclause"/>
      </w:pPr>
      <w:r w:rsidRPr="00CE2EC6">
        <w:t xml:space="preserve">If after the </w:t>
      </w:r>
      <w:r w:rsidR="002F0800" w:rsidRPr="00CE2EC6">
        <w:t>fifteen (</w:t>
      </w:r>
      <w:r w:rsidRPr="00CE2EC6">
        <w:t>15</w:t>
      </w:r>
      <w:r w:rsidR="002F0800" w:rsidRPr="00CE2EC6">
        <w:t>)</w:t>
      </w:r>
      <w:r w:rsidRPr="00CE2EC6">
        <w:t xml:space="preserve"> Working Day period specified in Paragraph 2.5</w:t>
      </w:r>
      <w:r w:rsidR="00B27C4F" w:rsidRPr="00CE2EC6">
        <w:t xml:space="preserve">.2 </w:t>
      </w:r>
      <w:r w:rsidRPr="00CE2EC6">
        <w:t>has elapsed:</w:t>
      </w:r>
    </w:p>
    <w:p w:rsidR="004B0388" w:rsidRPr="00CE2EC6" w:rsidRDefault="004B0388" w:rsidP="00AC1DE2">
      <w:pPr>
        <w:pStyle w:val="GPSL3numberedclause"/>
      </w:pPr>
      <w:r w:rsidRPr="00CE2EC6">
        <w:t xml:space="preserve">no such offer of employment has been made; </w:t>
      </w:r>
    </w:p>
    <w:p w:rsidR="004B0388" w:rsidRPr="00CE2EC6" w:rsidRDefault="004B0388" w:rsidP="00AC1DE2">
      <w:pPr>
        <w:pStyle w:val="GPSL3numberedclause"/>
      </w:pPr>
      <w:r w:rsidRPr="00CE2EC6">
        <w:t>such offer has been made but not accepted; or</w:t>
      </w:r>
    </w:p>
    <w:p w:rsidR="004B0388" w:rsidRPr="00CE2EC6" w:rsidRDefault="004B0388" w:rsidP="00AC1DE2">
      <w:pPr>
        <w:pStyle w:val="GPSL3numberedclause"/>
      </w:pPr>
      <w:r w:rsidRPr="00CE2EC6">
        <w:t>the situation has not otherwise been resolved</w:t>
      </w:r>
    </w:p>
    <w:p w:rsidR="004B0388" w:rsidRPr="00CE2EC6" w:rsidRDefault="004B0388" w:rsidP="005E4232">
      <w:pPr>
        <w:pStyle w:val="GPSL2Indent"/>
        <w:ind w:left="1134"/>
      </w:pPr>
      <w:r w:rsidRPr="00CE2EC6">
        <w:t>the Replacement Supplier and/or Replacement Sub-</w:t>
      </w:r>
      <w:r w:rsidR="002F0800" w:rsidRPr="00CE2EC6">
        <w:t>C</w:t>
      </w:r>
      <w:r w:rsidRPr="00CE2EC6">
        <w:t xml:space="preserve">ontractor, as appropriate may within </w:t>
      </w:r>
      <w:r w:rsidR="002F0800" w:rsidRPr="00CE2EC6">
        <w:t>five (</w:t>
      </w:r>
      <w:r w:rsidRPr="00CE2EC6">
        <w:t>5</w:t>
      </w:r>
      <w:r w:rsidR="002F0800" w:rsidRPr="00CE2EC6">
        <w:t>)</w:t>
      </w:r>
      <w:r w:rsidRPr="00CE2EC6">
        <w:t> Working Days give notice to terminate the employment or alleged employment of such person.</w:t>
      </w:r>
    </w:p>
    <w:p w:rsidR="004B0388" w:rsidRPr="00CE2EC6" w:rsidRDefault="004B0388" w:rsidP="005E4232">
      <w:pPr>
        <w:pStyle w:val="GPSL2numberedclause"/>
      </w:pPr>
      <w:r w:rsidRPr="00CE2EC6">
        <w:t>Subject to the Replacement Supplier and/or Replacement Sub-</w:t>
      </w:r>
      <w:r w:rsidR="002F0800" w:rsidRPr="00CE2EC6">
        <w:t>C</w:t>
      </w:r>
      <w:r w:rsidRPr="00CE2EC6">
        <w:t>ontractor acting in accordance with the provisions of Paragraphs </w:t>
      </w:r>
      <w:r w:rsidR="004D65F1" w:rsidRPr="00CE2EC6">
        <w:t xml:space="preserve">2.5 </w:t>
      </w:r>
      <w:r w:rsidRPr="00CE2EC6">
        <w:t xml:space="preserve">to 2.7, and in accordance with all </w:t>
      </w:r>
      <w:r w:rsidRPr="00CE2EC6">
        <w:lastRenderedPageBreak/>
        <w:t>applicable proper employment procedures set out in applicable Law, the Supplier shall indemnify the Replacement Supplier and/or Replacement Sub-</w:t>
      </w:r>
      <w:r w:rsidR="002F0800" w:rsidRPr="00CE2EC6">
        <w:t>C</w:t>
      </w:r>
      <w:r w:rsidRPr="00CE2EC6">
        <w:t xml:space="preserve">ontractor against all Employee Liabilities arising out of the termination </w:t>
      </w:r>
      <w:r w:rsidR="001439C8">
        <w:t xml:space="preserve">of employment </w:t>
      </w:r>
      <w:r w:rsidRPr="00CE2EC6">
        <w:t>pursuant to the provisions of Paragraph 2.7 provided that the Replacement Supplier takes, or shall procure that the Replacement Sub-</w:t>
      </w:r>
      <w:r w:rsidR="002F0800" w:rsidRPr="00CE2EC6">
        <w:t>C</w:t>
      </w:r>
      <w:r w:rsidRPr="00CE2EC6">
        <w:t>ontractor takes, all reasonable steps to minimise any such Employee Liabilities.</w:t>
      </w:r>
    </w:p>
    <w:p w:rsidR="004B0388" w:rsidRPr="00CE2EC6" w:rsidRDefault="004B0388" w:rsidP="005E4232">
      <w:pPr>
        <w:pStyle w:val="GPSL2numberedclause"/>
      </w:pPr>
      <w:r w:rsidRPr="00CE2EC6">
        <w:t>The indemnity in Paragraph 2.8:</w:t>
      </w:r>
    </w:p>
    <w:p w:rsidR="004B0388" w:rsidRPr="00CE2EC6" w:rsidRDefault="004B0388" w:rsidP="00AC1DE2">
      <w:pPr>
        <w:pStyle w:val="GPSL3numberedclause"/>
      </w:pPr>
      <w:r w:rsidRPr="00CE2EC6">
        <w:t>shall not apply to:</w:t>
      </w:r>
    </w:p>
    <w:p w:rsidR="004B0388" w:rsidRPr="00CE2EC6" w:rsidRDefault="004B0388" w:rsidP="00AC1DE2">
      <w:pPr>
        <w:pStyle w:val="GPSL4numberedclause"/>
        <w:rPr>
          <w:szCs w:val="22"/>
        </w:rPr>
      </w:pPr>
      <w:r w:rsidRPr="00CE2EC6">
        <w:rPr>
          <w:szCs w:val="22"/>
        </w:rPr>
        <w:t>any claim for:</w:t>
      </w:r>
    </w:p>
    <w:p w:rsidR="004B0388" w:rsidRPr="00CE2EC6" w:rsidRDefault="004B0388" w:rsidP="00AC1DE2">
      <w:pPr>
        <w:pStyle w:val="GPSL5numberedclause"/>
        <w:rPr>
          <w:szCs w:val="22"/>
        </w:rPr>
      </w:pPr>
      <w:r w:rsidRPr="00CE2EC6">
        <w:rPr>
          <w:szCs w:val="22"/>
        </w:rPr>
        <w:t>discrimination, including on the grounds of sex, race, disability, age, gender reassignment, marriage or civil partnership, pregnancy and maternity or sexual orientation, religion or belief; or</w:t>
      </w:r>
    </w:p>
    <w:p w:rsidR="004B0388" w:rsidRPr="00CE2EC6" w:rsidRDefault="004B0388" w:rsidP="00AC1DE2">
      <w:pPr>
        <w:pStyle w:val="GPSL5numberedclause"/>
        <w:rPr>
          <w:szCs w:val="22"/>
        </w:rPr>
      </w:pPr>
      <w:r w:rsidRPr="00CE2EC6">
        <w:rPr>
          <w:szCs w:val="22"/>
        </w:rPr>
        <w:t>equal pay or compensation for less favourable treatment of part-time workers or fixed-term employees,</w:t>
      </w:r>
    </w:p>
    <w:p w:rsidR="004B0388" w:rsidRPr="00CE2EC6" w:rsidRDefault="004B0388" w:rsidP="00AC1DE2">
      <w:pPr>
        <w:pStyle w:val="GPSL4indent"/>
        <w:rPr>
          <w:szCs w:val="22"/>
        </w:rPr>
      </w:pPr>
      <w:r w:rsidRPr="00CE2EC6">
        <w:rPr>
          <w:szCs w:val="22"/>
        </w:rPr>
        <w:t>in any case in relation to any alleged act or omission of the Replacement Supplier and/or Replacement Sub-</w:t>
      </w:r>
      <w:r w:rsidR="002F0800" w:rsidRPr="00CE2EC6">
        <w:rPr>
          <w:szCs w:val="22"/>
        </w:rPr>
        <w:t>C</w:t>
      </w:r>
      <w:r w:rsidRPr="00CE2EC6">
        <w:rPr>
          <w:szCs w:val="22"/>
        </w:rPr>
        <w:t>ontractor; or</w:t>
      </w:r>
    </w:p>
    <w:p w:rsidR="004B0388" w:rsidRPr="00CE2EC6" w:rsidRDefault="004B0388" w:rsidP="00AC1DE2">
      <w:pPr>
        <w:pStyle w:val="GPSL4numberedclause"/>
        <w:rPr>
          <w:szCs w:val="22"/>
        </w:rPr>
      </w:pPr>
      <w:r w:rsidRPr="00CE2EC6">
        <w:rPr>
          <w:szCs w:val="22"/>
        </w:rPr>
        <w:t>any claim that the termination of employment was unfair because the Replacement Supplier and/or Replacement Sub-</w:t>
      </w:r>
      <w:r w:rsidR="002F0800" w:rsidRPr="00CE2EC6">
        <w:rPr>
          <w:szCs w:val="22"/>
        </w:rPr>
        <w:t>C</w:t>
      </w:r>
      <w:r w:rsidRPr="00CE2EC6">
        <w:rPr>
          <w:szCs w:val="22"/>
        </w:rPr>
        <w:t>ontractor neglected to follow a fair dismissal procedure; and</w:t>
      </w:r>
    </w:p>
    <w:p w:rsidR="004B0388" w:rsidRPr="00CE2EC6" w:rsidRDefault="004B0388" w:rsidP="00AC1DE2">
      <w:pPr>
        <w:pStyle w:val="GPSL3numberedclause"/>
      </w:pPr>
      <w:r w:rsidRPr="00CE2EC6">
        <w:t>shall apply only where the notification referred to in Paragraph 2.5</w:t>
      </w:r>
      <w:r w:rsidR="00B27C4F" w:rsidRPr="00CE2EC6">
        <w:t xml:space="preserve">.1 </w:t>
      </w:r>
      <w:r w:rsidRPr="00CE2EC6">
        <w:t>is made by the Replacement Supplier and/or Replacement Sub-</w:t>
      </w:r>
      <w:r w:rsidR="002F0800" w:rsidRPr="00CE2EC6">
        <w:t>C</w:t>
      </w:r>
      <w:r w:rsidRPr="00CE2EC6">
        <w:t xml:space="preserve">ontractor to the Supplier within </w:t>
      </w:r>
      <w:r w:rsidR="002F0800" w:rsidRPr="00CE2EC6">
        <w:t>six (</w:t>
      </w:r>
      <w:r w:rsidRPr="00CE2EC6">
        <w:t>6</w:t>
      </w:r>
      <w:r w:rsidR="002F0800" w:rsidRPr="00CE2EC6">
        <w:t>)</w:t>
      </w:r>
      <w:r w:rsidRPr="00CE2EC6">
        <w:t> months of the Service Transfer Date</w:t>
      </w:r>
      <w:r w:rsidR="00E12B33" w:rsidRPr="00CE2EC6">
        <w:t>.</w:t>
      </w:r>
    </w:p>
    <w:p w:rsidR="004B0388" w:rsidRPr="00CE2EC6" w:rsidRDefault="004B0388" w:rsidP="005E4232">
      <w:pPr>
        <w:pStyle w:val="GPSL2numberedclause"/>
      </w:pPr>
      <w:r w:rsidRPr="00CE2EC6">
        <w:t>If any such person as is described in Paragraph 2.5 is neither re-employed by the Supplier or any Sub-</w:t>
      </w:r>
      <w:r w:rsidR="002F0800" w:rsidRPr="00CE2EC6">
        <w:t>C</w:t>
      </w:r>
      <w:r w:rsidRPr="00CE2EC6">
        <w:t>ontractor nor dismissed by the Replacement Supplier and/or Replacement Sub-</w:t>
      </w:r>
      <w:r w:rsidR="002F0800" w:rsidRPr="00CE2EC6">
        <w:t>C</w:t>
      </w:r>
      <w:r w:rsidRPr="00CE2EC6">
        <w:t>ontractor within the time scales set out in Paragraphs 2.5 to 2.7, such person shall be treated as a Transferring Supplier Employee.</w:t>
      </w:r>
    </w:p>
    <w:p w:rsidR="004B0388" w:rsidRPr="00CE2EC6" w:rsidRDefault="004B0388" w:rsidP="001439C8">
      <w:pPr>
        <w:pStyle w:val="GPSL2numberedclause"/>
      </w:pPr>
      <w:r w:rsidRPr="00CE2EC6">
        <w:t>The Supplier shall comply, and shall procure that each Sub-</w:t>
      </w:r>
      <w:r w:rsidR="002F0800" w:rsidRPr="00CE2EC6">
        <w:t>C</w:t>
      </w:r>
      <w:r w:rsidRPr="00CE2EC6">
        <w:t>ontractor shall comply, with all its obligations under the Employment Regulations and shall perform and discharge, and shall procure that each Sub-</w:t>
      </w:r>
      <w:r w:rsidR="002F0800" w:rsidRPr="00CE2EC6">
        <w:t>C</w:t>
      </w:r>
      <w:r w:rsidRPr="00CE2EC6">
        <w:t xml:space="preserve">ontractor shall perform and discharge, all its obligations in respect of </w:t>
      </w:r>
      <w:r w:rsidR="001439C8">
        <w:t xml:space="preserve">any person </w:t>
      </w:r>
      <w:r w:rsidR="001439C8" w:rsidRPr="00CE2EC6">
        <w:t xml:space="preserve"> </w:t>
      </w:r>
      <w:r w:rsidR="001439C8" w:rsidRPr="001439C8">
        <w:t xml:space="preserve">identified in the Supplier’s Final Supplier Personnel List </w:t>
      </w:r>
      <w:r w:rsidRPr="00CE2EC6">
        <w:t xml:space="preserve">before and on the Service Transfer Date (including the payment of all remuneration, benefits, entitlements and outgoings, all wages, accrued but untaken holiday pay, bonuses, commissions, payments of PAYE, national insurance contributions and pension contributions </w:t>
      </w:r>
      <w:r w:rsidR="001439C8" w:rsidRPr="001439C8">
        <w:t xml:space="preserve">and such sums due as a result of any Fair Deal Employees' participation in the Schemes and any requirement to set up a broadly comparable pension scheme </w:t>
      </w:r>
      <w:r w:rsidRPr="00CE2EC6">
        <w:t xml:space="preserve">which in any case are attributable in whole or in part in respect of the period up to (and including) the Service Transfer Date) and any necessary apportionments in respect of any periodic payments shall be made between: </w:t>
      </w:r>
    </w:p>
    <w:p w:rsidR="004B0388" w:rsidRPr="00CE2EC6" w:rsidRDefault="004B0388" w:rsidP="00AC1DE2">
      <w:pPr>
        <w:pStyle w:val="GPSL3numberedclause"/>
      </w:pPr>
      <w:r w:rsidRPr="00CE2EC6">
        <w:t>the Supplier and/or any Sub-</w:t>
      </w:r>
      <w:r w:rsidR="002F0800" w:rsidRPr="00CE2EC6">
        <w:t>C</w:t>
      </w:r>
      <w:r w:rsidRPr="00CE2EC6">
        <w:t>ontractor; and</w:t>
      </w:r>
    </w:p>
    <w:p w:rsidR="004B0388" w:rsidRPr="00CE2EC6" w:rsidRDefault="004B0388" w:rsidP="00AC1DE2">
      <w:pPr>
        <w:pStyle w:val="GPSL3numberedclause"/>
      </w:pPr>
      <w:r w:rsidRPr="00CE2EC6">
        <w:t>the Replacement Supplier and/or the Replacement Sub-</w:t>
      </w:r>
      <w:r w:rsidR="002F0800" w:rsidRPr="00CE2EC6">
        <w:t>C</w:t>
      </w:r>
      <w:r w:rsidRPr="00CE2EC6">
        <w:t>ontractor.</w:t>
      </w:r>
    </w:p>
    <w:p w:rsidR="004B0388" w:rsidRPr="00CE2EC6" w:rsidRDefault="004B0388" w:rsidP="005E4232">
      <w:pPr>
        <w:pStyle w:val="GPSL2numberedclause"/>
      </w:pPr>
      <w:r w:rsidRPr="00CE2EC6">
        <w:t>The Supplier shall, and shall procure that each Sub-</w:t>
      </w:r>
      <w:r w:rsidR="002F0800" w:rsidRPr="00CE2EC6">
        <w:t>C</w:t>
      </w:r>
      <w:r w:rsidRPr="00CE2EC6">
        <w:t>ontractor shall, promptly provide to the Customer and any Replacement Supplier and/or Replacement Sub-</w:t>
      </w:r>
      <w:r w:rsidR="002F0800" w:rsidRPr="00CE2EC6">
        <w:t>C</w:t>
      </w:r>
      <w:r w:rsidRPr="00CE2EC6">
        <w:t xml:space="preserve">ontractor, in </w:t>
      </w:r>
      <w:r w:rsidRPr="00CE2EC6">
        <w:lastRenderedPageBreak/>
        <w:t>writing such information as is necessary to enable the Customer, the Replacement Supplier and/or Replacement Sub-</w:t>
      </w:r>
      <w:r w:rsidR="002F0800" w:rsidRPr="00CE2EC6">
        <w:t>C</w:t>
      </w:r>
      <w:r w:rsidRPr="00CE2EC6">
        <w:t>ontractor to carry out their respective duties under regulation 13 of the Employment Regulations. The Customer shall procure that the Replacement Supplier and/or Replacement Sub-</w:t>
      </w:r>
      <w:r w:rsidR="002F0800" w:rsidRPr="00CE2EC6">
        <w:t>C</w:t>
      </w:r>
      <w:r w:rsidRPr="00CE2EC6">
        <w:t>ontractor, shall promptly provide to the Supplier and each Sub-</w:t>
      </w:r>
      <w:r w:rsidR="002F0800" w:rsidRPr="00CE2EC6">
        <w:t>C</w:t>
      </w:r>
      <w:r w:rsidRPr="00CE2EC6">
        <w:t>ontractor in writing such information as is necessary to enable the Supplier and each Sub-</w:t>
      </w:r>
      <w:r w:rsidR="002F0800" w:rsidRPr="00CE2EC6">
        <w:t>C</w:t>
      </w:r>
      <w:r w:rsidRPr="00CE2EC6">
        <w:t>ontractor to carry out their respective duties under regulation 13 of the Employment Regulations.</w:t>
      </w:r>
    </w:p>
    <w:p w:rsidR="004B0388" w:rsidRPr="00CE2EC6" w:rsidRDefault="004B0388" w:rsidP="005E4232">
      <w:pPr>
        <w:pStyle w:val="GPSL2numberedclause"/>
      </w:pPr>
      <w:r w:rsidRPr="00CE2EC6">
        <w:t>Subject to Paragraph 2.14,</w:t>
      </w:r>
      <w:r w:rsidR="00655981" w:rsidRPr="00CE2EC6">
        <w:t xml:space="preserve"> where a Relevant Transfer occurs</w:t>
      </w:r>
      <w:r w:rsidRPr="00CE2EC6">
        <w:t xml:space="preserve"> the Customer shall procure that the Replacement Supplier indemnifies the Supplier on its own behalf and on</w:t>
      </w:r>
      <w:r w:rsidR="00E13E67" w:rsidRPr="00CE2EC6">
        <w:t xml:space="preserve"> behalf of any Replacement Sub-C</w:t>
      </w:r>
      <w:r w:rsidRPr="00CE2EC6">
        <w:t>ontractor and its sub-contractors against any Employee Liabilities arising from or as a result of:</w:t>
      </w:r>
    </w:p>
    <w:p w:rsidR="004B0388" w:rsidRPr="00CE2EC6" w:rsidRDefault="004B0388" w:rsidP="001439C8">
      <w:pPr>
        <w:pStyle w:val="GPSL3numberedclause"/>
      </w:pPr>
      <w:r w:rsidRPr="00CE2EC6">
        <w:t>any act or omission of the Replacement Supplier and/or Replacement Sub-</w:t>
      </w:r>
      <w:r w:rsidR="002F0800" w:rsidRPr="00CE2EC6">
        <w:t>C</w:t>
      </w:r>
      <w:r w:rsidRPr="00CE2EC6">
        <w:t>ontractor</w:t>
      </w:r>
      <w:r w:rsidR="001439C8">
        <w:t xml:space="preserve"> </w:t>
      </w:r>
      <w:r w:rsidR="001439C8" w:rsidRPr="001439C8">
        <w:t>in respect of any Transferring Supplier Employee identified in the Supplier’s Final Supplier Personnel List  or any appropriate employee representative (as defined in the Employment Regulations) of any such Transferring Supplier Employee</w:t>
      </w:r>
      <w:r w:rsidRPr="00CE2EC6">
        <w:t>;</w:t>
      </w:r>
    </w:p>
    <w:p w:rsidR="004B0388" w:rsidRPr="00CE2EC6" w:rsidRDefault="004B0388" w:rsidP="00AC1DE2">
      <w:pPr>
        <w:pStyle w:val="GPSL3numberedclause"/>
      </w:pPr>
      <w:r w:rsidRPr="00CE2EC6">
        <w:t>the breach or non-observance by the Replacement Supplier and/or Replacement Sub-</w:t>
      </w:r>
      <w:r w:rsidR="002F0800" w:rsidRPr="00CE2EC6">
        <w:t>C</w:t>
      </w:r>
      <w:r w:rsidRPr="00CE2EC6">
        <w:t xml:space="preserve">ontractor on or after the Service Transfer Date of: </w:t>
      </w:r>
    </w:p>
    <w:p w:rsidR="004B0388" w:rsidRPr="00CE2EC6" w:rsidRDefault="004B0388" w:rsidP="001439C8">
      <w:pPr>
        <w:pStyle w:val="GPSL4numberedclause"/>
      </w:pPr>
      <w:r w:rsidRPr="00CE2EC6">
        <w:t>any collective agreement applicable to the Transferring Supplier Employees</w:t>
      </w:r>
      <w:r w:rsidR="001439C8" w:rsidRPr="001439C8">
        <w:rPr>
          <w:szCs w:val="22"/>
        </w:rPr>
        <w:t xml:space="preserve"> identified in the Supplier’s Final Supplier Personnel List</w:t>
      </w:r>
      <w:r w:rsidRPr="00CE2EC6">
        <w:t xml:space="preserve">; and/or </w:t>
      </w:r>
    </w:p>
    <w:p w:rsidR="004B0388" w:rsidRPr="00CE2EC6" w:rsidRDefault="004B0388" w:rsidP="001439C8">
      <w:pPr>
        <w:pStyle w:val="GPSL4numberedclause"/>
      </w:pPr>
      <w:r w:rsidRPr="00CE2EC6">
        <w:t xml:space="preserve">any custom or practice in respect of any Transferring Supplier Employees </w:t>
      </w:r>
      <w:r w:rsidR="001439C8" w:rsidRPr="001439C8">
        <w:rPr>
          <w:szCs w:val="22"/>
        </w:rPr>
        <w:t xml:space="preserve">identified in the Supplier’s Final Supplier Personnel List </w:t>
      </w:r>
      <w:r w:rsidRPr="00CE2EC6">
        <w:t>which the Replacement Supplier and/or Replacement Sub-</w:t>
      </w:r>
      <w:r w:rsidR="002F0800" w:rsidRPr="00CE2EC6">
        <w:t>C</w:t>
      </w:r>
      <w:r w:rsidRPr="00CE2EC6">
        <w:t>ontractor is contractually bound to honour;</w:t>
      </w:r>
    </w:p>
    <w:p w:rsidR="004B0388" w:rsidRPr="00CE2EC6" w:rsidRDefault="004B0388" w:rsidP="001439C8">
      <w:pPr>
        <w:pStyle w:val="GPSL3numberedclause"/>
      </w:pPr>
      <w:r w:rsidRPr="00CE2EC6">
        <w:t xml:space="preserve">any claim by any trade union or other body or person representing any Transferring Supplier Employees </w:t>
      </w:r>
      <w:r w:rsidR="001439C8" w:rsidRPr="001439C8">
        <w:t xml:space="preserve">identified in the Supplier’s Final Supplier Personnel List </w:t>
      </w:r>
      <w:r w:rsidRPr="00CE2EC6">
        <w:t>arising from or connected with any failure by the Replacement Supplier and/or Replacement Sub-</w:t>
      </w:r>
      <w:r w:rsidR="002F0800" w:rsidRPr="00CE2EC6">
        <w:t>C</w:t>
      </w:r>
      <w:r w:rsidRPr="00CE2EC6">
        <w:t xml:space="preserve">ontractor to comply with any legal obligation to such trade union, body or person arising on or after the </w:t>
      </w:r>
      <w:r w:rsidR="001439C8">
        <w:t>Service</w:t>
      </w:r>
      <w:r w:rsidR="001439C8" w:rsidRPr="00CE2EC6">
        <w:t xml:space="preserve"> </w:t>
      </w:r>
      <w:r w:rsidRPr="00CE2EC6">
        <w:t>Transfer Date;</w:t>
      </w:r>
    </w:p>
    <w:p w:rsidR="004B0388" w:rsidRPr="00CE2EC6" w:rsidRDefault="004B0388" w:rsidP="001439C8">
      <w:pPr>
        <w:pStyle w:val="GPSL3numberedclause"/>
      </w:pPr>
      <w:r w:rsidRPr="00CE2EC6">
        <w:t>any proposal by the Replacement Supplier and/or Replacement Sub-</w:t>
      </w:r>
      <w:r w:rsidR="002F0800" w:rsidRPr="00CE2EC6">
        <w:t>C</w:t>
      </w:r>
      <w:r w:rsidRPr="00CE2EC6">
        <w:t xml:space="preserve">ontractor to change the terms and conditions of employment or working conditions of any Transferring Supplier Employees </w:t>
      </w:r>
      <w:r w:rsidR="001439C8" w:rsidRPr="001439C8">
        <w:t xml:space="preserve">identified in the Supplier’s Final Supplier Personnel List </w:t>
      </w:r>
      <w:r w:rsidRPr="00CE2EC6">
        <w:t>on or after their transfer to the Replacement Supplier or Replacement Sub-</w:t>
      </w:r>
      <w:r w:rsidR="002F0800" w:rsidRPr="00CE2EC6">
        <w:t>C</w:t>
      </w:r>
      <w:r w:rsidRPr="00CE2EC6">
        <w:t xml:space="preserve">ontractor (as the case may be) on the </w:t>
      </w:r>
      <w:r w:rsidR="001439C8">
        <w:t>Service</w:t>
      </w:r>
      <w:r w:rsidR="001439C8" w:rsidRPr="00CE2EC6">
        <w:t xml:space="preserve"> </w:t>
      </w:r>
      <w:r w:rsidRPr="00CE2EC6">
        <w:t xml:space="preserve">Transfer Date, or to change the terms and conditions of employment or working conditions of any person </w:t>
      </w:r>
      <w:r w:rsidR="001439C8" w:rsidRPr="001439C8">
        <w:t xml:space="preserve">identified in the Supplier’s Final Supplier Personnel List </w:t>
      </w:r>
      <w:r w:rsidRPr="00CE2EC6">
        <w:t xml:space="preserve">who would have been a Transferring Supplier Employee but for their resignation (or decision to treat their employment as terminated under regulation 4(9) of the Employment Regulations) before the </w:t>
      </w:r>
      <w:r w:rsidR="001439C8">
        <w:t>Service</w:t>
      </w:r>
      <w:r w:rsidR="001439C8" w:rsidRPr="00CE2EC6">
        <w:t xml:space="preserve"> </w:t>
      </w:r>
      <w:r w:rsidRPr="00CE2EC6">
        <w:t xml:space="preserve">Transfer Date as a result of or for a reason connected to such proposed changes; </w:t>
      </w:r>
    </w:p>
    <w:p w:rsidR="004B0388" w:rsidRPr="00CE2EC6" w:rsidRDefault="004B0388" w:rsidP="00B33FD0">
      <w:pPr>
        <w:pStyle w:val="GPSL3numberedclause"/>
      </w:pPr>
      <w:r w:rsidRPr="00CE2EC6">
        <w:t>any statement communicated to or action undertaken by the Replacement Supplier or Replacement Sub-</w:t>
      </w:r>
      <w:r w:rsidR="002F0800" w:rsidRPr="00CE2EC6">
        <w:t>C</w:t>
      </w:r>
      <w:r w:rsidRPr="00CE2EC6">
        <w:t xml:space="preserve">ontractor to, or in respect of, any Transferring </w:t>
      </w:r>
      <w:r w:rsidRPr="00CE2EC6">
        <w:lastRenderedPageBreak/>
        <w:t xml:space="preserve">Supplier Employee </w:t>
      </w:r>
      <w:r w:rsidR="00B33FD0" w:rsidRPr="00B33FD0">
        <w:t xml:space="preserve">identified in the Supplier’s Final Supplier Personnel List </w:t>
      </w:r>
      <w:r w:rsidRPr="00CE2EC6">
        <w:t xml:space="preserve">on or before the </w:t>
      </w:r>
      <w:r w:rsidR="00B33FD0">
        <w:t>Service</w:t>
      </w:r>
      <w:r w:rsidR="00B33FD0" w:rsidRPr="00CE2EC6">
        <w:t xml:space="preserve"> </w:t>
      </w:r>
      <w:r w:rsidRPr="00CE2EC6">
        <w:t>Transfer Date regarding the Relevant Transfer which has not been agreed in advance with the Supplier in writing;</w:t>
      </w:r>
    </w:p>
    <w:p w:rsidR="004B0388" w:rsidRPr="00CE2EC6" w:rsidRDefault="004B0388" w:rsidP="00AC1DE2">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B33FD0">
      <w:pPr>
        <w:pStyle w:val="GPSL4numberedclause"/>
      </w:pPr>
      <w:r w:rsidRPr="00CE2EC6">
        <w:t>in relation to any Transferring Supplier Employee</w:t>
      </w:r>
      <w:r w:rsidR="00B33FD0" w:rsidRPr="00B33FD0">
        <w:rPr>
          <w:szCs w:val="22"/>
        </w:rPr>
        <w:t xml:space="preserve"> identified in the Supplier’s Final Supplier Personnel List</w:t>
      </w:r>
      <w:r w:rsidRPr="00CE2EC6">
        <w:t xml:space="preserve">, to the extent that the proceeding, claim or demand by HMRC or other </w:t>
      </w:r>
      <w:r w:rsidR="001123AD" w:rsidRPr="00CE2EC6">
        <w:t>statutory authority</w:t>
      </w:r>
      <w:r w:rsidRPr="00CE2EC6">
        <w:t xml:space="preserve"> relates to financial obligations arising after the Service Transfer Date; and</w:t>
      </w:r>
    </w:p>
    <w:p w:rsidR="004B0388" w:rsidRPr="00CE2EC6" w:rsidRDefault="004B0388" w:rsidP="00B33FD0">
      <w:pPr>
        <w:pStyle w:val="GPSL4numberedclause"/>
      </w:pPr>
      <w:r w:rsidRPr="00CE2EC6">
        <w:t>in relation to any employee who is not a Transferring Supplier Employee</w:t>
      </w:r>
      <w:r w:rsidR="00B33FD0" w:rsidRPr="00B33FD0">
        <w:rPr>
          <w:szCs w:val="22"/>
        </w:rPr>
        <w:t xml:space="preserve"> identified in the Supplier’s Final Supplier Personnel List</w:t>
      </w:r>
      <w:r w:rsidRPr="00CE2EC6">
        <w:t>, and in respect of whom it is later alleged or determined that the Employment Regulations applied so as to transfer his/her employment from the Supplier or Sub-</w:t>
      </w:r>
      <w:r w:rsidR="002F0800" w:rsidRPr="00CE2EC6">
        <w:t>C</w:t>
      </w:r>
      <w:r w:rsidRPr="00CE2EC6">
        <w:t>ontractor, to the Replacement Supplier or Replacement Sub-</w:t>
      </w:r>
      <w:r w:rsidR="002F0800" w:rsidRPr="00CE2EC6">
        <w:t>C</w:t>
      </w:r>
      <w:r w:rsidRPr="00CE2EC6">
        <w:t xml:space="preserve">ontractor to the extent that the proceeding, claim or demand by HMRC or other </w:t>
      </w:r>
      <w:r w:rsidR="001123AD" w:rsidRPr="00CE2EC6">
        <w:t>statutory authority</w:t>
      </w:r>
      <w:r w:rsidRPr="00CE2EC6">
        <w:t xml:space="preserve"> relates to financial obligations arising after the Service Transfer Date;</w:t>
      </w:r>
    </w:p>
    <w:p w:rsidR="004B0388" w:rsidRPr="00CE2EC6" w:rsidRDefault="004B0388" w:rsidP="00B33FD0">
      <w:pPr>
        <w:pStyle w:val="GPSL3numberedclause"/>
      </w:pPr>
      <w:r w:rsidRPr="00CE2EC6">
        <w:t>a failure of the Replacement Supplier or Replacement Sub-</w:t>
      </w:r>
      <w:r w:rsidR="002F0800" w:rsidRPr="00CE2EC6">
        <w:t>C</w:t>
      </w:r>
      <w:r w:rsidRPr="00CE2EC6">
        <w:t>ontractor to discharge or procure the discharge of all wages, salaries and all other benefits and all PAYE tax deductions and national insurance contributions relating to the Transferring Supplier Employees</w:t>
      </w:r>
      <w:r w:rsidR="00B33FD0" w:rsidRPr="00B33FD0">
        <w:t xml:space="preserve"> identified in the Supplier’s Final Supplier Personnel List</w:t>
      </w:r>
      <w:r w:rsidRPr="00CE2EC6">
        <w:t xml:space="preserve"> in respect of the period from (and including) the Service Transfer Date; and</w:t>
      </w:r>
    </w:p>
    <w:p w:rsidR="004B0388" w:rsidRPr="00CE2EC6" w:rsidRDefault="004B0388" w:rsidP="00B33FD0">
      <w:pPr>
        <w:pStyle w:val="GPSL3numberedclause"/>
      </w:pPr>
      <w:r w:rsidRPr="00CE2EC6">
        <w:t xml:space="preserve">any claim made by or in respect of a Transferring Supplier Employee </w:t>
      </w:r>
      <w:r w:rsidR="00B33FD0" w:rsidRPr="00B33FD0">
        <w:t xml:space="preserve">identified in the Supplier’s Final Supplier Personnel List </w:t>
      </w:r>
      <w:r w:rsidRPr="00CE2EC6">
        <w:t xml:space="preserve">or any appropriate employee representative (as defined in the Employment Regulations) of any </w:t>
      </w:r>
      <w:r w:rsidR="00B33FD0">
        <w:t xml:space="preserve">such </w:t>
      </w:r>
      <w:r w:rsidRPr="00CE2EC6">
        <w:t>Transferring Supplier Employee relating to any act or omission of the Replacement Supplier or Replacement Sub-</w:t>
      </w:r>
      <w:r w:rsidR="002F0800" w:rsidRPr="00CE2EC6">
        <w:t>C</w:t>
      </w:r>
      <w:r w:rsidRPr="00CE2EC6">
        <w:t>ontractor in relation to obligations under regulation 13 of the Employment Regulations.</w:t>
      </w:r>
    </w:p>
    <w:p w:rsidR="004B0388" w:rsidRPr="00CE2EC6" w:rsidRDefault="004B0388" w:rsidP="005E4232">
      <w:pPr>
        <w:pStyle w:val="GPSL2numberedclause"/>
      </w:pPr>
      <w:r w:rsidRPr="00CE2EC6">
        <w:t>The indemnities in Paragraph 2.13 shall not apply to the extent that the Employee Liabilities arise or are attributable to an act or omission of the Supplier and/or any Sub-</w:t>
      </w:r>
      <w:r w:rsidR="002F0800" w:rsidRPr="00CE2EC6">
        <w:t>C</w:t>
      </w:r>
      <w:r w:rsidRPr="00CE2EC6">
        <w:t xml:space="preserve">ontractor (as applicable) whether occurring or having its origin before, on or after the </w:t>
      </w:r>
      <w:r w:rsidR="00B33FD0">
        <w:t>Service</w:t>
      </w:r>
      <w:r w:rsidR="00B33FD0" w:rsidRPr="00CE2EC6">
        <w:t xml:space="preserve"> </w:t>
      </w:r>
      <w:r w:rsidRPr="00CE2EC6">
        <w:t>Transfer Date, including any Employee Liabilities arising from the failure by the Supplier and/or any Sub-</w:t>
      </w:r>
      <w:r w:rsidR="002F0800" w:rsidRPr="00CE2EC6">
        <w:t>C</w:t>
      </w:r>
      <w:r w:rsidRPr="00CE2EC6">
        <w:t>ontractor (as applicable) to comply with its obligations under the Employment Regulations.</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47" w:author="Author" w:original="0."/>
        </w:fldChar>
      </w:r>
    </w:p>
    <w:p w:rsidR="004B0388" w:rsidRDefault="004B0388" w:rsidP="003A7010">
      <w:pPr>
        <w:pStyle w:val="GPSSchAnnexname"/>
        <w:rPr>
          <w:rFonts w:ascii="Calibri" w:hAnsi="Calibri"/>
        </w:rPr>
      </w:pPr>
      <w:r w:rsidRPr="00CE2EC6">
        <w:rPr>
          <w:rFonts w:ascii="Calibri" w:hAnsi="Calibri"/>
        </w:rPr>
        <w:br w:type="page"/>
      </w:r>
      <w:r w:rsidRPr="00CE2EC6">
        <w:rPr>
          <w:rFonts w:ascii="Calibri" w:hAnsi="Calibri"/>
        </w:rPr>
        <w:lastRenderedPageBreak/>
        <w:t xml:space="preserve"> </w:t>
      </w:r>
      <w:bookmarkStart w:id="2548" w:name="_Toc431551207"/>
      <w:r w:rsidRPr="00CE2EC6">
        <w:rPr>
          <w:rFonts w:ascii="Calibri" w:hAnsi="Calibri"/>
        </w:rPr>
        <w:t xml:space="preserve">ANNEX </w:t>
      </w:r>
      <w:r w:rsidR="009B17F6" w:rsidRPr="00CE2EC6">
        <w:rPr>
          <w:rFonts w:ascii="Calibri" w:hAnsi="Calibri"/>
        </w:rPr>
        <w:t>to schedule</w:t>
      </w:r>
      <w:r w:rsidR="001959D5" w:rsidRPr="00CE2EC6">
        <w:rPr>
          <w:rFonts w:ascii="Calibri" w:hAnsi="Calibri"/>
        </w:rPr>
        <w:t xml:space="preserve"> 10</w:t>
      </w:r>
      <w:r w:rsidR="003A7010" w:rsidRPr="00CE2EC6">
        <w:rPr>
          <w:rFonts w:ascii="Calibri" w:hAnsi="Calibri"/>
        </w:rPr>
        <w:t xml:space="preserve">: </w:t>
      </w:r>
      <w:r w:rsidRPr="00CE2EC6">
        <w:rPr>
          <w:rFonts w:ascii="Calibri" w:hAnsi="Calibri"/>
        </w:rPr>
        <w:t>LIST OF NOTIFIED SUB-CONTRACTORS</w:t>
      </w:r>
      <w:bookmarkEnd w:id="2548"/>
    </w:p>
    <w:p w:rsidR="00624335" w:rsidRPr="00CE2EC6" w:rsidRDefault="00624335" w:rsidP="003A7010">
      <w:pPr>
        <w:pStyle w:val="GPSSchAnnexname"/>
        <w:rPr>
          <w:rFonts w:ascii="Calibri" w:hAnsi="Calibri"/>
        </w:rPr>
      </w:pPr>
    </w:p>
    <w:p w:rsidR="004B0388" w:rsidRPr="00CE2EC6" w:rsidRDefault="004D4F2D">
      <w:pPr>
        <w:overflowPunct/>
        <w:autoSpaceDE/>
        <w:autoSpaceDN/>
        <w:adjustRightInd/>
        <w:ind w:left="0"/>
        <w:textAlignment w:val="auto"/>
        <w:rPr>
          <w:rFonts w:ascii="Calibri" w:eastAsia="STZhongsong" w:hAnsi="Calibri" w:cs="Times New Roman"/>
          <w:b/>
          <w:caps/>
          <w:lang w:eastAsia="zh-CN"/>
        </w:rPr>
      </w:pPr>
      <w:bookmarkStart w:id="2549" w:name="_Hlt283195311"/>
      <w:bookmarkStart w:id="2550" w:name="_Hlt330487205"/>
      <w:bookmarkStart w:id="2551" w:name="_Hlt331772441"/>
      <w:bookmarkStart w:id="2552" w:name="_Hlt330487230"/>
      <w:bookmarkStart w:id="2553" w:name="_Hlt305079896"/>
      <w:bookmarkStart w:id="2554" w:name="_Toc355958979"/>
      <w:bookmarkStart w:id="2555" w:name="_Toc355959167"/>
      <w:bookmarkStart w:id="2556" w:name="_Toc356558000"/>
      <w:bookmarkStart w:id="2557" w:name="_Toc356561353"/>
      <w:bookmarkStart w:id="2558" w:name="_Toc356567076"/>
      <w:bookmarkStart w:id="2559" w:name="_Toc357039976"/>
      <w:bookmarkEnd w:id="2549"/>
      <w:bookmarkEnd w:id="2550"/>
      <w:bookmarkEnd w:id="2551"/>
      <w:bookmarkEnd w:id="2552"/>
      <w:bookmarkEnd w:id="2553"/>
      <w:bookmarkEnd w:id="2554"/>
      <w:bookmarkEnd w:id="2555"/>
      <w:bookmarkEnd w:id="2556"/>
      <w:bookmarkEnd w:id="2557"/>
      <w:bookmarkEnd w:id="2558"/>
      <w:bookmarkEnd w:id="2559"/>
      <w:r>
        <w:rPr>
          <w:rFonts w:ascii="Calibri" w:hAnsi="Calibri"/>
          <w:i/>
        </w:rPr>
        <w:t>Redacted</w:t>
      </w:r>
      <w:r w:rsidR="004B0388" w:rsidRPr="00CE2EC6">
        <w:rPr>
          <w:rFonts w:ascii="Calibri" w:hAnsi="Calibri"/>
        </w:rPr>
        <w:br w:type="page"/>
      </w:r>
    </w:p>
    <w:p w:rsidR="00DE3EF6" w:rsidRPr="00CE2EC6" w:rsidRDefault="00E5513B">
      <w:pPr>
        <w:pStyle w:val="GPSSchTitleandNumber"/>
        <w:rPr>
          <w:rFonts w:ascii="Calibri" w:hAnsi="Calibri"/>
        </w:rPr>
      </w:pPr>
      <w:bookmarkStart w:id="2560" w:name="_Toc431551208"/>
      <w:r w:rsidRPr="00CE2EC6">
        <w:rPr>
          <w:rFonts w:ascii="Calibri" w:hAnsi="Calibri" w:cs="Arial"/>
        </w:rPr>
        <w:lastRenderedPageBreak/>
        <w:t xml:space="preserve">CALL OFF </w:t>
      </w:r>
      <w:r w:rsidR="00DE3EF6" w:rsidRPr="00CE2EC6">
        <w:rPr>
          <w:rFonts w:ascii="Calibri" w:hAnsi="Calibri"/>
        </w:rPr>
        <w:t>SCHEDULE 1</w:t>
      </w:r>
      <w:r w:rsidR="00B30427" w:rsidRPr="00CE2EC6">
        <w:rPr>
          <w:rFonts w:ascii="Calibri" w:hAnsi="Calibri"/>
        </w:rPr>
        <w:t>1</w:t>
      </w:r>
      <w:r w:rsidR="00DE3EF6" w:rsidRPr="00CE2EC6">
        <w:rPr>
          <w:rFonts w:ascii="Calibri" w:hAnsi="Calibri"/>
        </w:rPr>
        <w:t>: DISPUTE RESOLUTION</w:t>
      </w:r>
      <w:r w:rsidR="00096456" w:rsidRPr="00CE2EC6">
        <w:rPr>
          <w:rFonts w:ascii="Calibri" w:hAnsi="Calibri"/>
        </w:rPr>
        <w:t xml:space="preserve"> </w:t>
      </w:r>
      <w:r w:rsidR="00DE3EF6" w:rsidRPr="00CE2EC6">
        <w:rPr>
          <w:rFonts w:ascii="Calibri" w:hAnsi="Calibri"/>
        </w:rPr>
        <w:t>PROCEDURE</w:t>
      </w:r>
      <w:bookmarkEnd w:id="2560"/>
    </w:p>
    <w:p w:rsidR="008D0A60" w:rsidRPr="00CE2EC6" w:rsidRDefault="00DE3EF6" w:rsidP="00361459">
      <w:pPr>
        <w:pStyle w:val="GPSL1SCHEDULEHeading"/>
        <w:rPr>
          <w:rFonts w:ascii="Calibri" w:hAnsi="Calibri"/>
        </w:rPr>
      </w:pPr>
      <w:r w:rsidRPr="00CE2EC6">
        <w:rPr>
          <w:rFonts w:ascii="Calibri" w:hAnsi="Calibri"/>
        </w:rPr>
        <w:t>DEFINITIONS</w:t>
      </w:r>
    </w:p>
    <w:p w:rsidR="008D0A60" w:rsidRPr="00CE2EC6" w:rsidRDefault="00DE3EF6" w:rsidP="005E4232">
      <w:pPr>
        <w:pStyle w:val="GPSL2numberedclause"/>
      </w:pPr>
      <w:r w:rsidRPr="00CE2EC6">
        <w:t>In this Call Off Schedule 1</w:t>
      </w:r>
      <w:r w:rsidR="001959D5" w:rsidRPr="00CE2EC6">
        <w:t>1</w:t>
      </w:r>
      <w:r w:rsidRPr="00CE2EC6">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CE2EC6" w:rsidTr="000E7CA5">
        <w:tc>
          <w:tcPr>
            <w:tcW w:w="2410" w:type="dxa"/>
          </w:tcPr>
          <w:p w:rsidR="00DE3EF6" w:rsidRPr="00CE2EC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CEDR</w:t>
            </w:r>
            <w:r w:rsidRPr="00CE2EC6">
              <w:rPr>
                <w:rFonts w:ascii="Calibri" w:hAnsi="Calibri"/>
              </w:rPr>
              <w:t>"</w:t>
            </w:r>
          </w:p>
        </w:tc>
        <w:tc>
          <w:tcPr>
            <w:tcW w:w="4677" w:type="dxa"/>
          </w:tcPr>
          <w:p w:rsidR="00DE3EF6" w:rsidRPr="00CE2EC6" w:rsidRDefault="00DE3EF6" w:rsidP="00096456">
            <w:pPr>
              <w:pStyle w:val="GPsDefinition"/>
              <w:rPr>
                <w:rFonts w:ascii="Calibri" w:hAnsi="Calibri"/>
              </w:rPr>
            </w:pPr>
            <w:r w:rsidRPr="00CE2EC6">
              <w:rPr>
                <w:rFonts w:ascii="Calibri" w:hAnsi="Calibri"/>
              </w:rPr>
              <w:t>the Centre for Effective Dispute Resolution of International Dispute Resolution Centre, 70 Fleet Street, London, EC4Y 1EU;</w:t>
            </w:r>
          </w:p>
        </w:tc>
      </w:tr>
      <w:tr w:rsidR="00C578A0" w:rsidRPr="00CE2EC6" w:rsidTr="000E7CA5">
        <w:tc>
          <w:tcPr>
            <w:tcW w:w="2410" w:type="dxa"/>
          </w:tcPr>
          <w:p w:rsidR="00C578A0" w:rsidRPr="00CE2EC6" w:rsidRDefault="000E7CA5" w:rsidP="00670E1A">
            <w:pPr>
              <w:pStyle w:val="GPSDefinitionTerm"/>
              <w:rPr>
                <w:rFonts w:ascii="Calibri" w:hAnsi="Calibri"/>
              </w:rPr>
            </w:pPr>
            <w:r w:rsidRPr="00CE2EC6">
              <w:rPr>
                <w:rFonts w:ascii="Calibri" w:hAnsi="Calibri"/>
              </w:rPr>
              <w:t>"</w:t>
            </w:r>
            <w:r w:rsidR="00C578A0" w:rsidRPr="00CE2EC6">
              <w:rPr>
                <w:rFonts w:ascii="Calibri" w:hAnsi="Calibri"/>
              </w:rPr>
              <w:t>Counter Notice</w:t>
            </w:r>
            <w:r w:rsidRPr="00CE2EC6">
              <w:rPr>
                <w:rFonts w:ascii="Calibri" w:hAnsi="Calibri"/>
              </w:rPr>
              <w:t>"</w:t>
            </w:r>
          </w:p>
        </w:tc>
        <w:tc>
          <w:tcPr>
            <w:tcW w:w="4677" w:type="dxa"/>
          </w:tcPr>
          <w:p w:rsidR="00C578A0" w:rsidRPr="00CE2EC6" w:rsidRDefault="00C578A0" w:rsidP="00B571E6">
            <w:pPr>
              <w:pStyle w:val="GPsDefinition"/>
              <w:rPr>
                <w:rFonts w:ascii="Calibri" w:hAnsi="Calibri"/>
              </w:rPr>
            </w:pPr>
            <w:r w:rsidRPr="00CE2EC6">
              <w:rPr>
                <w:rFonts w:ascii="Calibri" w:hAnsi="Calibri"/>
              </w:rPr>
              <w:t xml:space="preserve">has the meaning given to it in paragraph </w:t>
            </w:r>
            <w:r w:rsidR="009F474C" w:rsidRPr="00CE2EC6">
              <w:rPr>
                <w:rFonts w:ascii="Calibri" w:hAnsi="Calibri"/>
              </w:rPr>
              <w:fldChar w:fldCharType="begin"/>
            </w:r>
            <w:r w:rsidRPr="00CE2EC6">
              <w:rPr>
                <w:rFonts w:ascii="Calibri" w:hAnsi="Calibri"/>
              </w:rPr>
              <w:instrText xml:space="preserve"> REF _Ref365642677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6.2</w:t>
            </w:r>
            <w:r w:rsidR="009F474C" w:rsidRPr="00CE2EC6">
              <w:rPr>
                <w:rFonts w:ascii="Calibri" w:hAnsi="Calibri"/>
              </w:rPr>
              <w:fldChar w:fldCharType="end"/>
            </w:r>
            <w:r w:rsidRPr="00CE2EC6">
              <w:rPr>
                <w:rFonts w:ascii="Calibri" w:hAnsi="Calibri"/>
              </w:rPr>
              <w:t xml:space="preserve"> of this Call Off Schedule</w:t>
            </w:r>
            <w:r w:rsidR="00352FA2" w:rsidRPr="00CE2EC6">
              <w:rPr>
                <w:rFonts w:ascii="Calibri" w:hAnsi="Calibri"/>
              </w:rPr>
              <w:t xml:space="preserve"> 11</w:t>
            </w:r>
            <w:r w:rsidRPr="00CE2EC6">
              <w:rPr>
                <w:rFonts w:ascii="Calibri" w:hAnsi="Calibri"/>
              </w:rPr>
              <w:t>;</w:t>
            </w:r>
          </w:p>
        </w:tc>
      </w:tr>
      <w:tr w:rsidR="00DE3EF6" w:rsidRPr="00CE2EC6" w:rsidTr="000E7CA5">
        <w:tc>
          <w:tcPr>
            <w:tcW w:w="2410" w:type="dxa"/>
          </w:tcPr>
          <w:p w:rsidR="00DE3EF6" w:rsidRPr="00CE2EC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Exception</w:t>
            </w:r>
            <w:r w:rsidRPr="00CE2EC6">
              <w:rPr>
                <w:rFonts w:ascii="Calibri" w:hAnsi="Calibri"/>
              </w:rPr>
              <w:t>"</w:t>
            </w:r>
          </w:p>
        </w:tc>
        <w:tc>
          <w:tcPr>
            <w:tcW w:w="4677" w:type="dxa"/>
          </w:tcPr>
          <w:p w:rsidR="00DE3EF6" w:rsidRPr="00CE2EC6" w:rsidRDefault="00DE3EF6" w:rsidP="003205C6">
            <w:pPr>
              <w:pStyle w:val="GPsDefinition"/>
              <w:rPr>
                <w:rFonts w:ascii="Calibri" w:hAnsi="Calibri"/>
              </w:rPr>
            </w:pPr>
            <w:r w:rsidRPr="00CE2EC6">
              <w:rPr>
                <w:rFonts w:ascii="Calibri" w:hAnsi="Calibri"/>
              </w:rPr>
              <w:t xml:space="preserve">a deviation of project tolerances in accordance with PRINCE2 methodology in respect of this Call Off Contract or in the supply of the </w:t>
            </w:r>
            <w:r w:rsidR="001215F0">
              <w:rPr>
                <w:rFonts w:ascii="Calibri" w:hAnsi="Calibri"/>
              </w:rPr>
              <w:t>Services</w:t>
            </w:r>
            <w:r w:rsidRPr="00CE2EC6">
              <w:rPr>
                <w:rFonts w:ascii="Calibri" w:hAnsi="Calibri"/>
              </w:rPr>
              <w:t>;</w:t>
            </w:r>
          </w:p>
        </w:tc>
      </w:tr>
      <w:tr w:rsidR="00DE3EF6" w:rsidRPr="00CE2EC6" w:rsidTr="000E7CA5">
        <w:tc>
          <w:tcPr>
            <w:tcW w:w="2410" w:type="dxa"/>
          </w:tcPr>
          <w:p w:rsidR="00DE3EF6" w:rsidRPr="00CE2EC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Expert</w:t>
            </w:r>
            <w:r w:rsidRPr="00CE2EC6">
              <w:rPr>
                <w:rFonts w:ascii="Calibri" w:hAnsi="Calibri"/>
              </w:rPr>
              <w:t>"</w:t>
            </w:r>
          </w:p>
        </w:tc>
        <w:tc>
          <w:tcPr>
            <w:tcW w:w="4677" w:type="dxa"/>
          </w:tcPr>
          <w:p w:rsidR="00DE3EF6" w:rsidRPr="00CE2EC6" w:rsidRDefault="00DE3EF6" w:rsidP="00B42F58">
            <w:pPr>
              <w:pStyle w:val="GPsDefinition"/>
              <w:rPr>
                <w:rFonts w:ascii="Calibri" w:hAnsi="Calibri"/>
              </w:rPr>
            </w:pPr>
            <w:r w:rsidRPr="00CE2EC6">
              <w:rPr>
                <w:rFonts w:ascii="Calibri" w:hAnsi="Calibri"/>
              </w:rPr>
              <w:t xml:space="preserve">the person appointed by the Parties in accordance with </w:t>
            </w:r>
            <w:r w:rsidR="00096456" w:rsidRPr="00CE2EC6">
              <w:rPr>
                <w:rFonts w:ascii="Calibri" w:hAnsi="Calibri"/>
              </w:rPr>
              <w:t xml:space="preserve">paragraph </w:t>
            </w:r>
            <w:r w:rsidR="009F474C" w:rsidRPr="00CE2EC6">
              <w:rPr>
                <w:rFonts w:ascii="Calibri" w:hAnsi="Calibri"/>
              </w:rPr>
              <w:fldChar w:fldCharType="begin"/>
            </w:r>
            <w:r w:rsidR="00D81C1C" w:rsidRPr="00CE2EC6">
              <w:rPr>
                <w:rFonts w:ascii="Calibri" w:hAnsi="Calibri"/>
              </w:rPr>
              <w:instrText xml:space="preserve"> REF _Ref365644387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5.2</w:t>
            </w:r>
            <w:r w:rsidR="009F474C" w:rsidRPr="00CE2EC6">
              <w:rPr>
                <w:rFonts w:ascii="Calibri" w:hAnsi="Calibri"/>
              </w:rPr>
              <w:fldChar w:fldCharType="end"/>
            </w:r>
            <w:r w:rsidR="00D81C1C" w:rsidRPr="00CE2EC6">
              <w:rPr>
                <w:rFonts w:ascii="Calibri" w:hAnsi="Calibri"/>
              </w:rPr>
              <w:t xml:space="preserve"> </w:t>
            </w:r>
            <w:r w:rsidRPr="00CE2EC6">
              <w:rPr>
                <w:rFonts w:ascii="Calibri" w:hAnsi="Calibri"/>
              </w:rPr>
              <w:t>of this Call Off Schedule 1</w:t>
            </w:r>
            <w:r w:rsidR="00352FA2" w:rsidRPr="00CE2EC6">
              <w:rPr>
                <w:rFonts w:ascii="Calibri" w:hAnsi="Calibri"/>
              </w:rPr>
              <w:t>1</w:t>
            </w:r>
            <w:r w:rsidRPr="00CE2EC6">
              <w:rPr>
                <w:rFonts w:ascii="Calibri" w:hAnsi="Calibri"/>
              </w:rPr>
              <w:t xml:space="preserve">; </w:t>
            </w:r>
          </w:p>
        </w:tc>
      </w:tr>
      <w:tr w:rsidR="009752FD" w:rsidRPr="00CE2EC6" w:rsidTr="000E7CA5">
        <w:tc>
          <w:tcPr>
            <w:tcW w:w="2410" w:type="dxa"/>
          </w:tcPr>
          <w:p w:rsidR="009752FD" w:rsidRPr="00CE2EC6" w:rsidRDefault="009752FD" w:rsidP="00670E1A">
            <w:pPr>
              <w:pStyle w:val="GPSDefinitionTerm"/>
              <w:rPr>
                <w:rFonts w:ascii="Calibri" w:hAnsi="Calibri"/>
              </w:rPr>
            </w:pPr>
            <w:r>
              <w:rPr>
                <w:rFonts w:ascii="Calibri" w:hAnsi="Calibri"/>
              </w:rPr>
              <w:t>“Extraordinary Meeting”</w:t>
            </w:r>
          </w:p>
        </w:tc>
        <w:tc>
          <w:tcPr>
            <w:tcW w:w="4677" w:type="dxa"/>
          </w:tcPr>
          <w:p w:rsidR="009752FD" w:rsidRPr="00CE2EC6" w:rsidRDefault="00735004" w:rsidP="00B571E6">
            <w:pPr>
              <w:pStyle w:val="GPsDefinition"/>
              <w:rPr>
                <w:rFonts w:ascii="Calibri" w:hAnsi="Calibri"/>
              </w:rPr>
            </w:pPr>
            <w:r>
              <w:rPr>
                <w:rFonts w:ascii="Calibri" w:hAnsi="Calibri"/>
              </w:rPr>
              <w:t>a meeting</w:t>
            </w:r>
            <w:r w:rsidR="00C22969">
              <w:rPr>
                <w:rFonts w:ascii="Calibri" w:hAnsi="Calibri"/>
              </w:rPr>
              <w:t>, attended in person or over a conference call,</w:t>
            </w:r>
            <w:r>
              <w:rPr>
                <w:rFonts w:ascii="Calibri" w:hAnsi="Calibri"/>
              </w:rPr>
              <w:t xml:space="preserve"> held by the Parties in an attempt to resolve the Dispute in good faith in accordance with paragraphs 2.5 and 2.6 of this Call Off Schedule 11;</w:t>
            </w:r>
          </w:p>
        </w:tc>
      </w:tr>
      <w:tr w:rsidR="00DE3EF6" w:rsidRPr="00CE2EC6" w:rsidTr="000E7CA5">
        <w:tc>
          <w:tcPr>
            <w:tcW w:w="2410" w:type="dxa"/>
          </w:tcPr>
          <w:p w:rsidR="00DE3EF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Mediator</w:t>
            </w:r>
            <w:r w:rsidRPr="00CE2EC6">
              <w:rPr>
                <w:rFonts w:ascii="Calibri" w:hAnsi="Calibri"/>
              </w:rPr>
              <w:t>"</w:t>
            </w:r>
          </w:p>
          <w:p w:rsidR="00C22969" w:rsidRPr="00CE2EC6" w:rsidRDefault="00C22969" w:rsidP="004364DA">
            <w:pPr>
              <w:pStyle w:val="GPSDefinitionTerm"/>
              <w:ind w:left="0"/>
              <w:rPr>
                <w:rFonts w:ascii="Calibri" w:hAnsi="Calibri"/>
              </w:rPr>
            </w:pPr>
          </w:p>
        </w:tc>
        <w:tc>
          <w:tcPr>
            <w:tcW w:w="4677" w:type="dxa"/>
          </w:tcPr>
          <w:p w:rsidR="00C22969" w:rsidRPr="00B42F58" w:rsidRDefault="00DE3EF6" w:rsidP="00B42F58">
            <w:pPr>
              <w:pStyle w:val="GPsDefinition"/>
              <w:rPr>
                <w:rFonts w:ascii="Calibri" w:hAnsi="Calibri"/>
              </w:rPr>
            </w:pPr>
            <w:r w:rsidRPr="00CE2EC6">
              <w:rPr>
                <w:rFonts w:ascii="Calibri" w:hAnsi="Calibri"/>
              </w:rPr>
              <w:t xml:space="preserve">the independent third party appointed in accordance with </w:t>
            </w:r>
            <w:r w:rsidR="00096456" w:rsidRPr="00CE2EC6">
              <w:rPr>
                <w:rFonts w:ascii="Calibri" w:hAnsi="Calibri"/>
              </w:rPr>
              <w:t xml:space="preserve">paragraph </w:t>
            </w:r>
            <w:r w:rsidR="009F474C" w:rsidRPr="00CE2EC6">
              <w:rPr>
                <w:rFonts w:ascii="Calibri" w:hAnsi="Calibri"/>
              </w:rPr>
              <w:fldChar w:fldCharType="begin"/>
            </w:r>
            <w:r w:rsidR="00D81C1C" w:rsidRPr="00CE2EC6">
              <w:rPr>
                <w:rFonts w:ascii="Calibri" w:hAnsi="Calibri"/>
              </w:rPr>
              <w:instrText xml:space="preserve"> REF _Ref365644398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4.2</w:t>
            </w:r>
            <w:r w:rsidR="009F474C" w:rsidRPr="00CE2EC6">
              <w:rPr>
                <w:rFonts w:ascii="Calibri" w:hAnsi="Calibri"/>
              </w:rPr>
              <w:fldChar w:fldCharType="end"/>
            </w:r>
            <w:r w:rsidR="00D81C1C" w:rsidRPr="00CE2EC6">
              <w:rPr>
                <w:rFonts w:ascii="Calibri" w:hAnsi="Calibri"/>
              </w:rPr>
              <w:t xml:space="preserve"> </w:t>
            </w:r>
            <w:r w:rsidRPr="00CE2EC6">
              <w:rPr>
                <w:rFonts w:ascii="Calibri" w:hAnsi="Calibri"/>
              </w:rPr>
              <w:t>of this Call Off Schedule 1</w:t>
            </w:r>
            <w:r w:rsidR="00352FA2" w:rsidRPr="00CE2EC6">
              <w:rPr>
                <w:rFonts w:ascii="Calibri" w:hAnsi="Calibri"/>
              </w:rPr>
              <w:t>1</w:t>
            </w:r>
            <w:r w:rsidR="00A44B8A">
              <w:rPr>
                <w:rFonts w:ascii="Calibri" w:hAnsi="Calibri"/>
              </w:rPr>
              <w:t>; and</w:t>
            </w:r>
          </w:p>
        </w:tc>
      </w:tr>
      <w:tr w:rsidR="00C22969" w:rsidRPr="00CE2EC6" w:rsidTr="000E7CA5">
        <w:tc>
          <w:tcPr>
            <w:tcW w:w="2410" w:type="dxa"/>
          </w:tcPr>
          <w:p w:rsidR="00C22969" w:rsidRPr="00CE2EC6" w:rsidRDefault="00C22969" w:rsidP="00670E1A">
            <w:pPr>
              <w:pStyle w:val="GPSDefinitionTerm"/>
              <w:rPr>
                <w:rFonts w:ascii="Calibri" w:hAnsi="Calibri"/>
              </w:rPr>
            </w:pPr>
            <w:r>
              <w:rPr>
                <w:rFonts w:ascii="Calibri" w:hAnsi="Calibri"/>
              </w:rPr>
              <w:t>“Senior Officers”</w:t>
            </w:r>
          </w:p>
        </w:tc>
        <w:tc>
          <w:tcPr>
            <w:tcW w:w="4677" w:type="dxa"/>
          </w:tcPr>
          <w:p w:rsidR="00C22969" w:rsidRPr="00CE2EC6" w:rsidRDefault="00A44B8A" w:rsidP="00B42F58">
            <w:pPr>
              <w:pStyle w:val="GPsDefinition"/>
              <w:rPr>
                <w:rFonts w:ascii="Calibri" w:hAnsi="Calibri"/>
              </w:rPr>
            </w:pPr>
            <w:r>
              <w:rPr>
                <w:rFonts w:ascii="Calibri" w:hAnsi="Calibri"/>
              </w:rPr>
              <w:t>are senior</w:t>
            </w:r>
            <w:r w:rsidR="00C22969">
              <w:rPr>
                <w:rFonts w:ascii="Calibri" w:hAnsi="Calibri"/>
              </w:rPr>
              <w:t xml:space="preserve"> </w:t>
            </w:r>
            <w:r>
              <w:rPr>
                <w:rFonts w:ascii="Calibri" w:hAnsi="Calibri"/>
              </w:rPr>
              <w:t>officials</w:t>
            </w:r>
            <w:r w:rsidR="00C22969">
              <w:rPr>
                <w:rFonts w:ascii="Calibri" w:hAnsi="Calibri"/>
              </w:rPr>
              <w:t xml:space="preserve"> of the </w:t>
            </w:r>
            <w:r>
              <w:rPr>
                <w:rFonts w:ascii="Calibri" w:hAnsi="Calibri"/>
              </w:rPr>
              <w:t xml:space="preserve">Customer and Supplier that have been </w:t>
            </w:r>
            <w:r w:rsidR="002E04C0">
              <w:rPr>
                <w:rFonts w:ascii="Calibri" w:hAnsi="Calibri"/>
              </w:rPr>
              <w:t>instructed</w:t>
            </w:r>
            <w:r>
              <w:rPr>
                <w:rFonts w:ascii="Calibri" w:hAnsi="Calibri"/>
              </w:rPr>
              <w:t xml:space="preserve"> by the Customer Representative and Supplier Representative respectively to resolve the Dispute by commercial negotiation.</w:t>
            </w:r>
          </w:p>
        </w:tc>
      </w:tr>
    </w:tbl>
    <w:p w:rsidR="00E13960" w:rsidRPr="00CE2EC6" w:rsidRDefault="00DE3EF6" w:rsidP="00036474">
      <w:pPr>
        <w:pStyle w:val="GPSL1SCHEDULEHeading"/>
        <w:rPr>
          <w:rFonts w:ascii="Calibri" w:hAnsi="Calibri"/>
        </w:rPr>
      </w:pPr>
      <w:r w:rsidRPr="00CE2EC6">
        <w:rPr>
          <w:rFonts w:ascii="Calibri" w:hAnsi="Calibri"/>
        </w:rPr>
        <w:t>INTRODUCTION</w:t>
      </w:r>
    </w:p>
    <w:p w:rsidR="004C5735" w:rsidRPr="00CE2EC6" w:rsidRDefault="004C5735" w:rsidP="00B42F58">
      <w:pPr>
        <w:pStyle w:val="GPSL2numberedclause"/>
      </w:pPr>
      <w:bookmarkStart w:id="2561" w:name="_Ref365645132"/>
      <w:r>
        <w:t>T</w:t>
      </w:r>
      <w:r w:rsidRPr="00CE2EC6">
        <w:t xml:space="preserve">he Parties shall seek to resolve </w:t>
      </w:r>
      <w:r w:rsidR="009752FD">
        <w:t>a Dispute</w:t>
      </w:r>
      <w:r w:rsidRPr="00CE2EC6">
        <w:t>:</w:t>
      </w:r>
    </w:p>
    <w:p w:rsidR="004C5735" w:rsidRDefault="001D0016" w:rsidP="004C5735">
      <w:pPr>
        <w:pStyle w:val="GPSL3numberedclause"/>
      </w:pPr>
      <w:r>
        <w:t xml:space="preserve">first </w:t>
      </w:r>
      <w:r w:rsidR="004C5735" w:rsidRPr="003003A1">
        <w:t xml:space="preserve">in good faith </w:t>
      </w:r>
      <w:r w:rsidR="00735004">
        <w:t>(as prescribed in paragraphs 2.</w:t>
      </w:r>
      <w:r w:rsidR="0022309A">
        <w:t>4 to 2.8</w:t>
      </w:r>
      <w:r w:rsidR="00735004">
        <w:t xml:space="preserve"> </w:t>
      </w:r>
      <w:r w:rsidR="004C5735">
        <w:t>of this Call Off Schedule 11);</w:t>
      </w:r>
    </w:p>
    <w:p w:rsidR="004C5735" w:rsidRPr="00CE2EC6" w:rsidRDefault="004C5735" w:rsidP="004C5735">
      <w:pPr>
        <w:pStyle w:val="GPSL3numberedclause"/>
      </w:pPr>
      <w:r>
        <w:t>where the Dispute has not been resolved by good faith, the Parties shall attempt to resolve the Dispute</w:t>
      </w:r>
      <w:r w:rsidRPr="00CE2EC6">
        <w:t xml:space="preserve"> by commercial negotiation (as prescribed in paragraph </w:t>
      </w:r>
      <w:r w:rsidRPr="00CE2EC6">
        <w:fldChar w:fldCharType="begin"/>
      </w:r>
      <w:r w:rsidRPr="00CE2EC6">
        <w:instrText xml:space="preserve"> REF _Ref365644452 \r \h  \* MERGEFORMAT </w:instrText>
      </w:r>
      <w:r w:rsidRPr="00CE2EC6">
        <w:fldChar w:fldCharType="separate"/>
      </w:r>
      <w:r>
        <w:t>3</w:t>
      </w:r>
      <w:r w:rsidRPr="00CE2EC6">
        <w:fldChar w:fldCharType="end"/>
      </w:r>
      <w:r w:rsidRPr="00CE2EC6">
        <w:t xml:space="preserve"> of this Call Off Schedule 11);</w:t>
      </w:r>
    </w:p>
    <w:p w:rsidR="004C5735" w:rsidRPr="00CE2EC6" w:rsidRDefault="004C5735" w:rsidP="004C5735">
      <w:pPr>
        <w:pStyle w:val="GPSL3numberedclause"/>
      </w:pPr>
      <w:r>
        <w:t>where the Dispute has not been resolved in good faith and commercial negotiation has been unsucc</w:t>
      </w:r>
      <w:r w:rsidR="00FF79EB">
        <w:t>essful in resolving the Dispute</w:t>
      </w:r>
      <w:r>
        <w:t>, the</w:t>
      </w:r>
      <w:r w:rsidR="001809ED">
        <w:t xml:space="preserve">n either  Party may </w:t>
      </w:r>
      <w:r w:rsidR="00FF79EB">
        <w:t xml:space="preserve">serve </w:t>
      </w:r>
      <w:r w:rsidR="001809ED">
        <w:t>a Dispute</w:t>
      </w:r>
      <w:r w:rsidR="00F23C63">
        <w:t xml:space="preserve"> Notice</w:t>
      </w:r>
      <w:r w:rsidR="001809ED">
        <w:t xml:space="preserve"> and</w:t>
      </w:r>
      <w:r>
        <w:t xml:space="preserve"> shall attempt to resolve the Dispute </w:t>
      </w:r>
      <w:r w:rsidR="00572A5E">
        <w:t>through</w:t>
      </w:r>
      <w:r w:rsidRPr="00CE2EC6">
        <w:t xml:space="preserve"> mediation (as prescribed in paragraph </w:t>
      </w:r>
      <w:r w:rsidRPr="00CE2EC6">
        <w:fldChar w:fldCharType="begin"/>
      </w:r>
      <w:r w:rsidRPr="00CE2EC6">
        <w:instrText xml:space="preserve"> REF _Ref365644460 \r \h  \* MERGEFORMAT </w:instrText>
      </w:r>
      <w:r w:rsidRPr="00CE2EC6">
        <w:fldChar w:fldCharType="separate"/>
      </w:r>
      <w:r>
        <w:t>4</w:t>
      </w:r>
      <w:r w:rsidRPr="00CE2EC6">
        <w:fldChar w:fldCharType="end"/>
      </w:r>
      <w:r w:rsidRPr="00CE2EC6">
        <w:t xml:space="preserve"> of this Call Off Schedule 11); </w:t>
      </w:r>
      <w:r>
        <w:t>and</w:t>
      </w:r>
    </w:p>
    <w:p w:rsidR="004C5735" w:rsidRPr="00CE2EC6" w:rsidRDefault="008E5562" w:rsidP="004C5735">
      <w:pPr>
        <w:pStyle w:val="GPSL3numberedclause"/>
      </w:pPr>
      <w:r>
        <w:t>if</w:t>
      </w:r>
      <w:r w:rsidR="004C5735">
        <w:t xml:space="preserve"> mediation is not agreed by the Parties, the Parties </w:t>
      </w:r>
      <w:r w:rsidR="00572A5E">
        <w:t>may</w:t>
      </w:r>
      <w:r w:rsidR="004C5735">
        <w:t xml:space="preserve"> proceed</w:t>
      </w:r>
      <w:r w:rsidR="004C5735" w:rsidRPr="00CE2EC6">
        <w:t xml:space="preserve"> to arbitration (as prescribed in paragraph 6 of this Call Off Schedule 11) or </w:t>
      </w:r>
      <w:r w:rsidR="004C5735" w:rsidRPr="00CE2EC6">
        <w:lastRenderedPageBreak/>
        <w:t>litigation (in accordance with Clause </w:t>
      </w:r>
      <w:r w:rsidR="004C5735" w:rsidRPr="00CE2EC6">
        <w:fldChar w:fldCharType="begin"/>
      </w:r>
      <w:r w:rsidR="004C5735" w:rsidRPr="00CE2EC6">
        <w:instrText xml:space="preserve"> REF _Ref364756346 \r \h  \* MERGEFORMAT </w:instrText>
      </w:r>
      <w:r w:rsidR="004C5735" w:rsidRPr="00CE2EC6">
        <w:fldChar w:fldCharType="separate"/>
      </w:r>
      <w:r w:rsidR="004C5735">
        <w:t>57</w:t>
      </w:r>
      <w:r w:rsidR="004C5735" w:rsidRPr="00CE2EC6">
        <w:fldChar w:fldCharType="end"/>
      </w:r>
      <w:r w:rsidR="004C5735" w:rsidRPr="00CE2EC6">
        <w:t> of this Call Off Contract (G</w:t>
      </w:r>
      <w:r w:rsidR="00F23C63">
        <w:t>overning Law and Jurisdiction)).</w:t>
      </w:r>
    </w:p>
    <w:p w:rsidR="004C5735" w:rsidRDefault="004C5735" w:rsidP="004C5735">
      <w:pPr>
        <w:pStyle w:val="GPSL2numberedclause"/>
      </w:pPr>
      <w:r w:rsidRPr="00CE2EC6">
        <w:t xml:space="preserve">Specific issues </w:t>
      </w:r>
      <w:r>
        <w:t>may</w:t>
      </w:r>
      <w:r w:rsidRPr="00CE2EC6">
        <w:t xml:space="preserve"> be referred to Expert Determination (as prescribed in paragraph </w:t>
      </w:r>
      <w:r w:rsidRPr="00CE2EC6">
        <w:fldChar w:fldCharType="begin"/>
      </w:r>
      <w:r w:rsidRPr="00CE2EC6">
        <w:instrText xml:space="preserve"> REF _Ref365636510 \r \h  \* MERGEFORMAT </w:instrText>
      </w:r>
      <w:r w:rsidRPr="00CE2EC6">
        <w:fldChar w:fldCharType="separate"/>
      </w:r>
      <w:r>
        <w:t>5</w:t>
      </w:r>
      <w:r w:rsidRPr="00CE2EC6">
        <w:fldChar w:fldCharType="end"/>
      </w:r>
      <w:r w:rsidRPr="00CE2EC6">
        <w:t xml:space="preserve"> of this Call Off Schedule 11) where specified under the provisions of this Call Off Contract and may also be referred to Expert Determination where otherwise appropriate as specified in paragraph </w:t>
      </w:r>
      <w:r w:rsidRPr="00CE2EC6">
        <w:fldChar w:fldCharType="begin"/>
      </w:r>
      <w:r w:rsidRPr="00CE2EC6">
        <w:instrText xml:space="preserve"> REF _Ref365636510 \r \h  \* MERGEFORMAT </w:instrText>
      </w:r>
      <w:r w:rsidRPr="00CE2EC6">
        <w:fldChar w:fldCharType="separate"/>
      </w:r>
      <w:r>
        <w:t>5</w:t>
      </w:r>
      <w:r w:rsidRPr="00CE2EC6">
        <w:fldChar w:fldCharType="end"/>
      </w:r>
      <w:r w:rsidRPr="00CE2EC6">
        <w:t xml:space="preserve"> of this Call Off Schedule 11.</w:t>
      </w:r>
    </w:p>
    <w:p w:rsidR="00C548BB" w:rsidRDefault="00C548BB" w:rsidP="00B42F58">
      <w:pPr>
        <w:pStyle w:val="GPSL2numberedclause"/>
      </w:pPr>
      <w:r w:rsidRPr="00C548BB">
        <w:t>Sa</w:t>
      </w:r>
      <w:r w:rsidR="00815B23">
        <w:t>ve in relation to paragraph 4.5</w:t>
      </w:r>
      <w:r w:rsidRPr="00C548BB">
        <w:t xml:space="preserve">, the Parties shall bear their own legal costs in resolving Disputes under this Call Off Schedule 11.  </w:t>
      </w:r>
    </w:p>
    <w:p w:rsidR="001809ED" w:rsidRPr="004364DA" w:rsidRDefault="001809ED" w:rsidP="004364DA">
      <w:pPr>
        <w:pStyle w:val="GPSL2numberedclause"/>
        <w:numPr>
          <w:ilvl w:val="0"/>
          <w:numId w:val="0"/>
        </w:numPr>
        <w:ind w:left="567"/>
        <w:rPr>
          <w:u w:val="single"/>
        </w:rPr>
      </w:pPr>
      <w:r w:rsidRPr="00B42F58">
        <w:rPr>
          <w:u w:val="single"/>
        </w:rPr>
        <w:t>G</w:t>
      </w:r>
      <w:r>
        <w:rPr>
          <w:u w:val="single"/>
        </w:rPr>
        <w:t>ood</w:t>
      </w:r>
      <w:r w:rsidRPr="00B42F58">
        <w:rPr>
          <w:u w:val="single"/>
        </w:rPr>
        <w:t xml:space="preserve"> </w:t>
      </w:r>
      <w:r>
        <w:rPr>
          <w:u w:val="single"/>
        </w:rPr>
        <w:t>faith</w:t>
      </w:r>
      <w:r w:rsidRPr="004364DA">
        <w:rPr>
          <w:u w:val="single"/>
        </w:rPr>
        <w:t xml:space="preserve"> </w:t>
      </w:r>
      <w:r>
        <w:rPr>
          <w:u w:val="single"/>
        </w:rPr>
        <w:t>discussions</w:t>
      </w:r>
    </w:p>
    <w:p w:rsidR="001809ED" w:rsidRPr="001809ED" w:rsidRDefault="00F23C63" w:rsidP="001809ED">
      <w:pPr>
        <w:pStyle w:val="GPSL2numberedclause"/>
      </w:pPr>
      <w:r>
        <w:t>Pursuant to paragraph</w:t>
      </w:r>
      <w:r w:rsidR="00735004">
        <w:t xml:space="preserve"> 2.1.1 of this Call Off Schedule 11</w:t>
      </w:r>
      <w:r>
        <w:t>, i</w:t>
      </w:r>
      <w:r w:rsidR="00DE3EF6" w:rsidRPr="00CE2EC6">
        <w:t>f a</w:t>
      </w:r>
      <w:r>
        <w:t>ny</w:t>
      </w:r>
      <w:r w:rsidR="00DE3EF6" w:rsidRPr="00CE2EC6">
        <w:t xml:space="preserve"> Dispute arises</w:t>
      </w:r>
      <w:r w:rsidR="001809ED" w:rsidRPr="001809ED">
        <w:t xml:space="preserve"> the Customer Representative and the Supplier Representative shall attempt </w:t>
      </w:r>
      <w:r>
        <w:t>first to resolve the Dispute in good faith</w:t>
      </w:r>
      <w:r w:rsidR="00735004">
        <w:t xml:space="preserve">, which </w:t>
      </w:r>
      <w:r w:rsidR="00C548BB">
        <w:t xml:space="preserve">may </w:t>
      </w:r>
      <w:r w:rsidR="00735004">
        <w:t>include</w:t>
      </w:r>
      <w:r w:rsidR="00C548BB">
        <w:t xml:space="preserve"> (without limitation) either Party</w:t>
      </w:r>
      <w:r w:rsidR="00735004">
        <w:t xml:space="preserve"> holding </w:t>
      </w:r>
      <w:r w:rsidR="00572A5E">
        <w:t xml:space="preserve">an </w:t>
      </w:r>
      <w:r w:rsidR="00C548BB">
        <w:t>Extraordinary</w:t>
      </w:r>
      <w:r w:rsidR="00735004">
        <w:t xml:space="preserve"> Meeting.</w:t>
      </w:r>
    </w:p>
    <w:p w:rsidR="00F23C63" w:rsidRPr="00F23C63" w:rsidRDefault="00F23C63" w:rsidP="00F23C63">
      <w:pPr>
        <w:pStyle w:val="GPSL2numberedclause"/>
      </w:pPr>
      <w:r w:rsidRPr="00F23C63">
        <w:t xml:space="preserve">Either Party may </w:t>
      </w:r>
      <w:r w:rsidR="001D0016">
        <w:t>hold</w:t>
      </w:r>
      <w:r w:rsidRPr="00F23C63">
        <w:t xml:space="preserve"> an Extraordinary Meeting by serving written notice.  The written notice must give the receiving party at least five</w:t>
      </w:r>
      <w:r w:rsidR="00967A2F">
        <w:t xml:space="preserve"> (5) Working D</w:t>
      </w:r>
      <w:r w:rsidRPr="00F23C63">
        <w:t>ays notice</w:t>
      </w:r>
      <w:r w:rsidR="009752FD">
        <w:t xml:space="preserve"> of when the Extraordinary Meeting is to take place</w:t>
      </w:r>
      <w:r w:rsidRPr="00F23C63">
        <w:t>.</w:t>
      </w:r>
    </w:p>
    <w:p w:rsidR="009752FD" w:rsidRDefault="009752FD" w:rsidP="009752FD">
      <w:pPr>
        <w:pStyle w:val="GPSL2numberedclause"/>
      </w:pPr>
      <w:r>
        <w:t xml:space="preserve">The Customer Representative and Supplier Representative shall attend </w:t>
      </w:r>
      <w:r w:rsidR="00572A5E">
        <w:t>the</w:t>
      </w:r>
      <w:r>
        <w:t xml:space="preserve"> Extraordinary Meeting</w:t>
      </w:r>
      <w:r w:rsidR="00735004">
        <w:t>.</w:t>
      </w:r>
      <w:r w:rsidRPr="009752FD">
        <w:t xml:space="preserve"> </w:t>
      </w:r>
      <w:r w:rsidR="00735004">
        <w:t>The key personnel of the Parties may also</w:t>
      </w:r>
      <w:r w:rsidRPr="009752FD">
        <w:t xml:space="preserve"> attend </w:t>
      </w:r>
      <w:r w:rsidR="00735004">
        <w:t>the Extraordinary Meeting</w:t>
      </w:r>
      <w:r w:rsidRPr="009752FD">
        <w:t>.</w:t>
      </w:r>
    </w:p>
    <w:p w:rsidR="008E5562" w:rsidRDefault="008E5562" w:rsidP="009752FD">
      <w:pPr>
        <w:pStyle w:val="GPSL2numberedclause"/>
      </w:pPr>
      <w:r>
        <w:t>The representatives of the Parties attending the Extraordinary Meeting shall use their best endeavours to resolve the Dispute.</w:t>
      </w:r>
    </w:p>
    <w:p w:rsidR="008E5562" w:rsidRPr="009752FD" w:rsidRDefault="008E5562" w:rsidP="00B42F58">
      <w:pPr>
        <w:pStyle w:val="GPSL2numberedclause"/>
      </w:pPr>
      <w:r w:rsidRPr="008E5562">
        <w:t xml:space="preserve">If </w:t>
      </w:r>
      <w:r w:rsidR="001D0016">
        <w:t>the D</w:t>
      </w:r>
      <w:r w:rsidRPr="008E5562">
        <w:t>ispute is not</w:t>
      </w:r>
      <w:r w:rsidR="001D0016">
        <w:t xml:space="preserve"> resolved at the Extraordinary M</w:t>
      </w:r>
      <w:r w:rsidRPr="008E5562">
        <w:t xml:space="preserve">eeting then </w:t>
      </w:r>
      <w:r w:rsidR="001D0016">
        <w:t>the Parties</w:t>
      </w:r>
      <w:r w:rsidRPr="008E5562">
        <w:t xml:space="preserve"> </w:t>
      </w:r>
      <w:r w:rsidR="00572A5E">
        <w:t>may attempt to hold additional Extraordinary Meetings in an attempt to resolve the Dispute. If the Extraordinary Meetings are unsuccessful in resolving the Dispute</w:t>
      </w:r>
      <w:r w:rsidR="000F4621">
        <w:t xml:space="preserve"> or the Dispute has not bee</w:t>
      </w:r>
      <w:r w:rsidR="00242E00">
        <w:t>n</w:t>
      </w:r>
      <w:r w:rsidR="000F4621">
        <w:t xml:space="preserve"> resolved through good faith discussions thirty (30) </w:t>
      </w:r>
      <w:r w:rsidR="00967A2F">
        <w:t>Working D</w:t>
      </w:r>
      <w:r w:rsidR="000F4621">
        <w:t>ays</w:t>
      </w:r>
      <w:r w:rsidR="00BE34A7">
        <w:t xml:space="preserve"> </w:t>
      </w:r>
      <w:r w:rsidR="000F4621">
        <w:t>from when they first started</w:t>
      </w:r>
      <w:r w:rsidR="00572A5E">
        <w:t xml:space="preserve">, the Parties </w:t>
      </w:r>
      <w:r w:rsidR="001D0016">
        <w:t>shall</w:t>
      </w:r>
      <w:r w:rsidRPr="008E5562">
        <w:t xml:space="preserve"> </w:t>
      </w:r>
      <w:r w:rsidR="001D0016" w:rsidRPr="001D0016">
        <w:t>attempt to resolve the Dispute by commercial negotiation</w:t>
      </w:r>
      <w:r w:rsidRPr="008E5562">
        <w:t>.</w:t>
      </w:r>
    </w:p>
    <w:bookmarkEnd w:id="2561"/>
    <w:p w:rsidR="0029133E" w:rsidRPr="00CE2EC6" w:rsidRDefault="0029133E" w:rsidP="004364DA">
      <w:pPr>
        <w:pStyle w:val="GPSL2numberedclause"/>
        <w:numPr>
          <w:ilvl w:val="0"/>
          <w:numId w:val="0"/>
        </w:numPr>
        <w:ind w:left="1134" w:hanging="567"/>
      </w:pPr>
    </w:p>
    <w:p w:rsidR="008D0A60" w:rsidRPr="00CE2EC6" w:rsidRDefault="00DE3EF6" w:rsidP="00036474">
      <w:pPr>
        <w:pStyle w:val="GPSL1SCHEDULEHeading"/>
        <w:rPr>
          <w:rFonts w:ascii="Calibri" w:hAnsi="Calibri"/>
        </w:rPr>
      </w:pPr>
      <w:bookmarkStart w:id="2562" w:name="_Ref365644452"/>
      <w:r w:rsidRPr="00CE2EC6">
        <w:rPr>
          <w:rFonts w:ascii="Calibri" w:hAnsi="Calibri"/>
        </w:rPr>
        <w:t>COMMERCIAL NEGOTIATIONS</w:t>
      </w:r>
      <w:bookmarkEnd w:id="2562"/>
    </w:p>
    <w:p w:rsidR="00406040" w:rsidRDefault="00192FC8" w:rsidP="00406040">
      <w:pPr>
        <w:pStyle w:val="GPSL2numberedclause"/>
      </w:pPr>
      <w:bookmarkStart w:id="2563" w:name="_Ref365644782"/>
      <w:r>
        <w:t>Where the Parties have been unable to resolve the Dispute in good faith</w:t>
      </w:r>
      <w:r w:rsidR="001D0016">
        <w:t xml:space="preserve"> under paragraphs 2.4 to 2.8 of </w:t>
      </w:r>
      <w:r w:rsidR="007F3CDB">
        <w:t xml:space="preserve">this </w:t>
      </w:r>
      <w:r w:rsidR="001D0016">
        <w:t>Call Off Schedule 11</w:t>
      </w:r>
      <w:r w:rsidR="00DE3EF6" w:rsidRPr="00CE2EC6">
        <w:t xml:space="preserve">, </w:t>
      </w:r>
      <w:r w:rsidR="005332F4">
        <w:t xml:space="preserve">pursuant to paragraph 2.1.2 </w:t>
      </w:r>
      <w:r w:rsidR="00DE3EF6" w:rsidRPr="00CE2EC6">
        <w:t>the Customer and the Supplier shall use reasonable endeavours to resolve the Dispute by discussion between</w:t>
      </w:r>
      <w:r w:rsidR="006E0159">
        <w:t xml:space="preserve"> Senior O</w:t>
      </w:r>
      <w:r w:rsidR="00E15CBC">
        <w:t>fficers</w:t>
      </w:r>
      <w:r w:rsidR="00406040">
        <w:t xml:space="preserve">. </w:t>
      </w:r>
    </w:p>
    <w:p w:rsidR="008D0A60" w:rsidRPr="00CE2EC6" w:rsidRDefault="00406040" w:rsidP="00406040">
      <w:pPr>
        <w:pStyle w:val="GPSL2numberedclause"/>
      </w:pPr>
      <w:r>
        <w:t>Senior Officers</w:t>
      </w:r>
      <w:r w:rsidR="00FC4810">
        <w:t xml:space="preserve"> shall resolve the Dispute</w:t>
      </w:r>
      <w:r w:rsidR="006E0159">
        <w:t xml:space="preserve"> </w:t>
      </w:r>
      <w:r>
        <w:t xml:space="preserve">as soon as possible </w:t>
      </w:r>
      <w:r w:rsidR="006E0159">
        <w:t xml:space="preserve">and in any event </w:t>
      </w:r>
      <w:r w:rsidR="000F4621">
        <w:t>thirty</w:t>
      </w:r>
      <w:r w:rsidR="006E0159">
        <w:t xml:space="preserve"> (</w:t>
      </w:r>
      <w:r w:rsidR="000F4621">
        <w:t>30</w:t>
      </w:r>
      <w:r w:rsidR="006E0159">
        <w:t xml:space="preserve">) </w:t>
      </w:r>
      <w:r w:rsidR="00967A2F">
        <w:t>Working D</w:t>
      </w:r>
      <w:r w:rsidR="006E0159">
        <w:t xml:space="preserve">ays from the date </w:t>
      </w:r>
      <w:r>
        <w:t>Parties agree good faith discussions were deemed unsuccessful.</w:t>
      </w:r>
      <w:r w:rsidR="006E0159">
        <w:t xml:space="preserve">  </w:t>
      </w:r>
      <w:bookmarkEnd w:id="2563"/>
      <w:r w:rsidR="00192FC8">
        <w:t xml:space="preserve"> </w:t>
      </w:r>
    </w:p>
    <w:p w:rsidR="00302D66" w:rsidRDefault="00DE3EF6" w:rsidP="00302D66">
      <w:pPr>
        <w:pStyle w:val="GPSL2numberedclause"/>
      </w:pPr>
      <w:bookmarkStart w:id="2564" w:name="_Ref365642737"/>
      <w:r w:rsidRPr="00CE2EC6">
        <w:t>If</w:t>
      </w:r>
      <w:r w:rsidR="00302D66" w:rsidRPr="00302D66">
        <w:t xml:space="preserve"> </w:t>
      </w:r>
      <w:r w:rsidR="00302D66">
        <w:t>Senior Officers:</w:t>
      </w:r>
    </w:p>
    <w:p w:rsidR="00302D66" w:rsidRDefault="00302D66" w:rsidP="004364DA">
      <w:pPr>
        <w:pStyle w:val="GPSL3numberedclause"/>
      </w:pPr>
      <w:r>
        <w:t xml:space="preserve">are </w:t>
      </w:r>
      <w:r w:rsidRPr="00302D66">
        <w:t>of the reasonable opinion that the resolution of a Dispute by commercial negotiation, or the continuance of commercial negotiations, will not result in an appropriate solution</w:t>
      </w:r>
      <w:r>
        <w:t>; or</w:t>
      </w:r>
    </w:p>
    <w:p w:rsidR="00302D66" w:rsidRDefault="00302D66" w:rsidP="004364DA">
      <w:pPr>
        <w:pStyle w:val="GPSL3numberedclause"/>
      </w:pPr>
      <w:r>
        <w:t>fail to resolve the Dispute in the timelines under paragraph 3.2</w:t>
      </w:r>
      <w:r w:rsidR="00DE1210">
        <w:t xml:space="preserve"> of this Call Off Schedule 11</w:t>
      </w:r>
      <w:r>
        <w:t>,</w:t>
      </w:r>
    </w:p>
    <w:p w:rsidR="00302D66" w:rsidRPr="00302D66" w:rsidRDefault="00F70F03" w:rsidP="004364DA">
      <w:pPr>
        <w:pStyle w:val="GPSL3numberedclause"/>
        <w:numPr>
          <w:ilvl w:val="0"/>
          <w:numId w:val="0"/>
        </w:numPr>
        <w:ind w:left="1134"/>
      </w:pPr>
      <w:r>
        <w:lastRenderedPageBreak/>
        <w:t xml:space="preserve">commercial negotiations </w:t>
      </w:r>
      <w:r w:rsidR="007F3CDB">
        <w:t>shall</w:t>
      </w:r>
      <w:r>
        <w:t xml:space="preserve"> be deemed unsuccessful and either Party may </w:t>
      </w:r>
      <w:r w:rsidR="009302AC">
        <w:t>serve</w:t>
      </w:r>
      <w:r>
        <w:t xml:space="preserve"> a Dispute Notice</w:t>
      </w:r>
      <w:r w:rsidR="00815B23">
        <w:t xml:space="preserve"> in accordance with paragraphs 3.4 and 3.5 of this Call Off Schedule 11</w:t>
      </w:r>
      <w:r>
        <w:t>.</w:t>
      </w:r>
    </w:p>
    <w:p w:rsidR="005332F4" w:rsidRDefault="005332F4" w:rsidP="004364DA">
      <w:pPr>
        <w:pStyle w:val="GPSL2numberedclause"/>
        <w:numPr>
          <w:ilvl w:val="0"/>
          <w:numId w:val="0"/>
        </w:numPr>
        <w:ind w:left="1134"/>
      </w:pPr>
    </w:p>
    <w:bookmarkEnd w:id="2564"/>
    <w:p w:rsidR="00DE3EF6" w:rsidRPr="00CE2EC6" w:rsidRDefault="00DE3EF6" w:rsidP="004364DA">
      <w:pPr>
        <w:pStyle w:val="GPSL2numberedclause"/>
        <w:numPr>
          <w:ilvl w:val="0"/>
          <w:numId w:val="0"/>
        </w:numPr>
        <w:ind w:left="1134"/>
      </w:pPr>
    </w:p>
    <w:p w:rsidR="009752FD" w:rsidRPr="00D328F6" w:rsidRDefault="009752FD" w:rsidP="009752FD">
      <w:pPr>
        <w:pStyle w:val="GPSL2numberedclause"/>
        <w:numPr>
          <w:ilvl w:val="0"/>
          <w:numId w:val="0"/>
        </w:numPr>
        <w:ind w:left="567"/>
        <w:rPr>
          <w:u w:val="single"/>
        </w:rPr>
      </w:pPr>
      <w:r w:rsidRPr="00D328F6">
        <w:rPr>
          <w:u w:val="single"/>
        </w:rPr>
        <w:t>Dispute Notice</w:t>
      </w:r>
    </w:p>
    <w:p w:rsidR="009752FD" w:rsidRPr="00CE2EC6" w:rsidRDefault="009752FD" w:rsidP="009752FD">
      <w:pPr>
        <w:pStyle w:val="GPSL2numberedclause"/>
      </w:pPr>
      <w:r w:rsidRPr="00CE2EC6">
        <w:t>The Dispute Notice shall set out:</w:t>
      </w:r>
    </w:p>
    <w:p w:rsidR="009752FD" w:rsidRPr="00CE2EC6" w:rsidRDefault="009752FD" w:rsidP="009752FD">
      <w:pPr>
        <w:pStyle w:val="GPSL3numberedclause"/>
      </w:pPr>
      <w:r w:rsidRPr="00CE2EC6">
        <w:t>the material particulars of the Dispute;</w:t>
      </w:r>
    </w:p>
    <w:p w:rsidR="009752FD" w:rsidRPr="00CE2EC6" w:rsidRDefault="009752FD" w:rsidP="009752FD">
      <w:pPr>
        <w:pStyle w:val="GPSL3numberedclause"/>
      </w:pPr>
      <w:r w:rsidRPr="00CE2EC6">
        <w:t xml:space="preserve">the reasons why the Party serving the Dispute Notice believes that the Dispute has arisen; </w:t>
      </w:r>
      <w:r w:rsidR="00B73162">
        <w:t>and</w:t>
      </w:r>
    </w:p>
    <w:p w:rsidR="009752FD" w:rsidRPr="00CE2EC6" w:rsidRDefault="009752FD" w:rsidP="009752FD">
      <w:pPr>
        <w:pStyle w:val="GPSL3numberedclause"/>
      </w:pPr>
      <w:r w:rsidRPr="00CE2EC6">
        <w:t xml:space="preserve">if the Party serving the Dispute Notice believes that the Dispute should be dealt with under the Expedited Dispute Timetable as set out in paragraph </w:t>
      </w:r>
      <w:r w:rsidR="00815B23">
        <w:t>7</w:t>
      </w:r>
      <w:r w:rsidRPr="00CE2EC6">
        <w:t xml:space="preserve"> of this Call Off Schedule 11, the reason why.</w:t>
      </w:r>
    </w:p>
    <w:p w:rsidR="009752FD" w:rsidRPr="00CE2EC6" w:rsidRDefault="009752FD" w:rsidP="004364DA">
      <w:pPr>
        <w:pStyle w:val="GPSL2numberedclause"/>
      </w:pPr>
      <w:r w:rsidRPr="00CE2EC6">
        <w:t>Unless agreed otherwise in writing, the Parties shall continue to comply with their respective obligations under this Call Off Contract regardless of the nature of the Dispute and notwithstanding the referral of the Dispute to the Dispute Resolution Procedure.</w:t>
      </w:r>
    </w:p>
    <w:p w:rsidR="00E13960" w:rsidRPr="00CE2EC6" w:rsidRDefault="00DE3EF6" w:rsidP="00036474">
      <w:pPr>
        <w:pStyle w:val="GPSL1SCHEDULEHeading"/>
        <w:rPr>
          <w:rFonts w:ascii="Calibri" w:hAnsi="Calibri"/>
        </w:rPr>
      </w:pPr>
      <w:bookmarkStart w:id="2565" w:name="_Ref365644460"/>
      <w:r w:rsidRPr="00CE2EC6">
        <w:rPr>
          <w:rFonts w:ascii="Calibri" w:hAnsi="Calibri"/>
        </w:rPr>
        <w:t>MEDIATION</w:t>
      </w:r>
      <w:bookmarkEnd w:id="2565"/>
    </w:p>
    <w:p w:rsidR="00DE3EF6" w:rsidRPr="00CE2EC6" w:rsidRDefault="005332F4" w:rsidP="005E4232">
      <w:pPr>
        <w:pStyle w:val="GPSL2numberedclause"/>
      </w:pPr>
      <w:r>
        <w:t>Pursuant to paragraph 2.1.3</w:t>
      </w:r>
      <w:r w:rsidR="00AD13E5">
        <w:t xml:space="preserve"> of this Call Off Schedule 11</w:t>
      </w:r>
      <w:r>
        <w:t>, i</w:t>
      </w:r>
      <w:r w:rsidR="00DE3EF6" w:rsidRPr="00CE2EC6">
        <w:t xml:space="preserve">f a </w:t>
      </w:r>
      <w:r w:rsidR="00B73162">
        <w:t>Dispute</w:t>
      </w:r>
      <w:r w:rsidR="00B73162" w:rsidRPr="00CE2EC6">
        <w:t xml:space="preserve"> </w:t>
      </w:r>
      <w:r w:rsidR="00DE3EF6" w:rsidRPr="00CE2EC6">
        <w:t xml:space="preserve">Notice is served, the Parties shall attempt to resolve the </w:t>
      </w:r>
      <w:r w:rsidR="0095096C">
        <w:t>D</w:t>
      </w:r>
      <w:r w:rsidR="00DE3EF6" w:rsidRPr="00CE2EC6">
        <w:t>ispute</w:t>
      </w:r>
      <w:r w:rsidR="00B73162">
        <w:t xml:space="preserve"> by way of mediation. The Parties may follow</w:t>
      </w:r>
      <w:r w:rsidR="00DE3EF6" w:rsidRPr="00CE2EC6">
        <w:t xml:space="preserve"> </w:t>
      </w:r>
      <w:r w:rsidR="00B73162">
        <w:t>the</w:t>
      </w:r>
      <w:r w:rsidR="00DE3EF6" w:rsidRPr="00CE2EC6">
        <w:t xml:space="preserve"> CEDR's Model Mediation </w:t>
      </w:r>
      <w:r w:rsidR="0038727F">
        <w:t>Procedure</w:t>
      </w:r>
      <w:r w:rsidR="0038727F" w:rsidRPr="00CE2EC6">
        <w:t xml:space="preserve"> </w:t>
      </w:r>
      <w:r w:rsidR="00DE3EF6" w:rsidRPr="00CE2EC6">
        <w:t xml:space="preserve">which </w:t>
      </w:r>
      <w:r w:rsidR="0038727F" w:rsidRPr="0038727F">
        <w:t xml:space="preserve">is current at the time the </w:t>
      </w:r>
      <w:r w:rsidR="00F607F8">
        <w:t>Dispute</w:t>
      </w:r>
      <w:r w:rsidR="0038727F" w:rsidRPr="0038727F">
        <w:t xml:space="preserve"> Notice is served (or such other version as the Parties may agree)</w:t>
      </w:r>
      <w:r w:rsidR="0095096C">
        <w:t xml:space="preserve"> or </w:t>
      </w:r>
      <w:r w:rsidR="00DA2EF1">
        <w:t xml:space="preserve">a mediation procedure </w:t>
      </w:r>
      <w:r w:rsidR="0095096C">
        <w:t>that is agreed between the Parties</w:t>
      </w:r>
      <w:r w:rsidR="00DE3EF6" w:rsidRPr="00CE2EC6">
        <w:t>.</w:t>
      </w:r>
    </w:p>
    <w:p w:rsidR="00C45B75" w:rsidRDefault="00DE3EF6" w:rsidP="00C45B75">
      <w:pPr>
        <w:pStyle w:val="GPSL2numberedclause"/>
      </w:pPr>
      <w:bookmarkStart w:id="2566" w:name="_Ref365644398"/>
      <w:r w:rsidRPr="00CE2EC6">
        <w:t xml:space="preserve">If the Parties are unable to agree on the joint appointment of a Mediator within </w:t>
      </w:r>
      <w:r w:rsidR="00203754" w:rsidRPr="00CE2EC6">
        <w:t>thirty (</w:t>
      </w:r>
      <w:r w:rsidRPr="00CE2EC6">
        <w:t>30</w:t>
      </w:r>
      <w:r w:rsidR="00203754" w:rsidRPr="00CE2EC6">
        <w:t>)</w:t>
      </w:r>
      <w:r w:rsidRPr="00CE2EC6">
        <w:t xml:space="preserve"> Working Days from service of the </w:t>
      </w:r>
      <w:r w:rsidR="00DA2EF1">
        <w:t>Dispute</w:t>
      </w:r>
      <w:r w:rsidR="00DA2EF1" w:rsidRPr="00CE2EC6">
        <w:t xml:space="preserve"> </w:t>
      </w:r>
      <w:r w:rsidRPr="00CE2EC6">
        <w:t>Notice then either Party may apply to CEDR to nominate the Mediator</w:t>
      </w:r>
      <w:r w:rsidR="00C45B75">
        <w:t xml:space="preserve">. </w:t>
      </w:r>
    </w:p>
    <w:p w:rsidR="00C45B75" w:rsidRDefault="00C45B75" w:rsidP="00C45B75">
      <w:pPr>
        <w:pStyle w:val="GPSL2numberedclause"/>
      </w:pPr>
      <w:r>
        <w:t>If neither Party a</w:t>
      </w:r>
      <w:r w:rsidR="00FF79EB">
        <w:t>pplies to CEDR to nominate the M</w:t>
      </w:r>
      <w:r>
        <w:t>ediator or an application to CEDR is unsuccessful under paragraph 4.2</w:t>
      </w:r>
      <w:r w:rsidR="00F607F8">
        <w:t xml:space="preserve"> of this Call Off Schedule 11</w:t>
      </w:r>
      <w:r>
        <w:t>, either Party</w:t>
      </w:r>
      <w:r w:rsidR="00815B23">
        <w:t xml:space="preserve"> </w:t>
      </w:r>
      <w:r w:rsidR="00E551BF">
        <w:t>may proceed to</w:t>
      </w:r>
      <w:r>
        <w:t>:</w:t>
      </w:r>
    </w:p>
    <w:p w:rsidR="00E551BF" w:rsidRDefault="00E551BF" w:rsidP="004364DA">
      <w:pPr>
        <w:pStyle w:val="GPSL3numberedclause"/>
      </w:pPr>
      <w:r>
        <w:t>hold further discussions between Senior Officers; or</w:t>
      </w:r>
    </w:p>
    <w:p w:rsidR="00C45B75" w:rsidRDefault="00C45B75" w:rsidP="004364DA">
      <w:pPr>
        <w:pStyle w:val="GPSL3numberedclause"/>
      </w:pPr>
      <w:r>
        <w:t>an Expert determination, as prescribed in paragraph 5 of this Call Off Schedule 11; or</w:t>
      </w:r>
    </w:p>
    <w:p w:rsidR="00C45B75" w:rsidRDefault="00C45B75" w:rsidP="004364DA">
      <w:pPr>
        <w:pStyle w:val="GPSL3numberedclause"/>
      </w:pPr>
      <w:r>
        <w:t xml:space="preserve">arbitration, </w:t>
      </w:r>
      <w:r w:rsidRPr="00C45B75">
        <w:t>as prescribed in paragraph</w:t>
      </w:r>
      <w:r>
        <w:t xml:space="preserve"> 6 of this Call Off Schedule 11; or</w:t>
      </w:r>
    </w:p>
    <w:p w:rsidR="008D0A60" w:rsidRPr="00CE2EC6" w:rsidRDefault="00C45B75" w:rsidP="004364DA">
      <w:pPr>
        <w:pStyle w:val="GPSL3numberedclause"/>
      </w:pPr>
      <w:r>
        <w:t xml:space="preserve">litigation </w:t>
      </w:r>
      <w:r w:rsidRPr="00C45B75">
        <w:t>in accordance with Clause 57 of this Call Off Contract (</w:t>
      </w:r>
      <w:r>
        <w:t>Governing Law and Jurisdiction).</w:t>
      </w:r>
      <w:bookmarkEnd w:id="2566"/>
    </w:p>
    <w:p w:rsidR="00DE3EF6" w:rsidRPr="00CE2EC6" w:rsidRDefault="00DE3EF6" w:rsidP="005E4232">
      <w:pPr>
        <w:pStyle w:val="GPSL2numberedclause"/>
      </w:pPr>
      <w:r w:rsidRPr="00CE2EC6">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C9243A" w:rsidRDefault="00DE3EF6" w:rsidP="005E4232">
      <w:pPr>
        <w:pStyle w:val="GPSL2numberedclause"/>
      </w:pPr>
      <w:r w:rsidRPr="00CE2EC6">
        <w:t xml:space="preserve">Any settlement reached in the mediation shall not be legally binding until it has been reduced to writing and signed by, or on behalf of, the Parties (in accordance with the </w:t>
      </w:r>
      <w:r w:rsidRPr="00CE2EC6">
        <w:lastRenderedPageBreak/>
        <w:t>Variation Procedure where appropriate). The Mediator shall assist the Parties in recording the outcome of the mediation.</w:t>
      </w:r>
    </w:p>
    <w:p w:rsidR="00DA2EF1" w:rsidRDefault="00DA2EF1" w:rsidP="005E4232">
      <w:pPr>
        <w:pStyle w:val="GPSL2numberedclause"/>
      </w:pPr>
      <w:r>
        <w:t xml:space="preserve">The costs of any mediation procedure used to resolve the Dispute under this </w:t>
      </w:r>
      <w:r w:rsidR="00CE44FF">
        <w:t>paragraph</w:t>
      </w:r>
      <w:r>
        <w:t xml:space="preserve"> 4</w:t>
      </w:r>
      <w:r w:rsidR="00CE44FF">
        <w:t xml:space="preserve"> of </w:t>
      </w:r>
      <w:r w:rsidR="007F3CDB">
        <w:t xml:space="preserve">this </w:t>
      </w:r>
      <w:r w:rsidR="00CE44FF">
        <w:t>Call Off Schedule 11</w:t>
      </w:r>
      <w:r>
        <w:t xml:space="preserve"> s</w:t>
      </w:r>
      <w:r w:rsidR="00CE44FF">
        <w:t>hall be shared equally between the Parties</w:t>
      </w:r>
      <w:r>
        <w:t>.</w:t>
      </w:r>
    </w:p>
    <w:p w:rsidR="00717885" w:rsidRDefault="00717885" w:rsidP="004364DA">
      <w:pPr>
        <w:pStyle w:val="GPSL2numberedclause"/>
        <w:numPr>
          <w:ilvl w:val="0"/>
          <w:numId w:val="0"/>
        </w:numPr>
        <w:ind w:left="1134"/>
      </w:pPr>
    </w:p>
    <w:p w:rsidR="00717885" w:rsidRPr="00CE2EC6" w:rsidRDefault="00717885" w:rsidP="004364DA">
      <w:pPr>
        <w:pStyle w:val="GPSL2numberedclause"/>
        <w:numPr>
          <w:ilvl w:val="0"/>
          <w:numId w:val="0"/>
        </w:numPr>
        <w:ind w:left="1134"/>
      </w:pPr>
    </w:p>
    <w:p w:rsidR="00E13960" w:rsidRPr="00CE2EC6" w:rsidRDefault="00DE3EF6" w:rsidP="00036474">
      <w:pPr>
        <w:pStyle w:val="GPSL1SCHEDULEHeading"/>
        <w:rPr>
          <w:rFonts w:ascii="Calibri" w:hAnsi="Calibri"/>
        </w:rPr>
      </w:pPr>
      <w:bookmarkStart w:id="2567" w:name="_Ref365636510"/>
      <w:r w:rsidRPr="00CE2EC6">
        <w:rPr>
          <w:rFonts w:ascii="Calibri" w:hAnsi="Calibri"/>
        </w:rPr>
        <w:t>EXPERT DETERMINATION</w:t>
      </w:r>
      <w:bookmarkEnd w:id="2567"/>
    </w:p>
    <w:p w:rsidR="00DE3EF6" w:rsidRPr="00CE2EC6" w:rsidRDefault="00DE3EF6" w:rsidP="005E4232">
      <w:pPr>
        <w:pStyle w:val="GPSL2numberedclause"/>
      </w:pPr>
      <w:r w:rsidRPr="00CE2EC6">
        <w:t xml:space="preserve">If a Dispute relates to any aspect of the technology underlying the provision of the </w:t>
      </w:r>
      <w:r w:rsidR="001215F0">
        <w:t>Services</w:t>
      </w:r>
      <w:r w:rsidRPr="00CE2EC6">
        <w:t xml:space="preserve"> or otherwise relates to a technical </w:t>
      </w:r>
      <w:r w:rsidR="0038727F">
        <w:t xml:space="preserve">matter of an accounting </w:t>
      </w:r>
      <w:r w:rsidRPr="00CE2EC6">
        <w:t xml:space="preserve">or </w:t>
      </w:r>
      <w:r w:rsidR="0038727F">
        <w:t xml:space="preserve">financing </w:t>
      </w:r>
      <w:r w:rsidRPr="00CE2EC6">
        <w:t>nature (as the Parties may agree), either Party may request (</w:t>
      </w:r>
      <w:r w:rsidR="00380DD0">
        <w:t>such</w:t>
      </w:r>
      <w:r w:rsidR="00380DD0" w:rsidRPr="00CE2EC6">
        <w:t xml:space="preserve"> </w:t>
      </w:r>
      <w:r w:rsidRPr="00CE2EC6">
        <w:t xml:space="preserve">request </w:t>
      </w:r>
      <w:r w:rsidR="00862C49">
        <w:t>shall</w:t>
      </w:r>
      <w:r w:rsidR="00862C49" w:rsidRPr="00CE2EC6">
        <w:t xml:space="preserve"> </w:t>
      </w:r>
      <w:r w:rsidRPr="00CE2EC6">
        <w:t>not be unreasonably withheld or delayed</w:t>
      </w:r>
      <w:r w:rsidR="00380DD0">
        <w:t xml:space="preserve"> by the Parties</w:t>
      </w:r>
      <w:r w:rsidRPr="00CE2EC6">
        <w:t>) by written notice to the other that the Dispute is referred to an Expert for determination.</w:t>
      </w:r>
    </w:p>
    <w:p w:rsidR="00DE3EF6" w:rsidRPr="00CE2EC6" w:rsidRDefault="00DE3EF6" w:rsidP="005E4232">
      <w:pPr>
        <w:pStyle w:val="GPSL2numberedclause"/>
      </w:pPr>
      <w:bookmarkStart w:id="2568" w:name="_Ref365644387"/>
      <w:r w:rsidRPr="00CE2EC6">
        <w:t xml:space="preserve">The Expert shall be appointed by agreement in writing between the Parties, but in the event of a failure to agree within </w:t>
      </w:r>
      <w:r w:rsidR="00203754" w:rsidRPr="00CE2EC6">
        <w:t>ten (</w:t>
      </w:r>
      <w:r w:rsidRPr="00CE2EC6">
        <w:t>10</w:t>
      </w:r>
      <w:r w:rsidR="00203754" w:rsidRPr="00CE2EC6">
        <w:t>)</w:t>
      </w:r>
      <w:r w:rsidRPr="00CE2EC6">
        <w:t xml:space="preserve"> Working Days, or if the person appointed is unable or unwilling to act, the Expert shall be appointed on the instructions of the </w:t>
      </w:r>
      <w:r w:rsidR="00622921" w:rsidRPr="00CE2EC6">
        <w:t>relevant professional body</w:t>
      </w:r>
      <w:r w:rsidRPr="00CE2EC6">
        <w:t>.</w:t>
      </w:r>
      <w:bookmarkEnd w:id="2568"/>
    </w:p>
    <w:p w:rsidR="00DE3EF6" w:rsidRPr="00CE2EC6" w:rsidRDefault="00DE3EF6" w:rsidP="005E4232">
      <w:pPr>
        <w:pStyle w:val="GPSL2numberedclause"/>
      </w:pPr>
      <w:r w:rsidRPr="00CE2EC6">
        <w:t>The Expert shall act on the following basis:</w:t>
      </w:r>
    </w:p>
    <w:p w:rsidR="008D0A60" w:rsidRPr="00CE2EC6" w:rsidRDefault="00DE3EF6" w:rsidP="00AC1DE2">
      <w:pPr>
        <w:pStyle w:val="GPSL3numberedclause"/>
      </w:pPr>
      <w:r w:rsidRPr="00CE2EC6">
        <w:t>he/she shall act as an expert and not as an arbitrator and shall act fairly and impartially;</w:t>
      </w:r>
    </w:p>
    <w:p w:rsidR="00E13960" w:rsidRPr="00CE2EC6" w:rsidRDefault="00DE3EF6" w:rsidP="00AC1DE2">
      <w:pPr>
        <w:pStyle w:val="GPSL3numberedclause"/>
      </w:pPr>
      <w:r w:rsidRPr="00CE2EC6">
        <w:t>the Expert's determination shall (in the absence of a material failure to follow the agreed procedures) be final and binding on the Parties;</w:t>
      </w:r>
    </w:p>
    <w:p w:rsidR="00E13960" w:rsidRPr="00CE2EC6" w:rsidRDefault="00DE3EF6" w:rsidP="00AC1DE2">
      <w:pPr>
        <w:pStyle w:val="GPSL3numberedclause"/>
      </w:pPr>
      <w:r w:rsidRPr="00CE2EC6">
        <w:t xml:space="preserve">the Expert shall decide the procedure to be followed in the determination and shall be requested to make his/her determination within </w:t>
      </w:r>
      <w:r w:rsidR="00203754" w:rsidRPr="00CE2EC6">
        <w:t>thirty (</w:t>
      </w:r>
      <w:r w:rsidRPr="00CE2EC6">
        <w:t>30</w:t>
      </w:r>
      <w:r w:rsidR="00203754" w:rsidRPr="00CE2EC6">
        <w:t>)</w:t>
      </w:r>
      <w:r w:rsidRPr="00CE2EC6">
        <w:t> Working Days of his appointment or as soon as reasonably practicable thereafter and the Parties shall assist and provide the documentation that the Expert requires for the purpose of the determination;</w:t>
      </w:r>
    </w:p>
    <w:p w:rsidR="00E13960" w:rsidRPr="00CE2EC6" w:rsidRDefault="00DE3EF6" w:rsidP="00AC1DE2">
      <w:pPr>
        <w:pStyle w:val="GPSL3numberedclause"/>
      </w:pPr>
      <w:r w:rsidRPr="00CE2EC6">
        <w:t xml:space="preserve">any amount payable by one Party to another as a result of the Expert's determination shall be due and payable within </w:t>
      </w:r>
      <w:r w:rsidR="00203754" w:rsidRPr="00CE2EC6">
        <w:t>twenty (</w:t>
      </w:r>
      <w:r w:rsidRPr="00CE2EC6">
        <w:t>20</w:t>
      </w:r>
      <w:r w:rsidR="00203754" w:rsidRPr="00CE2EC6">
        <w:t>)</w:t>
      </w:r>
      <w:r w:rsidRPr="00CE2EC6">
        <w:t> Working Days of the Expert's determination being notified to the Parties;</w:t>
      </w:r>
    </w:p>
    <w:p w:rsidR="00E13960" w:rsidRPr="00CE2EC6" w:rsidRDefault="00DE3EF6" w:rsidP="00AC1DE2">
      <w:pPr>
        <w:pStyle w:val="GPSL3numberedclause"/>
      </w:pPr>
      <w:r w:rsidRPr="00CE2EC6">
        <w:t>the process shall be conducted in private and shall be confidential; and</w:t>
      </w:r>
    </w:p>
    <w:p w:rsidR="00E13960" w:rsidRPr="00CE2EC6" w:rsidRDefault="00DE3EF6" w:rsidP="00AC1DE2">
      <w:pPr>
        <w:pStyle w:val="GPSL3numberedclause"/>
      </w:pPr>
      <w:r w:rsidRPr="00CE2EC6">
        <w:t>the Expert shall determine how and by whom the costs of the determination, including his/her fees and expenses, are to be paid.</w:t>
      </w:r>
    </w:p>
    <w:p w:rsidR="008D0A60" w:rsidRPr="00CE2EC6" w:rsidRDefault="00DE3EF6" w:rsidP="00036474">
      <w:pPr>
        <w:pStyle w:val="GPSL1SCHEDULEHeading"/>
        <w:rPr>
          <w:rFonts w:ascii="Calibri" w:hAnsi="Calibri"/>
        </w:rPr>
      </w:pPr>
      <w:r w:rsidRPr="00CE2EC6">
        <w:rPr>
          <w:rFonts w:ascii="Calibri" w:hAnsi="Calibri"/>
        </w:rPr>
        <w:t>ARBITRATION</w:t>
      </w:r>
    </w:p>
    <w:p w:rsidR="00DE3EF6" w:rsidRPr="00CE2EC6" w:rsidRDefault="008C3703" w:rsidP="005E4232">
      <w:pPr>
        <w:pStyle w:val="GPSL2numberedclause"/>
      </w:pPr>
      <w:bookmarkStart w:id="2569" w:name="_Ref365645044"/>
      <w:r>
        <w:t>Either of the</w:t>
      </w:r>
      <w:r w:rsidRPr="00CE2EC6">
        <w:t xml:space="preserve"> </w:t>
      </w:r>
      <w:r>
        <w:t>Parties</w:t>
      </w:r>
      <w:r w:rsidRPr="00CE2EC6">
        <w:t xml:space="preserve"> </w:t>
      </w:r>
      <w:r w:rsidR="00DE3EF6" w:rsidRPr="00CE2EC6">
        <w:t>may</w:t>
      </w:r>
      <w:r w:rsidR="009D72FF">
        <w:t>,</w:t>
      </w:r>
      <w:r w:rsidR="00DE3EF6" w:rsidRPr="00CE2EC6">
        <w:t xml:space="preserve"> at any time before court proceedings are commenced</w:t>
      </w:r>
      <w:r w:rsidR="009D72FF">
        <w:t xml:space="preserve"> and after the Parties have attempted to resolve the Dispute in good faith, by commercial negotiation </w:t>
      </w:r>
      <w:r>
        <w:t xml:space="preserve">, </w:t>
      </w:r>
      <w:r w:rsidR="009D72FF">
        <w:t>mediation</w:t>
      </w:r>
      <w:r>
        <w:t xml:space="preserve"> and Expert determination</w:t>
      </w:r>
      <w:r w:rsidR="009D72FF">
        <w:t xml:space="preserve"> (if applicable),</w:t>
      </w:r>
      <w:r w:rsidR="00DE3EF6" w:rsidRPr="00CE2EC6">
        <w:t xml:space="preserve"> refer the Dispute to arbitration in accordance with the provisions of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1F0E21">
        <w:t>6.4</w:t>
      </w:r>
      <w:r w:rsidR="009F474C" w:rsidRPr="00CE2EC6">
        <w:fldChar w:fldCharType="end"/>
      </w:r>
      <w:r w:rsidR="00203754" w:rsidRPr="00CE2EC6">
        <w:t xml:space="preserve"> of this Call Off Schedule</w:t>
      </w:r>
      <w:r w:rsidR="00352FA2" w:rsidRPr="00CE2EC6">
        <w:t xml:space="preserve"> 11</w:t>
      </w:r>
      <w:r w:rsidR="00DE3EF6" w:rsidRPr="00CE2EC6">
        <w:t>.</w:t>
      </w:r>
      <w:bookmarkEnd w:id="2569"/>
    </w:p>
    <w:p w:rsidR="00DE3EF6" w:rsidRPr="00CE2EC6" w:rsidRDefault="00DE3EF6" w:rsidP="005E4232">
      <w:pPr>
        <w:pStyle w:val="GPSL2numberedclause"/>
      </w:pPr>
      <w:bookmarkStart w:id="2570" w:name="_Ref365642677"/>
      <w:r w:rsidRPr="00CE2EC6">
        <w:t xml:space="preserve">Before the Supplier commences court proceedings or arbitration, it shall serve written notice on the Customer of its intentions and the Customer shall have </w:t>
      </w:r>
      <w:r w:rsidR="00C578A0" w:rsidRPr="00CE2EC6">
        <w:t>fifteen (</w:t>
      </w:r>
      <w:r w:rsidRPr="00CE2EC6">
        <w:t>15</w:t>
      </w:r>
      <w:r w:rsidR="00C578A0" w:rsidRPr="00CE2EC6">
        <w:t xml:space="preserve">) </w:t>
      </w:r>
      <w:r w:rsidRPr="00CE2EC6">
        <w:t>Working Days following receipt of such notice to serve a reply (a “</w:t>
      </w:r>
      <w:r w:rsidRPr="00CE2EC6">
        <w:rPr>
          <w:b/>
        </w:rPr>
        <w:t>Counter Notice</w:t>
      </w:r>
      <w:r w:rsidRPr="00CE2EC6">
        <w:t xml:space="preserve">”) on </w:t>
      </w:r>
      <w:r w:rsidRPr="00CE2EC6">
        <w:lastRenderedPageBreak/>
        <w:t>the Supplier requiring the Dispute to be referred to and resolved by arbitration in accordance with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1F0E21">
        <w:t>6.4</w:t>
      </w:r>
      <w:r w:rsidR="009F474C" w:rsidRPr="00CE2EC6">
        <w:fldChar w:fldCharType="end"/>
      </w:r>
      <w:r w:rsidR="00203754" w:rsidRPr="00CE2EC6">
        <w:t xml:space="preserve"> of this Call Off Schedule</w:t>
      </w:r>
      <w:r w:rsidR="00352FA2" w:rsidRPr="00CE2EC6">
        <w:t xml:space="preserve"> 11</w:t>
      </w:r>
      <w:r w:rsidR="00203754" w:rsidRPr="00CE2EC6">
        <w:t xml:space="preserve"> </w:t>
      </w:r>
      <w:r w:rsidRPr="00CE2EC6">
        <w:t xml:space="preserve">or be subject to the jurisdiction of the courts in accordance with Clause </w:t>
      </w:r>
      <w:r w:rsidR="009F474C" w:rsidRPr="00CE2EC6">
        <w:fldChar w:fldCharType="begin"/>
      </w:r>
      <w:r w:rsidR="00203754" w:rsidRPr="00CE2EC6">
        <w:instrText xml:space="preserve"> REF _Ref364756346 \r \h </w:instrText>
      </w:r>
      <w:r w:rsidR="00F54E49" w:rsidRPr="00CE2EC6">
        <w:instrText xml:space="preserve"> \* MERGEFORMAT </w:instrText>
      </w:r>
      <w:r w:rsidR="009F474C" w:rsidRPr="00CE2EC6">
        <w:fldChar w:fldCharType="separate"/>
      </w:r>
      <w:r w:rsidR="001F0E21">
        <w:t>57</w:t>
      </w:r>
      <w:r w:rsidR="009F474C" w:rsidRPr="00CE2EC6">
        <w:fldChar w:fldCharType="end"/>
      </w:r>
      <w:r w:rsidR="00203754" w:rsidRPr="00CE2EC6">
        <w:t xml:space="preserve"> of this Call Off Contract</w:t>
      </w:r>
      <w:r w:rsidRPr="00CE2EC6">
        <w:t xml:space="preserve"> (Governing Law and Jurisdiction). The Supplier shall not commence any court proceedings or arbitration until the expiry of such </w:t>
      </w:r>
      <w:r w:rsidR="00203754" w:rsidRPr="00CE2EC6">
        <w:t>fifteen (</w:t>
      </w:r>
      <w:r w:rsidRPr="00CE2EC6">
        <w:t>15</w:t>
      </w:r>
      <w:r w:rsidR="00203754" w:rsidRPr="00CE2EC6">
        <w:t>)</w:t>
      </w:r>
      <w:r w:rsidRPr="00CE2EC6">
        <w:t> Working Day period.</w:t>
      </w:r>
      <w:bookmarkEnd w:id="2570"/>
      <w:r w:rsidRPr="00CE2EC6">
        <w:t xml:space="preserve"> </w:t>
      </w:r>
    </w:p>
    <w:p w:rsidR="008D0A60" w:rsidRPr="00CE2EC6" w:rsidRDefault="00DE3EF6" w:rsidP="005E4232">
      <w:pPr>
        <w:pStyle w:val="GPSL2numberedclause"/>
      </w:pPr>
      <w:bookmarkStart w:id="2571" w:name="_Ref365645053"/>
      <w:r w:rsidRPr="00CE2EC6">
        <w:t>If:</w:t>
      </w:r>
      <w:bookmarkEnd w:id="2571"/>
    </w:p>
    <w:p w:rsidR="00B4253B" w:rsidRPr="00CE2EC6" w:rsidRDefault="00DE3EF6" w:rsidP="00AC1DE2">
      <w:pPr>
        <w:pStyle w:val="GPSL3numberedclause"/>
      </w:pPr>
      <w:r w:rsidRPr="00CE2EC6">
        <w:t>the Counter Notice requires the Dispute to be referred to arbitration, the provisions of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1F0E21">
        <w:t>6.4</w:t>
      </w:r>
      <w:r w:rsidR="009F474C" w:rsidRPr="00CE2EC6">
        <w:fldChar w:fldCharType="end"/>
      </w:r>
      <w:r w:rsidR="00203754" w:rsidRPr="00CE2EC6">
        <w:t xml:space="preserve"> of this Call Off Schedule</w:t>
      </w:r>
      <w:r w:rsidR="00352FA2" w:rsidRPr="00CE2EC6">
        <w:t xml:space="preserve"> 11</w:t>
      </w:r>
      <w:r w:rsidRPr="00CE2EC6">
        <w:t xml:space="preserve"> shall apply; </w:t>
      </w:r>
    </w:p>
    <w:p w:rsidR="008D0A60" w:rsidRPr="00CE2EC6" w:rsidRDefault="00DE3EF6" w:rsidP="00AC1DE2">
      <w:pPr>
        <w:pStyle w:val="GPSL3numberedclause"/>
      </w:pPr>
      <w:r w:rsidRPr="00CE2EC6">
        <w:t>the Counter Notice requires the Dispute to be subject to the exclusive jurisdiction of the courts in accordance with Clause 61</w:t>
      </w:r>
      <w:r w:rsidR="003B3703" w:rsidRPr="00CE2EC6">
        <w:t xml:space="preserve"> of this Call Off Contract</w:t>
      </w:r>
      <w:r w:rsidRPr="00CE2EC6">
        <w:t xml:space="preserve"> (Governing Law and Jurisdiction), the Dispute shall be so referred to the courts and the Supplier shall not commence arbitration proceedings; </w:t>
      </w:r>
    </w:p>
    <w:p w:rsidR="00B4253B" w:rsidRPr="00CE2EC6" w:rsidRDefault="00DE3EF6" w:rsidP="00AC1DE2">
      <w:pPr>
        <w:pStyle w:val="GPSL3numberedclause"/>
      </w:pPr>
      <w:r w:rsidRPr="00CE2EC6">
        <w:t xml:space="preserve">the Customer does not serve a Counter Notice within the </w:t>
      </w:r>
      <w:r w:rsidR="00203754" w:rsidRPr="00CE2EC6">
        <w:t>fifteen (</w:t>
      </w:r>
      <w:r w:rsidRPr="00CE2EC6">
        <w:t>15</w:t>
      </w:r>
      <w:r w:rsidR="00203754" w:rsidRPr="00CE2EC6">
        <w:t>)</w:t>
      </w:r>
      <w:r w:rsidRPr="00CE2EC6">
        <w:t> Working Days period referred to in paragraph </w:t>
      </w:r>
      <w:r w:rsidR="009F474C" w:rsidRPr="00CE2EC6">
        <w:fldChar w:fldCharType="begin"/>
      </w:r>
      <w:r w:rsidR="00203754" w:rsidRPr="00CE2EC6">
        <w:instrText xml:space="preserve"> REF _Ref365642677 \r \h </w:instrText>
      </w:r>
      <w:r w:rsidR="00F54E49" w:rsidRPr="00CE2EC6">
        <w:instrText xml:space="preserve"> \* MERGEFORMAT </w:instrText>
      </w:r>
      <w:r w:rsidR="009F474C" w:rsidRPr="00CE2EC6">
        <w:fldChar w:fldCharType="separate"/>
      </w:r>
      <w:r w:rsidR="001F0E21">
        <w:t>6.2</w:t>
      </w:r>
      <w:r w:rsidR="009F474C" w:rsidRPr="00CE2EC6">
        <w:fldChar w:fldCharType="end"/>
      </w:r>
      <w:r w:rsidR="00203754" w:rsidRPr="00CE2EC6">
        <w:t xml:space="preserve"> of this Call Off Schedule</w:t>
      </w:r>
      <w:r w:rsidR="00352FA2" w:rsidRPr="00CE2EC6">
        <w:t xml:space="preserve"> 11</w:t>
      </w:r>
      <w:r w:rsidRPr="00CE2EC6">
        <w:t>, the Supplier may either commence arbitration proceedings in accordance with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1F0E21">
        <w:t>6.4</w:t>
      </w:r>
      <w:r w:rsidR="009F474C" w:rsidRPr="00CE2EC6">
        <w:fldChar w:fldCharType="end"/>
      </w:r>
      <w:r w:rsidR="00203754" w:rsidRPr="00CE2EC6">
        <w:t xml:space="preserve"> of this Call Off Schedule</w:t>
      </w:r>
      <w:r w:rsidR="00352FA2" w:rsidRPr="00CE2EC6">
        <w:t xml:space="preserve"> 11</w:t>
      </w:r>
      <w:r w:rsidRPr="00CE2EC6">
        <w:t xml:space="preserve"> or commence court proceedings in the courts in accordance with </w:t>
      </w:r>
      <w:r w:rsidR="00203754" w:rsidRPr="00CE2EC6">
        <w:t xml:space="preserve">Clause </w:t>
      </w:r>
      <w:r w:rsidR="009F474C" w:rsidRPr="00CE2EC6">
        <w:fldChar w:fldCharType="begin"/>
      </w:r>
      <w:r w:rsidR="00203754" w:rsidRPr="00CE2EC6">
        <w:instrText xml:space="preserve"> REF _Ref364756346 \r \h </w:instrText>
      </w:r>
      <w:r w:rsidR="00F54E49" w:rsidRPr="00CE2EC6">
        <w:instrText xml:space="preserve"> \* MERGEFORMAT </w:instrText>
      </w:r>
      <w:r w:rsidR="009F474C" w:rsidRPr="00CE2EC6">
        <w:fldChar w:fldCharType="separate"/>
      </w:r>
      <w:r w:rsidR="001F0E21">
        <w:t>57</w:t>
      </w:r>
      <w:r w:rsidR="009F474C" w:rsidRPr="00CE2EC6">
        <w:fldChar w:fldCharType="end"/>
      </w:r>
      <w:r w:rsidR="00203754" w:rsidRPr="00CE2EC6">
        <w:t xml:space="preserve"> of this Call Off Contract (Governing Law and Jurisdiction) </w:t>
      </w:r>
      <w:r w:rsidRPr="00CE2EC6">
        <w:t>which shall (in those circumstances) have exclusive jurisdiction.</w:t>
      </w:r>
    </w:p>
    <w:p w:rsidR="00C9243A" w:rsidRPr="00CE2EC6" w:rsidRDefault="00DE3EF6" w:rsidP="005E4232">
      <w:pPr>
        <w:pStyle w:val="GPSL2numberedclause"/>
      </w:pPr>
      <w:bookmarkStart w:id="2572" w:name="_Ref365644852"/>
      <w:r w:rsidRPr="00CE2EC6">
        <w:t>In the event that any arbitration proceedings are commenced pursuant to paragraphs </w:t>
      </w:r>
      <w:r w:rsidR="009F474C" w:rsidRPr="00CE2EC6">
        <w:fldChar w:fldCharType="begin"/>
      </w:r>
      <w:r w:rsidR="00203754" w:rsidRPr="00CE2EC6">
        <w:instrText xml:space="preserve"> REF _Ref365645044 \r \h </w:instrText>
      </w:r>
      <w:r w:rsidR="00F54E49" w:rsidRPr="00CE2EC6">
        <w:instrText xml:space="preserve"> \* MERGEFORMAT </w:instrText>
      </w:r>
      <w:r w:rsidR="009F474C" w:rsidRPr="00CE2EC6">
        <w:fldChar w:fldCharType="separate"/>
      </w:r>
      <w:r w:rsidR="001F0E21">
        <w:t>6.1</w:t>
      </w:r>
      <w:r w:rsidR="009F474C" w:rsidRPr="00CE2EC6">
        <w:fldChar w:fldCharType="end"/>
      </w:r>
      <w:r w:rsidRPr="00CE2EC6">
        <w:t xml:space="preserve"> to </w:t>
      </w:r>
      <w:r w:rsidR="009F474C" w:rsidRPr="00CE2EC6">
        <w:fldChar w:fldCharType="begin"/>
      </w:r>
      <w:r w:rsidR="00203754" w:rsidRPr="00CE2EC6">
        <w:instrText xml:space="preserve"> REF _Ref365645053 \r \h </w:instrText>
      </w:r>
      <w:r w:rsidR="00F54E49" w:rsidRPr="00CE2EC6">
        <w:instrText xml:space="preserve"> \* MERGEFORMAT </w:instrText>
      </w:r>
      <w:r w:rsidR="009F474C" w:rsidRPr="00CE2EC6">
        <w:fldChar w:fldCharType="separate"/>
      </w:r>
      <w:r w:rsidR="001F0E21">
        <w:t>6.3</w:t>
      </w:r>
      <w:r w:rsidR="009F474C" w:rsidRPr="00CE2EC6">
        <w:fldChar w:fldCharType="end"/>
      </w:r>
      <w:r w:rsidR="00203754" w:rsidRPr="00CE2EC6">
        <w:t xml:space="preserve"> of this Call Off Schedule</w:t>
      </w:r>
      <w:r w:rsidR="00352FA2" w:rsidRPr="00CE2EC6">
        <w:t xml:space="preserve"> 11</w:t>
      </w:r>
      <w:r w:rsidRPr="00CE2EC6">
        <w:t>, the Parties hereby confirm that:</w:t>
      </w:r>
      <w:bookmarkEnd w:id="2572"/>
    </w:p>
    <w:p w:rsidR="00B4253B" w:rsidRPr="00CE2EC6" w:rsidRDefault="00DE3EF6" w:rsidP="00AC1DE2">
      <w:pPr>
        <w:pStyle w:val="GPSL3numberedclause"/>
      </w:pPr>
      <w:r w:rsidRPr="00CE2EC6">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CE2EC6">
        <w:rPr>
          <w:b/>
        </w:rPr>
        <w:t>LCIA</w:t>
      </w:r>
      <w:r w:rsidRPr="00CE2EC6">
        <w:t>”) (subject to paragraphs </w:t>
      </w:r>
      <w:r w:rsidR="009F474C" w:rsidRPr="00CE2EC6">
        <w:fldChar w:fldCharType="begin"/>
      </w:r>
      <w:r w:rsidR="00203754" w:rsidRPr="00CE2EC6">
        <w:instrText xml:space="preserve"> REF _Ref365645080 \r \h </w:instrText>
      </w:r>
      <w:r w:rsidR="00F54E49" w:rsidRPr="00CE2EC6">
        <w:instrText xml:space="preserve"> \* MERGEFORMAT </w:instrText>
      </w:r>
      <w:r w:rsidR="009F474C" w:rsidRPr="00CE2EC6">
        <w:fldChar w:fldCharType="separate"/>
      </w:r>
      <w:r w:rsidR="001F0E21">
        <w:t>6.4.5</w:t>
      </w:r>
      <w:r w:rsidR="009F474C" w:rsidRPr="00CE2EC6">
        <w:fldChar w:fldCharType="end"/>
      </w:r>
      <w:r w:rsidR="00203754" w:rsidRPr="00CE2EC6">
        <w:t xml:space="preserve"> </w:t>
      </w:r>
      <w:r w:rsidR="00725B91">
        <w:t>and</w:t>
      </w:r>
      <w:r w:rsidR="00725B91" w:rsidRPr="00CE2EC6">
        <w:t xml:space="preserve">  </w:t>
      </w:r>
      <w:r w:rsidR="00725B91">
        <w:t>6.4.6</w:t>
      </w:r>
      <w:r w:rsidR="007730ED" w:rsidRPr="00CE2EC6">
        <w:t xml:space="preserve"> </w:t>
      </w:r>
      <w:r w:rsidR="00203754" w:rsidRPr="00CE2EC6">
        <w:t>of this Call Off Schedule</w:t>
      </w:r>
      <w:r w:rsidR="00352FA2" w:rsidRPr="00CE2EC6">
        <w:t xml:space="preserve"> 11</w:t>
      </w:r>
      <w:r w:rsidRPr="00CE2EC6">
        <w:t xml:space="preserve">); </w:t>
      </w:r>
    </w:p>
    <w:p w:rsidR="00E13960" w:rsidRPr="00CE2EC6" w:rsidRDefault="00DE3EF6" w:rsidP="00AC1DE2">
      <w:pPr>
        <w:pStyle w:val="GPSL3numberedclause"/>
      </w:pPr>
      <w:r w:rsidRPr="00CE2EC6">
        <w:t>the arbitration shall be administered by the LCIA;</w:t>
      </w:r>
    </w:p>
    <w:p w:rsidR="00E13960" w:rsidRPr="00CE2EC6" w:rsidRDefault="00DE3EF6" w:rsidP="00AC1DE2">
      <w:pPr>
        <w:pStyle w:val="GPSL3numberedclause"/>
      </w:pPr>
      <w:r w:rsidRPr="00CE2EC6">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rsidR="00E13960" w:rsidRPr="00CE2EC6" w:rsidRDefault="00DE3EF6" w:rsidP="00AC1DE2">
      <w:pPr>
        <w:pStyle w:val="GPSL3numberedclause"/>
      </w:pPr>
      <w:r w:rsidRPr="00CE2EC6">
        <w:t xml:space="preserve">if the Parties fail to agree the appointment of the arbitrator within </w:t>
      </w:r>
      <w:r w:rsidR="00203754" w:rsidRPr="00CE2EC6">
        <w:t>ten (</w:t>
      </w:r>
      <w:r w:rsidRPr="00CE2EC6">
        <w:t>10</w:t>
      </w:r>
      <w:r w:rsidR="00203754" w:rsidRPr="00CE2EC6">
        <w:t>)</w:t>
      </w:r>
      <w:r w:rsidRPr="00CE2EC6">
        <w:t xml:space="preserve"> days from the date on which arbitration proceedings are commenced or if the person appointed is unable or unwilling to act, the arbitrator shall be appointed by the LCIA; </w:t>
      </w:r>
    </w:p>
    <w:p w:rsidR="008D0A60" w:rsidRPr="00CE2EC6" w:rsidRDefault="008D0A60" w:rsidP="00AC1DE2">
      <w:pPr>
        <w:pStyle w:val="GPSL3numberedclause"/>
      </w:pPr>
      <w:r w:rsidRPr="00CE2EC6">
        <w:t>the arbitration proceeding</w:t>
      </w:r>
      <w:r w:rsidR="007A4B5F" w:rsidRPr="00CE2EC6">
        <w:t>s</w:t>
      </w:r>
      <w:r w:rsidRPr="00CE2EC6">
        <w:t xml:space="preserve"> </w:t>
      </w:r>
      <w:r w:rsidR="00AA4596" w:rsidRPr="00CE2EC6">
        <w:t xml:space="preserve">shall take place in London and in the English language; and </w:t>
      </w:r>
    </w:p>
    <w:p w:rsidR="00AA4596" w:rsidRPr="00CE2EC6" w:rsidRDefault="00AA4596" w:rsidP="00AC1DE2">
      <w:pPr>
        <w:pStyle w:val="GPSL3numberedclause"/>
      </w:pPr>
      <w:bookmarkStart w:id="2573" w:name="_Ref380162874"/>
      <w:r w:rsidRPr="00CE2EC6">
        <w:t>the seat of the arbitration shall be London.</w:t>
      </w:r>
      <w:bookmarkEnd w:id="2573"/>
    </w:p>
    <w:p w:rsidR="008C3703" w:rsidRPr="00CE2EC6" w:rsidRDefault="008C3703" w:rsidP="004364DA">
      <w:pPr>
        <w:pStyle w:val="GPSL2numberedclause"/>
        <w:numPr>
          <w:ilvl w:val="0"/>
          <w:numId w:val="0"/>
        </w:numPr>
      </w:pPr>
    </w:p>
    <w:p w:rsidR="008C3703" w:rsidRPr="004364DA" w:rsidRDefault="008C3703" w:rsidP="004364DA">
      <w:pPr>
        <w:pStyle w:val="GPSL1SCHEDULEHeading"/>
        <w:rPr>
          <w:rFonts w:ascii="Calibri" w:hAnsi="Calibri"/>
        </w:rPr>
      </w:pPr>
      <w:r w:rsidRPr="004364DA">
        <w:rPr>
          <w:rFonts w:ascii="Calibri" w:hAnsi="Calibri"/>
        </w:rPr>
        <w:t>Expedited Dispute Timetable</w:t>
      </w:r>
    </w:p>
    <w:p w:rsidR="008C3703" w:rsidRDefault="008C3703" w:rsidP="0099032C">
      <w:pPr>
        <w:pStyle w:val="GPSL2numberedclause"/>
        <w:numPr>
          <w:ilvl w:val="1"/>
          <w:numId w:val="4"/>
        </w:numPr>
        <w:ind w:left="1134" w:hanging="567"/>
      </w:pPr>
      <w:r>
        <w:lastRenderedPageBreak/>
        <w:t>In exceptional circumstances where the use of the times in this Call Off Schedule 11 would be considered unreasonable by the Parties,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five (5) Working Days of the issue of the Dispute Notice, the use of the Expedited Dispute Timetable shall be at the sole discretion of the Customer.</w:t>
      </w:r>
    </w:p>
    <w:p w:rsidR="008C3703" w:rsidRDefault="008C3703" w:rsidP="0099032C">
      <w:pPr>
        <w:pStyle w:val="GPSL2numberedclause"/>
        <w:numPr>
          <w:ilvl w:val="1"/>
          <w:numId w:val="4"/>
        </w:numPr>
        <w:ind w:left="1134" w:hanging="567"/>
      </w:pPr>
      <w:r>
        <w:t>If the use of the Expedited Dispute Timetable is determined in accordance with paragraph 7.1</w:t>
      </w:r>
      <w:r w:rsidR="00AD6CDD">
        <w:t xml:space="preserve"> of this Call Off Schedule 11</w:t>
      </w:r>
      <w:r>
        <w:t xml:space="preserve"> or is otherwise specified under the provisions of this Call Off Contract, then the following periods of time shall apply in lieu of the time periods specified in the applicable paragraphs</w:t>
      </w:r>
      <w:r w:rsidR="00AD6CDD">
        <w:t xml:space="preserve"> of this Call Off Schedule 11</w:t>
      </w:r>
      <w:r>
        <w:t>:</w:t>
      </w:r>
    </w:p>
    <w:p w:rsidR="0071627E" w:rsidRDefault="0071627E" w:rsidP="004364DA">
      <w:pPr>
        <w:pStyle w:val="GPSL3numberedclause"/>
      </w:pPr>
      <w:r>
        <w:t>i</w:t>
      </w:r>
      <w:r w:rsidR="006D4F6F">
        <w:t>n paragraph 2.8</w:t>
      </w:r>
      <w:r>
        <w:t xml:space="preserve">, </w:t>
      </w:r>
      <w:r w:rsidR="00725B91">
        <w:t>fourteen</w:t>
      </w:r>
      <w:r>
        <w:t xml:space="preserve"> (14) Working Days;</w:t>
      </w:r>
    </w:p>
    <w:p w:rsidR="008C3703" w:rsidRDefault="008C3703" w:rsidP="004364DA">
      <w:pPr>
        <w:pStyle w:val="GPSL3numberedclause"/>
      </w:pPr>
      <w:r>
        <w:t xml:space="preserve">in paragraph </w:t>
      </w:r>
      <w:r w:rsidR="0071627E">
        <w:t>3.2</w:t>
      </w:r>
      <w:r>
        <w:t>, ten (10) Working Days;</w:t>
      </w:r>
    </w:p>
    <w:p w:rsidR="008C3703" w:rsidRDefault="008C3703" w:rsidP="004364DA">
      <w:pPr>
        <w:pStyle w:val="GPSL3numberedclause"/>
      </w:pPr>
      <w:r>
        <w:t>in paragraph 4.2, ten (10) Working Days;</w:t>
      </w:r>
    </w:p>
    <w:p w:rsidR="008C3703" w:rsidRDefault="008C3703" w:rsidP="004364DA">
      <w:pPr>
        <w:pStyle w:val="GPSL3numberedclause"/>
      </w:pPr>
      <w:r>
        <w:t>in paragraph 5.2, five (5) Working Days; and</w:t>
      </w:r>
    </w:p>
    <w:p w:rsidR="008C3703" w:rsidRDefault="008C3703" w:rsidP="004364DA">
      <w:pPr>
        <w:pStyle w:val="GPSL3numberedclause"/>
      </w:pPr>
      <w:r>
        <w:t>in paragraph 6.2, ten (10) Working Days.</w:t>
      </w:r>
    </w:p>
    <w:p w:rsidR="0071627E" w:rsidRDefault="008C3703" w:rsidP="004364DA">
      <w:pPr>
        <w:pStyle w:val="GPSL2numberedclause"/>
      </w:pPr>
      <w:r w:rsidRPr="008C3703">
        <w:t>If at any point it becomes clear that an applicable d</w:t>
      </w:r>
      <w:r>
        <w:t>eadline under paragraph 7.2</w:t>
      </w:r>
      <w:r w:rsidRPr="008C3703">
        <w:t xml:space="preserve"> </w:t>
      </w:r>
      <w:r w:rsidR="005D63C3">
        <w:t xml:space="preserve">of this Call Off Schedule 11 </w:t>
      </w:r>
      <w:r w:rsidRPr="008C3703">
        <w:t xml:space="preserve">cannot be met or has passed, the Parties may (but shall be under no obligation to) agree in writing to extend the relevant deadline. </w:t>
      </w:r>
    </w:p>
    <w:p w:rsidR="0071627E" w:rsidRDefault="0071627E" w:rsidP="004364DA">
      <w:pPr>
        <w:pStyle w:val="GPSL2numberedclause"/>
      </w:pPr>
      <w:r>
        <w:t>If, pursuant to paragraph 7.2</w:t>
      </w:r>
      <w:r w:rsidR="005D63C3">
        <w:t xml:space="preserve"> of this Call Off Schedule 11</w:t>
      </w:r>
      <w:r>
        <w:t xml:space="preserve">, </w:t>
      </w:r>
      <w:r w:rsidR="008C3703" w:rsidRPr="008C3703">
        <w:t>the Parties fail to agree within two (2) Working Days after the relevant deadline</w:t>
      </w:r>
      <w:r>
        <w:t xml:space="preserve"> </w:t>
      </w:r>
      <w:r w:rsidR="008C3703" w:rsidRPr="008C3703">
        <w:t>has passed, the Customer may set a revised deadline provided that it is no less than five (5) Working Days before the end of the period of time specified in the applica</w:t>
      </w:r>
      <w:r w:rsidR="008453E3">
        <w:t>ble paragraphs under paragraph 7.2</w:t>
      </w:r>
      <w:r w:rsidR="008C3703" w:rsidRPr="008C3703">
        <w:t xml:space="preserve"> (or no less than two (2) Working Days in the case of Paragraph 5.2</w:t>
      </w:r>
      <w:r w:rsidR="0078376A">
        <w:t xml:space="preserve"> of this Call Off Schedule 11</w:t>
      </w:r>
      <w:r w:rsidR="008C3703" w:rsidRPr="008C3703">
        <w:t xml:space="preserve">). </w:t>
      </w:r>
    </w:p>
    <w:p w:rsidR="008C3703" w:rsidRPr="00B42F58" w:rsidRDefault="008C3703" w:rsidP="004364DA">
      <w:pPr>
        <w:pStyle w:val="GPSL2numberedclause"/>
      </w:pPr>
      <w:r w:rsidRPr="008C3703">
        <w:t xml:space="preserve">Any agreed extension </w:t>
      </w:r>
      <w:r w:rsidR="0071627E">
        <w:t xml:space="preserve">under paragraph 7.2 </w:t>
      </w:r>
      <w:r w:rsidR="0078376A">
        <w:t xml:space="preserve">of this Call Off Schedule 11 </w:t>
      </w:r>
      <w:r w:rsidRPr="008C3703">
        <w:t>shall have the effect of delaying the start of the subsequent stages by the period agreed in the extension. If the Customer fails to set such a revised deadline then the use of the Expedited Dispute Timetable shall cease and the normal time periods shall apply from that point onwards.</w:t>
      </w:r>
    </w:p>
    <w:p w:rsidR="008D0A60" w:rsidRPr="00CE2EC6" w:rsidRDefault="00863962" w:rsidP="00036474">
      <w:pPr>
        <w:pStyle w:val="GPSL1SCHEDULEHeading"/>
        <w:rPr>
          <w:rFonts w:ascii="Calibri" w:hAnsi="Calibri"/>
        </w:rPr>
      </w:pPr>
      <w:r w:rsidRPr="00CE2EC6">
        <w:rPr>
          <w:rFonts w:ascii="Calibri" w:hAnsi="Calibri"/>
        </w:rPr>
        <w:t>URGENT RELIEF</w:t>
      </w:r>
    </w:p>
    <w:p w:rsidR="008D0A60" w:rsidRPr="00CE2EC6" w:rsidRDefault="00DE3EF6" w:rsidP="005E4232">
      <w:pPr>
        <w:pStyle w:val="GPSL2numberedclause"/>
      </w:pPr>
      <w:r w:rsidRPr="00CE2EC6">
        <w:t>Either Party may at any time take proceedings or seek remedies before any court or tribunal of competent jurisdiction:</w:t>
      </w:r>
    </w:p>
    <w:p w:rsidR="008D0A60" w:rsidRPr="00CE2EC6" w:rsidRDefault="00DE3EF6" w:rsidP="00AC1DE2">
      <w:pPr>
        <w:pStyle w:val="GPSL3numberedclause"/>
      </w:pPr>
      <w:r w:rsidRPr="00CE2EC6">
        <w:t>for interim or interlocutory remedies in relation to this Call Off Contract or infringement by the other Party of that Party’s Intellectual Property Rights; or</w:t>
      </w:r>
    </w:p>
    <w:p w:rsidR="008453E3" w:rsidRDefault="00DE3EF6" w:rsidP="00AC1DE2">
      <w:pPr>
        <w:pStyle w:val="GPSL3numberedclause"/>
        <w:rPr>
          <w:color w:val="000000"/>
        </w:rPr>
      </w:pPr>
      <w:r w:rsidRPr="00CE2EC6">
        <w:t>where compliance with paragraph</w:t>
      </w:r>
      <w:r w:rsidR="00203754" w:rsidRPr="00CE2EC6">
        <w:t xml:space="preserve"> </w:t>
      </w:r>
      <w:r w:rsidR="008453E3">
        <w:t>[</w:t>
      </w:r>
      <w:r w:rsidR="009F474C" w:rsidRPr="00CE2EC6">
        <w:fldChar w:fldCharType="begin"/>
      </w:r>
      <w:r w:rsidR="00203754" w:rsidRPr="00CE2EC6">
        <w:instrText xml:space="preserve"> REF _Ref365645132 \r \h </w:instrText>
      </w:r>
      <w:r w:rsidR="00F54E49" w:rsidRPr="00CE2EC6">
        <w:instrText xml:space="preserve"> \* MERGEFORMAT </w:instrText>
      </w:r>
      <w:r w:rsidR="009F474C" w:rsidRPr="00CE2EC6">
        <w:fldChar w:fldCharType="separate"/>
      </w:r>
      <w:r w:rsidR="001F0E21">
        <w:t>2.1</w:t>
      </w:r>
      <w:r w:rsidR="009F474C" w:rsidRPr="00CE2EC6">
        <w:fldChar w:fldCharType="end"/>
      </w:r>
      <w:r w:rsidR="008453E3">
        <w:t>]</w:t>
      </w:r>
      <w:r w:rsidR="00203754" w:rsidRPr="00CE2EC6">
        <w:t xml:space="preserve"> of this Call Off Schedule</w:t>
      </w:r>
      <w:r w:rsidR="00352FA2" w:rsidRPr="00CE2EC6">
        <w:t xml:space="preserve"> 11</w:t>
      </w:r>
      <w:r w:rsidR="00203754" w:rsidRPr="00CE2EC6">
        <w:t xml:space="preserve"> </w:t>
      </w:r>
      <w:r w:rsidRPr="00CE2EC6">
        <w:t>and/or referring the Dispute to mediation may leave insufficient time for that Party to commence proceedings</w:t>
      </w:r>
      <w:r w:rsidRPr="00CE2EC6">
        <w:rPr>
          <w:color w:val="000000"/>
        </w:rPr>
        <w:t xml:space="preserve"> before the expiry of the limitation period</w:t>
      </w:r>
      <w:r w:rsidR="008453E3">
        <w:rPr>
          <w:color w:val="000000"/>
        </w:rPr>
        <w:t>;</w:t>
      </w:r>
      <w:r w:rsidR="006D4F6F">
        <w:rPr>
          <w:color w:val="000000"/>
        </w:rPr>
        <w:t xml:space="preserve"> or</w:t>
      </w:r>
    </w:p>
    <w:p w:rsidR="008453E3" w:rsidRPr="008453E3" w:rsidRDefault="006D4F6F" w:rsidP="008453E3">
      <w:pPr>
        <w:pStyle w:val="GPSL3numberedclause"/>
        <w:rPr>
          <w:color w:val="000000"/>
        </w:rPr>
      </w:pPr>
      <w:r>
        <w:rPr>
          <w:color w:val="000000"/>
        </w:rPr>
        <w:t>i</w:t>
      </w:r>
      <w:r w:rsidR="008453E3" w:rsidRPr="008453E3">
        <w:rPr>
          <w:color w:val="000000"/>
        </w:rPr>
        <w:t xml:space="preserve">f the Parties fail to </w:t>
      </w:r>
      <w:r w:rsidR="008453E3">
        <w:rPr>
          <w:color w:val="000000"/>
        </w:rPr>
        <w:t>resolve the Dispute following good faith discussions and commercial negotiations and mediation (where applicable) is unsuccessful</w:t>
      </w:r>
      <w:r w:rsidR="004F5CF8">
        <w:rPr>
          <w:color w:val="000000"/>
        </w:rPr>
        <w:t xml:space="preserve"> </w:t>
      </w:r>
      <w:r w:rsidR="008453E3" w:rsidRPr="008453E3">
        <w:rPr>
          <w:color w:val="000000"/>
        </w:rPr>
        <w:t xml:space="preserve">within 60 working days or such period </w:t>
      </w:r>
      <w:r w:rsidR="004F5CF8">
        <w:rPr>
          <w:color w:val="000000"/>
        </w:rPr>
        <w:t>as may be agreed by the Parties</w:t>
      </w:r>
      <w:r w:rsidR="008453E3" w:rsidRPr="008453E3">
        <w:rPr>
          <w:color w:val="000000"/>
        </w:rPr>
        <w:t xml:space="preserve"> then any </w:t>
      </w:r>
      <w:r w:rsidR="008453E3">
        <w:rPr>
          <w:color w:val="000000"/>
        </w:rPr>
        <w:t>Dispute</w:t>
      </w:r>
      <w:r w:rsidR="008453E3" w:rsidRPr="008453E3">
        <w:rPr>
          <w:color w:val="000000"/>
        </w:rPr>
        <w:t xml:space="preserve"> between the Partie</w:t>
      </w:r>
      <w:r w:rsidR="008453E3">
        <w:rPr>
          <w:color w:val="000000"/>
        </w:rPr>
        <w:t>s may be referred to the Courts</w:t>
      </w:r>
      <w:r w:rsidR="008453E3" w:rsidRPr="008453E3">
        <w:rPr>
          <w:color w:val="000000"/>
        </w:rPr>
        <w:t xml:space="preserve">.     </w:t>
      </w:r>
    </w:p>
    <w:p w:rsidR="00B4253B" w:rsidRPr="00CE2EC6" w:rsidRDefault="00B4253B" w:rsidP="004364DA">
      <w:pPr>
        <w:pStyle w:val="GPSL3numberedclause"/>
        <w:numPr>
          <w:ilvl w:val="0"/>
          <w:numId w:val="0"/>
        </w:numPr>
        <w:ind w:left="2127"/>
        <w:rPr>
          <w:color w:val="000000"/>
        </w:rPr>
      </w:pPr>
    </w:p>
    <w:p w:rsidR="003364D4" w:rsidRPr="00CE2EC6" w:rsidRDefault="009F474C" w:rsidP="003364D4">
      <w:pPr>
        <w:pStyle w:val="GPSmacrorestart"/>
        <w:rPr>
          <w:rFonts w:ascii="Calibri" w:hAnsi="Calibri"/>
          <w:sz w:val="22"/>
          <w:szCs w:val="22"/>
        </w:rPr>
      </w:pPr>
      <w:r w:rsidRPr="00CE2EC6">
        <w:rPr>
          <w:rFonts w:ascii="Calibri" w:hAnsi="Calibri"/>
          <w:sz w:val="22"/>
          <w:szCs w:val="22"/>
        </w:rPr>
        <w:fldChar w:fldCharType="begin"/>
      </w:r>
      <w:r w:rsidR="003364D4" w:rsidRPr="00CE2EC6">
        <w:rPr>
          <w:rFonts w:ascii="Calibri" w:hAnsi="Calibri"/>
          <w:sz w:val="22"/>
          <w:szCs w:val="22"/>
        </w:rPr>
        <w:instrText>LISTNUM \l 1 \s 0</w:instrText>
      </w:r>
      <w:r w:rsidRPr="00CE2EC6">
        <w:rPr>
          <w:rFonts w:ascii="Calibri" w:hAnsi="Calibri"/>
          <w:sz w:val="22"/>
          <w:szCs w:val="22"/>
        </w:rPr>
        <w:fldChar w:fldCharType="separate"/>
      </w:r>
      <w:r w:rsidR="003364D4" w:rsidRPr="00CE2EC6">
        <w:rPr>
          <w:rFonts w:ascii="Calibri" w:hAnsi="Calibri"/>
          <w:sz w:val="22"/>
          <w:szCs w:val="22"/>
        </w:rPr>
        <w:t>12/08/2013</w:t>
      </w:r>
      <w:r w:rsidRPr="00CE2EC6">
        <w:rPr>
          <w:rFonts w:ascii="Calibri" w:hAnsi="Calibri"/>
          <w:sz w:val="22"/>
          <w:szCs w:val="22"/>
        </w:rPr>
        <w:fldChar w:fldCharType="end">
          <w:numberingChange w:id="2574" w:author="Author" w:original="0."/>
        </w:fldChar>
      </w:r>
    </w:p>
    <w:p w:rsidR="00DE3EF6" w:rsidRPr="00CE2EC6" w:rsidRDefault="00DE3EF6" w:rsidP="00A657C3">
      <w:pPr>
        <w:pStyle w:val="GPSSchTitleandNumber"/>
        <w:rPr>
          <w:rFonts w:ascii="Calibri" w:hAnsi="Calibri"/>
        </w:rPr>
      </w:pPr>
      <w:r w:rsidRPr="00CE2EC6">
        <w:rPr>
          <w:rFonts w:ascii="Calibri" w:hAnsi="Calibri"/>
        </w:rPr>
        <w:br w:type="page"/>
      </w:r>
      <w:bookmarkStart w:id="2575" w:name="_Toc431551209"/>
      <w:r w:rsidRPr="00CE2EC6">
        <w:rPr>
          <w:rFonts w:ascii="Calibri" w:hAnsi="Calibri"/>
        </w:rPr>
        <w:lastRenderedPageBreak/>
        <w:t>CALL OFF SCHEDULE 1</w:t>
      </w:r>
      <w:r w:rsidR="00B30427" w:rsidRPr="00CE2EC6">
        <w:rPr>
          <w:rFonts w:ascii="Calibri" w:hAnsi="Calibri"/>
        </w:rPr>
        <w:t>2</w:t>
      </w:r>
      <w:r w:rsidRPr="00CE2EC6">
        <w:rPr>
          <w:rFonts w:ascii="Calibri" w:hAnsi="Calibri"/>
        </w:rPr>
        <w:t>: VARIATION FORM</w:t>
      </w:r>
      <w:bookmarkEnd w:id="2575"/>
    </w:p>
    <w:p w:rsidR="00DE3EF6" w:rsidRPr="00CE2EC6" w:rsidRDefault="00DE3EF6" w:rsidP="00001982">
      <w:pPr>
        <w:rPr>
          <w:rFonts w:ascii="Calibri" w:hAnsi="Calibri"/>
        </w:rPr>
      </w:pPr>
      <w:r w:rsidRPr="00CE2EC6">
        <w:rPr>
          <w:rFonts w:ascii="Calibri" w:hAnsi="Calibri"/>
        </w:rPr>
        <w:t xml:space="preserve">No of </w:t>
      </w:r>
      <w:r w:rsidR="00DE233F" w:rsidRPr="00CE2EC6">
        <w:rPr>
          <w:rFonts w:ascii="Calibri" w:hAnsi="Calibri"/>
        </w:rPr>
        <w:t>Call Off</w:t>
      </w:r>
      <w:r w:rsidR="003451E9" w:rsidRPr="00CE2EC6">
        <w:rPr>
          <w:rFonts w:ascii="Calibri" w:hAnsi="Calibri"/>
        </w:rPr>
        <w:t xml:space="preserve"> Order Form</w:t>
      </w:r>
      <w:r w:rsidRPr="00CE2EC6">
        <w:rPr>
          <w:rFonts w:ascii="Calibri" w:hAnsi="Calibri"/>
        </w:rPr>
        <w:t xml:space="preserve"> being varied:</w:t>
      </w:r>
    </w:p>
    <w:p w:rsidR="00DE3EF6" w:rsidRPr="00CE2EC6" w:rsidRDefault="00DE3EF6" w:rsidP="00001982">
      <w:pPr>
        <w:rPr>
          <w:rFonts w:ascii="Calibri" w:hAnsi="Calibri"/>
        </w:rPr>
      </w:pPr>
      <w:r w:rsidRPr="00CE2EC6">
        <w:rPr>
          <w:rFonts w:ascii="Calibri" w:hAnsi="Calibri"/>
        </w:rPr>
        <w:t>……………………………………………………………………</w:t>
      </w:r>
    </w:p>
    <w:p w:rsidR="00DE3EF6" w:rsidRPr="00CE2EC6" w:rsidRDefault="00DE3EF6" w:rsidP="00001982">
      <w:pPr>
        <w:rPr>
          <w:rFonts w:ascii="Calibri" w:hAnsi="Calibri"/>
        </w:rPr>
      </w:pPr>
      <w:r w:rsidRPr="00CE2EC6">
        <w:rPr>
          <w:rFonts w:ascii="Calibri" w:hAnsi="Calibri"/>
        </w:rPr>
        <w:t>Variation Form No:</w:t>
      </w:r>
    </w:p>
    <w:p w:rsidR="00DE3EF6" w:rsidRPr="00CE2EC6" w:rsidRDefault="00DE3EF6" w:rsidP="00001982">
      <w:pPr>
        <w:rPr>
          <w:rFonts w:ascii="Calibri" w:hAnsi="Calibri"/>
        </w:rPr>
      </w:pPr>
      <w:r w:rsidRPr="00CE2EC6">
        <w:rPr>
          <w:rFonts w:ascii="Calibri" w:hAnsi="Calibri"/>
        </w:rPr>
        <w:t>……………………………………………………………………………………</w:t>
      </w:r>
    </w:p>
    <w:p w:rsidR="00DE3EF6" w:rsidRPr="00CE2EC6" w:rsidRDefault="00DE3EF6" w:rsidP="0018612D">
      <w:pPr>
        <w:rPr>
          <w:rFonts w:ascii="Calibri" w:hAnsi="Calibri"/>
        </w:rPr>
      </w:pPr>
      <w:r w:rsidRPr="00CE2EC6">
        <w:rPr>
          <w:rFonts w:ascii="Calibri" w:hAnsi="Calibri"/>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CE2EC6" w:rsidTr="004A1C76">
        <w:trPr>
          <w:cantSplit/>
        </w:trPr>
        <w:tc>
          <w:tcPr>
            <w:tcW w:w="9531" w:type="dxa"/>
            <w:tcBorders>
              <w:top w:val="nil"/>
              <w:left w:val="nil"/>
              <w:bottom w:val="nil"/>
              <w:right w:val="nil"/>
            </w:tcBorders>
          </w:tcPr>
          <w:p w:rsidR="00DE3EF6" w:rsidRPr="00CE2EC6" w:rsidRDefault="00DE3EF6" w:rsidP="00001982">
            <w:pPr>
              <w:rPr>
                <w:rFonts w:ascii="Calibri" w:hAnsi="Calibri"/>
              </w:rPr>
            </w:pPr>
            <w:r w:rsidRPr="00CE2EC6">
              <w:rPr>
                <w:rFonts w:ascii="Calibri" w:hAnsi="Calibri"/>
                <w:b/>
              </w:rPr>
              <w:t>[</w:t>
            </w:r>
            <w:r w:rsidRPr="00CE2EC6">
              <w:rPr>
                <w:rFonts w:ascii="Calibri" w:hAnsi="Calibri"/>
              </w:rPr>
              <w:t>insert name of Customer</w:t>
            </w:r>
            <w:r w:rsidRPr="00CE2EC6">
              <w:rPr>
                <w:rFonts w:ascii="Calibri" w:hAnsi="Calibri"/>
                <w:b/>
              </w:rPr>
              <w:t>]</w:t>
            </w:r>
            <w:r w:rsidRPr="00CE2EC6">
              <w:rPr>
                <w:rFonts w:ascii="Calibri" w:hAnsi="Calibri"/>
              </w:rPr>
              <w:t xml:space="preserve"> ("</w:t>
            </w:r>
            <w:r w:rsidRPr="00CE2EC6">
              <w:rPr>
                <w:rFonts w:ascii="Calibri" w:hAnsi="Calibri"/>
                <w:b/>
                <w:bCs/>
              </w:rPr>
              <w:t>the Customer"</w:t>
            </w:r>
            <w:r w:rsidRPr="00CE2EC6">
              <w:rPr>
                <w:rFonts w:ascii="Calibri" w:hAnsi="Calibri"/>
              </w:rPr>
              <w:t>)</w:t>
            </w:r>
          </w:p>
          <w:p w:rsidR="00DE3EF6" w:rsidRPr="00CE2EC6" w:rsidRDefault="00DE3EF6" w:rsidP="00001982">
            <w:pPr>
              <w:rPr>
                <w:rFonts w:ascii="Calibri" w:hAnsi="Calibri"/>
              </w:rPr>
            </w:pPr>
            <w:r w:rsidRPr="00CE2EC6">
              <w:rPr>
                <w:rFonts w:ascii="Calibri" w:hAnsi="Calibri"/>
              </w:rPr>
              <w:t>and</w:t>
            </w:r>
          </w:p>
          <w:p w:rsidR="00DE3EF6" w:rsidRPr="00CE2EC6" w:rsidRDefault="00DE3EF6" w:rsidP="00001982">
            <w:pPr>
              <w:rPr>
                <w:rFonts w:ascii="Calibri" w:hAnsi="Calibri"/>
              </w:rPr>
            </w:pPr>
            <w:r w:rsidRPr="00CE2EC6">
              <w:rPr>
                <w:rFonts w:ascii="Calibri" w:hAnsi="Calibri"/>
                <w:b/>
              </w:rPr>
              <w:t>[</w:t>
            </w:r>
            <w:r w:rsidRPr="00CE2EC6">
              <w:rPr>
                <w:rFonts w:ascii="Calibri" w:hAnsi="Calibri"/>
              </w:rPr>
              <w:t>insert name of Supplier</w:t>
            </w:r>
            <w:r w:rsidRPr="00CE2EC6">
              <w:rPr>
                <w:rFonts w:ascii="Calibri" w:hAnsi="Calibri"/>
                <w:b/>
              </w:rPr>
              <w:t>]</w:t>
            </w:r>
            <w:r w:rsidRPr="00CE2EC6">
              <w:rPr>
                <w:rFonts w:ascii="Calibri" w:hAnsi="Calibri"/>
              </w:rPr>
              <w:t xml:space="preserve"> (</w:t>
            </w:r>
            <w:r w:rsidRPr="00CE2EC6">
              <w:rPr>
                <w:rFonts w:ascii="Calibri" w:hAnsi="Calibri"/>
                <w:b/>
              </w:rPr>
              <w:t>"the Supplier"</w:t>
            </w:r>
            <w:r w:rsidRPr="00CE2EC6">
              <w:rPr>
                <w:rFonts w:ascii="Calibri" w:hAnsi="Calibri"/>
              </w:rPr>
              <w:t>)</w:t>
            </w:r>
          </w:p>
        </w:tc>
      </w:tr>
    </w:tbl>
    <w:p w:rsidR="00DE3EF6" w:rsidRPr="00CE2EC6" w:rsidRDefault="006640D6" w:rsidP="0099032C">
      <w:pPr>
        <w:pStyle w:val="MarginText"/>
        <w:numPr>
          <w:ilvl w:val="0"/>
          <w:numId w:val="5"/>
        </w:numPr>
        <w:ind w:left="567" w:hanging="425"/>
        <w:rPr>
          <w:rFonts w:ascii="Calibri" w:hAnsi="Calibri" w:cs="Arial"/>
          <w:sz w:val="22"/>
          <w:szCs w:val="22"/>
        </w:rPr>
      </w:pPr>
      <w:r w:rsidRPr="00CE2EC6">
        <w:rPr>
          <w:rFonts w:ascii="Calibri" w:hAnsi="Calibri" w:cs="Arial"/>
          <w:sz w:val="22"/>
          <w:szCs w:val="22"/>
        </w:rPr>
        <w:t>This Call Off Contract</w:t>
      </w:r>
      <w:r w:rsidR="00DE3EF6" w:rsidRPr="00CE2EC6">
        <w:rPr>
          <w:rFonts w:ascii="Calibri" w:hAnsi="Calibri" w:cs="Arial"/>
          <w:sz w:val="22"/>
          <w:szCs w:val="22"/>
        </w:rPr>
        <w:t xml:space="preserve"> is varied as follows: </w:t>
      </w:r>
    </w:p>
    <w:p w:rsidR="00DE3EF6" w:rsidRPr="00CE2EC6" w:rsidRDefault="00DE3EF6" w:rsidP="00101CE5">
      <w:pPr>
        <w:pStyle w:val="GPSL1Guidance"/>
        <w:rPr>
          <w:rFonts w:ascii="Calibri" w:hAnsi="Calibri"/>
        </w:rPr>
      </w:pPr>
      <w:r w:rsidRPr="00CE2EC6">
        <w:rPr>
          <w:rFonts w:ascii="Calibri" w:hAnsi="Calibri"/>
        </w:rPr>
        <w:t>[</w:t>
      </w:r>
      <w:r w:rsidR="00264C00">
        <w:rPr>
          <w:rFonts w:ascii="Calibri" w:hAnsi="Calibri"/>
        </w:rPr>
        <w:t xml:space="preserve">Refer to Clause </w:t>
      </w:r>
      <w:r w:rsidR="00264C00">
        <w:rPr>
          <w:rFonts w:ascii="Calibri" w:hAnsi="Calibri"/>
        </w:rPr>
        <w:fldChar w:fldCharType="begin"/>
      </w:r>
      <w:r w:rsidR="00264C00">
        <w:rPr>
          <w:rFonts w:ascii="Calibri" w:hAnsi="Calibri"/>
        </w:rPr>
        <w:instrText xml:space="preserve"> REF _Ref359363277 \r \h </w:instrText>
      </w:r>
      <w:r w:rsidR="00264C00">
        <w:rPr>
          <w:rFonts w:ascii="Calibri" w:hAnsi="Calibri"/>
        </w:rPr>
      </w:r>
      <w:r w:rsidR="00264C00">
        <w:rPr>
          <w:rFonts w:ascii="Calibri" w:hAnsi="Calibri"/>
        </w:rPr>
        <w:fldChar w:fldCharType="separate"/>
      </w:r>
      <w:r w:rsidR="00264C00">
        <w:rPr>
          <w:rFonts w:ascii="Calibri" w:hAnsi="Calibri"/>
        </w:rPr>
        <w:t>22.1</w:t>
      </w:r>
      <w:r w:rsidR="00264C00">
        <w:rPr>
          <w:rFonts w:ascii="Calibri" w:hAnsi="Calibri"/>
        </w:rPr>
        <w:fldChar w:fldCharType="end"/>
      </w:r>
      <w:r w:rsidR="00264C00">
        <w:rPr>
          <w:rFonts w:ascii="Calibri" w:hAnsi="Calibri"/>
        </w:rPr>
        <w:t>and i</w:t>
      </w:r>
      <w:r w:rsidRPr="00CE2EC6">
        <w:rPr>
          <w:rFonts w:ascii="Calibri" w:hAnsi="Calibri"/>
        </w:rPr>
        <w:t xml:space="preserve">nsert details of the Variation]  </w:t>
      </w:r>
    </w:p>
    <w:p w:rsidR="004B7570" w:rsidRDefault="004B7570" w:rsidP="0099032C">
      <w:pPr>
        <w:pStyle w:val="MarginText"/>
        <w:numPr>
          <w:ilvl w:val="0"/>
          <w:numId w:val="5"/>
        </w:numPr>
        <w:ind w:left="567" w:hanging="425"/>
        <w:rPr>
          <w:rFonts w:ascii="Calibri" w:hAnsi="Calibri" w:cs="Arial"/>
          <w:sz w:val="22"/>
          <w:szCs w:val="22"/>
        </w:rPr>
      </w:pPr>
    </w:p>
    <w:p w:rsidR="00DE3EF6" w:rsidRPr="00CE2EC6" w:rsidRDefault="00DE3EF6" w:rsidP="0099032C">
      <w:pPr>
        <w:pStyle w:val="MarginText"/>
        <w:numPr>
          <w:ilvl w:val="0"/>
          <w:numId w:val="5"/>
        </w:numPr>
        <w:ind w:left="567" w:hanging="425"/>
        <w:rPr>
          <w:rFonts w:ascii="Calibri" w:hAnsi="Calibri" w:cs="Arial"/>
          <w:sz w:val="22"/>
          <w:szCs w:val="22"/>
        </w:rPr>
      </w:pPr>
      <w:r w:rsidRPr="00CE2EC6">
        <w:rPr>
          <w:rFonts w:ascii="Calibri" w:hAnsi="Calibri" w:cs="Arial"/>
          <w:sz w:val="22"/>
          <w:szCs w:val="22"/>
        </w:rPr>
        <w:t xml:space="preserve">Words and expressions in this Variation shall have the meanings given to them in </w:t>
      </w:r>
      <w:r w:rsidR="006640D6" w:rsidRPr="00CE2EC6">
        <w:rPr>
          <w:rFonts w:ascii="Calibri" w:hAnsi="Calibri" w:cs="Arial"/>
          <w:sz w:val="22"/>
          <w:szCs w:val="22"/>
        </w:rPr>
        <w:t>this Call Off Contract</w:t>
      </w:r>
      <w:r w:rsidRPr="00CE2EC6">
        <w:rPr>
          <w:rFonts w:ascii="Calibri" w:hAnsi="Calibri" w:cs="Arial"/>
          <w:sz w:val="22"/>
          <w:szCs w:val="22"/>
        </w:rPr>
        <w:t>.</w:t>
      </w:r>
    </w:p>
    <w:p w:rsidR="00DE3EF6" w:rsidRPr="00CE2EC6" w:rsidRDefault="006640D6" w:rsidP="0099032C">
      <w:pPr>
        <w:pStyle w:val="MarginText"/>
        <w:numPr>
          <w:ilvl w:val="0"/>
          <w:numId w:val="5"/>
        </w:numPr>
        <w:ind w:left="567" w:hanging="425"/>
        <w:rPr>
          <w:rFonts w:ascii="Calibri" w:hAnsi="Calibri" w:cs="Arial"/>
          <w:sz w:val="22"/>
          <w:szCs w:val="22"/>
        </w:rPr>
      </w:pPr>
      <w:r w:rsidRPr="00CE2EC6">
        <w:rPr>
          <w:rFonts w:ascii="Calibri" w:hAnsi="Calibri" w:cs="Arial"/>
          <w:sz w:val="22"/>
          <w:szCs w:val="22"/>
        </w:rPr>
        <w:t>This Call Off Contract</w:t>
      </w:r>
      <w:r w:rsidR="00DE3EF6" w:rsidRPr="00CE2EC6">
        <w:rPr>
          <w:rFonts w:ascii="Calibri" w:hAnsi="Calibri" w:cs="Arial"/>
          <w:sz w:val="22"/>
          <w:szCs w:val="22"/>
        </w:rPr>
        <w:t>, including any previous Variations, shall remain effective and unaltered except as amended by this Variation.</w:t>
      </w:r>
    </w:p>
    <w:p w:rsidR="003364D4" w:rsidRPr="00CE2EC6" w:rsidRDefault="009F474C" w:rsidP="0099032C">
      <w:pPr>
        <w:pStyle w:val="GPSmacrorestart"/>
        <w:numPr>
          <w:ilvl w:val="0"/>
          <w:numId w:val="5"/>
        </w:numPr>
        <w:rPr>
          <w:rFonts w:ascii="Calibri" w:hAnsi="Calibri"/>
          <w:sz w:val="22"/>
          <w:szCs w:val="22"/>
        </w:rPr>
      </w:pPr>
      <w:r w:rsidRPr="00CE2EC6">
        <w:rPr>
          <w:rFonts w:ascii="Calibri" w:hAnsi="Calibri"/>
          <w:sz w:val="22"/>
          <w:szCs w:val="22"/>
        </w:rPr>
        <w:fldChar w:fldCharType="begin"/>
      </w:r>
      <w:r w:rsidR="003364D4" w:rsidRPr="00CE2EC6">
        <w:rPr>
          <w:rFonts w:ascii="Calibri" w:hAnsi="Calibri"/>
          <w:sz w:val="22"/>
          <w:szCs w:val="22"/>
        </w:rPr>
        <w:instrText>LISTNUM \l 1 \s 0</w:instrText>
      </w:r>
      <w:r w:rsidRPr="00CE2EC6">
        <w:rPr>
          <w:rFonts w:ascii="Calibri" w:hAnsi="Calibri"/>
          <w:sz w:val="22"/>
          <w:szCs w:val="22"/>
        </w:rPr>
        <w:fldChar w:fldCharType="separate"/>
      </w:r>
      <w:r w:rsidR="003364D4" w:rsidRPr="00CE2EC6">
        <w:rPr>
          <w:rFonts w:ascii="Calibri" w:hAnsi="Calibri"/>
          <w:sz w:val="22"/>
          <w:szCs w:val="22"/>
        </w:rPr>
        <w:t>12/08/2013</w:t>
      </w:r>
      <w:r w:rsidRPr="00CE2EC6">
        <w:rPr>
          <w:rFonts w:ascii="Calibri" w:hAnsi="Calibri"/>
          <w:sz w:val="22"/>
          <w:szCs w:val="22"/>
        </w:rPr>
        <w:fldChar w:fldCharType="end">
          <w:numberingChange w:id="2576" w:author="Author" w:original="0."/>
        </w:fldChar>
      </w:r>
    </w:p>
    <w:p w:rsidR="00DE3EF6" w:rsidRPr="00CE2EC6" w:rsidRDefault="00DE3EF6" w:rsidP="00001982">
      <w:pPr>
        <w:rPr>
          <w:rFonts w:ascii="Calibri" w:hAnsi="Calibri"/>
          <w:bCs/>
        </w:rPr>
      </w:pPr>
      <w:r w:rsidRPr="00CE2EC6">
        <w:rPr>
          <w:rFonts w:ascii="Calibri" w:hAnsi="Calibri"/>
        </w:rPr>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CE2EC6" w:rsidTr="00A76473">
        <w:tc>
          <w:tcPr>
            <w:tcW w:w="2576" w:type="dxa"/>
            <w:tcBorders>
              <w:bottom w:val="nil"/>
            </w:tcBorders>
          </w:tcPr>
          <w:p w:rsidR="00DE3EF6" w:rsidRPr="00CE2EC6" w:rsidRDefault="00DE3EF6" w:rsidP="00001982">
            <w:pPr>
              <w:rPr>
                <w:rFonts w:ascii="Calibri" w:hAnsi="Calibri"/>
              </w:rPr>
            </w:pPr>
            <w:r w:rsidRPr="00CE2EC6">
              <w:rPr>
                <w:rFonts w:ascii="Calibri" w:hAnsi="Calibri"/>
              </w:rPr>
              <w:t>Signature</w:t>
            </w:r>
          </w:p>
        </w:tc>
        <w:tc>
          <w:tcPr>
            <w:tcW w:w="5940" w:type="dxa"/>
          </w:tcPr>
          <w:p w:rsidR="00DE3EF6" w:rsidRPr="00CE2EC6" w:rsidRDefault="00DE3EF6" w:rsidP="004A1C76">
            <w:pPr>
              <w:pStyle w:val="TSOLScheduleNormalLeft"/>
              <w:rPr>
                <w:rFonts w:ascii="Calibri" w:hAnsi="Calibri"/>
              </w:rPr>
            </w:pPr>
          </w:p>
        </w:tc>
      </w:tr>
      <w:tr w:rsidR="00DE3EF6" w:rsidRPr="00CE2EC6" w:rsidTr="00A76473">
        <w:tc>
          <w:tcPr>
            <w:tcW w:w="2576" w:type="dxa"/>
            <w:tcBorders>
              <w:top w:val="nil"/>
              <w:bottom w:val="nil"/>
            </w:tcBorders>
          </w:tcPr>
          <w:p w:rsidR="00DE3EF6" w:rsidRPr="00CE2EC6" w:rsidRDefault="00DE3EF6" w:rsidP="00001982">
            <w:pPr>
              <w:rPr>
                <w:rFonts w:ascii="Calibri" w:hAnsi="Calibri"/>
              </w:rPr>
            </w:pPr>
            <w:r w:rsidRPr="00CE2EC6">
              <w:rPr>
                <w:rFonts w:ascii="Calibri" w:hAnsi="Calibri"/>
              </w:rPr>
              <w:t>Date</w:t>
            </w:r>
          </w:p>
        </w:tc>
        <w:tc>
          <w:tcPr>
            <w:tcW w:w="5940" w:type="dxa"/>
          </w:tcPr>
          <w:p w:rsidR="00DE3EF6" w:rsidRPr="00CE2EC6" w:rsidRDefault="00DE3EF6" w:rsidP="004A1C76">
            <w:pPr>
              <w:pStyle w:val="TSOLScheduleNormalLeft"/>
              <w:rPr>
                <w:rFonts w:ascii="Calibri" w:hAnsi="Calibri"/>
              </w:rPr>
            </w:pPr>
          </w:p>
        </w:tc>
      </w:tr>
      <w:tr w:rsidR="00DE3EF6" w:rsidRPr="00CE2EC6" w:rsidTr="00A76473">
        <w:tc>
          <w:tcPr>
            <w:tcW w:w="2576" w:type="dxa"/>
            <w:tcBorders>
              <w:top w:val="nil"/>
              <w:bottom w:val="nil"/>
            </w:tcBorders>
          </w:tcPr>
          <w:p w:rsidR="00DE3EF6" w:rsidRPr="00CE2EC6" w:rsidRDefault="00DE3EF6" w:rsidP="000B68E9">
            <w:pPr>
              <w:rPr>
                <w:rFonts w:ascii="Calibri" w:hAnsi="Calibri"/>
              </w:rPr>
            </w:pPr>
            <w:r w:rsidRPr="00CE2EC6">
              <w:rPr>
                <w:rFonts w:ascii="Calibri" w:hAnsi="Calibri"/>
              </w:rPr>
              <w:t>Name (in Capitals)</w:t>
            </w:r>
          </w:p>
        </w:tc>
        <w:tc>
          <w:tcPr>
            <w:tcW w:w="5940" w:type="dxa"/>
          </w:tcPr>
          <w:p w:rsidR="00DE3EF6" w:rsidRPr="00CE2EC6" w:rsidRDefault="00DE3EF6" w:rsidP="004A1C76">
            <w:pPr>
              <w:pStyle w:val="TSOLScheduleNormalLeft"/>
              <w:rPr>
                <w:rFonts w:ascii="Calibri" w:hAnsi="Calibri"/>
              </w:rPr>
            </w:pPr>
          </w:p>
        </w:tc>
      </w:tr>
      <w:tr w:rsidR="00DE3EF6" w:rsidRPr="00CE2EC6" w:rsidTr="00A76473">
        <w:tc>
          <w:tcPr>
            <w:tcW w:w="2576" w:type="dxa"/>
            <w:tcBorders>
              <w:top w:val="nil"/>
              <w:bottom w:val="nil"/>
            </w:tcBorders>
          </w:tcPr>
          <w:p w:rsidR="00DE3EF6" w:rsidRPr="00CE2EC6" w:rsidRDefault="00DE3EF6" w:rsidP="00001982">
            <w:pPr>
              <w:rPr>
                <w:rFonts w:ascii="Calibri" w:hAnsi="Calibri"/>
              </w:rPr>
            </w:pPr>
            <w:r w:rsidRPr="00CE2EC6">
              <w:rPr>
                <w:rFonts w:ascii="Calibri" w:hAnsi="Calibri"/>
              </w:rPr>
              <w:t>Address</w:t>
            </w:r>
          </w:p>
        </w:tc>
        <w:tc>
          <w:tcPr>
            <w:tcW w:w="5940" w:type="dxa"/>
          </w:tcPr>
          <w:p w:rsidR="00DE3EF6" w:rsidRPr="00CE2EC6" w:rsidRDefault="00DE3EF6" w:rsidP="004A1C76">
            <w:pPr>
              <w:pStyle w:val="TSOLScheduleNormalLeft"/>
              <w:rPr>
                <w:rFonts w:ascii="Calibri" w:hAnsi="Calibri"/>
              </w:rPr>
            </w:pPr>
          </w:p>
        </w:tc>
      </w:tr>
    </w:tbl>
    <w:p w:rsidR="00A76473" w:rsidRPr="00CE2EC6" w:rsidRDefault="00A76473" w:rsidP="00001982">
      <w:pPr>
        <w:rPr>
          <w:rFonts w:ascii="Calibri" w:hAnsi="Calibri"/>
        </w:rPr>
      </w:pPr>
    </w:p>
    <w:p w:rsidR="00DE3EF6" w:rsidRPr="00CE2EC6" w:rsidRDefault="00DE3EF6" w:rsidP="00001982">
      <w:pPr>
        <w:rPr>
          <w:rFonts w:ascii="Calibri" w:hAnsi="Calibri"/>
        </w:rPr>
      </w:pPr>
      <w:r w:rsidRPr="00CE2EC6">
        <w:rPr>
          <w:rFonts w:ascii="Calibri" w:hAnsi="Calibri"/>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CE2EC6" w:rsidTr="00BB70AA">
        <w:tc>
          <w:tcPr>
            <w:tcW w:w="2576" w:type="dxa"/>
            <w:tcBorders>
              <w:bottom w:val="nil"/>
            </w:tcBorders>
          </w:tcPr>
          <w:p w:rsidR="00DE3EF6" w:rsidRPr="00CE2EC6" w:rsidRDefault="00DE3EF6" w:rsidP="00001982">
            <w:pPr>
              <w:rPr>
                <w:rFonts w:ascii="Calibri" w:hAnsi="Calibri"/>
              </w:rPr>
            </w:pPr>
            <w:r w:rsidRPr="00CE2EC6">
              <w:rPr>
                <w:rFonts w:ascii="Calibri" w:hAnsi="Calibri"/>
              </w:rPr>
              <w:t>Signature</w:t>
            </w:r>
          </w:p>
        </w:tc>
        <w:tc>
          <w:tcPr>
            <w:tcW w:w="5980" w:type="dxa"/>
          </w:tcPr>
          <w:p w:rsidR="00DE3EF6" w:rsidRPr="00CE2EC6" w:rsidRDefault="00DE3EF6" w:rsidP="004A1C76">
            <w:pPr>
              <w:pStyle w:val="TSOLScheduleNormalLeft"/>
              <w:rPr>
                <w:rFonts w:ascii="Calibri" w:hAnsi="Calibri"/>
              </w:rPr>
            </w:pPr>
          </w:p>
        </w:tc>
      </w:tr>
      <w:tr w:rsidR="00DE3EF6" w:rsidRPr="00CE2EC6" w:rsidTr="00BB70AA">
        <w:tc>
          <w:tcPr>
            <w:tcW w:w="2576" w:type="dxa"/>
            <w:tcBorders>
              <w:top w:val="nil"/>
              <w:bottom w:val="nil"/>
            </w:tcBorders>
          </w:tcPr>
          <w:p w:rsidR="00DE3EF6" w:rsidRPr="00CE2EC6" w:rsidRDefault="00DE3EF6" w:rsidP="00001982">
            <w:pPr>
              <w:rPr>
                <w:rFonts w:ascii="Calibri" w:hAnsi="Calibri"/>
              </w:rPr>
            </w:pPr>
            <w:r w:rsidRPr="00CE2EC6">
              <w:rPr>
                <w:rFonts w:ascii="Calibri" w:hAnsi="Calibri"/>
              </w:rPr>
              <w:t>Date</w:t>
            </w:r>
          </w:p>
        </w:tc>
        <w:tc>
          <w:tcPr>
            <w:tcW w:w="5980" w:type="dxa"/>
          </w:tcPr>
          <w:p w:rsidR="00DE3EF6" w:rsidRPr="00CE2EC6" w:rsidRDefault="00DE3EF6" w:rsidP="004A1C76">
            <w:pPr>
              <w:pStyle w:val="TSOLScheduleNormalLeft"/>
              <w:rPr>
                <w:rFonts w:ascii="Calibri" w:hAnsi="Calibri"/>
              </w:rPr>
            </w:pPr>
          </w:p>
        </w:tc>
      </w:tr>
      <w:tr w:rsidR="00DE3EF6" w:rsidRPr="00CE2EC6" w:rsidTr="00BB70AA">
        <w:tc>
          <w:tcPr>
            <w:tcW w:w="2576" w:type="dxa"/>
            <w:tcBorders>
              <w:top w:val="nil"/>
              <w:bottom w:val="nil"/>
            </w:tcBorders>
          </w:tcPr>
          <w:p w:rsidR="00DE3EF6" w:rsidRPr="00CE2EC6" w:rsidRDefault="00DE3EF6" w:rsidP="000B68E9">
            <w:pPr>
              <w:rPr>
                <w:rFonts w:ascii="Calibri" w:hAnsi="Calibri"/>
              </w:rPr>
            </w:pPr>
            <w:r w:rsidRPr="00CE2EC6">
              <w:rPr>
                <w:rFonts w:ascii="Calibri" w:hAnsi="Calibri"/>
              </w:rPr>
              <w:t>Name (in Capitals)</w:t>
            </w:r>
          </w:p>
        </w:tc>
        <w:tc>
          <w:tcPr>
            <w:tcW w:w="5980" w:type="dxa"/>
          </w:tcPr>
          <w:p w:rsidR="00DE3EF6" w:rsidRPr="00CE2EC6" w:rsidRDefault="00DE3EF6" w:rsidP="004A1C76">
            <w:pPr>
              <w:pStyle w:val="TSOLScheduleNormalLeft"/>
              <w:rPr>
                <w:rFonts w:ascii="Calibri" w:hAnsi="Calibri"/>
              </w:rPr>
            </w:pPr>
          </w:p>
        </w:tc>
      </w:tr>
      <w:tr w:rsidR="00DE3EF6" w:rsidRPr="00CE2EC6" w:rsidTr="00BB70AA">
        <w:tc>
          <w:tcPr>
            <w:tcW w:w="2576" w:type="dxa"/>
            <w:tcBorders>
              <w:top w:val="nil"/>
              <w:bottom w:val="nil"/>
            </w:tcBorders>
          </w:tcPr>
          <w:p w:rsidR="00DE3EF6" w:rsidRPr="00CE2EC6" w:rsidRDefault="00DE3EF6" w:rsidP="00001982">
            <w:pPr>
              <w:rPr>
                <w:rFonts w:ascii="Calibri" w:hAnsi="Calibri"/>
              </w:rPr>
            </w:pPr>
            <w:r w:rsidRPr="00CE2EC6">
              <w:rPr>
                <w:rFonts w:ascii="Calibri" w:hAnsi="Calibri"/>
              </w:rPr>
              <w:t>Address</w:t>
            </w:r>
          </w:p>
        </w:tc>
        <w:tc>
          <w:tcPr>
            <w:tcW w:w="5980" w:type="dxa"/>
          </w:tcPr>
          <w:p w:rsidR="00DE3EF6" w:rsidRPr="00CE2EC6" w:rsidRDefault="00DE3EF6" w:rsidP="004A1C76">
            <w:pPr>
              <w:pStyle w:val="TSOLScheduleNormalLeft"/>
              <w:rPr>
                <w:rFonts w:ascii="Calibri" w:hAnsi="Calibri"/>
              </w:rPr>
            </w:pPr>
          </w:p>
        </w:tc>
      </w:tr>
    </w:tbl>
    <w:p w:rsidR="00552CEA" w:rsidRPr="00CE2EC6" w:rsidRDefault="00552CEA" w:rsidP="00552CEA">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77" w:author="Author" w:original="0."/>
        </w:fldChar>
      </w:r>
    </w:p>
    <w:p w:rsidR="00C02131" w:rsidRPr="00CE2EC6" w:rsidRDefault="00C02131" w:rsidP="00CC1B41">
      <w:pPr>
        <w:pStyle w:val="GPSSchTitleandNumber"/>
        <w:rPr>
          <w:rFonts w:ascii="Calibri" w:hAnsi="Calibri"/>
        </w:rPr>
      </w:pPr>
      <w:r w:rsidRPr="00CE2EC6">
        <w:rPr>
          <w:rFonts w:ascii="Calibri" w:hAnsi="Calibri"/>
        </w:rPr>
        <w:br w:type="page"/>
      </w:r>
      <w:bookmarkStart w:id="2578" w:name="_Toc431551210"/>
      <w:r w:rsidR="00B91124" w:rsidRPr="00CE2EC6">
        <w:rPr>
          <w:rFonts w:ascii="Calibri" w:hAnsi="Calibri"/>
        </w:rPr>
        <w:lastRenderedPageBreak/>
        <w:t xml:space="preserve">call off </w:t>
      </w:r>
      <w:r w:rsidR="00CD5E74" w:rsidRPr="00CE2EC6">
        <w:rPr>
          <w:rFonts w:ascii="Calibri" w:hAnsi="Calibri"/>
          <w:caps w:val="0"/>
        </w:rPr>
        <w:t xml:space="preserve">SCHEDULE 13: </w:t>
      </w:r>
      <w:r w:rsidR="00057A40" w:rsidRPr="00CE2EC6">
        <w:rPr>
          <w:rFonts w:ascii="Calibri" w:hAnsi="Calibri"/>
          <w:caps w:val="0"/>
        </w:rPr>
        <w:t>TRANSPARENCY REPORTS</w:t>
      </w:r>
      <w:bookmarkEnd w:id="2578"/>
    </w:p>
    <w:p w:rsidR="00C02131" w:rsidRPr="00CE2EC6" w:rsidRDefault="00C02131" w:rsidP="005E4232">
      <w:pPr>
        <w:overflowPunct/>
        <w:ind w:left="720" w:hanging="720"/>
        <w:textAlignment w:val="auto"/>
        <w:rPr>
          <w:rFonts w:ascii="Calibri" w:eastAsia="Calibri" w:hAnsi="Calibri"/>
          <w:color w:val="000000"/>
          <w:lang w:eastAsia="en-GB"/>
        </w:rPr>
      </w:pPr>
      <w:r w:rsidRPr="00CE2EC6">
        <w:rPr>
          <w:rFonts w:ascii="Calibri" w:eastAsia="Calibri" w:hAnsi="Calibri"/>
          <w:color w:val="000000"/>
          <w:lang w:eastAsia="en-GB"/>
        </w:rPr>
        <w:t xml:space="preserve">1.1 </w:t>
      </w:r>
      <w:r w:rsidRPr="00CE2EC6">
        <w:rPr>
          <w:rFonts w:ascii="Calibri" w:eastAsia="Calibri" w:hAnsi="Calibri"/>
          <w:color w:val="000000"/>
          <w:lang w:eastAsia="en-GB"/>
        </w:rPr>
        <w:tab/>
        <w:t xml:space="preserve">Within three (3) months </w:t>
      </w:r>
      <w:r w:rsidR="00016578" w:rsidRPr="00CE2EC6">
        <w:rPr>
          <w:rFonts w:ascii="Calibri" w:eastAsia="Calibri" w:hAnsi="Calibri"/>
          <w:color w:val="000000"/>
          <w:lang w:eastAsia="en-GB"/>
        </w:rPr>
        <w:t>from the Call Off Commencement Date</w:t>
      </w:r>
      <w:r w:rsidR="005C665D" w:rsidRPr="00CE2EC6">
        <w:rPr>
          <w:rFonts w:ascii="Calibri" w:eastAsia="Calibri" w:hAnsi="Calibri"/>
          <w:color w:val="000000"/>
          <w:lang w:eastAsia="en-GB"/>
        </w:rPr>
        <w:t xml:space="preserve"> or the date so specified by the Customer in the Call Off Order Form</w:t>
      </w:r>
      <w:r w:rsidR="00016578" w:rsidRPr="00CE2EC6">
        <w:rPr>
          <w:rFonts w:ascii="Calibri" w:eastAsia="Calibri" w:hAnsi="Calibri"/>
          <w:color w:val="000000"/>
          <w:lang w:eastAsia="en-GB"/>
        </w:rPr>
        <w:t xml:space="preserve"> t</w:t>
      </w:r>
      <w:r w:rsidRPr="00CE2EC6">
        <w:rPr>
          <w:rFonts w:ascii="Calibri" w:eastAsia="Calibri" w:hAnsi="Calibri"/>
          <w:color w:val="000000"/>
          <w:lang w:eastAsia="en-GB"/>
        </w:rPr>
        <w:t xml:space="preserve">he Supplier shall provide to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for </w:t>
      </w:r>
      <w:r w:rsidR="00904795" w:rsidRPr="00CE2EC6">
        <w:rPr>
          <w:rFonts w:ascii="Calibri" w:eastAsia="Calibri" w:hAnsi="Calibri"/>
          <w:color w:val="000000"/>
          <w:lang w:eastAsia="en-GB"/>
        </w:rPr>
        <w:t>Approval (</w:t>
      </w:r>
      <w:r w:rsidR="00016578" w:rsidRPr="00CE2EC6">
        <w:rPr>
          <w:rFonts w:ascii="Calibri" w:eastAsia="Calibri" w:hAnsi="Calibri"/>
          <w:color w:val="000000"/>
          <w:lang w:eastAsia="en-GB"/>
        </w:rPr>
        <w:t>the Customer’s decision to a</w:t>
      </w:r>
      <w:r w:rsidRPr="00CE2EC6">
        <w:rPr>
          <w:rFonts w:ascii="Calibri" w:eastAsia="Calibri" w:hAnsi="Calibri"/>
          <w:color w:val="000000"/>
          <w:lang w:eastAsia="en-GB"/>
        </w:rPr>
        <w:t>pprov</w:t>
      </w:r>
      <w:r w:rsidR="00016578" w:rsidRPr="00CE2EC6">
        <w:rPr>
          <w:rFonts w:ascii="Calibri" w:eastAsia="Calibri" w:hAnsi="Calibri"/>
          <w:color w:val="000000"/>
          <w:lang w:eastAsia="en-GB"/>
        </w:rPr>
        <w:t>e or</w:t>
      </w:r>
      <w:r w:rsidRPr="00CE2EC6">
        <w:rPr>
          <w:rFonts w:ascii="Calibri" w:eastAsia="Calibri" w:hAnsi="Calibri"/>
          <w:color w:val="000000"/>
          <w:lang w:eastAsia="en-GB"/>
        </w:rPr>
        <w:t xml:space="preserve"> not </w:t>
      </w:r>
      <w:r w:rsidR="00016578" w:rsidRPr="00CE2EC6">
        <w:rPr>
          <w:rFonts w:ascii="Calibri" w:eastAsia="Calibri" w:hAnsi="Calibri"/>
          <w:color w:val="000000"/>
          <w:lang w:eastAsia="en-GB"/>
        </w:rPr>
        <w:t>shall not</w:t>
      </w:r>
      <w:r w:rsidRPr="00CE2EC6">
        <w:rPr>
          <w:rFonts w:ascii="Calibri" w:eastAsia="Calibri" w:hAnsi="Calibri"/>
          <w:color w:val="000000"/>
          <w:lang w:eastAsia="en-GB"/>
        </w:rPr>
        <w:t xml:space="preserve"> be unreasonably withheld or delayed) draft Transparency Reports consistent with the content</w:t>
      </w:r>
      <w:r w:rsidR="005C665D" w:rsidRPr="00CE2EC6">
        <w:rPr>
          <w:rFonts w:ascii="Calibri" w:eastAsia="Calibri" w:hAnsi="Calibri"/>
          <w:color w:val="000000"/>
          <w:lang w:eastAsia="en-GB"/>
        </w:rPr>
        <w:t xml:space="preserve"> and format</w:t>
      </w:r>
      <w:r w:rsidRPr="00CE2EC6">
        <w:rPr>
          <w:rFonts w:ascii="Calibri" w:eastAsia="Calibri" w:hAnsi="Calibri"/>
          <w:color w:val="000000"/>
          <w:lang w:eastAsia="en-GB"/>
        </w:rPr>
        <w:t xml:space="preserve"> requirements in Annex 1</w:t>
      </w:r>
      <w:r w:rsidR="001D310C" w:rsidRPr="00CE2EC6">
        <w:rPr>
          <w:rFonts w:ascii="Calibri" w:eastAsia="Calibri" w:hAnsi="Calibri"/>
          <w:color w:val="000000"/>
          <w:lang w:eastAsia="en-GB"/>
        </w:rPr>
        <w:t xml:space="preserve"> below</w:t>
      </w:r>
      <w:r w:rsidRPr="00CE2EC6">
        <w:rPr>
          <w:rFonts w:ascii="Calibri" w:eastAsia="Calibri" w:hAnsi="Calibri"/>
          <w:color w:val="000000"/>
          <w:lang w:eastAsia="en-GB"/>
        </w:rPr>
        <w:t xml:space="preserve">. </w:t>
      </w:r>
    </w:p>
    <w:p w:rsidR="00C02131" w:rsidRPr="00CE2EC6" w:rsidRDefault="00C02131" w:rsidP="00C02131">
      <w:pPr>
        <w:overflowPunct/>
        <w:ind w:left="0"/>
        <w:textAlignment w:val="auto"/>
        <w:rPr>
          <w:rFonts w:ascii="Calibri" w:eastAsia="Calibri" w:hAnsi="Calibri"/>
          <w:color w:val="000000"/>
          <w:lang w:eastAsia="en-GB"/>
        </w:rPr>
      </w:pPr>
    </w:p>
    <w:p w:rsidR="00C02131" w:rsidRPr="00CE2EC6" w:rsidRDefault="00C02131" w:rsidP="005E4232">
      <w:pPr>
        <w:overflowPunct/>
        <w:ind w:left="720" w:hanging="720"/>
        <w:textAlignment w:val="auto"/>
        <w:rPr>
          <w:rFonts w:ascii="Calibri" w:eastAsia="Calibri" w:hAnsi="Calibri"/>
          <w:color w:val="000000"/>
          <w:lang w:eastAsia="en-GB"/>
        </w:rPr>
      </w:pPr>
      <w:r w:rsidRPr="00CE2EC6">
        <w:rPr>
          <w:rFonts w:ascii="Calibri" w:eastAsia="Calibri" w:hAnsi="Calibri"/>
          <w:color w:val="000000"/>
          <w:lang w:eastAsia="en-GB"/>
        </w:rPr>
        <w:t xml:space="preserve">1.2 </w:t>
      </w:r>
      <w:r w:rsidRPr="00CE2EC6">
        <w:rPr>
          <w:rFonts w:ascii="Calibri" w:eastAsia="Calibri" w:hAnsi="Calibri"/>
          <w:color w:val="000000"/>
          <w:lang w:eastAsia="en-GB"/>
        </w:rPr>
        <w:tab/>
        <w:t xml:space="preserve">If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rejects any proposed Transparency Report, the Supplier shall submit a revised version of t</w:t>
      </w:r>
      <w:r w:rsidR="00904795" w:rsidRPr="00CE2EC6">
        <w:rPr>
          <w:rFonts w:ascii="Calibri" w:eastAsia="Calibri" w:hAnsi="Calibri"/>
          <w:color w:val="000000"/>
          <w:lang w:eastAsia="en-GB"/>
        </w:rPr>
        <w:t>he relevant report for further A</w:t>
      </w:r>
      <w:r w:rsidRPr="00CE2EC6">
        <w:rPr>
          <w:rFonts w:ascii="Calibri" w:eastAsia="Calibri" w:hAnsi="Calibri"/>
          <w:color w:val="000000"/>
          <w:lang w:eastAsia="en-GB"/>
        </w:rPr>
        <w:t xml:space="preserve">pproval by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within five (5) days of receipt of any notice of rejection, taking account of any recommendations for revision and improvement to the report provided by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w:t>
      </w:r>
      <w:r w:rsidR="008C7CDA">
        <w:rPr>
          <w:rFonts w:ascii="Calibri" w:eastAsia="Calibri" w:hAnsi="Calibri"/>
          <w:color w:val="000000"/>
          <w:lang w:eastAsia="en-GB"/>
        </w:rPr>
        <w:t xml:space="preserve">If the Parties fail to agree on a draft Transparency Report the </w:t>
      </w:r>
      <w:r w:rsidR="005E21D2">
        <w:rPr>
          <w:rFonts w:ascii="Calibri" w:eastAsia="Calibri" w:hAnsi="Calibri"/>
          <w:color w:val="000000"/>
          <w:lang w:eastAsia="en-GB"/>
        </w:rPr>
        <w:t>Customer</w:t>
      </w:r>
      <w:r w:rsidR="008C7CDA">
        <w:rPr>
          <w:rFonts w:ascii="Calibri" w:eastAsia="Calibri" w:hAnsi="Calibri"/>
          <w:color w:val="000000"/>
          <w:lang w:eastAsia="en-GB"/>
        </w:rPr>
        <w:t xml:space="preserve"> shall determine what should be included</w:t>
      </w:r>
      <w:r w:rsidRPr="00CE2EC6">
        <w:rPr>
          <w:rFonts w:ascii="Calibri" w:eastAsia="Calibri" w:hAnsi="Calibri"/>
          <w:color w:val="000000"/>
          <w:lang w:eastAsia="en-GB"/>
        </w:rPr>
        <w:t xml:space="preserve">. </w:t>
      </w:r>
    </w:p>
    <w:p w:rsidR="00C02131" w:rsidRPr="00CE2EC6" w:rsidRDefault="00C02131" w:rsidP="005E4232">
      <w:pPr>
        <w:overflowPunct/>
        <w:ind w:left="720" w:hanging="720"/>
        <w:textAlignment w:val="auto"/>
        <w:rPr>
          <w:rFonts w:ascii="Calibri" w:eastAsia="Calibri" w:hAnsi="Calibri"/>
          <w:color w:val="000000"/>
          <w:lang w:eastAsia="en-GB"/>
        </w:rPr>
      </w:pPr>
    </w:p>
    <w:p w:rsidR="00C02131" w:rsidRPr="00CE2EC6" w:rsidRDefault="00C02131" w:rsidP="005E4232">
      <w:pPr>
        <w:overflowPunct/>
        <w:ind w:left="720" w:hanging="720"/>
        <w:textAlignment w:val="auto"/>
        <w:rPr>
          <w:rFonts w:ascii="Calibri" w:eastAsia="Calibri" w:hAnsi="Calibri"/>
          <w:color w:val="000000"/>
          <w:lang w:eastAsia="en-GB"/>
        </w:rPr>
      </w:pPr>
      <w:r w:rsidRPr="00CE2EC6">
        <w:rPr>
          <w:rFonts w:ascii="Calibri" w:eastAsia="Calibri" w:hAnsi="Calibri"/>
          <w:color w:val="000000"/>
          <w:lang w:eastAsia="en-GB"/>
        </w:rPr>
        <w:t xml:space="preserve">1.3 </w:t>
      </w:r>
      <w:r w:rsidRPr="00CE2EC6">
        <w:rPr>
          <w:rFonts w:ascii="Calibri" w:eastAsia="Calibri" w:hAnsi="Calibri"/>
          <w:color w:val="000000"/>
          <w:lang w:eastAsia="en-GB"/>
        </w:rPr>
        <w:tab/>
        <w:t xml:space="preserve">The Supplier shall provide accurate and up-to-date versions of each Transparency Report to the </w:t>
      </w:r>
      <w:r w:rsidR="00F46060" w:rsidRPr="00CE2EC6">
        <w:rPr>
          <w:rFonts w:ascii="Calibri" w:eastAsia="Calibri" w:hAnsi="Calibri"/>
          <w:color w:val="000000"/>
          <w:lang w:eastAsia="en-GB"/>
        </w:rPr>
        <w:t>Customer</w:t>
      </w:r>
      <w:r w:rsidRPr="00CE2EC6">
        <w:rPr>
          <w:rFonts w:ascii="Calibri" w:eastAsia="Calibri" w:hAnsi="Calibri"/>
          <w:color w:val="000000"/>
          <w:lang w:eastAsia="en-GB"/>
        </w:rPr>
        <w:t xml:space="preserve"> at the frequency referred to in Annex 1</w:t>
      </w:r>
      <w:r w:rsidR="001D310C" w:rsidRPr="00CE2EC6">
        <w:rPr>
          <w:rFonts w:ascii="Calibri" w:eastAsia="Calibri" w:hAnsi="Calibri"/>
          <w:color w:val="000000"/>
          <w:lang w:eastAsia="en-GB"/>
        </w:rPr>
        <w:t xml:space="preserve"> </w:t>
      </w:r>
      <w:r w:rsidR="005C665D" w:rsidRPr="00CE2EC6">
        <w:rPr>
          <w:rFonts w:ascii="Calibri" w:eastAsia="Calibri" w:hAnsi="Calibri"/>
          <w:color w:val="000000"/>
          <w:lang w:eastAsia="en-GB"/>
        </w:rPr>
        <w:t xml:space="preserve">of this Call Off Schedule 13 </w:t>
      </w:r>
      <w:r w:rsidR="001D310C" w:rsidRPr="00CE2EC6">
        <w:rPr>
          <w:rFonts w:ascii="Calibri" w:eastAsia="Calibri" w:hAnsi="Calibri"/>
          <w:color w:val="000000"/>
          <w:lang w:eastAsia="en-GB"/>
        </w:rPr>
        <w:t>below</w:t>
      </w:r>
      <w:r w:rsidRPr="00CE2EC6">
        <w:rPr>
          <w:rFonts w:ascii="Calibri" w:eastAsia="Calibri" w:hAnsi="Calibri"/>
          <w:color w:val="000000"/>
          <w:lang w:eastAsia="en-GB"/>
        </w:rPr>
        <w:t xml:space="preserve">. </w:t>
      </w:r>
    </w:p>
    <w:p w:rsidR="00904795" w:rsidRPr="00CE2EC6" w:rsidRDefault="00904795" w:rsidP="005E4232">
      <w:pPr>
        <w:overflowPunct/>
        <w:ind w:left="720" w:hanging="720"/>
        <w:textAlignment w:val="auto"/>
        <w:rPr>
          <w:rFonts w:ascii="Calibri" w:eastAsia="Calibri" w:hAnsi="Calibri"/>
          <w:color w:val="000000"/>
          <w:lang w:eastAsia="en-GB"/>
        </w:rPr>
      </w:pPr>
    </w:p>
    <w:p w:rsidR="00C02131" w:rsidRPr="00CE2EC6" w:rsidRDefault="00C02131" w:rsidP="005E4232">
      <w:pPr>
        <w:overflowPunct/>
        <w:ind w:left="720" w:hanging="720"/>
        <w:textAlignment w:val="auto"/>
        <w:rPr>
          <w:rFonts w:ascii="Calibri" w:eastAsia="Calibri" w:hAnsi="Calibri"/>
          <w:color w:val="000000"/>
          <w:lang w:eastAsia="en-GB"/>
        </w:rPr>
      </w:pPr>
      <w:r w:rsidRPr="00CE2EC6">
        <w:rPr>
          <w:rFonts w:ascii="Calibri" w:eastAsia="Calibri" w:hAnsi="Calibri"/>
          <w:color w:val="000000"/>
          <w:lang w:eastAsia="en-GB"/>
        </w:rPr>
        <w:t xml:space="preserve">1.4 </w:t>
      </w:r>
      <w:r w:rsidRPr="00CE2EC6">
        <w:rPr>
          <w:rFonts w:ascii="Calibri" w:eastAsia="Calibri" w:hAnsi="Calibri"/>
          <w:color w:val="000000"/>
          <w:lang w:eastAsia="en-GB"/>
        </w:rPr>
        <w:tab/>
      </w:r>
      <w:r w:rsidR="00F46060" w:rsidRPr="00CE2EC6">
        <w:rPr>
          <w:rFonts w:ascii="Calibri" w:eastAsia="Calibri" w:hAnsi="Calibri"/>
          <w:color w:val="000000"/>
          <w:lang w:eastAsia="en-GB"/>
        </w:rPr>
        <w:t xml:space="preserve">Any </w:t>
      </w:r>
      <w:r w:rsidR="008C7CDA">
        <w:rPr>
          <w:rFonts w:ascii="Calibri" w:eastAsia="Calibri" w:hAnsi="Calibri"/>
          <w:color w:val="000000"/>
          <w:lang w:eastAsia="en-GB"/>
        </w:rPr>
        <w:t xml:space="preserve">disagreement in </w:t>
      </w:r>
      <w:r w:rsidR="008C7CDA" w:rsidRPr="008C7CDA">
        <w:rPr>
          <w:rFonts w:ascii="Calibri" w:eastAsia="Calibri" w:hAnsi="Calibri"/>
          <w:color w:val="000000"/>
          <w:lang w:eastAsia="en-GB"/>
        </w:rPr>
        <w:t>connection with the preparation and/or approval of Transparency Reports, other than under paragraph 1.2 above in relation to the contents of a Transparency Report, shall be treated as a Dispute</w:t>
      </w:r>
      <w:r w:rsidRPr="00CE2EC6">
        <w:rPr>
          <w:rFonts w:ascii="Calibri" w:eastAsia="Calibri" w:hAnsi="Calibri"/>
          <w:color w:val="000000"/>
          <w:lang w:eastAsia="en-GB"/>
        </w:rPr>
        <w:t xml:space="preserve">. </w:t>
      </w:r>
    </w:p>
    <w:p w:rsidR="00904795" w:rsidRPr="00CE2EC6" w:rsidRDefault="00904795" w:rsidP="005E4232">
      <w:pPr>
        <w:overflowPunct/>
        <w:ind w:left="720" w:hanging="720"/>
        <w:textAlignment w:val="auto"/>
        <w:rPr>
          <w:rFonts w:ascii="Calibri" w:eastAsia="Calibri" w:hAnsi="Calibri"/>
          <w:color w:val="000000"/>
          <w:lang w:eastAsia="en-GB"/>
        </w:rPr>
      </w:pPr>
    </w:p>
    <w:p w:rsidR="00C02131" w:rsidRPr="00CE2EC6" w:rsidRDefault="00C02131" w:rsidP="005E4232">
      <w:pPr>
        <w:overflowPunct/>
        <w:ind w:left="720" w:hanging="720"/>
        <w:textAlignment w:val="auto"/>
        <w:rPr>
          <w:rFonts w:ascii="Calibri" w:eastAsia="Calibri" w:hAnsi="Calibri"/>
          <w:color w:val="000000"/>
          <w:lang w:eastAsia="en-GB"/>
        </w:rPr>
      </w:pPr>
      <w:r w:rsidRPr="00CE2EC6">
        <w:rPr>
          <w:rFonts w:ascii="Calibri" w:eastAsia="Calibri" w:hAnsi="Calibri"/>
          <w:color w:val="000000"/>
          <w:lang w:eastAsia="en-GB"/>
        </w:rPr>
        <w:t xml:space="preserve">1.5 </w:t>
      </w:r>
      <w:r w:rsidRPr="00CE2EC6">
        <w:rPr>
          <w:rFonts w:ascii="Calibri" w:eastAsia="Calibri" w:hAnsi="Calibri"/>
          <w:color w:val="000000"/>
          <w:lang w:eastAsia="en-GB"/>
        </w:rPr>
        <w:tab/>
        <w:t xml:space="preserve">The requirements in this </w:t>
      </w:r>
      <w:r w:rsidR="0004158C">
        <w:rPr>
          <w:rFonts w:ascii="Calibri" w:eastAsia="Calibri" w:hAnsi="Calibri"/>
          <w:color w:val="000000"/>
          <w:lang w:eastAsia="en-GB"/>
        </w:rPr>
        <w:t xml:space="preserve">Call Off </w:t>
      </w:r>
      <w:r w:rsidRPr="00CE2EC6">
        <w:rPr>
          <w:rFonts w:ascii="Calibri" w:eastAsia="Calibri" w:hAnsi="Calibri"/>
          <w:color w:val="000000"/>
          <w:lang w:eastAsia="en-GB"/>
        </w:rPr>
        <w:t>Schedule</w:t>
      </w:r>
      <w:r w:rsidR="001D310C" w:rsidRPr="00CE2EC6">
        <w:rPr>
          <w:rFonts w:ascii="Calibri" w:eastAsia="Calibri" w:hAnsi="Calibri"/>
          <w:color w:val="000000"/>
          <w:lang w:eastAsia="en-GB"/>
        </w:rPr>
        <w:t xml:space="preserve"> 13</w:t>
      </w:r>
      <w:r w:rsidRPr="00CE2EC6">
        <w:rPr>
          <w:rFonts w:ascii="Calibri" w:eastAsia="Calibri" w:hAnsi="Calibri"/>
          <w:color w:val="000000"/>
          <w:lang w:eastAsia="en-GB"/>
        </w:rPr>
        <w:t xml:space="preserve"> are in addition to any other reporting requirements in this </w:t>
      </w:r>
      <w:r w:rsidR="00F46060" w:rsidRPr="00CE2EC6">
        <w:rPr>
          <w:rFonts w:ascii="Calibri" w:eastAsia="Calibri" w:hAnsi="Calibri"/>
          <w:color w:val="000000"/>
          <w:lang w:eastAsia="en-GB"/>
        </w:rPr>
        <w:t>Call Off Contract</w:t>
      </w:r>
      <w:r w:rsidRPr="00CE2EC6">
        <w:rPr>
          <w:rFonts w:ascii="Calibri" w:eastAsia="Calibri" w:hAnsi="Calibri"/>
          <w:color w:val="000000"/>
          <w:lang w:eastAsia="en-GB"/>
        </w:rPr>
        <w:t xml:space="preserve">. </w:t>
      </w:r>
    </w:p>
    <w:p w:rsidR="00C02131" w:rsidRPr="00CE2EC6" w:rsidRDefault="00C02131" w:rsidP="00C02131">
      <w:pPr>
        <w:overflowPunct/>
        <w:ind w:left="0"/>
        <w:textAlignment w:val="auto"/>
        <w:rPr>
          <w:rFonts w:ascii="Calibri" w:eastAsia="Calibri" w:hAnsi="Calibri" w:cs="Trebuchet MS"/>
          <w:b/>
          <w:bCs/>
          <w:color w:val="000000"/>
          <w:lang w:eastAsia="en-GB"/>
        </w:rPr>
      </w:pPr>
    </w:p>
    <w:p w:rsidR="009D3F2F" w:rsidRPr="00CE2EC6" w:rsidRDefault="009D3F2F"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9F580D" w:rsidRPr="00CE2EC6" w:rsidRDefault="009F580D" w:rsidP="00645ED6">
      <w:pPr>
        <w:overflowPunct/>
        <w:ind w:left="0"/>
        <w:textAlignment w:val="auto"/>
        <w:rPr>
          <w:rFonts w:ascii="Calibri" w:eastAsia="Calibri" w:hAnsi="Calibri"/>
          <w:color w:val="000000"/>
          <w:lang w:eastAsia="en-GB"/>
        </w:rPr>
      </w:pPr>
    </w:p>
    <w:p w:rsidR="00C02131" w:rsidRPr="00CE2EC6" w:rsidRDefault="00C02131" w:rsidP="00F53980">
      <w:pPr>
        <w:pStyle w:val="GPSSchTitleandNumber"/>
        <w:jc w:val="left"/>
        <w:rPr>
          <w:rFonts w:ascii="Calibri" w:eastAsia="Calibri" w:hAnsi="Calibri"/>
          <w:color w:val="000000"/>
          <w:lang w:eastAsia="en-GB"/>
        </w:rPr>
      </w:pPr>
    </w:p>
    <w:p w:rsidR="00C02131" w:rsidRPr="00CE2EC6" w:rsidRDefault="00C02131" w:rsidP="005E4232">
      <w:pPr>
        <w:pStyle w:val="GPSSchTitleandNumber"/>
        <w:jc w:val="left"/>
        <w:rPr>
          <w:rFonts w:ascii="Calibri" w:hAnsi="Calibri"/>
        </w:rPr>
      </w:pPr>
    </w:p>
    <w:p w:rsidR="00C02131" w:rsidRPr="00CE2EC6" w:rsidRDefault="00C02131" w:rsidP="00CC1B41">
      <w:pPr>
        <w:pStyle w:val="GPSSchTitleandNumber"/>
        <w:rPr>
          <w:rFonts w:ascii="Calibri" w:hAnsi="Calibri"/>
        </w:rPr>
      </w:pPr>
    </w:p>
    <w:p w:rsidR="00A657C3" w:rsidRPr="00CE2EC6" w:rsidRDefault="00DE3EF6" w:rsidP="00F53980">
      <w:pPr>
        <w:pStyle w:val="GPSSchTitleandNumber"/>
        <w:jc w:val="left"/>
        <w:rPr>
          <w:rFonts w:ascii="Calibri" w:hAnsi="Calibri"/>
        </w:rPr>
      </w:pPr>
      <w:r w:rsidRPr="00CE2EC6">
        <w:rPr>
          <w:rFonts w:ascii="Calibri" w:hAnsi="Calibri"/>
        </w:rPr>
        <w:br w:type="page"/>
      </w:r>
      <w:bookmarkStart w:id="2579" w:name="_Toc350503097"/>
      <w:bookmarkStart w:id="2580" w:name="_Toc350504087"/>
      <w:bookmarkStart w:id="2581" w:name="_Toc351710930"/>
      <w:bookmarkStart w:id="2582" w:name="_Toc360023315"/>
      <w:bookmarkStart w:id="2583" w:name="_Toc431551212"/>
      <w:r w:rsidR="00A657C3" w:rsidRPr="00CE2EC6">
        <w:rPr>
          <w:rFonts w:ascii="Calibri" w:hAnsi="Calibri"/>
        </w:rPr>
        <w:lastRenderedPageBreak/>
        <w:t>CALL OFF SCHEDULE 1</w:t>
      </w:r>
      <w:r w:rsidR="00B30427" w:rsidRPr="00CE2EC6">
        <w:rPr>
          <w:rFonts w:ascii="Calibri" w:hAnsi="Calibri"/>
        </w:rPr>
        <w:t>4</w:t>
      </w:r>
      <w:r w:rsidR="00A657C3" w:rsidRPr="00CE2EC6">
        <w:rPr>
          <w:rFonts w:ascii="Calibri" w:hAnsi="Calibri"/>
        </w:rPr>
        <w:t xml:space="preserve">: </w:t>
      </w:r>
      <w:bookmarkStart w:id="2584" w:name="_Ref349134870"/>
      <w:r w:rsidR="00A657C3" w:rsidRPr="00CE2EC6">
        <w:rPr>
          <w:rFonts w:ascii="Calibri" w:hAnsi="Calibri"/>
        </w:rPr>
        <w:t>ALTERNATIVE AND/OR ADDITIONAL CLAUSES</w:t>
      </w:r>
      <w:bookmarkEnd w:id="2579"/>
      <w:bookmarkEnd w:id="2580"/>
      <w:bookmarkEnd w:id="2581"/>
      <w:bookmarkEnd w:id="2582"/>
      <w:bookmarkEnd w:id="2583"/>
      <w:bookmarkEnd w:id="2584"/>
    </w:p>
    <w:p w:rsidR="008D0A60" w:rsidRPr="00CE2EC6" w:rsidRDefault="00A657C3" w:rsidP="00036474">
      <w:pPr>
        <w:pStyle w:val="GPSL1SCHEDULEHeading"/>
        <w:rPr>
          <w:rFonts w:ascii="Calibri" w:hAnsi="Calibri"/>
        </w:rPr>
      </w:pPr>
      <w:r w:rsidRPr="00CE2EC6">
        <w:rPr>
          <w:rFonts w:ascii="Calibri" w:hAnsi="Calibri"/>
        </w:rPr>
        <w:t>INTRODUCTION</w:t>
      </w:r>
    </w:p>
    <w:p w:rsidR="008D0A60" w:rsidRPr="00CE2EC6" w:rsidRDefault="00A657C3" w:rsidP="005E4232">
      <w:pPr>
        <w:pStyle w:val="GPSL2numberedclause"/>
      </w:pPr>
      <w:r w:rsidRPr="00CE2EC6">
        <w:t>This Call Off Schedule 1</w:t>
      </w:r>
      <w:r w:rsidR="00352FA2" w:rsidRPr="00CE2EC6">
        <w:t>4</w:t>
      </w:r>
      <w:r w:rsidRPr="00CE2EC6">
        <w:t xml:space="preserve"> specifies the range of Alternative Clauses and Additional Clauses that may be requested </w:t>
      </w:r>
      <w:r w:rsidR="0030636F" w:rsidRPr="00CE2EC6">
        <w:t>in</w:t>
      </w:r>
      <w:r w:rsidRPr="00CE2EC6">
        <w:t xml:space="preserve"> the </w:t>
      </w:r>
      <w:r w:rsidR="00DE233F" w:rsidRPr="00CE2EC6">
        <w:t>Call Off</w:t>
      </w:r>
      <w:r w:rsidR="003451E9" w:rsidRPr="00CE2EC6">
        <w:t xml:space="preserve"> Order Form</w:t>
      </w:r>
      <w:r w:rsidRPr="00CE2EC6">
        <w:t xml:space="preserve"> and, if requested</w:t>
      </w:r>
      <w:r w:rsidR="006320A6" w:rsidRPr="00CE2EC6">
        <w:t xml:space="preserve"> in the </w:t>
      </w:r>
      <w:r w:rsidR="00DE233F" w:rsidRPr="00CE2EC6">
        <w:t>Call Off</w:t>
      </w:r>
      <w:r w:rsidR="003451E9" w:rsidRPr="00CE2EC6">
        <w:t xml:space="preserve"> Order Form</w:t>
      </w:r>
      <w:r w:rsidRPr="00CE2EC6">
        <w:t>, shall apply to this Call Off Contract.</w:t>
      </w:r>
    </w:p>
    <w:p w:rsidR="00E13960" w:rsidRPr="00CE2EC6" w:rsidRDefault="00A657C3" w:rsidP="00036474">
      <w:pPr>
        <w:pStyle w:val="GPSL1SCHEDULEHeading"/>
        <w:rPr>
          <w:rFonts w:ascii="Calibri" w:hAnsi="Calibri"/>
        </w:rPr>
      </w:pPr>
      <w:r w:rsidRPr="00CE2EC6">
        <w:rPr>
          <w:rFonts w:ascii="Calibri" w:hAnsi="Calibri"/>
        </w:rPr>
        <w:t>CLAUSES SELECTED</w:t>
      </w:r>
    </w:p>
    <w:p w:rsidR="00A657C3" w:rsidRPr="00CE2EC6" w:rsidRDefault="00A657C3" w:rsidP="005E4232">
      <w:pPr>
        <w:pStyle w:val="GPSL2numberedclause"/>
      </w:pPr>
      <w:bookmarkStart w:id="2585" w:name="_Ref349213618"/>
      <w:r w:rsidRPr="00CE2EC6">
        <w:t xml:space="preserve">The Customer may, in the </w:t>
      </w:r>
      <w:r w:rsidR="00DE233F" w:rsidRPr="00CE2EC6">
        <w:t>Call Off</w:t>
      </w:r>
      <w:r w:rsidR="003451E9" w:rsidRPr="00CE2EC6">
        <w:t xml:space="preserve"> Order Form</w:t>
      </w:r>
      <w:r w:rsidRPr="00CE2EC6">
        <w:t>, request the following Alternative Clauses:</w:t>
      </w:r>
      <w:bookmarkEnd w:id="2585"/>
    </w:p>
    <w:p w:rsidR="000F38D2" w:rsidRPr="00CE2EC6" w:rsidRDefault="00A657C3" w:rsidP="00AC1DE2">
      <w:pPr>
        <w:pStyle w:val="GPSL3numberedclause"/>
      </w:pPr>
      <w:r w:rsidRPr="00CE2EC6">
        <w:t xml:space="preserve">Scots Law (see paragraph </w:t>
      </w:r>
      <w:r w:rsidR="00F17AE3" w:rsidRPr="00CE2EC6">
        <w:fldChar w:fldCharType="begin"/>
      </w:r>
      <w:r w:rsidR="00F17AE3" w:rsidRPr="00CE2EC6">
        <w:instrText xml:space="preserve"> REF _Ref349213545 \n \h  \* MERGEFORMAT </w:instrText>
      </w:r>
      <w:r w:rsidR="00F17AE3" w:rsidRPr="00CE2EC6">
        <w:fldChar w:fldCharType="separate"/>
      </w:r>
      <w:r w:rsidR="001F0E21">
        <w:t>4.1</w:t>
      </w:r>
      <w:r w:rsidR="00F17AE3" w:rsidRPr="00CE2EC6">
        <w:fldChar w:fldCharType="end"/>
      </w:r>
      <w:r w:rsidRPr="00CE2EC6">
        <w:t xml:space="preserve"> </w:t>
      </w:r>
      <w:r w:rsidR="004A21E5" w:rsidRPr="00CE2EC6">
        <w:t>of this Call Off Schedule</w:t>
      </w:r>
      <w:r w:rsidR="00EB453C" w:rsidRPr="00CE2EC6">
        <w:t xml:space="preserve"> 1</w:t>
      </w:r>
      <w:r w:rsidR="00352FA2" w:rsidRPr="00CE2EC6">
        <w:t>4</w:t>
      </w:r>
      <w:r w:rsidRPr="00CE2EC6">
        <w:t>);</w:t>
      </w:r>
    </w:p>
    <w:p w:rsidR="00C9243A" w:rsidRPr="00CE2EC6" w:rsidRDefault="00A657C3" w:rsidP="00AC1DE2">
      <w:pPr>
        <w:pStyle w:val="GPSL3numberedclause"/>
      </w:pPr>
      <w:r w:rsidRPr="00CE2EC6">
        <w:t xml:space="preserve">Northern Ireland Law (see paragraph </w:t>
      </w:r>
      <w:r w:rsidR="00F17AE3" w:rsidRPr="00CE2EC6">
        <w:fldChar w:fldCharType="begin"/>
      </w:r>
      <w:r w:rsidR="00F17AE3" w:rsidRPr="00CE2EC6">
        <w:instrText xml:space="preserve"> REF _Ref365907625 \r \h  \* MERGEFORMAT </w:instrText>
      </w:r>
      <w:r w:rsidR="00F17AE3" w:rsidRPr="00CE2EC6">
        <w:fldChar w:fldCharType="separate"/>
      </w:r>
      <w:r w:rsidR="001F0E21">
        <w:t>4.2</w:t>
      </w:r>
      <w:r w:rsidR="00F17AE3" w:rsidRPr="00CE2EC6">
        <w:fldChar w:fldCharType="end"/>
      </w:r>
      <w:r w:rsidRPr="00CE2EC6">
        <w:t xml:space="preserve"> </w:t>
      </w:r>
      <w:r w:rsidR="004A21E5" w:rsidRPr="00CE2EC6">
        <w:t>of this Call Off Schedule</w:t>
      </w:r>
      <w:r w:rsidR="00EB453C" w:rsidRPr="00CE2EC6">
        <w:t xml:space="preserve"> 1</w:t>
      </w:r>
      <w:r w:rsidR="00352FA2" w:rsidRPr="00CE2EC6">
        <w:t>4</w:t>
      </w:r>
      <w:r w:rsidRPr="00CE2EC6">
        <w:t>)</w:t>
      </w:r>
      <w:r w:rsidR="000F38D2" w:rsidRPr="00CE2EC6">
        <w:t>;</w:t>
      </w:r>
    </w:p>
    <w:p w:rsidR="000F38D2" w:rsidRPr="00CE2EC6" w:rsidRDefault="00A657C3" w:rsidP="00AC1DE2">
      <w:pPr>
        <w:pStyle w:val="GPSL3numberedclause"/>
      </w:pPr>
      <w:r w:rsidRPr="00CE2EC6">
        <w:t xml:space="preserve">Non-Crown Bodies (see paragraph </w:t>
      </w:r>
      <w:r w:rsidR="00F17AE3" w:rsidRPr="00CE2EC6">
        <w:fldChar w:fldCharType="begin"/>
      </w:r>
      <w:r w:rsidR="00F17AE3" w:rsidRPr="00CE2EC6">
        <w:instrText xml:space="preserve"> REF _Ref346019286 \w \h  \* MERGEFORMAT </w:instrText>
      </w:r>
      <w:r w:rsidR="00F17AE3" w:rsidRPr="00CE2EC6">
        <w:fldChar w:fldCharType="separate"/>
      </w:r>
      <w:r w:rsidR="001F0E21">
        <w:t>4.3</w:t>
      </w:r>
      <w:r w:rsidR="00F17AE3" w:rsidRPr="00CE2EC6">
        <w:fldChar w:fldCharType="end"/>
      </w:r>
      <w:r w:rsidR="004A21E5" w:rsidRPr="00CE2EC6">
        <w:t xml:space="preserve"> of this Call Off Schedule</w:t>
      </w:r>
      <w:r w:rsidR="00EB453C" w:rsidRPr="00CE2EC6">
        <w:t xml:space="preserve"> 1</w:t>
      </w:r>
      <w:r w:rsidR="00352FA2" w:rsidRPr="00CE2EC6">
        <w:t>4</w:t>
      </w:r>
      <w:r w:rsidRPr="00CE2EC6">
        <w:t xml:space="preserve">); </w:t>
      </w:r>
    </w:p>
    <w:p w:rsidR="00C9243A" w:rsidRPr="00CE2EC6" w:rsidRDefault="00A657C3" w:rsidP="00AC1DE2">
      <w:pPr>
        <w:pStyle w:val="GPSL3numberedclause"/>
      </w:pPr>
      <w:r w:rsidRPr="00CE2EC6">
        <w:t xml:space="preserve">Non-FOIA Public Bodies (see paragraph </w:t>
      </w:r>
      <w:r w:rsidR="00F17AE3" w:rsidRPr="00CE2EC6">
        <w:fldChar w:fldCharType="begin"/>
      </w:r>
      <w:r w:rsidR="00F17AE3" w:rsidRPr="00CE2EC6">
        <w:instrText xml:space="preserve"> REF _Ref349213584 \w \h  \* MERGEFORMAT </w:instrText>
      </w:r>
      <w:r w:rsidR="00F17AE3" w:rsidRPr="00CE2EC6">
        <w:fldChar w:fldCharType="separate"/>
      </w:r>
      <w:r w:rsidR="001F0E21">
        <w:t>4.4</w:t>
      </w:r>
      <w:r w:rsidR="00F17AE3" w:rsidRPr="00CE2EC6">
        <w:fldChar w:fldCharType="end"/>
      </w:r>
      <w:r w:rsidR="00EE3499" w:rsidRPr="00CE2EC6">
        <w:t xml:space="preserve"> </w:t>
      </w:r>
      <w:r w:rsidR="004A21E5" w:rsidRPr="00CE2EC6">
        <w:t>of this Call Off Schedule</w:t>
      </w:r>
      <w:r w:rsidR="00EB453C" w:rsidRPr="00CE2EC6">
        <w:t xml:space="preserve"> 1</w:t>
      </w:r>
      <w:r w:rsidR="00352FA2" w:rsidRPr="00CE2EC6">
        <w:t>4</w:t>
      </w:r>
      <w:r w:rsidRPr="00CE2EC6">
        <w:t>)</w:t>
      </w:r>
      <w:r w:rsidR="00826615" w:rsidRPr="00CE2EC6">
        <w:t>;</w:t>
      </w:r>
    </w:p>
    <w:p w:rsidR="008D77ED" w:rsidRPr="00CE2EC6" w:rsidRDefault="008D77ED" w:rsidP="00AC1DE2">
      <w:pPr>
        <w:pStyle w:val="GPSL3numberedclause"/>
      </w:pPr>
      <w:r w:rsidRPr="00CE2EC6">
        <w:t xml:space="preserve">Financial Limits (see paragraph </w:t>
      </w:r>
      <w:r w:rsidR="009F474C" w:rsidRPr="00CE2EC6">
        <w:fldChar w:fldCharType="begin"/>
      </w:r>
      <w:r w:rsidRPr="00CE2EC6">
        <w:instrText xml:space="preserve"> REF _Ref379453162 \r \h </w:instrText>
      </w:r>
      <w:r w:rsidR="00DD66D9" w:rsidRPr="00CE2EC6">
        <w:instrText xml:space="preserve"> \* MERGEFORMAT </w:instrText>
      </w:r>
      <w:r w:rsidR="009F474C" w:rsidRPr="00CE2EC6">
        <w:fldChar w:fldCharType="separate"/>
      </w:r>
      <w:r w:rsidR="001F0E21">
        <w:t>4.5</w:t>
      </w:r>
      <w:r w:rsidR="009F474C" w:rsidRPr="00CE2EC6">
        <w:fldChar w:fldCharType="end"/>
      </w:r>
      <w:r w:rsidRPr="00CE2EC6">
        <w:rPr>
          <w:b/>
        </w:rPr>
        <w:t xml:space="preserve"> </w:t>
      </w:r>
      <w:r w:rsidRPr="00CE2EC6">
        <w:t>of this Call Off Schedule</w:t>
      </w:r>
      <w:r w:rsidR="00EB453C" w:rsidRPr="00CE2EC6">
        <w:t xml:space="preserve"> 1</w:t>
      </w:r>
      <w:r w:rsidR="00352FA2" w:rsidRPr="00CE2EC6">
        <w:t>4</w:t>
      </w:r>
      <w:r w:rsidRPr="00CE2EC6">
        <w:t>).</w:t>
      </w:r>
    </w:p>
    <w:p w:rsidR="008D0A60" w:rsidRPr="00CE2EC6" w:rsidRDefault="00A657C3" w:rsidP="005E4232">
      <w:pPr>
        <w:pStyle w:val="GPSL2numberedclause"/>
      </w:pPr>
      <w:bookmarkStart w:id="2586" w:name="_Ref349213626"/>
      <w:r w:rsidRPr="00CE2EC6">
        <w:t>The Customer</w:t>
      </w:r>
      <w:r w:rsidR="006320A6" w:rsidRPr="00CE2EC6">
        <w:t xml:space="preserve"> may, in the </w:t>
      </w:r>
      <w:r w:rsidR="00DE233F" w:rsidRPr="00CE2EC6">
        <w:t>Call Off</w:t>
      </w:r>
      <w:r w:rsidR="003451E9" w:rsidRPr="00CE2EC6">
        <w:t xml:space="preserve"> Order Form</w:t>
      </w:r>
      <w:r w:rsidR="006320A6" w:rsidRPr="00CE2EC6">
        <w:t>, request</w:t>
      </w:r>
      <w:r w:rsidRPr="00CE2EC6">
        <w:t xml:space="preserve"> the following Additional Clauses should apply:</w:t>
      </w:r>
      <w:bookmarkEnd w:id="2586"/>
    </w:p>
    <w:p w:rsidR="008D0A60" w:rsidRDefault="00A657C3" w:rsidP="00AC1DE2">
      <w:pPr>
        <w:pStyle w:val="GPSL3numberedclause"/>
      </w:pPr>
      <w:r w:rsidRPr="00CE2EC6">
        <w:t xml:space="preserve">Security Measures (see paragraph </w:t>
      </w:r>
      <w:r w:rsidR="009F474C" w:rsidRPr="00CE2EC6">
        <w:fldChar w:fldCharType="begin"/>
      </w:r>
      <w:r w:rsidR="00EE3499" w:rsidRPr="00CE2EC6">
        <w:instrText xml:space="preserve"> REF _Ref379372521 \w \h </w:instrText>
      </w:r>
      <w:r w:rsidR="00DD66D9" w:rsidRPr="00CE2EC6">
        <w:instrText xml:space="preserve"> \* MERGEFORMAT </w:instrText>
      </w:r>
      <w:r w:rsidR="009F474C" w:rsidRPr="00CE2EC6">
        <w:fldChar w:fldCharType="separate"/>
      </w:r>
      <w:r w:rsidR="001F0E21">
        <w:t>5.1</w:t>
      </w:r>
      <w:r w:rsidR="009F474C" w:rsidRPr="00CE2EC6">
        <w:fldChar w:fldCharType="end"/>
      </w:r>
      <w:r w:rsidR="004A21E5" w:rsidRPr="00CE2EC6">
        <w:t xml:space="preserve"> of this Call Off Schedule</w:t>
      </w:r>
      <w:r w:rsidR="00EB453C" w:rsidRPr="00CE2EC6">
        <w:t xml:space="preserve"> 1</w:t>
      </w:r>
      <w:r w:rsidR="00352FA2" w:rsidRPr="00CE2EC6">
        <w:t>4</w:t>
      </w:r>
      <w:r w:rsidRPr="00CE2EC6">
        <w:t>);</w:t>
      </w:r>
      <w:bookmarkStart w:id="2587" w:name="_Ref349213632"/>
    </w:p>
    <w:p w:rsidR="00CC60F3" w:rsidRPr="00CE2EC6" w:rsidRDefault="00CC60F3" w:rsidP="00AC1DE2">
      <w:pPr>
        <w:pStyle w:val="GPSL3numberedclause"/>
      </w:pPr>
      <w:r>
        <w:t>Obligation to pay the Living Wage</w:t>
      </w:r>
      <w:r w:rsidR="00A90982">
        <w:t xml:space="preserve"> (see paragraph 6.1 to this Call Off Schedule 14)</w:t>
      </w:r>
      <w:r>
        <w:t>;</w:t>
      </w:r>
    </w:p>
    <w:p w:rsidR="00EE3499" w:rsidRDefault="00A657C3" w:rsidP="00AC1DE2">
      <w:pPr>
        <w:pStyle w:val="GPSL3numberedclause"/>
      </w:pPr>
      <w:r w:rsidRPr="00CE2EC6">
        <w:t>MOD (</w:t>
      </w:r>
      <w:r w:rsidRPr="00CE2EC6">
        <w:rPr>
          <w:b/>
        </w:rPr>
        <w:t>“</w:t>
      </w:r>
      <w:r w:rsidRPr="00CE2EC6">
        <w:t>Ministry of Defence”) Additional or Alternative Clauses</w:t>
      </w:r>
      <w:r w:rsidR="000F38D2" w:rsidRPr="00CE2EC6">
        <w:t xml:space="preserve"> (see paragraph</w:t>
      </w:r>
      <w:r w:rsidR="00EE3499" w:rsidRPr="00CE2EC6">
        <w:rPr>
          <w:b/>
        </w:rPr>
        <w:t xml:space="preserve"> </w:t>
      </w:r>
      <w:r w:rsidR="00F17AE3" w:rsidRPr="00CE2EC6">
        <w:fldChar w:fldCharType="begin"/>
      </w:r>
      <w:r w:rsidR="00F17AE3" w:rsidRPr="00CE2EC6">
        <w:instrText xml:space="preserve"> REF _Ref379372894 \w \h  \* MERGEFORMAT </w:instrText>
      </w:r>
      <w:r w:rsidR="00F17AE3" w:rsidRPr="00CE2EC6">
        <w:fldChar w:fldCharType="separate"/>
      </w:r>
      <w:r w:rsidR="001F0E21">
        <w:t>7</w:t>
      </w:r>
      <w:r w:rsidR="00F17AE3" w:rsidRPr="00CE2EC6">
        <w:fldChar w:fldCharType="end"/>
      </w:r>
      <w:r w:rsidR="008C5536" w:rsidRPr="00CE2EC6">
        <w:rPr>
          <w:b/>
        </w:rPr>
        <w:t xml:space="preserve"> </w:t>
      </w:r>
      <w:r w:rsidR="008C5536" w:rsidRPr="00CE2EC6">
        <w:t>of this Call Off Schedule</w:t>
      </w:r>
      <w:r w:rsidR="00EB453C" w:rsidRPr="00CE2EC6">
        <w:t xml:space="preserve"> 1</w:t>
      </w:r>
      <w:r w:rsidR="00352FA2" w:rsidRPr="00CE2EC6">
        <w:t>4</w:t>
      </w:r>
      <w:r w:rsidR="008C5536" w:rsidRPr="00CE2EC6">
        <w:t>)</w:t>
      </w:r>
    </w:p>
    <w:p w:rsidR="00807B13" w:rsidRPr="00CE2EC6" w:rsidRDefault="00807B13" w:rsidP="007F5540">
      <w:pPr>
        <w:pStyle w:val="GPSL3numberedclause"/>
        <w:tabs>
          <w:tab w:val="clear" w:pos="1134"/>
          <w:tab w:val="left" w:pos="1985"/>
        </w:tabs>
        <w:ind w:left="1985" w:hanging="851"/>
      </w:pPr>
      <w:r>
        <w:t>Obligations to Advertise Supply Chain Opportunities (see paragraph 8 of this Call Off Schedule 14)</w:t>
      </w:r>
    </w:p>
    <w:bookmarkEnd w:id="2587"/>
    <w:p w:rsidR="00E13960" w:rsidRPr="00CE2EC6" w:rsidRDefault="00A657C3" w:rsidP="00036474">
      <w:pPr>
        <w:pStyle w:val="GPSL1SCHEDULEHeading"/>
        <w:rPr>
          <w:rFonts w:ascii="Calibri" w:hAnsi="Calibri"/>
        </w:rPr>
      </w:pPr>
      <w:r w:rsidRPr="00CE2EC6">
        <w:rPr>
          <w:rFonts w:ascii="Calibri" w:hAnsi="Calibri"/>
        </w:rPr>
        <w:t>IMPLEMENTATION</w:t>
      </w:r>
    </w:p>
    <w:p w:rsidR="00A657C3" w:rsidRPr="00CE2EC6" w:rsidRDefault="00A657C3" w:rsidP="005E4232">
      <w:pPr>
        <w:pStyle w:val="GPSL2numberedclause"/>
      </w:pPr>
      <w:r w:rsidRPr="00CE2EC6">
        <w:t xml:space="preserve">The appropriate changes have been made in this Call Off Contract to implement the </w:t>
      </w:r>
      <w:r w:rsidR="00107E62" w:rsidRPr="00CE2EC6">
        <w:t>Alternative and/or Additional Clauses</w:t>
      </w:r>
      <w:r w:rsidRPr="00CE2EC6">
        <w:t xml:space="preserve"> specified in paragraph </w:t>
      </w:r>
      <w:r w:rsidR="009F474C" w:rsidRPr="00CE2EC6">
        <w:fldChar w:fldCharType="begin"/>
      </w:r>
      <w:r w:rsidRPr="00CE2EC6">
        <w:instrText xml:space="preserve"> REF _Ref349213618 \n \h </w:instrText>
      </w:r>
      <w:r w:rsidR="00F54E49" w:rsidRPr="00CE2EC6">
        <w:instrText xml:space="preserve"> \* MERGEFORMAT </w:instrText>
      </w:r>
      <w:r w:rsidR="009F474C" w:rsidRPr="00CE2EC6">
        <w:fldChar w:fldCharType="separate"/>
      </w:r>
      <w:r w:rsidR="001F0E21">
        <w:t>2.1</w:t>
      </w:r>
      <w:r w:rsidR="009F474C" w:rsidRPr="00CE2EC6">
        <w:fldChar w:fldCharType="end"/>
      </w:r>
      <w:r w:rsidR="004A21E5" w:rsidRPr="00CE2EC6">
        <w:t xml:space="preserve"> of this Call Off Schedule</w:t>
      </w:r>
      <w:r w:rsidR="00EB453C" w:rsidRPr="00CE2EC6">
        <w:t xml:space="preserve"> 1</w:t>
      </w:r>
      <w:r w:rsidR="00352FA2" w:rsidRPr="00CE2EC6">
        <w:t>4</w:t>
      </w:r>
      <w:r w:rsidRPr="00CE2EC6">
        <w:t> and the Additional Clauses specified in paragraph</w:t>
      </w:r>
      <w:r w:rsidR="004A21E5" w:rsidRPr="00CE2EC6">
        <w:t>s</w:t>
      </w:r>
      <w:r w:rsidRPr="00CE2EC6">
        <w:t xml:space="preserve"> </w:t>
      </w:r>
      <w:r w:rsidR="009F474C" w:rsidRPr="00CE2EC6">
        <w:fldChar w:fldCharType="begin"/>
      </w:r>
      <w:r w:rsidRPr="00CE2EC6">
        <w:instrText xml:space="preserve"> REF _Ref349213626 \n \h </w:instrText>
      </w:r>
      <w:r w:rsidR="00F54E49" w:rsidRPr="00CE2EC6">
        <w:instrText xml:space="preserve"> \* MERGEFORMAT </w:instrText>
      </w:r>
      <w:r w:rsidR="009F474C" w:rsidRPr="00CE2EC6">
        <w:fldChar w:fldCharType="separate"/>
      </w:r>
      <w:r w:rsidR="001F0E21">
        <w:t>2.2</w:t>
      </w:r>
      <w:r w:rsidR="009F474C" w:rsidRPr="00CE2EC6">
        <w:fldChar w:fldCharType="end"/>
      </w:r>
      <w:r w:rsidRPr="00CE2EC6">
        <w:t xml:space="preserve"> and </w:t>
      </w:r>
      <w:r w:rsidR="009F474C" w:rsidRPr="00CE2EC6">
        <w:fldChar w:fldCharType="begin"/>
      </w:r>
      <w:r w:rsidRPr="00CE2EC6">
        <w:instrText xml:space="preserve"> REF _Ref349213632 \n \h </w:instrText>
      </w:r>
      <w:r w:rsidR="00F54E49" w:rsidRPr="00CE2EC6">
        <w:instrText xml:space="preserve"> \* MERGEFORMAT </w:instrText>
      </w:r>
      <w:r w:rsidR="009F474C" w:rsidRPr="00CE2EC6">
        <w:fldChar w:fldCharType="separate"/>
      </w:r>
      <w:r w:rsidR="001F0E21">
        <w:t>2.2.1</w:t>
      </w:r>
      <w:r w:rsidR="009F474C" w:rsidRPr="00CE2EC6">
        <w:fldChar w:fldCharType="end"/>
      </w:r>
      <w:r w:rsidRPr="00CE2EC6">
        <w:t xml:space="preserve"> </w:t>
      </w:r>
      <w:r w:rsidR="004A21E5" w:rsidRPr="00CE2EC6">
        <w:t>of this Call Off Schedule</w:t>
      </w:r>
      <w:r w:rsidR="00003468" w:rsidRPr="00CE2EC6">
        <w:t xml:space="preserve"> 1</w:t>
      </w:r>
      <w:r w:rsidR="00352FA2" w:rsidRPr="00CE2EC6">
        <w:t>4</w:t>
      </w:r>
      <w:r w:rsidR="004A21E5" w:rsidRPr="00CE2EC6">
        <w:t xml:space="preserve"> </w:t>
      </w:r>
      <w:r w:rsidRPr="00CE2EC6">
        <w:t>shall be deemed to be incorporated into this Call Off Contract.</w:t>
      </w:r>
    </w:p>
    <w:p w:rsidR="00F53980" w:rsidRDefault="00A657C3" w:rsidP="000D6CE1">
      <w:pPr>
        <w:pStyle w:val="GPSL1SCHEDULEHeading"/>
        <w:rPr>
          <w:rFonts w:ascii="Calibri" w:hAnsi="Calibri"/>
        </w:rPr>
      </w:pPr>
      <w:r w:rsidRPr="00F53980">
        <w:rPr>
          <w:rFonts w:ascii="Calibri" w:hAnsi="Calibri"/>
        </w:rPr>
        <w:t>ALTERNATIVE CLAUSES</w:t>
      </w:r>
      <w:bookmarkStart w:id="2588" w:name="_Ref349213591"/>
    </w:p>
    <w:p w:rsidR="00F53980" w:rsidRDefault="00F53980" w:rsidP="00F53980">
      <w:pPr>
        <w:pStyle w:val="GPSL1SCHEDULEHeading"/>
        <w:numPr>
          <w:ilvl w:val="0"/>
          <w:numId w:val="0"/>
        </w:numPr>
        <w:ind w:left="644"/>
        <w:rPr>
          <w:rFonts w:ascii="Calibri" w:hAnsi="Calibri"/>
        </w:rPr>
      </w:pPr>
      <w:r>
        <w:rPr>
          <w:rFonts w:ascii="Calibri" w:hAnsi="Calibri"/>
        </w:rPr>
        <w:t>n/a</w:t>
      </w:r>
    </w:p>
    <w:p w:rsidR="008D0A60" w:rsidRPr="00F53980" w:rsidRDefault="00A657C3" w:rsidP="000D6CE1">
      <w:pPr>
        <w:pStyle w:val="GPSL1SCHEDULEHeading"/>
        <w:rPr>
          <w:rFonts w:ascii="Calibri" w:hAnsi="Calibri"/>
        </w:rPr>
      </w:pPr>
      <w:r w:rsidRPr="00F53980">
        <w:rPr>
          <w:rFonts w:ascii="Calibri" w:hAnsi="Calibri"/>
        </w:rPr>
        <w:t>ADDITIONAL CLAUSES: GENERAL</w:t>
      </w:r>
      <w:bookmarkEnd w:id="2588"/>
      <w:r w:rsidRPr="00F53980">
        <w:rPr>
          <w:rFonts w:ascii="Calibri" w:hAnsi="Calibri"/>
        </w:rPr>
        <w:t xml:space="preserve"> </w:t>
      </w:r>
    </w:p>
    <w:p w:rsidR="00EE3499" w:rsidRPr="00CE2EC6" w:rsidRDefault="00EE3499" w:rsidP="005E4232">
      <w:pPr>
        <w:pStyle w:val="GPSL2numberedclause"/>
      </w:pPr>
      <w:bookmarkStart w:id="2589" w:name="_Ref379372521"/>
      <w:r w:rsidRPr="00CE2EC6">
        <w:t>SECURITY MEASURES</w:t>
      </w:r>
      <w:bookmarkEnd w:id="2589"/>
    </w:p>
    <w:p w:rsidR="008D0A60" w:rsidRPr="00CE2EC6" w:rsidRDefault="00A657C3" w:rsidP="00AC1DE2">
      <w:pPr>
        <w:pStyle w:val="GPSL3numberedclause"/>
      </w:pPr>
      <w:r w:rsidRPr="00CE2EC6">
        <w:t xml:space="preserve">The following definitions to be added to </w:t>
      </w:r>
      <w:r w:rsidR="00E42E48" w:rsidRPr="00CE2EC6">
        <w:t>Call Off Schedule 1 (</w:t>
      </w:r>
      <w:r w:rsidR="00896770" w:rsidRPr="00CE2EC6">
        <w:t>Definitions</w:t>
      </w:r>
      <w:r w:rsidR="00E42E48" w:rsidRPr="00CE2EC6">
        <w:t>)</w:t>
      </w:r>
      <w:r w:rsidR="008F13B0" w:rsidRPr="00CE2EC6">
        <w:t xml:space="preserve"> to the </w:t>
      </w:r>
      <w:r w:rsidR="00DE233F" w:rsidRPr="00CE2EC6">
        <w:t>Call Off</w:t>
      </w:r>
      <w:r w:rsidR="003451E9" w:rsidRPr="00CE2EC6">
        <w:t xml:space="preserve"> Order Form</w:t>
      </w:r>
      <w:r w:rsidR="008F13B0" w:rsidRPr="00CE2EC6">
        <w:t xml:space="preserve"> and t</w:t>
      </w:r>
      <w:r w:rsidRPr="00CE2EC6">
        <w:t>he Call Off Terms:</w:t>
      </w:r>
    </w:p>
    <w:p w:rsidR="00A657C3" w:rsidRPr="00CE2EC6" w:rsidRDefault="00A657C3" w:rsidP="0055201C">
      <w:pPr>
        <w:pStyle w:val="GPSL3Indent"/>
        <w:rPr>
          <w:rFonts w:ascii="Calibri" w:hAnsi="Calibri"/>
          <w:lang w:val="en-GB"/>
        </w:rPr>
      </w:pPr>
      <w:r w:rsidRPr="00CE2EC6">
        <w:rPr>
          <w:rFonts w:ascii="Calibri" w:hAnsi="Calibri"/>
          <w:lang w:val="en-GB"/>
        </w:rPr>
        <w:t>"</w:t>
      </w:r>
      <w:r w:rsidRPr="00CE2EC6">
        <w:rPr>
          <w:rFonts w:ascii="Calibri" w:hAnsi="Calibri"/>
          <w:b/>
          <w:lang w:val="en-GB"/>
        </w:rPr>
        <w:t>Document</w:t>
      </w:r>
      <w:r w:rsidRPr="00CE2EC6">
        <w:rPr>
          <w:rFonts w:ascii="Calibri" w:hAnsi="Calibri"/>
          <w:lang w:val="en-GB"/>
        </w:rPr>
        <w:t>" includes specifications, plans, drawings, photographs and books;</w:t>
      </w:r>
    </w:p>
    <w:p w:rsidR="00A657C3" w:rsidRPr="00CE2EC6" w:rsidRDefault="00A657C3" w:rsidP="0055201C">
      <w:pPr>
        <w:pStyle w:val="GPSL3Indent"/>
        <w:rPr>
          <w:rFonts w:ascii="Calibri" w:hAnsi="Calibri"/>
          <w:lang w:val="en-GB"/>
        </w:rPr>
      </w:pPr>
      <w:r w:rsidRPr="00CE2EC6">
        <w:rPr>
          <w:rFonts w:ascii="Calibri" w:hAnsi="Calibri"/>
          <w:lang w:val="en-GB"/>
        </w:rPr>
        <w:t>"</w:t>
      </w:r>
      <w:r w:rsidRPr="00CE2EC6">
        <w:rPr>
          <w:rFonts w:ascii="Calibri" w:hAnsi="Calibri"/>
          <w:b/>
          <w:lang w:val="en-GB"/>
        </w:rPr>
        <w:t>Secret Matter</w:t>
      </w:r>
      <w:r w:rsidRPr="00CE2EC6">
        <w:rPr>
          <w:rFonts w:ascii="Calibri" w:hAnsi="Calibri"/>
          <w:lang w:val="en-GB"/>
        </w:rPr>
        <w:t xml:space="preserve">" means any matter connected with or arising out of the performance of this Call Off Contract which has been, or may hereafter be, </w:t>
      </w:r>
      <w:r w:rsidRPr="00CE2EC6">
        <w:rPr>
          <w:rFonts w:ascii="Calibri" w:hAnsi="Calibri"/>
          <w:lang w:val="en-GB"/>
        </w:rPr>
        <w:lastRenderedPageBreak/>
        <w:t>by a notice in writing given by the Customer to the Supplier be designated 'top secret', 'secret', or 'confidential';</w:t>
      </w:r>
    </w:p>
    <w:p w:rsidR="00A657C3" w:rsidRPr="00CE2EC6" w:rsidRDefault="00A657C3" w:rsidP="0055201C">
      <w:pPr>
        <w:pStyle w:val="GPSL3Indent"/>
        <w:rPr>
          <w:rFonts w:ascii="Calibri" w:hAnsi="Calibri"/>
          <w:lang w:val="en-GB"/>
        </w:rPr>
      </w:pPr>
      <w:r w:rsidRPr="00CE2EC6">
        <w:rPr>
          <w:rFonts w:ascii="Calibri" w:hAnsi="Calibri"/>
          <w:lang w:val="en-GB"/>
        </w:rPr>
        <w:t>"</w:t>
      </w:r>
      <w:r w:rsidRPr="00CE2EC6">
        <w:rPr>
          <w:rFonts w:ascii="Calibri" w:hAnsi="Calibri"/>
          <w:b/>
          <w:lang w:val="en-GB"/>
        </w:rPr>
        <w:t>Servant</w:t>
      </w:r>
      <w:r w:rsidRPr="00CE2EC6">
        <w:rPr>
          <w:rFonts w:ascii="Calibri" w:hAnsi="Calibri"/>
          <w:lang w:val="en-GB"/>
        </w:rPr>
        <w:t>" where the Supplier is a body corporate shall include a director of that body and any person occupying in relation to that body the position of director by whatever name called.</w:t>
      </w:r>
    </w:p>
    <w:p w:rsidR="00E13960" w:rsidRPr="00F53980" w:rsidRDefault="00A657C3" w:rsidP="00AC1DE2">
      <w:pPr>
        <w:pStyle w:val="GPSL3numberedclause"/>
      </w:pPr>
      <w:r w:rsidRPr="00F53980">
        <w:t xml:space="preserve">The following new Clause </w:t>
      </w:r>
      <w:r w:rsidR="004A21E5" w:rsidRPr="00F53980">
        <w:t>[5</w:t>
      </w:r>
      <w:r w:rsidR="00DD66D9" w:rsidRPr="00F53980">
        <w:t>8</w:t>
      </w:r>
      <w:r w:rsidR="004A21E5" w:rsidRPr="00F53980">
        <w:t>]</w:t>
      </w:r>
      <w:r w:rsidRPr="00F53980">
        <w:t xml:space="preserve"> shall apply:</w:t>
      </w:r>
    </w:p>
    <w:p w:rsidR="00A657C3" w:rsidRPr="00CE2EC6" w:rsidRDefault="00D64EF6" w:rsidP="0099032C">
      <w:pPr>
        <w:numPr>
          <w:ilvl w:val="0"/>
          <w:numId w:val="7"/>
        </w:numPr>
        <w:ind w:hanging="851"/>
        <w:rPr>
          <w:rFonts w:ascii="Calibri" w:hAnsi="Calibri"/>
          <w:b/>
        </w:rPr>
      </w:pPr>
      <w:r w:rsidRPr="00F53980" w:rsidDel="00D64EF6">
        <w:rPr>
          <w:rFonts w:ascii="Calibri" w:hAnsi="Calibri"/>
        </w:rPr>
        <w:t xml:space="preserve"> </w:t>
      </w:r>
      <w:bookmarkStart w:id="2590" w:name="_Ref346028624"/>
      <w:bookmarkStart w:id="2591" w:name="_Ref350849364"/>
      <w:r w:rsidR="00A657C3" w:rsidRPr="00F53980">
        <w:rPr>
          <w:rFonts w:ascii="Calibri" w:hAnsi="Calibri"/>
          <w:b/>
        </w:rPr>
        <w:t>[SECURITY MEASURES</w:t>
      </w:r>
      <w:bookmarkEnd w:id="2590"/>
      <w:r w:rsidR="00A657C3" w:rsidRPr="00F53980">
        <w:rPr>
          <w:rFonts w:ascii="Calibri" w:hAnsi="Calibri"/>
          <w:b/>
        </w:rPr>
        <w:t>]</w:t>
      </w:r>
      <w:bookmarkEnd w:id="2591"/>
      <w:r w:rsidR="00A657C3" w:rsidRPr="00CE2EC6">
        <w:rPr>
          <w:rFonts w:ascii="Calibri" w:hAnsi="Calibri"/>
          <w:b/>
        </w:rPr>
        <w:tab/>
      </w:r>
    </w:p>
    <w:p w:rsidR="00A657C3" w:rsidRPr="00CE2EC6" w:rsidRDefault="00A657C3" w:rsidP="0099032C">
      <w:pPr>
        <w:numPr>
          <w:ilvl w:val="1"/>
          <w:numId w:val="7"/>
        </w:numPr>
        <w:rPr>
          <w:rFonts w:ascii="Calibri" w:hAnsi="Calibri"/>
        </w:rPr>
      </w:pPr>
      <w:bookmarkStart w:id="2592" w:name="_Ref346028453"/>
      <w:r w:rsidRPr="00CE2EC6">
        <w:rPr>
          <w:rFonts w:ascii="Calibri" w:hAnsi="Calibri"/>
        </w:rPr>
        <w:t>The Supplier shall not, either before or after the completion or termination of this Call Off Contract, do or permit to be done anything which it knows or ought reasonably to know may result in information about a secret matter being:</w:t>
      </w:r>
      <w:bookmarkStart w:id="2593" w:name="_Ref346028461"/>
      <w:bookmarkEnd w:id="2592"/>
    </w:p>
    <w:p w:rsidR="00A657C3" w:rsidRPr="00CE2EC6" w:rsidRDefault="00A657C3" w:rsidP="0099032C">
      <w:pPr>
        <w:numPr>
          <w:ilvl w:val="2"/>
          <w:numId w:val="7"/>
        </w:numPr>
        <w:rPr>
          <w:rFonts w:ascii="Calibri" w:hAnsi="Calibri"/>
        </w:rPr>
      </w:pPr>
      <w:r w:rsidRPr="00CE2EC6">
        <w:rPr>
          <w:rFonts w:ascii="Calibri" w:hAnsi="Calibri"/>
        </w:rPr>
        <w:t>without the prior consent in writing of the Customer, disclosed to or acquired by a person who is an alien or who is a British subject by virtue only of a certificate of naturalisation in which his name was included;</w:t>
      </w:r>
      <w:bookmarkStart w:id="2594" w:name="_Ref346028466"/>
      <w:bookmarkEnd w:id="2593"/>
    </w:p>
    <w:p w:rsidR="00A657C3" w:rsidRPr="00CE2EC6" w:rsidRDefault="00A657C3" w:rsidP="0099032C">
      <w:pPr>
        <w:numPr>
          <w:ilvl w:val="2"/>
          <w:numId w:val="7"/>
        </w:numPr>
        <w:rPr>
          <w:rFonts w:ascii="Calibri" w:hAnsi="Calibri"/>
        </w:rPr>
      </w:pPr>
      <w:r w:rsidRPr="00CE2EC6">
        <w:rPr>
          <w:rFonts w:ascii="Calibri" w:hAnsi="Calibri"/>
        </w:rPr>
        <w:t>disclosed to or acquired by a person as respects whom the Customer has given to the Supplier a notice in writing which has not been cancelled stating that the Customer requires that secret matters shall not be disclosed to that person;</w:t>
      </w:r>
      <w:bookmarkStart w:id="2595" w:name="_Ref346028471"/>
      <w:bookmarkEnd w:id="2594"/>
    </w:p>
    <w:p w:rsidR="00A657C3" w:rsidRPr="00CE2EC6" w:rsidRDefault="00A657C3" w:rsidP="0099032C">
      <w:pPr>
        <w:numPr>
          <w:ilvl w:val="2"/>
          <w:numId w:val="7"/>
        </w:numPr>
        <w:rPr>
          <w:rFonts w:ascii="Calibri" w:hAnsi="Calibri"/>
        </w:rPr>
      </w:pPr>
      <w:r w:rsidRPr="00CE2EC6">
        <w:rPr>
          <w:rFonts w:ascii="Calibri" w:hAnsi="Calibri"/>
        </w:rPr>
        <w:t>without the prior consent in writing of the Customer, disclosed to or acquired by any person who is not a servant of the Supplier; or</w:t>
      </w:r>
      <w:bookmarkEnd w:id="2595"/>
    </w:p>
    <w:p w:rsidR="00A657C3" w:rsidRPr="00CE2EC6" w:rsidRDefault="00A657C3" w:rsidP="0099032C">
      <w:pPr>
        <w:numPr>
          <w:ilvl w:val="2"/>
          <w:numId w:val="7"/>
        </w:numPr>
        <w:rPr>
          <w:rFonts w:ascii="Calibri" w:hAnsi="Calibri"/>
        </w:rPr>
      </w:pPr>
      <w:r w:rsidRPr="00CE2EC6">
        <w:rPr>
          <w:rFonts w:ascii="Calibri" w:hAnsi="Calibri"/>
        </w:rPr>
        <w:t>disclosed to or acquired by a person who is an employee of the Supplier except in a case where it is necessary for the proper performance of this Call Off Contract that such person shall have the information.</w:t>
      </w:r>
    </w:p>
    <w:p w:rsidR="00A657C3" w:rsidRPr="00CE2EC6" w:rsidRDefault="00A657C3" w:rsidP="0099032C">
      <w:pPr>
        <w:numPr>
          <w:ilvl w:val="1"/>
          <w:numId w:val="7"/>
        </w:numPr>
        <w:rPr>
          <w:rFonts w:ascii="Calibri" w:hAnsi="Calibri"/>
        </w:rPr>
      </w:pPr>
      <w:bookmarkStart w:id="2596" w:name="_Ref346028912"/>
      <w:r w:rsidRPr="00CE2EC6">
        <w:rPr>
          <w:rFonts w:ascii="Calibri" w:hAnsi="Calibri"/>
        </w:rPr>
        <w:t xml:space="preserve">Without prejudice to the provisions of Clause </w:t>
      </w:r>
      <w:r w:rsidR="00F17AE3" w:rsidRPr="00CE2EC6">
        <w:rPr>
          <w:rFonts w:ascii="Calibri" w:hAnsi="Calibri"/>
        </w:rPr>
        <w:fldChar w:fldCharType="begin"/>
      </w:r>
      <w:r w:rsidR="00F17AE3" w:rsidRPr="00CE2EC6">
        <w:rPr>
          <w:rFonts w:ascii="Calibri" w:hAnsi="Calibri"/>
        </w:rPr>
        <w:instrText xml:space="preserve"> REF _Ref346028453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w:t>
      </w:r>
      <w:r w:rsidR="00F17AE3" w:rsidRPr="00CE2EC6">
        <w:rPr>
          <w:rFonts w:ascii="Calibri" w:hAnsi="Calibri"/>
        </w:rPr>
        <w:fldChar w:fldCharType="end"/>
      </w:r>
      <w:r w:rsidRPr="00CE2EC6">
        <w:rPr>
          <w:rFonts w:ascii="Calibri" w:hAnsi="Calibri"/>
        </w:rPr>
        <w:t>, the Supplier shall, both before and after the completion or termination of this Call Off Contract, take all reasonable steps to ensure:</w:t>
      </w:r>
      <w:bookmarkEnd w:id="2596"/>
    </w:p>
    <w:p w:rsidR="00A657C3" w:rsidRPr="00CE2EC6" w:rsidRDefault="00A657C3" w:rsidP="0099032C">
      <w:pPr>
        <w:numPr>
          <w:ilvl w:val="2"/>
          <w:numId w:val="7"/>
        </w:numPr>
        <w:rPr>
          <w:rFonts w:ascii="Calibri" w:hAnsi="Calibri"/>
        </w:rPr>
      </w:pPr>
      <w:r w:rsidRPr="00CE2EC6">
        <w:rPr>
          <w:rFonts w:ascii="Calibri" w:hAnsi="Calibri"/>
        </w:rPr>
        <w:t xml:space="preserve">no such person as is mentioned in Clauses </w:t>
      </w:r>
      <w:r w:rsidR="00F17AE3" w:rsidRPr="00CE2EC6">
        <w:rPr>
          <w:rFonts w:ascii="Calibri" w:hAnsi="Calibri"/>
        </w:rPr>
        <w:fldChar w:fldCharType="begin"/>
      </w:r>
      <w:r w:rsidR="00F17AE3" w:rsidRPr="00CE2EC6">
        <w:rPr>
          <w:rFonts w:ascii="Calibri" w:hAnsi="Calibri"/>
        </w:rPr>
        <w:instrText xml:space="preserve"> REF _Ref346028461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w:t>
      </w:r>
      <w:r w:rsidR="00F17AE3" w:rsidRPr="00CE2EC6">
        <w:rPr>
          <w:rFonts w:ascii="Calibri" w:hAnsi="Calibri"/>
        </w:rPr>
        <w:fldChar w:fldCharType="end"/>
      </w:r>
      <w:r w:rsidRPr="00CE2EC6">
        <w:rPr>
          <w:rFonts w:ascii="Calibri" w:hAnsi="Calibri"/>
        </w:rPr>
        <w:t xml:space="preserve">, </w:t>
      </w:r>
      <w:r w:rsidR="00F17AE3" w:rsidRPr="00CE2EC6">
        <w:rPr>
          <w:rFonts w:ascii="Calibri" w:hAnsi="Calibri"/>
        </w:rPr>
        <w:fldChar w:fldCharType="begin"/>
      </w:r>
      <w:r w:rsidR="00F17AE3" w:rsidRPr="00CE2EC6">
        <w:rPr>
          <w:rFonts w:ascii="Calibri" w:hAnsi="Calibri"/>
        </w:rPr>
        <w:instrText xml:space="preserve"> REF _Ref346028466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 xml:space="preserve"> or </w:t>
      </w:r>
      <w:r w:rsidR="00F17AE3" w:rsidRPr="00CE2EC6">
        <w:rPr>
          <w:rFonts w:ascii="Calibri" w:hAnsi="Calibri"/>
        </w:rPr>
        <w:fldChar w:fldCharType="begin"/>
      </w:r>
      <w:r w:rsidR="00F17AE3" w:rsidRPr="00CE2EC6">
        <w:rPr>
          <w:rFonts w:ascii="Calibri" w:hAnsi="Calibri"/>
        </w:rPr>
        <w:instrText xml:space="preserve"> REF _Ref346028471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58.1.2</w:t>
      </w:r>
      <w:r w:rsidR="00F17AE3" w:rsidRPr="00CE2EC6">
        <w:rPr>
          <w:rFonts w:ascii="Calibri" w:hAnsi="Calibri"/>
        </w:rPr>
        <w:fldChar w:fldCharType="end"/>
      </w:r>
      <w:r w:rsidRPr="00CE2EC6">
        <w:rPr>
          <w:rFonts w:ascii="Calibri" w:hAnsi="Calibri"/>
        </w:rPr>
        <w:t xml:space="preserve"> hereof shall have access to any item or document under the control of the Supplier containing information about a secret matter except with the prior consent in writing of the Customer;</w:t>
      </w:r>
    </w:p>
    <w:p w:rsidR="00A657C3" w:rsidRPr="00CE2EC6" w:rsidRDefault="00A657C3" w:rsidP="0099032C">
      <w:pPr>
        <w:numPr>
          <w:ilvl w:val="2"/>
          <w:numId w:val="7"/>
        </w:numPr>
        <w:rPr>
          <w:rFonts w:ascii="Calibri" w:hAnsi="Calibri"/>
        </w:rPr>
      </w:pPr>
      <w:r w:rsidRPr="00CE2EC6">
        <w:rPr>
          <w:rFonts w:ascii="Calibri" w:hAnsi="Calibri"/>
        </w:rPr>
        <w:t xml:space="preserve">that no visitor to any premises in which there is any item to be supplied under this Call Off Contract or where </w:t>
      </w:r>
      <w:r w:rsidR="001215F0">
        <w:rPr>
          <w:rFonts w:ascii="Calibri" w:hAnsi="Calibri"/>
        </w:rPr>
        <w:t>Services</w:t>
      </w:r>
      <w:r w:rsidRPr="00CE2EC6">
        <w:rPr>
          <w:rFonts w:ascii="Calibri" w:hAnsi="Calibri"/>
        </w:rPr>
        <w:t xml:space="preserve"> are being supplied shall see or discuss with the Supplier or any person employed by him any secret matter unless the visitor is authorised in writing by the Customer so to do;</w:t>
      </w:r>
    </w:p>
    <w:p w:rsidR="00A657C3" w:rsidRPr="00CE2EC6" w:rsidRDefault="00A657C3" w:rsidP="0099032C">
      <w:pPr>
        <w:numPr>
          <w:ilvl w:val="2"/>
          <w:numId w:val="7"/>
        </w:numPr>
        <w:rPr>
          <w:rFonts w:ascii="Calibri" w:hAnsi="Calibri"/>
        </w:rPr>
      </w:pPr>
      <w:r w:rsidRPr="00CE2EC6">
        <w:rPr>
          <w:rFonts w:ascii="Calibri" w:hAnsi="Calibri"/>
        </w:rPr>
        <w:t xml:space="preserve">that no photograph of any item to be supplied under this Call Off Contract or any portions of the </w:t>
      </w:r>
      <w:r w:rsidR="001215F0">
        <w:rPr>
          <w:rFonts w:ascii="Calibri" w:hAnsi="Calibri"/>
        </w:rPr>
        <w:t>Services</w:t>
      </w:r>
      <w:r w:rsidR="004F1704" w:rsidRPr="00CE2EC6">
        <w:rPr>
          <w:rFonts w:ascii="Calibri" w:hAnsi="Calibri"/>
        </w:rPr>
        <w:t xml:space="preserve"> </w:t>
      </w:r>
      <w:r w:rsidRPr="00CE2EC6">
        <w:rPr>
          <w:rFonts w:ascii="Calibri" w:hAnsi="Calibri"/>
        </w:rPr>
        <w:t>shall be taken except insofar as may be necessary for the proper performance of this Call Off Contract or with the prior consent in writing of the Customer, and that no such photograph shall, without such consent, be pu</w:t>
      </w:r>
      <w:bookmarkStart w:id="2597" w:name="_Ref346028607"/>
      <w:r w:rsidRPr="00CE2EC6">
        <w:rPr>
          <w:rFonts w:ascii="Calibri" w:hAnsi="Calibri"/>
        </w:rPr>
        <w:t>blished or otherwise circulated;</w:t>
      </w:r>
    </w:p>
    <w:p w:rsidR="00A657C3" w:rsidRPr="00CE2EC6" w:rsidRDefault="00A657C3" w:rsidP="0099032C">
      <w:pPr>
        <w:numPr>
          <w:ilvl w:val="2"/>
          <w:numId w:val="7"/>
        </w:numPr>
        <w:rPr>
          <w:rFonts w:ascii="Calibri" w:hAnsi="Calibri"/>
        </w:rPr>
      </w:pPr>
      <w:r w:rsidRPr="00CE2EC6">
        <w:rPr>
          <w:rFonts w:ascii="Calibri" w:hAnsi="Calibri"/>
        </w:rPr>
        <w:t xml:space="preserve">that all information about any secret matter and every document model or other item which contains or may reveal any such information is at all times strictly safeguarded, and </w:t>
      </w:r>
      <w:r w:rsidRPr="00CE2EC6">
        <w:rPr>
          <w:rFonts w:ascii="Calibri" w:hAnsi="Calibri"/>
        </w:rPr>
        <w:lastRenderedPageBreak/>
        <w:t>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597"/>
    </w:p>
    <w:p w:rsidR="00A657C3" w:rsidRPr="00CE2EC6" w:rsidRDefault="00A657C3" w:rsidP="0099032C">
      <w:pPr>
        <w:numPr>
          <w:ilvl w:val="2"/>
          <w:numId w:val="7"/>
        </w:numPr>
        <w:rPr>
          <w:rFonts w:ascii="Calibri" w:hAnsi="Calibri"/>
        </w:rPr>
      </w:pPr>
      <w:r w:rsidRPr="00CE2EC6">
        <w:rPr>
          <w:rFonts w:ascii="Calibri" w:hAnsi="Calibri"/>
        </w:rPr>
        <w:t xml:space="preserve">that if the Customer gives notice in writing to the Supplier at any time requiring the delivery to the Customer of any such document, model or item as is mentioned in Clause </w:t>
      </w:r>
      <w:r w:rsidR="00F17AE3" w:rsidRPr="00CE2EC6">
        <w:rPr>
          <w:rFonts w:ascii="Calibri" w:hAnsi="Calibri"/>
        </w:rPr>
        <w:fldChar w:fldCharType="begin"/>
      </w:r>
      <w:r w:rsidR="00F17AE3" w:rsidRPr="00CE2EC6">
        <w:rPr>
          <w:rFonts w:ascii="Calibri" w:hAnsi="Calibri"/>
        </w:rPr>
        <w:instrText xml:space="preserve"> REF _Ref346028607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58.2.3</w:t>
      </w:r>
      <w:r w:rsidR="00F17AE3" w:rsidRPr="00CE2EC6">
        <w:rPr>
          <w:rFonts w:ascii="Calibri" w:hAnsi="Calibri"/>
        </w:rPr>
        <w:fldChar w:fldCharType="end"/>
      </w:r>
      <w:r w:rsidRPr="00CE2EC6">
        <w:rPr>
          <w:rFonts w:ascii="Calibri" w:hAnsi="Calibri"/>
        </w:rPr>
        <w:t>, that document, model or item (including all copies of or extracts therefrom) shall forthwith be delivered to the Customer who shall be deemed to be the owner thereof and accordingly entitled to retain the same.</w:t>
      </w:r>
    </w:p>
    <w:p w:rsidR="00A657C3" w:rsidRPr="00CE2EC6" w:rsidRDefault="00A657C3" w:rsidP="0099032C">
      <w:pPr>
        <w:numPr>
          <w:ilvl w:val="1"/>
          <w:numId w:val="7"/>
        </w:numPr>
        <w:rPr>
          <w:rFonts w:ascii="Calibri" w:hAnsi="Calibri"/>
        </w:rPr>
      </w:pPr>
      <w:r w:rsidRPr="00CE2EC6">
        <w:rPr>
          <w:rFonts w:ascii="Calibri" w:hAnsi="Calibri"/>
        </w:rPr>
        <w:t>The decision of the Customer on the question whether the Supplier has taken or is taking all reasonable steps as required by the forego</w:t>
      </w:r>
      <w:r w:rsidR="00DD66D9" w:rsidRPr="00CE2EC6">
        <w:rPr>
          <w:rFonts w:ascii="Calibri" w:hAnsi="Calibri"/>
        </w:rPr>
        <w:t>ing provisions of Clause 58</w:t>
      </w:r>
      <w:r w:rsidRPr="00CE2EC6">
        <w:rPr>
          <w:rFonts w:ascii="Calibri" w:hAnsi="Calibri"/>
        </w:rPr>
        <w:t xml:space="preserve"> shall be final and conclusive.</w:t>
      </w:r>
    </w:p>
    <w:p w:rsidR="00A657C3" w:rsidRPr="00CE2EC6" w:rsidRDefault="00A657C3" w:rsidP="0099032C">
      <w:pPr>
        <w:numPr>
          <w:ilvl w:val="1"/>
          <w:numId w:val="7"/>
        </w:numPr>
        <w:rPr>
          <w:rFonts w:ascii="Calibri" w:hAnsi="Calibri"/>
        </w:rPr>
      </w:pPr>
      <w:r w:rsidRPr="00CE2EC6">
        <w:rPr>
          <w:rFonts w:ascii="Calibri" w:hAnsi="Calibri"/>
        </w:rPr>
        <w:t>If and when directed by the Customer, the Supplier shall furnish full particulars of all people who are at any time concerned with any secret matter.</w:t>
      </w:r>
    </w:p>
    <w:p w:rsidR="00A657C3" w:rsidRPr="00CE2EC6" w:rsidRDefault="00A657C3" w:rsidP="0099032C">
      <w:pPr>
        <w:numPr>
          <w:ilvl w:val="1"/>
          <w:numId w:val="7"/>
        </w:numPr>
        <w:rPr>
          <w:rFonts w:ascii="Calibri" w:hAnsi="Calibri"/>
        </w:rPr>
      </w:pPr>
      <w:bookmarkStart w:id="2598" w:name="_Ref346028713"/>
      <w:r w:rsidRPr="00CE2EC6">
        <w:rPr>
          <w:rFonts w:ascii="Calibri" w:hAnsi="Calibri"/>
        </w:rPr>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598"/>
    </w:p>
    <w:p w:rsidR="00A657C3" w:rsidRPr="00CE2EC6" w:rsidRDefault="00A657C3" w:rsidP="0099032C">
      <w:pPr>
        <w:numPr>
          <w:ilvl w:val="1"/>
          <w:numId w:val="7"/>
        </w:numPr>
        <w:rPr>
          <w:rFonts w:ascii="Calibri" w:hAnsi="Calibri"/>
        </w:rPr>
      </w:pPr>
      <w:r w:rsidRPr="00CE2EC6">
        <w:rPr>
          <w:rFonts w:ascii="Calibri" w:hAnsi="Calibri"/>
        </w:rPr>
        <w:t>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w:t>
      </w:r>
    </w:p>
    <w:p w:rsidR="00A657C3" w:rsidRPr="00CE2EC6" w:rsidRDefault="00A657C3" w:rsidP="0099032C">
      <w:pPr>
        <w:numPr>
          <w:ilvl w:val="1"/>
          <w:numId w:val="7"/>
        </w:numPr>
        <w:rPr>
          <w:rFonts w:ascii="Calibri" w:hAnsi="Calibri"/>
        </w:rPr>
      </w:pPr>
      <w:r w:rsidRPr="00CE2EC6">
        <w:rPr>
          <w:rFonts w:ascii="Calibri" w:hAnsi="Calibri"/>
        </w:rPr>
        <w:t>The Supplier shall place every person employed by it, other than a Sub</w:t>
      </w:r>
      <w:r w:rsidR="00DD1B64" w:rsidRPr="00CE2EC6">
        <w:rPr>
          <w:rFonts w:ascii="Calibri" w:hAnsi="Calibri"/>
        </w:rPr>
        <w:t>-C</w:t>
      </w:r>
      <w:r w:rsidRPr="00CE2EC6">
        <w:rPr>
          <w:rFonts w:ascii="Calibri" w:hAnsi="Calibri"/>
        </w:rPr>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F17AE3" w:rsidRPr="00CE2EC6">
        <w:rPr>
          <w:rFonts w:ascii="Calibri" w:hAnsi="Calibri"/>
        </w:rPr>
        <w:fldChar w:fldCharType="begin"/>
      </w:r>
      <w:r w:rsidR="00F17AE3" w:rsidRPr="00CE2EC6">
        <w:rPr>
          <w:rFonts w:ascii="Calibri" w:hAnsi="Calibri"/>
        </w:rPr>
        <w:instrText xml:space="preserve"> REF _Ref346028453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w:t>
      </w:r>
      <w:r w:rsidR="00F17AE3" w:rsidRPr="00CE2EC6">
        <w:rPr>
          <w:rFonts w:ascii="Calibri" w:hAnsi="Calibri"/>
        </w:rPr>
        <w:fldChar w:fldCharType="end"/>
      </w:r>
      <w:r w:rsidR="005E6092" w:rsidRPr="00CE2EC6">
        <w:rPr>
          <w:rFonts w:ascii="Calibri" w:hAnsi="Calibri"/>
        </w:rPr>
        <w:t xml:space="preserve"> </w:t>
      </w:r>
      <w:r w:rsidRPr="00CE2EC6">
        <w:rPr>
          <w:rFonts w:ascii="Calibri" w:hAnsi="Calibri"/>
        </w:rPr>
        <w:t xml:space="preserve">and </w:t>
      </w:r>
      <w:r w:rsidR="00F17AE3" w:rsidRPr="00CE2EC6">
        <w:rPr>
          <w:rFonts w:ascii="Calibri" w:hAnsi="Calibri"/>
        </w:rPr>
        <w:fldChar w:fldCharType="begin"/>
      </w:r>
      <w:r w:rsidR="00F17AE3" w:rsidRPr="00CE2EC6">
        <w:rPr>
          <w:rFonts w:ascii="Calibri" w:hAnsi="Calibri"/>
        </w:rPr>
        <w:instrText xml:space="preserve"> REF _Ref346028912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58.2</w:t>
      </w:r>
      <w:r w:rsidR="00F17AE3" w:rsidRPr="00CE2EC6">
        <w:rPr>
          <w:rFonts w:ascii="Calibri" w:hAnsi="Calibri"/>
        </w:rPr>
        <w:fldChar w:fldCharType="end"/>
      </w:r>
      <w:r w:rsidRPr="00CE2EC6">
        <w:rPr>
          <w:rFonts w:ascii="Calibri" w:hAnsi="Calibri"/>
        </w:rPr>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w:t>
      </w:r>
      <w:r w:rsidRPr="00CE2EC6">
        <w:rPr>
          <w:rFonts w:ascii="Calibri" w:hAnsi="Calibri"/>
        </w:rPr>
        <w:lastRenderedPageBreak/>
        <w:t>every person upon whom obligations are imp</w:t>
      </w:r>
      <w:r w:rsidR="00DD66D9" w:rsidRPr="00CE2EC6">
        <w:rPr>
          <w:rFonts w:ascii="Calibri" w:hAnsi="Calibri"/>
        </w:rPr>
        <w:t>osed by virtue of Clause 58</w:t>
      </w:r>
      <w:r w:rsidRPr="00CE2EC6">
        <w:rPr>
          <w:rFonts w:ascii="Calibri" w:hAnsi="Calibri"/>
        </w:rPr>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A657C3" w:rsidRPr="00CE2EC6" w:rsidRDefault="00A657C3" w:rsidP="0099032C">
      <w:pPr>
        <w:numPr>
          <w:ilvl w:val="1"/>
          <w:numId w:val="7"/>
        </w:numPr>
        <w:rPr>
          <w:rFonts w:ascii="Calibri" w:hAnsi="Calibri"/>
        </w:rPr>
      </w:pPr>
      <w:r w:rsidRPr="00CE2EC6">
        <w:rPr>
          <w:rFonts w:ascii="Calibri" w:hAnsi="Calibri"/>
        </w:rPr>
        <w:t>The Supplier shall, if directed by the Customer, include in the Sub-Contract provisions in such terms as the Customer may consider appropriate for placing the Sub-Contractor under obligations in relation to secrecy and security corresponding to those placed o</w:t>
      </w:r>
      <w:r w:rsidR="00DD66D9" w:rsidRPr="00CE2EC6">
        <w:rPr>
          <w:rFonts w:ascii="Calibri" w:hAnsi="Calibri"/>
        </w:rPr>
        <w:t>n the Supplier by Clause 58</w:t>
      </w:r>
      <w:r w:rsidRPr="00CE2EC6">
        <w:rPr>
          <w:rFonts w:ascii="Calibri" w:hAnsi="Calibri"/>
        </w:rPr>
        <w:t>, but with such variations (if any) as the Customer may consider necessary.  Further the Supplier shall:</w:t>
      </w:r>
    </w:p>
    <w:p w:rsidR="00A657C3" w:rsidRPr="00CE2EC6" w:rsidRDefault="00A657C3" w:rsidP="0099032C">
      <w:pPr>
        <w:numPr>
          <w:ilvl w:val="2"/>
          <w:numId w:val="7"/>
        </w:numPr>
        <w:rPr>
          <w:rFonts w:ascii="Calibri" w:hAnsi="Calibri"/>
        </w:rPr>
      </w:pPr>
      <w:r w:rsidRPr="00CE2EC6">
        <w:rPr>
          <w:rFonts w:ascii="Calibri" w:hAnsi="Calibri"/>
        </w:rPr>
        <w:t>give such notices, directions, requirements and decisions to its Sub</w:t>
      </w:r>
      <w:r w:rsidRPr="00CE2EC6">
        <w:rPr>
          <w:rFonts w:ascii="Calibri" w:hAnsi="Calibri"/>
        </w:rPr>
        <w:noBreakHyphen/>
        <w:t>Contractors as may be necessary to bring the provisions relating to secrecy and security which are included in Su</w:t>
      </w:r>
      <w:r w:rsidR="00DD66D9" w:rsidRPr="00CE2EC6">
        <w:rPr>
          <w:rFonts w:ascii="Calibri" w:hAnsi="Calibri"/>
        </w:rPr>
        <w:t>b-Contracts under Clause 58</w:t>
      </w:r>
      <w:r w:rsidRPr="00CE2EC6">
        <w:rPr>
          <w:rFonts w:ascii="Calibri" w:hAnsi="Calibri"/>
        </w:rPr>
        <w:t xml:space="preserve"> into operation in such cases and to such extent as the Customer may direct;</w:t>
      </w:r>
    </w:p>
    <w:p w:rsidR="00A657C3" w:rsidRPr="00CE2EC6" w:rsidRDefault="00A657C3" w:rsidP="0099032C">
      <w:pPr>
        <w:numPr>
          <w:ilvl w:val="2"/>
          <w:numId w:val="7"/>
        </w:numPr>
        <w:rPr>
          <w:rFonts w:ascii="Calibri" w:hAnsi="Calibri"/>
        </w:rPr>
      </w:pPr>
      <w:r w:rsidRPr="00CE2EC6">
        <w:rPr>
          <w:rFonts w:ascii="Calibri" w:hAnsi="Calibri"/>
        </w:rPr>
        <w:t>if there comes to its notice any breach by the Sub-Contractor of the obligations of secrecy and security included in their Sub-Contract</w:t>
      </w:r>
      <w:r w:rsidR="00DD66D9" w:rsidRPr="00CE2EC6">
        <w:rPr>
          <w:rFonts w:ascii="Calibri" w:hAnsi="Calibri"/>
        </w:rPr>
        <w:t>s in pursuance of Clause 58</w:t>
      </w:r>
      <w:r w:rsidRPr="00CE2EC6">
        <w:rPr>
          <w:rFonts w:ascii="Calibri" w:hAnsi="Calibri"/>
        </w:rPr>
        <w:t>, notify such breach forthwith to the Customer; and</w:t>
      </w:r>
    </w:p>
    <w:p w:rsidR="00A657C3" w:rsidRPr="00CE2EC6" w:rsidRDefault="00A657C3" w:rsidP="0099032C">
      <w:pPr>
        <w:numPr>
          <w:ilvl w:val="2"/>
          <w:numId w:val="7"/>
        </w:numPr>
        <w:rPr>
          <w:rFonts w:ascii="Calibri" w:hAnsi="Calibri"/>
        </w:rPr>
      </w:pPr>
      <w:r w:rsidRPr="00CE2EC6">
        <w:rPr>
          <w:rFonts w:ascii="Calibri" w:hAnsi="Calibri"/>
        </w:rPr>
        <w:t xml:space="preserve">if and when so required by the Customer, exercise its power to determine the Sub-Contract under the provision in that Sub-Contract which corresponds to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w:t>
      </w:r>
    </w:p>
    <w:p w:rsidR="00A657C3" w:rsidRPr="00CE2EC6" w:rsidRDefault="00A657C3" w:rsidP="0099032C">
      <w:pPr>
        <w:numPr>
          <w:ilvl w:val="1"/>
          <w:numId w:val="7"/>
        </w:numPr>
        <w:rPr>
          <w:rFonts w:ascii="Calibri" w:hAnsi="Calibri"/>
        </w:rPr>
      </w:pPr>
      <w:r w:rsidRPr="00CE2EC6">
        <w:rPr>
          <w:rFonts w:ascii="Calibri" w:hAnsi="Calibri"/>
        </w:rPr>
        <w:t>The Supplier shall give the Customer such information and particulars as the Customer may from time to time require for the purposes of satisfying the Customer that the obligations imposed by or under the forego</w:t>
      </w:r>
      <w:r w:rsidR="00DD66D9" w:rsidRPr="00CE2EC6">
        <w:rPr>
          <w:rFonts w:ascii="Calibri" w:hAnsi="Calibri"/>
        </w:rPr>
        <w:t>ing provisions of Clause 58</w:t>
      </w:r>
      <w:r w:rsidRPr="00CE2EC6">
        <w:rPr>
          <w:rFonts w:ascii="Calibri" w:hAnsi="Calibri"/>
        </w:rPr>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A657C3" w:rsidRPr="00CE2EC6" w:rsidRDefault="00DD66D9" w:rsidP="0099032C">
      <w:pPr>
        <w:numPr>
          <w:ilvl w:val="1"/>
          <w:numId w:val="7"/>
        </w:numPr>
        <w:rPr>
          <w:rFonts w:ascii="Calibri" w:hAnsi="Calibri"/>
        </w:rPr>
      </w:pPr>
      <w:r w:rsidRPr="00CE2EC6">
        <w:rPr>
          <w:rFonts w:ascii="Calibri" w:hAnsi="Calibri"/>
        </w:rPr>
        <w:t>Nothing in Clause 58</w:t>
      </w:r>
      <w:r w:rsidR="00A657C3" w:rsidRPr="00CE2EC6">
        <w:rPr>
          <w:rFonts w:ascii="Calibri" w:hAnsi="Calibri"/>
        </w:rPr>
        <w:t xml:space="preserve"> shall prevent any person from giving any information or doing anything on any occasion when it is, by virtue of any enactment, the duty of that person to give that information or do that thing.</w:t>
      </w:r>
    </w:p>
    <w:p w:rsidR="00A657C3" w:rsidRPr="00CE2EC6" w:rsidRDefault="00A657C3" w:rsidP="0099032C">
      <w:pPr>
        <w:numPr>
          <w:ilvl w:val="1"/>
          <w:numId w:val="7"/>
        </w:numPr>
        <w:rPr>
          <w:rFonts w:ascii="Calibri" w:hAnsi="Calibri"/>
        </w:rPr>
      </w:pPr>
      <w:bookmarkStart w:id="2599" w:name="_Ref346029110"/>
      <w:r w:rsidRPr="00CE2EC6">
        <w:rPr>
          <w:rFonts w:ascii="Calibri" w:hAnsi="Calibri"/>
        </w:rPr>
        <w:t>If the Customer shall consider that any of the following events has occurred:</w:t>
      </w:r>
      <w:bookmarkStart w:id="2600" w:name="_Ref346029231"/>
      <w:bookmarkEnd w:id="2599"/>
    </w:p>
    <w:p w:rsidR="00A657C3" w:rsidRPr="00CE2EC6" w:rsidRDefault="00A657C3" w:rsidP="0099032C">
      <w:pPr>
        <w:numPr>
          <w:ilvl w:val="2"/>
          <w:numId w:val="7"/>
        </w:numPr>
        <w:rPr>
          <w:rFonts w:ascii="Calibri" w:hAnsi="Calibri"/>
        </w:rPr>
      </w:pPr>
      <w:r w:rsidRPr="00CE2EC6">
        <w:rPr>
          <w:rFonts w:ascii="Calibri" w:hAnsi="Calibri"/>
        </w:rPr>
        <w:t>that the Supplier has committed a breach of, or failed to comply with any of, the foregoing p</w:t>
      </w:r>
      <w:r w:rsidR="00DD66D9" w:rsidRPr="00CE2EC6">
        <w:rPr>
          <w:rFonts w:ascii="Calibri" w:hAnsi="Calibri"/>
        </w:rPr>
        <w:t xml:space="preserve">rovisions of Clause 58; </w:t>
      </w:r>
      <w:r w:rsidRPr="00CE2EC6">
        <w:rPr>
          <w:rFonts w:ascii="Calibri" w:hAnsi="Calibri"/>
        </w:rPr>
        <w:t>or</w:t>
      </w:r>
      <w:bookmarkStart w:id="2601" w:name="_Ref346029237"/>
      <w:bookmarkEnd w:id="2600"/>
    </w:p>
    <w:p w:rsidR="00A657C3" w:rsidRPr="00CE2EC6" w:rsidRDefault="00A657C3" w:rsidP="0099032C">
      <w:pPr>
        <w:numPr>
          <w:ilvl w:val="2"/>
          <w:numId w:val="7"/>
        </w:numPr>
        <w:rPr>
          <w:rFonts w:ascii="Calibri" w:hAnsi="Calibri"/>
        </w:rPr>
      </w:pPr>
      <w:r w:rsidRPr="00CE2EC6">
        <w:rPr>
          <w:rFonts w:ascii="Calibri" w:hAnsi="Calibri"/>
        </w:rPr>
        <w:t xml:space="preserve">that the Supplier has committed a breach of any obligations in relation to secrecy or security imposed upon it by any other </w:t>
      </w:r>
      <w:r w:rsidRPr="00CE2EC6">
        <w:rPr>
          <w:rFonts w:ascii="Calibri" w:hAnsi="Calibri"/>
        </w:rPr>
        <w:lastRenderedPageBreak/>
        <w:t>contract with the Customer, or with any department or person acting on behalf of the Crown; or</w:t>
      </w:r>
      <w:bookmarkStart w:id="2602" w:name="_Ref346029180"/>
      <w:bookmarkEnd w:id="2601"/>
    </w:p>
    <w:p w:rsidR="00A657C3" w:rsidRPr="00CE2EC6" w:rsidRDefault="00A657C3" w:rsidP="0099032C">
      <w:pPr>
        <w:numPr>
          <w:ilvl w:val="2"/>
          <w:numId w:val="7"/>
        </w:numPr>
        <w:rPr>
          <w:rFonts w:ascii="Calibri" w:hAnsi="Calibri"/>
        </w:rPr>
      </w:pPr>
      <w:r w:rsidRPr="00CE2EC6">
        <w:rPr>
          <w:rFonts w:ascii="Calibri" w:hAnsi="Calibri"/>
        </w:rPr>
        <w:t xml:space="preserve">that by reason of an act or omission on the part of the Supplier, or of a person employed by the Supplier, which does not constitute such a breach or failure as is mentioned in </w:t>
      </w:r>
      <w:r w:rsidR="00F17AE3" w:rsidRPr="00CE2EC6">
        <w:rPr>
          <w:rFonts w:ascii="Calibri" w:hAnsi="Calibri"/>
        </w:rPr>
        <w:fldChar w:fldCharType="begin"/>
      </w:r>
      <w:r w:rsidR="00F17AE3" w:rsidRPr="00CE2EC6">
        <w:rPr>
          <w:rFonts w:ascii="Calibri" w:hAnsi="Calibri"/>
        </w:rPr>
        <w:instrText xml:space="preserve"> REF _Ref346029180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58.11.2</w:t>
      </w:r>
      <w:r w:rsidR="00F17AE3" w:rsidRPr="00CE2EC6">
        <w:rPr>
          <w:rFonts w:ascii="Calibri" w:hAnsi="Calibri"/>
        </w:rPr>
        <w:fldChar w:fldCharType="end"/>
      </w:r>
      <w:r w:rsidRPr="00CE2EC6">
        <w:rPr>
          <w:rFonts w:ascii="Calibri" w:hAnsi="Calibri"/>
        </w:rPr>
        <w:t>, information about a secret matter has been or is likely to be acquired by a person who, in the opinion of the Customer, ought not to have such information</w:t>
      </w:r>
      <w:bookmarkEnd w:id="2602"/>
      <w:r w:rsidRPr="00CE2EC6">
        <w:rPr>
          <w:rFonts w:ascii="Calibri" w:hAnsi="Calibri"/>
        </w:rPr>
        <w:t>;</w:t>
      </w:r>
    </w:p>
    <w:p w:rsidR="00A657C3" w:rsidRPr="00CE2EC6" w:rsidRDefault="00A657C3" w:rsidP="00A657C3">
      <w:pPr>
        <w:ind w:left="2694"/>
        <w:rPr>
          <w:rFonts w:ascii="Calibri" w:hAnsi="Calibri"/>
        </w:rPr>
      </w:pPr>
      <w:r w:rsidRPr="00CE2EC6">
        <w:rPr>
          <w:rFonts w:ascii="Calibri" w:hAnsi="Calibri"/>
        </w:rPr>
        <w:t>and shall also decide that the interests of the State require the termination of this Call Off Contract, the Customer may by notice in writing terminate this Call Off Contract forthwith.</w:t>
      </w:r>
    </w:p>
    <w:p w:rsidR="00A657C3" w:rsidRPr="00CE2EC6" w:rsidRDefault="00A657C3" w:rsidP="0099032C">
      <w:pPr>
        <w:numPr>
          <w:ilvl w:val="1"/>
          <w:numId w:val="7"/>
        </w:numPr>
        <w:rPr>
          <w:rFonts w:ascii="Calibri" w:hAnsi="Calibri"/>
        </w:rPr>
      </w:pPr>
      <w:bookmarkStart w:id="2603" w:name="_Ref346029274"/>
      <w:r w:rsidRPr="00CE2EC6">
        <w:rPr>
          <w:rFonts w:ascii="Calibri" w:hAnsi="Calibri"/>
        </w:rPr>
        <w:t xml:space="preserve">A decision of the Customer to terminate this Call Off Contract in accordance with the provisions of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 xml:space="preserve"> shall be final and conclusive and it shall not be necessary for any notice of such termination to specify or refer in any way to the event or considerations upon which the Customer's decision is based.</w:t>
      </w:r>
      <w:bookmarkEnd w:id="2603"/>
    </w:p>
    <w:p w:rsidR="00A657C3" w:rsidRPr="00CE2EC6" w:rsidRDefault="00A657C3" w:rsidP="0099032C">
      <w:pPr>
        <w:numPr>
          <w:ilvl w:val="1"/>
          <w:numId w:val="7"/>
        </w:numPr>
        <w:rPr>
          <w:rFonts w:ascii="Calibri" w:hAnsi="Calibri"/>
        </w:rPr>
      </w:pPr>
      <w:r w:rsidRPr="00CE2EC6">
        <w:rPr>
          <w:rFonts w:ascii="Calibri" w:hAnsi="Calibri"/>
        </w:rPr>
        <w:t>Supplier’s notice</w:t>
      </w:r>
    </w:p>
    <w:p w:rsidR="00A657C3" w:rsidRPr="00CE2EC6" w:rsidRDefault="00A657C3" w:rsidP="0099032C">
      <w:pPr>
        <w:numPr>
          <w:ilvl w:val="2"/>
          <w:numId w:val="7"/>
        </w:numPr>
        <w:rPr>
          <w:rFonts w:ascii="Calibri" w:hAnsi="Calibri"/>
        </w:rPr>
      </w:pPr>
      <w:r w:rsidRPr="00CE2EC6">
        <w:rPr>
          <w:rFonts w:ascii="Calibri" w:hAnsi="Calibri"/>
        </w:rPr>
        <w:t xml:space="preserve">The Supplier may within five (5) Working Days of the termination of this Call Off Contract in accordance with the provisions of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 xml:space="preserve">, give the Customer notice in writing requesting the Customer to state whether the event upon which the Customer's decision to terminate was based is an event mentioned in Clauses </w:t>
      </w:r>
      <w:r w:rsidR="00F17AE3" w:rsidRPr="00CE2EC6">
        <w:rPr>
          <w:rFonts w:ascii="Calibri" w:hAnsi="Calibri"/>
        </w:rPr>
        <w:fldChar w:fldCharType="begin"/>
      </w:r>
      <w:r w:rsidR="00F17AE3" w:rsidRPr="00CE2EC6">
        <w:rPr>
          <w:rFonts w:ascii="Calibri" w:hAnsi="Calibri"/>
        </w:rPr>
        <w:instrText xml:space="preserve"> REF _Ref346029231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 xml:space="preserve">, </w:t>
      </w:r>
      <w:r w:rsidR="00F17AE3" w:rsidRPr="00CE2EC6">
        <w:rPr>
          <w:rFonts w:ascii="Calibri" w:hAnsi="Calibri"/>
        </w:rPr>
        <w:fldChar w:fldCharType="begin"/>
      </w:r>
      <w:r w:rsidR="00F17AE3" w:rsidRPr="00CE2EC6">
        <w:rPr>
          <w:rFonts w:ascii="Calibri" w:hAnsi="Calibri"/>
        </w:rPr>
        <w:instrText xml:space="preserve"> REF _Ref346029237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58.11.1</w:t>
      </w:r>
      <w:r w:rsidR="00F17AE3" w:rsidRPr="00CE2EC6">
        <w:rPr>
          <w:rFonts w:ascii="Calibri" w:hAnsi="Calibri"/>
        </w:rPr>
        <w:fldChar w:fldCharType="end"/>
      </w:r>
      <w:r w:rsidRPr="00CE2EC6">
        <w:rPr>
          <w:rFonts w:ascii="Calibri" w:hAnsi="Calibri"/>
        </w:rPr>
        <w:t xml:space="preserve"> or </w:t>
      </w:r>
      <w:r w:rsidR="00F17AE3" w:rsidRPr="00CE2EC6">
        <w:rPr>
          <w:rFonts w:ascii="Calibri" w:hAnsi="Calibri"/>
        </w:rPr>
        <w:fldChar w:fldCharType="begin"/>
      </w:r>
      <w:r w:rsidR="00F17AE3" w:rsidRPr="00CE2EC6">
        <w:rPr>
          <w:rFonts w:ascii="Calibri" w:hAnsi="Calibri"/>
        </w:rPr>
        <w:instrText xml:space="preserve"> REF _Ref346029180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58.11.2</w:t>
      </w:r>
      <w:r w:rsidR="00F17AE3" w:rsidRPr="00CE2EC6">
        <w:rPr>
          <w:rFonts w:ascii="Calibri" w:hAnsi="Calibri"/>
        </w:rPr>
        <w:fldChar w:fldCharType="end"/>
      </w:r>
      <w:r w:rsidRPr="00CE2EC6">
        <w:rPr>
          <w:rFonts w:ascii="Calibri" w:hAnsi="Calibri"/>
        </w:rPr>
        <w:t xml:space="preserve"> and to give particulars of that event; and </w:t>
      </w:r>
    </w:p>
    <w:p w:rsidR="00A657C3" w:rsidRPr="00CE2EC6" w:rsidRDefault="00A657C3" w:rsidP="0099032C">
      <w:pPr>
        <w:numPr>
          <w:ilvl w:val="2"/>
          <w:numId w:val="7"/>
        </w:numPr>
        <w:rPr>
          <w:rFonts w:ascii="Calibri" w:hAnsi="Calibri"/>
        </w:rPr>
      </w:pPr>
      <w:r w:rsidRPr="00CE2EC6">
        <w:rPr>
          <w:rFonts w:ascii="Calibri" w:hAnsi="Calibri"/>
        </w:rPr>
        <w:t>the Customer shall within ten (10) Working Days of the receipt of such a request give notice in writing to the Supplier containing such a statement and particulars as are required by the request.</w:t>
      </w:r>
    </w:p>
    <w:p w:rsidR="00A657C3" w:rsidRPr="00CE2EC6" w:rsidRDefault="00A657C3" w:rsidP="0099032C">
      <w:pPr>
        <w:numPr>
          <w:ilvl w:val="1"/>
          <w:numId w:val="7"/>
        </w:numPr>
        <w:rPr>
          <w:rFonts w:ascii="Calibri" w:hAnsi="Calibri"/>
        </w:rPr>
      </w:pPr>
      <w:r w:rsidRPr="00CE2EC6">
        <w:rPr>
          <w:rFonts w:ascii="Calibri" w:hAnsi="Calibri"/>
        </w:rPr>
        <w:t>Matters pursuant to termination</w:t>
      </w:r>
    </w:p>
    <w:p w:rsidR="00A657C3" w:rsidRPr="00CE2EC6" w:rsidRDefault="00A657C3" w:rsidP="0099032C">
      <w:pPr>
        <w:numPr>
          <w:ilvl w:val="2"/>
          <w:numId w:val="7"/>
        </w:numPr>
        <w:rPr>
          <w:rFonts w:ascii="Calibri" w:hAnsi="Calibri"/>
        </w:rPr>
      </w:pPr>
      <w:r w:rsidRPr="00CE2EC6">
        <w:rPr>
          <w:rFonts w:ascii="Calibri" w:hAnsi="Calibri"/>
        </w:rPr>
        <w:t xml:space="preserve">The termination of this Call Off Contract pursuant to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 xml:space="preserve"> shall be without prejudice to any rights of either party which shall have accrued before the date of such termination; </w:t>
      </w:r>
    </w:p>
    <w:p w:rsidR="00A657C3" w:rsidRPr="00CE2EC6" w:rsidRDefault="00A657C3" w:rsidP="0099032C">
      <w:pPr>
        <w:numPr>
          <w:ilvl w:val="2"/>
          <w:numId w:val="7"/>
        </w:numPr>
        <w:rPr>
          <w:rFonts w:ascii="Calibri" w:hAnsi="Calibri"/>
        </w:rPr>
      </w:pPr>
      <w:r w:rsidRPr="00CE2EC6">
        <w:rPr>
          <w:rFonts w:ascii="Calibri" w:hAnsi="Calibri"/>
        </w:rPr>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CE2EC6">
        <w:rPr>
          <w:rFonts w:ascii="Calibri" w:hAnsi="Calibri"/>
        </w:rPr>
        <w:t>this Call Off Contract</w:t>
      </w:r>
      <w:r w:rsidRPr="00CE2EC6">
        <w:rPr>
          <w:rFonts w:ascii="Calibri" w:hAnsi="Calibri"/>
        </w:rPr>
        <w:t xml:space="preserve"> had not been terminated, or at a reasonable price; </w:t>
      </w:r>
    </w:p>
    <w:p w:rsidR="00A657C3" w:rsidRPr="00CE2EC6" w:rsidRDefault="00A657C3" w:rsidP="0099032C">
      <w:pPr>
        <w:numPr>
          <w:ilvl w:val="2"/>
          <w:numId w:val="7"/>
        </w:numPr>
        <w:rPr>
          <w:rFonts w:ascii="Calibri" w:hAnsi="Calibri"/>
        </w:rPr>
      </w:pPr>
      <w:r w:rsidRPr="00CE2EC6">
        <w:rPr>
          <w:rFonts w:ascii="Calibri" w:hAnsi="Calibri"/>
        </w:rPr>
        <w:t xml:space="preserve">The Customer may take over any work or thing done or made under this Call Off Contract (whether completed or not) and not accepted at the date of such termination which the Customer may by notice in writing to the Supplier given within thirty (30) Working Days from the time when </w:t>
      </w:r>
      <w:r w:rsidR="00DD66D9" w:rsidRPr="00CE2EC6">
        <w:rPr>
          <w:rFonts w:ascii="Calibri" w:hAnsi="Calibri"/>
        </w:rPr>
        <w:t>the provisions of Clause 58</w:t>
      </w:r>
      <w:r w:rsidRPr="00CE2EC6">
        <w:rPr>
          <w:rFonts w:ascii="Calibri" w:hAnsi="Calibri"/>
        </w:rPr>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w:t>
      </w:r>
      <w:r w:rsidRPr="00CE2EC6">
        <w:rPr>
          <w:rFonts w:ascii="Calibri" w:hAnsi="Calibri"/>
        </w:rPr>
        <w:lastRenderedPageBreak/>
        <w:t xml:space="preserve">under this Clause, and take all such other steps as may be reasonably necessary to enable the Customer to have the full benefit of any work or thing taken over under this Clause; and </w:t>
      </w:r>
    </w:p>
    <w:p w:rsidR="00A657C3" w:rsidRPr="00CE2EC6" w:rsidRDefault="00A657C3" w:rsidP="0099032C">
      <w:pPr>
        <w:numPr>
          <w:ilvl w:val="2"/>
          <w:numId w:val="7"/>
        </w:numPr>
        <w:rPr>
          <w:rFonts w:ascii="Calibri" w:hAnsi="Calibri"/>
        </w:rPr>
      </w:pPr>
      <w:r w:rsidRPr="00CE2EC6">
        <w:rPr>
          <w:rFonts w:ascii="Calibri" w:hAnsi="Calibri"/>
        </w:rPr>
        <w:t>Save as aforesaid, the Supplier shall not be entitled to any payment from the Customer after the termination of this Call Off Contract</w:t>
      </w:r>
    </w:p>
    <w:p w:rsidR="00A657C3" w:rsidRPr="00CE2EC6" w:rsidRDefault="00A657C3" w:rsidP="0099032C">
      <w:pPr>
        <w:numPr>
          <w:ilvl w:val="1"/>
          <w:numId w:val="7"/>
        </w:numPr>
        <w:rPr>
          <w:rFonts w:ascii="Calibri" w:hAnsi="Calibri"/>
        </w:rPr>
      </w:pPr>
      <w:r w:rsidRPr="00CE2EC6">
        <w:rPr>
          <w:rFonts w:ascii="Calibri" w:hAnsi="Calibri"/>
        </w:rPr>
        <w:t xml:space="preserve">If, after notice of termination of this Call Off Contract pursuant to the provisions of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w:t>
      </w:r>
    </w:p>
    <w:p w:rsidR="00A657C3" w:rsidRPr="00CE2EC6" w:rsidRDefault="00A657C3" w:rsidP="0099032C">
      <w:pPr>
        <w:numPr>
          <w:ilvl w:val="2"/>
          <w:numId w:val="7"/>
        </w:numPr>
        <w:rPr>
          <w:rFonts w:ascii="Calibri" w:hAnsi="Calibri"/>
        </w:rPr>
      </w:pPr>
      <w:r w:rsidRPr="00CE2EC6">
        <w:rPr>
          <w:rFonts w:ascii="Calibri" w:hAnsi="Calibri"/>
        </w:rPr>
        <w:t>the Customer shall not within ten (10) Working Days of the receipt of a request from the Supplier, furnish such a statement and particulars as are detailed in Clause 5</w:t>
      </w:r>
      <w:r w:rsidR="004A21E5" w:rsidRPr="00CE2EC6">
        <w:rPr>
          <w:rFonts w:ascii="Calibri" w:hAnsi="Calibri"/>
        </w:rPr>
        <w:t>8</w:t>
      </w:r>
      <w:r w:rsidRPr="00CE2EC6">
        <w:rPr>
          <w:rFonts w:ascii="Calibri" w:hAnsi="Calibri"/>
        </w:rPr>
        <w:t>.13.1; or</w:t>
      </w:r>
    </w:p>
    <w:p w:rsidR="00A657C3" w:rsidRPr="00CE2EC6" w:rsidRDefault="00A657C3" w:rsidP="0099032C">
      <w:pPr>
        <w:numPr>
          <w:ilvl w:val="2"/>
          <w:numId w:val="7"/>
        </w:numPr>
        <w:rPr>
          <w:rFonts w:ascii="Calibri" w:hAnsi="Calibri"/>
        </w:rPr>
      </w:pPr>
      <w:r w:rsidRPr="00CE2EC6">
        <w:rPr>
          <w:rFonts w:ascii="Calibri" w:hAnsi="Calibri"/>
        </w:rPr>
        <w:t>the Customer shall state in the statement and particulars detailed in Clause 5</w:t>
      </w:r>
      <w:r w:rsidR="004A21E5" w:rsidRPr="00CE2EC6">
        <w:rPr>
          <w:rFonts w:ascii="Calibri" w:hAnsi="Calibri"/>
        </w:rPr>
        <w:t>8</w:t>
      </w:r>
      <w:r w:rsidRPr="00CE2EC6">
        <w:rPr>
          <w:rFonts w:ascii="Calibri" w:hAnsi="Calibri"/>
        </w:rPr>
        <w:t>.13.2. that the event upon which the Customer's decision to terminate this Call Off Contract was based is an event mentioned in Clause 5</w:t>
      </w:r>
      <w:r w:rsidR="004A21E5" w:rsidRPr="00CE2EC6">
        <w:rPr>
          <w:rFonts w:ascii="Calibri" w:hAnsi="Calibri"/>
        </w:rPr>
        <w:t>8</w:t>
      </w:r>
      <w:r w:rsidRPr="00CE2EC6">
        <w:rPr>
          <w:rFonts w:ascii="Calibri" w:hAnsi="Calibri"/>
        </w:rPr>
        <w:t>.11.3,</w:t>
      </w:r>
    </w:p>
    <w:p w:rsidR="00A657C3" w:rsidRPr="00CE2EC6" w:rsidRDefault="00A657C3" w:rsidP="00A657C3">
      <w:pPr>
        <w:ind w:left="2694"/>
        <w:rPr>
          <w:rFonts w:ascii="Calibri" w:hAnsi="Calibri"/>
        </w:rPr>
      </w:pPr>
      <w:r w:rsidRPr="00CE2EC6">
        <w:rPr>
          <w:rFonts w:ascii="Calibri" w:hAnsi="Calibri"/>
        </w:rPr>
        <w:t>the respective rights and obligations of the Supplier and the Customer shall be terminated in accordance with the following provisions:</w:t>
      </w:r>
    </w:p>
    <w:p w:rsidR="00A657C3" w:rsidRPr="00CE2EC6" w:rsidRDefault="00A657C3" w:rsidP="0099032C">
      <w:pPr>
        <w:numPr>
          <w:ilvl w:val="2"/>
          <w:numId w:val="7"/>
        </w:numPr>
        <w:rPr>
          <w:rFonts w:ascii="Calibri" w:hAnsi="Calibri"/>
        </w:rPr>
      </w:pPr>
      <w:r w:rsidRPr="00CE2EC6">
        <w:rPr>
          <w:rFonts w:ascii="Calibri" w:hAnsi="Calibri"/>
        </w:rPr>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4A21E5" w:rsidRPr="00CE2EC6">
        <w:rPr>
          <w:rFonts w:ascii="Calibri" w:hAnsi="Calibri"/>
        </w:rPr>
        <w:t>8</w:t>
      </w:r>
      <w:r w:rsidRPr="00CE2EC6">
        <w:rPr>
          <w:rFonts w:ascii="Calibri" w:hAnsi="Calibri"/>
        </w:rPr>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rsidR="00A657C3" w:rsidRPr="00CE2EC6" w:rsidRDefault="00A657C3" w:rsidP="0099032C">
      <w:pPr>
        <w:numPr>
          <w:ilvl w:val="2"/>
          <w:numId w:val="7"/>
        </w:numPr>
        <w:rPr>
          <w:rFonts w:ascii="Calibri" w:hAnsi="Calibri"/>
        </w:rPr>
      </w:pPr>
      <w:r w:rsidRPr="00CE2EC6">
        <w:rPr>
          <w:rFonts w:ascii="Calibri" w:hAnsi="Calibri"/>
        </w:rPr>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A657C3" w:rsidRPr="00CE2EC6" w:rsidRDefault="00A657C3" w:rsidP="0099032C">
      <w:pPr>
        <w:numPr>
          <w:ilvl w:val="2"/>
          <w:numId w:val="7"/>
        </w:numPr>
        <w:rPr>
          <w:rFonts w:ascii="Calibri" w:hAnsi="Calibri"/>
        </w:rPr>
      </w:pPr>
      <w:r w:rsidRPr="00CE2EC6">
        <w:rPr>
          <w:rFonts w:ascii="Calibri" w:hAnsi="Calibri"/>
        </w:rPr>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rsidR="00A657C3" w:rsidRPr="00CE2EC6" w:rsidRDefault="00A657C3" w:rsidP="0099032C">
      <w:pPr>
        <w:numPr>
          <w:ilvl w:val="2"/>
          <w:numId w:val="7"/>
        </w:numPr>
        <w:rPr>
          <w:rFonts w:ascii="Calibri" w:hAnsi="Calibri"/>
        </w:rPr>
      </w:pPr>
      <w:r w:rsidRPr="00CE2EC6">
        <w:rPr>
          <w:rFonts w:ascii="Calibri" w:hAnsi="Calibri"/>
        </w:rPr>
        <w:t>if hardship to the Supplier should arise from the operation of Clause 5</w:t>
      </w:r>
      <w:r w:rsidR="004A21E5" w:rsidRPr="00CE2EC6">
        <w:rPr>
          <w:rFonts w:ascii="Calibri" w:hAnsi="Calibri"/>
        </w:rPr>
        <w:t>8</w:t>
      </w:r>
      <w:r w:rsidRPr="00CE2EC6">
        <w:rPr>
          <w:rFonts w:ascii="Calibri" w:hAnsi="Calibri"/>
        </w:rPr>
        <w:t xml:space="preserve">.15 it shall be open to the Supplier to refer the circumstances to the Customer who, on being satisfied that such hardship exists shall make such allowance, if any, as in its opinion is reasonable and the decision of the Customer on any </w:t>
      </w:r>
      <w:r w:rsidRPr="00CE2EC6">
        <w:rPr>
          <w:rFonts w:ascii="Calibri" w:hAnsi="Calibri"/>
        </w:rPr>
        <w:lastRenderedPageBreak/>
        <w:t xml:space="preserve">matter arising out of this Clause </w:t>
      </w:r>
      <w:r w:rsidR="00113C8D" w:rsidRPr="00CE2EC6">
        <w:rPr>
          <w:rFonts w:ascii="Calibri" w:hAnsi="Calibri"/>
        </w:rPr>
        <w:t xml:space="preserve">58.15 </w:t>
      </w:r>
      <w:r w:rsidRPr="00CE2EC6">
        <w:rPr>
          <w:rFonts w:ascii="Calibri" w:hAnsi="Calibri"/>
        </w:rPr>
        <w:t>shall be final and conclusive; and</w:t>
      </w:r>
    </w:p>
    <w:p w:rsidR="00A657C3" w:rsidRPr="00CC60F3" w:rsidRDefault="00A657C3" w:rsidP="0099032C">
      <w:pPr>
        <w:numPr>
          <w:ilvl w:val="2"/>
          <w:numId w:val="7"/>
        </w:numPr>
        <w:rPr>
          <w:rFonts w:ascii="Calibri" w:hAnsi="Calibri"/>
          <w:color w:val="FFFFFF"/>
        </w:rPr>
      </w:pPr>
      <w:r w:rsidRPr="00CE2EC6">
        <w:rPr>
          <w:rFonts w:ascii="Calibri" w:hAnsi="Calibri"/>
        </w:rPr>
        <w:t>subject to the operation of Clauses 5</w:t>
      </w:r>
      <w:r w:rsidR="004A21E5" w:rsidRPr="00CE2EC6">
        <w:rPr>
          <w:rFonts w:ascii="Calibri" w:hAnsi="Calibri"/>
        </w:rPr>
        <w:t>8</w:t>
      </w:r>
      <w:r w:rsidRPr="00CE2EC6">
        <w:rPr>
          <w:rFonts w:ascii="Calibri" w:hAnsi="Calibri"/>
        </w:rPr>
        <w:t>.15.3, 5</w:t>
      </w:r>
      <w:r w:rsidR="004A21E5" w:rsidRPr="00CE2EC6">
        <w:rPr>
          <w:rFonts w:ascii="Calibri" w:hAnsi="Calibri"/>
        </w:rPr>
        <w:t>8</w:t>
      </w:r>
      <w:r w:rsidRPr="00CE2EC6">
        <w:rPr>
          <w:rFonts w:ascii="Calibri" w:hAnsi="Calibri"/>
        </w:rPr>
        <w:t>.15.4, 5</w:t>
      </w:r>
      <w:r w:rsidR="004A21E5" w:rsidRPr="00CE2EC6">
        <w:rPr>
          <w:rFonts w:ascii="Calibri" w:hAnsi="Calibri"/>
        </w:rPr>
        <w:t>8</w:t>
      </w:r>
      <w:r w:rsidRPr="00CE2EC6">
        <w:rPr>
          <w:rFonts w:ascii="Calibri" w:hAnsi="Calibri"/>
        </w:rPr>
        <w:t>.15.5 and 5</w:t>
      </w:r>
      <w:r w:rsidR="004A21E5" w:rsidRPr="00CE2EC6">
        <w:rPr>
          <w:rFonts w:ascii="Calibri" w:hAnsi="Calibri"/>
        </w:rPr>
        <w:t>8</w:t>
      </w:r>
      <w:r w:rsidRPr="00CE2EC6">
        <w:rPr>
          <w:rFonts w:ascii="Calibri" w:hAnsi="Calibri"/>
        </w:rPr>
        <w:t>.15.6 termination of this Call Off Contract shall be without prejudice to any rights of either party that may have accrued before the date of such termination.</w:t>
      </w:r>
    </w:p>
    <w:p w:rsidR="00CC60F3" w:rsidRPr="00CE2EC6" w:rsidRDefault="00CC60F3" w:rsidP="0099032C">
      <w:pPr>
        <w:numPr>
          <w:ilvl w:val="2"/>
          <w:numId w:val="7"/>
        </w:numPr>
        <w:rPr>
          <w:rFonts w:ascii="Calibri" w:hAnsi="Calibri"/>
          <w:color w:val="FFFFFF"/>
        </w:rPr>
      </w:pPr>
    </w:p>
    <w:p w:rsidR="008D0A60" w:rsidRPr="00F53980" w:rsidRDefault="00CC60F3" w:rsidP="00CC60F3">
      <w:pPr>
        <w:pStyle w:val="GPSL1SCHEDULEHeading"/>
        <w:rPr>
          <w:rFonts w:ascii="Calibri" w:hAnsi="Calibri"/>
        </w:rPr>
      </w:pPr>
      <w:bookmarkStart w:id="2604" w:name="_Ref349213604"/>
      <w:r w:rsidRPr="00F53980">
        <w:rPr>
          <w:rFonts w:ascii="Calibri" w:hAnsi="Calibri"/>
        </w:rPr>
        <w:t>Obligtion to pay the Living WAge</w:t>
      </w:r>
    </w:p>
    <w:p w:rsidR="00CC60F3" w:rsidRDefault="00CC60F3" w:rsidP="00CC60F3">
      <w:pPr>
        <w:pStyle w:val="GPSL2numberedclause"/>
      </w:pPr>
      <w:r w:rsidRPr="00CC60F3">
        <w:t xml:space="preserve">For the purposes of this paragraph </w:t>
      </w:r>
      <w:r w:rsidR="006A4984">
        <w:t>6</w:t>
      </w:r>
      <w:r w:rsidRPr="00CC60F3">
        <w:t>, unless the context indicates otherwise, the expression “Living Wage” refers to the basic hourly wage calculated annually by the Resolution Foundation and overseen by the Living Wage Commission, based on the best available evidence about living standards in London and the UK.</w:t>
      </w:r>
    </w:p>
    <w:p w:rsidR="00CC60F3" w:rsidRPr="00A90982" w:rsidRDefault="00A90982" w:rsidP="00A90982">
      <w:pPr>
        <w:pStyle w:val="GPSL3numberedclause"/>
      </w:pPr>
      <w:r w:rsidRPr="00020C40">
        <w:rPr>
          <w:rFonts w:eastAsia="Calibri"/>
        </w:rPr>
        <w:t xml:space="preserve">For the purposes of this paragraph, unless the context indicates otherwise "London Living Wage" means a basic hourly wage (as at the date of the Framework Agreement </w:t>
      </w:r>
      <w:r w:rsidR="006B2674">
        <w:rPr>
          <w:rFonts w:eastAsia="Calibri"/>
        </w:rPr>
        <w:t>[2</w:t>
      </w:r>
      <w:r w:rsidRPr="00020C40">
        <w:rPr>
          <w:rFonts w:eastAsia="Calibri"/>
        </w:rPr>
        <w:t>017</w:t>
      </w:r>
      <w:r w:rsidR="006B2674">
        <w:rPr>
          <w:rFonts w:eastAsia="Calibri"/>
        </w:rPr>
        <w:t>]</w:t>
      </w:r>
      <w:r w:rsidRPr="00020C40">
        <w:rPr>
          <w:rFonts w:eastAsia="Calibri"/>
        </w:rPr>
        <w:t>) of £9.75 (nine pounds seventy</w:t>
      </w:r>
      <w:r w:rsidR="006B2674">
        <w:rPr>
          <w:rFonts w:eastAsia="Calibri"/>
        </w:rPr>
        <w:t xml:space="preserve"> five</w:t>
      </w:r>
      <w:r w:rsidRPr="00020C40">
        <w:rPr>
          <w:rFonts w:eastAsia="Calibri"/>
        </w:rPr>
        <w:t xml:space="preserve"> pence) (before tax, other deductions and any increase for overtime) but as is updated from time to time and notified to the Service Provider.</w:t>
      </w:r>
    </w:p>
    <w:p w:rsidR="00A90982" w:rsidRDefault="00A90982" w:rsidP="00A90982">
      <w:pPr>
        <w:pStyle w:val="GPSL3numberedclause"/>
      </w:pPr>
      <w:r w:rsidRPr="00A90982">
        <w:t>For the purposes of this paragraph, unless the context indicates otherwise “Living Wage” outside London means a basic hourly wage (as at the date of the Framework Agreement [2017]) of £8.45 (eight pounds forty five pence) (before tax, other deductions and any increase for overtime) but as is updated from time to time and notified to the Service Provider.</w:t>
      </w:r>
    </w:p>
    <w:p w:rsidR="00A90982" w:rsidRDefault="00A90982" w:rsidP="00A90982">
      <w:pPr>
        <w:pStyle w:val="GPSL2numberedclause"/>
      </w:pPr>
      <w:r w:rsidRPr="00A90982">
        <w:t>Without prejudice to any other provision of the Framework Agreement, the Service Provider shall:</w:t>
      </w:r>
    </w:p>
    <w:p w:rsidR="00A90982" w:rsidRDefault="00A90982" w:rsidP="00A90982">
      <w:pPr>
        <w:pStyle w:val="GPSL3numberedclause"/>
      </w:pPr>
      <w:r w:rsidRPr="00A90982">
        <w:t xml:space="preserve">ensure that none of its employees engaged in the provision of the Services within the Greater London area, or on the Contracting Authority's estate within the Greater London area, but not otherwise is paid an hourly wage (or equivalent of an hourly wage) less than the London Living Wage. For the purpose of this paragraph </w:t>
      </w:r>
      <w:r w:rsidR="00EC5C39">
        <w:t>6.</w:t>
      </w:r>
      <w:r w:rsidRPr="00A90982">
        <w:t>2.1 any allowance paid to the relevant employee for living costs and expenses (including accommodation provided by the Service Provider) while the relevant employee is working within the Greater London area is taken into account in determining whether employees have been paid the London Living Wage;</w:t>
      </w:r>
    </w:p>
    <w:p w:rsidR="00A90982" w:rsidRDefault="00A90982" w:rsidP="00A90982">
      <w:pPr>
        <w:pStyle w:val="GPSL3numberedclause"/>
      </w:pPr>
      <w:r>
        <w:t>e</w:t>
      </w:r>
      <w:r w:rsidRPr="00A90982">
        <w:t xml:space="preserve">nsure that none of its employees engaged in the provision of the Services within the UK, but outside of the Greater London area, or on the Contracting Authority’s estate within the UK, but outside of the Greater London area, but not otherwise is paid an hourly wage (or equivalent of an hourly wage) less that the Living Wage.  For the purpose of this paragraph </w:t>
      </w:r>
      <w:r w:rsidR="00EC5C39">
        <w:t>6</w:t>
      </w:r>
      <w:r w:rsidRPr="00A90982">
        <w:t>.2.2 any allowance paid to the relevant employee for living costs and expenses (including accommodation provided by the Service Provider) while the relevant employee is working within the UK, but outside the Greater London area is taken into account in determining whether employees have been paid the Living Wage;</w:t>
      </w:r>
    </w:p>
    <w:p w:rsidR="00A90982" w:rsidRDefault="00A90982" w:rsidP="00A90982">
      <w:pPr>
        <w:pStyle w:val="GPSL3numberedclause"/>
      </w:pPr>
      <w:r w:rsidRPr="00A90982">
        <w:lastRenderedPageBreak/>
        <w:t>ensure that none of its employees engaged in the provision of the Services is paid less than the amount to which they are entitled in their respective Framework Agreements of employment;</w:t>
      </w:r>
    </w:p>
    <w:p w:rsidR="00A90982" w:rsidRDefault="00A90982" w:rsidP="00A90982">
      <w:pPr>
        <w:pStyle w:val="GPSL3numberedclause"/>
      </w:pPr>
      <w:r w:rsidRPr="00A90982">
        <w:t>disseminate on behalf of the Contracting Authority to its employees engaged in the provision of the Services such perception questionnaires as the Contracting Authority may reasonably require from time to time and promptly collate and return to the Contracting Authority responses to such questionnaires; and</w:t>
      </w:r>
    </w:p>
    <w:p w:rsidR="00A90982" w:rsidRDefault="00A90982" w:rsidP="00A90982">
      <w:pPr>
        <w:pStyle w:val="GPSL3numberedclause"/>
      </w:pPr>
      <w:r w:rsidRPr="00A90982">
        <w:t>co-operate and provide all reasonable assistance in monitoring the effect of the London Living Wage and the Living Wage.</w:t>
      </w:r>
    </w:p>
    <w:p w:rsidR="00A90982" w:rsidRDefault="00A90982" w:rsidP="00A90982">
      <w:pPr>
        <w:pStyle w:val="GPSL2numberedclause"/>
      </w:pPr>
      <w:r w:rsidRPr="00A90982">
        <w:t>For the avoidance of doubt the Service Provider shall implement any updated London Living Wage and / or Living Wage on or before 1 April in the year following notification of such updated London Living Wage.</w:t>
      </w:r>
    </w:p>
    <w:p w:rsidR="00A90982" w:rsidRDefault="00A90982" w:rsidP="00A90982">
      <w:pPr>
        <w:pStyle w:val="GPSL2numberedclause"/>
      </w:pPr>
      <w:r w:rsidRPr="00A90982">
        <w:t>The Contracting Authority reserves the right to audit (acting by itself or its nominee(s)) the provision of the London Living Wage and / or Living Wage to the Service Provider’s staff and the staff of its Sub-Framework Contractors.</w:t>
      </w:r>
    </w:p>
    <w:p w:rsidR="00A90982" w:rsidRPr="00CC60F3" w:rsidRDefault="00A90982" w:rsidP="00A90982">
      <w:pPr>
        <w:pStyle w:val="GPSL2numberedclause"/>
      </w:pPr>
      <w:r w:rsidRPr="00A90982">
        <w:t xml:space="preserve">Any breach by the Service Provider of the provisions of this paragraph </w:t>
      </w:r>
      <w:r w:rsidR="00EC5C39">
        <w:t>6</w:t>
      </w:r>
      <w:r w:rsidRPr="00A90982">
        <w:t xml:space="preserve"> shall be treated as a material breach capable of remedy in accordance with clause </w:t>
      </w:r>
      <w:r w:rsidR="00EC5C39">
        <w:t>38</w:t>
      </w:r>
      <w:r w:rsidRPr="00A90982">
        <w:t xml:space="preserve"> of the Framework Agreement.</w:t>
      </w:r>
    </w:p>
    <w:p w:rsidR="00807B13" w:rsidRPr="008769CE" w:rsidRDefault="00807B13" w:rsidP="00807B13">
      <w:pPr>
        <w:pStyle w:val="GPSL1SCHEDULEHeading"/>
        <w:rPr>
          <w:rFonts w:ascii="Calibri" w:hAnsi="Calibri"/>
        </w:rPr>
      </w:pPr>
      <w:bookmarkStart w:id="2605" w:name="_Toc379805469"/>
      <w:bookmarkStart w:id="2606" w:name="_Toc379807263"/>
      <w:bookmarkStart w:id="2607" w:name="_Toc379805470"/>
      <w:bookmarkStart w:id="2608" w:name="_Toc379807264"/>
      <w:bookmarkEnd w:id="2604"/>
      <w:bookmarkEnd w:id="2605"/>
      <w:bookmarkEnd w:id="2606"/>
      <w:bookmarkEnd w:id="2607"/>
      <w:bookmarkEnd w:id="2608"/>
      <w:r w:rsidRPr="00A63085">
        <w:rPr>
          <w:rFonts w:ascii="Calibri" w:hAnsi="Calibri"/>
        </w:rPr>
        <w:t>OBLIGATION TO ADVERTISE SUPPLY CHAIN OPPORTUNITIES</w:t>
      </w:r>
    </w:p>
    <w:p w:rsidR="00807B13" w:rsidRPr="00F53980" w:rsidRDefault="00807B13" w:rsidP="0099032C">
      <w:pPr>
        <w:pStyle w:val="GPSL2numberedclause"/>
        <w:numPr>
          <w:ilvl w:val="1"/>
          <w:numId w:val="4"/>
        </w:numPr>
      </w:pPr>
      <w:r w:rsidRPr="00826A2F">
        <w:t xml:space="preserve">The </w:t>
      </w:r>
      <w:r w:rsidRPr="00F53980">
        <w:t>following new Clause [61] shall apply:</w:t>
      </w:r>
    </w:p>
    <w:p w:rsidR="00807B13" w:rsidRPr="00F53980" w:rsidRDefault="00807B13" w:rsidP="0099032C">
      <w:pPr>
        <w:numPr>
          <w:ilvl w:val="0"/>
          <w:numId w:val="18"/>
        </w:numPr>
        <w:rPr>
          <w:rFonts w:ascii="Calibri" w:hAnsi="Calibri"/>
          <w:b/>
        </w:rPr>
      </w:pPr>
      <w:r w:rsidRPr="00F53980">
        <w:rPr>
          <w:rFonts w:ascii="Calibri" w:hAnsi="Calibri"/>
          <w:b/>
        </w:rPr>
        <w:t>[Obligation to Advertise Supply Chain Opportunities]</w:t>
      </w:r>
    </w:p>
    <w:p w:rsidR="00807B13" w:rsidRDefault="00807B13" w:rsidP="0099032C">
      <w:pPr>
        <w:numPr>
          <w:ilvl w:val="1"/>
          <w:numId w:val="18"/>
        </w:numPr>
        <w:rPr>
          <w:rFonts w:eastAsia="Calibri"/>
        </w:rPr>
      </w:pPr>
      <w:r>
        <w:rPr>
          <w:rFonts w:eastAsia="Calibri"/>
        </w:rPr>
        <w:t xml:space="preserve">The Supplier shall ensure that all Sub-Contracts, which the Supplier intends to procure </w:t>
      </w:r>
      <w:r w:rsidRPr="004665AB">
        <w:rPr>
          <w:rFonts w:eastAsia="Calibri"/>
        </w:rPr>
        <w:t xml:space="preserve">following date of this </w:t>
      </w:r>
      <w:r>
        <w:rPr>
          <w:rFonts w:eastAsia="Calibri"/>
        </w:rPr>
        <w:t>Call Off Contract</w:t>
      </w:r>
      <w:r w:rsidRPr="004665AB">
        <w:rPr>
          <w:rFonts w:eastAsia="Calibri"/>
        </w:rPr>
        <w:t>, and which the Supplier has not, before the date of this</w:t>
      </w:r>
      <w:r>
        <w:rPr>
          <w:rFonts w:eastAsia="Calibri"/>
        </w:rPr>
        <w:t xml:space="preserve"> Call Off </w:t>
      </w:r>
      <w:r w:rsidRPr="004665AB">
        <w:rPr>
          <w:rFonts w:eastAsia="Calibri"/>
        </w:rPr>
        <w:t>Contract, alrea</w:t>
      </w:r>
      <w:r>
        <w:rPr>
          <w:rFonts w:eastAsia="Calibri"/>
        </w:rPr>
        <w:t>dy awarded to a particular Sub-C</w:t>
      </w:r>
      <w:r w:rsidRPr="004665AB">
        <w:rPr>
          <w:rFonts w:eastAsia="Calibri"/>
        </w:rPr>
        <w:t>ontractor, are</w:t>
      </w:r>
      <w:r>
        <w:rPr>
          <w:rFonts w:eastAsia="Calibri"/>
        </w:rPr>
        <w:t>:</w:t>
      </w:r>
    </w:p>
    <w:p w:rsidR="00807B13" w:rsidRDefault="00807B13" w:rsidP="0099032C">
      <w:pPr>
        <w:numPr>
          <w:ilvl w:val="2"/>
          <w:numId w:val="18"/>
        </w:numPr>
        <w:rPr>
          <w:rFonts w:eastAsia="Calibri"/>
        </w:rPr>
      </w:pPr>
      <w:r>
        <w:rPr>
          <w:rFonts w:eastAsia="Calibri"/>
        </w:rPr>
        <w:t>advertised; and</w:t>
      </w:r>
    </w:p>
    <w:p w:rsidR="00807B13" w:rsidRDefault="00807B13" w:rsidP="0099032C">
      <w:pPr>
        <w:numPr>
          <w:ilvl w:val="2"/>
          <w:numId w:val="18"/>
        </w:numPr>
        <w:rPr>
          <w:rFonts w:eastAsia="Calibri"/>
        </w:rPr>
      </w:pPr>
      <w:r>
        <w:rPr>
          <w:rFonts w:eastAsia="Calibri"/>
        </w:rPr>
        <w:t xml:space="preserve">awarded following </w:t>
      </w:r>
      <w:r w:rsidRPr="000F303B">
        <w:rPr>
          <w:rFonts w:eastAsia="Calibri"/>
        </w:rPr>
        <w:t>a fair, transparent and competitive process proportionate to</w:t>
      </w:r>
      <w:r>
        <w:rPr>
          <w:rFonts w:eastAsia="Calibri"/>
        </w:rPr>
        <w:t xml:space="preserve"> </w:t>
      </w:r>
      <w:r w:rsidRPr="000F303B">
        <w:rPr>
          <w:rFonts w:eastAsia="Calibri"/>
        </w:rPr>
        <w:t>t</w:t>
      </w:r>
      <w:r>
        <w:rPr>
          <w:rFonts w:eastAsia="Calibri"/>
        </w:rPr>
        <w:t>he nature and value of the Sub-C</w:t>
      </w:r>
      <w:r w:rsidRPr="000F303B">
        <w:rPr>
          <w:rFonts w:eastAsia="Calibri"/>
        </w:rPr>
        <w:t>ontract.</w:t>
      </w:r>
    </w:p>
    <w:p w:rsidR="00807B13" w:rsidRDefault="00807B13" w:rsidP="0099032C">
      <w:pPr>
        <w:numPr>
          <w:ilvl w:val="1"/>
          <w:numId w:val="18"/>
        </w:numPr>
        <w:rPr>
          <w:rFonts w:eastAsia="Calibri"/>
        </w:rPr>
      </w:pPr>
      <w:r>
        <w:rPr>
          <w:rFonts w:eastAsia="Calibri"/>
        </w:rPr>
        <w:t>Any Sub-C</w:t>
      </w:r>
      <w:r w:rsidRPr="000F303B">
        <w:rPr>
          <w:rFonts w:eastAsia="Calibri"/>
        </w:rPr>
        <w:t xml:space="preserve">ontract awarded by the Supplier pursuant to Clause </w:t>
      </w:r>
      <w:r>
        <w:rPr>
          <w:rFonts w:eastAsia="Calibri"/>
        </w:rPr>
        <w:t>61.1</w:t>
      </w:r>
      <w:r w:rsidRPr="000F303B">
        <w:rPr>
          <w:rFonts w:eastAsia="Calibri"/>
        </w:rPr>
        <w:t xml:space="preserve"> must contain suitable</w:t>
      </w:r>
      <w:r>
        <w:rPr>
          <w:rFonts w:eastAsia="Calibri"/>
        </w:rPr>
        <w:t xml:space="preserve"> </w:t>
      </w:r>
      <w:r w:rsidRPr="000F303B">
        <w:rPr>
          <w:rFonts w:eastAsia="Calibri"/>
        </w:rPr>
        <w:t xml:space="preserve">provisions to impose, as </w:t>
      </w:r>
      <w:r>
        <w:rPr>
          <w:rFonts w:eastAsia="Calibri"/>
        </w:rPr>
        <w:t>between the parties of the Sub-C</w:t>
      </w:r>
      <w:r w:rsidRPr="000F303B">
        <w:rPr>
          <w:rFonts w:eastAsia="Calibri"/>
        </w:rPr>
        <w:t>ontract:</w:t>
      </w:r>
    </w:p>
    <w:p w:rsidR="00807B13" w:rsidRDefault="00807B13" w:rsidP="0099032C">
      <w:pPr>
        <w:numPr>
          <w:ilvl w:val="2"/>
          <w:numId w:val="18"/>
        </w:numPr>
        <w:rPr>
          <w:rFonts w:eastAsia="Calibri"/>
        </w:rPr>
      </w:pPr>
      <w:r>
        <w:rPr>
          <w:rFonts w:eastAsia="Calibri"/>
        </w:rPr>
        <w:t>requirements to the same effect as those in Clause 61.1; and</w:t>
      </w:r>
    </w:p>
    <w:p w:rsidR="000B60B2" w:rsidRDefault="00807B13" w:rsidP="0099032C">
      <w:pPr>
        <w:numPr>
          <w:ilvl w:val="2"/>
          <w:numId w:val="18"/>
        </w:numPr>
        <w:rPr>
          <w:rFonts w:eastAsia="Calibri"/>
        </w:rPr>
      </w:pPr>
      <w:r>
        <w:rPr>
          <w:rFonts w:eastAsia="Calibri"/>
        </w:rPr>
        <w:t>a requirement for the Sub-Contractor to include in any Sub-Contract which it in turn awards, suitable provisions to impose, as between the parties to that Sub-Contract, requirements to the same effect as those required by this Clause 61.2.</w:t>
      </w:r>
    </w:p>
    <w:p w:rsidR="00020C40" w:rsidRDefault="00020C40" w:rsidP="007F5540">
      <w:pPr>
        <w:pStyle w:val="GPSL2NumberedBoldHeading"/>
        <w:numPr>
          <w:ilvl w:val="0"/>
          <w:numId w:val="0"/>
        </w:numPr>
        <w:ind w:left="928"/>
        <w:rPr>
          <w:rFonts w:eastAsia="Calibri"/>
        </w:rPr>
      </w:pPr>
    </w:p>
    <w:p w:rsidR="00020C40" w:rsidRDefault="00020C40" w:rsidP="007F5540">
      <w:pPr>
        <w:pStyle w:val="GPSL2NumberedBoldHeading"/>
        <w:numPr>
          <w:ilvl w:val="0"/>
          <w:numId w:val="0"/>
        </w:numPr>
        <w:ind w:left="928"/>
        <w:rPr>
          <w:rFonts w:eastAsia="Calibri"/>
        </w:rPr>
      </w:pPr>
    </w:p>
    <w:p w:rsidR="00020C40" w:rsidRDefault="00020C40" w:rsidP="007F5540">
      <w:pPr>
        <w:pStyle w:val="GPSL2NumberedBoldHeading"/>
        <w:numPr>
          <w:ilvl w:val="0"/>
          <w:numId w:val="0"/>
        </w:numPr>
        <w:ind w:left="928"/>
        <w:rPr>
          <w:rFonts w:eastAsia="Calibri"/>
        </w:rPr>
      </w:pPr>
    </w:p>
    <w:p w:rsidR="000B60B2" w:rsidRPr="000F303B" w:rsidRDefault="000B60B2" w:rsidP="002A48AA">
      <w:pPr>
        <w:ind w:left="0"/>
        <w:rPr>
          <w:rFonts w:eastAsia="Calibri"/>
        </w:rPr>
      </w:pPr>
    </w:p>
    <w:p w:rsidR="00807B13" w:rsidRPr="00CE2EC6" w:rsidRDefault="00807B13" w:rsidP="0019742B">
      <w:pPr>
        <w:pStyle w:val="GPSL1Guidance"/>
        <w:rPr>
          <w:rFonts w:ascii="Calibri" w:hAnsi="Calibri"/>
          <w:i w:val="0"/>
        </w:rPr>
      </w:pPr>
    </w:p>
    <w:p w:rsidR="002659CE" w:rsidRDefault="00DB2EC7" w:rsidP="006D489C">
      <w:pPr>
        <w:pStyle w:val="GPSSchTitleandNumber"/>
        <w:rPr>
          <w:rFonts w:ascii="Calibri" w:hAnsi="Calibri"/>
        </w:rPr>
      </w:pPr>
      <w:bookmarkStart w:id="2609" w:name="_Toc431551213"/>
      <w:r>
        <w:rPr>
          <w:rFonts w:ascii="Calibri" w:hAnsi="Calibri"/>
        </w:rPr>
        <w:br w:type="page"/>
      </w:r>
      <w:r w:rsidR="009E1722" w:rsidRPr="00CE2EC6">
        <w:rPr>
          <w:rFonts w:ascii="Calibri" w:hAnsi="Calibri"/>
        </w:rPr>
        <w:lastRenderedPageBreak/>
        <w:t>CALL OFF SCHEDULE 15: CALL OFF TENDER</w:t>
      </w:r>
      <w:bookmarkEnd w:id="2609"/>
    </w:p>
    <w:p w:rsidR="006D489C" w:rsidRPr="00CE2EC6" w:rsidRDefault="006D489C" w:rsidP="006D489C">
      <w:pPr>
        <w:pStyle w:val="GPSSchTitleandNumber"/>
        <w:rPr>
          <w:rFonts w:ascii="Calibri" w:hAnsi="Calibri"/>
          <w:i/>
        </w:rPr>
      </w:pPr>
    </w:p>
    <w:p w:rsidR="002659CE" w:rsidRPr="004D4F2D" w:rsidRDefault="004D4F2D" w:rsidP="00B359C9">
      <w:pPr>
        <w:pStyle w:val="GPSL1Guidance"/>
        <w:rPr>
          <w:rFonts w:ascii="Calibri" w:hAnsi="Calibri"/>
        </w:rPr>
      </w:pPr>
      <w:r>
        <w:rPr>
          <w:rFonts w:ascii="Calibri" w:hAnsi="Calibri"/>
        </w:rPr>
        <w:t>Redacted</w:t>
      </w:r>
      <w:bookmarkStart w:id="2610" w:name="_GoBack"/>
      <w:bookmarkEnd w:id="2610"/>
    </w:p>
    <w:p w:rsidR="002659CE" w:rsidRPr="00CE2EC6" w:rsidRDefault="002659CE" w:rsidP="00B359C9">
      <w:pPr>
        <w:pStyle w:val="GPSL1Guidance"/>
        <w:rPr>
          <w:rFonts w:ascii="Calibri" w:hAnsi="Calibri"/>
          <w:i w:val="0"/>
        </w:rPr>
      </w:pPr>
    </w:p>
    <w:p w:rsidR="002659CE" w:rsidRPr="00CE2EC6" w:rsidRDefault="002659CE" w:rsidP="00B359C9">
      <w:pPr>
        <w:pStyle w:val="GPSL1Guidance"/>
        <w:rPr>
          <w:rFonts w:ascii="Calibri" w:hAnsi="Calibri"/>
          <w:i w:val="0"/>
        </w:rPr>
      </w:pPr>
    </w:p>
    <w:p w:rsidR="002659CE" w:rsidRPr="00CE2EC6" w:rsidRDefault="002659CE" w:rsidP="000B68E9">
      <w:pPr>
        <w:ind w:left="0"/>
        <w:rPr>
          <w:rFonts w:ascii="Calibri" w:hAnsi="Calibri"/>
        </w:rPr>
      </w:pPr>
    </w:p>
    <w:sectPr w:rsidR="002659CE" w:rsidRPr="00CE2EC6" w:rsidSect="005D01F2">
      <w:headerReference w:type="even" r:id="rId20"/>
      <w:headerReference w:type="default" r:id="rId21"/>
      <w:footerReference w:type="default" r:id="rId22"/>
      <w:headerReference w:type="first" r:id="rId23"/>
      <w:footerReference w:type="first" r:id="rId24"/>
      <w:endnotePr>
        <w:numFmt w:val="decimal"/>
      </w:endnotePr>
      <w:type w:val="continuous"/>
      <w:pgSz w:w="11907" w:h="16839" w:code="9"/>
      <w:pgMar w:top="1560" w:right="1417" w:bottom="1276"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6BC" w:rsidRDefault="001676BC" w:rsidP="00A23F28">
      <w:r>
        <w:separator/>
      </w:r>
    </w:p>
    <w:p w:rsidR="001676BC" w:rsidRDefault="001676BC"/>
    <w:p w:rsidR="001676BC" w:rsidRDefault="001676BC" w:rsidP="00273F54"/>
    <w:p w:rsidR="001676BC" w:rsidRDefault="001676BC"/>
    <w:p w:rsidR="001676BC" w:rsidRDefault="001676BC"/>
  </w:endnote>
  <w:endnote w:type="continuationSeparator" w:id="0">
    <w:p w:rsidR="001676BC" w:rsidRDefault="001676BC" w:rsidP="00A23F28">
      <w:r>
        <w:continuationSeparator/>
      </w:r>
    </w:p>
    <w:p w:rsidR="001676BC" w:rsidRDefault="001676BC"/>
    <w:p w:rsidR="001676BC" w:rsidRDefault="001676BC" w:rsidP="00273F54"/>
    <w:p w:rsidR="001676BC" w:rsidRDefault="001676BC"/>
    <w:p w:rsidR="001676BC" w:rsidRDefault="001676BC"/>
  </w:endnote>
  <w:endnote w:type="continuationNotice" w:id="1">
    <w:p w:rsidR="001676BC" w:rsidRDefault="001676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Zhongsong">
    <w:altName w:val="Arial Unicode MS"/>
    <w:charset w:val="86"/>
    <w:family w:val="auto"/>
    <w:pitch w:val="variable"/>
    <w:sig w:usb0="00000000"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enlo Regular">
    <w:altName w:val="Arial"/>
    <w:charset w:val="00"/>
    <w:family w:val="auto"/>
    <w:pitch w:val="variable"/>
    <w:sig w:usb0="00000000"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6BC" w:rsidRDefault="001676BC" w:rsidP="00BA6A3D">
    <w:pPr>
      <w:ind w:left="0"/>
      <w:jc w:val="center"/>
    </w:pPr>
    <w:r>
      <w:fldChar w:fldCharType="begin"/>
    </w:r>
    <w:r>
      <w:instrText xml:space="preserve"> PAGE   \* MERGEFORMAT </w:instrText>
    </w:r>
    <w:r>
      <w:fldChar w:fldCharType="separate"/>
    </w:r>
    <w:r w:rsidR="004D4F2D">
      <w:rPr>
        <w:noProof/>
      </w:rPr>
      <w:t>219</w:t>
    </w:r>
    <w:r>
      <w:rPr>
        <w:noProof/>
      </w:rPr>
      <w:fldChar w:fldCharType="end"/>
    </w:r>
  </w:p>
  <w:p w:rsidR="001676BC" w:rsidRDefault="001676BC" w:rsidP="00BA6A3D">
    <w:pPr>
      <w:ind w:left="0"/>
    </w:pPr>
    <w:r w:rsidRPr="00BA6A3D">
      <w:t xml:space="preserve">RM3816 Estates Professional Services  </w:t>
    </w:r>
  </w:p>
  <w:p w:rsidR="001676BC" w:rsidRPr="00BA6A3D" w:rsidRDefault="001676BC" w:rsidP="00BA6A3D">
    <w:pPr>
      <w:ind w:left="0"/>
    </w:pPr>
    <w:r>
      <w:t>Call Off Contract</w:t>
    </w:r>
  </w:p>
  <w:p w:rsidR="001676BC" w:rsidRPr="00BA6A3D" w:rsidRDefault="001676BC" w:rsidP="00BA6A3D">
    <w:pPr>
      <w:ind w:left="0"/>
    </w:pPr>
    <w:r w:rsidRPr="00BA6A3D">
      <w:t xml:space="preserve">Attachment </w:t>
    </w:r>
    <w:r>
      <w:t>5</w:t>
    </w:r>
    <w:r w:rsidRPr="00BA6A3D">
      <w:t xml:space="preserve"> </w:t>
    </w:r>
  </w:p>
  <w:p w:rsidR="001676BC" w:rsidRPr="006640D6" w:rsidRDefault="001676BC" w:rsidP="00BA6A3D">
    <w:pPr>
      <w:ind w:left="0"/>
    </w:pPr>
    <w:r w:rsidRPr="00BA6A3D">
      <w:rPr>
        <w:color w:val="222222"/>
        <w:highlight w:val="white"/>
      </w:rPr>
      <w:t>© Crown copyright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6BC" w:rsidRDefault="001676BC" w:rsidP="00BA6A3D">
    <w:pPr>
      <w:ind w:left="0"/>
    </w:pPr>
    <w:r w:rsidRPr="00BA6A3D">
      <w:t xml:space="preserve">RM3816 Estates Professional Services  </w:t>
    </w:r>
  </w:p>
  <w:p w:rsidR="001676BC" w:rsidRPr="00BA6A3D" w:rsidRDefault="001676BC" w:rsidP="00BA6A3D">
    <w:pPr>
      <w:ind w:left="0"/>
    </w:pPr>
    <w:r>
      <w:t>Call Off Contract</w:t>
    </w:r>
  </w:p>
  <w:p w:rsidR="001676BC" w:rsidRPr="00BA6A3D" w:rsidRDefault="001676BC" w:rsidP="00BA6A3D">
    <w:pPr>
      <w:ind w:left="0"/>
    </w:pPr>
    <w:r w:rsidRPr="00BA6A3D">
      <w:t xml:space="preserve">Attachment </w:t>
    </w:r>
    <w:r>
      <w:t>5</w:t>
    </w:r>
    <w:r w:rsidRPr="00BA6A3D">
      <w:t xml:space="preserve"> </w:t>
    </w:r>
  </w:p>
  <w:p w:rsidR="001676BC" w:rsidRPr="00BA6A3D" w:rsidRDefault="001676BC" w:rsidP="00BA6A3D">
    <w:pPr>
      <w:ind w:left="0"/>
      <w:rPr>
        <w:color w:val="222222"/>
        <w:highlight w:val="white"/>
      </w:rPr>
    </w:pPr>
    <w:r w:rsidRPr="00BA6A3D">
      <w:rPr>
        <w:color w:val="222222"/>
        <w:highlight w:val="white"/>
      </w:rPr>
      <w:t>© Crown copyright 2017</w:t>
    </w:r>
  </w:p>
  <w:p w:rsidR="001676BC" w:rsidRDefault="001676BC" w:rsidP="00BA6A3D">
    <w:pPr>
      <w:pStyle w:val="Footer"/>
      <w:tabs>
        <w:tab w:val="clear" w:pos="9026"/>
        <w:tab w:val="right" w:pos="9050"/>
      </w:tabs>
      <w:jc w:val="center"/>
    </w:pPr>
    <w:r>
      <w:fldChar w:fldCharType="begin"/>
    </w:r>
    <w:r>
      <w:instrText xml:space="preserve"> PAGE   \* MERGEFORMAT </w:instrText>
    </w:r>
    <w:r>
      <w:fldChar w:fldCharType="separate"/>
    </w:r>
    <w:r w:rsidR="004D4F2D">
      <w:rPr>
        <w:noProof/>
      </w:rPr>
      <w:t>1</w:t>
    </w:r>
    <w:r>
      <w:rPr>
        <w:noProof/>
      </w:rPr>
      <w:fldChar w:fldCharType="end"/>
    </w:r>
  </w:p>
  <w:p w:rsidR="001676BC" w:rsidRDefault="001676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6BC" w:rsidRDefault="001676BC" w:rsidP="00A23F28">
      <w:r>
        <w:separator/>
      </w:r>
    </w:p>
  </w:footnote>
  <w:footnote w:type="continuationSeparator" w:id="0">
    <w:p w:rsidR="001676BC" w:rsidRDefault="001676BC" w:rsidP="00A23F28">
      <w:r>
        <w:continuationSeparator/>
      </w:r>
    </w:p>
  </w:footnote>
  <w:footnote w:type="continuationNotice" w:id="1">
    <w:p w:rsidR="001676BC" w:rsidRDefault="001676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6BC" w:rsidRDefault="001676BC"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p>
  <w:p w:rsidR="001676BC" w:rsidRDefault="001676BC"/>
  <w:p w:rsidR="001676BC" w:rsidRDefault="001676B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6BC" w:rsidRPr="00563A38" w:rsidRDefault="001676BC"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6BC" w:rsidRDefault="004D4F2D" w:rsidP="00EB2994">
    <w:pPr>
      <w:pStyle w:val="GPSmacrorestart"/>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1"/>
      <w:lvlText w:val="%1.%2.%3"/>
      <w:lvlJc w:val="left"/>
      <w:pPr>
        <w:tabs>
          <w:tab w:val="num" w:pos="1800"/>
        </w:tabs>
        <w:ind w:left="1800" w:hanging="1080"/>
      </w:pPr>
      <w:rPr>
        <w:caps w:val="0"/>
        <w:effect w:val="none"/>
      </w:rPr>
    </w:lvl>
    <w:lvl w:ilvl="3">
      <w:start w:val="1"/>
      <w:numFmt w:val="decimal"/>
      <w:pStyle w:val="ScheduleL2"/>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5"/>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1"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 w15:restartNumberingAfterBreak="0">
    <w:nsid w:val="0617480E"/>
    <w:multiLevelType w:val="hybridMultilevel"/>
    <w:tmpl w:val="F9C45FF8"/>
    <w:lvl w:ilvl="0" w:tplc="7C381222">
      <w:start w:val="3"/>
      <w:numFmt w:val="upperLetter"/>
      <w:lvlText w:val="%1."/>
      <w:lvlJc w:val="left"/>
      <w:pPr>
        <w:ind w:left="360" w:hanging="360"/>
      </w:pPr>
      <w:rPr>
        <w:rFonts w:ascii="Times New Roman" w:hAnsi="Times New Roman" w:hint="default"/>
        <w:b w:val="0"/>
        <w:i w:val="0"/>
        <w:sz w:val="1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96CCC"/>
    <w:multiLevelType w:val="multilevel"/>
    <w:tmpl w:val="337EBAB8"/>
    <w:lvl w:ilvl="0">
      <w:start w:val="60"/>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4"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 w15:restartNumberingAfterBreak="0">
    <w:nsid w:val="23E679AF"/>
    <w:multiLevelType w:val="hybridMultilevel"/>
    <w:tmpl w:val="1B26CA7E"/>
    <w:lvl w:ilvl="0" w:tplc="0809001B">
      <w:start w:val="1"/>
      <w:numFmt w:val="lowerRoman"/>
      <w:lvlText w:val="%1."/>
      <w:lvlJc w:val="right"/>
      <w:pPr>
        <w:ind w:left="720" w:hanging="360"/>
      </w:pPr>
      <w:rPr>
        <w:rFonts w:hint="default"/>
        <w:b w:val="0"/>
        <w:i w:val="0"/>
        <w:sz w:val="18"/>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1D3C54"/>
    <w:multiLevelType w:val="multilevel"/>
    <w:tmpl w:val="3BEC278A"/>
    <w:lvl w:ilvl="0">
      <w:start w:val="1"/>
      <w:numFmt w:val="decimal"/>
      <w:pStyle w:val="ORDERFORML1PraraNo"/>
      <w:lvlText w:val="%1."/>
      <w:lvlJc w:val="left"/>
      <w:pPr>
        <w:ind w:left="720" w:hanging="36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RDERFORML2Title"/>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1" w15:restartNumberingAfterBreak="0">
    <w:nsid w:val="2B2A195E"/>
    <w:multiLevelType w:val="hybridMultilevel"/>
    <w:tmpl w:val="BD76DFEE"/>
    <w:lvl w:ilvl="0" w:tplc="47D647D0">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C920FA5"/>
    <w:multiLevelType w:val="hybridMultilevel"/>
    <w:tmpl w:val="F3C42630"/>
    <w:lvl w:ilvl="0" w:tplc="0809001B">
      <w:start w:val="1"/>
      <w:numFmt w:val="lowerRoman"/>
      <w:lvlText w:val="%1."/>
      <w:lvlJc w:val="righ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1CF1CE9"/>
    <w:multiLevelType w:val="hybridMultilevel"/>
    <w:tmpl w:val="10AE56DA"/>
    <w:lvl w:ilvl="0" w:tplc="AA5054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5"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6" w15:restartNumberingAfterBreak="0">
    <w:nsid w:val="3C135D11"/>
    <w:multiLevelType w:val="hybridMultilevel"/>
    <w:tmpl w:val="71205D84"/>
    <w:lvl w:ilvl="0" w:tplc="18BE7F34">
      <w:start w:val="1"/>
      <w:numFmt w:val="upperLetter"/>
      <w:lvlText w:val="%1."/>
      <w:lvlJc w:val="left"/>
      <w:pPr>
        <w:ind w:left="360" w:hanging="360"/>
      </w:pPr>
      <w:rPr>
        <w:rFonts w:ascii="Times New Roman" w:hAnsi="Times New Roman" w:hint="default"/>
        <w:b w:val="0"/>
        <w:i w:val="0"/>
        <w:sz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3567030"/>
    <w:multiLevelType w:val="hybridMultilevel"/>
    <w:tmpl w:val="CF7AFB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22" w15:restartNumberingAfterBreak="0">
    <w:nsid w:val="51EE624E"/>
    <w:multiLevelType w:val="hybridMultilevel"/>
    <w:tmpl w:val="1BEA30A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33D0DC5"/>
    <w:multiLevelType w:val="multilevel"/>
    <w:tmpl w:val="C7C67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6F6D46"/>
    <w:multiLevelType w:val="multilevel"/>
    <w:tmpl w:val="BF5C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B3784B"/>
    <w:multiLevelType w:val="hybridMultilevel"/>
    <w:tmpl w:val="C97E8566"/>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28"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30" w15:restartNumberingAfterBreak="0">
    <w:nsid w:val="65AE1734"/>
    <w:multiLevelType w:val="hybridMultilevel"/>
    <w:tmpl w:val="D65636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8E27C79"/>
    <w:multiLevelType w:val="multilevel"/>
    <w:tmpl w:val="4814A4DE"/>
    <w:lvl w:ilvl="0">
      <w:start w:val="58"/>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33" w15:restartNumberingAfterBreak="0">
    <w:nsid w:val="68EE4A11"/>
    <w:multiLevelType w:val="hybridMultilevel"/>
    <w:tmpl w:val="CD52665E"/>
    <w:lvl w:ilvl="0" w:tplc="3F52B8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976297D"/>
    <w:multiLevelType w:val="hybridMultilevel"/>
    <w:tmpl w:val="AF3404EC"/>
    <w:lvl w:ilvl="0" w:tplc="1D965C34">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114732"/>
    <w:multiLevelType w:val="hybridMultilevel"/>
    <w:tmpl w:val="25E8782A"/>
    <w:lvl w:ilvl="0" w:tplc="2D3A61D0">
      <w:start w:val="1"/>
      <w:numFmt w:val="decimal"/>
      <w:lvlText w:val="%1."/>
      <w:lvlJc w:val="left"/>
      <w:pPr>
        <w:ind w:left="360" w:hanging="360"/>
      </w:pPr>
      <w:rPr>
        <w:rFonts w:hint="default"/>
        <w:b w:val="0"/>
        <w:i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6D3668"/>
    <w:multiLevelType w:val="hybridMultilevel"/>
    <w:tmpl w:val="DCEE2AC4"/>
    <w:lvl w:ilvl="0" w:tplc="3F52B86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B16ECF"/>
    <w:multiLevelType w:val="hybridMultilevel"/>
    <w:tmpl w:val="83A6F658"/>
    <w:lvl w:ilvl="0" w:tplc="F918C5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15:restartNumberingAfterBreak="0">
    <w:nsid w:val="74467881"/>
    <w:multiLevelType w:val="hybridMultilevel"/>
    <w:tmpl w:val="77C430AE"/>
    <w:lvl w:ilvl="0" w:tplc="2A1AB1EA">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2936E4"/>
    <w:multiLevelType w:val="multilevel"/>
    <w:tmpl w:val="58BC7D10"/>
    <w:lvl w:ilvl="0">
      <w:start w:val="1"/>
      <w:numFmt w:val="decimal"/>
      <w:pStyle w:val="GPSL1CLAUSEHEADING"/>
      <w:lvlText w:val="%1."/>
      <w:lvlJc w:val="left"/>
      <w:pPr>
        <w:ind w:left="644" w:hanging="360"/>
      </w:pPr>
      <w:rPr>
        <w:rFonts w:ascii="Calibri" w:hAnsi="Calibri"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1069" w:hanging="36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720" w:hanging="720"/>
      </w:pPr>
      <w:rPr>
        <w:rFonts w:ascii="Calibri" w:hAnsi="Calibri" w:hint="default"/>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896695F"/>
    <w:multiLevelType w:val="hybridMultilevel"/>
    <w:tmpl w:val="3A08CD6E"/>
    <w:lvl w:ilvl="0" w:tplc="6B703718">
      <w:start w:val="1"/>
      <w:numFmt w:val="upperLetter"/>
      <w:lvlText w:val="%1."/>
      <w:lvlJc w:val="left"/>
      <w:pPr>
        <w:ind w:left="927" w:hanging="360"/>
      </w:pPr>
      <w:rPr>
        <w:rFonts w:ascii="Calibri" w:hAnsi="Calibri"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2" w15:restartNumberingAfterBreak="0">
    <w:nsid w:val="7BE4389A"/>
    <w:multiLevelType w:val="multilevel"/>
    <w:tmpl w:val="7B46BBD2"/>
    <w:lvl w:ilvl="0">
      <w:start w:val="1"/>
      <w:numFmt w:val="decimal"/>
      <w:lvlText w:val="%1."/>
      <w:lvlJc w:val="left"/>
      <w:pPr>
        <w:ind w:left="360" w:hanging="360"/>
      </w:pPr>
      <w:rPr>
        <w:rFonts w:hint="default"/>
      </w:rPr>
    </w:lvl>
    <w:lvl w:ilvl="1">
      <w:start w:val="1"/>
      <w:numFmt w:val="decimal"/>
      <w:pStyle w:val="11tab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CED5490"/>
    <w:multiLevelType w:val="hybridMultilevel"/>
    <w:tmpl w:val="180AAADA"/>
    <w:lvl w:ilvl="0" w:tplc="655CECFC">
      <w:numFmt w:val="bullet"/>
      <w:lvlText w:val="•"/>
      <w:lvlJc w:val="left"/>
      <w:pPr>
        <w:ind w:left="1439" w:hanging="588"/>
      </w:pPr>
      <w:rPr>
        <w:rFonts w:ascii="Arial" w:eastAsiaTheme="minorHAnsi"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4" w15:restartNumberingAfterBreak="0">
    <w:nsid w:val="7F24639A"/>
    <w:multiLevelType w:val="hybridMultilevel"/>
    <w:tmpl w:val="C97E8566"/>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7"/>
  </w:num>
  <w:num w:numId="2">
    <w:abstractNumId w:val="17"/>
  </w:num>
  <w:num w:numId="3">
    <w:abstractNumId w:val="9"/>
  </w:num>
  <w:num w:numId="4">
    <w:abstractNumId w:val="40"/>
  </w:num>
  <w:num w:numId="5">
    <w:abstractNumId w:val="27"/>
  </w:num>
  <w:num w:numId="6">
    <w:abstractNumId w:val="15"/>
  </w:num>
  <w:num w:numId="7">
    <w:abstractNumId w:val="32"/>
  </w:num>
  <w:num w:numId="8">
    <w:abstractNumId w:val="34"/>
  </w:num>
  <w:num w:numId="9">
    <w:abstractNumId w:val="29"/>
  </w:num>
  <w:num w:numId="10">
    <w:abstractNumId w:val="20"/>
  </w:num>
  <w:num w:numId="11">
    <w:abstractNumId w:val="40"/>
  </w:num>
  <w:num w:numId="12">
    <w:abstractNumId w:val="19"/>
  </w:num>
  <w:num w:numId="13">
    <w:abstractNumId w:val="5"/>
  </w:num>
  <w:num w:numId="14">
    <w:abstractNumId w:val="6"/>
  </w:num>
  <w:num w:numId="15">
    <w:abstractNumId w:val="4"/>
  </w:num>
  <w:num w:numId="16">
    <w:abstractNumId w:val="1"/>
  </w:num>
  <w:num w:numId="17">
    <w:abstractNumId w:val="31"/>
  </w:num>
  <w:num w:numId="18">
    <w:abstractNumId w:val="3"/>
  </w:num>
  <w:num w:numId="19">
    <w:abstractNumId w:val="0"/>
  </w:num>
  <w:num w:numId="20">
    <w:abstractNumId w:val="21"/>
  </w:num>
  <w:num w:numId="21">
    <w:abstractNumId w:val="41"/>
  </w:num>
  <w:num w:numId="22">
    <w:abstractNumId w:val="42"/>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13"/>
  </w:num>
  <w:num w:numId="28">
    <w:abstractNumId w:val="18"/>
  </w:num>
  <w:num w:numId="29">
    <w:abstractNumId w:val="22"/>
  </w:num>
  <w:num w:numId="30">
    <w:abstractNumId w:val="11"/>
  </w:num>
  <w:num w:numId="31">
    <w:abstractNumId w:val="35"/>
  </w:num>
  <w:num w:numId="32">
    <w:abstractNumId w:val="2"/>
  </w:num>
  <w:num w:numId="33">
    <w:abstractNumId w:val="16"/>
  </w:num>
  <w:num w:numId="34">
    <w:abstractNumId w:val="30"/>
  </w:num>
  <w:num w:numId="35">
    <w:abstractNumId w:val="12"/>
  </w:num>
  <w:num w:numId="36">
    <w:abstractNumId w:val="37"/>
  </w:num>
  <w:num w:numId="37">
    <w:abstractNumId w:val="33"/>
  </w:num>
  <w:num w:numId="38">
    <w:abstractNumId w:val="36"/>
  </w:num>
  <w:num w:numId="39">
    <w:abstractNumId w:val="8"/>
  </w:num>
  <w:num w:numId="40">
    <w:abstractNumId w:val="39"/>
  </w:num>
  <w:num w:numId="41">
    <w:abstractNumId w:val="9"/>
    <w:lvlOverride w:ilvl="0">
      <w:startOverride w:val="1"/>
    </w:lvlOverride>
  </w:num>
  <w:num w:numId="42">
    <w:abstractNumId w:val="43"/>
  </w:num>
  <w:num w:numId="43">
    <w:abstractNumId w:val="44"/>
  </w:num>
  <w:num w:numId="44">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activeWritingStyle w:appName="MSWord" w:lang="en-GB" w:vendorID="64" w:dllVersion="131078" w:nlCheck="1" w:checkStyle="1"/>
  <w:activeWritingStyle w:appName="MSWord" w:lang="en-US" w:vendorID="64" w:dllVersion="131078" w:nlCheck="1" w:checkStyle="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5E9"/>
    <w:rsid w:val="000003E5"/>
    <w:rsid w:val="00001335"/>
    <w:rsid w:val="0000153B"/>
    <w:rsid w:val="00001982"/>
    <w:rsid w:val="00001F0D"/>
    <w:rsid w:val="00001F18"/>
    <w:rsid w:val="00002307"/>
    <w:rsid w:val="00002BFF"/>
    <w:rsid w:val="00002CE2"/>
    <w:rsid w:val="000033DB"/>
    <w:rsid w:val="00003468"/>
    <w:rsid w:val="000037E8"/>
    <w:rsid w:val="00003FE7"/>
    <w:rsid w:val="0000407C"/>
    <w:rsid w:val="0000480C"/>
    <w:rsid w:val="00004A21"/>
    <w:rsid w:val="00004B3C"/>
    <w:rsid w:val="000051DD"/>
    <w:rsid w:val="00005AD3"/>
    <w:rsid w:val="00007090"/>
    <w:rsid w:val="000075A3"/>
    <w:rsid w:val="00007828"/>
    <w:rsid w:val="00010467"/>
    <w:rsid w:val="00010A7C"/>
    <w:rsid w:val="00010E70"/>
    <w:rsid w:val="000114B0"/>
    <w:rsid w:val="00011505"/>
    <w:rsid w:val="00011D86"/>
    <w:rsid w:val="00011DAB"/>
    <w:rsid w:val="0001202D"/>
    <w:rsid w:val="00013055"/>
    <w:rsid w:val="000138D6"/>
    <w:rsid w:val="0001497A"/>
    <w:rsid w:val="000150B4"/>
    <w:rsid w:val="0001527A"/>
    <w:rsid w:val="00015404"/>
    <w:rsid w:val="000164C7"/>
    <w:rsid w:val="00016578"/>
    <w:rsid w:val="0001669B"/>
    <w:rsid w:val="00016CF8"/>
    <w:rsid w:val="00017B36"/>
    <w:rsid w:val="0002023B"/>
    <w:rsid w:val="00020C40"/>
    <w:rsid w:val="00020FE0"/>
    <w:rsid w:val="0002121A"/>
    <w:rsid w:val="000213E7"/>
    <w:rsid w:val="00022DE5"/>
    <w:rsid w:val="00024E27"/>
    <w:rsid w:val="00024F12"/>
    <w:rsid w:val="00024F4C"/>
    <w:rsid w:val="000257A8"/>
    <w:rsid w:val="0002590B"/>
    <w:rsid w:val="00026715"/>
    <w:rsid w:val="00026B5E"/>
    <w:rsid w:val="00026E22"/>
    <w:rsid w:val="00026ECA"/>
    <w:rsid w:val="00030481"/>
    <w:rsid w:val="000307FD"/>
    <w:rsid w:val="00030C28"/>
    <w:rsid w:val="0003173F"/>
    <w:rsid w:val="00031AC6"/>
    <w:rsid w:val="00031AF5"/>
    <w:rsid w:val="00031AFC"/>
    <w:rsid w:val="0003221E"/>
    <w:rsid w:val="000361D1"/>
    <w:rsid w:val="00036474"/>
    <w:rsid w:val="000365D5"/>
    <w:rsid w:val="00040823"/>
    <w:rsid w:val="000409BC"/>
    <w:rsid w:val="00040F27"/>
    <w:rsid w:val="000411A0"/>
    <w:rsid w:val="0004158C"/>
    <w:rsid w:val="00041A6A"/>
    <w:rsid w:val="00041EAD"/>
    <w:rsid w:val="000428C5"/>
    <w:rsid w:val="00042FC6"/>
    <w:rsid w:val="00043E71"/>
    <w:rsid w:val="000441F0"/>
    <w:rsid w:val="00044CC3"/>
    <w:rsid w:val="000453F4"/>
    <w:rsid w:val="000462A7"/>
    <w:rsid w:val="0004653B"/>
    <w:rsid w:val="00046AEE"/>
    <w:rsid w:val="0004707B"/>
    <w:rsid w:val="000471E3"/>
    <w:rsid w:val="00047609"/>
    <w:rsid w:val="0004763E"/>
    <w:rsid w:val="00047A1E"/>
    <w:rsid w:val="00047A3F"/>
    <w:rsid w:val="00050399"/>
    <w:rsid w:val="00050E80"/>
    <w:rsid w:val="00051156"/>
    <w:rsid w:val="000512F6"/>
    <w:rsid w:val="0005166C"/>
    <w:rsid w:val="000518C2"/>
    <w:rsid w:val="00052861"/>
    <w:rsid w:val="00052DFB"/>
    <w:rsid w:val="00052DFF"/>
    <w:rsid w:val="00053C1A"/>
    <w:rsid w:val="00053F0A"/>
    <w:rsid w:val="00054C73"/>
    <w:rsid w:val="00055FC7"/>
    <w:rsid w:val="000562CD"/>
    <w:rsid w:val="000568E7"/>
    <w:rsid w:val="0005789C"/>
    <w:rsid w:val="00057A40"/>
    <w:rsid w:val="00057A87"/>
    <w:rsid w:val="00060D2E"/>
    <w:rsid w:val="00061372"/>
    <w:rsid w:val="0006171A"/>
    <w:rsid w:val="00062994"/>
    <w:rsid w:val="000633B9"/>
    <w:rsid w:val="00064D25"/>
    <w:rsid w:val="00064F1A"/>
    <w:rsid w:val="0006554E"/>
    <w:rsid w:val="00065B2F"/>
    <w:rsid w:val="00065BE2"/>
    <w:rsid w:val="00066106"/>
    <w:rsid w:val="00067281"/>
    <w:rsid w:val="00067318"/>
    <w:rsid w:val="000673A2"/>
    <w:rsid w:val="00067F1F"/>
    <w:rsid w:val="0007066E"/>
    <w:rsid w:val="00071A53"/>
    <w:rsid w:val="00072F12"/>
    <w:rsid w:val="00073B86"/>
    <w:rsid w:val="00073BD6"/>
    <w:rsid w:val="00074534"/>
    <w:rsid w:val="00074BBB"/>
    <w:rsid w:val="00075989"/>
    <w:rsid w:val="00076EB8"/>
    <w:rsid w:val="00076F28"/>
    <w:rsid w:val="000776D8"/>
    <w:rsid w:val="00077DA4"/>
    <w:rsid w:val="000802AB"/>
    <w:rsid w:val="00081134"/>
    <w:rsid w:val="00081677"/>
    <w:rsid w:val="00083407"/>
    <w:rsid w:val="00083481"/>
    <w:rsid w:val="00084A99"/>
    <w:rsid w:val="00084D89"/>
    <w:rsid w:val="000858A8"/>
    <w:rsid w:val="00085D7E"/>
    <w:rsid w:val="000866E4"/>
    <w:rsid w:val="00087449"/>
    <w:rsid w:val="000879F7"/>
    <w:rsid w:val="00090F4D"/>
    <w:rsid w:val="00091023"/>
    <w:rsid w:val="000914BD"/>
    <w:rsid w:val="00091BEC"/>
    <w:rsid w:val="000920C1"/>
    <w:rsid w:val="000921A7"/>
    <w:rsid w:val="00093306"/>
    <w:rsid w:val="000940A9"/>
    <w:rsid w:val="000955D8"/>
    <w:rsid w:val="00096147"/>
    <w:rsid w:val="00096448"/>
    <w:rsid w:val="00096456"/>
    <w:rsid w:val="000969CC"/>
    <w:rsid w:val="00096EF6"/>
    <w:rsid w:val="000974B8"/>
    <w:rsid w:val="000A0586"/>
    <w:rsid w:val="000A07AF"/>
    <w:rsid w:val="000A0C6D"/>
    <w:rsid w:val="000A0F2C"/>
    <w:rsid w:val="000A1328"/>
    <w:rsid w:val="000A162C"/>
    <w:rsid w:val="000A2741"/>
    <w:rsid w:val="000A2E2C"/>
    <w:rsid w:val="000A2F78"/>
    <w:rsid w:val="000A3F3A"/>
    <w:rsid w:val="000A40E6"/>
    <w:rsid w:val="000A4171"/>
    <w:rsid w:val="000A456A"/>
    <w:rsid w:val="000A4C81"/>
    <w:rsid w:val="000A4F52"/>
    <w:rsid w:val="000A5000"/>
    <w:rsid w:val="000A507C"/>
    <w:rsid w:val="000A545C"/>
    <w:rsid w:val="000A54CF"/>
    <w:rsid w:val="000A70B3"/>
    <w:rsid w:val="000A79C3"/>
    <w:rsid w:val="000A7D35"/>
    <w:rsid w:val="000B15E2"/>
    <w:rsid w:val="000B1635"/>
    <w:rsid w:val="000B1B35"/>
    <w:rsid w:val="000B2C37"/>
    <w:rsid w:val="000B2F06"/>
    <w:rsid w:val="000B405C"/>
    <w:rsid w:val="000B4126"/>
    <w:rsid w:val="000B4C69"/>
    <w:rsid w:val="000B4CE4"/>
    <w:rsid w:val="000B4F47"/>
    <w:rsid w:val="000B5071"/>
    <w:rsid w:val="000B518F"/>
    <w:rsid w:val="000B60B2"/>
    <w:rsid w:val="000B68E9"/>
    <w:rsid w:val="000B6EC2"/>
    <w:rsid w:val="000B78E7"/>
    <w:rsid w:val="000B7F01"/>
    <w:rsid w:val="000C0CE5"/>
    <w:rsid w:val="000C0FF2"/>
    <w:rsid w:val="000C219D"/>
    <w:rsid w:val="000C23CE"/>
    <w:rsid w:val="000C2D4A"/>
    <w:rsid w:val="000C575B"/>
    <w:rsid w:val="000C5884"/>
    <w:rsid w:val="000C6EE4"/>
    <w:rsid w:val="000C7735"/>
    <w:rsid w:val="000C7E58"/>
    <w:rsid w:val="000D1850"/>
    <w:rsid w:val="000D1EC1"/>
    <w:rsid w:val="000D2734"/>
    <w:rsid w:val="000D2BE6"/>
    <w:rsid w:val="000D3469"/>
    <w:rsid w:val="000D39BC"/>
    <w:rsid w:val="000D5577"/>
    <w:rsid w:val="000D6CE1"/>
    <w:rsid w:val="000D7B96"/>
    <w:rsid w:val="000E034D"/>
    <w:rsid w:val="000E0AFB"/>
    <w:rsid w:val="000E1008"/>
    <w:rsid w:val="000E1294"/>
    <w:rsid w:val="000E148C"/>
    <w:rsid w:val="000E200A"/>
    <w:rsid w:val="000E2400"/>
    <w:rsid w:val="000E2B84"/>
    <w:rsid w:val="000E53EE"/>
    <w:rsid w:val="000E5AE5"/>
    <w:rsid w:val="000E60E8"/>
    <w:rsid w:val="000E611D"/>
    <w:rsid w:val="000E7A2B"/>
    <w:rsid w:val="000E7CA5"/>
    <w:rsid w:val="000F029E"/>
    <w:rsid w:val="000F0336"/>
    <w:rsid w:val="000F0975"/>
    <w:rsid w:val="000F0ACB"/>
    <w:rsid w:val="000F0EDE"/>
    <w:rsid w:val="000F0F10"/>
    <w:rsid w:val="000F147E"/>
    <w:rsid w:val="000F152F"/>
    <w:rsid w:val="000F1937"/>
    <w:rsid w:val="000F1E21"/>
    <w:rsid w:val="000F38D2"/>
    <w:rsid w:val="000F3AC6"/>
    <w:rsid w:val="000F3EC3"/>
    <w:rsid w:val="000F4621"/>
    <w:rsid w:val="000F49A9"/>
    <w:rsid w:val="000F4A2F"/>
    <w:rsid w:val="000F4A5E"/>
    <w:rsid w:val="000F4EC0"/>
    <w:rsid w:val="000F5556"/>
    <w:rsid w:val="000F5E36"/>
    <w:rsid w:val="000F60E7"/>
    <w:rsid w:val="000F74F2"/>
    <w:rsid w:val="000F766E"/>
    <w:rsid w:val="000F7883"/>
    <w:rsid w:val="000F7BC4"/>
    <w:rsid w:val="00100388"/>
    <w:rsid w:val="00100522"/>
    <w:rsid w:val="00100A0A"/>
    <w:rsid w:val="00101037"/>
    <w:rsid w:val="00101CE5"/>
    <w:rsid w:val="001023EB"/>
    <w:rsid w:val="0010347F"/>
    <w:rsid w:val="001038F6"/>
    <w:rsid w:val="00103A8E"/>
    <w:rsid w:val="00105083"/>
    <w:rsid w:val="00106006"/>
    <w:rsid w:val="001072D3"/>
    <w:rsid w:val="001074D7"/>
    <w:rsid w:val="00107E62"/>
    <w:rsid w:val="001112EF"/>
    <w:rsid w:val="0011180D"/>
    <w:rsid w:val="00112284"/>
    <w:rsid w:val="001123AD"/>
    <w:rsid w:val="00113190"/>
    <w:rsid w:val="001133D7"/>
    <w:rsid w:val="00113ADB"/>
    <w:rsid w:val="00113C8D"/>
    <w:rsid w:val="0011511A"/>
    <w:rsid w:val="001178D9"/>
    <w:rsid w:val="001206D9"/>
    <w:rsid w:val="001211A9"/>
    <w:rsid w:val="00121444"/>
    <w:rsid w:val="001215F0"/>
    <w:rsid w:val="00121856"/>
    <w:rsid w:val="001230C3"/>
    <w:rsid w:val="00123C51"/>
    <w:rsid w:val="00123D6E"/>
    <w:rsid w:val="00123DE0"/>
    <w:rsid w:val="00123E71"/>
    <w:rsid w:val="00123F75"/>
    <w:rsid w:val="0012411D"/>
    <w:rsid w:val="00125543"/>
    <w:rsid w:val="00126B25"/>
    <w:rsid w:val="00126C88"/>
    <w:rsid w:val="00126F86"/>
    <w:rsid w:val="00127525"/>
    <w:rsid w:val="001301CB"/>
    <w:rsid w:val="0013037F"/>
    <w:rsid w:val="00130FBE"/>
    <w:rsid w:val="0013268E"/>
    <w:rsid w:val="00132FB5"/>
    <w:rsid w:val="00134068"/>
    <w:rsid w:val="00134470"/>
    <w:rsid w:val="00134E8D"/>
    <w:rsid w:val="00135082"/>
    <w:rsid w:val="00135B8A"/>
    <w:rsid w:val="00135D49"/>
    <w:rsid w:val="0013684D"/>
    <w:rsid w:val="00136B0D"/>
    <w:rsid w:val="00136B5D"/>
    <w:rsid w:val="001370A8"/>
    <w:rsid w:val="00137808"/>
    <w:rsid w:val="00140F3E"/>
    <w:rsid w:val="00141044"/>
    <w:rsid w:val="001412D9"/>
    <w:rsid w:val="0014190B"/>
    <w:rsid w:val="00142EA0"/>
    <w:rsid w:val="00142F39"/>
    <w:rsid w:val="001435B9"/>
    <w:rsid w:val="001439C8"/>
    <w:rsid w:val="0014405F"/>
    <w:rsid w:val="0014433D"/>
    <w:rsid w:val="001453E3"/>
    <w:rsid w:val="00145915"/>
    <w:rsid w:val="00146425"/>
    <w:rsid w:val="00147281"/>
    <w:rsid w:val="001479DB"/>
    <w:rsid w:val="00147AA4"/>
    <w:rsid w:val="001503C7"/>
    <w:rsid w:val="0015128E"/>
    <w:rsid w:val="0015169F"/>
    <w:rsid w:val="001517C6"/>
    <w:rsid w:val="00151E4C"/>
    <w:rsid w:val="001521B6"/>
    <w:rsid w:val="001523F5"/>
    <w:rsid w:val="001527BB"/>
    <w:rsid w:val="00152AB3"/>
    <w:rsid w:val="001532FB"/>
    <w:rsid w:val="00153961"/>
    <w:rsid w:val="00153A16"/>
    <w:rsid w:val="00153A89"/>
    <w:rsid w:val="00154026"/>
    <w:rsid w:val="0015461F"/>
    <w:rsid w:val="00154AAE"/>
    <w:rsid w:val="00154CD2"/>
    <w:rsid w:val="0015531A"/>
    <w:rsid w:val="00155A24"/>
    <w:rsid w:val="00157259"/>
    <w:rsid w:val="001600AB"/>
    <w:rsid w:val="00160C56"/>
    <w:rsid w:val="001614A6"/>
    <w:rsid w:val="00161D41"/>
    <w:rsid w:val="00162055"/>
    <w:rsid w:val="0016238A"/>
    <w:rsid w:val="001624CD"/>
    <w:rsid w:val="001628EE"/>
    <w:rsid w:val="00162E3B"/>
    <w:rsid w:val="00162FFC"/>
    <w:rsid w:val="001639A7"/>
    <w:rsid w:val="0016533E"/>
    <w:rsid w:val="00165671"/>
    <w:rsid w:val="001665D9"/>
    <w:rsid w:val="00166EF7"/>
    <w:rsid w:val="001676BC"/>
    <w:rsid w:val="001679BB"/>
    <w:rsid w:val="00167D7E"/>
    <w:rsid w:val="0017017B"/>
    <w:rsid w:val="0017090B"/>
    <w:rsid w:val="00171440"/>
    <w:rsid w:val="001725B7"/>
    <w:rsid w:val="00172ECB"/>
    <w:rsid w:val="001737D1"/>
    <w:rsid w:val="00174711"/>
    <w:rsid w:val="00175532"/>
    <w:rsid w:val="00175782"/>
    <w:rsid w:val="001769D6"/>
    <w:rsid w:val="00176E65"/>
    <w:rsid w:val="00177E1B"/>
    <w:rsid w:val="001801F9"/>
    <w:rsid w:val="001802EB"/>
    <w:rsid w:val="0018030F"/>
    <w:rsid w:val="00180454"/>
    <w:rsid w:val="00180546"/>
    <w:rsid w:val="001809ED"/>
    <w:rsid w:val="00180C11"/>
    <w:rsid w:val="00182D6C"/>
    <w:rsid w:val="00182D77"/>
    <w:rsid w:val="00182F0A"/>
    <w:rsid w:val="00182F9E"/>
    <w:rsid w:val="001838DB"/>
    <w:rsid w:val="00183D29"/>
    <w:rsid w:val="00184275"/>
    <w:rsid w:val="001843D5"/>
    <w:rsid w:val="00184D89"/>
    <w:rsid w:val="00185AEB"/>
    <w:rsid w:val="0018612D"/>
    <w:rsid w:val="0018796F"/>
    <w:rsid w:val="00187CB4"/>
    <w:rsid w:val="00190D90"/>
    <w:rsid w:val="00191A12"/>
    <w:rsid w:val="00191CCC"/>
    <w:rsid w:val="00191D30"/>
    <w:rsid w:val="00192D8A"/>
    <w:rsid w:val="00192FC8"/>
    <w:rsid w:val="00193B1F"/>
    <w:rsid w:val="0019588B"/>
    <w:rsid w:val="001959D5"/>
    <w:rsid w:val="00195C66"/>
    <w:rsid w:val="00195D57"/>
    <w:rsid w:val="00196DAF"/>
    <w:rsid w:val="00196E0B"/>
    <w:rsid w:val="0019742B"/>
    <w:rsid w:val="001A0452"/>
    <w:rsid w:val="001A0A04"/>
    <w:rsid w:val="001A26BD"/>
    <w:rsid w:val="001A3D9D"/>
    <w:rsid w:val="001A3E1E"/>
    <w:rsid w:val="001A5032"/>
    <w:rsid w:val="001A5272"/>
    <w:rsid w:val="001A5D70"/>
    <w:rsid w:val="001A60B3"/>
    <w:rsid w:val="001A618C"/>
    <w:rsid w:val="001A6654"/>
    <w:rsid w:val="001A6672"/>
    <w:rsid w:val="001A73C5"/>
    <w:rsid w:val="001B068B"/>
    <w:rsid w:val="001B1490"/>
    <w:rsid w:val="001B1918"/>
    <w:rsid w:val="001B1C7A"/>
    <w:rsid w:val="001B265F"/>
    <w:rsid w:val="001B2F53"/>
    <w:rsid w:val="001B3256"/>
    <w:rsid w:val="001B3728"/>
    <w:rsid w:val="001B3851"/>
    <w:rsid w:val="001B3EB9"/>
    <w:rsid w:val="001B4E42"/>
    <w:rsid w:val="001B5676"/>
    <w:rsid w:val="001B575D"/>
    <w:rsid w:val="001B5767"/>
    <w:rsid w:val="001B729C"/>
    <w:rsid w:val="001B7A86"/>
    <w:rsid w:val="001B7E6A"/>
    <w:rsid w:val="001C176D"/>
    <w:rsid w:val="001C1EC1"/>
    <w:rsid w:val="001C226C"/>
    <w:rsid w:val="001C2280"/>
    <w:rsid w:val="001C251E"/>
    <w:rsid w:val="001C29D0"/>
    <w:rsid w:val="001C3210"/>
    <w:rsid w:val="001C3523"/>
    <w:rsid w:val="001C45C2"/>
    <w:rsid w:val="001C5721"/>
    <w:rsid w:val="001C578E"/>
    <w:rsid w:val="001C5AB3"/>
    <w:rsid w:val="001C5AF3"/>
    <w:rsid w:val="001C75CB"/>
    <w:rsid w:val="001D0016"/>
    <w:rsid w:val="001D00A2"/>
    <w:rsid w:val="001D124B"/>
    <w:rsid w:val="001D15B3"/>
    <w:rsid w:val="001D2A36"/>
    <w:rsid w:val="001D2F47"/>
    <w:rsid w:val="001D310C"/>
    <w:rsid w:val="001D4919"/>
    <w:rsid w:val="001D56E2"/>
    <w:rsid w:val="001D5A34"/>
    <w:rsid w:val="001D6686"/>
    <w:rsid w:val="001D6867"/>
    <w:rsid w:val="001D7205"/>
    <w:rsid w:val="001D79F5"/>
    <w:rsid w:val="001D7A06"/>
    <w:rsid w:val="001E01F9"/>
    <w:rsid w:val="001E0DCF"/>
    <w:rsid w:val="001E10AF"/>
    <w:rsid w:val="001E1149"/>
    <w:rsid w:val="001E1176"/>
    <w:rsid w:val="001E257F"/>
    <w:rsid w:val="001E275A"/>
    <w:rsid w:val="001E3EC2"/>
    <w:rsid w:val="001E4643"/>
    <w:rsid w:val="001E469F"/>
    <w:rsid w:val="001E4BF1"/>
    <w:rsid w:val="001E553E"/>
    <w:rsid w:val="001E5F40"/>
    <w:rsid w:val="001E63C6"/>
    <w:rsid w:val="001E6B1D"/>
    <w:rsid w:val="001E6C0E"/>
    <w:rsid w:val="001E6DF9"/>
    <w:rsid w:val="001E7D9D"/>
    <w:rsid w:val="001F05E7"/>
    <w:rsid w:val="001F0920"/>
    <w:rsid w:val="001F0E21"/>
    <w:rsid w:val="001F1054"/>
    <w:rsid w:val="001F1AA4"/>
    <w:rsid w:val="001F1AFF"/>
    <w:rsid w:val="001F26E3"/>
    <w:rsid w:val="001F2CF6"/>
    <w:rsid w:val="001F2DBB"/>
    <w:rsid w:val="001F3293"/>
    <w:rsid w:val="001F3501"/>
    <w:rsid w:val="001F3D5C"/>
    <w:rsid w:val="001F4B57"/>
    <w:rsid w:val="001F4C07"/>
    <w:rsid w:val="001F54F0"/>
    <w:rsid w:val="001F582E"/>
    <w:rsid w:val="001F5EF3"/>
    <w:rsid w:val="001F6057"/>
    <w:rsid w:val="001F694C"/>
    <w:rsid w:val="001F6BF4"/>
    <w:rsid w:val="001F70E0"/>
    <w:rsid w:val="001F7B7B"/>
    <w:rsid w:val="002005FF"/>
    <w:rsid w:val="0020145E"/>
    <w:rsid w:val="002015ED"/>
    <w:rsid w:val="00201914"/>
    <w:rsid w:val="00201A8C"/>
    <w:rsid w:val="00202475"/>
    <w:rsid w:val="002024F8"/>
    <w:rsid w:val="00203754"/>
    <w:rsid w:val="00203DD0"/>
    <w:rsid w:val="002047C8"/>
    <w:rsid w:val="00204863"/>
    <w:rsid w:val="0020530C"/>
    <w:rsid w:val="002055F0"/>
    <w:rsid w:val="00207D2E"/>
    <w:rsid w:val="002113A9"/>
    <w:rsid w:val="002127CF"/>
    <w:rsid w:val="00212F97"/>
    <w:rsid w:val="0021385A"/>
    <w:rsid w:val="0021411A"/>
    <w:rsid w:val="002151C2"/>
    <w:rsid w:val="00215A8B"/>
    <w:rsid w:val="00215E70"/>
    <w:rsid w:val="002206B3"/>
    <w:rsid w:val="0022087D"/>
    <w:rsid w:val="002209BA"/>
    <w:rsid w:val="002221AC"/>
    <w:rsid w:val="002229F4"/>
    <w:rsid w:val="0022309A"/>
    <w:rsid w:val="00223C57"/>
    <w:rsid w:val="002243B1"/>
    <w:rsid w:val="00224FD6"/>
    <w:rsid w:val="00225D7B"/>
    <w:rsid w:val="00226166"/>
    <w:rsid w:val="00226489"/>
    <w:rsid w:val="00226D3B"/>
    <w:rsid w:val="00226F8B"/>
    <w:rsid w:val="00226FA1"/>
    <w:rsid w:val="00227382"/>
    <w:rsid w:val="00230B5D"/>
    <w:rsid w:val="00230C14"/>
    <w:rsid w:val="00231D7D"/>
    <w:rsid w:val="002336F6"/>
    <w:rsid w:val="002340B9"/>
    <w:rsid w:val="00234B07"/>
    <w:rsid w:val="0023587F"/>
    <w:rsid w:val="00235C4B"/>
    <w:rsid w:val="00236015"/>
    <w:rsid w:val="002367C7"/>
    <w:rsid w:val="00236809"/>
    <w:rsid w:val="00237A66"/>
    <w:rsid w:val="00240107"/>
    <w:rsid w:val="00240143"/>
    <w:rsid w:val="002409C8"/>
    <w:rsid w:val="002417D4"/>
    <w:rsid w:val="00242673"/>
    <w:rsid w:val="002429F5"/>
    <w:rsid w:val="00242ADC"/>
    <w:rsid w:val="00242E00"/>
    <w:rsid w:val="00243198"/>
    <w:rsid w:val="002435ED"/>
    <w:rsid w:val="00243716"/>
    <w:rsid w:val="002438F8"/>
    <w:rsid w:val="00243B5B"/>
    <w:rsid w:val="002446D1"/>
    <w:rsid w:val="00245186"/>
    <w:rsid w:val="00245C30"/>
    <w:rsid w:val="002465DA"/>
    <w:rsid w:val="00247067"/>
    <w:rsid w:val="0025000B"/>
    <w:rsid w:val="002505E5"/>
    <w:rsid w:val="00251156"/>
    <w:rsid w:val="002515C2"/>
    <w:rsid w:val="0025169F"/>
    <w:rsid w:val="00251FE4"/>
    <w:rsid w:val="00252375"/>
    <w:rsid w:val="002527C9"/>
    <w:rsid w:val="0025338A"/>
    <w:rsid w:val="002538EA"/>
    <w:rsid w:val="00254C04"/>
    <w:rsid w:val="0025532D"/>
    <w:rsid w:val="00255717"/>
    <w:rsid w:val="00256675"/>
    <w:rsid w:val="002570BB"/>
    <w:rsid w:val="00257207"/>
    <w:rsid w:val="0025730E"/>
    <w:rsid w:val="00257390"/>
    <w:rsid w:val="002577F3"/>
    <w:rsid w:val="00260B98"/>
    <w:rsid w:val="00261349"/>
    <w:rsid w:val="002616A6"/>
    <w:rsid w:val="00261CDE"/>
    <w:rsid w:val="00262212"/>
    <w:rsid w:val="002623BF"/>
    <w:rsid w:val="00263749"/>
    <w:rsid w:val="00263997"/>
    <w:rsid w:val="00263DD3"/>
    <w:rsid w:val="00264313"/>
    <w:rsid w:val="002643C0"/>
    <w:rsid w:val="002643C6"/>
    <w:rsid w:val="00264763"/>
    <w:rsid w:val="00264C00"/>
    <w:rsid w:val="002659CE"/>
    <w:rsid w:val="00265B6F"/>
    <w:rsid w:val="002661E4"/>
    <w:rsid w:val="00266F9D"/>
    <w:rsid w:val="00267AF7"/>
    <w:rsid w:val="00267F65"/>
    <w:rsid w:val="00270141"/>
    <w:rsid w:val="002713F4"/>
    <w:rsid w:val="002718FF"/>
    <w:rsid w:val="00271C18"/>
    <w:rsid w:val="00271C9C"/>
    <w:rsid w:val="00271D34"/>
    <w:rsid w:val="00271DC4"/>
    <w:rsid w:val="0027277D"/>
    <w:rsid w:val="0027329A"/>
    <w:rsid w:val="00273F54"/>
    <w:rsid w:val="002740ED"/>
    <w:rsid w:val="002746BF"/>
    <w:rsid w:val="00274F41"/>
    <w:rsid w:val="0027564E"/>
    <w:rsid w:val="002756A3"/>
    <w:rsid w:val="002762F6"/>
    <w:rsid w:val="0027640A"/>
    <w:rsid w:val="002769E3"/>
    <w:rsid w:val="00276B03"/>
    <w:rsid w:val="00276B46"/>
    <w:rsid w:val="002804A9"/>
    <w:rsid w:val="002807EA"/>
    <w:rsid w:val="00280854"/>
    <w:rsid w:val="00281209"/>
    <w:rsid w:val="002817B0"/>
    <w:rsid w:val="002838D1"/>
    <w:rsid w:val="00283D53"/>
    <w:rsid w:val="002841BB"/>
    <w:rsid w:val="002843D3"/>
    <w:rsid w:val="002849B0"/>
    <w:rsid w:val="00285227"/>
    <w:rsid w:val="002852F2"/>
    <w:rsid w:val="002876DA"/>
    <w:rsid w:val="00287A7C"/>
    <w:rsid w:val="00287DCD"/>
    <w:rsid w:val="00290C59"/>
    <w:rsid w:val="0029133E"/>
    <w:rsid w:val="00291A41"/>
    <w:rsid w:val="00291B71"/>
    <w:rsid w:val="002924FD"/>
    <w:rsid w:val="002926CB"/>
    <w:rsid w:val="00292A87"/>
    <w:rsid w:val="00292B6F"/>
    <w:rsid w:val="00292F6B"/>
    <w:rsid w:val="00294FDA"/>
    <w:rsid w:val="00295176"/>
    <w:rsid w:val="0029556F"/>
    <w:rsid w:val="00296312"/>
    <w:rsid w:val="002963BB"/>
    <w:rsid w:val="00296AA0"/>
    <w:rsid w:val="00296BBF"/>
    <w:rsid w:val="00297D25"/>
    <w:rsid w:val="002A0822"/>
    <w:rsid w:val="002A0B74"/>
    <w:rsid w:val="002A1574"/>
    <w:rsid w:val="002A1991"/>
    <w:rsid w:val="002A1F01"/>
    <w:rsid w:val="002A2D93"/>
    <w:rsid w:val="002A36D2"/>
    <w:rsid w:val="002A44A4"/>
    <w:rsid w:val="002A48AA"/>
    <w:rsid w:val="002A493E"/>
    <w:rsid w:val="002A4CDC"/>
    <w:rsid w:val="002A4D11"/>
    <w:rsid w:val="002A5025"/>
    <w:rsid w:val="002A52DB"/>
    <w:rsid w:val="002A68C4"/>
    <w:rsid w:val="002A6CA7"/>
    <w:rsid w:val="002A7301"/>
    <w:rsid w:val="002A7F3C"/>
    <w:rsid w:val="002A7FDA"/>
    <w:rsid w:val="002B055B"/>
    <w:rsid w:val="002B0CAD"/>
    <w:rsid w:val="002B0E7E"/>
    <w:rsid w:val="002B17FB"/>
    <w:rsid w:val="002B1D98"/>
    <w:rsid w:val="002B26C3"/>
    <w:rsid w:val="002B31CA"/>
    <w:rsid w:val="002B3369"/>
    <w:rsid w:val="002B337D"/>
    <w:rsid w:val="002B42E8"/>
    <w:rsid w:val="002B43E5"/>
    <w:rsid w:val="002B5238"/>
    <w:rsid w:val="002B523D"/>
    <w:rsid w:val="002B6267"/>
    <w:rsid w:val="002B63CE"/>
    <w:rsid w:val="002B6DBD"/>
    <w:rsid w:val="002B710B"/>
    <w:rsid w:val="002B7B0A"/>
    <w:rsid w:val="002C0AFC"/>
    <w:rsid w:val="002C0D16"/>
    <w:rsid w:val="002C113C"/>
    <w:rsid w:val="002C16BE"/>
    <w:rsid w:val="002C26C0"/>
    <w:rsid w:val="002C35C2"/>
    <w:rsid w:val="002C3D37"/>
    <w:rsid w:val="002C3FB1"/>
    <w:rsid w:val="002C51C3"/>
    <w:rsid w:val="002C5471"/>
    <w:rsid w:val="002C5F51"/>
    <w:rsid w:val="002C68CF"/>
    <w:rsid w:val="002C6943"/>
    <w:rsid w:val="002C7768"/>
    <w:rsid w:val="002D1132"/>
    <w:rsid w:val="002D1FA7"/>
    <w:rsid w:val="002D2B83"/>
    <w:rsid w:val="002D5585"/>
    <w:rsid w:val="002D5D14"/>
    <w:rsid w:val="002D7245"/>
    <w:rsid w:val="002D746C"/>
    <w:rsid w:val="002E0104"/>
    <w:rsid w:val="002E04C0"/>
    <w:rsid w:val="002E1A2D"/>
    <w:rsid w:val="002E1BCE"/>
    <w:rsid w:val="002E24C8"/>
    <w:rsid w:val="002E292A"/>
    <w:rsid w:val="002E3474"/>
    <w:rsid w:val="002E368A"/>
    <w:rsid w:val="002E3ED3"/>
    <w:rsid w:val="002E41E4"/>
    <w:rsid w:val="002E43ED"/>
    <w:rsid w:val="002E442A"/>
    <w:rsid w:val="002E4DD2"/>
    <w:rsid w:val="002E505C"/>
    <w:rsid w:val="002E51B3"/>
    <w:rsid w:val="002E58C1"/>
    <w:rsid w:val="002E59F7"/>
    <w:rsid w:val="002E5C74"/>
    <w:rsid w:val="002E64A4"/>
    <w:rsid w:val="002E6D7F"/>
    <w:rsid w:val="002E7231"/>
    <w:rsid w:val="002E7C26"/>
    <w:rsid w:val="002F04D6"/>
    <w:rsid w:val="002F0800"/>
    <w:rsid w:val="002F0B17"/>
    <w:rsid w:val="002F1858"/>
    <w:rsid w:val="002F1B56"/>
    <w:rsid w:val="002F206B"/>
    <w:rsid w:val="002F4111"/>
    <w:rsid w:val="002F429D"/>
    <w:rsid w:val="002F4924"/>
    <w:rsid w:val="002F52A3"/>
    <w:rsid w:val="002F5342"/>
    <w:rsid w:val="002F5E45"/>
    <w:rsid w:val="002F66C6"/>
    <w:rsid w:val="002F6AFA"/>
    <w:rsid w:val="002F7DE6"/>
    <w:rsid w:val="002F7E46"/>
    <w:rsid w:val="003003A1"/>
    <w:rsid w:val="00300428"/>
    <w:rsid w:val="00300A9C"/>
    <w:rsid w:val="00301C36"/>
    <w:rsid w:val="00301FA6"/>
    <w:rsid w:val="003026C6"/>
    <w:rsid w:val="00302853"/>
    <w:rsid w:val="00302D66"/>
    <w:rsid w:val="003036F0"/>
    <w:rsid w:val="00303847"/>
    <w:rsid w:val="003044D5"/>
    <w:rsid w:val="00304CD6"/>
    <w:rsid w:val="00304EE0"/>
    <w:rsid w:val="00304F86"/>
    <w:rsid w:val="003059AA"/>
    <w:rsid w:val="00306305"/>
    <w:rsid w:val="0030636F"/>
    <w:rsid w:val="0030641F"/>
    <w:rsid w:val="00307515"/>
    <w:rsid w:val="003076B7"/>
    <w:rsid w:val="00307756"/>
    <w:rsid w:val="00307A98"/>
    <w:rsid w:val="003102E6"/>
    <w:rsid w:val="003109CB"/>
    <w:rsid w:val="00310A45"/>
    <w:rsid w:val="00310FD3"/>
    <w:rsid w:val="0031298E"/>
    <w:rsid w:val="00312AF7"/>
    <w:rsid w:val="00313D5E"/>
    <w:rsid w:val="00313E7E"/>
    <w:rsid w:val="00314837"/>
    <w:rsid w:val="0031565B"/>
    <w:rsid w:val="0031684E"/>
    <w:rsid w:val="00317421"/>
    <w:rsid w:val="00317CDA"/>
    <w:rsid w:val="00317D7F"/>
    <w:rsid w:val="0032017D"/>
    <w:rsid w:val="003201EC"/>
    <w:rsid w:val="003205C6"/>
    <w:rsid w:val="003205D3"/>
    <w:rsid w:val="0032107E"/>
    <w:rsid w:val="00322DCD"/>
    <w:rsid w:val="003239D6"/>
    <w:rsid w:val="0032425C"/>
    <w:rsid w:val="003243C9"/>
    <w:rsid w:val="003245D5"/>
    <w:rsid w:val="00324A68"/>
    <w:rsid w:val="003252F3"/>
    <w:rsid w:val="00325501"/>
    <w:rsid w:val="003262DE"/>
    <w:rsid w:val="0032696F"/>
    <w:rsid w:val="003276EB"/>
    <w:rsid w:val="00327940"/>
    <w:rsid w:val="00330791"/>
    <w:rsid w:val="00330F50"/>
    <w:rsid w:val="00332402"/>
    <w:rsid w:val="0033250D"/>
    <w:rsid w:val="0033263C"/>
    <w:rsid w:val="0033279D"/>
    <w:rsid w:val="003334D0"/>
    <w:rsid w:val="0033453B"/>
    <w:rsid w:val="00334CED"/>
    <w:rsid w:val="00335036"/>
    <w:rsid w:val="00335E98"/>
    <w:rsid w:val="00336092"/>
    <w:rsid w:val="00336423"/>
    <w:rsid w:val="003364D4"/>
    <w:rsid w:val="00336D54"/>
    <w:rsid w:val="00340768"/>
    <w:rsid w:val="00341B4A"/>
    <w:rsid w:val="00342333"/>
    <w:rsid w:val="00342E06"/>
    <w:rsid w:val="003439C8"/>
    <w:rsid w:val="003451E9"/>
    <w:rsid w:val="0034593A"/>
    <w:rsid w:val="00346790"/>
    <w:rsid w:val="00347410"/>
    <w:rsid w:val="00347535"/>
    <w:rsid w:val="003476B4"/>
    <w:rsid w:val="00347866"/>
    <w:rsid w:val="00347E43"/>
    <w:rsid w:val="00350660"/>
    <w:rsid w:val="00351C47"/>
    <w:rsid w:val="00352706"/>
    <w:rsid w:val="00352960"/>
    <w:rsid w:val="00352B57"/>
    <w:rsid w:val="00352D09"/>
    <w:rsid w:val="00352D1B"/>
    <w:rsid w:val="00352FA2"/>
    <w:rsid w:val="0035300C"/>
    <w:rsid w:val="003534FF"/>
    <w:rsid w:val="003539C3"/>
    <w:rsid w:val="00354793"/>
    <w:rsid w:val="00354F4B"/>
    <w:rsid w:val="003551D0"/>
    <w:rsid w:val="0035559B"/>
    <w:rsid w:val="0035574D"/>
    <w:rsid w:val="0035583D"/>
    <w:rsid w:val="00357175"/>
    <w:rsid w:val="003571D2"/>
    <w:rsid w:val="003572A0"/>
    <w:rsid w:val="00357386"/>
    <w:rsid w:val="0035754F"/>
    <w:rsid w:val="00360826"/>
    <w:rsid w:val="00360DE6"/>
    <w:rsid w:val="0036106E"/>
    <w:rsid w:val="003613F0"/>
    <w:rsid w:val="00361459"/>
    <w:rsid w:val="00361734"/>
    <w:rsid w:val="00361875"/>
    <w:rsid w:val="00361EB3"/>
    <w:rsid w:val="00362875"/>
    <w:rsid w:val="00362AC9"/>
    <w:rsid w:val="00363334"/>
    <w:rsid w:val="00363C37"/>
    <w:rsid w:val="00363DD6"/>
    <w:rsid w:val="003644A3"/>
    <w:rsid w:val="0036482E"/>
    <w:rsid w:val="00364C11"/>
    <w:rsid w:val="00365544"/>
    <w:rsid w:val="003658B8"/>
    <w:rsid w:val="003661E3"/>
    <w:rsid w:val="00366446"/>
    <w:rsid w:val="00366DB9"/>
    <w:rsid w:val="00367F6A"/>
    <w:rsid w:val="003700DB"/>
    <w:rsid w:val="00370320"/>
    <w:rsid w:val="00370CFC"/>
    <w:rsid w:val="003711E5"/>
    <w:rsid w:val="00371AD5"/>
    <w:rsid w:val="0037272F"/>
    <w:rsid w:val="003747CA"/>
    <w:rsid w:val="00374ABE"/>
    <w:rsid w:val="00374DF0"/>
    <w:rsid w:val="00374E8A"/>
    <w:rsid w:val="00375039"/>
    <w:rsid w:val="00375CB5"/>
    <w:rsid w:val="00375DCC"/>
    <w:rsid w:val="003766B5"/>
    <w:rsid w:val="00376E20"/>
    <w:rsid w:val="00377712"/>
    <w:rsid w:val="003777CB"/>
    <w:rsid w:val="00377975"/>
    <w:rsid w:val="003809AB"/>
    <w:rsid w:val="00380DD0"/>
    <w:rsid w:val="00381046"/>
    <w:rsid w:val="0038146A"/>
    <w:rsid w:val="00381A2E"/>
    <w:rsid w:val="00383675"/>
    <w:rsid w:val="00383E7F"/>
    <w:rsid w:val="00383FD0"/>
    <w:rsid w:val="00384038"/>
    <w:rsid w:val="00384670"/>
    <w:rsid w:val="00384C5C"/>
    <w:rsid w:val="00385106"/>
    <w:rsid w:val="003858CC"/>
    <w:rsid w:val="00385A97"/>
    <w:rsid w:val="003862AD"/>
    <w:rsid w:val="003864D7"/>
    <w:rsid w:val="0038727F"/>
    <w:rsid w:val="003872BF"/>
    <w:rsid w:val="0038731E"/>
    <w:rsid w:val="0038752B"/>
    <w:rsid w:val="00387B1D"/>
    <w:rsid w:val="00390AC2"/>
    <w:rsid w:val="00390E64"/>
    <w:rsid w:val="00391189"/>
    <w:rsid w:val="00391B07"/>
    <w:rsid w:val="00392375"/>
    <w:rsid w:val="00392AF4"/>
    <w:rsid w:val="00393427"/>
    <w:rsid w:val="003934D3"/>
    <w:rsid w:val="00393F67"/>
    <w:rsid w:val="00394240"/>
    <w:rsid w:val="0039450B"/>
    <w:rsid w:val="003949A0"/>
    <w:rsid w:val="00394D97"/>
    <w:rsid w:val="00394E52"/>
    <w:rsid w:val="0039536C"/>
    <w:rsid w:val="00396649"/>
    <w:rsid w:val="00396A36"/>
    <w:rsid w:val="00397696"/>
    <w:rsid w:val="003A0AA9"/>
    <w:rsid w:val="003A0C3A"/>
    <w:rsid w:val="003A0F2D"/>
    <w:rsid w:val="003A2005"/>
    <w:rsid w:val="003A211C"/>
    <w:rsid w:val="003A2B07"/>
    <w:rsid w:val="003A2B60"/>
    <w:rsid w:val="003A2DE5"/>
    <w:rsid w:val="003A440D"/>
    <w:rsid w:val="003A4A2E"/>
    <w:rsid w:val="003A4E77"/>
    <w:rsid w:val="003A550C"/>
    <w:rsid w:val="003A58D5"/>
    <w:rsid w:val="003A5D5B"/>
    <w:rsid w:val="003A5E12"/>
    <w:rsid w:val="003A6B2F"/>
    <w:rsid w:val="003A7010"/>
    <w:rsid w:val="003A70D5"/>
    <w:rsid w:val="003A7207"/>
    <w:rsid w:val="003A75F1"/>
    <w:rsid w:val="003A7B8B"/>
    <w:rsid w:val="003B004C"/>
    <w:rsid w:val="003B0F3B"/>
    <w:rsid w:val="003B3198"/>
    <w:rsid w:val="003B343D"/>
    <w:rsid w:val="003B3703"/>
    <w:rsid w:val="003B370D"/>
    <w:rsid w:val="003B3949"/>
    <w:rsid w:val="003B479A"/>
    <w:rsid w:val="003B4C15"/>
    <w:rsid w:val="003B58A2"/>
    <w:rsid w:val="003B6269"/>
    <w:rsid w:val="003B62DC"/>
    <w:rsid w:val="003B6577"/>
    <w:rsid w:val="003B66F1"/>
    <w:rsid w:val="003C0350"/>
    <w:rsid w:val="003C06A0"/>
    <w:rsid w:val="003C0EBF"/>
    <w:rsid w:val="003C1D4C"/>
    <w:rsid w:val="003C1FB5"/>
    <w:rsid w:val="003C2F19"/>
    <w:rsid w:val="003C3166"/>
    <w:rsid w:val="003C31C2"/>
    <w:rsid w:val="003C35B4"/>
    <w:rsid w:val="003C5182"/>
    <w:rsid w:val="003C59D0"/>
    <w:rsid w:val="003C5D85"/>
    <w:rsid w:val="003C6220"/>
    <w:rsid w:val="003C64B0"/>
    <w:rsid w:val="003C6F29"/>
    <w:rsid w:val="003C76B8"/>
    <w:rsid w:val="003D0163"/>
    <w:rsid w:val="003D0B7D"/>
    <w:rsid w:val="003D1438"/>
    <w:rsid w:val="003D24C4"/>
    <w:rsid w:val="003D2906"/>
    <w:rsid w:val="003D294F"/>
    <w:rsid w:val="003D2B9D"/>
    <w:rsid w:val="003D2DCA"/>
    <w:rsid w:val="003D549B"/>
    <w:rsid w:val="003D63BE"/>
    <w:rsid w:val="003D63F0"/>
    <w:rsid w:val="003D6427"/>
    <w:rsid w:val="003D6E55"/>
    <w:rsid w:val="003E0172"/>
    <w:rsid w:val="003E041A"/>
    <w:rsid w:val="003E104F"/>
    <w:rsid w:val="003E12AB"/>
    <w:rsid w:val="003E15BF"/>
    <w:rsid w:val="003E19ED"/>
    <w:rsid w:val="003E22A4"/>
    <w:rsid w:val="003E3A1A"/>
    <w:rsid w:val="003E4130"/>
    <w:rsid w:val="003E4EAB"/>
    <w:rsid w:val="003E5E9E"/>
    <w:rsid w:val="003E633C"/>
    <w:rsid w:val="003E647F"/>
    <w:rsid w:val="003E6776"/>
    <w:rsid w:val="003E698E"/>
    <w:rsid w:val="003E7C50"/>
    <w:rsid w:val="003E7F7B"/>
    <w:rsid w:val="003F0201"/>
    <w:rsid w:val="003F0B15"/>
    <w:rsid w:val="003F134C"/>
    <w:rsid w:val="003F1745"/>
    <w:rsid w:val="003F2506"/>
    <w:rsid w:val="003F2897"/>
    <w:rsid w:val="003F2C07"/>
    <w:rsid w:val="003F2CC1"/>
    <w:rsid w:val="003F3BBB"/>
    <w:rsid w:val="003F411C"/>
    <w:rsid w:val="003F5397"/>
    <w:rsid w:val="003F5795"/>
    <w:rsid w:val="003F5857"/>
    <w:rsid w:val="003F58B2"/>
    <w:rsid w:val="003F69E9"/>
    <w:rsid w:val="003F72D2"/>
    <w:rsid w:val="003F7991"/>
    <w:rsid w:val="004004A3"/>
    <w:rsid w:val="00401F85"/>
    <w:rsid w:val="004048D5"/>
    <w:rsid w:val="00404E23"/>
    <w:rsid w:val="00405E7F"/>
    <w:rsid w:val="00406040"/>
    <w:rsid w:val="004065CD"/>
    <w:rsid w:val="00406834"/>
    <w:rsid w:val="00406869"/>
    <w:rsid w:val="00406D4C"/>
    <w:rsid w:val="00406E95"/>
    <w:rsid w:val="00407ACA"/>
    <w:rsid w:val="00410913"/>
    <w:rsid w:val="00410EF6"/>
    <w:rsid w:val="0041115D"/>
    <w:rsid w:val="00411306"/>
    <w:rsid w:val="004119F6"/>
    <w:rsid w:val="00411B72"/>
    <w:rsid w:val="00411E39"/>
    <w:rsid w:val="00411E98"/>
    <w:rsid w:val="004123B7"/>
    <w:rsid w:val="0041306A"/>
    <w:rsid w:val="00413F96"/>
    <w:rsid w:val="00415268"/>
    <w:rsid w:val="00415EF3"/>
    <w:rsid w:val="00416A75"/>
    <w:rsid w:val="00416EB4"/>
    <w:rsid w:val="004172FD"/>
    <w:rsid w:val="00417C11"/>
    <w:rsid w:val="0042004E"/>
    <w:rsid w:val="00421286"/>
    <w:rsid w:val="00422B77"/>
    <w:rsid w:val="004238B9"/>
    <w:rsid w:val="00423A47"/>
    <w:rsid w:val="004243A7"/>
    <w:rsid w:val="004248B9"/>
    <w:rsid w:val="00424C74"/>
    <w:rsid w:val="00424E94"/>
    <w:rsid w:val="00425689"/>
    <w:rsid w:val="0042589A"/>
    <w:rsid w:val="00425AA9"/>
    <w:rsid w:val="00425B1C"/>
    <w:rsid w:val="00426007"/>
    <w:rsid w:val="004267E3"/>
    <w:rsid w:val="0042716C"/>
    <w:rsid w:val="00427270"/>
    <w:rsid w:val="004272F1"/>
    <w:rsid w:val="0043029F"/>
    <w:rsid w:val="00430572"/>
    <w:rsid w:val="004306DD"/>
    <w:rsid w:val="004306DF"/>
    <w:rsid w:val="00430D79"/>
    <w:rsid w:val="0043115B"/>
    <w:rsid w:val="00431874"/>
    <w:rsid w:val="0043230E"/>
    <w:rsid w:val="004328A8"/>
    <w:rsid w:val="00432C44"/>
    <w:rsid w:val="004339C9"/>
    <w:rsid w:val="00433D6B"/>
    <w:rsid w:val="00433EFA"/>
    <w:rsid w:val="004344AC"/>
    <w:rsid w:val="00434C8C"/>
    <w:rsid w:val="00434EC2"/>
    <w:rsid w:val="004355E6"/>
    <w:rsid w:val="0043588E"/>
    <w:rsid w:val="00436085"/>
    <w:rsid w:val="004364DA"/>
    <w:rsid w:val="00437D20"/>
    <w:rsid w:val="00440132"/>
    <w:rsid w:val="00440567"/>
    <w:rsid w:val="004419E6"/>
    <w:rsid w:val="00441CD1"/>
    <w:rsid w:val="004423B9"/>
    <w:rsid w:val="0044246A"/>
    <w:rsid w:val="004424C7"/>
    <w:rsid w:val="00442FEC"/>
    <w:rsid w:val="0044485A"/>
    <w:rsid w:val="00444C7C"/>
    <w:rsid w:val="0044503C"/>
    <w:rsid w:val="00445537"/>
    <w:rsid w:val="00445CDA"/>
    <w:rsid w:val="00445F64"/>
    <w:rsid w:val="00447B54"/>
    <w:rsid w:val="00450927"/>
    <w:rsid w:val="004515B2"/>
    <w:rsid w:val="004516E9"/>
    <w:rsid w:val="004518D6"/>
    <w:rsid w:val="00452426"/>
    <w:rsid w:val="00452A16"/>
    <w:rsid w:val="00453256"/>
    <w:rsid w:val="0045334C"/>
    <w:rsid w:val="00453488"/>
    <w:rsid w:val="00453E23"/>
    <w:rsid w:val="004543F0"/>
    <w:rsid w:val="004547C7"/>
    <w:rsid w:val="00454A24"/>
    <w:rsid w:val="00454AFB"/>
    <w:rsid w:val="0045579E"/>
    <w:rsid w:val="004557E7"/>
    <w:rsid w:val="004566F0"/>
    <w:rsid w:val="0045674E"/>
    <w:rsid w:val="00456D43"/>
    <w:rsid w:val="004571B4"/>
    <w:rsid w:val="00457AD1"/>
    <w:rsid w:val="00460D0A"/>
    <w:rsid w:val="0046195C"/>
    <w:rsid w:val="004628E2"/>
    <w:rsid w:val="004634E2"/>
    <w:rsid w:val="00464C79"/>
    <w:rsid w:val="00465370"/>
    <w:rsid w:val="004663EB"/>
    <w:rsid w:val="00466491"/>
    <w:rsid w:val="0046761C"/>
    <w:rsid w:val="0047020E"/>
    <w:rsid w:val="00471261"/>
    <w:rsid w:val="00471289"/>
    <w:rsid w:val="00471774"/>
    <w:rsid w:val="00472315"/>
    <w:rsid w:val="00472824"/>
    <w:rsid w:val="0047500F"/>
    <w:rsid w:val="004758A5"/>
    <w:rsid w:val="004758FC"/>
    <w:rsid w:val="00475C7F"/>
    <w:rsid w:val="00475D6E"/>
    <w:rsid w:val="00476E70"/>
    <w:rsid w:val="004774D1"/>
    <w:rsid w:val="004776F0"/>
    <w:rsid w:val="00477BA3"/>
    <w:rsid w:val="00477F35"/>
    <w:rsid w:val="004812AB"/>
    <w:rsid w:val="0048221D"/>
    <w:rsid w:val="004826FF"/>
    <w:rsid w:val="00483269"/>
    <w:rsid w:val="00483F01"/>
    <w:rsid w:val="00484015"/>
    <w:rsid w:val="00484CD5"/>
    <w:rsid w:val="004852C5"/>
    <w:rsid w:val="00485887"/>
    <w:rsid w:val="00485DC8"/>
    <w:rsid w:val="004864C8"/>
    <w:rsid w:val="00487876"/>
    <w:rsid w:val="00487936"/>
    <w:rsid w:val="00487B54"/>
    <w:rsid w:val="00487C2A"/>
    <w:rsid w:val="00487F08"/>
    <w:rsid w:val="00490CF1"/>
    <w:rsid w:val="00490DEE"/>
    <w:rsid w:val="00491249"/>
    <w:rsid w:val="00491491"/>
    <w:rsid w:val="004915DA"/>
    <w:rsid w:val="00491869"/>
    <w:rsid w:val="00492264"/>
    <w:rsid w:val="004927AE"/>
    <w:rsid w:val="00493312"/>
    <w:rsid w:val="0049353D"/>
    <w:rsid w:val="004935EA"/>
    <w:rsid w:val="004937E3"/>
    <w:rsid w:val="00493F6B"/>
    <w:rsid w:val="00494AE2"/>
    <w:rsid w:val="00494CEC"/>
    <w:rsid w:val="0049657E"/>
    <w:rsid w:val="00496D25"/>
    <w:rsid w:val="0049762E"/>
    <w:rsid w:val="00497812"/>
    <w:rsid w:val="004A01EC"/>
    <w:rsid w:val="004A03D1"/>
    <w:rsid w:val="004A04DA"/>
    <w:rsid w:val="004A0CC2"/>
    <w:rsid w:val="004A1307"/>
    <w:rsid w:val="004A1C76"/>
    <w:rsid w:val="004A21E5"/>
    <w:rsid w:val="004A2D53"/>
    <w:rsid w:val="004A302F"/>
    <w:rsid w:val="004A44CB"/>
    <w:rsid w:val="004A45BA"/>
    <w:rsid w:val="004A46CF"/>
    <w:rsid w:val="004A4B0C"/>
    <w:rsid w:val="004A5DAB"/>
    <w:rsid w:val="004A601D"/>
    <w:rsid w:val="004A7064"/>
    <w:rsid w:val="004B0388"/>
    <w:rsid w:val="004B134D"/>
    <w:rsid w:val="004B1CD0"/>
    <w:rsid w:val="004B1D73"/>
    <w:rsid w:val="004B2B9B"/>
    <w:rsid w:val="004B2C74"/>
    <w:rsid w:val="004B314E"/>
    <w:rsid w:val="004B3D2E"/>
    <w:rsid w:val="004B4214"/>
    <w:rsid w:val="004B50E8"/>
    <w:rsid w:val="004B5739"/>
    <w:rsid w:val="004B5AD9"/>
    <w:rsid w:val="004B5ADC"/>
    <w:rsid w:val="004B5C7E"/>
    <w:rsid w:val="004B5EBF"/>
    <w:rsid w:val="004B65D7"/>
    <w:rsid w:val="004B6964"/>
    <w:rsid w:val="004B7570"/>
    <w:rsid w:val="004B769D"/>
    <w:rsid w:val="004B773A"/>
    <w:rsid w:val="004B7BEF"/>
    <w:rsid w:val="004C0229"/>
    <w:rsid w:val="004C1555"/>
    <w:rsid w:val="004C17D2"/>
    <w:rsid w:val="004C1BB5"/>
    <w:rsid w:val="004C1FA2"/>
    <w:rsid w:val="004C2144"/>
    <w:rsid w:val="004C23AB"/>
    <w:rsid w:val="004C2400"/>
    <w:rsid w:val="004C2553"/>
    <w:rsid w:val="004C3ACB"/>
    <w:rsid w:val="004C3BE4"/>
    <w:rsid w:val="004C4231"/>
    <w:rsid w:val="004C5735"/>
    <w:rsid w:val="004C5CAF"/>
    <w:rsid w:val="004C60F0"/>
    <w:rsid w:val="004C6770"/>
    <w:rsid w:val="004C7179"/>
    <w:rsid w:val="004C727F"/>
    <w:rsid w:val="004C75FA"/>
    <w:rsid w:val="004C7781"/>
    <w:rsid w:val="004C7C39"/>
    <w:rsid w:val="004D07B9"/>
    <w:rsid w:val="004D0A07"/>
    <w:rsid w:val="004D0B42"/>
    <w:rsid w:val="004D1103"/>
    <w:rsid w:val="004D1849"/>
    <w:rsid w:val="004D1B3A"/>
    <w:rsid w:val="004D22FB"/>
    <w:rsid w:val="004D2656"/>
    <w:rsid w:val="004D32D6"/>
    <w:rsid w:val="004D348F"/>
    <w:rsid w:val="004D34EF"/>
    <w:rsid w:val="004D44B7"/>
    <w:rsid w:val="004D4AA0"/>
    <w:rsid w:val="004D4F2D"/>
    <w:rsid w:val="004D4F6C"/>
    <w:rsid w:val="004D5383"/>
    <w:rsid w:val="004D5880"/>
    <w:rsid w:val="004D59A3"/>
    <w:rsid w:val="004D65F1"/>
    <w:rsid w:val="004D6A00"/>
    <w:rsid w:val="004D7207"/>
    <w:rsid w:val="004E0106"/>
    <w:rsid w:val="004E0699"/>
    <w:rsid w:val="004E186A"/>
    <w:rsid w:val="004E1882"/>
    <w:rsid w:val="004E192A"/>
    <w:rsid w:val="004E1C0F"/>
    <w:rsid w:val="004E1D57"/>
    <w:rsid w:val="004E1F4A"/>
    <w:rsid w:val="004E24B2"/>
    <w:rsid w:val="004E3502"/>
    <w:rsid w:val="004E406F"/>
    <w:rsid w:val="004E4CF4"/>
    <w:rsid w:val="004E5852"/>
    <w:rsid w:val="004E682F"/>
    <w:rsid w:val="004E69DA"/>
    <w:rsid w:val="004E6F06"/>
    <w:rsid w:val="004E762F"/>
    <w:rsid w:val="004E7B44"/>
    <w:rsid w:val="004E7B8C"/>
    <w:rsid w:val="004F0119"/>
    <w:rsid w:val="004F0197"/>
    <w:rsid w:val="004F0F8E"/>
    <w:rsid w:val="004F1704"/>
    <w:rsid w:val="004F213F"/>
    <w:rsid w:val="004F2C08"/>
    <w:rsid w:val="004F45B7"/>
    <w:rsid w:val="004F45E8"/>
    <w:rsid w:val="004F5004"/>
    <w:rsid w:val="004F5CF8"/>
    <w:rsid w:val="004F5D80"/>
    <w:rsid w:val="004F73E6"/>
    <w:rsid w:val="004F773C"/>
    <w:rsid w:val="004F77E9"/>
    <w:rsid w:val="00501318"/>
    <w:rsid w:val="005015AB"/>
    <w:rsid w:val="0050187A"/>
    <w:rsid w:val="00501B27"/>
    <w:rsid w:val="00501DBA"/>
    <w:rsid w:val="005026B6"/>
    <w:rsid w:val="0050285E"/>
    <w:rsid w:val="0050391B"/>
    <w:rsid w:val="00503C69"/>
    <w:rsid w:val="00503EF5"/>
    <w:rsid w:val="0050408A"/>
    <w:rsid w:val="00504B43"/>
    <w:rsid w:val="00506BC1"/>
    <w:rsid w:val="00510410"/>
    <w:rsid w:val="00511D3A"/>
    <w:rsid w:val="005122CE"/>
    <w:rsid w:val="005126C6"/>
    <w:rsid w:val="005127E1"/>
    <w:rsid w:val="005139D0"/>
    <w:rsid w:val="00513D54"/>
    <w:rsid w:val="00514D20"/>
    <w:rsid w:val="00515C79"/>
    <w:rsid w:val="00515F63"/>
    <w:rsid w:val="00516179"/>
    <w:rsid w:val="0051624E"/>
    <w:rsid w:val="00516933"/>
    <w:rsid w:val="00517E76"/>
    <w:rsid w:val="0052053A"/>
    <w:rsid w:val="00520A2E"/>
    <w:rsid w:val="00520DE5"/>
    <w:rsid w:val="00521169"/>
    <w:rsid w:val="00522301"/>
    <w:rsid w:val="00522535"/>
    <w:rsid w:val="00522CA8"/>
    <w:rsid w:val="005234BA"/>
    <w:rsid w:val="00523EB7"/>
    <w:rsid w:val="005246DD"/>
    <w:rsid w:val="00524786"/>
    <w:rsid w:val="005247AE"/>
    <w:rsid w:val="00525CA6"/>
    <w:rsid w:val="005265E2"/>
    <w:rsid w:val="00527375"/>
    <w:rsid w:val="00530371"/>
    <w:rsid w:val="00530589"/>
    <w:rsid w:val="00530E7C"/>
    <w:rsid w:val="005316DA"/>
    <w:rsid w:val="00532DA9"/>
    <w:rsid w:val="005331E5"/>
    <w:rsid w:val="005332F4"/>
    <w:rsid w:val="0053392E"/>
    <w:rsid w:val="00533953"/>
    <w:rsid w:val="005341C5"/>
    <w:rsid w:val="005343A0"/>
    <w:rsid w:val="005349AD"/>
    <w:rsid w:val="00535116"/>
    <w:rsid w:val="0053598F"/>
    <w:rsid w:val="00535E8E"/>
    <w:rsid w:val="005378DF"/>
    <w:rsid w:val="00540264"/>
    <w:rsid w:val="0054178B"/>
    <w:rsid w:val="00542716"/>
    <w:rsid w:val="005433A3"/>
    <w:rsid w:val="005437C2"/>
    <w:rsid w:val="0054393A"/>
    <w:rsid w:val="00543976"/>
    <w:rsid w:val="00544122"/>
    <w:rsid w:val="00544F73"/>
    <w:rsid w:val="00545664"/>
    <w:rsid w:val="00545FA1"/>
    <w:rsid w:val="005462F1"/>
    <w:rsid w:val="005476C0"/>
    <w:rsid w:val="005479A6"/>
    <w:rsid w:val="0055070A"/>
    <w:rsid w:val="005508CD"/>
    <w:rsid w:val="0055119A"/>
    <w:rsid w:val="00551B7E"/>
    <w:rsid w:val="0055201C"/>
    <w:rsid w:val="00552601"/>
    <w:rsid w:val="00552CEA"/>
    <w:rsid w:val="00552D8E"/>
    <w:rsid w:val="00552EAC"/>
    <w:rsid w:val="00553687"/>
    <w:rsid w:val="00553C3E"/>
    <w:rsid w:val="00554594"/>
    <w:rsid w:val="005556D5"/>
    <w:rsid w:val="00555C72"/>
    <w:rsid w:val="00556235"/>
    <w:rsid w:val="00556556"/>
    <w:rsid w:val="0055731D"/>
    <w:rsid w:val="00557337"/>
    <w:rsid w:val="00557CF4"/>
    <w:rsid w:val="00560609"/>
    <w:rsid w:val="00560CCA"/>
    <w:rsid w:val="00560E0F"/>
    <w:rsid w:val="00560ED5"/>
    <w:rsid w:val="00560FEE"/>
    <w:rsid w:val="005610C0"/>
    <w:rsid w:val="0056118C"/>
    <w:rsid w:val="00561B07"/>
    <w:rsid w:val="00563A38"/>
    <w:rsid w:val="005642F6"/>
    <w:rsid w:val="00565152"/>
    <w:rsid w:val="005653C2"/>
    <w:rsid w:val="00565619"/>
    <w:rsid w:val="005657C7"/>
    <w:rsid w:val="00565A02"/>
    <w:rsid w:val="0056639C"/>
    <w:rsid w:val="005666E5"/>
    <w:rsid w:val="00567A93"/>
    <w:rsid w:val="00567D17"/>
    <w:rsid w:val="00567E25"/>
    <w:rsid w:val="00567F1F"/>
    <w:rsid w:val="0057220E"/>
    <w:rsid w:val="0057227B"/>
    <w:rsid w:val="0057276B"/>
    <w:rsid w:val="00572A07"/>
    <w:rsid w:val="00572A5E"/>
    <w:rsid w:val="005730EE"/>
    <w:rsid w:val="0057323B"/>
    <w:rsid w:val="00573607"/>
    <w:rsid w:val="00573DB6"/>
    <w:rsid w:val="00575099"/>
    <w:rsid w:val="00575375"/>
    <w:rsid w:val="00575907"/>
    <w:rsid w:val="00575F7D"/>
    <w:rsid w:val="00576FEF"/>
    <w:rsid w:val="005774DE"/>
    <w:rsid w:val="005775CC"/>
    <w:rsid w:val="00581802"/>
    <w:rsid w:val="00581A82"/>
    <w:rsid w:val="00581E63"/>
    <w:rsid w:val="00581E6C"/>
    <w:rsid w:val="00582B2F"/>
    <w:rsid w:val="00582DFD"/>
    <w:rsid w:val="00583628"/>
    <w:rsid w:val="005838B4"/>
    <w:rsid w:val="00583951"/>
    <w:rsid w:val="00583F1F"/>
    <w:rsid w:val="00583F9D"/>
    <w:rsid w:val="005846C5"/>
    <w:rsid w:val="005849EB"/>
    <w:rsid w:val="005852A9"/>
    <w:rsid w:val="00585445"/>
    <w:rsid w:val="00585E6C"/>
    <w:rsid w:val="00586064"/>
    <w:rsid w:val="0058660D"/>
    <w:rsid w:val="00590DA5"/>
    <w:rsid w:val="0059183A"/>
    <w:rsid w:val="00591856"/>
    <w:rsid w:val="005925DB"/>
    <w:rsid w:val="005926CE"/>
    <w:rsid w:val="005927BE"/>
    <w:rsid w:val="00592E93"/>
    <w:rsid w:val="00592EDA"/>
    <w:rsid w:val="00593F86"/>
    <w:rsid w:val="0059442F"/>
    <w:rsid w:val="00595882"/>
    <w:rsid w:val="005960E2"/>
    <w:rsid w:val="00596969"/>
    <w:rsid w:val="005A081B"/>
    <w:rsid w:val="005A0846"/>
    <w:rsid w:val="005A0FE5"/>
    <w:rsid w:val="005A1C5E"/>
    <w:rsid w:val="005A1F09"/>
    <w:rsid w:val="005A2C34"/>
    <w:rsid w:val="005A2E8E"/>
    <w:rsid w:val="005A2FB3"/>
    <w:rsid w:val="005A2FCA"/>
    <w:rsid w:val="005A3044"/>
    <w:rsid w:val="005A38F8"/>
    <w:rsid w:val="005A43E2"/>
    <w:rsid w:val="005A4745"/>
    <w:rsid w:val="005A4BDD"/>
    <w:rsid w:val="005A5D95"/>
    <w:rsid w:val="005A5FD8"/>
    <w:rsid w:val="005A60C0"/>
    <w:rsid w:val="005A6846"/>
    <w:rsid w:val="005A6C5C"/>
    <w:rsid w:val="005A7128"/>
    <w:rsid w:val="005A7576"/>
    <w:rsid w:val="005A77DB"/>
    <w:rsid w:val="005A78B4"/>
    <w:rsid w:val="005B1DCE"/>
    <w:rsid w:val="005B1E45"/>
    <w:rsid w:val="005B29C1"/>
    <w:rsid w:val="005B2D0C"/>
    <w:rsid w:val="005B538E"/>
    <w:rsid w:val="005B5E1A"/>
    <w:rsid w:val="005B7007"/>
    <w:rsid w:val="005B7533"/>
    <w:rsid w:val="005C0257"/>
    <w:rsid w:val="005C0D4C"/>
    <w:rsid w:val="005C1CB6"/>
    <w:rsid w:val="005C2214"/>
    <w:rsid w:val="005C29D4"/>
    <w:rsid w:val="005C33B0"/>
    <w:rsid w:val="005C340B"/>
    <w:rsid w:val="005C38A1"/>
    <w:rsid w:val="005C44DD"/>
    <w:rsid w:val="005C5239"/>
    <w:rsid w:val="005C5448"/>
    <w:rsid w:val="005C55FF"/>
    <w:rsid w:val="005C567E"/>
    <w:rsid w:val="005C629E"/>
    <w:rsid w:val="005C6651"/>
    <w:rsid w:val="005C665D"/>
    <w:rsid w:val="005C73F5"/>
    <w:rsid w:val="005C7826"/>
    <w:rsid w:val="005D01F2"/>
    <w:rsid w:val="005D069C"/>
    <w:rsid w:val="005D087E"/>
    <w:rsid w:val="005D0CDD"/>
    <w:rsid w:val="005D0F8A"/>
    <w:rsid w:val="005D0FE5"/>
    <w:rsid w:val="005D105E"/>
    <w:rsid w:val="005D1295"/>
    <w:rsid w:val="005D13FA"/>
    <w:rsid w:val="005D1700"/>
    <w:rsid w:val="005D20B9"/>
    <w:rsid w:val="005D23FB"/>
    <w:rsid w:val="005D254B"/>
    <w:rsid w:val="005D25B7"/>
    <w:rsid w:val="005D2940"/>
    <w:rsid w:val="005D358A"/>
    <w:rsid w:val="005D3E4F"/>
    <w:rsid w:val="005D4E60"/>
    <w:rsid w:val="005D505A"/>
    <w:rsid w:val="005D5D60"/>
    <w:rsid w:val="005D60B8"/>
    <w:rsid w:val="005D63C3"/>
    <w:rsid w:val="005E0055"/>
    <w:rsid w:val="005E113F"/>
    <w:rsid w:val="005E1888"/>
    <w:rsid w:val="005E1E3C"/>
    <w:rsid w:val="005E1E7C"/>
    <w:rsid w:val="005E21D2"/>
    <w:rsid w:val="005E2482"/>
    <w:rsid w:val="005E2E5C"/>
    <w:rsid w:val="005E2EA3"/>
    <w:rsid w:val="005E308C"/>
    <w:rsid w:val="005E3486"/>
    <w:rsid w:val="005E4036"/>
    <w:rsid w:val="005E41AE"/>
    <w:rsid w:val="005E4232"/>
    <w:rsid w:val="005E4F35"/>
    <w:rsid w:val="005E511F"/>
    <w:rsid w:val="005E6092"/>
    <w:rsid w:val="005E6939"/>
    <w:rsid w:val="005E6C3F"/>
    <w:rsid w:val="005E7A9D"/>
    <w:rsid w:val="005F00BA"/>
    <w:rsid w:val="005F0D63"/>
    <w:rsid w:val="005F18E3"/>
    <w:rsid w:val="005F1C5E"/>
    <w:rsid w:val="005F1CD3"/>
    <w:rsid w:val="005F20EA"/>
    <w:rsid w:val="005F23FF"/>
    <w:rsid w:val="005F258C"/>
    <w:rsid w:val="005F4288"/>
    <w:rsid w:val="005F4C3D"/>
    <w:rsid w:val="005F4CE7"/>
    <w:rsid w:val="005F4E3D"/>
    <w:rsid w:val="005F5FB9"/>
    <w:rsid w:val="005F6A74"/>
    <w:rsid w:val="005F6B01"/>
    <w:rsid w:val="005F7060"/>
    <w:rsid w:val="005F7314"/>
    <w:rsid w:val="005F7864"/>
    <w:rsid w:val="00600DC0"/>
    <w:rsid w:val="00603AEB"/>
    <w:rsid w:val="00603B4E"/>
    <w:rsid w:val="00604085"/>
    <w:rsid w:val="006041AD"/>
    <w:rsid w:val="00604A34"/>
    <w:rsid w:val="006052C5"/>
    <w:rsid w:val="00605640"/>
    <w:rsid w:val="00605B6D"/>
    <w:rsid w:val="00605DF1"/>
    <w:rsid w:val="00606522"/>
    <w:rsid w:val="006068FE"/>
    <w:rsid w:val="00606F5A"/>
    <w:rsid w:val="00610535"/>
    <w:rsid w:val="0061091D"/>
    <w:rsid w:val="00610C5E"/>
    <w:rsid w:val="006116B8"/>
    <w:rsid w:val="00611F99"/>
    <w:rsid w:val="00612600"/>
    <w:rsid w:val="006129F4"/>
    <w:rsid w:val="00612DCD"/>
    <w:rsid w:val="00613218"/>
    <w:rsid w:val="0061370A"/>
    <w:rsid w:val="00614BB6"/>
    <w:rsid w:val="00615260"/>
    <w:rsid w:val="0061644B"/>
    <w:rsid w:val="006179BF"/>
    <w:rsid w:val="00617F00"/>
    <w:rsid w:val="00620CE5"/>
    <w:rsid w:val="00621D46"/>
    <w:rsid w:val="00622921"/>
    <w:rsid w:val="00624335"/>
    <w:rsid w:val="0062472E"/>
    <w:rsid w:val="0062628E"/>
    <w:rsid w:val="00626645"/>
    <w:rsid w:val="0062733D"/>
    <w:rsid w:val="0062786E"/>
    <w:rsid w:val="00627AFD"/>
    <w:rsid w:val="00630CBF"/>
    <w:rsid w:val="00630D10"/>
    <w:rsid w:val="006317D5"/>
    <w:rsid w:val="00631B05"/>
    <w:rsid w:val="006320A6"/>
    <w:rsid w:val="006329EF"/>
    <w:rsid w:val="00632DFD"/>
    <w:rsid w:val="006332C4"/>
    <w:rsid w:val="006335B8"/>
    <w:rsid w:val="006338F1"/>
    <w:rsid w:val="00634645"/>
    <w:rsid w:val="006351F2"/>
    <w:rsid w:val="00635A16"/>
    <w:rsid w:val="0063600F"/>
    <w:rsid w:val="006364BE"/>
    <w:rsid w:val="00636ACC"/>
    <w:rsid w:val="0063707B"/>
    <w:rsid w:val="00637D2C"/>
    <w:rsid w:val="00637EC0"/>
    <w:rsid w:val="00640392"/>
    <w:rsid w:val="006407AE"/>
    <w:rsid w:val="0064167F"/>
    <w:rsid w:val="006440AB"/>
    <w:rsid w:val="00644E08"/>
    <w:rsid w:val="00645ED6"/>
    <w:rsid w:val="006461D1"/>
    <w:rsid w:val="006463E8"/>
    <w:rsid w:val="00646553"/>
    <w:rsid w:val="00646800"/>
    <w:rsid w:val="00646A08"/>
    <w:rsid w:val="0064708B"/>
    <w:rsid w:val="00647B03"/>
    <w:rsid w:val="00647DD6"/>
    <w:rsid w:val="00647F54"/>
    <w:rsid w:val="00650487"/>
    <w:rsid w:val="00651FBB"/>
    <w:rsid w:val="00652255"/>
    <w:rsid w:val="00653715"/>
    <w:rsid w:val="00653BC3"/>
    <w:rsid w:val="00653C34"/>
    <w:rsid w:val="00653E9E"/>
    <w:rsid w:val="00654D8D"/>
    <w:rsid w:val="006550FF"/>
    <w:rsid w:val="00655981"/>
    <w:rsid w:val="00655C30"/>
    <w:rsid w:val="00657FC3"/>
    <w:rsid w:val="0066004D"/>
    <w:rsid w:val="00660061"/>
    <w:rsid w:val="0066083F"/>
    <w:rsid w:val="006608C5"/>
    <w:rsid w:val="006610FC"/>
    <w:rsid w:val="006613BC"/>
    <w:rsid w:val="00661FC6"/>
    <w:rsid w:val="0066202F"/>
    <w:rsid w:val="00662D9C"/>
    <w:rsid w:val="006640D6"/>
    <w:rsid w:val="006643F9"/>
    <w:rsid w:val="00664436"/>
    <w:rsid w:val="00664B50"/>
    <w:rsid w:val="00664D6E"/>
    <w:rsid w:val="00664E82"/>
    <w:rsid w:val="00665743"/>
    <w:rsid w:val="00665AC7"/>
    <w:rsid w:val="00666508"/>
    <w:rsid w:val="006667CA"/>
    <w:rsid w:val="00667108"/>
    <w:rsid w:val="0066728B"/>
    <w:rsid w:val="00667883"/>
    <w:rsid w:val="00670E1A"/>
    <w:rsid w:val="00671562"/>
    <w:rsid w:val="0067187F"/>
    <w:rsid w:val="00672259"/>
    <w:rsid w:val="006723D0"/>
    <w:rsid w:val="00672D97"/>
    <w:rsid w:val="006730EA"/>
    <w:rsid w:val="006730FC"/>
    <w:rsid w:val="0067396F"/>
    <w:rsid w:val="00673D9E"/>
    <w:rsid w:val="00675074"/>
    <w:rsid w:val="0067601C"/>
    <w:rsid w:val="00676556"/>
    <w:rsid w:val="0067657E"/>
    <w:rsid w:val="006777E3"/>
    <w:rsid w:val="006802ED"/>
    <w:rsid w:val="00681C18"/>
    <w:rsid w:val="00681FB9"/>
    <w:rsid w:val="0068241F"/>
    <w:rsid w:val="0068296A"/>
    <w:rsid w:val="00683510"/>
    <w:rsid w:val="00683872"/>
    <w:rsid w:val="00683CE8"/>
    <w:rsid w:val="00683EAB"/>
    <w:rsid w:val="00683F54"/>
    <w:rsid w:val="00685535"/>
    <w:rsid w:val="00685746"/>
    <w:rsid w:val="00686411"/>
    <w:rsid w:val="006876AF"/>
    <w:rsid w:val="00687B53"/>
    <w:rsid w:val="00687BEC"/>
    <w:rsid w:val="006908BD"/>
    <w:rsid w:val="00690CB1"/>
    <w:rsid w:val="0069138F"/>
    <w:rsid w:val="006920F4"/>
    <w:rsid w:val="00693312"/>
    <w:rsid w:val="00693A83"/>
    <w:rsid w:val="00693A8F"/>
    <w:rsid w:val="00693DC3"/>
    <w:rsid w:val="00694198"/>
    <w:rsid w:val="00694DAE"/>
    <w:rsid w:val="00696963"/>
    <w:rsid w:val="00696BCB"/>
    <w:rsid w:val="006971B2"/>
    <w:rsid w:val="0069791F"/>
    <w:rsid w:val="006979B5"/>
    <w:rsid w:val="006A0632"/>
    <w:rsid w:val="006A0B4F"/>
    <w:rsid w:val="006A10AE"/>
    <w:rsid w:val="006A19E3"/>
    <w:rsid w:val="006A222B"/>
    <w:rsid w:val="006A2DD4"/>
    <w:rsid w:val="006A3859"/>
    <w:rsid w:val="006A38C8"/>
    <w:rsid w:val="006A4984"/>
    <w:rsid w:val="006A4B2F"/>
    <w:rsid w:val="006A4E32"/>
    <w:rsid w:val="006A4E9A"/>
    <w:rsid w:val="006A60E7"/>
    <w:rsid w:val="006A621E"/>
    <w:rsid w:val="006A6D08"/>
    <w:rsid w:val="006A6E21"/>
    <w:rsid w:val="006A70BD"/>
    <w:rsid w:val="006B0399"/>
    <w:rsid w:val="006B057B"/>
    <w:rsid w:val="006B0BA2"/>
    <w:rsid w:val="006B1271"/>
    <w:rsid w:val="006B2674"/>
    <w:rsid w:val="006B2700"/>
    <w:rsid w:val="006B340C"/>
    <w:rsid w:val="006B36D3"/>
    <w:rsid w:val="006B3741"/>
    <w:rsid w:val="006B48CF"/>
    <w:rsid w:val="006B64FE"/>
    <w:rsid w:val="006B7573"/>
    <w:rsid w:val="006C082C"/>
    <w:rsid w:val="006C0A64"/>
    <w:rsid w:val="006C0DAF"/>
    <w:rsid w:val="006C1025"/>
    <w:rsid w:val="006C1584"/>
    <w:rsid w:val="006C1EF9"/>
    <w:rsid w:val="006C3461"/>
    <w:rsid w:val="006C3E8D"/>
    <w:rsid w:val="006C4648"/>
    <w:rsid w:val="006C496C"/>
    <w:rsid w:val="006C5AA7"/>
    <w:rsid w:val="006C5E0D"/>
    <w:rsid w:val="006C5E1C"/>
    <w:rsid w:val="006C5E34"/>
    <w:rsid w:val="006D31BB"/>
    <w:rsid w:val="006D399D"/>
    <w:rsid w:val="006D3DBC"/>
    <w:rsid w:val="006D3EF1"/>
    <w:rsid w:val="006D47B9"/>
    <w:rsid w:val="006D489C"/>
    <w:rsid w:val="006D4BA3"/>
    <w:rsid w:val="006D4D98"/>
    <w:rsid w:val="006D4F6F"/>
    <w:rsid w:val="006D6131"/>
    <w:rsid w:val="006D76AA"/>
    <w:rsid w:val="006D7853"/>
    <w:rsid w:val="006E0159"/>
    <w:rsid w:val="006E0C60"/>
    <w:rsid w:val="006E1338"/>
    <w:rsid w:val="006E1A62"/>
    <w:rsid w:val="006E1B63"/>
    <w:rsid w:val="006E1C35"/>
    <w:rsid w:val="006E46FF"/>
    <w:rsid w:val="006E4975"/>
    <w:rsid w:val="006E4C7B"/>
    <w:rsid w:val="006E5176"/>
    <w:rsid w:val="006E603F"/>
    <w:rsid w:val="006E677F"/>
    <w:rsid w:val="006E6CAE"/>
    <w:rsid w:val="006E7A7D"/>
    <w:rsid w:val="006F0B07"/>
    <w:rsid w:val="006F0DE1"/>
    <w:rsid w:val="006F1C89"/>
    <w:rsid w:val="006F25B1"/>
    <w:rsid w:val="006F2EDA"/>
    <w:rsid w:val="006F4081"/>
    <w:rsid w:val="006F40CA"/>
    <w:rsid w:val="006F424B"/>
    <w:rsid w:val="006F4759"/>
    <w:rsid w:val="006F4F37"/>
    <w:rsid w:val="006F62B6"/>
    <w:rsid w:val="006F6474"/>
    <w:rsid w:val="006F6A6E"/>
    <w:rsid w:val="007006E6"/>
    <w:rsid w:val="007008D2"/>
    <w:rsid w:val="00702422"/>
    <w:rsid w:val="007046E8"/>
    <w:rsid w:val="00705F23"/>
    <w:rsid w:val="007061FF"/>
    <w:rsid w:val="00706673"/>
    <w:rsid w:val="00706CB8"/>
    <w:rsid w:val="007070C8"/>
    <w:rsid w:val="007073FD"/>
    <w:rsid w:val="00707F18"/>
    <w:rsid w:val="00711ADA"/>
    <w:rsid w:val="00711E88"/>
    <w:rsid w:val="00712461"/>
    <w:rsid w:val="00712988"/>
    <w:rsid w:val="00713045"/>
    <w:rsid w:val="007132C8"/>
    <w:rsid w:val="00714453"/>
    <w:rsid w:val="00714C7D"/>
    <w:rsid w:val="0071627E"/>
    <w:rsid w:val="00716B9E"/>
    <w:rsid w:val="00717885"/>
    <w:rsid w:val="00717F3B"/>
    <w:rsid w:val="007213A8"/>
    <w:rsid w:val="00721B4D"/>
    <w:rsid w:val="00721C8B"/>
    <w:rsid w:val="00723042"/>
    <w:rsid w:val="00723314"/>
    <w:rsid w:val="00723F91"/>
    <w:rsid w:val="00725B91"/>
    <w:rsid w:val="007264F0"/>
    <w:rsid w:val="007274A4"/>
    <w:rsid w:val="0072756D"/>
    <w:rsid w:val="00727642"/>
    <w:rsid w:val="007303A0"/>
    <w:rsid w:val="00731646"/>
    <w:rsid w:val="007316C9"/>
    <w:rsid w:val="00732471"/>
    <w:rsid w:val="00733269"/>
    <w:rsid w:val="00734A3C"/>
    <w:rsid w:val="00734F8E"/>
    <w:rsid w:val="00735004"/>
    <w:rsid w:val="007352EB"/>
    <w:rsid w:val="007355E9"/>
    <w:rsid w:val="00735824"/>
    <w:rsid w:val="00735A5E"/>
    <w:rsid w:val="007368BB"/>
    <w:rsid w:val="00736967"/>
    <w:rsid w:val="00736D47"/>
    <w:rsid w:val="0074077B"/>
    <w:rsid w:val="00740FFB"/>
    <w:rsid w:val="007410A0"/>
    <w:rsid w:val="00741A8C"/>
    <w:rsid w:val="0074268B"/>
    <w:rsid w:val="007429E5"/>
    <w:rsid w:val="00743EB0"/>
    <w:rsid w:val="00744B8F"/>
    <w:rsid w:val="007471FC"/>
    <w:rsid w:val="007472FB"/>
    <w:rsid w:val="007479C0"/>
    <w:rsid w:val="00747DA3"/>
    <w:rsid w:val="00750499"/>
    <w:rsid w:val="0075081F"/>
    <w:rsid w:val="00750830"/>
    <w:rsid w:val="007509C4"/>
    <w:rsid w:val="007511AA"/>
    <w:rsid w:val="007512C0"/>
    <w:rsid w:val="007513A4"/>
    <w:rsid w:val="00751944"/>
    <w:rsid w:val="00751CD9"/>
    <w:rsid w:val="00752D39"/>
    <w:rsid w:val="007530E6"/>
    <w:rsid w:val="0075325E"/>
    <w:rsid w:val="00753CAA"/>
    <w:rsid w:val="0075545A"/>
    <w:rsid w:val="00756016"/>
    <w:rsid w:val="007562B3"/>
    <w:rsid w:val="00756F27"/>
    <w:rsid w:val="007570B5"/>
    <w:rsid w:val="00757795"/>
    <w:rsid w:val="007579DC"/>
    <w:rsid w:val="00761497"/>
    <w:rsid w:val="00762D59"/>
    <w:rsid w:val="00762D6B"/>
    <w:rsid w:val="007635F1"/>
    <w:rsid w:val="007636C4"/>
    <w:rsid w:val="0076399C"/>
    <w:rsid w:val="00763CF9"/>
    <w:rsid w:val="0076445F"/>
    <w:rsid w:val="00764D7C"/>
    <w:rsid w:val="00765A15"/>
    <w:rsid w:val="007667ED"/>
    <w:rsid w:val="00767358"/>
    <w:rsid w:val="007673B5"/>
    <w:rsid w:val="00767704"/>
    <w:rsid w:val="00767868"/>
    <w:rsid w:val="00767FEE"/>
    <w:rsid w:val="00770350"/>
    <w:rsid w:val="00770AE6"/>
    <w:rsid w:val="00771C27"/>
    <w:rsid w:val="007720BD"/>
    <w:rsid w:val="00772B53"/>
    <w:rsid w:val="00772F13"/>
    <w:rsid w:val="007730ED"/>
    <w:rsid w:val="00773233"/>
    <w:rsid w:val="00773FA7"/>
    <w:rsid w:val="007752CF"/>
    <w:rsid w:val="007752FC"/>
    <w:rsid w:val="007755B4"/>
    <w:rsid w:val="007758EB"/>
    <w:rsid w:val="0077698A"/>
    <w:rsid w:val="0077742B"/>
    <w:rsid w:val="0078059A"/>
    <w:rsid w:val="007809DF"/>
    <w:rsid w:val="00780D92"/>
    <w:rsid w:val="007812A9"/>
    <w:rsid w:val="0078137A"/>
    <w:rsid w:val="00781519"/>
    <w:rsid w:val="00782E2C"/>
    <w:rsid w:val="00782F3B"/>
    <w:rsid w:val="0078304C"/>
    <w:rsid w:val="00783119"/>
    <w:rsid w:val="0078376A"/>
    <w:rsid w:val="00783BF9"/>
    <w:rsid w:val="00783FB7"/>
    <w:rsid w:val="007841CD"/>
    <w:rsid w:val="00784570"/>
    <w:rsid w:val="00784DCB"/>
    <w:rsid w:val="00786BE1"/>
    <w:rsid w:val="00786F40"/>
    <w:rsid w:val="0078795F"/>
    <w:rsid w:val="00790D2C"/>
    <w:rsid w:val="007914A7"/>
    <w:rsid w:val="00791B24"/>
    <w:rsid w:val="00791E7C"/>
    <w:rsid w:val="007920E1"/>
    <w:rsid w:val="007927EE"/>
    <w:rsid w:val="00793940"/>
    <w:rsid w:val="0079562C"/>
    <w:rsid w:val="00795C86"/>
    <w:rsid w:val="00796184"/>
    <w:rsid w:val="007964C1"/>
    <w:rsid w:val="007975A9"/>
    <w:rsid w:val="00797E0C"/>
    <w:rsid w:val="007A0EB6"/>
    <w:rsid w:val="007A10BB"/>
    <w:rsid w:val="007A354D"/>
    <w:rsid w:val="007A4B5F"/>
    <w:rsid w:val="007A504D"/>
    <w:rsid w:val="007A568A"/>
    <w:rsid w:val="007A5810"/>
    <w:rsid w:val="007A5DB9"/>
    <w:rsid w:val="007A61FE"/>
    <w:rsid w:val="007A6AFC"/>
    <w:rsid w:val="007A6C15"/>
    <w:rsid w:val="007A74A0"/>
    <w:rsid w:val="007A7F5F"/>
    <w:rsid w:val="007B05F1"/>
    <w:rsid w:val="007B0734"/>
    <w:rsid w:val="007B0D9F"/>
    <w:rsid w:val="007B106A"/>
    <w:rsid w:val="007B1CC1"/>
    <w:rsid w:val="007B30EA"/>
    <w:rsid w:val="007B3BC8"/>
    <w:rsid w:val="007B40A8"/>
    <w:rsid w:val="007B4800"/>
    <w:rsid w:val="007B54AE"/>
    <w:rsid w:val="007B5F70"/>
    <w:rsid w:val="007B5F94"/>
    <w:rsid w:val="007C0A09"/>
    <w:rsid w:val="007C0B22"/>
    <w:rsid w:val="007C21D9"/>
    <w:rsid w:val="007C2205"/>
    <w:rsid w:val="007C255B"/>
    <w:rsid w:val="007C2723"/>
    <w:rsid w:val="007C3D16"/>
    <w:rsid w:val="007C3D72"/>
    <w:rsid w:val="007C401F"/>
    <w:rsid w:val="007C51E9"/>
    <w:rsid w:val="007C57A7"/>
    <w:rsid w:val="007C6CB9"/>
    <w:rsid w:val="007C7D2A"/>
    <w:rsid w:val="007D01C0"/>
    <w:rsid w:val="007D060A"/>
    <w:rsid w:val="007D0CBC"/>
    <w:rsid w:val="007D1569"/>
    <w:rsid w:val="007D20B0"/>
    <w:rsid w:val="007D2159"/>
    <w:rsid w:val="007D3771"/>
    <w:rsid w:val="007D384B"/>
    <w:rsid w:val="007D4921"/>
    <w:rsid w:val="007D50B2"/>
    <w:rsid w:val="007D551B"/>
    <w:rsid w:val="007D5681"/>
    <w:rsid w:val="007D58B2"/>
    <w:rsid w:val="007D607F"/>
    <w:rsid w:val="007D6297"/>
    <w:rsid w:val="007D62C6"/>
    <w:rsid w:val="007D789D"/>
    <w:rsid w:val="007E05B7"/>
    <w:rsid w:val="007E0EA3"/>
    <w:rsid w:val="007E1BED"/>
    <w:rsid w:val="007E2074"/>
    <w:rsid w:val="007E2179"/>
    <w:rsid w:val="007E3DAD"/>
    <w:rsid w:val="007E3DAF"/>
    <w:rsid w:val="007E4765"/>
    <w:rsid w:val="007E4AD7"/>
    <w:rsid w:val="007E4BFD"/>
    <w:rsid w:val="007E4E3E"/>
    <w:rsid w:val="007E4EE2"/>
    <w:rsid w:val="007E50E3"/>
    <w:rsid w:val="007E5553"/>
    <w:rsid w:val="007E5770"/>
    <w:rsid w:val="007E5FF1"/>
    <w:rsid w:val="007E71FE"/>
    <w:rsid w:val="007E7683"/>
    <w:rsid w:val="007F0592"/>
    <w:rsid w:val="007F0B44"/>
    <w:rsid w:val="007F10A1"/>
    <w:rsid w:val="007F1A47"/>
    <w:rsid w:val="007F1BFB"/>
    <w:rsid w:val="007F24BB"/>
    <w:rsid w:val="007F3465"/>
    <w:rsid w:val="007F3CDB"/>
    <w:rsid w:val="007F4046"/>
    <w:rsid w:val="007F43E4"/>
    <w:rsid w:val="007F458E"/>
    <w:rsid w:val="007F47F0"/>
    <w:rsid w:val="007F4A53"/>
    <w:rsid w:val="007F5540"/>
    <w:rsid w:val="007F685D"/>
    <w:rsid w:val="007F6D0B"/>
    <w:rsid w:val="007F76EA"/>
    <w:rsid w:val="008001A3"/>
    <w:rsid w:val="008004EF"/>
    <w:rsid w:val="0080074C"/>
    <w:rsid w:val="00800C30"/>
    <w:rsid w:val="008016F6"/>
    <w:rsid w:val="0080178E"/>
    <w:rsid w:val="00801A6B"/>
    <w:rsid w:val="00801ABE"/>
    <w:rsid w:val="008027F1"/>
    <w:rsid w:val="00802E94"/>
    <w:rsid w:val="00802F8F"/>
    <w:rsid w:val="0080405E"/>
    <w:rsid w:val="0080410B"/>
    <w:rsid w:val="00804758"/>
    <w:rsid w:val="00804BA2"/>
    <w:rsid w:val="008052A8"/>
    <w:rsid w:val="00805934"/>
    <w:rsid w:val="00805985"/>
    <w:rsid w:val="0080602E"/>
    <w:rsid w:val="0080776C"/>
    <w:rsid w:val="00807B13"/>
    <w:rsid w:val="00810267"/>
    <w:rsid w:val="00810F8F"/>
    <w:rsid w:val="008117AD"/>
    <w:rsid w:val="00811F27"/>
    <w:rsid w:val="008126AB"/>
    <w:rsid w:val="00812E3A"/>
    <w:rsid w:val="00813A40"/>
    <w:rsid w:val="00814D1E"/>
    <w:rsid w:val="00814E4F"/>
    <w:rsid w:val="00815104"/>
    <w:rsid w:val="00815505"/>
    <w:rsid w:val="00815ADF"/>
    <w:rsid w:val="00815B23"/>
    <w:rsid w:val="008160B7"/>
    <w:rsid w:val="008170D5"/>
    <w:rsid w:val="008173BB"/>
    <w:rsid w:val="00817F51"/>
    <w:rsid w:val="00820170"/>
    <w:rsid w:val="0082019F"/>
    <w:rsid w:val="00820765"/>
    <w:rsid w:val="008208AB"/>
    <w:rsid w:val="008219D1"/>
    <w:rsid w:val="00821D01"/>
    <w:rsid w:val="00821DB0"/>
    <w:rsid w:val="008227F6"/>
    <w:rsid w:val="00822BB5"/>
    <w:rsid w:val="00822EA4"/>
    <w:rsid w:val="00822FA3"/>
    <w:rsid w:val="0082346F"/>
    <w:rsid w:val="0082382E"/>
    <w:rsid w:val="0082400E"/>
    <w:rsid w:val="008241F4"/>
    <w:rsid w:val="00824E60"/>
    <w:rsid w:val="0082505D"/>
    <w:rsid w:val="00825B2C"/>
    <w:rsid w:val="00825FF2"/>
    <w:rsid w:val="008260BC"/>
    <w:rsid w:val="00826615"/>
    <w:rsid w:val="0082716B"/>
    <w:rsid w:val="00827316"/>
    <w:rsid w:val="0082774D"/>
    <w:rsid w:val="008318CE"/>
    <w:rsid w:val="0083215D"/>
    <w:rsid w:val="00832C8D"/>
    <w:rsid w:val="008337E8"/>
    <w:rsid w:val="008338C0"/>
    <w:rsid w:val="00833BAF"/>
    <w:rsid w:val="0083409E"/>
    <w:rsid w:val="0083417C"/>
    <w:rsid w:val="008350FD"/>
    <w:rsid w:val="00835840"/>
    <w:rsid w:val="008359B1"/>
    <w:rsid w:val="00836CFD"/>
    <w:rsid w:val="00837691"/>
    <w:rsid w:val="00837D73"/>
    <w:rsid w:val="0084042D"/>
    <w:rsid w:val="008416FB"/>
    <w:rsid w:val="00842123"/>
    <w:rsid w:val="0084264A"/>
    <w:rsid w:val="00843100"/>
    <w:rsid w:val="00843BAF"/>
    <w:rsid w:val="008453E3"/>
    <w:rsid w:val="00845ABD"/>
    <w:rsid w:val="00845F22"/>
    <w:rsid w:val="008461E2"/>
    <w:rsid w:val="00846910"/>
    <w:rsid w:val="00846C02"/>
    <w:rsid w:val="00846D86"/>
    <w:rsid w:val="00847DBD"/>
    <w:rsid w:val="00850183"/>
    <w:rsid w:val="00850780"/>
    <w:rsid w:val="008508CC"/>
    <w:rsid w:val="00851856"/>
    <w:rsid w:val="00851862"/>
    <w:rsid w:val="00851BE6"/>
    <w:rsid w:val="0085255B"/>
    <w:rsid w:val="008549C8"/>
    <w:rsid w:val="00854EEC"/>
    <w:rsid w:val="00855A37"/>
    <w:rsid w:val="00856130"/>
    <w:rsid w:val="00856D9E"/>
    <w:rsid w:val="00856DA2"/>
    <w:rsid w:val="00857B95"/>
    <w:rsid w:val="00857C0C"/>
    <w:rsid w:val="00857C3D"/>
    <w:rsid w:val="008604A5"/>
    <w:rsid w:val="00860568"/>
    <w:rsid w:val="00860ACD"/>
    <w:rsid w:val="00861D4E"/>
    <w:rsid w:val="00862C49"/>
    <w:rsid w:val="00863254"/>
    <w:rsid w:val="00863962"/>
    <w:rsid w:val="00863AA1"/>
    <w:rsid w:val="00863BEC"/>
    <w:rsid w:val="00864A0D"/>
    <w:rsid w:val="008651C0"/>
    <w:rsid w:val="00865B5C"/>
    <w:rsid w:val="00866829"/>
    <w:rsid w:val="00866EAF"/>
    <w:rsid w:val="00867DF2"/>
    <w:rsid w:val="008701A1"/>
    <w:rsid w:val="00870454"/>
    <w:rsid w:val="0087123F"/>
    <w:rsid w:val="008723A0"/>
    <w:rsid w:val="00872EA9"/>
    <w:rsid w:val="0087343C"/>
    <w:rsid w:val="00873AF4"/>
    <w:rsid w:val="00874480"/>
    <w:rsid w:val="008744D4"/>
    <w:rsid w:val="00874CE0"/>
    <w:rsid w:val="00875787"/>
    <w:rsid w:val="008763CC"/>
    <w:rsid w:val="008776A0"/>
    <w:rsid w:val="008777FE"/>
    <w:rsid w:val="0088006B"/>
    <w:rsid w:val="00880BC8"/>
    <w:rsid w:val="00881157"/>
    <w:rsid w:val="00881323"/>
    <w:rsid w:val="00881F1D"/>
    <w:rsid w:val="00882CDD"/>
    <w:rsid w:val="00882F8C"/>
    <w:rsid w:val="00883534"/>
    <w:rsid w:val="00884B7C"/>
    <w:rsid w:val="00884CE7"/>
    <w:rsid w:val="00885188"/>
    <w:rsid w:val="008856E5"/>
    <w:rsid w:val="00885D48"/>
    <w:rsid w:val="008869D5"/>
    <w:rsid w:val="00886E47"/>
    <w:rsid w:val="00886FBB"/>
    <w:rsid w:val="00887800"/>
    <w:rsid w:val="00887823"/>
    <w:rsid w:val="00887E4E"/>
    <w:rsid w:val="0089085E"/>
    <w:rsid w:val="00890D4F"/>
    <w:rsid w:val="0089149A"/>
    <w:rsid w:val="00891805"/>
    <w:rsid w:val="008918B4"/>
    <w:rsid w:val="00891A32"/>
    <w:rsid w:val="00891E8C"/>
    <w:rsid w:val="00892368"/>
    <w:rsid w:val="0089236B"/>
    <w:rsid w:val="00892649"/>
    <w:rsid w:val="008931F0"/>
    <w:rsid w:val="00893741"/>
    <w:rsid w:val="008937E7"/>
    <w:rsid w:val="00893A74"/>
    <w:rsid w:val="00893D28"/>
    <w:rsid w:val="00895589"/>
    <w:rsid w:val="00896770"/>
    <w:rsid w:val="008969C1"/>
    <w:rsid w:val="00896C98"/>
    <w:rsid w:val="00897A88"/>
    <w:rsid w:val="008A0876"/>
    <w:rsid w:val="008A0DCD"/>
    <w:rsid w:val="008A0DD5"/>
    <w:rsid w:val="008A0FD5"/>
    <w:rsid w:val="008A1EFA"/>
    <w:rsid w:val="008A251D"/>
    <w:rsid w:val="008A25B6"/>
    <w:rsid w:val="008A2F05"/>
    <w:rsid w:val="008A3143"/>
    <w:rsid w:val="008A39D7"/>
    <w:rsid w:val="008A4226"/>
    <w:rsid w:val="008A44D2"/>
    <w:rsid w:val="008A57D0"/>
    <w:rsid w:val="008A57D8"/>
    <w:rsid w:val="008A581E"/>
    <w:rsid w:val="008A5D81"/>
    <w:rsid w:val="008A5F63"/>
    <w:rsid w:val="008A6791"/>
    <w:rsid w:val="008A7048"/>
    <w:rsid w:val="008A7555"/>
    <w:rsid w:val="008A7A62"/>
    <w:rsid w:val="008B016B"/>
    <w:rsid w:val="008B1A2A"/>
    <w:rsid w:val="008B1E92"/>
    <w:rsid w:val="008B2D82"/>
    <w:rsid w:val="008B46BF"/>
    <w:rsid w:val="008B48EE"/>
    <w:rsid w:val="008B58B5"/>
    <w:rsid w:val="008B5D39"/>
    <w:rsid w:val="008B6027"/>
    <w:rsid w:val="008B6149"/>
    <w:rsid w:val="008C06C6"/>
    <w:rsid w:val="008C06E8"/>
    <w:rsid w:val="008C112F"/>
    <w:rsid w:val="008C1985"/>
    <w:rsid w:val="008C1A8D"/>
    <w:rsid w:val="008C2DC4"/>
    <w:rsid w:val="008C34CD"/>
    <w:rsid w:val="008C3703"/>
    <w:rsid w:val="008C46BE"/>
    <w:rsid w:val="008C5536"/>
    <w:rsid w:val="008C5A24"/>
    <w:rsid w:val="008C5C1B"/>
    <w:rsid w:val="008C65C9"/>
    <w:rsid w:val="008C68B8"/>
    <w:rsid w:val="008C7CDA"/>
    <w:rsid w:val="008D0583"/>
    <w:rsid w:val="008D0A60"/>
    <w:rsid w:val="008D1654"/>
    <w:rsid w:val="008D21C7"/>
    <w:rsid w:val="008D2936"/>
    <w:rsid w:val="008D2EAB"/>
    <w:rsid w:val="008D3717"/>
    <w:rsid w:val="008D3829"/>
    <w:rsid w:val="008D3D74"/>
    <w:rsid w:val="008D3ED5"/>
    <w:rsid w:val="008D3F59"/>
    <w:rsid w:val="008D3F68"/>
    <w:rsid w:val="008D4534"/>
    <w:rsid w:val="008D56B9"/>
    <w:rsid w:val="008D5A98"/>
    <w:rsid w:val="008D6093"/>
    <w:rsid w:val="008D6BAF"/>
    <w:rsid w:val="008D7129"/>
    <w:rsid w:val="008D77ED"/>
    <w:rsid w:val="008D78C4"/>
    <w:rsid w:val="008D7F3F"/>
    <w:rsid w:val="008E11B7"/>
    <w:rsid w:val="008E17D5"/>
    <w:rsid w:val="008E2D7C"/>
    <w:rsid w:val="008E30FD"/>
    <w:rsid w:val="008E36F4"/>
    <w:rsid w:val="008E3D1D"/>
    <w:rsid w:val="008E45FB"/>
    <w:rsid w:val="008E519F"/>
    <w:rsid w:val="008E5562"/>
    <w:rsid w:val="008E58DA"/>
    <w:rsid w:val="008E58EB"/>
    <w:rsid w:val="008E5DD6"/>
    <w:rsid w:val="008E6066"/>
    <w:rsid w:val="008E6689"/>
    <w:rsid w:val="008E7267"/>
    <w:rsid w:val="008E7902"/>
    <w:rsid w:val="008F0106"/>
    <w:rsid w:val="008F089B"/>
    <w:rsid w:val="008F13B0"/>
    <w:rsid w:val="008F1815"/>
    <w:rsid w:val="008F2A94"/>
    <w:rsid w:val="008F2B12"/>
    <w:rsid w:val="008F33AD"/>
    <w:rsid w:val="008F3581"/>
    <w:rsid w:val="008F4F33"/>
    <w:rsid w:val="008F5671"/>
    <w:rsid w:val="008F58B9"/>
    <w:rsid w:val="008F7EB3"/>
    <w:rsid w:val="009004FD"/>
    <w:rsid w:val="00902125"/>
    <w:rsid w:val="0090254A"/>
    <w:rsid w:val="00902775"/>
    <w:rsid w:val="009033F8"/>
    <w:rsid w:val="00904005"/>
    <w:rsid w:val="009041F7"/>
    <w:rsid w:val="00904795"/>
    <w:rsid w:val="0090483E"/>
    <w:rsid w:val="00905230"/>
    <w:rsid w:val="00905F3D"/>
    <w:rsid w:val="009070C5"/>
    <w:rsid w:val="009107DD"/>
    <w:rsid w:val="009112F2"/>
    <w:rsid w:val="00911440"/>
    <w:rsid w:val="00911DD2"/>
    <w:rsid w:val="0091265F"/>
    <w:rsid w:val="0091278D"/>
    <w:rsid w:val="00913327"/>
    <w:rsid w:val="00913626"/>
    <w:rsid w:val="00913E06"/>
    <w:rsid w:val="009144C7"/>
    <w:rsid w:val="00914C81"/>
    <w:rsid w:val="0091533F"/>
    <w:rsid w:val="00916A98"/>
    <w:rsid w:val="00916CB7"/>
    <w:rsid w:val="0091734D"/>
    <w:rsid w:val="009201C9"/>
    <w:rsid w:val="00921F38"/>
    <w:rsid w:val="0092205C"/>
    <w:rsid w:val="00923265"/>
    <w:rsid w:val="0092336C"/>
    <w:rsid w:val="00923C3C"/>
    <w:rsid w:val="009302AC"/>
    <w:rsid w:val="009330DA"/>
    <w:rsid w:val="00933E50"/>
    <w:rsid w:val="0093464B"/>
    <w:rsid w:val="009356EC"/>
    <w:rsid w:val="00935A80"/>
    <w:rsid w:val="00935E04"/>
    <w:rsid w:val="009369A4"/>
    <w:rsid w:val="00936B2F"/>
    <w:rsid w:val="009377A2"/>
    <w:rsid w:val="0094099C"/>
    <w:rsid w:val="009410FC"/>
    <w:rsid w:val="009412DA"/>
    <w:rsid w:val="009421CC"/>
    <w:rsid w:val="009422A7"/>
    <w:rsid w:val="009423E7"/>
    <w:rsid w:val="00942C12"/>
    <w:rsid w:val="00943295"/>
    <w:rsid w:val="009447F4"/>
    <w:rsid w:val="00945FFC"/>
    <w:rsid w:val="0094699E"/>
    <w:rsid w:val="0095073B"/>
    <w:rsid w:val="0095096C"/>
    <w:rsid w:val="00951BB4"/>
    <w:rsid w:val="0095432C"/>
    <w:rsid w:val="00954DC1"/>
    <w:rsid w:val="00954F48"/>
    <w:rsid w:val="0095522E"/>
    <w:rsid w:val="00956BE3"/>
    <w:rsid w:val="009575C2"/>
    <w:rsid w:val="009600C7"/>
    <w:rsid w:val="00960953"/>
    <w:rsid w:val="00960CD4"/>
    <w:rsid w:val="00960CED"/>
    <w:rsid w:val="009617C0"/>
    <w:rsid w:val="00961CED"/>
    <w:rsid w:val="00962899"/>
    <w:rsid w:val="009628D6"/>
    <w:rsid w:val="00963711"/>
    <w:rsid w:val="009640A8"/>
    <w:rsid w:val="00964BA6"/>
    <w:rsid w:val="00964E37"/>
    <w:rsid w:val="009652EB"/>
    <w:rsid w:val="009658E8"/>
    <w:rsid w:val="00967A2F"/>
    <w:rsid w:val="0097103F"/>
    <w:rsid w:val="009715A3"/>
    <w:rsid w:val="00971738"/>
    <w:rsid w:val="00971B18"/>
    <w:rsid w:val="00972762"/>
    <w:rsid w:val="0097308A"/>
    <w:rsid w:val="00973261"/>
    <w:rsid w:val="00973897"/>
    <w:rsid w:val="0097435A"/>
    <w:rsid w:val="009748B0"/>
    <w:rsid w:val="00974A86"/>
    <w:rsid w:val="00974BF5"/>
    <w:rsid w:val="009752FD"/>
    <w:rsid w:val="0097570D"/>
    <w:rsid w:val="009759AF"/>
    <w:rsid w:val="00975E05"/>
    <w:rsid w:val="0097628D"/>
    <w:rsid w:val="00976377"/>
    <w:rsid w:val="00977E61"/>
    <w:rsid w:val="0098111E"/>
    <w:rsid w:val="00982611"/>
    <w:rsid w:val="0098386E"/>
    <w:rsid w:val="009838F1"/>
    <w:rsid w:val="00983F8C"/>
    <w:rsid w:val="0098422D"/>
    <w:rsid w:val="009842CF"/>
    <w:rsid w:val="00984A6D"/>
    <w:rsid w:val="00984C3A"/>
    <w:rsid w:val="00984E86"/>
    <w:rsid w:val="0098590A"/>
    <w:rsid w:val="009863E8"/>
    <w:rsid w:val="0099032C"/>
    <w:rsid w:val="0099091F"/>
    <w:rsid w:val="00991301"/>
    <w:rsid w:val="00991B76"/>
    <w:rsid w:val="00991D34"/>
    <w:rsid w:val="00992859"/>
    <w:rsid w:val="00992D18"/>
    <w:rsid w:val="00993034"/>
    <w:rsid w:val="00993935"/>
    <w:rsid w:val="00993A5B"/>
    <w:rsid w:val="009943E8"/>
    <w:rsid w:val="00994DB7"/>
    <w:rsid w:val="00994E04"/>
    <w:rsid w:val="00994FA4"/>
    <w:rsid w:val="00995B67"/>
    <w:rsid w:val="00995C96"/>
    <w:rsid w:val="00996012"/>
    <w:rsid w:val="0099653D"/>
    <w:rsid w:val="00996C37"/>
    <w:rsid w:val="00996DD9"/>
    <w:rsid w:val="00997070"/>
    <w:rsid w:val="009A1F7A"/>
    <w:rsid w:val="009A225E"/>
    <w:rsid w:val="009A2ED2"/>
    <w:rsid w:val="009A355D"/>
    <w:rsid w:val="009A35D9"/>
    <w:rsid w:val="009A3C23"/>
    <w:rsid w:val="009A4354"/>
    <w:rsid w:val="009A4677"/>
    <w:rsid w:val="009A50D4"/>
    <w:rsid w:val="009A51F4"/>
    <w:rsid w:val="009A5A0C"/>
    <w:rsid w:val="009A5DCB"/>
    <w:rsid w:val="009A65CE"/>
    <w:rsid w:val="009A67E2"/>
    <w:rsid w:val="009A7CC5"/>
    <w:rsid w:val="009A7FC0"/>
    <w:rsid w:val="009B17F6"/>
    <w:rsid w:val="009B182D"/>
    <w:rsid w:val="009B2050"/>
    <w:rsid w:val="009B4247"/>
    <w:rsid w:val="009B43BB"/>
    <w:rsid w:val="009B477C"/>
    <w:rsid w:val="009B4B20"/>
    <w:rsid w:val="009B4C5D"/>
    <w:rsid w:val="009B534A"/>
    <w:rsid w:val="009B53FC"/>
    <w:rsid w:val="009B54C7"/>
    <w:rsid w:val="009B5956"/>
    <w:rsid w:val="009B6192"/>
    <w:rsid w:val="009B61D8"/>
    <w:rsid w:val="009B7264"/>
    <w:rsid w:val="009C0487"/>
    <w:rsid w:val="009C1358"/>
    <w:rsid w:val="009C2DEE"/>
    <w:rsid w:val="009C3694"/>
    <w:rsid w:val="009C3B13"/>
    <w:rsid w:val="009C5028"/>
    <w:rsid w:val="009C5A8B"/>
    <w:rsid w:val="009C60AD"/>
    <w:rsid w:val="009C7F09"/>
    <w:rsid w:val="009D0EAC"/>
    <w:rsid w:val="009D1970"/>
    <w:rsid w:val="009D24AE"/>
    <w:rsid w:val="009D2A97"/>
    <w:rsid w:val="009D3D82"/>
    <w:rsid w:val="009D3F2F"/>
    <w:rsid w:val="009D4468"/>
    <w:rsid w:val="009D49E5"/>
    <w:rsid w:val="009D4DC0"/>
    <w:rsid w:val="009D560A"/>
    <w:rsid w:val="009D5E21"/>
    <w:rsid w:val="009D679F"/>
    <w:rsid w:val="009D7169"/>
    <w:rsid w:val="009D72FF"/>
    <w:rsid w:val="009D774D"/>
    <w:rsid w:val="009E0BBE"/>
    <w:rsid w:val="009E0C07"/>
    <w:rsid w:val="009E144F"/>
    <w:rsid w:val="009E1722"/>
    <w:rsid w:val="009E243D"/>
    <w:rsid w:val="009E24BC"/>
    <w:rsid w:val="009E25D9"/>
    <w:rsid w:val="009E31FA"/>
    <w:rsid w:val="009E4776"/>
    <w:rsid w:val="009E676A"/>
    <w:rsid w:val="009E6D41"/>
    <w:rsid w:val="009E735C"/>
    <w:rsid w:val="009E7F74"/>
    <w:rsid w:val="009F0031"/>
    <w:rsid w:val="009F0899"/>
    <w:rsid w:val="009F0949"/>
    <w:rsid w:val="009F0C28"/>
    <w:rsid w:val="009F1A0A"/>
    <w:rsid w:val="009F1AF9"/>
    <w:rsid w:val="009F1C00"/>
    <w:rsid w:val="009F1DED"/>
    <w:rsid w:val="009F1EE4"/>
    <w:rsid w:val="009F2A7A"/>
    <w:rsid w:val="009F31AE"/>
    <w:rsid w:val="009F3AD9"/>
    <w:rsid w:val="009F3C16"/>
    <w:rsid w:val="009F4338"/>
    <w:rsid w:val="009F45BD"/>
    <w:rsid w:val="009F474C"/>
    <w:rsid w:val="009F4E89"/>
    <w:rsid w:val="009F5689"/>
    <w:rsid w:val="009F56E9"/>
    <w:rsid w:val="009F580D"/>
    <w:rsid w:val="009F6A09"/>
    <w:rsid w:val="009F6B84"/>
    <w:rsid w:val="009F7359"/>
    <w:rsid w:val="009F7567"/>
    <w:rsid w:val="009F7EA5"/>
    <w:rsid w:val="009F7ECB"/>
    <w:rsid w:val="00A0071A"/>
    <w:rsid w:val="00A016CD"/>
    <w:rsid w:val="00A01B23"/>
    <w:rsid w:val="00A02540"/>
    <w:rsid w:val="00A02955"/>
    <w:rsid w:val="00A02CA0"/>
    <w:rsid w:val="00A02DAF"/>
    <w:rsid w:val="00A03285"/>
    <w:rsid w:val="00A03D0E"/>
    <w:rsid w:val="00A048C7"/>
    <w:rsid w:val="00A05841"/>
    <w:rsid w:val="00A06D5B"/>
    <w:rsid w:val="00A103AF"/>
    <w:rsid w:val="00A10BFC"/>
    <w:rsid w:val="00A116B4"/>
    <w:rsid w:val="00A13045"/>
    <w:rsid w:val="00A14208"/>
    <w:rsid w:val="00A145EC"/>
    <w:rsid w:val="00A14B97"/>
    <w:rsid w:val="00A155D3"/>
    <w:rsid w:val="00A15667"/>
    <w:rsid w:val="00A157E9"/>
    <w:rsid w:val="00A169BF"/>
    <w:rsid w:val="00A16A4E"/>
    <w:rsid w:val="00A16B33"/>
    <w:rsid w:val="00A174FF"/>
    <w:rsid w:val="00A17DD2"/>
    <w:rsid w:val="00A17DF2"/>
    <w:rsid w:val="00A21B77"/>
    <w:rsid w:val="00A2201B"/>
    <w:rsid w:val="00A23F28"/>
    <w:rsid w:val="00A24661"/>
    <w:rsid w:val="00A2493B"/>
    <w:rsid w:val="00A24B25"/>
    <w:rsid w:val="00A250E1"/>
    <w:rsid w:val="00A2559D"/>
    <w:rsid w:val="00A25982"/>
    <w:rsid w:val="00A25AE1"/>
    <w:rsid w:val="00A26440"/>
    <w:rsid w:val="00A267FA"/>
    <w:rsid w:val="00A2792B"/>
    <w:rsid w:val="00A30344"/>
    <w:rsid w:val="00A30686"/>
    <w:rsid w:val="00A30DF4"/>
    <w:rsid w:val="00A324EC"/>
    <w:rsid w:val="00A331ED"/>
    <w:rsid w:val="00A33F41"/>
    <w:rsid w:val="00A33FEC"/>
    <w:rsid w:val="00A346B0"/>
    <w:rsid w:val="00A347B2"/>
    <w:rsid w:val="00A359D3"/>
    <w:rsid w:val="00A36013"/>
    <w:rsid w:val="00A3640C"/>
    <w:rsid w:val="00A365F7"/>
    <w:rsid w:val="00A37523"/>
    <w:rsid w:val="00A37E55"/>
    <w:rsid w:val="00A405B0"/>
    <w:rsid w:val="00A406D3"/>
    <w:rsid w:val="00A416F7"/>
    <w:rsid w:val="00A424AE"/>
    <w:rsid w:val="00A43623"/>
    <w:rsid w:val="00A43B10"/>
    <w:rsid w:val="00A4459C"/>
    <w:rsid w:val="00A44B8A"/>
    <w:rsid w:val="00A467E2"/>
    <w:rsid w:val="00A4716E"/>
    <w:rsid w:val="00A47A9D"/>
    <w:rsid w:val="00A47E02"/>
    <w:rsid w:val="00A50BD9"/>
    <w:rsid w:val="00A511CF"/>
    <w:rsid w:val="00A522A1"/>
    <w:rsid w:val="00A523C2"/>
    <w:rsid w:val="00A53ED1"/>
    <w:rsid w:val="00A545DF"/>
    <w:rsid w:val="00A54EB3"/>
    <w:rsid w:val="00A55E09"/>
    <w:rsid w:val="00A56042"/>
    <w:rsid w:val="00A5671B"/>
    <w:rsid w:val="00A57809"/>
    <w:rsid w:val="00A57AEA"/>
    <w:rsid w:val="00A57DEA"/>
    <w:rsid w:val="00A608F5"/>
    <w:rsid w:val="00A60EB1"/>
    <w:rsid w:val="00A61684"/>
    <w:rsid w:val="00A620B0"/>
    <w:rsid w:val="00A6316A"/>
    <w:rsid w:val="00A633D4"/>
    <w:rsid w:val="00A6386A"/>
    <w:rsid w:val="00A657C3"/>
    <w:rsid w:val="00A659A9"/>
    <w:rsid w:val="00A659F8"/>
    <w:rsid w:val="00A65AEA"/>
    <w:rsid w:val="00A65C37"/>
    <w:rsid w:val="00A66072"/>
    <w:rsid w:val="00A660BA"/>
    <w:rsid w:val="00A66393"/>
    <w:rsid w:val="00A66D9D"/>
    <w:rsid w:val="00A6781E"/>
    <w:rsid w:val="00A67F44"/>
    <w:rsid w:val="00A67FE8"/>
    <w:rsid w:val="00A7041C"/>
    <w:rsid w:val="00A705F6"/>
    <w:rsid w:val="00A70843"/>
    <w:rsid w:val="00A70F97"/>
    <w:rsid w:val="00A71DE5"/>
    <w:rsid w:val="00A7322A"/>
    <w:rsid w:val="00A73C3B"/>
    <w:rsid w:val="00A73FA7"/>
    <w:rsid w:val="00A74429"/>
    <w:rsid w:val="00A747C5"/>
    <w:rsid w:val="00A74C75"/>
    <w:rsid w:val="00A74D9F"/>
    <w:rsid w:val="00A75DF9"/>
    <w:rsid w:val="00A76473"/>
    <w:rsid w:val="00A767CB"/>
    <w:rsid w:val="00A770C6"/>
    <w:rsid w:val="00A77570"/>
    <w:rsid w:val="00A8028C"/>
    <w:rsid w:val="00A80706"/>
    <w:rsid w:val="00A81648"/>
    <w:rsid w:val="00A82077"/>
    <w:rsid w:val="00A82D64"/>
    <w:rsid w:val="00A83000"/>
    <w:rsid w:val="00A83507"/>
    <w:rsid w:val="00A83528"/>
    <w:rsid w:val="00A83663"/>
    <w:rsid w:val="00A83BEF"/>
    <w:rsid w:val="00A84749"/>
    <w:rsid w:val="00A86902"/>
    <w:rsid w:val="00A86C44"/>
    <w:rsid w:val="00A86D85"/>
    <w:rsid w:val="00A87814"/>
    <w:rsid w:val="00A90918"/>
    <w:rsid w:val="00A90982"/>
    <w:rsid w:val="00A90C4F"/>
    <w:rsid w:val="00A91DB7"/>
    <w:rsid w:val="00A91EB5"/>
    <w:rsid w:val="00A925C8"/>
    <w:rsid w:val="00A92702"/>
    <w:rsid w:val="00A936C3"/>
    <w:rsid w:val="00A93C8C"/>
    <w:rsid w:val="00A93F01"/>
    <w:rsid w:val="00A94A28"/>
    <w:rsid w:val="00A95DAA"/>
    <w:rsid w:val="00A965E7"/>
    <w:rsid w:val="00A969B2"/>
    <w:rsid w:val="00A96BD0"/>
    <w:rsid w:val="00A970DF"/>
    <w:rsid w:val="00A9729F"/>
    <w:rsid w:val="00A9732D"/>
    <w:rsid w:val="00A97923"/>
    <w:rsid w:val="00AA0873"/>
    <w:rsid w:val="00AA1E2E"/>
    <w:rsid w:val="00AA316B"/>
    <w:rsid w:val="00AA3F38"/>
    <w:rsid w:val="00AA3F9E"/>
    <w:rsid w:val="00AA4596"/>
    <w:rsid w:val="00AA4D54"/>
    <w:rsid w:val="00AA5041"/>
    <w:rsid w:val="00AA52BF"/>
    <w:rsid w:val="00AA5553"/>
    <w:rsid w:val="00AA608C"/>
    <w:rsid w:val="00AA6277"/>
    <w:rsid w:val="00AA6FD1"/>
    <w:rsid w:val="00AA7A1C"/>
    <w:rsid w:val="00AB0C10"/>
    <w:rsid w:val="00AB1344"/>
    <w:rsid w:val="00AB1698"/>
    <w:rsid w:val="00AB1D0F"/>
    <w:rsid w:val="00AB22A7"/>
    <w:rsid w:val="00AB287B"/>
    <w:rsid w:val="00AB2F5C"/>
    <w:rsid w:val="00AB30C7"/>
    <w:rsid w:val="00AB36C7"/>
    <w:rsid w:val="00AB395B"/>
    <w:rsid w:val="00AB3E0D"/>
    <w:rsid w:val="00AB3F9F"/>
    <w:rsid w:val="00AB4018"/>
    <w:rsid w:val="00AB40D7"/>
    <w:rsid w:val="00AB5DCD"/>
    <w:rsid w:val="00AB6E14"/>
    <w:rsid w:val="00AB79F8"/>
    <w:rsid w:val="00AB7BC2"/>
    <w:rsid w:val="00AC0024"/>
    <w:rsid w:val="00AC0D2D"/>
    <w:rsid w:val="00AC1DE2"/>
    <w:rsid w:val="00AC1E34"/>
    <w:rsid w:val="00AC2095"/>
    <w:rsid w:val="00AC2924"/>
    <w:rsid w:val="00AC2D5C"/>
    <w:rsid w:val="00AC2E6F"/>
    <w:rsid w:val="00AC359A"/>
    <w:rsid w:val="00AC3D8B"/>
    <w:rsid w:val="00AC425A"/>
    <w:rsid w:val="00AC48A8"/>
    <w:rsid w:val="00AD0C3D"/>
    <w:rsid w:val="00AD13E5"/>
    <w:rsid w:val="00AD1A8E"/>
    <w:rsid w:val="00AD22B9"/>
    <w:rsid w:val="00AD2365"/>
    <w:rsid w:val="00AD23F6"/>
    <w:rsid w:val="00AD27B7"/>
    <w:rsid w:val="00AD2DAF"/>
    <w:rsid w:val="00AD2FE7"/>
    <w:rsid w:val="00AD35B2"/>
    <w:rsid w:val="00AD35BE"/>
    <w:rsid w:val="00AD3986"/>
    <w:rsid w:val="00AD47EE"/>
    <w:rsid w:val="00AD4936"/>
    <w:rsid w:val="00AD49F8"/>
    <w:rsid w:val="00AD4A32"/>
    <w:rsid w:val="00AD5AE9"/>
    <w:rsid w:val="00AD5F83"/>
    <w:rsid w:val="00AD6028"/>
    <w:rsid w:val="00AD60FA"/>
    <w:rsid w:val="00AD61BA"/>
    <w:rsid w:val="00AD6CDD"/>
    <w:rsid w:val="00AD6DF2"/>
    <w:rsid w:val="00AD75DF"/>
    <w:rsid w:val="00AD762D"/>
    <w:rsid w:val="00AD7815"/>
    <w:rsid w:val="00AD7F8F"/>
    <w:rsid w:val="00AE1968"/>
    <w:rsid w:val="00AE1A21"/>
    <w:rsid w:val="00AE1B9A"/>
    <w:rsid w:val="00AE1DC7"/>
    <w:rsid w:val="00AE2677"/>
    <w:rsid w:val="00AE2D4F"/>
    <w:rsid w:val="00AE3A9E"/>
    <w:rsid w:val="00AE3CCD"/>
    <w:rsid w:val="00AE3D67"/>
    <w:rsid w:val="00AE460D"/>
    <w:rsid w:val="00AE4B27"/>
    <w:rsid w:val="00AE5FF2"/>
    <w:rsid w:val="00AE6252"/>
    <w:rsid w:val="00AE6EB2"/>
    <w:rsid w:val="00AE7801"/>
    <w:rsid w:val="00AE7BBA"/>
    <w:rsid w:val="00AF0A32"/>
    <w:rsid w:val="00AF0DE1"/>
    <w:rsid w:val="00AF0ED9"/>
    <w:rsid w:val="00AF115B"/>
    <w:rsid w:val="00AF154B"/>
    <w:rsid w:val="00AF407F"/>
    <w:rsid w:val="00AF45E3"/>
    <w:rsid w:val="00AF478D"/>
    <w:rsid w:val="00AF4B2A"/>
    <w:rsid w:val="00AF546D"/>
    <w:rsid w:val="00AF547F"/>
    <w:rsid w:val="00AF5831"/>
    <w:rsid w:val="00AF5F4A"/>
    <w:rsid w:val="00AF63B8"/>
    <w:rsid w:val="00AF737A"/>
    <w:rsid w:val="00B008C3"/>
    <w:rsid w:val="00B00DF2"/>
    <w:rsid w:val="00B0231F"/>
    <w:rsid w:val="00B02971"/>
    <w:rsid w:val="00B02E1B"/>
    <w:rsid w:val="00B03668"/>
    <w:rsid w:val="00B0383E"/>
    <w:rsid w:val="00B03C9A"/>
    <w:rsid w:val="00B03FBA"/>
    <w:rsid w:val="00B0422D"/>
    <w:rsid w:val="00B04481"/>
    <w:rsid w:val="00B046A8"/>
    <w:rsid w:val="00B06DB0"/>
    <w:rsid w:val="00B06E2B"/>
    <w:rsid w:val="00B073AA"/>
    <w:rsid w:val="00B07935"/>
    <w:rsid w:val="00B07F29"/>
    <w:rsid w:val="00B1061E"/>
    <w:rsid w:val="00B10C9F"/>
    <w:rsid w:val="00B11BA3"/>
    <w:rsid w:val="00B12769"/>
    <w:rsid w:val="00B13952"/>
    <w:rsid w:val="00B13C7C"/>
    <w:rsid w:val="00B13D07"/>
    <w:rsid w:val="00B144BE"/>
    <w:rsid w:val="00B14D04"/>
    <w:rsid w:val="00B15A45"/>
    <w:rsid w:val="00B15BCF"/>
    <w:rsid w:val="00B15CC5"/>
    <w:rsid w:val="00B1646F"/>
    <w:rsid w:val="00B17D7E"/>
    <w:rsid w:val="00B17FD2"/>
    <w:rsid w:val="00B2085F"/>
    <w:rsid w:val="00B2134F"/>
    <w:rsid w:val="00B21F04"/>
    <w:rsid w:val="00B23DC9"/>
    <w:rsid w:val="00B24070"/>
    <w:rsid w:val="00B249C5"/>
    <w:rsid w:val="00B26E68"/>
    <w:rsid w:val="00B27C01"/>
    <w:rsid w:val="00B27C4F"/>
    <w:rsid w:val="00B30427"/>
    <w:rsid w:val="00B30A8A"/>
    <w:rsid w:val="00B32ABA"/>
    <w:rsid w:val="00B32BB2"/>
    <w:rsid w:val="00B33539"/>
    <w:rsid w:val="00B33CB0"/>
    <w:rsid w:val="00B33FD0"/>
    <w:rsid w:val="00B34900"/>
    <w:rsid w:val="00B34EFA"/>
    <w:rsid w:val="00B353EB"/>
    <w:rsid w:val="00B355C2"/>
    <w:rsid w:val="00B359C9"/>
    <w:rsid w:val="00B35EAF"/>
    <w:rsid w:val="00B35F65"/>
    <w:rsid w:val="00B37CE2"/>
    <w:rsid w:val="00B4030B"/>
    <w:rsid w:val="00B40780"/>
    <w:rsid w:val="00B40E0B"/>
    <w:rsid w:val="00B41710"/>
    <w:rsid w:val="00B41A87"/>
    <w:rsid w:val="00B41D07"/>
    <w:rsid w:val="00B4253B"/>
    <w:rsid w:val="00B42F58"/>
    <w:rsid w:val="00B43159"/>
    <w:rsid w:val="00B435AC"/>
    <w:rsid w:val="00B43A2F"/>
    <w:rsid w:val="00B44BD0"/>
    <w:rsid w:val="00B45AD8"/>
    <w:rsid w:val="00B45D08"/>
    <w:rsid w:val="00B460DF"/>
    <w:rsid w:val="00B4716E"/>
    <w:rsid w:val="00B4754D"/>
    <w:rsid w:val="00B5100A"/>
    <w:rsid w:val="00B511DF"/>
    <w:rsid w:val="00B51FD7"/>
    <w:rsid w:val="00B53755"/>
    <w:rsid w:val="00B5375A"/>
    <w:rsid w:val="00B54292"/>
    <w:rsid w:val="00B5448C"/>
    <w:rsid w:val="00B54871"/>
    <w:rsid w:val="00B5553D"/>
    <w:rsid w:val="00B571E6"/>
    <w:rsid w:val="00B5771F"/>
    <w:rsid w:val="00B57FFD"/>
    <w:rsid w:val="00B60186"/>
    <w:rsid w:val="00B63888"/>
    <w:rsid w:val="00B63A29"/>
    <w:rsid w:val="00B63D0E"/>
    <w:rsid w:val="00B63EFA"/>
    <w:rsid w:val="00B667C2"/>
    <w:rsid w:val="00B66EDE"/>
    <w:rsid w:val="00B674E7"/>
    <w:rsid w:val="00B7092A"/>
    <w:rsid w:val="00B70BDC"/>
    <w:rsid w:val="00B70F6E"/>
    <w:rsid w:val="00B717D4"/>
    <w:rsid w:val="00B72669"/>
    <w:rsid w:val="00B72C04"/>
    <w:rsid w:val="00B72DFB"/>
    <w:rsid w:val="00B73162"/>
    <w:rsid w:val="00B7395E"/>
    <w:rsid w:val="00B74A86"/>
    <w:rsid w:val="00B751D2"/>
    <w:rsid w:val="00B75A90"/>
    <w:rsid w:val="00B75C7D"/>
    <w:rsid w:val="00B7601F"/>
    <w:rsid w:val="00B77CE7"/>
    <w:rsid w:val="00B77FEF"/>
    <w:rsid w:val="00B8131F"/>
    <w:rsid w:val="00B815B1"/>
    <w:rsid w:val="00B81E48"/>
    <w:rsid w:val="00B822AA"/>
    <w:rsid w:val="00B833FA"/>
    <w:rsid w:val="00B835CF"/>
    <w:rsid w:val="00B83826"/>
    <w:rsid w:val="00B83FD6"/>
    <w:rsid w:val="00B84405"/>
    <w:rsid w:val="00B84BD8"/>
    <w:rsid w:val="00B85C29"/>
    <w:rsid w:val="00B86518"/>
    <w:rsid w:val="00B86746"/>
    <w:rsid w:val="00B8681E"/>
    <w:rsid w:val="00B86BE1"/>
    <w:rsid w:val="00B8728F"/>
    <w:rsid w:val="00B87FAC"/>
    <w:rsid w:val="00B900AF"/>
    <w:rsid w:val="00B90B24"/>
    <w:rsid w:val="00B90FA5"/>
    <w:rsid w:val="00B91124"/>
    <w:rsid w:val="00B91A9B"/>
    <w:rsid w:val="00B92243"/>
    <w:rsid w:val="00B92315"/>
    <w:rsid w:val="00B93213"/>
    <w:rsid w:val="00B93CA5"/>
    <w:rsid w:val="00B93DC5"/>
    <w:rsid w:val="00B94D1E"/>
    <w:rsid w:val="00B951E8"/>
    <w:rsid w:val="00B97226"/>
    <w:rsid w:val="00B975F0"/>
    <w:rsid w:val="00B97DAA"/>
    <w:rsid w:val="00B97FFE"/>
    <w:rsid w:val="00BA11BE"/>
    <w:rsid w:val="00BA19F3"/>
    <w:rsid w:val="00BA1AC0"/>
    <w:rsid w:val="00BA2248"/>
    <w:rsid w:val="00BA3830"/>
    <w:rsid w:val="00BA3DE4"/>
    <w:rsid w:val="00BA3DEE"/>
    <w:rsid w:val="00BA50C9"/>
    <w:rsid w:val="00BA5552"/>
    <w:rsid w:val="00BA5599"/>
    <w:rsid w:val="00BA5650"/>
    <w:rsid w:val="00BA5D57"/>
    <w:rsid w:val="00BA6A3D"/>
    <w:rsid w:val="00BA6D68"/>
    <w:rsid w:val="00BA7149"/>
    <w:rsid w:val="00BB0542"/>
    <w:rsid w:val="00BB10DA"/>
    <w:rsid w:val="00BB1932"/>
    <w:rsid w:val="00BB193A"/>
    <w:rsid w:val="00BB2939"/>
    <w:rsid w:val="00BB2C11"/>
    <w:rsid w:val="00BB2F31"/>
    <w:rsid w:val="00BB366A"/>
    <w:rsid w:val="00BB59D2"/>
    <w:rsid w:val="00BB5E35"/>
    <w:rsid w:val="00BB6758"/>
    <w:rsid w:val="00BB6BF1"/>
    <w:rsid w:val="00BB6EA3"/>
    <w:rsid w:val="00BB70AA"/>
    <w:rsid w:val="00BB7E52"/>
    <w:rsid w:val="00BC020B"/>
    <w:rsid w:val="00BC1189"/>
    <w:rsid w:val="00BC20DD"/>
    <w:rsid w:val="00BC2BFD"/>
    <w:rsid w:val="00BC328C"/>
    <w:rsid w:val="00BC386B"/>
    <w:rsid w:val="00BC3C62"/>
    <w:rsid w:val="00BC3FCA"/>
    <w:rsid w:val="00BC4102"/>
    <w:rsid w:val="00BC466A"/>
    <w:rsid w:val="00BC4872"/>
    <w:rsid w:val="00BC5E9E"/>
    <w:rsid w:val="00BC6ED6"/>
    <w:rsid w:val="00BC75CC"/>
    <w:rsid w:val="00BC796D"/>
    <w:rsid w:val="00BC7B7C"/>
    <w:rsid w:val="00BD097C"/>
    <w:rsid w:val="00BD0E1D"/>
    <w:rsid w:val="00BD0EA6"/>
    <w:rsid w:val="00BD1312"/>
    <w:rsid w:val="00BD2052"/>
    <w:rsid w:val="00BD2141"/>
    <w:rsid w:val="00BD28C9"/>
    <w:rsid w:val="00BD2F99"/>
    <w:rsid w:val="00BD4505"/>
    <w:rsid w:val="00BD4C6D"/>
    <w:rsid w:val="00BD4CA2"/>
    <w:rsid w:val="00BD5F0B"/>
    <w:rsid w:val="00BD6187"/>
    <w:rsid w:val="00BD625F"/>
    <w:rsid w:val="00BD63C2"/>
    <w:rsid w:val="00BD7134"/>
    <w:rsid w:val="00BD7E3C"/>
    <w:rsid w:val="00BE0BD1"/>
    <w:rsid w:val="00BE0C88"/>
    <w:rsid w:val="00BE1184"/>
    <w:rsid w:val="00BE13EB"/>
    <w:rsid w:val="00BE155A"/>
    <w:rsid w:val="00BE1D63"/>
    <w:rsid w:val="00BE210F"/>
    <w:rsid w:val="00BE2C46"/>
    <w:rsid w:val="00BE34A7"/>
    <w:rsid w:val="00BE3838"/>
    <w:rsid w:val="00BE3FD4"/>
    <w:rsid w:val="00BE5930"/>
    <w:rsid w:val="00BE5974"/>
    <w:rsid w:val="00BE5B51"/>
    <w:rsid w:val="00BE6744"/>
    <w:rsid w:val="00BE7419"/>
    <w:rsid w:val="00BE773A"/>
    <w:rsid w:val="00BE785B"/>
    <w:rsid w:val="00BE7873"/>
    <w:rsid w:val="00BF016E"/>
    <w:rsid w:val="00BF1281"/>
    <w:rsid w:val="00BF1903"/>
    <w:rsid w:val="00BF191D"/>
    <w:rsid w:val="00BF276B"/>
    <w:rsid w:val="00BF2C8C"/>
    <w:rsid w:val="00BF2CAA"/>
    <w:rsid w:val="00BF427A"/>
    <w:rsid w:val="00BF42E9"/>
    <w:rsid w:val="00BF618F"/>
    <w:rsid w:val="00BF66C1"/>
    <w:rsid w:val="00BF6989"/>
    <w:rsid w:val="00BF6A49"/>
    <w:rsid w:val="00BF6B40"/>
    <w:rsid w:val="00C005BD"/>
    <w:rsid w:val="00C0064C"/>
    <w:rsid w:val="00C00B12"/>
    <w:rsid w:val="00C02131"/>
    <w:rsid w:val="00C02173"/>
    <w:rsid w:val="00C022E0"/>
    <w:rsid w:val="00C027BE"/>
    <w:rsid w:val="00C029B5"/>
    <w:rsid w:val="00C02E27"/>
    <w:rsid w:val="00C03454"/>
    <w:rsid w:val="00C03E10"/>
    <w:rsid w:val="00C04772"/>
    <w:rsid w:val="00C04865"/>
    <w:rsid w:val="00C04CEE"/>
    <w:rsid w:val="00C05860"/>
    <w:rsid w:val="00C05F66"/>
    <w:rsid w:val="00C0613F"/>
    <w:rsid w:val="00C06277"/>
    <w:rsid w:val="00C0628E"/>
    <w:rsid w:val="00C06BBA"/>
    <w:rsid w:val="00C10251"/>
    <w:rsid w:val="00C1057C"/>
    <w:rsid w:val="00C10C23"/>
    <w:rsid w:val="00C10D22"/>
    <w:rsid w:val="00C11307"/>
    <w:rsid w:val="00C1132B"/>
    <w:rsid w:val="00C11A9B"/>
    <w:rsid w:val="00C12382"/>
    <w:rsid w:val="00C12434"/>
    <w:rsid w:val="00C12760"/>
    <w:rsid w:val="00C128F1"/>
    <w:rsid w:val="00C12BEB"/>
    <w:rsid w:val="00C12F51"/>
    <w:rsid w:val="00C1355A"/>
    <w:rsid w:val="00C13B50"/>
    <w:rsid w:val="00C14447"/>
    <w:rsid w:val="00C14DFA"/>
    <w:rsid w:val="00C14F37"/>
    <w:rsid w:val="00C15308"/>
    <w:rsid w:val="00C1566C"/>
    <w:rsid w:val="00C15D97"/>
    <w:rsid w:val="00C1745C"/>
    <w:rsid w:val="00C205AD"/>
    <w:rsid w:val="00C215BB"/>
    <w:rsid w:val="00C22228"/>
    <w:rsid w:val="00C22969"/>
    <w:rsid w:val="00C23011"/>
    <w:rsid w:val="00C2400D"/>
    <w:rsid w:val="00C24D47"/>
    <w:rsid w:val="00C25375"/>
    <w:rsid w:val="00C25542"/>
    <w:rsid w:val="00C25DD4"/>
    <w:rsid w:val="00C26D6F"/>
    <w:rsid w:val="00C3007D"/>
    <w:rsid w:val="00C309E3"/>
    <w:rsid w:val="00C30EDF"/>
    <w:rsid w:val="00C3116F"/>
    <w:rsid w:val="00C311C4"/>
    <w:rsid w:val="00C327C5"/>
    <w:rsid w:val="00C33A3A"/>
    <w:rsid w:val="00C33CDE"/>
    <w:rsid w:val="00C35200"/>
    <w:rsid w:val="00C36530"/>
    <w:rsid w:val="00C406C7"/>
    <w:rsid w:val="00C416A4"/>
    <w:rsid w:val="00C416DC"/>
    <w:rsid w:val="00C41706"/>
    <w:rsid w:val="00C429A7"/>
    <w:rsid w:val="00C42C38"/>
    <w:rsid w:val="00C4518A"/>
    <w:rsid w:val="00C45388"/>
    <w:rsid w:val="00C458A9"/>
    <w:rsid w:val="00C45AB1"/>
    <w:rsid w:val="00C45B75"/>
    <w:rsid w:val="00C45EBB"/>
    <w:rsid w:val="00C46235"/>
    <w:rsid w:val="00C463DB"/>
    <w:rsid w:val="00C46C03"/>
    <w:rsid w:val="00C471B8"/>
    <w:rsid w:val="00C4791B"/>
    <w:rsid w:val="00C502C0"/>
    <w:rsid w:val="00C50E4B"/>
    <w:rsid w:val="00C515E1"/>
    <w:rsid w:val="00C518FE"/>
    <w:rsid w:val="00C51B22"/>
    <w:rsid w:val="00C5264A"/>
    <w:rsid w:val="00C52739"/>
    <w:rsid w:val="00C52C1F"/>
    <w:rsid w:val="00C5376C"/>
    <w:rsid w:val="00C548BB"/>
    <w:rsid w:val="00C56738"/>
    <w:rsid w:val="00C5696B"/>
    <w:rsid w:val="00C56D67"/>
    <w:rsid w:val="00C578A0"/>
    <w:rsid w:val="00C60B14"/>
    <w:rsid w:val="00C60CB9"/>
    <w:rsid w:val="00C60D75"/>
    <w:rsid w:val="00C61495"/>
    <w:rsid w:val="00C626B6"/>
    <w:rsid w:val="00C62777"/>
    <w:rsid w:val="00C62DEF"/>
    <w:rsid w:val="00C63616"/>
    <w:rsid w:val="00C63B33"/>
    <w:rsid w:val="00C64342"/>
    <w:rsid w:val="00C64B20"/>
    <w:rsid w:val="00C65856"/>
    <w:rsid w:val="00C65D42"/>
    <w:rsid w:val="00C65E75"/>
    <w:rsid w:val="00C66252"/>
    <w:rsid w:val="00C662BF"/>
    <w:rsid w:val="00C66A38"/>
    <w:rsid w:val="00C67D26"/>
    <w:rsid w:val="00C702BD"/>
    <w:rsid w:val="00C70729"/>
    <w:rsid w:val="00C70793"/>
    <w:rsid w:val="00C70A8C"/>
    <w:rsid w:val="00C720B4"/>
    <w:rsid w:val="00C72429"/>
    <w:rsid w:val="00C72F28"/>
    <w:rsid w:val="00C731B1"/>
    <w:rsid w:val="00C7354A"/>
    <w:rsid w:val="00C744B0"/>
    <w:rsid w:val="00C74AC2"/>
    <w:rsid w:val="00C74EE4"/>
    <w:rsid w:val="00C751D6"/>
    <w:rsid w:val="00C75495"/>
    <w:rsid w:val="00C77577"/>
    <w:rsid w:val="00C80292"/>
    <w:rsid w:val="00C80E5C"/>
    <w:rsid w:val="00C8178A"/>
    <w:rsid w:val="00C81961"/>
    <w:rsid w:val="00C8211F"/>
    <w:rsid w:val="00C82155"/>
    <w:rsid w:val="00C82A05"/>
    <w:rsid w:val="00C82B38"/>
    <w:rsid w:val="00C82E80"/>
    <w:rsid w:val="00C8300E"/>
    <w:rsid w:val="00C83023"/>
    <w:rsid w:val="00C83067"/>
    <w:rsid w:val="00C83763"/>
    <w:rsid w:val="00C83A24"/>
    <w:rsid w:val="00C83ACF"/>
    <w:rsid w:val="00C83AEE"/>
    <w:rsid w:val="00C83E5C"/>
    <w:rsid w:val="00C83EE6"/>
    <w:rsid w:val="00C8443E"/>
    <w:rsid w:val="00C84D66"/>
    <w:rsid w:val="00C85C2F"/>
    <w:rsid w:val="00C85C76"/>
    <w:rsid w:val="00C8600A"/>
    <w:rsid w:val="00C864BA"/>
    <w:rsid w:val="00C871F0"/>
    <w:rsid w:val="00C87DD0"/>
    <w:rsid w:val="00C87F94"/>
    <w:rsid w:val="00C90D6E"/>
    <w:rsid w:val="00C9175B"/>
    <w:rsid w:val="00C9243A"/>
    <w:rsid w:val="00C926F4"/>
    <w:rsid w:val="00C9278D"/>
    <w:rsid w:val="00C92F44"/>
    <w:rsid w:val="00C937C9"/>
    <w:rsid w:val="00C942B4"/>
    <w:rsid w:val="00C9502A"/>
    <w:rsid w:val="00C95139"/>
    <w:rsid w:val="00C962B7"/>
    <w:rsid w:val="00C965D6"/>
    <w:rsid w:val="00CA0226"/>
    <w:rsid w:val="00CA0345"/>
    <w:rsid w:val="00CA0F09"/>
    <w:rsid w:val="00CA1400"/>
    <w:rsid w:val="00CA180F"/>
    <w:rsid w:val="00CA222A"/>
    <w:rsid w:val="00CA387F"/>
    <w:rsid w:val="00CA543A"/>
    <w:rsid w:val="00CA570F"/>
    <w:rsid w:val="00CA6113"/>
    <w:rsid w:val="00CA640B"/>
    <w:rsid w:val="00CA6CA3"/>
    <w:rsid w:val="00CA7C9F"/>
    <w:rsid w:val="00CA7F41"/>
    <w:rsid w:val="00CB0A49"/>
    <w:rsid w:val="00CB102B"/>
    <w:rsid w:val="00CB10E7"/>
    <w:rsid w:val="00CB2AAD"/>
    <w:rsid w:val="00CB3798"/>
    <w:rsid w:val="00CB3D9E"/>
    <w:rsid w:val="00CB42A4"/>
    <w:rsid w:val="00CB4586"/>
    <w:rsid w:val="00CB77F2"/>
    <w:rsid w:val="00CC12C2"/>
    <w:rsid w:val="00CC169C"/>
    <w:rsid w:val="00CC1B41"/>
    <w:rsid w:val="00CC1C37"/>
    <w:rsid w:val="00CC1DE4"/>
    <w:rsid w:val="00CC1FA6"/>
    <w:rsid w:val="00CC212A"/>
    <w:rsid w:val="00CC222B"/>
    <w:rsid w:val="00CC2EC5"/>
    <w:rsid w:val="00CC3887"/>
    <w:rsid w:val="00CC3E7B"/>
    <w:rsid w:val="00CC4302"/>
    <w:rsid w:val="00CC4EA0"/>
    <w:rsid w:val="00CC5813"/>
    <w:rsid w:val="00CC5DEB"/>
    <w:rsid w:val="00CC6047"/>
    <w:rsid w:val="00CC60F3"/>
    <w:rsid w:val="00CC677D"/>
    <w:rsid w:val="00CC6DAB"/>
    <w:rsid w:val="00CC7AFF"/>
    <w:rsid w:val="00CD0127"/>
    <w:rsid w:val="00CD1219"/>
    <w:rsid w:val="00CD1CF9"/>
    <w:rsid w:val="00CD233B"/>
    <w:rsid w:val="00CD27BB"/>
    <w:rsid w:val="00CD2B9C"/>
    <w:rsid w:val="00CD4380"/>
    <w:rsid w:val="00CD4BC4"/>
    <w:rsid w:val="00CD4D9D"/>
    <w:rsid w:val="00CD514F"/>
    <w:rsid w:val="00CD560B"/>
    <w:rsid w:val="00CD5B4F"/>
    <w:rsid w:val="00CD5C94"/>
    <w:rsid w:val="00CD5DD2"/>
    <w:rsid w:val="00CD5E74"/>
    <w:rsid w:val="00CD608E"/>
    <w:rsid w:val="00CD6239"/>
    <w:rsid w:val="00CD63CB"/>
    <w:rsid w:val="00CD6935"/>
    <w:rsid w:val="00CD6AD7"/>
    <w:rsid w:val="00CD75DE"/>
    <w:rsid w:val="00CD7807"/>
    <w:rsid w:val="00CE0C7F"/>
    <w:rsid w:val="00CE2621"/>
    <w:rsid w:val="00CE26D5"/>
    <w:rsid w:val="00CE2EC6"/>
    <w:rsid w:val="00CE2FCA"/>
    <w:rsid w:val="00CE3016"/>
    <w:rsid w:val="00CE34D2"/>
    <w:rsid w:val="00CE36F7"/>
    <w:rsid w:val="00CE3B44"/>
    <w:rsid w:val="00CE4399"/>
    <w:rsid w:val="00CE44FF"/>
    <w:rsid w:val="00CE48DB"/>
    <w:rsid w:val="00CE4F92"/>
    <w:rsid w:val="00CE51C3"/>
    <w:rsid w:val="00CE5959"/>
    <w:rsid w:val="00CE6285"/>
    <w:rsid w:val="00CE66F6"/>
    <w:rsid w:val="00CE69D7"/>
    <w:rsid w:val="00CE6A3F"/>
    <w:rsid w:val="00CE6AFA"/>
    <w:rsid w:val="00CF0025"/>
    <w:rsid w:val="00CF0743"/>
    <w:rsid w:val="00CF23B4"/>
    <w:rsid w:val="00CF266E"/>
    <w:rsid w:val="00CF2734"/>
    <w:rsid w:val="00CF29FC"/>
    <w:rsid w:val="00CF2A04"/>
    <w:rsid w:val="00CF30A4"/>
    <w:rsid w:val="00CF32E8"/>
    <w:rsid w:val="00CF33B7"/>
    <w:rsid w:val="00CF3D38"/>
    <w:rsid w:val="00CF474C"/>
    <w:rsid w:val="00CF5451"/>
    <w:rsid w:val="00CF6866"/>
    <w:rsid w:val="00CF76C3"/>
    <w:rsid w:val="00CF7869"/>
    <w:rsid w:val="00D01F32"/>
    <w:rsid w:val="00D02C80"/>
    <w:rsid w:val="00D02E75"/>
    <w:rsid w:val="00D030DC"/>
    <w:rsid w:val="00D03934"/>
    <w:rsid w:val="00D03E1F"/>
    <w:rsid w:val="00D0424B"/>
    <w:rsid w:val="00D046D7"/>
    <w:rsid w:val="00D04DC6"/>
    <w:rsid w:val="00D04F1C"/>
    <w:rsid w:val="00D04F69"/>
    <w:rsid w:val="00D04F7E"/>
    <w:rsid w:val="00D0629A"/>
    <w:rsid w:val="00D0632D"/>
    <w:rsid w:val="00D06512"/>
    <w:rsid w:val="00D069BF"/>
    <w:rsid w:val="00D070EE"/>
    <w:rsid w:val="00D07760"/>
    <w:rsid w:val="00D10295"/>
    <w:rsid w:val="00D112C4"/>
    <w:rsid w:val="00D11C3C"/>
    <w:rsid w:val="00D11C5B"/>
    <w:rsid w:val="00D11EFB"/>
    <w:rsid w:val="00D1436E"/>
    <w:rsid w:val="00D14D73"/>
    <w:rsid w:val="00D14F18"/>
    <w:rsid w:val="00D14FBF"/>
    <w:rsid w:val="00D153E3"/>
    <w:rsid w:val="00D15598"/>
    <w:rsid w:val="00D159B6"/>
    <w:rsid w:val="00D15CEC"/>
    <w:rsid w:val="00D1653F"/>
    <w:rsid w:val="00D16BF8"/>
    <w:rsid w:val="00D17D80"/>
    <w:rsid w:val="00D17F82"/>
    <w:rsid w:val="00D20C4E"/>
    <w:rsid w:val="00D21525"/>
    <w:rsid w:val="00D22021"/>
    <w:rsid w:val="00D232E6"/>
    <w:rsid w:val="00D247EB"/>
    <w:rsid w:val="00D262C3"/>
    <w:rsid w:val="00D26AB4"/>
    <w:rsid w:val="00D26AC8"/>
    <w:rsid w:val="00D26EF8"/>
    <w:rsid w:val="00D2706C"/>
    <w:rsid w:val="00D27327"/>
    <w:rsid w:val="00D2745B"/>
    <w:rsid w:val="00D3059A"/>
    <w:rsid w:val="00D30BFB"/>
    <w:rsid w:val="00D31311"/>
    <w:rsid w:val="00D3376F"/>
    <w:rsid w:val="00D35266"/>
    <w:rsid w:val="00D35428"/>
    <w:rsid w:val="00D3554E"/>
    <w:rsid w:val="00D35B5D"/>
    <w:rsid w:val="00D35F5C"/>
    <w:rsid w:val="00D36DE7"/>
    <w:rsid w:val="00D36F56"/>
    <w:rsid w:val="00D40D78"/>
    <w:rsid w:val="00D41D43"/>
    <w:rsid w:val="00D425C8"/>
    <w:rsid w:val="00D432A4"/>
    <w:rsid w:val="00D43B4E"/>
    <w:rsid w:val="00D44005"/>
    <w:rsid w:val="00D44510"/>
    <w:rsid w:val="00D44C8E"/>
    <w:rsid w:val="00D44E4A"/>
    <w:rsid w:val="00D4513C"/>
    <w:rsid w:val="00D45C2D"/>
    <w:rsid w:val="00D46F8C"/>
    <w:rsid w:val="00D4756E"/>
    <w:rsid w:val="00D501DE"/>
    <w:rsid w:val="00D509BA"/>
    <w:rsid w:val="00D50E4C"/>
    <w:rsid w:val="00D51742"/>
    <w:rsid w:val="00D519BC"/>
    <w:rsid w:val="00D5224A"/>
    <w:rsid w:val="00D5274B"/>
    <w:rsid w:val="00D52A4E"/>
    <w:rsid w:val="00D52AD5"/>
    <w:rsid w:val="00D52DE5"/>
    <w:rsid w:val="00D53D89"/>
    <w:rsid w:val="00D55C1F"/>
    <w:rsid w:val="00D55DCF"/>
    <w:rsid w:val="00D55F0E"/>
    <w:rsid w:val="00D562C3"/>
    <w:rsid w:val="00D5680D"/>
    <w:rsid w:val="00D5700A"/>
    <w:rsid w:val="00D571C0"/>
    <w:rsid w:val="00D571C6"/>
    <w:rsid w:val="00D60F75"/>
    <w:rsid w:val="00D6106E"/>
    <w:rsid w:val="00D61426"/>
    <w:rsid w:val="00D63290"/>
    <w:rsid w:val="00D6343D"/>
    <w:rsid w:val="00D63566"/>
    <w:rsid w:val="00D6400C"/>
    <w:rsid w:val="00D647AA"/>
    <w:rsid w:val="00D64EF6"/>
    <w:rsid w:val="00D6583C"/>
    <w:rsid w:val="00D66163"/>
    <w:rsid w:val="00D67141"/>
    <w:rsid w:val="00D671D1"/>
    <w:rsid w:val="00D715B1"/>
    <w:rsid w:val="00D72495"/>
    <w:rsid w:val="00D72735"/>
    <w:rsid w:val="00D7318B"/>
    <w:rsid w:val="00D734E8"/>
    <w:rsid w:val="00D73AFD"/>
    <w:rsid w:val="00D73D10"/>
    <w:rsid w:val="00D74069"/>
    <w:rsid w:val="00D74241"/>
    <w:rsid w:val="00D747DF"/>
    <w:rsid w:val="00D74B8B"/>
    <w:rsid w:val="00D74F11"/>
    <w:rsid w:val="00D75635"/>
    <w:rsid w:val="00D7643C"/>
    <w:rsid w:val="00D769E6"/>
    <w:rsid w:val="00D76C47"/>
    <w:rsid w:val="00D77259"/>
    <w:rsid w:val="00D81278"/>
    <w:rsid w:val="00D81BAF"/>
    <w:rsid w:val="00D81C1C"/>
    <w:rsid w:val="00D837C5"/>
    <w:rsid w:val="00D837F3"/>
    <w:rsid w:val="00D8397C"/>
    <w:rsid w:val="00D83B58"/>
    <w:rsid w:val="00D83C24"/>
    <w:rsid w:val="00D8405B"/>
    <w:rsid w:val="00D8467E"/>
    <w:rsid w:val="00D84B77"/>
    <w:rsid w:val="00D84E6C"/>
    <w:rsid w:val="00D85302"/>
    <w:rsid w:val="00D85735"/>
    <w:rsid w:val="00D85D7D"/>
    <w:rsid w:val="00D8619A"/>
    <w:rsid w:val="00D86E50"/>
    <w:rsid w:val="00D87427"/>
    <w:rsid w:val="00D87573"/>
    <w:rsid w:val="00D90761"/>
    <w:rsid w:val="00D91EB8"/>
    <w:rsid w:val="00D926FC"/>
    <w:rsid w:val="00D928B6"/>
    <w:rsid w:val="00D93EF7"/>
    <w:rsid w:val="00D94725"/>
    <w:rsid w:val="00D94B17"/>
    <w:rsid w:val="00D94FB6"/>
    <w:rsid w:val="00D95118"/>
    <w:rsid w:val="00D96094"/>
    <w:rsid w:val="00D96095"/>
    <w:rsid w:val="00D975DE"/>
    <w:rsid w:val="00D97BE4"/>
    <w:rsid w:val="00DA1428"/>
    <w:rsid w:val="00DA16FA"/>
    <w:rsid w:val="00DA1A51"/>
    <w:rsid w:val="00DA27A0"/>
    <w:rsid w:val="00DA2C4E"/>
    <w:rsid w:val="00DA2CA5"/>
    <w:rsid w:val="00DA2E81"/>
    <w:rsid w:val="00DA2EF1"/>
    <w:rsid w:val="00DA310F"/>
    <w:rsid w:val="00DA3415"/>
    <w:rsid w:val="00DA35C3"/>
    <w:rsid w:val="00DA38D8"/>
    <w:rsid w:val="00DA500A"/>
    <w:rsid w:val="00DA5E8A"/>
    <w:rsid w:val="00DA75DB"/>
    <w:rsid w:val="00DA767B"/>
    <w:rsid w:val="00DA788B"/>
    <w:rsid w:val="00DA7A8F"/>
    <w:rsid w:val="00DB1E27"/>
    <w:rsid w:val="00DB2139"/>
    <w:rsid w:val="00DB2D0D"/>
    <w:rsid w:val="00DB2EC7"/>
    <w:rsid w:val="00DB3459"/>
    <w:rsid w:val="00DB37C7"/>
    <w:rsid w:val="00DB5B75"/>
    <w:rsid w:val="00DB6109"/>
    <w:rsid w:val="00DB65BA"/>
    <w:rsid w:val="00DB6F61"/>
    <w:rsid w:val="00DB761E"/>
    <w:rsid w:val="00DB781C"/>
    <w:rsid w:val="00DB7EE8"/>
    <w:rsid w:val="00DC0C21"/>
    <w:rsid w:val="00DC2AF9"/>
    <w:rsid w:val="00DC4697"/>
    <w:rsid w:val="00DC4B86"/>
    <w:rsid w:val="00DC5643"/>
    <w:rsid w:val="00DC57CF"/>
    <w:rsid w:val="00DC5F96"/>
    <w:rsid w:val="00DC68A2"/>
    <w:rsid w:val="00DC70FF"/>
    <w:rsid w:val="00DC7EFE"/>
    <w:rsid w:val="00DD008A"/>
    <w:rsid w:val="00DD0DD8"/>
    <w:rsid w:val="00DD0FD6"/>
    <w:rsid w:val="00DD0FE9"/>
    <w:rsid w:val="00DD0FFE"/>
    <w:rsid w:val="00DD1343"/>
    <w:rsid w:val="00DD179F"/>
    <w:rsid w:val="00DD1B64"/>
    <w:rsid w:val="00DD247D"/>
    <w:rsid w:val="00DD29C1"/>
    <w:rsid w:val="00DD2B7F"/>
    <w:rsid w:val="00DD3126"/>
    <w:rsid w:val="00DD3ECF"/>
    <w:rsid w:val="00DD4F9B"/>
    <w:rsid w:val="00DD5580"/>
    <w:rsid w:val="00DD5E35"/>
    <w:rsid w:val="00DD62A0"/>
    <w:rsid w:val="00DD6446"/>
    <w:rsid w:val="00DD66D9"/>
    <w:rsid w:val="00DD7035"/>
    <w:rsid w:val="00DE00DA"/>
    <w:rsid w:val="00DE022C"/>
    <w:rsid w:val="00DE0D91"/>
    <w:rsid w:val="00DE1210"/>
    <w:rsid w:val="00DE1ED8"/>
    <w:rsid w:val="00DE233F"/>
    <w:rsid w:val="00DE2A8E"/>
    <w:rsid w:val="00DE2B3F"/>
    <w:rsid w:val="00DE3EAE"/>
    <w:rsid w:val="00DE3EF6"/>
    <w:rsid w:val="00DE4089"/>
    <w:rsid w:val="00DE4119"/>
    <w:rsid w:val="00DE414F"/>
    <w:rsid w:val="00DE4907"/>
    <w:rsid w:val="00DE49E3"/>
    <w:rsid w:val="00DE5419"/>
    <w:rsid w:val="00DE5A9A"/>
    <w:rsid w:val="00DE6330"/>
    <w:rsid w:val="00DE6511"/>
    <w:rsid w:val="00DE71C2"/>
    <w:rsid w:val="00DE751A"/>
    <w:rsid w:val="00DF10DA"/>
    <w:rsid w:val="00DF18C0"/>
    <w:rsid w:val="00DF2128"/>
    <w:rsid w:val="00DF2A4F"/>
    <w:rsid w:val="00DF2A88"/>
    <w:rsid w:val="00DF2BBD"/>
    <w:rsid w:val="00DF2FCE"/>
    <w:rsid w:val="00DF3293"/>
    <w:rsid w:val="00DF3F38"/>
    <w:rsid w:val="00DF55A2"/>
    <w:rsid w:val="00DF55A4"/>
    <w:rsid w:val="00DF5A5B"/>
    <w:rsid w:val="00DF5C40"/>
    <w:rsid w:val="00DF6DF1"/>
    <w:rsid w:val="00DF74C9"/>
    <w:rsid w:val="00DF783F"/>
    <w:rsid w:val="00E00340"/>
    <w:rsid w:val="00E01688"/>
    <w:rsid w:val="00E022F7"/>
    <w:rsid w:val="00E025AF"/>
    <w:rsid w:val="00E02C68"/>
    <w:rsid w:val="00E0322F"/>
    <w:rsid w:val="00E03858"/>
    <w:rsid w:val="00E04C0A"/>
    <w:rsid w:val="00E05394"/>
    <w:rsid w:val="00E05AAA"/>
    <w:rsid w:val="00E06E40"/>
    <w:rsid w:val="00E06EAF"/>
    <w:rsid w:val="00E075CD"/>
    <w:rsid w:val="00E0760C"/>
    <w:rsid w:val="00E077AD"/>
    <w:rsid w:val="00E07B19"/>
    <w:rsid w:val="00E101E6"/>
    <w:rsid w:val="00E10FC7"/>
    <w:rsid w:val="00E121C7"/>
    <w:rsid w:val="00E127E9"/>
    <w:rsid w:val="00E12AE6"/>
    <w:rsid w:val="00E12B33"/>
    <w:rsid w:val="00E12D07"/>
    <w:rsid w:val="00E134AD"/>
    <w:rsid w:val="00E13960"/>
    <w:rsid w:val="00E13DC7"/>
    <w:rsid w:val="00E13E67"/>
    <w:rsid w:val="00E15A91"/>
    <w:rsid w:val="00E15CBC"/>
    <w:rsid w:val="00E16151"/>
    <w:rsid w:val="00E16818"/>
    <w:rsid w:val="00E16A52"/>
    <w:rsid w:val="00E1749B"/>
    <w:rsid w:val="00E174DB"/>
    <w:rsid w:val="00E21043"/>
    <w:rsid w:val="00E21DA4"/>
    <w:rsid w:val="00E22973"/>
    <w:rsid w:val="00E22D67"/>
    <w:rsid w:val="00E23133"/>
    <w:rsid w:val="00E235F4"/>
    <w:rsid w:val="00E23F80"/>
    <w:rsid w:val="00E24219"/>
    <w:rsid w:val="00E24309"/>
    <w:rsid w:val="00E24605"/>
    <w:rsid w:val="00E24750"/>
    <w:rsid w:val="00E247F6"/>
    <w:rsid w:val="00E24C3B"/>
    <w:rsid w:val="00E24CB0"/>
    <w:rsid w:val="00E25B25"/>
    <w:rsid w:val="00E2609B"/>
    <w:rsid w:val="00E26555"/>
    <w:rsid w:val="00E26DAC"/>
    <w:rsid w:val="00E27AEC"/>
    <w:rsid w:val="00E27D6C"/>
    <w:rsid w:val="00E30BB8"/>
    <w:rsid w:val="00E317F9"/>
    <w:rsid w:val="00E330EF"/>
    <w:rsid w:val="00E333F9"/>
    <w:rsid w:val="00E33A78"/>
    <w:rsid w:val="00E341DC"/>
    <w:rsid w:val="00E34825"/>
    <w:rsid w:val="00E35048"/>
    <w:rsid w:val="00E35FF0"/>
    <w:rsid w:val="00E36255"/>
    <w:rsid w:val="00E370D1"/>
    <w:rsid w:val="00E371DB"/>
    <w:rsid w:val="00E3729F"/>
    <w:rsid w:val="00E3792E"/>
    <w:rsid w:val="00E40884"/>
    <w:rsid w:val="00E4183A"/>
    <w:rsid w:val="00E42A7F"/>
    <w:rsid w:val="00E42E48"/>
    <w:rsid w:val="00E433FB"/>
    <w:rsid w:val="00E4343A"/>
    <w:rsid w:val="00E4345A"/>
    <w:rsid w:val="00E43C4E"/>
    <w:rsid w:val="00E43CF6"/>
    <w:rsid w:val="00E44EE0"/>
    <w:rsid w:val="00E453BF"/>
    <w:rsid w:val="00E46342"/>
    <w:rsid w:val="00E4704D"/>
    <w:rsid w:val="00E4763E"/>
    <w:rsid w:val="00E47F70"/>
    <w:rsid w:val="00E50B43"/>
    <w:rsid w:val="00E50F0A"/>
    <w:rsid w:val="00E5296B"/>
    <w:rsid w:val="00E52A1C"/>
    <w:rsid w:val="00E530C9"/>
    <w:rsid w:val="00E533F2"/>
    <w:rsid w:val="00E548B5"/>
    <w:rsid w:val="00E5497E"/>
    <w:rsid w:val="00E54CD3"/>
    <w:rsid w:val="00E54FEA"/>
    <w:rsid w:val="00E5513B"/>
    <w:rsid w:val="00E551BF"/>
    <w:rsid w:val="00E5552E"/>
    <w:rsid w:val="00E57C27"/>
    <w:rsid w:val="00E60351"/>
    <w:rsid w:val="00E6269B"/>
    <w:rsid w:val="00E6274B"/>
    <w:rsid w:val="00E63216"/>
    <w:rsid w:val="00E6342D"/>
    <w:rsid w:val="00E6348B"/>
    <w:rsid w:val="00E65635"/>
    <w:rsid w:val="00E65DDA"/>
    <w:rsid w:val="00E65F4B"/>
    <w:rsid w:val="00E65FD6"/>
    <w:rsid w:val="00E664E8"/>
    <w:rsid w:val="00E6651F"/>
    <w:rsid w:val="00E66D69"/>
    <w:rsid w:val="00E67A96"/>
    <w:rsid w:val="00E67DDF"/>
    <w:rsid w:val="00E71696"/>
    <w:rsid w:val="00E716B4"/>
    <w:rsid w:val="00E71B19"/>
    <w:rsid w:val="00E71C43"/>
    <w:rsid w:val="00E72B0C"/>
    <w:rsid w:val="00E731DE"/>
    <w:rsid w:val="00E73B2E"/>
    <w:rsid w:val="00E7409F"/>
    <w:rsid w:val="00E74455"/>
    <w:rsid w:val="00E74A86"/>
    <w:rsid w:val="00E74B54"/>
    <w:rsid w:val="00E74CAA"/>
    <w:rsid w:val="00E751D5"/>
    <w:rsid w:val="00E75EDD"/>
    <w:rsid w:val="00E766B4"/>
    <w:rsid w:val="00E76A5E"/>
    <w:rsid w:val="00E76B33"/>
    <w:rsid w:val="00E76F6F"/>
    <w:rsid w:val="00E77145"/>
    <w:rsid w:val="00E773F3"/>
    <w:rsid w:val="00E77DAE"/>
    <w:rsid w:val="00E80010"/>
    <w:rsid w:val="00E80EC8"/>
    <w:rsid w:val="00E81011"/>
    <w:rsid w:val="00E811B6"/>
    <w:rsid w:val="00E82409"/>
    <w:rsid w:val="00E827DA"/>
    <w:rsid w:val="00E82D39"/>
    <w:rsid w:val="00E82EDA"/>
    <w:rsid w:val="00E83273"/>
    <w:rsid w:val="00E84E55"/>
    <w:rsid w:val="00E8622B"/>
    <w:rsid w:val="00E87287"/>
    <w:rsid w:val="00E87ACE"/>
    <w:rsid w:val="00E90881"/>
    <w:rsid w:val="00E90FA0"/>
    <w:rsid w:val="00E90FD9"/>
    <w:rsid w:val="00E92476"/>
    <w:rsid w:val="00E92AF6"/>
    <w:rsid w:val="00E934E5"/>
    <w:rsid w:val="00E935AC"/>
    <w:rsid w:val="00E93843"/>
    <w:rsid w:val="00E94608"/>
    <w:rsid w:val="00E94ECE"/>
    <w:rsid w:val="00E96335"/>
    <w:rsid w:val="00E96ECD"/>
    <w:rsid w:val="00E9771C"/>
    <w:rsid w:val="00E97D0F"/>
    <w:rsid w:val="00EA06C0"/>
    <w:rsid w:val="00EA0AC7"/>
    <w:rsid w:val="00EA2545"/>
    <w:rsid w:val="00EA429B"/>
    <w:rsid w:val="00EA475F"/>
    <w:rsid w:val="00EA518C"/>
    <w:rsid w:val="00EA51C8"/>
    <w:rsid w:val="00EA5319"/>
    <w:rsid w:val="00EA67C4"/>
    <w:rsid w:val="00EA6AAB"/>
    <w:rsid w:val="00EA6E8F"/>
    <w:rsid w:val="00EA7C1F"/>
    <w:rsid w:val="00EB0218"/>
    <w:rsid w:val="00EB0479"/>
    <w:rsid w:val="00EB0A16"/>
    <w:rsid w:val="00EB0BB9"/>
    <w:rsid w:val="00EB16F9"/>
    <w:rsid w:val="00EB1782"/>
    <w:rsid w:val="00EB271C"/>
    <w:rsid w:val="00EB2994"/>
    <w:rsid w:val="00EB3EED"/>
    <w:rsid w:val="00EB453C"/>
    <w:rsid w:val="00EB61B1"/>
    <w:rsid w:val="00EB66C2"/>
    <w:rsid w:val="00EB66D0"/>
    <w:rsid w:val="00EB69CC"/>
    <w:rsid w:val="00EB6B42"/>
    <w:rsid w:val="00EB7D63"/>
    <w:rsid w:val="00EC0183"/>
    <w:rsid w:val="00EC05E9"/>
    <w:rsid w:val="00EC1617"/>
    <w:rsid w:val="00EC1CE9"/>
    <w:rsid w:val="00EC2798"/>
    <w:rsid w:val="00EC2826"/>
    <w:rsid w:val="00EC314F"/>
    <w:rsid w:val="00EC477A"/>
    <w:rsid w:val="00EC4DC2"/>
    <w:rsid w:val="00EC50FB"/>
    <w:rsid w:val="00EC5ACF"/>
    <w:rsid w:val="00EC5C39"/>
    <w:rsid w:val="00EC5C6E"/>
    <w:rsid w:val="00EC6CFC"/>
    <w:rsid w:val="00ED1285"/>
    <w:rsid w:val="00ED240F"/>
    <w:rsid w:val="00ED2C1C"/>
    <w:rsid w:val="00ED2F9B"/>
    <w:rsid w:val="00ED3591"/>
    <w:rsid w:val="00ED3B35"/>
    <w:rsid w:val="00ED4023"/>
    <w:rsid w:val="00ED467A"/>
    <w:rsid w:val="00ED4F8B"/>
    <w:rsid w:val="00ED608B"/>
    <w:rsid w:val="00ED60AB"/>
    <w:rsid w:val="00ED61FC"/>
    <w:rsid w:val="00ED7122"/>
    <w:rsid w:val="00ED7210"/>
    <w:rsid w:val="00ED7D51"/>
    <w:rsid w:val="00ED7FCB"/>
    <w:rsid w:val="00EE0A42"/>
    <w:rsid w:val="00EE136C"/>
    <w:rsid w:val="00EE1B0F"/>
    <w:rsid w:val="00EE1B53"/>
    <w:rsid w:val="00EE238B"/>
    <w:rsid w:val="00EE2D36"/>
    <w:rsid w:val="00EE3499"/>
    <w:rsid w:val="00EE3DD4"/>
    <w:rsid w:val="00EE45C5"/>
    <w:rsid w:val="00EE4E76"/>
    <w:rsid w:val="00EE5782"/>
    <w:rsid w:val="00EE5C7A"/>
    <w:rsid w:val="00EE5EF9"/>
    <w:rsid w:val="00EE5F36"/>
    <w:rsid w:val="00EE64A6"/>
    <w:rsid w:val="00EE64D3"/>
    <w:rsid w:val="00EE68D0"/>
    <w:rsid w:val="00EE7C43"/>
    <w:rsid w:val="00EF02D9"/>
    <w:rsid w:val="00EF03DC"/>
    <w:rsid w:val="00EF2552"/>
    <w:rsid w:val="00EF2777"/>
    <w:rsid w:val="00EF29CA"/>
    <w:rsid w:val="00EF2E34"/>
    <w:rsid w:val="00EF3927"/>
    <w:rsid w:val="00EF3AB4"/>
    <w:rsid w:val="00EF3F7A"/>
    <w:rsid w:val="00EF4628"/>
    <w:rsid w:val="00EF56E3"/>
    <w:rsid w:val="00EF5B61"/>
    <w:rsid w:val="00EF6319"/>
    <w:rsid w:val="00EF6ECF"/>
    <w:rsid w:val="00EF7453"/>
    <w:rsid w:val="00F01BCF"/>
    <w:rsid w:val="00F020D0"/>
    <w:rsid w:val="00F02E47"/>
    <w:rsid w:val="00F0319E"/>
    <w:rsid w:val="00F038AE"/>
    <w:rsid w:val="00F03E82"/>
    <w:rsid w:val="00F047F6"/>
    <w:rsid w:val="00F04BCB"/>
    <w:rsid w:val="00F04D45"/>
    <w:rsid w:val="00F04FB8"/>
    <w:rsid w:val="00F055D0"/>
    <w:rsid w:val="00F05889"/>
    <w:rsid w:val="00F061B9"/>
    <w:rsid w:val="00F0674F"/>
    <w:rsid w:val="00F07540"/>
    <w:rsid w:val="00F077D5"/>
    <w:rsid w:val="00F078D3"/>
    <w:rsid w:val="00F10D70"/>
    <w:rsid w:val="00F11516"/>
    <w:rsid w:val="00F125EB"/>
    <w:rsid w:val="00F127B4"/>
    <w:rsid w:val="00F12E60"/>
    <w:rsid w:val="00F13271"/>
    <w:rsid w:val="00F136B7"/>
    <w:rsid w:val="00F138AC"/>
    <w:rsid w:val="00F13D82"/>
    <w:rsid w:val="00F143CF"/>
    <w:rsid w:val="00F148A5"/>
    <w:rsid w:val="00F14C99"/>
    <w:rsid w:val="00F14CBD"/>
    <w:rsid w:val="00F1587A"/>
    <w:rsid w:val="00F159CA"/>
    <w:rsid w:val="00F16094"/>
    <w:rsid w:val="00F1643E"/>
    <w:rsid w:val="00F16E88"/>
    <w:rsid w:val="00F16F9D"/>
    <w:rsid w:val="00F17AE3"/>
    <w:rsid w:val="00F17B3F"/>
    <w:rsid w:val="00F17F53"/>
    <w:rsid w:val="00F2021C"/>
    <w:rsid w:val="00F2194A"/>
    <w:rsid w:val="00F21A64"/>
    <w:rsid w:val="00F222DD"/>
    <w:rsid w:val="00F22478"/>
    <w:rsid w:val="00F22DC6"/>
    <w:rsid w:val="00F234E2"/>
    <w:rsid w:val="00F23BEC"/>
    <w:rsid w:val="00F23C63"/>
    <w:rsid w:val="00F24B91"/>
    <w:rsid w:val="00F26266"/>
    <w:rsid w:val="00F262B3"/>
    <w:rsid w:val="00F263C8"/>
    <w:rsid w:val="00F27024"/>
    <w:rsid w:val="00F309A7"/>
    <w:rsid w:val="00F31B9D"/>
    <w:rsid w:val="00F321CD"/>
    <w:rsid w:val="00F33981"/>
    <w:rsid w:val="00F34394"/>
    <w:rsid w:val="00F34A94"/>
    <w:rsid w:val="00F34B4E"/>
    <w:rsid w:val="00F34F99"/>
    <w:rsid w:val="00F3528F"/>
    <w:rsid w:val="00F370FC"/>
    <w:rsid w:val="00F377C4"/>
    <w:rsid w:val="00F40CC3"/>
    <w:rsid w:val="00F42411"/>
    <w:rsid w:val="00F42CF3"/>
    <w:rsid w:val="00F42FA5"/>
    <w:rsid w:val="00F43CFA"/>
    <w:rsid w:val="00F43E37"/>
    <w:rsid w:val="00F45E96"/>
    <w:rsid w:val="00F46060"/>
    <w:rsid w:val="00F4611C"/>
    <w:rsid w:val="00F4617A"/>
    <w:rsid w:val="00F4653F"/>
    <w:rsid w:val="00F46993"/>
    <w:rsid w:val="00F50530"/>
    <w:rsid w:val="00F50BB2"/>
    <w:rsid w:val="00F51EF1"/>
    <w:rsid w:val="00F521FC"/>
    <w:rsid w:val="00F53980"/>
    <w:rsid w:val="00F54C21"/>
    <w:rsid w:val="00F54CFB"/>
    <w:rsid w:val="00F54E49"/>
    <w:rsid w:val="00F55910"/>
    <w:rsid w:val="00F55EAB"/>
    <w:rsid w:val="00F56143"/>
    <w:rsid w:val="00F5640F"/>
    <w:rsid w:val="00F56DEB"/>
    <w:rsid w:val="00F571B7"/>
    <w:rsid w:val="00F57726"/>
    <w:rsid w:val="00F607F8"/>
    <w:rsid w:val="00F60823"/>
    <w:rsid w:val="00F60D85"/>
    <w:rsid w:val="00F6183C"/>
    <w:rsid w:val="00F61919"/>
    <w:rsid w:val="00F62186"/>
    <w:rsid w:val="00F62227"/>
    <w:rsid w:val="00F62504"/>
    <w:rsid w:val="00F628F8"/>
    <w:rsid w:val="00F62B88"/>
    <w:rsid w:val="00F62DC4"/>
    <w:rsid w:val="00F62DDA"/>
    <w:rsid w:val="00F6338A"/>
    <w:rsid w:val="00F63DD2"/>
    <w:rsid w:val="00F64049"/>
    <w:rsid w:val="00F648F9"/>
    <w:rsid w:val="00F65529"/>
    <w:rsid w:val="00F655A1"/>
    <w:rsid w:val="00F6611B"/>
    <w:rsid w:val="00F669F7"/>
    <w:rsid w:val="00F66D8C"/>
    <w:rsid w:val="00F67208"/>
    <w:rsid w:val="00F675C3"/>
    <w:rsid w:val="00F6766C"/>
    <w:rsid w:val="00F70183"/>
    <w:rsid w:val="00F702CC"/>
    <w:rsid w:val="00F70935"/>
    <w:rsid w:val="00F70E59"/>
    <w:rsid w:val="00F70F03"/>
    <w:rsid w:val="00F7205C"/>
    <w:rsid w:val="00F722A6"/>
    <w:rsid w:val="00F7341A"/>
    <w:rsid w:val="00F73A93"/>
    <w:rsid w:val="00F7426F"/>
    <w:rsid w:val="00F74315"/>
    <w:rsid w:val="00F7472E"/>
    <w:rsid w:val="00F74B9C"/>
    <w:rsid w:val="00F7593D"/>
    <w:rsid w:val="00F765F4"/>
    <w:rsid w:val="00F76949"/>
    <w:rsid w:val="00F77860"/>
    <w:rsid w:val="00F77917"/>
    <w:rsid w:val="00F77BEB"/>
    <w:rsid w:val="00F80867"/>
    <w:rsid w:val="00F81527"/>
    <w:rsid w:val="00F821CC"/>
    <w:rsid w:val="00F823AE"/>
    <w:rsid w:val="00F8262A"/>
    <w:rsid w:val="00F8267A"/>
    <w:rsid w:val="00F83E14"/>
    <w:rsid w:val="00F84155"/>
    <w:rsid w:val="00F84200"/>
    <w:rsid w:val="00F844CB"/>
    <w:rsid w:val="00F85662"/>
    <w:rsid w:val="00F85843"/>
    <w:rsid w:val="00F86129"/>
    <w:rsid w:val="00F86336"/>
    <w:rsid w:val="00F86447"/>
    <w:rsid w:val="00F8725E"/>
    <w:rsid w:val="00F87594"/>
    <w:rsid w:val="00F90C34"/>
    <w:rsid w:val="00F91443"/>
    <w:rsid w:val="00F916F4"/>
    <w:rsid w:val="00F91CAD"/>
    <w:rsid w:val="00F91FED"/>
    <w:rsid w:val="00F924A4"/>
    <w:rsid w:val="00F926F7"/>
    <w:rsid w:val="00F9306E"/>
    <w:rsid w:val="00F9315E"/>
    <w:rsid w:val="00F93468"/>
    <w:rsid w:val="00F93E36"/>
    <w:rsid w:val="00F93FE8"/>
    <w:rsid w:val="00F9573B"/>
    <w:rsid w:val="00F96231"/>
    <w:rsid w:val="00F96BFF"/>
    <w:rsid w:val="00F96FC2"/>
    <w:rsid w:val="00F976ED"/>
    <w:rsid w:val="00F979C7"/>
    <w:rsid w:val="00F97A1C"/>
    <w:rsid w:val="00F97A99"/>
    <w:rsid w:val="00F97DDA"/>
    <w:rsid w:val="00F97F14"/>
    <w:rsid w:val="00FA028E"/>
    <w:rsid w:val="00FA0EB8"/>
    <w:rsid w:val="00FA1664"/>
    <w:rsid w:val="00FA1E32"/>
    <w:rsid w:val="00FA2190"/>
    <w:rsid w:val="00FA22E8"/>
    <w:rsid w:val="00FA3B68"/>
    <w:rsid w:val="00FA47AC"/>
    <w:rsid w:val="00FA656E"/>
    <w:rsid w:val="00FA7C73"/>
    <w:rsid w:val="00FB011E"/>
    <w:rsid w:val="00FB0170"/>
    <w:rsid w:val="00FB0BAC"/>
    <w:rsid w:val="00FB0C45"/>
    <w:rsid w:val="00FB0D95"/>
    <w:rsid w:val="00FB184B"/>
    <w:rsid w:val="00FB2218"/>
    <w:rsid w:val="00FB23FC"/>
    <w:rsid w:val="00FB3370"/>
    <w:rsid w:val="00FB3F37"/>
    <w:rsid w:val="00FB5974"/>
    <w:rsid w:val="00FB635F"/>
    <w:rsid w:val="00FB6986"/>
    <w:rsid w:val="00FB7CE9"/>
    <w:rsid w:val="00FC10DF"/>
    <w:rsid w:val="00FC1828"/>
    <w:rsid w:val="00FC1D95"/>
    <w:rsid w:val="00FC2197"/>
    <w:rsid w:val="00FC2435"/>
    <w:rsid w:val="00FC2475"/>
    <w:rsid w:val="00FC258C"/>
    <w:rsid w:val="00FC26B4"/>
    <w:rsid w:val="00FC3740"/>
    <w:rsid w:val="00FC3AA9"/>
    <w:rsid w:val="00FC4191"/>
    <w:rsid w:val="00FC45AD"/>
    <w:rsid w:val="00FC4810"/>
    <w:rsid w:val="00FC4853"/>
    <w:rsid w:val="00FC4A48"/>
    <w:rsid w:val="00FC4A5A"/>
    <w:rsid w:val="00FC51BF"/>
    <w:rsid w:val="00FC5AD6"/>
    <w:rsid w:val="00FC6253"/>
    <w:rsid w:val="00FC635E"/>
    <w:rsid w:val="00FC6AF4"/>
    <w:rsid w:val="00FC7181"/>
    <w:rsid w:val="00FC71AE"/>
    <w:rsid w:val="00FC796E"/>
    <w:rsid w:val="00FC7F7D"/>
    <w:rsid w:val="00FD0069"/>
    <w:rsid w:val="00FD0070"/>
    <w:rsid w:val="00FD03C3"/>
    <w:rsid w:val="00FD08FE"/>
    <w:rsid w:val="00FD097B"/>
    <w:rsid w:val="00FD1626"/>
    <w:rsid w:val="00FD164B"/>
    <w:rsid w:val="00FD4C3C"/>
    <w:rsid w:val="00FD5E4F"/>
    <w:rsid w:val="00FD631B"/>
    <w:rsid w:val="00FD69D5"/>
    <w:rsid w:val="00FD78ED"/>
    <w:rsid w:val="00FD7BB5"/>
    <w:rsid w:val="00FD7E99"/>
    <w:rsid w:val="00FD7EEA"/>
    <w:rsid w:val="00FD7F82"/>
    <w:rsid w:val="00FE0791"/>
    <w:rsid w:val="00FE1651"/>
    <w:rsid w:val="00FE1C3C"/>
    <w:rsid w:val="00FE21B7"/>
    <w:rsid w:val="00FE23D8"/>
    <w:rsid w:val="00FE28FE"/>
    <w:rsid w:val="00FE3AEE"/>
    <w:rsid w:val="00FE44CF"/>
    <w:rsid w:val="00FE4A2D"/>
    <w:rsid w:val="00FE545A"/>
    <w:rsid w:val="00FE5A22"/>
    <w:rsid w:val="00FE6895"/>
    <w:rsid w:val="00FE6CF1"/>
    <w:rsid w:val="00FE6DDC"/>
    <w:rsid w:val="00FE7E18"/>
    <w:rsid w:val="00FF0EC2"/>
    <w:rsid w:val="00FF171C"/>
    <w:rsid w:val="00FF1AB2"/>
    <w:rsid w:val="00FF23FA"/>
    <w:rsid w:val="00FF2725"/>
    <w:rsid w:val="00FF2E7D"/>
    <w:rsid w:val="00FF397B"/>
    <w:rsid w:val="00FF3AC0"/>
    <w:rsid w:val="00FF40FD"/>
    <w:rsid w:val="00FF4E00"/>
    <w:rsid w:val="00FF5D06"/>
    <w:rsid w:val="00FF667D"/>
    <w:rsid w:val="00FF6736"/>
    <w:rsid w:val="00FF6A26"/>
    <w:rsid w:val="00FF76F1"/>
    <w:rsid w:val="00FF7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A3D"/>
    <w:pPr>
      <w:overflowPunct w:val="0"/>
      <w:autoSpaceDE w:val="0"/>
      <w:autoSpaceDN w:val="0"/>
      <w:adjustRightInd w:val="0"/>
      <w:ind w:left="1418"/>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qFormat/>
    <w:rsid w:val="00EC4DC2"/>
    <w:pPr>
      <w:numPr>
        <w:numId w:val="10"/>
      </w:numPr>
      <w:overflowPunct/>
      <w:autoSpaceDE/>
      <w:autoSpaceDN/>
      <w:textAlignment w:val="auto"/>
      <w:outlineLvl w:val="0"/>
    </w:pPr>
    <w:rPr>
      <w:rFonts w:eastAsia="STZhongsong" w:cs="Times New Roman"/>
      <w:b/>
      <w:lang w:eastAsia="zh-CN"/>
    </w:rPr>
  </w:style>
  <w:style w:type="paragraph" w:styleId="Heading2">
    <w:name w:val="heading 2"/>
    <w:aliases w:val="TSOL 2nd Level X,T&amp;Cs2,KJL:1st Level,Heading Two,h2,(1.1,1.2,1.3 etc),Prophead 2,RFP Heading 2,Activity,l2,H2,PARA2,h 3,Numbered - 2,Reset numbering,S Heading,S Heading 2,Major,Section,m,Body Text (Reset numbering),TF-Overskrit 2"/>
    <w:link w:val="Heading2Char"/>
    <w:qFormat/>
    <w:rsid w:val="00FF1AB2"/>
    <w:pPr>
      <w:numPr>
        <w:ilvl w:val="1"/>
        <w:numId w:val="10"/>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qFormat/>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qFormat/>
    <w:rsid w:val="00CC1C37"/>
    <w:pPr>
      <w:numPr>
        <w:ilvl w:val="3"/>
        <w:numId w:val="10"/>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qFormat/>
    <w:rsid w:val="002F206B"/>
    <w:pPr>
      <w:numPr>
        <w:ilvl w:val="3"/>
        <w:numId w:val="9"/>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rsid w:val="0055070A"/>
    <w:pPr>
      <w:numPr>
        <w:ilvl w:val="5"/>
      </w:numPr>
      <w:tabs>
        <w:tab w:val="clear" w:pos="3289"/>
        <w:tab w:val="num" w:pos="3544"/>
      </w:tabs>
      <w:ind w:left="3544" w:hanging="567"/>
      <w:outlineLvl w:val="6"/>
    </w:pPr>
  </w:style>
  <w:style w:type="paragraph" w:styleId="Heading8">
    <w:name w:val="heading 8"/>
    <w:aliases w:val="TSOL 7th Level X.1.1.1.1.1,Legal Level 1.1.1.,Lev 8,h8 DO NOT USE,PA Appendix Minor,Blank 4,h8,Heading 8 (Do Not Use),Appendix Minor"/>
    <w:basedOn w:val="Heading7"/>
    <w:link w:val="Heading8Char"/>
    <w:qFormat/>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6"/>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6B64FE"/>
    <w:rPr>
      <w:sz w:val="20"/>
      <w:szCs w:val="20"/>
    </w:rPr>
  </w:style>
  <w:style w:type="character" w:customStyle="1" w:styleId="CommentTextChar">
    <w:name w:val="Comment Text Char"/>
    <w:link w:val="CommentText"/>
    <w:uiPriority w:val="99"/>
    <w:rsid w:val="000A4171"/>
    <w:rPr>
      <w:rFonts w:ascii="Arial" w:eastAsia="Times New Roman" w:hAnsi="Arial" w:cs="Arial"/>
      <w:lang w:eastAsia="en-US"/>
    </w:rPr>
  </w:style>
  <w:style w:type="paragraph" w:customStyle="1" w:styleId="MediumList2-Accent41">
    <w:name w:val="Medium List 2 - Accent 41"/>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KJL:1st Level Char,Heading Two Char,h2 Char,(1.1 Char,1.2 Char,1.3 etc) Char,Prophead 2 Char,RFP Heading 2 Char,Activity Char,l2 Char,H2 Char,PARA2 Char,h 3 Char,Numbered - 2 Char,Reset numbering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Legal Level 1.1.1. Char,Lev 8 Char,h8 DO NOT USE Char,PA Appendix Minor Char,Blank 4 Char,h8 Char,Heading 8 (Do Not Use) Char,Appendix Minor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6"/>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link w:val="GPSL2nonnumberedheading"/>
    <w:rsid w:val="00AF5831"/>
    <w:rPr>
      <w:rFonts w:eastAsia="Times New Roman"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link w:val="GPSL4boldheading"/>
    <w:rsid w:val="00E83273"/>
    <w:rPr>
      <w:rFonts w:eastAsia="Times New Roman" w:cs="Arial"/>
      <w:b/>
      <w:sz w:val="22"/>
      <w:szCs w:val="22"/>
      <w:lang w:eastAsia="zh-CN"/>
    </w:rPr>
  </w:style>
  <w:style w:type="numbering" w:styleId="111111">
    <w:name w:val="Outline List 2"/>
    <w:basedOn w:val="NoList"/>
    <w:uiPriority w:val="99"/>
    <w:rsid w:val="00D6343D"/>
    <w:pPr>
      <w:numPr>
        <w:numId w:val="1"/>
      </w:numPr>
    </w:pPr>
  </w:style>
  <w:style w:type="paragraph" w:customStyle="1" w:styleId="MediumList1-Accent41">
    <w:name w:val="Medium List 1 - Accent 41"/>
    <w:hidden/>
    <w:uiPriority w:val="99"/>
    <w:semiHidden/>
    <w:rsid w:val="00F86447"/>
    <w:rPr>
      <w:rFonts w:ascii="Arial" w:eastAsia="Times New Roman" w:hAnsi="Arial"/>
      <w:sz w:val="22"/>
      <w:lang w:eastAsia="en-US"/>
    </w:rPr>
  </w:style>
  <w:style w:type="table" w:styleId="TableGrid">
    <w:name w:val="Table Grid"/>
    <w:basedOn w:val="TableNormal"/>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pPr>
    <w:rPr>
      <w:b/>
      <w:noProof/>
      <w:lang w:eastAsia="en-GB"/>
    </w:rPr>
  </w:style>
  <w:style w:type="numbering" w:customStyle="1" w:styleId="TSOLNumberList">
    <w:name w:val="TSOL Number List"/>
    <w:uiPriority w:val="99"/>
    <w:rsid w:val="0006554E"/>
    <w:pPr>
      <w:numPr>
        <w:numId w:val="2"/>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2577F3"/>
    <w:pPr>
      <w:keepNext w:val="0"/>
      <w:numPr>
        <w:numId w:val="3"/>
      </w:numPr>
      <w:spacing w:before="0" w:after="0"/>
      <w:ind w:left="426" w:hanging="426"/>
    </w:pPr>
    <w:rPr>
      <w:rFonts w:ascii="Calibri" w:hAnsi="Calibri"/>
      <w:b/>
      <w:caps/>
      <w:sz w:val="22"/>
      <w:szCs w:val="22"/>
    </w:rPr>
  </w:style>
  <w:style w:type="paragraph" w:customStyle="1" w:styleId="ORDERFORML2Title">
    <w:name w:val="ORDER FORM L2 Title"/>
    <w:basedOn w:val="MarginText"/>
    <w:link w:val="ORDERFORML2TitleChar"/>
    <w:qFormat/>
    <w:rsid w:val="00342E06"/>
    <w:pPr>
      <w:keepNext w:val="0"/>
      <w:numPr>
        <w:ilvl w:val="1"/>
        <w:numId w:val="3"/>
      </w:numPr>
      <w:spacing w:before="0"/>
      <w:ind w:left="993" w:hanging="567"/>
    </w:pPr>
    <w:rPr>
      <w:b/>
      <w:sz w:val="22"/>
      <w:szCs w:val="22"/>
    </w:rPr>
  </w:style>
  <w:style w:type="character" w:customStyle="1" w:styleId="ORDERFORML1PraraNoChar">
    <w:name w:val="ORDER FORM L1 Prara No Char"/>
    <w:link w:val="ORDERFORML1PraraNo"/>
    <w:rsid w:val="002577F3"/>
    <w:rPr>
      <w:rFonts w:eastAsia="STZhongsong"/>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ind w:left="0"/>
    </w:pPr>
    <w:rPr>
      <w:color w:val="FFFFFF"/>
      <w:sz w:val="16"/>
      <w:szCs w:val="16"/>
    </w:rPr>
  </w:style>
  <w:style w:type="paragraph" w:customStyle="1" w:styleId="GPSSectionHeading">
    <w:name w:val="GPS Section Heading"/>
    <w:basedOn w:val="Normal"/>
    <w:link w:val="GPSSectionHeadingChar"/>
    <w:qFormat/>
    <w:rsid w:val="00101CE5"/>
    <w:pPr>
      <w:numPr>
        <w:numId w:val="8"/>
      </w:numPr>
      <w:overflowPunct/>
      <w:autoSpaceDE/>
      <w:autoSpaceDN/>
      <w:adjustRightInd/>
      <w:spacing w:before="240"/>
      <w:ind w:left="567" w:hanging="567"/>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uiPriority w:val="99"/>
    <w:qFormat/>
    <w:rsid w:val="00882F8C"/>
    <w:pPr>
      <w:numPr>
        <w:numId w:val="4"/>
      </w:numPr>
      <w:tabs>
        <w:tab w:val="left" w:pos="0"/>
      </w:tabs>
      <w:overflowPunct/>
      <w:autoSpaceDE/>
      <w:autoSpaceDN/>
      <w:spacing w:before="24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link w:val="GPSL1CLAUSEHEADING"/>
    <w:rsid w:val="00882F8C"/>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AC1DE2"/>
    <w:pPr>
      <w:numPr>
        <w:ilvl w:val="1"/>
        <w:numId w:val="11"/>
      </w:numPr>
      <w:tabs>
        <w:tab w:val="left" w:pos="1134"/>
      </w:tabs>
      <w:overflowPunct/>
      <w:autoSpaceDE/>
      <w:autoSpaceDN/>
      <w:spacing w:before="120" w:after="120"/>
      <w:textAlignment w:val="auto"/>
    </w:pPr>
    <w:rPr>
      <w:rFonts w:ascii="Calibri" w:hAnsi="Calibri"/>
      <w:lang w:eastAsia="zh-CN"/>
    </w:rPr>
  </w:style>
  <w:style w:type="paragraph" w:customStyle="1" w:styleId="GPSL3numberedclause">
    <w:name w:val="GPS L3 numbered clause"/>
    <w:basedOn w:val="GPSL2numberedclause"/>
    <w:link w:val="GPSL3numberedclauseChar"/>
    <w:uiPriority w:val="99"/>
    <w:qFormat/>
    <w:rsid w:val="0061370A"/>
    <w:pPr>
      <w:numPr>
        <w:ilvl w:val="2"/>
        <w:numId w:val="4"/>
      </w:numPr>
      <w:tabs>
        <w:tab w:val="left" w:pos="2127"/>
      </w:tabs>
      <w:ind w:left="2127" w:hanging="993"/>
    </w:pPr>
  </w:style>
  <w:style w:type="character" w:customStyle="1" w:styleId="GPSL2numberedclauseChar">
    <w:name w:val="GPS L2 numbered clause Char"/>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uiPriority w:val="99"/>
    <w:qFormat/>
    <w:rsid w:val="00D60F75"/>
    <w:pPr>
      <w:numPr>
        <w:ilvl w:val="3"/>
      </w:numPr>
      <w:tabs>
        <w:tab w:val="clear" w:pos="2127"/>
      </w:tabs>
    </w:pPr>
    <w:rPr>
      <w:szCs w:val="20"/>
    </w:rPr>
  </w:style>
  <w:style w:type="character" w:customStyle="1" w:styleId="GPSL2numberedclauseChar1">
    <w:name w:val="GPS L2 numbered clause Char1"/>
    <w:link w:val="GPSL2numberedclause"/>
    <w:rsid w:val="00AC1DE2"/>
    <w:rPr>
      <w:rFonts w:eastAsia="Times New Roman" w:cs="Arial"/>
      <w:sz w:val="22"/>
      <w:szCs w:val="22"/>
      <w:lang w:eastAsia="zh-CN"/>
    </w:rPr>
  </w:style>
  <w:style w:type="character" w:customStyle="1" w:styleId="GPSL3numberedclauseChar">
    <w:name w:val="GPS L3 numbered clause Char"/>
    <w:link w:val="GPSL3numberedclause"/>
    <w:rsid w:val="0061370A"/>
    <w:rPr>
      <w:rFonts w:eastAsia="Times New Roman" w:cs="Arial"/>
      <w:sz w:val="22"/>
      <w:szCs w:val="22"/>
      <w:lang w:eastAsia="zh-CN"/>
    </w:rPr>
  </w:style>
  <w:style w:type="paragraph" w:customStyle="1" w:styleId="GridTable31">
    <w:name w:val="Grid Table 31"/>
    <w:basedOn w:val="Heading1"/>
    <w:next w:val="Normal"/>
    <w:uiPriority w:val="39"/>
    <w:semiHidden/>
    <w:unhideWhenUsed/>
    <w:qFormat/>
    <w:rsid w:val="00142EA0"/>
    <w:pPr>
      <w:keepNext/>
      <w:keepLines/>
      <w:numPr>
        <w:numId w:val="0"/>
      </w:numPr>
      <w:adjustRightInd/>
      <w:spacing w:before="480" w:line="276" w:lineRule="auto"/>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link w:val="GPSL4numberedclause"/>
    <w:rsid w:val="00D60F75"/>
    <w:rPr>
      <w:rFonts w:eastAsia="Times New Roman" w:cs="Arial"/>
      <w:sz w:val="22"/>
      <w:lang w:eastAsia="zh-CN"/>
    </w:rPr>
  </w:style>
  <w:style w:type="numbering" w:customStyle="1" w:styleId="Style2">
    <w:name w:val="Style2"/>
    <w:uiPriority w:val="99"/>
    <w:rsid w:val="000F74F2"/>
    <w:pPr>
      <w:numPr>
        <w:numId w:val="12"/>
      </w:numPr>
    </w:pPr>
  </w:style>
  <w:style w:type="numbering" w:customStyle="1" w:styleId="ICTStyles">
    <w:name w:val="ICT Styles"/>
    <w:uiPriority w:val="99"/>
    <w:rsid w:val="000F74F2"/>
    <w:pPr>
      <w:numPr>
        <w:numId w:val="13"/>
      </w:numPr>
    </w:pPr>
  </w:style>
  <w:style w:type="paragraph" w:customStyle="1" w:styleId="GPSL5numberedclause">
    <w:name w:val="GPS L5 numbered clause"/>
    <w:basedOn w:val="GPSL4numberedclause"/>
    <w:link w:val="GPSL5numberedclauseChar"/>
    <w:uiPriority w:val="99"/>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pPr>
      <w:ind w:left="928"/>
    </w:pPr>
    <w:rPr>
      <w:b/>
    </w:rPr>
  </w:style>
  <w:style w:type="character" w:customStyle="1" w:styleId="GPSL5numberedclauseChar">
    <w:name w:val="GPS L5 numbered clause Char"/>
    <w:link w:val="GPSL5numberedclause"/>
    <w:rsid w:val="00101CE5"/>
    <w:rPr>
      <w:rFonts w:eastAsia="Times New Roman" w:cs="Arial"/>
      <w:sz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link w:val="GPSL2NumberedBoldHeading"/>
    <w:rsid w:val="00BF6B40"/>
    <w:rPr>
      <w:rFonts w:eastAsia="Times New Roman" w:cs="Arial"/>
      <w:b/>
      <w:sz w:val="22"/>
      <w:szCs w:val="22"/>
      <w:lang w:eastAsia="zh-CN"/>
    </w:rPr>
  </w:style>
  <w:style w:type="character" w:customStyle="1" w:styleId="GPSL1GuidanceChar">
    <w:name w:val="GPS L1 Guidance Char"/>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36474"/>
    <w:pPr>
      <w:numPr>
        <w:ilvl w:val="0"/>
        <w:numId w:val="0"/>
      </w:numPr>
      <w:tabs>
        <w:tab w:val="clear" w:pos="1134"/>
        <w:tab w:val="left" w:pos="709"/>
        <w:tab w:val="left" w:pos="2127"/>
      </w:tabs>
      <w:ind w:left="709"/>
    </w:pPr>
  </w:style>
  <w:style w:type="paragraph" w:customStyle="1" w:styleId="GPSL6numbered">
    <w:name w:val="GPS L6 numbered"/>
    <w:basedOn w:val="GPSL5numberedclause"/>
    <w:link w:val="GPSL6numberedChar"/>
    <w:uiPriority w:val="99"/>
    <w:qFormat/>
    <w:rsid w:val="00751CD9"/>
    <w:pPr>
      <w:numPr>
        <w:ilvl w:val="5"/>
      </w:numPr>
      <w:tabs>
        <w:tab w:val="left" w:pos="4253"/>
      </w:tabs>
      <w:ind w:left="4253" w:hanging="709"/>
    </w:pPr>
  </w:style>
  <w:style w:type="character" w:customStyle="1" w:styleId="GPSL2IndentChar">
    <w:name w:val="GPS L2 Indent Char"/>
    <w:link w:val="GPSL2Indent"/>
    <w:rsid w:val="00036474"/>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link w:val="GPSL6numbered"/>
    <w:rsid w:val="00751CD9"/>
    <w:rPr>
      <w:rFonts w:eastAsia="Times New Roman" w:cs="Arial"/>
      <w:sz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pPr>
    <w:rPr>
      <w:b/>
    </w:rPr>
  </w:style>
  <w:style w:type="character" w:customStyle="1" w:styleId="GPSL1numberedclausenonboldChar">
    <w:name w:val="GPS L1 numbered clause non bold Char"/>
    <w:link w:val="GPSL1numberedclausenonbold"/>
    <w:rsid w:val="00F020D0"/>
    <w:rPr>
      <w:rFonts w:ascii="Arial Bold" w:eastAsia="STZhongsong" w:hAnsi="Arial Bold" w:cs="Arial"/>
      <w:sz w:val="22"/>
      <w:szCs w:val="22"/>
      <w:lang w:eastAsia="zh-CN"/>
    </w:rPr>
  </w:style>
  <w:style w:type="paragraph" w:customStyle="1" w:styleId="GPsDefinition">
    <w:name w:val="GPs Definition"/>
    <w:basedOn w:val="Normal"/>
    <w:qFormat/>
    <w:rsid w:val="00001982"/>
    <w:pPr>
      <w:numPr>
        <w:numId w:val="15"/>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pPr>
  </w:style>
  <w:style w:type="numbering" w:customStyle="1" w:styleId="Definitions">
    <w:name w:val="Definitions"/>
    <w:uiPriority w:val="99"/>
    <w:rsid w:val="003766B5"/>
    <w:pPr>
      <w:numPr>
        <w:numId w:val="14"/>
      </w:numPr>
    </w:pPr>
  </w:style>
  <w:style w:type="character" w:customStyle="1" w:styleId="GPSDefinitionL2Char">
    <w:name w:val="GPS Definition L2 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036474"/>
    <w:pPr>
      <w:ind w:left="644" w:hanging="360"/>
      <w:outlineLvl w:val="9"/>
    </w:pPr>
  </w:style>
  <w:style w:type="character" w:customStyle="1" w:styleId="GPSSchAnnexnameChar">
    <w:name w:val="GPS Sch Annex name 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link w:val="GPSL1SCHEDULEHeading"/>
    <w:rsid w:val="00036474"/>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link w:val="GPSSchPart"/>
    <w:rsid w:val="00EB2994"/>
    <w:rPr>
      <w:rFonts w:ascii="Arial Bold" w:eastAsia="STZhongsong" w:hAnsi="Arial Bold"/>
      <w:b/>
      <w:caps/>
      <w:sz w:val="22"/>
      <w:szCs w:val="22"/>
      <w:lang w:eastAsia="zh-CN"/>
    </w:rPr>
  </w:style>
  <w:style w:type="character" w:customStyle="1" w:styleId="GPSL4indentChar">
    <w:name w:val="GPS L4 indent 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rPr>
      <w:sz w:val="20"/>
      <w:szCs w:val="20"/>
    </w:rPr>
  </w:style>
  <w:style w:type="character" w:customStyle="1" w:styleId="EndnoteTextChar">
    <w:name w:val="Endnote Text Char"/>
    <w:link w:val="EndnoteText"/>
    <w:uiPriority w:val="99"/>
    <w:semiHidden/>
    <w:rsid w:val="00824E60"/>
    <w:rPr>
      <w:rFonts w:ascii="Arial" w:eastAsia="Times New Roman" w:hAnsi="Arial" w:cs="Arial"/>
      <w:lang w:eastAsia="en-US"/>
    </w:rPr>
  </w:style>
  <w:style w:type="character" w:styleId="EndnoteReference">
    <w:name w:val="endnote reference"/>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7"/>
      </w:numPr>
    </w:pPr>
    <w:rPr>
      <w:b w:val="0"/>
    </w:rPr>
  </w:style>
  <w:style w:type="character" w:customStyle="1" w:styleId="GPSL2NumberedChar">
    <w:name w:val="GPS L2 Numbered Char"/>
    <w:link w:val="GPSL2Numbered"/>
    <w:rsid w:val="00B2085F"/>
    <w:rPr>
      <w:rFonts w:eastAsia="Times New Roman" w:cs="Arial"/>
      <w:sz w:val="22"/>
      <w:szCs w:val="22"/>
      <w:lang w:eastAsia="zh-CN"/>
    </w:rPr>
  </w:style>
  <w:style w:type="paragraph" w:styleId="Footer">
    <w:name w:val="footer"/>
    <w:basedOn w:val="Normal"/>
    <w:link w:val="FooterChar"/>
    <w:uiPriority w:val="99"/>
    <w:unhideWhenUsed/>
    <w:rsid w:val="008701A1"/>
    <w:pPr>
      <w:tabs>
        <w:tab w:val="center" w:pos="4513"/>
        <w:tab w:val="right" w:pos="9026"/>
      </w:tabs>
    </w:pPr>
  </w:style>
  <w:style w:type="character" w:customStyle="1" w:styleId="FooterChar">
    <w:name w:val="Footer Char"/>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6B64FE"/>
    <w:pPr>
      <w:overflowPunct/>
      <w:autoSpaceDE/>
      <w:autoSpaceDN/>
      <w:adjustRightInd/>
      <w:spacing w:after="100" w:line="276" w:lineRule="auto"/>
      <w:ind w:left="660"/>
      <w:textAlignment w:val="auto"/>
    </w:pPr>
    <w:rPr>
      <w:rFonts w:ascii="Calibri" w:hAnsi="Calibri" w:cs="Times New Roman"/>
      <w:lang w:eastAsia="en-GB"/>
    </w:rPr>
  </w:style>
  <w:style w:type="paragraph" w:styleId="TOC5">
    <w:name w:val="toc 5"/>
    <w:basedOn w:val="Normal"/>
    <w:next w:val="Normal"/>
    <w:autoRedefine/>
    <w:uiPriority w:val="39"/>
    <w:unhideWhenUsed/>
    <w:rsid w:val="006B64FE"/>
    <w:pPr>
      <w:overflowPunct/>
      <w:autoSpaceDE/>
      <w:autoSpaceDN/>
      <w:adjustRightInd/>
      <w:spacing w:after="100" w:line="276" w:lineRule="auto"/>
      <w:ind w:left="880"/>
      <w:textAlignment w:val="auto"/>
    </w:pPr>
    <w:rPr>
      <w:rFonts w:ascii="Calibri" w:hAnsi="Calibri" w:cs="Times New Roman"/>
      <w:lang w:eastAsia="en-GB"/>
    </w:rPr>
  </w:style>
  <w:style w:type="paragraph" w:styleId="TOC6">
    <w:name w:val="toc 6"/>
    <w:basedOn w:val="Normal"/>
    <w:next w:val="Normal"/>
    <w:autoRedefine/>
    <w:uiPriority w:val="39"/>
    <w:unhideWhenUsed/>
    <w:rsid w:val="006B64FE"/>
    <w:pPr>
      <w:overflowPunct/>
      <w:autoSpaceDE/>
      <w:autoSpaceDN/>
      <w:adjustRightInd/>
      <w:spacing w:after="100" w:line="276" w:lineRule="auto"/>
      <w:ind w:left="1100"/>
      <w:textAlignment w:val="auto"/>
    </w:pPr>
    <w:rPr>
      <w:rFonts w:ascii="Calibri" w:hAnsi="Calibri" w:cs="Times New Roman"/>
      <w:lang w:eastAsia="en-GB"/>
    </w:rPr>
  </w:style>
  <w:style w:type="paragraph" w:styleId="TOC7">
    <w:name w:val="toc 7"/>
    <w:basedOn w:val="Normal"/>
    <w:next w:val="Normal"/>
    <w:autoRedefine/>
    <w:uiPriority w:val="39"/>
    <w:unhideWhenUsed/>
    <w:rsid w:val="006B64FE"/>
    <w:pPr>
      <w:overflowPunct/>
      <w:autoSpaceDE/>
      <w:autoSpaceDN/>
      <w:adjustRightInd/>
      <w:spacing w:after="100" w:line="276" w:lineRule="auto"/>
      <w:ind w:left="1320"/>
      <w:textAlignment w:val="auto"/>
    </w:pPr>
    <w:rPr>
      <w:rFonts w:ascii="Calibri" w:hAnsi="Calibri" w:cs="Times New Roman"/>
      <w:lang w:eastAsia="en-GB"/>
    </w:rPr>
  </w:style>
  <w:style w:type="paragraph" w:styleId="TOC8">
    <w:name w:val="toc 8"/>
    <w:basedOn w:val="Normal"/>
    <w:next w:val="Normal"/>
    <w:autoRedefine/>
    <w:uiPriority w:val="39"/>
    <w:unhideWhenUsed/>
    <w:rsid w:val="006B64FE"/>
    <w:pPr>
      <w:overflowPunct/>
      <w:autoSpaceDE/>
      <w:autoSpaceDN/>
      <w:adjustRightInd/>
      <w:spacing w:after="100" w:line="276" w:lineRule="auto"/>
      <w:ind w:left="1540"/>
      <w:textAlignment w:val="auto"/>
    </w:pPr>
    <w:rPr>
      <w:rFonts w:ascii="Calibri" w:hAnsi="Calibri" w:cs="Times New Roman"/>
      <w:lang w:eastAsia="en-GB"/>
    </w:rPr>
  </w:style>
  <w:style w:type="paragraph" w:styleId="TOC9">
    <w:name w:val="toc 9"/>
    <w:basedOn w:val="Normal"/>
    <w:next w:val="Normal"/>
    <w:autoRedefine/>
    <w:uiPriority w:val="39"/>
    <w:unhideWhenUsed/>
    <w:rsid w:val="006B64FE"/>
    <w:pPr>
      <w:overflowPunct/>
      <w:autoSpaceDE/>
      <w:autoSpaceDN/>
      <w:adjustRightInd/>
      <w:spacing w:after="100" w:line="276" w:lineRule="auto"/>
      <w:ind w:left="1760"/>
      <w:textAlignment w:val="auto"/>
    </w:pPr>
    <w:rPr>
      <w:rFonts w:ascii="Calibri" w:hAnsi="Calibri" w:cs="Times New Roman"/>
      <w:lang w:eastAsia="en-GB"/>
    </w:rPr>
  </w:style>
  <w:style w:type="character" w:styleId="Hyperlink">
    <w:name w:val="Hyperlink"/>
    <w:uiPriority w:val="99"/>
    <w:unhideWhenUsed/>
    <w:rsid w:val="006B64FE"/>
    <w:rPr>
      <w:color w:val="0000FF"/>
      <w:u w:val="single"/>
    </w:rPr>
  </w:style>
  <w:style w:type="character" w:styleId="CommentReference">
    <w:name w:val="annotation reference"/>
    <w:uiPriority w:val="99"/>
    <w:unhideWhenUsed/>
    <w:rsid w:val="006B64FE"/>
    <w:rPr>
      <w:sz w:val="16"/>
      <w:szCs w:val="16"/>
    </w:rPr>
  </w:style>
  <w:style w:type="paragraph" w:styleId="BodyTextIndent">
    <w:name w:val="Body Text Indent"/>
    <w:basedOn w:val="Normal"/>
    <w:link w:val="BodyTextIndentChar"/>
    <w:rsid w:val="004B0388"/>
    <w:pPr>
      <w:spacing w:line="360" w:lineRule="auto"/>
      <w:ind w:left="720"/>
    </w:pPr>
    <w:rPr>
      <w:rFonts w:ascii="Times New Roman" w:hAnsi="Times New Roman" w:cs="Times New Roman"/>
      <w:szCs w:val="20"/>
    </w:rPr>
  </w:style>
  <w:style w:type="character" w:customStyle="1" w:styleId="BodyTextIndentChar">
    <w:name w:val="Body Text Indent Char"/>
    <w:link w:val="BodyTextIndent"/>
    <w:rsid w:val="004B0388"/>
    <w:rPr>
      <w:rFonts w:ascii="Times New Roman" w:eastAsia="Times New Roman" w:hAnsi="Times New Roman"/>
      <w:sz w:val="22"/>
      <w:lang w:eastAsia="en-US"/>
    </w:rPr>
  </w:style>
  <w:style w:type="paragraph" w:styleId="BodyTextIndent2">
    <w:name w:val="Body Text Indent 2"/>
    <w:basedOn w:val="Normal"/>
    <w:link w:val="BodyTextIndent2Char"/>
    <w:rsid w:val="004B0388"/>
    <w:pPr>
      <w:spacing w:line="360" w:lineRule="auto"/>
      <w:ind w:left="1440"/>
    </w:pPr>
    <w:rPr>
      <w:rFonts w:ascii="Times New Roman" w:hAnsi="Times New Roman" w:cs="Times New Roman"/>
      <w:szCs w:val="20"/>
    </w:rPr>
  </w:style>
  <w:style w:type="character" w:customStyle="1" w:styleId="BodyTextIndent2Char">
    <w:name w:val="Body Text Indent 2 Char"/>
    <w:link w:val="BodyTextIndent2"/>
    <w:rsid w:val="004B0388"/>
    <w:rPr>
      <w:rFonts w:ascii="Times New Roman" w:eastAsia="Times New Roman" w:hAnsi="Times New Roman"/>
      <w:sz w:val="22"/>
      <w:lang w:eastAsia="en-US"/>
    </w:rPr>
  </w:style>
  <w:style w:type="paragraph" w:customStyle="1" w:styleId="SchHeadDes">
    <w:name w:val="SchHeadDes"/>
    <w:basedOn w:val="Normal"/>
    <w:next w:val="MarginText"/>
    <w:rsid w:val="004B0388"/>
    <w:pPr>
      <w:spacing w:line="360" w:lineRule="auto"/>
      <w:ind w:left="0"/>
      <w:jc w:val="center"/>
    </w:pPr>
    <w:rPr>
      <w:rFonts w:ascii="Times New Roman" w:hAnsi="Times New Roman" w:cs="Times New Roman"/>
      <w:b/>
      <w:szCs w:val="20"/>
    </w:rPr>
  </w:style>
  <w:style w:type="paragraph" w:customStyle="1" w:styleId="Guidancenoteparagraphtext">
    <w:name w:val="Guidance note paragraph text"/>
    <w:basedOn w:val="MarginText"/>
    <w:link w:val="GuidancenoteparagraphtextChar"/>
    <w:qFormat/>
    <w:rsid w:val="004B0388"/>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4B0388"/>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4B0388"/>
    <w:pPr>
      <w:spacing w:before="0" w:after="240"/>
      <w:ind w:left="0"/>
      <w:jc w:val="center"/>
    </w:pPr>
    <w:rPr>
      <w:b/>
      <w:sz w:val="20"/>
      <w:szCs w:val="20"/>
    </w:rPr>
  </w:style>
  <w:style w:type="character" w:customStyle="1" w:styleId="PartHeadingboldcenteredChar">
    <w:name w:val="Part Heading bold centered Char"/>
    <w:link w:val="PartHeadingboldcentered"/>
    <w:rsid w:val="004B0388"/>
    <w:rPr>
      <w:rFonts w:ascii="Arial" w:eastAsia="STZhongsong" w:hAnsi="Arial"/>
      <w:b/>
      <w:lang w:eastAsia="zh-CN"/>
    </w:rPr>
  </w:style>
  <w:style w:type="paragraph" w:customStyle="1" w:styleId="ScheduleL1">
    <w:name w:val="Schedule L1"/>
    <w:basedOn w:val="Normal"/>
    <w:rsid w:val="004B0388"/>
    <w:pPr>
      <w:numPr>
        <w:ilvl w:val="2"/>
        <w:numId w:val="19"/>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rsid w:val="004B0388"/>
    <w:pPr>
      <w:numPr>
        <w:ilvl w:val="3"/>
        <w:numId w:val="19"/>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sid w:val="004B0388"/>
    <w:rPr>
      <w:rFonts w:ascii="Arial" w:eastAsia="STZhongsong" w:hAnsi="Arial"/>
      <w:lang w:eastAsia="zh-CN"/>
    </w:rPr>
  </w:style>
  <w:style w:type="paragraph" w:customStyle="1" w:styleId="ScheduleL5">
    <w:name w:val="Schedule L5"/>
    <w:basedOn w:val="Normal"/>
    <w:rsid w:val="004B0388"/>
    <w:pPr>
      <w:numPr>
        <w:ilvl w:val="7"/>
        <w:numId w:val="19"/>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rsid w:val="004B0388"/>
    <w:pPr>
      <w:tabs>
        <w:tab w:val="num" w:pos="2381"/>
      </w:tabs>
      <w:overflowPunct/>
      <w:autoSpaceDE/>
      <w:autoSpaceDN/>
      <w:adjustRightInd/>
      <w:spacing w:before="240" w:line="260" w:lineRule="atLeast"/>
      <w:ind w:left="2381" w:hanging="794"/>
      <w:textAlignment w:val="auto"/>
    </w:pPr>
    <w:rPr>
      <w:sz w:val="20"/>
      <w:szCs w:val="24"/>
      <w:lang w:eastAsia="fr-FR"/>
    </w:rPr>
  </w:style>
  <w:style w:type="character" w:styleId="PageNumber">
    <w:name w:val="page number"/>
    <w:basedOn w:val="DefaultParagraphFont"/>
    <w:rsid w:val="00BF6989"/>
  </w:style>
  <w:style w:type="paragraph" w:customStyle="1" w:styleId="Default">
    <w:name w:val="Default"/>
    <w:basedOn w:val="Normal"/>
    <w:rsid w:val="00AE7BBA"/>
    <w:pPr>
      <w:overflowPunct/>
      <w:adjustRightInd/>
      <w:ind w:left="0"/>
      <w:textAlignment w:val="auto"/>
    </w:pPr>
    <w:rPr>
      <w:rFonts w:eastAsia="Calibri"/>
      <w:color w:val="000000"/>
      <w:sz w:val="24"/>
      <w:szCs w:val="24"/>
      <w:lang w:eastAsia="en-GB"/>
    </w:rPr>
  </w:style>
  <w:style w:type="character" w:customStyle="1" w:styleId="legds2">
    <w:name w:val="legds2"/>
    <w:rsid w:val="00DC4697"/>
    <w:rPr>
      <w:vanish w:val="0"/>
      <w:webHidden w:val="0"/>
      <w:specVanish w:val="0"/>
    </w:rPr>
  </w:style>
  <w:style w:type="paragraph" w:styleId="BodyText">
    <w:name w:val="Body Text"/>
    <w:basedOn w:val="Normal"/>
    <w:link w:val="BodyTextChar"/>
    <w:semiHidden/>
    <w:unhideWhenUsed/>
    <w:rsid w:val="00FC2435"/>
    <w:pPr>
      <w:spacing w:after="120"/>
    </w:pPr>
  </w:style>
  <w:style w:type="character" w:customStyle="1" w:styleId="BodyTextChar">
    <w:name w:val="Body Text Char"/>
    <w:link w:val="BodyText"/>
    <w:semiHidden/>
    <w:rsid w:val="00FC2435"/>
    <w:rPr>
      <w:rFonts w:ascii="Arial" w:eastAsia="Times New Roman" w:hAnsi="Arial" w:cs="Arial"/>
      <w:sz w:val="22"/>
      <w:szCs w:val="22"/>
      <w:lang w:eastAsia="en-US"/>
    </w:rPr>
  </w:style>
  <w:style w:type="paragraph" w:customStyle="1" w:styleId="DarkList-Accent31">
    <w:name w:val="Dark List - Accent 31"/>
    <w:hidden/>
    <w:uiPriority w:val="99"/>
    <w:semiHidden/>
    <w:rsid w:val="00016578"/>
    <w:rPr>
      <w:rFonts w:ascii="Arial" w:eastAsia="Times New Roman" w:hAnsi="Arial" w:cs="Arial"/>
      <w:sz w:val="22"/>
      <w:szCs w:val="22"/>
      <w:lang w:eastAsia="en-US"/>
    </w:rPr>
  </w:style>
  <w:style w:type="paragraph" w:customStyle="1" w:styleId="11table">
    <w:name w:val="1.1 table"/>
    <w:basedOn w:val="Normal"/>
    <w:link w:val="11tableChar"/>
    <w:qFormat/>
    <w:rsid w:val="00DB37C7"/>
    <w:pPr>
      <w:numPr>
        <w:ilvl w:val="1"/>
        <w:numId w:val="22"/>
      </w:numPr>
      <w:overflowPunct/>
      <w:autoSpaceDE/>
      <w:autoSpaceDN/>
      <w:textAlignment w:val="auto"/>
    </w:pPr>
    <w:rPr>
      <w:rFonts w:ascii="Calibri" w:eastAsia="STZhongsong" w:hAnsi="Calibri" w:cs="Times New Roman"/>
      <w:b/>
      <w:lang w:eastAsia="zh-CN"/>
    </w:rPr>
  </w:style>
  <w:style w:type="paragraph" w:customStyle="1" w:styleId="Body3">
    <w:name w:val="Body3"/>
    <w:basedOn w:val="Normal"/>
    <w:uiPriority w:val="99"/>
    <w:rsid w:val="008208AB"/>
    <w:pPr>
      <w:overflowPunct/>
      <w:autoSpaceDE/>
      <w:autoSpaceDN/>
      <w:adjustRightInd/>
      <w:spacing w:after="220"/>
      <w:ind w:left="1412"/>
      <w:textAlignment w:val="auto"/>
    </w:pPr>
    <w:rPr>
      <w:rFonts w:ascii="Trebuchet MS" w:hAnsi="Trebuchet MS" w:cs="Times New Roman"/>
      <w:sz w:val="20"/>
      <w:szCs w:val="20"/>
    </w:rPr>
  </w:style>
  <w:style w:type="character" w:customStyle="1" w:styleId="11tableChar">
    <w:name w:val="1.1 table Char"/>
    <w:link w:val="11table"/>
    <w:rsid w:val="00DB37C7"/>
    <w:rPr>
      <w:rFonts w:eastAsia="STZhongsong"/>
      <w:b/>
      <w:sz w:val="22"/>
      <w:szCs w:val="22"/>
      <w:lang w:eastAsia="zh-CN"/>
    </w:rPr>
  </w:style>
  <w:style w:type="paragraph" w:styleId="NormalWeb">
    <w:name w:val="Normal (Web)"/>
    <w:basedOn w:val="Normal"/>
    <w:uiPriority w:val="99"/>
    <w:unhideWhenUsed/>
    <w:rsid w:val="000518C2"/>
    <w:pPr>
      <w:overflowPunct/>
      <w:autoSpaceDE/>
      <w:autoSpaceDN/>
      <w:adjustRightInd/>
      <w:spacing w:before="100" w:beforeAutospacing="1" w:after="100" w:afterAutospacing="1"/>
      <w:ind w:left="0"/>
      <w:textAlignment w:val="auto"/>
    </w:pPr>
    <w:rPr>
      <w:rFonts w:ascii="Times" w:eastAsia="Calibri" w:hAnsi="Times" w:cs="Times New Roman"/>
      <w:sz w:val="20"/>
      <w:szCs w:val="20"/>
    </w:rPr>
  </w:style>
  <w:style w:type="character" w:customStyle="1" w:styleId="apple-converted-space">
    <w:name w:val="apple-converted-space"/>
    <w:rsid w:val="00377975"/>
  </w:style>
  <w:style w:type="paragraph" w:customStyle="1" w:styleId="MediumList2-Accent21">
    <w:name w:val="Medium List 2 - Accent 21"/>
    <w:hidden/>
    <w:uiPriority w:val="71"/>
    <w:rsid w:val="002713F4"/>
    <w:rPr>
      <w:rFonts w:ascii="Arial" w:eastAsia="Times New Roman" w:hAnsi="Arial" w:cs="Arial"/>
      <w:sz w:val="22"/>
      <w:szCs w:val="22"/>
      <w:lang w:eastAsia="en-US"/>
    </w:rPr>
  </w:style>
  <w:style w:type="paragraph" w:customStyle="1" w:styleId="ColorfulShading-Accent11">
    <w:name w:val="Colorful Shading - Accent 11"/>
    <w:hidden/>
    <w:uiPriority w:val="99"/>
    <w:semiHidden/>
    <w:rsid w:val="00723042"/>
    <w:rPr>
      <w:rFonts w:ascii="Arial" w:eastAsia="Times New Roman" w:hAnsi="Arial" w:cs="Arial"/>
      <w:sz w:val="22"/>
      <w:szCs w:val="22"/>
      <w:lang w:eastAsia="en-US"/>
    </w:rPr>
  </w:style>
  <w:style w:type="table" w:styleId="PlainTable5">
    <w:name w:val="Plain Table 5"/>
    <w:basedOn w:val="TableNormal"/>
    <w:uiPriority w:val="99"/>
    <w:qFormat/>
    <w:rsid w:val="00C751D6"/>
    <w:rPr>
      <w:rFonts w:ascii="Times New Roman" w:eastAsia="Times New Roman" w:hAnsi="Times New Roman"/>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paragraph" w:customStyle="1" w:styleId="GPSL3Bullet">
    <w:name w:val="GPS L3 Bullet"/>
    <w:basedOn w:val="GPSL3numberedclause"/>
    <w:qFormat/>
    <w:rsid w:val="00C751D6"/>
    <w:pPr>
      <w:numPr>
        <w:ilvl w:val="0"/>
        <w:numId w:val="0"/>
      </w:numPr>
      <w:tabs>
        <w:tab w:val="clear" w:pos="1134"/>
        <w:tab w:val="clear" w:pos="2127"/>
        <w:tab w:val="left" w:pos="1985"/>
        <w:tab w:val="left" w:pos="2694"/>
      </w:tabs>
      <w:ind w:left="2694" w:hanging="426"/>
    </w:pPr>
  </w:style>
  <w:style w:type="paragraph" w:styleId="ListParagraph">
    <w:name w:val="List Paragraph"/>
    <w:basedOn w:val="Normal"/>
    <w:uiPriority w:val="34"/>
    <w:qFormat/>
    <w:rsid w:val="00596969"/>
    <w:pPr>
      <w:overflowPunct/>
      <w:autoSpaceDE/>
      <w:autoSpaceDN/>
      <w:adjustRightInd/>
      <w:ind w:left="720"/>
      <w:contextualSpacing/>
      <w:jc w:val="both"/>
      <w:textAlignment w:val="auto"/>
    </w:pPr>
    <w:rPr>
      <w:rFonts w:ascii="Verdana" w:eastAsia="Verdana" w:hAnsi="Verdana" w:cs="Verdana"/>
      <w:color w:val="000000"/>
      <w:sz w:val="20"/>
      <w:szCs w:val="20"/>
      <w:lang w:eastAsia="en-GB"/>
    </w:rPr>
  </w:style>
  <w:style w:type="character" w:styleId="Strong">
    <w:name w:val="Strong"/>
    <w:basedOn w:val="DefaultParagraphFont"/>
    <w:uiPriority w:val="22"/>
    <w:qFormat/>
    <w:rsid w:val="00624335"/>
    <w:rPr>
      <w:b/>
      <w:bCs/>
    </w:rPr>
  </w:style>
  <w:style w:type="character" w:customStyle="1" w:styleId="element-invisible">
    <w:name w:val="element-invisible"/>
    <w:basedOn w:val="DefaultParagraphFont"/>
    <w:rsid w:val="00624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04877727">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296230501">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364405973">
      <w:bodyDiv w:val="1"/>
      <w:marLeft w:val="0"/>
      <w:marRight w:val="0"/>
      <w:marTop w:val="0"/>
      <w:marBottom w:val="0"/>
      <w:divBdr>
        <w:top w:val="none" w:sz="0" w:space="0" w:color="auto"/>
        <w:left w:val="none" w:sz="0" w:space="0" w:color="auto"/>
        <w:bottom w:val="none" w:sz="0" w:space="0" w:color="auto"/>
        <w:right w:val="none" w:sz="0" w:space="0" w:color="auto"/>
      </w:divBdr>
    </w:div>
    <w:div w:id="41486663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771477">
      <w:bodyDiv w:val="1"/>
      <w:marLeft w:val="0"/>
      <w:marRight w:val="0"/>
      <w:marTop w:val="0"/>
      <w:marBottom w:val="0"/>
      <w:divBdr>
        <w:top w:val="none" w:sz="0" w:space="0" w:color="auto"/>
        <w:left w:val="none" w:sz="0" w:space="0" w:color="auto"/>
        <w:bottom w:val="none" w:sz="0" w:space="0" w:color="auto"/>
        <w:right w:val="none" w:sz="0" w:space="0" w:color="auto"/>
      </w:divBdr>
    </w:div>
    <w:div w:id="706831634">
      <w:bodyDiv w:val="1"/>
      <w:marLeft w:val="0"/>
      <w:marRight w:val="0"/>
      <w:marTop w:val="0"/>
      <w:marBottom w:val="0"/>
      <w:divBdr>
        <w:top w:val="none" w:sz="0" w:space="0" w:color="auto"/>
        <w:left w:val="none" w:sz="0" w:space="0" w:color="auto"/>
        <w:bottom w:val="none" w:sz="0" w:space="0" w:color="auto"/>
        <w:right w:val="none" w:sz="0" w:space="0" w:color="auto"/>
      </w:divBdr>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86710741">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139105854">
      <w:bodyDiv w:val="1"/>
      <w:marLeft w:val="0"/>
      <w:marRight w:val="0"/>
      <w:marTop w:val="0"/>
      <w:marBottom w:val="0"/>
      <w:divBdr>
        <w:top w:val="none" w:sz="0" w:space="0" w:color="auto"/>
        <w:left w:val="none" w:sz="0" w:space="0" w:color="auto"/>
        <w:bottom w:val="none" w:sz="0" w:space="0" w:color="auto"/>
        <w:right w:val="none" w:sz="0" w:space="0" w:color="auto"/>
      </w:divBdr>
    </w:div>
    <w:div w:id="117677359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356158177">
      <w:bodyDiv w:val="1"/>
      <w:marLeft w:val="0"/>
      <w:marRight w:val="0"/>
      <w:marTop w:val="0"/>
      <w:marBottom w:val="0"/>
      <w:divBdr>
        <w:top w:val="none" w:sz="0" w:space="0" w:color="auto"/>
        <w:left w:val="none" w:sz="0" w:space="0" w:color="auto"/>
        <w:bottom w:val="none" w:sz="0" w:space="0" w:color="auto"/>
        <w:right w:val="none" w:sz="0" w:space="0" w:color="auto"/>
      </w:divBdr>
    </w:div>
    <w:div w:id="1623069873">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440951">
      <w:bodyDiv w:val="1"/>
      <w:marLeft w:val="0"/>
      <w:marRight w:val="0"/>
      <w:marTop w:val="0"/>
      <w:marBottom w:val="0"/>
      <w:divBdr>
        <w:top w:val="none" w:sz="0" w:space="0" w:color="auto"/>
        <w:left w:val="none" w:sz="0" w:space="0" w:color="auto"/>
        <w:bottom w:val="none" w:sz="0" w:space="0" w:color="auto"/>
        <w:right w:val="none" w:sz="0" w:space="0" w:color="auto"/>
      </w:divBdr>
    </w:div>
    <w:div w:id="1844081911">
      <w:bodyDiv w:val="1"/>
      <w:marLeft w:val="0"/>
      <w:marRight w:val="0"/>
      <w:marTop w:val="0"/>
      <w:marBottom w:val="0"/>
      <w:divBdr>
        <w:top w:val="none" w:sz="0" w:space="0" w:color="auto"/>
        <w:left w:val="none" w:sz="0" w:space="0" w:color="auto"/>
        <w:bottom w:val="none" w:sz="0" w:space="0" w:color="auto"/>
        <w:right w:val="none" w:sz="0" w:space="0" w:color="auto"/>
      </w:divBdr>
      <w:divsChild>
        <w:div w:id="1887525220">
          <w:marLeft w:val="0"/>
          <w:marRight w:val="0"/>
          <w:marTop w:val="0"/>
          <w:marBottom w:val="0"/>
          <w:divBdr>
            <w:top w:val="none" w:sz="0" w:space="0" w:color="auto"/>
            <w:left w:val="none" w:sz="0" w:space="0" w:color="auto"/>
            <w:bottom w:val="none" w:sz="0" w:space="0" w:color="auto"/>
            <w:right w:val="none" w:sz="0" w:space="0" w:color="auto"/>
          </w:divBdr>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092506614">
      <w:bodyDiv w:val="1"/>
      <w:marLeft w:val="0"/>
      <w:marRight w:val="0"/>
      <w:marTop w:val="0"/>
      <w:marBottom w:val="0"/>
      <w:divBdr>
        <w:top w:val="none" w:sz="0" w:space="0" w:color="auto"/>
        <w:left w:val="none" w:sz="0" w:space="0" w:color="auto"/>
        <w:bottom w:val="none" w:sz="0" w:space="0" w:color="auto"/>
        <w:right w:val="none" w:sz="0" w:space="0" w:color="auto"/>
      </w:divBdr>
    </w:div>
    <w:div w:id="2096702580">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Word_97_-_2003_Document2.doc"/><Relationship Id="rId18" Type="http://schemas.openxmlformats.org/officeDocument/2006/relationships/hyperlink" Target="http://uk.practicallaw.com/0-202-4551?q=outsourcin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v.uk/government/uploads/system/uploads/attachment_data/file/437471/PPN_e-invoicing.pdf)" TargetMode="External"/><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yperlink" Target="http://uk.practicallaw.com/0-202-4551?q=outsourcing" TargetMode="External"/><Relationship Id="rId4" Type="http://schemas.openxmlformats.org/officeDocument/2006/relationships/settings" Target="settings.xml"/><Relationship Id="rId9" Type="http://schemas.openxmlformats.org/officeDocument/2006/relationships/oleObject" Target="embeddings/Microsoft_Word_97_-_2003_Document1.doc"/><Relationship Id="rId14" Type="http://schemas.openxmlformats.org/officeDocument/2006/relationships/hyperlink" Target="http://www.statistics.gov.uk/instantfigures.asp)"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F090D5-4E5E-4D26-8055-39031369F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219</Pages>
  <Words>74073</Words>
  <Characters>422218</Characters>
  <Application>Microsoft Office Word</Application>
  <DocSecurity>0</DocSecurity>
  <Lines>3518</Lines>
  <Paragraphs>990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495301</CharactersWithSpaces>
  <SharedDoc>false</SharedDoc>
  <HLinks>
    <vt:vector size="612" baseType="variant">
      <vt:variant>
        <vt:i4>327754</vt:i4>
      </vt:variant>
      <vt:variant>
        <vt:i4>1803</vt:i4>
      </vt:variant>
      <vt:variant>
        <vt:i4>0</vt:i4>
      </vt:variant>
      <vt:variant>
        <vt:i4>5</vt:i4>
      </vt:variant>
      <vt:variant>
        <vt:lpwstr>http://uk.practicallaw.com/0-202-4551?q=outsourcing</vt:lpwstr>
      </vt:variant>
      <vt:variant>
        <vt:lpwstr>a372155</vt:lpwstr>
      </vt:variant>
      <vt:variant>
        <vt:i4>327754</vt:i4>
      </vt:variant>
      <vt:variant>
        <vt:i4>1785</vt:i4>
      </vt:variant>
      <vt:variant>
        <vt:i4>0</vt:i4>
      </vt:variant>
      <vt:variant>
        <vt:i4>5</vt:i4>
      </vt:variant>
      <vt:variant>
        <vt:lpwstr>http://uk.practicallaw.com/0-202-4551?q=outsourcing</vt:lpwstr>
      </vt:variant>
      <vt:variant>
        <vt:lpwstr>a372155</vt:lpwstr>
      </vt:variant>
      <vt:variant>
        <vt:i4>4259872</vt:i4>
      </vt:variant>
      <vt:variant>
        <vt:i4>1656</vt:i4>
      </vt:variant>
      <vt:variant>
        <vt:i4>0</vt:i4>
      </vt:variant>
      <vt:variant>
        <vt:i4>5</vt:i4>
      </vt:variant>
      <vt:variant>
        <vt:lpwstr>mailto:rnlimited.finance@hmrc.gsi.gov.uk</vt:lpwstr>
      </vt:variant>
      <vt:variant>
        <vt:lpwstr/>
      </vt:variant>
      <vt:variant>
        <vt:i4>2031722</vt:i4>
      </vt:variant>
      <vt:variant>
        <vt:i4>1653</vt:i4>
      </vt:variant>
      <vt:variant>
        <vt:i4>0</vt:i4>
      </vt:variant>
      <vt:variant>
        <vt:i4>5</vt:i4>
      </vt:variant>
      <vt:variant>
        <vt:lpwstr>mailto:Payments.team@hmrc.gsi.gov.uk</vt:lpwstr>
      </vt:variant>
      <vt:variant>
        <vt:lpwstr/>
      </vt:variant>
      <vt:variant>
        <vt:i4>4063339</vt:i4>
      </vt:variant>
      <vt:variant>
        <vt:i4>1608</vt:i4>
      </vt:variant>
      <vt:variant>
        <vt:i4>0</vt:i4>
      </vt:variant>
      <vt:variant>
        <vt:i4>5</vt:i4>
      </vt:variant>
      <vt:variant>
        <vt:lpwstr>https://www.gov.uk/government/uploads/system/uploads/attachment_data/file/437471/PPN_e-invoicing.pdf)</vt:lpwstr>
      </vt:variant>
      <vt:variant>
        <vt:lpwstr/>
      </vt:variant>
      <vt:variant>
        <vt:i4>4259863</vt:i4>
      </vt:variant>
      <vt:variant>
        <vt:i4>1596</vt:i4>
      </vt:variant>
      <vt:variant>
        <vt:i4>0</vt:i4>
      </vt:variant>
      <vt:variant>
        <vt:i4>5</vt:i4>
      </vt:variant>
      <vt:variant>
        <vt:lpwstr>http://www.statistics.gov.uk/instantfigures.asp)</vt:lpwstr>
      </vt:variant>
      <vt:variant>
        <vt:lpwstr/>
      </vt:variant>
      <vt:variant>
        <vt:i4>1114162</vt:i4>
      </vt:variant>
      <vt:variant>
        <vt:i4>632</vt:i4>
      </vt:variant>
      <vt:variant>
        <vt:i4>0</vt:i4>
      </vt:variant>
      <vt:variant>
        <vt:i4>5</vt:i4>
      </vt:variant>
      <vt:variant>
        <vt:lpwstr/>
      </vt:variant>
      <vt:variant>
        <vt:lpwstr>_Toc431551213</vt:lpwstr>
      </vt:variant>
      <vt:variant>
        <vt:i4>1114162</vt:i4>
      </vt:variant>
      <vt:variant>
        <vt:i4>626</vt:i4>
      </vt:variant>
      <vt:variant>
        <vt:i4>0</vt:i4>
      </vt:variant>
      <vt:variant>
        <vt:i4>5</vt:i4>
      </vt:variant>
      <vt:variant>
        <vt:lpwstr/>
      </vt:variant>
      <vt:variant>
        <vt:lpwstr>_Toc431551212</vt:lpwstr>
      </vt:variant>
      <vt:variant>
        <vt:i4>1114162</vt:i4>
      </vt:variant>
      <vt:variant>
        <vt:i4>620</vt:i4>
      </vt:variant>
      <vt:variant>
        <vt:i4>0</vt:i4>
      </vt:variant>
      <vt:variant>
        <vt:i4>5</vt:i4>
      </vt:variant>
      <vt:variant>
        <vt:lpwstr/>
      </vt:variant>
      <vt:variant>
        <vt:lpwstr>_Toc431551211</vt:lpwstr>
      </vt:variant>
      <vt:variant>
        <vt:i4>1114162</vt:i4>
      </vt:variant>
      <vt:variant>
        <vt:i4>614</vt:i4>
      </vt:variant>
      <vt:variant>
        <vt:i4>0</vt:i4>
      </vt:variant>
      <vt:variant>
        <vt:i4>5</vt:i4>
      </vt:variant>
      <vt:variant>
        <vt:lpwstr/>
      </vt:variant>
      <vt:variant>
        <vt:lpwstr>_Toc431551210</vt:lpwstr>
      </vt:variant>
      <vt:variant>
        <vt:i4>1048626</vt:i4>
      </vt:variant>
      <vt:variant>
        <vt:i4>608</vt:i4>
      </vt:variant>
      <vt:variant>
        <vt:i4>0</vt:i4>
      </vt:variant>
      <vt:variant>
        <vt:i4>5</vt:i4>
      </vt:variant>
      <vt:variant>
        <vt:lpwstr/>
      </vt:variant>
      <vt:variant>
        <vt:lpwstr>_Toc431551209</vt:lpwstr>
      </vt:variant>
      <vt:variant>
        <vt:i4>1048626</vt:i4>
      </vt:variant>
      <vt:variant>
        <vt:i4>602</vt:i4>
      </vt:variant>
      <vt:variant>
        <vt:i4>0</vt:i4>
      </vt:variant>
      <vt:variant>
        <vt:i4>5</vt:i4>
      </vt:variant>
      <vt:variant>
        <vt:lpwstr/>
      </vt:variant>
      <vt:variant>
        <vt:lpwstr>_Toc431551208</vt:lpwstr>
      </vt:variant>
      <vt:variant>
        <vt:i4>1048626</vt:i4>
      </vt:variant>
      <vt:variant>
        <vt:i4>596</vt:i4>
      </vt:variant>
      <vt:variant>
        <vt:i4>0</vt:i4>
      </vt:variant>
      <vt:variant>
        <vt:i4>5</vt:i4>
      </vt:variant>
      <vt:variant>
        <vt:lpwstr/>
      </vt:variant>
      <vt:variant>
        <vt:lpwstr>_Toc431551207</vt:lpwstr>
      </vt:variant>
      <vt:variant>
        <vt:i4>1048626</vt:i4>
      </vt:variant>
      <vt:variant>
        <vt:i4>590</vt:i4>
      </vt:variant>
      <vt:variant>
        <vt:i4>0</vt:i4>
      </vt:variant>
      <vt:variant>
        <vt:i4>5</vt:i4>
      </vt:variant>
      <vt:variant>
        <vt:lpwstr/>
      </vt:variant>
      <vt:variant>
        <vt:lpwstr>_Toc431551206</vt:lpwstr>
      </vt:variant>
      <vt:variant>
        <vt:i4>1048626</vt:i4>
      </vt:variant>
      <vt:variant>
        <vt:i4>584</vt:i4>
      </vt:variant>
      <vt:variant>
        <vt:i4>0</vt:i4>
      </vt:variant>
      <vt:variant>
        <vt:i4>5</vt:i4>
      </vt:variant>
      <vt:variant>
        <vt:lpwstr/>
      </vt:variant>
      <vt:variant>
        <vt:lpwstr>_Toc431551205</vt:lpwstr>
      </vt:variant>
      <vt:variant>
        <vt:i4>1048626</vt:i4>
      </vt:variant>
      <vt:variant>
        <vt:i4>578</vt:i4>
      </vt:variant>
      <vt:variant>
        <vt:i4>0</vt:i4>
      </vt:variant>
      <vt:variant>
        <vt:i4>5</vt:i4>
      </vt:variant>
      <vt:variant>
        <vt:lpwstr/>
      </vt:variant>
      <vt:variant>
        <vt:lpwstr>_Toc431551204</vt:lpwstr>
      </vt:variant>
      <vt:variant>
        <vt:i4>1048626</vt:i4>
      </vt:variant>
      <vt:variant>
        <vt:i4>572</vt:i4>
      </vt:variant>
      <vt:variant>
        <vt:i4>0</vt:i4>
      </vt:variant>
      <vt:variant>
        <vt:i4>5</vt:i4>
      </vt:variant>
      <vt:variant>
        <vt:lpwstr/>
      </vt:variant>
      <vt:variant>
        <vt:lpwstr>_Toc431551203</vt:lpwstr>
      </vt:variant>
      <vt:variant>
        <vt:i4>1048626</vt:i4>
      </vt:variant>
      <vt:variant>
        <vt:i4>566</vt:i4>
      </vt:variant>
      <vt:variant>
        <vt:i4>0</vt:i4>
      </vt:variant>
      <vt:variant>
        <vt:i4>5</vt:i4>
      </vt:variant>
      <vt:variant>
        <vt:lpwstr/>
      </vt:variant>
      <vt:variant>
        <vt:lpwstr>_Toc431551202</vt:lpwstr>
      </vt:variant>
      <vt:variant>
        <vt:i4>1048626</vt:i4>
      </vt:variant>
      <vt:variant>
        <vt:i4>560</vt:i4>
      </vt:variant>
      <vt:variant>
        <vt:i4>0</vt:i4>
      </vt:variant>
      <vt:variant>
        <vt:i4>5</vt:i4>
      </vt:variant>
      <vt:variant>
        <vt:lpwstr/>
      </vt:variant>
      <vt:variant>
        <vt:lpwstr>_Toc431551201</vt:lpwstr>
      </vt:variant>
      <vt:variant>
        <vt:i4>1048626</vt:i4>
      </vt:variant>
      <vt:variant>
        <vt:i4>554</vt:i4>
      </vt:variant>
      <vt:variant>
        <vt:i4>0</vt:i4>
      </vt:variant>
      <vt:variant>
        <vt:i4>5</vt:i4>
      </vt:variant>
      <vt:variant>
        <vt:lpwstr/>
      </vt:variant>
      <vt:variant>
        <vt:lpwstr>_Toc431551200</vt:lpwstr>
      </vt:variant>
      <vt:variant>
        <vt:i4>1638449</vt:i4>
      </vt:variant>
      <vt:variant>
        <vt:i4>548</vt:i4>
      </vt:variant>
      <vt:variant>
        <vt:i4>0</vt:i4>
      </vt:variant>
      <vt:variant>
        <vt:i4>5</vt:i4>
      </vt:variant>
      <vt:variant>
        <vt:lpwstr/>
      </vt:variant>
      <vt:variant>
        <vt:lpwstr>_Toc431551199</vt:lpwstr>
      </vt:variant>
      <vt:variant>
        <vt:i4>1638449</vt:i4>
      </vt:variant>
      <vt:variant>
        <vt:i4>542</vt:i4>
      </vt:variant>
      <vt:variant>
        <vt:i4>0</vt:i4>
      </vt:variant>
      <vt:variant>
        <vt:i4>5</vt:i4>
      </vt:variant>
      <vt:variant>
        <vt:lpwstr/>
      </vt:variant>
      <vt:variant>
        <vt:lpwstr>_Toc431551197</vt:lpwstr>
      </vt:variant>
      <vt:variant>
        <vt:i4>1638449</vt:i4>
      </vt:variant>
      <vt:variant>
        <vt:i4>536</vt:i4>
      </vt:variant>
      <vt:variant>
        <vt:i4>0</vt:i4>
      </vt:variant>
      <vt:variant>
        <vt:i4>5</vt:i4>
      </vt:variant>
      <vt:variant>
        <vt:lpwstr/>
      </vt:variant>
      <vt:variant>
        <vt:lpwstr>_Toc431551196</vt:lpwstr>
      </vt:variant>
      <vt:variant>
        <vt:i4>1638449</vt:i4>
      </vt:variant>
      <vt:variant>
        <vt:i4>530</vt:i4>
      </vt:variant>
      <vt:variant>
        <vt:i4>0</vt:i4>
      </vt:variant>
      <vt:variant>
        <vt:i4>5</vt:i4>
      </vt:variant>
      <vt:variant>
        <vt:lpwstr/>
      </vt:variant>
      <vt:variant>
        <vt:lpwstr>_Toc431551195</vt:lpwstr>
      </vt:variant>
      <vt:variant>
        <vt:i4>1638449</vt:i4>
      </vt:variant>
      <vt:variant>
        <vt:i4>524</vt:i4>
      </vt:variant>
      <vt:variant>
        <vt:i4>0</vt:i4>
      </vt:variant>
      <vt:variant>
        <vt:i4>5</vt:i4>
      </vt:variant>
      <vt:variant>
        <vt:lpwstr/>
      </vt:variant>
      <vt:variant>
        <vt:lpwstr>_Toc431551194</vt:lpwstr>
      </vt:variant>
      <vt:variant>
        <vt:i4>1638449</vt:i4>
      </vt:variant>
      <vt:variant>
        <vt:i4>518</vt:i4>
      </vt:variant>
      <vt:variant>
        <vt:i4>0</vt:i4>
      </vt:variant>
      <vt:variant>
        <vt:i4>5</vt:i4>
      </vt:variant>
      <vt:variant>
        <vt:lpwstr/>
      </vt:variant>
      <vt:variant>
        <vt:lpwstr>_Toc431551193</vt:lpwstr>
      </vt:variant>
      <vt:variant>
        <vt:i4>1638449</vt:i4>
      </vt:variant>
      <vt:variant>
        <vt:i4>512</vt:i4>
      </vt:variant>
      <vt:variant>
        <vt:i4>0</vt:i4>
      </vt:variant>
      <vt:variant>
        <vt:i4>5</vt:i4>
      </vt:variant>
      <vt:variant>
        <vt:lpwstr/>
      </vt:variant>
      <vt:variant>
        <vt:lpwstr>_Toc431551191</vt:lpwstr>
      </vt:variant>
      <vt:variant>
        <vt:i4>1638449</vt:i4>
      </vt:variant>
      <vt:variant>
        <vt:i4>506</vt:i4>
      </vt:variant>
      <vt:variant>
        <vt:i4>0</vt:i4>
      </vt:variant>
      <vt:variant>
        <vt:i4>5</vt:i4>
      </vt:variant>
      <vt:variant>
        <vt:lpwstr/>
      </vt:variant>
      <vt:variant>
        <vt:lpwstr>_Toc431551190</vt:lpwstr>
      </vt:variant>
      <vt:variant>
        <vt:i4>1572913</vt:i4>
      </vt:variant>
      <vt:variant>
        <vt:i4>500</vt:i4>
      </vt:variant>
      <vt:variant>
        <vt:i4>0</vt:i4>
      </vt:variant>
      <vt:variant>
        <vt:i4>5</vt:i4>
      </vt:variant>
      <vt:variant>
        <vt:lpwstr/>
      </vt:variant>
      <vt:variant>
        <vt:lpwstr>_Toc431551189</vt:lpwstr>
      </vt:variant>
      <vt:variant>
        <vt:i4>1572913</vt:i4>
      </vt:variant>
      <vt:variant>
        <vt:i4>494</vt:i4>
      </vt:variant>
      <vt:variant>
        <vt:i4>0</vt:i4>
      </vt:variant>
      <vt:variant>
        <vt:i4>5</vt:i4>
      </vt:variant>
      <vt:variant>
        <vt:lpwstr/>
      </vt:variant>
      <vt:variant>
        <vt:lpwstr>_Toc431551188</vt:lpwstr>
      </vt:variant>
      <vt:variant>
        <vt:i4>1572913</vt:i4>
      </vt:variant>
      <vt:variant>
        <vt:i4>488</vt:i4>
      </vt:variant>
      <vt:variant>
        <vt:i4>0</vt:i4>
      </vt:variant>
      <vt:variant>
        <vt:i4>5</vt:i4>
      </vt:variant>
      <vt:variant>
        <vt:lpwstr/>
      </vt:variant>
      <vt:variant>
        <vt:lpwstr>_Toc431551186</vt:lpwstr>
      </vt:variant>
      <vt:variant>
        <vt:i4>1572913</vt:i4>
      </vt:variant>
      <vt:variant>
        <vt:i4>482</vt:i4>
      </vt:variant>
      <vt:variant>
        <vt:i4>0</vt:i4>
      </vt:variant>
      <vt:variant>
        <vt:i4>5</vt:i4>
      </vt:variant>
      <vt:variant>
        <vt:lpwstr/>
      </vt:variant>
      <vt:variant>
        <vt:lpwstr>_Toc431551185</vt:lpwstr>
      </vt:variant>
      <vt:variant>
        <vt:i4>1572913</vt:i4>
      </vt:variant>
      <vt:variant>
        <vt:i4>476</vt:i4>
      </vt:variant>
      <vt:variant>
        <vt:i4>0</vt:i4>
      </vt:variant>
      <vt:variant>
        <vt:i4>5</vt:i4>
      </vt:variant>
      <vt:variant>
        <vt:lpwstr/>
      </vt:variant>
      <vt:variant>
        <vt:lpwstr>_Toc431551184</vt:lpwstr>
      </vt:variant>
      <vt:variant>
        <vt:i4>1572913</vt:i4>
      </vt:variant>
      <vt:variant>
        <vt:i4>470</vt:i4>
      </vt:variant>
      <vt:variant>
        <vt:i4>0</vt:i4>
      </vt:variant>
      <vt:variant>
        <vt:i4>5</vt:i4>
      </vt:variant>
      <vt:variant>
        <vt:lpwstr/>
      </vt:variant>
      <vt:variant>
        <vt:lpwstr>_Toc431551183</vt:lpwstr>
      </vt:variant>
      <vt:variant>
        <vt:i4>1572913</vt:i4>
      </vt:variant>
      <vt:variant>
        <vt:i4>464</vt:i4>
      </vt:variant>
      <vt:variant>
        <vt:i4>0</vt:i4>
      </vt:variant>
      <vt:variant>
        <vt:i4>5</vt:i4>
      </vt:variant>
      <vt:variant>
        <vt:lpwstr/>
      </vt:variant>
      <vt:variant>
        <vt:lpwstr>_Toc431551182</vt:lpwstr>
      </vt:variant>
      <vt:variant>
        <vt:i4>1572913</vt:i4>
      </vt:variant>
      <vt:variant>
        <vt:i4>458</vt:i4>
      </vt:variant>
      <vt:variant>
        <vt:i4>0</vt:i4>
      </vt:variant>
      <vt:variant>
        <vt:i4>5</vt:i4>
      </vt:variant>
      <vt:variant>
        <vt:lpwstr/>
      </vt:variant>
      <vt:variant>
        <vt:lpwstr>_Toc431551181</vt:lpwstr>
      </vt:variant>
      <vt:variant>
        <vt:i4>1572913</vt:i4>
      </vt:variant>
      <vt:variant>
        <vt:i4>452</vt:i4>
      </vt:variant>
      <vt:variant>
        <vt:i4>0</vt:i4>
      </vt:variant>
      <vt:variant>
        <vt:i4>5</vt:i4>
      </vt:variant>
      <vt:variant>
        <vt:lpwstr/>
      </vt:variant>
      <vt:variant>
        <vt:lpwstr>_Toc431551180</vt:lpwstr>
      </vt:variant>
      <vt:variant>
        <vt:i4>1507377</vt:i4>
      </vt:variant>
      <vt:variant>
        <vt:i4>446</vt:i4>
      </vt:variant>
      <vt:variant>
        <vt:i4>0</vt:i4>
      </vt:variant>
      <vt:variant>
        <vt:i4>5</vt:i4>
      </vt:variant>
      <vt:variant>
        <vt:lpwstr/>
      </vt:variant>
      <vt:variant>
        <vt:lpwstr>_Toc431551179</vt:lpwstr>
      </vt:variant>
      <vt:variant>
        <vt:i4>1507377</vt:i4>
      </vt:variant>
      <vt:variant>
        <vt:i4>440</vt:i4>
      </vt:variant>
      <vt:variant>
        <vt:i4>0</vt:i4>
      </vt:variant>
      <vt:variant>
        <vt:i4>5</vt:i4>
      </vt:variant>
      <vt:variant>
        <vt:lpwstr/>
      </vt:variant>
      <vt:variant>
        <vt:lpwstr>_Toc431551178</vt:lpwstr>
      </vt:variant>
      <vt:variant>
        <vt:i4>1507377</vt:i4>
      </vt:variant>
      <vt:variant>
        <vt:i4>434</vt:i4>
      </vt:variant>
      <vt:variant>
        <vt:i4>0</vt:i4>
      </vt:variant>
      <vt:variant>
        <vt:i4>5</vt:i4>
      </vt:variant>
      <vt:variant>
        <vt:lpwstr/>
      </vt:variant>
      <vt:variant>
        <vt:lpwstr>_Toc431551177</vt:lpwstr>
      </vt:variant>
      <vt:variant>
        <vt:i4>1507377</vt:i4>
      </vt:variant>
      <vt:variant>
        <vt:i4>428</vt:i4>
      </vt:variant>
      <vt:variant>
        <vt:i4>0</vt:i4>
      </vt:variant>
      <vt:variant>
        <vt:i4>5</vt:i4>
      </vt:variant>
      <vt:variant>
        <vt:lpwstr/>
      </vt:variant>
      <vt:variant>
        <vt:lpwstr>_Toc431551176</vt:lpwstr>
      </vt:variant>
      <vt:variant>
        <vt:i4>1507377</vt:i4>
      </vt:variant>
      <vt:variant>
        <vt:i4>422</vt:i4>
      </vt:variant>
      <vt:variant>
        <vt:i4>0</vt:i4>
      </vt:variant>
      <vt:variant>
        <vt:i4>5</vt:i4>
      </vt:variant>
      <vt:variant>
        <vt:lpwstr/>
      </vt:variant>
      <vt:variant>
        <vt:lpwstr>_Toc431551175</vt:lpwstr>
      </vt:variant>
      <vt:variant>
        <vt:i4>1507377</vt:i4>
      </vt:variant>
      <vt:variant>
        <vt:i4>416</vt:i4>
      </vt:variant>
      <vt:variant>
        <vt:i4>0</vt:i4>
      </vt:variant>
      <vt:variant>
        <vt:i4>5</vt:i4>
      </vt:variant>
      <vt:variant>
        <vt:lpwstr/>
      </vt:variant>
      <vt:variant>
        <vt:lpwstr>_Toc431551174</vt:lpwstr>
      </vt:variant>
      <vt:variant>
        <vt:i4>1507377</vt:i4>
      </vt:variant>
      <vt:variant>
        <vt:i4>410</vt:i4>
      </vt:variant>
      <vt:variant>
        <vt:i4>0</vt:i4>
      </vt:variant>
      <vt:variant>
        <vt:i4>5</vt:i4>
      </vt:variant>
      <vt:variant>
        <vt:lpwstr/>
      </vt:variant>
      <vt:variant>
        <vt:lpwstr>_Toc431551173</vt:lpwstr>
      </vt:variant>
      <vt:variant>
        <vt:i4>1507377</vt:i4>
      </vt:variant>
      <vt:variant>
        <vt:i4>404</vt:i4>
      </vt:variant>
      <vt:variant>
        <vt:i4>0</vt:i4>
      </vt:variant>
      <vt:variant>
        <vt:i4>5</vt:i4>
      </vt:variant>
      <vt:variant>
        <vt:lpwstr/>
      </vt:variant>
      <vt:variant>
        <vt:lpwstr>_Toc431551172</vt:lpwstr>
      </vt:variant>
      <vt:variant>
        <vt:i4>1507377</vt:i4>
      </vt:variant>
      <vt:variant>
        <vt:i4>398</vt:i4>
      </vt:variant>
      <vt:variant>
        <vt:i4>0</vt:i4>
      </vt:variant>
      <vt:variant>
        <vt:i4>5</vt:i4>
      </vt:variant>
      <vt:variant>
        <vt:lpwstr/>
      </vt:variant>
      <vt:variant>
        <vt:lpwstr>_Toc431551171</vt:lpwstr>
      </vt:variant>
      <vt:variant>
        <vt:i4>1507377</vt:i4>
      </vt:variant>
      <vt:variant>
        <vt:i4>392</vt:i4>
      </vt:variant>
      <vt:variant>
        <vt:i4>0</vt:i4>
      </vt:variant>
      <vt:variant>
        <vt:i4>5</vt:i4>
      </vt:variant>
      <vt:variant>
        <vt:lpwstr/>
      </vt:variant>
      <vt:variant>
        <vt:lpwstr>_Toc431551170</vt:lpwstr>
      </vt:variant>
      <vt:variant>
        <vt:i4>1441841</vt:i4>
      </vt:variant>
      <vt:variant>
        <vt:i4>386</vt:i4>
      </vt:variant>
      <vt:variant>
        <vt:i4>0</vt:i4>
      </vt:variant>
      <vt:variant>
        <vt:i4>5</vt:i4>
      </vt:variant>
      <vt:variant>
        <vt:lpwstr/>
      </vt:variant>
      <vt:variant>
        <vt:lpwstr>_Toc431551169</vt:lpwstr>
      </vt:variant>
      <vt:variant>
        <vt:i4>1441841</vt:i4>
      </vt:variant>
      <vt:variant>
        <vt:i4>380</vt:i4>
      </vt:variant>
      <vt:variant>
        <vt:i4>0</vt:i4>
      </vt:variant>
      <vt:variant>
        <vt:i4>5</vt:i4>
      </vt:variant>
      <vt:variant>
        <vt:lpwstr/>
      </vt:variant>
      <vt:variant>
        <vt:lpwstr>_Toc431551168</vt:lpwstr>
      </vt:variant>
      <vt:variant>
        <vt:i4>1441841</vt:i4>
      </vt:variant>
      <vt:variant>
        <vt:i4>374</vt:i4>
      </vt:variant>
      <vt:variant>
        <vt:i4>0</vt:i4>
      </vt:variant>
      <vt:variant>
        <vt:i4>5</vt:i4>
      </vt:variant>
      <vt:variant>
        <vt:lpwstr/>
      </vt:variant>
      <vt:variant>
        <vt:lpwstr>_Toc431551167</vt:lpwstr>
      </vt:variant>
      <vt:variant>
        <vt:i4>1441841</vt:i4>
      </vt:variant>
      <vt:variant>
        <vt:i4>368</vt:i4>
      </vt:variant>
      <vt:variant>
        <vt:i4>0</vt:i4>
      </vt:variant>
      <vt:variant>
        <vt:i4>5</vt:i4>
      </vt:variant>
      <vt:variant>
        <vt:lpwstr/>
      </vt:variant>
      <vt:variant>
        <vt:lpwstr>_Toc431551166</vt:lpwstr>
      </vt:variant>
      <vt:variant>
        <vt:i4>1441841</vt:i4>
      </vt:variant>
      <vt:variant>
        <vt:i4>362</vt:i4>
      </vt:variant>
      <vt:variant>
        <vt:i4>0</vt:i4>
      </vt:variant>
      <vt:variant>
        <vt:i4>5</vt:i4>
      </vt:variant>
      <vt:variant>
        <vt:lpwstr/>
      </vt:variant>
      <vt:variant>
        <vt:lpwstr>_Toc431551165</vt:lpwstr>
      </vt:variant>
      <vt:variant>
        <vt:i4>1441841</vt:i4>
      </vt:variant>
      <vt:variant>
        <vt:i4>356</vt:i4>
      </vt:variant>
      <vt:variant>
        <vt:i4>0</vt:i4>
      </vt:variant>
      <vt:variant>
        <vt:i4>5</vt:i4>
      </vt:variant>
      <vt:variant>
        <vt:lpwstr/>
      </vt:variant>
      <vt:variant>
        <vt:lpwstr>_Toc431551164</vt:lpwstr>
      </vt:variant>
      <vt:variant>
        <vt:i4>1441841</vt:i4>
      </vt:variant>
      <vt:variant>
        <vt:i4>350</vt:i4>
      </vt:variant>
      <vt:variant>
        <vt:i4>0</vt:i4>
      </vt:variant>
      <vt:variant>
        <vt:i4>5</vt:i4>
      </vt:variant>
      <vt:variant>
        <vt:lpwstr/>
      </vt:variant>
      <vt:variant>
        <vt:lpwstr>_Toc431551163</vt:lpwstr>
      </vt:variant>
      <vt:variant>
        <vt:i4>1441841</vt:i4>
      </vt:variant>
      <vt:variant>
        <vt:i4>344</vt:i4>
      </vt:variant>
      <vt:variant>
        <vt:i4>0</vt:i4>
      </vt:variant>
      <vt:variant>
        <vt:i4>5</vt:i4>
      </vt:variant>
      <vt:variant>
        <vt:lpwstr/>
      </vt:variant>
      <vt:variant>
        <vt:lpwstr>_Toc431551162</vt:lpwstr>
      </vt:variant>
      <vt:variant>
        <vt:i4>1441841</vt:i4>
      </vt:variant>
      <vt:variant>
        <vt:i4>338</vt:i4>
      </vt:variant>
      <vt:variant>
        <vt:i4>0</vt:i4>
      </vt:variant>
      <vt:variant>
        <vt:i4>5</vt:i4>
      </vt:variant>
      <vt:variant>
        <vt:lpwstr/>
      </vt:variant>
      <vt:variant>
        <vt:lpwstr>_Toc431551161</vt:lpwstr>
      </vt:variant>
      <vt:variant>
        <vt:i4>1441841</vt:i4>
      </vt:variant>
      <vt:variant>
        <vt:i4>332</vt:i4>
      </vt:variant>
      <vt:variant>
        <vt:i4>0</vt:i4>
      </vt:variant>
      <vt:variant>
        <vt:i4>5</vt:i4>
      </vt:variant>
      <vt:variant>
        <vt:lpwstr/>
      </vt:variant>
      <vt:variant>
        <vt:lpwstr>_Toc431551160</vt:lpwstr>
      </vt:variant>
      <vt:variant>
        <vt:i4>1376305</vt:i4>
      </vt:variant>
      <vt:variant>
        <vt:i4>326</vt:i4>
      </vt:variant>
      <vt:variant>
        <vt:i4>0</vt:i4>
      </vt:variant>
      <vt:variant>
        <vt:i4>5</vt:i4>
      </vt:variant>
      <vt:variant>
        <vt:lpwstr/>
      </vt:variant>
      <vt:variant>
        <vt:lpwstr>_Toc431551159</vt:lpwstr>
      </vt:variant>
      <vt:variant>
        <vt:i4>1376305</vt:i4>
      </vt:variant>
      <vt:variant>
        <vt:i4>320</vt:i4>
      </vt:variant>
      <vt:variant>
        <vt:i4>0</vt:i4>
      </vt:variant>
      <vt:variant>
        <vt:i4>5</vt:i4>
      </vt:variant>
      <vt:variant>
        <vt:lpwstr/>
      </vt:variant>
      <vt:variant>
        <vt:lpwstr>_Toc431551158</vt:lpwstr>
      </vt:variant>
      <vt:variant>
        <vt:i4>1376305</vt:i4>
      </vt:variant>
      <vt:variant>
        <vt:i4>314</vt:i4>
      </vt:variant>
      <vt:variant>
        <vt:i4>0</vt:i4>
      </vt:variant>
      <vt:variant>
        <vt:i4>5</vt:i4>
      </vt:variant>
      <vt:variant>
        <vt:lpwstr/>
      </vt:variant>
      <vt:variant>
        <vt:lpwstr>_Toc431551157</vt:lpwstr>
      </vt:variant>
      <vt:variant>
        <vt:i4>1376305</vt:i4>
      </vt:variant>
      <vt:variant>
        <vt:i4>308</vt:i4>
      </vt:variant>
      <vt:variant>
        <vt:i4>0</vt:i4>
      </vt:variant>
      <vt:variant>
        <vt:i4>5</vt:i4>
      </vt:variant>
      <vt:variant>
        <vt:lpwstr/>
      </vt:variant>
      <vt:variant>
        <vt:lpwstr>_Toc431551156</vt:lpwstr>
      </vt:variant>
      <vt:variant>
        <vt:i4>1376305</vt:i4>
      </vt:variant>
      <vt:variant>
        <vt:i4>302</vt:i4>
      </vt:variant>
      <vt:variant>
        <vt:i4>0</vt:i4>
      </vt:variant>
      <vt:variant>
        <vt:i4>5</vt:i4>
      </vt:variant>
      <vt:variant>
        <vt:lpwstr/>
      </vt:variant>
      <vt:variant>
        <vt:lpwstr>_Toc431551155</vt:lpwstr>
      </vt:variant>
      <vt:variant>
        <vt:i4>1376305</vt:i4>
      </vt:variant>
      <vt:variant>
        <vt:i4>296</vt:i4>
      </vt:variant>
      <vt:variant>
        <vt:i4>0</vt:i4>
      </vt:variant>
      <vt:variant>
        <vt:i4>5</vt:i4>
      </vt:variant>
      <vt:variant>
        <vt:lpwstr/>
      </vt:variant>
      <vt:variant>
        <vt:lpwstr>_Toc431551154</vt:lpwstr>
      </vt:variant>
      <vt:variant>
        <vt:i4>1376305</vt:i4>
      </vt:variant>
      <vt:variant>
        <vt:i4>290</vt:i4>
      </vt:variant>
      <vt:variant>
        <vt:i4>0</vt:i4>
      </vt:variant>
      <vt:variant>
        <vt:i4>5</vt:i4>
      </vt:variant>
      <vt:variant>
        <vt:lpwstr/>
      </vt:variant>
      <vt:variant>
        <vt:lpwstr>_Toc431551153</vt:lpwstr>
      </vt:variant>
      <vt:variant>
        <vt:i4>1376305</vt:i4>
      </vt:variant>
      <vt:variant>
        <vt:i4>284</vt:i4>
      </vt:variant>
      <vt:variant>
        <vt:i4>0</vt:i4>
      </vt:variant>
      <vt:variant>
        <vt:i4>5</vt:i4>
      </vt:variant>
      <vt:variant>
        <vt:lpwstr/>
      </vt:variant>
      <vt:variant>
        <vt:lpwstr>_Toc431551152</vt:lpwstr>
      </vt:variant>
      <vt:variant>
        <vt:i4>1376305</vt:i4>
      </vt:variant>
      <vt:variant>
        <vt:i4>278</vt:i4>
      </vt:variant>
      <vt:variant>
        <vt:i4>0</vt:i4>
      </vt:variant>
      <vt:variant>
        <vt:i4>5</vt:i4>
      </vt:variant>
      <vt:variant>
        <vt:lpwstr/>
      </vt:variant>
      <vt:variant>
        <vt:lpwstr>_Toc431551151</vt:lpwstr>
      </vt:variant>
      <vt:variant>
        <vt:i4>1376305</vt:i4>
      </vt:variant>
      <vt:variant>
        <vt:i4>272</vt:i4>
      </vt:variant>
      <vt:variant>
        <vt:i4>0</vt:i4>
      </vt:variant>
      <vt:variant>
        <vt:i4>5</vt:i4>
      </vt:variant>
      <vt:variant>
        <vt:lpwstr/>
      </vt:variant>
      <vt:variant>
        <vt:lpwstr>_Toc431551150</vt:lpwstr>
      </vt:variant>
      <vt:variant>
        <vt:i4>1310769</vt:i4>
      </vt:variant>
      <vt:variant>
        <vt:i4>266</vt:i4>
      </vt:variant>
      <vt:variant>
        <vt:i4>0</vt:i4>
      </vt:variant>
      <vt:variant>
        <vt:i4>5</vt:i4>
      </vt:variant>
      <vt:variant>
        <vt:lpwstr/>
      </vt:variant>
      <vt:variant>
        <vt:lpwstr>_Toc431551149</vt:lpwstr>
      </vt:variant>
      <vt:variant>
        <vt:i4>1310769</vt:i4>
      </vt:variant>
      <vt:variant>
        <vt:i4>260</vt:i4>
      </vt:variant>
      <vt:variant>
        <vt:i4>0</vt:i4>
      </vt:variant>
      <vt:variant>
        <vt:i4>5</vt:i4>
      </vt:variant>
      <vt:variant>
        <vt:lpwstr/>
      </vt:variant>
      <vt:variant>
        <vt:lpwstr>_Toc431551148</vt:lpwstr>
      </vt:variant>
      <vt:variant>
        <vt:i4>1310769</vt:i4>
      </vt:variant>
      <vt:variant>
        <vt:i4>254</vt:i4>
      </vt:variant>
      <vt:variant>
        <vt:i4>0</vt:i4>
      </vt:variant>
      <vt:variant>
        <vt:i4>5</vt:i4>
      </vt:variant>
      <vt:variant>
        <vt:lpwstr/>
      </vt:variant>
      <vt:variant>
        <vt:lpwstr>_Toc431551147</vt:lpwstr>
      </vt:variant>
      <vt:variant>
        <vt:i4>1310769</vt:i4>
      </vt:variant>
      <vt:variant>
        <vt:i4>248</vt:i4>
      </vt:variant>
      <vt:variant>
        <vt:i4>0</vt:i4>
      </vt:variant>
      <vt:variant>
        <vt:i4>5</vt:i4>
      </vt:variant>
      <vt:variant>
        <vt:lpwstr/>
      </vt:variant>
      <vt:variant>
        <vt:lpwstr>_Toc431551146</vt:lpwstr>
      </vt:variant>
      <vt:variant>
        <vt:i4>1310769</vt:i4>
      </vt:variant>
      <vt:variant>
        <vt:i4>242</vt:i4>
      </vt:variant>
      <vt:variant>
        <vt:i4>0</vt:i4>
      </vt:variant>
      <vt:variant>
        <vt:i4>5</vt:i4>
      </vt:variant>
      <vt:variant>
        <vt:lpwstr/>
      </vt:variant>
      <vt:variant>
        <vt:lpwstr>_Toc431551145</vt:lpwstr>
      </vt:variant>
      <vt:variant>
        <vt:i4>1310769</vt:i4>
      </vt:variant>
      <vt:variant>
        <vt:i4>236</vt:i4>
      </vt:variant>
      <vt:variant>
        <vt:i4>0</vt:i4>
      </vt:variant>
      <vt:variant>
        <vt:i4>5</vt:i4>
      </vt:variant>
      <vt:variant>
        <vt:lpwstr/>
      </vt:variant>
      <vt:variant>
        <vt:lpwstr>_Toc431551144</vt:lpwstr>
      </vt:variant>
      <vt:variant>
        <vt:i4>1310769</vt:i4>
      </vt:variant>
      <vt:variant>
        <vt:i4>230</vt:i4>
      </vt:variant>
      <vt:variant>
        <vt:i4>0</vt:i4>
      </vt:variant>
      <vt:variant>
        <vt:i4>5</vt:i4>
      </vt:variant>
      <vt:variant>
        <vt:lpwstr/>
      </vt:variant>
      <vt:variant>
        <vt:lpwstr>_Toc431551143</vt:lpwstr>
      </vt:variant>
      <vt:variant>
        <vt:i4>1310769</vt:i4>
      </vt:variant>
      <vt:variant>
        <vt:i4>224</vt:i4>
      </vt:variant>
      <vt:variant>
        <vt:i4>0</vt:i4>
      </vt:variant>
      <vt:variant>
        <vt:i4>5</vt:i4>
      </vt:variant>
      <vt:variant>
        <vt:lpwstr/>
      </vt:variant>
      <vt:variant>
        <vt:lpwstr>_Toc431551142</vt:lpwstr>
      </vt:variant>
      <vt:variant>
        <vt:i4>1310769</vt:i4>
      </vt:variant>
      <vt:variant>
        <vt:i4>218</vt:i4>
      </vt:variant>
      <vt:variant>
        <vt:i4>0</vt:i4>
      </vt:variant>
      <vt:variant>
        <vt:i4>5</vt:i4>
      </vt:variant>
      <vt:variant>
        <vt:lpwstr/>
      </vt:variant>
      <vt:variant>
        <vt:lpwstr>_Toc431551141</vt:lpwstr>
      </vt:variant>
      <vt:variant>
        <vt:i4>1310769</vt:i4>
      </vt:variant>
      <vt:variant>
        <vt:i4>212</vt:i4>
      </vt:variant>
      <vt:variant>
        <vt:i4>0</vt:i4>
      </vt:variant>
      <vt:variant>
        <vt:i4>5</vt:i4>
      </vt:variant>
      <vt:variant>
        <vt:lpwstr/>
      </vt:variant>
      <vt:variant>
        <vt:lpwstr>_Toc431551140</vt:lpwstr>
      </vt:variant>
      <vt:variant>
        <vt:i4>1245233</vt:i4>
      </vt:variant>
      <vt:variant>
        <vt:i4>206</vt:i4>
      </vt:variant>
      <vt:variant>
        <vt:i4>0</vt:i4>
      </vt:variant>
      <vt:variant>
        <vt:i4>5</vt:i4>
      </vt:variant>
      <vt:variant>
        <vt:lpwstr/>
      </vt:variant>
      <vt:variant>
        <vt:lpwstr>_Toc431551139</vt:lpwstr>
      </vt:variant>
      <vt:variant>
        <vt:i4>1245233</vt:i4>
      </vt:variant>
      <vt:variant>
        <vt:i4>200</vt:i4>
      </vt:variant>
      <vt:variant>
        <vt:i4>0</vt:i4>
      </vt:variant>
      <vt:variant>
        <vt:i4>5</vt:i4>
      </vt:variant>
      <vt:variant>
        <vt:lpwstr/>
      </vt:variant>
      <vt:variant>
        <vt:lpwstr>_Toc431551138</vt:lpwstr>
      </vt:variant>
      <vt:variant>
        <vt:i4>1245233</vt:i4>
      </vt:variant>
      <vt:variant>
        <vt:i4>194</vt:i4>
      </vt:variant>
      <vt:variant>
        <vt:i4>0</vt:i4>
      </vt:variant>
      <vt:variant>
        <vt:i4>5</vt:i4>
      </vt:variant>
      <vt:variant>
        <vt:lpwstr/>
      </vt:variant>
      <vt:variant>
        <vt:lpwstr>_Toc431551137</vt:lpwstr>
      </vt:variant>
      <vt:variant>
        <vt:i4>1245233</vt:i4>
      </vt:variant>
      <vt:variant>
        <vt:i4>188</vt:i4>
      </vt:variant>
      <vt:variant>
        <vt:i4>0</vt:i4>
      </vt:variant>
      <vt:variant>
        <vt:i4>5</vt:i4>
      </vt:variant>
      <vt:variant>
        <vt:lpwstr/>
      </vt:variant>
      <vt:variant>
        <vt:lpwstr>_Toc431551136</vt:lpwstr>
      </vt:variant>
      <vt:variant>
        <vt:i4>1245233</vt:i4>
      </vt:variant>
      <vt:variant>
        <vt:i4>182</vt:i4>
      </vt:variant>
      <vt:variant>
        <vt:i4>0</vt:i4>
      </vt:variant>
      <vt:variant>
        <vt:i4>5</vt:i4>
      </vt:variant>
      <vt:variant>
        <vt:lpwstr/>
      </vt:variant>
      <vt:variant>
        <vt:lpwstr>_Toc431551135</vt:lpwstr>
      </vt:variant>
      <vt:variant>
        <vt:i4>1245233</vt:i4>
      </vt:variant>
      <vt:variant>
        <vt:i4>176</vt:i4>
      </vt:variant>
      <vt:variant>
        <vt:i4>0</vt:i4>
      </vt:variant>
      <vt:variant>
        <vt:i4>5</vt:i4>
      </vt:variant>
      <vt:variant>
        <vt:lpwstr/>
      </vt:variant>
      <vt:variant>
        <vt:lpwstr>_Toc431551134</vt:lpwstr>
      </vt:variant>
      <vt:variant>
        <vt:i4>1245233</vt:i4>
      </vt:variant>
      <vt:variant>
        <vt:i4>170</vt:i4>
      </vt:variant>
      <vt:variant>
        <vt:i4>0</vt:i4>
      </vt:variant>
      <vt:variant>
        <vt:i4>5</vt:i4>
      </vt:variant>
      <vt:variant>
        <vt:lpwstr/>
      </vt:variant>
      <vt:variant>
        <vt:lpwstr>_Toc431551133</vt:lpwstr>
      </vt:variant>
      <vt:variant>
        <vt:i4>1245233</vt:i4>
      </vt:variant>
      <vt:variant>
        <vt:i4>164</vt:i4>
      </vt:variant>
      <vt:variant>
        <vt:i4>0</vt:i4>
      </vt:variant>
      <vt:variant>
        <vt:i4>5</vt:i4>
      </vt:variant>
      <vt:variant>
        <vt:lpwstr/>
      </vt:variant>
      <vt:variant>
        <vt:lpwstr>_Toc431551132</vt:lpwstr>
      </vt:variant>
      <vt:variant>
        <vt:i4>1245233</vt:i4>
      </vt:variant>
      <vt:variant>
        <vt:i4>158</vt:i4>
      </vt:variant>
      <vt:variant>
        <vt:i4>0</vt:i4>
      </vt:variant>
      <vt:variant>
        <vt:i4>5</vt:i4>
      </vt:variant>
      <vt:variant>
        <vt:lpwstr/>
      </vt:variant>
      <vt:variant>
        <vt:lpwstr>_Toc431551131</vt:lpwstr>
      </vt:variant>
      <vt:variant>
        <vt:i4>1245233</vt:i4>
      </vt:variant>
      <vt:variant>
        <vt:i4>152</vt:i4>
      </vt:variant>
      <vt:variant>
        <vt:i4>0</vt:i4>
      </vt:variant>
      <vt:variant>
        <vt:i4>5</vt:i4>
      </vt:variant>
      <vt:variant>
        <vt:lpwstr/>
      </vt:variant>
      <vt:variant>
        <vt:lpwstr>_Toc431551130</vt:lpwstr>
      </vt:variant>
      <vt:variant>
        <vt:i4>1179697</vt:i4>
      </vt:variant>
      <vt:variant>
        <vt:i4>146</vt:i4>
      </vt:variant>
      <vt:variant>
        <vt:i4>0</vt:i4>
      </vt:variant>
      <vt:variant>
        <vt:i4>5</vt:i4>
      </vt:variant>
      <vt:variant>
        <vt:lpwstr/>
      </vt:variant>
      <vt:variant>
        <vt:lpwstr>_Toc431551129</vt:lpwstr>
      </vt:variant>
      <vt:variant>
        <vt:i4>1179697</vt:i4>
      </vt:variant>
      <vt:variant>
        <vt:i4>140</vt:i4>
      </vt:variant>
      <vt:variant>
        <vt:i4>0</vt:i4>
      </vt:variant>
      <vt:variant>
        <vt:i4>5</vt:i4>
      </vt:variant>
      <vt:variant>
        <vt:lpwstr/>
      </vt:variant>
      <vt:variant>
        <vt:lpwstr>_Toc431551128</vt:lpwstr>
      </vt:variant>
      <vt:variant>
        <vt:i4>1179697</vt:i4>
      </vt:variant>
      <vt:variant>
        <vt:i4>134</vt:i4>
      </vt:variant>
      <vt:variant>
        <vt:i4>0</vt:i4>
      </vt:variant>
      <vt:variant>
        <vt:i4>5</vt:i4>
      </vt:variant>
      <vt:variant>
        <vt:lpwstr/>
      </vt:variant>
      <vt:variant>
        <vt:lpwstr>_Toc431551127</vt:lpwstr>
      </vt:variant>
      <vt:variant>
        <vt:i4>1179697</vt:i4>
      </vt:variant>
      <vt:variant>
        <vt:i4>128</vt:i4>
      </vt:variant>
      <vt:variant>
        <vt:i4>0</vt:i4>
      </vt:variant>
      <vt:variant>
        <vt:i4>5</vt:i4>
      </vt:variant>
      <vt:variant>
        <vt:lpwstr/>
      </vt:variant>
      <vt:variant>
        <vt:lpwstr>_Toc431551126</vt:lpwstr>
      </vt:variant>
      <vt:variant>
        <vt:i4>1179697</vt:i4>
      </vt:variant>
      <vt:variant>
        <vt:i4>122</vt:i4>
      </vt:variant>
      <vt:variant>
        <vt:i4>0</vt:i4>
      </vt:variant>
      <vt:variant>
        <vt:i4>5</vt:i4>
      </vt:variant>
      <vt:variant>
        <vt:lpwstr/>
      </vt:variant>
      <vt:variant>
        <vt:lpwstr>_Toc431551125</vt:lpwstr>
      </vt:variant>
      <vt:variant>
        <vt:i4>1179697</vt:i4>
      </vt:variant>
      <vt:variant>
        <vt:i4>116</vt:i4>
      </vt:variant>
      <vt:variant>
        <vt:i4>0</vt:i4>
      </vt:variant>
      <vt:variant>
        <vt:i4>5</vt:i4>
      </vt:variant>
      <vt:variant>
        <vt:lpwstr/>
      </vt:variant>
      <vt:variant>
        <vt:lpwstr>_Toc431551124</vt:lpwstr>
      </vt:variant>
      <vt:variant>
        <vt:i4>1179697</vt:i4>
      </vt:variant>
      <vt:variant>
        <vt:i4>110</vt:i4>
      </vt:variant>
      <vt:variant>
        <vt:i4>0</vt:i4>
      </vt:variant>
      <vt:variant>
        <vt:i4>5</vt:i4>
      </vt:variant>
      <vt:variant>
        <vt:lpwstr/>
      </vt:variant>
      <vt:variant>
        <vt:lpwstr>_Toc431551123</vt:lpwstr>
      </vt:variant>
      <vt:variant>
        <vt:i4>1179697</vt:i4>
      </vt:variant>
      <vt:variant>
        <vt:i4>104</vt:i4>
      </vt:variant>
      <vt:variant>
        <vt:i4>0</vt:i4>
      </vt:variant>
      <vt:variant>
        <vt:i4>5</vt:i4>
      </vt:variant>
      <vt:variant>
        <vt:lpwstr/>
      </vt:variant>
      <vt:variant>
        <vt:lpwstr>_Toc431551122</vt:lpwstr>
      </vt:variant>
      <vt:variant>
        <vt:i4>1179697</vt:i4>
      </vt:variant>
      <vt:variant>
        <vt:i4>98</vt:i4>
      </vt:variant>
      <vt:variant>
        <vt:i4>0</vt:i4>
      </vt:variant>
      <vt:variant>
        <vt:i4>5</vt:i4>
      </vt:variant>
      <vt:variant>
        <vt:lpwstr/>
      </vt:variant>
      <vt:variant>
        <vt:lpwstr>_Toc431551121</vt:lpwstr>
      </vt:variant>
      <vt:variant>
        <vt:i4>1179697</vt:i4>
      </vt:variant>
      <vt:variant>
        <vt:i4>92</vt:i4>
      </vt:variant>
      <vt:variant>
        <vt:i4>0</vt:i4>
      </vt:variant>
      <vt:variant>
        <vt:i4>5</vt:i4>
      </vt:variant>
      <vt:variant>
        <vt:lpwstr/>
      </vt:variant>
      <vt:variant>
        <vt:lpwstr>_Toc431551120</vt:lpwstr>
      </vt:variant>
      <vt:variant>
        <vt:i4>1114161</vt:i4>
      </vt:variant>
      <vt:variant>
        <vt:i4>86</vt:i4>
      </vt:variant>
      <vt:variant>
        <vt:i4>0</vt:i4>
      </vt:variant>
      <vt:variant>
        <vt:i4>5</vt:i4>
      </vt:variant>
      <vt:variant>
        <vt:lpwstr/>
      </vt:variant>
      <vt:variant>
        <vt:lpwstr>_Toc431551119</vt:lpwstr>
      </vt:variant>
      <vt:variant>
        <vt:i4>1114161</vt:i4>
      </vt:variant>
      <vt:variant>
        <vt:i4>80</vt:i4>
      </vt:variant>
      <vt:variant>
        <vt:i4>0</vt:i4>
      </vt:variant>
      <vt:variant>
        <vt:i4>5</vt:i4>
      </vt:variant>
      <vt:variant>
        <vt:lpwstr/>
      </vt:variant>
      <vt:variant>
        <vt:lpwstr>_Toc431551118</vt:lpwstr>
      </vt:variant>
      <vt:variant>
        <vt:i4>1114161</vt:i4>
      </vt:variant>
      <vt:variant>
        <vt:i4>74</vt:i4>
      </vt:variant>
      <vt:variant>
        <vt:i4>0</vt:i4>
      </vt:variant>
      <vt:variant>
        <vt:i4>5</vt:i4>
      </vt:variant>
      <vt:variant>
        <vt:lpwstr/>
      </vt:variant>
      <vt:variant>
        <vt:lpwstr>_Toc431551117</vt:lpwstr>
      </vt:variant>
      <vt:variant>
        <vt:i4>1114161</vt:i4>
      </vt:variant>
      <vt:variant>
        <vt:i4>68</vt:i4>
      </vt:variant>
      <vt:variant>
        <vt:i4>0</vt:i4>
      </vt:variant>
      <vt:variant>
        <vt:i4>5</vt:i4>
      </vt:variant>
      <vt:variant>
        <vt:lpwstr/>
      </vt:variant>
      <vt:variant>
        <vt:lpwstr>_Toc431551116</vt:lpwstr>
      </vt:variant>
      <vt:variant>
        <vt:i4>1114161</vt:i4>
      </vt:variant>
      <vt:variant>
        <vt:i4>62</vt:i4>
      </vt:variant>
      <vt:variant>
        <vt:i4>0</vt:i4>
      </vt:variant>
      <vt:variant>
        <vt:i4>5</vt:i4>
      </vt:variant>
      <vt:variant>
        <vt:lpwstr/>
      </vt:variant>
      <vt:variant>
        <vt:lpwstr>_Toc431551115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2018-10-03T10:02:00Z</dcterms:created>
  <dcterms:modified xsi:type="dcterms:W3CDTF">2018-10-03T10:02:00Z</dcterms:modified>
</cp:coreProperties>
</file>