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DAC1958" w14:textId="77777777" w:rsidR="00D22E29" w:rsidRPr="00337B96" w:rsidRDefault="007B4051" w:rsidP="2CCE6823">
      <w:pPr>
        <w:pStyle w:val="Title"/>
        <w:rPr>
          <w:color w:val="auto"/>
          <w:sz w:val="22"/>
        </w:rPr>
      </w:pPr>
      <w:bookmarkStart w:id="0" w:name="_Hlk173953760"/>
      <w:r w:rsidRPr="00337B96">
        <w:rPr>
          <w:color w:val="auto"/>
          <w:sz w:val="22"/>
        </w:rPr>
        <w:t>P</w:t>
      </w:r>
      <w:r w:rsidR="00222314" w:rsidRPr="00337B96">
        <w:rPr>
          <w:color w:val="auto"/>
          <w:sz w:val="22"/>
        </w:rPr>
        <w:t>re</w:t>
      </w:r>
      <w:r w:rsidRPr="00337B96">
        <w:rPr>
          <w:color w:val="auto"/>
          <w:sz w:val="22"/>
        </w:rPr>
        <w:t>-</w:t>
      </w:r>
      <w:r w:rsidR="00222314" w:rsidRPr="00337B96">
        <w:rPr>
          <w:color w:val="auto"/>
          <w:sz w:val="22"/>
        </w:rPr>
        <w:t>Tender Market Engagement</w:t>
      </w:r>
    </w:p>
    <w:p w14:paraId="2337D84A" w14:textId="77777777" w:rsidR="00F46C2E" w:rsidRPr="00337B96" w:rsidRDefault="00F46C2E" w:rsidP="2CCE6823">
      <w:pPr>
        <w:pStyle w:val="Normal1"/>
        <w:rPr>
          <w:color w:val="auto"/>
        </w:rPr>
      </w:pPr>
    </w:p>
    <w:p w14:paraId="05245896" w14:textId="359180C0" w:rsidR="00707671" w:rsidRPr="00337B96" w:rsidRDefault="1CCB092E" w:rsidP="2CCE6823">
      <w:pPr>
        <w:pStyle w:val="Normal1"/>
        <w:jc w:val="center"/>
        <w:rPr>
          <w:b/>
          <w:bCs/>
          <w:color w:val="auto"/>
          <w:sz w:val="22"/>
        </w:rPr>
      </w:pPr>
      <w:r w:rsidRPr="00337B96">
        <w:rPr>
          <w:b/>
          <w:bCs/>
          <w:color w:val="auto"/>
          <w:sz w:val="22"/>
        </w:rPr>
        <w:t>Local Plan</w:t>
      </w:r>
      <w:r w:rsidR="00645180" w:rsidRPr="00337B96">
        <w:rPr>
          <w:b/>
          <w:bCs/>
          <w:color w:val="auto"/>
          <w:sz w:val="22"/>
        </w:rPr>
        <w:t xml:space="preserve"> Intervention Support</w:t>
      </w:r>
    </w:p>
    <w:p w14:paraId="5E672FA2" w14:textId="0F135C54" w:rsidR="00442F21" w:rsidRPr="00337B96" w:rsidRDefault="00645180" w:rsidP="2CCE6823">
      <w:pPr>
        <w:pStyle w:val="Normal1"/>
        <w:jc w:val="center"/>
        <w:rPr>
          <w:b/>
          <w:bCs/>
          <w:color w:val="auto"/>
          <w:sz w:val="22"/>
        </w:rPr>
      </w:pPr>
      <w:r w:rsidRPr="00337B96">
        <w:rPr>
          <w:b/>
          <w:bCs/>
          <w:color w:val="auto"/>
          <w:sz w:val="22"/>
        </w:rPr>
        <w:t>CPD4126100</w:t>
      </w:r>
    </w:p>
    <w:p w14:paraId="7B79CA5F" w14:textId="77777777" w:rsidR="00645180" w:rsidRPr="00337B96" w:rsidRDefault="00645180" w:rsidP="2CCE6823">
      <w:pPr>
        <w:pStyle w:val="Normal1"/>
        <w:jc w:val="center"/>
        <w:rPr>
          <w:color w:val="auto"/>
          <w:sz w:val="22"/>
        </w:rPr>
      </w:pPr>
    </w:p>
    <w:p w14:paraId="379B4795" w14:textId="0A51E87C" w:rsidR="001B0B17" w:rsidRPr="00337B96" w:rsidRDefault="00CE1EA6" w:rsidP="2CCE6823">
      <w:pPr>
        <w:pStyle w:val="Title"/>
        <w:ind w:left="2835" w:hanging="2835"/>
        <w:jc w:val="both"/>
        <w:rPr>
          <w:b w:val="0"/>
          <w:color w:val="auto"/>
          <w:sz w:val="22"/>
        </w:rPr>
      </w:pPr>
      <w:r w:rsidRPr="00337B96">
        <w:rPr>
          <w:color w:val="auto"/>
          <w:sz w:val="22"/>
        </w:rPr>
        <w:t>Authority</w:t>
      </w:r>
      <w:r w:rsidR="000F2BD4" w:rsidRPr="00337B96">
        <w:rPr>
          <w:color w:val="auto"/>
          <w:sz w:val="22"/>
        </w:rPr>
        <w:t xml:space="preserve">: </w:t>
      </w:r>
      <w:r w:rsidRPr="00337B96">
        <w:rPr>
          <w:color w:val="auto"/>
        </w:rPr>
        <w:tab/>
      </w:r>
      <w:r w:rsidR="00F46C2E" w:rsidRPr="00337B96">
        <w:rPr>
          <w:b w:val="0"/>
          <w:color w:val="auto"/>
          <w:sz w:val="22"/>
        </w:rPr>
        <w:t xml:space="preserve">Ministry </w:t>
      </w:r>
      <w:r w:rsidR="00275313" w:rsidRPr="00337B96">
        <w:rPr>
          <w:b w:val="0"/>
          <w:color w:val="auto"/>
          <w:sz w:val="22"/>
        </w:rPr>
        <w:t xml:space="preserve">of </w:t>
      </w:r>
      <w:r w:rsidR="00F46C2E" w:rsidRPr="00337B96">
        <w:rPr>
          <w:b w:val="0"/>
          <w:color w:val="auto"/>
          <w:sz w:val="22"/>
        </w:rPr>
        <w:t>Housing,</w:t>
      </w:r>
      <w:r w:rsidR="00F46C2E" w:rsidRPr="00337B96">
        <w:rPr>
          <w:color w:val="auto"/>
          <w:sz w:val="22"/>
        </w:rPr>
        <w:t xml:space="preserve"> </w:t>
      </w:r>
      <w:r w:rsidR="001B0B17" w:rsidRPr="00337B96">
        <w:rPr>
          <w:b w:val="0"/>
          <w:color w:val="auto"/>
          <w:sz w:val="22"/>
        </w:rPr>
        <w:t xml:space="preserve">Communities and Local Government </w:t>
      </w:r>
      <w:r w:rsidR="004C6040" w:rsidRPr="00337B96">
        <w:rPr>
          <w:b w:val="0"/>
          <w:color w:val="auto"/>
          <w:sz w:val="22"/>
        </w:rPr>
        <w:t>(</w:t>
      </w:r>
      <w:r w:rsidR="00F46C2E" w:rsidRPr="00337B96">
        <w:rPr>
          <w:b w:val="0"/>
          <w:color w:val="auto"/>
          <w:sz w:val="22"/>
        </w:rPr>
        <w:t>MH</w:t>
      </w:r>
      <w:r w:rsidR="004C6040" w:rsidRPr="00337B96">
        <w:rPr>
          <w:b w:val="0"/>
          <w:color w:val="auto"/>
          <w:sz w:val="22"/>
        </w:rPr>
        <w:t>CLG) (</w:t>
      </w:r>
      <w:r w:rsidRPr="00337B96">
        <w:rPr>
          <w:color w:val="auto"/>
          <w:sz w:val="22"/>
        </w:rPr>
        <w:t>“the Authority</w:t>
      </w:r>
      <w:r w:rsidR="213BAA63" w:rsidRPr="00337B96">
        <w:rPr>
          <w:color w:val="auto"/>
          <w:sz w:val="22"/>
        </w:rPr>
        <w:t>”</w:t>
      </w:r>
      <w:r w:rsidR="004C6040" w:rsidRPr="00337B96">
        <w:rPr>
          <w:b w:val="0"/>
          <w:color w:val="auto"/>
          <w:sz w:val="22"/>
        </w:rPr>
        <w:t>).</w:t>
      </w:r>
    </w:p>
    <w:p w14:paraId="5B15DEAB" w14:textId="77777777" w:rsidR="001B0B17" w:rsidRPr="00337B96" w:rsidRDefault="001B0B17" w:rsidP="2CCE6823">
      <w:pPr>
        <w:pStyle w:val="Title"/>
        <w:jc w:val="both"/>
        <w:rPr>
          <w:b w:val="0"/>
          <w:color w:val="auto"/>
          <w:sz w:val="22"/>
        </w:rPr>
      </w:pPr>
    </w:p>
    <w:p w14:paraId="710C2128" w14:textId="422B35C8" w:rsidR="00D22E29" w:rsidRPr="00337B96" w:rsidRDefault="00D22E29" w:rsidP="3A2DFDA8">
      <w:pPr>
        <w:pStyle w:val="Normal1"/>
        <w:jc w:val="both"/>
        <w:rPr>
          <w:b/>
          <w:bCs/>
          <w:color w:val="auto"/>
          <w:sz w:val="22"/>
        </w:rPr>
      </w:pPr>
      <w:r w:rsidRPr="3A2DFDA8">
        <w:rPr>
          <w:b/>
          <w:bCs/>
          <w:color w:val="auto"/>
          <w:sz w:val="22"/>
        </w:rPr>
        <w:t xml:space="preserve">Date Response </w:t>
      </w:r>
      <w:bookmarkStart w:id="1" w:name="_Int_xvQEfMDg"/>
      <w:r w:rsidRPr="3A2DFDA8">
        <w:rPr>
          <w:b/>
          <w:bCs/>
          <w:color w:val="auto"/>
          <w:sz w:val="22"/>
        </w:rPr>
        <w:t>required</w:t>
      </w:r>
      <w:bookmarkEnd w:id="1"/>
      <w:r w:rsidRPr="3A2DFDA8">
        <w:rPr>
          <w:b/>
          <w:bCs/>
          <w:color w:val="auto"/>
          <w:sz w:val="22"/>
        </w:rPr>
        <w:t>:</w:t>
      </w:r>
      <w:r w:rsidR="003B5B50" w:rsidRPr="3A2DFDA8">
        <w:rPr>
          <w:b/>
          <w:bCs/>
          <w:color w:val="auto"/>
          <w:sz w:val="22"/>
        </w:rPr>
        <w:t xml:space="preserve"> </w:t>
      </w:r>
      <w:r>
        <w:tab/>
      </w:r>
      <w:r w:rsidR="00645180" w:rsidRPr="3A2DFDA8">
        <w:rPr>
          <w:b/>
          <w:bCs/>
          <w:color w:val="auto"/>
          <w:sz w:val="22"/>
        </w:rPr>
        <w:t>12:00pm</w:t>
      </w:r>
      <w:r w:rsidR="00366326" w:rsidRPr="3A2DFDA8">
        <w:rPr>
          <w:b/>
          <w:bCs/>
          <w:color w:val="auto"/>
          <w:sz w:val="22"/>
        </w:rPr>
        <w:t xml:space="preserve"> (GMT)</w:t>
      </w:r>
      <w:r w:rsidR="00D3730B" w:rsidRPr="3A2DFDA8">
        <w:rPr>
          <w:b/>
          <w:bCs/>
          <w:color w:val="auto"/>
          <w:sz w:val="22"/>
        </w:rPr>
        <w:t xml:space="preserve"> </w:t>
      </w:r>
      <w:r w:rsidR="3157CC4D" w:rsidRPr="3A2DFDA8">
        <w:rPr>
          <w:b/>
          <w:bCs/>
          <w:color w:val="auto"/>
          <w:sz w:val="22"/>
        </w:rPr>
        <w:t>Friday 6</w:t>
      </w:r>
      <w:r w:rsidR="3157CC4D" w:rsidRPr="3A2DFDA8">
        <w:rPr>
          <w:b/>
          <w:bCs/>
          <w:color w:val="auto"/>
          <w:sz w:val="22"/>
          <w:vertAlign w:val="superscript"/>
        </w:rPr>
        <w:t>th</w:t>
      </w:r>
      <w:r w:rsidR="3157CC4D" w:rsidRPr="3A2DFDA8">
        <w:rPr>
          <w:b/>
          <w:bCs/>
          <w:color w:val="auto"/>
          <w:sz w:val="22"/>
        </w:rPr>
        <w:t xml:space="preserve"> September </w:t>
      </w:r>
      <w:r w:rsidR="009D20FD" w:rsidRPr="0086166B">
        <w:rPr>
          <w:b/>
          <w:bCs/>
          <w:color w:val="auto"/>
          <w:sz w:val="22"/>
        </w:rPr>
        <w:t>2024</w:t>
      </w:r>
    </w:p>
    <w:p w14:paraId="7960EFF7" w14:textId="77777777" w:rsidR="002F3E1C" w:rsidRPr="00337B96" w:rsidRDefault="002F3E1C" w:rsidP="2CCE6823">
      <w:pPr>
        <w:pStyle w:val="Normal1"/>
        <w:jc w:val="both"/>
        <w:rPr>
          <w:b/>
          <w:bCs/>
          <w:color w:val="auto"/>
          <w:sz w:val="22"/>
        </w:rPr>
      </w:pPr>
    </w:p>
    <w:p w14:paraId="16E2E16D" w14:textId="67F48022" w:rsidR="00417B0D" w:rsidRPr="00337B96" w:rsidRDefault="00CA10CD" w:rsidP="2CCE6823">
      <w:pPr>
        <w:pStyle w:val="Heading1"/>
        <w:numPr>
          <w:ilvl w:val="0"/>
          <w:numId w:val="19"/>
        </w:numPr>
        <w:spacing w:before="0"/>
        <w:ind w:left="567" w:hanging="567"/>
        <w:jc w:val="both"/>
        <w:rPr>
          <w:color w:val="auto"/>
          <w:sz w:val="28"/>
          <w:szCs w:val="28"/>
        </w:rPr>
      </w:pPr>
      <w:bookmarkStart w:id="2" w:name="h.bln3z1easf91"/>
      <w:bookmarkEnd w:id="0"/>
      <w:bookmarkEnd w:id="2"/>
      <w:r w:rsidRPr="00337B96">
        <w:rPr>
          <w:color w:val="auto"/>
          <w:sz w:val="28"/>
          <w:szCs w:val="28"/>
        </w:rPr>
        <w:t>PURPOSE</w:t>
      </w:r>
    </w:p>
    <w:p w14:paraId="748453CD" w14:textId="4978D11F" w:rsidR="00F3369A" w:rsidRPr="00337B96" w:rsidRDefault="00F3369A" w:rsidP="2CCE6823">
      <w:pPr>
        <w:pStyle w:val="ListParagraph"/>
        <w:numPr>
          <w:ilvl w:val="1"/>
          <w:numId w:val="19"/>
        </w:numPr>
        <w:tabs>
          <w:tab w:val="left" w:pos="1418"/>
        </w:tabs>
        <w:jc w:val="both"/>
        <w:rPr>
          <w:rFonts w:ascii="Arial" w:eastAsia="Arial" w:hAnsi="Arial" w:cs="Arial"/>
          <w:sz w:val="22"/>
          <w:szCs w:val="22"/>
        </w:rPr>
      </w:pPr>
      <w:r w:rsidRPr="3A2DFDA8">
        <w:rPr>
          <w:rFonts w:ascii="Arial" w:eastAsia="Arial" w:hAnsi="Arial" w:cs="Arial"/>
          <w:sz w:val="22"/>
          <w:szCs w:val="22"/>
        </w:rPr>
        <w:t xml:space="preserve">This Pre-Tender Market Engagement (PTME) seeks information to support the potential procurement of </w:t>
      </w:r>
      <w:r w:rsidR="7FCAC4AA" w:rsidRPr="3A2DFDA8">
        <w:rPr>
          <w:rFonts w:ascii="Arial" w:eastAsia="Arial" w:hAnsi="Arial" w:cs="Arial"/>
          <w:sz w:val="22"/>
          <w:szCs w:val="22"/>
        </w:rPr>
        <w:t xml:space="preserve">consultants, </w:t>
      </w:r>
      <w:bookmarkStart w:id="3" w:name="_Int_dx4gFhPM"/>
      <w:r w:rsidR="7FCAC4AA" w:rsidRPr="3A2DFDA8">
        <w:rPr>
          <w:rFonts w:ascii="Arial" w:eastAsia="Arial" w:hAnsi="Arial" w:cs="Arial"/>
          <w:sz w:val="22"/>
          <w:szCs w:val="22"/>
        </w:rPr>
        <w:t>herein</w:t>
      </w:r>
      <w:bookmarkEnd w:id="3"/>
      <w:r w:rsidRPr="3A2DFDA8">
        <w:rPr>
          <w:rFonts w:ascii="Arial" w:eastAsia="Arial" w:hAnsi="Arial" w:cs="Arial"/>
          <w:sz w:val="22"/>
          <w:szCs w:val="22"/>
        </w:rPr>
        <w:t xml:space="preserve"> referred to as a “</w:t>
      </w:r>
      <w:r w:rsidRPr="3A2DFDA8">
        <w:rPr>
          <w:rFonts w:ascii="Arial" w:eastAsia="Arial" w:hAnsi="Arial" w:cs="Arial"/>
          <w:b/>
          <w:bCs/>
          <w:sz w:val="22"/>
          <w:szCs w:val="22"/>
        </w:rPr>
        <w:t xml:space="preserve">Potential </w:t>
      </w:r>
      <w:r w:rsidR="736EF02C" w:rsidRPr="3A2DFDA8">
        <w:rPr>
          <w:rFonts w:ascii="Arial" w:eastAsia="Arial" w:hAnsi="Arial" w:cs="Arial"/>
          <w:b/>
          <w:bCs/>
          <w:sz w:val="22"/>
          <w:szCs w:val="22"/>
        </w:rPr>
        <w:t>Supplier</w:t>
      </w:r>
      <w:r w:rsidR="47834C6A" w:rsidRPr="3A2DFDA8">
        <w:rPr>
          <w:rFonts w:ascii="Arial" w:eastAsia="Arial" w:hAnsi="Arial" w:cs="Arial"/>
          <w:b/>
          <w:bCs/>
          <w:sz w:val="22"/>
          <w:szCs w:val="22"/>
        </w:rPr>
        <w:t xml:space="preserve"> or Potential Suppliers</w:t>
      </w:r>
      <w:r w:rsidR="00FE2E58" w:rsidRPr="3A2DFDA8">
        <w:rPr>
          <w:rFonts w:ascii="Arial" w:eastAsia="Arial" w:hAnsi="Arial" w:cs="Arial"/>
          <w:b/>
          <w:bCs/>
          <w:sz w:val="22"/>
          <w:szCs w:val="22"/>
        </w:rPr>
        <w:t>”</w:t>
      </w:r>
      <w:r w:rsidR="19AA761B" w:rsidRPr="3A2DFDA8">
        <w:rPr>
          <w:rFonts w:ascii="Arial" w:eastAsia="Arial" w:hAnsi="Arial" w:cs="Arial"/>
          <w:sz w:val="22"/>
          <w:szCs w:val="22"/>
        </w:rPr>
        <w:t>,</w:t>
      </w:r>
      <w:r w:rsidRPr="3A2DFDA8">
        <w:rPr>
          <w:rFonts w:ascii="Arial" w:eastAsia="Arial" w:hAnsi="Arial" w:cs="Arial"/>
          <w:sz w:val="22"/>
          <w:szCs w:val="22"/>
        </w:rPr>
        <w:t xml:space="preserve"> to </w:t>
      </w:r>
      <w:bookmarkStart w:id="4" w:name="_Int_LDvqIX5k"/>
      <w:r w:rsidRPr="3A2DFDA8">
        <w:rPr>
          <w:rFonts w:ascii="Arial" w:eastAsia="Arial" w:hAnsi="Arial" w:cs="Arial"/>
          <w:sz w:val="22"/>
          <w:szCs w:val="22"/>
        </w:rPr>
        <w:t>provide</w:t>
      </w:r>
      <w:bookmarkEnd w:id="4"/>
      <w:r w:rsidRPr="3A2DFDA8">
        <w:rPr>
          <w:rFonts w:ascii="Arial" w:eastAsia="Arial" w:hAnsi="Arial" w:cs="Arial"/>
          <w:sz w:val="22"/>
          <w:szCs w:val="22"/>
        </w:rPr>
        <w:t xml:space="preserve"> expert advice on </w:t>
      </w:r>
      <w:r w:rsidR="1CCB092E" w:rsidRPr="3A2DFDA8">
        <w:rPr>
          <w:rFonts w:ascii="Arial" w:eastAsia="Arial" w:hAnsi="Arial" w:cs="Arial"/>
          <w:sz w:val="22"/>
          <w:szCs w:val="22"/>
        </w:rPr>
        <w:t>Local Plan</w:t>
      </w:r>
      <w:r w:rsidR="7194A2AA" w:rsidRPr="3A2DFDA8">
        <w:rPr>
          <w:rFonts w:ascii="Arial" w:eastAsia="Arial" w:hAnsi="Arial" w:cs="Arial"/>
          <w:sz w:val="22"/>
          <w:szCs w:val="22"/>
        </w:rPr>
        <w:t xml:space="preserve">s and to prepare </w:t>
      </w:r>
      <w:r w:rsidR="00AC6665" w:rsidRPr="3A2DFDA8">
        <w:rPr>
          <w:rFonts w:ascii="Arial" w:eastAsia="Arial" w:hAnsi="Arial" w:cs="Arial"/>
          <w:sz w:val="22"/>
          <w:szCs w:val="22"/>
        </w:rPr>
        <w:t xml:space="preserve">specific </w:t>
      </w:r>
      <w:r w:rsidR="1CCB092E" w:rsidRPr="3A2DFDA8">
        <w:rPr>
          <w:rFonts w:ascii="Arial" w:eastAsia="Arial" w:hAnsi="Arial" w:cs="Arial"/>
          <w:sz w:val="22"/>
          <w:szCs w:val="22"/>
        </w:rPr>
        <w:t>Local Plan</w:t>
      </w:r>
      <w:r w:rsidR="7194A2AA" w:rsidRPr="3A2DFDA8">
        <w:rPr>
          <w:rFonts w:ascii="Arial" w:eastAsia="Arial" w:hAnsi="Arial" w:cs="Arial"/>
          <w:sz w:val="22"/>
          <w:szCs w:val="22"/>
        </w:rPr>
        <w:t>s</w:t>
      </w:r>
      <w:r w:rsidR="2B8D5992" w:rsidRPr="3A2DFDA8">
        <w:rPr>
          <w:rFonts w:ascii="Arial" w:eastAsia="Arial" w:hAnsi="Arial" w:cs="Arial"/>
          <w:sz w:val="22"/>
          <w:szCs w:val="22"/>
        </w:rPr>
        <w:t xml:space="preserve">, taking </w:t>
      </w:r>
      <w:r w:rsidR="00AC6665" w:rsidRPr="3A2DFDA8">
        <w:rPr>
          <w:rFonts w:ascii="Arial" w:eastAsia="Arial" w:hAnsi="Arial" w:cs="Arial"/>
          <w:sz w:val="22"/>
          <w:szCs w:val="22"/>
        </w:rPr>
        <w:t xml:space="preserve">these plans </w:t>
      </w:r>
      <w:r w:rsidR="2B8D5992" w:rsidRPr="3A2DFDA8">
        <w:rPr>
          <w:rFonts w:ascii="Arial" w:eastAsia="Arial" w:hAnsi="Arial" w:cs="Arial"/>
          <w:sz w:val="22"/>
          <w:szCs w:val="22"/>
        </w:rPr>
        <w:t xml:space="preserve">through </w:t>
      </w:r>
      <w:r w:rsidR="327704ED" w:rsidRPr="3A2DFDA8">
        <w:rPr>
          <w:rFonts w:ascii="Arial" w:eastAsia="Arial" w:hAnsi="Arial" w:cs="Arial"/>
          <w:sz w:val="22"/>
          <w:szCs w:val="22"/>
        </w:rPr>
        <w:t xml:space="preserve">the </w:t>
      </w:r>
      <w:r w:rsidR="1CCB092E" w:rsidRPr="3A2DFDA8">
        <w:rPr>
          <w:rFonts w:ascii="Arial" w:eastAsia="Arial" w:hAnsi="Arial" w:cs="Arial"/>
          <w:sz w:val="22"/>
          <w:szCs w:val="22"/>
        </w:rPr>
        <w:t>Local Plan</w:t>
      </w:r>
      <w:r w:rsidR="327704ED" w:rsidRPr="3A2DFDA8">
        <w:rPr>
          <w:rFonts w:ascii="Arial" w:eastAsia="Arial" w:hAnsi="Arial" w:cs="Arial"/>
          <w:sz w:val="22"/>
          <w:szCs w:val="22"/>
        </w:rPr>
        <w:t xml:space="preserve"> process</w:t>
      </w:r>
      <w:r w:rsidR="7065461A" w:rsidRPr="3A2DFDA8">
        <w:rPr>
          <w:rFonts w:ascii="Arial" w:eastAsia="Arial" w:hAnsi="Arial" w:cs="Arial"/>
          <w:sz w:val="22"/>
          <w:szCs w:val="22"/>
        </w:rPr>
        <w:t xml:space="preserve"> of consultation and </w:t>
      </w:r>
      <w:r w:rsidR="7842838B" w:rsidRPr="3A2DFDA8">
        <w:rPr>
          <w:rFonts w:ascii="Arial" w:eastAsia="Arial" w:hAnsi="Arial" w:cs="Arial"/>
          <w:sz w:val="22"/>
          <w:szCs w:val="22"/>
        </w:rPr>
        <w:t>examination</w:t>
      </w:r>
      <w:r w:rsidRPr="3A2DFDA8">
        <w:rPr>
          <w:rFonts w:ascii="Arial" w:eastAsia="Arial" w:hAnsi="Arial" w:cs="Arial"/>
          <w:sz w:val="22"/>
          <w:szCs w:val="22"/>
        </w:rPr>
        <w:t>.</w:t>
      </w:r>
      <w:r w:rsidR="2CE30616" w:rsidRPr="3A2DFDA8">
        <w:rPr>
          <w:rFonts w:ascii="Arial" w:eastAsia="Arial" w:hAnsi="Arial" w:cs="Arial"/>
          <w:sz w:val="22"/>
          <w:szCs w:val="22"/>
        </w:rPr>
        <w:t xml:space="preserve"> </w:t>
      </w:r>
      <w:r w:rsidR="2E041212" w:rsidRPr="3A2DFDA8">
        <w:rPr>
          <w:rFonts w:ascii="Arial" w:eastAsia="Arial" w:hAnsi="Arial" w:cs="Arial"/>
          <w:sz w:val="22"/>
          <w:szCs w:val="22"/>
        </w:rPr>
        <w:t>Th</w:t>
      </w:r>
      <w:r w:rsidR="2CE30616" w:rsidRPr="3A2DFDA8">
        <w:rPr>
          <w:rFonts w:ascii="Arial" w:eastAsia="Arial" w:hAnsi="Arial" w:cs="Arial"/>
          <w:sz w:val="22"/>
          <w:szCs w:val="22"/>
        </w:rPr>
        <w:t>e</w:t>
      </w:r>
      <w:r w:rsidR="6DCA81D0" w:rsidRPr="3A2DFDA8">
        <w:rPr>
          <w:rFonts w:ascii="Arial" w:eastAsia="Arial" w:hAnsi="Arial" w:cs="Arial"/>
          <w:sz w:val="22"/>
          <w:szCs w:val="22"/>
        </w:rPr>
        <w:t xml:space="preserve"> </w:t>
      </w:r>
      <w:r w:rsidR="1E0BFCEA" w:rsidRPr="3A2DFDA8">
        <w:rPr>
          <w:rFonts w:ascii="Arial" w:eastAsia="Arial" w:hAnsi="Arial" w:cs="Arial"/>
          <w:sz w:val="22"/>
          <w:szCs w:val="22"/>
        </w:rPr>
        <w:t>Potential Supplier</w:t>
      </w:r>
      <w:r w:rsidR="6DCA81D0" w:rsidRPr="3A2DFDA8">
        <w:rPr>
          <w:rFonts w:ascii="Arial" w:eastAsia="Arial" w:hAnsi="Arial" w:cs="Arial"/>
          <w:sz w:val="22"/>
          <w:szCs w:val="22"/>
        </w:rPr>
        <w:t>s would be supporting the Government Priority of ensuring universal plan coverage</w:t>
      </w:r>
      <w:r w:rsidR="43338248" w:rsidRPr="3A2DFDA8">
        <w:rPr>
          <w:rFonts w:ascii="Arial" w:eastAsia="Arial" w:hAnsi="Arial" w:cs="Arial"/>
          <w:sz w:val="22"/>
          <w:szCs w:val="22"/>
        </w:rPr>
        <w:t xml:space="preserve">. </w:t>
      </w:r>
      <w:r w:rsidRPr="3A2DFDA8">
        <w:rPr>
          <w:rFonts w:ascii="Arial" w:eastAsia="Arial" w:hAnsi="Arial" w:cs="Arial"/>
          <w:sz w:val="22"/>
          <w:szCs w:val="22"/>
        </w:rPr>
        <w:t>The purpose of this PTME is to:</w:t>
      </w:r>
    </w:p>
    <w:p w14:paraId="1C738A18" w14:textId="77777777" w:rsidR="00876A6C" w:rsidRPr="00337B96" w:rsidRDefault="00876A6C" w:rsidP="2CCE6823">
      <w:pPr>
        <w:spacing w:after="0" w:line="240" w:lineRule="auto"/>
        <w:jc w:val="both"/>
        <w:rPr>
          <w:rFonts w:ascii="Arial" w:hAnsi="Arial" w:cs="Arial"/>
        </w:rPr>
      </w:pPr>
    </w:p>
    <w:p w14:paraId="17856C8D" w14:textId="77777777" w:rsidR="00CA10CD" w:rsidRPr="00337B96" w:rsidRDefault="00CA10CD" w:rsidP="2CCE6823">
      <w:pPr>
        <w:pStyle w:val="ListParagraph"/>
        <w:numPr>
          <w:ilvl w:val="2"/>
          <w:numId w:val="18"/>
        </w:numPr>
        <w:ind w:left="1985" w:hanging="851"/>
        <w:jc w:val="both"/>
        <w:rPr>
          <w:rFonts w:ascii="Arial" w:hAnsi="Arial" w:cs="Arial"/>
          <w:sz w:val="22"/>
          <w:szCs w:val="22"/>
        </w:rPr>
      </w:pPr>
      <w:r w:rsidRPr="00337B96">
        <w:rPr>
          <w:rFonts w:ascii="Arial" w:hAnsi="Arial" w:cs="Arial"/>
          <w:sz w:val="22"/>
          <w:szCs w:val="22"/>
        </w:rPr>
        <w:t xml:space="preserve">help define the </w:t>
      </w:r>
      <w:proofErr w:type="gramStart"/>
      <w:r w:rsidRPr="00337B96">
        <w:rPr>
          <w:rFonts w:ascii="Arial" w:hAnsi="Arial" w:cs="Arial"/>
          <w:sz w:val="22"/>
          <w:szCs w:val="22"/>
        </w:rPr>
        <w:t>requirement;</w:t>
      </w:r>
      <w:proofErr w:type="gramEnd"/>
    </w:p>
    <w:p w14:paraId="74A208AE" w14:textId="77777777" w:rsidR="00CA10CD" w:rsidRPr="00337B96" w:rsidRDefault="00CA10CD" w:rsidP="2CCE6823">
      <w:pPr>
        <w:pStyle w:val="ListParagraph"/>
        <w:numPr>
          <w:ilvl w:val="2"/>
          <w:numId w:val="18"/>
        </w:numPr>
        <w:ind w:left="1985" w:hanging="851"/>
        <w:jc w:val="both"/>
        <w:rPr>
          <w:rFonts w:ascii="Arial" w:hAnsi="Arial" w:cs="Arial"/>
          <w:sz w:val="22"/>
          <w:szCs w:val="22"/>
        </w:rPr>
      </w:pPr>
      <w:r w:rsidRPr="00337B96">
        <w:rPr>
          <w:rFonts w:ascii="Arial" w:hAnsi="Arial" w:cs="Arial"/>
          <w:sz w:val="22"/>
          <w:szCs w:val="22"/>
        </w:rPr>
        <w:t xml:space="preserve">help provide a better understanding of the feasibility of the </w:t>
      </w:r>
      <w:proofErr w:type="gramStart"/>
      <w:r w:rsidRPr="00337B96">
        <w:rPr>
          <w:rFonts w:ascii="Arial" w:hAnsi="Arial" w:cs="Arial"/>
          <w:sz w:val="22"/>
          <w:szCs w:val="22"/>
        </w:rPr>
        <w:t>requirement;</w:t>
      </w:r>
      <w:proofErr w:type="gramEnd"/>
    </w:p>
    <w:p w14:paraId="0733E28A" w14:textId="77777777" w:rsidR="00CA10CD" w:rsidRPr="00337B96" w:rsidRDefault="00CA10CD" w:rsidP="2CCE6823">
      <w:pPr>
        <w:pStyle w:val="ListParagraph"/>
        <w:numPr>
          <w:ilvl w:val="2"/>
          <w:numId w:val="18"/>
        </w:numPr>
        <w:ind w:left="1985" w:hanging="851"/>
        <w:jc w:val="both"/>
        <w:rPr>
          <w:rFonts w:ascii="Arial" w:hAnsi="Arial" w:cs="Arial"/>
          <w:sz w:val="22"/>
          <w:szCs w:val="22"/>
        </w:rPr>
      </w:pPr>
      <w:r w:rsidRPr="00337B96">
        <w:rPr>
          <w:rFonts w:ascii="Arial" w:hAnsi="Arial" w:cs="Arial"/>
          <w:sz w:val="22"/>
          <w:szCs w:val="22"/>
        </w:rPr>
        <w:t xml:space="preserve">understand the best </w:t>
      </w:r>
      <w:proofErr w:type="gramStart"/>
      <w:r w:rsidRPr="00337B96">
        <w:rPr>
          <w:rFonts w:ascii="Arial" w:hAnsi="Arial" w:cs="Arial"/>
          <w:sz w:val="22"/>
          <w:szCs w:val="22"/>
        </w:rPr>
        <w:t>approach;</w:t>
      </w:r>
      <w:proofErr w:type="gramEnd"/>
    </w:p>
    <w:p w14:paraId="6C868E30" w14:textId="77777777" w:rsidR="00CA10CD" w:rsidRPr="00337B96" w:rsidRDefault="00CA10CD" w:rsidP="2CCE6823">
      <w:pPr>
        <w:pStyle w:val="ListParagraph"/>
        <w:numPr>
          <w:ilvl w:val="2"/>
          <w:numId w:val="18"/>
        </w:numPr>
        <w:ind w:left="1985" w:hanging="851"/>
        <w:jc w:val="both"/>
        <w:rPr>
          <w:rFonts w:ascii="Arial" w:hAnsi="Arial" w:cs="Arial"/>
          <w:sz w:val="22"/>
          <w:szCs w:val="22"/>
        </w:rPr>
      </w:pPr>
      <w:r w:rsidRPr="3A2DFDA8">
        <w:rPr>
          <w:rFonts w:ascii="Arial" w:hAnsi="Arial" w:cs="Arial"/>
          <w:sz w:val="22"/>
          <w:szCs w:val="22"/>
        </w:rPr>
        <w:t xml:space="preserve">understand the </w:t>
      </w:r>
      <w:bookmarkStart w:id="5" w:name="_Int_yGEoJwkc"/>
      <w:r w:rsidRPr="3A2DFDA8">
        <w:rPr>
          <w:rFonts w:ascii="Arial" w:hAnsi="Arial" w:cs="Arial"/>
          <w:sz w:val="22"/>
          <w:szCs w:val="22"/>
        </w:rPr>
        <w:t>capacity</w:t>
      </w:r>
      <w:bookmarkEnd w:id="5"/>
      <w:r w:rsidRPr="3A2DFDA8">
        <w:rPr>
          <w:rFonts w:ascii="Arial" w:hAnsi="Arial" w:cs="Arial"/>
          <w:sz w:val="22"/>
          <w:szCs w:val="22"/>
        </w:rPr>
        <w:t xml:space="preserve"> of the market to deliver and possible risks involved; and </w:t>
      </w:r>
    </w:p>
    <w:p w14:paraId="49D79039" w14:textId="74743F2E" w:rsidR="00CE1EA6" w:rsidRPr="00337B96" w:rsidRDefault="00CA10CD" w:rsidP="2CCE6823">
      <w:pPr>
        <w:pStyle w:val="ListParagraph"/>
        <w:numPr>
          <w:ilvl w:val="2"/>
          <w:numId w:val="18"/>
        </w:numPr>
        <w:ind w:left="1985" w:hanging="851"/>
        <w:jc w:val="both"/>
        <w:rPr>
          <w:rFonts w:ascii="Arial" w:hAnsi="Arial" w:cs="Arial"/>
          <w:sz w:val="22"/>
          <w:szCs w:val="22"/>
        </w:rPr>
      </w:pPr>
      <w:r w:rsidRPr="00337B96">
        <w:rPr>
          <w:rFonts w:ascii="Arial" w:hAnsi="Arial" w:cs="Arial"/>
          <w:sz w:val="22"/>
          <w:szCs w:val="22"/>
        </w:rPr>
        <w:t>provide the market with an opportunity to ask questions, raise queries and any issues to be addressed at an early stage.</w:t>
      </w:r>
    </w:p>
    <w:p w14:paraId="6E485B64" w14:textId="77777777" w:rsidR="00CA10CD" w:rsidRPr="00337B96" w:rsidRDefault="00CA10CD" w:rsidP="2CCE6823">
      <w:pPr>
        <w:spacing w:after="0" w:line="240" w:lineRule="auto"/>
        <w:jc w:val="both"/>
        <w:rPr>
          <w:rFonts w:ascii="Arial" w:hAnsi="Arial" w:cs="Arial"/>
        </w:rPr>
      </w:pPr>
    </w:p>
    <w:p w14:paraId="68E6F7AC" w14:textId="1C387FAC" w:rsidR="00CA10CD" w:rsidRPr="00337B96" w:rsidRDefault="002E43EC" w:rsidP="2CCE6823">
      <w:pPr>
        <w:pStyle w:val="ListParagraph"/>
        <w:numPr>
          <w:ilvl w:val="1"/>
          <w:numId w:val="19"/>
        </w:numPr>
        <w:tabs>
          <w:tab w:val="left" w:pos="1418"/>
        </w:tabs>
        <w:ind w:left="1134" w:hanging="567"/>
        <w:jc w:val="both"/>
        <w:rPr>
          <w:rFonts w:ascii="Arial" w:hAnsi="Arial" w:cs="Arial"/>
          <w:sz w:val="22"/>
          <w:szCs w:val="22"/>
        </w:rPr>
      </w:pPr>
      <w:r w:rsidRPr="3A2DFDA8">
        <w:rPr>
          <w:rFonts w:ascii="Arial" w:hAnsi="Arial" w:cs="Arial"/>
          <w:sz w:val="22"/>
          <w:szCs w:val="22"/>
        </w:rPr>
        <w:t xml:space="preserve">The </w:t>
      </w:r>
      <w:r w:rsidR="00CE1EA6" w:rsidRPr="3A2DFDA8">
        <w:rPr>
          <w:rFonts w:ascii="Arial" w:hAnsi="Arial" w:cs="Arial"/>
          <w:sz w:val="22"/>
          <w:szCs w:val="22"/>
        </w:rPr>
        <w:t>Authority</w:t>
      </w:r>
      <w:r w:rsidR="00CA10CD" w:rsidRPr="3A2DFDA8">
        <w:rPr>
          <w:rFonts w:ascii="Arial" w:hAnsi="Arial" w:cs="Arial"/>
          <w:sz w:val="22"/>
          <w:szCs w:val="22"/>
        </w:rPr>
        <w:t xml:space="preserve"> shall </w:t>
      </w:r>
      <w:bookmarkStart w:id="6" w:name="_Int_q8efggHt"/>
      <w:r w:rsidR="00CA10CD" w:rsidRPr="3A2DFDA8">
        <w:rPr>
          <w:rFonts w:ascii="Arial" w:hAnsi="Arial" w:cs="Arial"/>
          <w:sz w:val="22"/>
          <w:szCs w:val="22"/>
        </w:rPr>
        <w:t>maintain</w:t>
      </w:r>
      <w:bookmarkEnd w:id="6"/>
      <w:r w:rsidR="00CA10CD" w:rsidRPr="3A2DFDA8">
        <w:rPr>
          <w:rFonts w:ascii="Arial" w:hAnsi="Arial" w:cs="Arial"/>
          <w:sz w:val="22"/>
          <w:szCs w:val="22"/>
        </w:rPr>
        <w:t xml:space="preserve"> commercial confidentiality of information received during the PTME</w:t>
      </w:r>
      <w:r w:rsidR="31661119" w:rsidRPr="3A2DFDA8">
        <w:rPr>
          <w:rFonts w:ascii="Arial" w:hAnsi="Arial" w:cs="Arial"/>
          <w:sz w:val="22"/>
          <w:szCs w:val="22"/>
        </w:rPr>
        <w:t xml:space="preserve">. </w:t>
      </w:r>
    </w:p>
    <w:p w14:paraId="3B1BE3DE" w14:textId="77777777" w:rsidR="00162F97" w:rsidRPr="00337B96" w:rsidRDefault="00162F97" w:rsidP="2CCE6823">
      <w:pPr>
        <w:pStyle w:val="ListParagraph"/>
        <w:tabs>
          <w:tab w:val="left" w:pos="1418"/>
        </w:tabs>
        <w:ind w:left="1134"/>
        <w:jc w:val="both"/>
        <w:rPr>
          <w:rFonts w:ascii="Arial" w:hAnsi="Arial" w:cs="Arial"/>
          <w:sz w:val="22"/>
          <w:szCs w:val="22"/>
        </w:rPr>
      </w:pPr>
    </w:p>
    <w:p w14:paraId="7FB87FE3" w14:textId="77777777" w:rsidR="00CA10CD" w:rsidRPr="00337B96" w:rsidRDefault="00CA10CD" w:rsidP="2CCE6823">
      <w:pPr>
        <w:spacing w:after="0" w:line="240" w:lineRule="auto"/>
        <w:jc w:val="both"/>
        <w:rPr>
          <w:rFonts w:ascii="Arial" w:hAnsi="Arial" w:cs="Arial"/>
        </w:rPr>
      </w:pPr>
    </w:p>
    <w:p w14:paraId="640F11B6" w14:textId="5B819FAD" w:rsidR="00CA10CD" w:rsidRPr="00337B96" w:rsidRDefault="00CA10CD" w:rsidP="2CCE6823">
      <w:pPr>
        <w:pStyle w:val="Heading1"/>
        <w:numPr>
          <w:ilvl w:val="0"/>
          <w:numId w:val="19"/>
        </w:numPr>
        <w:spacing w:before="0"/>
        <w:ind w:left="567" w:hanging="567"/>
        <w:jc w:val="both"/>
        <w:rPr>
          <w:color w:val="auto"/>
          <w:sz w:val="28"/>
          <w:szCs w:val="28"/>
        </w:rPr>
      </w:pPr>
      <w:r w:rsidRPr="00337B96">
        <w:rPr>
          <w:color w:val="auto"/>
          <w:sz w:val="28"/>
          <w:szCs w:val="28"/>
        </w:rPr>
        <w:t>INTRODUCTION</w:t>
      </w:r>
    </w:p>
    <w:p w14:paraId="4E51CB03" w14:textId="77777777" w:rsidR="00BD29F1" w:rsidRPr="00337B96" w:rsidRDefault="00BD29F1" w:rsidP="2CCE6823">
      <w:pPr>
        <w:pStyle w:val="Normal1"/>
        <w:rPr>
          <w:color w:val="auto"/>
        </w:rPr>
      </w:pPr>
    </w:p>
    <w:p w14:paraId="48D85068" w14:textId="2F9A911E" w:rsidR="00DE2940" w:rsidRPr="00337B96" w:rsidRDefault="00DE2940" w:rsidP="3A2DFDA8">
      <w:pPr>
        <w:pStyle w:val="ListParagraph"/>
        <w:numPr>
          <w:ilvl w:val="1"/>
          <w:numId w:val="19"/>
        </w:numPr>
        <w:tabs>
          <w:tab w:val="left" w:pos="1418"/>
        </w:tabs>
        <w:jc w:val="both"/>
        <w:rPr>
          <w:rFonts w:asciiTheme="minorBidi" w:eastAsia="Arial" w:hAnsiTheme="minorBidi"/>
          <w:sz w:val="22"/>
          <w:szCs w:val="22"/>
        </w:rPr>
      </w:pPr>
      <w:r w:rsidRPr="3A2DFDA8">
        <w:rPr>
          <w:rFonts w:asciiTheme="minorBidi" w:eastAsia="Arial" w:hAnsiTheme="minorBidi"/>
          <w:sz w:val="22"/>
          <w:szCs w:val="22"/>
        </w:rPr>
        <w:t>The Secretary of State</w:t>
      </w:r>
      <w:r w:rsidR="7D5AE299" w:rsidRPr="3A2DFDA8">
        <w:rPr>
          <w:rFonts w:asciiTheme="minorBidi" w:eastAsia="Arial" w:hAnsiTheme="minorBidi"/>
          <w:sz w:val="22"/>
          <w:szCs w:val="22"/>
        </w:rPr>
        <w:t xml:space="preserve"> (SoS)</w:t>
      </w:r>
      <w:r w:rsidRPr="3A2DFDA8">
        <w:rPr>
          <w:rFonts w:asciiTheme="minorBidi" w:eastAsia="Arial" w:hAnsiTheme="minorBidi"/>
          <w:sz w:val="22"/>
          <w:szCs w:val="22"/>
        </w:rPr>
        <w:t xml:space="preserve"> for </w:t>
      </w:r>
      <w:r w:rsidR="00A25AA4" w:rsidRPr="3A2DFDA8">
        <w:rPr>
          <w:rFonts w:asciiTheme="minorBidi" w:eastAsia="Arial" w:hAnsiTheme="minorBidi"/>
          <w:sz w:val="22"/>
          <w:szCs w:val="22"/>
        </w:rPr>
        <w:t>t</w:t>
      </w:r>
      <w:r w:rsidRPr="3A2DFDA8">
        <w:rPr>
          <w:rFonts w:asciiTheme="minorBidi" w:eastAsia="Arial" w:hAnsiTheme="minorBidi"/>
          <w:sz w:val="22"/>
          <w:szCs w:val="22"/>
        </w:rPr>
        <w:t>he Ministry of Housing, Communities and Local Government</w:t>
      </w:r>
      <w:r w:rsidR="65D7635E" w:rsidRPr="3A2DFDA8">
        <w:rPr>
          <w:rFonts w:asciiTheme="minorBidi" w:eastAsia="Arial" w:hAnsiTheme="minorBidi"/>
          <w:sz w:val="22"/>
          <w:szCs w:val="22"/>
        </w:rPr>
        <w:t xml:space="preserve"> (MHCLG)</w:t>
      </w:r>
      <w:r w:rsidRPr="3A2DFDA8">
        <w:rPr>
          <w:rFonts w:asciiTheme="minorBidi" w:eastAsia="Arial" w:hAnsiTheme="minorBidi"/>
          <w:sz w:val="22"/>
          <w:szCs w:val="22"/>
        </w:rPr>
        <w:t xml:space="preserve"> may potentially require support from </w:t>
      </w:r>
      <w:r w:rsidR="6CE593AE" w:rsidRPr="3A2DFDA8">
        <w:rPr>
          <w:rFonts w:asciiTheme="minorBidi" w:eastAsia="Arial" w:hAnsiTheme="minorBidi"/>
          <w:sz w:val="22"/>
          <w:szCs w:val="22"/>
        </w:rPr>
        <w:t>Potential</w:t>
      </w:r>
      <w:r w:rsidR="685DCEBE" w:rsidRPr="3A2DFDA8">
        <w:rPr>
          <w:rFonts w:asciiTheme="minorBidi" w:eastAsia="Arial" w:hAnsiTheme="minorBidi"/>
          <w:sz w:val="22"/>
          <w:szCs w:val="22"/>
        </w:rPr>
        <w:t xml:space="preserve"> S</w:t>
      </w:r>
      <w:r w:rsidR="736EF02C" w:rsidRPr="3A2DFDA8">
        <w:rPr>
          <w:rFonts w:asciiTheme="minorBidi" w:eastAsia="Arial" w:hAnsiTheme="minorBidi"/>
          <w:sz w:val="22"/>
          <w:szCs w:val="22"/>
        </w:rPr>
        <w:t>upplier</w:t>
      </w:r>
      <w:r w:rsidRPr="3A2DFDA8">
        <w:rPr>
          <w:rFonts w:asciiTheme="minorBidi" w:eastAsia="Arial" w:hAnsiTheme="minorBidi"/>
          <w:sz w:val="22"/>
          <w:szCs w:val="22"/>
        </w:rPr>
        <w:t xml:space="preserve">s to provide </w:t>
      </w:r>
      <w:r w:rsidR="729B80A0" w:rsidRPr="3A2DFDA8">
        <w:rPr>
          <w:rFonts w:asciiTheme="minorBidi" w:eastAsia="Arial" w:hAnsiTheme="minorBidi"/>
          <w:sz w:val="22"/>
          <w:szCs w:val="22"/>
        </w:rPr>
        <w:t xml:space="preserve">direct support to MHCLG planning teams, </w:t>
      </w:r>
      <w:r w:rsidRPr="3A2DFDA8">
        <w:rPr>
          <w:rFonts w:asciiTheme="minorBidi" w:eastAsia="Arial" w:hAnsiTheme="minorBidi"/>
          <w:sz w:val="22"/>
          <w:szCs w:val="22"/>
        </w:rPr>
        <w:t xml:space="preserve">specific background reports to </w:t>
      </w:r>
      <w:bookmarkStart w:id="7" w:name="_Int_7rwM07Ld"/>
      <w:r w:rsidRPr="3A2DFDA8">
        <w:rPr>
          <w:rFonts w:asciiTheme="minorBidi" w:eastAsia="Arial" w:hAnsiTheme="minorBidi"/>
          <w:sz w:val="22"/>
          <w:szCs w:val="22"/>
        </w:rPr>
        <w:t>assist</w:t>
      </w:r>
      <w:bookmarkEnd w:id="7"/>
      <w:r w:rsidRPr="3A2DFDA8">
        <w:rPr>
          <w:rFonts w:asciiTheme="minorBidi" w:eastAsia="Arial" w:hAnsiTheme="minorBidi"/>
          <w:sz w:val="22"/>
          <w:szCs w:val="22"/>
        </w:rPr>
        <w:t xml:space="preserve"> </w:t>
      </w:r>
      <w:r w:rsidR="00836E46" w:rsidRPr="3A2DFDA8">
        <w:rPr>
          <w:rFonts w:asciiTheme="minorBidi" w:eastAsia="Arial" w:hAnsiTheme="minorBidi"/>
          <w:sz w:val="22"/>
          <w:szCs w:val="22"/>
        </w:rPr>
        <w:t xml:space="preserve">in </w:t>
      </w:r>
      <w:r w:rsidRPr="3A2DFDA8">
        <w:rPr>
          <w:rFonts w:asciiTheme="minorBidi" w:eastAsia="Arial" w:hAnsiTheme="minorBidi"/>
          <w:sz w:val="22"/>
          <w:szCs w:val="22"/>
        </w:rPr>
        <w:t>the preparation of Ministerial advice by MHCLG officials</w:t>
      </w:r>
      <w:r w:rsidR="00836E46" w:rsidRPr="3A2DFDA8">
        <w:rPr>
          <w:rFonts w:asciiTheme="minorBidi" w:eastAsia="Arial" w:hAnsiTheme="minorBidi"/>
          <w:sz w:val="22"/>
          <w:szCs w:val="22"/>
        </w:rPr>
        <w:t>,</w:t>
      </w:r>
      <w:r w:rsidRPr="3A2DFDA8">
        <w:rPr>
          <w:rFonts w:asciiTheme="minorBidi" w:eastAsia="Arial" w:hAnsiTheme="minorBidi"/>
          <w:sz w:val="22"/>
          <w:szCs w:val="22"/>
        </w:rPr>
        <w:t xml:space="preserve"> </w:t>
      </w:r>
      <w:bookmarkStart w:id="8" w:name="_Int_yYC0rTtK"/>
      <w:r w:rsidRPr="3A2DFDA8">
        <w:rPr>
          <w:rFonts w:asciiTheme="minorBidi" w:eastAsia="Arial" w:hAnsiTheme="minorBidi"/>
          <w:sz w:val="22"/>
          <w:szCs w:val="22"/>
        </w:rPr>
        <w:t>regarding</w:t>
      </w:r>
      <w:bookmarkEnd w:id="8"/>
      <w:r w:rsidRPr="3A2DFDA8">
        <w:rPr>
          <w:rFonts w:asciiTheme="minorBidi" w:eastAsia="Arial" w:hAnsiTheme="minorBidi"/>
          <w:sz w:val="22"/>
          <w:szCs w:val="22"/>
        </w:rPr>
        <w:t xml:space="preserve"> possible intervention action in </w:t>
      </w:r>
      <w:r w:rsidR="1CCB092E" w:rsidRPr="3A2DFDA8">
        <w:rPr>
          <w:rFonts w:asciiTheme="minorBidi" w:eastAsia="Arial" w:hAnsiTheme="minorBidi"/>
          <w:sz w:val="22"/>
          <w:szCs w:val="22"/>
        </w:rPr>
        <w:t>Local Plan</w:t>
      </w:r>
      <w:r w:rsidRPr="3A2DFDA8">
        <w:rPr>
          <w:rFonts w:asciiTheme="minorBidi" w:eastAsia="Arial" w:hAnsiTheme="minorBidi"/>
          <w:sz w:val="22"/>
          <w:szCs w:val="22"/>
        </w:rPr>
        <w:t xml:space="preserve">s in England only. If the Secretary of State makes the decision to take intervention action, this may need a range of follow up specialist support from </w:t>
      </w:r>
      <w:r w:rsidR="1E0BFCEA" w:rsidRPr="3A2DFDA8">
        <w:rPr>
          <w:rFonts w:asciiTheme="minorBidi" w:eastAsia="Arial" w:hAnsiTheme="minorBidi"/>
          <w:sz w:val="22"/>
          <w:szCs w:val="22"/>
        </w:rPr>
        <w:t>Potential Supplier</w:t>
      </w:r>
      <w:r w:rsidRPr="3A2DFDA8">
        <w:rPr>
          <w:rFonts w:asciiTheme="minorBidi" w:eastAsia="Arial" w:hAnsiTheme="minorBidi"/>
          <w:sz w:val="22"/>
          <w:szCs w:val="22"/>
        </w:rPr>
        <w:t xml:space="preserve">s to </w:t>
      </w:r>
      <w:r w:rsidR="70E67695" w:rsidRPr="3A2DFDA8">
        <w:rPr>
          <w:rFonts w:asciiTheme="minorBidi" w:eastAsia="Arial" w:hAnsiTheme="minorBidi"/>
          <w:sz w:val="22"/>
          <w:szCs w:val="22"/>
        </w:rPr>
        <w:t xml:space="preserve">prepare </w:t>
      </w:r>
      <w:r w:rsidRPr="3A2DFDA8">
        <w:rPr>
          <w:rFonts w:asciiTheme="minorBidi" w:eastAsia="Arial" w:hAnsiTheme="minorBidi"/>
          <w:sz w:val="22"/>
          <w:szCs w:val="22"/>
        </w:rPr>
        <w:t xml:space="preserve">plans </w:t>
      </w:r>
      <w:r w:rsidR="02594F4D" w:rsidRPr="3A2DFDA8">
        <w:rPr>
          <w:rFonts w:asciiTheme="minorBidi" w:eastAsia="Arial" w:hAnsiTheme="minorBidi"/>
          <w:sz w:val="22"/>
          <w:szCs w:val="22"/>
        </w:rPr>
        <w:t>and</w:t>
      </w:r>
      <w:r w:rsidRPr="3A2DFDA8">
        <w:rPr>
          <w:rFonts w:asciiTheme="minorBidi" w:eastAsia="Arial" w:hAnsiTheme="minorBidi"/>
          <w:sz w:val="22"/>
          <w:szCs w:val="22"/>
        </w:rPr>
        <w:t xml:space="preserve"> progress</w:t>
      </w:r>
      <w:r w:rsidR="6305D12B" w:rsidRPr="3A2DFDA8">
        <w:rPr>
          <w:rFonts w:asciiTheme="minorBidi" w:eastAsia="Arial" w:hAnsiTheme="minorBidi"/>
          <w:sz w:val="22"/>
          <w:szCs w:val="22"/>
        </w:rPr>
        <w:t xml:space="preserve"> them</w:t>
      </w:r>
      <w:r w:rsidRPr="3A2DFDA8">
        <w:rPr>
          <w:rFonts w:asciiTheme="minorBidi" w:eastAsia="Arial" w:hAnsiTheme="minorBidi"/>
          <w:sz w:val="22"/>
          <w:szCs w:val="22"/>
        </w:rPr>
        <w:t xml:space="preserve"> </w:t>
      </w:r>
      <w:r w:rsidR="00836E46" w:rsidRPr="3A2DFDA8">
        <w:rPr>
          <w:rFonts w:asciiTheme="minorBidi" w:eastAsia="Arial" w:hAnsiTheme="minorBidi"/>
          <w:sz w:val="22"/>
          <w:szCs w:val="22"/>
        </w:rPr>
        <w:t xml:space="preserve">through </w:t>
      </w:r>
      <w:r w:rsidRPr="3A2DFDA8">
        <w:rPr>
          <w:rFonts w:asciiTheme="minorBidi" w:eastAsia="Arial" w:hAnsiTheme="minorBidi"/>
          <w:sz w:val="22"/>
          <w:szCs w:val="22"/>
        </w:rPr>
        <w:t>to adoption.</w:t>
      </w:r>
    </w:p>
    <w:p w14:paraId="2E1D1934" w14:textId="5468C4FE" w:rsidR="003C68F4" w:rsidRPr="00337B96" w:rsidRDefault="003C68F4" w:rsidP="2CCE6823">
      <w:pPr>
        <w:pStyle w:val="ListParagraph"/>
        <w:tabs>
          <w:tab w:val="left" w:pos="1418"/>
        </w:tabs>
        <w:ind w:left="780"/>
        <w:jc w:val="both"/>
        <w:rPr>
          <w:rFonts w:asciiTheme="minorBidi" w:eastAsia="Arial" w:hAnsiTheme="minorBidi"/>
          <w:sz w:val="22"/>
          <w:szCs w:val="22"/>
        </w:rPr>
      </w:pPr>
    </w:p>
    <w:p w14:paraId="1224BDB0" w14:textId="6FF69915" w:rsidR="00DE2940" w:rsidRPr="00337B96" w:rsidRDefault="003C68F4" w:rsidP="3A2DFDA8">
      <w:pPr>
        <w:pStyle w:val="ListParagraph"/>
        <w:numPr>
          <w:ilvl w:val="1"/>
          <w:numId w:val="19"/>
        </w:numPr>
        <w:tabs>
          <w:tab w:val="left" w:pos="1418"/>
        </w:tabs>
        <w:jc w:val="both"/>
        <w:rPr>
          <w:rFonts w:asciiTheme="minorBidi" w:eastAsia="Arial" w:hAnsiTheme="minorBidi"/>
          <w:sz w:val="22"/>
          <w:szCs w:val="22"/>
          <w:shd w:val="clear" w:color="auto" w:fill="FFFFFF"/>
        </w:rPr>
      </w:pPr>
      <w:r w:rsidRPr="3A2DFDA8">
        <w:rPr>
          <w:rFonts w:asciiTheme="minorBidi" w:eastAsia="Arial" w:hAnsiTheme="minorBidi"/>
          <w:sz w:val="22"/>
          <w:szCs w:val="22"/>
        </w:rPr>
        <w:t xml:space="preserve">Where the SoS is considering taking over a plan, directing on </w:t>
      </w:r>
      <w:r w:rsidR="00836E46" w:rsidRPr="3A2DFDA8">
        <w:rPr>
          <w:rFonts w:asciiTheme="minorBidi" w:eastAsia="Arial" w:hAnsiTheme="minorBidi"/>
          <w:sz w:val="22"/>
          <w:szCs w:val="22"/>
        </w:rPr>
        <w:t xml:space="preserve">a </w:t>
      </w:r>
      <w:r w:rsidRPr="3A2DFDA8">
        <w:rPr>
          <w:rFonts w:asciiTheme="minorBidi" w:eastAsia="Arial" w:hAnsiTheme="minorBidi"/>
          <w:sz w:val="22"/>
          <w:szCs w:val="22"/>
        </w:rPr>
        <w:t>joint plan</w:t>
      </w:r>
      <w:r w:rsidR="00836E46" w:rsidRPr="3A2DFDA8">
        <w:rPr>
          <w:rFonts w:asciiTheme="minorBidi" w:eastAsia="Arial" w:hAnsiTheme="minorBidi"/>
          <w:sz w:val="22"/>
          <w:szCs w:val="22"/>
        </w:rPr>
        <w:t>,</w:t>
      </w:r>
      <w:r w:rsidRPr="3A2DFDA8">
        <w:rPr>
          <w:rFonts w:asciiTheme="minorBidi" w:eastAsia="Arial" w:hAnsiTheme="minorBidi"/>
          <w:sz w:val="22"/>
          <w:szCs w:val="22"/>
        </w:rPr>
        <w:t xml:space="preserve"> making or </w:t>
      </w:r>
      <w:r w:rsidR="6CE20FCE" w:rsidRPr="3A2DFDA8">
        <w:rPr>
          <w:rFonts w:asciiTheme="minorBidi" w:eastAsia="Arial" w:hAnsiTheme="minorBidi"/>
          <w:sz w:val="22"/>
          <w:szCs w:val="22"/>
        </w:rPr>
        <w:t xml:space="preserve">inviting </w:t>
      </w:r>
      <w:r w:rsidRPr="3A2DFDA8">
        <w:rPr>
          <w:rFonts w:asciiTheme="minorBidi" w:eastAsia="Arial" w:hAnsiTheme="minorBidi"/>
          <w:sz w:val="22"/>
          <w:szCs w:val="22"/>
        </w:rPr>
        <w:t xml:space="preserve">another body to take over a plan, </w:t>
      </w:r>
      <w:r w:rsidR="6CE593AE" w:rsidRPr="3A2DFDA8">
        <w:rPr>
          <w:rFonts w:asciiTheme="minorBidi" w:eastAsia="Arial" w:hAnsiTheme="minorBidi"/>
          <w:sz w:val="22"/>
          <w:szCs w:val="22"/>
        </w:rPr>
        <w:t xml:space="preserve">Potential </w:t>
      </w:r>
      <w:r w:rsidR="736EF02C" w:rsidRPr="3A2DFDA8">
        <w:rPr>
          <w:rFonts w:asciiTheme="minorBidi" w:eastAsia="Arial" w:hAnsiTheme="minorBidi"/>
          <w:sz w:val="22"/>
          <w:szCs w:val="22"/>
        </w:rPr>
        <w:t>Supplier</w:t>
      </w:r>
      <w:r w:rsidRPr="3A2DFDA8">
        <w:rPr>
          <w:rFonts w:asciiTheme="minorBidi" w:eastAsia="Arial" w:hAnsiTheme="minorBidi"/>
          <w:sz w:val="22"/>
          <w:szCs w:val="22"/>
        </w:rPr>
        <w:t xml:space="preserve">s may be asked to </w:t>
      </w:r>
      <w:r w:rsidR="46869B42" w:rsidRPr="3A2DFDA8">
        <w:rPr>
          <w:rFonts w:asciiTheme="minorBidi" w:eastAsia="Arial" w:hAnsiTheme="minorBidi"/>
          <w:sz w:val="22"/>
          <w:szCs w:val="22"/>
        </w:rPr>
        <w:t xml:space="preserve">provide direct support to MHCLG teams working on </w:t>
      </w:r>
      <w:r w:rsidR="1CCB092E" w:rsidRPr="3A2DFDA8">
        <w:rPr>
          <w:rFonts w:asciiTheme="minorBidi" w:eastAsia="Arial" w:hAnsiTheme="minorBidi"/>
          <w:sz w:val="22"/>
          <w:szCs w:val="22"/>
        </w:rPr>
        <w:t>Local Plan</w:t>
      </w:r>
      <w:r w:rsidR="6E6161FE" w:rsidRPr="3A2DFDA8">
        <w:rPr>
          <w:rFonts w:asciiTheme="minorBidi" w:eastAsia="Arial" w:hAnsiTheme="minorBidi"/>
          <w:sz w:val="22"/>
          <w:szCs w:val="22"/>
        </w:rPr>
        <w:t xml:space="preserve"> intervent</w:t>
      </w:r>
      <w:r w:rsidR="15B63B44" w:rsidRPr="3A2DFDA8">
        <w:rPr>
          <w:rFonts w:asciiTheme="minorBidi" w:eastAsia="Arial" w:hAnsiTheme="minorBidi"/>
          <w:sz w:val="22"/>
          <w:szCs w:val="22"/>
        </w:rPr>
        <w:t>io</w:t>
      </w:r>
      <w:r w:rsidR="6E6161FE" w:rsidRPr="3A2DFDA8">
        <w:rPr>
          <w:rFonts w:asciiTheme="minorBidi" w:eastAsia="Arial" w:hAnsiTheme="minorBidi"/>
          <w:sz w:val="22"/>
          <w:szCs w:val="22"/>
        </w:rPr>
        <w:t>n</w:t>
      </w:r>
      <w:r w:rsidR="46869B42" w:rsidRPr="3A2DFDA8">
        <w:rPr>
          <w:rFonts w:asciiTheme="minorBidi" w:eastAsia="Arial" w:hAnsiTheme="minorBidi"/>
          <w:sz w:val="22"/>
          <w:szCs w:val="22"/>
        </w:rPr>
        <w:t>,</w:t>
      </w:r>
      <w:r w:rsidR="00836E46" w:rsidRPr="3A2DFDA8">
        <w:rPr>
          <w:rFonts w:asciiTheme="minorBidi" w:eastAsia="Arial" w:hAnsiTheme="minorBidi"/>
          <w:sz w:val="22"/>
          <w:szCs w:val="22"/>
        </w:rPr>
        <w:t xml:space="preserve"> </w:t>
      </w:r>
      <w:r w:rsidRPr="3A2DFDA8">
        <w:rPr>
          <w:rFonts w:asciiTheme="minorBidi" w:eastAsia="Arial" w:hAnsiTheme="minorBidi"/>
          <w:sz w:val="22"/>
          <w:szCs w:val="22"/>
        </w:rPr>
        <w:t xml:space="preserve">gather background information and prepare reports. The </w:t>
      </w:r>
      <w:r w:rsidR="25EA9A89" w:rsidRPr="3A2DFDA8">
        <w:rPr>
          <w:rFonts w:asciiTheme="minorBidi" w:eastAsia="Arial" w:hAnsiTheme="minorBidi"/>
          <w:sz w:val="22"/>
          <w:szCs w:val="22"/>
        </w:rPr>
        <w:t>Potential</w:t>
      </w:r>
      <w:r w:rsidR="0D7F8FCC" w:rsidRPr="3A2DFDA8">
        <w:rPr>
          <w:rFonts w:asciiTheme="minorBidi" w:eastAsia="Arial" w:hAnsiTheme="minorBidi"/>
          <w:sz w:val="22"/>
          <w:szCs w:val="22"/>
        </w:rPr>
        <w:t xml:space="preserve"> Supplier </w:t>
      </w:r>
      <w:r w:rsidRPr="3A2DFDA8">
        <w:rPr>
          <w:rFonts w:asciiTheme="minorBidi" w:eastAsia="Arial" w:hAnsiTheme="minorBidi"/>
          <w:sz w:val="22"/>
          <w:szCs w:val="22"/>
        </w:rPr>
        <w:t xml:space="preserve">reports will form part </w:t>
      </w:r>
      <w:r w:rsidR="1988C88E" w:rsidRPr="3A2DFDA8">
        <w:rPr>
          <w:rFonts w:asciiTheme="minorBidi" w:eastAsia="Arial" w:hAnsiTheme="minorBidi"/>
          <w:sz w:val="22"/>
          <w:szCs w:val="22"/>
        </w:rPr>
        <w:t>o</w:t>
      </w:r>
      <w:r w:rsidRPr="3A2DFDA8">
        <w:rPr>
          <w:rFonts w:asciiTheme="minorBidi" w:eastAsia="Arial" w:hAnsiTheme="minorBidi"/>
          <w:sz w:val="22"/>
          <w:szCs w:val="22"/>
        </w:rPr>
        <w:t xml:space="preserve">f the </w:t>
      </w:r>
      <w:r w:rsidR="31AA0ACF" w:rsidRPr="3A2DFDA8">
        <w:rPr>
          <w:rFonts w:asciiTheme="minorBidi" w:eastAsia="Arial" w:hAnsiTheme="minorBidi"/>
          <w:sz w:val="22"/>
          <w:szCs w:val="22"/>
        </w:rPr>
        <w:t xml:space="preserve">background </w:t>
      </w:r>
      <w:r w:rsidR="2FFFA4FD" w:rsidRPr="3A2DFDA8">
        <w:rPr>
          <w:rFonts w:asciiTheme="minorBidi" w:eastAsia="Arial" w:hAnsiTheme="minorBidi"/>
          <w:sz w:val="22"/>
          <w:szCs w:val="22"/>
        </w:rPr>
        <w:t>information</w:t>
      </w:r>
      <w:r w:rsidR="31AA0ACF" w:rsidRPr="3A2DFDA8">
        <w:rPr>
          <w:rFonts w:asciiTheme="minorBidi" w:eastAsia="Arial" w:hAnsiTheme="minorBidi"/>
          <w:sz w:val="22"/>
          <w:szCs w:val="22"/>
        </w:rPr>
        <w:t xml:space="preserve"> </w:t>
      </w:r>
      <w:r w:rsidR="5D6434C6" w:rsidRPr="3A2DFDA8">
        <w:rPr>
          <w:rFonts w:asciiTheme="minorBidi" w:eastAsia="Arial" w:hAnsiTheme="minorBidi"/>
          <w:sz w:val="22"/>
          <w:szCs w:val="22"/>
        </w:rPr>
        <w:t xml:space="preserve">and </w:t>
      </w:r>
      <w:r w:rsidRPr="3A2DFDA8">
        <w:rPr>
          <w:rFonts w:asciiTheme="minorBidi" w:eastAsia="Arial" w:hAnsiTheme="minorBidi"/>
          <w:sz w:val="22"/>
          <w:szCs w:val="22"/>
        </w:rPr>
        <w:t xml:space="preserve">supporting material </w:t>
      </w:r>
      <w:r w:rsidR="2B93F18E" w:rsidRPr="3A2DFDA8">
        <w:rPr>
          <w:rFonts w:asciiTheme="minorBidi" w:eastAsia="Arial" w:hAnsiTheme="minorBidi"/>
          <w:sz w:val="22"/>
          <w:szCs w:val="22"/>
        </w:rPr>
        <w:t>which informs a</w:t>
      </w:r>
      <w:r w:rsidRPr="3A2DFDA8">
        <w:rPr>
          <w:rFonts w:asciiTheme="minorBidi" w:eastAsia="Arial" w:hAnsiTheme="minorBidi"/>
          <w:sz w:val="22"/>
          <w:szCs w:val="22"/>
        </w:rPr>
        <w:t>dvice prepared by MHCLG officials</w:t>
      </w:r>
      <w:r w:rsidR="5CFEB0F9" w:rsidRPr="3A2DFDA8">
        <w:rPr>
          <w:rFonts w:asciiTheme="minorBidi" w:eastAsia="Arial" w:hAnsiTheme="minorBidi"/>
          <w:sz w:val="22"/>
          <w:szCs w:val="22"/>
        </w:rPr>
        <w:t>.</w:t>
      </w:r>
      <w:r w:rsidR="3325AB08" w:rsidRPr="3A2DFDA8">
        <w:rPr>
          <w:rFonts w:asciiTheme="minorBidi" w:eastAsia="Arial" w:hAnsiTheme="minorBidi"/>
          <w:sz w:val="22"/>
          <w:szCs w:val="22"/>
        </w:rPr>
        <w:t xml:space="preserve"> Potential Supplier</w:t>
      </w:r>
      <w:r w:rsidR="293F52A1" w:rsidRPr="3A2DFDA8">
        <w:rPr>
          <w:rFonts w:asciiTheme="minorBidi" w:eastAsia="Arial" w:hAnsiTheme="minorBidi"/>
          <w:sz w:val="22"/>
          <w:szCs w:val="22"/>
        </w:rPr>
        <w:t>s</w:t>
      </w:r>
      <w:r w:rsidR="3325AB08" w:rsidRPr="3A2DFDA8">
        <w:rPr>
          <w:rFonts w:asciiTheme="minorBidi" w:eastAsia="Arial" w:hAnsiTheme="minorBidi"/>
          <w:sz w:val="22"/>
          <w:szCs w:val="22"/>
        </w:rPr>
        <w:t xml:space="preserve"> will not be directly involved in the preparation of Ministerial advice on whether intervention action would be </w:t>
      </w:r>
      <w:bookmarkStart w:id="9" w:name="_Int_a3EoMhnO"/>
      <w:r w:rsidR="3325AB08" w:rsidRPr="3A2DFDA8">
        <w:rPr>
          <w:rFonts w:asciiTheme="minorBidi" w:eastAsia="Arial" w:hAnsiTheme="minorBidi"/>
          <w:sz w:val="22"/>
          <w:szCs w:val="22"/>
        </w:rPr>
        <w:t>appropriate</w:t>
      </w:r>
      <w:r w:rsidR="47367459" w:rsidRPr="3A2DFDA8">
        <w:rPr>
          <w:rFonts w:asciiTheme="minorBidi" w:eastAsia="Arial" w:hAnsiTheme="minorBidi"/>
          <w:sz w:val="22"/>
          <w:szCs w:val="22"/>
        </w:rPr>
        <w:t xml:space="preserve"> in</w:t>
      </w:r>
      <w:bookmarkEnd w:id="9"/>
      <w:r w:rsidR="47367459" w:rsidRPr="3A2DFDA8">
        <w:rPr>
          <w:rFonts w:asciiTheme="minorBidi" w:eastAsia="Arial" w:hAnsiTheme="minorBidi"/>
          <w:sz w:val="22"/>
          <w:szCs w:val="22"/>
        </w:rPr>
        <w:t xml:space="preserve"> any </w:t>
      </w:r>
      <w:bookmarkStart w:id="10" w:name="_Int_kJD2m0Q0"/>
      <w:r w:rsidR="47367459" w:rsidRPr="3A2DFDA8">
        <w:rPr>
          <w:rFonts w:asciiTheme="minorBidi" w:eastAsia="Arial" w:hAnsiTheme="minorBidi"/>
          <w:sz w:val="22"/>
          <w:szCs w:val="22"/>
        </w:rPr>
        <w:t>particular case</w:t>
      </w:r>
      <w:bookmarkEnd w:id="10"/>
      <w:r w:rsidR="5F6D210F" w:rsidRPr="3A2DFDA8">
        <w:rPr>
          <w:rFonts w:asciiTheme="minorBidi" w:eastAsia="Arial" w:hAnsiTheme="minorBidi"/>
          <w:sz w:val="22"/>
          <w:szCs w:val="22"/>
        </w:rPr>
        <w:t xml:space="preserve">. </w:t>
      </w:r>
      <w:r w:rsidRPr="3A2DFDA8">
        <w:rPr>
          <w:rFonts w:asciiTheme="minorBidi" w:eastAsia="Arial" w:hAnsiTheme="minorBidi"/>
          <w:sz w:val="22"/>
          <w:szCs w:val="22"/>
          <w:shd w:val="clear" w:color="auto" w:fill="FFFFFF"/>
        </w:rPr>
        <w:t xml:space="preserve">The nature of the information and reporting to </w:t>
      </w:r>
      <w:bookmarkStart w:id="11" w:name="_Int_5Iu0FeB2"/>
      <w:r w:rsidRPr="3A2DFDA8">
        <w:rPr>
          <w:rFonts w:asciiTheme="minorBidi" w:eastAsia="Arial" w:hAnsiTheme="minorBidi"/>
          <w:sz w:val="22"/>
          <w:szCs w:val="22"/>
          <w:shd w:val="clear" w:color="auto" w:fill="FFFFFF"/>
        </w:rPr>
        <w:t>assist</w:t>
      </w:r>
      <w:bookmarkEnd w:id="11"/>
      <w:r w:rsidRPr="3A2DFDA8">
        <w:rPr>
          <w:rFonts w:asciiTheme="minorBidi" w:eastAsia="Arial" w:hAnsiTheme="minorBidi"/>
          <w:sz w:val="22"/>
          <w:szCs w:val="22"/>
          <w:shd w:val="clear" w:color="auto" w:fill="FFFFFF"/>
        </w:rPr>
        <w:t xml:space="preserve"> decision making on intervention will be specific to the individual intervention action being considered and the </w:t>
      </w:r>
      <w:r w:rsidR="007C7303" w:rsidRPr="3A2DFDA8">
        <w:rPr>
          <w:rFonts w:asciiTheme="minorBidi" w:eastAsia="Arial" w:hAnsiTheme="minorBidi"/>
          <w:sz w:val="22"/>
          <w:szCs w:val="22"/>
          <w:shd w:val="clear" w:color="auto" w:fill="FFFFFF"/>
        </w:rPr>
        <w:t xml:space="preserve">relevant </w:t>
      </w:r>
      <w:r w:rsidR="1CCB092E" w:rsidRPr="3A2DFDA8">
        <w:rPr>
          <w:rFonts w:asciiTheme="minorBidi" w:eastAsia="Arial" w:hAnsiTheme="minorBidi"/>
          <w:sz w:val="22"/>
          <w:szCs w:val="22"/>
          <w:shd w:val="clear" w:color="auto" w:fill="FFFFFF"/>
        </w:rPr>
        <w:t>Local Plan</w:t>
      </w:r>
      <w:r w:rsidR="4BE8AD00" w:rsidRPr="3A2DFDA8">
        <w:rPr>
          <w:rFonts w:asciiTheme="minorBidi" w:eastAsia="Arial" w:hAnsiTheme="minorBidi"/>
          <w:sz w:val="22"/>
          <w:szCs w:val="22"/>
          <w:shd w:val="clear" w:color="auto" w:fill="FFFFFF"/>
        </w:rPr>
        <w:t xml:space="preserve">ning </w:t>
      </w:r>
      <w:r w:rsidRPr="3A2DFDA8">
        <w:rPr>
          <w:rFonts w:asciiTheme="minorBidi" w:eastAsia="Arial" w:hAnsiTheme="minorBidi"/>
          <w:sz w:val="22"/>
          <w:szCs w:val="22"/>
          <w:shd w:val="clear" w:color="auto" w:fill="FFFFFF"/>
        </w:rPr>
        <w:t>A</w:t>
      </w:r>
      <w:r w:rsidR="670BFF1E" w:rsidRPr="3A2DFDA8">
        <w:rPr>
          <w:rFonts w:asciiTheme="minorBidi" w:eastAsia="Arial" w:hAnsiTheme="minorBidi"/>
          <w:sz w:val="22"/>
          <w:szCs w:val="22"/>
          <w:shd w:val="clear" w:color="auto" w:fill="FFFFFF"/>
        </w:rPr>
        <w:t>uthority/ Authorities (LPA)</w:t>
      </w:r>
      <w:r w:rsidRPr="3A2DFDA8">
        <w:rPr>
          <w:rFonts w:asciiTheme="minorBidi" w:eastAsia="Arial" w:hAnsiTheme="minorBidi"/>
          <w:sz w:val="22"/>
          <w:szCs w:val="22"/>
        </w:rPr>
        <w:t xml:space="preserve">. </w:t>
      </w:r>
    </w:p>
    <w:p w14:paraId="364171DE" w14:textId="77777777" w:rsidR="003C68F4" w:rsidRPr="00337B96" w:rsidRDefault="003C68F4" w:rsidP="2CCE6823">
      <w:pPr>
        <w:pStyle w:val="ListParagraph"/>
        <w:rPr>
          <w:rFonts w:asciiTheme="minorBidi" w:eastAsia="Arial" w:hAnsiTheme="minorBidi"/>
          <w:sz w:val="22"/>
          <w:szCs w:val="22"/>
          <w:shd w:val="clear" w:color="auto" w:fill="FFFFFF"/>
        </w:rPr>
      </w:pPr>
    </w:p>
    <w:p w14:paraId="63254043" w14:textId="7491BF06" w:rsidR="003C68F4" w:rsidRPr="00337B96" w:rsidRDefault="00AD49D6" w:rsidP="2CCE6823">
      <w:pPr>
        <w:pStyle w:val="ListParagraph"/>
        <w:numPr>
          <w:ilvl w:val="1"/>
          <w:numId w:val="19"/>
        </w:numPr>
        <w:tabs>
          <w:tab w:val="left" w:pos="1418"/>
        </w:tabs>
        <w:jc w:val="both"/>
        <w:rPr>
          <w:rFonts w:asciiTheme="minorBidi" w:eastAsia="Arial" w:hAnsiTheme="minorBidi"/>
          <w:sz w:val="22"/>
          <w:szCs w:val="22"/>
          <w:shd w:val="clear" w:color="auto" w:fill="FFFFFF"/>
        </w:rPr>
      </w:pPr>
      <w:r w:rsidRPr="00337B96">
        <w:rPr>
          <w:rFonts w:asciiTheme="minorBidi" w:eastAsia="Arial" w:hAnsiTheme="minorBidi"/>
          <w:sz w:val="22"/>
          <w:szCs w:val="22"/>
          <w:shd w:val="clear" w:color="auto" w:fill="FFFFFF"/>
        </w:rPr>
        <w:lastRenderedPageBreak/>
        <w:t xml:space="preserve">Where the </w:t>
      </w:r>
      <w:r w:rsidR="00E30F70" w:rsidRPr="00337B96">
        <w:rPr>
          <w:rFonts w:asciiTheme="minorBidi" w:eastAsia="Arial" w:hAnsiTheme="minorBidi"/>
          <w:sz w:val="22"/>
          <w:szCs w:val="22"/>
          <w:shd w:val="clear" w:color="auto" w:fill="FFFFFF"/>
        </w:rPr>
        <w:t>SoS</w:t>
      </w:r>
      <w:r w:rsidRPr="00337B96">
        <w:rPr>
          <w:rFonts w:asciiTheme="minorBidi" w:eastAsia="Arial" w:hAnsiTheme="minorBidi"/>
          <w:sz w:val="22"/>
          <w:szCs w:val="22"/>
          <w:shd w:val="clear" w:color="auto" w:fill="FFFFFF"/>
        </w:rPr>
        <w:t xml:space="preserve"> decides to take intervention action, the </w:t>
      </w:r>
      <w:r w:rsidR="48A4D499" w:rsidRPr="00337B96">
        <w:rPr>
          <w:rFonts w:asciiTheme="minorBidi" w:eastAsia="Arial" w:hAnsiTheme="minorBidi"/>
          <w:sz w:val="22"/>
          <w:szCs w:val="22"/>
          <w:shd w:val="clear" w:color="auto" w:fill="FFFFFF"/>
        </w:rPr>
        <w:t>Potential Supplier</w:t>
      </w:r>
      <w:r w:rsidR="4EDFF967" w:rsidRPr="00337B96">
        <w:rPr>
          <w:rFonts w:ascii="Arial" w:eastAsia="Arial" w:hAnsi="Arial" w:cs="Arial"/>
          <w:sz w:val="22"/>
          <w:szCs w:val="22"/>
        </w:rPr>
        <w:t xml:space="preserve"> shall provide the necessary support to ensure the progression of the plan to soundness and approval or adoption. The precise nature of the support to deliver plan making will be specific to each individual intervention and could include all aspects of plan making from evidence base preparation, drafting policy and modifications, carrying out consultations, taking the plan through examination and responding to legal challenges</w:t>
      </w:r>
      <w:r w:rsidR="00C5827F" w:rsidRPr="00337B96">
        <w:rPr>
          <w:rFonts w:ascii="Arial" w:eastAsia="Arial" w:hAnsi="Arial" w:cs="Arial"/>
          <w:sz w:val="22"/>
          <w:szCs w:val="22"/>
        </w:rPr>
        <w:t xml:space="preserve">. </w:t>
      </w:r>
      <w:r w:rsidR="00C5827F" w:rsidRPr="00337B96">
        <w:rPr>
          <w:rFonts w:asciiTheme="minorBidi" w:eastAsia="Arial" w:hAnsiTheme="minorBidi"/>
          <w:sz w:val="22"/>
          <w:szCs w:val="22"/>
        </w:rPr>
        <w:t xml:space="preserve">The nature of the support will be specific to the individual intervention action being considered and the </w:t>
      </w:r>
      <w:r w:rsidR="00D3755A" w:rsidRPr="00337B96">
        <w:rPr>
          <w:rFonts w:asciiTheme="minorBidi" w:eastAsia="Arial" w:hAnsiTheme="minorBidi"/>
          <w:sz w:val="22"/>
          <w:szCs w:val="22"/>
        </w:rPr>
        <w:t xml:space="preserve">relevant </w:t>
      </w:r>
      <w:r w:rsidR="00C5827F" w:rsidRPr="00337B96">
        <w:rPr>
          <w:rFonts w:asciiTheme="minorBidi" w:eastAsia="Arial" w:hAnsiTheme="minorBidi"/>
          <w:sz w:val="22"/>
          <w:szCs w:val="22"/>
        </w:rPr>
        <w:t xml:space="preserve">LPA or </w:t>
      </w:r>
      <w:bookmarkStart w:id="12" w:name="_Int_z5dYdZyu"/>
      <w:r w:rsidR="00C5827F" w:rsidRPr="00337B96">
        <w:rPr>
          <w:rFonts w:asciiTheme="minorBidi" w:eastAsia="Arial" w:hAnsiTheme="minorBidi"/>
          <w:sz w:val="22"/>
          <w:szCs w:val="22"/>
        </w:rPr>
        <w:t>LPAs</w:t>
      </w:r>
      <w:bookmarkEnd w:id="12"/>
      <w:r w:rsidR="00C5827F" w:rsidRPr="00337B96">
        <w:rPr>
          <w:rFonts w:asciiTheme="minorBidi" w:eastAsia="Arial" w:hAnsiTheme="minorBidi"/>
          <w:sz w:val="22"/>
          <w:szCs w:val="22"/>
        </w:rPr>
        <w:t>.</w:t>
      </w:r>
    </w:p>
    <w:p w14:paraId="53A32EA6" w14:textId="6BE953B5" w:rsidR="003C68F4" w:rsidRPr="00337B96" w:rsidRDefault="003C68F4" w:rsidP="2CCE6823">
      <w:pPr>
        <w:pStyle w:val="ListParagraph"/>
        <w:tabs>
          <w:tab w:val="left" w:pos="1418"/>
        </w:tabs>
        <w:ind w:left="780"/>
        <w:jc w:val="both"/>
        <w:rPr>
          <w:rFonts w:asciiTheme="minorBidi" w:eastAsia="Arial" w:hAnsiTheme="minorBidi"/>
          <w:sz w:val="22"/>
          <w:szCs w:val="22"/>
          <w:shd w:val="clear" w:color="auto" w:fill="FFFFFF"/>
        </w:rPr>
      </w:pPr>
    </w:p>
    <w:p w14:paraId="62E0166A" w14:textId="77777777" w:rsidR="00AD49D6" w:rsidRPr="00337B96" w:rsidRDefault="00AD49D6" w:rsidP="2CCE6823">
      <w:pPr>
        <w:pStyle w:val="ListParagraph"/>
        <w:rPr>
          <w:rFonts w:ascii="Arial" w:eastAsia="Arial" w:hAnsi="Arial" w:cs="Arial"/>
          <w:sz w:val="22"/>
          <w:szCs w:val="22"/>
          <w:shd w:val="clear" w:color="auto" w:fill="FFFFFF"/>
        </w:rPr>
      </w:pPr>
    </w:p>
    <w:p w14:paraId="7CC9DC04" w14:textId="6E7CFD84" w:rsidR="00BD29F1" w:rsidRPr="00337B96" w:rsidRDefault="00BD29F1" w:rsidP="2CCE6823">
      <w:pPr>
        <w:pStyle w:val="Heading1"/>
        <w:numPr>
          <w:ilvl w:val="0"/>
          <w:numId w:val="19"/>
        </w:numPr>
        <w:spacing w:before="0"/>
        <w:ind w:left="567" w:hanging="567"/>
        <w:jc w:val="both"/>
        <w:rPr>
          <w:color w:val="auto"/>
          <w:sz w:val="28"/>
          <w:szCs w:val="28"/>
        </w:rPr>
      </w:pPr>
      <w:r w:rsidRPr="00337B96">
        <w:rPr>
          <w:color w:val="auto"/>
          <w:sz w:val="28"/>
          <w:szCs w:val="28"/>
        </w:rPr>
        <w:t>BACKGROUND</w:t>
      </w:r>
    </w:p>
    <w:p w14:paraId="1AEAFC0F" w14:textId="77777777" w:rsidR="00BD29F1" w:rsidRPr="00337B96" w:rsidRDefault="00BD29F1" w:rsidP="2CCE6823">
      <w:pPr>
        <w:pStyle w:val="Normal1"/>
        <w:rPr>
          <w:color w:val="auto"/>
        </w:rPr>
      </w:pPr>
    </w:p>
    <w:p w14:paraId="369A9202" w14:textId="2875A3F1" w:rsidR="00AD49D6" w:rsidRPr="00337B96" w:rsidRDefault="006A4161" w:rsidP="2CCE6823">
      <w:pPr>
        <w:pStyle w:val="ListParagraph"/>
        <w:numPr>
          <w:ilvl w:val="1"/>
          <w:numId w:val="19"/>
        </w:numPr>
        <w:tabs>
          <w:tab w:val="left" w:pos="1418"/>
        </w:tabs>
        <w:jc w:val="both"/>
        <w:rPr>
          <w:rFonts w:ascii="Arial" w:eastAsia="Arial" w:hAnsi="Arial" w:cs="Arial"/>
          <w:sz w:val="22"/>
          <w:szCs w:val="22"/>
          <w:shd w:val="clear" w:color="auto" w:fill="FFFFFF"/>
        </w:rPr>
      </w:pPr>
      <w:r w:rsidRPr="3A2DFDA8">
        <w:rPr>
          <w:rFonts w:ascii="Arial" w:eastAsia="Arial" w:hAnsi="Arial" w:cs="Arial"/>
          <w:sz w:val="22"/>
          <w:szCs w:val="22"/>
        </w:rPr>
        <w:t xml:space="preserve">MHCLG supports communities across the </w:t>
      </w:r>
      <w:bookmarkStart w:id="13" w:name="_Int_pRzP92Ku"/>
      <w:r w:rsidRPr="3A2DFDA8">
        <w:rPr>
          <w:rFonts w:ascii="Arial" w:eastAsia="Arial" w:hAnsi="Arial" w:cs="Arial"/>
          <w:sz w:val="22"/>
          <w:szCs w:val="22"/>
        </w:rPr>
        <w:t>UK</w:t>
      </w:r>
      <w:bookmarkEnd w:id="13"/>
      <w:r w:rsidRPr="3A2DFDA8">
        <w:rPr>
          <w:rFonts w:ascii="Arial" w:eastAsia="Arial" w:hAnsi="Arial" w:cs="Arial"/>
          <w:sz w:val="22"/>
          <w:szCs w:val="22"/>
        </w:rPr>
        <w:t xml:space="preserve"> to thrive, making them </w:t>
      </w:r>
      <w:bookmarkStart w:id="14" w:name="_Int_GtaGZHbx"/>
      <w:r w:rsidRPr="3A2DFDA8">
        <w:rPr>
          <w:rFonts w:ascii="Arial" w:eastAsia="Arial" w:hAnsi="Arial" w:cs="Arial"/>
          <w:sz w:val="22"/>
          <w:szCs w:val="22"/>
        </w:rPr>
        <w:t>great places</w:t>
      </w:r>
      <w:bookmarkEnd w:id="14"/>
      <w:r w:rsidRPr="3A2DFDA8">
        <w:rPr>
          <w:rFonts w:ascii="Arial" w:eastAsia="Arial" w:hAnsi="Arial" w:cs="Arial"/>
          <w:sz w:val="22"/>
          <w:szCs w:val="22"/>
        </w:rPr>
        <w:t xml:space="preserve"> to live and work</w:t>
      </w:r>
      <w:r w:rsidR="0E65BAB4" w:rsidRPr="3A2DFDA8">
        <w:rPr>
          <w:rFonts w:ascii="Arial" w:eastAsia="Arial" w:hAnsi="Arial" w:cs="Arial"/>
          <w:sz w:val="22"/>
          <w:szCs w:val="22"/>
        </w:rPr>
        <w:t xml:space="preserve">. </w:t>
      </w:r>
      <w:r w:rsidRPr="3A2DFDA8">
        <w:rPr>
          <w:rFonts w:ascii="Arial" w:eastAsia="Arial" w:hAnsi="Arial" w:cs="Arial"/>
          <w:sz w:val="22"/>
          <w:szCs w:val="22"/>
        </w:rPr>
        <w:t xml:space="preserve">The </w:t>
      </w:r>
      <w:r w:rsidR="00D503B7" w:rsidRPr="3A2DFDA8">
        <w:rPr>
          <w:rFonts w:ascii="Arial" w:eastAsia="Arial" w:hAnsi="Arial" w:cs="Arial"/>
          <w:sz w:val="22"/>
          <w:szCs w:val="22"/>
        </w:rPr>
        <w:t>SoS for MHCLG</w:t>
      </w:r>
      <w:r w:rsidRPr="3A2DFDA8">
        <w:rPr>
          <w:rFonts w:ascii="Arial" w:eastAsia="Arial" w:hAnsi="Arial" w:cs="Arial"/>
          <w:sz w:val="22"/>
          <w:szCs w:val="22"/>
        </w:rPr>
        <w:t xml:space="preserve"> is the Minister with responsibility for the planning system in England, supported by officials in the Department’s Planning Directorate.</w:t>
      </w:r>
    </w:p>
    <w:p w14:paraId="59C56EF1" w14:textId="77777777" w:rsidR="006A4161" w:rsidRPr="00337B96" w:rsidRDefault="006A4161" w:rsidP="2CCE6823">
      <w:pPr>
        <w:pStyle w:val="ListParagraph"/>
        <w:rPr>
          <w:rFonts w:ascii="Arial" w:eastAsia="Arial" w:hAnsi="Arial" w:cs="Arial"/>
          <w:sz w:val="22"/>
          <w:szCs w:val="22"/>
          <w:shd w:val="clear" w:color="auto" w:fill="FFFFFF"/>
        </w:rPr>
      </w:pPr>
    </w:p>
    <w:p w14:paraId="68387AA1" w14:textId="7842A3B0" w:rsidR="006A4161" w:rsidRPr="00337B96" w:rsidRDefault="00D64E2F" w:rsidP="2CCE6823">
      <w:pPr>
        <w:pStyle w:val="ListParagraph"/>
        <w:numPr>
          <w:ilvl w:val="1"/>
          <w:numId w:val="19"/>
        </w:numPr>
        <w:tabs>
          <w:tab w:val="left" w:pos="1418"/>
        </w:tabs>
        <w:jc w:val="both"/>
        <w:rPr>
          <w:rFonts w:ascii="Arial" w:eastAsia="Arial" w:hAnsi="Arial" w:cs="Arial"/>
          <w:sz w:val="22"/>
          <w:szCs w:val="22"/>
          <w:shd w:val="clear" w:color="auto" w:fill="FFFFFF"/>
        </w:rPr>
      </w:pPr>
      <w:r w:rsidRPr="3A2DFDA8">
        <w:rPr>
          <w:rFonts w:ascii="Arial" w:eastAsia="Arial" w:hAnsi="Arial" w:cs="Arial"/>
          <w:sz w:val="22"/>
          <w:szCs w:val="22"/>
        </w:rPr>
        <w:t>The Planning and Compulsory Purchase Act 2004</w:t>
      </w:r>
      <w:r w:rsidR="04E137D8" w:rsidRPr="3A2DFDA8">
        <w:rPr>
          <w:rFonts w:ascii="Arial" w:eastAsia="Arial" w:hAnsi="Arial" w:cs="Arial"/>
          <w:sz w:val="22"/>
          <w:szCs w:val="22"/>
        </w:rPr>
        <w:t xml:space="preserve"> (PCPA 2004 / 2004 Act)</w:t>
      </w:r>
      <w:r w:rsidRPr="3A2DFDA8">
        <w:rPr>
          <w:rFonts w:ascii="Arial" w:eastAsia="Arial" w:hAnsi="Arial" w:cs="Arial"/>
          <w:sz w:val="22"/>
          <w:szCs w:val="22"/>
        </w:rPr>
        <w:t xml:space="preserve"> introduced the existing local development plan/</w:t>
      </w:r>
      <w:r w:rsidR="1CCB092E" w:rsidRPr="3A2DFDA8">
        <w:rPr>
          <w:rFonts w:ascii="Arial" w:eastAsia="Arial" w:hAnsi="Arial" w:cs="Arial"/>
          <w:sz w:val="22"/>
          <w:szCs w:val="22"/>
        </w:rPr>
        <w:t>Local Plan</w:t>
      </w:r>
      <w:r w:rsidRPr="3A2DFDA8">
        <w:rPr>
          <w:rFonts w:ascii="Arial" w:eastAsia="Arial" w:hAnsi="Arial" w:cs="Arial"/>
          <w:sz w:val="22"/>
          <w:szCs w:val="22"/>
        </w:rPr>
        <w:t xml:space="preserve"> regime. The development plan is the development plan documents (taken as a whole) which have been adopted or approved in relation to that area. The 2004 Act require</w:t>
      </w:r>
      <w:r w:rsidR="479043C6" w:rsidRPr="3A2DFDA8">
        <w:rPr>
          <w:rFonts w:ascii="Arial" w:eastAsia="Arial" w:hAnsi="Arial" w:cs="Arial"/>
          <w:sz w:val="22"/>
          <w:szCs w:val="22"/>
        </w:rPr>
        <w:t>s</w:t>
      </w:r>
      <w:r w:rsidRPr="3A2DFDA8">
        <w:rPr>
          <w:rFonts w:ascii="Arial" w:eastAsia="Arial" w:hAnsi="Arial" w:cs="Arial"/>
          <w:sz w:val="22"/>
          <w:szCs w:val="22"/>
        </w:rPr>
        <w:t xml:space="preserve"> that local development plan documents must be prepared </w:t>
      </w:r>
      <w:bookmarkStart w:id="15" w:name="_Int_HYISZr2o"/>
      <w:r w:rsidRPr="3A2DFDA8">
        <w:rPr>
          <w:rFonts w:ascii="Arial" w:eastAsia="Arial" w:hAnsi="Arial" w:cs="Arial"/>
          <w:sz w:val="22"/>
          <w:szCs w:val="22"/>
        </w:rPr>
        <w:t>in accordance with</w:t>
      </w:r>
      <w:bookmarkEnd w:id="15"/>
      <w:r w:rsidRPr="3A2DFDA8">
        <w:rPr>
          <w:rFonts w:ascii="Arial" w:eastAsia="Arial" w:hAnsi="Arial" w:cs="Arial"/>
          <w:sz w:val="22"/>
          <w:szCs w:val="22"/>
        </w:rPr>
        <w:t xml:space="preserve"> the local development scheme</w:t>
      </w:r>
      <w:r w:rsidR="5FAE2877" w:rsidRPr="3A2DFDA8">
        <w:rPr>
          <w:rFonts w:ascii="Arial" w:eastAsia="Arial" w:hAnsi="Arial" w:cs="Arial"/>
          <w:sz w:val="22"/>
          <w:szCs w:val="22"/>
        </w:rPr>
        <w:t xml:space="preserve"> (LDS)</w:t>
      </w:r>
      <w:r w:rsidRPr="3A2DFDA8">
        <w:rPr>
          <w:rFonts w:ascii="Arial" w:eastAsia="Arial" w:hAnsi="Arial" w:cs="Arial"/>
          <w:sz w:val="22"/>
          <w:szCs w:val="22"/>
        </w:rPr>
        <w:t xml:space="preserve"> which, among other matters, sets out the timetable for the preparation and revision of the local development documents.</w:t>
      </w:r>
    </w:p>
    <w:p w14:paraId="6489BD32" w14:textId="77777777" w:rsidR="00E717CF" w:rsidRPr="00337B96" w:rsidRDefault="00E717CF" w:rsidP="2CCE6823">
      <w:pPr>
        <w:pStyle w:val="ListParagraph"/>
        <w:rPr>
          <w:rFonts w:ascii="Arial" w:eastAsia="Arial" w:hAnsi="Arial" w:cs="Arial"/>
          <w:sz w:val="22"/>
          <w:szCs w:val="22"/>
          <w:shd w:val="clear" w:color="auto" w:fill="FFFFFF"/>
        </w:rPr>
      </w:pPr>
    </w:p>
    <w:p w14:paraId="00E822BF" w14:textId="3021F791" w:rsidR="00E717CF" w:rsidRPr="00337B96" w:rsidRDefault="00E717CF" w:rsidP="2CCE6823">
      <w:pPr>
        <w:pStyle w:val="ListParagraph"/>
        <w:numPr>
          <w:ilvl w:val="1"/>
          <w:numId w:val="19"/>
        </w:numPr>
        <w:tabs>
          <w:tab w:val="left" w:pos="1418"/>
        </w:tabs>
        <w:jc w:val="both"/>
        <w:rPr>
          <w:rFonts w:ascii="Arial" w:eastAsia="Arial" w:hAnsi="Arial" w:cs="Arial"/>
          <w:sz w:val="22"/>
          <w:szCs w:val="22"/>
          <w:shd w:val="clear" w:color="auto" w:fill="FFFFFF"/>
        </w:rPr>
      </w:pPr>
      <w:r w:rsidRPr="3A2DFDA8">
        <w:rPr>
          <w:rFonts w:ascii="Arial" w:eastAsia="Arial" w:hAnsi="Arial" w:cs="Arial"/>
          <w:sz w:val="22"/>
          <w:szCs w:val="22"/>
        </w:rPr>
        <w:t xml:space="preserve">Up-to-date </w:t>
      </w:r>
      <w:r w:rsidR="1CCB092E" w:rsidRPr="3A2DFDA8">
        <w:rPr>
          <w:rFonts w:ascii="Arial" w:eastAsia="Arial" w:hAnsi="Arial" w:cs="Arial"/>
          <w:sz w:val="22"/>
          <w:szCs w:val="22"/>
        </w:rPr>
        <w:t>Local Plan</w:t>
      </w:r>
      <w:r w:rsidRPr="3A2DFDA8">
        <w:rPr>
          <w:rFonts w:ascii="Arial" w:eastAsia="Arial" w:hAnsi="Arial" w:cs="Arial"/>
          <w:sz w:val="22"/>
          <w:szCs w:val="22"/>
        </w:rPr>
        <w:t xml:space="preserve">s are essential because they provide clarity to communities and developers about where homes should be built, so that development is planned rather than the result of speculative applications. Authorities that </w:t>
      </w:r>
      <w:bookmarkStart w:id="16" w:name="_Int_jQKgnw2f"/>
      <w:r w:rsidRPr="3A2DFDA8">
        <w:rPr>
          <w:rFonts w:ascii="Arial" w:eastAsia="Arial" w:hAnsi="Arial" w:cs="Arial"/>
          <w:sz w:val="22"/>
          <w:szCs w:val="22"/>
        </w:rPr>
        <w:t>fail to</w:t>
      </w:r>
      <w:bookmarkEnd w:id="16"/>
      <w:r w:rsidRPr="3A2DFDA8">
        <w:rPr>
          <w:rFonts w:ascii="Arial" w:eastAsia="Arial" w:hAnsi="Arial" w:cs="Arial"/>
          <w:sz w:val="22"/>
          <w:szCs w:val="22"/>
        </w:rPr>
        <w:t xml:space="preserve"> ensure an up-to-date </w:t>
      </w:r>
      <w:r w:rsidR="1CCB092E" w:rsidRPr="3A2DFDA8">
        <w:rPr>
          <w:rFonts w:ascii="Arial" w:eastAsia="Arial" w:hAnsi="Arial" w:cs="Arial"/>
          <w:sz w:val="22"/>
          <w:szCs w:val="22"/>
        </w:rPr>
        <w:t>Local Plan</w:t>
      </w:r>
      <w:r w:rsidRPr="3A2DFDA8">
        <w:rPr>
          <w:rFonts w:ascii="Arial" w:eastAsia="Arial" w:hAnsi="Arial" w:cs="Arial"/>
          <w:sz w:val="22"/>
          <w:szCs w:val="22"/>
        </w:rPr>
        <w:t xml:space="preserve"> is in place are failing their communities, by not recognising the homes and other facilities that local people need, and relying on ad hoc, speculative development that may not make the most of their area’s potential.</w:t>
      </w:r>
    </w:p>
    <w:p w14:paraId="3091D334" w14:textId="77777777" w:rsidR="00E717CF" w:rsidRPr="00337B96" w:rsidRDefault="00E717CF" w:rsidP="2CCE6823">
      <w:pPr>
        <w:pStyle w:val="ListParagraph"/>
        <w:rPr>
          <w:rFonts w:ascii="Arial" w:eastAsia="Arial" w:hAnsi="Arial" w:cs="Arial"/>
          <w:sz w:val="22"/>
          <w:szCs w:val="22"/>
          <w:shd w:val="clear" w:color="auto" w:fill="FFFFFF"/>
        </w:rPr>
      </w:pPr>
    </w:p>
    <w:p w14:paraId="479EC253" w14:textId="0F86D7C1" w:rsidR="00E717CF" w:rsidRPr="00337B96" w:rsidRDefault="00CB11BF" w:rsidP="2CCE6823">
      <w:pPr>
        <w:pStyle w:val="ListParagraph"/>
        <w:numPr>
          <w:ilvl w:val="1"/>
          <w:numId w:val="19"/>
        </w:numPr>
        <w:tabs>
          <w:tab w:val="left" w:pos="1418"/>
        </w:tabs>
        <w:jc w:val="both"/>
        <w:rPr>
          <w:rFonts w:ascii="Arial" w:eastAsia="Arial" w:hAnsi="Arial" w:cs="Arial"/>
          <w:sz w:val="22"/>
          <w:szCs w:val="22"/>
          <w:shd w:val="clear" w:color="auto" w:fill="FFFFFF"/>
        </w:rPr>
      </w:pPr>
      <w:r w:rsidRPr="3A2DFDA8">
        <w:rPr>
          <w:rFonts w:ascii="Arial" w:eastAsia="Arial" w:hAnsi="Arial" w:cs="Arial"/>
          <w:sz w:val="22"/>
          <w:szCs w:val="22"/>
        </w:rPr>
        <w:t xml:space="preserve">There are 338 </w:t>
      </w:r>
      <w:bookmarkStart w:id="17" w:name="_Int_pxRxuuwz"/>
      <w:r w:rsidRPr="3A2DFDA8">
        <w:rPr>
          <w:rFonts w:ascii="Arial" w:eastAsia="Arial" w:hAnsi="Arial" w:cs="Arial"/>
          <w:sz w:val="22"/>
          <w:szCs w:val="22"/>
        </w:rPr>
        <w:t>LPAs</w:t>
      </w:r>
      <w:bookmarkEnd w:id="17"/>
      <w:r w:rsidRPr="3A2DFDA8">
        <w:rPr>
          <w:rFonts w:ascii="Arial" w:eastAsia="Arial" w:hAnsi="Arial" w:cs="Arial"/>
          <w:sz w:val="22"/>
          <w:szCs w:val="22"/>
        </w:rPr>
        <w:t xml:space="preserve"> which </w:t>
      </w:r>
      <w:bookmarkStart w:id="18" w:name="_Int_Q4TiLUV4"/>
      <w:r w:rsidRPr="3A2DFDA8">
        <w:rPr>
          <w:rFonts w:ascii="Arial" w:eastAsia="Arial" w:hAnsi="Arial" w:cs="Arial"/>
          <w:sz w:val="22"/>
          <w:szCs w:val="22"/>
        </w:rPr>
        <w:t>are responsible for</w:t>
      </w:r>
      <w:bookmarkEnd w:id="18"/>
      <w:r w:rsidRPr="3A2DFDA8">
        <w:rPr>
          <w:rFonts w:ascii="Arial" w:eastAsia="Arial" w:hAnsi="Arial" w:cs="Arial"/>
          <w:sz w:val="22"/>
          <w:szCs w:val="22"/>
        </w:rPr>
        <w:t xml:space="preserve"> producing an up-to-date plan. 107 LPAs have adopted a plan in the last five years and as of July 2024 there are still </w:t>
      </w:r>
      <w:r w:rsidR="00A02D33" w:rsidRPr="3A2DFDA8">
        <w:rPr>
          <w:rFonts w:ascii="Arial" w:eastAsia="Arial" w:hAnsi="Arial" w:cs="Arial"/>
          <w:sz w:val="22"/>
          <w:szCs w:val="22"/>
        </w:rPr>
        <w:t>nine</w:t>
      </w:r>
      <w:r w:rsidRPr="3A2DFDA8">
        <w:rPr>
          <w:rFonts w:ascii="Arial" w:eastAsia="Arial" w:hAnsi="Arial" w:cs="Arial"/>
          <w:sz w:val="22"/>
          <w:szCs w:val="22"/>
        </w:rPr>
        <w:t xml:space="preserve"> LPAs </w:t>
      </w:r>
      <w:r w:rsidR="00A02D33" w:rsidRPr="3A2DFDA8">
        <w:rPr>
          <w:rFonts w:ascii="Arial" w:eastAsia="Arial" w:hAnsi="Arial" w:cs="Arial"/>
          <w:sz w:val="22"/>
          <w:szCs w:val="22"/>
        </w:rPr>
        <w:t xml:space="preserve">which </w:t>
      </w:r>
      <w:r w:rsidRPr="3A2DFDA8">
        <w:rPr>
          <w:rFonts w:ascii="Arial" w:eastAsia="Arial" w:hAnsi="Arial" w:cs="Arial"/>
          <w:sz w:val="22"/>
          <w:szCs w:val="22"/>
        </w:rPr>
        <w:t xml:space="preserve">have not adopted a plan in the current system, although </w:t>
      </w:r>
      <w:r w:rsidR="00A02D33" w:rsidRPr="3A2DFDA8">
        <w:rPr>
          <w:rFonts w:ascii="Arial" w:eastAsia="Arial" w:hAnsi="Arial" w:cs="Arial"/>
          <w:sz w:val="22"/>
          <w:szCs w:val="22"/>
        </w:rPr>
        <w:t>two</w:t>
      </w:r>
      <w:r w:rsidRPr="3A2DFDA8">
        <w:rPr>
          <w:rFonts w:ascii="Arial" w:eastAsia="Arial" w:hAnsi="Arial" w:cs="Arial"/>
          <w:sz w:val="22"/>
          <w:szCs w:val="22"/>
        </w:rPr>
        <w:t xml:space="preserve"> are at examination or waiting to adopt their plan and one is at publication stage.</w:t>
      </w:r>
    </w:p>
    <w:p w14:paraId="473186A8" w14:textId="77777777" w:rsidR="00A97D25" w:rsidRPr="00337B96" w:rsidRDefault="00A97D25" w:rsidP="2CCE6823">
      <w:pPr>
        <w:pStyle w:val="ListParagraph"/>
        <w:rPr>
          <w:rFonts w:ascii="Arial" w:eastAsia="Arial" w:hAnsi="Arial" w:cs="Arial"/>
          <w:sz w:val="22"/>
          <w:szCs w:val="22"/>
          <w:shd w:val="clear" w:color="auto" w:fill="FFFFFF"/>
        </w:rPr>
      </w:pPr>
    </w:p>
    <w:p w14:paraId="2154A458" w14:textId="1983FC69" w:rsidR="00A97D25" w:rsidRPr="00337B96" w:rsidRDefault="00A97D25" w:rsidP="2CCE6823">
      <w:pPr>
        <w:pStyle w:val="ListParagraph"/>
        <w:numPr>
          <w:ilvl w:val="1"/>
          <w:numId w:val="19"/>
        </w:numPr>
        <w:tabs>
          <w:tab w:val="left" w:pos="1418"/>
        </w:tabs>
        <w:jc w:val="both"/>
        <w:rPr>
          <w:rFonts w:ascii="Arial" w:eastAsia="Arial" w:hAnsi="Arial" w:cs="Arial"/>
          <w:sz w:val="22"/>
          <w:szCs w:val="22"/>
          <w:shd w:val="clear" w:color="auto" w:fill="FFFFFF"/>
        </w:rPr>
      </w:pPr>
      <w:r w:rsidRPr="3A2DFDA8">
        <w:rPr>
          <w:rFonts w:ascii="Arial" w:eastAsia="Arial" w:hAnsi="Arial" w:cs="Arial"/>
          <w:sz w:val="22"/>
          <w:szCs w:val="22"/>
        </w:rPr>
        <w:t xml:space="preserve">It is the intention that the potential contract would relate to intervention in </w:t>
      </w:r>
      <w:r w:rsidR="1CCB092E" w:rsidRPr="3A2DFDA8">
        <w:rPr>
          <w:rFonts w:ascii="Arial" w:eastAsia="Arial" w:hAnsi="Arial" w:cs="Arial"/>
          <w:sz w:val="22"/>
          <w:szCs w:val="22"/>
        </w:rPr>
        <w:t>Local Plan</w:t>
      </w:r>
      <w:r w:rsidRPr="3A2DFDA8">
        <w:rPr>
          <w:rFonts w:ascii="Arial" w:eastAsia="Arial" w:hAnsi="Arial" w:cs="Arial"/>
          <w:sz w:val="22"/>
          <w:szCs w:val="22"/>
        </w:rPr>
        <w:t xml:space="preserve">s being prepared in the current 2004 Act planning </w:t>
      </w:r>
      <w:r w:rsidR="5B88E822" w:rsidRPr="3A2DFDA8">
        <w:rPr>
          <w:rFonts w:ascii="Arial" w:eastAsia="Arial" w:hAnsi="Arial" w:cs="Arial"/>
          <w:sz w:val="22"/>
          <w:szCs w:val="22"/>
        </w:rPr>
        <w:t>system but</w:t>
      </w:r>
      <w:r w:rsidR="2F58A5A6" w:rsidRPr="3A2DFDA8">
        <w:rPr>
          <w:rFonts w:ascii="Arial" w:eastAsia="Arial" w:hAnsi="Arial" w:cs="Arial"/>
          <w:sz w:val="22"/>
          <w:szCs w:val="22"/>
        </w:rPr>
        <w:t xml:space="preserve"> may also be used to support consideration of intervention under the new planning system introduced by the Levelling Up and Regeneration Act 2023.</w:t>
      </w:r>
    </w:p>
    <w:p w14:paraId="0A38CBF8" w14:textId="77777777" w:rsidR="00CF4491" w:rsidRPr="00337B96" w:rsidRDefault="00CF4491" w:rsidP="2CCE6823">
      <w:pPr>
        <w:pStyle w:val="ListParagraph"/>
        <w:rPr>
          <w:rFonts w:ascii="Arial" w:eastAsia="Arial" w:hAnsi="Arial" w:cs="Arial"/>
          <w:sz w:val="22"/>
          <w:szCs w:val="22"/>
          <w:shd w:val="clear" w:color="auto" w:fill="FFFFFF"/>
        </w:rPr>
      </w:pPr>
    </w:p>
    <w:p w14:paraId="4AAE4485" w14:textId="54A881EC" w:rsidR="00CF4491" w:rsidRPr="00337B96" w:rsidRDefault="00CF4491" w:rsidP="2CCE6823">
      <w:pPr>
        <w:pStyle w:val="Heading1"/>
        <w:numPr>
          <w:ilvl w:val="0"/>
          <w:numId w:val="19"/>
        </w:numPr>
        <w:spacing w:before="0"/>
        <w:ind w:left="567" w:hanging="567"/>
        <w:jc w:val="both"/>
        <w:rPr>
          <w:color w:val="auto"/>
          <w:sz w:val="28"/>
          <w:szCs w:val="28"/>
        </w:rPr>
      </w:pPr>
      <w:r w:rsidRPr="00337B96">
        <w:rPr>
          <w:color w:val="auto"/>
          <w:sz w:val="28"/>
          <w:szCs w:val="28"/>
        </w:rPr>
        <w:t>INTERVENTION BACKGROUND</w:t>
      </w:r>
      <w:r w:rsidR="00EF0F6C" w:rsidRPr="00337B96">
        <w:rPr>
          <w:color w:val="auto"/>
          <w:sz w:val="28"/>
          <w:szCs w:val="28"/>
        </w:rPr>
        <w:t xml:space="preserve"> </w:t>
      </w:r>
    </w:p>
    <w:p w14:paraId="2BDF32C7" w14:textId="77777777" w:rsidR="00DE2163" w:rsidRPr="00337B96" w:rsidRDefault="00DE2163" w:rsidP="2CCE6823">
      <w:pPr>
        <w:pStyle w:val="Normal1"/>
        <w:rPr>
          <w:color w:val="auto"/>
        </w:rPr>
      </w:pPr>
    </w:p>
    <w:p w14:paraId="3FDE3CF7" w14:textId="74E474B9" w:rsidR="00DC57CC" w:rsidRPr="00337B96" w:rsidRDefault="00E66ECD" w:rsidP="2CCE6823">
      <w:pPr>
        <w:pStyle w:val="ListParagraph"/>
        <w:numPr>
          <w:ilvl w:val="1"/>
          <w:numId w:val="19"/>
        </w:numPr>
        <w:tabs>
          <w:tab w:val="left" w:pos="1418"/>
        </w:tabs>
        <w:jc w:val="both"/>
        <w:rPr>
          <w:rFonts w:asciiTheme="minorBidi" w:eastAsia="Arial" w:hAnsiTheme="minorBidi"/>
          <w:sz w:val="22"/>
          <w:szCs w:val="22"/>
        </w:rPr>
      </w:pPr>
      <w:r w:rsidRPr="00337B96">
        <w:rPr>
          <w:rFonts w:asciiTheme="minorBidi" w:eastAsia="Arial" w:hAnsiTheme="minorBidi"/>
          <w:sz w:val="22"/>
          <w:szCs w:val="22"/>
        </w:rPr>
        <w:t xml:space="preserve">The </w:t>
      </w:r>
      <w:r w:rsidR="00DC57CC" w:rsidRPr="00337B96">
        <w:rPr>
          <w:rFonts w:asciiTheme="minorBidi" w:eastAsia="Arial" w:hAnsiTheme="minorBidi"/>
          <w:sz w:val="22"/>
          <w:szCs w:val="22"/>
        </w:rPr>
        <w:t>SoS</w:t>
      </w:r>
      <w:r w:rsidR="00D503B7" w:rsidRPr="00337B96">
        <w:rPr>
          <w:rFonts w:asciiTheme="minorBidi" w:eastAsia="Arial" w:hAnsiTheme="minorBidi"/>
          <w:sz w:val="22"/>
          <w:szCs w:val="22"/>
        </w:rPr>
        <w:t xml:space="preserve"> for MHCLG</w:t>
      </w:r>
      <w:r w:rsidR="00DC57CC" w:rsidRPr="00337B96">
        <w:rPr>
          <w:rFonts w:asciiTheme="minorBidi" w:eastAsia="Arial" w:hAnsiTheme="minorBidi"/>
          <w:sz w:val="22"/>
          <w:szCs w:val="22"/>
        </w:rPr>
        <w:t xml:space="preserve"> </w:t>
      </w:r>
      <w:r w:rsidR="57EE00CE" w:rsidRPr="00337B96">
        <w:rPr>
          <w:rFonts w:asciiTheme="minorBidi" w:eastAsia="Arial" w:hAnsiTheme="minorBidi"/>
          <w:sz w:val="22"/>
          <w:szCs w:val="22"/>
        </w:rPr>
        <w:t xml:space="preserve">currently </w:t>
      </w:r>
      <w:r w:rsidR="00DC57CC" w:rsidRPr="00337B96">
        <w:rPr>
          <w:rFonts w:asciiTheme="minorBidi" w:eastAsia="Arial" w:hAnsiTheme="minorBidi"/>
          <w:sz w:val="22"/>
          <w:szCs w:val="22"/>
        </w:rPr>
        <w:t xml:space="preserve">has a wide range of statutory intervention powers in relation to </w:t>
      </w:r>
      <w:r w:rsidR="1CCB092E" w:rsidRPr="00337B96">
        <w:rPr>
          <w:rFonts w:asciiTheme="minorBidi" w:eastAsia="Arial" w:hAnsiTheme="minorBidi"/>
          <w:sz w:val="22"/>
          <w:szCs w:val="22"/>
        </w:rPr>
        <w:t>Local Plan</w:t>
      </w:r>
      <w:r w:rsidR="00DC57CC" w:rsidRPr="00337B96">
        <w:rPr>
          <w:rFonts w:asciiTheme="minorBidi" w:eastAsia="Arial" w:hAnsiTheme="minorBidi"/>
          <w:sz w:val="22"/>
          <w:szCs w:val="22"/>
        </w:rPr>
        <w:t xml:space="preserve">s, which are set out in the </w:t>
      </w:r>
      <w:r w:rsidR="46CEF2F6" w:rsidRPr="00337B96">
        <w:rPr>
          <w:rFonts w:asciiTheme="minorBidi" w:eastAsia="Arial" w:hAnsiTheme="minorBidi"/>
          <w:sz w:val="22"/>
          <w:szCs w:val="22"/>
        </w:rPr>
        <w:t>PCPA 2004</w:t>
      </w:r>
      <w:r w:rsidR="00DC57CC" w:rsidRPr="00337B96">
        <w:rPr>
          <w:rFonts w:asciiTheme="minorBidi" w:eastAsia="Arial" w:hAnsiTheme="minorBidi"/>
          <w:sz w:val="22"/>
          <w:szCs w:val="22"/>
        </w:rPr>
        <w:t xml:space="preserve">. </w:t>
      </w:r>
      <w:r w:rsidR="16DC5385" w:rsidRPr="00337B96">
        <w:rPr>
          <w:rFonts w:asciiTheme="minorBidi" w:eastAsia="Arial" w:hAnsiTheme="minorBidi"/>
          <w:sz w:val="22"/>
          <w:szCs w:val="22"/>
        </w:rPr>
        <w:t>T</w:t>
      </w:r>
      <w:r w:rsidR="00DC57CC" w:rsidRPr="00337B96">
        <w:rPr>
          <w:rFonts w:asciiTheme="minorBidi" w:eastAsia="Arial" w:hAnsiTheme="minorBidi"/>
          <w:sz w:val="22"/>
          <w:szCs w:val="22"/>
        </w:rPr>
        <w:t>o exercise these powers, the proposed action should be justified and meet specific statutory and policy tests. The SoS can use h</w:t>
      </w:r>
      <w:r w:rsidR="46B41364" w:rsidRPr="00337B96">
        <w:rPr>
          <w:rFonts w:asciiTheme="minorBidi" w:eastAsia="Arial" w:hAnsiTheme="minorBidi"/>
          <w:sz w:val="22"/>
          <w:szCs w:val="22"/>
        </w:rPr>
        <w:t>er</w:t>
      </w:r>
      <w:r w:rsidR="00DC57CC" w:rsidRPr="00337B96">
        <w:rPr>
          <w:rFonts w:asciiTheme="minorBidi" w:eastAsia="Arial" w:hAnsiTheme="minorBidi"/>
          <w:sz w:val="22"/>
          <w:szCs w:val="22"/>
        </w:rPr>
        <w:t xml:space="preserve"> intervention powers for a range of purposes including addressing concerns about the quality of a plan where </w:t>
      </w:r>
      <w:r w:rsidR="41BCCC24" w:rsidRPr="00337B96">
        <w:rPr>
          <w:rFonts w:asciiTheme="minorBidi" w:eastAsia="Arial" w:hAnsiTheme="minorBidi"/>
          <w:sz w:val="22"/>
          <w:szCs w:val="22"/>
        </w:rPr>
        <w:t>s</w:t>
      </w:r>
      <w:r w:rsidR="00DC57CC" w:rsidRPr="00337B96">
        <w:rPr>
          <w:rFonts w:asciiTheme="minorBidi" w:eastAsia="Arial" w:hAnsiTheme="minorBidi"/>
          <w:sz w:val="22"/>
          <w:szCs w:val="22"/>
        </w:rPr>
        <w:t xml:space="preserve">he believes it is unsatisfactory, by giving directions on the content and modifications to the plan, and that an LPA progress their </w:t>
      </w:r>
      <w:r w:rsidR="0AA9942B" w:rsidRPr="00337B96">
        <w:rPr>
          <w:rFonts w:asciiTheme="minorBidi" w:eastAsia="Arial" w:hAnsiTheme="minorBidi"/>
          <w:sz w:val="22"/>
          <w:szCs w:val="22"/>
        </w:rPr>
        <w:t>L</w:t>
      </w:r>
      <w:r w:rsidR="00DC57CC" w:rsidRPr="00337B96">
        <w:rPr>
          <w:rFonts w:asciiTheme="minorBidi" w:eastAsia="Arial" w:hAnsiTheme="minorBidi"/>
          <w:sz w:val="22"/>
          <w:szCs w:val="22"/>
        </w:rPr>
        <w:t xml:space="preserve">ocal </w:t>
      </w:r>
      <w:r w:rsidR="67EDF511" w:rsidRPr="00337B96">
        <w:rPr>
          <w:rFonts w:asciiTheme="minorBidi" w:eastAsia="Arial" w:hAnsiTheme="minorBidi"/>
          <w:sz w:val="22"/>
          <w:szCs w:val="22"/>
        </w:rPr>
        <w:t>P</w:t>
      </w:r>
      <w:r w:rsidR="00DC57CC" w:rsidRPr="00337B96">
        <w:rPr>
          <w:rFonts w:asciiTheme="minorBidi" w:eastAsia="Arial" w:hAnsiTheme="minorBidi"/>
          <w:sz w:val="22"/>
          <w:szCs w:val="22"/>
        </w:rPr>
        <w:t xml:space="preserve">lan at examination and adoption by directing that they do something they are failing or omitting to do in relation </w:t>
      </w:r>
      <w:r w:rsidR="00A74818" w:rsidRPr="00337B96">
        <w:rPr>
          <w:rFonts w:asciiTheme="minorBidi" w:eastAsia="Arial" w:hAnsiTheme="minorBidi"/>
          <w:sz w:val="22"/>
          <w:szCs w:val="22"/>
        </w:rPr>
        <w:t xml:space="preserve">to </w:t>
      </w:r>
      <w:r w:rsidR="00DC57CC" w:rsidRPr="00337B96">
        <w:rPr>
          <w:rFonts w:asciiTheme="minorBidi" w:eastAsia="Arial" w:hAnsiTheme="minorBidi"/>
          <w:sz w:val="22"/>
          <w:szCs w:val="22"/>
        </w:rPr>
        <w:t xml:space="preserve">progressing the plan. </w:t>
      </w:r>
      <w:r w:rsidR="269848BB" w:rsidRPr="00337B96">
        <w:rPr>
          <w:rFonts w:asciiTheme="minorBidi" w:eastAsia="Arial" w:hAnsiTheme="minorBidi"/>
          <w:sz w:val="22"/>
          <w:szCs w:val="22"/>
        </w:rPr>
        <w:t xml:space="preserve">The </w:t>
      </w:r>
      <w:r w:rsidR="00DC57CC" w:rsidRPr="00337B96">
        <w:rPr>
          <w:rFonts w:asciiTheme="minorBidi" w:eastAsia="Arial" w:hAnsiTheme="minorBidi"/>
          <w:sz w:val="22"/>
          <w:szCs w:val="22"/>
        </w:rPr>
        <w:t xml:space="preserve">2004 </w:t>
      </w:r>
      <w:r w:rsidR="71A5E70A" w:rsidRPr="00337B96">
        <w:rPr>
          <w:rFonts w:asciiTheme="minorBidi" w:eastAsia="Arial" w:hAnsiTheme="minorBidi"/>
          <w:sz w:val="22"/>
          <w:szCs w:val="22"/>
        </w:rPr>
        <w:t xml:space="preserve">Act </w:t>
      </w:r>
      <w:r w:rsidR="00DC57CC" w:rsidRPr="00337B96">
        <w:rPr>
          <w:rFonts w:asciiTheme="minorBidi" w:eastAsia="Arial" w:hAnsiTheme="minorBidi"/>
          <w:sz w:val="22"/>
          <w:szCs w:val="22"/>
        </w:rPr>
        <w:t xml:space="preserve">also provides the SoS with the power to take over the </w:t>
      </w:r>
      <w:r w:rsidR="3FE4A5EB" w:rsidRPr="00337B96">
        <w:rPr>
          <w:rFonts w:asciiTheme="minorBidi" w:eastAsia="Arial" w:hAnsiTheme="minorBidi"/>
          <w:sz w:val="22"/>
          <w:szCs w:val="22"/>
        </w:rPr>
        <w:t>L</w:t>
      </w:r>
      <w:r w:rsidR="00DC57CC" w:rsidRPr="00337B96">
        <w:rPr>
          <w:rFonts w:asciiTheme="minorBidi" w:eastAsia="Arial" w:hAnsiTheme="minorBidi"/>
          <w:sz w:val="22"/>
          <w:szCs w:val="22"/>
        </w:rPr>
        <w:t xml:space="preserve">ocal </w:t>
      </w:r>
      <w:r w:rsidR="44F5DF02" w:rsidRPr="00337B96">
        <w:rPr>
          <w:rFonts w:asciiTheme="minorBidi" w:eastAsia="Arial" w:hAnsiTheme="minorBidi"/>
          <w:sz w:val="22"/>
          <w:szCs w:val="22"/>
        </w:rPr>
        <w:t>P</w:t>
      </w:r>
      <w:r w:rsidR="00DC57CC" w:rsidRPr="00337B96">
        <w:rPr>
          <w:rFonts w:asciiTheme="minorBidi" w:eastAsia="Arial" w:hAnsiTheme="minorBidi"/>
          <w:sz w:val="22"/>
          <w:szCs w:val="22"/>
        </w:rPr>
        <w:t xml:space="preserve">lan, or to ask other bodies to prepare the plan, as well as to direct LPAs to do a joint </w:t>
      </w:r>
      <w:r w:rsidR="1716643B" w:rsidRPr="00337B96">
        <w:rPr>
          <w:rFonts w:asciiTheme="minorBidi" w:eastAsia="Arial" w:hAnsiTheme="minorBidi"/>
          <w:sz w:val="22"/>
          <w:szCs w:val="22"/>
        </w:rPr>
        <w:t>L</w:t>
      </w:r>
      <w:r w:rsidR="00DC57CC" w:rsidRPr="00337B96">
        <w:rPr>
          <w:rFonts w:asciiTheme="minorBidi" w:eastAsia="Arial" w:hAnsiTheme="minorBidi"/>
          <w:sz w:val="22"/>
          <w:szCs w:val="22"/>
        </w:rPr>
        <w:t xml:space="preserve">ocal </w:t>
      </w:r>
      <w:r w:rsidR="1FB023E3" w:rsidRPr="00337B96">
        <w:rPr>
          <w:rFonts w:asciiTheme="minorBidi" w:eastAsia="Arial" w:hAnsiTheme="minorBidi"/>
          <w:sz w:val="22"/>
          <w:szCs w:val="22"/>
        </w:rPr>
        <w:t>P</w:t>
      </w:r>
      <w:r w:rsidR="00DC57CC" w:rsidRPr="00337B96">
        <w:rPr>
          <w:rFonts w:asciiTheme="minorBidi" w:eastAsia="Arial" w:hAnsiTheme="minorBidi"/>
          <w:sz w:val="22"/>
          <w:szCs w:val="22"/>
        </w:rPr>
        <w:t xml:space="preserve">lan. Whilst the intention is not to unduly limit the ability to call on </w:t>
      </w:r>
      <w:r w:rsidR="1E0BFCEA" w:rsidRPr="00337B96">
        <w:rPr>
          <w:rFonts w:asciiTheme="minorBidi" w:eastAsia="Arial" w:hAnsiTheme="minorBidi"/>
          <w:sz w:val="22"/>
          <w:szCs w:val="22"/>
        </w:rPr>
        <w:t>Potential Supplier</w:t>
      </w:r>
      <w:r w:rsidR="00DC57CC" w:rsidRPr="00337B96">
        <w:rPr>
          <w:rFonts w:asciiTheme="minorBidi" w:eastAsia="Arial" w:hAnsiTheme="minorBidi"/>
          <w:sz w:val="22"/>
          <w:szCs w:val="22"/>
        </w:rPr>
        <w:t xml:space="preserve">s to support intervention, it is most likely that </w:t>
      </w:r>
      <w:r w:rsidR="1E0BFCEA" w:rsidRPr="00337B96">
        <w:rPr>
          <w:rFonts w:asciiTheme="minorBidi" w:eastAsia="Arial" w:hAnsiTheme="minorBidi"/>
          <w:sz w:val="22"/>
          <w:szCs w:val="22"/>
        </w:rPr>
        <w:t>Potential Supplier</w:t>
      </w:r>
      <w:r w:rsidR="00DC57CC" w:rsidRPr="00337B96">
        <w:rPr>
          <w:rFonts w:asciiTheme="minorBidi" w:eastAsia="Arial" w:hAnsiTheme="minorBidi"/>
          <w:sz w:val="22"/>
          <w:szCs w:val="22"/>
        </w:rPr>
        <w:t>s will be required to support proactive intervention actions using powers in sections 21, 27, 27A and 28A of the 2004 Act (</w:t>
      </w:r>
      <w:r w:rsidR="00DC57CC" w:rsidRPr="00337B96">
        <w:rPr>
          <w:rFonts w:asciiTheme="minorBidi" w:eastAsia="Arial" w:hAnsiTheme="minorBidi"/>
          <w:b/>
          <w:bCs/>
          <w:sz w:val="22"/>
          <w:szCs w:val="22"/>
        </w:rPr>
        <w:t>Annex A</w:t>
      </w:r>
      <w:r w:rsidR="00DC57CC" w:rsidRPr="00337B96">
        <w:rPr>
          <w:rFonts w:asciiTheme="minorBidi" w:eastAsia="Arial" w:hAnsiTheme="minorBidi"/>
          <w:sz w:val="22"/>
          <w:szCs w:val="22"/>
        </w:rPr>
        <w:t xml:space="preserve">), however there may be circumstances where support may be necessary for any type of intervention and </w:t>
      </w:r>
      <w:r w:rsidR="5EB3F58F" w:rsidRPr="00337B96">
        <w:rPr>
          <w:rFonts w:asciiTheme="minorBidi" w:eastAsia="Arial" w:hAnsiTheme="minorBidi"/>
          <w:sz w:val="22"/>
          <w:szCs w:val="22"/>
        </w:rPr>
        <w:t>plan delivery</w:t>
      </w:r>
      <w:r w:rsidR="00DC57CC" w:rsidRPr="00337B96">
        <w:rPr>
          <w:rFonts w:asciiTheme="minorBidi" w:eastAsia="Arial" w:hAnsiTheme="minorBidi"/>
          <w:sz w:val="22"/>
          <w:szCs w:val="22"/>
        </w:rPr>
        <w:t>.</w:t>
      </w:r>
    </w:p>
    <w:p w14:paraId="0E29EB87" w14:textId="77777777" w:rsidR="003B1DA6" w:rsidRPr="00337B96" w:rsidRDefault="003B1DA6" w:rsidP="2CCE6823">
      <w:pPr>
        <w:pStyle w:val="ListParagraph"/>
        <w:tabs>
          <w:tab w:val="left" w:pos="1418"/>
        </w:tabs>
        <w:ind w:left="780"/>
        <w:jc w:val="both"/>
        <w:rPr>
          <w:rFonts w:asciiTheme="minorBidi" w:eastAsia="Arial" w:hAnsiTheme="minorBidi"/>
          <w:sz w:val="22"/>
          <w:szCs w:val="22"/>
        </w:rPr>
      </w:pPr>
    </w:p>
    <w:p w14:paraId="7F610C18" w14:textId="4DC606B5" w:rsidR="00A03C2F" w:rsidRPr="00337B96" w:rsidRDefault="003B1DA6" w:rsidP="3A2DFDA8">
      <w:pPr>
        <w:numPr>
          <w:ilvl w:val="1"/>
          <w:numId w:val="19"/>
        </w:numPr>
        <w:spacing w:before="120" w:after="60" w:line="240" w:lineRule="atLeast"/>
        <w:jc w:val="both"/>
        <w:rPr>
          <w:rStyle w:val="eop"/>
          <w:rFonts w:asciiTheme="minorBidi" w:eastAsia="Arial" w:hAnsiTheme="minorBidi"/>
        </w:rPr>
      </w:pPr>
      <w:r w:rsidRPr="3A2DFDA8">
        <w:rPr>
          <w:rFonts w:asciiTheme="minorBidi" w:eastAsia="Arial" w:hAnsiTheme="minorBidi"/>
        </w:rPr>
        <w:t xml:space="preserve">In 2017 the then SoS wrote to 15 LPAs setting out concerns about their plan progress and announcing the commencement of </w:t>
      </w:r>
      <w:r w:rsidR="121D8E1D" w:rsidRPr="3A2DFDA8">
        <w:rPr>
          <w:rFonts w:asciiTheme="minorBidi" w:eastAsia="Arial" w:hAnsiTheme="minorBidi"/>
        </w:rPr>
        <w:t xml:space="preserve">a </w:t>
      </w:r>
      <w:r w:rsidRPr="3A2DFDA8">
        <w:rPr>
          <w:rFonts w:asciiTheme="minorBidi" w:eastAsia="Arial" w:hAnsiTheme="minorBidi"/>
        </w:rPr>
        <w:t xml:space="preserve">formal process of proactive intervention. Consideration of intervention options was informed by specialist advice, and </w:t>
      </w:r>
      <w:bookmarkStart w:id="19" w:name="_Int_4IfbQnFJ"/>
      <w:r w:rsidR="68015727" w:rsidRPr="3A2DFDA8">
        <w:rPr>
          <w:rFonts w:asciiTheme="minorBidi" w:eastAsia="Arial" w:hAnsiTheme="minorBidi"/>
        </w:rPr>
        <w:t>subsequently</w:t>
      </w:r>
      <w:bookmarkEnd w:id="19"/>
      <w:r w:rsidR="68015727" w:rsidRPr="3A2DFDA8">
        <w:rPr>
          <w:rFonts w:asciiTheme="minorBidi" w:eastAsia="Arial" w:hAnsiTheme="minorBidi"/>
        </w:rPr>
        <w:t xml:space="preserve"> </w:t>
      </w:r>
      <w:r w:rsidRPr="3A2DFDA8">
        <w:rPr>
          <w:rFonts w:asciiTheme="minorBidi" w:eastAsia="Arial" w:hAnsiTheme="minorBidi"/>
        </w:rPr>
        <w:t xml:space="preserve">intervention action was taken in Thanet (to impose a timetable) and Wirral (to make plan related directions in 2019). </w:t>
      </w:r>
      <w:r w:rsidR="1B1A2BD8" w:rsidRPr="3A2DFDA8">
        <w:rPr>
          <w:rFonts w:asciiTheme="minorBidi" w:eastAsia="Arial" w:hAnsiTheme="minorBidi"/>
        </w:rPr>
        <w:t>Proactive intervention action was also taken to prevent the withdrawal of a Local Plan during examination in 2020, and again in 2023/4 when the then SoS exercised his powers under s.27 PCPA 2004 to prevent the withdrawal of four plans from examination.</w:t>
      </w:r>
    </w:p>
    <w:p w14:paraId="233E987A" w14:textId="319B498E" w:rsidR="00A03C2F" w:rsidRPr="00337B96" w:rsidRDefault="00A03C2F" w:rsidP="2CCE6823">
      <w:pPr>
        <w:pStyle w:val="ListParagraph"/>
        <w:spacing w:before="120" w:after="60" w:line="240" w:lineRule="atLeast"/>
        <w:ind w:left="780"/>
        <w:jc w:val="both"/>
        <w:rPr>
          <w:rFonts w:asciiTheme="minorBidi" w:eastAsia="Arial" w:hAnsiTheme="minorBidi"/>
          <w:sz w:val="22"/>
          <w:szCs w:val="22"/>
        </w:rPr>
      </w:pPr>
    </w:p>
    <w:p w14:paraId="1A41DBE0" w14:textId="756699B1" w:rsidR="004D39C0" w:rsidRPr="00337B96" w:rsidRDefault="00A03C2F" w:rsidP="3A2DFDA8">
      <w:pPr>
        <w:pStyle w:val="ListParagraph"/>
        <w:numPr>
          <w:ilvl w:val="1"/>
          <w:numId w:val="19"/>
        </w:numPr>
        <w:spacing w:before="120" w:after="60" w:line="240" w:lineRule="atLeast"/>
        <w:jc w:val="both"/>
        <w:rPr>
          <w:rStyle w:val="normaltextrun"/>
          <w:rFonts w:asciiTheme="minorBidi" w:eastAsia="Arial" w:hAnsiTheme="minorBidi"/>
          <w:sz w:val="22"/>
          <w:szCs w:val="22"/>
        </w:rPr>
      </w:pPr>
      <w:r w:rsidRPr="3A2DFDA8">
        <w:rPr>
          <w:rStyle w:val="normaltextrun"/>
          <w:rFonts w:asciiTheme="minorBidi" w:eastAsia="Arial" w:hAnsiTheme="minorBidi"/>
          <w:sz w:val="22"/>
          <w:szCs w:val="22"/>
        </w:rPr>
        <w:t>On 19 December 2023</w:t>
      </w:r>
      <w:r w:rsidR="00E91FAD" w:rsidRPr="3A2DFDA8">
        <w:rPr>
          <w:rStyle w:val="normaltextrun"/>
          <w:rFonts w:asciiTheme="minorBidi" w:eastAsia="Arial" w:hAnsiTheme="minorBidi"/>
          <w:sz w:val="22"/>
          <w:szCs w:val="22"/>
        </w:rPr>
        <w:t>,</w:t>
      </w:r>
      <w:r w:rsidRPr="3A2DFDA8">
        <w:rPr>
          <w:rStyle w:val="normaltextrun"/>
          <w:rFonts w:asciiTheme="minorBidi" w:eastAsia="Arial" w:hAnsiTheme="minorBidi"/>
          <w:sz w:val="22"/>
          <w:szCs w:val="22"/>
        </w:rPr>
        <w:t xml:space="preserve"> a revised National Planning Policy Framework (NPPF) was published. The Written Ministerial Statement issued alongside </w:t>
      </w:r>
      <w:r w:rsidR="6B5C63CB" w:rsidRPr="3A2DFDA8">
        <w:rPr>
          <w:rStyle w:val="normaltextrun"/>
          <w:rFonts w:asciiTheme="minorBidi" w:eastAsia="Arial" w:hAnsiTheme="minorBidi"/>
          <w:sz w:val="22"/>
          <w:szCs w:val="22"/>
        </w:rPr>
        <w:t xml:space="preserve">the </w:t>
      </w:r>
      <w:r w:rsidRPr="3A2DFDA8">
        <w:rPr>
          <w:rStyle w:val="normaltextrun"/>
          <w:rFonts w:asciiTheme="minorBidi" w:eastAsia="Arial" w:hAnsiTheme="minorBidi"/>
          <w:sz w:val="22"/>
          <w:szCs w:val="22"/>
        </w:rPr>
        <w:t>revised NPPF stated that too many local authorities t</w:t>
      </w:r>
      <w:r w:rsidR="4AEF71E7" w:rsidRPr="3A2DFDA8">
        <w:rPr>
          <w:rStyle w:val="normaltextrun"/>
          <w:rFonts w:asciiTheme="minorBidi" w:eastAsia="Arial" w:hAnsiTheme="minorBidi"/>
          <w:sz w:val="22"/>
          <w:szCs w:val="22"/>
        </w:rPr>
        <w:t>ook</w:t>
      </w:r>
      <w:r w:rsidRPr="3A2DFDA8">
        <w:rPr>
          <w:rStyle w:val="normaltextrun"/>
          <w:rFonts w:asciiTheme="minorBidi" w:eastAsia="Arial" w:hAnsiTheme="minorBidi"/>
          <w:sz w:val="22"/>
          <w:szCs w:val="22"/>
        </w:rPr>
        <w:t xml:space="preserve"> too long to get their plan in place, and many </w:t>
      </w:r>
      <w:r w:rsidR="605683FF" w:rsidRPr="3A2DFDA8">
        <w:rPr>
          <w:rStyle w:val="normaltextrun"/>
          <w:rFonts w:asciiTheme="minorBidi" w:eastAsia="Arial" w:hAnsiTheme="minorBidi"/>
          <w:sz w:val="22"/>
          <w:szCs w:val="22"/>
        </w:rPr>
        <w:t>failed to</w:t>
      </w:r>
      <w:r w:rsidRPr="3A2DFDA8">
        <w:rPr>
          <w:rStyle w:val="normaltextrun"/>
          <w:rFonts w:asciiTheme="minorBidi" w:eastAsia="Arial" w:hAnsiTheme="minorBidi"/>
          <w:sz w:val="22"/>
          <w:szCs w:val="22"/>
        </w:rPr>
        <w:t xml:space="preserve"> deliver as they should</w:t>
      </w:r>
      <w:r w:rsidR="01CDBDEC" w:rsidRPr="3A2DFDA8">
        <w:rPr>
          <w:rStyle w:val="normaltextrun"/>
          <w:rFonts w:asciiTheme="minorBidi" w:eastAsia="Arial" w:hAnsiTheme="minorBidi"/>
          <w:sz w:val="22"/>
          <w:szCs w:val="22"/>
        </w:rPr>
        <w:t xml:space="preserve">. </w:t>
      </w:r>
      <w:r w:rsidRPr="3A2DFDA8">
        <w:rPr>
          <w:rStyle w:val="normaltextrun"/>
          <w:rFonts w:asciiTheme="minorBidi" w:eastAsia="Arial" w:hAnsiTheme="minorBidi"/>
          <w:sz w:val="22"/>
          <w:szCs w:val="22"/>
        </w:rPr>
        <w:t>The</w:t>
      </w:r>
      <w:r w:rsidR="00E91FAD" w:rsidRPr="3A2DFDA8">
        <w:rPr>
          <w:rStyle w:val="normaltextrun"/>
          <w:rFonts w:asciiTheme="minorBidi" w:eastAsia="Arial" w:hAnsiTheme="minorBidi"/>
          <w:sz w:val="22"/>
          <w:szCs w:val="22"/>
        </w:rPr>
        <w:t xml:space="preserve"> then</w:t>
      </w:r>
      <w:r w:rsidRPr="3A2DFDA8">
        <w:rPr>
          <w:rStyle w:val="normaltextrun"/>
          <w:rFonts w:asciiTheme="minorBidi" w:eastAsia="Arial" w:hAnsiTheme="minorBidi"/>
          <w:sz w:val="22"/>
          <w:szCs w:val="22"/>
        </w:rPr>
        <w:t xml:space="preserve"> Secretary of State set an expectation that all LPAs with out-of-date </w:t>
      </w:r>
      <w:bookmarkStart w:id="20" w:name="_Int_9KB0V3hQ"/>
      <w:r w:rsidRPr="3A2DFDA8">
        <w:rPr>
          <w:rStyle w:val="normaltextrun"/>
          <w:rFonts w:asciiTheme="minorBidi" w:eastAsia="Arial" w:hAnsiTheme="minorBidi"/>
          <w:sz w:val="22"/>
          <w:szCs w:val="22"/>
        </w:rPr>
        <w:t>LDSs</w:t>
      </w:r>
      <w:bookmarkEnd w:id="20"/>
      <w:r w:rsidRPr="3A2DFDA8">
        <w:rPr>
          <w:rStyle w:val="normaltextrun"/>
          <w:rFonts w:asciiTheme="minorBidi" w:eastAsia="Arial" w:hAnsiTheme="minorBidi"/>
          <w:sz w:val="22"/>
          <w:szCs w:val="22"/>
        </w:rPr>
        <w:t xml:space="preserve"> should update their timetables by 12 March 2024, specifically taking proactive intervention action and directing seven </w:t>
      </w:r>
      <w:r w:rsidR="5C922D92" w:rsidRPr="3A2DFDA8">
        <w:rPr>
          <w:rStyle w:val="normaltextrun"/>
          <w:rFonts w:asciiTheme="minorBidi" w:eastAsia="Arial" w:hAnsiTheme="minorBidi"/>
          <w:sz w:val="22"/>
          <w:szCs w:val="22"/>
        </w:rPr>
        <w:t>LPAs</w:t>
      </w:r>
      <w:r w:rsidRPr="3A2DFDA8">
        <w:rPr>
          <w:rStyle w:val="normaltextrun"/>
          <w:rFonts w:asciiTheme="minorBidi" w:eastAsia="Arial" w:hAnsiTheme="minorBidi"/>
          <w:sz w:val="22"/>
          <w:szCs w:val="22"/>
        </w:rPr>
        <w:t xml:space="preserve"> with no 2004 Act plan to revise their LDSs by the same date.</w:t>
      </w:r>
    </w:p>
    <w:p w14:paraId="352ED1B5" w14:textId="77777777" w:rsidR="00A03C2F" w:rsidRPr="00337B96" w:rsidRDefault="00A03C2F" w:rsidP="2CCE6823">
      <w:pPr>
        <w:pStyle w:val="ListParagraph"/>
        <w:rPr>
          <w:rStyle w:val="eop"/>
          <w:rFonts w:asciiTheme="minorBidi" w:eastAsia="Arial" w:hAnsiTheme="minorBidi"/>
          <w:sz w:val="22"/>
          <w:szCs w:val="22"/>
        </w:rPr>
      </w:pPr>
    </w:p>
    <w:p w14:paraId="55B6DE4D" w14:textId="0E87DA84" w:rsidR="45BCC3FD" w:rsidRPr="00337B96" w:rsidRDefault="000E622B" w:rsidP="2CCE6823">
      <w:pPr>
        <w:pStyle w:val="ListParagraph"/>
        <w:numPr>
          <w:ilvl w:val="1"/>
          <w:numId w:val="19"/>
        </w:numPr>
        <w:spacing w:before="120" w:after="60" w:line="240" w:lineRule="atLeast"/>
        <w:jc w:val="both"/>
        <w:rPr>
          <w:rStyle w:val="normaltextrun"/>
          <w:rFonts w:ascii="Arial" w:eastAsia="Arial" w:hAnsi="Arial" w:cs="Arial"/>
          <w:sz w:val="22"/>
          <w:szCs w:val="22"/>
        </w:rPr>
      </w:pPr>
      <w:r w:rsidRPr="3A2DFDA8">
        <w:rPr>
          <w:rStyle w:val="normaltextrun"/>
          <w:rFonts w:asciiTheme="minorBidi" w:eastAsia="Arial" w:hAnsiTheme="minorBidi"/>
          <w:sz w:val="22"/>
          <w:szCs w:val="22"/>
        </w:rPr>
        <w:t xml:space="preserve">Following the election of a new Government in July 2024 there is an ongoing consultation on changes to </w:t>
      </w:r>
      <w:r w:rsidR="71A76B9E" w:rsidRPr="3A2DFDA8">
        <w:rPr>
          <w:rStyle w:val="normaltextrun"/>
          <w:rFonts w:asciiTheme="minorBidi" w:eastAsia="Arial" w:hAnsiTheme="minorBidi"/>
          <w:sz w:val="22"/>
          <w:szCs w:val="22"/>
        </w:rPr>
        <w:t xml:space="preserve">the </w:t>
      </w:r>
      <w:bookmarkStart w:id="21" w:name="_Int_FekD4KGm"/>
      <w:r w:rsidR="00CC6975" w:rsidRPr="3A2DFDA8">
        <w:rPr>
          <w:rStyle w:val="normaltextrun"/>
          <w:rFonts w:asciiTheme="minorBidi" w:eastAsia="Arial" w:hAnsiTheme="minorBidi"/>
          <w:sz w:val="22"/>
          <w:szCs w:val="22"/>
        </w:rPr>
        <w:t>NPPF</w:t>
      </w:r>
      <w:bookmarkEnd w:id="21"/>
      <w:r w:rsidR="3F4D7AA5" w:rsidRPr="3A2DFDA8">
        <w:rPr>
          <w:rStyle w:val="normaltextrun"/>
          <w:rFonts w:asciiTheme="minorBidi" w:eastAsia="Arial" w:hAnsiTheme="minorBidi"/>
          <w:sz w:val="22"/>
          <w:szCs w:val="22"/>
        </w:rPr>
        <w:t xml:space="preserve">, </w:t>
      </w:r>
      <w:r w:rsidR="00CC6975" w:rsidRPr="3A2DFDA8">
        <w:rPr>
          <w:rStyle w:val="normaltextrun"/>
          <w:rFonts w:asciiTheme="minorBidi" w:eastAsia="Arial" w:hAnsiTheme="minorBidi"/>
          <w:sz w:val="22"/>
          <w:szCs w:val="22"/>
        </w:rPr>
        <w:t xml:space="preserve">which </w:t>
      </w:r>
      <w:r w:rsidR="3F4D7AA5" w:rsidRPr="3A2DFDA8">
        <w:rPr>
          <w:rStyle w:val="normaltextrun"/>
          <w:rFonts w:asciiTheme="minorBidi" w:eastAsia="Arial" w:hAnsiTheme="minorBidi"/>
          <w:sz w:val="22"/>
          <w:szCs w:val="22"/>
        </w:rPr>
        <w:t>will conclude</w:t>
      </w:r>
      <w:r w:rsidR="1B2A00D0" w:rsidRPr="3A2DFDA8">
        <w:rPr>
          <w:rStyle w:val="normaltextrun"/>
          <w:rFonts w:asciiTheme="minorBidi" w:eastAsia="Arial" w:hAnsiTheme="minorBidi"/>
          <w:sz w:val="22"/>
          <w:szCs w:val="22"/>
        </w:rPr>
        <w:t xml:space="preserve"> on</w:t>
      </w:r>
      <w:r w:rsidRPr="3A2DFDA8">
        <w:rPr>
          <w:rStyle w:val="normaltextrun"/>
          <w:rFonts w:asciiTheme="minorBidi" w:eastAsia="Arial" w:hAnsiTheme="minorBidi"/>
          <w:sz w:val="22"/>
          <w:szCs w:val="22"/>
        </w:rPr>
        <w:t xml:space="preserve"> 24 September. The SoS has made a clear commitment </w:t>
      </w:r>
      <w:r w:rsidR="6C6390C8" w:rsidRPr="3A2DFDA8">
        <w:rPr>
          <w:rStyle w:val="normaltextrun"/>
          <w:rFonts w:asciiTheme="minorBidi" w:eastAsia="Arial" w:hAnsiTheme="minorBidi"/>
          <w:sz w:val="22"/>
          <w:szCs w:val="22"/>
        </w:rPr>
        <w:t>in the Written Min</w:t>
      </w:r>
      <w:r w:rsidR="00CC6975" w:rsidRPr="3A2DFDA8">
        <w:rPr>
          <w:rStyle w:val="normaltextrun"/>
          <w:rFonts w:asciiTheme="minorBidi" w:eastAsia="Arial" w:hAnsiTheme="minorBidi"/>
          <w:sz w:val="22"/>
          <w:szCs w:val="22"/>
        </w:rPr>
        <w:t>i</w:t>
      </w:r>
      <w:r w:rsidR="6C6390C8" w:rsidRPr="3A2DFDA8">
        <w:rPr>
          <w:rStyle w:val="normaltextrun"/>
          <w:rFonts w:asciiTheme="minorBidi" w:eastAsia="Arial" w:hAnsiTheme="minorBidi"/>
          <w:sz w:val="22"/>
          <w:szCs w:val="22"/>
        </w:rPr>
        <w:t xml:space="preserve">sterial Statement </w:t>
      </w:r>
      <w:r w:rsidR="7FBF5887" w:rsidRPr="3A2DFDA8">
        <w:rPr>
          <w:rStyle w:val="normaltextrun"/>
          <w:rFonts w:asciiTheme="minorBidi" w:eastAsia="Arial" w:hAnsiTheme="minorBidi"/>
          <w:sz w:val="22"/>
          <w:szCs w:val="22"/>
        </w:rPr>
        <w:t>of</w:t>
      </w:r>
      <w:r w:rsidR="6C6390C8" w:rsidRPr="3A2DFDA8">
        <w:rPr>
          <w:rStyle w:val="normaltextrun"/>
          <w:rFonts w:asciiTheme="minorBidi" w:eastAsia="Arial" w:hAnsiTheme="minorBidi"/>
          <w:sz w:val="22"/>
          <w:szCs w:val="22"/>
        </w:rPr>
        <w:t xml:space="preserve"> 30 July 2024</w:t>
      </w:r>
      <w:r w:rsidR="2D1FA4CD" w:rsidRPr="3A2DFDA8">
        <w:rPr>
          <w:rStyle w:val="normaltextrun"/>
          <w:rFonts w:asciiTheme="minorBidi" w:eastAsia="Arial" w:hAnsiTheme="minorBidi"/>
          <w:sz w:val="22"/>
          <w:szCs w:val="22"/>
        </w:rPr>
        <w:t xml:space="preserve"> to</w:t>
      </w:r>
      <w:r w:rsidRPr="3A2DFDA8">
        <w:rPr>
          <w:rStyle w:val="normaltextrun"/>
          <w:rFonts w:asciiTheme="minorBidi" w:eastAsia="Arial" w:hAnsiTheme="minorBidi"/>
          <w:sz w:val="22"/>
          <w:szCs w:val="22"/>
        </w:rPr>
        <w:t xml:space="preserve"> </w:t>
      </w:r>
      <w:r w:rsidR="338ED425" w:rsidRPr="3A2DFDA8">
        <w:rPr>
          <w:rStyle w:val="normaltextrun"/>
          <w:rFonts w:asciiTheme="minorBidi" w:eastAsia="Arial" w:hAnsiTheme="minorBidi"/>
          <w:sz w:val="22"/>
          <w:szCs w:val="22"/>
        </w:rPr>
        <w:t xml:space="preserve">the goal of </w:t>
      </w:r>
      <w:r w:rsidRPr="3A2DFDA8">
        <w:rPr>
          <w:rStyle w:val="normaltextrun"/>
          <w:rFonts w:asciiTheme="minorBidi" w:eastAsia="Arial" w:hAnsiTheme="minorBidi"/>
          <w:sz w:val="22"/>
          <w:szCs w:val="22"/>
        </w:rPr>
        <w:t xml:space="preserve">universal plan coverage and </w:t>
      </w:r>
      <w:r w:rsidR="6EEBA22D" w:rsidRPr="3A2DFDA8">
        <w:rPr>
          <w:rStyle w:val="normaltextrun"/>
          <w:rFonts w:asciiTheme="minorBidi" w:eastAsia="Arial" w:hAnsiTheme="minorBidi"/>
          <w:sz w:val="22"/>
          <w:szCs w:val="22"/>
        </w:rPr>
        <w:t>using powers of intervention</w:t>
      </w:r>
      <w:r w:rsidR="5D92218C" w:rsidRPr="3A2DFDA8">
        <w:rPr>
          <w:rStyle w:val="normaltextrun"/>
          <w:rFonts w:asciiTheme="minorBidi" w:eastAsia="Arial" w:hAnsiTheme="minorBidi"/>
          <w:sz w:val="22"/>
          <w:szCs w:val="22"/>
        </w:rPr>
        <w:t>,</w:t>
      </w:r>
      <w:r w:rsidR="6EEBA22D" w:rsidRPr="3A2DFDA8">
        <w:rPr>
          <w:rStyle w:val="normaltextrun"/>
          <w:rFonts w:asciiTheme="minorBidi" w:eastAsia="Arial" w:hAnsiTheme="minorBidi"/>
          <w:sz w:val="22"/>
          <w:szCs w:val="22"/>
        </w:rPr>
        <w:t xml:space="preserve"> including taking over an </w:t>
      </w:r>
      <w:r w:rsidR="0F9F00A0" w:rsidRPr="3A2DFDA8">
        <w:rPr>
          <w:rStyle w:val="normaltextrun"/>
          <w:rFonts w:asciiTheme="minorBidi" w:eastAsia="Arial" w:hAnsiTheme="minorBidi"/>
          <w:sz w:val="22"/>
          <w:szCs w:val="22"/>
        </w:rPr>
        <w:t>authority's</w:t>
      </w:r>
      <w:r w:rsidR="6EEBA22D" w:rsidRPr="3A2DFDA8">
        <w:rPr>
          <w:rStyle w:val="normaltextrun"/>
          <w:rFonts w:asciiTheme="minorBidi" w:eastAsia="Arial" w:hAnsiTheme="minorBidi"/>
          <w:sz w:val="22"/>
          <w:szCs w:val="22"/>
        </w:rPr>
        <w:t xml:space="preserve"> plan making directly</w:t>
      </w:r>
      <w:r w:rsidR="5D63E46A" w:rsidRPr="3A2DFDA8">
        <w:rPr>
          <w:rStyle w:val="normaltextrun"/>
          <w:rFonts w:asciiTheme="minorBidi" w:eastAsia="Arial" w:hAnsiTheme="minorBidi"/>
          <w:sz w:val="22"/>
          <w:szCs w:val="22"/>
        </w:rPr>
        <w:t>,</w:t>
      </w:r>
      <w:r w:rsidR="6EEBA22D" w:rsidRPr="3A2DFDA8">
        <w:rPr>
          <w:rStyle w:val="normaltextrun"/>
          <w:rFonts w:asciiTheme="minorBidi" w:eastAsia="Arial" w:hAnsiTheme="minorBidi"/>
          <w:sz w:val="22"/>
          <w:szCs w:val="22"/>
        </w:rPr>
        <w:t xml:space="preserve"> to drive progress.</w:t>
      </w:r>
      <w:r w:rsidRPr="3A2DFDA8">
        <w:rPr>
          <w:rStyle w:val="normaltextrun"/>
          <w:rFonts w:asciiTheme="minorBidi" w:eastAsia="Arial" w:hAnsiTheme="minorBidi"/>
          <w:sz w:val="22"/>
          <w:szCs w:val="22"/>
        </w:rPr>
        <w:t xml:space="preserve"> As part of this commitment, we are now </w:t>
      </w:r>
      <w:bookmarkStart w:id="22" w:name="_Int_lkgY1fTB"/>
      <w:r w:rsidRPr="3A2DFDA8">
        <w:rPr>
          <w:rStyle w:val="normaltextrun"/>
          <w:rFonts w:asciiTheme="minorBidi" w:eastAsia="Arial" w:hAnsiTheme="minorBidi"/>
          <w:sz w:val="22"/>
          <w:szCs w:val="22"/>
        </w:rPr>
        <w:t>seeking</w:t>
      </w:r>
      <w:bookmarkEnd w:id="22"/>
      <w:r w:rsidRPr="3A2DFDA8">
        <w:rPr>
          <w:rStyle w:val="normaltextrun"/>
          <w:rFonts w:asciiTheme="minorBidi" w:eastAsia="Arial" w:hAnsiTheme="minorBidi"/>
          <w:sz w:val="22"/>
          <w:szCs w:val="22"/>
        </w:rPr>
        <w:t xml:space="preserve"> to engage the market in relation to delivery of support for consideration of intervention and for taking forward plans when a decision has been made by the SoS to take intervention action.</w:t>
      </w:r>
    </w:p>
    <w:p w14:paraId="3CBA0A33" w14:textId="6B1FFA9B" w:rsidR="45BCC3FD" w:rsidRPr="00337B96" w:rsidRDefault="45BCC3FD" w:rsidP="2CCE6823">
      <w:pPr>
        <w:pStyle w:val="ListParagraph"/>
        <w:spacing w:before="120" w:after="60" w:line="240" w:lineRule="atLeast"/>
        <w:ind w:left="780"/>
        <w:jc w:val="both"/>
        <w:rPr>
          <w:rStyle w:val="normaltextrun"/>
          <w:rFonts w:ascii="Arial" w:eastAsia="Arial" w:hAnsi="Arial" w:cs="Arial"/>
          <w:sz w:val="22"/>
          <w:szCs w:val="22"/>
        </w:rPr>
      </w:pPr>
    </w:p>
    <w:p w14:paraId="7FA9E491" w14:textId="23A4DDBF" w:rsidR="45BCC3FD" w:rsidRPr="00337B96" w:rsidRDefault="177E114E" w:rsidP="2CCE6823">
      <w:pPr>
        <w:pStyle w:val="ListParagraph"/>
        <w:numPr>
          <w:ilvl w:val="1"/>
          <w:numId w:val="19"/>
        </w:numPr>
        <w:spacing w:before="120" w:after="60" w:line="240" w:lineRule="atLeast"/>
        <w:jc w:val="both"/>
        <w:rPr>
          <w:rStyle w:val="normaltextrun"/>
          <w:rFonts w:ascii="Arial" w:eastAsia="Arial" w:hAnsi="Arial" w:cs="Arial"/>
          <w:sz w:val="22"/>
          <w:szCs w:val="22"/>
        </w:rPr>
      </w:pPr>
      <w:r w:rsidRPr="3A2DFDA8">
        <w:rPr>
          <w:rFonts w:ascii="Arial" w:eastAsia="Arial" w:hAnsi="Arial" w:cs="Arial"/>
          <w:sz w:val="22"/>
          <w:szCs w:val="22"/>
        </w:rPr>
        <w:t xml:space="preserve">The Levelling Up and Regeneration Act 2023 (LURA 2023 / the 2023 Act) </w:t>
      </w:r>
      <w:bookmarkStart w:id="23" w:name="_Int_4emVyd7z"/>
      <w:r w:rsidRPr="3A2DFDA8">
        <w:rPr>
          <w:rFonts w:ascii="Arial" w:eastAsia="Arial" w:hAnsi="Arial" w:cs="Arial"/>
          <w:sz w:val="22"/>
          <w:szCs w:val="22"/>
        </w:rPr>
        <w:t>maintains</w:t>
      </w:r>
      <w:bookmarkEnd w:id="23"/>
      <w:r w:rsidRPr="3A2DFDA8">
        <w:rPr>
          <w:rFonts w:ascii="Arial" w:eastAsia="Arial" w:hAnsi="Arial" w:cs="Arial"/>
          <w:sz w:val="22"/>
          <w:szCs w:val="22"/>
        </w:rPr>
        <w:t xml:space="preserve"> and </w:t>
      </w:r>
      <w:bookmarkStart w:id="24" w:name="_Int_nJMyUbpt"/>
      <w:r w:rsidRPr="3A2DFDA8">
        <w:rPr>
          <w:rFonts w:ascii="Arial" w:eastAsia="Arial" w:hAnsi="Arial" w:cs="Arial"/>
          <w:sz w:val="22"/>
          <w:szCs w:val="22"/>
        </w:rPr>
        <w:t>consolidates</w:t>
      </w:r>
      <w:bookmarkEnd w:id="24"/>
      <w:r w:rsidRPr="3A2DFDA8">
        <w:rPr>
          <w:rFonts w:ascii="Arial" w:eastAsia="Arial" w:hAnsi="Arial" w:cs="Arial"/>
          <w:sz w:val="22"/>
          <w:szCs w:val="22"/>
        </w:rPr>
        <w:t xml:space="preserve"> the SoS's intervention powers under the 2004 Act, as well as introducing </w:t>
      </w:r>
      <w:bookmarkStart w:id="25" w:name="_Int_s52CInmq"/>
      <w:r w:rsidRPr="3A2DFDA8">
        <w:rPr>
          <w:rFonts w:ascii="Arial" w:eastAsia="Arial" w:hAnsi="Arial" w:cs="Arial"/>
          <w:sz w:val="22"/>
          <w:szCs w:val="22"/>
        </w:rPr>
        <w:t>a number of</w:t>
      </w:r>
      <w:bookmarkEnd w:id="25"/>
      <w:r w:rsidRPr="3A2DFDA8">
        <w:rPr>
          <w:rFonts w:ascii="Arial" w:eastAsia="Arial" w:hAnsi="Arial" w:cs="Arial"/>
          <w:sz w:val="22"/>
          <w:szCs w:val="22"/>
        </w:rPr>
        <w:t xml:space="preserve"> new concepts. To this end, provisions in the 2023 Act replicate the SoS's powers to direct LPAs under s.21 PCPA 2004, including holding an examination. New provisions consolidate current powers in sections 21(1) and 27(1) PCPA 2004, to enable the SoS to intervene if they believe that a</w:t>
      </w:r>
      <w:r w:rsidR="00AB5A18" w:rsidRPr="3A2DFDA8">
        <w:rPr>
          <w:rFonts w:ascii="Arial" w:eastAsia="Arial" w:hAnsi="Arial" w:cs="Arial"/>
          <w:sz w:val="22"/>
          <w:szCs w:val="22"/>
        </w:rPr>
        <w:t>n</w:t>
      </w:r>
      <w:r w:rsidRPr="3A2DFDA8">
        <w:rPr>
          <w:rFonts w:ascii="Arial" w:eastAsia="Arial" w:hAnsi="Arial" w:cs="Arial"/>
          <w:sz w:val="22"/>
          <w:szCs w:val="22"/>
        </w:rPr>
        <w:t xml:space="preserve"> LPA is failing to do anything it is necessary or expedient for them to do in connection with the preparation, adoption or revision of a </w:t>
      </w:r>
      <w:r w:rsidR="5048CFB7" w:rsidRPr="3A2DFDA8">
        <w:rPr>
          <w:rFonts w:ascii="Arial" w:eastAsia="Arial" w:hAnsi="Arial" w:cs="Arial"/>
          <w:sz w:val="22"/>
          <w:szCs w:val="22"/>
        </w:rPr>
        <w:t>L</w:t>
      </w:r>
      <w:r w:rsidRPr="3A2DFDA8">
        <w:rPr>
          <w:rFonts w:ascii="Arial" w:eastAsia="Arial" w:hAnsi="Arial" w:cs="Arial"/>
          <w:sz w:val="22"/>
          <w:szCs w:val="22"/>
        </w:rPr>
        <w:t xml:space="preserve">ocal </w:t>
      </w:r>
      <w:r w:rsidR="1C85DFE4" w:rsidRPr="3A2DFDA8">
        <w:rPr>
          <w:rFonts w:ascii="Arial" w:eastAsia="Arial" w:hAnsi="Arial" w:cs="Arial"/>
          <w:sz w:val="22"/>
          <w:szCs w:val="22"/>
        </w:rPr>
        <w:t>P</w:t>
      </w:r>
      <w:r w:rsidRPr="3A2DFDA8">
        <w:rPr>
          <w:rFonts w:ascii="Arial" w:eastAsia="Arial" w:hAnsi="Arial" w:cs="Arial"/>
          <w:sz w:val="22"/>
          <w:szCs w:val="22"/>
        </w:rPr>
        <w:t xml:space="preserve">lan; a </w:t>
      </w:r>
      <w:r w:rsidR="1CCB092E" w:rsidRPr="3A2DFDA8">
        <w:rPr>
          <w:rFonts w:ascii="Arial" w:eastAsia="Arial" w:hAnsi="Arial" w:cs="Arial"/>
          <w:sz w:val="22"/>
          <w:szCs w:val="22"/>
        </w:rPr>
        <w:t>Local Plan</w:t>
      </w:r>
      <w:r w:rsidRPr="3A2DFDA8">
        <w:rPr>
          <w:rFonts w:ascii="Arial" w:eastAsia="Arial" w:hAnsi="Arial" w:cs="Arial"/>
          <w:sz w:val="22"/>
          <w:szCs w:val="22"/>
        </w:rPr>
        <w:t xml:space="preserve"> or supplementary plan is going to be or may be unsatisfactory; or a proposed revision to a </w:t>
      </w:r>
      <w:r w:rsidR="1CCB092E" w:rsidRPr="3A2DFDA8">
        <w:rPr>
          <w:rFonts w:ascii="Arial" w:eastAsia="Arial" w:hAnsi="Arial" w:cs="Arial"/>
          <w:sz w:val="22"/>
          <w:szCs w:val="22"/>
        </w:rPr>
        <w:t>Local Plan</w:t>
      </w:r>
      <w:r w:rsidRPr="3A2DFDA8">
        <w:rPr>
          <w:rFonts w:ascii="Arial" w:eastAsia="Arial" w:hAnsi="Arial" w:cs="Arial"/>
          <w:sz w:val="22"/>
          <w:szCs w:val="22"/>
        </w:rPr>
        <w:t xml:space="preserve"> or supplementary plan will or may result in the plan becoming unsatisfactory. Further new provisions set out what the SoS may do, which include giving directions concerning the preparation of the plan or taking over the preparation of the plan. </w:t>
      </w:r>
    </w:p>
    <w:p w14:paraId="271E5AA0" w14:textId="7369AD70" w:rsidR="45BCC3FD" w:rsidRPr="00337B96" w:rsidRDefault="45BCC3FD" w:rsidP="2CCE6823">
      <w:pPr>
        <w:pStyle w:val="ListParagraph"/>
        <w:spacing w:before="120" w:after="60" w:line="240" w:lineRule="atLeast"/>
        <w:ind w:left="780"/>
        <w:jc w:val="both"/>
        <w:rPr>
          <w:rStyle w:val="normaltextrun"/>
          <w:rFonts w:ascii="Arial" w:eastAsia="Arial" w:hAnsi="Arial" w:cs="Arial"/>
          <w:sz w:val="22"/>
          <w:szCs w:val="22"/>
        </w:rPr>
      </w:pPr>
    </w:p>
    <w:p w14:paraId="2AC304BA" w14:textId="77777777" w:rsidR="00E2729E" w:rsidRPr="00337B96" w:rsidRDefault="177E114E" w:rsidP="00E2729E">
      <w:pPr>
        <w:pStyle w:val="ListParagraph"/>
        <w:numPr>
          <w:ilvl w:val="1"/>
          <w:numId w:val="19"/>
        </w:numPr>
        <w:spacing w:before="120" w:after="60" w:line="240" w:lineRule="atLeast"/>
        <w:jc w:val="both"/>
        <w:rPr>
          <w:rFonts w:ascii="Arial" w:eastAsia="Arial" w:hAnsi="Arial" w:cs="Arial"/>
          <w:sz w:val="22"/>
          <w:szCs w:val="22"/>
        </w:rPr>
      </w:pPr>
      <w:r w:rsidRPr="3A2DFDA8">
        <w:rPr>
          <w:rFonts w:ascii="Arial" w:eastAsia="Arial" w:hAnsi="Arial" w:cs="Arial"/>
          <w:sz w:val="22"/>
          <w:szCs w:val="22"/>
        </w:rPr>
        <w:t xml:space="preserve">The LURA 2023 also introduces the new concept of the </w:t>
      </w:r>
      <w:r w:rsidR="1CCB092E" w:rsidRPr="3A2DFDA8">
        <w:rPr>
          <w:rFonts w:ascii="Arial" w:eastAsia="Arial" w:hAnsi="Arial" w:cs="Arial"/>
          <w:sz w:val="22"/>
          <w:szCs w:val="22"/>
        </w:rPr>
        <w:t>Local Plan</w:t>
      </w:r>
      <w:r w:rsidRPr="3A2DFDA8">
        <w:rPr>
          <w:rFonts w:ascii="Arial" w:eastAsia="Arial" w:hAnsi="Arial" w:cs="Arial"/>
          <w:sz w:val="22"/>
          <w:szCs w:val="22"/>
        </w:rPr>
        <w:t xml:space="preserve"> Commissioner, who will act on the SoS's behalf in an investigatory role in respect of an LPA's performance as well as potentially proactive role in giving directions to a</w:t>
      </w:r>
      <w:r w:rsidR="001F4EB0" w:rsidRPr="3A2DFDA8">
        <w:rPr>
          <w:rFonts w:ascii="Arial" w:eastAsia="Arial" w:hAnsi="Arial" w:cs="Arial"/>
          <w:sz w:val="22"/>
          <w:szCs w:val="22"/>
        </w:rPr>
        <w:t>n</w:t>
      </w:r>
      <w:r w:rsidRPr="3A2DFDA8">
        <w:rPr>
          <w:rFonts w:ascii="Arial" w:eastAsia="Arial" w:hAnsi="Arial" w:cs="Arial"/>
          <w:sz w:val="22"/>
          <w:szCs w:val="22"/>
        </w:rPr>
        <w:t xml:space="preserve"> LPA or indeed taking over the preparation of the LPA's </w:t>
      </w:r>
      <w:r w:rsidR="1CCB092E" w:rsidRPr="3A2DFDA8">
        <w:rPr>
          <w:rFonts w:ascii="Arial" w:eastAsia="Arial" w:hAnsi="Arial" w:cs="Arial"/>
          <w:sz w:val="22"/>
          <w:szCs w:val="22"/>
        </w:rPr>
        <w:t>Local Plan</w:t>
      </w:r>
      <w:r w:rsidRPr="3A2DFDA8">
        <w:rPr>
          <w:rFonts w:ascii="Arial" w:eastAsia="Arial" w:hAnsi="Arial" w:cs="Arial"/>
          <w:sz w:val="22"/>
          <w:szCs w:val="22"/>
        </w:rPr>
        <w:t xml:space="preserve">. The 2023 Act also includes a provision that allows the SoS to intervene if the LPA </w:t>
      </w:r>
      <w:bookmarkStart w:id="26" w:name="_Int_XXXaw5dL"/>
      <w:r w:rsidRPr="3A2DFDA8">
        <w:rPr>
          <w:rFonts w:ascii="Arial" w:eastAsia="Arial" w:hAnsi="Arial" w:cs="Arial"/>
          <w:sz w:val="22"/>
          <w:szCs w:val="22"/>
        </w:rPr>
        <w:t>fails to</w:t>
      </w:r>
      <w:bookmarkEnd w:id="26"/>
      <w:r w:rsidRPr="3A2DFDA8">
        <w:rPr>
          <w:rFonts w:ascii="Arial" w:eastAsia="Arial" w:hAnsi="Arial" w:cs="Arial"/>
          <w:sz w:val="22"/>
          <w:szCs w:val="22"/>
        </w:rPr>
        <w:t xml:space="preserve"> meet the new legal requirement to ensure the </w:t>
      </w:r>
      <w:r w:rsidR="1CCB092E" w:rsidRPr="3A2DFDA8">
        <w:rPr>
          <w:rFonts w:ascii="Arial" w:eastAsia="Arial" w:hAnsi="Arial" w:cs="Arial"/>
          <w:sz w:val="22"/>
          <w:szCs w:val="22"/>
        </w:rPr>
        <w:t>Local Plan</w:t>
      </w:r>
      <w:r w:rsidRPr="3A2DFDA8">
        <w:rPr>
          <w:rFonts w:ascii="Arial" w:eastAsia="Arial" w:hAnsi="Arial" w:cs="Arial"/>
          <w:sz w:val="22"/>
          <w:szCs w:val="22"/>
        </w:rPr>
        <w:t xml:space="preserve"> includes a design code for their area. While the SoS envisages that </w:t>
      </w:r>
      <w:r w:rsidR="40D48C62" w:rsidRPr="3A2DFDA8">
        <w:rPr>
          <w:rFonts w:ascii="Arial" w:eastAsia="Arial" w:hAnsi="Arial" w:cs="Arial"/>
          <w:sz w:val="22"/>
          <w:szCs w:val="22"/>
        </w:rPr>
        <w:t>she</w:t>
      </w:r>
      <w:r w:rsidRPr="3A2DFDA8">
        <w:rPr>
          <w:rFonts w:ascii="Arial" w:eastAsia="Arial" w:hAnsi="Arial" w:cs="Arial"/>
          <w:sz w:val="22"/>
          <w:szCs w:val="22"/>
        </w:rPr>
        <w:t xml:space="preserve"> will continue to use </w:t>
      </w:r>
      <w:r w:rsidR="610746A9" w:rsidRPr="3A2DFDA8">
        <w:rPr>
          <w:rFonts w:ascii="Arial" w:eastAsia="Arial" w:hAnsi="Arial" w:cs="Arial"/>
          <w:sz w:val="22"/>
          <w:szCs w:val="22"/>
        </w:rPr>
        <w:t>her</w:t>
      </w:r>
      <w:r w:rsidRPr="3A2DFDA8">
        <w:rPr>
          <w:rFonts w:ascii="Arial" w:eastAsia="Arial" w:hAnsi="Arial" w:cs="Arial"/>
          <w:sz w:val="22"/>
          <w:szCs w:val="22"/>
        </w:rPr>
        <w:t xml:space="preserve"> intervention powers sparingly, the LURA </w:t>
      </w:r>
      <w:r w:rsidR="0A1B2FBA" w:rsidRPr="3A2DFDA8">
        <w:rPr>
          <w:rFonts w:ascii="Arial" w:eastAsia="Arial" w:hAnsi="Arial" w:cs="Arial"/>
          <w:sz w:val="22"/>
          <w:szCs w:val="22"/>
        </w:rPr>
        <w:t>2023 ensures,</w:t>
      </w:r>
      <w:r w:rsidRPr="3A2DFDA8">
        <w:rPr>
          <w:rFonts w:ascii="Arial" w:eastAsia="Arial" w:hAnsi="Arial" w:cs="Arial"/>
          <w:sz w:val="22"/>
          <w:szCs w:val="22"/>
        </w:rPr>
        <w:t xml:space="preserve"> </w:t>
      </w:r>
      <w:r w:rsidR="40009CF6" w:rsidRPr="3A2DFDA8">
        <w:rPr>
          <w:rFonts w:ascii="Arial" w:eastAsia="Arial" w:hAnsi="Arial" w:cs="Arial"/>
          <w:sz w:val="22"/>
          <w:szCs w:val="22"/>
        </w:rPr>
        <w:t xml:space="preserve">by </w:t>
      </w:r>
      <w:bookmarkStart w:id="27" w:name="_Int_gnjKhrFa"/>
      <w:r w:rsidR="40009CF6" w:rsidRPr="3A2DFDA8">
        <w:rPr>
          <w:rFonts w:ascii="Arial" w:eastAsia="Arial" w:hAnsi="Arial" w:cs="Arial"/>
          <w:sz w:val="22"/>
          <w:szCs w:val="22"/>
        </w:rPr>
        <w:t>maintaining</w:t>
      </w:r>
      <w:bookmarkEnd w:id="27"/>
      <w:r w:rsidR="40009CF6" w:rsidRPr="3A2DFDA8">
        <w:rPr>
          <w:rFonts w:ascii="Arial" w:eastAsia="Arial" w:hAnsi="Arial" w:cs="Arial"/>
          <w:sz w:val="22"/>
          <w:szCs w:val="22"/>
        </w:rPr>
        <w:t xml:space="preserve"> and </w:t>
      </w:r>
      <w:bookmarkStart w:id="28" w:name="_Int_KpUrk8Mc"/>
      <w:r w:rsidR="40009CF6" w:rsidRPr="3A2DFDA8">
        <w:rPr>
          <w:rFonts w:ascii="Arial" w:eastAsia="Arial" w:hAnsi="Arial" w:cs="Arial"/>
          <w:sz w:val="22"/>
          <w:szCs w:val="22"/>
        </w:rPr>
        <w:t>consolidating</w:t>
      </w:r>
      <w:bookmarkEnd w:id="28"/>
      <w:r w:rsidR="40009CF6" w:rsidRPr="3A2DFDA8">
        <w:rPr>
          <w:rFonts w:ascii="Arial" w:eastAsia="Arial" w:hAnsi="Arial" w:cs="Arial"/>
          <w:sz w:val="22"/>
          <w:szCs w:val="22"/>
        </w:rPr>
        <w:t xml:space="preserve"> existing </w:t>
      </w:r>
      <w:r w:rsidR="28765492" w:rsidRPr="3A2DFDA8">
        <w:rPr>
          <w:rFonts w:ascii="Arial" w:eastAsia="Arial" w:hAnsi="Arial" w:cs="Arial"/>
          <w:sz w:val="22"/>
          <w:szCs w:val="22"/>
        </w:rPr>
        <w:t>intervention</w:t>
      </w:r>
      <w:r w:rsidR="736540E1" w:rsidRPr="3A2DFDA8">
        <w:rPr>
          <w:rFonts w:ascii="Arial" w:eastAsia="Arial" w:hAnsi="Arial" w:cs="Arial"/>
          <w:sz w:val="22"/>
          <w:szCs w:val="22"/>
        </w:rPr>
        <w:t xml:space="preserve"> powers</w:t>
      </w:r>
      <w:r w:rsidR="7714FD26" w:rsidRPr="3A2DFDA8">
        <w:rPr>
          <w:rFonts w:ascii="Arial" w:eastAsia="Arial" w:hAnsi="Arial" w:cs="Arial"/>
          <w:sz w:val="22"/>
          <w:szCs w:val="22"/>
        </w:rPr>
        <w:t>,</w:t>
      </w:r>
      <w:r w:rsidR="55275B27" w:rsidRPr="3A2DFDA8">
        <w:rPr>
          <w:rFonts w:ascii="Arial" w:eastAsia="Arial" w:hAnsi="Arial" w:cs="Arial"/>
          <w:sz w:val="22"/>
          <w:szCs w:val="22"/>
        </w:rPr>
        <w:t xml:space="preserve"> </w:t>
      </w:r>
      <w:r w:rsidR="2F60C778" w:rsidRPr="3A2DFDA8">
        <w:rPr>
          <w:rFonts w:ascii="Arial" w:eastAsia="Arial" w:hAnsi="Arial" w:cs="Arial"/>
          <w:sz w:val="22"/>
          <w:szCs w:val="22"/>
        </w:rPr>
        <w:t xml:space="preserve">that </w:t>
      </w:r>
      <w:r w:rsidR="0A669B52" w:rsidRPr="3A2DFDA8">
        <w:rPr>
          <w:rFonts w:ascii="Arial" w:eastAsia="Arial" w:hAnsi="Arial" w:cs="Arial"/>
          <w:sz w:val="22"/>
          <w:szCs w:val="22"/>
        </w:rPr>
        <w:t>her powers</w:t>
      </w:r>
      <w:r w:rsidRPr="3A2DFDA8">
        <w:rPr>
          <w:rFonts w:ascii="Arial" w:eastAsia="Arial" w:hAnsi="Arial" w:cs="Arial"/>
          <w:sz w:val="22"/>
          <w:szCs w:val="22"/>
        </w:rPr>
        <w:t xml:space="preserve"> </w:t>
      </w:r>
      <w:bookmarkStart w:id="29" w:name="_Int_LoOsCZki"/>
      <w:r w:rsidRPr="3A2DFDA8">
        <w:rPr>
          <w:rFonts w:ascii="Arial" w:eastAsia="Arial" w:hAnsi="Arial" w:cs="Arial"/>
          <w:sz w:val="22"/>
          <w:szCs w:val="22"/>
        </w:rPr>
        <w:t>remain</w:t>
      </w:r>
      <w:bookmarkEnd w:id="29"/>
      <w:r w:rsidRPr="3A2DFDA8">
        <w:rPr>
          <w:rFonts w:ascii="Arial" w:eastAsia="Arial" w:hAnsi="Arial" w:cs="Arial"/>
          <w:sz w:val="22"/>
          <w:szCs w:val="22"/>
        </w:rPr>
        <w:t xml:space="preserve"> an important encouragement for LPAs to </w:t>
      </w:r>
      <w:bookmarkStart w:id="30" w:name="_Int_bfYoKG4y"/>
      <w:r w:rsidRPr="3A2DFDA8">
        <w:rPr>
          <w:rFonts w:ascii="Arial" w:eastAsia="Arial" w:hAnsi="Arial" w:cs="Arial"/>
          <w:sz w:val="22"/>
          <w:szCs w:val="22"/>
        </w:rPr>
        <w:t>comply with</w:t>
      </w:r>
      <w:bookmarkEnd w:id="30"/>
      <w:r w:rsidRPr="3A2DFDA8">
        <w:rPr>
          <w:rFonts w:ascii="Arial" w:eastAsia="Arial" w:hAnsi="Arial" w:cs="Arial"/>
          <w:sz w:val="22"/>
          <w:szCs w:val="22"/>
        </w:rPr>
        <w:t xml:space="preserve"> statutory plan-making duties</w:t>
      </w:r>
      <w:r w:rsidR="069B57BA" w:rsidRPr="3A2DFDA8">
        <w:rPr>
          <w:rFonts w:ascii="Arial" w:eastAsia="Arial" w:hAnsi="Arial" w:cs="Arial"/>
          <w:sz w:val="22"/>
          <w:szCs w:val="22"/>
        </w:rPr>
        <w:t>.</w:t>
      </w:r>
    </w:p>
    <w:p w14:paraId="2E150FB1" w14:textId="4CFAF435" w:rsidR="000E622B" w:rsidRPr="00337B96" w:rsidRDefault="000E622B" w:rsidP="00337B96">
      <w:pPr>
        <w:pStyle w:val="ListParagraph"/>
        <w:spacing w:before="120" w:after="60"/>
        <w:ind w:left="780"/>
        <w:jc w:val="both"/>
        <w:rPr>
          <w:rFonts w:ascii="Arial" w:eastAsia="Arial" w:hAnsi="Arial" w:cs="Arial"/>
          <w:sz w:val="22"/>
          <w:szCs w:val="22"/>
        </w:rPr>
      </w:pPr>
    </w:p>
    <w:p w14:paraId="63ECB06A" w14:textId="21C2CCED" w:rsidR="00CF4491" w:rsidRPr="00337B96" w:rsidRDefault="00136369" w:rsidP="3A2DFDA8">
      <w:pPr>
        <w:pStyle w:val="ListParagraph"/>
        <w:numPr>
          <w:ilvl w:val="1"/>
          <w:numId w:val="19"/>
        </w:numPr>
        <w:spacing w:before="120" w:after="60" w:line="240" w:lineRule="atLeast"/>
        <w:jc w:val="both"/>
        <w:rPr>
          <w:rFonts w:asciiTheme="minorBidi" w:eastAsia="Arial" w:hAnsiTheme="minorBidi"/>
          <w:sz w:val="22"/>
          <w:szCs w:val="22"/>
        </w:rPr>
      </w:pPr>
      <w:r w:rsidRPr="3A2DFDA8">
        <w:rPr>
          <w:rStyle w:val="normaltextrun"/>
          <w:rFonts w:asciiTheme="minorBidi" w:eastAsia="Arial" w:hAnsiTheme="minorBidi"/>
          <w:sz w:val="22"/>
          <w:szCs w:val="22"/>
        </w:rPr>
        <w:t xml:space="preserve">It is not possible to give any </w:t>
      </w:r>
      <w:bookmarkStart w:id="31" w:name="_Int_qRUleELW"/>
      <w:r w:rsidRPr="3A2DFDA8">
        <w:rPr>
          <w:rStyle w:val="normaltextrun"/>
          <w:rFonts w:asciiTheme="minorBidi" w:eastAsia="Arial" w:hAnsiTheme="minorBidi"/>
          <w:sz w:val="22"/>
          <w:szCs w:val="22"/>
        </w:rPr>
        <w:t>indication</w:t>
      </w:r>
      <w:bookmarkEnd w:id="31"/>
      <w:r w:rsidRPr="3A2DFDA8">
        <w:rPr>
          <w:rStyle w:val="normaltextrun"/>
          <w:rFonts w:asciiTheme="minorBidi" w:eastAsia="Arial" w:hAnsiTheme="minorBidi"/>
          <w:sz w:val="22"/>
          <w:szCs w:val="22"/>
        </w:rPr>
        <w:t xml:space="preserve"> of the number and location of po</w:t>
      </w:r>
      <w:r w:rsidR="1D0896A9" w:rsidRPr="3A2DFDA8">
        <w:rPr>
          <w:rStyle w:val="normaltextrun"/>
          <w:rFonts w:asciiTheme="minorBidi" w:eastAsia="Arial" w:hAnsiTheme="minorBidi"/>
          <w:sz w:val="22"/>
          <w:szCs w:val="22"/>
        </w:rPr>
        <w:t>tential</w:t>
      </w:r>
      <w:r w:rsidRPr="3A2DFDA8">
        <w:rPr>
          <w:rStyle w:val="normaltextrun"/>
          <w:rFonts w:asciiTheme="minorBidi" w:eastAsia="Arial" w:hAnsiTheme="minorBidi"/>
          <w:sz w:val="22"/>
          <w:szCs w:val="22"/>
        </w:rPr>
        <w:t xml:space="preserve"> intervention actions as it will be a decision for the S</w:t>
      </w:r>
      <w:r w:rsidR="30314A88" w:rsidRPr="3A2DFDA8">
        <w:rPr>
          <w:rStyle w:val="normaltextrun"/>
          <w:rFonts w:asciiTheme="minorBidi" w:eastAsia="Arial" w:hAnsiTheme="minorBidi"/>
          <w:sz w:val="22"/>
          <w:szCs w:val="22"/>
        </w:rPr>
        <w:t>oS</w:t>
      </w:r>
      <w:r w:rsidRPr="3A2DFDA8">
        <w:rPr>
          <w:rStyle w:val="normaltextrun"/>
          <w:rFonts w:asciiTheme="minorBidi" w:eastAsia="Arial" w:hAnsiTheme="minorBidi"/>
          <w:sz w:val="22"/>
          <w:szCs w:val="22"/>
        </w:rPr>
        <w:t xml:space="preserve"> on a case-by-case basis </w:t>
      </w:r>
      <w:bookmarkStart w:id="32" w:name="_Int_l2dnl3M7"/>
      <w:r w:rsidRPr="3A2DFDA8">
        <w:rPr>
          <w:rStyle w:val="normaltextrun"/>
          <w:rFonts w:asciiTheme="minorBidi" w:eastAsia="Arial" w:hAnsiTheme="minorBidi"/>
          <w:sz w:val="22"/>
          <w:szCs w:val="22"/>
        </w:rPr>
        <w:t>whether or not</w:t>
      </w:r>
      <w:bookmarkEnd w:id="32"/>
      <w:r w:rsidRPr="3A2DFDA8">
        <w:rPr>
          <w:rStyle w:val="normaltextrun"/>
          <w:rFonts w:asciiTheme="minorBidi" w:eastAsia="Arial" w:hAnsiTheme="minorBidi"/>
          <w:sz w:val="22"/>
          <w:szCs w:val="22"/>
        </w:rPr>
        <w:t xml:space="preserve"> to take intervention action</w:t>
      </w:r>
      <w:r w:rsidR="637AC994" w:rsidRPr="3A2DFDA8">
        <w:rPr>
          <w:rStyle w:val="normaltextrun"/>
          <w:rFonts w:asciiTheme="minorBidi" w:eastAsia="Arial" w:hAnsiTheme="minorBidi"/>
          <w:sz w:val="22"/>
          <w:szCs w:val="22"/>
        </w:rPr>
        <w:t xml:space="preserve">. </w:t>
      </w:r>
      <w:r w:rsidRPr="3A2DFDA8">
        <w:rPr>
          <w:rStyle w:val="normaltextrun"/>
          <w:rFonts w:asciiTheme="minorBidi" w:eastAsia="Arial" w:hAnsiTheme="minorBidi"/>
          <w:sz w:val="22"/>
          <w:szCs w:val="22"/>
        </w:rPr>
        <w:t xml:space="preserve">Any intervention decision will need to meet legal and policy tests. Officials will provide advice to Ministers on intervention action and the first phase of the contract will be </w:t>
      </w:r>
      <w:r w:rsidR="60F694AD" w:rsidRPr="3A2DFDA8">
        <w:rPr>
          <w:rStyle w:val="normaltextrun"/>
          <w:rFonts w:asciiTheme="minorBidi" w:eastAsia="Arial" w:hAnsiTheme="minorBidi"/>
          <w:sz w:val="22"/>
          <w:szCs w:val="22"/>
        </w:rPr>
        <w:t xml:space="preserve">for </w:t>
      </w:r>
      <w:r w:rsidR="527D0624" w:rsidRPr="3A2DFDA8">
        <w:rPr>
          <w:rStyle w:val="normaltextrun"/>
          <w:rFonts w:asciiTheme="minorBidi" w:eastAsia="Arial" w:hAnsiTheme="minorBidi"/>
          <w:sz w:val="22"/>
          <w:szCs w:val="22"/>
        </w:rPr>
        <w:t xml:space="preserve">a </w:t>
      </w:r>
      <w:r w:rsidR="60F694AD" w:rsidRPr="3A2DFDA8">
        <w:rPr>
          <w:rStyle w:val="normaltextrun"/>
          <w:rFonts w:asciiTheme="minorBidi" w:eastAsia="Arial" w:hAnsiTheme="minorBidi"/>
          <w:sz w:val="22"/>
          <w:szCs w:val="22"/>
        </w:rPr>
        <w:t>Potential Supplier to</w:t>
      </w:r>
      <w:r w:rsidR="19DC40B0" w:rsidRPr="3A2DFDA8">
        <w:rPr>
          <w:rStyle w:val="normaltextrun"/>
          <w:rFonts w:asciiTheme="minorBidi" w:eastAsia="Arial" w:hAnsiTheme="minorBidi"/>
          <w:sz w:val="22"/>
          <w:szCs w:val="22"/>
        </w:rPr>
        <w:t xml:space="preserve"> provide direct support to the team to </w:t>
      </w:r>
      <w:r w:rsidR="36E6B251" w:rsidRPr="3A2DFDA8">
        <w:rPr>
          <w:rStyle w:val="normaltextrun"/>
          <w:rFonts w:asciiTheme="minorBidi" w:eastAsia="Arial" w:hAnsiTheme="minorBidi"/>
          <w:sz w:val="22"/>
          <w:szCs w:val="22"/>
        </w:rPr>
        <w:t>on approaches and priorities for</w:t>
      </w:r>
      <w:r w:rsidR="19DC40B0" w:rsidRPr="3A2DFDA8">
        <w:rPr>
          <w:rStyle w:val="normaltextrun"/>
          <w:rFonts w:asciiTheme="minorBidi" w:eastAsia="Arial" w:hAnsiTheme="minorBidi"/>
          <w:sz w:val="22"/>
          <w:szCs w:val="22"/>
        </w:rPr>
        <w:t xml:space="preserve"> intervention and </w:t>
      </w:r>
      <w:r w:rsidR="24D7F84C" w:rsidRPr="3A2DFDA8">
        <w:rPr>
          <w:rStyle w:val="normaltextrun"/>
          <w:rFonts w:asciiTheme="minorBidi" w:eastAsia="Arial" w:hAnsiTheme="minorBidi"/>
          <w:sz w:val="22"/>
          <w:szCs w:val="22"/>
        </w:rPr>
        <w:t xml:space="preserve">then </w:t>
      </w:r>
      <w:r w:rsidR="4293DA4C" w:rsidRPr="3A2DFDA8">
        <w:rPr>
          <w:rStyle w:val="normaltextrun"/>
          <w:rFonts w:asciiTheme="minorBidi" w:eastAsia="Arial" w:hAnsiTheme="minorBidi"/>
          <w:sz w:val="22"/>
          <w:szCs w:val="22"/>
        </w:rPr>
        <w:t xml:space="preserve">for </w:t>
      </w:r>
      <w:r w:rsidR="0E364DCA" w:rsidRPr="3A2DFDA8">
        <w:rPr>
          <w:rStyle w:val="normaltextrun"/>
          <w:rFonts w:asciiTheme="minorBidi" w:eastAsia="Arial" w:hAnsiTheme="minorBidi"/>
          <w:sz w:val="22"/>
          <w:szCs w:val="22"/>
        </w:rPr>
        <w:t xml:space="preserve">a </w:t>
      </w:r>
      <w:r w:rsidR="4293DA4C" w:rsidRPr="3A2DFDA8">
        <w:rPr>
          <w:rStyle w:val="normaltextrun"/>
          <w:rFonts w:asciiTheme="minorBidi" w:eastAsia="Arial" w:hAnsiTheme="minorBidi"/>
          <w:sz w:val="22"/>
          <w:szCs w:val="22"/>
        </w:rPr>
        <w:t>P</w:t>
      </w:r>
      <w:r w:rsidR="0F0A9A44" w:rsidRPr="3A2DFDA8">
        <w:rPr>
          <w:rStyle w:val="normaltextrun"/>
          <w:rFonts w:asciiTheme="minorBidi" w:eastAsia="Arial" w:hAnsiTheme="minorBidi"/>
          <w:sz w:val="22"/>
          <w:szCs w:val="22"/>
        </w:rPr>
        <w:t>o</w:t>
      </w:r>
      <w:r w:rsidR="4293DA4C" w:rsidRPr="3A2DFDA8">
        <w:rPr>
          <w:rStyle w:val="normaltextrun"/>
          <w:rFonts w:asciiTheme="minorBidi" w:eastAsia="Arial" w:hAnsiTheme="minorBidi"/>
          <w:sz w:val="22"/>
          <w:szCs w:val="22"/>
        </w:rPr>
        <w:t xml:space="preserve">tential Supplier </w:t>
      </w:r>
      <w:r w:rsidR="19DC40B0" w:rsidRPr="3A2DFDA8">
        <w:rPr>
          <w:rStyle w:val="normaltextrun"/>
          <w:rFonts w:asciiTheme="minorBidi" w:eastAsia="Arial" w:hAnsiTheme="minorBidi"/>
          <w:sz w:val="22"/>
          <w:szCs w:val="22"/>
        </w:rPr>
        <w:t>to</w:t>
      </w:r>
      <w:r w:rsidRPr="3A2DFDA8">
        <w:rPr>
          <w:rStyle w:val="normaltextrun"/>
          <w:rFonts w:asciiTheme="minorBidi" w:eastAsia="Arial" w:hAnsiTheme="minorBidi"/>
          <w:sz w:val="22"/>
          <w:szCs w:val="22"/>
        </w:rPr>
        <w:t xml:space="preserve"> provide background information reports on specific matters</w:t>
      </w:r>
      <w:r w:rsidR="45D35CF8" w:rsidRPr="3A2DFDA8">
        <w:rPr>
          <w:rStyle w:val="normaltextrun"/>
          <w:rFonts w:asciiTheme="minorBidi" w:eastAsia="Arial" w:hAnsiTheme="minorBidi"/>
          <w:sz w:val="22"/>
          <w:szCs w:val="22"/>
        </w:rPr>
        <w:t xml:space="preserve"> and specific LPAs</w:t>
      </w:r>
      <w:r w:rsidRPr="3A2DFDA8">
        <w:rPr>
          <w:rStyle w:val="normaltextrun"/>
          <w:rFonts w:asciiTheme="minorBidi" w:eastAsia="Arial" w:hAnsiTheme="minorBidi"/>
          <w:sz w:val="22"/>
          <w:szCs w:val="22"/>
        </w:rPr>
        <w:t xml:space="preserve"> to inform </w:t>
      </w:r>
      <w:r w:rsidR="31803009" w:rsidRPr="3A2DFDA8">
        <w:rPr>
          <w:rStyle w:val="normaltextrun"/>
          <w:rFonts w:asciiTheme="minorBidi" w:eastAsia="Arial" w:hAnsiTheme="minorBidi"/>
          <w:sz w:val="22"/>
          <w:szCs w:val="22"/>
        </w:rPr>
        <w:t xml:space="preserve">Ministerial </w:t>
      </w:r>
      <w:r w:rsidR="38DBB507" w:rsidRPr="3A2DFDA8">
        <w:rPr>
          <w:rStyle w:val="normaltextrun"/>
          <w:rFonts w:asciiTheme="minorBidi" w:eastAsia="Arial" w:hAnsiTheme="minorBidi"/>
          <w:sz w:val="22"/>
          <w:szCs w:val="22"/>
        </w:rPr>
        <w:t>advice on</w:t>
      </w:r>
      <w:r w:rsidR="059207F1" w:rsidRPr="3A2DFDA8">
        <w:rPr>
          <w:rStyle w:val="normaltextrun"/>
          <w:rFonts w:asciiTheme="minorBidi" w:eastAsia="Arial" w:hAnsiTheme="minorBidi"/>
          <w:sz w:val="22"/>
          <w:szCs w:val="22"/>
        </w:rPr>
        <w:t xml:space="preserve"> intervention prepared by MHCLG officials</w:t>
      </w:r>
      <w:r w:rsidRPr="3A2DFDA8">
        <w:rPr>
          <w:rStyle w:val="normaltextrun"/>
          <w:rFonts w:asciiTheme="minorBidi" w:eastAsia="Arial" w:hAnsiTheme="minorBidi"/>
          <w:sz w:val="22"/>
          <w:szCs w:val="22"/>
        </w:rPr>
        <w:t xml:space="preserve">. </w:t>
      </w:r>
      <w:r w:rsidR="74035B49" w:rsidRPr="3A2DFDA8">
        <w:rPr>
          <w:rStyle w:val="normaltextrun"/>
          <w:rFonts w:asciiTheme="minorBidi" w:eastAsia="Arial" w:hAnsiTheme="minorBidi"/>
          <w:sz w:val="22"/>
          <w:szCs w:val="22"/>
        </w:rPr>
        <w:t xml:space="preserve"> The reports</w:t>
      </w:r>
      <w:r w:rsidR="7EF1630A" w:rsidRPr="3A2DFDA8">
        <w:rPr>
          <w:rStyle w:val="normaltextrun"/>
          <w:rFonts w:asciiTheme="minorBidi" w:eastAsia="Arial" w:hAnsiTheme="minorBidi"/>
          <w:sz w:val="22"/>
          <w:szCs w:val="22"/>
        </w:rPr>
        <w:t xml:space="preserve"> provided by </w:t>
      </w:r>
      <w:r w:rsidR="304DF560" w:rsidRPr="3A2DFDA8">
        <w:rPr>
          <w:rStyle w:val="normaltextrun"/>
          <w:rFonts w:asciiTheme="minorBidi" w:eastAsia="Arial" w:hAnsiTheme="minorBidi"/>
          <w:sz w:val="22"/>
          <w:szCs w:val="22"/>
        </w:rPr>
        <w:t>a</w:t>
      </w:r>
      <w:r w:rsidR="7EF1630A" w:rsidRPr="3A2DFDA8">
        <w:rPr>
          <w:rStyle w:val="normaltextrun"/>
          <w:rFonts w:asciiTheme="minorBidi" w:eastAsia="Arial" w:hAnsiTheme="minorBidi"/>
          <w:sz w:val="22"/>
          <w:szCs w:val="22"/>
        </w:rPr>
        <w:t xml:space="preserve"> Potential Supplier</w:t>
      </w:r>
      <w:r w:rsidR="74035B49" w:rsidRPr="3A2DFDA8">
        <w:rPr>
          <w:rStyle w:val="normaltextrun"/>
          <w:rFonts w:asciiTheme="minorBidi" w:eastAsia="Arial" w:hAnsiTheme="minorBidi"/>
          <w:sz w:val="22"/>
          <w:szCs w:val="22"/>
        </w:rPr>
        <w:t xml:space="preserve"> will </w:t>
      </w:r>
      <w:r w:rsidR="5CEA31E9" w:rsidRPr="3A2DFDA8">
        <w:rPr>
          <w:rStyle w:val="normaltextrun"/>
          <w:rFonts w:asciiTheme="minorBidi" w:eastAsia="Arial" w:hAnsiTheme="minorBidi"/>
          <w:sz w:val="22"/>
          <w:szCs w:val="22"/>
        </w:rPr>
        <w:t xml:space="preserve">ensure </w:t>
      </w:r>
      <w:r w:rsidR="5D52F5EF" w:rsidRPr="3A2DFDA8">
        <w:rPr>
          <w:rStyle w:val="normaltextrun"/>
          <w:rFonts w:asciiTheme="minorBidi" w:eastAsia="Arial" w:hAnsiTheme="minorBidi"/>
          <w:sz w:val="22"/>
          <w:szCs w:val="22"/>
        </w:rPr>
        <w:t>the SoS</w:t>
      </w:r>
      <w:r w:rsidR="03C170DE" w:rsidRPr="3A2DFDA8">
        <w:rPr>
          <w:rStyle w:val="normaltextrun"/>
          <w:rFonts w:asciiTheme="minorBidi" w:eastAsia="Arial" w:hAnsiTheme="minorBidi"/>
          <w:sz w:val="22"/>
          <w:szCs w:val="22"/>
        </w:rPr>
        <w:t xml:space="preserve"> </w:t>
      </w:r>
      <w:r w:rsidR="0A7E3E81" w:rsidRPr="3A2DFDA8">
        <w:rPr>
          <w:rStyle w:val="normaltextrun"/>
          <w:rFonts w:asciiTheme="minorBidi" w:eastAsia="Arial" w:hAnsiTheme="minorBidi"/>
          <w:sz w:val="22"/>
          <w:szCs w:val="22"/>
        </w:rPr>
        <w:t>has a</w:t>
      </w:r>
      <w:r w:rsidR="03C170DE" w:rsidRPr="3A2DFDA8">
        <w:rPr>
          <w:rStyle w:val="normaltextrun"/>
          <w:rFonts w:asciiTheme="minorBidi" w:eastAsia="Arial" w:hAnsiTheme="minorBidi"/>
          <w:sz w:val="22"/>
          <w:szCs w:val="22"/>
        </w:rPr>
        <w:t xml:space="preserve"> clear</w:t>
      </w:r>
      <w:r w:rsidR="286CD785" w:rsidRPr="3A2DFDA8">
        <w:rPr>
          <w:rStyle w:val="normaltextrun"/>
          <w:rFonts w:asciiTheme="minorBidi" w:eastAsia="Arial" w:hAnsiTheme="minorBidi"/>
          <w:sz w:val="22"/>
          <w:szCs w:val="22"/>
        </w:rPr>
        <w:t xml:space="preserve"> understanding</w:t>
      </w:r>
      <w:r w:rsidR="03C170DE" w:rsidRPr="3A2DFDA8">
        <w:rPr>
          <w:rStyle w:val="normaltextrun"/>
          <w:rFonts w:asciiTheme="minorBidi" w:eastAsia="Arial" w:hAnsiTheme="minorBidi"/>
          <w:sz w:val="22"/>
          <w:szCs w:val="22"/>
        </w:rPr>
        <w:t xml:space="preserve"> about </w:t>
      </w:r>
      <w:r w:rsidR="5D52F5EF" w:rsidRPr="3A2DFDA8">
        <w:rPr>
          <w:rStyle w:val="normaltextrun"/>
          <w:rFonts w:asciiTheme="minorBidi" w:eastAsia="Arial" w:hAnsiTheme="minorBidi"/>
          <w:sz w:val="22"/>
          <w:szCs w:val="22"/>
        </w:rPr>
        <w:t xml:space="preserve">the amount and type of work which would be necessary </w:t>
      </w:r>
      <w:r w:rsidR="3F79ECD1" w:rsidRPr="3A2DFDA8">
        <w:rPr>
          <w:rStyle w:val="normaltextrun"/>
          <w:rFonts w:asciiTheme="minorBidi" w:eastAsia="Arial" w:hAnsiTheme="minorBidi"/>
          <w:sz w:val="22"/>
          <w:szCs w:val="22"/>
        </w:rPr>
        <w:t>to</w:t>
      </w:r>
      <w:r w:rsidR="29584D8D" w:rsidRPr="3A2DFDA8">
        <w:rPr>
          <w:rStyle w:val="normaltextrun"/>
          <w:rFonts w:asciiTheme="minorBidi" w:eastAsia="Arial" w:hAnsiTheme="minorBidi"/>
          <w:sz w:val="22"/>
          <w:szCs w:val="22"/>
        </w:rPr>
        <w:t xml:space="preserve"> </w:t>
      </w:r>
      <w:r w:rsidR="493E927F" w:rsidRPr="3A2DFDA8">
        <w:rPr>
          <w:rStyle w:val="normaltextrun"/>
          <w:rFonts w:asciiTheme="minorBidi" w:eastAsia="Arial" w:hAnsiTheme="minorBidi"/>
          <w:sz w:val="22"/>
          <w:szCs w:val="22"/>
        </w:rPr>
        <w:t>ensure a robust</w:t>
      </w:r>
      <w:r w:rsidR="2B913F2C" w:rsidRPr="3A2DFDA8">
        <w:rPr>
          <w:rStyle w:val="normaltextrun"/>
          <w:rFonts w:asciiTheme="minorBidi" w:eastAsia="Arial" w:hAnsiTheme="minorBidi"/>
          <w:sz w:val="22"/>
          <w:szCs w:val="22"/>
        </w:rPr>
        <w:t>ly</w:t>
      </w:r>
      <w:r w:rsidR="493E927F" w:rsidRPr="3A2DFDA8">
        <w:rPr>
          <w:rStyle w:val="normaltextrun"/>
          <w:rFonts w:asciiTheme="minorBidi" w:eastAsia="Arial" w:hAnsiTheme="minorBidi"/>
          <w:sz w:val="22"/>
          <w:szCs w:val="22"/>
        </w:rPr>
        <w:t xml:space="preserve"> evidence</w:t>
      </w:r>
      <w:r w:rsidR="4E1ADCBF" w:rsidRPr="3A2DFDA8">
        <w:rPr>
          <w:rStyle w:val="normaltextrun"/>
          <w:rFonts w:asciiTheme="minorBidi" w:eastAsia="Arial" w:hAnsiTheme="minorBidi"/>
          <w:sz w:val="22"/>
          <w:szCs w:val="22"/>
        </w:rPr>
        <w:t>d plan</w:t>
      </w:r>
      <w:r w:rsidR="6B759249" w:rsidRPr="3A2DFDA8">
        <w:rPr>
          <w:rStyle w:val="normaltextrun"/>
          <w:rFonts w:asciiTheme="minorBidi" w:eastAsia="Arial" w:hAnsiTheme="minorBidi"/>
          <w:sz w:val="22"/>
          <w:szCs w:val="22"/>
        </w:rPr>
        <w:t>,</w:t>
      </w:r>
      <w:r w:rsidR="4E1ADCBF" w:rsidRPr="3A2DFDA8">
        <w:rPr>
          <w:rStyle w:val="normaltextrun"/>
          <w:rFonts w:asciiTheme="minorBidi" w:eastAsia="Arial" w:hAnsiTheme="minorBidi"/>
          <w:sz w:val="22"/>
          <w:szCs w:val="22"/>
        </w:rPr>
        <w:t xml:space="preserve"> which is l</w:t>
      </w:r>
      <w:r w:rsidR="493E927F" w:rsidRPr="3A2DFDA8">
        <w:rPr>
          <w:rStyle w:val="normaltextrun"/>
          <w:rFonts w:asciiTheme="minorBidi" w:eastAsia="Arial" w:hAnsiTheme="minorBidi"/>
          <w:sz w:val="22"/>
          <w:szCs w:val="22"/>
        </w:rPr>
        <w:t xml:space="preserve">egally compliant </w:t>
      </w:r>
      <w:r w:rsidR="010D49F3" w:rsidRPr="3A2DFDA8">
        <w:rPr>
          <w:rStyle w:val="normaltextrun"/>
          <w:rFonts w:asciiTheme="minorBidi" w:eastAsia="Arial" w:hAnsiTheme="minorBidi"/>
          <w:sz w:val="22"/>
          <w:szCs w:val="22"/>
        </w:rPr>
        <w:t>and potentially sound</w:t>
      </w:r>
      <w:r w:rsidR="3AD33C62" w:rsidRPr="3A2DFDA8">
        <w:rPr>
          <w:rStyle w:val="normaltextrun"/>
          <w:rFonts w:asciiTheme="minorBidi" w:eastAsia="Arial" w:hAnsiTheme="minorBidi"/>
          <w:sz w:val="22"/>
          <w:szCs w:val="22"/>
        </w:rPr>
        <w:t>,</w:t>
      </w:r>
      <w:r w:rsidR="010D49F3" w:rsidRPr="3A2DFDA8">
        <w:rPr>
          <w:rStyle w:val="normaltextrun"/>
          <w:rFonts w:asciiTheme="minorBidi" w:eastAsia="Arial" w:hAnsiTheme="minorBidi"/>
          <w:sz w:val="22"/>
          <w:szCs w:val="22"/>
        </w:rPr>
        <w:t xml:space="preserve"> </w:t>
      </w:r>
      <w:r w:rsidR="77DB479E" w:rsidRPr="3A2DFDA8">
        <w:rPr>
          <w:rStyle w:val="normaltextrun"/>
          <w:rFonts w:asciiTheme="minorBidi" w:eastAsia="Arial" w:hAnsiTheme="minorBidi"/>
          <w:sz w:val="22"/>
          <w:szCs w:val="22"/>
        </w:rPr>
        <w:t>could be progressed and to what timescale.</w:t>
      </w:r>
      <w:r w:rsidR="493E927F" w:rsidRPr="3A2DFDA8">
        <w:rPr>
          <w:rStyle w:val="normaltextrun"/>
          <w:rFonts w:asciiTheme="minorBidi" w:eastAsia="Arial" w:hAnsiTheme="minorBidi"/>
          <w:sz w:val="22"/>
          <w:szCs w:val="22"/>
        </w:rPr>
        <w:t xml:space="preserve"> </w:t>
      </w:r>
      <w:r w:rsidRPr="3A2DFDA8">
        <w:rPr>
          <w:rStyle w:val="normaltextrun"/>
          <w:rFonts w:asciiTheme="minorBidi" w:eastAsia="Arial" w:hAnsiTheme="minorBidi"/>
          <w:sz w:val="22"/>
          <w:szCs w:val="22"/>
        </w:rPr>
        <w:t>The second part of the contract is to support the Secretary of State to deliver a plan if she decides to take intervention action</w:t>
      </w:r>
      <w:r w:rsidR="2A45F673" w:rsidRPr="3A2DFDA8">
        <w:rPr>
          <w:rStyle w:val="normaltextrun"/>
          <w:rFonts w:asciiTheme="minorBidi" w:eastAsia="Arial" w:hAnsiTheme="minorBidi"/>
          <w:sz w:val="22"/>
          <w:szCs w:val="22"/>
        </w:rPr>
        <w:t xml:space="preserve"> to take over a plan or provides support for others who she invites to take over a </w:t>
      </w:r>
      <w:r w:rsidR="268DA9EE" w:rsidRPr="3A2DFDA8">
        <w:rPr>
          <w:rStyle w:val="normaltextrun"/>
          <w:rFonts w:asciiTheme="minorBidi" w:eastAsia="Arial" w:hAnsiTheme="minorBidi"/>
          <w:sz w:val="22"/>
          <w:szCs w:val="22"/>
        </w:rPr>
        <w:t>plan.</w:t>
      </w:r>
    </w:p>
    <w:p w14:paraId="369035CD" w14:textId="77777777" w:rsidR="00A549D3" w:rsidRPr="00337B96" w:rsidRDefault="00A549D3" w:rsidP="2CCE6823">
      <w:pPr>
        <w:spacing w:after="0" w:line="240" w:lineRule="auto"/>
        <w:jc w:val="both"/>
        <w:rPr>
          <w:rFonts w:ascii="Arial" w:hAnsi="Arial" w:cs="Arial"/>
        </w:rPr>
      </w:pPr>
    </w:p>
    <w:p w14:paraId="556CD1E3" w14:textId="72383CBF" w:rsidR="00417B0D" w:rsidRPr="00337B96" w:rsidRDefault="007B4051" w:rsidP="2CCE6823">
      <w:pPr>
        <w:pStyle w:val="Heading1"/>
        <w:numPr>
          <w:ilvl w:val="0"/>
          <w:numId w:val="19"/>
        </w:numPr>
        <w:spacing w:before="0"/>
        <w:ind w:left="567" w:hanging="567"/>
        <w:jc w:val="both"/>
        <w:rPr>
          <w:color w:val="auto"/>
          <w:sz w:val="28"/>
          <w:szCs w:val="28"/>
        </w:rPr>
      </w:pPr>
      <w:r w:rsidRPr="00337B96">
        <w:rPr>
          <w:color w:val="auto"/>
          <w:sz w:val="28"/>
          <w:szCs w:val="28"/>
        </w:rPr>
        <w:t xml:space="preserve">HIGH LEVEL OUTLINE </w:t>
      </w:r>
      <w:r w:rsidR="00FC7BC2" w:rsidRPr="00337B96">
        <w:rPr>
          <w:color w:val="auto"/>
          <w:sz w:val="28"/>
          <w:szCs w:val="28"/>
        </w:rPr>
        <w:t>PROJECT</w:t>
      </w:r>
      <w:r w:rsidRPr="00337B96">
        <w:rPr>
          <w:color w:val="auto"/>
          <w:sz w:val="28"/>
          <w:szCs w:val="28"/>
        </w:rPr>
        <w:t xml:space="preserve"> OUTCOMES REQUIRED</w:t>
      </w:r>
    </w:p>
    <w:p w14:paraId="5B579487" w14:textId="77777777" w:rsidR="00E8181B" w:rsidRPr="00337B96" w:rsidRDefault="00E8181B" w:rsidP="2CCE6823">
      <w:pPr>
        <w:pStyle w:val="Normal1"/>
        <w:rPr>
          <w:color w:val="auto"/>
        </w:rPr>
      </w:pPr>
    </w:p>
    <w:p w14:paraId="4238B2A9" w14:textId="71227CF3" w:rsidR="00E8181B" w:rsidRPr="00337B96" w:rsidRDefault="00E8181B" w:rsidP="2CCE6823">
      <w:pPr>
        <w:pStyle w:val="ListParagraph"/>
        <w:numPr>
          <w:ilvl w:val="1"/>
          <w:numId w:val="19"/>
        </w:numPr>
        <w:spacing w:before="120" w:after="60" w:line="240" w:lineRule="atLeast"/>
        <w:ind w:hanging="354"/>
        <w:jc w:val="both"/>
        <w:rPr>
          <w:rStyle w:val="normaltextrun"/>
          <w:rFonts w:ascii="Arial" w:eastAsia="Arial" w:hAnsi="Arial" w:cs="Arial"/>
          <w:sz w:val="22"/>
          <w:szCs w:val="22"/>
        </w:rPr>
      </w:pPr>
      <w:r w:rsidRPr="3A2DFDA8">
        <w:rPr>
          <w:rFonts w:ascii="Arial" w:eastAsia="Arial" w:hAnsi="Arial" w:cs="Arial"/>
          <w:sz w:val="22"/>
          <w:szCs w:val="22"/>
          <w:lang w:eastAsia="en-GB"/>
        </w:rPr>
        <w:t xml:space="preserve">The overall </w:t>
      </w:r>
      <w:bookmarkStart w:id="33" w:name="_Int_oxk3xjlX"/>
      <w:r w:rsidRPr="3A2DFDA8">
        <w:rPr>
          <w:rFonts w:ascii="Arial" w:eastAsia="Arial" w:hAnsi="Arial" w:cs="Arial"/>
          <w:sz w:val="22"/>
          <w:szCs w:val="22"/>
          <w:lang w:eastAsia="en-GB"/>
        </w:rPr>
        <w:t>objective</w:t>
      </w:r>
      <w:bookmarkEnd w:id="33"/>
      <w:r w:rsidRPr="3A2DFDA8">
        <w:rPr>
          <w:rFonts w:ascii="Arial" w:eastAsia="Arial" w:hAnsi="Arial" w:cs="Arial"/>
          <w:sz w:val="22"/>
          <w:szCs w:val="22"/>
          <w:lang w:eastAsia="en-GB"/>
        </w:rPr>
        <w:t xml:space="preserve"> is</w:t>
      </w:r>
      <w:r w:rsidR="45955A45" w:rsidRPr="3A2DFDA8">
        <w:rPr>
          <w:rFonts w:ascii="Arial" w:eastAsia="Arial" w:hAnsi="Arial" w:cs="Arial"/>
          <w:sz w:val="22"/>
          <w:szCs w:val="22"/>
          <w:lang w:eastAsia="en-GB"/>
        </w:rPr>
        <w:t xml:space="preserve"> for Potential Suppliers </w:t>
      </w:r>
      <w:r w:rsidRPr="3A2DFDA8">
        <w:rPr>
          <w:rFonts w:ascii="Arial" w:eastAsia="Arial" w:hAnsi="Arial" w:cs="Arial"/>
          <w:sz w:val="22"/>
          <w:szCs w:val="22"/>
          <w:lang w:eastAsia="en-GB"/>
        </w:rPr>
        <w:t xml:space="preserve">to </w:t>
      </w:r>
      <w:r w:rsidR="4F1A8B71" w:rsidRPr="3A2DFDA8">
        <w:rPr>
          <w:rFonts w:ascii="Arial" w:eastAsia="Arial" w:hAnsi="Arial" w:cs="Arial"/>
          <w:sz w:val="22"/>
          <w:szCs w:val="22"/>
          <w:lang w:eastAsia="en-GB"/>
        </w:rPr>
        <w:t xml:space="preserve">provide </w:t>
      </w:r>
      <w:r w:rsidR="6A830EC1" w:rsidRPr="3A2DFDA8">
        <w:rPr>
          <w:rFonts w:ascii="Arial" w:eastAsia="Arial" w:hAnsi="Arial" w:cs="Arial"/>
          <w:sz w:val="22"/>
          <w:szCs w:val="22"/>
          <w:lang w:eastAsia="en-GB"/>
        </w:rPr>
        <w:t xml:space="preserve">support </w:t>
      </w:r>
      <w:r w:rsidR="75892307" w:rsidRPr="3A2DFDA8">
        <w:rPr>
          <w:rFonts w:ascii="Arial" w:eastAsia="Arial" w:hAnsi="Arial" w:cs="Arial"/>
          <w:sz w:val="22"/>
          <w:szCs w:val="22"/>
          <w:lang w:eastAsia="en-GB"/>
        </w:rPr>
        <w:t xml:space="preserve">directly </w:t>
      </w:r>
      <w:r w:rsidR="0DC19506" w:rsidRPr="3A2DFDA8">
        <w:rPr>
          <w:rFonts w:ascii="Arial" w:eastAsia="Arial" w:hAnsi="Arial" w:cs="Arial"/>
          <w:sz w:val="22"/>
          <w:szCs w:val="22"/>
          <w:lang w:eastAsia="en-GB"/>
        </w:rPr>
        <w:t xml:space="preserve">to </w:t>
      </w:r>
      <w:r w:rsidR="6A830EC1" w:rsidRPr="3A2DFDA8">
        <w:rPr>
          <w:rFonts w:ascii="Arial" w:eastAsia="Arial" w:hAnsi="Arial" w:cs="Arial"/>
          <w:sz w:val="22"/>
          <w:szCs w:val="22"/>
          <w:lang w:eastAsia="en-GB"/>
        </w:rPr>
        <w:t>MHCLG</w:t>
      </w:r>
      <w:r w:rsidR="674E141E" w:rsidRPr="3A2DFDA8">
        <w:rPr>
          <w:rFonts w:ascii="Arial" w:eastAsia="Arial" w:hAnsi="Arial" w:cs="Arial"/>
          <w:sz w:val="22"/>
          <w:szCs w:val="22"/>
          <w:lang w:eastAsia="en-GB"/>
        </w:rPr>
        <w:t xml:space="preserve"> </w:t>
      </w:r>
      <w:r w:rsidR="0BA050E9" w:rsidRPr="3A2DFDA8">
        <w:rPr>
          <w:rFonts w:ascii="Arial" w:eastAsia="Arial" w:hAnsi="Arial" w:cs="Arial"/>
          <w:sz w:val="22"/>
          <w:szCs w:val="22"/>
          <w:lang w:eastAsia="en-GB"/>
        </w:rPr>
        <w:t xml:space="preserve">planning </w:t>
      </w:r>
      <w:r w:rsidR="674E141E" w:rsidRPr="3A2DFDA8">
        <w:rPr>
          <w:rFonts w:ascii="Arial" w:eastAsia="Arial" w:hAnsi="Arial" w:cs="Arial"/>
          <w:sz w:val="22"/>
          <w:szCs w:val="22"/>
          <w:lang w:eastAsia="en-GB"/>
        </w:rPr>
        <w:t xml:space="preserve">teams to </w:t>
      </w:r>
      <w:bookmarkStart w:id="34" w:name="_Int_oYUD4APU"/>
      <w:r w:rsidR="30842DE3" w:rsidRPr="3A2DFDA8">
        <w:rPr>
          <w:rFonts w:ascii="Arial" w:eastAsia="Arial" w:hAnsi="Arial" w:cs="Arial"/>
          <w:sz w:val="22"/>
          <w:szCs w:val="22"/>
          <w:lang w:eastAsia="en-GB"/>
        </w:rPr>
        <w:t>identify</w:t>
      </w:r>
      <w:bookmarkEnd w:id="34"/>
      <w:r w:rsidR="30842DE3" w:rsidRPr="3A2DFDA8">
        <w:rPr>
          <w:rFonts w:ascii="Arial" w:eastAsia="Arial" w:hAnsi="Arial" w:cs="Arial"/>
          <w:sz w:val="22"/>
          <w:szCs w:val="22"/>
          <w:lang w:eastAsia="en-GB"/>
        </w:rPr>
        <w:t xml:space="preserve"> priority LPAs for intervention</w:t>
      </w:r>
      <w:r w:rsidR="387B8AB1" w:rsidRPr="3A2DFDA8">
        <w:rPr>
          <w:rFonts w:ascii="Arial" w:eastAsia="Arial" w:hAnsi="Arial" w:cs="Arial"/>
          <w:sz w:val="22"/>
          <w:szCs w:val="22"/>
          <w:lang w:eastAsia="en-GB"/>
        </w:rPr>
        <w:t>, support the development of an intervention strategy</w:t>
      </w:r>
      <w:r w:rsidR="674E141E" w:rsidRPr="3A2DFDA8">
        <w:rPr>
          <w:rFonts w:ascii="Arial" w:eastAsia="Arial" w:hAnsi="Arial" w:cs="Arial"/>
          <w:sz w:val="22"/>
          <w:szCs w:val="22"/>
          <w:lang w:eastAsia="en-GB"/>
        </w:rPr>
        <w:t xml:space="preserve"> </w:t>
      </w:r>
      <w:r w:rsidR="5F4132FD" w:rsidRPr="3A2DFDA8">
        <w:rPr>
          <w:rFonts w:ascii="Arial" w:eastAsia="Arial" w:hAnsi="Arial" w:cs="Arial"/>
          <w:sz w:val="22"/>
          <w:szCs w:val="22"/>
          <w:lang w:eastAsia="en-GB"/>
        </w:rPr>
        <w:t xml:space="preserve">and </w:t>
      </w:r>
      <w:r w:rsidR="29CF97E6" w:rsidRPr="3A2DFDA8">
        <w:rPr>
          <w:rFonts w:ascii="Arial" w:eastAsia="Arial" w:hAnsi="Arial" w:cs="Arial"/>
          <w:sz w:val="22"/>
          <w:szCs w:val="22"/>
          <w:lang w:eastAsia="en-GB"/>
        </w:rPr>
        <w:t xml:space="preserve">to </w:t>
      </w:r>
      <w:r w:rsidR="5F4132FD" w:rsidRPr="3A2DFDA8">
        <w:rPr>
          <w:rFonts w:ascii="Arial" w:eastAsia="Arial" w:hAnsi="Arial" w:cs="Arial"/>
          <w:sz w:val="22"/>
          <w:szCs w:val="22"/>
          <w:lang w:eastAsia="en-GB"/>
        </w:rPr>
        <w:t>provide</w:t>
      </w:r>
      <w:r w:rsidRPr="3A2DFDA8">
        <w:rPr>
          <w:rFonts w:ascii="Arial" w:eastAsia="Arial" w:hAnsi="Arial" w:cs="Arial"/>
          <w:sz w:val="22"/>
          <w:szCs w:val="22"/>
          <w:lang w:eastAsia="en-GB"/>
        </w:rPr>
        <w:t xml:space="preserve"> the SoS supporting background information which will </w:t>
      </w:r>
      <w:bookmarkStart w:id="35" w:name="_Int_6Wt1cPGj"/>
      <w:r w:rsidRPr="3A2DFDA8">
        <w:rPr>
          <w:rFonts w:ascii="Arial" w:eastAsia="Arial" w:hAnsi="Arial" w:cs="Arial"/>
          <w:sz w:val="22"/>
          <w:szCs w:val="22"/>
          <w:lang w:eastAsia="en-GB"/>
        </w:rPr>
        <w:t>assist</w:t>
      </w:r>
      <w:bookmarkEnd w:id="35"/>
      <w:r w:rsidRPr="3A2DFDA8">
        <w:rPr>
          <w:rFonts w:ascii="Arial" w:eastAsia="Arial" w:hAnsi="Arial" w:cs="Arial"/>
          <w:sz w:val="22"/>
          <w:szCs w:val="22"/>
          <w:lang w:eastAsia="en-GB"/>
        </w:rPr>
        <w:t xml:space="preserve"> her to make an informed decision on intervention in a</w:t>
      </w:r>
      <w:r w:rsidR="660183A1" w:rsidRPr="3A2DFDA8">
        <w:rPr>
          <w:rFonts w:ascii="Arial" w:eastAsia="Arial" w:hAnsi="Arial" w:cs="Arial"/>
          <w:sz w:val="22"/>
          <w:szCs w:val="22"/>
          <w:lang w:eastAsia="en-GB"/>
        </w:rPr>
        <w:t xml:space="preserve"> specific</w:t>
      </w:r>
      <w:r w:rsidRPr="3A2DFDA8">
        <w:rPr>
          <w:rFonts w:ascii="Arial" w:eastAsia="Arial" w:hAnsi="Arial" w:cs="Arial"/>
          <w:sz w:val="22"/>
          <w:szCs w:val="22"/>
          <w:lang w:eastAsia="en-GB"/>
        </w:rPr>
        <w:t xml:space="preserve"> </w:t>
      </w:r>
      <w:r w:rsidR="1CCB092E" w:rsidRPr="3A2DFDA8">
        <w:rPr>
          <w:rFonts w:ascii="Arial" w:eastAsia="Arial" w:hAnsi="Arial" w:cs="Arial"/>
          <w:sz w:val="22"/>
          <w:szCs w:val="22"/>
          <w:lang w:eastAsia="en-GB"/>
        </w:rPr>
        <w:t>Local Plan</w:t>
      </w:r>
      <w:r w:rsidR="340592FA" w:rsidRPr="3A2DFDA8">
        <w:rPr>
          <w:rFonts w:ascii="Arial" w:eastAsia="Arial" w:hAnsi="Arial" w:cs="Arial"/>
          <w:sz w:val="22"/>
          <w:szCs w:val="22"/>
          <w:lang w:eastAsia="en-GB"/>
        </w:rPr>
        <w:t>.</w:t>
      </w:r>
      <w:r w:rsidRPr="3A2DFDA8">
        <w:rPr>
          <w:rFonts w:ascii="Arial" w:eastAsia="Arial" w:hAnsi="Arial" w:cs="Arial"/>
          <w:sz w:val="22"/>
          <w:szCs w:val="22"/>
          <w:lang w:eastAsia="en-GB"/>
        </w:rPr>
        <w:t xml:space="preserve"> Following on from a decision to intervene the </w:t>
      </w:r>
      <w:bookmarkStart w:id="36" w:name="_Int_vId8JyWg"/>
      <w:r w:rsidRPr="3A2DFDA8">
        <w:rPr>
          <w:rFonts w:ascii="Arial" w:eastAsia="Arial" w:hAnsi="Arial" w:cs="Arial"/>
          <w:sz w:val="22"/>
          <w:szCs w:val="22"/>
          <w:lang w:eastAsia="en-GB"/>
        </w:rPr>
        <w:t>objective</w:t>
      </w:r>
      <w:bookmarkEnd w:id="36"/>
      <w:r w:rsidRPr="3A2DFDA8">
        <w:rPr>
          <w:rFonts w:ascii="Arial" w:eastAsia="Arial" w:hAnsi="Arial" w:cs="Arial"/>
          <w:sz w:val="22"/>
          <w:szCs w:val="22"/>
          <w:lang w:eastAsia="en-GB"/>
        </w:rPr>
        <w:t xml:space="preserve"> will be to support </w:t>
      </w:r>
      <w:r w:rsidR="1DCEB2C4" w:rsidRPr="3A2DFDA8">
        <w:rPr>
          <w:rFonts w:ascii="Arial" w:eastAsia="Arial" w:hAnsi="Arial" w:cs="Arial"/>
          <w:sz w:val="22"/>
          <w:szCs w:val="22"/>
          <w:lang w:eastAsia="en-GB"/>
        </w:rPr>
        <w:t xml:space="preserve">the delivery of a legally compliant and sound </w:t>
      </w:r>
      <w:r w:rsidRPr="3A2DFDA8">
        <w:rPr>
          <w:rFonts w:ascii="Arial" w:eastAsia="Arial" w:hAnsi="Arial" w:cs="Arial"/>
          <w:sz w:val="22"/>
          <w:szCs w:val="22"/>
          <w:lang w:eastAsia="en-GB"/>
        </w:rPr>
        <w:t xml:space="preserve">plan </w:t>
      </w:r>
      <w:r w:rsidR="35791B31" w:rsidRPr="3A2DFDA8">
        <w:rPr>
          <w:rFonts w:ascii="Arial" w:eastAsia="Arial" w:hAnsi="Arial" w:cs="Arial"/>
          <w:sz w:val="22"/>
          <w:szCs w:val="22"/>
          <w:lang w:eastAsia="en-GB"/>
        </w:rPr>
        <w:t xml:space="preserve">to adoption in a shorter timescale than that </w:t>
      </w:r>
      <w:bookmarkStart w:id="37" w:name="_Int_1nXzkxWd"/>
      <w:r w:rsidR="35791B31" w:rsidRPr="3A2DFDA8">
        <w:rPr>
          <w:rFonts w:ascii="Arial" w:eastAsia="Arial" w:hAnsi="Arial" w:cs="Arial"/>
          <w:sz w:val="22"/>
          <w:szCs w:val="22"/>
          <w:lang w:eastAsia="en-GB"/>
        </w:rPr>
        <w:t>identified</w:t>
      </w:r>
      <w:bookmarkEnd w:id="37"/>
      <w:r w:rsidR="35791B31" w:rsidRPr="3A2DFDA8">
        <w:rPr>
          <w:rFonts w:ascii="Arial" w:eastAsia="Arial" w:hAnsi="Arial" w:cs="Arial"/>
          <w:sz w:val="22"/>
          <w:szCs w:val="22"/>
          <w:lang w:eastAsia="en-GB"/>
        </w:rPr>
        <w:t xml:space="preserve"> by the LPA</w:t>
      </w:r>
      <w:r w:rsidRPr="3A2DFDA8">
        <w:rPr>
          <w:rFonts w:ascii="Arial" w:eastAsia="Arial" w:hAnsi="Arial" w:cs="Arial"/>
          <w:sz w:val="22"/>
          <w:szCs w:val="22"/>
          <w:lang w:eastAsia="en-GB"/>
        </w:rPr>
        <w:t>.</w:t>
      </w:r>
      <w:r w:rsidRPr="3A2DFDA8">
        <w:rPr>
          <w:rStyle w:val="normaltextrun"/>
          <w:rFonts w:ascii="Arial" w:eastAsia="Arial" w:hAnsi="Arial" w:cs="Arial"/>
          <w:sz w:val="22"/>
          <w:szCs w:val="22"/>
        </w:rPr>
        <w:t xml:space="preserve"> </w:t>
      </w:r>
    </w:p>
    <w:p w14:paraId="7D87E553" w14:textId="77777777" w:rsidR="005655F1" w:rsidRPr="00337B96" w:rsidRDefault="005655F1" w:rsidP="2CCE6823">
      <w:pPr>
        <w:pStyle w:val="ListParagraph"/>
        <w:spacing w:before="120" w:after="60" w:line="240" w:lineRule="atLeast"/>
        <w:ind w:left="780"/>
        <w:jc w:val="both"/>
        <w:rPr>
          <w:rStyle w:val="normaltextrun"/>
          <w:rFonts w:ascii="Arial" w:eastAsia="Arial" w:hAnsi="Arial" w:cs="Arial"/>
          <w:sz w:val="22"/>
          <w:szCs w:val="22"/>
        </w:rPr>
      </w:pPr>
    </w:p>
    <w:p w14:paraId="502F17F3" w14:textId="3088E408" w:rsidR="008F5D5E" w:rsidRPr="00337B96" w:rsidRDefault="005655F1" w:rsidP="2CCE6823">
      <w:pPr>
        <w:numPr>
          <w:ilvl w:val="1"/>
          <w:numId w:val="19"/>
        </w:numPr>
        <w:spacing w:before="120" w:after="60" w:line="240" w:lineRule="atLeast"/>
        <w:jc w:val="both"/>
        <w:rPr>
          <w:rFonts w:ascii="Arial" w:eastAsia="Arial" w:hAnsi="Arial" w:cs="Arial"/>
        </w:rPr>
      </w:pPr>
      <w:r w:rsidRPr="3A2DFDA8">
        <w:rPr>
          <w:rStyle w:val="normaltextrun"/>
          <w:rFonts w:ascii="Arial" w:eastAsia="Arial" w:hAnsi="Arial" w:cs="Arial"/>
          <w:b/>
          <w:bCs/>
        </w:rPr>
        <w:t>Phase</w:t>
      </w:r>
      <w:r w:rsidRPr="3A2DFDA8">
        <w:rPr>
          <w:rStyle w:val="normaltextrun"/>
          <w:rFonts w:ascii="Arial" w:eastAsia="Arial" w:hAnsi="Arial" w:cs="Arial"/>
        </w:rPr>
        <w:t xml:space="preserve"> </w:t>
      </w:r>
      <w:r w:rsidRPr="3A2DFDA8">
        <w:rPr>
          <w:rStyle w:val="normaltextrun"/>
          <w:rFonts w:ascii="Arial" w:eastAsia="Arial" w:hAnsi="Arial" w:cs="Arial"/>
          <w:b/>
          <w:bCs/>
        </w:rPr>
        <w:t>1</w:t>
      </w:r>
      <w:r w:rsidR="37E599EA" w:rsidRPr="3A2DFDA8">
        <w:rPr>
          <w:rStyle w:val="normaltextrun"/>
          <w:rFonts w:ascii="Arial" w:eastAsia="Arial" w:hAnsi="Arial" w:cs="Arial"/>
          <w:b/>
          <w:bCs/>
        </w:rPr>
        <w:t>A</w:t>
      </w:r>
      <w:r w:rsidR="59CA5FB8" w:rsidRPr="3A2DFDA8">
        <w:rPr>
          <w:rStyle w:val="normaltextrun"/>
          <w:rFonts w:ascii="Arial" w:eastAsia="Arial" w:hAnsi="Arial" w:cs="Arial"/>
        </w:rPr>
        <w:t>)</w:t>
      </w:r>
      <w:r w:rsidR="17252CB8" w:rsidRPr="3A2DFDA8">
        <w:rPr>
          <w:rStyle w:val="normaltextrun"/>
          <w:rFonts w:ascii="Arial" w:eastAsia="Arial" w:hAnsi="Arial" w:cs="Arial"/>
        </w:rPr>
        <w:t xml:space="preserve"> </w:t>
      </w:r>
      <w:r w:rsidR="3E8FD65C" w:rsidRPr="3A2DFDA8">
        <w:rPr>
          <w:rStyle w:val="normaltextrun"/>
          <w:rFonts w:ascii="Arial" w:eastAsia="Arial" w:hAnsi="Arial" w:cs="Arial"/>
        </w:rPr>
        <w:t xml:space="preserve">Directly </w:t>
      </w:r>
      <w:bookmarkStart w:id="38" w:name="_Int_CkMMXvQ2"/>
      <w:r w:rsidR="3069D3EB" w:rsidRPr="3A2DFDA8">
        <w:rPr>
          <w:rStyle w:val="normaltextrun"/>
          <w:rFonts w:ascii="Arial" w:eastAsia="Arial" w:hAnsi="Arial" w:cs="Arial"/>
        </w:rPr>
        <w:t>assist</w:t>
      </w:r>
      <w:bookmarkEnd w:id="38"/>
      <w:r w:rsidR="3069D3EB" w:rsidRPr="3A2DFDA8">
        <w:rPr>
          <w:rStyle w:val="normaltextrun"/>
          <w:rFonts w:ascii="Arial" w:eastAsia="Arial" w:hAnsi="Arial" w:cs="Arial"/>
        </w:rPr>
        <w:t xml:space="preserve"> MHCLG </w:t>
      </w:r>
      <w:r w:rsidR="6C9C74AE" w:rsidRPr="3A2DFDA8">
        <w:rPr>
          <w:rStyle w:val="normaltextrun"/>
          <w:rFonts w:ascii="Arial" w:eastAsia="Arial" w:hAnsi="Arial" w:cs="Arial"/>
        </w:rPr>
        <w:t xml:space="preserve">Planning </w:t>
      </w:r>
      <w:r w:rsidR="3069D3EB" w:rsidRPr="3A2DFDA8">
        <w:rPr>
          <w:rStyle w:val="normaltextrun"/>
          <w:rFonts w:ascii="Arial" w:eastAsia="Arial" w:hAnsi="Arial" w:cs="Arial"/>
        </w:rPr>
        <w:t xml:space="preserve">teams with </w:t>
      </w:r>
      <w:r w:rsidR="7C167CEA" w:rsidRPr="3A2DFDA8">
        <w:rPr>
          <w:rStyle w:val="normaltextrun"/>
          <w:rFonts w:ascii="Arial" w:eastAsia="Arial" w:hAnsi="Arial" w:cs="Arial"/>
        </w:rPr>
        <w:t>consultancy</w:t>
      </w:r>
      <w:r w:rsidR="00E2729E" w:rsidRPr="3A2DFDA8">
        <w:rPr>
          <w:rStyle w:val="normaltextrun"/>
          <w:rFonts w:ascii="Arial" w:eastAsia="Arial" w:hAnsi="Arial" w:cs="Arial"/>
        </w:rPr>
        <w:t xml:space="preserve"> services</w:t>
      </w:r>
      <w:r w:rsidR="7C167CEA" w:rsidRPr="3A2DFDA8">
        <w:rPr>
          <w:rStyle w:val="normaltextrun"/>
          <w:rFonts w:ascii="Arial" w:eastAsia="Arial" w:hAnsi="Arial" w:cs="Arial"/>
        </w:rPr>
        <w:t xml:space="preserve"> to</w:t>
      </w:r>
      <w:r w:rsidR="21B3F861" w:rsidRPr="3A2DFDA8">
        <w:rPr>
          <w:rStyle w:val="normaltextrun"/>
          <w:rFonts w:ascii="Arial" w:eastAsia="Arial" w:hAnsi="Arial" w:cs="Arial"/>
        </w:rPr>
        <w:t xml:space="preserve"> support</w:t>
      </w:r>
      <w:r w:rsidR="07E31D01" w:rsidRPr="3A2DFDA8">
        <w:rPr>
          <w:rStyle w:val="normaltextrun"/>
          <w:rFonts w:ascii="Arial" w:eastAsia="Arial" w:hAnsi="Arial" w:cs="Arial"/>
        </w:rPr>
        <w:t xml:space="preserve"> identification of intervention priority areas </w:t>
      </w:r>
      <w:r w:rsidR="6016E85D" w:rsidRPr="3A2DFDA8">
        <w:rPr>
          <w:rStyle w:val="normaltextrun"/>
          <w:rFonts w:ascii="Arial" w:eastAsia="Arial" w:hAnsi="Arial" w:cs="Arial"/>
        </w:rPr>
        <w:t>and intervention</w:t>
      </w:r>
      <w:r w:rsidR="603FCC8A" w:rsidRPr="3A2DFDA8">
        <w:rPr>
          <w:rStyle w:val="normaltextrun"/>
          <w:rFonts w:ascii="Arial" w:eastAsia="Arial" w:hAnsi="Arial" w:cs="Arial"/>
        </w:rPr>
        <w:t xml:space="preserve"> actions</w:t>
      </w:r>
      <w:r w:rsidR="5299D593" w:rsidRPr="3A2DFDA8">
        <w:rPr>
          <w:rStyle w:val="normaltextrun"/>
          <w:rFonts w:ascii="Arial" w:eastAsia="Arial" w:hAnsi="Arial" w:cs="Arial"/>
        </w:rPr>
        <w:t>.</w:t>
      </w:r>
      <w:r w:rsidR="3F5C3BA7" w:rsidRPr="3A2DFDA8">
        <w:rPr>
          <w:rStyle w:val="normaltextrun"/>
          <w:rFonts w:ascii="Arial" w:eastAsia="Arial" w:hAnsi="Arial" w:cs="Arial"/>
        </w:rPr>
        <w:t xml:space="preserve"> </w:t>
      </w:r>
      <w:r w:rsidR="0278C860" w:rsidRPr="3A2DFDA8">
        <w:rPr>
          <w:rStyle w:val="normaltextrun"/>
          <w:rFonts w:ascii="Arial" w:eastAsia="Arial" w:hAnsi="Arial" w:cs="Arial"/>
        </w:rPr>
        <w:t>The nature of the work will be specific to each direct support commission.</w:t>
      </w:r>
      <w:r w:rsidR="558687BB" w:rsidRPr="3A2DFDA8">
        <w:rPr>
          <w:rStyle w:val="normaltextrun"/>
          <w:rFonts w:ascii="Arial" w:eastAsia="Arial" w:hAnsi="Arial" w:cs="Arial"/>
        </w:rPr>
        <w:t xml:space="preserve"> </w:t>
      </w:r>
      <w:r w:rsidR="3F5C3BA7" w:rsidRPr="3A2DFDA8">
        <w:rPr>
          <w:rStyle w:val="normaltextrun"/>
          <w:rFonts w:ascii="Arial" w:eastAsia="Arial" w:hAnsi="Arial" w:cs="Arial"/>
        </w:rPr>
        <w:t xml:space="preserve">The specific commissions for direct support </w:t>
      </w:r>
      <w:r w:rsidR="6BD9D121" w:rsidRPr="3A2DFDA8">
        <w:rPr>
          <w:rStyle w:val="normaltextrun"/>
          <w:rFonts w:ascii="Arial" w:eastAsia="Arial" w:hAnsi="Arial" w:cs="Arial"/>
        </w:rPr>
        <w:t>w</w:t>
      </w:r>
      <w:r w:rsidR="3F5C3BA7" w:rsidRPr="3A2DFDA8">
        <w:rPr>
          <w:rStyle w:val="normaltextrun"/>
          <w:rFonts w:ascii="Arial" w:eastAsia="Arial" w:hAnsi="Arial" w:cs="Arial"/>
        </w:rPr>
        <w:t>ill set out specific tasks, levels of support and time periods for the s</w:t>
      </w:r>
      <w:r w:rsidR="034E31BC" w:rsidRPr="3A2DFDA8">
        <w:rPr>
          <w:rStyle w:val="normaltextrun"/>
          <w:rFonts w:ascii="Arial" w:eastAsia="Arial" w:hAnsi="Arial" w:cs="Arial"/>
        </w:rPr>
        <w:t>upport</w:t>
      </w:r>
      <w:r w:rsidR="12BDE8EE" w:rsidRPr="3A2DFDA8">
        <w:rPr>
          <w:rStyle w:val="normaltextrun"/>
          <w:rFonts w:ascii="Arial" w:eastAsia="Arial" w:hAnsi="Arial" w:cs="Arial"/>
        </w:rPr>
        <w:t xml:space="preserve"> along with the skills and </w:t>
      </w:r>
      <w:bookmarkStart w:id="39" w:name="_Int_Bojhl3aD"/>
      <w:r w:rsidR="12BDE8EE" w:rsidRPr="3A2DFDA8">
        <w:rPr>
          <w:rStyle w:val="normaltextrun"/>
          <w:rFonts w:ascii="Arial" w:eastAsia="Arial" w:hAnsi="Arial" w:cs="Arial"/>
        </w:rPr>
        <w:t>expertise</w:t>
      </w:r>
      <w:bookmarkEnd w:id="39"/>
      <w:r w:rsidR="12BDE8EE" w:rsidRPr="3A2DFDA8">
        <w:rPr>
          <w:rStyle w:val="normaltextrun"/>
          <w:rFonts w:ascii="Arial" w:eastAsia="Arial" w:hAnsi="Arial" w:cs="Arial"/>
        </w:rPr>
        <w:t xml:space="preserve"> </w:t>
      </w:r>
      <w:bookmarkStart w:id="40" w:name="_Int_CTkMDYkt"/>
      <w:r w:rsidR="12BDE8EE" w:rsidRPr="3A2DFDA8">
        <w:rPr>
          <w:rStyle w:val="normaltextrun"/>
          <w:rFonts w:ascii="Arial" w:eastAsia="Arial" w:hAnsi="Arial" w:cs="Arial"/>
        </w:rPr>
        <w:t>required</w:t>
      </w:r>
      <w:bookmarkEnd w:id="40"/>
      <w:r w:rsidR="12BDE8EE" w:rsidRPr="3A2DFDA8">
        <w:rPr>
          <w:rStyle w:val="normaltextrun"/>
          <w:rFonts w:ascii="Arial" w:eastAsia="Arial" w:hAnsi="Arial" w:cs="Arial"/>
        </w:rPr>
        <w:t xml:space="preserve"> to provide the support</w:t>
      </w:r>
      <w:r w:rsidR="2F01B556" w:rsidRPr="3A2DFDA8">
        <w:rPr>
          <w:rStyle w:val="normaltextrun"/>
          <w:rFonts w:ascii="Arial" w:eastAsia="Arial" w:hAnsi="Arial" w:cs="Arial"/>
        </w:rPr>
        <w:t>.</w:t>
      </w:r>
      <w:r w:rsidR="34BFE566" w:rsidRPr="3A2DFDA8">
        <w:rPr>
          <w:rStyle w:val="normaltextrun"/>
          <w:rFonts w:ascii="Arial" w:eastAsia="Arial" w:hAnsi="Arial" w:cs="Arial"/>
        </w:rPr>
        <w:t xml:space="preserve"> </w:t>
      </w:r>
    </w:p>
    <w:p w14:paraId="6888EAF1" w14:textId="600AD0BD" w:rsidR="008F5D5E" w:rsidRPr="00337B96" w:rsidRDefault="34BFE566" w:rsidP="3A2DFDA8">
      <w:pPr>
        <w:numPr>
          <w:ilvl w:val="1"/>
          <w:numId w:val="19"/>
        </w:numPr>
        <w:spacing w:before="120" w:after="60" w:line="240" w:lineRule="atLeast"/>
        <w:jc w:val="both"/>
        <w:rPr>
          <w:rFonts w:ascii="Arial" w:eastAsia="Arial" w:hAnsi="Arial" w:cs="Arial"/>
        </w:rPr>
      </w:pPr>
      <w:r w:rsidRPr="3A2DFDA8">
        <w:rPr>
          <w:rStyle w:val="normaltextrun"/>
          <w:rFonts w:ascii="Arial" w:eastAsia="Arial" w:hAnsi="Arial" w:cs="Arial"/>
          <w:b/>
          <w:bCs/>
        </w:rPr>
        <w:t>Phase 1B)</w:t>
      </w:r>
      <w:r w:rsidRPr="3A2DFDA8">
        <w:rPr>
          <w:rStyle w:val="normaltextrun"/>
          <w:rFonts w:ascii="Arial" w:eastAsia="Arial" w:hAnsi="Arial" w:cs="Arial"/>
        </w:rPr>
        <w:t xml:space="preserve"> Carry out assessments to provide background information reports to inform intervention consideration</w:t>
      </w:r>
      <w:r w:rsidR="3AB27D06" w:rsidRPr="3A2DFDA8">
        <w:rPr>
          <w:rStyle w:val="normaltextrun"/>
          <w:rFonts w:ascii="Arial" w:eastAsia="Arial" w:hAnsi="Arial" w:cs="Arial"/>
        </w:rPr>
        <w:t xml:space="preserve">. </w:t>
      </w:r>
      <w:r w:rsidRPr="3A2DFDA8">
        <w:rPr>
          <w:rFonts w:ascii="Arial" w:eastAsia="Arial" w:hAnsi="Arial" w:cs="Arial"/>
        </w:rPr>
        <w:t xml:space="preserve">The </w:t>
      </w:r>
      <w:bookmarkStart w:id="41" w:name="_Int_uuIff1cB"/>
      <w:r w:rsidRPr="3A2DFDA8">
        <w:rPr>
          <w:rFonts w:ascii="Arial" w:eastAsia="Arial" w:hAnsi="Arial" w:cs="Arial"/>
        </w:rPr>
        <w:t>SoS</w:t>
      </w:r>
      <w:bookmarkEnd w:id="41"/>
      <w:r w:rsidRPr="3A2DFDA8">
        <w:rPr>
          <w:rFonts w:ascii="Arial" w:eastAsia="Arial" w:hAnsi="Arial" w:cs="Arial"/>
        </w:rPr>
        <w:t xml:space="preserve"> is the decision maker on </w:t>
      </w:r>
      <w:r w:rsidR="1CCB092E" w:rsidRPr="3A2DFDA8">
        <w:rPr>
          <w:rFonts w:ascii="Arial" w:eastAsia="Arial" w:hAnsi="Arial" w:cs="Arial"/>
        </w:rPr>
        <w:t>Local Plan</w:t>
      </w:r>
      <w:r w:rsidRPr="3A2DFDA8">
        <w:rPr>
          <w:rFonts w:ascii="Arial" w:eastAsia="Arial" w:hAnsi="Arial" w:cs="Arial"/>
        </w:rPr>
        <w:t xml:space="preserve"> intervention,</w:t>
      </w:r>
      <w:r w:rsidR="002F18D6" w:rsidRPr="3A2DFDA8">
        <w:rPr>
          <w:rFonts w:ascii="Arial" w:eastAsia="Arial" w:hAnsi="Arial" w:cs="Arial"/>
        </w:rPr>
        <w:t xml:space="preserve"> and</w:t>
      </w:r>
      <w:r w:rsidRPr="3A2DFDA8">
        <w:rPr>
          <w:rFonts w:ascii="Arial" w:eastAsia="Arial" w:hAnsi="Arial" w:cs="Arial"/>
        </w:rPr>
        <w:t xml:space="preserve"> advice will be provided by </w:t>
      </w:r>
      <w:bookmarkStart w:id="42" w:name="_Int_FKlIgbZL"/>
      <w:r w:rsidRPr="3A2DFDA8">
        <w:rPr>
          <w:rFonts w:ascii="Arial" w:eastAsia="Arial" w:hAnsi="Arial" w:cs="Arial"/>
        </w:rPr>
        <w:t>MHCLG</w:t>
      </w:r>
      <w:bookmarkEnd w:id="42"/>
      <w:r w:rsidRPr="3A2DFDA8">
        <w:rPr>
          <w:rFonts w:ascii="Arial" w:eastAsia="Arial" w:hAnsi="Arial" w:cs="Arial"/>
        </w:rPr>
        <w:t xml:space="preserve"> officials on the intervention options available and whether intervention would meet the legal and policy tests. To </w:t>
      </w:r>
      <w:bookmarkStart w:id="43" w:name="_Int_bFWI1VHM"/>
      <w:r w:rsidRPr="3A2DFDA8">
        <w:rPr>
          <w:rFonts w:ascii="Arial" w:eastAsia="Arial" w:hAnsi="Arial" w:cs="Arial"/>
        </w:rPr>
        <w:t>assist</w:t>
      </w:r>
      <w:bookmarkEnd w:id="43"/>
      <w:r w:rsidRPr="3A2DFDA8">
        <w:rPr>
          <w:rFonts w:ascii="Arial" w:eastAsia="Arial" w:hAnsi="Arial" w:cs="Arial"/>
        </w:rPr>
        <w:t xml:space="preserve"> </w:t>
      </w:r>
      <w:r w:rsidR="002F18D6" w:rsidRPr="3A2DFDA8">
        <w:rPr>
          <w:rFonts w:ascii="Arial" w:eastAsia="Arial" w:hAnsi="Arial" w:cs="Arial"/>
        </w:rPr>
        <w:t xml:space="preserve">the SoS </w:t>
      </w:r>
      <w:r w:rsidRPr="3A2DFDA8">
        <w:rPr>
          <w:rFonts w:ascii="Arial" w:eastAsia="Arial" w:hAnsi="Arial" w:cs="Arial"/>
        </w:rPr>
        <w:t>in making decisions about intervention action, we will potentially commission Potential Suppliers to provide background information reports to inform the preparation of Ministerial advice by MHCLG officials.</w:t>
      </w:r>
    </w:p>
    <w:p w14:paraId="26351B5C" w14:textId="1D6C32EA" w:rsidR="008F5D5E" w:rsidRPr="00337B96" w:rsidRDefault="005B5A56" w:rsidP="3A2DFDA8">
      <w:pPr>
        <w:pStyle w:val="ListParagraph"/>
        <w:numPr>
          <w:ilvl w:val="1"/>
          <w:numId w:val="19"/>
        </w:numPr>
        <w:spacing w:before="120" w:after="60" w:line="240" w:lineRule="atLeast"/>
        <w:ind w:hanging="354"/>
        <w:jc w:val="both"/>
        <w:rPr>
          <w:rStyle w:val="normaltextrun"/>
          <w:rFonts w:ascii="Arial" w:eastAsia="Arial" w:hAnsi="Arial" w:cs="Arial"/>
          <w:sz w:val="22"/>
          <w:szCs w:val="22"/>
        </w:rPr>
      </w:pPr>
      <w:r w:rsidRPr="3A2DFDA8">
        <w:rPr>
          <w:rFonts w:ascii="Arial" w:eastAsia="Arial" w:hAnsi="Arial" w:cs="Arial"/>
          <w:sz w:val="22"/>
          <w:szCs w:val="22"/>
        </w:rPr>
        <w:t xml:space="preserve"> </w:t>
      </w:r>
      <w:r w:rsidR="752E1A64" w:rsidRPr="3A2DFDA8">
        <w:rPr>
          <w:rFonts w:ascii="Arial" w:eastAsia="Arial" w:hAnsi="Arial" w:cs="Arial"/>
          <w:sz w:val="22"/>
          <w:szCs w:val="22"/>
        </w:rPr>
        <w:t>The information requested will be specific to each case but could relate to plan evidence base, issues around Duty to Cooperate (DtC)</w:t>
      </w:r>
      <w:r w:rsidR="514965D4" w:rsidRPr="3A2DFDA8">
        <w:rPr>
          <w:rFonts w:ascii="Arial" w:eastAsia="Arial" w:hAnsi="Arial" w:cs="Arial"/>
          <w:sz w:val="22"/>
          <w:szCs w:val="22"/>
        </w:rPr>
        <w:t xml:space="preserve"> or cross border issues</w:t>
      </w:r>
      <w:r w:rsidR="752E1A64" w:rsidRPr="3A2DFDA8">
        <w:rPr>
          <w:rFonts w:ascii="Arial" w:eastAsia="Arial" w:hAnsi="Arial" w:cs="Arial"/>
          <w:sz w:val="22"/>
          <w:szCs w:val="22"/>
        </w:rPr>
        <w:t xml:space="preserve">, the views of Statutory Consultees and in some cases detailed background </w:t>
      </w:r>
      <w:r w:rsidR="47B0390A" w:rsidRPr="3A2DFDA8">
        <w:rPr>
          <w:rFonts w:ascii="Arial" w:eastAsia="Arial" w:hAnsi="Arial" w:cs="Arial"/>
          <w:sz w:val="22"/>
          <w:szCs w:val="22"/>
        </w:rPr>
        <w:t>on</w:t>
      </w:r>
      <w:r w:rsidR="752E1A64" w:rsidRPr="3A2DFDA8">
        <w:rPr>
          <w:rFonts w:ascii="Arial" w:eastAsia="Arial" w:hAnsi="Arial" w:cs="Arial"/>
          <w:sz w:val="22"/>
          <w:szCs w:val="22"/>
        </w:rPr>
        <w:t xml:space="preserve"> a specific policy area. The information could include assessments of the costs and timescales to put in place the relevant evidence and to address legal compliance and major objections</w:t>
      </w:r>
      <w:r w:rsidR="2634327C" w:rsidRPr="3A2DFDA8">
        <w:rPr>
          <w:rFonts w:ascii="Arial" w:eastAsia="Arial" w:hAnsi="Arial" w:cs="Arial"/>
          <w:sz w:val="22"/>
          <w:szCs w:val="22"/>
        </w:rPr>
        <w:t xml:space="preserve">. </w:t>
      </w:r>
    </w:p>
    <w:p w14:paraId="178EA498" w14:textId="24BA1CFD" w:rsidR="008F5D5E" w:rsidRPr="00337B96" w:rsidRDefault="008F5D5E" w:rsidP="3A2DFDA8">
      <w:pPr>
        <w:pStyle w:val="ListParagraph"/>
        <w:spacing w:before="120" w:after="60" w:line="240" w:lineRule="atLeast"/>
        <w:ind w:left="780" w:hanging="354"/>
        <w:jc w:val="both"/>
        <w:rPr>
          <w:rStyle w:val="normaltextrun"/>
          <w:rFonts w:ascii="Arial" w:eastAsia="Arial" w:hAnsi="Arial" w:cs="Arial"/>
          <w:sz w:val="22"/>
          <w:szCs w:val="22"/>
        </w:rPr>
      </w:pPr>
    </w:p>
    <w:p w14:paraId="3DB8C582" w14:textId="335F4944" w:rsidR="008F5D5E" w:rsidRPr="00337B96" w:rsidRDefault="00CC5972" w:rsidP="3A2DFDA8">
      <w:pPr>
        <w:pStyle w:val="ListParagraph"/>
        <w:numPr>
          <w:ilvl w:val="1"/>
          <w:numId w:val="19"/>
        </w:numPr>
        <w:spacing w:before="120" w:after="60" w:line="240" w:lineRule="atLeast"/>
        <w:ind w:hanging="354"/>
        <w:jc w:val="both"/>
        <w:rPr>
          <w:rStyle w:val="normaltextrun"/>
          <w:rFonts w:ascii="Arial" w:eastAsia="Arial" w:hAnsi="Arial" w:cs="Arial"/>
          <w:sz w:val="22"/>
          <w:szCs w:val="22"/>
        </w:rPr>
      </w:pPr>
      <w:r w:rsidRPr="3A2DFDA8">
        <w:rPr>
          <w:rFonts w:ascii="Arial" w:eastAsia="Arial" w:hAnsi="Arial" w:cs="Arial"/>
          <w:sz w:val="22"/>
          <w:szCs w:val="22"/>
        </w:rPr>
        <w:t xml:space="preserve">The precise scope of reports in stage 1B will be specific to each individual commission. Commissions will require research and analysis of documentation, meeting with the </w:t>
      </w:r>
      <w:bookmarkStart w:id="44" w:name="_Int_J3RWhPFV"/>
      <w:r w:rsidRPr="3A2DFDA8">
        <w:rPr>
          <w:rFonts w:ascii="Arial" w:eastAsia="Arial" w:hAnsi="Arial" w:cs="Arial"/>
          <w:sz w:val="22"/>
          <w:szCs w:val="22"/>
        </w:rPr>
        <w:t>LPA</w:t>
      </w:r>
      <w:bookmarkEnd w:id="44"/>
      <w:r w:rsidRPr="3A2DFDA8">
        <w:rPr>
          <w:rFonts w:ascii="Arial" w:eastAsia="Arial" w:hAnsi="Arial" w:cs="Arial"/>
          <w:sz w:val="22"/>
          <w:szCs w:val="22"/>
        </w:rPr>
        <w:t xml:space="preserve"> or </w:t>
      </w:r>
      <w:bookmarkStart w:id="45" w:name="_Int_2sRVMDe4"/>
      <w:r w:rsidRPr="3A2DFDA8">
        <w:rPr>
          <w:rFonts w:ascii="Arial" w:eastAsia="Arial" w:hAnsi="Arial" w:cs="Arial"/>
          <w:sz w:val="22"/>
          <w:szCs w:val="22"/>
        </w:rPr>
        <w:t>LPAs</w:t>
      </w:r>
      <w:bookmarkEnd w:id="45"/>
      <w:r w:rsidRPr="3A2DFDA8">
        <w:rPr>
          <w:rFonts w:ascii="Arial" w:eastAsia="Arial" w:hAnsi="Arial" w:cs="Arial"/>
          <w:sz w:val="22"/>
          <w:szCs w:val="22"/>
        </w:rPr>
        <w:t xml:space="preserve"> to inform information gathering</w:t>
      </w:r>
      <w:r w:rsidR="00E54D47" w:rsidRPr="3A2DFDA8">
        <w:rPr>
          <w:rFonts w:ascii="Arial" w:eastAsia="Arial" w:hAnsi="Arial" w:cs="Arial"/>
          <w:sz w:val="22"/>
          <w:szCs w:val="22"/>
        </w:rPr>
        <w:t>,</w:t>
      </w:r>
      <w:r w:rsidRPr="3A2DFDA8">
        <w:rPr>
          <w:rFonts w:ascii="Arial" w:eastAsia="Arial" w:hAnsi="Arial" w:cs="Arial"/>
          <w:sz w:val="22"/>
          <w:szCs w:val="22"/>
        </w:rPr>
        <w:t xml:space="preserve"> and the provision of a report to setting out assessments and potentially information on costs and timescales. </w:t>
      </w:r>
      <w:r w:rsidRPr="3A2DFDA8">
        <w:rPr>
          <w:rStyle w:val="normaltextrun"/>
          <w:rFonts w:ascii="Arial" w:eastAsia="Arial" w:hAnsi="Arial" w:cs="Arial"/>
          <w:sz w:val="22"/>
          <w:szCs w:val="22"/>
        </w:rPr>
        <w:t>The Potential Supplier will not be expected to make recommendations regarding whether intervention is justified in any case.</w:t>
      </w:r>
    </w:p>
    <w:p w14:paraId="276136CA" w14:textId="559F5C4A" w:rsidR="008F5D5E" w:rsidRPr="00337B96" w:rsidRDefault="008F5D5E" w:rsidP="2CCE6823">
      <w:pPr>
        <w:pStyle w:val="ListParagraph"/>
        <w:spacing w:before="120" w:after="60" w:line="240" w:lineRule="atLeast"/>
        <w:ind w:left="1080"/>
        <w:jc w:val="both"/>
        <w:rPr>
          <w:rStyle w:val="normaltextrun"/>
          <w:rFonts w:ascii="Arial" w:eastAsia="Arial" w:hAnsi="Arial" w:cs="Arial"/>
        </w:rPr>
      </w:pPr>
    </w:p>
    <w:p w14:paraId="1B3340AB" w14:textId="63C1081B" w:rsidR="005B5A56" w:rsidRPr="00337B96" w:rsidRDefault="005B5A56" w:rsidP="2CCE6823">
      <w:pPr>
        <w:numPr>
          <w:ilvl w:val="0"/>
          <w:numId w:val="2"/>
        </w:numPr>
        <w:spacing w:before="120" w:after="60" w:line="240" w:lineRule="atLeast"/>
        <w:jc w:val="both"/>
        <w:rPr>
          <w:rStyle w:val="normaltextrun"/>
          <w:rFonts w:ascii="Arial" w:eastAsia="Arial" w:hAnsi="Arial" w:cs="Arial"/>
        </w:rPr>
      </w:pPr>
      <w:r w:rsidRPr="00337B96">
        <w:rPr>
          <w:rStyle w:val="normaltextrun"/>
          <w:rFonts w:ascii="Arial" w:eastAsia="Arial" w:hAnsi="Arial" w:cs="Arial"/>
          <w:b/>
          <w:bCs/>
        </w:rPr>
        <w:t>Phase 2 – Plan Delivery Services</w:t>
      </w:r>
    </w:p>
    <w:p w14:paraId="328511C3" w14:textId="3166742A" w:rsidR="00547CA2" w:rsidRPr="00337B96" w:rsidRDefault="00547CA2" w:rsidP="2CCE6823">
      <w:pPr>
        <w:pStyle w:val="ListParagraph"/>
        <w:numPr>
          <w:ilvl w:val="0"/>
          <w:numId w:val="14"/>
        </w:numPr>
        <w:jc w:val="both"/>
        <w:rPr>
          <w:rFonts w:ascii="Arial" w:eastAsia="Arial" w:hAnsi="Arial" w:cs="Arial"/>
          <w:sz w:val="22"/>
          <w:szCs w:val="22"/>
          <w:lang w:eastAsia="en-GB"/>
        </w:rPr>
      </w:pPr>
      <w:r w:rsidRPr="3A2DFDA8">
        <w:rPr>
          <w:rFonts w:ascii="Arial" w:eastAsia="Arial" w:hAnsi="Arial" w:cs="Arial"/>
          <w:sz w:val="22"/>
          <w:szCs w:val="22"/>
          <w:lang w:eastAsia="en-GB"/>
        </w:rPr>
        <w:t>Where</w:t>
      </w:r>
      <w:r w:rsidR="072DB20B" w:rsidRPr="3A2DFDA8">
        <w:rPr>
          <w:rFonts w:ascii="Arial" w:eastAsia="Arial" w:hAnsi="Arial" w:cs="Arial"/>
          <w:sz w:val="22"/>
          <w:szCs w:val="22"/>
          <w:lang w:eastAsia="en-GB"/>
        </w:rPr>
        <w:t>,</w:t>
      </w:r>
      <w:r w:rsidRPr="3A2DFDA8">
        <w:rPr>
          <w:rFonts w:ascii="Arial" w:eastAsia="Arial" w:hAnsi="Arial" w:cs="Arial"/>
          <w:sz w:val="22"/>
          <w:szCs w:val="22"/>
          <w:lang w:eastAsia="en-GB"/>
        </w:rPr>
        <w:t xml:space="preserve"> following consideration of all legal and policy matters</w:t>
      </w:r>
      <w:r w:rsidR="1234ADBB" w:rsidRPr="3A2DFDA8">
        <w:rPr>
          <w:rFonts w:ascii="Arial" w:eastAsia="Arial" w:hAnsi="Arial" w:cs="Arial"/>
          <w:sz w:val="22"/>
          <w:szCs w:val="22"/>
          <w:lang w:eastAsia="en-GB"/>
        </w:rPr>
        <w:t xml:space="preserve"> and</w:t>
      </w:r>
      <w:r w:rsidRPr="3A2DFDA8">
        <w:rPr>
          <w:rFonts w:ascii="Arial" w:eastAsia="Arial" w:hAnsi="Arial" w:cs="Arial"/>
          <w:sz w:val="22"/>
          <w:szCs w:val="22"/>
          <w:lang w:eastAsia="en-GB"/>
        </w:rPr>
        <w:t xml:space="preserve"> supporting information reports provided by the </w:t>
      </w:r>
      <w:r w:rsidR="48A4D499" w:rsidRPr="3A2DFDA8">
        <w:rPr>
          <w:rFonts w:ascii="Arial" w:eastAsia="Arial" w:hAnsi="Arial" w:cs="Arial"/>
          <w:sz w:val="22"/>
          <w:szCs w:val="22"/>
          <w:lang w:eastAsia="en-GB"/>
        </w:rPr>
        <w:t>Potential Supplier</w:t>
      </w:r>
      <w:r w:rsidRPr="3A2DFDA8">
        <w:rPr>
          <w:rFonts w:ascii="Arial" w:eastAsia="Arial" w:hAnsi="Arial" w:cs="Arial"/>
          <w:sz w:val="22"/>
          <w:szCs w:val="22"/>
          <w:lang w:eastAsia="en-GB"/>
        </w:rPr>
        <w:t xml:space="preserve"> in </w:t>
      </w:r>
      <w:r w:rsidR="332DD1DE" w:rsidRPr="3A2DFDA8">
        <w:rPr>
          <w:rFonts w:ascii="Arial" w:eastAsia="Arial" w:hAnsi="Arial" w:cs="Arial"/>
          <w:sz w:val="22"/>
          <w:szCs w:val="22"/>
          <w:lang w:eastAsia="en-GB"/>
        </w:rPr>
        <w:t>P</w:t>
      </w:r>
      <w:r w:rsidRPr="3A2DFDA8">
        <w:rPr>
          <w:rFonts w:ascii="Arial" w:eastAsia="Arial" w:hAnsi="Arial" w:cs="Arial"/>
          <w:sz w:val="22"/>
          <w:szCs w:val="22"/>
          <w:lang w:eastAsia="en-GB"/>
        </w:rPr>
        <w:t xml:space="preserve">hase </w:t>
      </w:r>
      <w:r w:rsidR="0BE1A59D" w:rsidRPr="3A2DFDA8">
        <w:rPr>
          <w:rFonts w:ascii="Arial" w:eastAsia="Arial" w:hAnsi="Arial" w:cs="Arial"/>
          <w:sz w:val="22"/>
          <w:szCs w:val="22"/>
          <w:lang w:eastAsia="en-GB"/>
        </w:rPr>
        <w:t>1B</w:t>
      </w:r>
      <w:r w:rsidR="3A9F5104" w:rsidRPr="3A2DFDA8">
        <w:rPr>
          <w:rFonts w:ascii="Arial" w:eastAsia="Arial" w:hAnsi="Arial" w:cs="Arial"/>
          <w:sz w:val="22"/>
          <w:szCs w:val="22"/>
          <w:lang w:eastAsia="en-GB"/>
        </w:rPr>
        <w:t>,</w:t>
      </w:r>
      <w:r w:rsidRPr="3A2DFDA8">
        <w:rPr>
          <w:rFonts w:ascii="Arial" w:eastAsia="Arial" w:hAnsi="Arial" w:cs="Arial"/>
          <w:sz w:val="22"/>
          <w:szCs w:val="22"/>
          <w:lang w:eastAsia="en-GB"/>
        </w:rPr>
        <w:t xml:space="preserve"> the SoS </w:t>
      </w:r>
      <w:r w:rsidR="5FB0F9B2" w:rsidRPr="3A2DFDA8">
        <w:rPr>
          <w:rFonts w:ascii="Arial" w:eastAsia="Arial" w:hAnsi="Arial" w:cs="Arial"/>
          <w:sz w:val="22"/>
          <w:szCs w:val="22"/>
          <w:lang w:eastAsia="en-GB"/>
        </w:rPr>
        <w:t>decides</w:t>
      </w:r>
      <w:r w:rsidRPr="3A2DFDA8">
        <w:rPr>
          <w:rFonts w:ascii="Arial" w:eastAsia="Arial" w:hAnsi="Arial" w:cs="Arial"/>
          <w:sz w:val="22"/>
          <w:szCs w:val="22"/>
          <w:lang w:eastAsia="en-GB"/>
        </w:rPr>
        <w:t xml:space="preserve"> to prepare a </w:t>
      </w:r>
      <w:r w:rsidR="1CCB092E" w:rsidRPr="3A2DFDA8">
        <w:rPr>
          <w:rFonts w:ascii="Arial" w:eastAsia="Arial" w:hAnsi="Arial" w:cs="Arial"/>
          <w:sz w:val="22"/>
          <w:szCs w:val="22"/>
          <w:lang w:eastAsia="en-GB"/>
        </w:rPr>
        <w:t>Local Plan</w:t>
      </w:r>
      <w:r w:rsidRPr="3A2DFDA8">
        <w:rPr>
          <w:rFonts w:ascii="Arial" w:eastAsia="Arial" w:hAnsi="Arial" w:cs="Arial"/>
          <w:sz w:val="22"/>
          <w:szCs w:val="22"/>
          <w:lang w:eastAsia="en-GB"/>
        </w:rPr>
        <w:t xml:space="preserve"> directly</w:t>
      </w:r>
      <w:r w:rsidR="29B78097" w:rsidRPr="3A2DFDA8">
        <w:rPr>
          <w:rFonts w:ascii="Arial" w:eastAsia="Arial" w:hAnsi="Arial" w:cs="Arial"/>
          <w:sz w:val="22"/>
          <w:szCs w:val="22"/>
          <w:lang w:eastAsia="en-GB"/>
        </w:rPr>
        <w:t xml:space="preserve"> or invites another body to do so</w:t>
      </w:r>
      <w:r w:rsidRPr="3A2DFDA8">
        <w:rPr>
          <w:rFonts w:ascii="Arial" w:eastAsia="Arial" w:hAnsi="Arial" w:cs="Arial"/>
          <w:sz w:val="22"/>
          <w:szCs w:val="22"/>
          <w:lang w:eastAsia="en-GB"/>
        </w:rPr>
        <w:t xml:space="preserve">, the </w:t>
      </w:r>
      <w:r w:rsidR="48A4D499" w:rsidRPr="3A2DFDA8">
        <w:rPr>
          <w:rFonts w:ascii="Arial" w:eastAsia="Arial" w:hAnsi="Arial" w:cs="Arial"/>
          <w:sz w:val="22"/>
          <w:szCs w:val="22"/>
          <w:lang w:eastAsia="en-GB"/>
        </w:rPr>
        <w:t>Potential Supplier</w:t>
      </w:r>
      <w:r w:rsidRPr="3A2DFDA8">
        <w:rPr>
          <w:rFonts w:ascii="Arial" w:eastAsia="Arial" w:hAnsi="Arial" w:cs="Arial"/>
          <w:sz w:val="22"/>
          <w:szCs w:val="22"/>
          <w:lang w:eastAsia="en-GB"/>
        </w:rPr>
        <w:t xml:space="preserve"> shall be required to provide the necessary Plan Delivery Services </w:t>
      </w:r>
      <w:r w:rsidR="198CA4A3" w:rsidRPr="3A2DFDA8">
        <w:rPr>
          <w:rFonts w:ascii="Arial" w:eastAsia="Arial" w:hAnsi="Arial" w:cs="Arial"/>
          <w:sz w:val="22"/>
          <w:szCs w:val="22"/>
          <w:lang w:eastAsia="en-GB"/>
        </w:rPr>
        <w:t>to</w:t>
      </w:r>
      <w:r w:rsidRPr="3A2DFDA8">
        <w:rPr>
          <w:rFonts w:ascii="Arial" w:eastAsia="Arial" w:hAnsi="Arial" w:cs="Arial"/>
          <w:sz w:val="22"/>
          <w:szCs w:val="22"/>
          <w:lang w:eastAsia="en-GB"/>
        </w:rPr>
        <w:t xml:space="preserve"> take forward a </w:t>
      </w:r>
      <w:r w:rsidR="1CCB092E" w:rsidRPr="3A2DFDA8">
        <w:rPr>
          <w:rFonts w:ascii="Arial" w:eastAsia="Arial" w:hAnsi="Arial" w:cs="Arial"/>
          <w:sz w:val="22"/>
          <w:szCs w:val="22"/>
          <w:lang w:eastAsia="en-GB"/>
        </w:rPr>
        <w:t>Local Plan</w:t>
      </w:r>
      <w:r w:rsidRPr="3A2DFDA8">
        <w:rPr>
          <w:rFonts w:ascii="Arial" w:eastAsia="Arial" w:hAnsi="Arial" w:cs="Arial"/>
          <w:sz w:val="22"/>
          <w:szCs w:val="22"/>
          <w:lang w:eastAsia="en-GB"/>
        </w:rPr>
        <w:t xml:space="preserve">. The precise extent of the Plan Delivery Services needed shall be specific to each individual Intervention </w:t>
      </w:r>
      <w:r w:rsidR="23B64A45" w:rsidRPr="3A2DFDA8">
        <w:rPr>
          <w:rFonts w:ascii="Arial" w:eastAsia="Arial" w:hAnsi="Arial" w:cs="Arial"/>
          <w:sz w:val="22"/>
          <w:szCs w:val="22"/>
          <w:lang w:eastAsia="en-GB"/>
        </w:rPr>
        <w:t>Commission and</w:t>
      </w:r>
      <w:r w:rsidRPr="3A2DFDA8">
        <w:rPr>
          <w:rFonts w:ascii="Arial" w:eastAsia="Arial" w:hAnsi="Arial" w:cs="Arial"/>
          <w:sz w:val="22"/>
          <w:szCs w:val="22"/>
          <w:lang w:eastAsia="en-GB"/>
        </w:rPr>
        <w:t xml:space="preserve"> can be informed by stage 1 work (which may or may not have been </w:t>
      </w:r>
      <w:bookmarkStart w:id="46" w:name="_Int_yCiBi1PJ"/>
      <w:r w:rsidRPr="3A2DFDA8">
        <w:rPr>
          <w:rFonts w:ascii="Arial" w:eastAsia="Arial" w:hAnsi="Arial" w:cs="Arial"/>
          <w:sz w:val="22"/>
          <w:szCs w:val="22"/>
          <w:lang w:eastAsia="en-GB"/>
        </w:rPr>
        <w:t>procured</w:t>
      </w:r>
      <w:bookmarkEnd w:id="46"/>
      <w:r w:rsidRPr="3A2DFDA8">
        <w:rPr>
          <w:rFonts w:ascii="Arial" w:eastAsia="Arial" w:hAnsi="Arial" w:cs="Arial"/>
          <w:sz w:val="22"/>
          <w:szCs w:val="22"/>
          <w:lang w:eastAsia="en-GB"/>
        </w:rPr>
        <w:t xml:space="preserve"> under this Contract).</w:t>
      </w:r>
    </w:p>
    <w:p w14:paraId="360728E7" w14:textId="77777777" w:rsidR="00547CA2" w:rsidRPr="00337B96" w:rsidRDefault="00547CA2" w:rsidP="2CCE6823">
      <w:pPr>
        <w:pStyle w:val="ListParagraph"/>
        <w:jc w:val="both"/>
        <w:rPr>
          <w:rFonts w:ascii="Arial" w:eastAsia="Arial" w:hAnsi="Arial" w:cs="Arial"/>
          <w:sz w:val="22"/>
          <w:szCs w:val="22"/>
          <w:lang w:eastAsia="en-GB"/>
        </w:rPr>
      </w:pPr>
    </w:p>
    <w:p w14:paraId="4BB8EF33" w14:textId="32AAC907" w:rsidR="00547CA2" w:rsidRPr="00337B96" w:rsidRDefault="00547CA2" w:rsidP="2CCE6823">
      <w:pPr>
        <w:pStyle w:val="ListParagraph"/>
        <w:numPr>
          <w:ilvl w:val="0"/>
          <w:numId w:val="14"/>
        </w:numPr>
        <w:jc w:val="both"/>
        <w:rPr>
          <w:rFonts w:ascii="Arial" w:eastAsia="Arial" w:hAnsi="Arial" w:cs="Arial"/>
          <w:sz w:val="22"/>
          <w:szCs w:val="22"/>
          <w:lang w:eastAsia="en-GB"/>
        </w:rPr>
      </w:pPr>
      <w:r w:rsidRPr="3A2DFDA8">
        <w:rPr>
          <w:rFonts w:ascii="Arial" w:eastAsia="Arial" w:hAnsi="Arial" w:cs="Arial"/>
          <w:sz w:val="22"/>
          <w:szCs w:val="22"/>
          <w:lang w:eastAsia="en-GB"/>
        </w:rPr>
        <w:t xml:space="preserve">The </w:t>
      </w:r>
      <w:r w:rsidR="48A4D499" w:rsidRPr="3A2DFDA8">
        <w:rPr>
          <w:rFonts w:ascii="Arial" w:eastAsia="Arial" w:hAnsi="Arial" w:cs="Arial"/>
          <w:sz w:val="22"/>
          <w:szCs w:val="22"/>
          <w:lang w:eastAsia="en-GB"/>
        </w:rPr>
        <w:t>Potential Supplier</w:t>
      </w:r>
      <w:r w:rsidRPr="3A2DFDA8">
        <w:rPr>
          <w:rFonts w:ascii="Arial" w:eastAsia="Arial" w:hAnsi="Arial" w:cs="Arial"/>
          <w:sz w:val="22"/>
          <w:szCs w:val="22"/>
          <w:lang w:eastAsia="en-GB"/>
        </w:rPr>
        <w:t xml:space="preserve"> must therefore be capable of writing a </w:t>
      </w:r>
      <w:r w:rsidR="1CCB092E" w:rsidRPr="3A2DFDA8">
        <w:rPr>
          <w:rFonts w:ascii="Arial" w:eastAsia="Arial" w:hAnsi="Arial" w:cs="Arial"/>
          <w:sz w:val="22"/>
          <w:szCs w:val="22"/>
          <w:lang w:eastAsia="en-GB"/>
        </w:rPr>
        <w:t>Local Plan</w:t>
      </w:r>
      <w:r w:rsidRPr="3A2DFDA8">
        <w:rPr>
          <w:rFonts w:ascii="Arial" w:eastAsia="Arial" w:hAnsi="Arial" w:cs="Arial"/>
          <w:sz w:val="22"/>
          <w:szCs w:val="22"/>
          <w:lang w:eastAsia="en-GB"/>
        </w:rPr>
        <w:t xml:space="preserve"> in its entirety where </w:t>
      </w:r>
      <w:bookmarkStart w:id="47" w:name="_Int_ndewkBki"/>
      <w:r w:rsidRPr="3A2DFDA8">
        <w:rPr>
          <w:rFonts w:ascii="Arial" w:eastAsia="Arial" w:hAnsi="Arial" w:cs="Arial"/>
          <w:sz w:val="22"/>
          <w:szCs w:val="22"/>
          <w:lang w:eastAsia="en-GB"/>
        </w:rPr>
        <w:t>required</w:t>
      </w:r>
      <w:bookmarkEnd w:id="47"/>
      <w:r w:rsidRPr="3A2DFDA8">
        <w:rPr>
          <w:rFonts w:ascii="Arial" w:eastAsia="Arial" w:hAnsi="Arial" w:cs="Arial"/>
          <w:sz w:val="22"/>
          <w:szCs w:val="22"/>
          <w:lang w:eastAsia="en-GB"/>
        </w:rPr>
        <w:t>, including but not limited to delivery of the following:</w:t>
      </w:r>
    </w:p>
    <w:p w14:paraId="10BD43BC" w14:textId="77777777" w:rsidR="00547CA2" w:rsidRPr="00337B96" w:rsidRDefault="00547CA2" w:rsidP="2CCE6823">
      <w:pPr>
        <w:pStyle w:val="ListParagraph"/>
        <w:jc w:val="both"/>
        <w:rPr>
          <w:rFonts w:ascii="Arial" w:eastAsia="Arial" w:hAnsi="Arial" w:cs="Arial"/>
          <w:sz w:val="22"/>
          <w:szCs w:val="22"/>
          <w:lang w:eastAsia="en-GB"/>
        </w:rPr>
      </w:pPr>
    </w:p>
    <w:p w14:paraId="47DC2C5C" w14:textId="77777777" w:rsidR="00547CA2" w:rsidRPr="00337B96" w:rsidRDefault="00547CA2" w:rsidP="2CCE6823">
      <w:pPr>
        <w:pStyle w:val="ListParagraph"/>
        <w:numPr>
          <w:ilvl w:val="0"/>
          <w:numId w:val="15"/>
        </w:numPr>
        <w:jc w:val="both"/>
        <w:rPr>
          <w:rFonts w:ascii="Arial" w:eastAsia="Arial" w:hAnsi="Arial" w:cs="Arial"/>
          <w:sz w:val="22"/>
          <w:szCs w:val="22"/>
          <w:lang w:eastAsia="en-GB"/>
        </w:rPr>
      </w:pPr>
      <w:r w:rsidRPr="00337B96">
        <w:rPr>
          <w:rFonts w:ascii="Arial" w:eastAsia="Arial" w:hAnsi="Arial" w:cs="Arial"/>
          <w:sz w:val="22"/>
          <w:szCs w:val="22"/>
          <w:lang w:eastAsia="en-GB"/>
        </w:rPr>
        <w:t>Evidence modelling (e.g. transport, flooding, air quality etc.)</w:t>
      </w:r>
    </w:p>
    <w:p w14:paraId="649E8D93" w14:textId="0285BC7E" w:rsidR="00547CA2" w:rsidRPr="00337B96" w:rsidRDefault="00547CA2" w:rsidP="2CCE6823">
      <w:pPr>
        <w:pStyle w:val="ListParagraph"/>
        <w:numPr>
          <w:ilvl w:val="0"/>
          <w:numId w:val="15"/>
        </w:numPr>
        <w:jc w:val="both"/>
        <w:rPr>
          <w:rFonts w:ascii="Arial" w:eastAsia="Arial" w:hAnsi="Arial" w:cs="Arial"/>
          <w:sz w:val="22"/>
          <w:szCs w:val="22"/>
          <w:lang w:eastAsia="en-GB"/>
        </w:rPr>
      </w:pPr>
      <w:r w:rsidRPr="3A2DFDA8">
        <w:rPr>
          <w:rFonts w:ascii="Arial" w:eastAsia="Arial" w:hAnsi="Arial" w:cs="Arial"/>
          <w:sz w:val="22"/>
          <w:szCs w:val="22"/>
          <w:lang w:eastAsia="en-GB"/>
        </w:rPr>
        <w:t xml:space="preserve">Evidence base documents (e.g. Housing and economic needs assessment, Green </w:t>
      </w:r>
      <w:r w:rsidR="4826B230" w:rsidRPr="3A2DFDA8">
        <w:rPr>
          <w:rFonts w:ascii="Arial" w:eastAsia="Arial" w:hAnsi="Arial" w:cs="Arial"/>
          <w:sz w:val="22"/>
          <w:szCs w:val="22"/>
          <w:lang w:eastAsia="en-GB"/>
        </w:rPr>
        <w:t>B</w:t>
      </w:r>
      <w:r w:rsidRPr="3A2DFDA8">
        <w:rPr>
          <w:rFonts w:ascii="Arial" w:eastAsia="Arial" w:hAnsi="Arial" w:cs="Arial"/>
          <w:sz w:val="22"/>
          <w:szCs w:val="22"/>
          <w:lang w:eastAsia="en-GB"/>
        </w:rPr>
        <w:t xml:space="preserve">elt review and </w:t>
      </w:r>
      <w:bookmarkStart w:id="48" w:name="_Int_gFQlswTR"/>
      <w:r w:rsidRPr="3A2DFDA8">
        <w:rPr>
          <w:rFonts w:ascii="Arial" w:eastAsia="Arial" w:hAnsi="Arial" w:cs="Arial"/>
          <w:sz w:val="22"/>
          <w:szCs w:val="22"/>
          <w:lang w:eastAsia="en-GB"/>
        </w:rPr>
        <w:t>methodology</w:t>
      </w:r>
      <w:bookmarkEnd w:id="48"/>
      <w:r w:rsidRPr="3A2DFDA8">
        <w:rPr>
          <w:rFonts w:ascii="Arial" w:eastAsia="Arial" w:hAnsi="Arial" w:cs="Arial"/>
          <w:sz w:val="22"/>
          <w:szCs w:val="22"/>
          <w:lang w:eastAsia="en-GB"/>
        </w:rPr>
        <w:t xml:space="preserve"> etc.)</w:t>
      </w:r>
    </w:p>
    <w:p w14:paraId="31AA3D89" w14:textId="2DE7BCF7" w:rsidR="00547CA2" w:rsidRPr="00337B96" w:rsidRDefault="1CCB092E" w:rsidP="2CCE6823">
      <w:pPr>
        <w:pStyle w:val="ListParagraph"/>
        <w:numPr>
          <w:ilvl w:val="0"/>
          <w:numId w:val="15"/>
        </w:numPr>
        <w:jc w:val="both"/>
        <w:rPr>
          <w:rFonts w:ascii="Arial" w:eastAsia="Arial" w:hAnsi="Arial" w:cs="Arial"/>
          <w:sz w:val="22"/>
          <w:szCs w:val="22"/>
          <w:lang w:eastAsia="en-GB"/>
        </w:rPr>
      </w:pPr>
      <w:r w:rsidRPr="00337B96">
        <w:rPr>
          <w:rFonts w:ascii="Arial" w:eastAsia="Arial" w:hAnsi="Arial" w:cs="Arial"/>
          <w:sz w:val="22"/>
          <w:szCs w:val="22"/>
          <w:lang w:eastAsia="en-GB"/>
        </w:rPr>
        <w:t>Local Plan</w:t>
      </w:r>
      <w:r w:rsidR="00547CA2" w:rsidRPr="00337B96">
        <w:rPr>
          <w:rFonts w:ascii="Arial" w:eastAsia="Arial" w:hAnsi="Arial" w:cs="Arial"/>
          <w:sz w:val="22"/>
          <w:szCs w:val="22"/>
          <w:lang w:eastAsia="en-GB"/>
        </w:rPr>
        <w:t xml:space="preserve"> content (e.g. Policy drafting, Vision and Objectives, Proposals Map)</w:t>
      </w:r>
    </w:p>
    <w:p w14:paraId="6B077148" w14:textId="77777777" w:rsidR="00547CA2" w:rsidRPr="00337B96" w:rsidRDefault="00547CA2" w:rsidP="2CCE6823">
      <w:pPr>
        <w:pStyle w:val="ListParagraph"/>
        <w:numPr>
          <w:ilvl w:val="0"/>
          <w:numId w:val="15"/>
        </w:numPr>
        <w:jc w:val="both"/>
        <w:rPr>
          <w:rFonts w:ascii="Arial" w:eastAsia="Arial" w:hAnsi="Arial" w:cs="Arial"/>
          <w:sz w:val="22"/>
          <w:szCs w:val="22"/>
          <w:lang w:eastAsia="en-GB"/>
        </w:rPr>
      </w:pPr>
      <w:r w:rsidRPr="00337B96">
        <w:rPr>
          <w:rFonts w:ascii="Arial" w:eastAsia="Arial" w:hAnsi="Arial" w:cs="Arial"/>
          <w:sz w:val="22"/>
          <w:szCs w:val="22"/>
          <w:lang w:eastAsia="en-GB"/>
        </w:rPr>
        <w:t>Legal and Procedural Compliance (e.g. Regulation 19 Consultation, Duty to Co-operate, Regulation 24 Examination etc.)</w:t>
      </w:r>
    </w:p>
    <w:p w14:paraId="1791C00F" w14:textId="77777777" w:rsidR="00547CA2" w:rsidRPr="00337B96" w:rsidRDefault="00547CA2" w:rsidP="2CCE6823">
      <w:pPr>
        <w:pStyle w:val="ListParagraph"/>
        <w:numPr>
          <w:ilvl w:val="0"/>
          <w:numId w:val="15"/>
        </w:numPr>
        <w:jc w:val="both"/>
        <w:rPr>
          <w:rFonts w:ascii="Arial" w:eastAsia="Arial" w:hAnsi="Arial" w:cs="Arial"/>
          <w:sz w:val="22"/>
          <w:szCs w:val="22"/>
          <w:lang w:eastAsia="en-GB"/>
        </w:rPr>
      </w:pPr>
      <w:bookmarkStart w:id="49" w:name="_Int_azioi1dK"/>
      <w:r w:rsidRPr="3A2DFDA8">
        <w:rPr>
          <w:rFonts w:ascii="Arial" w:eastAsia="Arial" w:hAnsi="Arial" w:cs="Arial"/>
          <w:sz w:val="22"/>
          <w:szCs w:val="22"/>
          <w:lang w:eastAsia="en-GB"/>
        </w:rPr>
        <w:t>Representing</w:t>
      </w:r>
      <w:bookmarkEnd w:id="49"/>
      <w:r w:rsidRPr="3A2DFDA8">
        <w:rPr>
          <w:rFonts w:ascii="Arial" w:eastAsia="Arial" w:hAnsi="Arial" w:cs="Arial"/>
          <w:sz w:val="22"/>
          <w:szCs w:val="22"/>
          <w:lang w:eastAsia="en-GB"/>
        </w:rPr>
        <w:t xml:space="preserve"> MHCLG at examination</w:t>
      </w:r>
    </w:p>
    <w:p w14:paraId="6BE538BD" w14:textId="55AD682C" w:rsidR="005B5A56" w:rsidRPr="00337B96" w:rsidRDefault="65F30E30" w:rsidP="2CCE6823">
      <w:pPr>
        <w:pStyle w:val="ListParagraph"/>
        <w:numPr>
          <w:ilvl w:val="0"/>
          <w:numId w:val="15"/>
        </w:numPr>
        <w:spacing w:before="120" w:after="60" w:line="240" w:lineRule="atLeast"/>
        <w:jc w:val="both"/>
        <w:rPr>
          <w:rFonts w:ascii="Arial" w:eastAsia="Arial" w:hAnsi="Arial" w:cs="Arial"/>
          <w:sz w:val="22"/>
          <w:szCs w:val="22"/>
        </w:rPr>
      </w:pPr>
      <w:r w:rsidRPr="00337B96">
        <w:rPr>
          <w:rFonts w:ascii="Arial" w:eastAsia="Arial" w:hAnsi="Arial" w:cs="Arial"/>
          <w:sz w:val="22"/>
          <w:szCs w:val="22"/>
          <w:lang w:eastAsia="en-GB"/>
        </w:rPr>
        <w:t xml:space="preserve">Providing relevant documents and information to support the defence of </w:t>
      </w:r>
      <w:r w:rsidR="00547CA2" w:rsidRPr="00337B96">
        <w:rPr>
          <w:rFonts w:ascii="Arial" w:eastAsia="Arial" w:hAnsi="Arial" w:cs="Arial"/>
          <w:sz w:val="22"/>
          <w:szCs w:val="22"/>
          <w:lang w:eastAsia="en-GB"/>
        </w:rPr>
        <w:t xml:space="preserve">any legal challenges to the </w:t>
      </w:r>
      <w:r w:rsidR="1CCB092E" w:rsidRPr="00337B96">
        <w:rPr>
          <w:rFonts w:ascii="Arial" w:eastAsia="Arial" w:hAnsi="Arial" w:cs="Arial"/>
          <w:sz w:val="22"/>
          <w:szCs w:val="22"/>
          <w:lang w:eastAsia="en-GB"/>
        </w:rPr>
        <w:t>Local Plan</w:t>
      </w:r>
      <w:r w:rsidR="00547CA2" w:rsidRPr="00337B96">
        <w:rPr>
          <w:rFonts w:ascii="Arial" w:eastAsia="Arial" w:hAnsi="Arial" w:cs="Arial"/>
          <w:sz w:val="22"/>
          <w:szCs w:val="22"/>
          <w:lang w:eastAsia="en-GB"/>
        </w:rPr>
        <w:t xml:space="preserve"> once adopted.</w:t>
      </w:r>
    </w:p>
    <w:p w14:paraId="49BEAAC3" w14:textId="77777777" w:rsidR="00682DA5" w:rsidRPr="00337B96" w:rsidRDefault="00682DA5" w:rsidP="2CCE6823">
      <w:pPr>
        <w:pStyle w:val="Normal1"/>
        <w:jc w:val="both"/>
        <w:rPr>
          <w:color w:val="auto"/>
          <w:sz w:val="22"/>
        </w:rPr>
      </w:pPr>
    </w:p>
    <w:p w14:paraId="32A9E850" w14:textId="5A80108A" w:rsidR="005963E9" w:rsidRPr="00337B96" w:rsidRDefault="004659CC" w:rsidP="2CCE6823">
      <w:pPr>
        <w:pStyle w:val="Heading1"/>
        <w:numPr>
          <w:ilvl w:val="0"/>
          <w:numId w:val="19"/>
        </w:numPr>
        <w:spacing w:before="0"/>
        <w:ind w:left="567" w:hanging="567"/>
        <w:jc w:val="both"/>
        <w:rPr>
          <w:color w:val="auto"/>
          <w:sz w:val="28"/>
          <w:szCs w:val="28"/>
        </w:rPr>
      </w:pPr>
      <w:bookmarkStart w:id="50" w:name="h.wl3fn6wsat4e"/>
      <w:bookmarkStart w:id="51" w:name="h.nblddem25ynq"/>
      <w:bookmarkEnd w:id="50"/>
      <w:bookmarkEnd w:id="51"/>
      <w:r w:rsidRPr="00337B96">
        <w:rPr>
          <w:color w:val="auto"/>
          <w:sz w:val="28"/>
          <w:szCs w:val="28"/>
        </w:rPr>
        <w:t>OUTPUTS/DELIVERABLES</w:t>
      </w:r>
    </w:p>
    <w:p w14:paraId="5D362386" w14:textId="77777777" w:rsidR="004A2E21" w:rsidRPr="00337B96" w:rsidRDefault="004A2E21" w:rsidP="2CCE6823">
      <w:pPr>
        <w:pStyle w:val="Normal1"/>
        <w:rPr>
          <w:rFonts w:asciiTheme="minorBidi" w:hAnsiTheme="minorBidi" w:cstheme="minorBidi"/>
          <w:color w:val="auto"/>
          <w:sz w:val="22"/>
        </w:rPr>
      </w:pPr>
    </w:p>
    <w:p w14:paraId="587CECB2" w14:textId="182B7E4E" w:rsidR="004A2E21" w:rsidRPr="00337B96" w:rsidRDefault="004A2E21" w:rsidP="2CCE6823">
      <w:pPr>
        <w:jc w:val="both"/>
        <w:rPr>
          <w:rFonts w:asciiTheme="minorBidi" w:eastAsia="Arial" w:hAnsiTheme="minorBidi"/>
          <w:b/>
          <w:bCs/>
        </w:rPr>
      </w:pPr>
      <w:r w:rsidRPr="00337B96">
        <w:rPr>
          <w:rFonts w:asciiTheme="minorBidi" w:eastAsia="Arial" w:hAnsiTheme="minorBidi"/>
          <w:b/>
          <w:bCs/>
        </w:rPr>
        <w:t xml:space="preserve">Phase </w:t>
      </w:r>
      <w:r w:rsidR="11A98336" w:rsidRPr="00337B96">
        <w:rPr>
          <w:rFonts w:asciiTheme="minorBidi" w:eastAsia="Arial" w:hAnsiTheme="minorBidi"/>
          <w:b/>
          <w:bCs/>
        </w:rPr>
        <w:t>1</w:t>
      </w:r>
      <w:r w:rsidR="778392FE" w:rsidRPr="00337B96">
        <w:rPr>
          <w:rFonts w:asciiTheme="minorBidi" w:eastAsia="Arial" w:hAnsiTheme="minorBidi"/>
          <w:b/>
          <w:bCs/>
        </w:rPr>
        <w:t>A</w:t>
      </w:r>
      <w:r w:rsidR="11A98336" w:rsidRPr="00337B96">
        <w:rPr>
          <w:rFonts w:asciiTheme="minorBidi" w:eastAsia="Arial" w:hAnsiTheme="minorBidi"/>
          <w:b/>
          <w:bCs/>
        </w:rPr>
        <w:t xml:space="preserve"> Direct support to MHCLG </w:t>
      </w:r>
      <w:r w:rsidR="0251ECFD" w:rsidRPr="00337B96">
        <w:rPr>
          <w:rFonts w:asciiTheme="minorBidi" w:eastAsia="Arial" w:hAnsiTheme="minorBidi"/>
          <w:b/>
          <w:bCs/>
        </w:rPr>
        <w:t xml:space="preserve">teams </w:t>
      </w:r>
      <w:r w:rsidR="11A98336" w:rsidRPr="00337B96">
        <w:rPr>
          <w:rFonts w:asciiTheme="minorBidi" w:eastAsia="Arial" w:hAnsiTheme="minorBidi"/>
          <w:b/>
          <w:bCs/>
        </w:rPr>
        <w:t xml:space="preserve">working on intervention </w:t>
      </w:r>
      <w:r w:rsidR="6F46F7F3" w:rsidRPr="00337B96">
        <w:rPr>
          <w:rFonts w:asciiTheme="minorBidi" w:eastAsia="Arial" w:hAnsiTheme="minorBidi"/>
          <w:b/>
          <w:bCs/>
        </w:rPr>
        <w:t>programme</w:t>
      </w:r>
    </w:p>
    <w:p w14:paraId="4DD19E1A" w14:textId="76F7D60E" w:rsidR="004A2E21" w:rsidRPr="00337B96" w:rsidRDefault="6F46F7F3" w:rsidP="3A2DFDA8">
      <w:pPr>
        <w:ind w:left="709" w:hanging="426"/>
        <w:jc w:val="both"/>
        <w:rPr>
          <w:rFonts w:asciiTheme="minorBidi" w:eastAsia="Arial" w:hAnsiTheme="minorBidi"/>
          <w:b/>
          <w:bCs/>
        </w:rPr>
      </w:pPr>
      <w:r w:rsidRPr="3A2DFDA8">
        <w:rPr>
          <w:rFonts w:asciiTheme="minorBidi" w:eastAsia="Arial" w:hAnsiTheme="minorBidi"/>
          <w:b/>
          <w:bCs/>
        </w:rPr>
        <w:t>6.1</w:t>
      </w:r>
      <w:r w:rsidR="03278E67" w:rsidRPr="3A2DFDA8">
        <w:rPr>
          <w:rFonts w:asciiTheme="minorBidi" w:eastAsia="Arial" w:hAnsiTheme="minorBidi"/>
          <w:b/>
          <w:bCs/>
        </w:rPr>
        <w:t xml:space="preserve"> </w:t>
      </w:r>
      <w:r w:rsidR="03278E67" w:rsidRPr="3A2DFDA8">
        <w:rPr>
          <w:rFonts w:asciiTheme="minorBidi" w:eastAsia="Arial" w:hAnsiTheme="minorBidi"/>
        </w:rPr>
        <w:t xml:space="preserve">The </w:t>
      </w:r>
      <w:r w:rsidR="006F7F44" w:rsidRPr="3A2DFDA8">
        <w:rPr>
          <w:rFonts w:asciiTheme="minorBidi" w:eastAsia="Arial" w:hAnsiTheme="minorBidi"/>
        </w:rPr>
        <w:t xml:space="preserve">Potential Suppliers </w:t>
      </w:r>
      <w:r w:rsidR="03278E67" w:rsidRPr="3A2DFDA8">
        <w:rPr>
          <w:rFonts w:asciiTheme="minorBidi" w:eastAsia="Arial" w:hAnsiTheme="minorBidi"/>
        </w:rPr>
        <w:t xml:space="preserve">could be asked to provide direct support to MHCLG </w:t>
      </w:r>
      <w:r w:rsidR="7E28DDE1" w:rsidRPr="3A2DFDA8">
        <w:rPr>
          <w:rFonts w:asciiTheme="minorBidi" w:eastAsia="Arial" w:hAnsiTheme="minorBidi"/>
        </w:rPr>
        <w:t xml:space="preserve">teams </w:t>
      </w:r>
      <w:r w:rsidR="03278E67" w:rsidRPr="3A2DFDA8">
        <w:rPr>
          <w:rFonts w:asciiTheme="minorBidi" w:eastAsia="Arial" w:hAnsiTheme="minorBidi"/>
        </w:rPr>
        <w:t xml:space="preserve">to support any aspect of </w:t>
      </w:r>
      <w:r w:rsidR="3F9CA981" w:rsidRPr="3A2DFDA8">
        <w:rPr>
          <w:rFonts w:asciiTheme="minorBidi" w:eastAsia="Arial" w:hAnsiTheme="minorBidi"/>
        </w:rPr>
        <w:t xml:space="preserve">the delivery of intervention </w:t>
      </w:r>
      <w:r w:rsidR="11E3D608" w:rsidRPr="3A2DFDA8">
        <w:rPr>
          <w:rFonts w:asciiTheme="minorBidi" w:eastAsia="Arial" w:hAnsiTheme="minorBidi"/>
        </w:rPr>
        <w:t>actions.</w:t>
      </w:r>
      <w:r w:rsidR="15B7A62C" w:rsidRPr="3A2DFDA8">
        <w:rPr>
          <w:rFonts w:asciiTheme="minorBidi" w:eastAsia="Arial" w:hAnsiTheme="minorBidi"/>
        </w:rPr>
        <w:t xml:space="preserve"> Working direc</w:t>
      </w:r>
      <w:r w:rsidR="1975C440" w:rsidRPr="3A2DFDA8">
        <w:rPr>
          <w:rFonts w:asciiTheme="minorBidi" w:eastAsia="Arial" w:hAnsiTheme="minorBidi"/>
        </w:rPr>
        <w:t>tly to support MHCLG teams</w:t>
      </w:r>
      <w:r w:rsidR="00F42726" w:rsidRPr="3A2DFDA8">
        <w:rPr>
          <w:rFonts w:asciiTheme="minorBidi" w:eastAsia="Arial" w:hAnsiTheme="minorBidi"/>
        </w:rPr>
        <w:t>,</w:t>
      </w:r>
      <w:r w:rsidR="1975C440" w:rsidRPr="3A2DFDA8">
        <w:rPr>
          <w:rFonts w:asciiTheme="minorBidi" w:eastAsia="Arial" w:hAnsiTheme="minorBidi"/>
        </w:rPr>
        <w:t xml:space="preserve"> </w:t>
      </w:r>
      <w:r w:rsidR="219870D4" w:rsidRPr="3A2DFDA8">
        <w:rPr>
          <w:rFonts w:asciiTheme="minorBidi" w:eastAsia="Arial" w:hAnsiTheme="minorBidi"/>
        </w:rPr>
        <w:t xml:space="preserve">this support could </w:t>
      </w:r>
      <w:r w:rsidR="1F6ADB13" w:rsidRPr="3A2DFDA8">
        <w:rPr>
          <w:rFonts w:asciiTheme="minorBidi" w:eastAsia="Arial" w:hAnsiTheme="minorBidi"/>
        </w:rPr>
        <w:t xml:space="preserve">include but </w:t>
      </w:r>
      <w:r w:rsidR="219870D4" w:rsidRPr="3A2DFDA8">
        <w:rPr>
          <w:rFonts w:asciiTheme="minorBidi" w:eastAsia="Arial" w:hAnsiTheme="minorBidi"/>
        </w:rPr>
        <w:t>is not exclusive to</w:t>
      </w:r>
      <w:r w:rsidR="5A40CB2C" w:rsidRPr="3A2DFDA8">
        <w:rPr>
          <w:rFonts w:asciiTheme="minorBidi" w:eastAsia="Arial" w:hAnsiTheme="minorBidi"/>
        </w:rPr>
        <w:t>:</w:t>
      </w:r>
      <w:r w:rsidR="219870D4" w:rsidRPr="3A2DFDA8">
        <w:rPr>
          <w:rFonts w:asciiTheme="minorBidi" w:eastAsia="Arial" w:hAnsiTheme="minorBidi"/>
          <w:b/>
          <w:bCs/>
        </w:rPr>
        <w:t xml:space="preserve"> </w:t>
      </w:r>
    </w:p>
    <w:p w14:paraId="5C5A5B98" w14:textId="48DE682D" w:rsidR="004A2E21" w:rsidRPr="00337B96" w:rsidRDefault="1360E22A" w:rsidP="2CCE6823">
      <w:pPr>
        <w:numPr>
          <w:ilvl w:val="0"/>
          <w:numId w:val="6"/>
        </w:numPr>
        <w:spacing w:before="120" w:after="60" w:line="240" w:lineRule="atLeast"/>
        <w:jc w:val="both"/>
        <w:rPr>
          <w:rStyle w:val="normaltextrun"/>
          <w:rFonts w:ascii="Arial" w:eastAsia="Arial" w:hAnsi="Arial" w:cs="Arial"/>
        </w:rPr>
      </w:pPr>
      <w:r w:rsidRPr="3A2DFDA8">
        <w:rPr>
          <w:rStyle w:val="normaltextrun"/>
          <w:rFonts w:ascii="Arial" w:eastAsia="Arial" w:hAnsi="Arial" w:cs="Arial"/>
        </w:rPr>
        <w:t xml:space="preserve">Assessing </w:t>
      </w:r>
      <w:r w:rsidR="4BCE0852" w:rsidRPr="3A2DFDA8">
        <w:rPr>
          <w:rStyle w:val="normaltextrun"/>
          <w:rFonts w:ascii="Arial" w:eastAsia="Arial" w:hAnsi="Arial" w:cs="Arial"/>
        </w:rPr>
        <w:t xml:space="preserve">a range of </w:t>
      </w:r>
      <w:r w:rsidR="1CCB092E" w:rsidRPr="3A2DFDA8">
        <w:rPr>
          <w:rStyle w:val="normaltextrun"/>
          <w:rFonts w:ascii="Arial" w:eastAsia="Arial" w:hAnsi="Arial" w:cs="Arial"/>
        </w:rPr>
        <w:t>Local Plan</w:t>
      </w:r>
      <w:r w:rsidR="7C2F8550" w:rsidRPr="3A2DFDA8">
        <w:rPr>
          <w:rStyle w:val="normaltextrun"/>
          <w:rFonts w:ascii="Arial" w:eastAsia="Arial" w:hAnsi="Arial" w:cs="Arial"/>
        </w:rPr>
        <w:t xml:space="preserve"> documents </w:t>
      </w:r>
      <w:r w:rsidR="53885AE3" w:rsidRPr="3A2DFDA8">
        <w:rPr>
          <w:rStyle w:val="normaltextrun"/>
          <w:rFonts w:ascii="Arial" w:eastAsia="Arial" w:hAnsi="Arial" w:cs="Arial"/>
        </w:rPr>
        <w:t xml:space="preserve">and evidence </w:t>
      </w:r>
      <w:r w:rsidR="7C2F8550" w:rsidRPr="3A2DFDA8">
        <w:rPr>
          <w:rStyle w:val="normaltextrun"/>
          <w:rFonts w:ascii="Arial" w:eastAsia="Arial" w:hAnsi="Arial" w:cs="Arial"/>
        </w:rPr>
        <w:t xml:space="preserve">over a wider geographical area to </w:t>
      </w:r>
      <w:bookmarkStart w:id="52" w:name="_Int_ebhw0ih0"/>
      <w:r w:rsidR="7C2F8550" w:rsidRPr="3A2DFDA8">
        <w:rPr>
          <w:rStyle w:val="normaltextrun"/>
          <w:rFonts w:ascii="Arial" w:eastAsia="Arial" w:hAnsi="Arial" w:cs="Arial"/>
        </w:rPr>
        <w:t>identify</w:t>
      </w:r>
      <w:bookmarkEnd w:id="52"/>
      <w:r w:rsidR="7C2F8550" w:rsidRPr="3A2DFDA8">
        <w:rPr>
          <w:rStyle w:val="normaltextrun"/>
          <w:rFonts w:ascii="Arial" w:eastAsia="Arial" w:hAnsi="Arial" w:cs="Arial"/>
        </w:rPr>
        <w:t xml:space="preserve"> </w:t>
      </w:r>
      <w:r w:rsidR="6C9C9642" w:rsidRPr="3A2DFDA8">
        <w:rPr>
          <w:rStyle w:val="normaltextrun"/>
          <w:rFonts w:ascii="Arial" w:eastAsia="Arial" w:hAnsi="Arial" w:cs="Arial"/>
        </w:rPr>
        <w:t>strategic issues</w:t>
      </w:r>
    </w:p>
    <w:p w14:paraId="6FFAB99F" w14:textId="2EFE16D8" w:rsidR="004A2E21" w:rsidRPr="00337B96" w:rsidRDefault="0103329F" w:rsidP="2CCE6823">
      <w:pPr>
        <w:pStyle w:val="ListParagraph"/>
        <w:numPr>
          <w:ilvl w:val="0"/>
          <w:numId w:val="6"/>
        </w:numPr>
        <w:spacing w:before="120" w:after="60" w:line="240" w:lineRule="atLeast"/>
        <w:jc w:val="both"/>
        <w:rPr>
          <w:rStyle w:val="normaltextrun"/>
          <w:rFonts w:ascii="Arial" w:eastAsia="Arial" w:hAnsi="Arial" w:cs="Arial"/>
          <w:sz w:val="22"/>
          <w:szCs w:val="22"/>
        </w:rPr>
      </w:pPr>
      <w:r w:rsidRPr="00337B96">
        <w:rPr>
          <w:rStyle w:val="normaltextrun"/>
          <w:rFonts w:ascii="Arial" w:eastAsia="Arial" w:hAnsi="Arial" w:cs="Arial"/>
          <w:sz w:val="22"/>
          <w:szCs w:val="22"/>
        </w:rPr>
        <w:t xml:space="preserve">Collecting </w:t>
      </w:r>
      <w:r w:rsidR="77E7432D" w:rsidRPr="00337B96">
        <w:rPr>
          <w:rStyle w:val="normaltextrun"/>
          <w:rFonts w:ascii="Arial" w:eastAsia="Arial" w:hAnsi="Arial" w:cs="Arial"/>
          <w:sz w:val="22"/>
          <w:szCs w:val="22"/>
        </w:rPr>
        <w:t xml:space="preserve">and </w:t>
      </w:r>
      <w:r w:rsidRPr="00337B96">
        <w:rPr>
          <w:rStyle w:val="normaltextrun"/>
          <w:rFonts w:ascii="Arial" w:eastAsia="Arial" w:hAnsi="Arial" w:cs="Arial"/>
          <w:sz w:val="22"/>
          <w:szCs w:val="22"/>
        </w:rPr>
        <w:t>collating</w:t>
      </w:r>
      <w:r w:rsidR="19B8FDAA" w:rsidRPr="00337B96">
        <w:rPr>
          <w:rStyle w:val="normaltextrun"/>
          <w:rFonts w:ascii="Arial" w:eastAsia="Arial" w:hAnsi="Arial" w:cs="Arial"/>
          <w:sz w:val="22"/>
          <w:szCs w:val="22"/>
        </w:rPr>
        <w:t xml:space="preserve"> data</w:t>
      </w:r>
      <w:r w:rsidR="5F6B3ECF" w:rsidRPr="00337B96">
        <w:rPr>
          <w:rStyle w:val="normaltextrun"/>
          <w:rFonts w:ascii="Arial" w:eastAsia="Arial" w:hAnsi="Arial" w:cs="Arial"/>
          <w:sz w:val="22"/>
          <w:szCs w:val="22"/>
        </w:rPr>
        <w:t xml:space="preserve"> and information from a variety of </w:t>
      </w:r>
      <w:r w:rsidR="19B8FDAA" w:rsidRPr="00337B96">
        <w:rPr>
          <w:rStyle w:val="normaltextrun"/>
          <w:rFonts w:ascii="Arial" w:eastAsia="Arial" w:hAnsi="Arial" w:cs="Arial"/>
          <w:sz w:val="22"/>
          <w:szCs w:val="22"/>
        </w:rPr>
        <w:t>sources</w:t>
      </w:r>
      <w:r w:rsidRPr="00337B96">
        <w:rPr>
          <w:rStyle w:val="normaltextrun"/>
          <w:rFonts w:ascii="Arial" w:eastAsia="Arial" w:hAnsi="Arial" w:cs="Arial"/>
          <w:sz w:val="22"/>
          <w:szCs w:val="22"/>
        </w:rPr>
        <w:t xml:space="preserve"> and analysing </w:t>
      </w:r>
      <w:r w:rsidR="2EE310FD" w:rsidRPr="00337B96">
        <w:rPr>
          <w:rStyle w:val="normaltextrun"/>
          <w:rFonts w:ascii="Arial" w:eastAsia="Arial" w:hAnsi="Arial" w:cs="Arial"/>
          <w:sz w:val="22"/>
          <w:szCs w:val="22"/>
        </w:rPr>
        <w:t xml:space="preserve">data </w:t>
      </w:r>
      <w:r w:rsidR="2BBC93FB" w:rsidRPr="00337B96">
        <w:rPr>
          <w:rStyle w:val="normaltextrun"/>
          <w:rFonts w:ascii="Arial" w:eastAsia="Arial" w:hAnsi="Arial" w:cs="Arial"/>
          <w:sz w:val="22"/>
          <w:szCs w:val="22"/>
        </w:rPr>
        <w:t>to inform selection of LPAs for</w:t>
      </w:r>
      <w:r w:rsidR="31321A4D" w:rsidRPr="00337B96">
        <w:rPr>
          <w:rStyle w:val="normaltextrun"/>
          <w:rFonts w:ascii="Arial" w:eastAsia="Arial" w:hAnsi="Arial" w:cs="Arial"/>
          <w:sz w:val="22"/>
          <w:szCs w:val="22"/>
        </w:rPr>
        <w:t xml:space="preserve"> potential intervention</w:t>
      </w:r>
    </w:p>
    <w:p w14:paraId="3661D154" w14:textId="2DA1E7B7" w:rsidR="004A2E21" w:rsidRPr="00337B96" w:rsidRDefault="511E0C04" w:rsidP="2CCE6823">
      <w:pPr>
        <w:numPr>
          <w:ilvl w:val="0"/>
          <w:numId w:val="6"/>
        </w:numPr>
        <w:spacing w:before="120" w:after="60" w:line="240" w:lineRule="atLeast"/>
        <w:jc w:val="both"/>
        <w:rPr>
          <w:rStyle w:val="normaltextrun"/>
          <w:rFonts w:ascii="Arial" w:eastAsia="Arial" w:hAnsi="Arial" w:cs="Arial"/>
        </w:rPr>
      </w:pPr>
      <w:r w:rsidRPr="3A2DFDA8">
        <w:rPr>
          <w:rStyle w:val="normaltextrun"/>
          <w:rFonts w:ascii="Arial" w:eastAsia="Arial" w:hAnsi="Arial" w:cs="Arial"/>
        </w:rPr>
        <w:t xml:space="preserve">Providing </w:t>
      </w:r>
      <w:bookmarkStart w:id="53" w:name="_Int_Tp9RG2Ai"/>
      <w:r w:rsidRPr="3A2DFDA8">
        <w:rPr>
          <w:rStyle w:val="normaltextrun"/>
          <w:rFonts w:ascii="Arial" w:eastAsia="Arial" w:hAnsi="Arial" w:cs="Arial"/>
        </w:rPr>
        <w:t>additional</w:t>
      </w:r>
      <w:bookmarkEnd w:id="53"/>
      <w:r w:rsidRPr="3A2DFDA8">
        <w:rPr>
          <w:rStyle w:val="normaltextrun"/>
          <w:rFonts w:ascii="Arial" w:eastAsia="Arial" w:hAnsi="Arial" w:cs="Arial"/>
        </w:rPr>
        <w:t xml:space="preserve"> resource to support options development</w:t>
      </w:r>
      <w:r w:rsidR="439DA18F" w:rsidRPr="3A2DFDA8">
        <w:rPr>
          <w:rStyle w:val="normaltextrun"/>
          <w:rFonts w:ascii="Arial" w:eastAsia="Arial" w:hAnsi="Arial" w:cs="Arial"/>
        </w:rPr>
        <w:t xml:space="preserve"> and assessment</w:t>
      </w:r>
      <w:r w:rsidR="45CF439D" w:rsidRPr="3A2DFDA8">
        <w:rPr>
          <w:rStyle w:val="normaltextrun"/>
          <w:rFonts w:ascii="Arial" w:eastAsia="Arial" w:hAnsi="Arial" w:cs="Arial"/>
        </w:rPr>
        <w:t xml:space="preserve"> for intervention strategy</w:t>
      </w:r>
    </w:p>
    <w:p w14:paraId="2D4048AB" w14:textId="42B8DD07" w:rsidR="006F7F44" w:rsidRPr="00337B96" w:rsidRDefault="439DA18F" w:rsidP="006F7F44">
      <w:pPr>
        <w:pStyle w:val="ListParagraph"/>
        <w:numPr>
          <w:ilvl w:val="0"/>
          <w:numId w:val="6"/>
        </w:numPr>
        <w:spacing w:before="120" w:after="60" w:line="240" w:lineRule="atLeast"/>
        <w:jc w:val="both"/>
        <w:rPr>
          <w:rStyle w:val="normaltextrun"/>
          <w:rFonts w:ascii="Arial" w:eastAsia="Arial" w:hAnsi="Arial" w:cs="Arial"/>
          <w:sz w:val="22"/>
          <w:szCs w:val="22"/>
        </w:rPr>
      </w:pPr>
      <w:r w:rsidRPr="3A2DFDA8">
        <w:rPr>
          <w:rStyle w:val="normaltextrun"/>
          <w:rFonts w:ascii="Arial" w:eastAsia="Arial" w:hAnsi="Arial" w:cs="Arial"/>
          <w:sz w:val="22"/>
          <w:szCs w:val="22"/>
        </w:rPr>
        <w:t xml:space="preserve">Providing </w:t>
      </w:r>
      <w:bookmarkStart w:id="54" w:name="_Int_A27O4R3O"/>
      <w:r w:rsidRPr="3A2DFDA8">
        <w:rPr>
          <w:rStyle w:val="normaltextrun"/>
          <w:rFonts w:ascii="Arial" w:eastAsia="Arial" w:hAnsi="Arial" w:cs="Arial"/>
          <w:sz w:val="22"/>
          <w:szCs w:val="22"/>
        </w:rPr>
        <w:t>additional</w:t>
      </w:r>
      <w:bookmarkEnd w:id="54"/>
      <w:r w:rsidRPr="3A2DFDA8">
        <w:rPr>
          <w:rStyle w:val="normaltextrun"/>
          <w:rFonts w:ascii="Arial" w:eastAsia="Arial" w:hAnsi="Arial" w:cs="Arial"/>
          <w:sz w:val="22"/>
          <w:szCs w:val="22"/>
        </w:rPr>
        <w:t xml:space="preserve"> resource to develop </w:t>
      </w:r>
      <w:r w:rsidR="7F90DB38" w:rsidRPr="3A2DFDA8">
        <w:rPr>
          <w:rStyle w:val="normaltextrun"/>
          <w:rFonts w:ascii="Arial" w:eastAsia="Arial" w:hAnsi="Arial" w:cs="Arial"/>
          <w:sz w:val="22"/>
          <w:szCs w:val="22"/>
        </w:rPr>
        <w:t>intervention strategies and options</w:t>
      </w:r>
    </w:p>
    <w:p w14:paraId="5ECECCE2" w14:textId="77777777" w:rsidR="006F7F44" w:rsidRPr="00337B96" w:rsidRDefault="006F7F44" w:rsidP="006F7F44">
      <w:pPr>
        <w:pStyle w:val="ListParagraph"/>
        <w:spacing w:before="120" w:after="60" w:line="240" w:lineRule="atLeast"/>
        <w:ind w:left="1140"/>
        <w:jc w:val="both"/>
        <w:rPr>
          <w:rStyle w:val="normaltextrun"/>
          <w:rFonts w:ascii="Arial" w:eastAsia="Arial" w:hAnsi="Arial" w:cs="Arial"/>
          <w:sz w:val="22"/>
          <w:szCs w:val="22"/>
        </w:rPr>
      </w:pPr>
    </w:p>
    <w:p w14:paraId="08449A17" w14:textId="14F33679" w:rsidR="004A2E21" w:rsidRPr="00337B96" w:rsidRDefault="511E0C04" w:rsidP="2CCE6823">
      <w:pPr>
        <w:pStyle w:val="ListParagraph"/>
        <w:numPr>
          <w:ilvl w:val="0"/>
          <w:numId w:val="6"/>
        </w:numPr>
        <w:spacing w:before="120" w:after="60" w:line="240" w:lineRule="atLeast"/>
        <w:jc w:val="both"/>
        <w:rPr>
          <w:rStyle w:val="normaltextrun"/>
          <w:rFonts w:ascii="Arial" w:eastAsia="Arial" w:hAnsi="Arial" w:cs="Arial"/>
          <w:sz w:val="22"/>
          <w:szCs w:val="22"/>
          <w:lang w:eastAsia="en-GB"/>
        </w:rPr>
      </w:pPr>
      <w:r w:rsidRPr="00337B96">
        <w:rPr>
          <w:rStyle w:val="normaltextrun"/>
          <w:rFonts w:ascii="Arial" w:eastAsia="Arial" w:hAnsi="Arial" w:cs="Arial"/>
          <w:sz w:val="22"/>
          <w:szCs w:val="22"/>
        </w:rPr>
        <w:t>Providing support for policy development for the new planning system for intervention</w:t>
      </w:r>
      <w:r w:rsidR="00D22EC6" w:rsidRPr="00337B96">
        <w:rPr>
          <w:rStyle w:val="normaltextrun"/>
          <w:rFonts w:ascii="Arial" w:eastAsia="Arial" w:hAnsi="Arial" w:cs="Arial"/>
          <w:sz w:val="22"/>
          <w:szCs w:val="22"/>
        </w:rPr>
        <w:t>,</w:t>
      </w:r>
      <w:r w:rsidRPr="00337B96">
        <w:rPr>
          <w:rStyle w:val="normaltextrun"/>
          <w:rFonts w:ascii="Arial" w:eastAsia="Arial" w:hAnsi="Arial" w:cs="Arial"/>
          <w:sz w:val="22"/>
          <w:szCs w:val="22"/>
        </w:rPr>
        <w:t xml:space="preserve"> </w:t>
      </w:r>
      <w:r w:rsidR="4804C0A3" w:rsidRPr="00337B96">
        <w:rPr>
          <w:rStyle w:val="normaltextrun"/>
          <w:rFonts w:ascii="Arial" w:eastAsia="Arial" w:hAnsi="Arial" w:cs="Arial"/>
          <w:sz w:val="22"/>
          <w:szCs w:val="22"/>
        </w:rPr>
        <w:t>including the</w:t>
      </w:r>
      <w:r w:rsidRPr="00337B96">
        <w:rPr>
          <w:rStyle w:val="normaltextrun"/>
          <w:rFonts w:ascii="Arial" w:eastAsia="Arial" w:hAnsi="Arial" w:cs="Arial"/>
          <w:sz w:val="22"/>
          <w:szCs w:val="22"/>
        </w:rPr>
        <w:t xml:space="preserve"> development of the detail around the role</w:t>
      </w:r>
      <w:r w:rsidR="5285D7E0" w:rsidRPr="00337B96">
        <w:rPr>
          <w:rStyle w:val="normaltextrun"/>
          <w:rFonts w:ascii="Arial" w:eastAsia="Arial" w:hAnsi="Arial" w:cs="Arial"/>
          <w:sz w:val="22"/>
          <w:szCs w:val="22"/>
        </w:rPr>
        <w:t xml:space="preserve">, </w:t>
      </w:r>
      <w:r w:rsidR="1A1F5E74" w:rsidRPr="00337B96">
        <w:rPr>
          <w:rStyle w:val="normaltextrun"/>
          <w:rFonts w:ascii="Arial" w:eastAsia="Arial" w:hAnsi="Arial" w:cs="Arial"/>
          <w:sz w:val="22"/>
          <w:szCs w:val="22"/>
        </w:rPr>
        <w:t>processes,</w:t>
      </w:r>
      <w:r w:rsidRPr="00337B96">
        <w:rPr>
          <w:rStyle w:val="normaltextrun"/>
          <w:rFonts w:ascii="Arial" w:eastAsia="Arial" w:hAnsi="Arial" w:cs="Arial"/>
          <w:sz w:val="22"/>
          <w:szCs w:val="22"/>
        </w:rPr>
        <w:t xml:space="preserve"> </w:t>
      </w:r>
      <w:r w:rsidR="366FD5C4" w:rsidRPr="00337B96">
        <w:rPr>
          <w:rStyle w:val="normaltextrun"/>
          <w:rFonts w:ascii="Arial" w:eastAsia="Arial" w:hAnsi="Arial" w:cs="Arial"/>
          <w:sz w:val="22"/>
          <w:szCs w:val="22"/>
        </w:rPr>
        <w:t xml:space="preserve">and procedures </w:t>
      </w:r>
      <w:r w:rsidRPr="00337B96">
        <w:rPr>
          <w:rStyle w:val="normaltextrun"/>
          <w:rFonts w:ascii="Arial" w:eastAsia="Arial" w:hAnsi="Arial" w:cs="Arial"/>
          <w:sz w:val="22"/>
          <w:szCs w:val="22"/>
        </w:rPr>
        <w:t>of commissioner</w:t>
      </w:r>
    </w:p>
    <w:p w14:paraId="0A3EDD03" w14:textId="05048464" w:rsidR="046AC9A3" w:rsidRPr="00337B96" w:rsidRDefault="00B97F36" w:rsidP="2CCE6823">
      <w:pPr>
        <w:spacing w:before="120" w:after="60" w:line="240" w:lineRule="atLeast"/>
        <w:ind w:left="709" w:hanging="425"/>
        <w:jc w:val="both"/>
        <w:rPr>
          <w:rStyle w:val="normaltextrun"/>
          <w:rFonts w:ascii="Arial" w:eastAsia="Arial" w:hAnsi="Arial" w:cs="Arial"/>
        </w:rPr>
      </w:pPr>
      <w:r w:rsidRPr="00337B96">
        <w:rPr>
          <w:rStyle w:val="normaltextrun"/>
          <w:rFonts w:ascii="Arial" w:eastAsia="Arial" w:hAnsi="Arial" w:cs="Arial"/>
        </w:rPr>
        <w:t>6.2</w:t>
      </w:r>
      <w:r w:rsidR="009A3CCF" w:rsidRPr="00337B96">
        <w:rPr>
          <w:rStyle w:val="normaltextrun"/>
          <w:rFonts w:ascii="Arial" w:eastAsia="Arial" w:hAnsi="Arial" w:cs="Arial"/>
        </w:rPr>
        <w:t xml:space="preserve"> </w:t>
      </w:r>
      <w:r w:rsidRPr="00337B96">
        <w:rPr>
          <w:rStyle w:val="normaltextrun"/>
          <w:rFonts w:ascii="Arial" w:eastAsia="Arial" w:hAnsi="Arial" w:cs="Arial"/>
        </w:rPr>
        <w:t xml:space="preserve"> </w:t>
      </w:r>
      <w:r w:rsidR="046AC9A3" w:rsidRPr="00337B96">
        <w:rPr>
          <w:rStyle w:val="normaltextrun"/>
          <w:rFonts w:ascii="Arial" w:eastAsia="Arial" w:hAnsi="Arial" w:cs="Arial"/>
        </w:rPr>
        <w:t>An example</w:t>
      </w:r>
      <w:r w:rsidR="07D825FD" w:rsidRPr="00337B96">
        <w:rPr>
          <w:rStyle w:val="normaltextrun"/>
          <w:rFonts w:ascii="Arial" w:eastAsia="Arial" w:hAnsi="Arial" w:cs="Arial"/>
        </w:rPr>
        <w:t xml:space="preserve"> of a </w:t>
      </w:r>
      <w:r w:rsidR="22661B48" w:rsidRPr="00337B96">
        <w:rPr>
          <w:rStyle w:val="normaltextrun"/>
          <w:rFonts w:ascii="Arial" w:eastAsia="Arial" w:hAnsi="Arial" w:cs="Arial"/>
        </w:rPr>
        <w:t xml:space="preserve">direct </w:t>
      </w:r>
      <w:r w:rsidR="07D825FD" w:rsidRPr="00337B96">
        <w:rPr>
          <w:rStyle w:val="normaltextrun"/>
          <w:rFonts w:ascii="Arial" w:eastAsia="Arial" w:hAnsi="Arial" w:cs="Arial"/>
        </w:rPr>
        <w:t xml:space="preserve">support task in </w:t>
      </w:r>
      <w:r w:rsidR="066D1F05" w:rsidRPr="00337B96">
        <w:rPr>
          <w:rStyle w:val="normaltextrun"/>
          <w:rFonts w:ascii="Arial" w:eastAsia="Arial" w:hAnsi="Arial" w:cs="Arial"/>
        </w:rPr>
        <w:t xml:space="preserve">Phase </w:t>
      </w:r>
      <w:r w:rsidR="07D825FD" w:rsidRPr="00337B96">
        <w:rPr>
          <w:rStyle w:val="normaltextrun"/>
          <w:rFonts w:ascii="Arial" w:eastAsia="Arial" w:hAnsi="Arial" w:cs="Arial"/>
        </w:rPr>
        <w:t>1 A</w:t>
      </w:r>
      <w:r w:rsidR="49B5639E" w:rsidRPr="00337B96">
        <w:rPr>
          <w:rStyle w:val="normaltextrun"/>
          <w:rFonts w:ascii="Arial" w:eastAsia="Arial" w:hAnsi="Arial" w:cs="Arial"/>
        </w:rPr>
        <w:t xml:space="preserve"> b)</w:t>
      </w:r>
      <w:r w:rsidR="07D825FD" w:rsidRPr="00337B96">
        <w:rPr>
          <w:rStyle w:val="normaltextrun"/>
          <w:rFonts w:ascii="Arial" w:eastAsia="Arial" w:hAnsi="Arial" w:cs="Arial"/>
        </w:rPr>
        <w:t xml:space="preserve"> </w:t>
      </w:r>
      <w:r w:rsidR="41F8D314" w:rsidRPr="00337B96">
        <w:rPr>
          <w:rStyle w:val="normaltextrun"/>
          <w:rFonts w:ascii="Arial" w:eastAsia="Arial" w:hAnsi="Arial" w:cs="Arial"/>
        </w:rPr>
        <w:t xml:space="preserve">above </w:t>
      </w:r>
      <w:r w:rsidR="07D825FD" w:rsidRPr="00337B96">
        <w:rPr>
          <w:rStyle w:val="normaltextrun"/>
          <w:rFonts w:ascii="Arial" w:eastAsia="Arial" w:hAnsi="Arial" w:cs="Arial"/>
        </w:rPr>
        <w:t xml:space="preserve">could be </w:t>
      </w:r>
      <w:r w:rsidR="12CFD206" w:rsidRPr="00337B96">
        <w:rPr>
          <w:rStyle w:val="normaltextrun"/>
          <w:rFonts w:ascii="Arial" w:eastAsia="Arial" w:hAnsi="Arial" w:cs="Arial"/>
        </w:rPr>
        <w:t>working with MHCLG planning team to</w:t>
      </w:r>
      <w:r w:rsidR="07D825FD" w:rsidRPr="00337B96">
        <w:rPr>
          <w:rStyle w:val="normaltextrun"/>
          <w:rFonts w:ascii="Arial" w:eastAsia="Arial" w:hAnsi="Arial" w:cs="Arial"/>
        </w:rPr>
        <w:t xml:space="preserve"> carry out </w:t>
      </w:r>
      <w:r w:rsidR="0E915752" w:rsidRPr="00337B96">
        <w:rPr>
          <w:rStyle w:val="normaltextrun"/>
          <w:rFonts w:ascii="Arial" w:eastAsia="Arial" w:hAnsi="Arial" w:cs="Arial"/>
        </w:rPr>
        <w:t>data collection</w:t>
      </w:r>
      <w:r w:rsidR="07D825FD" w:rsidRPr="00337B96">
        <w:rPr>
          <w:rStyle w:val="normaltextrun"/>
          <w:rFonts w:ascii="Arial" w:eastAsia="Arial" w:hAnsi="Arial" w:cs="Arial"/>
        </w:rPr>
        <w:t xml:space="preserve">s of which areas have produced new local </w:t>
      </w:r>
      <w:r w:rsidR="579FACB2" w:rsidRPr="00337B96">
        <w:rPr>
          <w:rStyle w:val="normaltextrun"/>
          <w:rFonts w:ascii="Arial" w:eastAsia="Arial" w:hAnsi="Arial" w:cs="Arial"/>
        </w:rPr>
        <w:t>development</w:t>
      </w:r>
      <w:r w:rsidR="07D825FD" w:rsidRPr="00337B96">
        <w:rPr>
          <w:rStyle w:val="normaltextrun"/>
          <w:rFonts w:ascii="Arial" w:eastAsia="Arial" w:hAnsi="Arial" w:cs="Arial"/>
        </w:rPr>
        <w:t xml:space="preserve"> schemes after the pub</w:t>
      </w:r>
      <w:r w:rsidR="609F78D5" w:rsidRPr="00337B96">
        <w:rPr>
          <w:rStyle w:val="normaltextrun"/>
          <w:rFonts w:ascii="Arial" w:eastAsia="Arial" w:hAnsi="Arial" w:cs="Arial"/>
        </w:rPr>
        <w:t>lication of NPPF</w:t>
      </w:r>
      <w:r w:rsidR="35EA3D4E" w:rsidRPr="00337B96">
        <w:rPr>
          <w:rStyle w:val="normaltextrun"/>
          <w:rFonts w:ascii="Arial" w:eastAsia="Arial" w:hAnsi="Arial" w:cs="Arial"/>
        </w:rPr>
        <w:t>,</w:t>
      </w:r>
      <w:r w:rsidR="609F78D5" w:rsidRPr="00337B96">
        <w:rPr>
          <w:rStyle w:val="normaltextrun"/>
          <w:rFonts w:ascii="Arial" w:eastAsia="Arial" w:hAnsi="Arial" w:cs="Arial"/>
        </w:rPr>
        <w:t xml:space="preserve"> </w:t>
      </w:r>
      <w:r w:rsidR="2B8BA866" w:rsidRPr="00337B96">
        <w:rPr>
          <w:rStyle w:val="normaltextrun"/>
          <w:rFonts w:ascii="Arial" w:eastAsia="Arial" w:hAnsi="Arial" w:cs="Arial"/>
        </w:rPr>
        <w:t xml:space="preserve">indicating </w:t>
      </w:r>
      <w:r w:rsidR="609F78D5" w:rsidRPr="00337B96">
        <w:rPr>
          <w:rStyle w:val="normaltextrun"/>
          <w:rFonts w:ascii="Arial" w:eastAsia="Arial" w:hAnsi="Arial" w:cs="Arial"/>
        </w:rPr>
        <w:t xml:space="preserve">which LPAs will be </w:t>
      </w:r>
      <w:r w:rsidR="5D270405" w:rsidRPr="00337B96">
        <w:rPr>
          <w:rStyle w:val="normaltextrun"/>
          <w:rFonts w:ascii="Arial" w:eastAsia="Arial" w:hAnsi="Arial" w:cs="Arial"/>
        </w:rPr>
        <w:t>submitting</w:t>
      </w:r>
      <w:r w:rsidR="609F78D5" w:rsidRPr="00337B96">
        <w:rPr>
          <w:rStyle w:val="normaltextrun"/>
          <w:rFonts w:ascii="Arial" w:eastAsia="Arial" w:hAnsi="Arial" w:cs="Arial"/>
        </w:rPr>
        <w:t xml:space="preserve"> in line with transitional requirements or by the deadline for the current system</w:t>
      </w:r>
      <w:r w:rsidR="7AD62976" w:rsidRPr="00337B96">
        <w:rPr>
          <w:rStyle w:val="normaltextrun"/>
          <w:rFonts w:ascii="Arial" w:eastAsia="Arial" w:hAnsi="Arial" w:cs="Arial"/>
        </w:rPr>
        <w:t xml:space="preserve"> (whichever is appropriate) and preparing relevant tables and analysis</w:t>
      </w:r>
      <w:r w:rsidR="6938F5D8" w:rsidRPr="00337B96">
        <w:rPr>
          <w:rStyle w:val="normaltextrun"/>
          <w:rFonts w:ascii="Arial" w:eastAsia="Arial" w:hAnsi="Arial" w:cs="Arial"/>
        </w:rPr>
        <w:t xml:space="preserve"> of the data and </w:t>
      </w:r>
      <w:r w:rsidR="0836D512" w:rsidRPr="00337B96">
        <w:rPr>
          <w:rStyle w:val="normaltextrun"/>
          <w:rFonts w:ascii="Arial" w:eastAsia="Arial" w:hAnsi="Arial" w:cs="Arial"/>
        </w:rPr>
        <w:t>information</w:t>
      </w:r>
      <w:r w:rsidR="6938F5D8" w:rsidRPr="00337B96">
        <w:rPr>
          <w:rStyle w:val="normaltextrun"/>
          <w:rFonts w:ascii="Arial" w:eastAsia="Arial" w:hAnsi="Arial" w:cs="Arial"/>
        </w:rPr>
        <w:t>.</w:t>
      </w:r>
    </w:p>
    <w:p w14:paraId="31E321EF" w14:textId="77777777" w:rsidR="00C44589" w:rsidRPr="00337B96" w:rsidRDefault="00C44589" w:rsidP="2CCE6823">
      <w:pPr>
        <w:spacing w:before="120" w:after="60" w:line="240" w:lineRule="atLeast"/>
        <w:ind w:left="709" w:hanging="425"/>
        <w:jc w:val="both"/>
        <w:rPr>
          <w:rStyle w:val="normaltextrun"/>
          <w:rFonts w:ascii="Arial" w:eastAsia="Arial" w:hAnsi="Arial" w:cs="Arial"/>
        </w:rPr>
      </w:pPr>
    </w:p>
    <w:p w14:paraId="6A8E3CE7" w14:textId="6A026211" w:rsidR="004A2E21" w:rsidRPr="00337B96" w:rsidRDefault="1F22C038" w:rsidP="3A2DFDA8">
      <w:pPr>
        <w:ind w:left="709" w:hanging="425"/>
        <w:jc w:val="both"/>
        <w:rPr>
          <w:rFonts w:asciiTheme="minorBidi" w:eastAsia="Arial" w:hAnsiTheme="minorBidi"/>
        </w:rPr>
      </w:pPr>
      <w:r w:rsidRPr="3A2DFDA8">
        <w:rPr>
          <w:rFonts w:asciiTheme="minorBidi" w:eastAsia="Arial" w:hAnsiTheme="minorBidi"/>
        </w:rPr>
        <w:t>6.</w:t>
      </w:r>
      <w:r w:rsidR="00911359" w:rsidRPr="3A2DFDA8">
        <w:rPr>
          <w:rFonts w:asciiTheme="minorBidi" w:eastAsia="Arial" w:hAnsiTheme="minorBidi"/>
        </w:rPr>
        <w:t>3</w:t>
      </w:r>
      <w:r w:rsidR="6CB020DD" w:rsidRPr="3A2DFDA8">
        <w:rPr>
          <w:rFonts w:asciiTheme="minorBidi" w:eastAsia="Arial" w:hAnsiTheme="minorBidi"/>
        </w:rPr>
        <w:t xml:space="preserve"> The precise extent of the direct support to be provided will be specified through a Support Commission. This will as a minimum </w:t>
      </w:r>
      <w:bookmarkStart w:id="55" w:name="_Int_f8Hkzb6m"/>
      <w:r w:rsidR="6CB020DD" w:rsidRPr="3A2DFDA8">
        <w:rPr>
          <w:rFonts w:asciiTheme="minorBidi" w:eastAsia="Arial" w:hAnsiTheme="minorBidi"/>
        </w:rPr>
        <w:t>indicate</w:t>
      </w:r>
      <w:bookmarkEnd w:id="55"/>
      <w:r w:rsidR="6CB020DD" w:rsidRPr="3A2DFDA8">
        <w:rPr>
          <w:rFonts w:asciiTheme="minorBidi" w:eastAsia="Arial" w:hAnsiTheme="minorBidi"/>
        </w:rPr>
        <w:t xml:space="preserve"> the scope and nature of the support </w:t>
      </w:r>
      <w:bookmarkStart w:id="56" w:name="_Int_GppxysK3"/>
      <w:r w:rsidR="6CB020DD" w:rsidRPr="3A2DFDA8">
        <w:rPr>
          <w:rFonts w:asciiTheme="minorBidi" w:eastAsia="Arial" w:hAnsiTheme="minorBidi"/>
        </w:rPr>
        <w:t>required</w:t>
      </w:r>
      <w:bookmarkEnd w:id="56"/>
      <w:r w:rsidR="6CB020DD" w:rsidRPr="3A2DFDA8">
        <w:rPr>
          <w:rFonts w:asciiTheme="minorBidi" w:eastAsia="Arial" w:hAnsiTheme="minorBidi"/>
        </w:rPr>
        <w:t xml:space="preserve">, the </w:t>
      </w:r>
      <w:r w:rsidR="059CD554" w:rsidRPr="3A2DFDA8">
        <w:rPr>
          <w:rFonts w:asciiTheme="minorBidi" w:eastAsia="Arial" w:hAnsiTheme="minorBidi"/>
        </w:rPr>
        <w:t xml:space="preserve">requirements for </w:t>
      </w:r>
      <w:r w:rsidR="6CB020DD" w:rsidRPr="3A2DFDA8">
        <w:rPr>
          <w:rFonts w:asciiTheme="minorBidi" w:eastAsia="Arial" w:hAnsiTheme="minorBidi"/>
        </w:rPr>
        <w:t xml:space="preserve">Potential Supplier support </w:t>
      </w:r>
      <w:r w:rsidR="16083552" w:rsidRPr="3A2DFDA8">
        <w:rPr>
          <w:rFonts w:asciiTheme="minorBidi" w:eastAsia="Arial" w:hAnsiTheme="minorBidi"/>
        </w:rPr>
        <w:t xml:space="preserve">including </w:t>
      </w:r>
      <w:r w:rsidR="006F7F44" w:rsidRPr="3A2DFDA8">
        <w:rPr>
          <w:rFonts w:asciiTheme="minorBidi" w:eastAsia="Arial" w:hAnsiTheme="minorBidi"/>
        </w:rPr>
        <w:t xml:space="preserve">any </w:t>
      </w:r>
      <w:r w:rsidR="16083552" w:rsidRPr="3A2DFDA8">
        <w:rPr>
          <w:rFonts w:asciiTheme="minorBidi" w:eastAsia="Arial" w:hAnsiTheme="minorBidi"/>
        </w:rPr>
        <w:t>deadline</w:t>
      </w:r>
      <w:r w:rsidR="006F7F44" w:rsidRPr="3A2DFDA8">
        <w:rPr>
          <w:rFonts w:asciiTheme="minorBidi" w:eastAsia="Arial" w:hAnsiTheme="minorBidi"/>
        </w:rPr>
        <w:t xml:space="preserve">s, </w:t>
      </w:r>
      <w:r w:rsidR="6CB020DD" w:rsidRPr="3A2DFDA8">
        <w:rPr>
          <w:rFonts w:asciiTheme="minorBidi" w:eastAsia="Arial" w:hAnsiTheme="minorBidi"/>
        </w:rPr>
        <w:t xml:space="preserve">and the skills, </w:t>
      </w:r>
      <w:bookmarkStart w:id="57" w:name="_Int_SfQ3p5an"/>
      <w:r w:rsidR="6CB020DD" w:rsidRPr="3A2DFDA8">
        <w:rPr>
          <w:rFonts w:asciiTheme="minorBidi" w:eastAsia="Arial" w:hAnsiTheme="minorBidi"/>
        </w:rPr>
        <w:t>expertise</w:t>
      </w:r>
      <w:bookmarkEnd w:id="57"/>
      <w:r w:rsidR="6CB020DD" w:rsidRPr="3A2DFDA8">
        <w:rPr>
          <w:rFonts w:asciiTheme="minorBidi" w:eastAsia="Arial" w:hAnsiTheme="minorBidi"/>
        </w:rPr>
        <w:t xml:space="preserve"> and seniority </w:t>
      </w:r>
      <w:bookmarkStart w:id="58" w:name="_Int_B2nSY555"/>
      <w:r w:rsidR="6CB020DD" w:rsidRPr="3A2DFDA8">
        <w:rPr>
          <w:rFonts w:asciiTheme="minorBidi" w:eastAsia="Arial" w:hAnsiTheme="minorBidi"/>
        </w:rPr>
        <w:t>required</w:t>
      </w:r>
      <w:bookmarkEnd w:id="58"/>
      <w:r w:rsidR="6CB020DD" w:rsidRPr="3A2DFDA8">
        <w:rPr>
          <w:rFonts w:asciiTheme="minorBidi" w:eastAsia="Arial" w:hAnsiTheme="minorBidi"/>
        </w:rPr>
        <w:t xml:space="preserve"> to carry out the support.</w:t>
      </w:r>
    </w:p>
    <w:p w14:paraId="29D5C5D1" w14:textId="478213E6" w:rsidR="004A2E21" w:rsidRPr="00337B96" w:rsidRDefault="00911359" w:rsidP="2CCE6823">
      <w:pPr>
        <w:jc w:val="both"/>
        <w:rPr>
          <w:rFonts w:asciiTheme="minorBidi" w:eastAsia="Arial" w:hAnsiTheme="minorBidi"/>
          <w:b/>
          <w:bCs/>
        </w:rPr>
      </w:pPr>
      <w:r w:rsidRPr="00337B96">
        <w:rPr>
          <w:rFonts w:asciiTheme="minorBidi" w:eastAsia="Arial" w:hAnsiTheme="minorBidi"/>
          <w:b/>
          <w:bCs/>
        </w:rPr>
        <w:t xml:space="preserve">Phase </w:t>
      </w:r>
      <w:r w:rsidR="004A2E21" w:rsidRPr="00337B96">
        <w:rPr>
          <w:rFonts w:asciiTheme="minorBidi" w:eastAsia="Arial" w:hAnsiTheme="minorBidi"/>
          <w:b/>
          <w:bCs/>
        </w:rPr>
        <w:t>1</w:t>
      </w:r>
      <w:r w:rsidR="3789233D" w:rsidRPr="00337B96">
        <w:rPr>
          <w:rFonts w:asciiTheme="minorBidi" w:eastAsia="Arial" w:hAnsiTheme="minorBidi"/>
          <w:b/>
          <w:bCs/>
        </w:rPr>
        <w:t>B</w:t>
      </w:r>
      <w:r w:rsidR="004A2E21" w:rsidRPr="00337B96">
        <w:rPr>
          <w:rFonts w:asciiTheme="minorBidi" w:eastAsia="Arial" w:hAnsiTheme="minorBidi"/>
          <w:b/>
          <w:bCs/>
        </w:rPr>
        <w:t xml:space="preserve"> Provision of background information reports on specific matters to inform the decision-making process on intervention in plans</w:t>
      </w:r>
    </w:p>
    <w:p w14:paraId="226F7B31" w14:textId="77777777" w:rsidR="004A2E21" w:rsidRPr="00337B96" w:rsidRDefault="004A2E21" w:rsidP="2CCE6823">
      <w:pPr>
        <w:pStyle w:val="Normal1"/>
        <w:rPr>
          <w:rFonts w:asciiTheme="minorBidi" w:hAnsiTheme="minorBidi" w:cstheme="minorBidi"/>
          <w:color w:val="auto"/>
          <w:sz w:val="22"/>
        </w:rPr>
      </w:pPr>
    </w:p>
    <w:p w14:paraId="489C2F87" w14:textId="32F1D6D5" w:rsidR="003B0EBC" w:rsidRPr="00337B96" w:rsidRDefault="76B9EEDD" w:rsidP="3A2DFDA8">
      <w:pPr>
        <w:ind w:left="709" w:hanging="425"/>
        <w:jc w:val="both"/>
        <w:rPr>
          <w:rFonts w:asciiTheme="minorBidi" w:hAnsiTheme="minorBidi"/>
        </w:rPr>
      </w:pPr>
      <w:bookmarkStart w:id="59" w:name="h.pbxbeniilcba"/>
      <w:bookmarkEnd w:id="59"/>
      <w:r w:rsidRPr="3A2DFDA8">
        <w:rPr>
          <w:rFonts w:asciiTheme="minorBidi" w:eastAsia="Arial" w:hAnsiTheme="minorBidi"/>
        </w:rPr>
        <w:t>6.</w:t>
      </w:r>
      <w:r w:rsidR="4E4130AF" w:rsidRPr="3A2DFDA8">
        <w:rPr>
          <w:rFonts w:asciiTheme="minorBidi" w:eastAsia="Arial" w:hAnsiTheme="minorBidi"/>
        </w:rPr>
        <w:t>4</w:t>
      </w:r>
      <w:r w:rsidRPr="3A2DFDA8">
        <w:rPr>
          <w:rFonts w:asciiTheme="minorBidi" w:eastAsia="Arial" w:hAnsiTheme="minorBidi"/>
        </w:rPr>
        <w:t xml:space="preserve"> </w:t>
      </w:r>
      <w:r w:rsidR="001B0776" w:rsidRPr="3A2DFDA8">
        <w:rPr>
          <w:rFonts w:asciiTheme="minorBidi" w:eastAsia="Arial" w:hAnsiTheme="minorBidi"/>
        </w:rPr>
        <w:t xml:space="preserve">The precise extent of the background information reports to be provided shall be specific to each individual Intervention </w:t>
      </w:r>
      <w:r w:rsidR="6852DDAB" w:rsidRPr="3A2DFDA8">
        <w:rPr>
          <w:rFonts w:asciiTheme="minorBidi" w:eastAsia="Arial" w:hAnsiTheme="minorBidi"/>
        </w:rPr>
        <w:t>Commission but</w:t>
      </w:r>
      <w:r w:rsidR="001B0776" w:rsidRPr="3A2DFDA8">
        <w:rPr>
          <w:rFonts w:asciiTheme="minorBidi" w:eastAsia="Arial" w:hAnsiTheme="minorBidi"/>
        </w:rPr>
        <w:t xml:space="preserve"> shall ultimately assist the SoS to make an informed decision on intervention </w:t>
      </w:r>
      <w:r w:rsidR="3E06F8A6" w:rsidRPr="3A2DFDA8">
        <w:rPr>
          <w:rFonts w:asciiTheme="minorBidi" w:eastAsia="Arial" w:hAnsiTheme="minorBidi"/>
        </w:rPr>
        <w:t>and the</w:t>
      </w:r>
      <w:r w:rsidR="001B0776" w:rsidRPr="3A2DFDA8">
        <w:rPr>
          <w:rFonts w:asciiTheme="minorBidi" w:eastAsia="Arial" w:hAnsiTheme="minorBidi"/>
        </w:rPr>
        <w:t xml:space="preserve"> best way to deliver the </w:t>
      </w:r>
      <w:r w:rsidR="1CCB092E" w:rsidRPr="3A2DFDA8">
        <w:rPr>
          <w:rFonts w:asciiTheme="minorBidi" w:eastAsia="Arial" w:hAnsiTheme="minorBidi"/>
        </w:rPr>
        <w:t>Local Plan</w:t>
      </w:r>
      <w:r w:rsidR="001B0776" w:rsidRPr="3A2DFDA8">
        <w:rPr>
          <w:rFonts w:asciiTheme="minorBidi" w:eastAsia="Arial" w:hAnsiTheme="minorBidi"/>
        </w:rPr>
        <w:t>s in question (‘Plan Delivery’)</w:t>
      </w:r>
      <w:r w:rsidR="00AA6838" w:rsidRPr="3A2DFDA8">
        <w:rPr>
          <w:rFonts w:asciiTheme="minorBidi" w:eastAsia="Arial" w:hAnsiTheme="minorBidi"/>
        </w:rPr>
        <w:t>. They</w:t>
      </w:r>
      <w:r w:rsidR="001B0776" w:rsidRPr="3A2DFDA8">
        <w:rPr>
          <w:rFonts w:asciiTheme="minorBidi" w:eastAsia="Arial" w:hAnsiTheme="minorBidi"/>
        </w:rPr>
        <w:t xml:space="preserve"> may </w:t>
      </w:r>
      <w:r w:rsidR="00AA6838" w:rsidRPr="3A2DFDA8">
        <w:rPr>
          <w:rFonts w:asciiTheme="minorBidi" w:eastAsia="Arial" w:hAnsiTheme="minorBidi"/>
        </w:rPr>
        <w:t xml:space="preserve">also </w:t>
      </w:r>
      <w:r w:rsidR="001B0776" w:rsidRPr="3A2DFDA8">
        <w:rPr>
          <w:rFonts w:asciiTheme="minorBidi" w:eastAsia="Arial" w:hAnsiTheme="minorBidi"/>
        </w:rPr>
        <w:t xml:space="preserve">be used to provide the basis for any Plan Delivery Services specification as </w:t>
      </w:r>
      <w:bookmarkStart w:id="60" w:name="_Int_68iP0VY7"/>
      <w:r w:rsidR="001B0776" w:rsidRPr="3A2DFDA8">
        <w:rPr>
          <w:rFonts w:asciiTheme="minorBidi" w:eastAsia="Arial" w:hAnsiTheme="minorBidi"/>
        </w:rPr>
        <w:t>required</w:t>
      </w:r>
      <w:bookmarkEnd w:id="60"/>
      <w:r w:rsidR="001B0776" w:rsidRPr="3A2DFDA8">
        <w:rPr>
          <w:rFonts w:asciiTheme="minorBidi" w:eastAsia="Arial" w:hAnsiTheme="minorBidi"/>
        </w:rPr>
        <w:t xml:space="preserve">. Phase 1 advice will not be needed in all cases but </w:t>
      </w:r>
      <w:proofErr w:type="gramStart"/>
      <w:r w:rsidR="001B0776" w:rsidRPr="3A2DFDA8">
        <w:rPr>
          <w:rFonts w:asciiTheme="minorBidi" w:eastAsia="Arial" w:hAnsiTheme="minorBidi"/>
        </w:rPr>
        <w:t>where</w:t>
      </w:r>
      <w:proofErr w:type="gramEnd"/>
      <w:r w:rsidR="001B0776" w:rsidRPr="3A2DFDA8">
        <w:rPr>
          <w:rFonts w:asciiTheme="minorBidi" w:eastAsia="Arial" w:hAnsiTheme="minorBidi"/>
        </w:rPr>
        <w:t xml:space="preserve"> instructed on a commission for phase 1 work, it will require </w:t>
      </w:r>
      <w:r w:rsidR="25FD7EBC" w:rsidRPr="3A2DFDA8">
        <w:rPr>
          <w:rFonts w:asciiTheme="minorBidi" w:eastAsia="Arial" w:hAnsiTheme="minorBidi"/>
        </w:rPr>
        <w:t xml:space="preserve">that </w:t>
      </w:r>
      <w:r w:rsidR="001B0776" w:rsidRPr="3A2DFDA8">
        <w:rPr>
          <w:rFonts w:asciiTheme="minorBidi" w:eastAsia="Arial" w:hAnsiTheme="minorBidi"/>
        </w:rPr>
        <w:t xml:space="preserve">the </w:t>
      </w:r>
      <w:r w:rsidR="48A4D499" w:rsidRPr="3A2DFDA8">
        <w:rPr>
          <w:rFonts w:asciiTheme="minorBidi" w:eastAsia="Arial" w:hAnsiTheme="minorBidi"/>
        </w:rPr>
        <w:t>Potential Supplier</w:t>
      </w:r>
      <w:r w:rsidR="629A8815" w:rsidRPr="3A2DFDA8">
        <w:rPr>
          <w:rFonts w:asciiTheme="minorBidi" w:eastAsia="Arial" w:hAnsiTheme="minorBidi"/>
        </w:rPr>
        <w:t xml:space="preserve"> </w:t>
      </w:r>
      <w:r w:rsidR="001B0776" w:rsidRPr="3A2DFDA8">
        <w:rPr>
          <w:rFonts w:asciiTheme="minorBidi" w:eastAsia="Arial" w:hAnsiTheme="minorBidi"/>
        </w:rPr>
        <w:t>produce</w:t>
      </w:r>
      <w:r w:rsidR="0AE16DB7" w:rsidRPr="3A2DFDA8">
        <w:rPr>
          <w:rFonts w:asciiTheme="minorBidi" w:eastAsia="Arial" w:hAnsiTheme="minorBidi"/>
        </w:rPr>
        <w:t>s</w:t>
      </w:r>
      <w:r w:rsidR="001B0776" w:rsidRPr="3A2DFDA8">
        <w:rPr>
          <w:rFonts w:asciiTheme="minorBidi" w:eastAsia="Arial" w:hAnsiTheme="minorBidi"/>
        </w:rPr>
        <w:t xml:space="preserve"> a report on one or more aspects of a </w:t>
      </w:r>
      <w:r w:rsidR="1CCB092E" w:rsidRPr="3A2DFDA8">
        <w:rPr>
          <w:rFonts w:asciiTheme="minorBidi" w:eastAsia="Arial" w:hAnsiTheme="minorBidi"/>
        </w:rPr>
        <w:t>Local Plan</w:t>
      </w:r>
      <w:r w:rsidR="001B0776" w:rsidRPr="3A2DFDA8">
        <w:rPr>
          <w:rFonts w:asciiTheme="minorBidi" w:eastAsia="Arial" w:hAnsiTheme="minorBidi"/>
        </w:rPr>
        <w:t xml:space="preserve"> and indicate what actions the SoS would need to take if she were to take intervention action</w:t>
      </w:r>
      <w:r w:rsidR="5FBE5926" w:rsidRPr="3A2DFDA8">
        <w:rPr>
          <w:rFonts w:asciiTheme="minorBidi" w:eastAsia="Arial" w:hAnsiTheme="minorBidi"/>
        </w:rPr>
        <w:t xml:space="preserve"> and potentially intervene to prepare a </w:t>
      </w:r>
      <w:r w:rsidR="1CCB092E" w:rsidRPr="3A2DFDA8">
        <w:rPr>
          <w:rFonts w:asciiTheme="minorBidi" w:eastAsia="Arial" w:hAnsiTheme="minorBidi"/>
        </w:rPr>
        <w:t>Local Plan</w:t>
      </w:r>
      <w:r w:rsidR="5FBE5926" w:rsidRPr="3A2DFDA8">
        <w:rPr>
          <w:rFonts w:asciiTheme="minorBidi" w:eastAsia="Arial" w:hAnsiTheme="minorBidi"/>
        </w:rPr>
        <w:t>.</w:t>
      </w:r>
      <w:r w:rsidR="001B0776" w:rsidRPr="3A2DFDA8">
        <w:rPr>
          <w:rFonts w:asciiTheme="minorBidi" w:eastAsia="Arial" w:hAnsiTheme="minorBidi"/>
        </w:rPr>
        <w:t xml:space="preserve"> The advice on actions will </w:t>
      </w:r>
      <w:r w:rsidR="0197F461" w:rsidRPr="3A2DFDA8">
        <w:rPr>
          <w:rFonts w:asciiTheme="minorBidi" w:eastAsia="Arial" w:hAnsiTheme="minorBidi"/>
        </w:rPr>
        <w:t xml:space="preserve">potentially </w:t>
      </w:r>
      <w:r w:rsidR="001B0776" w:rsidRPr="3A2DFDA8">
        <w:rPr>
          <w:rFonts w:asciiTheme="minorBidi" w:eastAsia="Arial" w:hAnsiTheme="minorBidi"/>
        </w:rPr>
        <w:t>include indicative costs and timelines</w:t>
      </w:r>
      <w:r w:rsidR="2EDFA453" w:rsidRPr="3A2DFDA8">
        <w:rPr>
          <w:rFonts w:asciiTheme="minorBidi" w:eastAsia="Arial" w:hAnsiTheme="minorBidi"/>
        </w:rPr>
        <w:t xml:space="preserve"> on the actions needed</w:t>
      </w:r>
      <w:r w:rsidR="001B0776" w:rsidRPr="3A2DFDA8">
        <w:rPr>
          <w:rFonts w:asciiTheme="minorBidi" w:eastAsia="Arial" w:hAnsiTheme="minorBidi"/>
        </w:rPr>
        <w:t>.</w:t>
      </w:r>
      <w:r w:rsidR="646CF8DB" w:rsidRPr="3A2DFDA8">
        <w:rPr>
          <w:rFonts w:asciiTheme="minorBidi" w:eastAsia="Arial" w:hAnsiTheme="minorBidi"/>
        </w:rPr>
        <w:t xml:space="preserve"> </w:t>
      </w:r>
    </w:p>
    <w:p w14:paraId="3A2A7935" w14:textId="272639CF" w:rsidR="003B0EBC" w:rsidRPr="00337B96" w:rsidRDefault="646CF8DB" w:rsidP="3A2DFDA8">
      <w:pPr>
        <w:tabs>
          <w:tab w:val="left" w:pos="284"/>
        </w:tabs>
        <w:ind w:left="709" w:hanging="425"/>
        <w:jc w:val="both"/>
        <w:rPr>
          <w:rFonts w:asciiTheme="minorBidi" w:hAnsiTheme="minorBidi"/>
        </w:rPr>
      </w:pPr>
      <w:r w:rsidRPr="3A2DFDA8">
        <w:rPr>
          <w:rFonts w:asciiTheme="minorBidi" w:eastAsia="Arial" w:hAnsiTheme="minorBidi"/>
        </w:rPr>
        <w:t>6.</w:t>
      </w:r>
      <w:r w:rsidR="7D4611A6" w:rsidRPr="3A2DFDA8">
        <w:rPr>
          <w:rFonts w:asciiTheme="minorBidi" w:eastAsia="Arial" w:hAnsiTheme="minorBidi"/>
        </w:rPr>
        <w:t>5</w:t>
      </w:r>
      <w:r w:rsidRPr="3A2DFDA8">
        <w:rPr>
          <w:rFonts w:asciiTheme="minorBidi" w:eastAsia="Arial" w:hAnsiTheme="minorBidi"/>
        </w:rPr>
        <w:t xml:space="preserve"> Specific deliverables</w:t>
      </w:r>
      <w:r w:rsidR="00AA6838" w:rsidRPr="3A2DFDA8">
        <w:rPr>
          <w:rFonts w:asciiTheme="minorBidi" w:eastAsia="Arial" w:hAnsiTheme="minorBidi"/>
        </w:rPr>
        <w:t>/</w:t>
      </w:r>
      <w:r w:rsidRPr="3A2DFDA8">
        <w:rPr>
          <w:rFonts w:asciiTheme="minorBidi" w:eastAsia="Arial" w:hAnsiTheme="minorBidi"/>
        </w:rPr>
        <w:t>outputs for the background information reports shall reflect the exact nature and requirements of each individual Intervention Commission</w:t>
      </w:r>
      <w:r w:rsidR="00B34DF9" w:rsidRPr="3A2DFDA8">
        <w:rPr>
          <w:rFonts w:asciiTheme="minorBidi" w:eastAsia="Arial" w:hAnsiTheme="minorBidi"/>
        </w:rPr>
        <w:t>,</w:t>
      </w:r>
      <w:r w:rsidRPr="3A2DFDA8">
        <w:rPr>
          <w:rFonts w:asciiTheme="minorBidi" w:eastAsia="Arial" w:hAnsiTheme="minorBidi"/>
        </w:rPr>
        <w:t xml:space="preserve"> but as </w:t>
      </w:r>
      <w:bookmarkStart w:id="61" w:name="_Int_WKZAUib1"/>
      <w:r w:rsidRPr="3A2DFDA8">
        <w:rPr>
          <w:rFonts w:asciiTheme="minorBidi" w:eastAsia="Arial" w:hAnsiTheme="minorBidi"/>
        </w:rPr>
        <w:t>an indication</w:t>
      </w:r>
      <w:bookmarkEnd w:id="61"/>
      <w:r w:rsidRPr="3A2DFDA8">
        <w:rPr>
          <w:rFonts w:asciiTheme="minorBidi" w:eastAsia="Arial" w:hAnsiTheme="minorBidi"/>
        </w:rPr>
        <w:t xml:space="preserve"> of the most likely requirements</w:t>
      </w:r>
      <w:r w:rsidR="006F7F44" w:rsidRPr="3A2DFDA8">
        <w:rPr>
          <w:rFonts w:asciiTheme="minorBidi" w:eastAsia="Arial" w:hAnsiTheme="minorBidi"/>
        </w:rPr>
        <w:t>,</w:t>
      </w:r>
      <w:r w:rsidRPr="3A2DFDA8">
        <w:rPr>
          <w:rFonts w:asciiTheme="minorBidi" w:eastAsia="Arial" w:hAnsiTheme="minorBidi"/>
        </w:rPr>
        <w:t xml:space="preserve"> examples are included below. </w:t>
      </w:r>
      <w:r w:rsidR="41D61BA8" w:rsidRPr="3A2DFDA8">
        <w:rPr>
          <w:rFonts w:asciiTheme="minorBidi" w:eastAsia="Arial" w:hAnsiTheme="minorBidi"/>
        </w:rPr>
        <w:t xml:space="preserve">The </w:t>
      </w:r>
      <w:r w:rsidR="652DD432" w:rsidRPr="3A2DFDA8">
        <w:rPr>
          <w:rFonts w:asciiTheme="minorBidi" w:eastAsia="Arial" w:hAnsiTheme="minorBidi"/>
        </w:rPr>
        <w:t>Authority will</w:t>
      </w:r>
      <w:r w:rsidRPr="3A2DFDA8">
        <w:rPr>
          <w:rFonts w:asciiTheme="minorBidi" w:eastAsia="Arial" w:hAnsiTheme="minorBidi"/>
        </w:rPr>
        <w:t xml:space="preserve"> issue individual Intervention Commissioning instructions via the Commissioning Form on a case-by-case basis, and subject to the intervention decisions made by the SoS. The purpose of the Commissioning Form will be to refine the precise scope of work </w:t>
      </w:r>
      <w:bookmarkStart w:id="62" w:name="_Int_vFPqVMx8"/>
      <w:r w:rsidRPr="3A2DFDA8">
        <w:rPr>
          <w:rFonts w:asciiTheme="minorBidi" w:eastAsia="Arial" w:hAnsiTheme="minorBidi"/>
        </w:rPr>
        <w:t>required</w:t>
      </w:r>
      <w:bookmarkEnd w:id="62"/>
      <w:r w:rsidRPr="3A2DFDA8">
        <w:rPr>
          <w:rFonts w:asciiTheme="minorBidi" w:eastAsia="Arial" w:hAnsiTheme="minorBidi"/>
        </w:rPr>
        <w:t xml:space="preserve"> in each intervention case as far as possible. Commissioning forms will </w:t>
      </w:r>
      <w:bookmarkStart w:id="63" w:name="_Int_DcIAhCI2"/>
      <w:r w:rsidRPr="3A2DFDA8">
        <w:rPr>
          <w:rFonts w:asciiTheme="minorBidi" w:eastAsia="Arial" w:hAnsiTheme="minorBidi"/>
        </w:rPr>
        <w:t>indicate</w:t>
      </w:r>
      <w:bookmarkEnd w:id="63"/>
      <w:r w:rsidRPr="3A2DFDA8">
        <w:rPr>
          <w:rFonts w:asciiTheme="minorBidi" w:eastAsia="Arial" w:hAnsiTheme="minorBidi"/>
        </w:rPr>
        <w:t xml:space="preserve"> the likely form or forms of intervention being considered by the SoS in any </w:t>
      </w:r>
      <w:bookmarkStart w:id="64" w:name="_Int_gfNK73k7"/>
      <w:r w:rsidRPr="3A2DFDA8">
        <w:rPr>
          <w:rFonts w:asciiTheme="minorBidi" w:eastAsia="Arial" w:hAnsiTheme="minorBidi"/>
        </w:rPr>
        <w:t>particular case</w:t>
      </w:r>
      <w:bookmarkEnd w:id="64"/>
      <w:r w:rsidRPr="3A2DFDA8">
        <w:rPr>
          <w:rFonts w:asciiTheme="minorBidi" w:eastAsia="Arial" w:hAnsiTheme="minorBidi"/>
        </w:rPr>
        <w:t>.</w:t>
      </w:r>
    </w:p>
    <w:p w14:paraId="301A9FD6" w14:textId="3C1623D0" w:rsidR="003B0EBC" w:rsidRPr="00337B96" w:rsidRDefault="003B0EBC" w:rsidP="3A2DFDA8">
      <w:pPr>
        <w:pStyle w:val="ListParagraph"/>
        <w:tabs>
          <w:tab w:val="left" w:pos="1418"/>
        </w:tabs>
        <w:ind w:left="0"/>
        <w:jc w:val="both"/>
        <w:rPr>
          <w:rFonts w:asciiTheme="minorBidi" w:eastAsia="Arial" w:hAnsiTheme="minorBidi"/>
          <w:sz w:val="22"/>
          <w:szCs w:val="22"/>
          <w:lang w:eastAsia="en-GB"/>
        </w:rPr>
      </w:pPr>
    </w:p>
    <w:p w14:paraId="428CF349" w14:textId="6656EC2B" w:rsidR="00D733F4" w:rsidRPr="00337B96" w:rsidRDefault="00D733F4" w:rsidP="2CCE6823">
      <w:pPr>
        <w:jc w:val="both"/>
        <w:rPr>
          <w:rFonts w:asciiTheme="minorBidi" w:eastAsia="Arial" w:hAnsiTheme="minorBidi"/>
          <w:b/>
          <w:bCs/>
        </w:rPr>
      </w:pPr>
      <w:r w:rsidRPr="00337B96">
        <w:rPr>
          <w:rFonts w:asciiTheme="minorBidi" w:eastAsia="Arial" w:hAnsiTheme="minorBidi"/>
          <w:b/>
          <w:bCs/>
        </w:rPr>
        <w:t xml:space="preserve">The background reports could include (but </w:t>
      </w:r>
      <w:r w:rsidR="00B34DF9" w:rsidRPr="00337B96">
        <w:rPr>
          <w:rFonts w:asciiTheme="minorBidi" w:eastAsia="Arial" w:hAnsiTheme="minorBidi"/>
          <w:b/>
          <w:bCs/>
        </w:rPr>
        <w:t xml:space="preserve">are </w:t>
      </w:r>
      <w:r w:rsidRPr="00337B96">
        <w:rPr>
          <w:rFonts w:asciiTheme="minorBidi" w:eastAsia="Arial" w:hAnsiTheme="minorBidi"/>
          <w:b/>
          <w:bCs/>
        </w:rPr>
        <w:t>not limited to) one or more the areas set out below:</w:t>
      </w:r>
    </w:p>
    <w:p w14:paraId="3C62C759" w14:textId="77777777" w:rsidR="009A3CCF" w:rsidRPr="00337B96" w:rsidRDefault="00D733F4" w:rsidP="2CCE6823">
      <w:pPr>
        <w:jc w:val="both"/>
        <w:rPr>
          <w:rFonts w:asciiTheme="minorBidi" w:eastAsia="Arial" w:hAnsiTheme="minorBidi"/>
          <w:b/>
          <w:bCs/>
        </w:rPr>
      </w:pPr>
      <w:r w:rsidRPr="00337B96">
        <w:rPr>
          <w:rFonts w:asciiTheme="minorBidi" w:eastAsia="Arial" w:hAnsiTheme="minorBidi"/>
          <w:b/>
          <w:bCs/>
        </w:rPr>
        <w:t xml:space="preserve">Scenario 1 </w:t>
      </w:r>
    </w:p>
    <w:p w14:paraId="00C46266" w14:textId="3606692B" w:rsidR="00916B9C" w:rsidRPr="00337B96" w:rsidRDefault="051937EA" w:rsidP="3A2DFDA8">
      <w:pPr>
        <w:ind w:left="284"/>
        <w:jc w:val="both"/>
        <w:rPr>
          <w:rFonts w:asciiTheme="minorBidi" w:eastAsia="Arial" w:hAnsiTheme="minorBidi"/>
          <w:shd w:val="clear" w:color="auto" w:fill="FFFFFF"/>
        </w:rPr>
      </w:pPr>
      <w:r w:rsidRPr="3A2DFDA8">
        <w:rPr>
          <w:rFonts w:asciiTheme="minorBidi" w:eastAsia="Arial" w:hAnsiTheme="minorBidi"/>
        </w:rPr>
        <w:t>6.</w:t>
      </w:r>
      <w:r w:rsidR="59C6C614" w:rsidRPr="3A2DFDA8">
        <w:rPr>
          <w:rFonts w:asciiTheme="minorBidi" w:eastAsia="Arial" w:hAnsiTheme="minorBidi"/>
        </w:rPr>
        <w:t>6</w:t>
      </w:r>
      <w:r w:rsidR="009A3CCF" w:rsidRPr="3A2DFDA8">
        <w:rPr>
          <w:rFonts w:asciiTheme="minorBidi" w:eastAsia="Arial" w:hAnsiTheme="minorBidi"/>
        </w:rPr>
        <w:t xml:space="preserve"> </w:t>
      </w:r>
      <w:r w:rsidR="00916B9C" w:rsidRPr="3A2DFDA8">
        <w:rPr>
          <w:rFonts w:asciiTheme="minorBidi" w:eastAsia="Arial" w:hAnsiTheme="minorBidi"/>
        </w:rPr>
        <w:t>Where the SoS is considering taking over a plan, directing on joint plan making or requesting another body to take over a plan</w:t>
      </w:r>
      <w:r w:rsidR="008875E4" w:rsidRPr="3A2DFDA8">
        <w:rPr>
          <w:rFonts w:asciiTheme="minorBidi" w:eastAsia="Arial" w:hAnsiTheme="minorBidi"/>
        </w:rPr>
        <w:t>,</w:t>
      </w:r>
      <w:r w:rsidR="74966843" w:rsidRPr="3A2DFDA8">
        <w:rPr>
          <w:rFonts w:asciiTheme="minorBidi" w:eastAsia="Arial" w:hAnsiTheme="minorBidi"/>
        </w:rPr>
        <w:t xml:space="preserve"> the </w:t>
      </w:r>
      <w:r w:rsidR="008875E4" w:rsidRPr="3A2DFDA8">
        <w:rPr>
          <w:rFonts w:asciiTheme="minorBidi" w:eastAsia="Arial" w:hAnsiTheme="minorBidi"/>
        </w:rPr>
        <w:t>P</w:t>
      </w:r>
      <w:r w:rsidR="74966843" w:rsidRPr="3A2DFDA8">
        <w:rPr>
          <w:rFonts w:asciiTheme="minorBidi" w:eastAsia="Arial" w:hAnsiTheme="minorBidi"/>
        </w:rPr>
        <w:t xml:space="preserve">otential </w:t>
      </w:r>
      <w:r w:rsidR="008875E4" w:rsidRPr="3A2DFDA8">
        <w:rPr>
          <w:rFonts w:asciiTheme="minorBidi" w:eastAsia="Arial" w:hAnsiTheme="minorBidi"/>
        </w:rPr>
        <w:t>S</w:t>
      </w:r>
      <w:r w:rsidR="1F0FAFA8" w:rsidRPr="3A2DFDA8">
        <w:rPr>
          <w:rFonts w:asciiTheme="minorBidi" w:eastAsia="Arial" w:hAnsiTheme="minorBidi"/>
        </w:rPr>
        <w:t>upplier</w:t>
      </w:r>
      <w:r w:rsidR="00916B9C" w:rsidRPr="3A2DFDA8">
        <w:rPr>
          <w:rFonts w:asciiTheme="minorBidi" w:eastAsia="Arial" w:hAnsiTheme="minorBidi"/>
        </w:rPr>
        <w:t xml:space="preserve"> may be asked to gather background information and prepare reports to provide supporting material</w:t>
      </w:r>
      <w:r w:rsidR="00D639CE" w:rsidRPr="3A2DFDA8">
        <w:rPr>
          <w:rFonts w:asciiTheme="minorBidi" w:eastAsia="Arial" w:hAnsiTheme="minorBidi"/>
        </w:rPr>
        <w:t xml:space="preserve">, </w:t>
      </w:r>
      <w:r w:rsidR="00916B9C" w:rsidRPr="3A2DFDA8">
        <w:rPr>
          <w:rFonts w:asciiTheme="minorBidi" w:eastAsia="Arial" w:hAnsiTheme="minorBidi"/>
        </w:rPr>
        <w:t>which will be used as part of the advice prepared to inform the SoS consideration of intervention action</w:t>
      </w:r>
      <w:r w:rsidR="00D639CE" w:rsidRPr="3A2DFDA8">
        <w:rPr>
          <w:rFonts w:asciiTheme="minorBidi" w:eastAsia="Arial" w:hAnsiTheme="minorBidi"/>
        </w:rPr>
        <w:t>.</w:t>
      </w:r>
    </w:p>
    <w:p w14:paraId="43EFE7C3" w14:textId="05FEF78D" w:rsidR="00D733F4" w:rsidRPr="00337B96" w:rsidRDefault="00D733F4" w:rsidP="3A2DFDA8">
      <w:pPr>
        <w:spacing w:before="120" w:after="60"/>
        <w:ind w:left="720"/>
        <w:jc w:val="both"/>
        <w:rPr>
          <w:rFonts w:asciiTheme="minorBidi" w:eastAsia="Arial" w:hAnsiTheme="minorBidi"/>
          <w:u w:val="single"/>
        </w:rPr>
      </w:pPr>
      <w:r w:rsidRPr="3A2DFDA8">
        <w:rPr>
          <w:rFonts w:asciiTheme="minorBidi" w:eastAsia="Arial" w:hAnsiTheme="minorBidi"/>
          <w:u w:val="single"/>
        </w:rPr>
        <w:t>1) Evidence base</w:t>
      </w:r>
    </w:p>
    <w:p w14:paraId="37BA9F7B" w14:textId="0009B13A" w:rsidR="00D733F4" w:rsidRPr="00337B96" w:rsidRDefault="00D733F4" w:rsidP="2CCE6823">
      <w:pPr>
        <w:pStyle w:val="ListParagraph"/>
        <w:numPr>
          <w:ilvl w:val="0"/>
          <w:numId w:val="1"/>
        </w:numPr>
        <w:spacing w:before="120" w:after="60" w:line="276" w:lineRule="auto"/>
        <w:jc w:val="both"/>
        <w:rPr>
          <w:rFonts w:asciiTheme="minorBidi" w:eastAsia="Arial" w:hAnsiTheme="minorBidi"/>
          <w:sz w:val="22"/>
          <w:szCs w:val="22"/>
        </w:rPr>
      </w:pPr>
      <w:r w:rsidRPr="00337B96">
        <w:rPr>
          <w:rFonts w:asciiTheme="minorBidi" w:eastAsia="Arial" w:hAnsiTheme="minorBidi"/>
          <w:sz w:val="22"/>
          <w:szCs w:val="22"/>
        </w:rPr>
        <w:t xml:space="preserve">What </w:t>
      </w:r>
      <w:r w:rsidR="33693F55" w:rsidRPr="00337B96">
        <w:rPr>
          <w:rFonts w:asciiTheme="minorBidi" w:eastAsia="Arial" w:hAnsiTheme="minorBidi"/>
          <w:sz w:val="22"/>
          <w:szCs w:val="22"/>
        </w:rPr>
        <w:t xml:space="preserve">evidence base </w:t>
      </w:r>
      <w:r w:rsidRPr="00337B96">
        <w:rPr>
          <w:rFonts w:asciiTheme="minorBidi" w:eastAsia="Arial" w:hAnsiTheme="minorBidi"/>
          <w:sz w:val="22"/>
          <w:szCs w:val="22"/>
        </w:rPr>
        <w:t xml:space="preserve">is there? Is it out of date? </w:t>
      </w:r>
    </w:p>
    <w:p w14:paraId="58516A5B" w14:textId="13F42D07" w:rsidR="00D733F4" w:rsidRPr="00337B96" w:rsidRDefault="00D733F4" w:rsidP="2CCE6823">
      <w:pPr>
        <w:pStyle w:val="ListParagraph"/>
        <w:numPr>
          <w:ilvl w:val="0"/>
          <w:numId w:val="1"/>
        </w:numPr>
        <w:spacing w:before="120" w:after="60" w:line="276" w:lineRule="auto"/>
        <w:rPr>
          <w:rFonts w:asciiTheme="minorBidi" w:eastAsia="Arial" w:hAnsiTheme="minorBidi"/>
          <w:sz w:val="22"/>
          <w:szCs w:val="22"/>
        </w:rPr>
      </w:pPr>
      <w:r w:rsidRPr="00337B96">
        <w:rPr>
          <w:rFonts w:asciiTheme="minorBidi" w:eastAsia="Arial" w:hAnsiTheme="minorBidi"/>
          <w:sz w:val="22"/>
          <w:szCs w:val="22"/>
        </w:rPr>
        <w:t xml:space="preserve">How much access will the LPA provide </w:t>
      </w:r>
      <w:r w:rsidR="008875E4" w:rsidRPr="00337B96">
        <w:rPr>
          <w:rFonts w:asciiTheme="minorBidi" w:eastAsia="Arial" w:hAnsiTheme="minorBidi"/>
          <w:sz w:val="22"/>
          <w:szCs w:val="22"/>
        </w:rPr>
        <w:t xml:space="preserve">to </w:t>
      </w:r>
      <w:r w:rsidRPr="00337B96">
        <w:rPr>
          <w:rFonts w:asciiTheme="minorBidi" w:eastAsia="Arial" w:hAnsiTheme="minorBidi"/>
          <w:sz w:val="22"/>
          <w:szCs w:val="22"/>
        </w:rPr>
        <w:t>the background documents</w:t>
      </w:r>
      <w:r w:rsidR="5F067171" w:rsidRPr="00337B96">
        <w:rPr>
          <w:rFonts w:asciiTheme="minorBidi" w:eastAsia="Arial" w:hAnsiTheme="minorBidi"/>
          <w:sz w:val="22"/>
          <w:szCs w:val="22"/>
        </w:rPr>
        <w:t xml:space="preserve"> and modelling?</w:t>
      </w:r>
      <w:r w:rsidRPr="00337B96">
        <w:rPr>
          <w:rFonts w:asciiTheme="minorBidi" w:eastAsia="Arial" w:hAnsiTheme="minorBidi"/>
          <w:sz w:val="22"/>
          <w:szCs w:val="22"/>
        </w:rPr>
        <w:t xml:space="preserve"> </w:t>
      </w:r>
    </w:p>
    <w:p w14:paraId="2678D6CE" w14:textId="39476497" w:rsidR="00D733F4" w:rsidRPr="00337B96" w:rsidRDefault="00D733F4" w:rsidP="2CCE6823">
      <w:pPr>
        <w:pStyle w:val="ListParagraph"/>
        <w:numPr>
          <w:ilvl w:val="0"/>
          <w:numId w:val="1"/>
        </w:numPr>
        <w:spacing w:before="120" w:after="60" w:line="276" w:lineRule="auto"/>
        <w:rPr>
          <w:rFonts w:asciiTheme="minorBidi" w:eastAsia="Arial" w:hAnsiTheme="minorBidi"/>
          <w:sz w:val="22"/>
          <w:szCs w:val="22"/>
        </w:rPr>
      </w:pPr>
      <w:r w:rsidRPr="00337B96">
        <w:rPr>
          <w:rFonts w:asciiTheme="minorBidi" w:eastAsia="Arial" w:hAnsiTheme="minorBidi"/>
          <w:sz w:val="22"/>
          <w:szCs w:val="22"/>
        </w:rPr>
        <w:t xml:space="preserve">What would be expected to have been prepared at this stage? </w:t>
      </w:r>
    </w:p>
    <w:p w14:paraId="455BA93E" w14:textId="77C301F4" w:rsidR="00D733F4" w:rsidRPr="00337B96" w:rsidRDefault="16C76287" w:rsidP="2CCE6823">
      <w:pPr>
        <w:pStyle w:val="ListParagraph"/>
        <w:numPr>
          <w:ilvl w:val="0"/>
          <w:numId w:val="1"/>
        </w:numPr>
        <w:spacing w:before="120" w:after="60" w:line="276" w:lineRule="auto"/>
        <w:rPr>
          <w:rFonts w:asciiTheme="minorBidi" w:eastAsia="Arial" w:hAnsiTheme="minorBidi"/>
          <w:sz w:val="22"/>
          <w:szCs w:val="22"/>
        </w:rPr>
      </w:pPr>
      <w:r w:rsidRPr="00337B96">
        <w:rPr>
          <w:rFonts w:asciiTheme="minorBidi" w:eastAsia="Arial" w:hAnsiTheme="minorBidi"/>
          <w:sz w:val="22"/>
          <w:szCs w:val="22"/>
        </w:rPr>
        <w:t xml:space="preserve">What needs to be done or updated? </w:t>
      </w:r>
    </w:p>
    <w:p w14:paraId="36AE3D7A" w14:textId="1C442A9A" w:rsidR="00D733F4" w:rsidRPr="00337B96" w:rsidRDefault="16C76287" w:rsidP="2CCE6823">
      <w:pPr>
        <w:pStyle w:val="ListParagraph"/>
        <w:numPr>
          <w:ilvl w:val="0"/>
          <w:numId w:val="1"/>
        </w:numPr>
        <w:spacing w:before="120" w:after="60" w:line="276" w:lineRule="auto"/>
        <w:rPr>
          <w:rFonts w:asciiTheme="minorBidi" w:eastAsia="Arial" w:hAnsiTheme="minorBidi"/>
          <w:sz w:val="22"/>
          <w:szCs w:val="22"/>
        </w:rPr>
      </w:pPr>
      <w:r w:rsidRPr="00337B96">
        <w:rPr>
          <w:rFonts w:asciiTheme="minorBidi" w:eastAsia="Arial" w:hAnsiTheme="minorBidi"/>
          <w:sz w:val="22"/>
          <w:szCs w:val="22"/>
        </w:rPr>
        <w:t xml:space="preserve">What is missing? </w:t>
      </w:r>
    </w:p>
    <w:p w14:paraId="333B5B87" w14:textId="12A0F41C" w:rsidR="00D733F4" w:rsidRPr="00337B96" w:rsidRDefault="16C76287" w:rsidP="2CCE6823">
      <w:pPr>
        <w:pStyle w:val="ListParagraph"/>
        <w:numPr>
          <w:ilvl w:val="0"/>
          <w:numId w:val="1"/>
        </w:numPr>
        <w:spacing w:before="120" w:after="60" w:line="276" w:lineRule="auto"/>
        <w:rPr>
          <w:rFonts w:asciiTheme="minorBidi" w:eastAsia="Arial" w:hAnsiTheme="minorBidi"/>
          <w:sz w:val="22"/>
          <w:szCs w:val="22"/>
        </w:rPr>
      </w:pPr>
      <w:r w:rsidRPr="00337B96">
        <w:rPr>
          <w:rFonts w:asciiTheme="minorBidi" w:eastAsia="Arial" w:hAnsiTheme="minorBidi"/>
          <w:sz w:val="22"/>
          <w:szCs w:val="22"/>
        </w:rPr>
        <w:t xml:space="preserve">Does the current evidence support the deliverability of the plan? </w:t>
      </w:r>
    </w:p>
    <w:p w14:paraId="3A493AAA" w14:textId="7DF6AF01" w:rsidR="00D733F4" w:rsidRPr="00337B96" w:rsidRDefault="16C76287" w:rsidP="3A2DFDA8">
      <w:pPr>
        <w:pStyle w:val="ListParagraph"/>
        <w:numPr>
          <w:ilvl w:val="0"/>
          <w:numId w:val="1"/>
        </w:numPr>
        <w:spacing w:before="120" w:after="60" w:line="276" w:lineRule="auto"/>
        <w:rPr>
          <w:rFonts w:asciiTheme="minorBidi" w:eastAsia="Arial" w:hAnsiTheme="minorBidi"/>
          <w:sz w:val="22"/>
          <w:szCs w:val="22"/>
          <w:lang w:eastAsia="en-GB"/>
        </w:rPr>
      </w:pPr>
      <w:r w:rsidRPr="3A2DFDA8">
        <w:rPr>
          <w:rFonts w:asciiTheme="minorBidi" w:eastAsia="Arial" w:hAnsiTheme="minorBidi"/>
          <w:sz w:val="22"/>
          <w:szCs w:val="22"/>
        </w:rPr>
        <w:t xml:space="preserve">What are the main conclusions and issues </w:t>
      </w:r>
      <w:bookmarkStart w:id="65" w:name="_Int_n4dIgjsh"/>
      <w:r w:rsidRPr="3A2DFDA8">
        <w:rPr>
          <w:rFonts w:asciiTheme="minorBidi" w:eastAsia="Arial" w:hAnsiTheme="minorBidi"/>
          <w:sz w:val="22"/>
          <w:szCs w:val="22"/>
        </w:rPr>
        <w:t>identified</w:t>
      </w:r>
      <w:bookmarkEnd w:id="65"/>
      <w:r w:rsidRPr="3A2DFDA8">
        <w:rPr>
          <w:rFonts w:asciiTheme="minorBidi" w:eastAsia="Arial" w:hAnsiTheme="minorBidi"/>
          <w:sz w:val="22"/>
          <w:szCs w:val="22"/>
        </w:rPr>
        <w:t xml:space="preserve"> in each piece of evidence, risks and mitigations? </w:t>
      </w:r>
    </w:p>
    <w:p w14:paraId="52E62692" w14:textId="10D4003C" w:rsidR="00D733F4" w:rsidRPr="00337B96" w:rsidRDefault="16C76287" w:rsidP="2CCE6823">
      <w:pPr>
        <w:pStyle w:val="ListParagraph"/>
        <w:numPr>
          <w:ilvl w:val="0"/>
          <w:numId w:val="1"/>
        </w:numPr>
        <w:spacing w:before="120" w:after="60" w:line="276" w:lineRule="auto"/>
        <w:rPr>
          <w:rFonts w:asciiTheme="minorBidi" w:eastAsia="Arial" w:hAnsiTheme="minorBidi"/>
          <w:sz w:val="22"/>
          <w:szCs w:val="22"/>
          <w:lang w:eastAsia="en-GB"/>
        </w:rPr>
      </w:pPr>
      <w:r w:rsidRPr="00337B96">
        <w:rPr>
          <w:rFonts w:asciiTheme="minorBidi" w:eastAsia="Arial" w:hAnsiTheme="minorBidi"/>
          <w:sz w:val="22"/>
          <w:szCs w:val="22"/>
        </w:rPr>
        <w:t xml:space="preserve">What actions would </w:t>
      </w:r>
      <w:r w:rsidR="008875E4" w:rsidRPr="00337B96">
        <w:rPr>
          <w:rFonts w:asciiTheme="minorBidi" w:eastAsia="Arial" w:hAnsiTheme="minorBidi"/>
          <w:sz w:val="22"/>
          <w:szCs w:val="22"/>
        </w:rPr>
        <w:t xml:space="preserve">the </w:t>
      </w:r>
      <w:r w:rsidRPr="00337B96">
        <w:rPr>
          <w:rFonts w:asciiTheme="minorBidi" w:eastAsia="Arial" w:hAnsiTheme="minorBidi"/>
          <w:sz w:val="22"/>
          <w:szCs w:val="22"/>
        </w:rPr>
        <w:t>SoS need to take to ensure the evidence base is in place to support plan preparation and/or submission for examination?</w:t>
      </w:r>
    </w:p>
    <w:p w14:paraId="5524AB6B" w14:textId="4CB30D6C" w:rsidR="00D733F4" w:rsidRPr="00337B96" w:rsidRDefault="670702E2" w:rsidP="3A2DFDA8">
      <w:pPr>
        <w:pStyle w:val="ListParagraph"/>
        <w:numPr>
          <w:ilvl w:val="0"/>
          <w:numId w:val="1"/>
        </w:numPr>
        <w:spacing w:before="120" w:after="60" w:line="276" w:lineRule="auto"/>
        <w:rPr>
          <w:rFonts w:asciiTheme="minorBidi" w:eastAsia="Arial" w:hAnsiTheme="minorBidi"/>
          <w:sz w:val="22"/>
          <w:szCs w:val="22"/>
          <w:lang w:eastAsia="en-GB"/>
        </w:rPr>
      </w:pPr>
      <w:r w:rsidRPr="3A2DFDA8">
        <w:rPr>
          <w:rFonts w:asciiTheme="minorBidi" w:eastAsia="Arial" w:hAnsiTheme="minorBidi"/>
          <w:sz w:val="22"/>
          <w:szCs w:val="22"/>
        </w:rPr>
        <w:t xml:space="preserve">How long </w:t>
      </w:r>
      <w:r w:rsidRPr="3A2DFDA8">
        <w:rPr>
          <w:rFonts w:asciiTheme="minorBidi" w:eastAsia="Arial" w:hAnsiTheme="minorBidi"/>
          <w:strike/>
          <w:sz w:val="22"/>
          <w:szCs w:val="22"/>
        </w:rPr>
        <w:t>is</w:t>
      </w:r>
      <w:r w:rsidRPr="3A2DFDA8">
        <w:rPr>
          <w:rFonts w:asciiTheme="minorBidi" w:eastAsia="Arial" w:hAnsiTheme="minorBidi"/>
          <w:sz w:val="22"/>
          <w:szCs w:val="22"/>
        </w:rPr>
        <w:t xml:space="preserve"> will</w:t>
      </w:r>
      <w:r w:rsidR="3C447104" w:rsidRPr="3A2DFDA8">
        <w:rPr>
          <w:rFonts w:asciiTheme="minorBidi" w:eastAsia="Arial" w:hAnsiTheme="minorBidi"/>
          <w:sz w:val="22"/>
          <w:szCs w:val="22"/>
        </w:rPr>
        <w:t xml:space="preserve"> preparation of any necessary evidence base</w:t>
      </w:r>
      <w:r w:rsidR="395CCD28" w:rsidRPr="3A2DFDA8">
        <w:rPr>
          <w:rFonts w:asciiTheme="minorBidi" w:eastAsia="Arial" w:hAnsiTheme="minorBidi"/>
          <w:sz w:val="22"/>
          <w:szCs w:val="22"/>
        </w:rPr>
        <w:t xml:space="preserve"> take and what is the </w:t>
      </w:r>
      <w:bookmarkStart w:id="66" w:name="_Int_BzUEi2IT"/>
      <w:r w:rsidR="395CCD28" w:rsidRPr="3A2DFDA8">
        <w:rPr>
          <w:rFonts w:asciiTheme="minorBidi" w:eastAsia="Arial" w:hAnsiTheme="minorBidi"/>
          <w:sz w:val="22"/>
          <w:szCs w:val="22"/>
        </w:rPr>
        <w:t>minimum</w:t>
      </w:r>
      <w:bookmarkEnd w:id="66"/>
      <w:r w:rsidR="395CCD28" w:rsidRPr="3A2DFDA8">
        <w:rPr>
          <w:rFonts w:asciiTheme="minorBidi" w:eastAsia="Arial" w:hAnsiTheme="minorBidi"/>
          <w:sz w:val="22"/>
          <w:szCs w:val="22"/>
        </w:rPr>
        <w:t xml:space="preserve"> period </w:t>
      </w:r>
      <w:bookmarkStart w:id="67" w:name="_Int_wZ57FIiS"/>
      <w:r w:rsidR="395CCD28" w:rsidRPr="3A2DFDA8">
        <w:rPr>
          <w:rFonts w:asciiTheme="minorBidi" w:eastAsia="Arial" w:hAnsiTheme="minorBidi"/>
          <w:sz w:val="22"/>
          <w:szCs w:val="22"/>
        </w:rPr>
        <w:t>required</w:t>
      </w:r>
      <w:bookmarkEnd w:id="67"/>
      <w:r w:rsidR="008875E4" w:rsidRPr="3A2DFDA8">
        <w:rPr>
          <w:rFonts w:asciiTheme="minorBidi" w:eastAsia="Arial" w:hAnsiTheme="minorBidi"/>
          <w:sz w:val="22"/>
          <w:szCs w:val="22"/>
        </w:rPr>
        <w:t>?</w:t>
      </w:r>
      <w:r w:rsidR="3C447104" w:rsidRPr="3A2DFDA8">
        <w:rPr>
          <w:rFonts w:asciiTheme="minorBidi" w:eastAsia="Arial" w:hAnsiTheme="minorBidi"/>
          <w:sz w:val="22"/>
          <w:szCs w:val="22"/>
        </w:rPr>
        <w:t xml:space="preserve"> </w:t>
      </w:r>
      <w:r w:rsidR="008875E4" w:rsidRPr="3A2DFDA8">
        <w:rPr>
          <w:rFonts w:asciiTheme="minorBidi" w:eastAsia="Arial" w:hAnsiTheme="minorBidi"/>
          <w:sz w:val="22"/>
          <w:szCs w:val="22"/>
        </w:rPr>
        <w:t>W</w:t>
      </w:r>
      <w:r w:rsidR="4E4D8B13" w:rsidRPr="3A2DFDA8">
        <w:rPr>
          <w:rFonts w:asciiTheme="minorBidi" w:eastAsia="Arial" w:hAnsiTheme="minorBidi"/>
          <w:sz w:val="22"/>
          <w:szCs w:val="22"/>
        </w:rPr>
        <w:t xml:space="preserve">hat is the </w:t>
      </w:r>
      <w:r w:rsidR="3C447104" w:rsidRPr="3A2DFDA8">
        <w:rPr>
          <w:rFonts w:asciiTheme="minorBidi" w:eastAsia="Arial" w:hAnsiTheme="minorBidi"/>
          <w:sz w:val="22"/>
          <w:szCs w:val="22"/>
        </w:rPr>
        <w:t>estimate</w:t>
      </w:r>
      <w:r w:rsidR="55D27B9F" w:rsidRPr="3A2DFDA8">
        <w:rPr>
          <w:rFonts w:asciiTheme="minorBidi" w:eastAsia="Arial" w:hAnsiTheme="minorBidi"/>
          <w:sz w:val="22"/>
          <w:szCs w:val="22"/>
        </w:rPr>
        <w:t>d cost and resource requirement</w:t>
      </w:r>
      <w:r w:rsidR="3C447104" w:rsidRPr="3A2DFDA8">
        <w:rPr>
          <w:rFonts w:asciiTheme="minorBidi" w:eastAsia="Arial" w:hAnsiTheme="minorBidi"/>
          <w:sz w:val="22"/>
          <w:szCs w:val="22"/>
        </w:rPr>
        <w:t xml:space="preserve">? </w:t>
      </w:r>
    </w:p>
    <w:p w14:paraId="7A928E3D" w14:textId="106C48B6" w:rsidR="00D733F4" w:rsidRPr="00337B96" w:rsidRDefault="3C447104" w:rsidP="2CCE6823">
      <w:pPr>
        <w:pStyle w:val="ListParagraph"/>
        <w:numPr>
          <w:ilvl w:val="0"/>
          <w:numId w:val="1"/>
        </w:numPr>
        <w:spacing w:before="120" w:after="60" w:line="276" w:lineRule="auto"/>
        <w:rPr>
          <w:rFonts w:asciiTheme="minorBidi" w:eastAsia="Arial" w:hAnsiTheme="minorBidi"/>
          <w:sz w:val="22"/>
          <w:szCs w:val="22"/>
          <w:lang w:eastAsia="en-GB"/>
        </w:rPr>
      </w:pPr>
      <w:r w:rsidRPr="00337B96">
        <w:rPr>
          <w:rFonts w:asciiTheme="minorBidi" w:eastAsia="Arial" w:hAnsiTheme="minorBidi"/>
          <w:sz w:val="22"/>
          <w:szCs w:val="22"/>
        </w:rPr>
        <w:t>Does the current evidence support the plan strategy or an alternative strategy?</w:t>
      </w:r>
    </w:p>
    <w:p w14:paraId="0609AB73" w14:textId="2A13D3F0" w:rsidR="00D733F4" w:rsidRPr="00337B96" w:rsidRDefault="3C447104" w:rsidP="2CCE6823">
      <w:pPr>
        <w:pStyle w:val="ListParagraph"/>
        <w:numPr>
          <w:ilvl w:val="0"/>
          <w:numId w:val="1"/>
        </w:numPr>
        <w:spacing w:before="120" w:after="60" w:line="276" w:lineRule="auto"/>
        <w:rPr>
          <w:rFonts w:asciiTheme="minorBidi" w:eastAsia="Arial" w:hAnsiTheme="minorBidi"/>
          <w:sz w:val="22"/>
          <w:szCs w:val="22"/>
          <w:lang w:eastAsia="en-GB"/>
        </w:rPr>
      </w:pPr>
      <w:r w:rsidRPr="00337B96">
        <w:rPr>
          <w:rFonts w:asciiTheme="minorBidi" w:eastAsia="Arial" w:hAnsiTheme="minorBidi"/>
          <w:sz w:val="22"/>
          <w:szCs w:val="22"/>
          <w:lang w:eastAsia="en-GB"/>
        </w:rPr>
        <w:t>What strategic environmental assessment (SEA) and sustainability appraisal (SA) has been carried on the plan strategy and other alternatives?</w:t>
      </w:r>
    </w:p>
    <w:p w14:paraId="5B477CBA" w14:textId="0DAE506E" w:rsidR="008875E4" w:rsidRPr="00337B96" w:rsidRDefault="008875E4" w:rsidP="3A2DFDA8">
      <w:pPr>
        <w:spacing w:before="120" w:after="60"/>
        <w:rPr>
          <w:rFonts w:asciiTheme="minorBidi" w:eastAsia="Arial" w:hAnsiTheme="minorBidi"/>
        </w:rPr>
      </w:pPr>
    </w:p>
    <w:p w14:paraId="174725DB" w14:textId="6EE2AF77" w:rsidR="004510D7" w:rsidRPr="00337B96" w:rsidRDefault="004510D7" w:rsidP="3A2DFDA8">
      <w:pPr>
        <w:ind w:left="720"/>
        <w:jc w:val="both"/>
        <w:rPr>
          <w:rFonts w:asciiTheme="minorBidi" w:eastAsia="Arial" w:hAnsiTheme="minorBidi"/>
          <w:u w:val="single"/>
        </w:rPr>
      </w:pPr>
      <w:r w:rsidRPr="3A2DFDA8">
        <w:rPr>
          <w:rFonts w:asciiTheme="minorBidi" w:eastAsia="Arial" w:hAnsiTheme="minorBidi"/>
          <w:u w:val="single"/>
        </w:rPr>
        <w:t>2) Duty to Cooperate</w:t>
      </w:r>
      <w:r w:rsidR="64625F0A" w:rsidRPr="3A2DFDA8">
        <w:rPr>
          <w:rFonts w:asciiTheme="minorBidi" w:eastAsia="Arial" w:hAnsiTheme="minorBidi"/>
          <w:u w:val="single"/>
        </w:rPr>
        <w:t xml:space="preserve"> (DtC)</w:t>
      </w:r>
      <w:r w:rsidR="6C0909EE" w:rsidRPr="3A2DFDA8">
        <w:rPr>
          <w:rFonts w:asciiTheme="minorBidi" w:eastAsia="Arial" w:hAnsiTheme="minorBidi"/>
          <w:u w:val="single"/>
        </w:rPr>
        <w:t xml:space="preserve"> or cross boundary issues</w:t>
      </w:r>
    </w:p>
    <w:p w14:paraId="4D97169C" w14:textId="78A8FD08" w:rsidR="00F84143" w:rsidRPr="00337B96" w:rsidRDefault="00306AB1" w:rsidP="2CCE6823">
      <w:pPr>
        <w:pStyle w:val="ListParagraph"/>
        <w:numPr>
          <w:ilvl w:val="0"/>
          <w:numId w:val="23"/>
        </w:numPr>
        <w:spacing w:before="120" w:after="60" w:line="276" w:lineRule="auto"/>
        <w:rPr>
          <w:rFonts w:asciiTheme="minorBidi" w:eastAsia="Arial" w:hAnsiTheme="minorBidi"/>
          <w:sz w:val="22"/>
          <w:szCs w:val="22"/>
        </w:rPr>
      </w:pPr>
      <w:r w:rsidRPr="00337B96">
        <w:rPr>
          <w:rFonts w:asciiTheme="minorBidi" w:eastAsia="Arial" w:hAnsiTheme="minorBidi"/>
          <w:sz w:val="22"/>
          <w:szCs w:val="22"/>
        </w:rPr>
        <w:t xml:space="preserve">Which </w:t>
      </w:r>
      <w:r w:rsidR="00F84143" w:rsidRPr="00337B96">
        <w:rPr>
          <w:rFonts w:asciiTheme="minorBidi" w:eastAsia="Arial" w:hAnsiTheme="minorBidi"/>
          <w:sz w:val="22"/>
          <w:szCs w:val="22"/>
        </w:rPr>
        <w:t>are the neighbour</w:t>
      </w:r>
      <w:r w:rsidRPr="00337B96">
        <w:rPr>
          <w:rFonts w:asciiTheme="minorBidi" w:eastAsia="Arial" w:hAnsiTheme="minorBidi"/>
          <w:sz w:val="22"/>
          <w:szCs w:val="22"/>
        </w:rPr>
        <w:t>ing LPAs</w:t>
      </w:r>
      <w:r w:rsidR="00F84143" w:rsidRPr="00337B96">
        <w:rPr>
          <w:rFonts w:asciiTheme="minorBidi" w:eastAsia="Arial" w:hAnsiTheme="minorBidi"/>
          <w:sz w:val="22"/>
          <w:szCs w:val="22"/>
        </w:rPr>
        <w:t xml:space="preserve"> of the LPA or LPAs</w:t>
      </w:r>
      <w:r w:rsidRPr="00337B96">
        <w:rPr>
          <w:rFonts w:asciiTheme="minorBidi" w:eastAsia="Arial" w:hAnsiTheme="minorBidi"/>
          <w:sz w:val="22"/>
          <w:szCs w:val="22"/>
        </w:rPr>
        <w:t xml:space="preserve"> in question</w:t>
      </w:r>
      <w:r w:rsidR="00F84143" w:rsidRPr="00337B96">
        <w:rPr>
          <w:rFonts w:asciiTheme="minorBidi" w:eastAsia="Arial" w:hAnsiTheme="minorBidi"/>
          <w:sz w:val="22"/>
          <w:szCs w:val="22"/>
        </w:rPr>
        <w:t xml:space="preserve">? </w:t>
      </w:r>
    </w:p>
    <w:p w14:paraId="384B4A7F" w14:textId="49C686EE" w:rsidR="00F84143" w:rsidRPr="00337B96" w:rsidRDefault="00F84143" w:rsidP="2CCE6823">
      <w:pPr>
        <w:pStyle w:val="ListParagraph"/>
        <w:numPr>
          <w:ilvl w:val="0"/>
          <w:numId w:val="23"/>
        </w:numPr>
        <w:spacing w:before="120" w:after="60" w:line="276" w:lineRule="auto"/>
        <w:rPr>
          <w:rFonts w:asciiTheme="minorBidi" w:eastAsia="Arial" w:hAnsiTheme="minorBidi"/>
          <w:sz w:val="22"/>
          <w:szCs w:val="22"/>
        </w:rPr>
      </w:pPr>
      <w:r w:rsidRPr="00337B96">
        <w:rPr>
          <w:rFonts w:asciiTheme="minorBidi" w:eastAsia="Arial" w:hAnsiTheme="minorBidi"/>
          <w:sz w:val="22"/>
          <w:szCs w:val="22"/>
        </w:rPr>
        <w:t xml:space="preserve">Do they have plans adopted? </w:t>
      </w:r>
    </w:p>
    <w:p w14:paraId="3B75AC39" w14:textId="18349A52" w:rsidR="00F84143" w:rsidRPr="00337B96" w:rsidRDefault="00F84143" w:rsidP="2CCE6823">
      <w:pPr>
        <w:pStyle w:val="ListParagraph"/>
        <w:numPr>
          <w:ilvl w:val="0"/>
          <w:numId w:val="23"/>
        </w:numPr>
        <w:spacing w:before="120" w:after="60" w:line="276" w:lineRule="auto"/>
        <w:rPr>
          <w:rFonts w:asciiTheme="minorBidi" w:eastAsia="Arial" w:hAnsiTheme="minorBidi"/>
          <w:sz w:val="22"/>
          <w:szCs w:val="22"/>
        </w:rPr>
      </w:pPr>
      <w:r w:rsidRPr="00337B96">
        <w:rPr>
          <w:rFonts w:asciiTheme="minorBidi" w:eastAsia="Arial" w:hAnsiTheme="minorBidi"/>
          <w:sz w:val="22"/>
          <w:szCs w:val="22"/>
        </w:rPr>
        <w:t xml:space="preserve">Is there unmet housing need from neighbours or do the LPA have unmet need? </w:t>
      </w:r>
    </w:p>
    <w:p w14:paraId="2C5CE87D" w14:textId="7D3E7449" w:rsidR="00F84143" w:rsidRPr="00337B96" w:rsidRDefault="00F84143" w:rsidP="2CCE6823">
      <w:pPr>
        <w:pStyle w:val="ListParagraph"/>
        <w:numPr>
          <w:ilvl w:val="0"/>
          <w:numId w:val="23"/>
        </w:numPr>
        <w:spacing w:before="120" w:after="60" w:line="276" w:lineRule="auto"/>
        <w:rPr>
          <w:rFonts w:asciiTheme="minorBidi" w:eastAsia="Arial" w:hAnsiTheme="minorBidi"/>
          <w:sz w:val="22"/>
          <w:szCs w:val="22"/>
        </w:rPr>
      </w:pPr>
      <w:r w:rsidRPr="00337B96">
        <w:rPr>
          <w:rFonts w:asciiTheme="minorBidi" w:eastAsia="Arial" w:hAnsiTheme="minorBidi"/>
          <w:sz w:val="22"/>
          <w:szCs w:val="22"/>
        </w:rPr>
        <w:t xml:space="preserve">Is there a signed Memorandum of Understanding (MOU/Statement of Common Ground </w:t>
      </w:r>
      <w:r w:rsidR="00FD331B" w:rsidRPr="00337B96">
        <w:rPr>
          <w:rFonts w:asciiTheme="minorBidi" w:eastAsia="Arial" w:hAnsiTheme="minorBidi"/>
          <w:sz w:val="22"/>
          <w:szCs w:val="22"/>
        </w:rPr>
        <w:t xml:space="preserve">(SCG) in place? </w:t>
      </w:r>
    </w:p>
    <w:p w14:paraId="034FDED4" w14:textId="2F98CBD9" w:rsidR="00F84143" w:rsidRPr="00337B96" w:rsidRDefault="00FD331B" w:rsidP="3A2DFDA8">
      <w:pPr>
        <w:pStyle w:val="ListParagraph"/>
        <w:numPr>
          <w:ilvl w:val="0"/>
          <w:numId w:val="23"/>
        </w:numPr>
        <w:spacing w:before="120" w:after="60" w:line="276" w:lineRule="auto"/>
        <w:rPr>
          <w:rFonts w:asciiTheme="minorBidi" w:eastAsia="Arial" w:hAnsiTheme="minorBidi"/>
          <w:sz w:val="22"/>
          <w:szCs w:val="22"/>
        </w:rPr>
      </w:pPr>
      <w:r w:rsidRPr="3A2DFDA8">
        <w:rPr>
          <w:rFonts w:asciiTheme="minorBidi" w:eastAsia="Arial" w:hAnsiTheme="minorBidi"/>
          <w:sz w:val="22"/>
          <w:szCs w:val="22"/>
        </w:rPr>
        <w:t xml:space="preserve">What are the issues, risks and mitigations </w:t>
      </w:r>
      <w:bookmarkStart w:id="68" w:name="_Int_6LXqKZHk"/>
      <w:r w:rsidRPr="3A2DFDA8">
        <w:rPr>
          <w:rFonts w:asciiTheme="minorBidi" w:eastAsia="Arial" w:hAnsiTheme="minorBidi"/>
          <w:sz w:val="22"/>
          <w:szCs w:val="22"/>
        </w:rPr>
        <w:t>required</w:t>
      </w:r>
      <w:bookmarkEnd w:id="68"/>
      <w:r w:rsidRPr="3A2DFDA8">
        <w:rPr>
          <w:rFonts w:asciiTheme="minorBidi" w:eastAsia="Arial" w:hAnsiTheme="minorBidi"/>
          <w:sz w:val="22"/>
          <w:szCs w:val="22"/>
        </w:rPr>
        <w:t xml:space="preserve"> to address </w:t>
      </w:r>
      <w:r w:rsidR="4DA539E1" w:rsidRPr="3A2DFDA8">
        <w:rPr>
          <w:rFonts w:asciiTheme="minorBidi" w:eastAsia="Arial" w:hAnsiTheme="minorBidi"/>
          <w:sz w:val="22"/>
          <w:szCs w:val="22"/>
        </w:rPr>
        <w:t xml:space="preserve">DtC </w:t>
      </w:r>
      <w:r w:rsidR="6B5493F3" w:rsidRPr="3A2DFDA8">
        <w:rPr>
          <w:rFonts w:asciiTheme="minorBidi" w:eastAsia="Arial" w:hAnsiTheme="minorBidi"/>
          <w:sz w:val="22"/>
          <w:szCs w:val="22"/>
        </w:rPr>
        <w:t>deficiencies and</w:t>
      </w:r>
      <w:r w:rsidR="2578B34F" w:rsidRPr="3A2DFDA8">
        <w:rPr>
          <w:rFonts w:asciiTheme="minorBidi" w:eastAsia="Arial" w:hAnsiTheme="minorBidi"/>
          <w:sz w:val="22"/>
          <w:szCs w:val="22"/>
        </w:rPr>
        <w:t xml:space="preserve"> likely </w:t>
      </w:r>
      <w:r w:rsidR="7D4D9751" w:rsidRPr="3A2DFDA8">
        <w:rPr>
          <w:rFonts w:asciiTheme="minorBidi" w:eastAsia="Arial" w:hAnsiTheme="minorBidi"/>
          <w:sz w:val="22"/>
          <w:szCs w:val="22"/>
        </w:rPr>
        <w:t>timescales?</w:t>
      </w:r>
      <w:r w:rsidRPr="3A2DFDA8">
        <w:rPr>
          <w:rFonts w:asciiTheme="minorBidi" w:eastAsia="Arial" w:hAnsiTheme="minorBidi"/>
          <w:sz w:val="22"/>
          <w:szCs w:val="22"/>
        </w:rPr>
        <w:t xml:space="preserve"> </w:t>
      </w:r>
    </w:p>
    <w:p w14:paraId="54D5C2AB" w14:textId="77777777" w:rsidR="00FD331B" w:rsidRPr="00337B96" w:rsidRDefault="00FD331B" w:rsidP="2CCE6823">
      <w:pPr>
        <w:spacing w:before="120" w:after="60"/>
        <w:ind w:left="720"/>
        <w:rPr>
          <w:rFonts w:asciiTheme="minorBidi" w:eastAsia="Arial" w:hAnsiTheme="minorBidi"/>
        </w:rPr>
      </w:pPr>
    </w:p>
    <w:p w14:paraId="4FD4481D" w14:textId="6B3B070A" w:rsidR="00397AC9" w:rsidRPr="00337B96" w:rsidRDefault="00397AC9" w:rsidP="3A2DFDA8">
      <w:pPr>
        <w:ind w:left="720"/>
        <w:jc w:val="both"/>
        <w:rPr>
          <w:rFonts w:asciiTheme="minorBidi" w:eastAsia="Arial" w:hAnsiTheme="minorBidi"/>
          <w:u w:val="single"/>
        </w:rPr>
      </w:pPr>
      <w:r w:rsidRPr="3A2DFDA8">
        <w:rPr>
          <w:rFonts w:asciiTheme="minorBidi" w:eastAsia="Arial" w:hAnsiTheme="minorBidi"/>
          <w:u w:val="single"/>
        </w:rPr>
        <w:t xml:space="preserve">3) </w:t>
      </w:r>
      <w:r w:rsidR="009505D2" w:rsidRPr="3A2DFDA8">
        <w:rPr>
          <w:rFonts w:asciiTheme="minorBidi" w:eastAsia="Arial" w:hAnsiTheme="minorBidi"/>
          <w:u w:val="single"/>
        </w:rPr>
        <w:t>Issues and objections raised by statutory consultees or other consultees</w:t>
      </w:r>
    </w:p>
    <w:p w14:paraId="4A464FA2" w14:textId="77777777" w:rsidR="00A0410E" w:rsidRPr="00337B96" w:rsidRDefault="00A0410E" w:rsidP="2CCE6823">
      <w:pPr>
        <w:pStyle w:val="ListParagraph"/>
        <w:numPr>
          <w:ilvl w:val="0"/>
          <w:numId w:val="13"/>
        </w:numPr>
        <w:spacing w:line="276" w:lineRule="auto"/>
        <w:jc w:val="both"/>
        <w:rPr>
          <w:rFonts w:asciiTheme="minorBidi" w:eastAsia="Arial" w:hAnsiTheme="minorBidi"/>
          <w:sz w:val="22"/>
          <w:szCs w:val="22"/>
        </w:rPr>
      </w:pPr>
      <w:r w:rsidRPr="00337B96">
        <w:rPr>
          <w:rFonts w:asciiTheme="minorBidi" w:eastAsia="Arial" w:hAnsiTheme="minorBidi"/>
          <w:sz w:val="22"/>
          <w:szCs w:val="22"/>
        </w:rPr>
        <w:t>What issues have been raised through consultation by statutory consultees and what has been done to address these?</w:t>
      </w:r>
    </w:p>
    <w:p w14:paraId="0669CFCC" w14:textId="63D4FC6B" w:rsidR="00A0410E" w:rsidRPr="00337B96" w:rsidRDefault="00A0410E" w:rsidP="2CCE6823">
      <w:pPr>
        <w:pStyle w:val="ListParagraph"/>
        <w:numPr>
          <w:ilvl w:val="0"/>
          <w:numId w:val="13"/>
        </w:numPr>
        <w:spacing w:line="276" w:lineRule="auto"/>
        <w:jc w:val="both"/>
        <w:rPr>
          <w:rFonts w:asciiTheme="minorBidi" w:eastAsia="Arial" w:hAnsiTheme="minorBidi"/>
          <w:sz w:val="22"/>
          <w:szCs w:val="22"/>
        </w:rPr>
      </w:pPr>
      <w:r w:rsidRPr="00337B96">
        <w:rPr>
          <w:rFonts w:asciiTheme="minorBidi" w:eastAsia="Arial" w:hAnsiTheme="minorBidi"/>
          <w:sz w:val="22"/>
          <w:szCs w:val="22"/>
        </w:rPr>
        <w:t>Have or are statutory consultees likely to make objections to the plan and what are the nature of these objections</w:t>
      </w:r>
      <w:r w:rsidR="00A525A9" w:rsidRPr="00337B96">
        <w:rPr>
          <w:rFonts w:asciiTheme="minorBidi" w:eastAsia="Arial" w:hAnsiTheme="minorBidi"/>
          <w:sz w:val="22"/>
          <w:szCs w:val="22"/>
        </w:rPr>
        <w:t>?</w:t>
      </w:r>
    </w:p>
    <w:p w14:paraId="245585B3" w14:textId="0FAD78C3" w:rsidR="00A0410E" w:rsidRPr="00337B96" w:rsidRDefault="00A0410E" w:rsidP="2CCE6823">
      <w:pPr>
        <w:pStyle w:val="ListParagraph"/>
        <w:numPr>
          <w:ilvl w:val="0"/>
          <w:numId w:val="13"/>
        </w:numPr>
        <w:spacing w:line="276" w:lineRule="auto"/>
        <w:jc w:val="both"/>
        <w:rPr>
          <w:rFonts w:asciiTheme="minorBidi" w:eastAsia="Arial" w:hAnsiTheme="minorBidi"/>
          <w:sz w:val="22"/>
          <w:szCs w:val="22"/>
        </w:rPr>
      </w:pPr>
      <w:r w:rsidRPr="00337B96">
        <w:rPr>
          <w:rFonts w:asciiTheme="minorBidi" w:eastAsia="Arial" w:hAnsiTheme="minorBidi"/>
          <w:sz w:val="22"/>
          <w:szCs w:val="22"/>
        </w:rPr>
        <w:t>What are the likely options to address such objections, risks and mitigation</w:t>
      </w:r>
      <w:r w:rsidR="00A525A9" w:rsidRPr="00337B96">
        <w:rPr>
          <w:rFonts w:asciiTheme="minorBidi" w:eastAsia="Arial" w:hAnsiTheme="minorBidi"/>
          <w:sz w:val="22"/>
          <w:szCs w:val="22"/>
        </w:rPr>
        <w:t>?</w:t>
      </w:r>
    </w:p>
    <w:p w14:paraId="7FF6ED87" w14:textId="057592E7" w:rsidR="00A0410E" w:rsidRPr="00337B96" w:rsidRDefault="00A525A9" w:rsidP="2CCE6823">
      <w:pPr>
        <w:pStyle w:val="ListParagraph"/>
        <w:numPr>
          <w:ilvl w:val="0"/>
          <w:numId w:val="13"/>
        </w:numPr>
        <w:spacing w:line="276" w:lineRule="auto"/>
        <w:jc w:val="both"/>
        <w:rPr>
          <w:rFonts w:asciiTheme="minorBidi" w:eastAsia="Arial" w:hAnsiTheme="minorBidi"/>
          <w:sz w:val="22"/>
          <w:szCs w:val="22"/>
        </w:rPr>
      </w:pPr>
      <w:r w:rsidRPr="00337B96">
        <w:rPr>
          <w:rFonts w:asciiTheme="minorBidi" w:eastAsia="Arial" w:hAnsiTheme="minorBidi"/>
          <w:sz w:val="22"/>
          <w:szCs w:val="22"/>
        </w:rPr>
        <w:t>What o</w:t>
      </w:r>
      <w:r w:rsidR="00A0410E" w:rsidRPr="00337B96">
        <w:rPr>
          <w:rFonts w:asciiTheme="minorBidi" w:eastAsia="Arial" w:hAnsiTheme="minorBidi"/>
          <w:sz w:val="22"/>
          <w:szCs w:val="22"/>
        </w:rPr>
        <w:t>ther significant issues</w:t>
      </w:r>
      <w:r w:rsidRPr="00337B96">
        <w:rPr>
          <w:rFonts w:asciiTheme="minorBidi" w:eastAsia="Arial" w:hAnsiTheme="minorBidi"/>
          <w:sz w:val="22"/>
          <w:szCs w:val="22"/>
        </w:rPr>
        <w:t xml:space="preserve"> have been</w:t>
      </w:r>
      <w:r w:rsidR="00A0410E" w:rsidRPr="00337B96">
        <w:rPr>
          <w:rFonts w:asciiTheme="minorBidi" w:eastAsia="Arial" w:hAnsiTheme="minorBidi"/>
          <w:sz w:val="22"/>
          <w:szCs w:val="22"/>
        </w:rPr>
        <w:t xml:space="preserve"> raised by other consultees including in relation to legal matters</w:t>
      </w:r>
      <w:r w:rsidRPr="00337B96">
        <w:rPr>
          <w:rFonts w:asciiTheme="minorBidi" w:eastAsia="Arial" w:hAnsiTheme="minorBidi"/>
          <w:sz w:val="22"/>
          <w:szCs w:val="22"/>
        </w:rPr>
        <w:t>?</w:t>
      </w:r>
      <w:r w:rsidR="00A0410E" w:rsidRPr="00337B96">
        <w:rPr>
          <w:rFonts w:asciiTheme="minorBidi" w:eastAsia="Arial" w:hAnsiTheme="minorBidi"/>
          <w:sz w:val="22"/>
          <w:szCs w:val="22"/>
        </w:rPr>
        <w:t xml:space="preserve"> </w:t>
      </w:r>
    </w:p>
    <w:p w14:paraId="5A91A771" w14:textId="77777777" w:rsidR="008C6C40" w:rsidRPr="00337B96" w:rsidRDefault="008C6C40" w:rsidP="3A2DFDA8">
      <w:pPr>
        <w:ind w:left="709"/>
        <w:jc w:val="both"/>
        <w:rPr>
          <w:rFonts w:asciiTheme="minorBidi" w:eastAsia="Arial" w:hAnsiTheme="minorBidi"/>
        </w:rPr>
      </w:pPr>
    </w:p>
    <w:p w14:paraId="16ABCDFB" w14:textId="12DBE1B5" w:rsidR="0008173C" w:rsidRPr="00337B96" w:rsidRDefault="2A8F95F6" w:rsidP="3A2DFDA8">
      <w:pPr>
        <w:ind w:left="709" w:hanging="11"/>
        <w:jc w:val="both"/>
        <w:rPr>
          <w:rFonts w:asciiTheme="minorBidi" w:hAnsiTheme="minorBidi"/>
          <w:u w:val="single"/>
        </w:rPr>
      </w:pPr>
      <w:r w:rsidRPr="3A2DFDA8">
        <w:rPr>
          <w:rFonts w:asciiTheme="minorBidi" w:eastAsia="Arial" w:hAnsiTheme="minorBidi"/>
          <w:u w:val="single"/>
        </w:rPr>
        <w:t>4</w:t>
      </w:r>
      <w:r w:rsidR="001F4BD7" w:rsidRPr="3A2DFDA8">
        <w:rPr>
          <w:rFonts w:asciiTheme="minorBidi" w:eastAsia="Arial" w:hAnsiTheme="minorBidi"/>
          <w:u w:val="single"/>
        </w:rPr>
        <w:t xml:space="preserve">) </w:t>
      </w:r>
      <w:r w:rsidR="008875E4" w:rsidRPr="3A2DFDA8">
        <w:rPr>
          <w:rFonts w:asciiTheme="minorBidi" w:eastAsia="Arial" w:hAnsiTheme="minorBidi"/>
          <w:u w:val="single"/>
        </w:rPr>
        <w:t xml:space="preserve"> </w:t>
      </w:r>
      <w:r w:rsidR="001F4BD7" w:rsidRPr="3A2DFDA8">
        <w:rPr>
          <w:rFonts w:asciiTheme="minorBidi" w:eastAsia="Arial" w:hAnsiTheme="minorBidi"/>
          <w:u w:val="single"/>
        </w:rPr>
        <w:t xml:space="preserve">In </w:t>
      </w:r>
      <w:r w:rsidR="0008173C" w:rsidRPr="3A2DFDA8">
        <w:rPr>
          <w:rFonts w:asciiTheme="minorBidi" w:hAnsiTheme="minorBidi"/>
          <w:u w:val="single"/>
        </w:rPr>
        <w:t xml:space="preserve">addition, where a direction on preparation of a joint plan is being considered, </w:t>
      </w:r>
      <w:r w:rsidR="0B21074E" w:rsidRPr="3A2DFDA8">
        <w:rPr>
          <w:rFonts w:asciiTheme="minorBidi" w:hAnsiTheme="minorBidi"/>
          <w:u w:val="single"/>
        </w:rPr>
        <w:t>Potential Suppliers</w:t>
      </w:r>
      <w:r w:rsidR="0008173C" w:rsidRPr="3A2DFDA8">
        <w:rPr>
          <w:rFonts w:asciiTheme="minorBidi" w:hAnsiTheme="minorBidi"/>
          <w:u w:val="single"/>
        </w:rPr>
        <w:t xml:space="preserve"> may </w:t>
      </w:r>
      <w:bookmarkStart w:id="69" w:name="_Int_KP2qrIQ6"/>
      <w:r w:rsidR="0008173C" w:rsidRPr="3A2DFDA8">
        <w:rPr>
          <w:rFonts w:asciiTheme="minorBidi" w:hAnsiTheme="minorBidi"/>
          <w:u w:val="single"/>
        </w:rPr>
        <w:t>be required</w:t>
      </w:r>
      <w:bookmarkEnd w:id="69"/>
      <w:r w:rsidR="0008173C" w:rsidRPr="3A2DFDA8">
        <w:rPr>
          <w:rFonts w:asciiTheme="minorBidi" w:hAnsiTheme="minorBidi"/>
          <w:u w:val="single"/>
        </w:rPr>
        <w:t xml:space="preserve"> to provide advice on other matters</w:t>
      </w:r>
      <w:r w:rsidR="008875E4" w:rsidRPr="3A2DFDA8">
        <w:rPr>
          <w:rFonts w:asciiTheme="minorBidi" w:hAnsiTheme="minorBidi"/>
          <w:u w:val="single"/>
        </w:rPr>
        <w:t xml:space="preserve"> such as:</w:t>
      </w:r>
    </w:p>
    <w:p w14:paraId="1E6D6CAF" w14:textId="0DF95DD5" w:rsidR="0008173C" w:rsidRPr="00337B96" w:rsidRDefault="00A525A9" w:rsidP="3A2DFDA8">
      <w:pPr>
        <w:pStyle w:val="ListParagraph"/>
        <w:numPr>
          <w:ilvl w:val="0"/>
          <w:numId w:val="26"/>
        </w:numPr>
        <w:spacing w:line="276" w:lineRule="auto"/>
        <w:jc w:val="both"/>
        <w:rPr>
          <w:rFonts w:asciiTheme="minorBidi" w:eastAsia="Arial" w:hAnsiTheme="minorBidi"/>
          <w:sz w:val="22"/>
          <w:szCs w:val="22"/>
          <w:lang w:eastAsia="en-GB"/>
        </w:rPr>
      </w:pPr>
      <w:r w:rsidRPr="3A2DFDA8">
        <w:rPr>
          <w:rFonts w:asciiTheme="minorBidi" w:eastAsia="Arial" w:hAnsiTheme="minorBidi"/>
          <w:sz w:val="22"/>
          <w:szCs w:val="22"/>
        </w:rPr>
        <w:t>The</w:t>
      </w:r>
      <w:r w:rsidR="0008173C" w:rsidRPr="3A2DFDA8">
        <w:rPr>
          <w:rFonts w:asciiTheme="minorBidi" w:eastAsia="Arial" w:hAnsiTheme="minorBidi"/>
          <w:sz w:val="22"/>
          <w:szCs w:val="22"/>
        </w:rPr>
        <w:t xml:space="preserve"> potential </w:t>
      </w:r>
      <w:bookmarkStart w:id="70" w:name="_Int_nfVeK9Hp"/>
      <w:r w:rsidR="0008173C" w:rsidRPr="3A2DFDA8">
        <w:rPr>
          <w:rFonts w:asciiTheme="minorBidi" w:eastAsia="Arial" w:hAnsiTheme="minorBidi"/>
          <w:sz w:val="22"/>
          <w:szCs w:val="22"/>
        </w:rPr>
        <w:t>appropriate geography</w:t>
      </w:r>
      <w:bookmarkEnd w:id="70"/>
      <w:r w:rsidR="0008173C" w:rsidRPr="3A2DFDA8">
        <w:rPr>
          <w:rFonts w:asciiTheme="minorBidi" w:eastAsia="Arial" w:hAnsiTheme="minorBidi"/>
          <w:sz w:val="22"/>
          <w:szCs w:val="22"/>
        </w:rPr>
        <w:t xml:space="preserve"> for a joint plan area looking at housing market areas, functional economic </w:t>
      </w:r>
      <w:r w:rsidR="4AA1624C" w:rsidRPr="3A2DFDA8">
        <w:rPr>
          <w:rFonts w:asciiTheme="minorBidi" w:eastAsia="Arial" w:hAnsiTheme="minorBidi"/>
          <w:sz w:val="22"/>
          <w:szCs w:val="22"/>
        </w:rPr>
        <w:t>areas, and</w:t>
      </w:r>
      <w:r w:rsidR="0008173C" w:rsidRPr="3A2DFDA8">
        <w:rPr>
          <w:rFonts w:asciiTheme="minorBidi" w:eastAsia="Arial" w:hAnsiTheme="minorBidi"/>
          <w:sz w:val="22"/>
          <w:szCs w:val="22"/>
        </w:rPr>
        <w:t xml:space="preserve"> existing joint working arrangements.</w:t>
      </w:r>
      <w:r w:rsidR="33F69B92" w:rsidRPr="3A2DFDA8">
        <w:rPr>
          <w:rFonts w:asciiTheme="minorBidi" w:eastAsia="Arial" w:hAnsiTheme="minorBidi"/>
          <w:sz w:val="22"/>
          <w:szCs w:val="22"/>
        </w:rPr>
        <w:t xml:space="preserve"> </w:t>
      </w:r>
    </w:p>
    <w:p w14:paraId="65E1AD02" w14:textId="32563247" w:rsidR="0008173C" w:rsidRPr="00337B96" w:rsidRDefault="00A525A9" w:rsidP="2CCE6823">
      <w:pPr>
        <w:pStyle w:val="ListParagraph"/>
        <w:numPr>
          <w:ilvl w:val="0"/>
          <w:numId w:val="26"/>
        </w:numPr>
        <w:spacing w:line="276" w:lineRule="auto"/>
        <w:jc w:val="both"/>
        <w:rPr>
          <w:rFonts w:asciiTheme="minorBidi" w:eastAsia="Arial" w:hAnsiTheme="minorBidi"/>
          <w:sz w:val="22"/>
          <w:szCs w:val="22"/>
          <w:lang w:eastAsia="en-GB"/>
        </w:rPr>
      </w:pPr>
      <w:r w:rsidRPr="00337B96">
        <w:rPr>
          <w:rFonts w:asciiTheme="minorBidi" w:eastAsia="Arial" w:hAnsiTheme="minorBidi"/>
          <w:sz w:val="22"/>
          <w:szCs w:val="22"/>
        </w:rPr>
        <w:t>The</w:t>
      </w:r>
      <w:r w:rsidR="0008173C" w:rsidRPr="00337B96">
        <w:rPr>
          <w:rFonts w:asciiTheme="minorBidi" w:eastAsia="Arial" w:hAnsiTheme="minorBidi"/>
          <w:sz w:val="22"/>
          <w:szCs w:val="22"/>
        </w:rPr>
        <w:t xml:space="preserve"> overall development requirements of </w:t>
      </w:r>
      <w:r w:rsidR="00931017" w:rsidRPr="00337B96">
        <w:rPr>
          <w:rFonts w:asciiTheme="minorBidi" w:eastAsia="Arial" w:hAnsiTheme="minorBidi"/>
          <w:sz w:val="22"/>
          <w:szCs w:val="22"/>
        </w:rPr>
        <w:t xml:space="preserve">the </w:t>
      </w:r>
      <w:r w:rsidR="0008173C" w:rsidRPr="00337B96">
        <w:rPr>
          <w:rFonts w:asciiTheme="minorBidi" w:eastAsia="Arial" w:hAnsiTheme="minorBidi"/>
          <w:sz w:val="22"/>
          <w:szCs w:val="22"/>
        </w:rPr>
        <w:t>proposed joint area</w:t>
      </w:r>
      <w:r w:rsidR="45A826AC" w:rsidRPr="00337B96">
        <w:rPr>
          <w:rFonts w:asciiTheme="minorBidi" w:eastAsia="Arial" w:hAnsiTheme="minorBidi"/>
          <w:sz w:val="22"/>
          <w:szCs w:val="22"/>
        </w:rPr>
        <w:t xml:space="preserve">, any </w:t>
      </w:r>
      <w:r w:rsidR="0F9E11AF" w:rsidRPr="00337B96">
        <w:rPr>
          <w:rFonts w:asciiTheme="minorBidi" w:eastAsia="Arial" w:hAnsiTheme="minorBidi"/>
          <w:sz w:val="22"/>
          <w:szCs w:val="22"/>
        </w:rPr>
        <w:t>cross-boundary</w:t>
      </w:r>
      <w:r w:rsidR="45A826AC" w:rsidRPr="00337B96">
        <w:rPr>
          <w:rFonts w:asciiTheme="minorBidi" w:eastAsia="Arial" w:hAnsiTheme="minorBidi"/>
          <w:sz w:val="22"/>
          <w:szCs w:val="22"/>
        </w:rPr>
        <w:t xml:space="preserve"> issues</w:t>
      </w:r>
      <w:r w:rsidR="0008173C" w:rsidRPr="00337B96">
        <w:rPr>
          <w:rFonts w:asciiTheme="minorBidi" w:eastAsia="Arial" w:hAnsiTheme="minorBidi"/>
          <w:sz w:val="22"/>
          <w:szCs w:val="22"/>
        </w:rPr>
        <w:t xml:space="preserve"> and the significant issues in terms of delivery in each area, including constraints and infrastructure</w:t>
      </w:r>
      <w:r w:rsidR="00931017" w:rsidRPr="00337B96">
        <w:rPr>
          <w:rFonts w:asciiTheme="minorBidi" w:eastAsia="Arial" w:hAnsiTheme="minorBidi"/>
          <w:sz w:val="22"/>
          <w:szCs w:val="22"/>
        </w:rPr>
        <w:t>.</w:t>
      </w:r>
    </w:p>
    <w:p w14:paraId="3580E368" w14:textId="107F28D3" w:rsidR="0008173C" w:rsidRPr="00337B96" w:rsidRDefault="00A525A9" w:rsidP="2CCE6823">
      <w:pPr>
        <w:pStyle w:val="ListParagraph"/>
        <w:numPr>
          <w:ilvl w:val="0"/>
          <w:numId w:val="26"/>
        </w:numPr>
        <w:spacing w:line="276" w:lineRule="auto"/>
        <w:jc w:val="both"/>
        <w:rPr>
          <w:rFonts w:asciiTheme="minorBidi" w:eastAsia="Arial" w:hAnsiTheme="minorBidi"/>
          <w:sz w:val="22"/>
          <w:szCs w:val="22"/>
          <w:lang w:eastAsia="en-GB"/>
        </w:rPr>
      </w:pPr>
      <w:r w:rsidRPr="00337B96">
        <w:rPr>
          <w:rFonts w:asciiTheme="minorBidi" w:eastAsia="Arial" w:hAnsiTheme="minorBidi"/>
          <w:sz w:val="22"/>
          <w:szCs w:val="22"/>
        </w:rPr>
        <w:t>The</w:t>
      </w:r>
      <w:r w:rsidR="0008173C" w:rsidRPr="00337B96">
        <w:rPr>
          <w:rFonts w:asciiTheme="minorBidi" w:eastAsia="Arial" w:hAnsiTheme="minorBidi"/>
          <w:sz w:val="22"/>
          <w:szCs w:val="22"/>
        </w:rPr>
        <w:t xml:space="preserve"> potential interaction with Mayoral Combined Authorities with and without Spatial development strategy powers.</w:t>
      </w:r>
    </w:p>
    <w:p w14:paraId="1134FC00" w14:textId="77777777" w:rsidR="00ED3ADB" w:rsidRPr="00337B96" w:rsidRDefault="00ED3ADB" w:rsidP="2CCE6823">
      <w:pPr>
        <w:pStyle w:val="ListParagraph"/>
        <w:ind w:left="1440"/>
        <w:rPr>
          <w:rFonts w:asciiTheme="minorBidi" w:eastAsia="Arial" w:hAnsiTheme="minorBidi"/>
          <w:sz w:val="22"/>
          <w:szCs w:val="22"/>
          <w:lang w:eastAsia="en-GB"/>
        </w:rPr>
      </w:pPr>
    </w:p>
    <w:p w14:paraId="78DEE647" w14:textId="7D70E910" w:rsidR="00F24013" w:rsidRPr="00337B96" w:rsidRDefault="00ED3ADB" w:rsidP="3A2DFDA8">
      <w:pPr>
        <w:jc w:val="both"/>
        <w:rPr>
          <w:rFonts w:asciiTheme="minorBidi" w:eastAsia="Arial" w:hAnsiTheme="minorBidi"/>
          <w:b/>
          <w:bCs/>
        </w:rPr>
      </w:pPr>
      <w:r w:rsidRPr="3A2DFDA8">
        <w:rPr>
          <w:rFonts w:asciiTheme="minorBidi" w:eastAsia="Arial" w:hAnsiTheme="minorBidi"/>
          <w:b/>
          <w:bCs/>
        </w:rPr>
        <w:t xml:space="preserve">Scenario 2 </w:t>
      </w:r>
    </w:p>
    <w:p w14:paraId="45194C3E" w14:textId="5474EC0B" w:rsidR="00F24013" w:rsidRPr="00337B96" w:rsidRDefault="00E567CE" w:rsidP="3A2DFDA8">
      <w:pPr>
        <w:pStyle w:val="ListParagraph"/>
        <w:tabs>
          <w:tab w:val="left" w:pos="1418"/>
        </w:tabs>
        <w:ind w:left="780" w:hanging="638"/>
        <w:jc w:val="both"/>
        <w:rPr>
          <w:rFonts w:asciiTheme="minorBidi" w:eastAsia="Arial" w:hAnsiTheme="minorBidi"/>
          <w:sz w:val="22"/>
          <w:szCs w:val="22"/>
          <w:shd w:val="clear" w:color="auto" w:fill="FFFFFF"/>
        </w:rPr>
      </w:pPr>
      <w:r w:rsidRPr="3A2DFDA8">
        <w:rPr>
          <w:rFonts w:asciiTheme="minorBidi" w:eastAsia="Arial" w:hAnsiTheme="minorBidi"/>
          <w:sz w:val="22"/>
          <w:szCs w:val="22"/>
        </w:rPr>
        <w:t>6.</w:t>
      </w:r>
      <w:r w:rsidR="15BFFAEA" w:rsidRPr="3A2DFDA8">
        <w:rPr>
          <w:rFonts w:asciiTheme="minorBidi" w:eastAsia="Arial" w:hAnsiTheme="minorBidi"/>
          <w:sz w:val="22"/>
          <w:szCs w:val="22"/>
        </w:rPr>
        <w:t>7</w:t>
      </w:r>
      <w:r>
        <w:tab/>
      </w:r>
      <w:r w:rsidR="00F24013" w:rsidRPr="3A2DFDA8">
        <w:rPr>
          <w:rFonts w:asciiTheme="minorBidi" w:eastAsia="Arial" w:hAnsiTheme="minorBidi"/>
          <w:sz w:val="22"/>
          <w:szCs w:val="22"/>
        </w:rPr>
        <w:t xml:space="preserve">Where the </w:t>
      </w:r>
      <w:r w:rsidR="00A525A9" w:rsidRPr="3A2DFDA8">
        <w:rPr>
          <w:rFonts w:asciiTheme="minorBidi" w:eastAsia="Arial" w:hAnsiTheme="minorBidi"/>
          <w:sz w:val="22"/>
          <w:szCs w:val="22"/>
        </w:rPr>
        <w:t>SoS</w:t>
      </w:r>
      <w:r w:rsidR="00F24013" w:rsidRPr="3A2DFDA8">
        <w:rPr>
          <w:rFonts w:asciiTheme="minorBidi" w:eastAsia="Arial" w:hAnsiTheme="minorBidi"/>
          <w:sz w:val="22"/>
          <w:szCs w:val="22"/>
        </w:rPr>
        <w:t xml:space="preserve"> is looking to direct on the modification of a plan </w:t>
      </w:r>
      <w:r w:rsidR="4456EA03" w:rsidRPr="3A2DFDA8">
        <w:rPr>
          <w:rFonts w:asciiTheme="minorBidi" w:eastAsia="Arial" w:hAnsiTheme="minorBidi"/>
          <w:sz w:val="22"/>
          <w:szCs w:val="22"/>
        </w:rPr>
        <w:t xml:space="preserve">she will require the following </w:t>
      </w:r>
      <w:r w:rsidR="00F24013" w:rsidRPr="3A2DFDA8">
        <w:rPr>
          <w:rFonts w:asciiTheme="minorBidi" w:eastAsia="Arial" w:hAnsiTheme="minorBidi"/>
          <w:sz w:val="22"/>
          <w:szCs w:val="22"/>
        </w:rPr>
        <w:t>specific</w:t>
      </w:r>
      <w:r w:rsidR="087BB362" w:rsidRPr="3A2DFDA8">
        <w:rPr>
          <w:rFonts w:asciiTheme="minorBidi" w:eastAsia="Arial" w:hAnsiTheme="minorBidi"/>
          <w:sz w:val="22"/>
          <w:szCs w:val="22"/>
        </w:rPr>
        <w:t xml:space="preserve"> support</w:t>
      </w:r>
    </w:p>
    <w:p w14:paraId="1C8094C1" w14:textId="5E586081" w:rsidR="24CACB55" w:rsidRPr="00337B96" w:rsidRDefault="24CACB55" w:rsidP="2CCE6823">
      <w:pPr>
        <w:pStyle w:val="ListParagraph"/>
        <w:tabs>
          <w:tab w:val="left" w:pos="1418"/>
        </w:tabs>
        <w:ind w:left="780" w:hanging="638"/>
        <w:jc w:val="both"/>
        <w:rPr>
          <w:rFonts w:asciiTheme="minorBidi" w:eastAsia="Arial" w:hAnsiTheme="minorBidi"/>
          <w:sz w:val="22"/>
          <w:szCs w:val="22"/>
        </w:rPr>
      </w:pPr>
    </w:p>
    <w:p w14:paraId="78AC49C4" w14:textId="20B2E0C8" w:rsidR="004A72E7" w:rsidRPr="00337B96" w:rsidRDefault="004A72E7" w:rsidP="2CCE6823">
      <w:pPr>
        <w:pStyle w:val="ListParagraph"/>
        <w:numPr>
          <w:ilvl w:val="0"/>
          <w:numId w:val="12"/>
        </w:numPr>
        <w:spacing w:line="276" w:lineRule="auto"/>
        <w:jc w:val="both"/>
        <w:rPr>
          <w:rFonts w:ascii="Arial" w:eastAsia="Arial" w:hAnsi="Arial" w:cs="Arial"/>
          <w:sz w:val="22"/>
          <w:szCs w:val="22"/>
        </w:rPr>
      </w:pPr>
      <w:r w:rsidRPr="3A2DFDA8">
        <w:rPr>
          <w:rFonts w:ascii="Arial" w:eastAsia="Arial" w:hAnsi="Arial" w:cs="Arial"/>
          <w:sz w:val="22"/>
          <w:szCs w:val="22"/>
        </w:rPr>
        <w:t>Assessment of the evidence and any associated sustainability assessment and/</w:t>
      </w:r>
      <w:r w:rsidR="2928D8E1" w:rsidRPr="3A2DFDA8">
        <w:rPr>
          <w:rFonts w:ascii="Arial" w:eastAsia="Arial" w:hAnsi="Arial" w:cs="Arial"/>
          <w:sz w:val="22"/>
          <w:szCs w:val="22"/>
        </w:rPr>
        <w:t>or environmental</w:t>
      </w:r>
      <w:r w:rsidRPr="3A2DFDA8">
        <w:rPr>
          <w:rFonts w:ascii="Arial" w:eastAsia="Arial" w:hAnsi="Arial" w:cs="Arial"/>
          <w:sz w:val="22"/>
          <w:szCs w:val="22"/>
        </w:rPr>
        <w:t xml:space="preserve"> appraisal </w:t>
      </w:r>
      <w:r w:rsidR="6DD93574" w:rsidRPr="3A2DFDA8">
        <w:rPr>
          <w:rFonts w:ascii="Arial" w:eastAsia="Arial" w:hAnsi="Arial" w:cs="Arial"/>
          <w:sz w:val="22"/>
          <w:szCs w:val="22"/>
        </w:rPr>
        <w:t xml:space="preserve">or Environmental </w:t>
      </w:r>
      <w:r w:rsidR="6EFB0139" w:rsidRPr="3A2DFDA8">
        <w:rPr>
          <w:rFonts w:ascii="Arial" w:eastAsia="Arial" w:hAnsi="Arial" w:cs="Arial"/>
          <w:sz w:val="22"/>
          <w:szCs w:val="22"/>
        </w:rPr>
        <w:t>Outcome</w:t>
      </w:r>
      <w:r w:rsidR="6DD93574" w:rsidRPr="3A2DFDA8">
        <w:rPr>
          <w:rFonts w:ascii="Arial" w:eastAsia="Arial" w:hAnsi="Arial" w:cs="Arial"/>
          <w:sz w:val="22"/>
          <w:szCs w:val="22"/>
        </w:rPr>
        <w:t xml:space="preserve"> </w:t>
      </w:r>
      <w:r w:rsidR="2335BFB5" w:rsidRPr="3A2DFDA8">
        <w:rPr>
          <w:rFonts w:ascii="Arial" w:eastAsia="Arial" w:hAnsi="Arial" w:cs="Arial"/>
          <w:sz w:val="22"/>
          <w:szCs w:val="22"/>
        </w:rPr>
        <w:t>Reports (</w:t>
      </w:r>
      <w:bookmarkStart w:id="71" w:name="_Int_xIP1ZOEJ"/>
      <w:r w:rsidRPr="3A2DFDA8">
        <w:rPr>
          <w:rFonts w:ascii="Arial" w:eastAsia="Arial" w:hAnsi="Arial" w:cs="Arial"/>
          <w:sz w:val="22"/>
          <w:szCs w:val="22"/>
        </w:rPr>
        <w:t>SA</w:t>
      </w:r>
      <w:bookmarkEnd w:id="71"/>
      <w:r w:rsidRPr="3A2DFDA8">
        <w:rPr>
          <w:rFonts w:ascii="Arial" w:eastAsia="Arial" w:hAnsi="Arial" w:cs="Arial"/>
          <w:sz w:val="22"/>
          <w:szCs w:val="22"/>
        </w:rPr>
        <w:t xml:space="preserve"> and </w:t>
      </w:r>
      <w:bookmarkStart w:id="72" w:name="_Int_p5uRXPsq"/>
      <w:r w:rsidRPr="3A2DFDA8">
        <w:rPr>
          <w:rFonts w:ascii="Arial" w:eastAsia="Arial" w:hAnsi="Arial" w:cs="Arial"/>
          <w:sz w:val="22"/>
          <w:szCs w:val="22"/>
        </w:rPr>
        <w:t>SEA</w:t>
      </w:r>
      <w:bookmarkEnd w:id="72"/>
      <w:r w:rsidR="707D1689" w:rsidRPr="3A2DFDA8">
        <w:rPr>
          <w:rFonts w:ascii="Arial" w:eastAsia="Arial" w:hAnsi="Arial" w:cs="Arial"/>
          <w:sz w:val="22"/>
          <w:szCs w:val="22"/>
        </w:rPr>
        <w:t xml:space="preserve"> or EOR</w:t>
      </w:r>
      <w:r w:rsidRPr="3A2DFDA8">
        <w:rPr>
          <w:rFonts w:ascii="Arial" w:eastAsia="Arial" w:hAnsi="Arial" w:cs="Arial"/>
          <w:sz w:val="22"/>
          <w:szCs w:val="22"/>
        </w:rPr>
        <w:t>) which supports the current policy/policies being considered for modification</w:t>
      </w:r>
    </w:p>
    <w:p w14:paraId="0496DB1E" w14:textId="77777777" w:rsidR="004A72E7" w:rsidRPr="00337B96" w:rsidRDefault="004A72E7" w:rsidP="2CCE6823">
      <w:pPr>
        <w:pStyle w:val="ListParagraph"/>
        <w:numPr>
          <w:ilvl w:val="0"/>
          <w:numId w:val="12"/>
        </w:numPr>
        <w:spacing w:line="276" w:lineRule="auto"/>
        <w:jc w:val="both"/>
        <w:rPr>
          <w:rFonts w:ascii="Arial" w:eastAsia="Arial" w:hAnsi="Arial" w:cs="Arial"/>
          <w:sz w:val="22"/>
          <w:szCs w:val="22"/>
        </w:rPr>
      </w:pPr>
      <w:r w:rsidRPr="00337B96">
        <w:rPr>
          <w:rFonts w:ascii="Arial" w:eastAsia="Arial" w:hAnsi="Arial" w:cs="Arial"/>
          <w:sz w:val="22"/>
          <w:szCs w:val="22"/>
        </w:rPr>
        <w:t>Summary of the consultation responses to the specific policy/policies being considered for modification</w:t>
      </w:r>
    </w:p>
    <w:p w14:paraId="2A60CB91" w14:textId="300A57BB" w:rsidR="004A72E7" w:rsidRPr="00337B96" w:rsidRDefault="004A72E7" w:rsidP="2CCE6823">
      <w:pPr>
        <w:pStyle w:val="ListParagraph"/>
        <w:numPr>
          <w:ilvl w:val="0"/>
          <w:numId w:val="12"/>
        </w:numPr>
        <w:spacing w:line="276" w:lineRule="auto"/>
        <w:jc w:val="both"/>
        <w:rPr>
          <w:rFonts w:ascii="Arial" w:eastAsia="Arial" w:hAnsi="Arial" w:cs="Arial"/>
          <w:b/>
          <w:bCs/>
          <w:sz w:val="22"/>
          <w:szCs w:val="22"/>
        </w:rPr>
      </w:pPr>
      <w:r w:rsidRPr="00337B96">
        <w:rPr>
          <w:rFonts w:ascii="Arial" w:eastAsia="Arial" w:hAnsi="Arial" w:cs="Arial"/>
          <w:sz w:val="22"/>
          <w:szCs w:val="22"/>
        </w:rPr>
        <w:t xml:space="preserve">Outline and assessment of alternative approaches </w:t>
      </w:r>
      <w:r w:rsidR="136AAF35" w:rsidRPr="00337B96">
        <w:rPr>
          <w:rFonts w:ascii="Arial" w:eastAsia="Arial" w:hAnsi="Arial" w:cs="Arial"/>
          <w:sz w:val="22"/>
          <w:szCs w:val="22"/>
        </w:rPr>
        <w:t>considered</w:t>
      </w:r>
      <w:r w:rsidR="00931017" w:rsidRPr="00337B96">
        <w:rPr>
          <w:rFonts w:ascii="Arial" w:eastAsia="Arial" w:hAnsi="Arial" w:cs="Arial"/>
          <w:sz w:val="22"/>
          <w:szCs w:val="22"/>
        </w:rPr>
        <w:t>,</w:t>
      </w:r>
      <w:r w:rsidRPr="00337B96">
        <w:rPr>
          <w:rFonts w:ascii="Arial" w:eastAsia="Arial" w:hAnsi="Arial" w:cs="Arial"/>
          <w:sz w:val="22"/>
          <w:szCs w:val="22"/>
        </w:rPr>
        <w:t xml:space="preserve"> the evidence base which supported them and any </w:t>
      </w:r>
      <w:r w:rsidR="59D391F4" w:rsidRPr="00337B96">
        <w:rPr>
          <w:rFonts w:ascii="Arial" w:eastAsia="Arial" w:hAnsi="Arial" w:cs="Arial"/>
          <w:sz w:val="22"/>
          <w:szCs w:val="22"/>
        </w:rPr>
        <w:t xml:space="preserve">environmental </w:t>
      </w:r>
      <w:r w:rsidR="3AC2927A" w:rsidRPr="00337B96">
        <w:rPr>
          <w:rFonts w:ascii="Arial" w:eastAsia="Arial" w:hAnsi="Arial" w:cs="Arial"/>
          <w:sz w:val="22"/>
          <w:szCs w:val="22"/>
        </w:rPr>
        <w:t>assessment of</w:t>
      </w:r>
      <w:r w:rsidRPr="00337B96">
        <w:rPr>
          <w:rFonts w:ascii="Arial" w:eastAsia="Arial" w:hAnsi="Arial" w:cs="Arial"/>
          <w:sz w:val="22"/>
          <w:szCs w:val="22"/>
        </w:rPr>
        <w:t xml:space="preserve"> alternative approaches</w:t>
      </w:r>
      <w:r w:rsidR="00931017" w:rsidRPr="00337B96">
        <w:rPr>
          <w:rFonts w:ascii="Arial" w:eastAsia="Arial" w:hAnsi="Arial" w:cs="Arial"/>
          <w:sz w:val="22"/>
          <w:szCs w:val="22"/>
        </w:rPr>
        <w:t>,</w:t>
      </w:r>
      <w:r w:rsidRPr="00337B96">
        <w:rPr>
          <w:rFonts w:ascii="Arial" w:eastAsia="Arial" w:hAnsi="Arial" w:cs="Arial"/>
          <w:sz w:val="22"/>
          <w:szCs w:val="22"/>
        </w:rPr>
        <w:t xml:space="preserve"> and relevant consultation and </w:t>
      </w:r>
      <w:r w:rsidR="00931017" w:rsidRPr="00337B96">
        <w:rPr>
          <w:rFonts w:ascii="Arial" w:eastAsia="Arial" w:hAnsi="Arial" w:cs="Arial"/>
          <w:sz w:val="22"/>
          <w:szCs w:val="22"/>
        </w:rPr>
        <w:t xml:space="preserve">consultation </w:t>
      </w:r>
      <w:r w:rsidRPr="00337B96">
        <w:rPr>
          <w:rFonts w:ascii="Arial" w:eastAsia="Arial" w:hAnsi="Arial" w:cs="Arial"/>
          <w:sz w:val="22"/>
          <w:szCs w:val="22"/>
        </w:rPr>
        <w:t>responses</w:t>
      </w:r>
    </w:p>
    <w:p w14:paraId="11E84036" w14:textId="77777777" w:rsidR="00F24013" w:rsidRPr="00337B96" w:rsidRDefault="00F24013" w:rsidP="2CCE6823">
      <w:pPr>
        <w:pStyle w:val="ListParagraph"/>
        <w:tabs>
          <w:tab w:val="left" w:pos="1418"/>
        </w:tabs>
        <w:ind w:hanging="283"/>
        <w:jc w:val="both"/>
        <w:rPr>
          <w:rFonts w:asciiTheme="minorBidi" w:eastAsia="Arial" w:hAnsiTheme="minorBidi"/>
          <w:sz w:val="22"/>
          <w:szCs w:val="22"/>
          <w:shd w:val="clear" w:color="auto" w:fill="FFFFFF"/>
        </w:rPr>
      </w:pPr>
    </w:p>
    <w:p w14:paraId="786A96BF" w14:textId="34795906" w:rsidR="00283D01" w:rsidRPr="00337B96" w:rsidRDefault="00911359" w:rsidP="2CCE6823">
      <w:pPr>
        <w:jc w:val="both"/>
        <w:rPr>
          <w:rFonts w:asciiTheme="minorBidi" w:eastAsia="Arial" w:hAnsiTheme="minorBidi"/>
          <w:b/>
          <w:bCs/>
        </w:rPr>
      </w:pPr>
      <w:r w:rsidRPr="00337B96">
        <w:rPr>
          <w:rFonts w:asciiTheme="minorBidi" w:eastAsia="Arial" w:hAnsiTheme="minorBidi"/>
          <w:b/>
          <w:bCs/>
        </w:rPr>
        <w:t xml:space="preserve">Phase 2 </w:t>
      </w:r>
      <w:r w:rsidR="005D147E" w:rsidRPr="00337B96">
        <w:rPr>
          <w:rFonts w:asciiTheme="minorBidi" w:eastAsia="Arial" w:hAnsiTheme="minorBidi"/>
          <w:b/>
          <w:bCs/>
        </w:rPr>
        <w:t>Plan Delivery Services</w:t>
      </w:r>
    </w:p>
    <w:p w14:paraId="38A082ED" w14:textId="2CE9F5F2" w:rsidR="00F24013" w:rsidRPr="00337B96" w:rsidRDefault="38EE074A" w:rsidP="3A2DFDA8">
      <w:pPr>
        <w:pStyle w:val="ListParagraph"/>
        <w:tabs>
          <w:tab w:val="left" w:pos="1418"/>
        </w:tabs>
        <w:ind w:left="709" w:hanging="496"/>
        <w:jc w:val="both"/>
        <w:rPr>
          <w:rFonts w:asciiTheme="minorBidi" w:eastAsia="Arial" w:hAnsiTheme="minorBidi"/>
          <w:sz w:val="22"/>
          <w:szCs w:val="22"/>
        </w:rPr>
      </w:pPr>
      <w:bookmarkStart w:id="73" w:name="_Int_EkosBKxY"/>
      <w:proofErr w:type="gramStart"/>
      <w:r w:rsidRPr="3A2DFDA8">
        <w:rPr>
          <w:rFonts w:asciiTheme="minorBidi" w:eastAsia="Arial" w:hAnsiTheme="minorBidi"/>
          <w:sz w:val="22"/>
          <w:szCs w:val="22"/>
        </w:rPr>
        <w:t>6.</w:t>
      </w:r>
      <w:r w:rsidR="1650771D" w:rsidRPr="3A2DFDA8">
        <w:rPr>
          <w:rFonts w:asciiTheme="minorBidi" w:eastAsia="Arial" w:hAnsiTheme="minorBidi"/>
          <w:sz w:val="22"/>
          <w:szCs w:val="22"/>
        </w:rPr>
        <w:t>8</w:t>
      </w:r>
      <w:r w:rsidRPr="3A2DFDA8">
        <w:rPr>
          <w:rFonts w:asciiTheme="minorBidi" w:eastAsia="Arial" w:hAnsiTheme="minorBidi"/>
          <w:sz w:val="22"/>
          <w:szCs w:val="22"/>
        </w:rPr>
        <w:t xml:space="preserve"> </w:t>
      </w:r>
      <w:r w:rsidR="00973E4C" w:rsidRPr="3A2DFDA8">
        <w:rPr>
          <w:rFonts w:asciiTheme="minorBidi" w:eastAsia="Arial" w:hAnsiTheme="minorBidi"/>
          <w:sz w:val="22"/>
          <w:szCs w:val="22"/>
        </w:rPr>
        <w:t xml:space="preserve"> </w:t>
      </w:r>
      <w:r w:rsidR="00F24013" w:rsidRPr="3A2DFDA8">
        <w:rPr>
          <w:rFonts w:asciiTheme="minorBidi" w:eastAsia="Arial" w:hAnsiTheme="minorBidi"/>
          <w:sz w:val="22"/>
          <w:szCs w:val="22"/>
        </w:rPr>
        <w:t>The</w:t>
      </w:r>
      <w:bookmarkEnd w:id="73"/>
      <w:proofErr w:type="gramEnd"/>
      <w:r w:rsidR="00F24013" w:rsidRPr="3A2DFDA8">
        <w:rPr>
          <w:rFonts w:asciiTheme="minorBidi" w:eastAsia="Arial" w:hAnsiTheme="minorBidi"/>
          <w:sz w:val="22"/>
          <w:szCs w:val="22"/>
        </w:rPr>
        <w:t xml:space="preserve"> </w:t>
      </w:r>
      <w:bookmarkStart w:id="74" w:name="_Int_b5qx8xlp"/>
      <w:r w:rsidR="00F24013" w:rsidRPr="3A2DFDA8">
        <w:rPr>
          <w:rFonts w:asciiTheme="minorBidi" w:eastAsia="Arial" w:hAnsiTheme="minorBidi"/>
          <w:sz w:val="22"/>
          <w:szCs w:val="22"/>
        </w:rPr>
        <w:t>objective</w:t>
      </w:r>
      <w:bookmarkEnd w:id="74"/>
      <w:r w:rsidR="00F24013" w:rsidRPr="3A2DFDA8">
        <w:rPr>
          <w:rFonts w:asciiTheme="minorBidi" w:eastAsia="Arial" w:hAnsiTheme="minorBidi"/>
          <w:sz w:val="22"/>
          <w:szCs w:val="22"/>
        </w:rPr>
        <w:t xml:space="preserve"> of the Plan Delivery Services shall be accelerated adoption of the </w:t>
      </w:r>
      <w:r w:rsidR="1CCB092E" w:rsidRPr="3A2DFDA8">
        <w:rPr>
          <w:rFonts w:asciiTheme="minorBidi" w:eastAsia="Arial" w:hAnsiTheme="minorBidi"/>
          <w:sz w:val="22"/>
          <w:szCs w:val="22"/>
        </w:rPr>
        <w:t>Local Plan</w:t>
      </w:r>
      <w:r w:rsidR="00F24013" w:rsidRPr="3A2DFDA8">
        <w:rPr>
          <w:rFonts w:asciiTheme="minorBidi" w:eastAsia="Arial" w:hAnsiTheme="minorBidi"/>
          <w:sz w:val="22"/>
          <w:szCs w:val="22"/>
        </w:rPr>
        <w:t xml:space="preserve"> for the area</w:t>
      </w:r>
      <w:r w:rsidR="1C82AADD" w:rsidRPr="3A2DFDA8">
        <w:rPr>
          <w:rFonts w:asciiTheme="minorBidi" w:eastAsia="Arial" w:hAnsiTheme="minorBidi"/>
          <w:sz w:val="22"/>
          <w:szCs w:val="22"/>
        </w:rPr>
        <w:t xml:space="preserve"> to ensure progress on plan making</w:t>
      </w:r>
      <w:r w:rsidR="00F24013" w:rsidRPr="3A2DFDA8">
        <w:rPr>
          <w:rFonts w:asciiTheme="minorBidi" w:eastAsia="Arial" w:hAnsiTheme="minorBidi"/>
          <w:sz w:val="22"/>
          <w:szCs w:val="22"/>
        </w:rPr>
        <w:t>. Specific deliverables</w:t>
      </w:r>
      <w:r w:rsidR="000E0E7F" w:rsidRPr="3A2DFDA8">
        <w:rPr>
          <w:rFonts w:asciiTheme="minorBidi" w:eastAsia="Arial" w:hAnsiTheme="minorBidi"/>
          <w:sz w:val="22"/>
          <w:szCs w:val="22"/>
        </w:rPr>
        <w:t>/</w:t>
      </w:r>
      <w:r w:rsidR="00F24013" w:rsidRPr="3A2DFDA8">
        <w:rPr>
          <w:rFonts w:asciiTheme="minorBidi" w:eastAsia="Arial" w:hAnsiTheme="minorBidi"/>
          <w:sz w:val="22"/>
          <w:szCs w:val="22"/>
        </w:rPr>
        <w:t xml:space="preserve">outputs for the Plan Delivery Services shall reflect the exact nature and requirements of each individual Intervention Commission, but the </w:t>
      </w:r>
      <w:r w:rsidR="48A4D499" w:rsidRPr="3A2DFDA8">
        <w:rPr>
          <w:rFonts w:asciiTheme="minorBidi" w:eastAsia="Arial" w:hAnsiTheme="minorBidi"/>
          <w:sz w:val="22"/>
          <w:szCs w:val="22"/>
        </w:rPr>
        <w:t>Potential Supplier</w:t>
      </w:r>
      <w:r w:rsidR="00F24013" w:rsidRPr="3A2DFDA8">
        <w:rPr>
          <w:rFonts w:asciiTheme="minorBidi" w:eastAsia="Arial" w:hAnsiTheme="minorBidi"/>
          <w:sz w:val="22"/>
          <w:szCs w:val="22"/>
        </w:rPr>
        <w:t xml:space="preserve"> must be capable of producing a </w:t>
      </w:r>
      <w:r w:rsidR="1CCB092E" w:rsidRPr="3A2DFDA8">
        <w:rPr>
          <w:rFonts w:asciiTheme="minorBidi" w:eastAsia="Arial" w:hAnsiTheme="minorBidi"/>
          <w:sz w:val="22"/>
          <w:szCs w:val="22"/>
        </w:rPr>
        <w:t>Local Plan</w:t>
      </w:r>
      <w:r w:rsidR="00F24013" w:rsidRPr="3A2DFDA8">
        <w:rPr>
          <w:rFonts w:asciiTheme="minorBidi" w:eastAsia="Arial" w:hAnsiTheme="minorBidi"/>
          <w:sz w:val="22"/>
          <w:szCs w:val="22"/>
        </w:rPr>
        <w:t xml:space="preserve"> from scratch and in its entirety if and where necessary, including</w:t>
      </w:r>
      <w:r w:rsidR="5C108E97" w:rsidRPr="3A2DFDA8">
        <w:rPr>
          <w:rFonts w:asciiTheme="minorBidi" w:eastAsia="Arial" w:hAnsiTheme="minorBidi"/>
          <w:sz w:val="22"/>
          <w:szCs w:val="22"/>
        </w:rPr>
        <w:t xml:space="preserve"> taking the plan through consultation,</w:t>
      </w:r>
      <w:r w:rsidR="00F24013" w:rsidRPr="3A2DFDA8">
        <w:rPr>
          <w:rFonts w:asciiTheme="minorBidi" w:eastAsia="Arial" w:hAnsiTheme="minorBidi"/>
          <w:sz w:val="22"/>
          <w:szCs w:val="22"/>
        </w:rPr>
        <w:t xml:space="preserve"> representing MHCLG at the examination into the </w:t>
      </w:r>
      <w:r w:rsidR="1CCB092E" w:rsidRPr="3A2DFDA8">
        <w:rPr>
          <w:rFonts w:asciiTheme="minorBidi" w:eastAsia="Arial" w:hAnsiTheme="minorBidi"/>
          <w:sz w:val="22"/>
          <w:szCs w:val="22"/>
        </w:rPr>
        <w:t>Local Plan</w:t>
      </w:r>
      <w:r w:rsidR="00F24013" w:rsidRPr="3A2DFDA8">
        <w:rPr>
          <w:rFonts w:asciiTheme="minorBidi" w:eastAsia="Arial" w:hAnsiTheme="minorBidi"/>
          <w:sz w:val="22"/>
          <w:szCs w:val="22"/>
        </w:rPr>
        <w:t xml:space="preserve"> and in </w:t>
      </w:r>
      <w:r w:rsidR="21261D78" w:rsidRPr="3A2DFDA8">
        <w:rPr>
          <w:rFonts w:asciiTheme="minorBidi" w:eastAsia="Arial" w:hAnsiTheme="minorBidi"/>
          <w:sz w:val="22"/>
          <w:szCs w:val="22"/>
        </w:rPr>
        <w:t>providing relevant supporting information</w:t>
      </w:r>
      <w:r w:rsidR="1D2AED89" w:rsidRPr="3A2DFDA8">
        <w:rPr>
          <w:rFonts w:asciiTheme="minorBidi" w:eastAsia="Arial" w:hAnsiTheme="minorBidi"/>
          <w:sz w:val="22"/>
          <w:szCs w:val="22"/>
        </w:rPr>
        <w:t xml:space="preserve"> and document</w:t>
      </w:r>
      <w:r w:rsidR="00931017" w:rsidRPr="3A2DFDA8">
        <w:rPr>
          <w:rFonts w:asciiTheme="minorBidi" w:eastAsia="Arial" w:hAnsiTheme="minorBidi"/>
          <w:sz w:val="22"/>
          <w:szCs w:val="22"/>
        </w:rPr>
        <w:t>ation</w:t>
      </w:r>
      <w:r w:rsidR="21261D78" w:rsidRPr="3A2DFDA8">
        <w:rPr>
          <w:rFonts w:asciiTheme="minorBidi" w:eastAsia="Arial" w:hAnsiTheme="minorBidi"/>
          <w:sz w:val="22"/>
          <w:szCs w:val="22"/>
        </w:rPr>
        <w:t xml:space="preserve"> in </w:t>
      </w:r>
      <w:r w:rsidR="00F24013" w:rsidRPr="3A2DFDA8">
        <w:rPr>
          <w:rFonts w:asciiTheme="minorBidi" w:eastAsia="Arial" w:hAnsiTheme="minorBidi"/>
          <w:sz w:val="22"/>
          <w:szCs w:val="22"/>
        </w:rPr>
        <w:t>relation to any subsequent legal challenge.</w:t>
      </w:r>
    </w:p>
    <w:p w14:paraId="2F47E3B4" w14:textId="77777777" w:rsidR="00C44589" w:rsidRPr="00337B96" w:rsidRDefault="00C44589" w:rsidP="2CCE6823">
      <w:pPr>
        <w:pStyle w:val="ListParagraph"/>
        <w:tabs>
          <w:tab w:val="left" w:pos="1418"/>
        </w:tabs>
        <w:ind w:left="709" w:hanging="496"/>
        <w:jc w:val="both"/>
        <w:rPr>
          <w:rFonts w:asciiTheme="minorBidi" w:eastAsia="Arial" w:hAnsiTheme="minorBidi"/>
          <w:sz w:val="22"/>
          <w:szCs w:val="22"/>
          <w:shd w:val="clear" w:color="auto" w:fill="FFFFFF"/>
        </w:rPr>
      </w:pPr>
    </w:p>
    <w:p w14:paraId="373F141D" w14:textId="1B931451" w:rsidR="00F24013" w:rsidRPr="00337B96" w:rsidRDefault="72AB8D4E" w:rsidP="3A2DFDA8">
      <w:pPr>
        <w:pStyle w:val="ListParagraph"/>
        <w:spacing w:after="120" w:line="240" w:lineRule="atLeast"/>
        <w:ind w:left="709" w:hanging="436"/>
        <w:jc w:val="both"/>
        <w:rPr>
          <w:rFonts w:asciiTheme="minorBidi" w:eastAsia="Arial" w:hAnsiTheme="minorBidi"/>
          <w:sz w:val="22"/>
          <w:szCs w:val="22"/>
        </w:rPr>
      </w:pPr>
      <w:r w:rsidRPr="3A2DFDA8">
        <w:rPr>
          <w:rFonts w:asciiTheme="minorBidi" w:eastAsia="Arial" w:hAnsiTheme="minorBidi"/>
          <w:sz w:val="22"/>
          <w:szCs w:val="22"/>
        </w:rPr>
        <w:t>6.</w:t>
      </w:r>
      <w:r w:rsidR="24CD9451" w:rsidRPr="3A2DFDA8">
        <w:rPr>
          <w:rFonts w:asciiTheme="minorBidi" w:eastAsia="Arial" w:hAnsiTheme="minorBidi"/>
          <w:sz w:val="22"/>
          <w:szCs w:val="22"/>
        </w:rPr>
        <w:t>9</w:t>
      </w:r>
      <w:r w:rsidR="00931017" w:rsidRPr="3A2DFDA8">
        <w:rPr>
          <w:rFonts w:asciiTheme="minorBidi" w:eastAsia="Arial" w:hAnsiTheme="minorBidi"/>
          <w:sz w:val="22"/>
          <w:szCs w:val="22"/>
        </w:rPr>
        <w:t xml:space="preserve"> </w:t>
      </w:r>
      <w:r w:rsidR="7DD38C0B" w:rsidRPr="3A2DFDA8">
        <w:rPr>
          <w:rFonts w:asciiTheme="minorBidi" w:eastAsia="Arial" w:hAnsiTheme="minorBidi"/>
          <w:sz w:val="22"/>
          <w:szCs w:val="22"/>
        </w:rPr>
        <w:t xml:space="preserve">The </w:t>
      </w:r>
      <w:r w:rsidR="00200069" w:rsidRPr="3A2DFDA8">
        <w:rPr>
          <w:rFonts w:asciiTheme="minorBidi" w:eastAsia="Arial" w:hAnsiTheme="minorBidi"/>
          <w:sz w:val="22"/>
          <w:szCs w:val="22"/>
        </w:rPr>
        <w:t>Authority will</w:t>
      </w:r>
      <w:r w:rsidR="00F24013" w:rsidRPr="3A2DFDA8">
        <w:rPr>
          <w:rFonts w:asciiTheme="minorBidi" w:eastAsia="Arial" w:hAnsiTheme="minorBidi"/>
          <w:sz w:val="22"/>
          <w:szCs w:val="22"/>
        </w:rPr>
        <w:t xml:space="preserve"> issue individual Intervention Commissioning instructions via the Commissioning Form on a case-by-case basis, and subject to the intervention decisions made by the SoS. The purpose of the Commissioning Form will be to refine the precise scope of work </w:t>
      </w:r>
      <w:bookmarkStart w:id="75" w:name="_Int_pK8AX2lB"/>
      <w:r w:rsidR="00F24013" w:rsidRPr="3A2DFDA8">
        <w:rPr>
          <w:rFonts w:asciiTheme="minorBidi" w:eastAsia="Arial" w:hAnsiTheme="minorBidi"/>
          <w:sz w:val="22"/>
          <w:szCs w:val="22"/>
        </w:rPr>
        <w:t>required</w:t>
      </w:r>
      <w:bookmarkEnd w:id="75"/>
      <w:r w:rsidR="00F24013" w:rsidRPr="3A2DFDA8">
        <w:rPr>
          <w:rFonts w:asciiTheme="minorBidi" w:eastAsia="Arial" w:hAnsiTheme="minorBidi"/>
          <w:sz w:val="22"/>
          <w:szCs w:val="22"/>
        </w:rPr>
        <w:t xml:space="preserve"> in each intervention case as far as possible.</w:t>
      </w:r>
    </w:p>
    <w:p w14:paraId="23861E50" w14:textId="77777777" w:rsidR="00C44589" w:rsidRPr="00337B96" w:rsidRDefault="00C44589" w:rsidP="2CCE6823">
      <w:pPr>
        <w:pStyle w:val="ListParagraph"/>
        <w:spacing w:after="120" w:line="240" w:lineRule="atLeast"/>
        <w:ind w:left="709" w:hanging="436"/>
        <w:jc w:val="both"/>
        <w:rPr>
          <w:rFonts w:asciiTheme="minorBidi" w:eastAsia="Arial" w:hAnsiTheme="minorBidi"/>
          <w:sz w:val="22"/>
          <w:szCs w:val="22"/>
        </w:rPr>
      </w:pPr>
    </w:p>
    <w:p w14:paraId="334125B2" w14:textId="0DB8849A" w:rsidR="00F24013" w:rsidRPr="00337B96" w:rsidRDefault="5E5C5576" w:rsidP="3A2DFDA8">
      <w:pPr>
        <w:pStyle w:val="ListParagraph"/>
        <w:spacing w:after="120" w:line="240" w:lineRule="atLeast"/>
        <w:ind w:hanging="436"/>
        <w:jc w:val="both"/>
        <w:rPr>
          <w:rFonts w:asciiTheme="minorBidi" w:eastAsia="Arial" w:hAnsiTheme="minorBidi"/>
          <w:sz w:val="22"/>
          <w:szCs w:val="22"/>
        </w:rPr>
      </w:pPr>
      <w:bookmarkStart w:id="76" w:name="_Int_UsRvtHVq"/>
      <w:proofErr w:type="gramStart"/>
      <w:r w:rsidRPr="3A2DFDA8">
        <w:rPr>
          <w:rFonts w:asciiTheme="minorBidi" w:eastAsia="Arial" w:hAnsiTheme="minorBidi"/>
          <w:sz w:val="22"/>
          <w:szCs w:val="22"/>
        </w:rPr>
        <w:t>6.</w:t>
      </w:r>
      <w:r w:rsidR="46F388F8" w:rsidRPr="3A2DFDA8">
        <w:rPr>
          <w:rFonts w:asciiTheme="minorBidi" w:eastAsia="Arial" w:hAnsiTheme="minorBidi"/>
          <w:sz w:val="22"/>
          <w:szCs w:val="22"/>
        </w:rPr>
        <w:t>10</w:t>
      </w:r>
      <w:r w:rsidRPr="3A2DFDA8">
        <w:rPr>
          <w:rFonts w:asciiTheme="minorBidi" w:eastAsia="Arial" w:hAnsiTheme="minorBidi"/>
          <w:b/>
          <w:bCs/>
          <w:sz w:val="22"/>
          <w:szCs w:val="22"/>
        </w:rPr>
        <w:t xml:space="preserve"> </w:t>
      </w:r>
      <w:r w:rsidR="771A4B4A" w:rsidRPr="3A2DFDA8">
        <w:rPr>
          <w:rFonts w:asciiTheme="minorBidi" w:eastAsia="Arial" w:hAnsiTheme="minorBidi"/>
          <w:b/>
          <w:bCs/>
          <w:sz w:val="22"/>
          <w:szCs w:val="22"/>
        </w:rPr>
        <w:t xml:space="preserve"> </w:t>
      </w:r>
      <w:r w:rsidR="00364EF5" w:rsidRPr="3A2DFDA8">
        <w:rPr>
          <w:rFonts w:asciiTheme="minorBidi" w:eastAsia="Arial" w:hAnsiTheme="minorBidi"/>
          <w:b/>
          <w:bCs/>
          <w:sz w:val="22"/>
          <w:szCs w:val="22"/>
        </w:rPr>
        <w:t>Annex</w:t>
      </w:r>
      <w:bookmarkEnd w:id="76"/>
      <w:proofErr w:type="gramEnd"/>
      <w:r w:rsidR="00364EF5" w:rsidRPr="3A2DFDA8">
        <w:rPr>
          <w:rFonts w:asciiTheme="minorBidi" w:eastAsia="Arial" w:hAnsiTheme="minorBidi"/>
          <w:b/>
          <w:bCs/>
          <w:sz w:val="22"/>
          <w:szCs w:val="22"/>
        </w:rPr>
        <w:t xml:space="preserve"> B</w:t>
      </w:r>
      <w:r w:rsidR="00364EF5" w:rsidRPr="3A2DFDA8">
        <w:rPr>
          <w:rFonts w:asciiTheme="minorBidi" w:eastAsia="Arial" w:hAnsiTheme="minorBidi"/>
          <w:sz w:val="22"/>
          <w:szCs w:val="22"/>
        </w:rPr>
        <w:t xml:space="preserve"> sets out the </w:t>
      </w:r>
      <w:bookmarkStart w:id="77" w:name="_Int_4MkBN8ml"/>
      <w:r w:rsidR="00364EF5" w:rsidRPr="3A2DFDA8">
        <w:rPr>
          <w:rFonts w:asciiTheme="minorBidi" w:eastAsia="Arial" w:hAnsiTheme="minorBidi"/>
          <w:sz w:val="22"/>
          <w:szCs w:val="22"/>
        </w:rPr>
        <w:t>anticipated</w:t>
      </w:r>
      <w:bookmarkEnd w:id="77"/>
      <w:r w:rsidR="00364EF5" w:rsidRPr="3A2DFDA8">
        <w:rPr>
          <w:rFonts w:asciiTheme="minorBidi" w:eastAsia="Arial" w:hAnsiTheme="minorBidi"/>
          <w:sz w:val="22"/>
          <w:szCs w:val="22"/>
        </w:rPr>
        <w:t xml:space="preserve"> scope of technical components (‘Plan Component’) that will potentially be </w:t>
      </w:r>
      <w:bookmarkStart w:id="78" w:name="_Int_URe6NSUP"/>
      <w:r w:rsidR="00364EF5" w:rsidRPr="3A2DFDA8">
        <w:rPr>
          <w:rFonts w:asciiTheme="minorBidi" w:eastAsia="Arial" w:hAnsiTheme="minorBidi"/>
          <w:sz w:val="22"/>
          <w:szCs w:val="22"/>
        </w:rPr>
        <w:t>required</w:t>
      </w:r>
      <w:bookmarkEnd w:id="78"/>
      <w:r w:rsidR="00364EF5" w:rsidRPr="3A2DFDA8">
        <w:rPr>
          <w:rFonts w:asciiTheme="minorBidi" w:eastAsia="Arial" w:hAnsiTheme="minorBidi"/>
          <w:sz w:val="22"/>
          <w:szCs w:val="22"/>
        </w:rPr>
        <w:t xml:space="preserve"> to produce a </w:t>
      </w:r>
      <w:r w:rsidR="1CCB092E" w:rsidRPr="3A2DFDA8">
        <w:rPr>
          <w:rFonts w:asciiTheme="minorBidi" w:eastAsia="Arial" w:hAnsiTheme="minorBidi"/>
          <w:sz w:val="22"/>
          <w:szCs w:val="22"/>
        </w:rPr>
        <w:t>Local Plan</w:t>
      </w:r>
      <w:r w:rsidR="00364EF5" w:rsidRPr="3A2DFDA8">
        <w:rPr>
          <w:rFonts w:asciiTheme="minorBidi" w:eastAsia="Arial" w:hAnsiTheme="minorBidi"/>
          <w:sz w:val="22"/>
          <w:szCs w:val="22"/>
        </w:rPr>
        <w:t xml:space="preserve">, and each of these Plan Components is further defined in relation to indicative ‘Simple’, ‘Medium’, and ‘Complex’ scenarios. </w:t>
      </w:r>
    </w:p>
    <w:p w14:paraId="40C554B1" w14:textId="77777777" w:rsidR="00C44589" w:rsidRPr="00337B96" w:rsidRDefault="00C44589" w:rsidP="2CCE6823">
      <w:pPr>
        <w:pStyle w:val="ListParagraph"/>
        <w:spacing w:after="120" w:line="240" w:lineRule="atLeast"/>
        <w:ind w:hanging="436"/>
        <w:jc w:val="both"/>
        <w:rPr>
          <w:rFonts w:asciiTheme="minorBidi" w:eastAsia="Arial" w:hAnsiTheme="minorBidi"/>
          <w:sz w:val="22"/>
          <w:szCs w:val="22"/>
        </w:rPr>
      </w:pPr>
    </w:p>
    <w:p w14:paraId="3E848571" w14:textId="3D169E9C" w:rsidR="005F14F7" w:rsidRPr="00337B96" w:rsidRDefault="43F498AF" w:rsidP="3A2DFDA8">
      <w:pPr>
        <w:pStyle w:val="ListParagraph"/>
        <w:spacing w:after="120" w:line="240" w:lineRule="atLeast"/>
        <w:ind w:hanging="436"/>
        <w:jc w:val="both"/>
        <w:rPr>
          <w:rFonts w:asciiTheme="minorBidi" w:eastAsia="Arial" w:hAnsiTheme="minorBidi"/>
          <w:sz w:val="22"/>
          <w:szCs w:val="22"/>
        </w:rPr>
      </w:pPr>
      <w:r w:rsidRPr="3A2DFDA8">
        <w:rPr>
          <w:rFonts w:asciiTheme="minorBidi" w:eastAsia="Arial" w:hAnsiTheme="minorBidi"/>
          <w:sz w:val="22"/>
          <w:szCs w:val="22"/>
        </w:rPr>
        <w:t>6.</w:t>
      </w:r>
      <w:r w:rsidR="00E567CE" w:rsidRPr="3A2DFDA8">
        <w:rPr>
          <w:rFonts w:asciiTheme="minorBidi" w:eastAsia="Arial" w:hAnsiTheme="minorBidi"/>
          <w:sz w:val="22"/>
          <w:szCs w:val="22"/>
        </w:rPr>
        <w:t>1</w:t>
      </w:r>
      <w:r w:rsidR="132D7751" w:rsidRPr="3A2DFDA8">
        <w:rPr>
          <w:rFonts w:asciiTheme="minorBidi" w:eastAsia="Arial" w:hAnsiTheme="minorBidi"/>
          <w:sz w:val="22"/>
          <w:szCs w:val="22"/>
        </w:rPr>
        <w:t xml:space="preserve">1 </w:t>
      </w:r>
      <w:r w:rsidR="00364EF5" w:rsidRPr="3A2DFDA8">
        <w:rPr>
          <w:rFonts w:asciiTheme="minorBidi" w:eastAsia="Arial" w:hAnsiTheme="minorBidi"/>
          <w:sz w:val="22"/>
          <w:szCs w:val="22"/>
        </w:rPr>
        <w:t xml:space="preserve">It is therefore </w:t>
      </w:r>
      <w:bookmarkStart w:id="79" w:name="_Int_uSyWEwcq"/>
      <w:r w:rsidR="00364EF5" w:rsidRPr="3A2DFDA8">
        <w:rPr>
          <w:rFonts w:asciiTheme="minorBidi" w:eastAsia="Arial" w:hAnsiTheme="minorBidi"/>
          <w:sz w:val="22"/>
          <w:szCs w:val="22"/>
        </w:rPr>
        <w:t>anticipated</w:t>
      </w:r>
      <w:bookmarkEnd w:id="79"/>
      <w:r w:rsidR="00364EF5" w:rsidRPr="3A2DFDA8">
        <w:rPr>
          <w:rFonts w:asciiTheme="minorBidi" w:eastAsia="Arial" w:hAnsiTheme="minorBidi"/>
          <w:sz w:val="22"/>
          <w:szCs w:val="22"/>
        </w:rPr>
        <w:t xml:space="preserve"> that an individual Intervention Commission may, at the highest end of the spectrum, require the </w:t>
      </w:r>
      <w:r w:rsidR="48A4D499" w:rsidRPr="3A2DFDA8">
        <w:rPr>
          <w:rFonts w:asciiTheme="minorBidi" w:eastAsia="Arial" w:hAnsiTheme="minorBidi"/>
          <w:sz w:val="22"/>
          <w:szCs w:val="22"/>
        </w:rPr>
        <w:t>Potential Supplier</w:t>
      </w:r>
      <w:r w:rsidR="00364EF5" w:rsidRPr="3A2DFDA8">
        <w:rPr>
          <w:rFonts w:asciiTheme="minorBidi" w:eastAsia="Arial" w:hAnsiTheme="minorBidi"/>
          <w:sz w:val="22"/>
          <w:szCs w:val="22"/>
        </w:rPr>
        <w:t xml:space="preserve"> to deliver every Plan Component and in a Complex scenario. At the other end of the spectrum the </w:t>
      </w:r>
      <w:r w:rsidR="48A4D499" w:rsidRPr="3A2DFDA8">
        <w:rPr>
          <w:rFonts w:asciiTheme="minorBidi" w:eastAsia="Arial" w:hAnsiTheme="minorBidi"/>
          <w:sz w:val="22"/>
          <w:szCs w:val="22"/>
        </w:rPr>
        <w:t>Potential Supplier</w:t>
      </w:r>
      <w:r w:rsidR="00364EF5" w:rsidRPr="3A2DFDA8">
        <w:rPr>
          <w:rFonts w:asciiTheme="minorBidi" w:eastAsia="Arial" w:hAnsiTheme="minorBidi"/>
          <w:sz w:val="22"/>
          <w:szCs w:val="22"/>
        </w:rPr>
        <w:t xml:space="preserve"> may only </w:t>
      </w:r>
      <w:bookmarkStart w:id="80" w:name="_Int_1iuNgQ93"/>
      <w:r w:rsidR="00364EF5" w:rsidRPr="3A2DFDA8">
        <w:rPr>
          <w:rFonts w:asciiTheme="minorBidi" w:eastAsia="Arial" w:hAnsiTheme="minorBidi"/>
          <w:sz w:val="22"/>
          <w:szCs w:val="22"/>
        </w:rPr>
        <w:t>be required</w:t>
      </w:r>
      <w:bookmarkEnd w:id="80"/>
      <w:r w:rsidR="00364EF5" w:rsidRPr="3A2DFDA8">
        <w:rPr>
          <w:rFonts w:asciiTheme="minorBidi" w:eastAsia="Arial" w:hAnsiTheme="minorBidi"/>
          <w:sz w:val="22"/>
          <w:szCs w:val="22"/>
        </w:rPr>
        <w:t xml:space="preserve"> to deliver a single Plan Component and in a Simple scenario. </w:t>
      </w:r>
      <w:r w:rsidR="4FB69717" w:rsidRPr="3A2DFDA8">
        <w:rPr>
          <w:rFonts w:asciiTheme="minorBidi" w:eastAsia="Arial" w:hAnsiTheme="minorBidi"/>
          <w:sz w:val="22"/>
          <w:szCs w:val="22"/>
        </w:rPr>
        <w:t xml:space="preserve">The </w:t>
      </w:r>
      <w:bookmarkStart w:id="81" w:name="_Int_Lw0UqFhA"/>
      <w:proofErr w:type="gramStart"/>
      <w:r w:rsidR="4FB69717" w:rsidRPr="3A2DFDA8">
        <w:rPr>
          <w:rFonts w:asciiTheme="minorBidi" w:eastAsia="Arial" w:hAnsiTheme="minorBidi"/>
          <w:sz w:val="22"/>
          <w:szCs w:val="22"/>
        </w:rPr>
        <w:t xml:space="preserve">Authority </w:t>
      </w:r>
      <w:r w:rsidR="00364EF5" w:rsidRPr="3A2DFDA8">
        <w:rPr>
          <w:rFonts w:asciiTheme="minorBidi" w:eastAsia="Arial" w:hAnsiTheme="minorBidi"/>
          <w:sz w:val="22"/>
          <w:szCs w:val="22"/>
        </w:rPr>
        <w:t xml:space="preserve"> anticipates</w:t>
      </w:r>
      <w:bookmarkEnd w:id="81"/>
      <w:proofErr w:type="gramEnd"/>
      <w:r w:rsidR="00364EF5" w:rsidRPr="3A2DFDA8">
        <w:rPr>
          <w:rFonts w:asciiTheme="minorBidi" w:eastAsia="Arial" w:hAnsiTheme="minorBidi"/>
          <w:sz w:val="22"/>
          <w:szCs w:val="22"/>
        </w:rPr>
        <w:t xml:space="preserve"> that </w:t>
      </w:r>
      <w:bookmarkStart w:id="82" w:name="_Int_3gyqdYOo"/>
      <w:r w:rsidR="00364EF5" w:rsidRPr="3A2DFDA8">
        <w:rPr>
          <w:rFonts w:asciiTheme="minorBidi" w:eastAsia="Arial" w:hAnsiTheme="minorBidi"/>
          <w:sz w:val="22"/>
          <w:szCs w:val="22"/>
        </w:rPr>
        <w:t>the majority of</w:t>
      </w:r>
      <w:bookmarkEnd w:id="82"/>
      <w:r w:rsidR="00364EF5" w:rsidRPr="3A2DFDA8">
        <w:rPr>
          <w:rFonts w:asciiTheme="minorBidi" w:eastAsia="Arial" w:hAnsiTheme="minorBidi"/>
          <w:sz w:val="22"/>
          <w:szCs w:val="22"/>
        </w:rPr>
        <w:t xml:space="preserve"> Intervention Commissions for Plan Delivery Services will fall somewhere in between these two extremes but makes no guarantee as to the precise scope of any Intervention Commission.</w:t>
      </w:r>
    </w:p>
    <w:p w14:paraId="453FEEB5" w14:textId="77777777" w:rsidR="00C44589" w:rsidRPr="00337B96" w:rsidRDefault="00C44589" w:rsidP="2CCE6823">
      <w:pPr>
        <w:pStyle w:val="ListParagraph"/>
        <w:spacing w:after="120" w:line="240" w:lineRule="atLeast"/>
        <w:ind w:hanging="436"/>
        <w:jc w:val="both"/>
        <w:rPr>
          <w:rFonts w:asciiTheme="minorBidi" w:eastAsia="Arial" w:hAnsiTheme="minorBidi"/>
          <w:sz w:val="22"/>
          <w:szCs w:val="22"/>
        </w:rPr>
      </w:pPr>
    </w:p>
    <w:p w14:paraId="09EB1B08" w14:textId="6CFFDA6A" w:rsidR="005F14F7" w:rsidRPr="00337B96" w:rsidRDefault="719260AD" w:rsidP="3A2DFDA8">
      <w:pPr>
        <w:pStyle w:val="ListParagraph"/>
        <w:spacing w:after="120" w:line="240" w:lineRule="atLeast"/>
        <w:ind w:hanging="436"/>
        <w:jc w:val="both"/>
        <w:rPr>
          <w:rFonts w:asciiTheme="minorBidi" w:eastAsia="Arial" w:hAnsiTheme="minorBidi"/>
          <w:sz w:val="22"/>
          <w:szCs w:val="22"/>
        </w:rPr>
      </w:pPr>
      <w:r w:rsidRPr="3A2DFDA8">
        <w:rPr>
          <w:rFonts w:asciiTheme="minorBidi" w:eastAsia="Arial" w:hAnsiTheme="minorBidi"/>
          <w:sz w:val="22"/>
          <w:szCs w:val="22"/>
        </w:rPr>
        <w:t>6.</w:t>
      </w:r>
      <w:r w:rsidR="5F65B94A" w:rsidRPr="3A2DFDA8">
        <w:rPr>
          <w:rFonts w:asciiTheme="minorBidi" w:eastAsia="Arial" w:hAnsiTheme="minorBidi"/>
          <w:sz w:val="22"/>
          <w:szCs w:val="22"/>
        </w:rPr>
        <w:t>1</w:t>
      </w:r>
      <w:r w:rsidR="1CC8616F" w:rsidRPr="3A2DFDA8">
        <w:rPr>
          <w:rFonts w:asciiTheme="minorBidi" w:eastAsia="Arial" w:hAnsiTheme="minorBidi"/>
          <w:sz w:val="22"/>
          <w:szCs w:val="22"/>
        </w:rPr>
        <w:t xml:space="preserve">2 </w:t>
      </w:r>
      <w:r w:rsidRPr="3A2DFDA8">
        <w:rPr>
          <w:rFonts w:asciiTheme="minorBidi" w:eastAsia="Arial" w:hAnsiTheme="minorBidi"/>
          <w:sz w:val="22"/>
          <w:szCs w:val="22"/>
        </w:rPr>
        <w:t>The</w:t>
      </w:r>
      <w:r w:rsidR="00364EF5" w:rsidRPr="3A2DFDA8">
        <w:rPr>
          <w:rFonts w:asciiTheme="minorBidi" w:eastAsia="Arial" w:hAnsiTheme="minorBidi"/>
          <w:sz w:val="22"/>
          <w:szCs w:val="22"/>
        </w:rPr>
        <w:t xml:space="preserve"> </w:t>
      </w:r>
      <w:r w:rsidR="48A4D499" w:rsidRPr="3A2DFDA8">
        <w:rPr>
          <w:rFonts w:asciiTheme="minorBidi" w:eastAsia="Arial" w:hAnsiTheme="minorBidi"/>
          <w:sz w:val="22"/>
          <w:szCs w:val="22"/>
        </w:rPr>
        <w:t>Potential Supplier</w:t>
      </w:r>
      <w:r w:rsidR="00364EF5" w:rsidRPr="3A2DFDA8">
        <w:rPr>
          <w:rFonts w:asciiTheme="minorBidi" w:eastAsia="Arial" w:hAnsiTheme="minorBidi"/>
          <w:sz w:val="22"/>
          <w:szCs w:val="22"/>
        </w:rPr>
        <w:t xml:space="preserve"> shall be required to deliver each Plan Component within the </w:t>
      </w:r>
      <w:bookmarkStart w:id="83" w:name="_Int_NAIswSJJ"/>
      <w:r w:rsidR="00364EF5" w:rsidRPr="3A2DFDA8">
        <w:rPr>
          <w:rFonts w:asciiTheme="minorBidi" w:eastAsia="Arial" w:hAnsiTheme="minorBidi"/>
          <w:sz w:val="22"/>
          <w:szCs w:val="22"/>
        </w:rPr>
        <w:t>maximum</w:t>
      </w:r>
      <w:bookmarkEnd w:id="83"/>
      <w:r w:rsidR="00364EF5" w:rsidRPr="3A2DFDA8">
        <w:rPr>
          <w:rFonts w:asciiTheme="minorBidi" w:eastAsia="Arial" w:hAnsiTheme="minorBidi"/>
          <w:sz w:val="22"/>
          <w:szCs w:val="22"/>
        </w:rPr>
        <w:t xml:space="preserve"> timescales as specified in their proposal, and which shall achieve adoption of the plan in a demonstrably quicker timescale than would otherwise have been possible. Each Plan Component shall also be delivered using a clear </w:t>
      </w:r>
      <w:bookmarkStart w:id="84" w:name="_Int_iX0Xh2e4"/>
      <w:r w:rsidR="00364EF5" w:rsidRPr="3A2DFDA8">
        <w:rPr>
          <w:rFonts w:asciiTheme="minorBidi" w:eastAsia="Arial" w:hAnsiTheme="minorBidi"/>
          <w:sz w:val="22"/>
          <w:szCs w:val="22"/>
        </w:rPr>
        <w:t>methodology</w:t>
      </w:r>
      <w:bookmarkEnd w:id="84"/>
      <w:r w:rsidR="00364EF5" w:rsidRPr="3A2DFDA8">
        <w:rPr>
          <w:rFonts w:asciiTheme="minorBidi" w:eastAsia="Arial" w:hAnsiTheme="minorBidi"/>
          <w:sz w:val="22"/>
          <w:szCs w:val="22"/>
        </w:rPr>
        <w:t xml:space="preserve"> and include clearly defined, tangible outcomes that allow for close and transparent monitoring of progress. Unless there are demonstrably justifiable reasons otherwise, the </w:t>
      </w:r>
      <w:r w:rsidR="48A4D499" w:rsidRPr="3A2DFDA8">
        <w:rPr>
          <w:rFonts w:asciiTheme="minorBidi" w:eastAsia="Arial" w:hAnsiTheme="minorBidi"/>
          <w:sz w:val="22"/>
          <w:szCs w:val="22"/>
        </w:rPr>
        <w:t>Potential Supplier</w:t>
      </w:r>
      <w:r w:rsidR="00364EF5" w:rsidRPr="3A2DFDA8">
        <w:rPr>
          <w:rFonts w:asciiTheme="minorBidi" w:eastAsia="Arial" w:hAnsiTheme="minorBidi"/>
          <w:sz w:val="22"/>
          <w:szCs w:val="22"/>
        </w:rPr>
        <w:t xml:space="preserve"> shall deliver the Plan Components using suitably qualified experts in the relevant fields. </w:t>
      </w:r>
    </w:p>
    <w:p w14:paraId="6CD9E129" w14:textId="7C21E2FE" w:rsidR="3A2DFDA8" w:rsidRDefault="3A2DFDA8" w:rsidP="3A2DFDA8">
      <w:pPr>
        <w:pStyle w:val="ListParagraph"/>
        <w:spacing w:after="120" w:line="240" w:lineRule="atLeast"/>
        <w:ind w:hanging="436"/>
        <w:jc w:val="both"/>
        <w:rPr>
          <w:rFonts w:asciiTheme="minorBidi" w:eastAsia="Arial" w:hAnsiTheme="minorBidi"/>
          <w:sz w:val="22"/>
          <w:szCs w:val="22"/>
        </w:rPr>
      </w:pPr>
    </w:p>
    <w:p w14:paraId="05B21942" w14:textId="0562F718" w:rsidR="006C0863" w:rsidRPr="00337B96" w:rsidRDefault="006C0863" w:rsidP="2CCE6823">
      <w:pPr>
        <w:pStyle w:val="Heading1"/>
        <w:numPr>
          <w:ilvl w:val="0"/>
          <w:numId w:val="19"/>
        </w:numPr>
        <w:spacing w:before="0"/>
        <w:jc w:val="both"/>
        <w:rPr>
          <w:color w:val="auto"/>
          <w:sz w:val="28"/>
          <w:szCs w:val="28"/>
        </w:rPr>
      </w:pPr>
      <w:r w:rsidRPr="00337B96">
        <w:rPr>
          <w:color w:val="auto"/>
          <w:sz w:val="28"/>
          <w:szCs w:val="28"/>
        </w:rPr>
        <w:t xml:space="preserve">Commissioning Approach </w:t>
      </w:r>
    </w:p>
    <w:p w14:paraId="61AB1F2A" w14:textId="06182EBD" w:rsidR="00916B9C" w:rsidRPr="00337B96" w:rsidRDefault="00916B9C" w:rsidP="2CCE6823">
      <w:pPr>
        <w:pStyle w:val="Normal1"/>
        <w:rPr>
          <w:color w:val="auto"/>
        </w:rPr>
      </w:pPr>
    </w:p>
    <w:p w14:paraId="1B78BA2E" w14:textId="15B65422" w:rsidR="005F14F7" w:rsidRPr="00337B96" w:rsidRDefault="005F14F7" w:rsidP="3A2DFDA8">
      <w:pPr>
        <w:spacing w:after="120" w:line="240" w:lineRule="atLeast"/>
        <w:jc w:val="both"/>
        <w:rPr>
          <w:rFonts w:ascii="Arial" w:eastAsia="Arial" w:hAnsi="Arial" w:cs="Arial"/>
        </w:rPr>
      </w:pPr>
    </w:p>
    <w:p w14:paraId="553CC9D2" w14:textId="32D3B51E" w:rsidR="005F14F7" w:rsidRPr="00337B96" w:rsidRDefault="004468DF" w:rsidP="2CCE6823">
      <w:pPr>
        <w:pStyle w:val="ListParagraph"/>
        <w:ind w:left="709" w:hanging="425"/>
        <w:jc w:val="both"/>
        <w:rPr>
          <w:rFonts w:ascii="Arial" w:eastAsia="Arial" w:hAnsi="Arial" w:cs="Arial"/>
          <w:sz w:val="22"/>
          <w:szCs w:val="22"/>
        </w:rPr>
      </w:pPr>
      <w:r w:rsidRPr="3A2DFDA8">
        <w:rPr>
          <w:rFonts w:ascii="Arial" w:eastAsia="Arial" w:hAnsi="Arial" w:cs="Arial"/>
          <w:sz w:val="22"/>
          <w:szCs w:val="22"/>
          <w:lang w:eastAsia="en-GB"/>
        </w:rPr>
        <w:t>7</w:t>
      </w:r>
      <w:r w:rsidR="005F14F7" w:rsidRPr="3A2DFDA8">
        <w:rPr>
          <w:rFonts w:ascii="Arial" w:eastAsia="Arial" w:hAnsi="Arial" w:cs="Arial"/>
          <w:sz w:val="22"/>
          <w:szCs w:val="22"/>
          <w:lang w:eastAsia="en-GB"/>
        </w:rPr>
        <w:t>.</w:t>
      </w:r>
      <w:r w:rsidR="00337B96" w:rsidRPr="3A2DFDA8">
        <w:rPr>
          <w:rFonts w:ascii="Arial" w:eastAsia="Arial" w:hAnsi="Arial" w:cs="Arial"/>
          <w:sz w:val="22"/>
          <w:szCs w:val="22"/>
          <w:lang w:eastAsia="en-GB"/>
        </w:rPr>
        <w:t>1</w:t>
      </w:r>
      <w:r w:rsidR="00F24013" w:rsidRPr="3A2DFDA8">
        <w:rPr>
          <w:rFonts w:ascii="Arial" w:eastAsia="Arial" w:hAnsi="Arial" w:cs="Arial"/>
          <w:sz w:val="22"/>
          <w:szCs w:val="22"/>
          <w:lang w:eastAsia="en-GB"/>
        </w:rPr>
        <w:t xml:space="preserve"> </w:t>
      </w:r>
      <w:r w:rsidR="005F14F7" w:rsidRPr="3A2DFDA8">
        <w:rPr>
          <w:rFonts w:ascii="Arial" w:eastAsia="Arial" w:hAnsi="Arial" w:cs="Arial"/>
          <w:sz w:val="22"/>
          <w:szCs w:val="22"/>
          <w:lang w:eastAsia="en-GB"/>
        </w:rPr>
        <w:t xml:space="preserve">The </w:t>
      </w:r>
      <w:r w:rsidR="48A4D499" w:rsidRPr="3A2DFDA8">
        <w:rPr>
          <w:rFonts w:ascii="Arial" w:eastAsia="Arial" w:hAnsi="Arial" w:cs="Arial"/>
          <w:sz w:val="22"/>
          <w:szCs w:val="22"/>
          <w:lang w:eastAsia="en-GB"/>
        </w:rPr>
        <w:t>Potential Supplier</w:t>
      </w:r>
      <w:r w:rsidR="2113A431" w:rsidRPr="3A2DFDA8">
        <w:rPr>
          <w:rFonts w:ascii="Arial" w:eastAsia="Arial" w:hAnsi="Arial" w:cs="Arial"/>
          <w:sz w:val="22"/>
          <w:szCs w:val="22"/>
          <w:lang w:eastAsia="en-GB"/>
        </w:rPr>
        <w:t xml:space="preserve"> </w:t>
      </w:r>
      <w:r w:rsidR="005F14F7" w:rsidRPr="3A2DFDA8">
        <w:rPr>
          <w:rFonts w:ascii="Arial" w:eastAsia="Arial" w:hAnsi="Arial" w:cs="Arial"/>
          <w:sz w:val="22"/>
          <w:szCs w:val="22"/>
          <w:lang w:eastAsia="en-GB"/>
        </w:rPr>
        <w:t xml:space="preserve">shall ensure that all reports and Plan Delivery Services can be effectively delivered across the whole of England. All services shall require the </w:t>
      </w:r>
      <w:r w:rsidR="48A4D499" w:rsidRPr="3A2DFDA8">
        <w:rPr>
          <w:rFonts w:ascii="Arial" w:eastAsia="Arial" w:hAnsi="Arial" w:cs="Arial"/>
          <w:sz w:val="22"/>
          <w:szCs w:val="22"/>
          <w:lang w:eastAsia="en-GB"/>
        </w:rPr>
        <w:t>Potential Supplier</w:t>
      </w:r>
      <w:r w:rsidR="005F14F7" w:rsidRPr="3A2DFDA8">
        <w:rPr>
          <w:rFonts w:ascii="Arial" w:eastAsia="Arial" w:hAnsi="Arial" w:cs="Arial"/>
          <w:sz w:val="22"/>
          <w:szCs w:val="22"/>
          <w:lang w:eastAsia="en-GB"/>
        </w:rPr>
        <w:t xml:space="preserve"> to report directly to </w:t>
      </w:r>
      <w:r w:rsidR="3323683F" w:rsidRPr="3A2DFDA8">
        <w:rPr>
          <w:rFonts w:ascii="Arial" w:eastAsia="Arial" w:hAnsi="Arial" w:cs="Arial"/>
          <w:sz w:val="22"/>
          <w:szCs w:val="22"/>
          <w:lang w:eastAsia="en-GB"/>
        </w:rPr>
        <w:t>the Authority</w:t>
      </w:r>
      <w:r w:rsidR="03AE78AE" w:rsidRPr="3A2DFDA8">
        <w:rPr>
          <w:rFonts w:ascii="Arial" w:eastAsia="Arial" w:hAnsi="Arial" w:cs="Arial"/>
          <w:sz w:val="22"/>
          <w:szCs w:val="22"/>
          <w:lang w:eastAsia="en-GB"/>
        </w:rPr>
        <w:t>’s</w:t>
      </w:r>
      <w:r w:rsidR="3323683F" w:rsidRPr="3A2DFDA8">
        <w:rPr>
          <w:rFonts w:ascii="Arial" w:eastAsia="Arial" w:hAnsi="Arial" w:cs="Arial"/>
          <w:sz w:val="22"/>
          <w:szCs w:val="22"/>
          <w:lang w:eastAsia="en-GB"/>
        </w:rPr>
        <w:t xml:space="preserve"> (</w:t>
      </w:r>
      <w:r w:rsidR="005F14F7" w:rsidRPr="3A2DFDA8">
        <w:rPr>
          <w:rFonts w:ascii="Arial" w:eastAsia="Arial" w:hAnsi="Arial" w:cs="Arial"/>
          <w:sz w:val="22"/>
          <w:szCs w:val="22"/>
          <w:lang w:eastAsia="en-GB"/>
        </w:rPr>
        <w:t>MHCLG’s</w:t>
      </w:r>
      <w:r w:rsidR="7A518CAF" w:rsidRPr="3A2DFDA8">
        <w:rPr>
          <w:rFonts w:ascii="Arial" w:eastAsia="Arial" w:hAnsi="Arial" w:cs="Arial"/>
          <w:sz w:val="22"/>
          <w:szCs w:val="22"/>
          <w:lang w:eastAsia="en-GB"/>
        </w:rPr>
        <w:t>)</w:t>
      </w:r>
      <w:r w:rsidR="005F14F7" w:rsidRPr="3A2DFDA8">
        <w:rPr>
          <w:rFonts w:ascii="Arial" w:eastAsia="Arial" w:hAnsi="Arial" w:cs="Arial"/>
          <w:sz w:val="22"/>
          <w:szCs w:val="22"/>
          <w:lang w:eastAsia="en-GB"/>
        </w:rPr>
        <w:t xml:space="preserve"> </w:t>
      </w:r>
      <w:r w:rsidR="004D3BBF" w:rsidRPr="3A2DFDA8">
        <w:rPr>
          <w:rFonts w:ascii="Arial" w:eastAsia="Arial" w:hAnsi="Arial" w:cs="Arial"/>
          <w:sz w:val="22"/>
          <w:szCs w:val="22"/>
          <w:lang w:eastAsia="en-GB"/>
        </w:rPr>
        <w:t xml:space="preserve">Planning </w:t>
      </w:r>
      <w:r w:rsidR="005F14F7" w:rsidRPr="3A2DFDA8">
        <w:rPr>
          <w:rFonts w:ascii="Arial" w:eastAsia="Arial" w:hAnsi="Arial" w:cs="Arial"/>
          <w:sz w:val="22"/>
          <w:szCs w:val="22"/>
          <w:lang w:eastAsia="en-GB"/>
        </w:rPr>
        <w:t>Director, or to other delegated MHCLG officials</w:t>
      </w:r>
      <w:r w:rsidR="41FF0825" w:rsidRPr="3A2DFDA8">
        <w:rPr>
          <w:rFonts w:ascii="Arial" w:eastAsia="Arial" w:hAnsi="Arial" w:cs="Arial"/>
          <w:sz w:val="22"/>
          <w:szCs w:val="22"/>
          <w:lang w:eastAsia="en-GB"/>
        </w:rPr>
        <w:t>,</w:t>
      </w:r>
      <w:r w:rsidR="005F14F7" w:rsidRPr="3A2DFDA8">
        <w:rPr>
          <w:rFonts w:ascii="Arial" w:eastAsia="Arial" w:hAnsi="Arial" w:cs="Arial"/>
          <w:sz w:val="22"/>
          <w:szCs w:val="22"/>
          <w:lang w:eastAsia="en-GB"/>
        </w:rPr>
        <w:t xml:space="preserve"> where instructed to do so. Whilst the Contactor shall need to work closely with the </w:t>
      </w:r>
      <w:r w:rsidR="00C76024" w:rsidRPr="3A2DFDA8">
        <w:rPr>
          <w:rFonts w:ascii="Arial" w:eastAsia="Arial" w:hAnsi="Arial" w:cs="Arial"/>
          <w:sz w:val="22"/>
          <w:szCs w:val="22"/>
          <w:lang w:eastAsia="en-GB"/>
        </w:rPr>
        <w:t xml:space="preserve">relevant </w:t>
      </w:r>
      <w:r w:rsidR="005F14F7" w:rsidRPr="3A2DFDA8">
        <w:rPr>
          <w:rFonts w:ascii="Arial" w:eastAsia="Arial" w:hAnsi="Arial" w:cs="Arial"/>
          <w:sz w:val="22"/>
          <w:szCs w:val="22"/>
          <w:lang w:eastAsia="en-GB"/>
        </w:rPr>
        <w:t>LPA</w:t>
      </w:r>
      <w:r w:rsidR="00C76024" w:rsidRPr="3A2DFDA8">
        <w:rPr>
          <w:rFonts w:ascii="Arial" w:eastAsia="Arial" w:hAnsi="Arial" w:cs="Arial"/>
          <w:sz w:val="22"/>
          <w:szCs w:val="22"/>
          <w:lang w:eastAsia="en-GB"/>
        </w:rPr>
        <w:t>s</w:t>
      </w:r>
      <w:r w:rsidR="005F14F7" w:rsidRPr="3A2DFDA8">
        <w:rPr>
          <w:rFonts w:ascii="Arial" w:eastAsia="Arial" w:hAnsi="Arial" w:cs="Arial"/>
          <w:sz w:val="22"/>
          <w:szCs w:val="22"/>
          <w:lang w:eastAsia="en-GB"/>
        </w:rPr>
        <w:t xml:space="preserve"> wherever possible, it should be noted that </w:t>
      </w:r>
      <w:r w:rsidR="27F08A09" w:rsidRPr="3A2DFDA8">
        <w:rPr>
          <w:rFonts w:ascii="Arial" w:eastAsia="Arial" w:hAnsi="Arial" w:cs="Arial"/>
          <w:sz w:val="22"/>
          <w:szCs w:val="22"/>
          <w:lang w:eastAsia="en-GB"/>
        </w:rPr>
        <w:t>the Authority (</w:t>
      </w:r>
      <w:r w:rsidR="005F14F7" w:rsidRPr="3A2DFDA8">
        <w:rPr>
          <w:rFonts w:ascii="Arial" w:eastAsia="Arial" w:hAnsi="Arial" w:cs="Arial"/>
          <w:sz w:val="22"/>
          <w:szCs w:val="22"/>
          <w:u w:val="single"/>
          <w:lang w:eastAsia="en-GB"/>
        </w:rPr>
        <w:t>MHCLG</w:t>
      </w:r>
      <w:r w:rsidR="22CD7C0E" w:rsidRPr="3A2DFDA8">
        <w:rPr>
          <w:rFonts w:ascii="Arial" w:eastAsia="Arial" w:hAnsi="Arial" w:cs="Arial"/>
          <w:sz w:val="22"/>
          <w:szCs w:val="22"/>
          <w:u w:val="single"/>
          <w:lang w:eastAsia="en-GB"/>
        </w:rPr>
        <w:t>)</w:t>
      </w:r>
      <w:r w:rsidR="005F14F7" w:rsidRPr="3A2DFDA8">
        <w:rPr>
          <w:rFonts w:ascii="Arial" w:eastAsia="Arial" w:hAnsi="Arial" w:cs="Arial"/>
          <w:sz w:val="22"/>
          <w:szCs w:val="22"/>
          <w:u w:val="single"/>
          <w:lang w:eastAsia="en-GB"/>
        </w:rPr>
        <w:t xml:space="preserve"> is always the client</w:t>
      </w:r>
      <w:r w:rsidR="005F14F7" w:rsidRPr="3A2DFDA8">
        <w:rPr>
          <w:rFonts w:ascii="Arial" w:eastAsia="Arial" w:hAnsi="Arial" w:cs="Arial"/>
          <w:sz w:val="22"/>
          <w:szCs w:val="22"/>
          <w:lang w:eastAsia="en-GB"/>
        </w:rPr>
        <w:t xml:space="preserve">, and therefore the </w:t>
      </w:r>
      <w:r w:rsidR="48A4D499" w:rsidRPr="3A2DFDA8">
        <w:rPr>
          <w:rFonts w:ascii="Arial" w:eastAsia="Arial" w:hAnsi="Arial" w:cs="Arial"/>
          <w:sz w:val="22"/>
          <w:szCs w:val="22"/>
          <w:lang w:eastAsia="en-GB"/>
        </w:rPr>
        <w:t>Potential Supplier</w:t>
      </w:r>
      <w:r w:rsidR="005F14F7" w:rsidRPr="3A2DFDA8">
        <w:rPr>
          <w:rFonts w:ascii="Arial" w:eastAsia="Arial" w:hAnsi="Arial" w:cs="Arial"/>
          <w:sz w:val="22"/>
          <w:szCs w:val="22"/>
          <w:lang w:eastAsia="en-GB"/>
        </w:rPr>
        <w:t xml:space="preserve"> shall not provide any related services or advice directly to the LPA</w:t>
      </w:r>
      <w:r w:rsidR="00C76024" w:rsidRPr="3A2DFDA8">
        <w:rPr>
          <w:rFonts w:ascii="Arial" w:eastAsia="Arial" w:hAnsi="Arial" w:cs="Arial"/>
          <w:sz w:val="22"/>
          <w:szCs w:val="22"/>
          <w:lang w:eastAsia="en-GB"/>
        </w:rPr>
        <w:t>(s)</w:t>
      </w:r>
      <w:r w:rsidR="005F14F7" w:rsidRPr="3A2DFDA8">
        <w:rPr>
          <w:rFonts w:ascii="Arial" w:eastAsia="Arial" w:hAnsi="Arial" w:cs="Arial"/>
          <w:sz w:val="22"/>
          <w:szCs w:val="22"/>
          <w:lang w:eastAsia="en-GB"/>
        </w:rPr>
        <w:t xml:space="preserve"> unless instructed to do so by </w:t>
      </w:r>
      <w:r w:rsidR="3F8295EF" w:rsidRPr="3A2DFDA8">
        <w:rPr>
          <w:rFonts w:ascii="Arial" w:eastAsia="Arial" w:hAnsi="Arial" w:cs="Arial"/>
          <w:sz w:val="22"/>
          <w:szCs w:val="22"/>
          <w:lang w:eastAsia="en-GB"/>
        </w:rPr>
        <w:t>the Authority</w:t>
      </w:r>
      <w:r w:rsidR="005F14F7" w:rsidRPr="3A2DFDA8">
        <w:rPr>
          <w:rFonts w:ascii="Arial" w:eastAsia="Arial" w:hAnsi="Arial" w:cs="Arial"/>
          <w:sz w:val="22"/>
          <w:szCs w:val="22"/>
          <w:lang w:eastAsia="en-GB"/>
        </w:rPr>
        <w:t xml:space="preserve">. </w:t>
      </w:r>
      <w:r w:rsidR="005F14F7" w:rsidRPr="3A2DFDA8">
        <w:rPr>
          <w:rFonts w:ascii="Arial" w:eastAsia="Arial" w:hAnsi="Arial" w:cs="Arial"/>
          <w:sz w:val="22"/>
          <w:szCs w:val="22"/>
        </w:rPr>
        <w:t xml:space="preserve">The exact working relationship for each Intervention Commission may be further defined and agreed on a case-by-case </w:t>
      </w:r>
      <w:bookmarkStart w:id="85" w:name="_Int_BK5w7xrV"/>
      <w:r w:rsidR="005F14F7" w:rsidRPr="3A2DFDA8">
        <w:rPr>
          <w:rFonts w:ascii="Arial" w:eastAsia="Arial" w:hAnsi="Arial" w:cs="Arial"/>
          <w:sz w:val="22"/>
          <w:szCs w:val="22"/>
        </w:rPr>
        <w:t>basis</w:t>
      </w:r>
      <w:bookmarkEnd w:id="85"/>
      <w:r w:rsidR="005F14F7" w:rsidRPr="3A2DFDA8">
        <w:rPr>
          <w:rFonts w:ascii="Arial" w:eastAsia="Arial" w:hAnsi="Arial" w:cs="Arial"/>
          <w:sz w:val="22"/>
          <w:szCs w:val="22"/>
        </w:rPr>
        <w:t xml:space="preserve"> as necessary.</w:t>
      </w:r>
    </w:p>
    <w:p w14:paraId="5E16C308" w14:textId="77777777" w:rsidR="004468DF" w:rsidRPr="00337B96" w:rsidRDefault="004468DF" w:rsidP="2CCE6823">
      <w:pPr>
        <w:pStyle w:val="ListParagraph"/>
        <w:ind w:left="1080"/>
        <w:jc w:val="both"/>
        <w:rPr>
          <w:rFonts w:ascii="Arial" w:eastAsia="Arial" w:hAnsi="Arial" w:cs="Arial"/>
          <w:sz w:val="22"/>
          <w:szCs w:val="22"/>
        </w:rPr>
      </w:pPr>
    </w:p>
    <w:p w14:paraId="37345EF5" w14:textId="7ED80E0C" w:rsidR="005F14F7" w:rsidRPr="00337B96" w:rsidRDefault="004468DF" w:rsidP="2CCE6823">
      <w:pPr>
        <w:pStyle w:val="ListParagraph"/>
        <w:ind w:left="709" w:hanging="425"/>
        <w:jc w:val="both"/>
        <w:rPr>
          <w:rFonts w:ascii="Arial" w:eastAsia="Arial" w:hAnsi="Arial" w:cs="Arial"/>
          <w:sz w:val="22"/>
          <w:szCs w:val="22"/>
          <w:lang w:eastAsia="en-GB"/>
        </w:rPr>
      </w:pPr>
      <w:r w:rsidRPr="3A2DFDA8">
        <w:rPr>
          <w:rFonts w:ascii="Arial" w:eastAsia="Arial" w:hAnsi="Arial" w:cs="Arial"/>
          <w:sz w:val="22"/>
          <w:szCs w:val="22"/>
        </w:rPr>
        <w:t>7</w:t>
      </w:r>
      <w:r w:rsidR="005F14F7" w:rsidRPr="3A2DFDA8">
        <w:rPr>
          <w:rFonts w:ascii="Arial" w:eastAsia="Arial" w:hAnsi="Arial" w:cs="Arial"/>
          <w:sz w:val="22"/>
          <w:szCs w:val="22"/>
        </w:rPr>
        <w:t>.</w:t>
      </w:r>
      <w:r w:rsidR="00337B96" w:rsidRPr="3A2DFDA8">
        <w:rPr>
          <w:rFonts w:ascii="Arial" w:eastAsia="Arial" w:hAnsi="Arial" w:cs="Arial"/>
          <w:sz w:val="22"/>
          <w:szCs w:val="22"/>
        </w:rPr>
        <w:t>2</w:t>
      </w:r>
      <w:r w:rsidR="00916B9C" w:rsidRPr="3A2DFDA8">
        <w:rPr>
          <w:rFonts w:ascii="Arial" w:eastAsia="Arial" w:hAnsi="Arial" w:cs="Arial"/>
          <w:sz w:val="22"/>
          <w:szCs w:val="22"/>
        </w:rPr>
        <w:t xml:space="preserve"> </w:t>
      </w:r>
      <w:r w:rsidR="005F14F7" w:rsidRPr="3A2DFDA8">
        <w:rPr>
          <w:rFonts w:ascii="Arial" w:eastAsia="Arial" w:hAnsi="Arial" w:cs="Arial"/>
          <w:sz w:val="22"/>
          <w:szCs w:val="22"/>
        </w:rPr>
        <w:t xml:space="preserve">On strategic planning matters, MHCLG officials will provide relevant input. Where there are strategic planning issues that impact on the </w:t>
      </w:r>
      <w:r w:rsidR="48A4D499" w:rsidRPr="3A2DFDA8">
        <w:rPr>
          <w:rFonts w:ascii="Arial" w:eastAsia="Arial" w:hAnsi="Arial" w:cs="Arial"/>
          <w:sz w:val="22"/>
          <w:szCs w:val="22"/>
        </w:rPr>
        <w:t>Potential Supplier</w:t>
      </w:r>
      <w:r w:rsidR="005F14F7" w:rsidRPr="3A2DFDA8">
        <w:rPr>
          <w:rFonts w:ascii="Arial" w:eastAsia="Arial" w:hAnsi="Arial" w:cs="Arial"/>
          <w:sz w:val="22"/>
          <w:szCs w:val="22"/>
        </w:rPr>
        <w:t xml:space="preserve">s deliverables, these matters should be raised and discussed with the relevant MHCLG Case Officer at the earliest opportunity. Beyond this, the exact working relationship for each Intervention Commission may be further defined and agreed on a case-by-case </w:t>
      </w:r>
      <w:bookmarkStart w:id="86" w:name="_Int_U01RORJi"/>
      <w:r w:rsidR="005F14F7" w:rsidRPr="3A2DFDA8">
        <w:rPr>
          <w:rFonts w:ascii="Arial" w:eastAsia="Arial" w:hAnsi="Arial" w:cs="Arial"/>
          <w:sz w:val="22"/>
          <w:szCs w:val="22"/>
        </w:rPr>
        <w:t>basis</w:t>
      </w:r>
      <w:bookmarkEnd w:id="86"/>
      <w:r w:rsidR="005F14F7" w:rsidRPr="3A2DFDA8">
        <w:rPr>
          <w:rFonts w:ascii="Arial" w:eastAsia="Arial" w:hAnsi="Arial" w:cs="Arial"/>
          <w:sz w:val="22"/>
          <w:szCs w:val="22"/>
        </w:rPr>
        <w:t xml:space="preserve"> as necessary</w:t>
      </w:r>
      <w:r w:rsidR="00EE3CF9" w:rsidRPr="3A2DFDA8">
        <w:rPr>
          <w:rFonts w:ascii="Arial" w:eastAsia="Arial" w:hAnsi="Arial" w:cs="Arial"/>
          <w:sz w:val="22"/>
          <w:szCs w:val="22"/>
        </w:rPr>
        <w:t>.</w:t>
      </w:r>
    </w:p>
    <w:p w14:paraId="303562A2" w14:textId="77777777" w:rsidR="004468DF" w:rsidRPr="00337B96" w:rsidRDefault="004468DF" w:rsidP="2CCE6823">
      <w:pPr>
        <w:pStyle w:val="ListParagraph"/>
        <w:ind w:left="1080"/>
        <w:jc w:val="both"/>
        <w:rPr>
          <w:rFonts w:ascii="Arial" w:eastAsia="Arial" w:hAnsi="Arial" w:cs="Arial"/>
          <w:sz w:val="22"/>
          <w:szCs w:val="22"/>
        </w:rPr>
      </w:pPr>
    </w:p>
    <w:p w14:paraId="52E00C65" w14:textId="34CD4467" w:rsidR="006C0863" w:rsidRPr="00337B96" w:rsidRDefault="7A32466F" w:rsidP="2CCE6823">
      <w:pPr>
        <w:pStyle w:val="ListParagraph"/>
        <w:ind w:hanging="567"/>
        <w:jc w:val="both"/>
        <w:rPr>
          <w:rFonts w:ascii="Arial" w:eastAsia="Arial" w:hAnsi="Arial" w:cs="Arial"/>
          <w:sz w:val="22"/>
          <w:szCs w:val="22"/>
        </w:rPr>
      </w:pPr>
      <w:r w:rsidRPr="3A2DFDA8">
        <w:rPr>
          <w:rFonts w:ascii="Arial" w:eastAsia="Arial" w:hAnsi="Arial" w:cs="Arial"/>
          <w:sz w:val="22"/>
          <w:szCs w:val="22"/>
        </w:rPr>
        <w:t xml:space="preserve">  </w:t>
      </w:r>
      <w:r w:rsidR="00F24013" w:rsidRPr="3A2DFDA8">
        <w:rPr>
          <w:rFonts w:ascii="Arial" w:eastAsia="Arial" w:hAnsi="Arial" w:cs="Arial"/>
          <w:sz w:val="22"/>
          <w:szCs w:val="22"/>
        </w:rPr>
        <w:t>7</w:t>
      </w:r>
      <w:r w:rsidR="00337B96" w:rsidRPr="3A2DFDA8">
        <w:rPr>
          <w:rFonts w:ascii="Arial" w:eastAsia="Arial" w:hAnsi="Arial" w:cs="Arial"/>
          <w:sz w:val="22"/>
          <w:szCs w:val="22"/>
        </w:rPr>
        <w:t>.3</w:t>
      </w:r>
      <w:r w:rsidR="2544F3F4" w:rsidRPr="3A2DFDA8">
        <w:rPr>
          <w:rFonts w:ascii="Arial" w:eastAsia="Arial" w:hAnsi="Arial" w:cs="Arial"/>
          <w:sz w:val="22"/>
          <w:szCs w:val="22"/>
        </w:rPr>
        <w:t xml:space="preserve"> </w:t>
      </w:r>
      <w:r w:rsidR="7B9F9FAF" w:rsidRPr="3A2DFDA8">
        <w:rPr>
          <w:rFonts w:ascii="Arial" w:eastAsia="Arial" w:hAnsi="Arial" w:cs="Arial"/>
          <w:sz w:val="22"/>
          <w:szCs w:val="22"/>
        </w:rPr>
        <w:t>A</w:t>
      </w:r>
      <w:r w:rsidR="005F14F7" w:rsidRPr="3A2DFDA8">
        <w:rPr>
          <w:rFonts w:ascii="Arial" w:eastAsia="Arial" w:hAnsi="Arial" w:cs="Arial"/>
          <w:sz w:val="22"/>
          <w:szCs w:val="22"/>
        </w:rPr>
        <w:t xml:space="preserve">llocation of any Intervention Commission shall always be subject to </w:t>
      </w:r>
      <w:r w:rsidR="26D43C8D" w:rsidRPr="3A2DFDA8">
        <w:rPr>
          <w:rFonts w:ascii="Arial" w:eastAsia="Arial" w:hAnsi="Arial" w:cs="Arial"/>
          <w:sz w:val="22"/>
          <w:szCs w:val="22"/>
        </w:rPr>
        <w:t>the Authority’s</w:t>
      </w:r>
      <w:r w:rsidR="005F14F7" w:rsidRPr="3A2DFDA8">
        <w:rPr>
          <w:rFonts w:ascii="Arial" w:eastAsia="Arial" w:hAnsi="Arial" w:cs="Arial"/>
          <w:sz w:val="22"/>
          <w:szCs w:val="22"/>
        </w:rPr>
        <w:t xml:space="preserve"> written </w:t>
      </w:r>
      <w:r w:rsidR="3C896A81" w:rsidRPr="3A2DFDA8">
        <w:rPr>
          <w:rFonts w:ascii="Arial" w:eastAsia="Arial" w:hAnsi="Arial" w:cs="Arial"/>
          <w:sz w:val="22"/>
          <w:szCs w:val="22"/>
        </w:rPr>
        <w:t xml:space="preserve">  </w:t>
      </w:r>
      <w:r w:rsidR="005F14F7" w:rsidRPr="3A2DFDA8">
        <w:rPr>
          <w:rFonts w:ascii="Arial" w:eastAsia="Arial" w:hAnsi="Arial" w:cs="Arial"/>
          <w:sz w:val="22"/>
          <w:szCs w:val="22"/>
        </w:rPr>
        <w:t xml:space="preserve">acceptance of a completed Commissioning Form, and which shall involve an Intervention Commission specific assessment of the </w:t>
      </w:r>
      <w:r w:rsidR="48A4D499" w:rsidRPr="3A2DFDA8">
        <w:rPr>
          <w:rFonts w:ascii="Arial" w:eastAsia="Arial" w:hAnsi="Arial" w:cs="Arial"/>
          <w:sz w:val="22"/>
          <w:szCs w:val="22"/>
        </w:rPr>
        <w:t>Potential Supplier</w:t>
      </w:r>
      <w:r w:rsidR="005F14F7" w:rsidRPr="3A2DFDA8">
        <w:rPr>
          <w:rFonts w:ascii="Arial" w:eastAsia="Arial" w:hAnsi="Arial" w:cs="Arial"/>
          <w:sz w:val="22"/>
          <w:szCs w:val="22"/>
        </w:rPr>
        <w:t>’s capacity to deliver</w:t>
      </w:r>
      <w:r w:rsidR="00EE3CF9" w:rsidRPr="3A2DFDA8">
        <w:rPr>
          <w:rFonts w:ascii="Arial" w:eastAsia="Arial" w:hAnsi="Arial" w:cs="Arial"/>
          <w:sz w:val="22"/>
          <w:szCs w:val="22"/>
        </w:rPr>
        <w:t>,</w:t>
      </w:r>
      <w:r w:rsidR="005F14F7" w:rsidRPr="3A2DFDA8">
        <w:rPr>
          <w:rFonts w:ascii="Arial" w:eastAsia="Arial" w:hAnsi="Arial" w:cs="Arial"/>
          <w:sz w:val="22"/>
          <w:szCs w:val="22"/>
        </w:rPr>
        <w:t xml:space="preserve"> and any potential or actual conflicts of interest. Where this assessment raises demonstrable </w:t>
      </w:r>
      <w:bookmarkStart w:id="87" w:name="_Int_SuzurcCd"/>
      <w:r w:rsidR="005F14F7" w:rsidRPr="3A2DFDA8">
        <w:rPr>
          <w:rFonts w:ascii="Arial" w:eastAsia="Arial" w:hAnsi="Arial" w:cs="Arial"/>
          <w:sz w:val="22"/>
          <w:szCs w:val="22"/>
        </w:rPr>
        <w:t>capacity</w:t>
      </w:r>
      <w:bookmarkEnd w:id="87"/>
      <w:r w:rsidR="005F14F7" w:rsidRPr="3A2DFDA8">
        <w:rPr>
          <w:rFonts w:ascii="Arial" w:eastAsia="Arial" w:hAnsi="Arial" w:cs="Arial"/>
          <w:sz w:val="22"/>
          <w:szCs w:val="22"/>
        </w:rPr>
        <w:t xml:space="preserve"> and / or conflict of interest issues that </w:t>
      </w:r>
      <w:r w:rsidR="1175012A" w:rsidRPr="3A2DFDA8">
        <w:rPr>
          <w:rFonts w:ascii="Arial" w:eastAsia="Arial" w:hAnsi="Arial" w:cs="Arial"/>
          <w:sz w:val="22"/>
          <w:szCs w:val="22"/>
        </w:rPr>
        <w:t>the Authority</w:t>
      </w:r>
      <w:r w:rsidR="005F14F7" w:rsidRPr="3A2DFDA8">
        <w:rPr>
          <w:rFonts w:ascii="Arial" w:eastAsia="Arial" w:hAnsi="Arial" w:cs="Arial"/>
          <w:sz w:val="22"/>
          <w:szCs w:val="22"/>
        </w:rPr>
        <w:t xml:space="preserve">, in its reasonable opinion, considers unresolvable, then </w:t>
      </w:r>
      <w:r w:rsidR="793940E4" w:rsidRPr="3A2DFDA8">
        <w:rPr>
          <w:rFonts w:ascii="Arial" w:eastAsia="Arial" w:hAnsi="Arial" w:cs="Arial"/>
          <w:sz w:val="22"/>
          <w:szCs w:val="22"/>
        </w:rPr>
        <w:t>the Authority</w:t>
      </w:r>
      <w:r w:rsidR="005F14F7" w:rsidRPr="3A2DFDA8">
        <w:rPr>
          <w:rFonts w:ascii="Arial" w:eastAsia="Arial" w:hAnsi="Arial" w:cs="Arial"/>
          <w:sz w:val="22"/>
          <w:szCs w:val="22"/>
        </w:rPr>
        <w:t xml:space="preserve"> shall reserve the right to re-allocate the Intervention Commission to the next </w:t>
      </w:r>
      <w:r w:rsidR="48A4D499" w:rsidRPr="3A2DFDA8">
        <w:rPr>
          <w:rFonts w:ascii="Arial" w:eastAsia="Arial" w:hAnsi="Arial" w:cs="Arial"/>
          <w:sz w:val="22"/>
          <w:szCs w:val="22"/>
        </w:rPr>
        <w:t>Potential Supplier</w:t>
      </w:r>
      <w:r w:rsidR="005F14F7" w:rsidRPr="3A2DFDA8">
        <w:rPr>
          <w:rFonts w:ascii="Arial" w:eastAsia="Arial" w:hAnsi="Arial" w:cs="Arial"/>
          <w:sz w:val="22"/>
          <w:szCs w:val="22"/>
        </w:rPr>
        <w:t xml:space="preserve"> accordingly.</w:t>
      </w:r>
    </w:p>
    <w:p w14:paraId="2EFB9C90" w14:textId="77777777" w:rsidR="006C0863" w:rsidRPr="00337B96" w:rsidRDefault="006C0863" w:rsidP="2CCE6823">
      <w:pPr>
        <w:ind w:left="720"/>
        <w:rPr>
          <w:rFonts w:ascii="Arial" w:eastAsia="Arial" w:hAnsi="Arial" w:cs="Arial"/>
        </w:rPr>
      </w:pPr>
    </w:p>
    <w:p w14:paraId="7C7F86C4" w14:textId="418849AF" w:rsidR="00364EF5" w:rsidRPr="00337B96" w:rsidRDefault="00364EF5" w:rsidP="2CCE6823">
      <w:pPr>
        <w:pStyle w:val="Heading1"/>
        <w:numPr>
          <w:ilvl w:val="0"/>
          <w:numId w:val="19"/>
        </w:numPr>
        <w:spacing w:before="0"/>
        <w:jc w:val="both"/>
        <w:rPr>
          <w:color w:val="auto"/>
          <w:sz w:val="28"/>
          <w:szCs w:val="28"/>
        </w:rPr>
      </w:pPr>
      <w:r w:rsidRPr="00337B96">
        <w:rPr>
          <w:color w:val="auto"/>
          <w:sz w:val="28"/>
          <w:szCs w:val="28"/>
        </w:rPr>
        <w:t>KEY PERFORMANCE INDICATORS (KPIs)</w:t>
      </w:r>
    </w:p>
    <w:p w14:paraId="17CEB63B" w14:textId="77777777" w:rsidR="00364EF5" w:rsidRPr="00337B96" w:rsidRDefault="00364EF5" w:rsidP="2CCE6823">
      <w:pPr>
        <w:pStyle w:val="Normal1"/>
        <w:rPr>
          <w:color w:val="auto"/>
        </w:rPr>
      </w:pPr>
    </w:p>
    <w:p w14:paraId="330AB7EA" w14:textId="49EF8083" w:rsidR="008D237A" w:rsidRPr="00337B96" w:rsidRDefault="00666770" w:rsidP="00EE3CF9">
      <w:pPr>
        <w:pStyle w:val="ListParagraph"/>
        <w:numPr>
          <w:ilvl w:val="1"/>
          <w:numId w:val="19"/>
        </w:numPr>
        <w:spacing w:before="120" w:after="60" w:line="240" w:lineRule="atLeast"/>
        <w:jc w:val="both"/>
        <w:rPr>
          <w:rFonts w:asciiTheme="minorBidi" w:eastAsia="Arial" w:hAnsiTheme="minorBidi"/>
        </w:rPr>
      </w:pPr>
      <w:r w:rsidRPr="00337B96">
        <w:rPr>
          <w:rFonts w:asciiTheme="minorBidi" w:eastAsia="Arial" w:hAnsiTheme="minorBidi"/>
        </w:rPr>
        <w:t>The key performance measures that we are currently expecting to include within our statement of requirements, subject to feedback from this PTME, are:</w:t>
      </w:r>
    </w:p>
    <w:tbl>
      <w:tblPr>
        <w:tblStyle w:val="TableGrid"/>
        <w:tblW w:w="10349" w:type="dxa"/>
        <w:tblInd w:w="-289" w:type="dxa"/>
        <w:tblLook w:val="04A0" w:firstRow="1" w:lastRow="0" w:firstColumn="1" w:lastColumn="0" w:noHBand="0" w:noVBand="1"/>
      </w:tblPr>
      <w:tblGrid>
        <w:gridCol w:w="752"/>
        <w:gridCol w:w="1942"/>
        <w:gridCol w:w="7655"/>
      </w:tblGrid>
      <w:tr w:rsidR="00337B96" w:rsidRPr="00337B96" w14:paraId="3E722453" w14:textId="77777777" w:rsidTr="3A2DFDA8">
        <w:tc>
          <w:tcPr>
            <w:tcW w:w="752" w:type="dxa"/>
          </w:tcPr>
          <w:p w14:paraId="6B1F7672" w14:textId="77777777" w:rsidR="00B52D76" w:rsidRPr="00337B96" w:rsidRDefault="3B4FB51D" w:rsidP="2CCE6823">
            <w:pPr>
              <w:spacing w:after="120" w:line="240" w:lineRule="atLeast"/>
              <w:jc w:val="both"/>
              <w:rPr>
                <w:rFonts w:asciiTheme="minorBidi" w:eastAsia="Arial" w:hAnsiTheme="minorBidi"/>
              </w:rPr>
            </w:pPr>
            <w:r w:rsidRPr="00337B96">
              <w:rPr>
                <w:rFonts w:asciiTheme="minorBidi" w:eastAsia="Arial" w:hAnsiTheme="minorBidi"/>
              </w:rPr>
              <w:t>No</w:t>
            </w:r>
          </w:p>
        </w:tc>
        <w:tc>
          <w:tcPr>
            <w:tcW w:w="1942" w:type="dxa"/>
          </w:tcPr>
          <w:p w14:paraId="310FE42F" w14:textId="77777777" w:rsidR="00B52D76" w:rsidRPr="00337B96" w:rsidRDefault="3B4FB51D" w:rsidP="2CCE6823">
            <w:pPr>
              <w:spacing w:after="120" w:line="240" w:lineRule="atLeast"/>
              <w:rPr>
                <w:rFonts w:asciiTheme="minorBidi" w:eastAsia="Arial" w:hAnsiTheme="minorBidi"/>
              </w:rPr>
            </w:pPr>
            <w:r w:rsidRPr="00337B96">
              <w:rPr>
                <w:rFonts w:asciiTheme="minorBidi" w:eastAsia="Arial" w:hAnsiTheme="minorBidi"/>
              </w:rPr>
              <w:t xml:space="preserve">Service level title </w:t>
            </w:r>
          </w:p>
        </w:tc>
        <w:tc>
          <w:tcPr>
            <w:tcW w:w="7655" w:type="dxa"/>
          </w:tcPr>
          <w:p w14:paraId="49B1A0C9" w14:textId="77777777" w:rsidR="00B52D76" w:rsidRPr="00337B96" w:rsidRDefault="39D5253A" w:rsidP="2CCE6823">
            <w:pPr>
              <w:spacing w:after="120" w:line="240" w:lineRule="atLeast"/>
              <w:jc w:val="both"/>
              <w:rPr>
                <w:rFonts w:asciiTheme="minorBidi" w:eastAsia="Arial" w:hAnsiTheme="minorBidi"/>
              </w:rPr>
            </w:pPr>
            <w:r w:rsidRPr="00337B96">
              <w:rPr>
                <w:rFonts w:asciiTheme="minorBidi" w:eastAsia="Arial" w:hAnsiTheme="minorBidi"/>
              </w:rPr>
              <w:t xml:space="preserve">Service level description </w:t>
            </w:r>
          </w:p>
        </w:tc>
      </w:tr>
      <w:tr w:rsidR="00337B96" w:rsidRPr="00337B96" w14:paraId="355674D7" w14:textId="77777777" w:rsidTr="3A2DFDA8">
        <w:tc>
          <w:tcPr>
            <w:tcW w:w="752" w:type="dxa"/>
          </w:tcPr>
          <w:p w14:paraId="3BE84DCF" w14:textId="77777777" w:rsidR="00B52D76" w:rsidRPr="00337B96" w:rsidRDefault="3B4FB51D" w:rsidP="2CCE6823">
            <w:pPr>
              <w:spacing w:after="120" w:line="240" w:lineRule="atLeast"/>
              <w:jc w:val="both"/>
              <w:rPr>
                <w:rFonts w:asciiTheme="minorBidi" w:eastAsia="Arial" w:hAnsiTheme="minorBidi"/>
              </w:rPr>
            </w:pPr>
            <w:r w:rsidRPr="00337B96">
              <w:rPr>
                <w:rFonts w:asciiTheme="minorBidi" w:eastAsia="Arial" w:hAnsiTheme="minorBidi"/>
              </w:rPr>
              <w:t>KPI 1</w:t>
            </w:r>
          </w:p>
        </w:tc>
        <w:tc>
          <w:tcPr>
            <w:tcW w:w="1942" w:type="dxa"/>
          </w:tcPr>
          <w:p w14:paraId="59FDC6E1" w14:textId="298DE823" w:rsidR="00B52D76" w:rsidRPr="00337B96" w:rsidRDefault="3B4FB51D" w:rsidP="3A2DFDA8">
            <w:pPr>
              <w:spacing w:after="120" w:line="240" w:lineRule="atLeast"/>
              <w:rPr>
                <w:rFonts w:asciiTheme="minorBidi" w:eastAsia="Arial" w:hAnsiTheme="minorBidi"/>
              </w:rPr>
            </w:pPr>
            <w:r w:rsidRPr="3A2DFDA8">
              <w:rPr>
                <w:rFonts w:asciiTheme="minorBidi" w:eastAsia="Arial" w:hAnsiTheme="minorBidi"/>
              </w:rPr>
              <w:t xml:space="preserve">Project efficiency and discretion </w:t>
            </w:r>
            <w:r w:rsidR="442FD891" w:rsidRPr="3A2DFDA8">
              <w:rPr>
                <w:rFonts w:asciiTheme="minorBidi" w:eastAsia="Arial" w:hAnsiTheme="minorBidi"/>
              </w:rPr>
              <w:t>at Phases</w:t>
            </w:r>
            <w:r w:rsidRPr="3A2DFDA8">
              <w:rPr>
                <w:rFonts w:asciiTheme="minorBidi" w:eastAsia="Arial" w:hAnsiTheme="minorBidi"/>
              </w:rPr>
              <w:t xml:space="preserve"> 1&amp; 2</w:t>
            </w:r>
          </w:p>
          <w:p w14:paraId="77C386EB" w14:textId="77777777" w:rsidR="00B52D76" w:rsidRPr="00337B96" w:rsidRDefault="00B52D76" w:rsidP="2CCE6823">
            <w:pPr>
              <w:spacing w:after="120" w:line="240" w:lineRule="atLeast"/>
              <w:jc w:val="both"/>
              <w:rPr>
                <w:rFonts w:asciiTheme="minorBidi" w:eastAsia="Arial" w:hAnsiTheme="minorBidi"/>
              </w:rPr>
            </w:pPr>
          </w:p>
        </w:tc>
        <w:tc>
          <w:tcPr>
            <w:tcW w:w="7655" w:type="dxa"/>
          </w:tcPr>
          <w:p w14:paraId="231BD5C4" w14:textId="354D6E5D" w:rsidR="00B52D76" w:rsidRPr="00337B96" w:rsidRDefault="11469348" w:rsidP="2CCE6823">
            <w:pPr>
              <w:spacing w:after="120" w:line="240" w:lineRule="atLeast"/>
              <w:jc w:val="both"/>
              <w:rPr>
                <w:rFonts w:asciiTheme="minorBidi" w:eastAsia="Arial" w:hAnsiTheme="minorBidi"/>
              </w:rPr>
            </w:pPr>
            <w:r w:rsidRPr="3A2DFDA8">
              <w:rPr>
                <w:rFonts w:asciiTheme="minorBidi" w:eastAsia="Arial" w:hAnsiTheme="minorBidi"/>
              </w:rPr>
              <w:t xml:space="preserve">The </w:t>
            </w:r>
            <w:r w:rsidR="48A4D499" w:rsidRPr="3A2DFDA8">
              <w:rPr>
                <w:rFonts w:asciiTheme="minorBidi" w:eastAsia="Arial" w:hAnsiTheme="minorBidi"/>
              </w:rPr>
              <w:t>Potential Supplier</w:t>
            </w:r>
            <w:r w:rsidRPr="3A2DFDA8">
              <w:rPr>
                <w:rFonts w:asciiTheme="minorBidi" w:eastAsia="Arial" w:hAnsiTheme="minorBidi"/>
              </w:rPr>
              <w:t xml:space="preserve"> will respond to the specific commissions within </w:t>
            </w:r>
            <w:r w:rsidR="66D2DF0E" w:rsidRPr="3A2DFDA8">
              <w:rPr>
                <w:rFonts w:asciiTheme="minorBidi" w:eastAsia="Arial" w:hAnsiTheme="minorBidi"/>
              </w:rPr>
              <w:t>a maximum of 3-5 days</w:t>
            </w:r>
            <w:r w:rsidR="0077626F" w:rsidRPr="3A2DFDA8">
              <w:rPr>
                <w:rFonts w:asciiTheme="minorBidi" w:eastAsia="Arial" w:hAnsiTheme="minorBidi"/>
              </w:rPr>
              <w:t xml:space="preserve"> working days</w:t>
            </w:r>
            <w:r w:rsidR="66D2DF0E" w:rsidRPr="3A2DFDA8">
              <w:rPr>
                <w:rFonts w:asciiTheme="minorBidi" w:eastAsia="Arial" w:hAnsiTheme="minorBidi"/>
              </w:rPr>
              <w:t xml:space="preserve"> </w:t>
            </w:r>
            <w:r w:rsidR="27843085" w:rsidRPr="3A2DFDA8">
              <w:rPr>
                <w:rFonts w:asciiTheme="minorBidi" w:eastAsia="Arial" w:hAnsiTheme="minorBidi"/>
              </w:rPr>
              <w:t xml:space="preserve">(to be confirmed) </w:t>
            </w:r>
            <w:r w:rsidRPr="3A2DFDA8">
              <w:rPr>
                <w:rFonts w:asciiTheme="minorBidi" w:eastAsia="Arial" w:hAnsiTheme="minorBidi"/>
              </w:rPr>
              <w:t xml:space="preserve">and will contact </w:t>
            </w:r>
            <w:r w:rsidR="00EE3CF9" w:rsidRPr="3A2DFDA8">
              <w:rPr>
                <w:rFonts w:asciiTheme="minorBidi" w:eastAsia="Arial" w:hAnsiTheme="minorBidi"/>
              </w:rPr>
              <w:t xml:space="preserve">the </w:t>
            </w:r>
            <w:r w:rsidRPr="3A2DFDA8">
              <w:rPr>
                <w:rFonts w:asciiTheme="minorBidi" w:eastAsia="Arial" w:hAnsiTheme="minorBidi"/>
              </w:rPr>
              <w:t>relevant local authority</w:t>
            </w:r>
            <w:r w:rsidR="00EE3CF9" w:rsidRPr="3A2DFDA8">
              <w:rPr>
                <w:rFonts w:asciiTheme="minorBidi" w:eastAsia="Arial" w:hAnsiTheme="minorBidi"/>
              </w:rPr>
              <w:t xml:space="preserve"> </w:t>
            </w:r>
            <w:r w:rsidRPr="3A2DFDA8">
              <w:rPr>
                <w:rFonts w:asciiTheme="minorBidi" w:eastAsia="Arial" w:hAnsiTheme="minorBidi"/>
              </w:rPr>
              <w:t xml:space="preserve">within </w:t>
            </w:r>
            <w:r w:rsidR="2FBC8EEE" w:rsidRPr="3A2DFDA8">
              <w:rPr>
                <w:rFonts w:asciiTheme="minorBidi" w:eastAsia="Arial" w:hAnsiTheme="minorBidi"/>
              </w:rPr>
              <w:t>3-5</w:t>
            </w:r>
            <w:r w:rsidRPr="3A2DFDA8">
              <w:rPr>
                <w:rFonts w:asciiTheme="minorBidi" w:eastAsia="Arial" w:hAnsiTheme="minorBidi"/>
              </w:rPr>
              <w:t xml:space="preserve"> days</w:t>
            </w:r>
            <w:r w:rsidR="006278A0" w:rsidRPr="3A2DFDA8">
              <w:rPr>
                <w:rFonts w:asciiTheme="minorBidi" w:eastAsia="Arial" w:hAnsiTheme="minorBidi"/>
              </w:rPr>
              <w:t xml:space="preserve"> working days</w:t>
            </w:r>
            <w:r w:rsidR="08BC95ED" w:rsidRPr="3A2DFDA8">
              <w:rPr>
                <w:rFonts w:asciiTheme="minorBidi" w:eastAsia="Arial" w:hAnsiTheme="minorBidi"/>
              </w:rPr>
              <w:t xml:space="preserve"> (to be confirmed)</w:t>
            </w:r>
            <w:r w:rsidRPr="3A2DFDA8">
              <w:rPr>
                <w:rFonts w:asciiTheme="minorBidi" w:eastAsia="Arial" w:hAnsiTheme="minorBidi"/>
              </w:rPr>
              <w:t>.</w:t>
            </w:r>
          </w:p>
          <w:p w14:paraId="7DE4855C" w14:textId="3D047CDB" w:rsidR="00B52D76" w:rsidRPr="00337B96" w:rsidRDefault="11469348" w:rsidP="3A2DFDA8">
            <w:pPr>
              <w:spacing w:after="120" w:line="240" w:lineRule="atLeast"/>
              <w:jc w:val="both"/>
              <w:rPr>
                <w:rFonts w:asciiTheme="minorBidi" w:eastAsia="Arial" w:hAnsiTheme="minorBidi"/>
              </w:rPr>
            </w:pPr>
            <w:r w:rsidRPr="3A2DFDA8">
              <w:rPr>
                <w:rFonts w:asciiTheme="minorBidi" w:eastAsia="Arial" w:hAnsiTheme="minorBidi"/>
              </w:rPr>
              <w:t xml:space="preserve">The </w:t>
            </w:r>
            <w:r w:rsidR="48A4D499" w:rsidRPr="3A2DFDA8">
              <w:rPr>
                <w:rFonts w:asciiTheme="minorBidi" w:eastAsia="Arial" w:hAnsiTheme="minorBidi"/>
              </w:rPr>
              <w:t>Potential Supplier</w:t>
            </w:r>
            <w:r w:rsidRPr="3A2DFDA8">
              <w:rPr>
                <w:rFonts w:asciiTheme="minorBidi" w:eastAsia="Arial" w:hAnsiTheme="minorBidi"/>
              </w:rPr>
              <w:t xml:space="preserve"> will </w:t>
            </w:r>
            <w:bookmarkStart w:id="88" w:name="_Int_CrYx5xxr"/>
            <w:r w:rsidRPr="3A2DFDA8">
              <w:rPr>
                <w:rFonts w:asciiTheme="minorBidi" w:eastAsia="Arial" w:hAnsiTheme="minorBidi"/>
              </w:rPr>
              <w:t>at all times</w:t>
            </w:r>
            <w:bookmarkEnd w:id="88"/>
            <w:r w:rsidRPr="3A2DFDA8">
              <w:rPr>
                <w:rFonts w:asciiTheme="minorBidi" w:eastAsia="Arial" w:hAnsiTheme="minorBidi"/>
              </w:rPr>
              <w:t xml:space="preserve"> ensure when </w:t>
            </w:r>
            <w:bookmarkStart w:id="89" w:name="_Int_g257P73y"/>
            <w:r w:rsidRPr="3A2DFDA8">
              <w:rPr>
                <w:rFonts w:asciiTheme="minorBidi" w:eastAsia="Arial" w:hAnsiTheme="minorBidi"/>
              </w:rPr>
              <w:t>representing</w:t>
            </w:r>
            <w:bookmarkEnd w:id="89"/>
            <w:r w:rsidRPr="3A2DFDA8">
              <w:rPr>
                <w:rFonts w:asciiTheme="minorBidi" w:eastAsia="Arial" w:hAnsiTheme="minorBidi"/>
              </w:rPr>
              <w:t xml:space="preserve"> the SoS they act in </w:t>
            </w:r>
            <w:bookmarkStart w:id="90" w:name="_Int_U1lYNXLp"/>
            <w:r w:rsidRPr="3A2DFDA8">
              <w:rPr>
                <w:rFonts w:asciiTheme="minorBidi" w:eastAsia="Arial" w:hAnsiTheme="minorBidi"/>
              </w:rPr>
              <w:t>an appropriate manner</w:t>
            </w:r>
            <w:bookmarkEnd w:id="90"/>
            <w:r w:rsidRPr="3A2DFDA8">
              <w:rPr>
                <w:rFonts w:asciiTheme="minorBidi" w:eastAsia="Arial" w:hAnsiTheme="minorBidi"/>
              </w:rPr>
              <w:t xml:space="preserve"> ensuring </w:t>
            </w:r>
            <w:r w:rsidR="00EE3CF9" w:rsidRPr="3A2DFDA8">
              <w:rPr>
                <w:rFonts w:asciiTheme="minorBidi" w:eastAsia="Arial" w:hAnsiTheme="minorBidi"/>
              </w:rPr>
              <w:t xml:space="preserve">complete </w:t>
            </w:r>
            <w:r w:rsidRPr="3A2DFDA8">
              <w:rPr>
                <w:rFonts w:asciiTheme="minorBidi" w:eastAsia="Arial" w:hAnsiTheme="minorBidi"/>
              </w:rPr>
              <w:t>confidentiality.</w:t>
            </w:r>
          </w:p>
          <w:p w14:paraId="42DD0D5D" w14:textId="3C29D4A0" w:rsidR="00B52D76" w:rsidRPr="00337B96" w:rsidRDefault="11469348" w:rsidP="3A2DFDA8">
            <w:pPr>
              <w:spacing w:after="120" w:line="240" w:lineRule="atLeast"/>
              <w:jc w:val="both"/>
              <w:rPr>
                <w:rFonts w:asciiTheme="minorBidi" w:eastAsia="Arial" w:hAnsiTheme="minorBidi"/>
              </w:rPr>
            </w:pPr>
            <w:r w:rsidRPr="3A2DFDA8">
              <w:rPr>
                <w:rFonts w:asciiTheme="minorBidi" w:eastAsia="Arial" w:hAnsiTheme="minorBidi"/>
              </w:rPr>
              <w:t xml:space="preserve">The </w:t>
            </w:r>
            <w:r w:rsidR="48A4D499" w:rsidRPr="3A2DFDA8">
              <w:rPr>
                <w:rFonts w:asciiTheme="minorBidi" w:eastAsia="Arial" w:hAnsiTheme="minorBidi"/>
              </w:rPr>
              <w:t>Potential Supplier</w:t>
            </w:r>
            <w:r w:rsidRPr="3A2DFDA8">
              <w:rPr>
                <w:rFonts w:asciiTheme="minorBidi" w:eastAsia="Arial" w:hAnsiTheme="minorBidi"/>
              </w:rPr>
              <w:t xml:space="preserve"> will </w:t>
            </w:r>
            <w:bookmarkStart w:id="91" w:name="_Int_vQCteRBR"/>
            <w:r w:rsidRPr="3A2DFDA8">
              <w:rPr>
                <w:rFonts w:asciiTheme="minorBidi" w:eastAsia="Arial" w:hAnsiTheme="minorBidi"/>
              </w:rPr>
              <w:t>comply with</w:t>
            </w:r>
            <w:bookmarkEnd w:id="91"/>
            <w:r w:rsidRPr="3A2DFDA8">
              <w:rPr>
                <w:rFonts w:asciiTheme="minorBidi" w:eastAsia="Arial" w:hAnsiTheme="minorBidi"/>
              </w:rPr>
              <w:t xml:space="preserve"> the </w:t>
            </w:r>
            <w:bookmarkStart w:id="92" w:name="_Int_RT6DP5Yi"/>
            <w:r w:rsidRPr="3A2DFDA8">
              <w:rPr>
                <w:rFonts w:asciiTheme="minorBidi" w:eastAsia="Arial" w:hAnsiTheme="minorBidi"/>
              </w:rPr>
              <w:t>appropriate legal</w:t>
            </w:r>
            <w:bookmarkEnd w:id="92"/>
            <w:r w:rsidRPr="3A2DFDA8">
              <w:rPr>
                <w:rFonts w:asciiTheme="minorBidi" w:eastAsia="Arial" w:hAnsiTheme="minorBidi"/>
              </w:rPr>
              <w:t xml:space="preserve"> and policy requirements.</w:t>
            </w:r>
          </w:p>
        </w:tc>
      </w:tr>
      <w:tr w:rsidR="00337B96" w:rsidRPr="00337B96" w14:paraId="25A04C59" w14:textId="77777777" w:rsidTr="3A2DFDA8">
        <w:tc>
          <w:tcPr>
            <w:tcW w:w="752" w:type="dxa"/>
          </w:tcPr>
          <w:p w14:paraId="50CD1D98" w14:textId="77777777" w:rsidR="00B52D76" w:rsidRPr="00337B96" w:rsidRDefault="3B4FB51D" w:rsidP="2CCE6823">
            <w:pPr>
              <w:spacing w:after="120" w:line="240" w:lineRule="atLeast"/>
              <w:jc w:val="both"/>
              <w:rPr>
                <w:rFonts w:asciiTheme="minorBidi" w:eastAsia="Arial" w:hAnsiTheme="minorBidi"/>
              </w:rPr>
            </w:pPr>
            <w:r w:rsidRPr="00337B96">
              <w:rPr>
                <w:rFonts w:asciiTheme="minorBidi" w:eastAsia="Arial" w:hAnsiTheme="minorBidi"/>
              </w:rPr>
              <w:t>KPI 2</w:t>
            </w:r>
          </w:p>
        </w:tc>
        <w:tc>
          <w:tcPr>
            <w:tcW w:w="1942" w:type="dxa"/>
          </w:tcPr>
          <w:p w14:paraId="67F5209D" w14:textId="24B4A187" w:rsidR="00B52D76" w:rsidRPr="00337B96" w:rsidRDefault="39D5253A" w:rsidP="2CCE6823">
            <w:pPr>
              <w:spacing w:after="120" w:line="240" w:lineRule="atLeast"/>
              <w:rPr>
                <w:rFonts w:asciiTheme="minorBidi" w:eastAsia="Arial" w:hAnsiTheme="minorBidi"/>
              </w:rPr>
            </w:pPr>
            <w:r w:rsidRPr="00337B96">
              <w:rPr>
                <w:rFonts w:asciiTheme="minorBidi" w:eastAsia="Arial" w:hAnsiTheme="minorBidi"/>
              </w:rPr>
              <w:t>Providing high quality</w:t>
            </w:r>
            <w:r w:rsidR="6B50E67A" w:rsidRPr="00337B96">
              <w:rPr>
                <w:rFonts w:asciiTheme="minorBidi" w:eastAsia="Arial" w:hAnsiTheme="minorBidi"/>
              </w:rPr>
              <w:t xml:space="preserve"> support and </w:t>
            </w:r>
            <w:r w:rsidRPr="00337B96">
              <w:rPr>
                <w:rFonts w:asciiTheme="minorBidi" w:eastAsia="Arial" w:hAnsiTheme="minorBidi"/>
              </w:rPr>
              <w:t>information background reports at phase 1</w:t>
            </w:r>
          </w:p>
        </w:tc>
        <w:tc>
          <w:tcPr>
            <w:tcW w:w="7655" w:type="dxa"/>
          </w:tcPr>
          <w:p w14:paraId="41F1236B" w14:textId="72B577EA" w:rsidR="00B52D76" w:rsidRPr="00337B96" w:rsidRDefault="11469348" w:rsidP="3A2DFDA8">
            <w:pPr>
              <w:spacing w:after="120" w:line="240" w:lineRule="atLeast"/>
              <w:jc w:val="both"/>
              <w:rPr>
                <w:rFonts w:asciiTheme="minorBidi" w:eastAsia="Arial" w:hAnsiTheme="minorBidi"/>
              </w:rPr>
            </w:pPr>
            <w:r w:rsidRPr="3A2DFDA8">
              <w:rPr>
                <w:rFonts w:asciiTheme="minorBidi" w:eastAsia="Arial" w:hAnsiTheme="minorBidi"/>
              </w:rPr>
              <w:t xml:space="preserve">The </w:t>
            </w:r>
            <w:r w:rsidR="48A4D499" w:rsidRPr="3A2DFDA8">
              <w:rPr>
                <w:rFonts w:asciiTheme="minorBidi" w:eastAsia="Arial" w:hAnsiTheme="minorBidi"/>
              </w:rPr>
              <w:t>Potential Supplier</w:t>
            </w:r>
            <w:r w:rsidRPr="3A2DFDA8">
              <w:rPr>
                <w:rFonts w:asciiTheme="minorBidi" w:eastAsia="Arial" w:hAnsiTheme="minorBidi"/>
              </w:rPr>
              <w:t xml:space="preserve"> shall be required to deliver each information report within the </w:t>
            </w:r>
            <w:bookmarkStart w:id="93" w:name="_Int_HmyxV8Ae"/>
            <w:r w:rsidRPr="3A2DFDA8">
              <w:rPr>
                <w:rFonts w:asciiTheme="minorBidi" w:eastAsia="Arial" w:hAnsiTheme="minorBidi"/>
              </w:rPr>
              <w:t>maximum</w:t>
            </w:r>
            <w:bookmarkEnd w:id="93"/>
            <w:r w:rsidRPr="3A2DFDA8">
              <w:rPr>
                <w:rFonts w:asciiTheme="minorBidi" w:eastAsia="Arial" w:hAnsiTheme="minorBidi"/>
              </w:rPr>
              <w:t xml:space="preserve"> timescales as specified in their Proposal.</w:t>
            </w:r>
          </w:p>
          <w:p w14:paraId="5AE8876D" w14:textId="159BCC2D" w:rsidR="00B52D76" w:rsidRPr="00337B96" w:rsidRDefault="308C78ED" w:rsidP="3A2DFDA8">
            <w:pPr>
              <w:spacing w:after="120" w:line="240" w:lineRule="atLeast"/>
              <w:jc w:val="both"/>
              <w:rPr>
                <w:rFonts w:asciiTheme="minorBidi" w:eastAsia="Arial" w:hAnsiTheme="minorBidi"/>
              </w:rPr>
            </w:pPr>
            <w:r w:rsidRPr="3A2DFDA8">
              <w:rPr>
                <w:rFonts w:asciiTheme="minorBidi" w:eastAsia="Arial" w:hAnsiTheme="minorBidi"/>
              </w:rPr>
              <w:t xml:space="preserve">The </w:t>
            </w:r>
            <w:r w:rsidR="48A4D499" w:rsidRPr="3A2DFDA8">
              <w:rPr>
                <w:rFonts w:asciiTheme="minorBidi" w:eastAsia="Arial" w:hAnsiTheme="minorBidi"/>
              </w:rPr>
              <w:t>Potential Supplier</w:t>
            </w:r>
            <w:r w:rsidRPr="3A2DFDA8">
              <w:rPr>
                <w:rFonts w:asciiTheme="minorBidi" w:eastAsia="Arial" w:hAnsiTheme="minorBidi"/>
              </w:rPr>
              <w:t xml:space="preserve"> will provide </w:t>
            </w:r>
            <w:r w:rsidR="4150804E" w:rsidRPr="3A2DFDA8">
              <w:rPr>
                <w:rFonts w:asciiTheme="minorBidi" w:eastAsia="Arial" w:hAnsiTheme="minorBidi"/>
              </w:rPr>
              <w:t xml:space="preserve">support and </w:t>
            </w:r>
            <w:r w:rsidRPr="3A2DFDA8">
              <w:rPr>
                <w:rFonts w:asciiTheme="minorBidi" w:eastAsia="Arial" w:hAnsiTheme="minorBidi"/>
              </w:rPr>
              <w:t xml:space="preserve">background information reports. </w:t>
            </w:r>
            <w:r w:rsidR="69EAACC6" w:rsidRPr="3A2DFDA8">
              <w:rPr>
                <w:rFonts w:asciiTheme="minorBidi" w:eastAsia="Arial" w:hAnsiTheme="minorBidi"/>
              </w:rPr>
              <w:t>Support and</w:t>
            </w:r>
            <w:r w:rsidRPr="3A2DFDA8">
              <w:rPr>
                <w:rFonts w:asciiTheme="minorBidi" w:eastAsia="Arial" w:hAnsiTheme="minorBidi"/>
              </w:rPr>
              <w:t xml:space="preserve"> reports should be tailored</w:t>
            </w:r>
            <w:r w:rsidR="0FB952E0" w:rsidRPr="3A2DFDA8">
              <w:rPr>
                <w:rFonts w:asciiTheme="minorBidi" w:eastAsia="Arial" w:hAnsiTheme="minorBidi"/>
              </w:rPr>
              <w:t xml:space="preserve"> and specific</w:t>
            </w:r>
            <w:r w:rsidRPr="3A2DFDA8">
              <w:rPr>
                <w:rFonts w:asciiTheme="minorBidi" w:eastAsia="Arial" w:hAnsiTheme="minorBidi"/>
              </w:rPr>
              <w:t xml:space="preserve"> to each commission and </w:t>
            </w:r>
            <w:r w:rsidR="0204B354" w:rsidRPr="3A2DFDA8">
              <w:rPr>
                <w:rFonts w:asciiTheme="minorBidi" w:eastAsia="Arial" w:hAnsiTheme="minorBidi"/>
              </w:rPr>
              <w:t xml:space="preserve">where </w:t>
            </w:r>
            <w:bookmarkStart w:id="94" w:name="_Int_8JFrpXtB"/>
            <w:r w:rsidR="0204B354" w:rsidRPr="3A2DFDA8">
              <w:rPr>
                <w:rFonts w:asciiTheme="minorBidi" w:eastAsia="Arial" w:hAnsiTheme="minorBidi"/>
              </w:rPr>
              <w:t>required</w:t>
            </w:r>
            <w:bookmarkEnd w:id="94"/>
            <w:r w:rsidR="0204B354" w:rsidRPr="3A2DFDA8">
              <w:rPr>
                <w:rFonts w:asciiTheme="minorBidi" w:eastAsia="Arial" w:hAnsiTheme="minorBidi"/>
              </w:rPr>
              <w:t xml:space="preserve"> </w:t>
            </w:r>
            <w:r w:rsidRPr="3A2DFDA8">
              <w:rPr>
                <w:rFonts w:asciiTheme="minorBidi" w:eastAsia="Arial" w:hAnsiTheme="minorBidi"/>
              </w:rPr>
              <w:t xml:space="preserve">include </w:t>
            </w:r>
            <w:r w:rsidR="296BF88F" w:rsidRPr="3A2DFDA8">
              <w:rPr>
                <w:rFonts w:asciiTheme="minorBidi" w:eastAsia="Arial" w:hAnsiTheme="minorBidi"/>
              </w:rPr>
              <w:t>detail</w:t>
            </w:r>
            <w:r w:rsidR="49878CCC" w:rsidRPr="3A2DFDA8">
              <w:rPr>
                <w:rFonts w:asciiTheme="minorBidi" w:eastAsia="Arial" w:hAnsiTheme="minorBidi"/>
              </w:rPr>
              <w:t>s</w:t>
            </w:r>
            <w:r w:rsidR="296BF88F" w:rsidRPr="3A2DFDA8">
              <w:rPr>
                <w:rFonts w:asciiTheme="minorBidi" w:eastAsia="Arial" w:hAnsiTheme="minorBidi"/>
              </w:rPr>
              <w:t xml:space="preserve"> of </w:t>
            </w:r>
            <w:r w:rsidRPr="3A2DFDA8">
              <w:rPr>
                <w:rFonts w:asciiTheme="minorBidi" w:eastAsia="Arial" w:hAnsiTheme="minorBidi"/>
              </w:rPr>
              <w:t>research and analysis</w:t>
            </w:r>
            <w:r w:rsidR="784F7EA5" w:rsidRPr="3A2DFDA8">
              <w:rPr>
                <w:rFonts w:asciiTheme="minorBidi" w:eastAsia="Arial" w:hAnsiTheme="minorBidi"/>
              </w:rPr>
              <w:t>.</w:t>
            </w:r>
            <w:r w:rsidRPr="3A2DFDA8">
              <w:rPr>
                <w:rFonts w:asciiTheme="minorBidi" w:eastAsia="Arial" w:hAnsiTheme="minorBidi"/>
              </w:rPr>
              <w:t xml:space="preserve"> All work produced should be of a high standard.</w:t>
            </w:r>
          </w:p>
        </w:tc>
      </w:tr>
      <w:tr w:rsidR="00337B96" w:rsidRPr="00337B96" w14:paraId="711142FC" w14:textId="77777777" w:rsidTr="3A2DFDA8">
        <w:tc>
          <w:tcPr>
            <w:tcW w:w="752" w:type="dxa"/>
          </w:tcPr>
          <w:p w14:paraId="119DAD74" w14:textId="77777777" w:rsidR="00B52D76" w:rsidRPr="00337B96" w:rsidRDefault="3B4FB51D" w:rsidP="2CCE6823">
            <w:pPr>
              <w:spacing w:after="120" w:line="240" w:lineRule="atLeast"/>
              <w:jc w:val="both"/>
              <w:rPr>
                <w:rFonts w:asciiTheme="minorBidi" w:eastAsia="Arial" w:hAnsiTheme="minorBidi"/>
              </w:rPr>
            </w:pPr>
            <w:r w:rsidRPr="00337B96">
              <w:rPr>
                <w:rFonts w:asciiTheme="minorBidi" w:eastAsia="Arial" w:hAnsiTheme="minorBidi"/>
              </w:rPr>
              <w:t>KPI 3</w:t>
            </w:r>
          </w:p>
        </w:tc>
        <w:tc>
          <w:tcPr>
            <w:tcW w:w="1942" w:type="dxa"/>
          </w:tcPr>
          <w:p w14:paraId="6913FAAD" w14:textId="6D1BC50E" w:rsidR="00B52D76" w:rsidRPr="00337B96" w:rsidRDefault="3B4FB51D" w:rsidP="2CCE6823">
            <w:pPr>
              <w:spacing w:after="120" w:line="240" w:lineRule="atLeast"/>
              <w:rPr>
                <w:rFonts w:asciiTheme="minorBidi" w:eastAsia="Arial" w:hAnsiTheme="minorBidi"/>
              </w:rPr>
            </w:pPr>
            <w:r w:rsidRPr="00337B96">
              <w:rPr>
                <w:rFonts w:asciiTheme="minorBidi" w:eastAsia="Arial" w:hAnsiTheme="minorBidi"/>
              </w:rPr>
              <w:t>Eff</w:t>
            </w:r>
            <w:r w:rsidR="00EE3CF9" w:rsidRPr="00337B96">
              <w:rPr>
                <w:rFonts w:asciiTheme="minorBidi" w:eastAsia="Arial" w:hAnsiTheme="minorBidi"/>
              </w:rPr>
              <w:t>ectiveness</w:t>
            </w:r>
            <w:r w:rsidRPr="00337B96">
              <w:rPr>
                <w:rFonts w:asciiTheme="minorBidi" w:eastAsia="Arial" w:hAnsiTheme="minorBidi"/>
              </w:rPr>
              <w:t xml:space="preserve"> and efficiency of plan delivery at Phase 2</w:t>
            </w:r>
          </w:p>
          <w:p w14:paraId="3E84C040" w14:textId="77777777" w:rsidR="00B52D76" w:rsidRPr="00337B96" w:rsidRDefault="00B52D76" w:rsidP="2CCE6823">
            <w:pPr>
              <w:spacing w:after="120" w:line="240" w:lineRule="atLeast"/>
              <w:jc w:val="both"/>
              <w:rPr>
                <w:rFonts w:asciiTheme="minorBidi" w:eastAsia="Arial" w:hAnsiTheme="minorBidi"/>
              </w:rPr>
            </w:pPr>
          </w:p>
        </w:tc>
        <w:tc>
          <w:tcPr>
            <w:tcW w:w="7655" w:type="dxa"/>
          </w:tcPr>
          <w:p w14:paraId="05D02554" w14:textId="3EC16294" w:rsidR="00B52D76" w:rsidRPr="00337B96" w:rsidRDefault="11469348" w:rsidP="3A2DFDA8">
            <w:pPr>
              <w:spacing w:after="120" w:line="240" w:lineRule="atLeast"/>
              <w:jc w:val="both"/>
              <w:rPr>
                <w:rFonts w:asciiTheme="minorBidi" w:eastAsia="Arial" w:hAnsiTheme="minorBidi"/>
              </w:rPr>
            </w:pPr>
            <w:r w:rsidRPr="3A2DFDA8">
              <w:rPr>
                <w:rFonts w:asciiTheme="minorBidi" w:eastAsia="Arial" w:hAnsiTheme="minorBidi"/>
              </w:rPr>
              <w:t xml:space="preserve">The </w:t>
            </w:r>
            <w:r w:rsidR="48A4D499" w:rsidRPr="3A2DFDA8">
              <w:rPr>
                <w:rFonts w:asciiTheme="minorBidi" w:eastAsia="Arial" w:hAnsiTheme="minorBidi"/>
              </w:rPr>
              <w:t>Potential Supplier</w:t>
            </w:r>
            <w:r w:rsidRPr="3A2DFDA8">
              <w:rPr>
                <w:rFonts w:asciiTheme="minorBidi" w:eastAsia="Arial" w:hAnsiTheme="minorBidi"/>
              </w:rPr>
              <w:t xml:space="preserve"> should be capable of producing a high-quality </w:t>
            </w:r>
            <w:r w:rsidR="1CCB092E" w:rsidRPr="3A2DFDA8">
              <w:rPr>
                <w:rFonts w:asciiTheme="minorBidi" w:eastAsia="Arial" w:hAnsiTheme="minorBidi"/>
              </w:rPr>
              <w:t>Local Plan</w:t>
            </w:r>
            <w:r w:rsidRPr="3A2DFDA8">
              <w:rPr>
                <w:rFonts w:asciiTheme="minorBidi" w:eastAsia="Arial" w:hAnsiTheme="minorBidi"/>
              </w:rPr>
              <w:t xml:space="preserve"> in its entirety where </w:t>
            </w:r>
            <w:bookmarkStart w:id="95" w:name="_Int_KdgAi5DL"/>
            <w:r w:rsidRPr="3A2DFDA8">
              <w:rPr>
                <w:rFonts w:asciiTheme="minorBidi" w:eastAsia="Arial" w:hAnsiTheme="minorBidi"/>
              </w:rPr>
              <w:t>required</w:t>
            </w:r>
            <w:bookmarkEnd w:id="95"/>
            <w:r w:rsidRPr="3A2DFDA8">
              <w:rPr>
                <w:rFonts w:asciiTheme="minorBidi" w:eastAsia="Arial" w:hAnsiTheme="minorBidi"/>
              </w:rPr>
              <w:t>.</w:t>
            </w:r>
          </w:p>
          <w:p w14:paraId="1D34C555" w14:textId="7658721B" w:rsidR="00B52D76" w:rsidRPr="00337B96" w:rsidRDefault="11469348" w:rsidP="2CCE6823">
            <w:pPr>
              <w:spacing w:after="120" w:line="240" w:lineRule="atLeast"/>
              <w:jc w:val="both"/>
              <w:rPr>
                <w:rFonts w:asciiTheme="minorBidi" w:eastAsia="Arial" w:hAnsiTheme="minorBidi"/>
              </w:rPr>
            </w:pPr>
            <w:r w:rsidRPr="00337B96">
              <w:rPr>
                <w:rFonts w:asciiTheme="minorBidi" w:eastAsia="Arial" w:hAnsiTheme="minorBidi"/>
              </w:rPr>
              <w:t xml:space="preserve">The </w:t>
            </w:r>
            <w:r w:rsidR="48A4D499" w:rsidRPr="00337B96">
              <w:rPr>
                <w:rFonts w:asciiTheme="minorBidi" w:eastAsia="Arial" w:hAnsiTheme="minorBidi"/>
              </w:rPr>
              <w:t>Potential Supplier</w:t>
            </w:r>
            <w:r w:rsidRPr="00337B96">
              <w:rPr>
                <w:rFonts w:asciiTheme="minorBidi" w:eastAsia="Arial" w:hAnsiTheme="minorBidi"/>
              </w:rPr>
              <w:t xml:space="preserve"> shall achieve adoption of the plan in a demonstrably quicker timescale than would otherwise have been possible. </w:t>
            </w:r>
          </w:p>
          <w:p w14:paraId="0C83221A" w14:textId="77777777" w:rsidR="00B52D76" w:rsidRPr="00337B96" w:rsidRDefault="3B4FB51D" w:rsidP="3A2DFDA8">
            <w:pPr>
              <w:spacing w:after="120" w:line="240" w:lineRule="atLeast"/>
              <w:jc w:val="both"/>
              <w:rPr>
                <w:rFonts w:asciiTheme="minorBidi" w:eastAsia="Arial" w:hAnsiTheme="minorBidi"/>
              </w:rPr>
            </w:pPr>
            <w:r w:rsidRPr="3A2DFDA8">
              <w:rPr>
                <w:rFonts w:asciiTheme="minorBidi" w:eastAsia="Arial" w:hAnsiTheme="minorBidi"/>
              </w:rPr>
              <w:t xml:space="preserve">Each Plan Component shall also be delivered using a clear </w:t>
            </w:r>
            <w:bookmarkStart w:id="96" w:name="_Int_eEL554Q7"/>
            <w:r w:rsidRPr="3A2DFDA8">
              <w:rPr>
                <w:rFonts w:asciiTheme="minorBidi" w:eastAsia="Arial" w:hAnsiTheme="minorBidi"/>
              </w:rPr>
              <w:t>methodology</w:t>
            </w:r>
            <w:bookmarkEnd w:id="96"/>
            <w:r w:rsidRPr="3A2DFDA8">
              <w:rPr>
                <w:rFonts w:asciiTheme="minorBidi" w:eastAsia="Arial" w:hAnsiTheme="minorBidi"/>
              </w:rPr>
              <w:t xml:space="preserve"> and include clearly defined, tangible outcomes that allow for close and transparent monitoring of progress. </w:t>
            </w:r>
          </w:p>
          <w:p w14:paraId="1DBFF938" w14:textId="4FA65386" w:rsidR="00B52D76" w:rsidRPr="00337B96" w:rsidRDefault="11469348" w:rsidP="2CCE6823">
            <w:pPr>
              <w:spacing w:after="120" w:line="240" w:lineRule="atLeast"/>
              <w:jc w:val="both"/>
              <w:rPr>
                <w:rFonts w:asciiTheme="minorBidi" w:eastAsia="Arial" w:hAnsiTheme="minorBidi"/>
              </w:rPr>
            </w:pPr>
            <w:r w:rsidRPr="00337B96">
              <w:rPr>
                <w:rFonts w:asciiTheme="minorBidi" w:eastAsia="Arial" w:hAnsiTheme="minorBidi"/>
              </w:rPr>
              <w:t xml:space="preserve">Unless there are demonstrably justifiable reasons otherwise, the </w:t>
            </w:r>
            <w:r w:rsidR="48A4D499" w:rsidRPr="00337B96">
              <w:rPr>
                <w:rFonts w:asciiTheme="minorBidi" w:eastAsia="Arial" w:hAnsiTheme="minorBidi"/>
              </w:rPr>
              <w:t>Potential Supplier</w:t>
            </w:r>
            <w:r w:rsidRPr="00337B96">
              <w:rPr>
                <w:rFonts w:asciiTheme="minorBidi" w:eastAsia="Arial" w:hAnsiTheme="minorBidi"/>
              </w:rPr>
              <w:t xml:space="preserve"> shall deliver the Plan Components using suitably qualified experts in the relevant fields</w:t>
            </w:r>
            <w:r w:rsidR="00AA0A22" w:rsidRPr="00337B96">
              <w:rPr>
                <w:rFonts w:asciiTheme="minorBidi" w:eastAsia="Arial" w:hAnsiTheme="minorBidi"/>
              </w:rPr>
              <w:t>.</w:t>
            </w:r>
          </w:p>
          <w:p w14:paraId="68C88E8A" w14:textId="77777777" w:rsidR="00B52D76" w:rsidRPr="00337B96" w:rsidRDefault="3B4FB51D" w:rsidP="2CCE6823">
            <w:pPr>
              <w:spacing w:after="120" w:line="240" w:lineRule="atLeast"/>
              <w:jc w:val="both"/>
              <w:rPr>
                <w:rFonts w:asciiTheme="minorBidi" w:eastAsia="Arial" w:hAnsiTheme="minorBidi"/>
              </w:rPr>
            </w:pPr>
            <w:r w:rsidRPr="00337B96">
              <w:rPr>
                <w:rFonts w:asciiTheme="minorBidi" w:eastAsia="Arial" w:hAnsiTheme="minorBidi"/>
              </w:rPr>
              <w:t>Plan components should be prepared in line with current best practice, up to date national planning policy using tried and tested methods which have been successfully used at examination.</w:t>
            </w:r>
          </w:p>
        </w:tc>
      </w:tr>
    </w:tbl>
    <w:p w14:paraId="4F052D90" w14:textId="229A6189" w:rsidR="004476B4" w:rsidRPr="00337B96" w:rsidRDefault="007F0BFC" w:rsidP="2CCE6823">
      <w:pPr>
        <w:pStyle w:val="ListParagraph"/>
        <w:spacing w:before="120" w:after="60" w:line="240" w:lineRule="atLeast"/>
        <w:ind w:left="780" w:hanging="354"/>
        <w:jc w:val="both"/>
        <w:rPr>
          <w:rStyle w:val="normaltextrun"/>
          <w:rFonts w:asciiTheme="minorBidi" w:eastAsia="Arial" w:hAnsiTheme="minorBidi"/>
        </w:rPr>
      </w:pPr>
      <w:r w:rsidRPr="00337B96">
        <w:rPr>
          <w:rStyle w:val="normaltextrun"/>
          <w:rFonts w:asciiTheme="minorBidi" w:eastAsia="Arial" w:hAnsiTheme="minorBidi"/>
          <w:sz w:val="22"/>
          <w:szCs w:val="22"/>
        </w:rPr>
        <w:t xml:space="preserve">8.2 </w:t>
      </w:r>
      <w:r w:rsidR="004476B4" w:rsidRPr="00337B96">
        <w:rPr>
          <w:rStyle w:val="normaltextrun"/>
          <w:rFonts w:asciiTheme="minorBidi" w:eastAsia="Arial" w:hAnsiTheme="minorBidi"/>
          <w:sz w:val="22"/>
          <w:szCs w:val="22"/>
        </w:rPr>
        <w:t xml:space="preserve">Social Value Themes - </w:t>
      </w:r>
    </w:p>
    <w:p w14:paraId="14B1CDE6" w14:textId="38EC5328" w:rsidR="004476B4" w:rsidRPr="00337B96" w:rsidRDefault="004476B4" w:rsidP="3A2DFDA8">
      <w:pPr>
        <w:ind w:left="720"/>
        <w:jc w:val="both"/>
        <w:rPr>
          <w:rFonts w:asciiTheme="minorBidi" w:eastAsia="Arial" w:hAnsiTheme="minorBidi"/>
        </w:rPr>
      </w:pPr>
      <w:r w:rsidRPr="3A2DFDA8">
        <w:rPr>
          <w:rFonts w:asciiTheme="minorBidi" w:eastAsia="Arial" w:hAnsiTheme="minorBidi"/>
        </w:rPr>
        <w:t xml:space="preserve">The </w:t>
      </w:r>
      <w:r w:rsidR="48A4D499" w:rsidRPr="3A2DFDA8">
        <w:rPr>
          <w:rFonts w:asciiTheme="minorBidi" w:eastAsia="Arial" w:hAnsiTheme="minorBidi"/>
        </w:rPr>
        <w:t>Potential Supplier</w:t>
      </w:r>
      <w:r w:rsidRPr="3A2DFDA8">
        <w:rPr>
          <w:rFonts w:asciiTheme="minorBidi" w:eastAsia="Arial" w:hAnsiTheme="minorBidi"/>
        </w:rPr>
        <w:t xml:space="preserve"> will be expected to provide the Authority with a plan </w:t>
      </w:r>
      <w:bookmarkStart w:id="97" w:name="_Int_TGDz4Rdi"/>
      <w:r w:rsidRPr="3A2DFDA8">
        <w:rPr>
          <w:rFonts w:asciiTheme="minorBidi" w:eastAsia="Arial" w:hAnsiTheme="minorBidi"/>
        </w:rPr>
        <w:t>on implementing</w:t>
      </w:r>
      <w:bookmarkEnd w:id="97"/>
      <w:r w:rsidRPr="3A2DFDA8">
        <w:rPr>
          <w:rFonts w:asciiTheme="minorBidi" w:eastAsia="Arial" w:hAnsiTheme="minorBidi"/>
        </w:rPr>
        <w:t xml:space="preserve"> social value related activities and </w:t>
      </w:r>
      <w:bookmarkStart w:id="98" w:name="_Int_0YnvnWPF"/>
      <w:r w:rsidRPr="3A2DFDA8">
        <w:rPr>
          <w:rFonts w:asciiTheme="minorBidi" w:eastAsia="Arial" w:hAnsiTheme="minorBidi"/>
        </w:rPr>
        <w:t>evidencing</w:t>
      </w:r>
      <w:bookmarkEnd w:id="98"/>
      <w:r w:rsidRPr="3A2DFDA8">
        <w:rPr>
          <w:rFonts w:asciiTheme="minorBidi" w:eastAsia="Arial" w:hAnsiTheme="minorBidi"/>
        </w:rPr>
        <w:t xml:space="preserve"> resulting benefits as part of the agreed work plan. Social value themes must be selected using the Social Value Tool - </w:t>
      </w:r>
      <w:hyperlink r:id="rId12">
        <w:r w:rsidRPr="3A2DFDA8">
          <w:rPr>
            <w:rStyle w:val="Hyperlink"/>
            <w:rFonts w:asciiTheme="minorBidi" w:eastAsia="Arial" w:hAnsiTheme="minorBidi"/>
            <w:color w:val="auto"/>
            <w:highlight w:val="yellow"/>
          </w:rPr>
          <w:t>Social value quick reference guide</w:t>
        </w:r>
      </w:hyperlink>
      <w:r w:rsidRPr="3A2DFDA8">
        <w:rPr>
          <w:rStyle w:val="Hyperlink"/>
          <w:rFonts w:asciiTheme="minorBidi" w:eastAsia="Arial" w:hAnsiTheme="minorBidi"/>
          <w:color w:val="auto"/>
        </w:rPr>
        <w:t xml:space="preserve">. </w:t>
      </w:r>
      <w:r w:rsidRPr="3A2DFDA8">
        <w:rPr>
          <w:rFonts w:asciiTheme="minorBidi" w:eastAsia="Arial" w:hAnsiTheme="minorBidi"/>
        </w:rPr>
        <w:t>The potential Social Value priorities being considered for this Contract are expected to be:</w:t>
      </w:r>
    </w:p>
    <w:p w14:paraId="0434C035" w14:textId="77777777" w:rsidR="004476B4" w:rsidRPr="00337B96" w:rsidRDefault="004476B4" w:rsidP="2CCE6823">
      <w:pPr>
        <w:spacing w:after="120" w:line="240" w:lineRule="atLeast"/>
        <w:ind w:left="720"/>
        <w:jc w:val="both"/>
        <w:rPr>
          <w:rFonts w:asciiTheme="minorBidi" w:eastAsia="Arial" w:hAnsiTheme="minorBidi"/>
          <w:b/>
          <w:bCs/>
        </w:rPr>
      </w:pPr>
      <w:r w:rsidRPr="00337B96">
        <w:rPr>
          <w:rFonts w:asciiTheme="minorBidi" w:eastAsia="Arial" w:hAnsiTheme="minorBidi"/>
          <w:b/>
          <w:bCs/>
        </w:rPr>
        <w:t xml:space="preserve">THEME 3 – </w:t>
      </w:r>
      <w:r w:rsidRPr="00337B96">
        <w:rPr>
          <w:rFonts w:asciiTheme="minorBidi" w:eastAsia="Arial" w:hAnsiTheme="minorBidi"/>
        </w:rPr>
        <w:t>FIGHTING CLIMATE CHANGE</w:t>
      </w:r>
    </w:p>
    <w:p w14:paraId="76BE67F3" w14:textId="77777777" w:rsidR="004476B4" w:rsidRPr="00337B96" w:rsidRDefault="004476B4" w:rsidP="3A2DFDA8">
      <w:pPr>
        <w:spacing w:after="120" w:line="240" w:lineRule="atLeast"/>
        <w:ind w:left="720"/>
        <w:jc w:val="both"/>
        <w:rPr>
          <w:rFonts w:asciiTheme="minorBidi" w:eastAsia="Arial" w:hAnsiTheme="minorBidi"/>
        </w:rPr>
      </w:pPr>
      <w:r w:rsidRPr="3A2DFDA8">
        <w:rPr>
          <w:rFonts w:asciiTheme="minorBidi" w:eastAsia="Arial" w:hAnsiTheme="minorBidi"/>
          <w:b/>
          <w:bCs/>
        </w:rPr>
        <w:t>Model Award Criteria 4.1</w:t>
      </w:r>
      <w:r w:rsidRPr="3A2DFDA8">
        <w:rPr>
          <w:rFonts w:asciiTheme="minorBidi" w:eastAsia="Arial" w:hAnsiTheme="minorBidi"/>
        </w:rPr>
        <w:t xml:space="preserve"> Deliver </w:t>
      </w:r>
      <w:bookmarkStart w:id="99" w:name="_Int_JBOdvs6v"/>
      <w:r w:rsidRPr="3A2DFDA8">
        <w:rPr>
          <w:rFonts w:asciiTheme="minorBidi" w:eastAsia="Arial" w:hAnsiTheme="minorBidi"/>
        </w:rPr>
        <w:t>additional</w:t>
      </w:r>
      <w:bookmarkEnd w:id="99"/>
      <w:r w:rsidRPr="3A2DFDA8">
        <w:rPr>
          <w:rFonts w:asciiTheme="minorBidi" w:eastAsia="Arial" w:hAnsiTheme="minorBidi"/>
        </w:rPr>
        <w:t xml:space="preserve"> environmental benefits in the performance of the contract including working towards net zero greenhouse gas emissions.</w:t>
      </w:r>
    </w:p>
    <w:p w14:paraId="76087C12" w14:textId="0676E404" w:rsidR="004476B4" w:rsidRPr="00337B96" w:rsidRDefault="004476B4" w:rsidP="2CCE6823">
      <w:pPr>
        <w:spacing w:after="120" w:line="240" w:lineRule="atLeast"/>
        <w:ind w:left="720"/>
        <w:jc w:val="both"/>
        <w:rPr>
          <w:rFonts w:asciiTheme="minorBidi" w:eastAsia="Arial" w:hAnsiTheme="minorBidi"/>
        </w:rPr>
      </w:pPr>
      <w:r w:rsidRPr="00337B96">
        <w:rPr>
          <w:rFonts w:asciiTheme="minorBidi" w:eastAsia="Arial" w:hAnsiTheme="minorBidi"/>
          <w:b/>
          <w:bCs/>
        </w:rPr>
        <w:t>Model Award Criteria 4.2</w:t>
      </w:r>
      <w:r w:rsidRPr="00337B96">
        <w:rPr>
          <w:rFonts w:asciiTheme="minorBidi" w:eastAsia="Arial" w:hAnsiTheme="minorBidi"/>
        </w:rPr>
        <w:t xml:space="preserve"> Influence staff, </w:t>
      </w:r>
      <w:r w:rsidR="736EF02C" w:rsidRPr="00337B96">
        <w:rPr>
          <w:rFonts w:asciiTheme="minorBidi" w:eastAsia="Arial" w:hAnsiTheme="minorBidi"/>
        </w:rPr>
        <w:t>Potential Supplier</w:t>
      </w:r>
      <w:r w:rsidRPr="00337B96">
        <w:rPr>
          <w:rFonts w:asciiTheme="minorBidi" w:eastAsia="Arial" w:hAnsiTheme="minorBidi"/>
        </w:rPr>
        <w:t>s, customers and communities through the delivery of the contract to support environmental protection and improvement.</w:t>
      </w:r>
    </w:p>
    <w:p w14:paraId="10610CE6" w14:textId="77777777" w:rsidR="004476B4" w:rsidRPr="00337B96" w:rsidRDefault="004476B4" w:rsidP="2CCE6823">
      <w:pPr>
        <w:spacing w:after="120" w:line="240" w:lineRule="atLeast"/>
        <w:ind w:left="720"/>
        <w:jc w:val="both"/>
        <w:rPr>
          <w:rFonts w:asciiTheme="minorBidi" w:eastAsia="Arial" w:hAnsiTheme="minorBidi"/>
        </w:rPr>
      </w:pPr>
    </w:p>
    <w:p w14:paraId="3E8CA3D8" w14:textId="77777777" w:rsidR="004476B4" w:rsidRPr="00337B96" w:rsidRDefault="004476B4" w:rsidP="2CCE6823">
      <w:pPr>
        <w:spacing w:after="120" w:line="240" w:lineRule="atLeast"/>
        <w:ind w:firstLine="720"/>
        <w:jc w:val="both"/>
        <w:rPr>
          <w:rFonts w:asciiTheme="minorBidi" w:eastAsia="Arial" w:hAnsiTheme="minorBidi"/>
          <w:b/>
          <w:bCs/>
        </w:rPr>
      </w:pPr>
      <w:r w:rsidRPr="00337B96">
        <w:rPr>
          <w:rFonts w:asciiTheme="minorBidi" w:eastAsia="Arial" w:hAnsiTheme="minorBidi"/>
          <w:b/>
          <w:bCs/>
        </w:rPr>
        <w:t>THEME 5 –</w:t>
      </w:r>
      <w:r w:rsidRPr="00337B96">
        <w:rPr>
          <w:rFonts w:asciiTheme="minorBidi" w:eastAsia="Arial" w:hAnsiTheme="minorBidi"/>
        </w:rPr>
        <w:t xml:space="preserve"> WELLBEING</w:t>
      </w:r>
      <w:r w:rsidRPr="00337B96">
        <w:rPr>
          <w:rFonts w:asciiTheme="minorBidi" w:eastAsia="Arial" w:hAnsiTheme="minorBidi"/>
          <w:b/>
          <w:bCs/>
        </w:rPr>
        <w:t xml:space="preserve"> </w:t>
      </w:r>
    </w:p>
    <w:p w14:paraId="34766AAA" w14:textId="77777777" w:rsidR="004476B4" w:rsidRPr="00337B96" w:rsidRDefault="004476B4" w:rsidP="3A2DFDA8">
      <w:pPr>
        <w:spacing w:after="120" w:line="240" w:lineRule="atLeast"/>
        <w:ind w:left="720"/>
        <w:jc w:val="both"/>
        <w:rPr>
          <w:rFonts w:asciiTheme="minorBidi" w:eastAsia="Arial" w:hAnsiTheme="minorBidi"/>
        </w:rPr>
      </w:pPr>
      <w:r w:rsidRPr="3A2DFDA8">
        <w:rPr>
          <w:rFonts w:asciiTheme="minorBidi" w:eastAsia="Arial" w:hAnsiTheme="minorBidi"/>
          <w:b/>
          <w:bCs/>
        </w:rPr>
        <w:t>Model Award Criteria 7.1:</w:t>
      </w:r>
      <w:r w:rsidRPr="3A2DFDA8">
        <w:rPr>
          <w:rFonts w:asciiTheme="minorBidi" w:eastAsia="Arial" w:hAnsiTheme="minorBidi"/>
        </w:rPr>
        <w:t xml:space="preserve"> </w:t>
      </w:r>
      <w:bookmarkStart w:id="100" w:name="_Int_xXA2VuD9"/>
      <w:r w:rsidRPr="3A2DFDA8">
        <w:rPr>
          <w:rFonts w:asciiTheme="minorBidi" w:eastAsia="Arial" w:hAnsiTheme="minorBidi"/>
        </w:rPr>
        <w:t>Demonstrate</w:t>
      </w:r>
      <w:bookmarkEnd w:id="100"/>
      <w:r w:rsidRPr="3A2DFDA8">
        <w:rPr>
          <w:rFonts w:asciiTheme="minorBidi" w:eastAsia="Arial" w:hAnsiTheme="minorBidi"/>
        </w:rPr>
        <w:t xml:space="preserve"> action to support health and wellbeing, including physical and mental health, in the contract workforce. </w:t>
      </w:r>
    </w:p>
    <w:p w14:paraId="4F89D563" w14:textId="629D0BF5" w:rsidR="00666770" w:rsidRPr="00337B96" w:rsidRDefault="004476B4" w:rsidP="2CCE6823">
      <w:pPr>
        <w:spacing w:after="120" w:line="240" w:lineRule="atLeast"/>
        <w:ind w:left="720"/>
        <w:jc w:val="both"/>
        <w:rPr>
          <w:rStyle w:val="normaltextrun"/>
          <w:rFonts w:asciiTheme="minorBidi" w:eastAsia="Arial" w:hAnsiTheme="minorBidi"/>
        </w:rPr>
      </w:pPr>
      <w:r w:rsidRPr="00337B96">
        <w:rPr>
          <w:rFonts w:asciiTheme="minorBidi" w:eastAsia="Arial" w:hAnsiTheme="minorBidi"/>
          <w:b/>
          <w:bCs/>
        </w:rPr>
        <w:t>Model Award Criteria 7.2:</w:t>
      </w:r>
      <w:r w:rsidRPr="00337B96">
        <w:rPr>
          <w:rFonts w:asciiTheme="minorBidi" w:eastAsia="Arial" w:hAnsiTheme="minorBidi"/>
        </w:rPr>
        <w:t xml:space="preserve"> Influence staff, </w:t>
      </w:r>
      <w:r w:rsidR="736EF02C" w:rsidRPr="00337B96">
        <w:rPr>
          <w:rFonts w:asciiTheme="minorBidi" w:eastAsia="Arial" w:hAnsiTheme="minorBidi"/>
        </w:rPr>
        <w:t>Potential Supplier</w:t>
      </w:r>
      <w:r w:rsidRPr="00337B96">
        <w:rPr>
          <w:rFonts w:asciiTheme="minorBidi" w:eastAsia="Arial" w:hAnsiTheme="minorBidi"/>
        </w:rPr>
        <w:t xml:space="preserve">s, customers and communities through the delivery of the contract to support health and wellbeing, including physical and mental health. </w:t>
      </w:r>
    </w:p>
    <w:p w14:paraId="1E06B565" w14:textId="77777777" w:rsidR="00263438" w:rsidRPr="00337B96" w:rsidRDefault="00263438" w:rsidP="2CCE6823">
      <w:pPr>
        <w:pStyle w:val="Default"/>
        <w:jc w:val="both"/>
        <w:rPr>
          <w:rFonts w:ascii="Arial" w:hAnsi="Arial" w:cs="Arial"/>
          <w:color w:val="auto"/>
          <w:sz w:val="22"/>
          <w:szCs w:val="22"/>
        </w:rPr>
      </w:pPr>
    </w:p>
    <w:p w14:paraId="0269B7FD" w14:textId="46AAAE52" w:rsidR="00A96276" w:rsidRPr="00337B96" w:rsidRDefault="00CA10CD" w:rsidP="2CCE6823">
      <w:pPr>
        <w:pStyle w:val="Heading1"/>
        <w:numPr>
          <w:ilvl w:val="0"/>
          <w:numId w:val="19"/>
        </w:numPr>
        <w:spacing w:before="0"/>
        <w:ind w:left="567" w:hanging="567"/>
        <w:jc w:val="both"/>
        <w:rPr>
          <w:color w:val="auto"/>
          <w:sz w:val="28"/>
          <w:szCs w:val="28"/>
        </w:rPr>
      </w:pPr>
      <w:bookmarkStart w:id="101" w:name="h.rgqxfmww5ozz"/>
      <w:bookmarkStart w:id="102" w:name="h.780f3iagocbk"/>
      <w:bookmarkStart w:id="103" w:name="h.pcch80bvmgdm"/>
      <w:bookmarkEnd w:id="101"/>
      <w:bookmarkEnd w:id="102"/>
      <w:bookmarkEnd w:id="103"/>
      <w:r w:rsidRPr="00337B96">
        <w:rPr>
          <w:color w:val="auto"/>
          <w:sz w:val="28"/>
          <w:szCs w:val="28"/>
        </w:rPr>
        <w:t>KEY DATES</w:t>
      </w:r>
      <w:r w:rsidR="0045067E" w:rsidRPr="00337B96">
        <w:rPr>
          <w:color w:val="auto"/>
          <w:sz w:val="28"/>
          <w:szCs w:val="28"/>
        </w:rPr>
        <w:t xml:space="preserve"> &amp; TENDERING PROCESS</w:t>
      </w:r>
    </w:p>
    <w:p w14:paraId="35526166" w14:textId="7C1330A6" w:rsidR="0039033A" w:rsidRPr="00337B96" w:rsidRDefault="00AE6500" w:rsidP="3A2DFDA8">
      <w:pPr>
        <w:pStyle w:val="ListParagraph"/>
        <w:numPr>
          <w:ilvl w:val="1"/>
          <w:numId w:val="19"/>
        </w:numPr>
        <w:tabs>
          <w:tab w:val="left" w:pos="1418"/>
        </w:tabs>
        <w:ind w:left="1134" w:hanging="1134"/>
        <w:jc w:val="both"/>
        <w:rPr>
          <w:rFonts w:asciiTheme="minorBidi" w:hAnsiTheme="minorBidi"/>
          <w:sz w:val="22"/>
          <w:szCs w:val="22"/>
        </w:rPr>
      </w:pPr>
      <w:r w:rsidRPr="7C7A3EC9">
        <w:rPr>
          <w:rFonts w:asciiTheme="minorBidi" w:hAnsiTheme="minorBidi"/>
          <w:sz w:val="22"/>
          <w:szCs w:val="22"/>
        </w:rPr>
        <w:t xml:space="preserve">If it is decided this service is </w:t>
      </w:r>
      <w:bookmarkStart w:id="104" w:name="_Int_2YvmGsLH"/>
      <w:r w:rsidRPr="7C7A3EC9">
        <w:rPr>
          <w:rFonts w:asciiTheme="minorBidi" w:hAnsiTheme="minorBidi"/>
          <w:sz w:val="22"/>
          <w:szCs w:val="22"/>
        </w:rPr>
        <w:t>required</w:t>
      </w:r>
      <w:bookmarkEnd w:id="104"/>
      <w:r w:rsidRPr="7C7A3EC9">
        <w:rPr>
          <w:rFonts w:asciiTheme="minorBidi" w:hAnsiTheme="minorBidi"/>
          <w:sz w:val="22"/>
          <w:szCs w:val="22"/>
        </w:rPr>
        <w:t>, it</w:t>
      </w:r>
      <w:r w:rsidR="00F7376D" w:rsidRPr="7C7A3EC9">
        <w:rPr>
          <w:rFonts w:asciiTheme="minorBidi" w:hAnsiTheme="minorBidi"/>
          <w:sz w:val="22"/>
          <w:szCs w:val="22"/>
        </w:rPr>
        <w:t xml:space="preserve"> is </w:t>
      </w:r>
      <w:bookmarkStart w:id="105" w:name="_Int_tHeCE68U"/>
      <w:r w:rsidR="00F7376D" w:rsidRPr="7C7A3EC9">
        <w:rPr>
          <w:rFonts w:asciiTheme="minorBidi" w:hAnsiTheme="minorBidi"/>
          <w:sz w:val="22"/>
          <w:szCs w:val="22"/>
        </w:rPr>
        <w:t>ant</w:t>
      </w:r>
      <w:r w:rsidR="00F417A4" w:rsidRPr="7C7A3EC9">
        <w:rPr>
          <w:rFonts w:asciiTheme="minorBidi" w:hAnsiTheme="minorBidi"/>
          <w:sz w:val="22"/>
          <w:szCs w:val="22"/>
        </w:rPr>
        <w:t>icipated</w:t>
      </w:r>
      <w:bookmarkEnd w:id="105"/>
      <w:r w:rsidR="00F417A4" w:rsidRPr="7C7A3EC9">
        <w:rPr>
          <w:rFonts w:asciiTheme="minorBidi" w:hAnsiTheme="minorBidi"/>
          <w:sz w:val="22"/>
          <w:szCs w:val="22"/>
        </w:rPr>
        <w:t xml:space="preserve"> that a procurement</w:t>
      </w:r>
      <w:r w:rsidR="00366326" w:rsidRPr="7C7A3EC9">
        <w:rPr>
          <w:rFonts w:asciiTheme="minorBidi" w:hAnsiTheme="minorBidi"/>
          <w:sz w:val="22"/>
          <w:szCs w:val="22"/>
        </w:rPr>
        <w:t xml:space="preserve"> may start</w:t>
      </w:r>
      <w:r w:rsidR="2E7D047B" w:rsidRPr="7C7A3EC9">
        <w:rPr>
          <w:rFonts w:asciiTheme="minorBidi" w:hAnsiTheme="minorBidi"/>
          <w:sz w:val="22"/>
          <w:szCs w:val="22"/>
        </w:rPr>
        <w:t xml:space="preserve"> in</w:t>
      </w:r>
      <w:r w:rsidR="00B740B1" w:rsidRPr="7C7A3EC9">
        <w:rPr>
          <w:rFonts w:asciiTheme="minorBidi" w:hAnsiTheme="minorBidi"/>
          <w:sz w:val="22"/>
          <w:szCs w:val="22"/>
        </w:rPr>
        <w:t xml:space="preserve"> </w:t>
      </w:r>
      <w:r w:rsidR="00347246" w:rsidRPr="7C7A3EC9">
        <w:rPr>
          <w:rFonts w:asciiTheme="minorBidi" w:hAnsiTheme="minorBidi"/>
          <w:sz w:val="22"/>
          <w:szCs w:val="22"/>
        </w:rPr>
        <w:t>November 2024</w:t>
      </w:r>
      <w:r w:rsidR="00366326" w:rsidRPr="7C7A3EC9">
        <w:rPr>
          <w:rFonts w:asciiTheme="minorBidi" w:hAnsiTheme="minorBidi"/>
          <w:sz w:val="22"/>
          <w:szCs w:val="22"/>
        </w:rPr>
        <w:t xml:space="preserve"> </w:t>
      </w:r>
      <w:r w:rsidR="006E539E" w:rsidRPr="7C7A3EC9">
        <w:rPr>
          <w:rFonts w:asciiTheme="minorBidi" w:hAnsiTheme="minorBidi"/>
          <w:sz w:val="22"/>
          <w:szCs w:val="22"/>
        </w:rPr>
        <w:t>with</w:t>
      </w:r>
      <w:r w:rsidR="000B4A67" w:rsidRPr="7C7A3EC9">
        <w:rPr>
          <w:rFonts w:asciiTheme="minorBidi" w:hAnsiTheme="minorBidi"/>
          <w:sz w:val="22"/>
          <w:szCs w:val="22"/>
        </w:rPr>
        <w:t xml:space="preserve"> the contract to </w:t>
      </w:r>
      <w:bookmarkStart w:id="106" w:name="_Int_NUfVmpqo"/>
      <w:r w:rsidR="000B4A67" w:rsidRPr="7C7A3EC9">
        <w:rPr>
          <w:rFonts w:asciiTheme="minorBidi" w:hAnsiTheme="minorBidi"/>
          <w:sz w:val="22"/>
          <w:szCs w:val="22"/>
        </w:rPr>
        <w:t>commence</w:t>
      </w:r>
      <w:bookmarkEnd w:id="106"/>
      <w:r w:rsidR="000B4A67" w:rsidRPr="7C7A3EC9">
        <w:rPr>
          <w:rFonts w:asciiTheme="minorBidi" w:hAnsiTheme="minorBidi"/>
          <w:sz w:val="22"/>
          <w:szCs w:val="22"/>
        </w:rPr>
        <w:t xml:space="preserve"> </w:t>
      </w:r>
      <w:r w:rsidR="00347246" w:rsidRPr="7C7A3EC9">
        <w:rPr>
          <w:rFonts w:asciiTheme="minorBidi" w:hAnsiTheme="minorBidi"/>
          <w:sz w:val="22"/>
          <w:szCs w:val="22"/>
        </w:rPr>
        <w:t>early 2025</w:t>
      </w:r>
      <w:bookmarkStart w:id="107" w:name="_Int_jhBfunE4"/>
      <w:r w:rsidR="00347246" w:rsidRPr="7C7A3EC9">
        <w:rPr>
          <w:rFonts w:asciiTheme="minorBidi" w:hAnsiTheme="minorBidi"/>
          <w:sz w:val="22"/>
          <w:szCs w:val="22"/>
        </w:rPr>
        <w:t>.</w:t>
      </w:r>
      <w:r w:rsidR="00FA22DB" w:rsidRPr="7C7A3EC9">
        <w:rPr>
          <w:rFonts w:asciiTheme="minorBidi" w:hAnsiTheme="minorBidi"/>
          <w:sz w:val="22"/>
          <w:szCs w:val="22"/>
        </w:rPr>
        <w:t xml:space="preserve">  </w:t>
      </w:r>
      <w:bookmarkEnd w:id="107"/>
      <w:r w:rsidR="00FA22DB" w:rsidRPr="7C7A3EC9">
        <w:rPr>
          <w:rFonts w:asciiTheme="minorBidi" w:hAnsiTheme="minorBidi"/>
          <w:sz w:val="22"/>
          <w:szCs w:val="22"/>
        </w:rPr>
        <w:t xml:space="preserve">These indicative </w:t>
      </w:r>
      <w:bookmarkStart w:id="108" w:name="_Int_48cd3jYn"/>
      <w:r w:rsidR="00FA22DB" w:rsidRPr="7C7A3EC9">
        <w:rPr>
          <w:rFonts w:asciiTheme="minorBidi" w:hAnsiTheme="minorBidi"/>
          <w:sz w:val="22"/>
          <w:szCs w:val="22"/>
        </w:rPr>
        <w:t>dates</w:t>
      </w:r>
      <w:bookmarkEnd w:id="108"/>
      <w:r w:rsidR="00FA22DB" w:rsidRPr="7C7A3EC9">
        <w:rPr>
          <w:rFonts w:asciiTheme="minorBidi" w:hAnsiTheme="minorBidi"/>
          <w:sz w:val="22"/>
          <w:szCs w:val="22"/>
        </w:rPr>
        <w:t xml:space="preserve"> are for information purposes only. </w:t>
      </w:r>
      <w:r w:rsidR="00F46C2E" w:rsidRPr="7C7A3EC9">
        <w:rPr>
          <w:rFonts w:asciiTheme="minorBidi" w:hAnsiTheme="minorBidi"/>
          <w:sz w:val="22"/>
          <w:szCs w:val="22"/>
        </w:rPr>
        <w:t>MHCLG</w:t>
      </w:r>
      <w:r w:rsidR="00FA22DB" w:rsidRPr="7C7A3EC9">
        <w:rPr>
          <w:rFonts w:asciiTheme="minorBidi" w:hAnsiTheme="minorBidi"/>
          <w:sz w:val="22"/>
          <w:szCs w:val="22"/>
        </w:rPr>
        <w:t xml:space="preserve"> reserve the right to amend these dates at any time, and </w:t>
      </w:r>
      <w:r w:rsidR="48A4D499" w:rsidRPr="7C7A3EC9">
        <w:rPr>
          <w:rFonts w:asciiTheme="minorBidi" w:hAnsiTheme="minorBidi"/>
          <w:sz w:val="22"/>
          <w:szCs w:val="22"/>
        </w:rPr>
        <w:t>Potential Supplier</w:t>
      </w:r>
      <w:r w:rsidR="00FA22DB" w:rsidRPr="7C7A3EC9">
        <w:rPr>
          <w:rFonts w:asciiTheme="minorBidi" w:hAnsiTheme="minorBidi"/>
          <w:sz w:val="22"/>
          <w:szCs w:val="22"/>
        </w:rPr>
        <w:t>s rely on them entirely at their own risk.</w:t>
      </w:r>
    </w:p>
    <w:p w14:paraId="2DFE3A0A" w14:textId="77777777" w:rsidR="0039033A" w:rsidRPr="00337B96" w:rsidRDefault="0039033A" w:rsidP="2CCE6823">
      <w:pPr>
        <w:pStyle w:val="ListParagraph"/>
        <w:tabs>
          <w:tab w:val="left" w:pos="1418"/>
        </w:tabs>
        <w:ind w:left="1134" w:hanging="567"/>
        <w:jc w:val="both"/>
        <w:rPr>
          <w:rFonts w:asciiTheme="minorBidi" w:hAnsiTheme="minorBidi"/>
          <w:sz w:val="22"/>
          <w:szCs w:val="22"/>
        </w:rPr>
      </w:pPr>
    </w:p>
    <w:p w14:paraId="73EE5BB0" w14:textId="45CC1B05" w:rsidR="0039033A" w:rsidRPr="00337B96" w:rsidRDefault="00F7376D" w:rsidP="2CCE6823">
      <w:pPr>
        <w:pStyle w:val="ListParagraph"/>
        <w:numPr>
          <w:ilvl w:val="1"/>
          <w:numId w:val="19"/>
        </w:numPr>
        <w:tabs>
          <w:tab w:val="left" w:pos="1418"/>
        </w:tabs>
        <w:ind w:left="1134" w:hanging="1134"/>
        <w:jc w:val="both"/>
        <w:rPr>
          <w:rFonts w:asciiTheme="minorBidi" w:hAnsiTheme="minorBidi"/>
          <w:sz w:val="22"/>
          <w:szCs w:val="22"/>
        </w:rPr>
      </w:pPr>
      <w:r w:rsidRPr="00337B96">
        <w:rPr>
          <w:rFonts w:asciiTheme="minorBidi" w:hAnsiTheme="minorBidi"/>
          <w:sz w:val="22"/>
          <w:szCs w:val="22"/>
        </w:rPr>
        <w:t>The contract is expected to be for a period of</w:t>
      </w:r>
      <w:r w:rsidR="00ED230A" w:rsidRPr="00337B96">
        <w:rPr>
          <w:rFonts w:asciiTheme="minorBidi" w:hAnsiTheme="minorBidi"/>
          <w:sz w:val="22"/>
          <w:szCs w:val="22"/>
        </w:rPr>
        <w:t xml:space="preserve"> </w:t>
      </w:r>
      <w:r w:rsidR="00167CD6" w:rsidRPr="00337B96">
        <w:rPr>
          <w:rFonts w:asciiTheme="minorBidi" w:hAnsiTheme="minorBidi"/>
          <w:sz w:val="22"/>
          <w:szCs w:val="22"/>
        </w:rPr>
        <w:t>2-4 years</w:t>
      </w:r>
      <w:r w:rsidR="00ED230A" w:rsidRPr="00337B96">
        <w:rPr>
          <w:rFonts w:asciiTheme="minorBidi" w:hAnsiTheme="minorBidi"/>
          <w:sz w:val="22"/>
          <w:szCs w:val="22"/>
        </w:rPr>
        <w:t>.</w:t>
      </w:r>
    </w:p>
    <w:p w14:paraId="31F22C7C" w14:textId="77777777" w:rsidR="0039033A" w:rsidRPr="00337B96" w:rsidRDefault="0039033A" w:rsidP="2CCE6823">
      <w:pPr>
        <w:pStyle w:val="ListParagraph"/>
        <w:ind w:left="1134" w:hanging="567"/>
        <w:jc w:val="both"/>
        <w:rPr>
          <w:rFonts w:asciiTheme="minorBidi" w:hAnsiTheme="minorBidi"/>
          <w:sz w:val="22"/>
          <w:szCs w:val="22"/>
          <w:highlight w:val="yellow"/>
        </w:rPr>
      </w:pPr>
    </w:p>
    <w:p w14:paraId="5CF5D899" w14:textId="43974641" w:rsidR="002E21D5" w:rsidRPr="00337B96" w:rsidRDefault="005E1278" w:rsidP="3A2DFDA8">
      <w:pPr>
        <w:pStyle w:val="ListParagraph"/>
        <w:numPr>
          <w:ilvl w:val="1"/>
          <w:numId w:val="19"/>
        </w:numPr>
        <w:tabs>
          <w:tab w:val="left" w:pos="1418"/>
        </w:tabs>
        <w:ind w:left="1134" w:hanging="1134"/>
        <w:jc w:val="both"/>
        <w:rPr>
          <w:rFonts w:ascii="Arial" w:hAnsi="Arial" w:cs="Arial"/>
        </w:rPr>
      </w:pPr>
      <w:r w:rsidRPr="7C7A3EC9">
        <w:rPr>
          <w:rFonts w:asciiTheme="minorBidi" w:hAnsiTheme="minorBidi"/>
          <w:sz w:val="22"/>
          <w:szCs w:val="22"/>
        </w:rPr>
        <w:t xml:space="preserve">It is envisaged that </w:t>
      </w:r>
      <w:r w:rsidR="61C6D5F5" w:rsidRPr="7C7A3EC9">
        <w:rPr>
          <w:rFonts w:asciiTheme="minorBidi" w:hAnsiTheme="minorBidi"/>
          <w:sz w:val="22"/>
          <w:szCs w:val="22"/>
        </w:rPr>
        <w:t xml:space="preserve">if the </w:t>
      </w:r>
      <w:r w:rsidRPr="7C7A3EC9">
        <w:rPr>
          <w:rFonts w:asciiTheme="minorBidi" w:hAnsiTheme="minorBidi"/>
          <w:sz w:val="22"/>
          <w:szCs w:val="22"/>
        </w:rPr>
        <w:t>procurement progresses it w</w:t>
      </w:r>
      <w:r w:rsidR="309A0709" w:rsidRPr="7C7A3EC9">
        <w:rPr>
          <w:rFonts w:asciiTheme="minorBidi" w:hAnsiTheme="minorBidi"/>
          <w:sz w:val="22"/>
          <w:szCs w:val="22"/>
        </w:rPr>
        <w:t>ould</w:t>
      </w:r>
      <w:r w:rsidRPr="7C7A3EC9">
        <w:rPr>
          <w:rFonts w:asciiTheme="minorBidi" w:hAnsiTheme="minorBidi"/>
          <w:sz w:val="22"/>
          <w:szCs w:val="22"/>
        </w:rPr>
        <w:t xml:space="preserve"> be tendered via the Homes England DARTS Framework. This means that only </w:t>
      </w:r>
      <w:r w:rsidR="736EF02C" w:rsidRPr="7C7A3EC9">
        <w:rPr>
          <w:rFonts w:asciiTheme="minorBidi" w:hAnsiTheme="minorBidi"/>
          <w:sz w:val="22"/>
          <w:szCs w:val="22"/>
        </w:rPr>
        <w:t>Potential Supplier</w:t>
      </w:r>
      <w:r w:rsidRPr="7C7A3EC9">
        <w:rPr>
          <w:rFonts w:asciiTheme="minorBidi" w:hAnsiTheme="minorBidi"/>
          <w:sz w:val="22"/>
          <w:szCs w:val="22"/>
        </w:rPr>
        <w:t>s registered on this framework w</w:t>
      </w:r>
      <w:r w:rsidR="656C2AFC" w:rsidRPr="7C7A3EC9">
        <w:rPr>
          <w:rFonts w:asciiTheme="minorBidi" w:hAnsiTheme="minorBidi"/>
          <w:sz w:val="22"/>
          <w:szCs w:val="22"/>
        </w:rPr>
        <w:t>ould</w:t>
      </w:r>
      <w:r w:rsidRPr="7C7A3EC9">
        <w:rPr>
          <w:rFonts w:asciiTheme="minorBidi" w:hAnsiTheme="minorBidi"/>
          <w:sz w:val="22"/>
          <w:szCs w:val="22"/>
        </w:rPr>
        <w:t xml:space="preserve"> be eligible to tender once the Invitation </w:t>
      </w:r>
      <w:bookmarkStart w:id="109" w:name="_Int_9F3C1dpp"/>
      <w:r w:rsidRPr="7C7A3EC9">
        <w:rPr>
          <w:rFonts w:asciiTheme="minorBidi" w:hAnsiTheme="minorBidi"/>
          <w:sz w:val="22"/>
          <w:szCs w:val="22"/>
        </w:rPr>
        <w:t>To</w:t>
      </w:r>
      <w:bookmarkEnd w:id="109"/>
      <w:r w:rsidRPr="7C7A3EC9">
        <w:rPr>
          <w:rFonts w:asciiTheme="minorBidi" w:hAnsiTheme="minorBidi"/>
          <w:sz w:val="22"/>
          <w:szCs w:val="22"/>
        </w:rPr>
        <w:t xml:space="preserve"> Tender (ITT) is released.</w:t>
      </w:r>
      <w:r w:rsidR="39A31B20" w:rsidRPr="7C7A3EC9">
        <w:rPr>
          <w:rFonts w:asciiTheme="minorBidi" w:hAnsiTheme="minorBidi"/>
          <w:sz w:val="22"/>
          <w:szCs w:val="22"/>
        </w:rPr>
        <w:t xml:space="preserve"> The Authority w</w:t>
      </w:r>
      <w:r w:rsidR="0A80611E" w:rsidRPr="7C7A3EC9">
        <w:rPr>
          <w:rFonts w:asciiTheme="minorBidi" w:hAnsiTheme="minorBidi"/>
          <w:sz w:val="22"/>
          <w:szCs w:val="22"/>
        </w:rPr>
        <w:t>ould</w:t>
      </w:r>
      <w:r w:rsidR="39A31B20" w:rsidRPr="7C7A3EC9">
        <w:rPr>
          <w:rFonts w:asciiTheme="minorBidi" w:hAnsiTheme="minorBidi"/>
          <w:sz w:val="22"/>
          <w:szCs w:val="22"/>
        </w:rPr>
        <w:t xml:space="preserve"> conduct </w:t>
      </w:r>
      <w:r w:rsidR="39A31B20" w:rsidRPr="7C7A3EC9">
        <w:rPr>
          <w:rFonts w:ascii="Arial" w:hAnsi="Arial" w:cs="Arial"/>
        </w:rPr>
        <w:t xml:space="preserve">a filtering process on the Framework to ensure the Potential Suppliers with the most </w:t>
      </w:r>
      <w:bookmarkStart w:id="110" w:name="_Int_NZdfwUKB"/>
      <w:r w:rsidR="39A31B20" w:rsidRPr="7C7A3EC9">
        <w:rPr>
          <w:rFonts w:ascii="Arial" w:hAnsi="Arial" w:cs="Arial"/>
        </w:rPr>
        <w:t>appropriate skills</w:t>
      </w:r>
      <w:bookmarkEnd w:id="110"/>
      <w:r w:rsidR="39A31B20" w:rsidRPr="7C7A3EC9">
        <w:rPr>
          <w:rFonts w:ascii="Arial" w:hAnsi="Arial" w:cs="Arial"/>
        </w:rPr>
        <w:t xml:space="preserve"> and </w:t>
      </w:r>
      <w:bookmarkStart w:id="111" w:name="_Int_FpCJRfGW"/>
      <w:r w:rsidR="39A31B20" w:rsidRPr="7C7A3EC9">
        <w:rPr>
          <w:rFonts w:ascii="Arial" w:hAnsi="Arial" w:cs="Arial"/>
        </w:rPr>
        <w:t>expertise</w:t>
      </w:r>
      <w:bookmarkEnd w:id="111"/>
      <w:r w:rsidR="39A31B20" w:rsidRPr="7C7A3EC9">
        <w:rPr>
          <w:rFonts w:ascii="Arial" w:hAnsi="Arial" w:cs="Arial"/>
        </w:rPr>
        <w:t xml:space="preserve"> are shortlisted.</w:t>
      </w:r>
    </w:p>
    <w:p w14:paraId="02BE121C" w14:textId="77777777" w:rsidR="00CD13B2" w:rsidRPr="00337B96" w:rsidRDefault="00CD13B2" w:rsidP="2CCE6823">
      <w:pPr>
        <w:pStyle w:val="Normal1"/>
        <w:jc w:val="both"/>
        <w:rPr>
          <w:color w:val="auto"/>
          <w:sz w:val="22"/>
        </w:rPr>
      </w:pPr>
    </w:p>
    <w:p w14:paraId="50C96CE0" w14:textId="77777777" w:rsidR="00CD13B2" w:rsidRPr="00337B96" w:rsidRDefault="00CD13B2" w:rsidP="2CCE6823">
      <w:pPr>
        <w:pStyle w:val="Normal1"/>
        <w:jc w:val="both"/>
        <w:rPr>
          <w:color w:val="auto"/>
          <w:sz w:val="22"/>
        </w:rPr>
      </w:pPr>
    </w:p>
    <w:p w14:paraId="6BC4D123" w14:textId="1DABD7D0" w:rsidR="007B4051" w:rsidRPr="00337B96" w:rsidRDefault="007B4051" w:rsidP="2CCE6823">
      <w:pPr>
        <w:pStyle w:val="Heading1"/>
        <w:numPr>
          <w:ilvl w:val="0"/>
          <w:numId w:val="19"/>
        </w:numPr>
        <w:spacing w:before="0"/>
        <w:ind w:left="567" w:hanging="567"/>
        <w:jc w:val="both"/>
        <w:rPr>
          <w:color w:val="auto"/>
          <w:sz w:val="28"/>
          <w:szCs w:val="28"/>
        </w:rPr>
      </w:pPr>
      <w:r w:rsidRPr="00337B96">
        <w:rPr>
          <w:color w:val="auto"/>
          <w:sz w:val="28"/>
          <w:szCs w:val="28"/>
        </w:rPr>
        <w:t>RESPONSE</w:t>
      </w:r>
    </w:p>
    <w:p w14:paraId="59C7806C" w14:textId="655813EB" w:rsidR="003F4CC3" w:rsidRPr="00337B96" w:rsidRDefault="00D22E29" w:rsidP="7C7A3EC9">
      <w:pPr>
        <w:pStyle w:val="ListParagraph"/>
        <w:numPr>
          <w:ilvl w:val="1"/>
          <w:numId w:val="19"/>
        </w:numPr>
        <w:tabs>
          <w:tab w:val="left" w:pos="1418"/>
        </w:tabs>
        <w:ind w:left="1134" w:hanging="850"/>
        <w:jc w:val="both"/>
        <w:rPr>
          <w:rFonts w:asciiTheme="minorBidi" w:hAnsiTheme="minorBidi"/>
          <w:sz w:val="22"/>
          <w:szCs w:val="22"/>
        </w:rPr>
      </w:pPr>
      <w:r w:rsidRPr="7C7A3EC9">
        <w:rPr>
          <w:rFonts w:asciiTheme="minorBidi" w:hAnsiTheme="minorBidi"/>
          <w:sz w:val="22"/>
          <w:szCs w:val="22"/>
        </w:rPr>
        <w:t xml:space="preserve">Please respond </w:t>
      </w:r>
      <w:r w:rsidR="000B4A67" w:rsidRPr="7C7A3EC9">
        <w:rPr>
          <w:rFonts w:asciiTheme="minorBidi" w:hAnsiTheme="minorBidi"/>
          <w:sz w:val="22"/>
          <w:szCs w:val="22"/>
        </w:rPr>
        <w:t>by</w:t>
      </w:r>
      <w:r w:rsidR="003F4CC3" w:rsidRPr="7C7A3EC9">
        <w:rPr>
          <w:rFonts w:asciiTheme="minorBidi" w:hAnsiTheme="minorBidi"/>
          <w:sz w:val="22"/>
          <w:szCs w:val="22"/>
        </w:rPr>
        <w:t xml:space="preserve"> completing the table below and sending by</w:t>
      </w:r>
      <w:r w:rsidR="000B4A67" w:rsidRPr="7C7A3EC9">
        <w:rPr>
          <w:rFonts w:asciiTheme="minorBidi" w:hAnsiTheme="minorBidi"/>
          <w:sz w:val="22"/>
          <w:szCs w:val="22"/>
        </w:rPr>
        <w:t xml:space="preserve"> email to</w:t>
      </w:r>
      <w:r w:rsidR="005E1278" w:rsidRPr="7C7A3EC9">
        <w:rPr>
          <w:rFonts w:asciiTheme="minorBidi" w:hAnsiTheme="minorBidi"/>
          <w:sz w:val="22"/>
          <w:szCs w:val="22"/>
        </w:rPr>
        <w:t xml:space="preserve"> </w:t>
      </w:r>
      <w:hyperlink r:id="rId13">
        <w:r w:rsidR="005E1278" w:rsidRPr="7C7A3EC9">
          <w:rPr>
            <w:rStyle w:val="Hyperlink"/>
            <w:rFonts w:asciiTheme="minorBidi" w:hAnsiTheme="minorBidi"/>
            <w:color w:val="auto"/>
            <w:sz w:val="22"/>
            <w:szCs w:val="22"/>
          </w:rPr>
          <w:t>commercial@communities.gov.uk</w:t>
        </w:r>
      </w:hyperlink>
      <w:r w:rsidR="005E1278" w:rsidRPr="7C7A3EC9">
        <w:rPr>
          <w:rFonts w:asciiTheme="minorBidi" w:hAnsiTheme="minorBidi"/>
          <w:sz w:val="22"/>
          <w:szCs w:val="22"/>
        </w:rPr>
        <w:t xml:space="preserve"> w</w:t>
      </w:r>
      <w:r w:rsidRPr="7C7A3EC9">
        <w:rPr>
          <w:rFonts w:asciiTheme="minorBidi" w:hAnsiTheme="minorBidi"/>
          <w:sz w:val="22"/>
          <w:szCs w:val="22"/>
        </w:rPr>
        <w:t xml:space="preserve">ith the following by </w:t>
      </w:r>
      <w:r w:rsidR="00611976" w:rsidRPr="7C7A3EC9">
        <w:rPr>
          <w:rFonts w:asciiTheme="minorBidi" w:hAnsiTheme="minorBidi"/>
          <w:sz w:val="22"/>
          <w:szCs w:val="22"/>
        </w:rPr>
        <w:t>12:00</w:t>
      </w:r>
      <w:r w:rsidR="002E21D5" w:rsidRPr="7C7A3EC9">
        <w:rPr>
          <w:rFonts w:asciiTheme="minorBidi" w:hAnsiTheme="minorBidi"/>
          <w:sz w:val="22"/>
          <w:szCs w:val="22"/>
        </w:rPr>
        <w:t>pm</w:t>
      </w:r>
      <w:r w:rsidR="00611976" w:rsidRPr="7C7A3EC9">
        <w:rPr>
          <w:rFonts w:asciiTheme="minorBidi" w:hAnsiTheme="minorBidi"/>
          <w:sz w:val="22"/>
          <w:szCs w:val="22"/>
        </w:rPr>
        <w:t xml:space="preserve"> </w:t>
      </w:r>
      <w:r w:rsidR="002E21D5" w:rsidRPr="7C7A3EC9">
        <w:rPr>
          <w:rFonts w:asciiTheme="minorBidi" w:hAnsiTheme="minorBidi"/>
          <w:sz w:val="22"/>
          <w:szCs w:val="22"/>
        </w:rPr>
        <w:t>GMT</w:t>
      </w:r>
      <w:r w:rsidR="000B4A67" w:rsidRPr="7C7A3EC9">
        <w:rPr>
          <w:rFonts w:asciiTheme="minorBidi" w:hAnsiTheme="minorBidi"/>
          <w:sz w:val="22"/>
          <w:szCs w:val="22"/>
        </w:rPr>
        <w:t xml:space="preserve"> </w:t>
      </w:r>
      <w:r w:rsidR="008B5722" w:rsidRPr="7C7A3EC9">
        <w:rPr>
          <w:rFonts w:asciiTheme="minorBidi" w:hAnsiTheme="minorBidi"/>
          <w:sz w:val="22"/>
          <w:szCs w:val="22"/>
        </w:rPr>
        <w:t>on</w:t>
      </w:r>
      <w:r w:rsidR="3C770A06" w:rsidRPr="7C7A3EC9">
        <w:rPr>
          <w:rFonts w:asciiTheme="minorBidi" w:hAnsiTheme="minorBidi"/>
          <w:sz w:val="22"/>
          <w:szCs w:val="22"/>
        </w:rPr>
        <w:t xml:space="preserve"> Friday 6</w:t>
      </w:r>
      <w:r w:rsidR="3C770A06" w:rsidRPr="7C7A3EC9">
        <w:rPr>
          <w:rFonts w:asciiTheme="minorBidi" w:hAnsiTheme="minorBidi"/>
          <w:sz w:val="22"/>
          <w:szCs w:val="22"/>
          <w:vertAlign w:val="superscript"/>
        </w:rPr>
        <w:t>th</w:t>
      </w:r>
      <w:r w:rsidR="0B88A149" w:rsidRPr="7C7A3EC9">
        <w:rPr>
          <w:rFonts w:asciiTheme="minorBidi" w:hAnsiTheme="minorBidi"/>
          <w:sz w:val="22"/>
          <w:szCs w:val="22"/>
        </w:rPr>
        <w:t>September</w:t>
      </w:r>
      <w:r w:rsidR="4371A3B0" w:rsidRPr="7C7A3EC9">
        <w:rPr>
          <w:rFonts w:asciiTheme="minorBidi" w:hAnsiTheme="minorBidi"/>
          <w:sz w:val="22"/>
          <w:szCs w:val="22"/>
        </w:rPr>
        <w:t xml:space="preserve"> </w:t>
      </w:r>
      <w:r w:rsidR="000A3B09" w:rsidRPr="7C7A3EC9">
        <w:rPr>
          <w:rFonts w:asciiTheme="minorBidi" w:hAnsiTheme="minorBidi"/>
          <w:sz w:val="22"/>
          <w:szCs w:val="22"/>
        </w:rPr>
        <w:t>(the “Response Deadline”).</w:t>
      </w:r>
      <w:r w:rsidR="00E221F9" w:rsidRPr="7C7A3EC9">
        <w:rPr>
          <w:rFonts w:asciiTheme="minorBidi" w:hAnsiTheme="minorBidi"/>
          <w:sz w:val="22"/>
          <w:szCs w:val="22"/>
        </w:rPr>
        <w:t xml:space="preserve"> Please use the reference </w:t>
      </w:r>
      <w:r w:rsidR="00E221F9" w:rsidRPr="7C7A3EC9">
        <w:rPr>
          <w:rFonts w:asciiTheme="minorBidi" w:hAnsiTheme="minorBidi"/>
          <w:b/>
          <w:bCs/>
          <w:sz w:val="22"/>
          <w:szCs w:val="22"/>
        </w:rPr>
        <w:t xml:space="preserve">“CPD4126100 – </w:t>
      </w:r>
      <w:r w:rsidR="1CCB092E" w:rsidRPr="7C7A3EC9">
        <w:rPr>
          <w:rFonts w:asciiTheme="minorBidi" w:hAnsiTheme="minorBidi"/>
          <w:b/>
          <w:bCs/>
          <w:sz w:val="22"/>
          <w:szCs w:val="22"/>
        </w:rPr>
        <w:t>Local Plan</w:t>
      </w:r>
      <w:r w:rsidR="00E221F9" w:rsidRPr="7C7A3EC9">
        <w:rPr>
          <w:rFonts w:asciiTheme="minorBidi" w:hAnsiTheme="minorBidi"/>
          <w:b/>
          <w:bCs/>
          <w:sz w:val="22"/>
          <w:szCs w:val="22"/>
        </w:rPr>
        <w:t xml:space="preserve"> Intervention Support”</w:t>
      </w:r>
      <w:r w:rsidR="00E221F9" w:rsidRPr="7C7A3EC9">
        <w:rPr>
          <w:rFonts w:asciiTheme="minorBidi" w:hAnsiTheme="minorBidi"/>
          <w:sz w:val="22"/>
          <w:szCs w:val="22"/>
        </w:rPr>
        <w:t xml:space="preserve"> in the subject heading of the email.</w:t>
      </w:r>
    </w:p>
    <w:p w14:paraId="4AAC090B" w14:textId="4A51DA21" w:rsidR="003F4CC3" w:rsidRPr="00337B96" w:rsidRDefault="00E221F9" w:rsidP="2CCE6823">
      <w:pPr>
        <w:tabs>
          <w:tab w:val="left" w:pos="1701"/>
        </w:tabs>
        <w:spacing w:after="120" w:line="240" w:lineRule="auto"/>
        <w:ind w:left="1701" w:hanging="567"/>
        <w:jc w:val="both"/>
        <w:rPr>
          <w:rFonts w:ascii="Arial" w:hAnsi="Arial" w:cs="Arial"/>
        </w:rPr>
      </w:pPr>
      <w:r w:rsidRPr="00337B96">
        <w:rPr>
          <w:rFonts w:asciiTheme="minorBidi" w:hAnsiTheme="minorBidi"/>
        </w:rPr>
        <w:t xml:space="preserve"> </w:t>
      </w:r>
    </w:p>
    <w:p w14:paraId="24631BEB" w14:textId="261E3722" w:rsidR="003F4CC3" w:rsidRPr="00337B96" w:rsidRDefault="00F40CF3" w:rsidP="2CCE6823">
      <w:pPr>
        <w:tabs>
          <w:tab w:val="left" w:pos="1701"/>
        </w:tabs>
        <w:spacing w:after="120" w:line="240" w:lineRule="auto"/>
        <w:ind w:left="1701" w:hanging="567"/>
        <w:jc w:val="both"/>
        <w:rPr>
          <w:rFonts w:ascii="Arial" w:hAnsi="Arial" w:cs="Arial"/>
        </w:rPr>
      </w:pPr>
      <w:r w:rsidRPr="3A2DFDA8">
        <w:rPr>
          <w:rFonts w:ascii="Arial" w:hAnsi="Arial" w:cs="Arial"/>
        </w:rPr>
        <w:t xml:space="preserve">Q1   Would you be interested in bidding for this project? </w:t>
      </w:r>
    </w:p>
    <w:p w14:paraId="35400A05" w14:textId="3B1A6D1C" w:rsidR="00274496" w:rsidRPr="00337B96" w:rsidRDefault="00274496" w:rsidP="2CCE6823">
      <w:pPr>
        <w:tabs>
          <w:tab w:val="left" w:pos="1701"/>
        </w:tabs>
        <w:spacing w:after="120" w:line="240" w:lineRule="auto"/>
        <w:ind w:left="1701" w:hanging="567"/>
        <w:jc w:val="both"/>
        <w:rPr>
          <w:rFonts w:ascii="Arial" w:hAnsi="Arial" w:cs="Arial"/>
        </w:rPr>
      </w:pPr>
      <w:r w:rsidRPr="00337B96">
        <w:rPr>
          <w:rFonts w:ascii="Arial" w:hAnsi="Arial" w:cs="Arial"/>
        </w:rPr>
        <w:t>Q2    Is what the Authority</w:t>
      </w:r>
      <w:r w:rsidR="6DE945D0" w:rsidRPr="00337B96">
        <w:rPr>
          <w:rFonts w:ascii="Arial" w:hAnsi="Arial" w:cs="Arial"/>
        </w:rPr>
        <w:t xml:space="preserve"> are</w:t>
      </w:r>
      <w:r w:rsidRPr="00337B96">
        <w:rPr>
          <w:rFonts w:ascii="Arial" w:hAnsi="Arial" w:cs="Arial"/>
        </w:rPr>
        <w:t xml:space="preserve"> asking for clear?</w:t>
      </w:r>
    </w:p>
    <w:p w14:paraId="72D6FDD8" w14:textId="0D9482E4" w:rsidR="00221470" w:rsidRPr="00337B96" w:rsidRDefault="00221470" w:rsidP="2CCE6823">
      <w:pPr>
        <w:tabs>
          <w:tab w:val="left" w:pos="1701"/>
        </w:tabs>
        <w:spacing w:after="120" w:line="240" w:lineRule="auto"/>
        <w:ind w:left="1701" w:hanging="567"/>
        <w:jc w:val="both"/>
        <w:rPr>
          <w:rFonts w:ascii="Arial" w:hAnsi="Arial" w:cs="Arial"/>
        </w:rPr>
      </w:pPr>
      <w:r w:rsidRPr="00337B96">
        <w:rPr>
          <w:rFonts w:ascii="Arial" w:hAnsi="Arial" w:cs="Arial"/>
        </w:rPr>
        <w:t>Q</w:t>
      </w:r>
      <w:r w:rsidR="007E6E2E" w:rsidRPr="00337B96">
        <w:rPr>
          <w:rFonts w:ascii="Arial" w:hAnsi="Arial" w:cs="Arial"/>
        </w:rPr>
        <w:t>3</w:t>
      </w:r>
      <w:r w:rsidRPr="00337B96">
        <w:tab/>
      </w:r>
      <w:r w:rsidRPr="00337B96">
        <w:rPr>
          <w:rFonts w:ascii="Arial" w:hAnsi="Arial" w:cs="Arial"/>
        </w:rPr>
        <w:t>What, if anything, has the Authority missed or overlooked in setting out their requirement?</w:t>
      </w:r>
    </w:p>
    <w:p w14:paraId="55293D82" w14:textId="225CCAA6" w:rsidR="00F7376D" w:rsidRPr="00337B96" w:rsidRDefault="00361811" w:rsidP="2CCE6823">
      <w:pPr>
        <w:tabs>
          <w:tab w:val="left" w:pos="1701"/>
        </w:tabs>
        <w:spacing w:after="120" w:line="240" w:lineRule="auto"/>
        <w:ind w:left="1701" w:hanging="567"/>
        <w:jc w:val="both"/>
        <w:rPr>
          <w:rFonts w:ascii="Arial" w:hAnsi="Arial" w:cs="Arial"/>
        </w:rPr>
      </w:pPr>
      <w:r w:rsidRPr="3A2DFDA8">
        <w:rPr>
          <w:rFonts w:ascii="Arial" w:hAnsi="Arial" w:cs="Arial"/>
        </w:rPr>
        <w:t>Q</w:t>
      </w:r>
      <w:r w:rsidR="007E6E2E" w:rsidRPr="3A2DFDA8">
        <w:rPr>
          <w:rFonts w:ascii="Arial" w:hAnsi="Arial" w:cs="Arial"/>
        </w:rPr>
        <w:t>4</w:t>
      </w:r>
      <w:r>
        <w:tab/>
      </w:r>
      <w:r w:rsidR="00274496" w:rsidRPr="3A2DFDA8">
        <w:rPr>
          <w:rFonts w:ascii="Arial" w:hAnsi="Arial" w:cs="Arial"/>
        </w:rPr>
        <w:t xml:space="preserve">Do you think we are sufficiently clear about the distinction between the role of the SoS and the </w:t>
      </w:r>
      <w:r w:rsidR="48A4D499" w:rsidRPr="3A2DFDA8">
        <w:rPr>
          <w:rFonts w:ascii="Arial" w:hAnsi="Arial" w:cs="Arial"/>
        </w:rPr>
        <w:t>Potential Supplier</w:t>
      </w:r>
      <w:r w:rsidR="31476478" w:rsidRPr="3A2DFDA8">
        <w:rPr>
          <w:rFonts w:ascii="Arial" w:hAnsi="Arial" w:cs="Arial"/>
        </w:rPr>
        <w:t xml:space="preserve">? </w:t>
      </w:r>
    </w:p>
    <w:p w14:paraId="15491EAD" w14:textId="3B48E1DD" w:rsidR="003E5A83" w:rsidRPr="00337B96" w:rsidRDefault="00361811" w:rsidP="2CCE6823">
      <w:pPr>
        <w:tabs>
          <w:tab w:val="left" w:pos="1701"/>
        </w:tabs>
        <w:spacing w:after="120" w:line="240" w:lineRule="auto"/>
        <w:ind w:left="1701" w:hanging="567"/>
        <w:jc w:val="both"/>
        <w:rPr>
          <w:rFonts w:ascii="Arial" w:hAnsi="Arial" w:cs="Arial"/>
        </w:rPr>
      </w:pPr>
      <w:r w:rsidRPr="3A2DFDA8">
        <w:rPr>
          <w:rFonts w:ascii="Arial" w:hAnsi="Arial" w:cs="Arial"/>
        </w:rPr>
        <w:t>Q</w:t>
      </w:r>
      <w:r w:rsidR="007E6E2E" w:rsidRPr="3A2DFDA8">
        <w:rPr>
          <w:rFonts w:ascii="Arial" w:hAnsi="Arial" w:cs="Arial"/>
        </w:rPr>
        <w:t>5</w:t>
      </w:r>
      <w:r>
        <w:tab/>
      </w:r>
      <w:r w:rsidR="005246BD" w:rsidRPr="3A2DFDA8">
        <w:rPr>
          <w:rFonts w:ascii="Arial" w:hAnsi="Arial" w:cs="Arial"/>
        </w:rPr>
        <w:t xml:space="preserve">Do you think any other advice is needed </w:t>
      </w:r>
      <w:bookmarkStart w:id="112" w:name="_Int_TLoRu511"/>
      <w:r w:rsidR="005246BD" w:rsidRPr="3A2DFDA8">
        <w:rPr>
          <w:rFonts w:ascii="Arial" w:hAnsi="Arial" w:cs="Arial"/>
        </w:rPr>
        <w:t>regarding</w:t>
      </w:r>
      <w:bookmarkEnd w:id="112"/>
      <w:r w:rsidR="005246BD" w:rsidRPr="3A2DFDA8">
        <w:rPr>
          <w:rFonts w:ascii="Arial" w:hAnsi="Arial" w:cs="Arial"/>
        </w:rPr>
        <w:t xml:space="preserve"> the requirements listed in the key deliverables, phase 2, including Annex B? </w:t>
      </w:r>
    </w:p>
    <w:p w14:paraId="312AA0D9" w14:textId="0332E91C" w:rsidR="003E5A83" w:rsidRPr="00337B96" w:rsidRDefault="00361811" w:rsidP="2CCE6823">
      <w:pPr>
        <w:tabs>
          <w:tab w:val="left" w:pos="1701"/>
        </w:tabs>
        <w:spacing w:after="120" w:line="240" w:lineRule="auto"/>
        <w:ind w:left="1701" w:hanging="567"/>
        <w:jc w:val="both"/>
        <w:rPr>
          <w:rFonts w:ascii="Arial" w:hAnsi="Arial" w:cs="Arial"/>
        </w:rPr>
      </w:pPr>
      <w:r w:rsidRPr="00337B96">
        <w:rPr>
          <w:rFonts w:ascii="Arial" w:hAnsi="Arial" w:cs="Arial"/>
        </w:rPr>
        <w:t>Q</w:t>
      </w:r>
      <w:r w:rsidR="007E6E2E" w:rsidRPr="00337B96">
        <w:rPr>
          <w:rFonts w:ascii="Arial" w:hAnsi="Arial" w:cs="Arial"/>
        </w:rPr>
        <w:t>6</w:t>
      </w:r>
      <w:r w:rsidRPr="00337B96">
        <w:tab/>
      </w:r>
      <w:r w:rsidR="003E5A83" w:rsidRPr="00337B96">
        <w:rPr>
          <w:rFonts w:ascii="Arial" w:hAnsi="Arial" w:cs="Arial"/>
        </w:rPr>
        <w:t>Is there anything here which is irrelevant, outdated or unnecessary?</w:t>
      </w:r>
    </w:p>
    <w:p w14:paraId="2E1F2D1F" w14:textId="72ACAF11" w:rsidR="005246BD" w:rsidRPr="00337B96" w:rsidRDefault="005246BD" w:rsidP="2CCE6823">
      <w:pPr>
        <w:tabs>
          <w:tab w:val="left" w:pos="1701"/>
        </w:tabs>
        <w:spacing w:after="120" w:line="240" w:lineRule="auto"/>
        <w:ind w:left="1701" w:hanging="567"/>
        <w:jc w:val="both"/>
        <w:rPr>
          <w:rFonts w:ascii="Arial" w:hAnsi="Arial" w:cs="Arial"/>
        </w:rPr>
      </w:pPr>
      <w:r w:rsidRPr="3A2DFDA8">
        <w:rPr>
          <w:rFonts w:ascii="Arial" w:hAnsi="Arial" w:cs="Arial"/>
        </w:rPr>
        <w:t>Q</w:t>
      </w:r>
      <w:bookmarkStart w:id="113" w:name="_Int_8hGiESQl"/>
      <w:r w:rsidR="007E6E2E" w:rsidRPr="3A2DFDA8">
        <w:rPr>
          <w:rFonts w:ascii="Arial" w:hAnsi="Arial" w:cs="Arial"/>
        </w:rPr>
        <w:t>7</w:t>
      </w:r>
      <w:r w:rsidRPr="3A2DFDA8">
        <w:rPr>
          <w:rFonts w:ascii="Arial" w:hAnsi="Arial" w:cs="Arial"/>
        </w:rPr>
        <w:t xml:space="preserve">  What</w:t>
      </w:r>
      <w:bookmarkEnd w:id="113"/>
      <w:r w:rsidRPr="3A2DFDA8">
        <w:rPr>
          <w:rFonts w:ascii="Arial" w:hAnsi="Arial" w:cs="Arial"/>
        </w:rPr>
        <w:t xml:space="preserve"> are the relevant </w:t>
      </w:r>
      <w:r w:rsidR="00A81034" w:rsidRPr="3A2DFDA8">
        <w:rPr>
          <w:rFonts w:ascii="Arial" w:hAnsi="Arial" w:cs="Arial"/>
        </w:rPr>
        <w:t xml:space="preserve">experience, </w:t>
      </w:r>
      <w:r w:rsidRPr="3A2DFDA8">
        <w:rPr>
          <w:rFonts w:ascii="Arial" w:hAnsi="Arial" w:cs="Arial"/>
        </w:rPr>
        <w:t xml:space="preserve">professional skills and/or qualifications you think are necessary to deliver these requirements? </w:t>
      </w:r>
    </w:p>
    <w:p w14:paraId="58CB6476" w14:textId="5D4037F7" w:rsidR="007E6E2E" w:rsidRPr="00337B96" w:rsidRDefault="007E6E2E" w:rsidP="2CCE6823">
      <w:pPr>
        <w:tabs>
          <w:tab w:val="left" w:pos="1701"/>
        </w:tabs>
        <w:spacing w:after="120" w:line="240" w:lineRule="auto"/>
        <w:ind w:left="1701" w:hanging="567"/>
        <w:jc w:val="both"/>
        <w:rPr>
          <w:rFonts w:ascii="Arial" w:hAnsi="Arial" w:cs="Arial"/>
        </w:rPr>
      </w:pPr>
      <w:r w:rsidRPr="3A2DFDA8">
        <w:rPr>
          <w:rFonts w:ascii="Arial" w:hAnsi="Arial" w:cs="Arial"/>
        </w:rPr>
        <w:t xml:space="preserve">Q8    How would you </w:t>
      </w:r>
      <w:bookmarkStart w:id="114" w:name="_Int_yLjvunH4"/>
      <w:r w:rsidRPr="3A2DFDA8">
        <w:rPr>
          <w:rFonts w:ascii="Arial" w:hAnsi="Arial" w:cs="Arial"/>
        </w:rPr>
        <w:t>identify</w:t>
      </w:r>
      <w:bookmarkEnd w:id="114"/>
      <w:r w:rsidRPr="3A2DFDA8">
        <w:rPr>
          <w:rFonts w:ascii="Arial" w:hAnsi="Arial" w:cs="Arial"/>
        </w:rPr>
        <w:t xml:space="preserve"> and mitigate risks around conflicts of interest? </w:t>
      </w:r>
    </w:p>
    <w:p w14:paraId="45B3163A" w14:textId="29EEDFC7" w:rsidR="000133E2" w:rsidRPr="00337B96" w:rsidRDefault="00361811" w:rsidP="2CCE6823">
      <w:pPr>
        <w:tabs>
          <w:tab w:val="left" w:pos="1701"/>
        </w:tabs>
        <w:spacing w:after="0" w:line="240" w:lineRule="auto"/>
        <w:ind w:left="1701" w:hanging="567"/>
        <w:jc w:val="both"/>
        <w:rPr>
          <w:rFonts w:ascii="Arial" w:hAnsi="Arial" w:cs="Arial"/>
        </w:rPr>
      </w:pPr>
      <w:r w:rsidRPr="7C7A3EC9">
        <w:rPr>
          <w:rFonts w:ascii="Arial" w:hAnsi="Arial" w:cs="Arial"/>
        </w:rPr>
        <w:t>Q</w:t>
      </w:r>
      <w:r w:rsidR="007E6E2E" w:rsidRPr="7C7A3EC9">
        <w:rPr>
          <w:rFonts w:ascii="Arial" w:hAnsi="Arial" w:cs="Arial"/>
        </w:rPr>
        <w:t>9</w:t>
      </w:r>
      <w:r>
        <w:tab/>
      </w:r>
      <w:r w:rsidR="1F399136" w:rsidRPr="7C7A3EC9">
        <w:rPr>
          <w:rFonts w:ascii="Arial" w:hAnsi="Arial" w:cs="Arial"/>
        </w:rPr>
        <w:t xml:space="preserve">What </w:t>
      </w:r>
      <w:r w:rsidR="3465FBFF" w:rsidRPr="7C7A3EC9">
        <w:rPr>
          <w:rFonts w:ascii="Arial" w:hAnsi="Arial" w:cs="Arial"/>
        </w:rPr>
        <w:t>would your i</w:t>
      </w:r>
      <w:r w:rsidR="05769A8C" w:rsidRPr="7C7A3EC9">
        <w:rPr>
          <w:rFonts w:ascii="Arial" w:hAnsi="Arial" w:cs="Arial"/>
        </w:rPr>
        <w:t xml:space="preserve">ndicative rates </w:t>
      </w:r>
      <w:r w:rsidR="0FCCB97F" w:rsidRPr="7C7A3EC9">
        <w:rPr>
          <w:rFonts w:ascii="Arial" w:hAnsi="Arial" w:cs="Arial"/>
        </w:rPr>
        <w:t xml:space="preserve">be </w:t>
      </w:r>
      <w:r w:rsidR="05769A8C" w:rsidRPr="7C7A3EC9">
        <w:rPr>
          <w:rFonts w:ascii="Arial" w:hAnsi="Arial" w:cs="Arial"/>
        </w:rPr>
        <w:t xml:space="preserve">for </w:t>
      </w:r>
      <w:r w:rsidR="61A19AA8" w:rsidRPr="7C7A3EC9">
        <w:rPr>
          <w:rFonts w:ascii="Arial" w:hAnsi="Arial" w:cs="Arial"/>
        </w:rPr>
        <w:t xml:space="preserve">the </w:t>
      </w:r>
      <w:r w:rsidR="05769A8C" w:rsidRPr="7C7A3EC9">
        <w:rPr>
          <w:rFonts w:ascii="Arial" w:hAnsi="Arial" w:cs="Arial"/>
        </w:rPr>
        <w:t>work set out in Section 5, Phase 2</w:t>
      </w:r>
      <w:r w:rsidR="009D20FD">
        <w:rPr>
          <w:rFonts w:ascii="Arial" w:hAnsi="Arial" w:cs="Arial"/>
        </w:rPr>
        <w:t>, Plan Delivery Services</w:t>
      </w:r>
      <w:r w:rsidR="0C741431" w:rsidRPr="7C7A3EC9">
        <w:rPr>
          <w:rFonts w:ascii="Arial" w:hAnsi="Arial" w:cs="Arial"/>
        </w:rPr>
        <w:t>?</w:t>
      </w:r>
    </w:p>
    <w:p w14:paraId="13795098" w14:textId="77777777" w:rsidR="000133E2" w:rsidRPr="00337B96" w:rsidRDefault="000133E2" w:rsidP="2CCE6823">
      <w:pPr>
        <w:tabs>
          <w:tab w:val="left" w:pos="1701"/>
        </w:tabs>
        <w:spacing w:after="0" w:line="240" w:lineRule="auto"/>
        <w:ind w:left="1701" w:hanging="567"/>
        <w:jc w:val="both"/>
        <w:rPr>
          <w:rFonts w:ascii="Arial" w:hAnsi="Arial" w:cs="Arial"/>
        </w:rPr>
      </w:pPr>
    </w:p>
    <w:p w14:paraId="1FC0C689" w14:textId="010FC10F" w:rsidR="006C7732" w:rsidRDefault="000133E2" w:rsidP="3A2DFDA8">
      <w:pPr>
        <w:tabs>
          <w:tab w:val="left" w:pos="1701"/>
        </w:tabs>
        <w:spacing w:after="0" w:line="240" w:lineRule="auto"/>
        <w:ind w:left="1701" w:hanging="567"/>
        <w:jc w:val="both"/>
        <w:rPr>
          <w:rFonts w:asciiTheme="minorBidi" w:hAnsiTheme="minorBidi"/>
        </w:rPr>
      </w:pPr>
      <w:r w:rsidRPr="3A2DFDA8">
        <w:rPr>
          <w:rFonts w:ascii="Arial" w:hAnsi="Arial" w:cs="Arial"/>
        </w:rPr>
        <w:t xml:space="preserve">Q 10 </w:t>
      </w:r>
      <w:r w:rsidR="00E13A8F" w:rsidRPr="3A2DFDA8">
        <w:rPr>
          <w:rFonts w:asciiTheme="minorBidi" w:hAnsiTheme="minorBidi"/>
        </w:rPr>
        <w:t xml:space="preserve">How could value for money be maximised in delivering this </w:t>
      </w:r>
      <w:r w:rsidR="2D6C1E7D" w:rsidRPr="3A2DFDA8">
        <w:rPr>
          <w:rFonts w:asciiTheme="minorBidi" w:hAnsiTheme="minorBidi"/>
        </w:rPr>
        <w:t>contract</w:t>
      </w:r>
      <w:r w:rsidR="00226042" w:rsidRPr="3A2DFDA8">
        <w:rPr>
          <w:rFonts w:asciiTheme="minorBidi" w:hAnsiTheme="minorBidi"/>
        </w:rPr>
        <w:t>?</w:t>
      </w:r>
    </w:p>
    <w:p w14:paraId="095EB079" w14:textId="77777777" w:rsidR="006278A0" w:rsidRPr="00337B96" w:rsidRDefault="006278A0" w:rsidP="2CCE6823">
      <w:pPr>
        <w:tabs>
          <w:tab w:val="left" w:pos="1701"/>
        </w:tabs>
        <w:spacing w:after="0" w:line="240" w:lineRule="auto"/>
        <w:ind w:left="1701" w:hanging="567"/>
        <w:jc w:val="both"/>
        <w:rPr>
          <w:rFonts w:asciiTheme="minorBidi" w:hAnsiTheme="minorBidi"/>
        </w:rPr>
      </w:pPr>
    </w:p>
    <w:p w14:paraId="722E9D9E" w14:textId="286F96E5" w:rsidR="006C7732" w:rsidRPr="00337B96" w:rsidRDefault="17B12D16" w:rsidP="3A2DFDA8">
      <w:pPr>
        <w:tabs>
          <w:tab w:val="left" w:pos="1134"/>
        </w:tabs>
        <w:spacing w:after="0" w:line="240" w:lineRule="auto"/>
        <w:ind w:left="567" w:hanging="567"/>
        <w:jc w:val="both"/>
        <w:rPr>
          <w:rFonts w:asciiTheme="minorBidi" w:hAnsiTheme="minorBidi"/>
        </w:rPr>
      </w:pPr>
      <w:r w:rsidRPr="3A2DFDA8">
        <w:rPr>
          <w:rFonts w:asciiTheme="minorBidi" w:hAnsiTheme="minorBidi"/>
        </w:rPr>
        <w:t xml:space="preserve">       </w:t>
      </w:r>
      <w:r>
        <w:tab/>
      </w:r>
      <w:r>
        <w:tab/>
      </w:r>
      <w:r w:rsidR="00474978" w:rsidRPr="3A2DFDA8">
        <w:rPr>
          <w:rFonts w:asciiTheme="minorBidi" w:hAnsiTheme="minorBidi"/>
        </w:rPr>
        <w:t>Q</w:t>
      </w:r>
      <w:bookmarkStart w:id="115" w:name="_Int_R5lxP9cZ"/>
      <w:r w:rsidR="00474978" w:rsidRPr="3A2DFDA8">
        <w:rPr>
          <w:rFonts w:asciiTheme="minorBidi" w:hAnsiTheme="minorBidi"/>
        </w:rPr>
        <w:t>1</w:t>
      </w:r>
      <w:r w:rsidR="7B3CBC7D" w:rsidRPr="3A2DFDA8">
        <w:rPr>
          <w:rFonts w:asciiTheme="minorBidi" w:hAnsiTheme="minorBidi"/>
        </w:rPr>
        <w:t>1</w:t>
      </w:r>
      <w:r w:rsidRPr="3A2DFDA8">
        <w:rPr>
          <w:rFonts w:asciiTheme="minorBidi" w:hAnsiTheme="minorBidi"/>
        </w:rPr>
        <w:t xml:space="preserve">  </w:t>
      </w:r>
      <w:r w:rsidR="2D6C1E7D" w:rsidRPr="3A2DFDA8">
        <w:rPr>
          <w:rFonts w:asciiTheme="minorBidi" w:hAnsiTheme="minorBidi"/>
        </w:rPr>
        <w:t>How</w:t>
      </w:r>
      <w:bookmarkEnd w:id="115"/>
      <w:r w:rsidR="00E13A8F" w:rsidRPr="3A2DFDA8">
        <w:rPr>
          <w:rFonts w:asciiTheme="minorBidi" w:hAnsiTheme="minorBidi"/>
        </w:rPr>
        <w:t xml:space="preserve"> could you use technology and innovation to deliver the </w:t>
      </w:r>
      <w:r w:rsidR="00474978" w:rsidRPr="3A2DFDA8">
        <w:rPr>
          <w:rFonts w:asciiTheme="minorBidi" w:hAnsiTheme="minorBidi"/>
        </w:rPr>
        <w:t>requirements</w:t>
      </w:r>
      <w:r w:rsidR="00E13A8F" w:rsidRPr="3A2DFDA8">
        <w:rPr>
          <w:rFonts w:asciiTheme="minorBidi" w:hAnsiTheme="minorBidi"/>
        </w:rPr>
        <w:t>?</w:t>
      </w:r>
    </w:p>
    <w:p w14:paraId="57B45E3B" w14:textId="787A2061" w:rsidR="542B80A4" w:rsidRPr="00337B96" w:rsidRDefault="542B80A4" w:rsidP="2CCE6823">
      <w:pPr>
        <w:tabs>
          <w:tab w:val="left" w:pos="1701"/>
        </w:tabs>
        <w:spacing w:after="0" w:line="240" w:lineRule="auto"/>
        <w:ind w:left="1701" w:hanging="567"/>
        <w:jc w:val="both"/>
        <w:rPr>
          <w:rFonts w:ascii="Arial" w:hAnsi="Arial" w:cs="Arial"/>
        </w:rPr>
      </w:pPr>
    </w:p>
    <w:p w14:paraId="300AFFB4" w14:textId="1BE80343" w:rsidR="542B80A4" w:rsidRPr="00337B96" w:rsidRDefault="0473A38D" w:rsidP="2CCE6823">
      <w:pPr>
        <w:spacing w:after="0" w:line="240" w:lineRule="auto"/>
        <w:ind w:left="1701" w:hanging="567"/>
        <w:jc w:val="both"/>
        <w:rPr>
          <w:rFonts w:ascii="Arial" w:eastAsia="Arial" w:hAnsi="Arial" w:cs="Arial"/>
        </w:rPr>
      </w:pPr>
      <w:r w:rsidRPr="3A2DFDA8">
        <w:rPr>
          <w:rFonts w:ascii="Arial" w:hAnsi="Arial" w:cs="Arial"/>
        </w:rPr>
        <w:t>Q</w:t>
      </w:r>
      <w:bookmarkStart w:id="116" w:name="_Int_Bbxtngs3"/>
      <w:r w:rsidR="5648C448" w:rsidRPr="3A2DFDA8">
        <w:rPr>
          <w:rFonts w:ascii="Arial" w:eastAsia="Arial" w:hAnsi="Arial" w:cs="Arial"/>
        </w:rPr>
        <w:t>1</w:t>
      </w:r>
      <w:r w:rsidR="7A0CEA3B" w:rsidRPr="3A2DFDA8">
        <w:rPr>
          <w:rFonts w:ascii="Arial" w:eastAsia="Arial" w:hAnsi="Arial" w:cs="Arial"/>
        </w:rPr>
        <w:t>2</w:t>
      </w:r>
      <w:r w:rsidR="5648C448" w:rsidRPr="3A2DFDA8">
        <w:rPr>
          <w:rFonts w:ascii="Arial" w:eastAsia="Arial" w:hAnsi="Arial" w:cs="Arial"/>
        </w:rPr>
        <w:t xml:space="preserve"> </w:t>
      </w:r>
      <w:r w:rsidR="24B44DB9" w:rsidRPr="3A2DFDA8">
        <w:rPr>
          <w:rFonts w:ascii="Arial" w:eastAsia="Arial" w:hAnsi="Arial" w:cs="Arial"/>
        </w:rPr>
        <w:t xml:space="preserve"> </w:t>
      </w:r>
      <w:r w:rsidR="5648C448" w:rsidRPr="3A2DFDA8">
        <w:rPr>
          <w:rFonts w:ascii="Arial" w:eastAsia="Arial" w:hAnsi="Arial" w:cs="Arial"/>
        </w:rPr>
        <w:t>Are</w:t>
      </w:r>
      <w:bookmarkEnd w:id="116"/>
      <w:r w:rsidR="6820DB0B" w:rsidRPr="3A2DFDA8">
        <w:rPr>
          <w:rFonts w:ascii="Arial" w:eastAsia="Arial" w:hAnsi="Arial" w:cs="Arial"/>
        </w:rPr>
        <w:t xml:space="preserve"> the proposed Social Value Themes, Policy Outcomes and Criteria </w:t>
      </w:r>
      <w:bookmarkStart w:id="117" w:name="_Int_rKGKkSJq"/>
      <w:r w:rsidR="6820DB0B" w:rsidRPr="3A2DFDA8">
        <w:rPr>
          <w:rFonts w:ascii="Arial" w:eastAsia="Arial" w:hAnsi="Arial" w:cs="Arial"/>
        </w:rPr>
        <w:t xml:space="preserve">appropriate </w:t>
      </w:r>
      <w:r w:rsidR="6820DB0B" w:rsidRPr="3A2DFDA8">
        <w:rPr>
          <w:rFonts w:ascii="Arial" w:hAnsi="Arial" w:cs="Arial"/>
        </w:rPr>
        <w:t>for</w:t>
      </w:r>
      <w:bookmarkEnd w:id="117"/>
      <w:r w:rsidR="6820DB0B" w:rsidRPr="3A2DFDA8">
        <w:rPr>
          <w:rFonts w:ascii="Arial" w:eastAsia="Arial" w:hAnsi="Arial" w:cs="Arial"/>
        </w:rPr>
        <w:t xml:space="preserve"> this requirement? Please elaborate on your reasons why and/or suggest alternatives that could be applied and why these alternatives would be more relevant?</w:t>
      </w:r>
    </w:p>
    <w:p w14:paraId="4B69820B" w14:textId="77777777" w:rsidR="000E696F" w:rsidRPr="00337B96" w:rsidRDefault="000E696F" w:rsidP="2CCE6823">
      <w:pPr>
        <w:pStyle w:val="Normal1"/>
        <w:jc w:val="both"/>
        <w:rPr>
          <w:color w:val="auto"/>
          <w:sz w:val="22"/>
        </w:rPr>
      </w:pPr>
      <w:bookmarkStart w:id="118" w:name="h.3wi3hlp2259s"/>
      <w:bookmarkStart w:id="119" w:name="h.2bhhg4bcaksm"/>
      <w:bookmarkEnd w:id="118"/>
      <w:bookmarkEnd w:id="119"/>
    </w:p>
    <w:p w14:paraId="29AEB857" w14:textId="6AA2F1F3" w:rsidR="005963E9" w:rsidRPr="00337B96" w:rsidRDefault="007B4051" w:rsidP="2CCE6823">
      <w:pPr>
        <w:pStyle w:val="Heading1"/>
        <w:numPr>
          <w:ilvl w:val="0"/>
          <w:numId w:val="19"/>
        </w:numPr>
        <w:spacing w:before="0"/>
        <w:ind w:left="567" w:hanging="567"/>
        <w:jc w:val="both"/>
        <w:rPr>
          <w:color w:val="auto"/>
          <w:sz w:val="28"/>
          <w:szCs w:val="28"/>
        </w:rPr>
      </w:pPr>
      <w:r w:rsidRPr="00337B96">
        <w:rPr>
          <w:color w:val="auto"/>
          <w:sz w:val="28"/>
          <w:szCs w:val="28"/>
        </w:rPr>
        <w:t>QUESTIONS AND CLARIFICATIONS</w:t>
      </w:r>
    </w:p>
    <w:p w14:paraId="69048BF6" w14:textId="6B5DD169" w:rsidR="00084A2E" w:rsidRPr="00337B96" w:rsidRDefault="48A4D499" w:rsidP="2CCE6823">
      <w:pPr>
        <w:pStyle w:val="ListParagraph"/>
        <w:numPr>
          <w:ilvl w:val="1"/>
          <w:numId w:val="19"/>
        </w:numPr>
        <w:tabs>
          <w:tab w:val="left" w:pos="1418"/>
        </w:tabs>
        <w:ind w:left="1134" w:hanging="850"/>
        <w:jc w:val="both"/>
        <w:rPr>
          <w:rFonts w:ascii="Arial" w:hAnsi="Arial" w:cs="Arial"/>
          <w:sz w:val="22"/>
          <w:szCs w:val="22"/>
        </w:rPr>
      </w:pPr>
      <w:r w:rsidRPr="3A2DFDA8">
        <w:rPr>
          <w:rFonts w:ascii="Arial" w:hAnsi="Arial" w:cs="Arial"/>
          <w:sz w:val="22"/>
          <w:szCs w:val="22"/>
        </w:rPr>
        <w:t>Potential Supplier</w:t>
      </w:r>
      <w:r w:rsidR="00D5321E" w:rsidRPr="3A2DFDA8">
        <w:rPr>
          <w:rFonts w:ascii="Arial" w:hAnsi="Arial" w:cs="Arial"/>
          <w:sz w:val="22"/>
          <w:szCs w:val="22"/>
        </w:rPr>
        <w:t>s</w:t>
      </w:r>
      <w:r w:rsidR="000704B5" w:rsidRPr="3A2DFDA8">
        <w:rPr>
          <w:rFonts w:ascii="Arial" w:hAnsi="Arial" w:cs="Arial"/>
          <w:sz w:val="22"/>
          <w:szCs w:val="22"/>
        </w:rPr>
        <w:t xml:space="preserve"> may raise questions or seek clarification </w:t>
      </w:r>
      <w:r w:rsidR="26DBD2ED" w:rsidRPr="3A2DFDA8">
        <w:rPr>
          <w:rFonts w:ascii="Arial" w:hAnsi="Arial" w:cs="Arial"/>
          <w:sz w:val="22"/>
          <w:szCs w:val="22"/>
        </w:rPr>
        <w:t>about</w:t>
      </w:r>
      <w:r w:rsidR="000704B5" w:rsidRPr="3A2DFDA8">
        <w:rPr>
          <w:rFonts w:ascii="Arial" w:hAnsi="Arial" w:cs="Arial"/>
          <w:sz w:val="22"/>
          <w:szCs w:val="22"/>
        </w:rPr>
        <w:t xml:space="preserve"> any aspect of this </w:t>
      </w:r>
      <w:bookmarkStart w:id="120" w:name="_Int_1KKsu8ue"/>
      <w:r w:rsidR="000D6657" w:rsidRPr="3A2DFDA8">
        <w:rPr>
          <w:rFonts w:ascii="Arial" w:hAnsi="Arial" w:cs="Arial"/>
          <w:sz w:val="22"/>
          <w:szCs w:val="22"/>
        </w:rPr>
        <w:t>PTME</w:t>
      </w:r>
      <w:bookmarkEnd w:id="120"/>
      <w:r w:rsidR="000704B5" w:rsidRPr="3A2DFDA8">
        <w:rPr>
          <w:rFonts w:ascii="Arial" w:hAnsi="Arial" w:cs="Arial"/>
          <w:sz w:val="22"/>
          <w:szCs w:val="22"/>
        </w:rPr>
        <w:t xml:space="preserve"> document at any time prior to the Response Deadline. Question</w:t>
      </w:r>
      <w:r w:rsidR="000A3B09" w:rsidRPr="3A2DFDA8">
        <w:rPr>
          <w:rFonts w:ascii="Arial" w:hAnsi="Arial" w:cs="Arial"/>
          <w:sz w:val="22"/>
          <w:szCs w:val="22"/>
        </w:rPr>
        <w:t xml:space="preserve">s must be </w:t>
      </w:r>
      <w:bookmarkStart w:id="121" w:name="_Int_z7riyTEP"/>
      <w:r w:rsidR="000A3B09" w:rsidRPr="3A2DFDA8">
        <w:rPr>
          <w:rFonts w:ascii="Arial" w:hAnsi="Arial" w:cs="Arial"/>
          <w:sz w:val="22"/>
          <w:szCs w:val="22"/>
        </w:rPr>
        <w:t>sub</w:t>
      </w:r>
      <w:r w:rsidR="00D17026" w:rsidRPr="3A2DFDA8">
        <w:rPr>
          <w:rFonts w:ascii="Arial" w:hAnsi="Arial" w:cs="Arial"/>
          <w:sz w:val="22"/>
          <w:szCs w:val="22"/>
        </w:rPr>
        <w:t>mitted</w:t>
      </w:r>
      <w:bookmarkEnd w:id="121"/>
      <w:r w:rsidR="00D17026" w:rsidRPr="3A2DFDA8">
        <w:rPr>
          <w:rFonts w:ascii="Arial" w:hAnsi="Arial" w:cs="Arial"/>
          <w:sz w:val="22"/>
          <w:szCs w:val="22"/>
        </w:rPr>
        <w:t xml:space="preserve"> by email to</w:t>
      </w:r>
      <w:r w:rsidR="007E6E2E" w:rsidRPr="3A2DFDA8">
        <w:rPr>
          <w:rFonts w:ascii="Arial" w:hAnsi="Arial" w:cs="Arial"/>
          <w:sz w:val="22"/>
          <w:szCs w:val="22"/>
        </w:rPr>
        <w:t xml:space="preserve"> commercialtenders@communities.gov.uk</w:t>
      </w:r>
      <w:r w:rsidR="00D17026" w:rsidRPr="3A2DFDA8">
        <w:rPr>
          <w:rFonts w:ascii="Arial" w:hAnsi="Arial" w:cs="Arial"/>
          <w:sz w:val="22"/>
          <w:szCs w:val="22"/>
        </w:rPr>
        <w:t xml:space="preserve"> </w:t>
      </w:r>
      <w:r w:rsidR="000A3B09" w:rsidRPr="3A2DFDA8">
        <w:rPr>
          <w:rFonts w:ascii="Arial" w:hAnsi="Arial" w:cs="Arial"/>
          <w:sz w:val="22"/>
          <w:szCs w:val="22"/>
        </w:rPr>
        <w:t>only</w:t>
      </w:r>
      <w:r w:rsidR="000704B5" w:rsidRPr="3A2DFDA8">
        <w:rPr>
          <w:rFonts w:ascii="Arial" w:hAnsi="Arial" w:cs="Arial"/>
          <w:sz w:val="22"/>
          <w:szCs w:val="22"/>
        </w:rPr>
        <w:t>.</w:t>
      </w:r>
      <w:r w:rsidR="008760E6" w:rsidRPr="3A2DFDA8">
        <w:rPr>
          <w:rFonts w:ascii="Arial" w:hAnsi="Arial" w:cs="Arial"/>
          <w:sz w:val="22"/>
          <w:szCs w:val="22"/>
        </w:rPr>
        <w:t xml:space="preserve"> </w:t>
      </w:r>
      <w:r w:rsidR="004D4436" w:rsidRPr="3A2DFDA8">
        <w:rPr>
          <w:rFonts w:ascii="Arial" w:hAnsi="Arial" w:cs="Arial"/>
          <w:sz w:val="22"/>
          <w:szCs w:val="22"/>
        </w:rPr>
        <w:t xml:space="preserve">Please use the reference </w:t>
      </w:r>
      <w:r w:rsidR="004D4436" w:rsidRPr="3A2DFDA8">
        <w:rPr>
          <w:rFonts w:ascii="Arial" w:hAnsi="Arial" w:cs="Arial"/>
          <w:b/>
          <w:bCs/>
          <w:sz w:val="22"/>
          <w:szCs w:val="22"/>
        </w:rPr>
        <w:t xml:space="preserve">“CPD4126100 </w:t>
      </w:r>
      <w:r w:rsidR="00A43753" w:rsidRPr="3A2DFDA8">
        <w:rPr>
          <w:rFonts w:ascii="Arial" w:hAnsi="Arial" w:cs="Arial"/>
          <w:b/>
          <w:bCs/>
          <w:sz w:val="22"/>
          <w:szCs w:val="22"/>
        </w:rPr>
        <w:t>–</w:t>
      </w:r>
      <w:r w:rsidR="004D4436" w:rsidRPr="3A2DFDA8">
        <w:rPr>
          <w:rFonts w:ascii="Arial" w:hAnsi="Arial" w:cs="Arial"/>
          <w:b/>
          <w:bCs/>
          <w:sz w:val="22"/>
          <w:szCs w:val="22"/>
        </w:rPr>
        <w:t xml:space="preserve"> </w:t>
      </w:r>
      <w:r w:rsidR="1CCB092E" w:rsidRPr="3A2DFDA8">
        <w:rPr>
          <w:rFonts w:ascii="Arial" w:hAnsi="Arial" w:cs="Arial"/>
          <w:b/>
          <w:bCs/>
          <w:sz w:val="22"/>
          <w:szCs w:val="22"/>
        </w:rPr>
        <w:t>Local Plan</w:t>
      </w:r>
      <w:r w:rsidR="00D5741C" w:rsidRPr="3A2DFDA8">
        <w:rPr>
          <w:rFonts w:ascii="Arial" w:hAnsi="Arial" w:cs="Arial"/>
          <w:b/>
          <w:bCs/>
          <w:sz w:val="22"/>
          <w:szCs w:val="22"/>
        </w:rPr>
        <w:t xml:space="preserve"> Intervention Support”</w:t>
      </w:r>
      <w:r w:rsidR="00D5741C" w:rsidRPr="3A2DFDA8">
        <w:rPr>
          <w:rFonts w:ascii="Arial" w:hAnsi="Arial" w:cs="Arial"/>
          <w:sz w:val="22"/>
          <w:szCs w:val="22"/>
        </w:rPr>
        <w:t xml:space="preserve"> in the subject heading of the email. </w:t>
      </w:r>
    </w:p>
    <w:p w14:paraId="661D3BBE" w14:textId="77777777" w:rsidR="00084A2E" w:rsidRPr="00337B96" w:rsidRDefault="00084A2E" w:rsidP="2CCE6823">
      <w:pPr>
        <w:pStyle w:val="ListParagraph"/>
        <w:tabs>
          <w:tab w:val="left" w:pos="1418"/>
        </w:tabs>
        <w:ind w:left="1134" w:hanging="567"/>
        <w:jc w:val="both"/>
        <w:rPr>
          <w:rFonts w:ascii="Arial" w:hAnsi="Arial" w:cs="Arial"/>
          <w:sz w:val="22"/>
          <w:szCs w:val="22"/>
        </w:rPr>
      </w:pPr>
    </w:p>
    <w:p w14:paraId="562CFED6" w14:textId="64CD9184" w:rsidR="00645180" w:rsidRPr="00337B96" w:rsidRDefault="00645180" w:rsidP="2CCE6823">
      <w:pPr>
        <w:pStyle w:val="ListParagraph"/>
        <w:numPr>
          <w:ilvl w:val="1"/>
          <w:numId w:val="19"/>
        </w:numPr>
        <w:tabs>
          <w:tab w:val="left" w:pos="1418"/>
        </w:tabs>
        <w:ind w:left="1134" w:hanging="850"/>
        <w:jc w:val="both"/>
        <w:rPr>
          <w:rFonts w:ascii="Arial" w:eastAsia="Arial" w:hAnsi="Arial" w:cs="Arial"/>
          <w:sz w:val="22"/>
          <w:szCs w:val="22"/>
          <w:lang w:eastAsia="en-GB"/>
        </w:rPr>
      </w:pPr>
      <w:r w:rsidRPr="3A2DFDA8">
        <w:rPr>
          <w:rFonts w:ascii="Arial" w:eastAsia="Arial" w:hAnsi="Arial" w:cs="Arial"/>
          <w:sz w:val="22"/>
          <w:szCs w:val="22"/>
          <w:lang w:eastAsia="en-GB"/>
        </w:rPr>
        <w:t xml:space="preserve">To ensure that all </w:t>
      </w:r>
      <w:r w:rsidR="48A4D499" w:rsidRPr="3A2DFDA8">
        <w:rPr>
          <w:rFonts w:ascii="Arial" w:eastAsia="Arial" w:hAnsi="Arial" w:cs="Arial"/>
          <w:sz w:val="22"/>
          <w:szCs w:val="22"/>
          <w:lang w:eastAsia="en-GB"/>
        </w:rPr>
        <w:t>Potential Supplier</w:t>
      </w:r>
      <w:r w:rsidRPr="3A2DFDA8">
        <w:rPr>
          <w:rFonts w:ascii="Arial" w:eastAsia="Arial" w:hAnsi="Arial" w:cs="Arial"/>
          <w:sz w:val="22"/>
          <w:szCs w:val="22"/>
          <w:lang w:eastAsia="en-GB"/>
        </w:rPr>
        <w:t xml:space="preserve">s have equal access to information </w:t>
      </w:r>
      <w:bookmarkStart w:id="122" w:name="_Int_JOsQU5Kf"/>
      <w:r w:rsidRPr="3A2DFDA8">
        <w:rPr>
          <w:rFonts w:ascii="Arial" w:eastAsia="Arial" w:hAnsi="Arial" w:cs="Arial"/>
          <w:sz w:val="22"/>
          <w:szCs w:val="22"/>
          <w:lang w:eastAsia="en-GB"/>
        </w:rPr>
        <w:t>regarding</w:t>
      </w:r>
      <w:bookmarkEnd w:id="122"/>
      <w:r w:rsidRPr="3A2DFDA8">
        <w:rPr>
          <w:rFonts w:ascii="Arial" w:eastAsia="Arial" w:hAnsi="Arial" w:cs="Arial"/>
          <w:sz w:val="22"/>
          <w:szCs w:val="22"/>
          <w:lang w:eastAsia="en-GB"/>
        </w:rPr>
        <w:t xml:space="preserve"> this PTME exercise, responses to questions raised by </w:t>
      </w:r>
      <w:r w:rsidR="48A4D499" w:rsidRPr="3A2DFDA8">
        <w:rPr>
          <w:rFonts w:ascii="Arial" w:eastAsia="Arial" w:hAnsi="Arial" w:cs="Arial"/>
          <w:sz w:val="22"/>
          <w:szCs w:val="22"/>
          <w:lang w:eastAsia="en-GB"/>
        </w:rPr>
        <w:t>Potential Supplier</w:t>
      </w:r>
      <w:r w:rsidRPr="3A2DFDA8">
        <w:rPr>
          <w:rFonts w:ascii="Arial" w:eastAsia="Arial" w:hAnsi="Arial" w:cs="Arial"/>
          <w:sz w:val="22"/>
          <w:szCs w:val="22"/>
          <w:lang w:eastAsia="en-GB"/>
        </w:rPr>
        <w:t>s will be published in a “Questions and Answers” document, which will be published as part of this engagement notice, with updates appearing at regular intervals (approximately two to three working days).</w:t>
      </w:r>
    </w:p>
    <w:p w14:paraId="2EA12296" w14:textId="77777777" w:rsidR="00645180" w:rsidRPr="00337B96" w:rsidRDefault="00645180" w:rsidP="2CCE6823">
      <w:pPr>
        <w:pStyle w:val="ListParagraph"/>
        <w:tabs>
          <w:tab w:val="left" w:pos="1418"/>
        </w:tabs>
        <w:ind w:left="1134"/>
        <w:jc w:val="both"/>
        <w:rPr>
          <w:rFonts w:ascii="Arial" w:eastAsia="Arial" w:hAnsi="Arial" w:cs="Arial"/>
          <w:sz w:val="22"/>
          <w:szCs w:val="22"/>
          <w:lang w:eastAsia="en-GB"/>
        </w:rPr>
      </w:pPr>
    </w:p>
    <w:p w14:paraId="6F1B20BE" w14:textId="77777777" w:rsidR="00084A2E" w:rsidRPr="00337B96" w:rsidRDefault="000704B5" w:rsidP="2CCE6823">
      <w:pPr>
        <w:pStyle w:val="ListParagraph"/>
        <w:numPr>
          <w:ilvl w:val="1"/>
          <w:numId w:val="19"/>
        </w:numPr>
        <w:tabs>
          <w:tab w:val="left" w:pos="1418"/>
        </w:tabs>
        <w:ind w:left="1134" w:hanging="850"/>
        <w:jc w:val="both"/>
        <w:rPr>
          <w:rFonts w:ascii="Arial" w:hAnsi="Arial" w:cs="Arial"/>
          <w:sz w:val="22"/>
          <w:szCs w:val="22"/>
        </w:rPr>
      </w:pPr>
      <w:r w:rsidRPr="3A2DFDA8">
        <w:rPr>
          <w:rFonts w:ascii="Arial" w:eastAsia="Arial" w:hAnsi="Arial" w:cs="Arial"/>
          <w:sz w:val="22"/>
          <w:szCs w:val="22"/>
          <w:lang w:eastAsia="en-GB"/>
        </w:rPr>
        <w:t xml:space="preserve">Responses to questions will not </w:t>
      </w:r>
      <w:bookmarkStart w:id="123" w:name="_Int_wVcylonM"/>
      <w:r w:rsidRPr="3A2DFDA8">
        <w:rPr>
          <w:rFonts w:ascii="Arial" w:eastAsia="Arial" w:hAnsi="Arial" w:cs="Arial"/>
          <w:sz w:val="22"/>
          <w:szCs w:val="22"/>
          <w:lang w:eastAsia="en-GB"/>
        </w:rPr>
        <w:t>identify</w:t>
      </w:r>
      <w:bookmarkEnd w:id="123"/>
      <w:r w:rsidRPr="3A2DFDA8">
        <w:rPr>
          <w:rFonts w:ascii="Arial" w:eastAsia="Arial" w:hAnsi="Arial" w:cs="Arial"/>
          <w:sz w:val="22"/>
          <w:szCs w:val="22"/>
          <w:lang w:eastAsia="en-GB"/>
        </w:rPr>
        <w:t xml:space="preserve"> the originator of the question.</w:t>
      </w:r>
    </w:p>
    <w:p w14:paraId="3FCFC872" w14:textId="77777777" w:rsidR="00084A2E" w:rsidRPr="00337B96" w:rsidRDefault="00084A2E" w:rsidP="2CCE6823">
      <w:pPr>
        <w:pStyle w:val="ListParagraph"/>
        <w:ind w:left="1134" w:hanging="567"/>
        <w:jc w:val="both"/>
        <w:rPr>
          <w:rFonts w:ascii="Arial" w:eastAsia="Arial" w:hAnsi="Arial" w:cs="Arial"/>
          <w:sz w:val="22"/>
          <w:szCs w:val="22"/>
          <w:lang w:eastAsia="en-GB"/>
        </w:rPr>
      </w:pPr>
    </w:p>
    <w:p w14:paraId="7B85A4DE" w14:textId="7EB0A045" w:rsidR="00E23DF1" w:rsidRPr="00337B96" w:rsidRDefault="000704B5" w:rsidP="2CCE6823">
      <w:pPr>
        <w:pStyle w:val="ListParagraph"/>
        <w:numPr>
          <w:ilvl w:val="1"/>
          <w:numId w:val="19"/>
        </w:numPr>
        <w:tabs>
          <w:tab w:val="left" w:pos="1418"/>
        </w:tabs>
        <w:ind w:left="1134" w:hanging="850"/>
        <w:jc w:val="both"/>
        <w:rPr>
          <w:rFonts w:ascii="Arial" w:hAnsi="Arial" w:cs="Arial"/>
          <w:sz w:val="22"/>
          <w:szCs w:val="22"/>
        </w:rPr>
      </w:pPr>
      <w:r w:rsidRPr="3A2DFDA8">
        <w:rPr>
          <w:rFonts w:ascii="Arial" w:eastAsia="Arial" w:hAnsi="Arial" w:cs="Arial"/>
          <w:sz w:val="22"/>
          <w:szCs w:val="22"/>
          <w:lang w:eastAsia="en-GB"/>
        </w:rPr>
        <w:t xml:space="preserve">If a </w:t>
      </w:r>
      <w:r w:rsidR="48A4D499" w:rsidRPr="3A2DFDA8">
        <w:rPr>
          <w:rFonts w:ascii="Arial" w:eastAsia="Arial" w:hAnsi="Arial" w:cs="Arial"/>
          <w:sz w:val="22"/>
          <w:szCs w:val="22"/>
          <w:lang w:eastAsia="en-GB"/>
        </w:rPr>
        <w:t>Potential Supplier</w:t>
      </w:r>
      <w:r w:rsidRPr="3A2DFDA8">
        <w:rPr>
          <w:rFonts w:ascii="Arial" w:eastAsia="Arial" w:hAnsi="Arial" w:cs="Arial"/>
          <w:sz w:val="22"/>
          <w:szCs w:val="22"/>
          <w:lang w:eastAsia="en-GB"/>
        </w:rPr>
        <w:t xml:space="preserve"> wishes to ask a question or seek clarification without the question a</w:t>
      </w:r>
      <w:r w:rsidR="000A3B09" w:rsidRPr="3A2DFDA8">
        <w:rPr>
          <w:rFonts w:ascii="Arial" w:eastAsia="Arial" w:hAnsi="Arial" w:cs="Arial"/>
          <w:sz w:val="22"/>
          <w:szCs w:val="22"/>
          <w:lang w:eastAsia="en-GB"/>
        </w:rPr>
        <w:t>nd answer being revealed</w:t>
      </w:r>
      <w:r w:rsidRPr="3A2DFDA8">
        <w:rPr>
          <w:rFonts w:ascii="Arial" w:eastAsia="Arial" w:hAnsi="Arial" w:cs="Arial"/>
          <w:sz w:val="22"/>
          <w:szCs w:val="22"/>
          <w:lang w:eastAsia="en-GB"/>
        </w:rPr>
        <w:t>, then the</w:t>
      </w:r>
      <w:r w:rsidR="000A3B09" w:rsidRPr="3A2DFDA8">
        <w:rPr>
          <w:rFonts w:ascii="Arial" w:eastAsia="Arial" w:hAnsi="Arial" w:cs="Arial"/>
          <w:sz w:val="22"/>
          <w:szCs w:val="22"/>
          <w:lang w:eastAsia="en-GB"/>
        </w:rPr>
        <w:t xml:space="preserve"> </w:t>
      </w:r>
      <w:r w:rsidR="48A4D499" w:rsidRPr="3A2DFDA8">
        <w:rPr>
          <w:rFonts w:ascii="Arial" w:eastAsia="Arial" w:hAnsi="Arial" w:cs="Arial"/>
          <w:sz w:val="22"/>
          <w:szCs w:val="22"/>
          <w:lang w:eastAsia="en-GB"/>
        </w:rPr>
        <w:t>Potential Supplier</w:t>
      </w:r>
      <w:r w:rsidR="000A3B09" w:rsidRPr="3A2DFDA8">
        <w:rPr>
          <w:rFonts w:ascii="Arial" w:eastAsia="Arial" w:hAnsi="Arial" w:cs="Arial"/>
          <w:sz w:val="22"/>
          <w:szCs w:val="22"/>
          <w:lang w:eastAsia="en-GB"/>
        </w:rPr>
        <w:t xml:space="preserve"> must </w:t>
      </w:r>
      <w:bookmarkStart w:id="124" w:name="_Int_lhXCvgLK"/>
      <w:r w:rsidR="000A3B09" w:rsidRPr="3A2DFDA8">
        <w:rPr>
          <w:rFonts w:ascii="Arial" w:eastAsia="Arial" w:hAnsi="Arial" w:cs="Arial"/>
          <w:sz w:val="22"/>
          <w:szCs w:val="22"/>
          <w:lang w:eastAsia="en-GB"/>
        </w:rPr>
        <w:t>state</w:t>
      </w:r>
      <w:bookmarkEnd w:id="124"/>
      <w:r w:rsidR="000A3B09" w:rsidRPr="3A2DFDA8">
        <w:rPr>
          <w:rFonts w:ascii="Arial" w:eastAsia="Arial" w:hAnsi="Arial" w:cs="Arial"/>
          <w:sz w:val="22"/>
          <w:szCs w:val="22"/>
          <w:lang w:eastAsia="en-GB"/>
        </w:rPr>
        <w:t xml:space="preserve"> this in their email</w:t>
      </w:r>
      <w:r w:rsidRPr="3A2DFDA8">
        <w:rPr>
          <w:rFonts w:ascii="Arial" w:eastAsia="Arial" w:hAnsi="Arial" w:cs="Arial"/>
          <w:sz w:val="22"/>
          <w:szCs w:val="22"/>
          <w:lang w:eastAsia="en-GB"/>
        </w:rPr>
        <w:t xml:space="preserve"> and provide its justification for withholding th</w:t>
      </w:r>
      <w:r w:rsidR="000A3B09" w:rsidRPr="3A2DFDA8">
        <w:rPr>
          <w:rFonts w:ascii="Arial" w:eastAsia="Arial" w:hAnsi="Arial" w:cs="Arial"/>
          <w:sz w:val="22"/>
          <w:szCs w:val="22"/>
          <w:lang w:eastAsia="en-GB"/>
        </w:rPr>
        <w:t xml:space="preserve">e </w:t>
      </w:r>
      <w:r w:rsidR="00EC61BC" w:rsidRPr="3A2DFDA8">
        <w:rPr>
          <w:rFonts w:ascii="Arial" w:eastAsia="Arial" w:hAnsi="Arial" w:cs="Arial"/>
          <w:sz w:val="22"/>
          <w:szCs w:val="22"/>
          <w:lang w:eastAsia="en-GB"/>
        </w:rPr>
        <w:t>question and any response. If</w:t>
      </w:r>
      <w:r w:rsidR="004C6F39" w:rsidRPr="3A2DFDA8">
        <w:rPr>
          <w:rFonts w:ascii="Arial" w:eastAsia="Arial" w:hAnsi="Arial" w:cs="Arial"/>
          <w:sz w:val="22"/>
          <w:szCs w:val="22"/>
          <w:lang w:eastAsia="en-GB"/>
        </w:rPr>
        <w:t xml:space="preserve"> the </w:t>
      </w:r>
      <w:r w:rsidR="003743C0" w:rsidRPr="3A2DFDA8">
        <w:rPr>
          <w:rFonts w:ascii="Arial" w:eastAsia="Arial" w:hAnsi="Arial" w:cs="Arial"/>
          <w:sz w:val="22"/>
          <w:szCs w:val="22"/>
          <w:lang w:eastAsia="en-GB"/>
        </w:rPr>
        <w:t>Authority</w:t>
      </w:r>
      <w:r w:rsidRPr="3A2DFDA8">
        <w:rPr>
          <w:rFonts w:ascii="Arial" w:eastAsia="Arial" w:hAnsi="Arial" w:cs="Arial"/>
          <w:sz w:val="22"/>
          <w:szCs w:val="22"/>
          <w:lang w:eastAsia="en-GB"/>
        </w:rPr>
        <w:t xml:space="preserve"> does not consider that there is sufficient justification for withholding the question and the corresponding response, the </w:t>
      </w:r>
      <w:r w:rsidR="48A4D499" w:rsidRPr="3A2DFDA8">
        <w:rPr>
          <w:rFonts w:ascii="Arial" w:eastAsia="Arial" w:hAnsi="Arial" w:cs="Arial"/>
          <w:sz w:val="22"/>
          <w:szCs w:val="22"/>
          <w:lang w:eastAsia="en-GB"/>
        </w:rPr>
        <w:t>Potential Supplier</w:t>
      </w:r>
      <w:r w:rsidRPr="3A2DFDA8">
        <w:rPr>
          <w:rFonts w:ascii="Arial" w:eastAsia="Arial" w:hAnsi="Arial" w:cs="Arial"/>
          <w:sz w:val="22"/>
          <w:szCs w:val="22"/>
          <w:lang w:eastAsia="en-GB"/>
        </w:rPr>
        <w:t xml:space="preserve"> will be invited to decide whether:</w:t>
      </w:r>
      <w:r>
        <w:br/>
      </w:r>
    </w:p>
    <w:p w14:paraId="1163A10D" w14:textId="6F6095DD" w:rsidR="00084A2E" w:rsidRPr="00337B96" w:rsidRDefault="000704B5" w:rsidP="2CCE6823">
      <w:pPr>
        <w:pStyle w:val="EndnoteText"/>
        <w:numPr>
          <w:ilvl w:val="2"/>
          <w:numId w:val="19"/>
        </w:numPr>
        <w:spacing w:after="0"/>
        <w:ind w:left="1843" w:hanging="709"/>
        <w:rPr>
          <w:rFonts w:eastAsia="Arial" w:cs="Arial"/>
          <w:sz w:val="22"/>
          <w:szCs w:val="22"/>
          <w:lang w:eastAsia="en-GB"/>
        </w:rPr>
      </w:pPr>
      <w:r w:rsidRPr="00337B96">
        <w:rPr>
          <w:rFonts w:eastAsia="Arial" w:cs="Arial"/>
          <w:sz w:val="22"/>
          <w:szCs w:val="22"/>
          <w:lang w:eastAsia="en-GB"/>
        </w:rPr>
        <w:t>the question/clarification and the response should in fact be published; or</w:t>
      </w:r>
    </w:p>
    <w:p w14:paraId="570F261F" w14:textId="1060E77D" w:rsidR="00084A2E" w:rsidRPr="00337B96" w:rsidRDefault="000704B5" w:rsidP="2CCE6823">
      <w:pPr>
        <w:pStyle w:val="EndnoteText"/>
        <w:numPr>
          <w:ilvl w:val="2"/>
          <w:numId w:val="19"/>
        </w:numPr>
        <w:spacing w:after="0"/>
        <w:ind w:left="1843" w:hanging="709"/>
        <w:rPr>
          <w:rFonts w:eastAsia="Arial" w:cs="Arial"/>
          <w:sz w:val="22"/>
          <w:szCs w:val="22"/>
          <w:lang w:eastAsia="en-GB"/>
        </w:rPr>
      </w:pPr>
      <w:r w:rsidRPr="00337B96">
        <w:rPr>
          <w:rFonts w:eastAsia="Arial" w:cs="Arial"/>
          <w:sz w:val="22"/>
          <w:szCs w:val="22"/>
          <w:lang w:eastAsia="en-GB"/>
        </w:rPr>
        <w:t>it wishes to withdraw the question/clarification.</w:t>
      </w:r>
    </w:p>
    <w:p w14:paraId="7B364BAC" w14:textId="77777777" w:rsidR="00084A2E" w:rsidRPr="00337B96" w:rsidRDefault="00084A2E" w:rsidP="2CCE6823">
      <w:pPr>
        <w:pStyle w:val="Normal1"/>
        <w:jc w:val="both"/>
        <w:rPr>
          <w:color w:val="auto"/>
          <w:sz w:val="22"/>
        </w:rPr>
      </w:pPr>
    </w:p>
    <w:p w14:paraId="4B65D702" w14:textId="2A13DCEC" w:rsidR="000704B5" w:rsidRPr="00337B96" w:rsidRDefault="007B4051" w:rsidP="2CCE6823">
      <w:pPr>
        <w:pStyle w:val="Heading1"/>
        <w:numPr>
          <w:ilvl w:val="0"/>
          <w:numId w:val="19"/>
        </w:numPr>
        <w:spacing w:before="0"/>
        <w:ind w:left="567" w:hanging="567"/>
        <w:jc w:val="both"/>
        <w:rPr>
          <w:color w:val="auto"/>
          <w:sz w:val="28"/>
          <w:szCs w:val="28"/>
        </w:rPr>
      </w:pPr>
      <w:bookmarkStart w:id="125" w:name="h.x1gzklt20ihe"/>
      <w:bookmarkEnd w:id="125"/>
      <w:r w:rsidRPr="00337B96">
        <w:rPr>
          <w:color w:val="auto"/>
          <w:sz w:val="28"/>
          <w:szCs w:val="28"/>
        </w:rPr>
        <w:t>GENERAL CONDITIONS</w:t>
      </w:r>
    </w:p>
    <w:p w14:paraId="6222DB69" w14:textId="28BFB48C" w:rsidR="00676D69" w:rsidRPr="00337B96" w:rsidRDefault="000704B5" w:rsidP="2CCE6823">
      <w:pPr>
        <w:pStyle w:val="ListParagraph"/>
        <w:numPr>
          <w:ilvl w:val="1"/>
          <w:numId w:val="19"/>
        </w:numPr>
        <w:tabs>
          <w:tab w:val="left" w:pos="1418"/>
        </w:tabs>
        <w:ind w:left="1134" w:hanging="850"/>
        <w:jc w:val="both"/>
        <w:rPr>
          <w:rFonts w:ascii="Arial" w:hAnsi="Arial" w:cs="Arial"/>
          <w:sz w:val="22"/>
          <w:szCs w:val="22"/>
        </w:rPr>
      </w:pPr>
      <w:r w:rsidRPr="7C7A3EC9">
        <w:rPr>
          <w:rFonts w:ascii="Arial" w:hAnsi="Arial" w:cs="Arial"/>
          <w:sz w:val="22"/>
          <w:szCs w:val="22"/>
        </w:rPr>
        <w:t xml:space="preserve">This </w:t>
      </w:r>
      <w:r w:rsidR="000D6657" w:rsidRPr="7C7A3EC9">
        <w:rPr>
          <w:rFonts w:ascii="Arial" w:hAnsi="Arial" w:cs="Arial"/>
          <w:sz w:val="22"/>
          <w:szCs w:val="22"/>
        </w:rPr>
        <w:t>PTME</w:t>
      </w:r>
      <w:r w:rsidRPr="7C7A3EC9">
        <w:rPr>
          <w:rFonts w:ascii="Arial" w:hAnsi="Arial" w:cs="Arial"/>
          <w:sz w:val="22"/>
          <w:szCs w:val="22"/>
        </w:rPr>
        <w:t xml:space="preserve"> will help</w:t>
      </w:r>
      <w:r w:rsidR="004C6F39" w:rsidRPr="7C7A3EC9">
        <w:rPr>
          <w:rFonts w:ascii="Arial" w:hAnsi="Arial" w:cs="Arial"/>
          <w:sz w:val="22"/>
          <w:szCs w:val="22"/>
        </w:rPr>
        <w:t xml:space="preserve"> the </w:t>
      </w:r>
      <w:r w:rsidR="000D6657" w:rsidRPr="7C7A3EC9">
        <w:rPr>
          <w:rFonts w:ascii="Arial" w:hAnsi="Arial" w:cs="Arial"/>
          <w:sz w:val="22"/>
          <w:szCs w:val="22"/>
        </w:rPr>
        <w:t>Authority</w:t>
      </w:r>
      <w:r w:rsidR="00D17026" w:rsidRPr="7C7A3EC9">
        <w:rPr>
          <w:rFonts w:ascii="Arial" w:hAnsi="Arial" w:cs="Arial"/>
          <w:sz w:val="22"/>
          <w:szCs w:val="22"/>
        </w:rPr>
        <w:t xml:space="preserve"> </w:t>
      </w:r>
      <w:r w:rsidR="000D6657" w:rsidRPr="7C7A3EC9">
        <w:rPr>
          <w:rFonts w:ascii="Arial" w:hAnsi="Arial" w:cs="Arial"/>
          <w:sz w:val="22"/>
          <w:szCs w:val="22"/>
        </w:rPr>
        <w:t>to refine the requirements and to understand the potential level of interest in the delivering requirements</w:t>
      </w:r>
      <w:r w:rsidR="5DEC8168" w:rsidRPr="7C7A3EC9">
        <w:rPr>
          <w:rFonts w:ascii="Arial" w:hAnsi="Arial" w:cs="Arial"/>
          <w:sz w:val="22"/>
          <w:szCs w:val="22"/>
        </w:rPr>
        <w:t xml:space="preserve">. </w:t>
      </w:r>
      <w:r w:rsidR="000D6657" w:rsidRPr="7C7A3EC9">
        <w:rPr>
          <w:rFonts w:ascii="Arial" w:hAnsi="Arial" w:cs="Arial"/>
          <w:sz w:val="22"/>
          <w:szCs w:val="22"/>
        </w:rPr>
        <w:t xml:space="preserve">It will also aid </w:t>
      </w:r>
      <w:r w:rsidR="48A4D499" w:rsidRPr="7C7A3EC9">
        <w:rPr>
          <w:rFonts w:ascii="Arial" w:hAnsi="Arial" w:cs="Arial"/>
          <w:sz w:val="22"/>
          <w:szCs w:val="22"/>
        </w:rPr>
        <w:t>Potential Supplier</w:t>
      </w:r>
      <w:r w:rsidR="00FA44DE" w:rsidRPr="7C7A3EC9">
        <w:rPr>
          <w:rFonts w:ascii="Arial" w:hAnsi="Arial" w:cs="Arial"/>
          <w:sz w:val="22"/>
          <w:szCs w:val="22"/>
        </w:rPr>
        <w:t>’s</w:t>
      </w:r>
      <w:r w:rsidR="000D6657" w:rsidRPr="7C7A3EC9">
        <w:rPr>
          <w:rFonts w:ascii="Arial" w:hAnsi="Arial" w:cs="Arial"/>
          <w:sz w:val="22"/>
          <w:szCs w:val="22"/>
        </w:rPr>
        <w:t xml:space="preserve"> understanding of the requirements in advance of any formal </w:t>
      </w:r>
      <w:r w:rsidR="00E115F3" w:rsidRPr="7C7A3EC9">
        <w:rPr>
          <w:rFonts w:ascii="Arial" w:hAnsi="Arial" w:cs="Arial"/>
          <w:sz w:val="22"/>
          <w:szCs w:val="22"/>
        </w:rPr>
        <w:t>procurement process</w:t>
      </w:r>
      <w:r w:rsidR="797DC282" w:rsidRPr="7C7A3EC9">
        <w:rPr>
          <w:rFonts w:ascii="Arial" w:hAnsi="Arial" w:cs="Arial"/>
          <w:sz w:val="22"/>
          <w:szCs w:val="22"/>
        </w:rPr>
        <w:t>.</w:t>
      </w:r>
    </w:p>
    <w:p w14:paraId="6299F3E1" w14:textId="77777777" w:rsidR="00676D69" w:rsidRPr="00337B96" w:rsidRDefault="00676D69" w:rsidP="2CCE6823">
      <w:pPr>
        <w:pStyle w:val="ListParagraph"/>
        <w:tabs>
          <w:tab w:val="left" w:pos="1418"/>
        </w:tabs>
        <w:ind w:left="1134" w:hanging="567"/>
        <w:jc w:val="both"/>
        <w:rPr>
          <w:rFonts w:ascii="Arial" w:hAnsi="Arial" w:cs="Arial"/>
          <w:sz w:val="22"/>
          <w:szCs w:val="22"/>
        </w:rPr>
      </w:pPr>
    </w:p>
    <w:p w14:paraId="5D1E4FAD" w14:textId="5BFD625F" w:rsidR="008C3E13" w:rsidRPr="00337B96" w:rsidRDefault="00440315" w:rsidP="2CCE6823">
      <w:pPr>
        <w:pStyle w:val="ListParagraph"/>
        <w:numPr>
          <w:ilvl w:val="1"/>
          <w:numId w:val="19"/>
        </w:numPr>
        <w:tabs>
          <w:tab w:val="left" w:pos="1418"/>
        </w:tabs>
        <w:ind w:left="1134" w:hanging="850"/>
        <w:jc w:val="both"/>
        <w:rPr>
          <w:rFonts w:ascii="Arial" w:hAnsi="Arial" w:cs="Arial"/>
          <w:sz w:val="22"/>
          <w:szCs w:val="22"/>
        </w:rPr>
      </w:pPr>
      <w:r w:rsidRPr="00337B96">
        <w:rPr>
          <w:rFonts w:ascii="Arial" w:hAnsi="Arial" w:cs="Arial"/>
          <w:sz w:val="22"/>
          <w:szCs w:val="22"/>
        </w:rPr>
        <w:t xml:space="preserve">The Authority reserves the right to change any information contained within this PTME at any time, and </w:t>
      </w:r>
      <w:r w:rsidR="48A4D499" w:rsidRPr="00337B96">
        <w:rPr>
          <w:rFonts w:ascii="Arial" w:hAnsi="Arial" w:cs="Arial"/>
          <w:sz w:val="22"/>
          <w:szCs w:val="22"/>
        </w:rPr>
        <w:t>Potential Supplier</w:t>
      </w:r>
      <w:r w:rsidR="00FA44DE" w:rsidRPr="00337B96">
        <w:rPr>
          <w:rFonts w:ascii="Arial" w:hAnsi="Arial" w:cs="Arial"/>
          <w:sz w:val="22"/>
          <w:szCs w:val="22"/>
        </w:rPr>
        <w:t>s</w:t>
      </w:r>
      <w:r w:rsidRPr="00337B96">
        <w:rPr>
          <w:rFonts w:ascii="Arial" w:hAnsi="Arial" w:cs="Arial"/>
          <w:sz w:val="22"/>
          <w:szCs w:val="22"/>
        </w:rPr>
        <w:t xml:space="preserve"> rely upon it entirely at their own risk.</w:t>
      </w:r>
    </w:p>
    <w:p w14:paraId="2ACE036F" w14:textId="77777777" w:rsidR="008C3E13" w:rsidRPr="00337B96" w:rsidRDefault="008C3E13" w:rsidP="2CCE6823">
      <w:pPr>
        <w:pStyle w:val="ListParagraph"/>
        <w:ind w:left="1134" w:hanging="567"/>
        <w:jc w:val="both"/>
        <w:rPr>
          <w:rFonts w:ascii="Arial" w:hAnsi="Arial" w:cs="Arial"/>
          <w:sz w:val="22"/>
          <w:szCs w:val="22"/>
        </w:rPr>
      </w:pPr>
    </w:p>
    <w:p w14:paraId="7A61F4EC" w14:textId="2AFAE297" w:rsidR="008C3E13" w:rsidRPr="00337B96" w:rsidRDefault="00D4119F" w:rsidP="2CCE6823">
      <w:pPr>
        <w:pStyle w:val="ListParagraph"/>
        <w:numPr>
          <w:ilvl w:val="1"/>
          <w:numId w:val="19"/>
        </w:numPr>
        <w:tabs>
          <w:tab w:val="left" w:pos="1418"/>
        </w:tabs>
        <w:ind w:left="1134" w:hanging="850"/>
        <w:jc w:val="both"/>
        <w:rPr>
          <w:rFonts w:ascii="Arial" w:hAnsi="Arial" w:cs="Arial"/>
          <w:sz w:val="22"/>
          <w:szCs w:val="22"/>
        </w:rPr>
      </w:pPr>
      <w:r w:rsidRPr="7C7A3EC9">
        <w:rPr>
          <w:rFonts w:ascii="Arial" w:hAnsi="Arial" w:cs="Arial"/>
          <w:sz w:val="22"/>
          <w:szCs w:val="22"/>
        </w:rPr>
        <w:t xml:space="preserve">The </w:t>
      </w:r>
      <w:r w:rsidR="004E7B31" w:rsidRPr="7C7A3EC9">
        <w:rPr>
          <w:rFonts w:ascii="Arial" w:hAnsi="Arial" w:cs="Arial"/>
          <w:sz w:val="22"/>
          <w:szCs w:val="22"/>
        </w:rPr>
        <w:t>Authority</w:t>
      </w:r>
      <w:r w:rsidR="000704B5" w:rsidRPr="7C7A3EC9">
        <w:rPr>
          <w:rFonts w:ascii="Arial" w:hAnsi="Arial" w:cs="Arial"/>
          <w:sz w:val="22"/>
          <w:szCs w:val="22"/>
        </w:rPr>
        <w:t xml:space="preserve"> reserves th</w:t>
      </w:r>
      <w:r w:rsidR="008B45D9" w:rsidRPr="7C7A3EC9">
        <w:rPr>
          <w:rFonts w:ascii="Arial" w:hAnsi="Arial" w:cs="Arial"/>
          <w:sz w:val="22"/>
          <w:szCs w:val="22"/>
        </w:rPr>
        <w:t xml:space="preserve">e right not to </w:t>
      </w:r>
      <w:bookmarkStart w:id="126" w:name="_Int_EXZpfv9K"/>
      <w:r w:rsidR="008B45D9" w:rsidRPr="7C7A3EC9">
        <w:rPr>
          <w:rFonts w:ascii="Arial" w:hAnsi="Arial" w:cs="Arial"/>
          <w:sz w:val="22"/>
          <w:szCs w:val="22"/>
        </w:rPr>
        <w:t>proceed</w:t>
      </w:r>
      <w:bookmarkEnd w:id="126"/>
      <w:r w:rsidR="008B45D9" w:rsidRPr="7C7A3EC9">
        <w:rPr>
          <w:rFonts w:ascii="Arial" w:hAnsi="Arial" w:cs="Arial"/>
          <w:sz w:val="22"/>
          <w:szCs w:val="22"/>
        </w:rPr>
        <w:t xml:space="preserve"> with </w:t>
      </w:r>
      <w:r w:rsidR="4741853A" w:rsidRPr="7C7A3EC9">
        <w:rPr>
          <w:rFonts w:ascii="Arial" w:hAnsi="Arial" w:cs="Arial"/>
          <w:sz w:val="22"/>
          <w:szCs w:val="22"/>
        </w:rPr>
        <w:t>a procurement</w:t>
      </w:r>
      <w:r w:rsidR="00E115F3" w:rsidRPr="7C7A3EC9">
        <w:rPr>
          <w:rFonts w:ascii="Arial" w:hAnsi="Arial" w:cs="Arial"/>
          <w:sz w:val="22"/>
          <w:szCs w:val="22"/>
        </w:rPr>
        <w:t xml:space="preserve"> </w:t>
      </w:r>
      <w:r w:rsidR="4731C576" w:rsidRPr="7C7A3EC9">
        <w:rPr>
          <w:rFonts w:ascii="Arial" w:hAnsi="Arial" w:cs="Arial"/>
          <w:sz w:val="22"/>
          <w:szCs w:val="22"/>
        </w:rPr>
        <w:t>process after</w:t>
      </w:r>
      <w:r w:rsidR="008B45D9" w:rsidRPr="7C7A3EC9">
        <w:rPr>
          <w:rFonts w:ascii="Arial" w:hAnsi="Arial" w:cs="Arial"/>
          <w:sz w:val="22"/>
          <w:szCs w:val="22"/>
        </w:rPr>
        <w:t xml:space="preserve"> this </w:t>
      </w:r>
      <w:r w:rsidR="00440315" w:rsidRPr="7C7A3EC9">
        <w:rPr>
          <w:rFonts w:ascii="Arial" w:hAnsi="Arial" w:cs="Arial"/>
          <w:sz w:val="22"/>
          <w:szCs w:val="22"/>
        </w:rPr>
        <w:t>PTME</w:t>
      </w:r>
      <w:r w:rsidR="008B45D9" w:rsidRPr="7C7A3EC9">
        <w:rPr>
          <w:rFonts w:ascii="Arial" w:hAnsi="Arial" w:cs="Arial"/>
          <w:sz w:val="22"/>
          <w:szCs w:val="22"/>
        </w:rPr>
        <w:t xml:space="preserve"> </w:t>
      </w:r>
      <w:r w:rsidR="000704B5" w:rsidRPr="7C7A3EC9">
        <w:rPr>
          <w:rFonts w:ascii="Arial" w:hAnsi="Arial" w:cs="Arial"/>
          <w:sz w:val="22"/>
          <w:szCs w:val="22"/>
        </w:rPr>
        <w:t>or to award any contract</w:t>
      </w:r>
      <w:r w:rsidR="4293432E" w:rsidRPr="7C7A3EC9">
        <w:rPr>
          <w:rFonts w:ascii="Arial" w:hAnsi="Arial" w:cs="Arial"/>
          <w:sz w:val="22"/>
          <w:szCs w:val="22"/>
        </w:rPr>
        <w:t xml:space="preserve">. </w:t>
      </w:r>
    </w:p>
    <w:p w14:paraId="1A83C9A1" w14:textId="77777777" w:rsidR="008C3E13" w:rsidRPr="00337B96" w:rsidRDefault="008C3E13" w:rsidP="2CCE6823">
      <w:pPr>
        <w:pStyle w:val="ListParagraph"/>
        <w:ind w:left="1134" w:hanging="567"/>
        <w:jc w:val="both"/>
        <w:rPr>
          <w:rFonts w:ascii="Arial" w:hAnsi="Arial" w:cs="Arial"/>
          <w:sz w:val="22"/>
          <w:szCs w:val="22"/>
        </w:rPr>
      </w:pPr>
    </w:p>
    <w:p w14:paraId="78CBB2AC" w14:textId="2616EC72" w:rsidR="008C3E13" w:rsidRPr="00337B96" w:rsidRDefault="000704B5" w:rsidP="2CCE6823">
      <w:pPr>
        <w:pStyle w:val="ListParagraph"/>
        <w:numPr>
          <w:ilvl w:val="1"/>
          <w:numId w:val="19"/>
        </w:numPr>
        <w:tabs>
          <w:tab w:val="left" w:pos="1418"/>
        </w:tabs>
        <w:ind w:left="1134" w:hanging="850"/>
        <w:jc w:val="both"/>
        <w:rPr>
          <w:rFonts w:ascii="Arial" w:hAnsi="Arial" w:cs="Arial"/>
          <w:sz w:val="22"/>
          <w:szCs w:val="22"/>
        </w:rPr>
      </w:pPr>
      <w:bookmarkStart w:id="127" w:name="_Int_axPuasla"/>
      <w:r w:rsidRPr="3A2DFDA8">
        <w:rPr>
          <w:rFonts w:ascii="Arial" w:hAnsi="Arial" w:cs="Arial"/>
          <w:sz w:val="22"/>
          <w:szCs w:val="22"/>
        </w:rPr>
        <w:t>Any and all</w:t>
      </w:r>
      <w:bookmarkEnd w:id="127"/>
      <w:r w:rsidRPr="3A2DFDA8">
        <w:rPr>
          <w:rFonts w:ascii="Arial" w:hAnsi="Arial" w:cs="Arial"/>
          <w:sz w:val="22"/>
          <w:szCs w:val="22"/>
        </w:rPr>
        <w:t xml:space="preserve"> costs associated with the production of such a response</w:t>
      </w:r>
      <w:r w:rsidR="008B45D9" w:rsidRPr="3A2DFDA8">
        <w:rPr>
          <w:rFonts w:ascii="Arial" w:hAnsi="Arial" w:cs="Arial"/>
          <w:sz w:val="22"/>
          <w:szCs w:val="22"/>
        </w:rPr>
        <w:t xml:space="preserve"> to this </w:t>
      </w:r>
      <w:r w:rsidR="00880FD7" w:rsidRPr="3A2DFDA8">
        <w:rPr>
          <w:rFonts w:ascii="Arial" w:hAnsi="Arial" w:cs="Arial"/>
          <w:sz w:val="22"/>
          <w:szCs w:val="22"/>
        </w:rPr>
        <w:t>PTME</w:t>
      </w:r>
      <w:r w:rsidR="008B45D9" w:rsidRPr="3A2DFDA8">
        <w:rPr>
          <w:rFonts w:ascii="Arial" w:hAnsi="Arial" w:cs="Arial"/>
          <w:sz w:val="22"/>
          <w:szCs w:val="22"/>
        </w:rPr>
        <w:t xml:space="preserve"> must be borne by the </w:t>
      </w:r>
      <w:r w:rsidR="48A4D499" w:rsidRPr="3A2DFDA8">
        <w:rPr>
          <w:rFonts w:ascii="Arial" w:hAnsi="Arial" w:cs="Arial"/>
          <w:sz w:val="22"/>
          <w:szCs w:val="22"/>
        </w:rPr>
        <w:t>Potential Supplier</w:t>
      </w:r>
      <w:r w:rsidRPr="3A2DFDA8">
        <w:rPr>
          <w:rFonts w:ascii="Arial" w:hAnsi="Arial" w:cs="Arial"/>
          <w:sz w:val="22"/>
          <w:szCs w:val="22"/>
        </w:rPr>
        <w:t xml:space="preserve">. </w:t>
      </w:r>
    </w:p>
    <w:p w14:paraId="44E76C3B" w14:textId="77777777" w:rsidR="00645180" w:rsidRPr="00337B96" w:rsidRDefault="00645180" w:rsidP="2CCE6823">
      <w:pPr>
        <w:tabs>
          <w:tab w:val="left" w:pos="1418"/>
        </w:tabs>
        <w:jc w:val="both"/>
        <w:rPr>
          <w:rFonts w:ascii="Arial" w:hAnsi="Arial" w:cs="Arial"/>
        </w:rPr>
      </w:pPr>
    </w:p>
    <w:p w14:paraId="4E24B6DF" w14:textId="584D2911" w:rsidR="008C3E13" w:rsidRPr="00337B96" w:rsidRDefault="000704B5" w:rsidP="2CCE6823">
      <w:pPr>
        <w:pStyle w:val="ListParagraph"/>
        <w:numPr>
          <w:ilvl w:val="1"/>
          <w:numId w:val="19"/>
        </w:numPr>
        <w:tabs>
          <w:tab w:val="left" w:pos="1418"/>
        </w:tabs>
        <w:ind w:left="1134" w:hanging="850"/>
        <w:jc w:val="both"/>
        <w:rPr>
          <w:rFonts w:ascii="Arial" w:hAnsi="Arial" w:cs="Arial"/>
          <w:sz w:val="22"/>
          <w:szCs w:val="22"/>
        </w:rPr>
      </w:pPr>
      <w:r w:rsidRPr="3A2DFDA8">
        <w:rPr>
          <w:rFonts w:ascii="Arial" w:hAnsi="Arial" w:cs="Arial"/>
          <w:sz w:val="22"/>
          <w:szCs w:val="22"/>
        </w:rPr>
        <w:t>No down-</w:t>
      </w:r>
      <w:bookmarkStart w:id="128" w:name="_Int_gBz0eUGR"/>
      <w:r w:rsidRPr="3A2DFDA8">
        <w:rPr>
          <w:rFonts w:ascii="Arial" w:hAnsi="Arial" w:cs="Arial"/>
          <w:sz w:val="22"/>
          <w:szCs w:val="22"/>
        </w:rPr>
        <w:t>selection</w:t>
      </w:r>
      <w:bookmarkEnd w:id="128"/>
      <w:r w:rsidRPr="3A2DFDA8">
        <w:rPr>
          <w:rFonts w:ascii="Arial" w:hAnsi="Arial" w:cs="Arial"/>
          <w:sz w:val="22"/>
          <w:szCs w:val="22"/>
        </w:rPr>
        <w:t xml:space="preserve"> of </w:t>
      </w:r>
      <w:r w:rsidR="48A4D499" w:rsidRPr="3A2DFDA8">
        <w:rPr>
          <w:rFonts w:ascii="Arial" w:hAnsi="Arial" w:cs="Arial"/>
          <w:sz w:val="22"/>
          <w:szCs w:val="22"/>
        </w:rPr>
        <w:t>Potential Supplier</w:t>
      </w:r>
      <w:r w:rsidR="00FA44DE" w:rsidRPr="3A2DFDA8">
        <w:rPr>
          <w:rFonts w:ascii="Arial" w:hAnsi="Arial" w:cs="Arial"/>
          <w:sz w:val="22"/>
          <w:szCs w:val="22"/>
        </w:rPr>
        <w:t>s</w:t>
      </w:r>
      <w:r w:rsidRPr="3A2DFDA8">
        <w:rPr>
          <w:rFonts w:ascii="Arial" w:hAnsi="Arial" w:cs="Arial"/>
          <w:sz w:val="22"/>
          <w:szCs w:val="22"/>
        </w:rPr>
        <w:t xml:space="preserve"> will take place </w:t>
      </w:r>
      <w:bookmarkStart w:id="129" w:name="_Int_Kk2J0PhV"/>
      <w:r w:rsidRPr="3A2DFDA8">
        <w:rPr>
          <w:rFonts w:ascii="Arial" w:hAnsi="Arial" w:cs="Arial"/>
          <w:sz w:val="22"/>
          <w:szCs w:val="22"/>
        </w:rPr>
        <w:t>as a consequence of</w:t>
      </w:r>
      <w:bookmarkEnd w:id="129"/>
      <w:r w:rsidRPr="3A2DFDA8">
        <w:rPr>
          <w:rFonts w:ascii="Arial" w:hAnsi="Arial" w:cs="Arial"/>
          <w:sz w:val="22"/>
          <w:szCs w:val="22"/>
        </w:rPr>
        <w:t xml:space="preserve"> any responses or interactions relating to this </w:t>
      </w:r>
      <w:r w:rsidR="00D26D75" w:rsidRPr="3A2DFDA8">
        <w:rPr>
          <w:rFonts w:ascii="Arial" w:hAnsi="Arial" w:cs="Arial"/>
          <w:sz w:val="22"/>
          <w:szCs w:val="22"/>
        </w:rPr>
        <w:t>PTME</w:t>
      </w:r>
      <w:r w:rsidRPr="3A2DFDA8">
        <w:rPr>
          <w:rFonts w:ascii="Arial" w:hAnsi="Arial" w:cs="Arial"/>
          <w:sz w:val="22"/>
          <w:szCs w:val="22"/>
        </w:rPr>
        <w:t>.</w:t>
      </w:r>
    </w:p>
    <w:p w14:paraId="164B2DA2" w14:textId="77777777" w:rsidR="008C3E13" w:rsidRPr="00337B96" w:rsidRDefault="008C3E13" w:rsidP="2CCE6823">
      <w:pPr>
        <w:pStyle w:val="ListParagraph"/>
        <w:ind w:left="1134" w:hanging="567"/>
        <w:jc w:val="both"/>
        <w:rPr>
          <w:rFonts w:ascii="Arial" w:hAnsi="Arial" w:cs="Arial"/>
          <w:sz w:val="22"/>
          <w:szCs w:val="22"/>
        </w:rPr>
      </w:pPr>
    </w:p>
    <w:p w14:paraId="736BF89A" w14:textId="60B06075" w:rsidR="008C3E13" w:rsidRPr="00337B96" w:rsidRDefault="004C6F39" w:rsidP="2CCE6823">
      <w:pPr>
        <w:pStyle w:val="ListParagraph"/>
        <w:numPr>
          <w:ilvl w:val="1"/>
          <w:numId w:val="19"/>
        </w:numPr>
        <w:tabs>
          <w:tab w:val="left" w:pos="1418"/>
        </w:tabs>
        <w:ind w:left="1134" w:hanging="850"/>
        <w:jc w:val="both"/>
        <w:rPr>
          <w:rFonts w:ascii="Arial" w:hAnsi="Arial" w:cs="Arial"/>
          <w:sz w:val="22"/>
          <w:szCs w:val="22"/>
        </w:rPr>
      </w:pPr>
      <w:r w:rsidRPr="00337B96">
        <w:rPr>
          <w:rFonts w:ascii="Arial" w:hAnsi="Arial" w:cs="Arial"/>
          <w:sz w:val="22"/>
          <w:szCs w:val="22"/>
        </w:rPr>
        <w:t xml:space="preserve">The </w:t>
      </w:r>
      <w:r w:rsidR="00CE5EC8" w:rsidRPr="00337B96">
        <w:rPr>
          <w:rFonts w:ascii="Arial" w:hAnsi="Arial" w:cs="Arial"/>
          <w:sz w:val="22"/>
          <w:szCs w:val="22"/>
        </w:rPr>
        <w:t>Authority</w:t>
      </w:r>
      <w:r w:rsidR="000704B5" w:rsidRPr="00337B96">
        <w:rPr>
          <w:rFonts w:ascii="Arial" w:hAnsi="Arial" w:cs="Arial"/>
          <w:sz w:val="22"/>
          <w:szCs w:val="22"/>
        </w:rPr>
        <w:t xml:space="preserve"> expect</w:t>
      </w:r>
      <w:r w:rsidR="00B25838" w:rsidRPr="00337B96">
        <w:rPr>
          <w:rFonts w:ascii="Arial" w:hAnsi="Arial" w:cs="Arial"/>
          <w:sz w:val="22"/>
          <w:szCs w:val="22"/>
        </w:rPr>
        <w:t>s</w:t>
      </w:r>
      <w:r w:rsidR="000704B5" w:rsidRPr="00337B96">
        <w:rPr>
          <w:rFonts w:ascii="Arial" w:hAnsi="Arial" w:cs="Arial"/>
          <w:sz w:val="22"/>
          <w:szCs w:val="22"/>
        </w:rPr>
        <w:t xml:space="preserve"> that all responses to this </w:t>
      </w:r>
      <w:r w:rsidR="00CE5EC8" w:rsidRPr="00337B96">
        <w:rPr>
          <w:rFonts w:ascii="Arial" w:hAnsi="Arial" w:cs="Arial"/>
          <w:sz w:val="22"/>
          <w:szCs w:val="22"/>
        </w:rPr>
        <w:t>PTME</w:t>
      </w:r>
      <w:r w:rsidR="000704B5" w:rsidRPr="00337B96">
        <w:rPr>
          <w:rFonts w:ascii="Arial" w:hAnsi="Arial" w:cs="Arial"/>
          <w:sz w:val="22"/>
          <w:szCs w:val="22"/>
        </w:rPr>
        <w:t xml:space="preserve"> will be provided by </w:t>
      </w:r>
      <w:r w:rsidR="48A4D499" w:rsidRPr="00337B96">
        <w:rPr>
          <w:rFonts w:ascii="Arial" w:hAnsi="Arial" w:cs="Arial"/>
          <w:sz w:val="22"/>
          <w:szCs w:val="22"/>
        </w:rPr>
        <w:t>Potential Supplier</w:t>
      </w:r>
      <w:r w:rsidR="00FA44DE" w:rsidRPr="00337B96">
        <w:rPr>
          <w:rFonts w:ascii="Arial" w:hAnsi="Arial" w:cs="Arial"/>
          <w:sz w:val="22"/>
          <w:szCs w:val="22"/>
        </w:rPr>
        <w:t>s</w:t>
      </w:r>
      <w:r w:rsidR="000704B5" w:rsidRPr="00337B96">
        <w:rPr>
          <w:rFonts w:ascii="Arial" w:hAnsi="Arial" w:cs="Arial"/>
          <w:sz w:val="22"/>
          <w:szCs w:val="22"/>
        </w:rPr>
        <w:t xml:space="preserve"> in good faith to the best of their ability in the light of information available at the time of their response.</w:t>
      </w:r>
    </w:p>
    <w:p w14:paraId="3028DDCC" w14:textId="77777777" w:rsidR="008C3E13" w:rsidRPr="00337B96" w:rsidRDefault="008C3E13" w:rsidP="2CCE6823">
      <w:pPr>
        <w:pStyle w:val="ListParagraph"/>
        <w:ind w:left="1134" w:hanging="567"/>
        <w:jc w:val="both"/>
        <w:rPr>
          <w:rFonts w:ascii="Arial" w:hAnsi="Arial" w:cs="Arial"/>
          <w:sz w:val="22"/>
          <w:szCs w:val="22"/>
        </w:rPr>
      </w:pPr>
    </w:p>
    <w:p w14:paraId="4D349415" w14:textId="7AD2CA3A" w:rsidR="000704B5" w:rsidRPr="00337B96" w:rsidRDefault="000704B5" w:rsidP="2CCE6823">
      <w:pPr>
        <w:pStyle w:val="ListParagraph"/>
        <w:numPr>
          <w:ilvl w:val="1"/>
          <w:numId w:val="19"/>
        </w:numPr>
        <w:tabs>
          <w:tab w:val="left" w:pos="1418"/>
        </w:tabs>
        <w:ind w:left="1134" w:hanging="850"/>
        <w:jc w:val="both"/>
        <w:rPr>
          <w:rFonts w:ascii="Arial" w:hAnsi="Arial" w:cs="Arial"/>
          <w:sz w:val="22"/>
          <w:szCs w:val="22"/>
        </w:rPr>
      </w:pPr>
      <w:r w:rsidRPr="3A2DFDA8">
        <w:rPr>
          <w:rFonts w:ascii="Arial" w:hAnsi="Arial" w:cs="Arial"/>
          <w:sz w:val="22"/>
          <w:szCs w:val="22"/>
        </w:rPr>
        <w:t xml:space="preserve">No information provided by a </w:t>
      </w:r>
      <w:r w:rsidR="48A4D499" w:rsidRPr="3A2DFDA8">
        <w:rPr>
          <w:rFonts w:ascii="Arial" w:hAnsi="Arial" w:cs="Arial"/>
          <w:sz w:val="22"/>
          <w:szCs w:val="22"/>
        </w:rPr>
        <w:t>Potential Supplier</w:t>
      </w:r>
      <w:r w:rsidRPr="3A2DFDA8">
        <w:rPr>
          <w:rFonts w:ascii="Arial" w:hAnsi="Arial" w:cs="Arial"/>
          <w:sz w:val="22"/>
          <w:szCs w:val="22"/>
        </w:rPr>
        <w:t xml:space="preserve"> in response to this </w:t>
      </w:r>
      <w:r w:rsidR="005008C0" w:rsidRPr="3A2DFDA8">
        <w:rPr>
          <w:rFonts w:ascii="Arial" w:hAnsi="Arial" w:cs="Arial"/>
          <w:sz w:val="22"/>
          <w:szCs w:val="22"/>
        </w:rPr>
        <w:t>PTME</w:t>
      </w:r>
      <w:r w:rsidRPr="3A2DFDA8">
        <w:rPr>
          <w:rFonts w:ascii="Arial" w:hAnsi="Arial" w:cs="Arial"/>
          <w:sz w:val="22"/>
          <w:szCs w:val="22"/>
        </w:rPr>
        <w:t xml:space="preserve"> will be carried forward, used or acknowledged in any way for the purpose of evaluating the </w:t>
      </w:r>
      <w:r w:rsidR="48A4D499" w:rsidRPr="3A2DFDA8">
        <w:rPr>
          <w:rFonts w:ascii="Arial" w:hAnsi="Arial" w:cs="Arial"/>
          <w:sz w:val="22"/>
          <w:szCs w:val="22"/>
        </w:rPr>
        <w:t>Potential Supplier</w:t>
      </w:r>
      <w:r w:rsidRPr="3A2DFDA8">
        <w:rPr>
          <w:rFonts w:ascii="Arial" w:hAnsi="Arial" w:cs="Arial"/>
          <w:sz w:val="22"/>
          <w:szCs w:val="22"/>
        </w:rPr>
        <w:t xml:space="preserve">, in any </w:t>
      </w:r>
      <w:bookmarkStart w:id="130" w:name="_Int_2m5mCGen"/>
      <w:r w:rsidRPr="3A2DFDA8">
        <w:rPr>
          <w:rFonts w:ascii="Arial" w:hAnsi="Arial" w:cs="Arial"/>
          <w:sz w:val="22"/>
          <w:szCs w:val="22"/>
        </w:rPr>
        <w:t>subsequent</w:t>
      </w:r>
      <w:bookmarkEnd w:id="130"/>
      <w:r w:rsidRPr="3A2DFDA8">
        <w:rPr>
          <w:rFonts w:ascii="Arial" w:hAnsi="Arial" w:cs="Arial"/>
          <w:sz w:val="22"/>
          <w:szCs w:val="22"/>
        </w:rPr>
        <w:t xml:space="preserve"> formal procurement process</w:t>
      </w:r>
      <w:r w:rsidR="1F536959" w:rsidRPr="3A2DFDA8">
        <w:rPr>
          <w:rFonts w:ascii="Arial" w:hAnsi="Arial" w:cs="Arial"/>
          <w:sz w:val="22"/>
          <w:szCs w:val="22"/>
        </w:rPr>
        <w:t xml:space="preserve">. </w:t>
      </w:r>
    </w:p>
    <w:p w14:paraId="75B34BDF" w14:textId="77777777" w:rsidR="00167CD6" w:rsidRPr="0040182C" w:rsidRDefault="00167CD6" w:rsidP="2CCE6823">
      <w:pPr>
        <w:tabs>
          <w:tab w:val="left" w:pos="1418"/>
        </w:tabs>
        <w:jc w:val="both"/>
        <w:rPr>
          <w:rFonts w:ascii="Arial" w:hAnsi="Arial" w:cs="Arial"/>
          <w:color w:val="000000" w:themeColor="text1"/>
        </w:rPr>
      </w:pPr>
    </w:p>
    <w:p w14:paraId="70A1E62D" w14:textId="0F9FD860" w:rsidR="006C757D" w:rsidRDefault="006C757D" w:rsidP="00A732EB">
      <w:pPr>
        <w:tabs>
          <w:tab w:val="left" w:pos="1418"/>
        </w:tabs>
        <w:jc w:val="both"/>
        <w:rPr>
          <w:rFonts w:ascii="Arial" w:hAnsi="Arial" w:cs="Arial"/>
          <w:color w:val="000000" w:themeColor="text1"/>
        </w:rPr>
      </w:pPr>
      <w:r w:rsidRPr="0040182C">
        <w:rPr>
          <w:rFonts w:ascii="Arial" w:hAnsi="Arial" w:cs="Arial"/>
          <w:color w:val="000000" w:themeColor="text1"/>
        </w:rPr>
        <w:t xml:space="preserve">Annex A </w:t>
      </w:r>
    </w:p>
    <w:bookmarkStart w:id="131" w:name="_MON_1785747519"/>
    <w:bookmarkEnd w:id="131"/>
    <w:p w14:paraId="6A9508B0" w14:textId="49A6D536" w:rsidR="00A732EB" w:rsidRPr="0040182C" w:rsidRDefault="00A732EB" w:rsidP="00A732EB">
      <w:pPr>
        <w:tabs>
          <w:tab w:val="left" w:pos="1418"/>
        </w:tabs>
        <w:jc w:val="both"/>
        <w:rPr>
          <w:rFonts w:ascii="Arial" w:hAnsi="Arial" w:cs="Arial"/>
          <w:color w:val="000000" w:themeColor="text1"/>
        </w:rPr>
      </w:pPr>
      <w:r>
        <w:rPr>
          <w:rFonts w:ascii="Arial" w:hAnsi="Arial" w:cs="Arial"/>
          <w:color w:val="000000" w:themeColor="text1"/>
        </w:rPr>
        <w:object w:dxaOrig="1501" w:dyaOrig="980" w14:anchorId="204E57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95pt;height:49pt" o:ole="">
            <v:imagedata r:id="rId14" o:title=""/>
          </v:shape>
          <o:OLEObject Type="Embed" ProgID="Word.Document.12" ShapeID="_x0000_i1025" DrawAspect="Icon" ObjectID="_1785919258" r:id="rId15">
            <o:FieldCodes>\s</o:FieldCodes>
          </o:OLEObject>
        </w:object>
      </w:r>
    </w:p>
    <w:p w14:paraId="6C76B11C" w14:textId="77777777" w:rsidR="006C757D" w:rsidRPr="0040182C" w:rsidRDefault="006C757D" w:rsidP="2CCE6823">
      <w:pPr>
        <w:tabs>
          <w:tab w:val="left" w:pos="1418"/>
        </w:tabs>
        <w:jc w:val="both"/>
        <w:rPr>
          <w:rFonts w:ascii="Arial" w:hAnsi="Arial" w:cs="Arial"/>
          <w:color w:val="000000" w:themeColor="text1"/>
        </w:rPr>
      </w:pPr>
    </w:p>
    <w:p w14:paraId="1F1BF558" w14:textId="0E0838C6" w:rsidR="006C757D" w:rsidRPr="0040182C" w:rsidRDefault="006C757D" w:rsidP="2CCE6823">
      <w:pPr>
        <w:tabs>
          <w:tab w:val="left" w:pos="1418"/>
        </w:tabs>
        <w:jc w:val="both"/>
        <w:rPr>
          <w:rFonts w:ascii="Arial" w:hAnsi="Arial" w:cs="Arial"/>
          <w:color w:val="000000" w:themeColor="text1"/>
        </w:rPr>
      </w:pPr>
      <w:r w:rsidRPr="0040182C">
        <w:rPr>
          <w:rFonts w:ascii="Arial" w:hAnsi="Arial" w:cs="Arial"/>
          <w:color w:val="000000" w:themeColor="text1"/>
        </w:rPr>
        <w:t>Annex B</w:t>
      </w:r>
    </w:p>
    <w:p w14:paraId="2AB88C9C" w14:textId="47CF27D7" w:rsidR="006C757D" w:rsidRPr="0040182C" w:rsidRDefault="00E115F3" w:rsidP="2CCE6823">
      <w:pPr>
        <w:tabs>
          <w:tab w:val="left" w:pos="1418"/>
        </w:tabs>
        <w:jc w:val="both"/>
        <w:rPr>
          <w:rFonts w:ascii="Arial" w:hAnsi="Arial" w:cs="Arial"/>
          <w:color w:val="000000" w:themeColor="text1"/>
        </w:rPr>
      </w:pPr>
      <w:r>
        <w:rPr>
          <w:rFonts w:ascii="Arial" w:hAnsi="Arial" w:cs="Arial"/>
          <w:color w:val="000000" w:themeColor="text1"/>
        </w:rPr>
        <w:object w:dxaOrig="1501" w:dyaOrig="980" w14:anchorId="5E488202">
          <v:shape id="_x0000_i1026" type="#_x0000_t75" style="width:74.95pt;height:49pt" o:ole="">
            <v:imagedata r:id="rId16" o:title=""/>
          </v:shape>
          <o:OLEObject Type="Embed" ProgID="Excel.Sheet.12" ShapeID="_x0000_i1026" DrawAspect="Icon" ObjectID="_1785919259" r:id="rId17"/>
        </w:object>
      </w:r>
    </w:p>
    <w:sectPr w:rsidR="006C757D" w:rsidRPr="0040182C" w:rsidSect="007B4051">
      <w:headerReference w:type="even" r:id="rId18"/>
      <w:headerReference w:type="default" r:id="rId19"/>
      <w:footerReference w:type="even" r:id="rId20"/>
      <w:footerReference w:type="default" r:id="rId21"/>
      <w:headerReference w:type="first" r:id="rId22"/>
      <w:footerReference w:type="first" r:id="rId23"/>
      <w:pgSz w:w="11906" w:h="16838" w:code="9"/>
      <w:pgMar w:top="1440" w:right="1080" w:bottom="144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917C8D" w14:textId="77777777" w:rsidR="00266204" w:rsidRDefault="00266204" w:rsidP="005963E9">
      <w:pPr>
        <w:spacing w:after="0" w:line="240" w:lineRule="auto"/>
      </w:pPr>
      <w:r>
        <w:separator/>
      </w:r>
    </w:p>
  </w:endnote>
  <w:endnote w:type="continuationSeparator" w:id="0">
    <w:p w14:paraId="489E6E74" w14:textId="77777777" w:rsidR="00266204" w:rsidRDefault="00266204" w:rsidP="005963E9">
      <w:pPr>
        <w:spacing w:after="0" w:line="240" w:lineRule="auto"/>
      </w:pPr>
      <w:r>
        <w:continuationSeparator/>
      </w:r>
    </w:p>
  </w:endnote>
  <w:endnote w:type="continuationNotice" w:id="1">
    <w:p w14:paraId="027B59FA" w14:textId="77777777" w:rsidR="00266204" w:rsidRDefault="002662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006" w14:textId="2E1410B4" w:rsidR="00D70EC9" w:rsidRDefault="00A51FBD">
    <w:pPr>
      <w:pStyle w:val="Footer"/>
    </w:pPr>
    <w:r>
      <w:rPr>
        <w:noProof/>
      </w:rPr>
      <mc:AlternateContent>
        <mc:Choice Requires="wps">
          <w:drawing>
            <wp:anchor distT="0" distB="0" distL="0" distR="0" simplePos="0" relativeHeight="251658244" behindDoc="0" locked="0" layoutInCell="1" allowOverlap="1" wp14:anchorId="52D193A5" wp14:editId="10DFEDE9">
              <wp:simplePos x="635" y="635"/>
              <wp:positionH relativeFrom="page">
                <wp:align>center</wp:align>
              </wp:positionH>
              <wp:positionV relativeFrom="page">
                <wp:align>bottom</wp:align>
              </wp:positionV>
              <wp:extent cx="443865" cy="443865"/>
              <wp:effectExtent l="0" t="0" r="1651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6B5993" w14:textId="4058521D" w:rsidR="00A51FBD" w:rsidRPr="00A51FBD" w:rsidRDefault="00A51FBD" w:rsidP="00A51FBD">
                          <w:pPr>
                            <w:spacing w:after="0"/>
                            <w:rPr>
                              <w:rFonts w:ascii="Calibri" w:eastAsia="Calibri" w:hAnsi="Calibri" w:cs="Calibri"/>
                              <w:noProof/>
                              <w:color w:val="000000"/>
                              <w:sz w:val="20"/>
                              <w:szCs w:val="20"/>
                            </w:rPr>
                          </w:pPr>
                          <w:r w:rsidRPr="00A51FBD">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4521E855">
            <v:shapetype id="_x0000_t202" coordsize="21600,21600" o:spt="202" path="m,l,21600r21600,l21600,xe" w14:anchorId="52D193A5">
              <v:stroke joinstyle="miter"/>
              <v:path gradientshapeok="t" o:connecttype="rect"/>
            </v:shapetype>
            <v:shape id="Text Box 6"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v:textbox style="mso-fit-shape-to-text:t" inset="0,0,0,15pt">
                <w:txbxContent>
                  <w:p w:rsidRPr="00A51FBD" w:rsidR="00A51FBD" w:rsidP="00A51FBD" w:rsidRDefault="00A51FBD" w14:paraId="75F360E3" w14:textId="4058521D">
                    <w:pPr>
                      <w:spacing w:after="0"/>
                      <w:rPr>
                        <w:rFonts w:ascii="Calibri" w:hAnsi="Calibri" w:eastAsia="Calibri" w:cs="Calibri"/>
                        <w:noProof/>
                        <w:color w:val="000000"/>
                        <w:sz w:val="20"/>
                        <w:szCs w:val="20"/>
                      </w:rPr>
                    </w:pPr>
                    <w:r w:rsidRPr="00A51FBD">
                      <w:rPr>
                        <w:rFonts w:ascii="Calibri" w:hAnsi="Calibri" w:eastAsia="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D9B1D" w14:textId="7461F1FD" w:rsidR="003032C7" w:rsidRPr="007F1488" w:rsidRDefault="00A51FBD" w:rsidP="00CD13B2">
    <w:pPr>
      <w:pStyle w:val="Normal1"/>
      <w:contextualSpacing w:val="0"/>
      <w:rPr>
        <w:sz w:val="16"/>
        <w:szCs w:val="16"/>
      </w:rPr>
    </w:pPr>
    <w:r>
      <w:rPr>
        <w:noProof/>
        <w:sz w:val="16"/>
        <w:szCs w:val="16"/>
      </w:rPr>
      <mc:AlternateContent>
        <mc:Choice Requires="wps">
          <w:drawing>
            <wp:anchor distT="0" distB="0" distL="0" distR="0" simplePos="0" relativeHeight="251658245" behindDoc="0" locked="0" layoutInCell="1" allowOverlap="1" wp14:anchorId="6C8D6248" wp14:editId="4CB40780">
              <wp:simplePos x="635" y="635"/>
              <wp:positionH relativeFrom="page">
                <wp:align>center</wp:align>
              </wp:positionH>
              <wp:positionV relativeFrom="page">
                <wp:align>bottom</wp:align>
              </wp:positionV>
              <wp:extent cx="443865" cy="443865"/>
              <wp:effectExtent l="0" t="0" r="1651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50688F" w14:textId="13C811E4" w:rsidR="00A51FBD" w:rsidRPr="00A51FBD" w:rsidRDefault="00A51FBD" w:rsidP="00A51FBD">
                          <w:pPr>
                            <w:spacing w:after="0"/>
                            <w:rPr>
                              <w:rFonts w:ascii="Calibri" w:eastAsia="Calibri" w:hAnsi="Calibri" w:cs="Calibri"/>
                              <w:noProof/>
                              <w:color w:val="000000"/>
                              <w:sz w:val="20"/>
                              <w:szCs w:val="20"/>
                            </w:rPr>
                          </w:pPr>
                          <w:r w:rsidRPr="00A51FBD">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289B2661">
            <v:shapetype id="_x0000_t202" coordsize="21600,21600" o:spt="202" path="m,l,21600r21600,l21600,xe" w14:anchorId="6C8D6248">
              <v:stroke joinstyle="miter"/>
              <v:path gradientshapeok="t" o:connecttype="rect"/>
            </v:shapetype>
            <v:shape id="Text Box 7"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v:textbox style="mso-fit-shape-to-text:t" inset="0,0,0,15pt">
                <w:txbxContent>
                  <w:p w:rsidRPr="00A51FBD" w:rsidR="00A51FBD" w:rsidP="00A51FBD" w:rsidRDefault="00A51FBD" w14:paraId="09E77742" w14:textId="13C811E4">
                    <w:pPr>
                      <w:spacing w:after="0"/>
                      <w:rPr>
                        <w:rFonts w:ascii="Calibri" w:hAnsi="Calibri" w:eastAsia="Calibri" w:cs="Calibri"/>
                        <w:noProof/>
                        <w:color w:val="000000"/>
                        <w:sz w:val="20"/>
                        <w:szCs w:val="20"/>
                      </w:rPr>
                    </w:pPr>
                    <w:r w:rsidRPr="00A51FBD">
                      <w:rPr>
                        <w:rFonts w:ascii="Calibri" w:hAnsi="Calibri" w:eastAsia="Calibri" w:cs="Calibri"/>
                        <w:noProof/>
                        <w:color w:val="000000"/>
                        <w:sz w:val="20"/>
                        <w:szCs w:val="20"/>
                      </w:rPr>
                      <w:t>OFFICIAL</w:t>
                    </w:r>
                  </w:p>
                </w:txbxContent>
              </v:textbox>
              <w10:wrap anchorx="page" anchory="page"/>
            </v:shape>
          </w:pict>
        </mc:Fallback>
      </mc:AlternateContent>
    </w:r>
    <w:r w:rsidR="003032C7" w:rsidRPr="00257F6C">
      <w:rPr>
        <w:sz w:val="16"/>
        <w:szCs w:val="16"/>
      </w:rPr>
      <w:t xml:space="preserve">Pre-Market </w:t>
    </w:r>
    <w:r w:rsidR="003032C7">
      <w:rPr>
        <w:sz w:val="16"/>
        <w:szCs w:val="16"/>
      </w:rPr>
      <w:t xml:space="preserve">Engagement </w:t>
    </w:r>
    <w:r w:rsidR="003032C7">
      <w:rPr>
        <w:sz w:val="16"/>
        <w:szCs w:val="16"/>
      </w:rPr>
      <w:tab/>
    </w:r>
    <w:r w:rsidR="00CD13B2">
      <w:rPr>
        <w:sz w:val="16"/>
        <w:szCs w:val="16"/>
      </w:rPr>
      <w:tab/>
    </w:r>
    <w:r w:rsidR="00CD13B2">
      <w:rPr>
        <w:sz w:val="16"/>
        <w:szCs w:val="16"/>
      </w:rPr>
      <w:tab/>
    </w:r>
    <w:r w:rsidR="00CD13B2">
      <w:rPr>
        <w:sz w:val="16"/>
        <w:szCs w:val="16"/>
      </w:rPr>
      <w:tab/>
    </w:r>
    <w:r w:rsidR="003032C7" w:rsidRPr="007F1488">
      <w:rPr>
        <w:sz w:val="16"/>
        <w:szCs w:val="16"/>
      </w:rPr>
      <w:t xml:space="preserve">Page </w:t>
    </w:r>
    <w:r w:rsidR="003032C7" w:rsidRPr="007F1488">
      <w:rPr>
        <w:sz w:val="16"/>
        <w:szCs w:val="16"/>
      </w:rPr>
      <w:fldChar w:fldCharType="begin"/>
    </w:r>
    <w:r w:rsidR="003032C7" w:rsidRPr="007F1488">
      <w:rPr>
        <w:sz w:val="16"/>
        <w:szCs w:val="16"/>
      </w:rPr>
      <w:instrText>PAGE</w:instrText>
    </w:r>
    <w:r w:rsidR="003032C7" w:rsidRPr="007F1488">
      <w:rPr>
        <w:sz w:val="16"/>
        <w:szCs w:val="16"/>
      </w:rPr>
      <w:fldChar w:fldCharType="separate"/>
    </w:r>
    <w:r w:rsidR="00E23DF1">
      <w:rPr>
        <w:noProof/>
        <w:sz w:val="16"/>
        <w:szCs w:val="16"/>
      </w:rPr>
      <w:t>2</w:t>
    </w:r>
    <w:r w:rsidR="003032C7" w:rsidRPr="007F1488">
      <w:rPr>
        <w:sz w:val="16"/>
        <w:szCs w:val="16"/>
      </w:rPr>
      <w:fldChar w:fldCharType="end"/>
    </w:r>
    <w:r w:rsidR="003032C7" w:rsidRPr="007F1488">
      <w:rPr>
        <w:sz w:val="16"/>
        <w:szCs w:val="16"/>
      </w:rPr>
      <w:t xml:space="preserve"> of </w:t>
    </w:r>
    <w:fldSimple w:instr="NUMPAGES   \* MERGEFORMAT">
      <w:r w:rsidR="00E23DF1" w:rsidRPr="00E23DF1">
        <w:rPr>
          <w:noProof/>
          <w:sz w:val="16"/>
          <w:szCs w:val="16"/>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944B9" w14:textId="1E2653D9" w:rsidR="00D70EC9" w:rsidRDefault="00A51FBD">
    <w:pPr>
      <w:pStyle w:val="Footer"/>
    </w:pPr>
    <w:r>
      <w:rPr>
        <w:noProof/>
      </w:rPr>
      <mc:AlternateContent>
        <mc:Choice Requires="wps">
          <w:drawing>
            <wp:anchor distT="0" distB="0" distL="0" distR="0" simplePos="0" relativeHeight="251658243" behindDoc="0" locked="0" layoutInCell="1" allowOverlap="1" wp14:anchorId="3F6B7E8E" wp14:editId="35B15ACD">
              <wp:simplePos x="685800" y="10064750"/>
              <wp:positionH relativeFrom="page">
                <wp:align>center</wp:align>
              </wp:positionH>
              <wp:positionV relativeFrom="page">
                <wp:align>bottom</wp:align>
              </wp:positionV>
              <wp:extent cx="443865" cy="443865"/>
              <wp:effectExtent l="0" t="0" r="1651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2774B3" w14:textId="5FB4B810" w:rsidR="00A51FBD" w:rsidRPr="00A51FBD" w:rsidRDefault="00A51FBD" w:rsidP="00A51FBD">
                          <w:pPr>
                            <w:spacing w:after="0"/>
                            <w:rPr>
                              <w:rFonts w:ascii="Calibri" w:eastAsia="Calibri" w:hAnsi="Calibri" w:cs="Calibri"/>
                              <w:noProof/>
                              <w:color w:val="000000"/>
                              <w:sz w:val="20"/>
                              <w:szCs w:val="20"/>
                            </w:rPr>
                          </w:pPr>
                          <w:r w:rsidRPr="00A51FBD">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24686502">
            <v:shapetype id="_x0000_t202" coordsize="21600,21600" o:spt="202" path="m,l,21600r21600,l21600,xe" w14:anchorId="3F6B7E8E">
              <v:stroke joinstyle="miter"/>
              <v:path gradientshapeok="t" o:connecttype="rect"/>
            </v:shapetype>
            <v:shape id="Text Box 5"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v:textbox style="mso-fit-shape-to-text:t" inset="0,0,0,15pt">
                <w:txbxContent>
                  <w:p w:rsidRPr="00A51FBD" w:rsidR="00A51FBD" w:rsidP="00A51FBD" w:rsidRDefault="00A51FBD" w14:paraId="2CCFEE10" w14:textId="5FB4B810">
                    <w:pPr>
                      <w:spacing w:after="0"/>
                      <w:rPr>
                        <w:rFonts w:ascii="Calibri" w:hAnsi="Calibri" w:eastAsia="Calibri" w:cs="Calibri"/>
                        <w:noProof/>
                        <w:color w:val="000000"/>
                        <w:sz w:val="20"/>
                        <w:szCs w:val="20"/>
                      </w:rPr>
                    </w:pPr>
                    <w:r w:rsidRPr="00A51FBD">
                      <w:rPr>
                        <w:rFonts w:ascii="Calibri" w:hAnsi="Calibri" w:eastAsia="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77674" w14:textId="77777777" w:rsidR="00266204" w:rsidRDefault="00266204" w:rsidP="005963E9">
      <w:pPr>
        <w:spacing w:after="0" w:line="240" w:lineRule="auto"/>
      </w:pPr>
      <w:r>
        <w:separator/>
      </w:r>
    </w:p>
  </w:footnote>
  <w:footnote w:type="continuationSeparator" w:id="0">
    <w:p w14:paraId="44F73FA5" w14:textId="77777777" w:rsidR="00266204" w:rsidRDefault="00266204" w:rsidP="005963E9">
      <w:pPr>
        <w:spacing w:after="0" w:line="240" w:lineRule="auto"/>
      </w:pPr>
      <w:r>
        <w:continuationSeparator/>
      </w:r>
    </w:p>
  </w:footnote>
  <w:footnote w:type="continuationNotice" w:id="1">
    <w:p w14:paraId="3EE18A53" w14:textId="77777777" w:rsidR="00266204" w:rsidRDefault="002662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61B01" w14:textId="508C924A" w:rsidR="00D70EC9" w:rsidRDefault="00A51FBD">
    <w:pPr>
      <w:pStyle w:val="Header"/>
    </w:pPr>
    <w:r>
      <w:rPr>
        <w:noProof/>
      </w:rPr>
      <mc:AlternateContent>
        <mc:Choice Requires="wps">
          <w:drawing>
            <wp:anchor distT="0" distB="0" distL="0" distR="0" simplePos="0" relativeHeight="251658241" behindDoc="0" locked="0" layoutInCell="1" allowOverlap="1" wp14:anchorId="3BD4F6C0" wp14:editId="10380E22">
              <wp:simplePos x="635" y="635"/>
              <wp:positionH relativeFrom="page">
                <wp:align>center</wp:align>
              </wp:positionH>
              <wp:positionV relativeFrom="page">
                <wp:align>top</wp:align>
              </wp:positionV>
              <wp:extent cx="443865" cy="443865"/>
              <wp:effectExtent l="0" t="0" r="16510" b="1206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E50E78" w14:textId="5668D82D" w:rsidR="00A51FBD" w:rsidRPr="00A51FBD" w:rsidRDefault="00A51FBD" w:rsidP="00A51FBD">
                          <w:pPr>
                            <w:spacing w:after="0"/>
                            <w:rPr>
                              <w:rFonts w:ascii="Calibri" w:eastAsia="Calibri" w:hAnsi="Calibri" w:cs="Calibri"/>
                              <w:noProof/>
                              <w:color w:val="000000"/>
                              <w:sz w:val="20"/>
                              <w:szCs w:val="20"/>
                            </w:rPr>
                          </w:pPr>
                          <w:r w:rsidRPr="00A51FBD">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496E5ECF">
            <v:shapetype id="_x0000_t202" coordsize="21600,21600" o:spt="202" path="m,l,21600r21600,l21600,xe" w14:anchorId="3BD4F6C0">
              <v:stroke joinstyle="miter"/>
              <v:path gradientshapeok="t" o:connecttype="rect"/>
            </v:shapetype>
            <v:shape id="Text Box 3"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A51FBD" w:rsidR="00A51FBD" w:rsidP="00A51FBD" w:rsidRDefault="00A51FBD" w14:paraId="171AAEBA" w14:textId="5668D82D">
                    <w:pPr>
                      <w:spacing w:after="0"/>
                      <w:rPr>
                        <w:rFonts w:ascii="Calibri" w:hAnsi="Calibri" w:eastAsia="Calibri" w:cs="Calibri"/>
                        <w:noProof/>
                        <w:color w:val="000000"/>
                        <w:sz w:val="20"/>
                        <w:szCs w:val="20"/>
                      </w:rPr>
                    </w:pPr>
                    <w:r w:rsidRPr="00A51FBD">
                      <w:rPr>
                        <w:rFonts w:ascii="Calibri" w:hAnsi="Calibri" w:eastAsia="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FE5EB" w14:textId="289F2B57" w:rsidR="003032C7" w:rsidRDefault="00A51FBD" w:rsidP="00531713">
    <w:pPr>
      <w:pStyle w:val="Normal1"/>
      <w:contextualSpacing w:val="0"/>
      <w:jc w:val="both"/>
    </w:pPr>
    <w:r>
      <w:rPr>
        <w:noProof/>
      </w:rPr>
      <mc:AlternateContent>
        <mc:Choice Requires="wps">
          <w:drawing>
            <wp:anchor distT="0" distB="0" distL="0" distR="0" simplePos="0" relativeHeight="251658242" behindDoc="0" locked="0" layoutInCell="1" allowOverlap="1" wp14:anchorId="7D4E6E36" wp14:editId="0DB3BF68">
              <wp:simplePos x="635" y="635"/>
              <wp:positionH relativeFrom="page">
                <wp:align>center</wp:align>
              </wp:positionH>
              <wp:positionV relativeFrom="page">
                <wp:align>top</wp:align>
              </wp:positionV>
              <wp:extent cx="443865" cy="443865"/>
              <wp:effectExtent l="0" t="0" r="16510" b="12065"/>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184116" w14:textId="3D85864A" w:rsidR="00A51FBD" w:rsidRPr="00A51FBD" w:rsidRDefault="00A51FBD" w:rsidP="00A51FBD">
                          <w:pPr>
                            <w:spacing w:after="0"/>
                            <w:rPr>
                              <w:rFonts w:ascii="Calibri" w:eastAsia="Calibri" w:hAnsi="Calibri" w:cs="Calibri"/>
                              <w:noProof/>
                              <w:color w:val="000000"/>
                              <w:sz w:val="20"/>
                              <w:szCs w:val="20"/>
                            </w:rPr>
                          </w:pPr>
                          <w:r w:rsidRPr="00A51FBD">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3EAE9725">
            <v:shapetype id="_x0000_t202" coordsize="21600,21600" o:spt="202" path="m,l,21600r21600,l21600,xe" w14:anchorId="7D4E6E36">
              <v:stroke joinstyle="miter"/>
              <v:path gradientshapeok="t" o:connecttype="rect"/>
            </v:shapetype>
            <v:shape id="Text Box 4"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v:textbox style="mso-fit-shape-to-text:t" inset="0,15pt,0,0">
                <w:txbxContent>
                  <w:p w:rsidRPr="00A51FBD" w:rsidR="00A51FBD" w:rsidP="00A51FBD" w:rsidRDefault="00A51FBD" w14:paraId="17D1F485" w14:textId="3D85864A">
                    <w:pPr>
                      <w:spacing w:after="0"/>
                      <w:rPr>
                        <w:rFonts w:ascii="Calibri" w:hAnsi="Calibri" w:eastAsia="Calibri" w:cs="Calibri"/>
                        <w:noProof/>
                        <w:color w:val="000000"/>
                        <w:sz w:val="20"/>
                        <w:szCs w:val="20"/>
                      </w:rPr>
                    </w:pPr>
                    <w:r w:rsidRPr="00A51FBD">
                      <w:rPr>
                        <w:rFonts w:ascii="Calibri" w:hAnsi="Calibri" w:eastAsia="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AA8F1" w14:textId="57885E20" w:rsidR="003032C7" w:rsidRDefault="00A51FBD">
    <w:pPr>
      <w:pStyle w:val="Header"/>
    </w:pPr>
    <w:r>
      <w:rPr>
        <w:noProof/>
      </w:rPr>
      <mc:AlternateContent>
        <mc:Choice Requires="wps">
          <w:drawing>
            <wp:anchor distT="0" distB="0" distL="0" distR="0" simplePos="0" relativeHeight="251658240" behindDoc="0" locked="0" layoutInCell="1" allowOverlap="1" wp14:anchorId="258FD043" wp14:editId="5066A436">
              <wp:simplePos x="685800" y="457200"/>
              <wp:positionH relativeFrom="page">
                <wp:align>center</wp:align>
              </wp:positionH>
              <wp:positionV relativeFrom="page">
                <wp:align>top</wp:align>
              </wp:positionV>
              <wp:extent cx="443865" cy="443865"/>
              <wp:effectExtent l="0" t="0" r="16510" b="1206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1A39E8" w14:textId="202C2378" w:rsidR="00A51FBD" w:rsidRPr="00A51FBD" w:rsidRDefault="00A51FBD" w:rsidP="00A51FBD">
                          <w:pPr>
                            <w:spacing w:after="0"/>
                            <w:rPr>
                              <w:rFonts w:ascii="Calibri" w:eastAsia="Calibri" w:hAnsi="Calibri" w:cs="Calibri"/>
                              <w:noProof/>
                              <w:color w:val="000000"/>
                              <w:sz w:val="20"/>
                              <w:szCs w:val="20"/>
                            </w:rPr>
                          </w:pPr>
                          <w:r w:rsidRPr="00A51FBD">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pic="http://schemas.openxmlformats.org/drawingml/2006/picture" xmlns:a14="http://schemas.microsoft.com/office/drawing/2010/main">
          <w:pict w14:anchorId="7CE1A51B">
            <v:shapetype id="_x0000_t202" coordsize="21600,21600" o:spt="202" path="m,l,21600r21600,l21600,xe" w14:anchorId="258FD043">
              <v:stroke joinstyle="miter"/>
              <v:path gradientshapeok="t" o:connecttype="rect"/>
            </v:shapetype>
            <v:shape id="Text Box 1"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v:textbox style="mso-fit-shape-to-text:t" inset="0,15pt,0,0">
                <w:txbxContent>
                  <w:p w:rsidRPr="00A51FBD" w:rsidR="00A51FBD" w:rsidP="00A51FBD" w:rsidRDefault="00A51FBD" w14:paraId="08CE8BEA" w14:textId="202C2378">
                    <w:pPr>
                      <w:spacing w:after="0"/>
                      <w:rPr>
                        <w:rFonts w:ascii="Calibri" w:hAnsi="Calibri" w:eastAsia="Calibri" w:cs="Calibri"/>
                        <w:noProof/>
                        <w:color w:val="000000"/>
                        <w:sz w:val="20"/>
                        <w:szCs w:val="20"/>
                      </w:rPr>
                    </w:pPr>
                    <w:r w:rsidRPr="00A51FBD">
                      <w:rPr>
                        <w:rFonts w:ascii="Calibri" w:hAnsi="Calibri" w:eastAsia="Calibri" w:cs="Calibri"/>
                        <w:noProof/>
                        <w:color w:val="000000"/>
                        <w:sz w:val="20"/>
                        <w:szCs w:val="20"/>
                      </w:rPr>
                      <w:t>OFFICIAL</w:t>
                    </w:r>
                  </w:p>
                </w:txbxContent>
              </v:textbox>
              <w10:wrap anchorx="page" anchory="page"/>
            </v:shape>
          </w:pict>
        </mc:Fallback>
      </mc:AlternateContent>
    </w:r>
    <w:r w:rsidR="542B80A4">
      <w:rPr>
        <w:noProof/>
      </w:rPr>
      <w:drawing>
        <wp:inline distT="0" distB="0" distL="0" distR="0" wp14:anchorId="3576482F" wp14:editId="1BB3FA25">
          <wp:extent cx="1595832" cy="82867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595832" cy="828675"/>
                  </a:xfrm>
                  <a:prstGeom prst="rect">
                    <a:avLst/>
                  </a:prstGeom>
                </pic:spPr>
              </pic:pic>
            </a:graphicData>
          </a:graphic>
        </wp:inline>
      </w:drawing>
    </w:r>
  </w:p>
  <w:p w14:paraId="66CFE2EA" w14:textId="77777777" w:rsidR="003032C7" w:rsidRDefault="003032C7">
    <w:pPr>
      <w:pStyle w:val="Header"/>
    </w:pPr>
  </w:p>
</w:hdr>
</file>

<file path=word/intelligence2.xml><?xml version="1.0" encoding="utf-8"?>
<int2:intelligence xmlns:int2="http://schemas.microsoft.com/office/intelligence/2020/intelligence" xmlns:oel="http://schemas.microsoft.com/office/2019/extlst">
  <int2:observations>
    <int2:textHash int2:hashCode="GKoaKpyf5aPo0Y" int2:id="20b6SsVW">
      <int2:state int2:value="Rejected" int2:type="AugLoop_Text_Critique"/>
    </int2:textHash>
    <int2:textHash int2:hashCode="rB0LGjVexgA2qf" int2:id="58K02BAt">
      <int2:state int2:value="Rejected" int2:type="AugLoop_Text_Critique"/>
    </int2:textHash>
    <int2:textHash int2:hashCode="fNBG0H7XapB7eY" int2:id="wIeT6s6r">
      <int2:state int2:value="Rejected" int2:type="AugLoop_Text_Critique"/>
    </int2:textHash>
    <int2:textHash int2:hashCode="lnUC6Fo87J30SJ" int2:id="y8MGoKZH">
      <int2:state int2:value="Rejected" int2:type="AugLoop_Text_Critique"/>
    </int2:textHash>
    <int2:bookmark int2:bookmarkName="_Int_kJD2m0Q0" int2:invalidationBookmarkName="" int2:hashCode="+WY/bSHT0ohr7x" int2:id="g2M1PQx5">
      <int2:state int2:value="Rejected" int2:type="AugLoop_Text_Critique"/>
    </int2:bookmark>
    <int2:bookmark int2:bookmarkName="_Int_9KB0V3hQ" int2:invalidationBookmarkName="" int2:hashCode="zebVFdk4J5cdBL" int2:id="SmBG2iGk">
      <int2:state int2:value="Rejected" int2:type="AugLoop_Acronyms_AcronymsCritique"/>
    </int2:bookmark>
    <int2:bookmark int2:bookmarkName="_Int_GtaGZHbx" int2:invalidationBookmarkName="" int2:hashCode="dHZ7hyJzRxR3wL" int2:id="B6OXuggv">
      <int2:state int2:value="Rejected" int2:type="AugLoop_Text_Critique"/>
    </int2:bookmark>
    <int2:bookmark int2:bookmarkName="_Int_l2dnl3M7" int2:invalidationBookmarkName="" int2:hashCode="0GYf/LRGEYcRtn" int2:id="a4ggq88a">
      <int2:state int2:value="Rejected" int2:type="AugLoop_Text_Critique"/>
    </int2:bookmark>
    <int2:bookmark int2:bookmarkName="_Int_s52CInmq" int2:invalidationBookmarkName="" int2:hashCode="0lXQ0GySJQ8tJA" int2:id="nrx1ev8G">
      <int2:state int2:value="Rejected" int2:type="AugLoop_Text_Critique"/>
    </int2:bookmark>
    <int2:bookmark int2:bookmarkName="_Int_FekD4KGm" int2:invalidationBookmarkName="" int2:hashCode="tRXOD0tbojhAww" int2:id="twGMvLam">
      <int2:state int2:value="Rejected" int2:type="AugLoop_Acronyms_AcronymsCritique"/>
    </int2:bookmark>
    <int2:bookmark int2:bookmarkName="_Int_pxRxuuwz" int2:invalidationBookmarkName="" int2:hashCode="Jf5uqtIokiuyj1" int2:id="ap04NdnK">
      <int2:state int2:value="Rejected" int2:type="AugLoop_Acronyms_AcronymsCritique"/>
    </int2:bookmark>
    <int2:bookmark int2:bookmarkName="_Int_xvQEfMDg" int2:invalidationBookmarkName="" int2:hashCode="GnfUFiJMu+d6Q5" int2:id="1vpCo881">
      <int2:state int2:value="Rejected" int2:type="AugLoop_Text_Critique"/>
    </int2:bookmark>
    <int2:bookmark int2:bookmarkName="_Int_dx4gFhPM" int2:invalidationBookmarkName="" int2:hashCode="Y0g1CovUp+Hd2y" int2:id="Lz2OLs5H">
      <int2:state int2:value="Rejected" int2:type="AugLoop_Text_Critique"/>
    </int2:bookmark>
    <int2:bookmark int2:bookmarkName="_Int_7rwM07Ld" int2:invalidationBookmarkName="" int2:hashCode="4bg4dPoZm2pTqD" int2:id="G2xaUUwt">
      <int2:state int2:value="Rejected" int2:type="AugLoop_Text_Critique"/>
    </int2:bookmark>
    <int2:bookmark int2:bookmarkName="_Int_LDvqIX5k" int2:invalidationBookmarkName="" int2:hashCode="SradH0SdDJdch8" int2:id="USpQbdPm">
      <int2:state int2:value="Rejected" int2:type="AugLoop_Text_Critique"/>
    </int2:bookmark>
    <int2:bookmark int2:bookmarkName="_Int_a3EoMhnO" int2:invalidationBookmarkName="" int2:hashCode="RwS8xN3rmVOQre" int2:id="TLdfpJxM">
      <int2:state int2:value="Rejected" int2:type="AugLoop_Text_Critique"/>
    </int2:bookmark>
    <int2:bookmark int2:bookmarkName="_Int_yGEoJwkc" int2:invalidationBookmarkName="" int2:hashCode="fLH1bT++CegJJE" int2:id="cRN7XtFe">
      <int2:state int2:value="Rejected" int2:type="AugLoop_Text_Critique"/>
    </int2:bookmark>
    <int2:bookmark int2:bookmarkName="_Int_q8efggHt" int2:invalidationBookmarkName="" int2:hashCode="6xX40Nbu8SUY24" int2:id="4ttnht3k">
      <int2:state int2:value="Rejected" int2:type="AugLoop_Text_Critique"/>
    </int2:bookmark>
    <int2:bookmark int2:bookmarkName="_Int_yYC0rTtK" int2:invalidationBookmarkName="" int2:hashCode="43K/JlIt1QZTyM" int2:id="k60Gyqwc">
      <int2:state int2:value="Rejected" int2:type="AugLoop_Text_Critique"/>
    </int2:bookmark>
    <int2:bookmark int2:bookmarkName="_Int_5Iu0FeB2" int2:invalidationBookmarkName="" int2:hashCode="4bg4dPoZm2pTqD" int2:id="9MHQT7yX">
      <int2:state int2:value="Rejected" int2:type="AugLoop_Text_Critique"/>
    </int2:bookmark>
    <int2:bookmark int2:bookmarkName="_Int_HYISZr2o" int2:invalidationBookmarkName="" int2:hashCode="y9nkAVCKPSRSi4" int2:id="sOVY61rh">
      <int2:state int2:value="Rejected" int2:type="AugLoop_Text_Critique"/>
    </int2:bookmark>
    <int2:bookmark int2:bookmarkName="_Int_jQKgnw2f" int2:invalidationBookmarkName="" int2:hashCode="801CC1EaWoVJ+P" int2:id="2z2Cdmzp">
      <int2:state int2:value="Rejected" int2:type="AugLoop_Text_Critique"/>
    </int2:bookmark>
    <int2:bookmark int2:bookmarkName="_Int_Q4TiLUV4" int2:invalidationBookmarkName="" int2:hashCode="wsw6EQsUOLfFIs" int2:id="7t5GlCcO">
      <int2:state int2:value="Rejected" int2:type="AugLoop_Text_Critique"/>
    </int2:bookmark>
    <int2:bookmark int2:bookmarkName="_Int_4IfbQnFJ" int2:invalidationBookmarkName="" int2:hashCode="tNMsyySVbuW8nd" int2:id="HxKU9jvG">
      <int2:state int2:value="Rejected" int2:type="AugLoop_Text_Critique"/>
    </int2:bookmark>
    <int2:bookmark int2:bookmarkName="_Int_lkgY1fTB" int2:invalidationBookmarkName="" int2:hashCode="/m4Iz5W8Y7z0W7" int2:id="QyQHSVEv">
      <int2:state int2:value="Rejected" int2:type="AugLoop_Text_Critique"/>
    </int2:bookmark>
    <int2:bookmark int2:bookmarkName="_Int_4emVyd7z" int2:invalidationBookmarkName="" int2:hashCode="JhoM56oiDNYlw2" int2:id="1RH6AZlj">
      <int2:state int2:value="Rejected" int2:type="AugLoop_Text_Critique"/>
    </int2:bookmark>
    <int2:bookmark int2:bookmarkName="_Int_XXXaw5dL" int2:invalidationBookmarkName="" int2:hashCode="tY/svy01B1q7yP" int2:id="1n5HjGIc">
      <int2:state int2:value="Rejected" int2:type="AugLoop_Text_Critique"/>
    </int2:bookmark>
    <int2:bookmark int2:bookmarkName="_Int_nJMyUbpt" int2:invalidationBookmarkName="" int2:hashCode="6PotKyym9fdyH/" int2:id="0X967tKE">
      <int2:state int2:value="Rejected" int2:type="AugLoop_Text_Critique"/>
    </int2:bookmark>
    <int2:bookmark int2:bookmarkName="_Int_gnjKhrFa" int2:invalidationBookmarkName="" int2:hashCode="051uur3qTsy1Ie" int2:id="qBhnDrCs">
      <int2:state int2:value="Rejected" int2:type="AugLoop_Text_Critique"/>
    </int2:bookmark>
    <int2:bookmark int2:bookmarkName="_Int_LoOsCZki" int2:invalidationBookmarkName="" int2:hashCode="dkmkRuVDysnpuX" int2:id="kTBWG4L1">
      <int2:state int2:value="Rejected" int2:type="AugLoop_Text_Critique"/>
    </int2:bookmark>
    <int2:bookmark int2:bookmarkName="_Int_KpUrk8Mc" int2:invalidationBookmarkName="" int2:hashCode="lqBTkObgEuyAMN" int2:id="NoCYwmLF">
      <int2:state int2:value="Rejected" int2:type="AugLoop_Text_Critique"/>
    </int2:bookmark>
    <int2:bookmark int2:bookmarkName="_Int_bfYoKG4y" int2:invalidationBookmarkName="" int2:hashCode="RwEBslXvhQQH1P" int2:id="03aLbsZ3">
      <int2:state int2:value="Rejected" int2:type="AugLoop_Text_Critique"/>
    </int2:bookmark>
    <int2:bookmark int2:bookmarkName="_Int_oxk3xjlX" int2:invalidationBookmarkName="" int2:hashCode="0tyHOGg/WBc2bv" int2:id="bkOTy4de">
      <int2:state int2:value="Rejected" int2:type="AugLoop_Text_Critique"/>
    </int2:bookmark>
    <int2:bookmark int2:bookmarkName="_Int_qRUleELW" int2:invalidationBookmarkName="" int2:hashCode="DcSijAZ8FpA5KM" int2:id="HS7SCaBU">
      <int2:state int2:value="Rejected" int2:type="AugLoop_Text_Critique"/>
    </int2:bookmark>
    <int2:bookmark int2:bookmarkName="_Int_6Wt1cPGj" int2:invalidationBookmarkName="" int2:hashCode="4bg4dPoZm2pTqD" int2:id="7xRZx5lU">
      <int2:state int2:value="Rejected" int2:type="AugLoop_Text_Critique"/>
    </int2:bookmark>
    <int2:bookmark int2:bookmarkName="_Int_oYUD4APU" int2:invalidationBookmarkName="" int2:hashCode="m/D4/19di8v/ud" int2:id="i2hHLthx">
      <int2:state int2:value="Rejected" int2:type="AugLoop_Text_Critique"/>
    </int2:bookmark>
    <int2:bookmark int2:bookmarkName="_Int_vId8JyWg" int2:invalidationBookmarkName="" int2:hashCode="0tyHOGg/WBc2bv" int2:id="i8bPXepp">
      <int2:state int2:value="Rejected" int2:type="AugLoop_Text_Critique"/>
    </int2:bookmark>
    <int2:bookmark int2:bookmarkName="_Int_Bojhl3aD" int2:invalidationBookmarkName="" int2:hashCode="s4nYnOhSAw/+QB" int2:id="d42QgaMM">
      <int2:state int2:value="Rejected" int2:type="AugLoop_Text_Critique"/>
    </int2:bookmark>
    <int2:bookmark int2:bookmarkName="_Int_1nXzkxWd" int2:invalidationBookmarkName="" int2:hashCode="ZanletI6wlweVG" int2:id="O3hfP2qW">
      <int2:state int2:value="Rejected" int2:type="AugLoop_Text_Critique"/>
    </int2:bookmark>
    <int2:bookmark int2:bookmarkName="_Int_CkMMXvQ2" int2:invalidationBookmarkName="" int2:hashCode="4bg4dPoZm2pTqD" int2:id="Hg5r0mEF">
      <int2:state int2:value="Rejected" int2:type="AugLoop_Text_Critique"/>
    </int2:bookmark>
    <int2:bookmark int2:bookmarkName="_Int_CTkMDYkt" int2:invalidationBookmarkName="" int2:hashCode="GnfUFiJMu+d6Q5" int2:id="okgIoz7D">
      <int2:state int2:value="Rejected" int2:type="AugLoop_Text_Critique"/>
    </int2:bookmark>
    <int2:bookmark int2:bookmarkName="_Int_bFWI1VHM" int2:invalidationBookmarkName="" int2:hashCode="4bg4dPoZm2pTqD" int2:id="ywefqX6m">
      <int2:state int2:value="Rejected" int2:type="AugLoop_Text_Critique"/>
    </int2:bookmark>
    <int2:bookmark int2:bookmarkName="_Int_yCiBi1PJ" int2:invalidationBookmarkName="" int2:hashCode="yt6jyRaTX0Orf7" int2:id="sIANz19o">
      <int2:state int2:value="Rejected" int2:type="AugLoop_Text_Critique"/>
    </int2:bookmark>
    <int2:bookmark int2:bookmarkName="_Int_ndewkBki" int2:invalidationBookmarkName="" int2:hashCode="GnfUFiJMu+d6Q5" int2:id="NYaXcKKa">
      <int2:state int2:value="Rejected" int2:type="AugLoop_Text_Critique"/>
    </int2:bookmark>
    <int2:bookmark int2:bookmarkName="_Int_gFQlswTR" int2:invalidationBookmarkName="" int2:hashCode="XnBZUbOy6FEQ0N" int2:id="2Ix5OriV">
      <int2:state int2:value="Rejected" int2:type="AugLoop_Text_Critique"/>
    </int2:bookmark>
    <int2:bookmark int2:bookmarkName="_Int_azioi1dK" int2:invalidationBookmarkName="" int2:hashCode="+kwEWDWb65YtP6" int2:id="Te4RhEff">
      <int2:state int2:value="Rejected" int2:type="AugLoop_Text_Critique"/>
    </int2:bookmark>
    <int2:bookmark int2:bookmarkName="_Int_TLoRu511" int2:invalidationBookmarkName="" int2:hashCode="43K/JlIt1QZTyM" int2:id="S0UrIAER">
      <int2:state int2:value="Rejected" int2:type="AugLoop_Text_Critique"/>
    </int2:bookmark>
    <int2:bookmark int2:bookmarkName="_Int_JOsQU5Kf" int2:invalidationBookmarkName="" int2:hashCode="43K/JlIt1QZTyM" int2:id="IZD8Ah8W">
      <int2:state int2:value="Rejected" int2:type="AugLoop_Text_Critique"/>
    </int2:bookmark>
    <int2:bookmark int2:bookmarkName="_Int_1KKsu8ue" int2:invalidationBookmarkName="" int2:hashCode="+oj4OSDI/xCLOG" int2:id="dCuxnaNg">
      <int2:state int2:value="Rejected" int2:type="AugLoop_Acronyms_AcronymsCritique"/>
    </int2:bookmark>
    <int2:bookmark int2:bookmarkName="_Int_p5uRXPsq" int2:invalidationBookmarkName="" int2:hashCode="hJnWfH6jzpZxoF" int2:id="ONuXc7gD">
      <int2:state int2:value="Rejected" int2:type="AugLoop_Acronyms_AcronymsCritique"/>
    </int2:bookmark>
    <int2:bookmark int2:bookmarkName="_Int_xIP1ZOEJ" int2:invalidationBookmarkName="" int2:hashCode="aIyh/y44AOyh6+" int2:id="y54DfuxG">
      <int2:state int2:value="Rejected" int2:type="AugLoop_Acronyms_AcronymsCritique"/>
    </int2:bookmark>
    <int2:bookmark int2:bookmarkName="_Int_2sRVMDe4" int2:invalidationBookmarkName="" int2:hashCode="Jf5uqtIokiuyj1" int2:id="hXZomWIQ">
      <int2:state int2:value="Rejected" int2:type="AugLoop_Acronyms_AcronymsCritique"/>
    </int2:bookmark>
    <int2:bookmark int2:bookmarkName="_Int_J3RWhPFV" int2:invalidationBookmarkName="" int2:hashCode="S9QXRsz2jD2jKX" int2:id="G16OLoiw">
      <int2:state int2:value="Rejected" int2:type="AugLoop_Acronyms_AcronymsCritique"/>
    </int2:bookmark>
    <int2:bookmark int2:bookmarkName="_Int_FKlIgbZL" int2:invalidationBookmarkName="" int2:hashCode="5SXuEr0UvYbR+F" int2:id="NxiUcDfA">
      <int2:state int2:value="Rejected" int2:type="AugLoop_Acronyms_AcronymsCritique"/>
    </int2:bookmark>
    <int2:bookmark int2:bookmarkName="_Int_uuIff1cB" int2:invalidationBookmarkName="" int2:hashCode="tA/9iQ9dwRKs5O" int2:id="TwLKzRS4">
      <int2:state int2:value="Rejected" int2:type="AugLoop_Acronyms_AcronymsCritique"/>
    </int2:bookmark>
    <int2:bookmark int2:bookmarkName="_Int_2m5mCGen" int2:invalidationBookmarkName="" int2:hashCode="N7dBRKxbARt7Js" int2:id="FOKcI7Rz">
      <int2:state int2:value="Rejected" int2:type="AugLoop_Text_Critique"/>
    </int2:bookmark>
    <int2:bookmark int2:bookmarkName="_Int_gBz0eUGR" int2:invalidationBookmarkName="" int2:hashCode="b2nrfcIluIEzaJ" int2:id="wxBfwdht">
      <int2:state int2:value="Rejected" int2:type="AugLoop_Text_Critique"/>
    </int2:bookmark>
    <int2:bookmark int2:bookmarkName="_Int_Kk2J0PhV" int2:invalidationBookmarkName="" int2:hashCode="N/p4BTubAqm4Le" int2:id="TiInzxgG">
      <int2:state int2:value="Rejected" int2:type="AugLoop_Text_Critique"/>
    </int2:bookmark>
    <int2:bookmark int2:bookmarkName="_Int_axPuasla" int2:invalidationBookmarkName="" int2:hashCode="In438y0xy39Tt5" int2:id="ROXh4psb">
      <int2:state int2:value="Rejected" int2:type="AugLoop_Text_Critique"/>
    </int2:bookmark>
    <int2:bookmark int2:bookmarkName="_Int_EXZpfv9K" int2:invalidationBookmarkName="" int2:hashCode="NXR9E9zZHo6HkM" int2:id="Qwi1ScFy">
      <int2:state int2:value="Rejected" int2:type="AugLoop_Text_Critique"/>
    </int2:bookmark>
    <int2:bookmark int2:bookmarkName="_Int_lhXCvgLK" int2:invalidationBookmarkName="" int2:hashCode="qkpfgSXyNBguLe" int2:id="tsRGf6qg">
      <int2:state int2:value="Rejected" int2:type="AugLoop_Text_Critique"/>
    </int2:bookmark>
    <int2:bookmark int2:bookmarkName="_Int_wVcylonM" int2:invalidationBookmarkName="" int2:hashCode="m/D4/19di8v/ud" int2:id="edyeeznQ">
      <int2:state int2:value="Rejected" int2:type="AugLoop_Text_Critique"/>
    </int2:bookmark>
    <int2:bookmark int2:bookmarkName="_Int_z7riyTEP" int2:invalidationBookmarkName="" int2:hashCode="/aQ3g76OCz+SBq" int2:id="ttfNn0y6">
      <int2:state int2:value="Rejected" int2:type="AugLoop_Text_Critique"/>
    </int2:bookmark>
    <int2:bookmark int2:bookmarkName="_Int_rKGKkSJq" int2:invalidationBookmarkName="" int2:hashCode="rzTcz0LvTB59eT" int2:id="Y9EXevBC">
      <int2:state int2:value="Rejected" int2:type="AugLoop_Text_Critique"/>
    </int2:bookmark>
    <int2:bookmark int2:bookmarkName="_Int_Bbxtngs3" int2:invalidationBookmarkName="" int2:hashCode="mN8na4VSHuiRzl" int2:id="177xO5p5">
      <int2:state int2:value="Rejected" int2:type="AugLoop_Text_Critique"/>
    </int2:bookmark>
    <int2:bookmark int2:bookmarkName="_Int_R5lxP9cZ" int2:invalidationBookmarkName="" int2:hashCode="tLt7tWo9NwT3mn" int2:id="8UZZT31O">
      <int2:state int2:value="Rejected" int2:type="AugLoop_Text_Critique"/>
    </int2:bookmark>
    <int2:bookmark int2:bookmarkName="_Int_pRzP92Ku" int2:invalidationBookmarkName="" int2:hashCode="d3DQTHv7eR58lZ" int2:id="hS02eMJj">
      <int2:state int2:value="Rejected" int2:type="AugLoop_Acronyms_AcronymsCritique"/>
    </int2:bookmark>
    <int2:bookmark int2:bookmarkName="_Int_yLjvunH4" int2:invalidationBookmarkName="" int2:hashCode="m/D4/19di8v/ud" int2:id="DXejWvVY">
      <int2:state int2:value="Rejected" int2:type="AugLoop_Text_Critique"/>
    </int2:bookmark>
    <int2:bookmark int2:bookmarkName="_Int_8hGiESQl" int2:invalidationBookmarkName="" int2:hashCode="kFe2KTmSGAFXv4" int2:id="xCR7zFSF">
      <int2:state int2:value="Rejected" int2:type="AugLoop_Text_Critique"/>
    </int2:bookmark>
    <int2:bookmark int2:bookmarkName="_Int_FpCJRfGW" int2:invalidationBookmarkName="" int2:hashCode="s4nYnOhSAw/+QB" int2:id="1H3nh1Vr">
      <int2:state int2:value="Rejected" int2:type="AugLoop_Text_Critique"/>
    </int2:bookmark>
    <int2:bookmark int2:bookmarkName="_Int_NZdfwUKB" int2:invalidationBookmarkName="" int2:hashCode="kMCRt27OnwRati" int2:id="Nm6M8Egt">
      <int2:state int2:value="Rejected" int2:type="AugLoop_Text_Critique"/>
    </int2:bookmark>
    <int2:bookmark int2:bookmarkName="_Int_9F3C1dpp" int2:invalidationBookmarkName="" int2:hashCode="rnnqHpxjkantg6" int2:id="y6T5ENmz">
      <int2:state int2:value="Rejected" int2:type="AugLoop_Text_Critique"/>
    </int2:bookmark>
    <int2:bookmark int2:bookmarkName="_Int_z5dYdZyu" int2:invalidationBookmarkName="" int2:hashCode="Jf5uqtIokiuyj1" int2:id="UjP3LX7z">
      <int2:state int2:value="Rejected" int2:type="AugLoop_Acronyms_AcronymsCritique"/>
    </int2:bookmark>
    <int2:bookmark int2:bookmarkName="_Int_jhBfunE4" int2:invalidationBookmarkName="" int2:hashCode="RoHRJMxsS3O6q/" int2:id="HMY3wcrp">
      <int2:state int2:value="Rejected" int2:type="AugLoop_Text_Critique"/>
    </int2:bookmark>
    <int2:bookmark int2:bookmarkName="_Int_NUfVmpqo" int2:invalidationBookmarkName="" int2:hashCode="UMX/TJp1eO48QE" int2:id="fThXfPjs">
      <int2:state int2:value="Rejected" int2:type="AugLoop_Text_Critique"/>
    </int2:bookmark>
    <int2:bookmark int2:bookmarkName="_Int_48cd3jYn" int2:invalidationBookmarkName="" int2:hashCode="wJolZes+VR0LM7" int2:id="GFQAJKcB">
      <int2:state int2:value="Rejected" int2:type="AugLoop_Text_Critique"/>
    </int2:bookmark>
    <int2:bookmark int2:bookmarkName="_Int_tHeCE68U" int2:invalidationBookmarkName="" int2:hashCode="hg6yCHB2eT73T3" int2:id="IIUxPyEm">
      <int2:state int2:value="Rejected" int2:type="AugLoop_Text_Critique"/>
    </int2:bookmark>
    <int2:bookmark int2:bookmarkName="_Int_2YvmGsLH" int2:invalidationBookmarkName="" int2:hashCode="GnfUFiJMu+d6Q5" int2:id="PRwpVUsZ">
      <int2:state int2:value="Rejected" int2:type="AugLoop_Text_Critique"/>
    </int2:bookmark>
    <int2:bookmark int2:bookmarkName="_Int_xXA2VuD9" int2:invalidationBookmarkName="" int2:hashCode="yVF0PnyCQ//jha" int2:id="rpX3AYFu">
      <int2:state int2:value="Rejected" int2:type="AugLoop_Text_Critique"/>
    </int2:bookmark>
    <int2:bookmark int2:bookmarkName="_Int_JBOdvs6v" int2:invalidationBookmarkName="" int2:hashCode="IEEkdmk2qlIoq+" int2:id="81giEgLm">
      <int2:state int2:value="Rejected" int2:type="AugLoop_Text_Critique"/>
    </int2:bookmark>
    <int2:bookmark int2:bookmarkName="_Int_0YnvnWPF" int2:invalidationBookmarkName="" int2:hashCode="ySPdeOK37dzWw+" int2:id="Y1hUiWRz">
      <int2:state int2:value="Rejected" int2:type="AugLoop_Text_Critique"/>
    </int2:bookmark>
    <int2:bookmark int2:bookmarkName="_Int_TGDz4Rdi" int2:invalidationBookmarkName="" int2:hashCode="NRPrAf2Wllvc1Y" int2:id="9n1v1B3K">
      <int2:state int2:value="Rejected" int2:type="AugLoop_Text_Critique"/>
    </int2:bookmark>
    <int2:bookmark int2:bookmarkName="_Int_eEL554Q7" int2:invalidationBookmarkName="" int2:hashCode="XnBZUbOy6FEQ0N" int2:id="8aKmeowx">
      <int2:state int2:value="Rejected" int2:type="AugLoop_Text_Critique"/>
    </int2:bookmark>
    <int2:bookmark int2:bookmarkName="_Int_KdgAi5DL" int2:invalidationBookmarkName="" int2:hashCode="GnfUFiJMu+d6Q5" int2:id="Tk1QpHPZ">
      <int2:state int2:value="Rejected" int2:type="AugLoop_Text_Critique"/>
    </int2:bookmark>
    <int2:bookmark int2:bookmarkName="_Int_8JFrpXtB" int2:invalidationBookmarkName="" int2:hashCode="GnfUFiJMu+d6Q5" int2:id="q9iH26Yx">
      <int2:state int2:value="Rejected" int2:type="AugLoop_Text_Critique"/>
    </int2:bookmark>
    <int2:bookmark int2:bookmarkName="_Int_HmyxV8Ae" int2:invalidationBookmarkName="" int2:hashCode="53oxWZ6Z0V44AE" int2:id="8gUmETSk">
      <int2:state int2:value="Rejected" int2:type="AugLoop_Text_Critique"/>
    </int2:bookmark>
    <int2:bookmark int2:bookmarkName="_Int_vQCteRBR" int2:invalidationBookmarkName="" int2:hashCode="RwEBslXvhQQH1P" int2:id="L3EHkXbB">
      <int2:state int2:value="Rejected" int2:type="AugLoop_Text_Critique"/>
    </int2:bookmark>
    <int2:bookmark int2:bookmarkName="_Int_RT6DP5Yi" int2:invalidationBookmarkName="" int2:hashCode="Ir+xXu6oExX0wK" int2:id="UL79CEdT">
      <int2:state int2:value="Rejected" int2:type="AugLoop_Text_Critique"/>
    </int2:bookmark>
    <int2:bookmark int2:bookmarkName="_Int_U1lYNXLp" int2:invalidationBookmarkName="" int2:hashCode="sw08QygfcubXh4" int2:id="GO1LxXnM">
      <int2:state int2:value="Rejected" int2:type="AugLoop_Text_Critique"/>
    </int2:bookmark>
    <int2:bookmark int2:bookmarkName="_Int_g257P73y" int2:invalidationBookmarkName="" int2:hashCode="KDOsmJJ/iKuLvY" int2:id="9ZngNrka">
      <int2:state int2:value="Rejected" int2:type="AugLoop_Text_Critique"/>
    </int2:bookmark>
    <int2:bookmark int2:bookmarkName="_Int_CrYx5xxr" int2:invalidationBookmarkName="" int2:hashCode="6SkXIPrdvR6+zU" int2:id="cM0R56B6">
      <int2:state int2:value="Rejected" int2:type="AugLoop_Text_Critique"/>
    </int2:bookmark>
    <int2:bookmark int2:bookmarkName="_Int_SuzurcCd" int2:invalidationBookmarkName="" int2:hashCode="fLH1bT++CegJJE" int2:id="YjyZ0sf3">
      <int2:state int2:value="Rejected" int2:type="AugLoop_Text_Critique"/>
    </int2:bookmark>
    <int2:bookmark int2:bookmarkName="_Int_U01RORJi" int2:invalidationBookmarkName="" int2:hashCode="iDKgL3owXu/JBy" int2:id="lsDtjhY0">
      <int2:state int2:value="Rejected" int2:type="AugLoop_Text_Critique"/>
    </int2:bookmark>
    <int2:bookmark int2:bookmarkName="_Int_BK5w7xrV" int2:invalidationBookmarkName="" int2:hashCode="iDKgL3owXu/JBy" int2:id="sJPjCgXS">
      <int2:state int2:value="Rejected" int2:type="AugLoop_Text_Critique"/>
    </int2:bookmark>
    <int2:bookmark int2:bookmarkName="_Int_NAIswSJJ" int2:invalidationBookmarkName="" int2:hashCode="53oxWZ6Z0V44AE" int2:id="hscFpF7O">
      <int2:state int2:value="Rejected" int2:type="AugLoop_Text_Critique"/>
    </int2:bookmark>
    <int2:bookmark int2:bookmarkName="_Int_iX0Xh2e4" int2:invalidationBookmarkName="" int2:hashCode="XnBZUbOy6FEQ0N" int2:id="3nuY426m">
      <int2:state int2:value="Rejected" int2:type="AugLoop_Text_Critique"/>
    </int2:bookmark>
    <int2:bookmark int2:bookmarkName="_Int_3gyqdYOo" int2:invalidationBookmarkName="" int2:hashCode="ZD4DPyxyvbq3AT" int2:id="Uy6WIjtf">
      <int2:state int2:value="Rejected" int2:type="AugLoop_Text_Critique"/>
    </int2:bookmark>
    <int2:bookmark int2:bookmarkName="_Int_uSyWEwcq" int2:invalidationBookmarkName="" int2:hashCode="hg6yCHB2eT73T3" int2:id="Nv8G91RK">
      <int2:state int2:value="Rejected" int2:type="AugLoop_Text_Critique"/>
    </int2:bookmark>
    <int2:bookmark int2:bookmarkName="_Int_1iuNgQ93" int2:invalidationBookmarkName="" int2:hashCode="WbuCPnJrzfQmpl" int2:id="RJKeimtk">
      <int2:state int2:value="Rejected" int2:type="AugLoop_Text_Critique"/>
    </int2:bookmark>
    <int2:bookmark int2:bookmarkName="_Int_Lw0UqFhA" int2:invalidationBookmarkName="" int2:hashCode="q7FdOFqM3+ulwX" int2:id="kT0hkLUU">
      <int2:state int2:value="Rejected" int2:type="AugLoop_Text_Critique"/>
    </int2:bookmark>
    <int2:bookmark int2:bookmarkName="_Int_URe6NSUP" int2:invalidationBookmarkName="" int2:hashCode="GnfUFiJMu+d6Q5" int2:id="mcmVU989">
      <int2:state int2:value="Rejected" int2:type="AugLoop_Text_Critique"/>
    </int2:bookmark>
    <int2:bookmark int2:bookmarkName="_Int_4MkBN8ml" int2:invalidationBookmarkName="" int2:hashCode="hg6yCHB2eT73T3" int2:id="34wMcRoT">
      <int2:state int2:value="Rejected" int2:type="AugLoop_Text_Critique"/>
    </int2:bookmark>
    <int2:bookmark int2:bookmarkName="_Int_pK8AX2lB" int2:invalidationBookmarkName="" int2:hashCode="GnfUFiJMu+d6Q5" int2:id="hjaCZngJ">
      <int2:state int2:value="Rejected" int2:type="AugLoop_Text_Critique"/>
    </int2:bookmark>
    <int2:bookmark int2:bookmarkName="_Int_UsRvtHVq" int2:invalidationBookmarkName="" int2:hashCode="R3DI12CohgPPhp" int2:id="P4OUhREQ">
      <int2:state int2:value="Rejected" int2:type="AugLoop_Text_Critique"/>
    </int2:bookmark>
    <int2:bookmark int2:bookmarkName="_Int_b5qx8xlp" int2:invalidationBookmarkName="" int2:hashCode="0tyHOGg/WBc2bv" int2:id="AJ1NLTdV">
      <int2:state int2:value="Rejected" int2:type="AugLoop_Text_Critique"/>
    </int2:bookmark>
    <int2:bookmark int2:bookmarkName="_Int_EkosBKxY" int2:invalidationBookmarkName="" int2:hashCode="fqh4quKw2hFPRA" int2:id="GGx59xE8">
      <int2:state int2:value="Rejected" int2:type="AugLoop_Text_Critique"/>
    </int2:bookmark>
    <int2:bookmark int2:bookmarkName="_Int_6LXqKZHk" int2:invalidationBookmarkName="" int2:hashCode="GnfUFiJMu+d6Q5" int2:id="1zu2AkuP">
      <int2:state int2:value="Rejected" int2:type="AugLoop_Text_Critique"/>
    </int2:bookmark>
    <int2:bookmark int2:bookmarkName="_Int_wZ57FIiS" int2:invalidationBookmarkName="" int2:hashCode="GnfUFiJMu+d6Q5" int2:id="3VdfAplI">
      <int2:state int2:value="Rejected" int2:type="AugLoop_Text_Critique"/>
    </int2:bookmark>
    <int2:bookmark int2:bookmarkName="_Int_BzUEi2IT" int2:invalidationBookmarkName="" int2:hashCode="vRZP2sgsSUl/fK" int2:id="4AG5kcFz">
      <int2:state int2:value="Rejected" int2:type="AugLoop_Text_Critique"/>
    </int2:bookmark>
    <int2:bookmark int2:bookmarkName="_Int_n4dIgjsh" int2:invalidationBookmarkName="" int2:hashCode="ZanletI6wlweVG" int2:id="e745QvKj">
      <int2:state int2:value="Rejected" int2:type="AugLoop_Text_Critique"/>
    </int2:bookmark>
    <int2:bookmark int2:bookmarkName="_Int_vFPqVMx8" int2:invalidationBookmarkName="" int2:hashCode="GnfUFiJMu+d6Q5" int2:id="ORLDuVqX">
      <int2:state int2:value="Rejected" int2:type="AugLoop_Text_Critique"/>
    </int2:bookmark>
    <int2:bookmark int2:bookmarkName="_Int_68iP0VY7" int2:invalidationBookmarkName="" int2:hashCode="GnfUFiJMu+d6Q5" int2:id="wf5UNwlh">
      <int2:state int2:value="Rejected" int2:type="AugLoop_Text_Critique"/>
    </int2:bookmark>
    <int2:bookmark int2:bookmarkName="_Int_GppxysK3" int2:invalidationBookmarkName="" int2:hashCode="GnfUFiJMu+d6Q5" int2:id="vVSm6Uoq">
      <int2:state int2:value="Rejected" int2:type="AugLoop_Text_Critique"/>
    </int2:bookmark>
    <int2:bookmark int2:bookmarkName="_Int_B2nSY555" int2:invalidationBookmarkName="" int2:hashCode="GnfUFiJMu+d6Q5" int2:id="dZQchEYj">
      <int2:state int2:value="Rejected" int2:type="AugLoop_Text_Critique"/>
    </int2:bookmark>
    <int2:bookmark int2:bookmarkName="_Int_f8Hkzb6m" int2:invalidationBookmarkName="" int2:hashCode="9+2vMoLa+2CcfU" int2:id="FPH1Ha0r">
      <int2:state int2:value="Rejected" int2:type="AugLoop_Text_Critique"/>
    </int2:bookmark>
    <int2:bookmark int2:bookmarkName="_Int_SfQ3p5an" int2:invalidationBookmarkName="" int2:hashCode="s4nYnOhSAw/+QB" int2:id="88E5yeSb">
      <int2:state int2:value="Rejected" int2:type="AugLoop_Text_Critique"/>
    </int2:bookmark>
    <int2:bookmark int2:bookmarkName="_Int_A27O4R3O" int2:invalidationBookmarkName="" int2:hashCode="IEEkdmk2qlIoq+" int2:id="p5Uz5GqX">
      <int2:state int2:value="Rejected" int2:type="AugLoop_Text_Critique"/>
    </int2:bookmark>
    <int2:bookmark int2:bookmarkName="_Int_ebhw0ih0" int2:invalidationBookmarkName="" int2:hashCode="m/D4/19di8v/ud" int2:id="3TJgHUD6">
      <int2:state int2:value="Rejected" int2:type="AugLoop_Text_Critique"/>
    </int2:bookmark>
    <int2:bookmark int2:bookmarkName="_Int_Tp9RG2Ai" int2:invalidationBookmarkName="" int2:hashCode="IEEkdmk2qlIoq+" int2:id="DAghHeOd">
      <int2:state int2:value="Rejected" int2:type="AugLoop_Text_Critique"/>
    </int2:bookmark>
    <int2:bookmark int2:bookmarkName="_Int_gfNK73k7" int2:invalidationBookmarkName="" int2:hashCode="+WY/bSHT0ohr7x" int2:id="WMqepceI">
      <int2:state int2:value="Rejected" int2:type="AugLoop_Text_Critique"/>
    </int2:bookmark>
    <int2:bookmark int2:bookmarkName="_Int_DcIAhCI2" int2:invalidationBookmarkName="" int2:hashCode="9+2vMoLa+2CcfU" int2:id="3OCtwqmH">
      <int2:state int2:value="Rejected" int2:type="AugLoop_Text_Critique"/>
    </int2:bookmark>
    <int2:bookmark int2:bookmarkName="_Int_WKZAUib1" int2:invalidationBookmarkName="" int2:hashCode="1ME7j/KU5phI1U" int2:id="nhdmBZZn">
      <int2:state int2:value="Rejected" int2:type="AugLoop_Text_Critique"/>
    </int2:bookmark>
    <int2:bookmark int2:bookmarkName="_Int_KP2qrIQ6" int2:invalidationBookmarkName="" int2:hashCode="WbuCPnJrzfQmpl" int2:id="DcfY36NO">
      <int2:state int2:value="Rejected" int2:type="AugLoop_Text_Critique"/>
    </int2:bookmark>
    <int2:bookmark int2:bookmarkName="_Int_nfVeK9Hp" int2:invalidationBookmarkName="" int2:hashCode="Q+qo2mFOS/NXrA" int2:id="NS7uD3Id">
      <int2:state int2:value="Rejected" int2:type="AugLoop_Text_Critique"/>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90C36"/>
    <w:multiLevelType w:val="hybridMultilevel"/>
    <w:tmpl w:val="859C305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9057D49"/>
    <w:multiLevelType w:val="hybridMultilevel"/>
    <w:tmpl w:val="A14684AE"/>
    <w:lvl w:ilvl="0" w:tplc="680C1D62">
      <w:start w:val="1"/>
      <w:numFmt w:val="lowerLetter"/>
      <w:lvlText w:val="%1."/>
      <w:lvlJc w:val="left"/>
      <w:pPr>
        <w:ind w:left="1080" w:hanging="360"/>
      </w:pPr>
      <w:rPr>
        <w:b w:val="0"/>
        <w:bCs w:val="0"/>
      </w:rPr>
    </w:lvl>
    <w:lvl w:ilvl="1" w:tplc="78061024">
      <w:start w:val="1"/>
      <w:numFmt w:val="lowerLetter"/>
      <w:lvlText w:val="%2."/>
      <w:lvlJc w:val="left"/>
      <w:pPr>
        <w:ind w:left="1800" w:hanging="360"/>
      </w:pPr>
    </w:lvl>
    <w:lvl w:ilvl="2" w:tplc="9186444A">
      <w:start w:val="1"/>
      <w:numFmt w:val="lowerRoman"/>
      <w:lvlText w:val="%3."/>
      <w:lvlJc w:val="right"/>
      <w:pPr>
        <w:ind w:left="2520" w:hanging="180"/>
      </w:pPr>
    </w:lvl>
    <w:lvl w:ilvl="3" w:tplc="40CAF56E">
      <w:start w:val="1"/>
      <w:numFmt w:val="decimal"/>
      <w:lvlText w:val="%4."/>
      <w:lvlJc w:val="left"/>
      <w:pPr>
        <w:ind w:left="3240" w:hanging="360"/>
      </w:pPr>
    </w:lvl>
    <w:lvl w:ilvl="4" w:tplc="FE48A358">
      <w:start w:val="1"/>
      <w:numFmt w:val="lowerLetter"/>
      <w:lvlText w:val="%5."/>
      <w:lvlJc w:val="left"/>
      <w:pPr>
        <w:ind w:left="3960" w:hanging="360"/>
      </w:pPr>
    </w:lvl>
    <w:lvl w:ilvl="5" w:tplc="FDD6B36A">
      <w:start w:val="1"/>
      <w:numFmt w:val="lowerRoman"/>
      <w:lvlText w:val="%6."/>
      <w:lvlJc w:val="right"/>
      <w:pPr>
        <w:ind w:left="4680" w:hanging="180"/>
      </w:pPr>
    </w:lvl>
    <w:lvl w:ilvl="6" w:tplc="927E75D4">
      <w:start w:val="1"/>
      <w:numFmt w:val="decimal"/>
      <w:lvlText w:val="%7."/>
      <w:lvlJc w:val="left"/>
      <w:pPr>
        <w:ind w:left="5400" w:hanging="360"/>
      </w:pPr>
    </w:lvl>
    <w:lvl w:ilvl="7" w:tplc="9FA4F78A">
      <w:start w:val="1"/>
      <w:numFmt w:val="lowerLetter"/>
      <w:lvlText w:val="%8."/>
      <w:lvlJc w:val="left"/>
      <w:pPr>
        <w:ind w:left="6120" w:hanging="360"/>
      </w:pPr>
    </w:lvl>
    <w:lvl w:ilvl="8" w:tplc="076E883C">
      <w:start w:val="1"/>
      <w:numFmt w:val="lowerRoman"/>
      <w:lvlText w:val="%9."/>
      <w:lvlJc w:val="right"/>
      <w:pPr>
        <w:ind w:left="6840" w:hanging="180"/>
      </w:pPr>
    </w:lvl>
  </w:abstractNum>
  <w:abstractNum w:abstractNumId="2" w15:restartNumberingAfterBreak="0">
    <w:nsid w:val="0A8FD1A2"/>
    <w:multiLevelType w:val="hybridMultilevel"/>
    <w:tmpl w:val="4F5CE3DE"/>
    <w:lvl w:ilvl="0" w:tplc="698CA516">
      <w:start w:val="1"/>
      <w:numFmt w:val="lowerLetter"/>
      <w:lvlText w:val="%1."/>
      <w:lvlJc w:val="left"/>
      <w:pPr>
        <w:ind w:left="720" w:hanging="360"/>
      </w:pPr>
    </w:lvl>
    <w:lvl w:ilvl="1" w:tplc="E9B672D6">
      <w:start w:val="1"/>
      <w:numFmt w:val="lowerLetter"/>
      <w:lvlText w:val="%2."/>
      <w:lvlJc w:val="left"/>
      <w:pPr>
        <w:ind w:left="1440" w:hanging="360"/>
      </w:pPr>
    </w:lvl>
    <w:lvl w:ilvl="2" w:tplc="E102CC24">
      <w:start w:val="1"/>
      <w:numFmt w:val="lowerRoman"/>
      <w:lvlText w:val="%3."/>
      <w:lvlJc w:val="right"/>
      <w:pPr>
        <w:ind w:left="2160" w:hanging="180"/>
      </w:pPr>
    </w:lvl>
    <w:lvl w:ilvl="3" w:tplc="FA202892">
      <w:start w:val="1"/>
      <w:numFmt w:val="decimal"/>
      <w:lvlText w:val="%4."/>
      <w:lvlJc w:val="left"/>
      <w:pPr>
        <w:ind w:left="2880" w:hanging="360"/>
      </w:pPr>
    </w:lvl>
    <w:lvl w:ilvl="4" w:tplc="D10693E8">
      <w:start w:val="1"/>
      <w:numFmt w:val="lowerLetter"/>
      <w:lvlText w:val="%5."/>
      <w:lvlJc w:val="left"/>
      <w:pPr>
        <w:ind w:left="3600" w:hanging="360"/>
      </w:pPr>
    </w:lvl>
    <w:lvl w:ilvl="5" w:tplc="D58CE390">
      <w:start w:val="1"/>
      <w:numFmt w:val="lowerRoman"/>
      <w:lvlText w:val="%6."/>
      <w:lvlJc w:val="right"/>
      <w:pPr>
        <w:ind w:left="4320" w:hanging="180"/>
      </w:pPr>
    </w:lvl>
    <w:lvl w:ilvl="6" w:tplc="9DAEBD08">
      <w:start w:val="1"/>
      <w:numFmt w:val="decimal"/>
      <w:lvlText w:val="%7."/>
      <w:lvlJc w:val="left"/>
      <w:pPr>
        <w:ind w:left="5040" w:hanging="360"/>
      </w:pPr>
    </w:lvl>
    <w:lvl w:ilvl="7" w:tplc="6EA8A0AC">
      <w:start w:val="1"/>
      <w:numFmt w:val="lowerLetter"/>
      <w:lvlText w:val="%8."/>
      <w:lvlJc w:val="left"/>
      <w:pPr>
        <w:ind w:left="5760" w:hanging="360"/>
      </w:pPr>
    </w:lvl>
    <w:lvl w:ilvl="8" w:tplc="937EDEAC">
      <w:start w:val="1"/>
      <w:numFmt w:val="lowerRoman"/>
      <w:lvlText w:val="%9."/>
      <w:lvlJc w:val="right"/>
      <w:pPr>
        <w:ind w:left="6480" w:hanging="180"/>
      </w:pPr>
    </w:lvl>
  </w:abstractNum>
  <w:abstractNum w:abstractNumId="3" w15:restartNumberingAfterBreak="0">
    <w:nsid w:val="0AE778E2"/>
    <w:multiLevelType w:val="multilevel"/>
    <w:tmpl w:val="ED76496C"/>
    <w:lvl w:ilvl="0">
      <w:start w:val="1"/>
      <w:numFmt w:val="decimal"/>
      <w:lvlText w:val="%1"/>
      <w:lvlJc w:val="left"/>
      <w:pPr>
        <w:ind w:left="1080" w:hanging="720"/>
      </w:pPr>
      <w:rPr>
        <w:rFonts w:hint="default"/>
      </w:rPr>
    </w:lvl>
    <w:lvl w:ilvl="1">
      <w:start w:val="1"/>
      <w:numFmt w:val="decimal"/>
      <w:lvlText w:val="%1.%2"/>
      <w:lvlJc w:val="left"/>
      <w:pPr>
        <w:ind w:left="1271" w:hanging="420"/>
      </w:pPr>
      <w:rPr>
        <w:rFonts w:ascii="Arial" w:hAnsi="Arial" w:cs="Arial" w:hint="default"/>
        <w:b w:val="0"/>
        <w:bCs w:val="0"/>
      </w:rPr>
    </w:lvl>
    <w:lvl w:ilvl="2">
      <w:start w:val="1"/>
      <w:numFmt w:val="lowerLetter"/>
      <w:lvlText w:val="%3)"/>
      <w:lvlJc w:val="left"/>
      <w:pPr>
        <w:ind w:left="1428"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D78F4B2"/>
    <w:multiLevelType w:val="hybridMultilevel"/>
    <w:tmpl w:val="FFFFFFFF"/>
    <w:lvl w:ilvl="0" w:tplc="12A213B8">
      <w:start w:val="1"/>
      <w:numFmt w:val="lowerLetter"/>
      <w:lvlText w:val="%1."/>
      <w:lvlJc w:val="left"/>
      <w:pPr>
        <w:ind w:left="1080" w:hanging="360"/>
      </w:pPr>
    </w:lvl>
    <w:lvl w:ilvl="1" w:tplc="DA4E78FC">
      <w:start w:val="1"/>
      <w:numFmt w:val="lowerLetter"/>
      <w:lvlText w:val="%2."/>
      <w:lvlJc w:val="left"/>
      <w:pPr>
        <w:ind w:left="1800" w:hanging="360"/>
      </w:pPr>
    </w:lvl>
    <w:lvl w:ilvl="2" w:tplc="E598A162">
      <w:start w:val="1"/>
      <w:numFmt w:val="lowerRoman"/>
      <w:lvlText w:val="%3."/>
      <w:lvlJc w:val="right"/>
      <w:pPr>
        <w:ind w:left="2520" w:hanging="180"/>
      </w:pPr>
    </w:lvl>
    <w:lvl w:ilvl="3" w:tplc="98C41EDE">
      <w:start w:val="1"/>
      <w:numFmt w:val="decimal"/>
      <w:lvlText w:val="%4."/>
      <w:lvlJc w:val="left"/>
      <w:pPr>
        <w:ind w:left="3240" w:hanging="360"/>
      </w:pPr>
    </w:lvl>
    <w:lvl w:ilvl="4" w:tplc="A50EA4B2">
      <w:start w:val="1"/>
      <w:numFmt w:val="lowerLetter"/>
      <w:lvlText w:val="%5."/>
      <w:lvlJc w:val="left"/>
      <w:pPr>
        <w:ind w:left="3960" w:hanging="360"/>
      </w:pPr>
    </w:lvl>
    <w:lvl w:ilvl="5" w:tplc="AE5EC02E">
      <w:start w:val="1"/>
      <w:numFmt w:val="lowerRoman"/>
      <w:lvlText w:val="%6."/>
      <w:lvlJc w:val="right"/>
      <w:pPr>
        <w:ind w:left="4680" w:hanging="180"/>
      </w:pPr>
    </w:lvl>
    <w:lvl w:ilvl="6" w:tplc="19089AA4">
      <w:start w:val="1"/>
      <w:numFmt w:val="decimal"/>
      <w:lvlText w:val="%7."/>
      <w:lvlJc w:val="left"/>
      <w:pPr>
        <w:ind w:left="5400" w:hanging="360"/>
      </w:pPr>
    </w:lvl>
    <w:lvl w:ilvl="7" w:tplc="267817B0">
      <w:start w:val="1"/>
      <w:numFmt w:val="lowerLetter"/>
      <w:lvlText w:val="%8."/>
      <w:lvlJc w:val="left"/>
      <w:pPr>
        <w:ind w:left="6120" w:hanging="360"/>
      </w:pPr>
    </w:lvl>
    <w:lvl w:ilvl="8" w:tplc="1308983C">
      <w:start w:val="1"/>
      <w:numFmt w:val="lowerRoman"/>
      <w:lvlText w:val="%9."/>
      <w:lvlJc w:val="right"/>
      <w:pPr>
        <w:ind w:left="6840" w:hanging="180"/>
      </w:pPr>
    </w:lvl>
  </w:abstractNum>
  <w:abstractNum w:abstractNumId="5" w15:restartNumberingAfterBreak="0">
    <w:nsid w:val="0FC3A722"/>
    <w:multiLevelType w:val="multilevel"/>
    <w:tmpl w:val="349EF596"/>
    <w:lvl w:ilvl="0">
      <w:numFmt w:val="none"/>
      <w:lvlText w:val=""/>
      <w:lvlJc w:val="left"/>
      <w:pPr>
        <w:tabs>
          <w:tab w:val="num" w:pos="360"/>
        </w:tabs>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16577F83"/>
    <w:multiLevelType w:val="hybridMultilevel"/>
    <w:tmpl w:val="FFFFFFFF"/>
    <w:lvl w:ilvl="0" w:tplc="8B8ABFF6">
      <w:start w:val="1"/>
      <w:numFmt w:val="lowerLetter"/>
      <w:lvlText w:val="%1)"/>
      <w:lvlJc w:val="left"/>
      <w:pPr>
        <w:ind w:left="1080" w:hanging="360"/>
      </w:pPr>
    </w:lvl>
    <w:lvl w:ilvl="1" w:tplc="C4C4508E">
      <w:start w:val="1"/>
      <w:numFmt w:val="lowerLetter"/>
      <w:lvlText w:val="%2."/>
      <w:lvlJc w:val="left"/>
      <w:pPr>
        <w:ind w:left="1800" w:hanging="360"/>
      </w:pPr>
    </w:lvl>
    <w:lvl w:ilvl="2" w:tplc="DBF49C6A">
      <w:start w:val="1"/>
      <w:numFmt w:val="lowerRoman"/>
      <w:lvlText w:val="%3."/>
      <w:lvlJc w:val="right"/>
      <w:pPr>
        <w:ind w:left="2520" w:hanging="180"/>
      </w:pPr>
    </w:lvl>
    <w:lvl w:ilvl="3" w:tplc="1B10963A">
      <w:start w:val="1"/>
      <w:numFmt w:val="decimal"/>
      <w:lvlText w:val="%4."/>
      <w:lvlJc w:val="left"/>
      <w:pPr>
        <w:ind w:left="3240" w:hanging="360"/>
      </w:pPr>
    </w:lvl>
    <w:lvl w:ilvl="4" w:tplc="DA1ABBF6">
      <w:start w:val="1"/>
      <w:numFmt w:val="lowerLetter"/>
      <w:lvlText w:val="%5."/>
      <w:lvlJc w:val="left"/>
      <w:pPr>
        <w:ind w:left="3960" w:hanging="360"/>
      </w:pPr>
    </w:lvl>
    <w:lvl w:ilvl="5" w:tplc="8196F7FE">
      <w:start w:val="1"/>
      <w:numFmt w:val="lowerRoman"/>
      <w:lvlText w:val="%6."/>
      <w:lvlJc w:val="right"/>
      <w:pPr>
        <w:ind w:left="4680" w:hanging="180"/>
      </w:pPr>
    </w:lvl>
    <w:lvl w:ilvl="6" w:tplc="783E7742">
      <w:start w:val="1"/>
      <w:numFmt w:val="decimal"/>
      <w:lvlText w:val="%7."/>
      <w:lvlJc w:val="left"/>
      <w:pPr>
        <w:ind w:left="5400" w:hanging="360"/>
      </w:pPr>
    </w:lvl>
    <w:lvl w:ilvl="7" w:tplc="B254B2BE">
      <w:start w:val="1"/>
      <w:numFmt w:val="lowerLetter"/>
      <w:lvlText w:val="%8."/>
      <w:lvlJc w:val="left"/>
      <w:pPr>
        <w:ind w:left="6120" w:hanging="360"/>
      </w:pPr>
    </w:lvl>
    <w:lvl w:ilvl="8" w:tplc="D818B9A2">
      <w:start w:val="1"/>
      <w:numFmt w:val="lowerRoman"/>
      <w:lvlText w:val="%9."/>
      <w:lvlJc w:val="right"/>
      <w:pPr>
        <w:ind w:left="6840" w:hanging="180"/>
      </w:pPr>
    </w:lvl>
  </w:abstractNum>
  <w:abstractNum w:abstractNumId="7" w15:restartNumberingAfterBreak="0">
    <w:nsid w:val="1B2F11B6"/>
    <w:multiLevelType w:val="hybridMultilevel"/>
    <w:tmpl w:val="4A785606"/>
    <w:lvl w:ilvl="0" w:tplc="61BA7BDC">
      <w:start w:val="1"/>
      <w:numFmt w:val="lowerLetter"/>
      <w:lvlText w:val="%1."/>
      <w:lvlJc w:val="left"/>
      <w:pPr>
        <w:ind w:left="1080" w:hanging="360"/>
      </w:pPr>
    </w:lvl>
    <w:lvl w:ilvl="1" w:tplc="19B6C506">
      <w:start w:val="1"/>
      <w:numFmt w:val="lowerLetter"/>
      <w:lvlText w:val="%2."/>
      <w:lvlJc w:val="left"/>
      <w:pPr>
        <w:ind w:left="1800" w:hanging="360"/>
      </w:pPr>
    </w:lvl>
    <w:lvl w:ilvl="2" w:tplc="F38857EA">
      <w:start w:val="1"/>
      <w:numFmt w:val="lowerRoman"/>
      <w:lvlText w:val="%3."/>
      <w:lvlJc w:val="right"/>
      <w:pPr>
        <w:ind w:left="2520" w:hanging="180"/>
      </w:pPr>
    </w:lvl>
    <w:lvl w:ilvl="3" w:tplc="0714CEDC">
      <w:start w:val="1"/>
      <w:numFmt w:val="decimal"/>
      <w:lvlText w:val="%4."/>
      <w:lvlJc w:val="left"/>
      <w:pPr>
        <w:ind w:left="3240" w:hanging="360"/>
      </w:pPr>
    </w:lvl>
    <w:lvl w:ilvl="4" w:tplc="6DA82D40">
      <w:start w:val="1"/>
      <w:numFmt w:val="lowerLetter"/>
      <w:lvlText w:val="%5."/>
      <w:lvlJc w:val="left"/>
      <w:pPr>
        <w:ind w:left="3960" w:hanging="360"/>
      </w:pPr>
    </w:lvl>
    <w:lvl w:ilvl="5" w:tplc="527AA19C">
      <w:start w:val="1"/>
      <w:numFmt w:val="lowerRoman"/>
      <w:lvlText w:val="%6."/>
      <w:lvlJc w:val="right"/>
      <w:pPr>
        <w:ind w:left="4680" w:hanging="180"/>
      </w:pPr>
    </w:lvl>
    <w:lvl w:ilvl="6" w:tplc="6EAC50FA">
      <w:start w:val="1"/>
      <w:numFmt w:val="decimal"/>
      <w:lvlText w:val="%7."/>
      <w:lvlJc w:val="left"/>
      <w:pPr>
        <w:ind w:left="5400" w:hanging="360"/>
      </w:pPr>
    </w:lvl>
    <w:lvl w:ilvl="7" w:tplc="1F6CBF16">
      <w:start w:val="1"/>
      <w:numFmt w:val="lowerLetter"/>
      <w:lvlText w:val="%8."/>
      <w:lvlJc w:val="left"/>
      <w:pPr>
        <w:ind w:left="6120" w:hanging="360"/>
      </w:pPr>
    </w:lvl>
    <w:lvl w:ilvl="8" w:tplc="45261DA0">
      <w:start w:val="1"/>
      <w:numFmt w:val="lowerRoman"/>
      <w:lvlText w:val="%9."/>
      <w:lvlJc w:val="right"/>
      <w:pPr>
        <w:ind w:left="6840" w:hanging="180"/>
      </w:pPr>
    </w:lvl>
  </w:abstractNum>
  <w:abstractNum w:abstractNumId="8" w15:restartNumberingAfterBreak="0">
    <w:nsid w:val="226F322B"/>
    <w:multiLevelType w:val="multilevel"/>
    <w:tmpl w:val="18A492E4"/>
    <w:lvl w:ilvl="0">
      <w:start w:val="1"/>
      <w:numFmt w:val="decimal"/>
      <w:lvlText w:val="%1"/>
      <w:lvlJc w:val="left"/>
      <w:pPr>
        <w:ind w:left="1080" w:hanging="720"/>
      </w:pPr>
      <w:rPr>
        <w:rFonts w:hint="default"/>
      </w:rPr>
    </w:lvl>
    <w:lvl w:ilvl="1">
      <w:start w:val="1"/>
      <w:numFmt w:val="decimal"/>
      <w:isLgl/>
      <w:lvlText w:val="%1.%2"/>
      <w:lvlJc w:val="left"/>
      <w:pPr>
        <w:ind w:left="703" w:hanging="42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9A401A"/>
    <w:multiLevelType w:val="hybridMultilevel"/>
    <w:tmpl w:val="F3B030CE"/>
    <w:lvl w:ilvl="0" w:tplc="D590A280">
      <w:start w:val="1"/>
      <w:numFmt w:val="lowerLetter"/>
      <w:lvlText w:val="%1)"/>
      <w:lvlJc w:val="left"/>
      <w:pPr>
        <w:ind w:left="1440" w:hanging="360"/>
      </w:pPr>
    </w:lvl>
    <w:lvl w:ilvl="1" w:tplc="71681256">
      <w:start w:val="1"/>
      <w:numFmt w:val="lowerLetter"/>
      <w:lvlText w:val="%2."/>
      <w:lvlJc w:val="left"/>
      <w:pPr>
        <w:ind w:left="2160" w:hanging="360"/>
      </w:pPr>
    </w:lvl>
    <w:lvl w:ilvl="2" w:tplc="D6F4000C">
      <w:start w:val="1"/>
      <w:numFmt w:val="lowerRoman"/>
      <w:lvlText w:val="%3."/>
      <w:lvlJc w:val="right"/>
      <w:pPr>
        <w:ind w:left="2880" w:hanging="180"/>
      </w:pPr>
    </w:lvl>
    <w:lvl w:ilvl="3" w:tplc="0F0A67B2">
      <w:start w:val="1"/>
      <w:numFmt w:val="decimal"/>
      <w:lvlText w:val="%4."/>
      <w:lvlJc w:val="left"/>
      <w:pPr>
        <w:ind w:left="3600" w:hanging="360"/>
      </w:pPr>
    </w:lvl>
    <w:lvl w:ilvl="4" w:tplc="B4DE38F0">
      <w:start w:val="1"/>
      <w:numFmt w:val="lowerLetter"/>
      <w:lvlText w:val="%5."/>
      <w:lvlJc w:val="left"/>
      <w:pPr>
        <w:ind w:left="4320" w:hanging="360"/>
      </w:pPr>
    </w:lvl>
    <w:lvl w:ilvl="5" w:tplc="9F90D110">
      <w:start w:val="1"/>
      <w:numFmt w:val="lowerRoman"/>
      <w:lvlText w:val="%6."/>
      <w:lvlJc w:val="right"/>
      <w:pPr>
        <w:ind w:left="5040" w:hanging="180"/>
      </w:pPr>
    </w:lvl>
    <w:lvl w:ilvl="6" w:tplc="D15073D6">
      <w:start w:val="1"/>
      <w:numFmt w:val="decimal"/>
      <w:lvlText w:val="%7."/>
      <w:lvlJc w:val="left"/>
      <w:pPr>
        <w:ind w:left="5760" w:hanging="360"/>
      </w:pPr>
    </w:lvl>
    <w:lvl w:ilvl="7" w:tplc="5FEE93CE">
      <w:start w:val="1"/>
      <w:numFmt w:val="lowerLetter"/>
      <w:lvlText w:val="%8."/>
      <w:lvlJc w:val="left"/>
      <w:pPr>
        <w:ind w:left="6480" w:hanging="360"/>
      </w:pPr>
    </w:lvl>
    <w:lvl w:ilvl="8" w:tplc="DF72B654">
      <w:start w:val="1"/>
      <w:numFmt w:val="lowerRoman"/>
      <w:lvlText w:val="%9."/>
      <w:lvlJc w:val="right"/>
      <w:pPr>
        <w:ind w:left="7200" w:hanging="180"/>
      </w:pPr>
    </w:lvl>
  </w:abstractNum>
  <w:abstractNum w:abstractNumId="10" w15:restartNumberingAfterBreak="0">
    <w:nsid w:val="29E43D1F"/>
    <w:multiLevelType w:val="multilevel"/>
    <w:tmpl w:val="C3B0EDA4"/>
    <w:lvl w:ilvl="0">
      <w:start w:val="1"/>
      <w:numFmt w:val="decimal"/>
      <w:lvlText w:val="%1"/>
      <w:lvlJc w:val="left"/>
      <w:pPr>
        <w:ind w:left="1080" w:hanging="720"/>
      </w:pPr>
      <w:rPr>
        <w:rFonts w:hint="default"/>
      </w:rPr>
    </w:lvl>
    <w:lvl w:ilvl="1">
      <w:start w:val="1"/>
      <w:numFmt w:val="decimal"/>
      <w:lvlText w:val="%1.%2"/>
      <w:lvlJc w:val="left"/>
      <w:pPr>
        <w:ind w:left="780" w:hanging="420"/>
      </w:pPr>
      <w:rPr>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E4304D7"/>
    <w:multiLevelType w:val="multilevel"/>
    <w:tmpl w:val="18A492E4"/>
    <w:lvl w:ilvl="0">
      <w:start w:val="1"/>
      <w:numFmt w:val="decimal"/>
      <w:lvlText w:val="%1"/>
      <w:lvlJc w:val="left"/>
      <w:pPr>
        <w:ind w:left="1080" w:hanging="720"/>
      </w:pPr>
      <w:rPr>
        <w:rFonts w:hint="default"/>
      </w:rPr>
    </w:lvl>
    <w:lvl w:ilvl="1">
      <w:start w:val="1"/>
      <w:numFmt w:val="decimal"/>
      <w:isLgl/>
      <w:lvlText w:val="%1.%2"/>
      <w:lvlJc w:val="left"/>
      <w:pPr>
        <w:ind w:left="780" w:hanging="42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EBE6187"/>
    <w:multiLevelType w:val="hybridMultilevel"/>
    <w:tmpl w:val="4A78560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F6CC1CB"/>
    <w:multiLevelType w:val="hybridMultilevel"/>
    <w:tmpl w:val="3B3014EA"/>
    <w:lvl w:ilvl="0" w:tplc="D40A2A96">
      <w:start w:val="1"/>
      <w:numFmt w:val="lowerLetter"/>
      <w:lvlText w:val="%1."/>
      <w:lvlJc w:val="left"/>
      <w:pPr>
        <w:ind w:left="1080" w:hanging="360"/>
      </w:pPr>
    </w:lvl>
    <w:lvl w:ilvl="1" w:tplc="03A65B92">
      <w:start w:val="1"/>
      <w:numFmt w:val="lowerLetter"/>
      <w:lvlText w:val="%2."/>
      <w:lvlJc w:val="left"/>
      <w:pPr>
        <w:ind w:left="1877" w:hanging="360"/>
      </w:pPr>
    </w:lvl>
    <w:lvl w:ilvl="2" w:tplc="843C5EBC">
      <w:start w:val="1"/>
      <w:numFmt w:val="lowerRoman"/>
      <w:lvlText w:val="%3."/>
      <w:lvlJc w:val="right"/>
      <w:pPr>
        <w:ind w:left="2597" w:hanging="180"/>
      </w:pPr>
    </w:lvl>
    <w:lvl w:ilvl="3" w:tplc="C83055DE">
      <w:start w:val="1"/>
      <w:numFmt w:val="decimal"/>
      <w:lvlText w:val="%4."/>
      <w:lvlJc w:val="left"/>
      <w:pPr>
        <w:ind w:left="3317" w:hanging="360"/>
      </w:pPr>
    </w:lvl>
    <w:lvl w:ilvl="4" w:tplc="7ABE3B1A">
      <w:start w:val="1"/>
      <w:numFmt w:val="lowerLetter"/>
      <w:lvlText w:val="%5."/>
      <w:lvlJc w:val="left"/>
      <w:pPr>
        <w:ind w:left="4037" w:hanging="360"/>
      </w:pPr>
    </w:lvl>
    <w:lvl w:ilvl="5" w:tplc="E38CF4A2">
      <w:start w:val="1"/>
      <w:numFmt w:val="lowerRoman"/>
      <w:lvlText w:val="%6."/>
      <w:lvlJc w:val="right"/>
      <w:pPr>
        <w:ind w:left="4757" w:hanging="180"/>
      </w:pPr>
    </w:lvl>
    <w:lvl w:ilvl="6" w:tplc="6BB44910">
      <w:start w:val="1"/>
      <w:numFmt w:val="decimal"/>
      <w:lvlText w:val="%7."/>
      <w:lvlJc w:val="left"/>
      <w:pPr>
        <w:ind w:left="5477" w:hanging="360"/>
      </w:pPr>
    </w:lvl>
    <w:lvl w:ilvl="7" w:tplc="7EAE7FD2">
      <w:start w:val="1"/>
      <w:numFmt w:val="lowerLetter"/>
      <w:lvlText w:val="%8."/>
      <w:lvlJc w:val="left"/>
      <w:pPr>
        <w:ind w:left="6197" w:hanging="360"/>
      </w:pPr>
    </w:lvl>
    <w:lvl w:ilvl="8" w:tplc="22CC3352">
      <w:start w:val="1"/>
      <w:numFmt w:val="lowerRoman"/>
      <w:lvlText w:val="%9."/>
      <w:lvlJc w:val="right"/>
      <w:pPr>
        <w:ind w:left="6917" w:hanging="180"/>
      </w:pPr>
    </w:lvl>
  </w:abstractNum>
  <w:abstractNum w:abstractNumId="14" w15:restartNumberingAfterBreak="0">
    <w:nsid w:val="2FB6912A"/>
    <w:multiLevelType w:val="hybridMultilevel"/>
    <w:tmpl w:val="1E3E7A1E"/>
    <w:lvl w:ilvl="0" w:tplc="55B435A0">
      <w:start w:val="1"/>
      <w:numFmt w:val="lowerLetter"/>
      <w:lvlText w:val="%1."/>
      <w:lvlJc w:val="left"/>
      <w:pPr>
        <w:ind w:left="720" w:hanging="360"/>
      </w:pPr>
      <w:rPr>
        <w:rFonts w:ascii="Arial" w:eastAsia="Arial" w:hAnsi="Arial" w:cs="Arial"/>
      </w:rPr>
    </w:lvl>
    <w:lvl w:ilvl="1" w:tplc="C0725754">
      <w:start w:val="1"/>
      <w:numFmt w:val="lowerLetter"/>
      <w:lvlText w:val="%2."/>
      <w:lvlJc w:val="left"/>
      <w:pPr>
        <w:ind w:left="1440" w:hanging="360"/>
      </w:pPr>
    </w:lvl>
    <w:lvl w:ilvl="2" w:tplc="AD0051BA">
      <w:start w:val="1"/>
      <w:numFmt w:val="lowerRoman"/>
      <w:lvlText w:val="%3."/>
      <w:lvlJc w:val="right"/>
      <w:pPr>
        <w:ind w:left="2160" w:hanging="180"/>
      </w:pPr>
    </w:lvl>
    <w:lvl w:ilvl="3" w:tplc="ACD610A8">
      <w:start w:val="1"/>
      <w:numFmt w:val="decimal"/>
      <w:lvlText w:val="%4."/>
      <w:lvlJc w:val="left"/>
      <w:pPr>
        <w:ind w:left="2880" w:hanging="360"/>
      </w:pPr>
    </w:lvl>
    <w:lvl w:ilvl="4" w:tplc="54BE92B2">
      <w:start w:val="1"/>
      <w:numFmt w:val="lowerLetter"/>
      <w:lvlText w:val="%5."/>
      <w:lvlJc w:val="left"/>
      <w:pPr>
        <w:ind w:left="3600" w:hanging="360"/>
      </w:pPr>
    </w:lvl>
    <w:lvl w:ilvl="5" w:tplc="24DA121A">
      <w:start w:val="1"/>
      <w:numFmt w:val="lowerRoman"/>
      <w:lvlText w:val="%6."/>
      <w:lvlJc w:val="right"/>
      <w:pPr>
        <w:ind w:left="4320" w:hanging="180"/>
      </w:pPr>
    </w:lvl>
    <w:lvl w:ilvl="6" w:tplc="BC22F930">
      <w:start w:val="1"/>
      <w:numFmt w:val="decimal"/>
      <w:lvlText w:val="%7."/>
      <w:lvlJc w:val="left"/>
      <w:pPr>
        <w:ind w:left="5040" w:hanging="360"/>
      </w:pPr>
    </w:lvl>
    <w:lvl w:ilvl="7" w:tplc="5986ED08">
      <w:start w:val="1"/>
      <w:numFmt w:val="lowerLetter"/>
      <w:lvlText w:val="%8."/>
      <w:lvlJc w:val="left"/>
      <w:pPr>
        <w:ind w:left="5760" w:hanging="360"/>
      </w:pPr>
    </w:lvl>
    <w:lvl w:ilvl="8" w:tplc="DA660FBA">
      <w:start w:val="1"/>
      <w:numFmt w:val="lowerRoman"/>
      <w:lvlText w:val="%9."/>
      <w:lvlJc w:val="right"/>
      <w:pPr>
        <w:ind w:left="6480" w:hanging="180"/>
      </w:pPr>
    </w:lvl>
  </w:abstractNum>
  <w:abstractNum w:abstractNumId="15" w15:restartNumberingAfterBreak="0">
    <w:nsid w:val="37532F03"/>
    <w:multiLevelType w:val="multilevel"/>
    <w:tmpl w:val="18A492E4"/>
    <w:lvl w:ilvl="0">
      <w:start w:val="1"/>
      <w:numFmt w:val="decimal"/>
      <w:lvlText w:val="%1"/>
      <w:lvlJc w:val="left"/>
      <w:pPr>
        <w:ind w:left="1080" w:hanging="720"/>
      </w:pPr>
      <w:rPr>
        <w:rFonts w:hint="default"/>
      </w:rPr>
    </w:lvl>
    <w:lvl w:ilvl="1">
      <w:start w:val="1"/>
      <w:numFmt w:val="decimal"/>
      <w:isLgl/>
      <w:lvlText w:val="%1.%2"/>
      <w:lvlJc w:val="left"/>
      <w:pPr>
        <w:ind w:left="780" w:hanging="42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54709BF"/>
    <w:multiLevelType w:val="hybridMultilevel"/>
    <w:tmpl w:val="77660ADE"/>
    <w:lvl w:ilvl="0" w:tplc="3056CF80">
      <w:start w:val="1"/>
      <w:numFmt w:val="lowerLetter"/>
      <w:lvlText w:val="%1)"/>
      <w:lvlJc w:val="left"/>
      <w:pPr>
        <w:ind w:left="1140" w:hanging="360"/>
      </w:pPr>
    </w:lvl>
    <w:lvl w:ilvl="1" w:tplc="1188D278">
      <w:start w:val="1"/>
      <w:numFmt w:val="lowerLetter"/>
      <w:lvlText w:val="%2."/>
      <w:lvlJc w:val="left"/>
      <w:pPr>
        <w:ind w:left="1860" w:hanging="360"/>
      </w:pPr>
    </w:lvl>
    <w:lvl w:ilvl="2" w:tplc="CD62A566">
      <w:start w:val="1"/>
      <w:numFmt w:val="lowerRoman"/>
      <w:lvlText w:val="%3."/>
      <w:lvlJc w:val="right"/>
      <w:pPr>
        <w:ind w:left="2580" w:hanging="180"/>
      </w:pPr>
    </w:lvl>
    <w:lvl w:ilvl="3" w:tplc="C7A47D40">
      <w:start w:val="1"/>
      <w:numFmt w:val="decimal"/>
      <w:lvlText w:val="%4."/>
      <w:lvlJc w:val="left"/>
      <w:pPr>
        <w:ind w:left="3300" w:hanging="360"/>
      </w:pPr>
    </w:lvl>
    <w:lvl w:ilvl="4" w:tplc="A4D029E2">
      <w:start w:val="1"/>
      <w:numFmt w:val="lowerLetter"/>
      <w:lvlText w:val="%5."/>
      <w:lvlJc w:val="left"/>
      <w:pPr>
        <w:ind w:left="4020" w:hanging="360"/>
      </w:pPr>
    </w:lvl>
    <w:lvl w:ilvl="5" w:tplc="09BA7C4E">
      <w:start w:val="1"/>
      <w:numFmt w:val="lowerRoman"/>
      <w:lvlText w:val="%6."/>
      <w:lvlJc w:val="right"/>
      <w:pPr>
        <w:ind w:left="4740" w:hanging="180"/>
      </w:pPr>
    </w:lvl>
    <w:lvl w:ilvl="6" w:tplc="2C10B71C">
      <w:start w:val="1"/>
      <w:numFmt w:val="decimal"/>
      <w:lvlText w:val="%7."/>
      <w:lvlJc w:val="left"/>
      <w:pPr>
        <w:ind w:left="5460" w:hanging="360"/>
      </w:pPr>
    </w:lvl>
    <w:lvl w:ilvl="7" w:tplc="373ECE0E">
      <w:start w:val="1"/>
      <w:numFmt w:val="lowerLetter"/>
      <w:lvlText w:val="%8."/>
      <w:lvlJc w:val="left"/>
      <w:pPr>
        <w:ind w:left="6180" w:hanging="360"/>
      </w:pPr>
    </w:lvl>
    <w:lvl w:ilvl="8" w:tplc="A2AE61B2">
      <w:start w:val="1"/>
      <w:numFmt w:val="lowerRoman"/>
      <w:lvlText w:val="%9."/>
      <w:lvlJc w:val="right"/>
      <w:pPr>
        <w:ind w:left="6900" w:hanging="180"/>
      </w:pPr>
    </w:lvl>
  </w:abstractNum>
  <w:abstractNum w:abstractNumId="17" w15:restartNumberingAfterBreak="0">
    <w:nsid w:val="46926E38"/>
    <w:multiLevelType w:val="hybridMultilevel"/>
    <w:tmpl w:val="7E3892D2"/>
    <w:lvl w:ilvl="0" w:tplc="1D524264">
      <w:start w:val="1"/>
      <w:numFmt w:val="lowerLetter"/>
      <w:lvlText w:val="%1."/>
      <w:lvlJc w:val="left"/>
      <w:pPr>
        <w:ind w:left="1080" w:hanging="360"/>
      </w:pPr>
    </w:lvl>
    <w:lvl w:ilvl="1" w:tplc="74380ECC">
      <w:start w:val="1"/>
      <w:numFmt w:val="lowerLetter"/>
      <w:lvlText w:val="%2."/>
      <w:lvlJc w:val="left"/>
      <w:pPr>
        <w:ind w:left="1800" w:hanging="360"/>
      </w:pPr>
    </w:lvl>
    <w:lvl w:ilvl="2" w:tplc="E8827778">
      <w:start w:val="1"/>
      <w:numFmt w:val="lowerRoman"/>
      <w:lvlText w:val="%3."/>
      <w:lvlJc w:val="right"/>
      <w:pPr>
        <w:ind w:left="2520" w:hanging="180"/>
      </w:pPr>
    </w:lvl>
    <w:lvl w:ilvl="3" w:tplc="C5F035F4">
      <w:start w:val="1"/>
      <w:numFmt w:val="decimal"/>
      <w:lvlText w:val="%4."/>
      <w:lvlJc w:val="left"/>
      <w:pPr>
        <w:ind w:left="3240" w:hanging="360"/>
      </w:pPr>
    </w:lvl>
    <w:lvl w:ilvl="4" w:tplc="4AFAC12C">
      <w:start w:val="1"/>
      <w:numFmt w:val="lowerLetter"/>
      <w:lvlText w:val="%5."/>
      <w:lvlJc w:val="left"/>
      <w:pPr>
        <w:ind w:left="3960" w:hanging="360"/>
      </w:pPr>
    </w:lvl>
    <w:lvl w:ilvl="5" w:tplc="50183442">
      <w:start w:val="1"/>
      <w:numFmt w:val="lowerRoman"/>
      <w:lvlText w:val="%6."/>
      <w:lvlJc w:val="right"/>
      <w:pPr>
        <w:ind w:left="4680" w:hanging="180"/>
      </w:pPr>
    </w:lvl>
    <w:lvl w:ilvl="6" w:tplc="3B407FA0">
      <w:start w:val="1"/>
      <w:numFmt w:val="decimal"/>
      <w:lvlText w:val="%7."/>
      <w:lvlJc w:val="left"/>
      <w:pPr>
        <w:ind w:left="5400" w:hanging="360"/>
      </w:pPr>
    </w:lvl>
    <w:lvl w:ilvl="7" w:tplc="9110BFE6">
      <w:start w:val="1"/>
      <w:numFmt w:val="lowerLetter"/>
      <w:lvlText w:val="%8."/>
      <w:lvlJc w:val="left"/>
      <w:pPr>
        <w:ind w:left="6120" w:hanging="360"/>
      </w:pPr>
    </w:lvl>
    <w:lvl w:ilvl="8" w:tplc="91C84908">
      <w:start w:val="1"/>
      <w:numFmt w:val="lowerRoman"/>
      <w:lvlText w:val="%9."/>
      <w:lvlJc w:val="right"/>
      <w:pPr>
        <w:ind w:left="6840" w:hanging="180"/>
      </w:pPr>
    </w:lvl>
  </w:abstractNum>
  <w:abstractNum w:abstractNumId="18" w15:restartNumberingAfterBreak="0">
    <w:nsid w:val="475F44D7"/>
    <w:multiLevelType w:val="hybridMultilevel"/>
    <w:tmpl w:val="6FF6B792"/>
    <w:lvl w:ilvl="0" w:tplc="B6CC446E">
      <w:start w:val="1"/>
      <w:numFmt w:val="lowerLetter"/>
      <w:lvlText w:val="%1)"/>
      <w:lvlJc w:val="left"/>
      <w:pPr>
        <w:ind w:left="1080" w:hanging="360"/>
      </w:pPr>
    </w:lvl>
    <w:lvl w:ilvl="1" w:tplc="BFD87184">
      <w:start w:val="1"/>
      <w:numFmt w:val="lowerLetter"/>
      <w:lvlText w:val="%2."/>
      <w:lvlJc w:val="left"/>
      <w:pPr>
        <w:ind w:left="1997" w:hanging="360"/>
      </w:pPr>
    </w:lvl>
    <w:lvl w:ilvl="2" w:tplc="4CC2FD6C" w:tentative="1">
      <w:start w:val="1"/>
      <w:numFmt w:val="lowerRoman"/>
      <w:lvlText w:val="%3."/>
      <w:lvlJc w:val="right"/>
      <w:pPr>
        <w:ind w:left="2520" w:hanging="180"/>
      </w:pPr>
    </w:lvl>
    <w:lvl w:ilvl="3" w:tplc="B2B20E6C" w:tentative="1">
      <w:start w:val="1"/>
      <w:numFmt w:val="decimal"/>
      <w:lvlText w:val="%4."/>
      <w:lvlJc w:val="left"/>
      <w:pPr>
        <w:ind w:left="3240" w:hanging="360"/>
      </w:pPr>
    </w:lvl>
    <w:lvl w:ilvl="4" w:tplc="89981C5E" w:tentative="1">
      <w:start w:val="1"/>
      <w:numFmt w:val="lowerLetter"/>
      <w:lvlText w:val="%5."/>
      <w:lvlJc w:val="left"/>
      <w:pPr>
        <w:ind w:left="3960" w:hanging="360"/>
      </w:pPr>
    </w:lvl>
    <w:lvl w:ilvl="5" w:tplc="B360D680" w:tentative="1">
      <w:start w:val="1"/>
      <w:numFmt w:val="lowerRoman"/>
      <w:lvlText w:val="%6."/>
      <w:lvlJc w:val="right"/>
      <w:pPr>
        <w:ind w:left="4680" w:hanging="180"/>
      </w:pPr>
    </w:lvl>
    <w:lvl w:ilvl="6" w:tplc="69D81C72" w:tentative="1">
      <w:start w:val="1"/>
      <w:numFmt w:val="decimal"/>
      <w:lvlText w:val="%7."/>
      <w:lvlJc w:val="left"/>
      <w:pPr>
        <w:ind w:left="5400" w:hanging="360"/>
      </w:pPr>
    </w:lvl>
    <w:lvl w:ilvl="7" w:tplc="AA5E497C" w:tentative="1">
      <w:start w:val="1"/>
      <w:numFmt w:val="lowerLetter"/>
      <w:lvlText w:val="%8."/>
      <w:lvlJc w:val="left"/>
      <w:pPr>
        <w:ind w:left="6120" w:hanging="360"/>
      </w:pPr>
    </w:lvl>
    <w:lvl w:ilvl="8" w:tplc="95542BC4" w:tentative="1">
      <w:start w:val="1"/>
      <w:numFmt w:val="lowerRoman"/>
      <w:lvlText w:val="%9."/>
      <w:lvlJc w:val="right"/>
      <w:pPr>
        <w:ind w:left="6840" w:hanging="180"/>
      </w:pPr>
    </w:lvl>
  </w:abstractNum>
  <w:abstractNum w:abstractNumId="19" w15:restartNumberingAfterBreak="0">
    <w:nsid w:val="4B78504D"/>
    <w:multiLevelType w:val="hybridMultilevel"/>
    <w:tmpl w:val="7C986408"/>
    <w:lvl w:ilvl="0" w:tplc="E2DCB988">
      <w:numFmt w:val="none"/>
      <w:lvlText w:val=""/>
      <w:lvlJc w:val="left"/>
      <w:pPr>
        <w:tabs>
          <w:tab w:val="num" w:pos="360"/>
        </w:tabs>
      </w:pPr>
    </w:lvl>
    <w:lvl w:ilvl="1" w:tplc="3E9687FA">
      <w:start w:val="1"/>
      <w:numFmt w:val="lowerLetter"/>
      <w:lvlText w:val="%2."/>
      <w:lvlJc w:val="left"/>
      <w:pPr>
        <w:ind w:left="1800" w:hanging="360"/>
      </w:pPr>
    </w:lvl>
    <w:lvl w:ilvl="2" w:tplc="1B88A42C">
      <w:start w:val="1"/>
      <w:numFmt w:val="lowerRoman"/>
      <w:lvlText w:val="%3."/>
      <w:lvlJc w:val="right"/>
      <w:pPr>
        <w:ind w:left="2520" w:hanging="180"/>
      </w:pPr>
    </w:lvl>
    <w:lvl w:ilvl="3" w:tplc="B1826B46">
      <w:start w:val="1"/>
      <w:numFmt w:val="decimal"/>
      <w:lvlText w:val="%4."/>
      <w:lvlJc w:val="left"/>
      <w:pPr>
        <w:ind w:left="3240" w:hanging="360"/>
      </w:pPr>
    </w:lvl>
    <w:lvl w:ilvl="4" w:tplc="C7BE499C">
      <w:start w:val="1"/>
      <w:numFmt w:val="lowerLetter"/>
      <w:lvlText w:val="%5."/>
      <w:lvlJc w:val="left"/>
      <w:pPr>
        <w:ind w:left="3960" w:hanging="360"/>
      </w:pPr>
    </w:lvl>
    <w:lvl w:ilvl="5" w:tplc="5ABA2B0A">
      <w:start w:val="1"/>
      <w:numFmt w:val="lowerRoman"/>
      <w:lvlText w:val="%6."/>
      <w:lvlJc w:val="right"/>
      <w:pPr>
        <w:ind w:left="4680" w:hanging="180"/>
      </w:pPr>
    </w:lvl>
    <w:lvl w:ilvl="6" w:tplc="92A8D954">
      <w:start w:val="1"/>
      <w:numFmt w:val="decimal"/>
      <w:lvlText w:val="%7."/>
      <w:lvlJc w:val="left"/>
      <w:pPr>
        <w:ind w:left="5400" w:hanging="360"/>
      </w:pPr>
    </w:lvl>
    <w:lvl w:ilvl="7" w:tplc="FCE8DCB0">
      <w:start w:val="1"/>
      <w:numFmt w:val="lowerLetter"/>
      <w:lvlText w:val="%8."/>
      <w:lvlJc w:val="left"/>
      <w:pPr>
        <w:ind w:left="6120" w:hanging="360"/>
      </w:pPr>
    </w:lvl>
    <w:lvl w:ilvl="8" w:tplc="EEB086AE">
      <w:start w:val="1"/>
      <w:numFmt w:val="lowerRoman"/>
      <w:lvlText w:val="%9."/>
      <w:lvlJc w:val="right"/>
      <w:pPr>
        <w:ind w:left="6840" w:hanging="180"/>
      </w:pPr>
    </w:lvl>
  </w:abstractNum>
  <w:abstractNum w:abstractNumId="20" w15:restartNumberingAfterBreak="0">
    <w:nsid w:val="4E11764A"/>
    <w:multiLevelType w:val="hybridMultilevel"/>
    <w:tmpl w:val="22B27584"/>
    <w:lvl w:ilvl="0" w:tplc="CC22D3D8">
      <w:start w:val="1"/>
      <w:numFmt w:val="lowerLetter"/>
      <w:lvlText w:val="%1)"/>
      <w:lvlJc w:val="left"/>
      <w:pPr>
        <w:ind w:left="786" w:hanging="360"/>
      </w:pPr>
    </w:lvl>
    <w:lvl w:ilvl="1" w:tplc="C75A7DA4">
      <w:start w:val="1"/>
      <w:numFmt w:val="lowerLetter"/>
      <w:lvlText w:val="%2."/>
      <w:lvlJc w:val="left"/>
      <w:pPr>
        <w:ind w:left="1506" w:hanging="360"/>
      </w:pPr>
    </w:lvl>
    <w:lvl w:ilvl="2" w:tplc="90F0C4A2">
      <w:start w:val="1"/>
      <w:numFmt w:val="lowerRoman"/>
      <w:lvlText w:val="%3."/>
      <w:lvlJc w:val="right"/>
      <w:pPr>
        <w:ind w:left="2226" w:hanging="180"/>
      </w:pPr>
    </w:lvl>
    <w:lvl w:ilvl="3" w:tplc="2D928E76">
      <w:start w:val="1"/>
      <w:numFmt w:val="decimal"/>
      <w:lvlText w:val="%4."/>
      <w:lvlJc w:val="left"/>
      <w:pPr>
        <w:ind w:left="2946" w:hanging="360"/>
      </w:pPr>
    </w:lvl>
    <w:lvl w:ilvl="4" w:tplc="CDC6BDC8">
      <w:start w:val="1"/>
      <w:numFmt w:val="lowerLetter"/>
      <w:lvlText w:val="%5."/>
      <w:lvlJc w:val="left"/>
      <w:pPr>
        <w:ind w:left="3666" w:hanging="360"/>
      </w:pPr>
    </w:lvl>
    <w:lvl w:ilvl="5" w:tplc="167022EA">
      <w:start w:val="1"/>
      <w:numFmt w:val="lowerRoman"/>
      <w:lvlText w:val="%6."/>
      <w:lvlJc w:val="right"/>
      <w:pPr>
        <w:ind w:left="4386" w:hanging="180"/>
      </w:pPr>
    </w:lvl>
    <w:lvl w:ilvl="6" w:tplc="F516F584">
      <w:start w:val="1"/>
      <w:numFmt w:val="decimal"/>
      <w:lvlText w:val="%7."/>
      <w:lvlJc w:val="left"/>
      <w:pPr>
        <w:ind w:left="5106" w:hanging="360"/>
      </w:pPr>
    </w:lvl>
    <w:lvl w:ilvl="7" w:tplc="50C40312">
      <w:start w:val="1"/>
      <w:numFmt w:val="lowerLetter"/>
      <w:lvlText w:val="%8."/>
      <w:lvlJc w:val="left"/>
      <w:pPr>
        <w:ind w:left="5826" w:hanging="360"/>
      </w:pPr>
    </w:lvl>
    <w:lvl w:ilvl="8" w:tplc="3E745BEC">
      <w:start w:val="1"/>
      <w:numFmt w:val="lowerRoman"/>
      <w:lvlText w:val="%9."/>
      <w:lvlJc w:val="right"/>
      <w:pPr>
        <w:ind w:left="6546" w:hanging="180"/>
      </w:pPr>
    </w:lvl>
  </w:abstractNum>
  <w:abstractNum w:abstractNumId="21" w15:restartNumberingAfterBreak="0">
    <w:nsid w:val="4FA217F6"/>
    <w:multiLevelType w:val="hybridMultilevel"/>
    <w:tmpl w:val="FFFFFFFF"/>
    <w:lvl w:ilvl="0" w:tplc="A95CA2AC">
      <w:numFmt w:val="none"/>
      <w:lvlText w:val=""/>
      <w:lvlJc w:val="left"/>
      <w:pPr>
        <w:tabs>
          <w:tab w:val="num" w:pos="360"/>
        </w:tabs>
      </w:pPr>
    </w:lvl>
    <w:lvl w:ilvl="1" w:tplc="1CFC37CA">
      <w:start w:val="1"/>
      <w:numFmt w:val="lowerLetter"/>
      <w:lvlText w:val="%2."/>
      <w:lvlJc w:val="left"/>
      <w:pPr>
        <w:ind w:left="1440" w:hanging="360"/>
      </w:pPr>
    </w:lvl>
    <w:lvl w:ilvl="2" w:tplc="9416B43C">
      <w:start w:val="1"/>
      <w:numFmt w:val="lowerRoman"/>
      <w:lvlText w:val="%3."/>
      <w:lvlJc w:val="right"/>
      <w:pPr>
        <w:ind w:left="2160" w:hanging="180"/>
      </w:pPr>
    </w:lvl>
    <w:lvl w:ilvl="3" w:tplc="F5043EBA">
      <w:start w:val="1"/>
      <w:numFmt w:val="decimal"/>
      <w:lvlText w:val="%4."/>
      <w:lvlJc w:val="left"/>
      <w:pPr>
        <w:ind w:left="2880" w:hanging="360"/>
      </w:pPr>
    </w:lvl>
    <w:lvl w:ilvl="4" w:tplc="CB54EFBC">
      <w:start w:val="1"/>
      <w:numFmt w:val="lowerLetter"/>
      <w:lvlText w:val="%5."/>
      <w:lvlJc w:val="left"/>
      <w:pPr>
        <w:ind w:left="3600" w:hanging="360"/>
      </w:pPr>
    </w:lvl>
    <w:lvl w:ilvl="5" w:tplc="851E57AA">
      <w:start w:val="1"/>
      <w:numFmt w:val="lowerRoman"/>
      <w:lvlText w:val="%6."/>
      <w:lvlJc w:val="right"/>
      <w:pPr>
        <w:ind w:left="4320" w:hanging="180"/>
      </w:pPr>
    </w:lvl>
    <w:lvl w:ilvl="6" w:tplc="8214BF44">
      <w:start w:val="1"/>
      <w:numFmt w:val="decimal"/>
      <w:lvlText w:val="%7."/>
      <w:lvlJc w:val="left"/>
      <w:pPr>
        <w:ind w:left="5040" w:hanging="360"/>
      </w:pPr>
    </w:lvl>
    <w:lvl w:ilvl="7" w:tplc="44FA7AD8">
      <w:start w:val="1"/>
      <w:numFmt w:val="lowerLetter"/>
      <w:lvlText w:val="%8."/>
      <w:lvlJc w:val="left"/>
      <w:pPr>
        <w:ind w:left="5760" w:hanging="360"/>
      </w:pPr>
    </w:lvl>
    <w:lvl w:ilvl="8" w:tplc="28BE4BFA">
      <w:start w:val="1"/>
      <w:numFmt w:val="lowerRoman"/>
      <w:lvlText w:val="%9."/>
      <w:lvlJc w:val="right"/>
      <w:pPr>
        <w:ind w:left="6480" w:hanging="180"/>
      </w:pPr>
    </w:lvl>
  </w:abstractNum>
  <w:abstractNum w:abstractNumId="22" w15:restartNumberingAfterBreak="0">
    <w:nsid w:val="616DBF14"/>
    <w:multiLevelType w:val="hybridMultilevel"/>
    <w:tmpl w:val="C6B45FC4"/>
    <w:lvl w:ilvl="0" w:tplc="370AF7EE">
      <w:start w:val="1"/>
      <w:numFmt w:val="lowerRoman"/>
      <w:lvlText w:val="(%1)"/>
      <w:lvlJc w:val="right"/>
      <w:pPr>
        <w:ind w:left="720" w:hanging="360"/>
      </w:pPr>
    </w:lvl>
    <w:lvl w:ilvl="1" w:tplc="1DA4A47A">
      <w:start w:val="1"/>
      <w:numFmt w:val="lowerLetter"/>
      <w:lvlText w:val="%2."/>
      <w:lvlJc w:val="left"/>
      <w:pPr>
        <w:ind w:left="1440" w:hanging="360"/>
      </w:pPr>
    </w:lvl>
    <w:lvl w:ilvl="2" w:tplc="81BC8758">
      <w:start w:val="1"/>
      <w:numFmt w:val="lowerRoman"/>
      <w:lvlText w:val="%3."/>
      <w:lvlJc w:val="right"/>
      <w:pPr>
        <w:ind w:left="2160" w:hanging="180"/>
      </w:pPr>
    </w:lvl>
    <w:lvl w:ilvl="3" w:tplc="A2042210">
      <w:start w:val="1"/>
      <w:numFmt w:val="decimal"/>
      <w:lvlText w:val="%4."/>
      <w:lvlJc w:val="left"/>
      <w:pPr>
        <w:ind w:left="2880" w:hanging="360"/>
      </w:pPr>
    </w:lvl>
    <w:lvl w:ilvl="4" w:tplc="3C341DD8">
      <w:start w:val="1"/>
      <w:numFmt w:val="lowerLetter"/>
      <w:lvlText w:val="%5."/>
      <w:lvlJc w:val="left"/>
      <w:pPr>
        <w:ind w:left="3600" w:hanging="360"/>
      </w:pPr>
    </w:lvl>
    <w:lvl w:ilvl="5" w:tplc="28406C24">
      <w:start w:val="1"/>
      <w:numFmt w:val="lowerRoman"/>
      <w:lvlText w:val="%6."/>
      <w:lvlJc w:val="right"/>
      <w:pPr>
        <w:ind w:left="4320" w:hanging="180"/>
      </w:pPr>
    </w:lvl>
    <w:lvl w:ilvl="6" w:tplc="00926046">
      <w:start w:val="1"/>
      <w:numFmt w:val="decimal"/>
      <w:lvlText w:val="%7."/>
      <w:lvlJc w:val="left"/>
      <w:pPr>
        <w:ind w:left="5040" w:hanging="360"/>
      </w:pPr>
    </w:lvl>
    <w:lvl w:ilvl="7" w:tplc="F4EA41CC">
      <w:start w:val="1"/>
      <w:numFmt w:val="lowerLetter"/>
      <w:lvlText w:val="%8."/>
      <w:lvlJc w:val="left"/>
      <w:pPr>
        <w:ind w:left="5760" w:hanging="360"/>
      </w:pPr>
    </w:lvl>
    <w:lvl w:ilvl="8" w:tplc="9058290C">
      <w:start w:val="1"/>
      <w:numFmt w:val="lowerRoman"/>
      <w:lvlText w:val="%9."/>
      <w:lvlJc w:val="right"/>
      <w:pPr>
        <w:ind w:left="6480" w:hanging="180"/>
      </w:pPr>
    </w:lvl>
  </w:abstractNum>
  <w:abstractNum w:abstractNumId="23" w15:restartNumberingAfterBreak="0">
    <w:nsid w:val="66D36B7B"/>
    <w:multiLevelType w:val="multilevel"/>
    <w:tmpl w:val="296EC678"/>
    <w:lvl w:ilvl="0">
      <w:start w:val="1"/>
      <w:numFmt w:val="decimal"/>
      <w:lvlText w:val="%1"/>
      <w:lvlJc w:val="left"/>
      <w:pPr>
        <w:ind w:left="735" w:hanging="735"/>
      </w:pPr>
      <w:rPr>
        <w:rFonts w:hint="default"/>
      </w:rPr>
    </w:lvl>
    <w:lvl w:ilvl="1">
      <w:start w:val="1"/>
      <w:numFmt w:val="decimal"/>
      <w:lvlText w:val="%1.%2"/>
      <w:lvlJc w:val="left"/>
      <w:pPr>
        <w:ind w:left="1089" w:hanging="735"/>
      </w:pPr>
      <w:rPr>
        <w:rFonts w:hint="default"/>
      </w:rPr>
    </w:lvl>
    <w:lvl w:ilvl="2">
      <w:start w:val="1"/>
      <w:numFmt w:val="decimal"/>
      <w:lvlText w:val="%1.%2.%3"/>
      <w:lvlJc w:val="left"/>
      <w:pPr>
        <w:ind w:left="1443" w:hanging="735"/>
      </w:pPr>
      <w:rPr>
        <w:rFonts w:hint="default"/>
      </w:rPr>
    </w:lvl>
    <w:lvl w:ilvl="3">
      <w:start w:val="1"/>
      <w:numFmt w:val="decimal"/>
      <w:lvlText w:val="%1.%2.%3.%4"/>
      <w:lvlJc w:val="left"/>
      <w:pPr>
        <w:ind w:left="1797" w:hanging="735"/>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67DB13CC"/>
    <w:multiLevelType w:val="multilevel"/>
    <w:tmpl w:val="18A492E4"/>
    <w:lvl w:ilvl="0">
      <w:start w:val="1"/>
      <w:numFmt w:val="decimal"/>
      <w:lvlText w:val="%1"/>
      <w:lvlJc w:val="left"/>
      <w:pPr>
        <w:ind w:left="1080" w:hanging="720"/>
      </w:pPr>
      <w:rPr>
        <w:rFonts w:hint="default"/>
      </w:rPr>
    </w:lvl>
    <w:lvl w:ilvl="1">
      <w:start w:val="1"/>
      <w:numFmt w:val="decimal"/>
      <w:isLgl/>
      <w:lvlText w:val="%1.%2"/>
      <w:lvlJc w:val="left"/>
      <w:pPr>
        <w:ind w:left="780" w:hanging="42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A821634"/>
    <w:multiLevelType w:val="hybridMultilevel"/>
    <w:tmpl w:val="FFFFFFFF"/>
    <w:lvl w:ilvl="0" w:tplc="294E1F1E">
      <w:start w:val="1"/>
      <w:numFmt w:val="upperRoman"/>
      <w:lvlText w:val="%1."/>
      <w:lvlJc w:val="right"/>
      <w:pPr>
        <w:ind w:left="720" w:hanging="360"/>
      </w:pPr>
    </w:lvl>
    <w:lvl w:ilvl="1" w:tplc="2C60ABE4">
      <w:start w:val="1"/>
      <w:numFmt w:val="lowerLetter"/>
      <w:lvlText w:val="%2."/>
      <w:lvlJc w:val="left"/>
      <w:pPr>
        <w:ind w:left="1440" w:hanging="360"/>
      </w:pPr>
    </w:lvl>
    <w:lvl w:ilvl="2" w:tplc="FE7C6B08">
      <w:start w:val="1"/>
      <w:numFmt w:val="lowerRoman"/>
      <w:lvlText w:val="%3."/>
      <w:lvlJc w:val="right"/>
      <w:pPr>
        <w:ind w:left="2160" w:hanging="180"/>
      </w:pPr>
    </w:lvl>
    <w:lvl w:ilvl="3" w:tplc="7390BC28">
      <w:start w:val="1"/>
      <w:numFmt w:val="decimal"/>
      <w:lvlText w:val="%4."/>
      <w:lvlJc w:val="left"/>
      <w:pPr>
        <w:ind w:left="2880" w:hanging="360"/>
      </w:pPr>
    </w:lvl>
    <w:lvl w:ilvl="4" w:tplc="DECA7D7E">
      <w:start w:val="1"/>
      <w:numFmt w:val="lowerLetter"/>
      <w:lvlText w:val="%5."/>
      <w:lvlJc w:val="left"/>
      <w:pPr>
        <w:ind w:left="3600" w:hanging="360"/>
      </w:pPr>
    </w:lvl>
    <w:lvl w:ilvl="5" w:tplc="AEB6F804">
      <w:start w:val="1"/>
      <w:numFmt w:val="lowerRoman"/>
      <w:lvlText w:val="%6."/>
      <w:lvlJc w:val="right"/>
      <w:pPr>
        <w:ind w:left="4320" w:hanging="180"/>
      </w:pPr>
    </w:lvl>
    <w:lvl w:ilvl="6" w:tplc="3E1ADAFC">
      <w:start w:val="1"/>
      <w:numFmt w:val="decimal"/>
      <w:lvlText w:val="%7."/>
      <w:lvlJc w:val="left"/>
      <w:pPr>
        <w:ind w:left="5040" w:hanging="360"/>
      </w:pPr>
    </w:lvl>
    <w:lvl w:ilvl="7" w:tplc="77F8F1C0">
      <w:start w:val="1"/>
      <w:numFmt w:val="lowerLetter"/>
      <w:lvlText w:val="%8."/>
      <w:lvlJc w:val="left"/>
      <w:pPr>
        <w:ind w:left="5760" w:hanging="360"/>
      </w:pPr>
    </w:lvl>
    <w:lvl w:ilvl="8" w:tplc="125CC08E">
      <w:start w:val="1"/>
      <w:numFmt w:val="lowerRoman"/>
      <w:lvlText w:val="%9."/>
      <w:lvlJc w:val="right"/>
      <w:pPr>
        <w:ind w:left="6480" w:hanging="180"/>
      </w:pPr>
    </w:lvl>
  </w:abstractNum>
  <w:abstractNum w:abstractNumId="26" w15:restartNumberingAfterBreak="0">
    <w:nsid w:val="6B894399"/>
    <w:multiLevelType w:val="multilevel"/>
    <w:tmpl w:val="E8E08D70"/>
    <w:lvl w:ilvl="0">
      <w:start w:val="6"/>
      <w:numFmt w:val="decimal"/>
      <w:lvlText w:val="%1"/>
      <w:lvlJc w:val="left"/>
      <w:pPr>
        <w:ind w:left="360" w:hanging="360"/>
      </w:pPr>
      <w:rPr>
        <w:rFonts w:hint="default"/>
        <w:color w:val="auto"/>
      </w:rPr>
    </w:lvl>
    <w:lvl w:ilvl="1">
      <w:start w:val="5"/>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7" w15:restartNumberingAfterBreak="0">
    <w:nsid w:val="6D1BBAFD"/>
    <w:multiLevelType w:val="multilevel"/>
    <w:tmpl w:val="D306081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EDF5874"/>
    <w:multiLevelType w:val="hybridMultilevel"/>
    <w:tmpl w:val="4A785606"/>
    <w:lvl w:ilvl="0" w:tplc="B96CEBE2">
      <w:start w:val="1"/>
      <w:numFmt w:val="lowerLetter"/>
      <w:lvlText w:val="%1."/>
      <w:lvlJc w:val="left"/>
      <w:pPr>
        <w:ind w:left="1080" w:hanging="360"/>
      </w:pPr>
    </w:lvl>
    <w:lvl w:ilvl="1" w:tplc="F206706A">
      <w:start w:val="1"/>
      <w:numFmt w:val="lowerLetter"/>
      <w:lvlText w:val="%2."/>
      <w:lvlJc w:val="left"/>
      <w:pPr>
        <w:ind w:left="1800" w:hanging="360"/>
      </w:pPr>
    </w:lvl>
    <w:lvl w:ilvl="2" w:tplc="F05EF4DE">
      <w:start w:val="1"/>
      <w:numFmt w:val="lowerRoman"/>
      <w:lvlText w:val="%3."/>
      <w:lvlJc w:val="right"/>
      <w:pPr>
        <w:ind w:left="2520" w:hanging="180"/>
      </w:pPr>
    </w:lvl>
    <w:lvl w:ilvl="3" w:tplc="83306522">
      <w:start w:val="1"/>
      <w:numFmt w:val="decimal"/>
      <w:lvlText w:val="%4."/>
      <w:lvlJc w:val="left"/>
      <w:pPr>
        <w:ind w:left="3240" w:hanging="360"/>
      </w:pPr>
    </w:lvl>
    <w:lvl w:ilvl="4" w:tplc="1EDE6B28">
      <w:start w:val="1"/>
      <w:numFmt w:val="lowerLetter"/>
      <w:lvlText w:val="%5."/>
      <w:lvlJc w:val="left"/>
      <w:pPr>
        <w:ind w:left="3960" w:hanging="360"/>
      </w:pPr>
    </w:lvl>
    <w:lvl w:ilvl="5" w:tplc="4F34007A">
      <w:start w:val="1"/>
      <w:numFmt w:val="lowerRoman"/>
      <w:lvlText w:val="%6."/>
      <w:lvlJc w:val="right"/>
      <w:pPr>
        <w:ind w:left="4680" w:hanging="180"/>
      </w:pPr>
    </w:lvl>
    <w:lvl w:ilvl="6" w:tplc="A8D8CF88">
      <w:start w:val="1"/>
      <w:numFmt w:val="decimal"/>
      <w:lvlText w:val="%7."/>
      <w:lvlJc w:val="left"/>
      <w:pPr>
        <w:ind w:left="5400" w:hanging="360"/>
      </w:pPr>
    </w:lvl>
    <w:lvl w:ilvl="7" w:tplc="38BCF59E">
      <w:start w:val="1"/>
      <w:numFmt w:val="lowerLetter"/>
      <w:lvlText w:val="%8."/>
      <w:lvlJc w:val="left"/>
      <w:pPr>
        <w:ind w:left="6120" w:hanging="360"/>
      </w:pPr>
    </w:lvl>
    <w:lvl w:ilvl="8" w:tplc="37F2AA0A">
      <w:start w:val="1"/>
      <w:numFmt w:val="lowerRoman"/>
      <w:lvlText w:val="%9."/>
      <w:lvlJc w:val="right"/>
      <w:pPr>
        <w:ind w:left="6840" w:hanging="180"/>
      </w:pPr>
    </w:lvl>
  </w:abstractNum>
  <w:abstractNum w:abstractNumId="29" w15:restartNumberingAfterBreak="0">
    <w:nsid w:val="705F206C"/>
    <w:multiLevelType w:val="hybridMultilevel"/>
    <w:tmpl w:val="EFF8C204"/>
    <w:lvl w:ilvl="0" w:tplc="8660A2FA">
      <w:start w:val="1"/>
      <w:numFmt w:val="lowerLetter"/>
      <w:lvlText w:val="%1)"/>
      <w:lvlJc w:val="left"/>
      <w:pPr>
        <w:ind w:left="786" w:hanging="360"/>
      </w:pPr>
    </w:lvl>
    <w:lvl w:ilvl="1" w:tplc="BA4C661C">
      <w:start w:val="1"/>
      <w:numFmt w:val="lowerLetter"/>
      <w:lvlText w:val="%2."/>
      <w:lvlJc w:val="left"/>
      <w:pPr>
        <w:ind w:left="1506" w:hanging="360"/>
      </w:pPr>
    </w:lvl>
    <w:lvl w:ilvl="2" w:tplc="BB9C0186">
      <w:start w:val="1"/>
      <w:numFmt w:val="lowerRoman"/>
      <w:lvlText w:val="%3."/>
      <w:lvlJc w:val="right"/>
      <w:pPr>
        <w:ind w:left="2226" w:hanging="180"/>
      </w:pPr>
    </w:lvl>
    <w:lvl w:ilvl="3" w:tplc="B108F09C">
      <w:start w:val="1"/>
      <w:numFmt w:val="decimal"/>
      <w:lvlText w:val="%4."/>
      <w:lvlJc w:val="left"/>
      <w:pPr>
        <w:ind w:left="2946" w:hanging="360"/>
      </w:pPr>
    </w:lvl>
    <w:lvl w:ilvl="4" w:tplc="10E43E50">
      <w:start w:val="1"/>
      <w:numFmt w:val="lowerLetter"/>
      <w:lvlText w:val="%5."/>
      <w:lvlJc w:val="left"/>
      <w:pPr>
        <w:ind w:left="3666" w:hanging="360"/>
      </w:pPr>
    </w:lvl>
    <w:lvl w:ilvl="5" w:tplc="EC7E601E">
      <w:start w:val="1"/>
      <w:numFmt w:val="lowerRoman"/>
      <w:lvlText w:val="%6."/>
      <w:lvlJc w:val="right"/>
      <w:pPr>
        <w:ind w:left="4386" w:hanging="180"/>
      </w:pPr>
    </w:lvl>
    <w:lvl w:ilvl="6" w:tplc="F83E21D8">
      <w:start w:val="1"/>
      <w:numFmt w:val="decimal"/>
      <w:lvlText w:val="%7."/>
      <w:lvlJc w:val="left"/>
      <w:pPr>
        <w:ind w:left="5106" w:hanging="360"/>
      </w:pPr>
    </w:lvl>
    <w:lvl w:ilvl="7" w:tplc="B4AA78DC">
      <w:start w:val="1"/>
      <w:numFmt w:val="lowerLetter"/>
      <w:lvlText w:val="%8."/>
      <w:lvlJc w:val="left"/>
      <w:pPr>
        <w:ind w:left="5826" w:hanging="360"/>
      </w:pPr>
    </w:lvl>
    <w:lvl w:ilvl="8" w:tplc="1FC4029E">
      <w:start w:val="1"/>
      <w:numFmt w:val="lowerRoman"/>
      <w:lvlText w:val="%9."/>
      <w:lvlJc w:val="right"/>
      <w:pPr>
        <w:ind w:left="6546" w:hanging="180"/>
      </w:pPr>
    </w:lvl>
  </w:abstractNum>
  <w:abstractNum w:abstractNumId="30" w15:restartNumberingAfterBreak="0">
    <w:nsid w:val="77B0686B"/>
    <w:multiLevelType w:val="hybridMultilevel"/>
    <w:tmpl w:val="859C305C"/>
    <w:lvl w:ilvl="0" w:tplc="2A8EE9AC">
      <w:start w:val="1"/>
      <w:numFmt w:val="lowerLetter"/>
      <w:lvlText w:val="%1)"/>
      <w:lvlJc w:val="left"/>
      <w:pPr>
        <w:ind w:left="360" w:hanging="360"/>
      </w:pPr>
    </w:lvl>
    <w:lvl w:ilvl="1" w:tplc="1EA27A0A">
      <w:start w:val="1"/>
      <w:numFmt w:val="lowerLetter"/>
      <w:lvlText w:val="%2."/>
      <w:lvlJc w:val="left"/>
      <w:pPr>
        <w:ind w:left="1080" w:hanging="360"/>
      </w:pPr>
    </w:lvl>
    <w:lvl w:ilvl="2" w:tplc="760C455A">
      <w:start w:val="1"/>
      <w:numFmt w:val="lowerRoman"/>
      <w:lvlText w:val="%3."/>
      <w:lvlJc w:val="right"/>
      <w:pPr>
        <w:ind w:left="1800" w:hanging="180"/>
      </w:pPr>
    </w:lvl>
    <w:lvl w:ilvl="3" w:tplc="E3945902">
      <w:start w:val="1"/>
      <w:numFmt w:val="decimal"/>
      <w:lvlText w:val="%4."/>
      <w:lvlJc w:val="left"/>
      <w:pPr>
        <w:ind w:left="2520" w:hanging="360"/>
      </w:pPr>
    </w:lvl>
    <w:lvl w:ilvl="4" w:tplc="3BA8F46C">
      <w:start w:val="1"/>
      <w:numFmt w:val="lowerLetter"/>
      <w:lvlText w:val="%5."/>
      <w:lvlJc w:val="left"/>
      <w:pPr>
        <w:ind w:left="3240" w:hanging="360"/>
      </w:pPr>
    </w:lvl>
    <w:lvl w:ilvl="5" w:tplc="8208D348">
      <w:start w:val="1"/>
      <w:numFmt w:val="lowerRoman"/>
      <w:lvlText w:val="%6."/>
      <w:lvlJc w:val="right"/>
      <w:pPr>
        <w:ind w:left="3960" w:hanging="180"/>
      </w:pPr>
    </w:lvl>
    <w:lvl w:ilvl="6" w:tplc="EA6CAE70">
      <w:start w:val="1"/>
      <w:numFmt w:val="decimal"/>
      <w:lvlText w:val="%7."/>
      <w:lvlJc w:val="left"/>
      <w:pPr>
        <w:ind w:left="4680" w:hanging="360"/>
      </w:pPr>
    </w:lvl>
    <w:lvl w:ilvl="7" w:tplc="820210A6">
      <w:start w:val="1"/>
      <w:numFmt w:val="lowerLetter"/>
      <w:lvlText w:val="%8."/>
      <w:lvlJc w:val="left"/>
      <w:pPr>
        <w:ind w:left="5400" w:hanging="360"/>
      </w:pPr>
    </w:lvl>
    <w:lvl w:ilvl="8" w:tplc="3252C2EC">
      <w:start w:val="1"/>
      <w:numFmt w:val="lowerRoman"/>
      <w:lvlText w:val="%9."/>
      <w:lvlJc w:val="right"/>
      <w:pPr>
        <w:ind w:left="6120" w:hanging="180"/>
      </w:pPr>
    </w:lvl>
  </w:abstractNum>
  <w:abstractNum w:abstractNumId="31" w15:restartNumberingAfterBreak="0">
    <w:nsid w:val="77D7490C"/>
    <w:multiLevelType w:val="multilevel"/>
    <w:tmpl w:val="9A9E0520"/>
    <w:lvl w:ilvl="0">
      <w:start w:val="7"/>
      <w:numFmt w:val="decimal"/>
      <w:lvlText w:val="%1"/>
      <w:lvlJc w:val="left"/>
      <w:pPr>
        <w:ind w:left="360" w:hanging="360"/>
      </w:pPr>
      <w:rPr>
        <w:rFonts w:hint="default"/>
        <w:color w:val="548DD4" w:themeColor="text2" w:themeTint="99"/>
      </w:rPr>
    </w:lvl>
    <w:lvl w:ilvl="1">
      <w:start w:val="1"/>
      <w:numFmt w:val="decimal"/>
      <w:lvlText w:val="%1.%2"/>
      <w:lvlJc w:val="left"/>
      <w:pPr>
        <w:ind w:left="786" w:hanging="360"/>
      </w:pPr>
      <w:rPr>
        <w:rFonts w:hint="default"/>
        <w:color w:val="auto"/>
        <w:sz w:val="22"/>
        <w:szCs w:val="22"/>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2" w15:restartNumberingAfterBreak="0">
    <w:nsid w:val="783B4826"/>
    <w:multiLevelType w:val="multilevel"/>
    <w:tmpl w:val="D9BC9A42"/>
    <w:lvl w:ilvl="0">
      <w:numFmt w:val="none"/>
      <w:lvlText w:val=""/>
      <w:lvlJc w:val="left"/>
      <w:pPr>
        <w:tabs>
          <w:tab w:val="num" w:pos="360"/>
        </w:tabs>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33" w15:restartNumberingAfterBreak="0">
    <w:nsid w:val="786F9B9C"/>
    <w:multiLevelType w:val="hybridMultilevel"/>
    <w:tmpl w:val="FFFFFFFF"/>
    <w:lvl w:ilvl="0" w:tplc="BD90BB6E">
      <w:start w:val="1"/>
      <w:numFmt w:val="lowerRoman"/>
      <w:lvlText w:val="%1."/>
      <w:lvlJc w:val="right"/>
      <w:pPr>
        <w:ind w:left="1440" w:hanging="360"/>
      </w:pPr>
    </w:lvl>
    <w:lvl w:ilvl="1" w:tplc="182A52F6">
      <w:start w:val="1"/>
      <w:numFmt w:val="lowerLetter"/>
      <w:lvlText w:val="%2."/>
      <w:lvlJc w:val="left"/>
      <w:pPr>
        <w:ind w:left="2160" w:hanging="360"/>
      </w:pPr>
    </w:lvl>
    <w:lvl w:ilvl="2" w:tplc="294A40FC">
      <w:start w:val="1"/>
      <w:numFmt w:val="lowerRoman"/>
      <w:lvlText w:val="%3."/>
      <w:lvlJc w:val="right"/>
      <w:pPr>
        <w:ind w:left="2880" w:hanging="180"/>
      </w:pPr>
    </w:lvl>
    <w:lvl w:ilvl="3" w:tplc="85A809D2">
      <w:start w:val="1"/>
      <w:numFmt w:val="decimal"/>
      <w:lvlText w:val="%4."/>
      <w:lvlJc w:val="left"/>
      <w:pPr>
        <w:ind w:left="3600" w:hanging="360"/>
      </w:pPr>
    </w:lvl>
    <w:lvl w:ilvl="4" w:tplc="2B26AE8E">
      <w:start w:val="1"/>
      <w:numFmt w:val="lowerLetter"/>
      <w:lvlText w:val="%5."/>
      <w:lvlJc w:val="left"/>
      <w:pPr>
        <w:ind w:left="4320" w:hanging="360"/>
      </w:pPr>
    </w:lvl>
    <w:lvl w:ilvl="5" w:tplc="16D425B8">
      <w:start w:val="1"/>
      <w:numFmt w:val="lowerRoman"/>
      <w:lvlText w:val="%6."/>
      <w:lvlJc w:val="right"/>
      <w:pPr>
        <w:ind w:left="5040" w:hanging="180"/>
      </w:pPr>
    </w:lvl>
    <w:lvl w:ilvl="6" w:tplc="5EB0DEDE">
      <w:start w:val="1"/>
      <w:numFmt w:val="decimal"/>
      <w:lvlText w:val="%7."/>
      <w:lvlJc w:val="left"/>
      <w:pPr>
        <w:ind w:left="5760" w:hanging="360"/>
      </w:pPr>
    </w:lvl>
    <w:lvl w:ilvl="7" w:tplc="6B6C7022">
      <w:start w:val="1"/>
      <w:numFmt w:val="lowerLetter"/>
      <w:lvlText w:val="%8."/>
      <w:lvlJc w:val="left"/>
      <w:pPr>
        <w:ind w:left="6480" w:hanging="360"/>
      </w:pPr>
    </w:lvl>
    <w:lvl w:ilvl="8" w:tplc="3CF294D2">
      <w:start w:val="1"/>
      <w:numFmt w:val="lowerRoman"/>
      <w:lvlText w:val="%9."/>
      <w:lvlJc w:val="right"/>
      <w:pPr>
        <w:ind w:left="7200" w:hanging="180"/>
      </w:pPr>
    </w:lvl>
  </w:abstractNum>
  <w:abstractNum w:abstractNumId="34" w15:restartNumberingAfterBreak="0">
    <w:nsid w:val="78EB6B4D"/>
    <w:multiLevelType w:val="multilevel"/>
    <w:tmpl w:val="89F4FC98"/>
    <w:lvl w:ilvl="0">
      <w:numFmt w:val="none"/>
      <w:lvlText w:val=""/>
      <w:lvlJc w:val="left"/>
      <w:pPr>
        <w:tabs>
          <w:tab w:val="num" w:pos="360"/>
        </w:tabs>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16cid:durableId="414982133">
    <w:abstractNumId w:val="17"/>
  </w:num>
  <w:num w:numId="2" w16cid:durableId="1526602730">
    <w:abstractNumId w:val="34"/>
  </w:num>
  <w:num w:numId="3" w16cid:durableId="312218919">
    <w:abstractNumId w:val="32"/>
  </w:num>
  <w:num w:numId="4" w16cid:durableId="184877887">
    <w:abstractNumId w:val="9"/>
  </w:num>
  <w:num w:numId="5" w16cid:durableId="1709531119">
    <w:abstractNumId w:val="5"/>
  </w:num>
  <w:num w:numId="6" w16cid:durableId="1901478662">
    <w:abstractNumId w:val="16"/>
  </w:num>
  <w:num w:numId="7" w16cid:durableId="1542592375">
    <w:abstractNumId w:val="19"/>
  </w:num>
  <w:num w:numId="8" w16cid:durableId="729235457">
    <w:abstractNumId w:val="27"/>
  </w:num>
  <w:num w:numId="9" w16cid:durableId="749544943">
    <w:abstractNumId w:val="29"/>
  </w:num>
  <w:num w:numId="10" w16cid:durableId="558589418">
    <w:abstractNumId w:val="22"/>
  </w:num>
  <w:num w:numId="11" w16cid:durableId="2061707689">
    <w:abstractNumId w:val="20"/>
  </w:num>
  <w:num w:numId="12" w16cid:durableId="480199817">
    <w:abstractNumId w:val="1"/>
  </w:num>
  <w:num w:numId="13" w16cid:durableId="2035618687">
    <w:abstractNumId w:val="4"/>
  </w:num>
  <w:num w:numId="14" w16cid:durableId="615480141">
    <w:abstractNumId w:val="6"/>
  </w:num>
  <w:num w:numId="15" w16cid:durableId="347100849">
    <w:abstractNumId w:val="33"/>
  </w:num>
  <w:num w:numId="16" w16cid:durableId="1681851584">
    <w:abstractNumId w:val="25"/>
  </w:num>
  <w:num w:numId="17" w16cid:durableId="324750080">
    <w:abstractNumId w:val="21"/>
  </w:num>
  <w:num w:numId="18" w16cid:durableId="2099055849">
    <w:abstractNumId w:val="23"/>
  </w:num>
  <w:num w:numId="19" w16cid:durableId="1924333743">
    <w:abstractNumId w:val="10"/>
  </w:num>
  <w:num w:numId="20" w16cid:durableId="1162235574">
    <w:abstractNumId w:val="3"/>
  </w:num>
  <w:num w:numId="21" w16cid:durableId="1351490857">
    <w:abstractNumId w:val="2"/>
  </w:num>
  <w:num w:numId="22" w16cid:durableId="789592946">
    <w:abstractNumId w:val="28"/>
  </w:num>
  <w:num w:numId="23" w16cid:durableId="942808288">
    <w:abstractNumId w:val="7"/>
  </w:num>
  <w:num w:numId="24" w16cid:durableId="1146168136">
    <w:abstractNumId w:val="12"/>
  </w:num>
  <w:num w:numId="25" w16cid:durableId="806050366">
    <w:abstractNumId w:val="30"/>
  </w:num>
  <w:num w:numId="26" w16cid:durableId="1806310816">
    <w:abstractNumId w:val="13"/>
  </w:num>
  <w:num w:numId="27" w16cid:durableId="870844166">
    <w:abstractNumId w:val="0"/>
  </w:num>
  <w:num w:numId="28" w16cid:durableId="319700641">
    <w:abstractNumId w:val="14"/>
  </w:num>
  <w:num w:numId="29" w16cid:durableId="1749184698">
    <w:abstractNumId w:val="11"/>
  </w:num>
  <w:num w:numId="30" w16cid:durableId="863782900">
    <w:abstractNumId w:val="15"/>
  </w:num>
  <w:num w:numId="31" w16cid:durableId="1215195316">
    <w:abstractNumId w:val="8"/>
  </w:num>
  <w:num w:numId="32" w16cid:durableId="694313074">
    <w:abstractNumId w:val="24"/>
  </w:num>
  <w:num w:numId="33" w16cid:durableId="872301282">
    <w:abstractNumId w:val="26"/>
  </w:num>
  <w:num w:numId="34" w16cid:durableId="1763141182">
    <w:abstractNumId w:val="31"/>
  </w:num>
  <w:num w:numId="35" w16cid:durableId="1142236223">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proofState w:spelling="clean" w:grammar="clean"/>
  <w:documentProtection w:edit="readOnly" w:enforcement="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3E9"/>
    <w:rsid w:val="00003998"/>
    <w:rsid w:val="000133E2"/>
    <w:rsid w:val="00014E2C"/>
    <w:rsid w:val="0002582F"/>
    <w:rsid w:val="00045F02"/>
    <w:rsid w:val="00056753"/>
    <w:rsid w:val="0007000A"/>
    <w:rsid w:val="000704B5"/>
    <w:rsid w:val="0007531C"/>
    <w:rsid w:val="0008173C"/>
    <w:rsid w:val="00081CDE"/>
    <w:rsid w:val="00084A2E"/>
    <w:rsid w:val="000931C5"/>
    <w:rsid w:val="000948C1"/>
    <w:rsid w:val="000951A4"/>
    <w:rsid w:val="000A34C0"/>
    <w:rsid w:val="000A3B09"/>
    <w:rsid w:val="000B0D0A"/>
    <w:rsid w:val="000B25DF"/>
    <w:rsid w:val="000B2A73"/>
    <w:rsid w:val="000B4A67"/>
    <w:rsid w:val="000C681D"/>
    <w:rsid w:val="000C6E5D"/>
    <w:rsid w:val="000D458F"/>
    <w:rsid w:val="000D6657"/>
    <w:rsid w:val="000E0E7F"/>
    <w:rsid w:val="000E3D98"/>
    <w:rsid w:val="000E568A"/>
    <w:rsid w:val="000E622B"/>
    <w:rsid w:val="000E696F"/>
    <w:rsid w:val="000F032B"/>
    <w:rsid w:val="000F2BD4"/>
    <w:rsid w:val="000F5170"/>
    <w:rsid w:val="00102745"/>
    <w:rsid w:val="0010382B"/>
    <w:rsid w:val="00131AB0"/>
    <w:rsid w:val="00136369"/>
    <w:rsid w:val="00136AE6"/>
    <w:rsid w:val="001413D1"/>
    <w:rsid w:val="001474B4"/>
    <w:rsid w:val="001477FB"/>
    <w:rsid w:val="00147B56"/>
    <w:rsid w:val="00153F7A"/>
    <w:rsid w:val="00155F15"/>
    <w:rsid w:val="00162F97"/>
    <w:rsid w:val="00167C71"/>
    <w:rsid w:val="00167CD6"/>
    <w:rsid w:val="00171796"/>
    <w:rsid w:val="001735E6"/>
    <w:rsid w:val="0017629C"/>
    <w:rsid w:val="001834D5"/>
    <w:rsid w:val="00183FF8"/>
    <w:rsid w:val="001899C8"/>
    <w:rsid w:val="001922D1"/>
    <w:rsid w:val="00192FB9"/>
    <w:rsid w:val="0019340A"/>
    <w:rsid w:val="001A2C55"/>
    <w:rsid w:val="001B0776"/>
    <w:rsid w:val="001B0B17"/>
    <w:rsid w:val="001D09E4"/>
    <w:rsid w:val="001E011B"/>
    <w:rsid w:val="001E1BC9"/>
    <w:rsid w:val="001F4A93"/>
    <w:rsid w:val="001F4BD7"/>
    <w:rsid w:val="001F4EB0"/>
    <w:rsid w:val="001F6137"/>
    <w:rsid w:val="00200069"/>
    <w:rsid w:val="002037DD"/>
    <w:rsid w:val="0020501C"/>
    <w:rsid w:val="0021685B"/>
    <w:rsid w:val="00221232"/>
    <w:rsid w:val="00221470"/>
    <w:rsid w:val="00222314"/>
    <w:rsid w:val="00222E8F"/>
    <w:rsid w:val="00226042"/>
    <w:rsid w:val="002376FC"/>
    <w:rsid w:val="0024715D"/>
    <w:rsid w:val="002533BF"/>
    <w:rsid w:val="00257866"/>
    <w:rsid w:val="00257F6C"/>
    <w:rsid w:val="00263438"/>
    <w:rsid w:val="00263C37"/>
    <w:rsid w:val="00266204"/>
    <w:rsid w:val="00274496"/>
    <w:rsid w:val="00275313"/>
    <w:rsid w:val="00283D01"/>
    <w:rsid w:val="00291323"/>
    <w:rsid w:val="002A2F95"/>
    <w:rsid w:val="002A64A6"/>
    <w:rsid w:val="002B7989"/>
    <w:rsid w:val="002C52F9"/>
    <w:rsid w:val="002D1644"/>
    <w:rsid w:val="002D618E"/>
    <w:rsid w:val="002D699A"/>
    <w:rsid w:val="002E2124"/>
    <w:rsid w:val="002E21D5"/>
    <w:rsid w:val="002E43EC"/>
    <w:rsid w:val="002E4A4E"/>
    <w:rsid w:val="002E4AB8"/>
    <w:rsid w:val="002E5801"/>
    <w:rsid w:val="002E71A6"/>
    <w:rsid w:val="002F00E5"/>
    <w:rsid w:val="002F18D6"/>
    <w:rsid w:val="002F3E16"/>
    <w:rsid w:val="002F3E1C"/>
    <w:rsid w:val="003032C7"/>
    <w:rsid w:val="00306AB1"/>
    <w:rsid w:val="00307330"/>
    <w:rsid w:val="003074E3"/>
    <w:rsid w:val="00315E9D"/>
    <w:rsid w:val="00332499"/>
    <w:rsid w:val="00333775"/>
    <w:rsid w:val="00333DEE"/>
    <w:rsid w:val="00337B96"/>
    <w:rsid w:val="00346FE9"/>
    <w:rsid w:val="00347246"/>
    <w:rsid w:val="003475D4"/>
    <w:rsid w:val="00353BDD"/>
    <w:rsid w:val="00355603"/>
    <w:rsid w:val="00361811"/>
    <w:rsid w:val="00364EF5"/>
    <w:rsid w:val="00365A9F"/>
    <w:rsid w:val="00366326"/>
    <w:rsid w:val="00367894"/>
    <w:rsid w:val="003743C0"/>
    <w:rsid w:val="003761EE"/>
    <w:rsid w:val="003774C4"/>
    <w:rsid w:val="00377AB0"/>
    <w:rsid w:val="0038192D"/>
    <w:rsid w:val="003856D5"/>
    <w:rsid w:val="0038781B"/>
    <w:rsid w:val="0039033A"/>
    <w:rsid w:val="00390973"/>
    <w:rsid w:val="0039178D"/>
    <w:rsid w:val="0039302F"/>
    <w:rsid w:val="00393AFB"/>
    <w:rsid w:val="00393C2C"/>
    <w:rsid w:val="00397AC9"/>
    <w:rsid w:val="00397CDE"/>
    <w:rsid w:val="003A3685"/>
    <w:rsid w:val="003B0EBC"/>
    <w:rsid w:val="003B1DA6"/>
    <w:rsid w:val="003B5053"/>
    <w:rsid w:val="003B5B50"/>
    <w:rsid w:val="003C68F4"/>
    <w:rsid w:val="003D1291"/>
    <w:rsid w:val="003D223B"/>
    <w:rsid w:val="003D57AB"/>
    <w:rsid w:val="003D6816"/>
    <w:rsid w:val="003E0964"/>
    <w:rsid w:val="003E5A83"/>
    <w:rsid w:val="003F2423"/>
    <w:rsid w:val="003F4CC3"/>
    <w:rsid w:val="0040182C"/>
    <w:rsid w:val="004109BE"/>
    <w:rsid w:val="00415097"/>
    <w:rsid w:val="00416183"/>
    <w:rsid w:val="00417B0D"/>
    <w:rsid w:val="00422BF7"/>
    <w:rsid w:val="00440315"/>
    <w:rsid w:val="00442F21"/>
    <w:rsid w:val="00443161"/>
    <w:rsid w:val="004449BB"/>
    <w:rsid w:val="004468DF"/>
    <w:rsid w:val="00446B3C"/>
    <w:rsid w:val="004476B4"/>
    <w:rsid w:val="0045067E"/>
    <w:rsid w:val="004510D7"/>
    <w:rsid w:val="00451A7A"/>
    <w:rsid w:val="00456D20"/>
    <w:rsid w:val="004659CC"/>
    <w:rsid w:val="00474978"/>
    <w:rsid w:val="00475279"/>
    <w:rsid w:val="004828C6"/>
    <w:rsid w:val="0048676C"/>
    <w:rsid w:val="0049409F"/>
    <w:rsid w:val="00494A78"/>
    <w:rsid w:val="004952F4"/>
    <w:rsid w:val="004A2E21"/>
    <w:rsid w:val="004A72E7"/>
    <w:rsid w:val="004A7534"/>
    <w:rsid w:val="004C2B60"/>
    <w:rsid w:val="004C47D3"/>
    <w:rsid w:val="004C6040"/>
    <w:rsid w:val="004C6F39"/>
    <w:rsid w:val="004C7A1A"/>
    <w:rsid w:val="004D0E5B"/>
    <w:rsid w:val="004D39C0"/>
    <w:rsid w:val="004D3BBF"/>
    <w:rsid w:val="004D4436"/>
    <w:rsid w:val="004D48A3"/>
    <w:rsid w:val="004D4B5D"/>
    <w:rsid w:val="004D5B06"/>
    <w:rsid w:val="004E28CD"/>
    <w:rsid w:val="004E316A"/>
    <w:rsid w:val="004E40AD"/>
    <w:rsid w:val="004E7581"/>
    <w:rsid w:val="004E7B31"/>
    <w:rsid w:val="004F0604"/>
    <w:rsid w:val="004F1A17"/>
    <w:rsid w:val="004F755E"/>
    <w:rsid w:val="005008C0"/>
    <w:rsid w:val="00502DA4"/>
    <w:rsid w:val="00507F35"/>
    <w:rsid w:val="00510061"/>
    <w:rsid w:val="005145DC"/>
    <w:rsid w:val="005156B5"/>
    <w:rsid w:val="00516590"/>
    <w:rsid w:val="00523D51"/>
    <w:rsid w:val="005246BD"/>
    <w:rsid w:val="0052686F"/>
    <w:rsid w:val="00531713"/>
    <w:rsid w:val="0053616D"/>
    <w:rsid w:val="00540007"/>
    <w:rsid w:val="0054032C"/>
    <w:rsid w:val="0054222C"/>
    <w:rsid w:val="00547CA2"/>
    <w:rsid w:val="00553CE0"/>
    <w:rsid w:val="00557C31"/>
    <w:rsid w:val="00564233"/>
    <w:rsid w:val="005655F1"/>
    <w:rsid w:val="005769EB"/>
    <w:rsid w:val="00584513"/>
    <w:rsid w:val="00595A4B"/>
    <w:rsid w:val="005963E9"/>
    <w:rsid w:val="005A0F3D"/>
    <w:rsid w:val="005B1F1A"/>
    <w:rsid w:val="005B5A56"/>
    <w:rsid w:val="005C31DE"/>
    <w:rsid w:val="005D147E"/>
    <w:rsid w:val="005D1959"/>
    <w:rsid w:val="005D452F"/>
    <w:rsid w:val="005E04F9"/>
    <w:rsid w:val="005E1278"/>
    <w:rsid w:val="005E4395"/>
    <w:rsid w:val="005E45D0"/>
    <w:rsid w:val="005F07EE"/>
    <w:rsid w:val="005F0A10"/>
    <w:rsid w:val="005F14F7"/>
    <w:rsid w:val="00604554"/>
    <w:rsid w:val="00607ACE"/>
    <w:rsid w:val="006113BD"/>
    <w:rsid w:val="00611976"/>
    <w:rsid w:val="00612CD5"/>
    <w:rsid w:val="00615921"/>
    <w:rsid w:val="0062386D"/>
    <w:rsid w:val="006278A0"/>
    <w:rsid w:val="006351E0"/>
    <w:rsid w:val="006365A7"/>
    <w:rsid w:val="006444B5"/>
    <w:rsid w:val="00645180"/>
    <w:rsid w:val="00652295"/>
    <w:rsid w:val="00661D5C"/>
    <w:rsid w:val="00666770"/>
    <w:rsid w:val="00676D69"/>
    <w:rsid w:val="00682DA5"/>
    <w:rsid w:val="00686018"/>
    <w:rsid w:val="00692352"/>
    <w:rsid w:val="00694796"/>
    <w:rsid w:val="006A24AB"/>
    <w:rsid w:val="006A4161"/>
    <w:rsid w:val="006A47E1"/>
    <w:rsid w:val="006B33C4"/>
    <w:rsid w:val="006C0863"/>
    <w:rsid w:val="006C2552"/>
    <w:rsid w:val="006C757D"/>
    <w:rsid w:val="006C7732"/>
    <w:rsid w:val="006E0AA1"/>
    <w:rsid w:val="006E2EE9"/>
    <w:rsid w:val="006E539E"/>
    <w:rsid w:val="006E5591"/>
    <w:rsid w:val="006F09E6"/>
    <w:rsid w:val="006F13A2"/>
    <w:rsid w:val="006F4FA5"/>
    <w:rsid w:val="006F7F44"/>
    <w:rsid w:val="00700377"/>
    <w:rsid w:val="007019A8"/>
    <w:rsid w:val="00703F86"/>
    <w:rsid w:val="00707671"/>
    <w:rsid w:val="00710948"/>
    <w:rsid w:val="00710ED8"/>
    <w:rsid w:val="00722663"/>
    <w:rsid w:val="007310C1"/>
    <w:rsid w:val="0073342A"/>
    <w:rsid w:val="00735A99"/>
    <w:rsid w:val="00736D11"/>
    <w:rsid w:val="00736F0C"/>
    <w:rsid w:val="00744734"/>
    <w:rsid w:val="007458D3"/>
    <w:rsid w:val="00747553"/>
    <w:rsid w:val="00755B38"/>
    <w:rsid w:val="0077626F"/>
    <w:rsid w:val="007807D4"/>
    <w:rsid w:val="007810DC"/>
    <w:rsid w:val="00791EAC"/>
    <w:rsid w:val="0079343D"/>
    <w:rsid w:val="00794188"/>
    <w:rsid w:val="007A1C08"/>
    <w:rsid w:val="007A2EF4"/>
    <w:rsid w:val="007B4051"/>
    <w:rsid w:val="007B5A01"/>
    <w:rsid w:val="007C363C"/>
    <w:rsid w:val="007C3F4D"/>
    <w:rsid w:val="007C7303"/>
    <w:rsid w:val="007C78DB"/>
    <w:rsid w:val="007D0383"/>
    <w:rsid w:val="007D46E9"/>
    <w:rsid w:val="007D5084"/>
    <w:rsid w:val="007E1431"/>
    <w:rsid w:val="007E33AF"/>
    <w:rsid w:val="007E402E"/>
    <w:rsid w:val="007E4B4E"/>
    <w:rsid w:val="007E6600"/>
    <w:rsid w:val="007E6E2E"/>
    <w:rsid w:val="007F0BFC"/>
    <w:rsid w:val="007F1488"/>
    <w:rsid w:val="007F5DD4"/>
    <w:rsid w:val="007F783D"/>
    <w:rsid w:val="00807A1B"/>
    <w:rsid w:val="00822C33"/>
    <w:rsid w:val="008274B8"/>
    <w:rsid w:val="00836E46"/>
    <w:rsid w:val="00837C6C"/>
    <w:rsid w:val="008449FB"/>
    <w:rsid w:val="00844D05"/>
    <w:rsid w:val="00850357"/>
    <w:rsid w:val="00863EF9"/>
    <w:rsid w:val="00865A64"/>
    <w:rsid w:val="008729A2"/>
    <w:rsid w:val="008760E6"/>
    <w:rsid w:val="00876A6C"/>
    <w:rsid w:val="00880FD7"/>
    <w:rsid w:val="008875E4"/>
    <w:rsid w:val="00893A1D"/>
    <w:rsid w:val="0089418D"/>
    <w:rsid w:val="008B45D9"/>
    <w:rsid w:val="008B5722"/>
    <w:rsid w:val="008C0058"/>
    <w:rsid w:val="008C288E"/>
    <w:rsid w:val="008C3E13"/>
    <w:rsid w:val="008C6C40"/>
    <w:rsid w:val="008D237A"/>
    <w:rsid w:val="008D4828"/>
    <w:rsid w:val="008E04F7"/>
    <w:rsid w:val="008F5D5E"/>
    <w:rsid w:val="008F68C6"/>
    <w:rsid w:val="00901E2B"/>
    <w:rsid w:val="009041F2"/>
    <w:rsid w:val="00911359"/>
    <w:rsid w:val="00913C94"/>
    <w:rsid w:val="00916853"/>
    <w:rsid w:val="00916B9C"/>
    <w:rsid w:val="009174DB"/>
    <w:rsid w:val="00920073"/>
    <w:rsid w:val="009237C8"/>
    <w:rsid w:val="00931017"/>
    <w:rsid w:val="0093512C"/>
    <w:rsid w:val="0093516B"/>
    <w:rsid w:val="0093558D"/>
    <w:rsid w:val="009505D2"/>
    <w:rsid w:val="0095384F"/>
    <w:rsid w:val="00953C00"/>
    <w:rsid w:val="00962AB8"/>
    <w:rsid w:val="00964BE2"/>
    <w:rsid w:val="00965515"/>
    <w:rsid w:val="00970DB0"/>
    <w:rsid w:val="00971600"/>
    <w:rsid w:val="009727EC"/>
    <w:rsid w:val="00973E4C"/>
    <w:rsid w:val="009833D8"/>
    <w:rsid w:val="00987ED3"/>
    <w:rsid w:val="00990123"/>
    <w:rsid w:val="0099049E"/>
    <w:rsid w:val="00994023"/>
    <w:rsid w:val="009947E6"/>
    <w:rsid w:val="00995623"/>
    <w:rsid w:val="00996EF7"/>
    <w:rsid w:val="009A3CCF"/>
    <w:rsid w:val="009B1230"/>
    <w:rsid w:val="009B1353"/>
    <w:rsid w:val="009B7B2F"/>
    <w:rsid w:val="009C4337"/>
    <w:rsid w:val="009D0F63"/>
    <w:rsid w:val="009D20FD"/>
    <w:rsid w:val="009D26F1"/>
    <w:rsid w:val="009D731F"/>
    <w:rsid w:val="009D7D94"/>
    <w:rsid w:val="009F0340"/>
    <w:rsid w:val="009FF5BD"/>
    <w:rsid w:val="00A02D33"/>
    <w:rsid w:val="00A03C2F"/>
    <w:rsid w:val="00A0410E"/>
    <w:rsid w:val="00A071AB"/>
    <w:rsid w:val="00A1203E"/>
    <w:rsid w:val="00A17510"/>
    <w:rsid w:val="00A21C73"/>
    <w:rsid w:val="00A23E88"/>
    <w:rsid w:val="00A24D00"/>
    <w:rsid w:val="00A25AA4"/>
    <w:rsid w:val="00A3385A"/>
    <w:rsid w:val="00A3498F"/>
    <w:rsid w:val="00A40398"/>
    <w:rsid w:val="00A43753"/>
    <w:rsid w:val="00A51FBD"/>
    <w:rsid w:val="00A5245C"/>
    <w:rsid w:val="00A525A9"/>
    <w:rsid w:val="00A549D3"/>
    <w:rsid w:val="00A560E8"/>
    <w:rsid w:val="00A64960"/>
    <w:rsid w:val="00A732EB"/>
    <w:rsid w:val="00A74818"/>
    <w:rsid w:val="00A75723"/>
    <w:rsid w:val="00A81034"/>
    <w:rsid w:val="00A82505"/>
    <w:rsid w:val="00A87108"/>
    <w:rsid w:val="00A96276"/>
    <w:rsid w:val="00A97D25"/>
    <w:rsid w:val="00AA0A22"/>
    <w:rsid w:val="00AA3FB5"/>
    <w:rsid w:val="00AA542F"/>
    <w:rsid w:val="00AA61A1"/>
    <w:rsid w:val="00AA6838"/>
    <w:rsid w:val="00AB0C77"/>
    <w:rsid w:val="00AB5A18"/>
    <w:rsid w:val="00AC6665"/>
    <w:rsid w:val="00AD1ADF"/>
    <w:rsid w:val="00AD2ACB"/>
    <w:rsid w:val="00AD3D22"/>
    <w:rsid w:val="00AD49D6"/>
    <w:rsid w:val="00AD6791"/>
    <w:rsid w:val="00AE43DB"/>
    <w:rsid w:val="00AE59AE"/>
    <w:rsid w:val="00AE6500"/>
    <w:rsid w:val="00AE792A"/>
    <w:rsid w:val="00AF1386"/>
    <w:rsid w:val="00B0189E"/>
    <w:rsid w:val="00B02404"/>
    <w:rsid w:val="00B034EF"/>
    <w:rsid w:val="00B0503A"/>
    <w:rsid w:val="00B05307"/>
    <w:rsid w:val="00B062FE"/>
    <w:rsid w:val="00B16844"/>
    <w:rsid w:val="00B2327F"/>
    <w:rsid w:val="00B25838"/>
    <w:rsid w:val="00B303A0"/>
    <w:rsid w:val="00B34DF9"/>
    <w:rsid w:val="00B37CA5"/>
    <w:rsid w:val="00B43924"/>
    <w:rsid w:val="00B47447"/>
    <w:rsid w:val="00B52D76"/>
    <w:rsid w:val="00B53C63"/>
    <w:rsid w:val="00B55A02"/>
    <w:rsid w:val="00B62FE8"/>
    <w:rsid w:val="00B72278"/>
    <w:rsid w:val="00B740B1"/>
    <w:rsid w:val="00B854BD"/>
    <w:rsid w:val="00B9492B"/>
    <w:rsid w:val="00B97F36"/>
    <w:rsid w:val="00BB00C4"/>
    <w:rsid w:val="00BB15C1"/>
    <w:rsid w:val="00BB7A18"/>
    <w:rsid w:val="00BB7AE7"/>
    <w:rsid w:val="00BC0647"/>
    <w:rsid w:val="00BC3A0F"/>
    <w:rsid w:val="00BD029C"/>
    <w:rsid w:val="00BD29F1"/>
    <w:rsid w:val="00BE599F"/>
    <w:rsid w:val="00BF129D"/>
    <w:rsid w:val="00BF295D"/>
    <w:rsid w:val="00BF31BC"/>
    <w:rsid w:val="00BF3F5E"/>
    <w:rsid w:val="00BF4016"/>
    <w:rsid w:val="00BF6BE4"/>
    <w:rsid w:val="00C02EB7"/>
    <w:rsid w:val="00C21214"/>
    <w:rsid w:val="00C25F25"/>
    <w:rsid w:val="00C35756"/>
    <w:rsid w:val="00C44589"/>
    <w:rsid w:val="00C4712A"/>
    <w:rsid w:val="00C5827F"/>
    <w:rsid w:val="00C61282"/>
    <w:rsid w:val="00C6442B"/>
    <w:rsid w:val="00C76024"/>
    <w:rsid w:val="00C77A37"/>
    <w:rsid w:val="00C85D6A"/>
    <w:rsid w:val="00CA08A4"/>
    <w:rsid w:val="00CA0DBA"/>
    <w:rsid w:val="00CA10CD"/>
    <w:rsid w:val="00CA226F"/>
    <w:rsid w:val="00CA55BC"/>
    <w:rsid w:val="00CB11BF"/>
    <w:rsid w:val="00CB412A"/>
    <w:rsid w:val="00CC2885"/>
    <w:rsid w:val="00CC5972"/>
    <w:rsid w:val="00CC6975"/>
    <w:rsid w:val="00CD13B2"/>
    <w:rsid w:val="00CE1EA6"/>
    <w:rsid w:val="00CE5EC8"/>
    <w:rsid w:val="00CF4491"/>
    <w:rsid w:val="00D0195C"/>
    <w:rsid w:val="00D061B7"/>
    <w:rsid w:val="00D14DE6"/>
    <w:rsid w:val="00D1516A"/>
    <w:rsid w:val="00D17026"/>
    <w:rsid w:val="00D22E29"/>
    <w:rsid w:val="00D22EC6"/>
    <w:rsid w:val="00D26CC8"/>
    <w:rsid w:val="00D26D75"/>
    <w:rsid w:val="00D3730B"/>
    <w:rsid w:val="00D3755A"/>
    <w:rsid w:val="00D4119F"/>
    <w:rsid w:val="00D42DBD"/>
    <w:rsid w:val="00D46BD7"/>
    <w:rsid w:val="00D503B7"/>
    <w:rsid w:val="00D52238"/>
    <w:rsid w:val="00D5321E"/>
    <w:rsid w:val="00D55B45"/>
    <w:rsid w:val="00D56EA8"/>
    <w:rsid w:val="00D5741C"/>
    <w:rsid w:val="00D62A00"/>
    <w:rsid w:val="00D639CE"/>
    <w:rsid w:val="00D64E2F"/>
    <w:rsid w:val="00D70EC9"/>
    <w:rsid w:val="00D71196"/>
    <w:rsid w:val="00D733F4"/>
    <w:rsid w:val="00D8326D"/>
    <w:rsid w:val="00D8346C"/>
    <w:rsid w:val="00D90E39"/>
    <w:rsid w:val="00DA174F"/>
    <w:rsid w:val="00DA6751"/>
    <w:rsid w:val="00DB2FFC"/>
    <w:rsid w:val="00DB31C7"/>
    <w:rsid w:val="00DB6947"/>
    <w:rsid w:val="00DB71EF"/>
    <w:rsid w:val="00DB7631"/>
    <w:rsid w:val="00DC3BF0"/>
    <w:rsid w:val="00DC57CC"/>
    <w:rsid w:val="00DC57D2"/>
    <w:rsid w:val="00DC59ED"/>
    <w:rsid w:val="00DC7BFA"/>
    <w:rsid w:val="00DCB81F"/>
    <w:rsid w:val="00DD66D9"/>
    <w:rsid w:val="00DD712D"/>
    <w:rsid w:val="00DE03C8"/>
    <w:rsid w:val="00DE2163"/>
    <w:rsid w:val="00DE2940"/>
    <w:rsid w:val="00DE33F2"/>
    <w:rsid w:val="00DF0ACC"/>
    <w:rsid w:val="00DF52E2"/>
    <w:rsid w:val="00E00D87"/>
    <w:rsid w:val="00E066ED"/>
    <w:rsid w:val="00E07D07"/>
    <w:rsid w:val="00E115F3"/>
    <w:rsid w:val="00E11D1A"/>
    <w:rsid w:val="00E13A8F"/>
    <w:rsid w:val="00E14998"/>
    <w:rsid w:val="00E221F9"/>
    <w:rsid w:val="00E23DF1"/>
    <w:rsid w:val="00E2729E"/>
    <w:rsid w:val="00E30F70"/>
    <w:rsid w:val="00E3438F"/>
    <w:rsid w:val="00E34FAC"/>
    <w:rsid w:val="00E41DA1"/>
    <w:rsid w:val="00E51ECC"/>
    <w:rsid w:val="00E54D47"/>
    <w:rsid w:val="00E567CE"/>
    <w:rsid w:val="00E57457"/>
    <w:rsid w:val="00E61E0F"/>
    <w:rsid w:val="00E66ECD"/>
    <w:rsid w:val="00E705FA"/>
    <w:rsid w:val="00E717CF"/>
    <w:rsid w:val="00E72769"/>
    <w:rsid w:val="00E8181B"/>
    <w:rsid w:val="00E82F56"/>
    <w:rsid w:val="00E8401B"/>
    <w:rsid w:val="00E8482D"/>
    <w:rsid w:val="00E9160C"/>
    <w:rsid w:val="00E91F71"/>
    <w:rsid w:val="00E91FAD"/>
    <w:rsid w:val="00EA2E8F"/>
    <w:rsid w:val="00EC5E9B"/>
    <w:rsid w:val="00EC61BC"/>
    <w:rsid w:val="00ED230A"/>
    <w:rsid w:val="00ED3ADB"/>
    <w:rsid w:val="00ED723D"/>
    <w:rsid w:val="00ED7F4D"/>
    <w:rsid w:val="00EE1631"/>
    <w:rsid w:val="00EE3CF9"/>
    <w:rsid w:val="00EF0F6C"/>
    <w:rsid w:val="00EF2146"/>
    <w:rsid w:val="00EF55B5"/>
    <w:rsid w:val="00EF77DF"/>
    <w:rsid w:val="00F0474F"/>
    <w:rsid w:val="00F05152"/>
    <w:rsid w:val="00F23359"/>
    <w:rsid w:val="00F24013"/>
    <w:rsid w:val="00F25D94"/>
    <w:rsid w:val="00F26A17"/>
    <w:rsid w:val="00F26AC7"/>
    <w:rsid w:val="00F3369A"/>
    <w:rsid w:val="00F35362"/>
    <w:rsid w:val="00F361C4"/>
    <w:rsid w:val="00F40CF3"/>
    <w:rsid w:val="00F417A4"/>
    <w:rsid w:val="00F42726"/>
    <w:rsid w:val="00F46C2E"/>
    <w:rsid w:val="00F606C9"/>
    <w:rsid w:val="00F61309"/>
    <w:rsid w:val="00F62D0B"/>
    <w:rsid w:val="00F707EF"/>
    <w:rsid w:val="00F7376D"/>
    <w:rsid w:val="00F74147"/>
    <w:rsid w:val="00F7553F"/>
    <w:rsid w:val="00F84143"/>
    <w:rsid w:val="00F9023E"/>
    <w:rsid w:val="00F97487"/>
    <w:rsid w:val="00FA22DB"/>
    <w:rsid w:val="00FA2B69"/>
    <w:rsid w:val="00FA44DE"/>
    <w:rsid w:val="00FA70EA"/>
    <w:rsid w:val="00FB57ED"/>
    <w:rsid w:val="00FC31F0"/>
    <w:rsid w:val="00FC7BC2"/>
    <w:rsid w:val="00FD331B"/>
    <w:rsid w:val="00FD36C0"/>
    <w:rsid w:val="00FE2E58"/>
    <w:rsid w:val="00FE3784"/>
    <w:rsid w:val="00FE419F"/>
    <w:rsid w:val="00FF019C"/>
    <w:rsid w:val="00FF32AD"/>
    <w:rsid w:val="0103329F"/>
    <w:rsid w:val="010D49F3"/>
    <w:rsid w:val="011CE5CB"/>
    <w:rsid w:val="0170C10A"/>
    <w:rsid w:val="0197F461"/>
    <w:rsid w:val="01A67B50"/>
    <w:rsid w:val="01C7FC71"/>
    <w:rsid w:val="01CDBDEC"/>
    <w:rsid w:val="01E81331"/>
    <w:rsid w:val="0204B354"/>
    <w:rsid w:val="0251ECFD"/>
    <w:rsid w:val="02594F4D"/>
    <w:rsid w:val="0278C860"/>
    <w:rsid w:val="0278CCEE"/>
    <w:rsid w:val="02C0E1D8"/>
    <w:rsid w:val="03222A04"/>
    <w:rsid w:val="03278E67"/>
    <w:rsid w:val="034E31BC"/>
    <w:rsid w:val="0358E252"/>
    <w:rsid w:val="0372B50B"/>
    <w:rsid w:val="03AE78AE"/>
    <w:rsid w:val="03C170DE"/>
    <w:rsid w:val="03C4E2F7"/>
    <w:rsid w:val="04058104"/>
    <w:rsid w:val="04066E11"/>
    <w:rsid w:val="040BB75F"/>
    <w:rsid w:val="04124DF4"/>
    <w:rsid w:val="046AC9A3"/>
    <w:rsid w:val="0473A38D"/>
    <w:rsid w:val="04BE2879"/>
    <w:rsid w:val="04E137D8"/>
    <w:rsid w:val="04ED0899"/>
    <w:rsid w:val="051937EA"/>
    <w:rsid w:val="054C609B"/>
    <w:rsid w:val="054DAC28"/>
    <w:rsid w:val="05697C92"/>
    <w:rsid w:val="056DABF5"/>
    <w:rsid w:val="05769A8C"/>
    <w:rsid w:val="05881AC1"/>
    <w:rsid w:val="059207F1"/>
    <w:rsid w:val="059CD554"/>
    <w:rsid w:val="06355639"/>
    <w:rsid w:val="066D1F05"/>
    <w:rsid w:val="06853CAA"/>
    <w:rsid w:val="069B57BA"/>
    <w:rsid w:val="072DB20B"/>
    <w:rsid w:val="075B06DD"/>
    <w:rsid w:val="0772C5EE"/>
    <w:rsid w:val="07D825FD"/>
    <w:rsid w:val="07E31D01"/>
    <w:rsid w:val="07F96764"/>
    <w:rsid w:val="07FD7410"/>
    <w:rsid w:val="0836D512"/>
    <w:rsid w:val="08521D52"/>
    <w:rsid w:val="087BB362"/>
    <w:rsid w:val="08BC95ED"/>
    <w:rsid w:val="0931CB82"/>
    <w:rsid w:val="094483C6"/>
    <w:rsid w:val="09629271"/>
    <w:rsid w:val="0992BE01"/>
    <w:rsid w:val="099D0154"/>
    <w:rsid w:val="0A13E684"/>
    <w:rsid w:val="0A17EECE"/>
    <w:rsid w:val="0A1B2FBA"/>
    <w:rsid w:val="0A669B52"/>
    <w:rsid w:val="0A7E3E81"/>
    <w:rsid w:val="0A80611E"/>
    <w:rsid w:val="0A9A264E"/>
    <w:rsid w:val="0A9A3754"/>
    <w:rsid w:val="0AA9942B"/>
    <w:rsid w:val="0AC20CAC"/>
    <w:rsid w:val="0AE16DB7"/>
    <w:rsid w:val="0AE59F79"/>
    <w:rsid w:val="0B21074E"/>
    <w:rsid w:val="0B2EED4F"/>
    <w:rsid w:val="0B88A149"/>
    <w:rsid w:val="0BA050E9"/>
    <w:rsid w:val="0BD55130"/>
    <w:rsid w:val="0BE1A59D"/>
    <w:rsid w:val="0C63CCCB"/>
    <w:rsid w:val="0C64F721"/>
    <w:rsid w:val="0C741431"/>
    <w:rsid w:val="0D52A14B"/>
    <w:rsid w:val="0D66AA57"/>
    <w:rsid w:val="0D6B82C4"/>
    <w:rsid w:val="0D7F8FCC"/>
    <w:rsid w:val="0D8271AA"/>
    <w:rsid w:val="0DC19506"/>
    <w:rsid w:val="0E012F93"/>
    <w:rsid w:val="0E1BFDD9"/>
    <w:rsid w:val="0E3106EC"/>
    <w:rsid w:val="0E364DCA"/>
    <w:rsid w:val="0E65BAB4"/>
    <w:rsid w:val="0E8ADAB6"/>
    <w:rsid w:val="0E8CEF0B"/>
    <w:rsid w:val="0E915752"/>
    <w:rsid w:val="0EC828D1"/>
    <w:rsid w:val="0ED312C7"/>
    <w:rsid w:val="0EFAE7E6"/>
    <w:rsid w:val="0F0A9A44"/>
    <w:rsid w:val="0F0EF654"/>
    <w:rsid w:val="0F256A1B"/>
    <w:rsid w:val="0F37BD8B"/>
    <w:rsid w:val="0F382488"/>
    <w:rsid w:val="0F3E5FBC"/>
    <w:rsid w:val="0F52FBCA"/>
    <w:rsid w:val="0F7C28E7"/>
    <w:rsid w:val="0F9E11AF"/>
    <w:rsid w:val="0F9F00A0"/>
    <w:rsid w:val="0FB952E0"/>
    <w:rsid w:val="0FCCB97F"/>
    <w:rsid w:val="10004531"/>
    <w:rsid w:val="1019BDC7"/>
    <w:rsid w:val="103093D3"/>
    <w:rsid w:val="103754C5"/>
    <w:rsid w:val="107AC5B0"/>
    <w:rsid w:val="11469348"/>
    <w:rsid w:val="115CD87C"/>
    <w:rsid w:val="1173D90F"/>
    <w:rsid w:val="1175012A"/>
    <w:rsid w:val="11A98336"/>
    <w:rsid w:val="11D2ECFF"/>
    <w:rsid w:val="11E3D608"/>
    <w:rsid w:val="121D8E1D"/>
    <w:rsid w:val="1228EA13"/>
    <w:rsid w:val="1234ADBB"/>
    <w:rsid w:val="1243C9B5"/>
    <w:rsid w:val="1253D31C"/>
    <w:rsid w:val="127FEB95"/>
    <w:rsid w:val="1281FB8D"/>
    <w:rsid w:val="128DBFB4"/>
    <w:rsid w:val="12BDE8EE"/>
    <w:rsid w:val="12CFD206"/>
    <w:rsid w:val="130865EF"/>
    <w:rsid w:val="132D7751"/>
    <w:rsid w:val="1360E22A"/>
    <w:rsid w:val="13621F8C"/>
    <w:rsid w:val="136AAF35"/>
    <w:rsid w:val="13911981"/>
    <w:rsid w:val="139DA67D"/>
    <w:rsid w:val="13B5F448"/>
    <w:rsid w:val="13C1404F"/>
    <w:rsid w:val="143BF8EA"/>
    <w:rsid w:val="14631308"/>
    <w:rsid w:val="1496B6FD"/>
    <w:rsid w:val="14EFB1DE"/>
    <w:rsid w:val="15344B4A"/>
    <w:rsid w:val="158E0C99"/>
    <w:rsid w:val="15B63B44"/>
    <w:rsid w:val="15B7A62C"/>
    <w:rsid w:val="15BFFAEA"/>
    <w:rsid w:val="16083552"/>
    <w:rsid w:val="1609C4B9"/>
    <w:rsid w:val="16196C22"/>
    <w:rsid w:val="1631FCDD"/>
    <w:rsid w:val="16505771"/>
    <w:rsid w:val="1650771D"/>
    <w:rsid w:val="16636B50"/>
    <w:rsid w:val="1671CA96"/>
    <w:rsid w:val="1695CEB6"/>
    <w:rsid w:val="16C76287"/>
    <w:rsid w:val="16DC5385"/>
    <w:rsid w:val="1716643B"/>
    <w:rsid w:val="172221DE"/>
    <w:rsid w:val="17252CB8"/>
    <w:rsid w:val="175FAB26"/>
    <w:rsid w:val="177E114E"/>
    <w:rsid w:val="17B12D16"/>
    <w:rsid w:val="181C6EEC"/>
    <w:rsid w:val="1854AD00"/>
    <w:rsid w:val="1879CF00"/>
    <w:rsid w:val="187C733D"/>
    <w:rsid w:val="188FD2FF"/>
    <w:rsid w:val="18E938A6"/>
    <w:rsid w:val="1975C440"/>
    <w:rsid w:val="1988C88E"/>
    <w:rsid w:val="198CA4A3"/>
    <w:rsid w:val="1995F4D6"/>
    <w:rsid w:val="1999373C"/>
    <w:rsid w:val="19AA761B"/>
    <w:rsid w:val="19B8FDAA"/>
    <w:rsid w:val="19DC40B0"/>
    <w:rsid w:val="1A05B755"/>
    <w:rsid w:val="1A1D9AA6"/>
    <w:rsid w:val="1A1F5E74"/>
    <w:rsid w:val="1A326939"/>
    <w:rsid w:val="1A4372DB"/>
    <w:rsid w:val="1A5DC2B8"/>
    <w:rsid w:val="1A78375C"/>
    <w:rsid w:val="1A7D0D0B"/>
    <w:rsid w:val="1A859D0E"/>
    <w:rsid w:val="1A9B4324"/>
    <w:rsid w:val="1AA7A6D2"/>
    <w:rsid w:val="1AB9A6FE"/>
    <w:rsid w:val="1AE96BE3"/>
    <w:rsid w:val="1B1A2BD8"/>
    <w:rsid w:val="1B1DD362"/>
    <w:rsid w:val="1B2A00D0"/>
    <w:rsid w:val="1B2F0DD1"/>
    <w:rsid w:val="1B6F7BDB"/>
    <w:rsid w:val="1B7FA7A0"/>
    <w:rsid w:val="1B8B69A4"/>
    <w:rsid w:val="1B8E2D99"/>
    <w:rsid w:val="1B9D41BE"/>
    <w:rsid w:val="1BD44994"/>
    <w:rsid w:val="1C070643"/>
    <w:rsid w:val="1C2C0F69"/>
    <w:rsid w:val="1C4F6698"/>
    <w:rsid w:val="1C82AADD"/>
    <w:rsid w:val="1C85DFE4"/>
    <w:rsid w:val="1CC8616F"/>
    <w:rsid w:val="1CCB092E"/>
    <w:rsid w:val="1CD2AF45"/>
    <w:rsid w:val="1CEF380C"/>
    <w:rsid w:val="1CF95068"/>
    <w:rsid w:val="1D0579CD"/>
    <w:rsid w:val="1D0896A9"/>
    <w:rsid w:val="1D2AED89"/>
    <w:rsid w:val="1D3DBAC8"/>
    <w:rsid w:val="1D8395BB"/>
    <w:rsid w:val="1DB04B7D"/>
    <w:rsid w:val="1DCEB2C4"/>
    <w:rsid w:val="1DE27893"/>
    <w:rsid w:val="1E02DFA6"/>
    <w:rsid w:val="1E0BFCEA"/>
    <w:rsid w:val="1E10F287"/>
    <w:rsid w:val="1E34A8FB"/>
    <w:rsid w:val="1E5540BD"/>
    <w:rsid w:val="1EF8F09A"/>
    <w:rsid w:val="1F0FAFA8"/>
    <w:rsid w:val="1F196A53"/>
    <w:rsid w:val="1F22C038"/>
    <w:rsid w:val="1F399136"/>
    <w:rsid w:val="1F415564"/>
    <w:rsid w:val="1F536959"/>
    <w:rsid w:val="1F6ADB13"/>
    <w:rsid w:val="1FB023E3"/>
    <w:rsid w:val="1FC4E839"/>
    <w:rsid w:val="1FC6C506"/>
    <w:rsid w:val="20202230"/>
    <w:rsid w:val="2101BF51"/>
    <w:rsid w:val="2113A431"/>
    <w:rsid w:val="2120468A"/>
    <w:rsid w:val="21261D78"/>
    <w:rsid w:val="2127D5F4"/>
    <w:rsid w:val="213BAA63"/>
    <w:rsid w:val="214271BF"/>
    <w:rsid w:val="219688AA"/>
    <w:rsid w:val="219870D4"/>
    <w:rsid w:val="21B3F861"/>
    <w:rsid w:val="21DF0F1A"/>
    <w:rsid w:val="21E10064"/>
    <w:rsid w:val="2231DE2A"/>
    <w:rsid w:val="22464712"/>
    <w:rsid w:val="22525201"/>
    <w:rsid w:val="22661B48"/>
    <w:rsid w:val="22CD7C0E"/>
    <w:rsid w:val="22F0798C"/>
    <w:rsid w:val="230156C0"/>
    <w:rsid w:val="230C5BCE"/>
    <w:rsid w:val="230FE06C"/>
    <w:rsid w:val="2335BFB5"/>
    <w:rsid w:val="23567180"/>
    <w:rsid w:val="239E9450"/>
    <w:rsid w:val="23A1F42F"/>
    <w:rsid w:val="23A4B0DB"/>
    <w:rsid w:val="23B64A45"/>
    <w:rsid w:val="23B8E5FE"/>
    <w:rsid w:val="23E0CFA3"/>
    <w:rsid w:val="23FB9B26"/>
    <w:rsid w:val="23FDDCED"/>
    <w:rsid w:val="240E49BB"/>
    <w:rsid w:val="24144377"/>
    <w:rsid w:val="24A2C3CD"/>
    <w:rsid w:val="24B44DB9"/>
    <w:rsid w:val="24CACB55"/>
    <w:rsid w:val="24CD9451"/>
    <w:rsid w:val="24D7F84C"/>
    <w:rsid w:val="24E8DD20"/>
    <w:rsid w:val="25419697"/>
    <w:rsid w:val="2544F3F4"/>
    <w:rsid w:val="2550B626"/>
    <w:rsid w:val="2578B34F"/>
    <w:rsid w:val="259A2AD0"/>
    <w:rsid w:val="25EA9A89"/>
    <w:rsid w:val="25FD7EBC"/>
    <w:rsid w:val="2634327C"/>
    <w:rsid w:val="263C2B2B"/>
    <w:rsid w:val="263C33E0"/>
    <w:rsid w:val="268DA9EE"/>
    <w:rsid w:val="269848BB"/>
    <w:rsid w:val="269D45EE"/>
    <w:rsid w:val="26C4D4BA"/>
    <w:rsid w:val="26D43C8D"/>
    <w:rsid w:val="26DBD2ED"/>
    <w:rsid w:val="27385242"/>
    <w:rsid w:val="2752DE58"/>
    <w:rsid w:val="27628289"/>
    <w:rsid w:val="276FC6AE"/>
    <w:rsid w:val="27843085"/>
    <w:rsid w:val="27CD9A06"/>
    <w:rsid w:val="27D21FE6"/>
    <w:rsid w:val="27F08A09"/>
    <w:rsid w:val="2833F68D"/>
    <w:rsid w:val="28341817"/>
    <w:rsid w:val="286CD785"/>
    <w:rsid w:val="28765492"/>
    <w:rsid w:val="28D22E7D"/>
    <w:rsid w:val="290A8C91"/>
    <w:rsid w:val="2928D8E1"/>
    <w:rsid w:val="293F52A1"/>
    <w:rsid w:val="29584D8D"/>
    <w:rsid w:val="296BF88F"/>
    <w:rsid w:val="296D838B"/>
    <w:rsid w:val="29B78097"/>
    <w:rsid w:val="29CF97E6"/>
    <w:rsid w:val="2A1B71DE"/>
    <w:rsid w:val="2A45F673"/>
    <w:rsid w:val="2A5AE47D"/>
    <w:rsid w:val="2A8F95F6"/>
    <w:rsid w:val="2AA074E7"/>
    <w:rsid w:val="2B8BA866"/>
    <w:rsid w:val="2B8D5992"/>
    <w:rsid w:val="2B8F3845"/>
    <w:rsid w:val="2B913F2C"/>
    <w:rsid w:val="2B93F18E"/>
    <w:rsid w:val="2BBC93FB"/>
    <w:rsid w:val="2BC5D617"/>
    <w:rsid w:val="2BC93E8D"/>
    <w:rsid w:val="2BD79587"/>
    <w:rsid w:val="2C366719"/>
    <w:rsid w:val="2C3A4680"/>
    <w:rsid w:val="2C4EE1EF"/>
    <w:rsid w:val="2C57C66E"/>
    <w:rsid w:val="2C697F09"/>
    <w:rsid w:val="2CC181F9"/>
    <w:rsid w:val="2CCE6823"/>
    <w:rsid w:val="2CE30616"/>
    <w:rsid w:val="2D0D8534"/>
    <w:rsid w:val="2D1FA4CD"/>
    <w:rsid w:val="2D2EB082"/>
    <w:rsid w:val="2D6C1E7D"/>
    <w:rsid w:val="2D7B5B9C"/>
    <w:rsid w:val="2D91E001"/>
    <w:rsid w:val="2DC6DB77"/>
    <w:rsid w:val="2DE0EE42"/>
    <w:rsid w:val="2E041212"/>
    <w:rsid w:val="2E365E4D"/>
    <w:rsid w:val="2E4F2FC9"/>
    <w:rsid w:val="2E7D047B"/>
    <w:rsid w:val="2EDFA453"/>
    <w:rsid w:val="2EE310FD"/>
    <w:rsid w:val="2F01B556"/>
    <w:rsid w:val="2F0E722C"/>
    <w:rsid w:val="2F58A5A6"/>
    <w:rsid w:val="2F5E0D9D"/>
    <w:rsid w:val="2F60C778"/>
    <w:rsid w:val="2FAA7F89"/>
    <w:rsid w:val="2FB14644"/>
    <w:rsid w:val="2FBC8EEE"/>
    <w:rsid w:val="2FFFA4FD"/>
    <w:rsid w:val="3004FFDD"/>
    <w:rsid w:val="30314A88"/>
    <w:rsid w:val="303636AE"/>
    <w:rsid w:val="30398AFD"/>
    <w:rsid w:val="304AB9FF"/>
    <w:rsid w:val="304DF560"/>
    <w:rsid w:val="3069D3EB"/>
    <w:rsid w:val="3079B7BD"/>
    <w:rsid w:val="30842DE3"/>
    <w:rsid w:val="308C78ED"/>
    <w:rsid w:val="309A0709"/>
    <w:rsid w:val="30D9E7B0"/>
    <w:rsid w:val="310A4CE7"/>
    <w:rsid w:val="31112600"/>
    <w:rsid w:val="31321A4D"/>
    <w:rsid w:val="3133470F"/>
    <w:rsid w:val="31476478"/>
    <w:rsid w:val="3157CC4D"/>
    <w:rsid w:val="31661119"/>
    <w:rsid w:val="316ACCA0"/>
    <w:rsid w:val="3178F3E9"/>
    <w:rsid w:val="31803009"/>
    <w:rsid w:val="31AA0ACF"/>
    <w:rsid w:val="31B4C39F"/>
    <w:rsid w:val="3204135F"/>
    <w:rsid w:val="3250175F"/>
    <w:rsid w:val="327704ED"/>
    <w:rsid w:val="32956A6B"/>
    <w:rsid w:val="32ABAB43"/>
    <w:rsid w:val="32D3532D"/>
    <w:rsid w:val="32D81A22"/>
    <w:rsid w:val="330F371A"/>
    <w:rsid w:val="331D7C43"/>
    <w:rsid w:val="3323683F"/>
    <w:rsid w:val="3325AB08"/>
    <w:rsid w:val="332DD1DE"/>
    <w:rsid w:val="33693F55"/>
    <w:rsid w:val="337140ED"/>
    <w:rsid w:val="337ED3A7"/>
    <w:rsid w:val="338ED425"/>
    <w:rsid w:val="3396C96D"/>
    <w:rsid w:val="33B2DD50"/>
    <w:rsid w:val="33ECF434"/>
    <w:rsid w:val="33EF57CA"/>
    <w:rsid w:val="33F69B92"/>
    <w:rsid w:val="340592FA"/>
    <w:rsid w:val="3424D220"/>
    <w:rsid w:val="342D94B1"/>
    <w:rsid w:val="345CC441"/>
    <w:rsid w:val="3465FBFF"/>
    <w:rsid w:val="34BFE566"/>
    <w:rsid w:val="34D58246"/>
    <w:rsid w:val="3547F58E"/>
    <w:rsid w:val="354E604F"/>
    <w:rsid w:val="35791B31"/>
    <w:rsid w:val="35A84583"/>
    <w:rsid w:val="35EA3D4E"/>
    <w:rsid w:val="364661A1"/>
    <w:rsid w:val="3646EC57"/>
    <w:rsid w:val="366FD5C4"/>
    <w:rsid w:val="36BF43D4"/>
    <w:rsid w:val="36E6B251"/>
    <w:rsid w:val="376B96D0"/>
    <w:rsid w:val="3776254F"/>
    <w:rsid w:val="377CEDAF"/>
    <w:rsid w:val="377D4150"/>
    <w:rsid w:val="37801303"/>
    <w:rsid w:val="3789233D"/>
    <w:rsid w:val="37D9FA15"/>
    <w:rsid w:val="37DBD5CE"/>
    <w:rsid w:val="37E599EA"/>
    <w:rsid w:val="37E8CD04"/>
    <w:rsid w:val="37FF6214"/>
    <w:rsid w:val="38188852"/>
    <w:rsid w:val="381B06D9"/>
    <w:rsid w:val="3822C17A"/>
    <w:rsid w:val="387B8AB1"/>
    <w:rsid w:val="38BCD770"/>
    <w:rsid w:val="38DBB507"/>
    <w:rsid w:val="38EE074A"/>
    <w:rsid w:val="38FE715F"/>
    <w:rsid w:val="393DE04C"/>
    <w:rsid w:val="395CCD28"/>
    <w:rsid w:val="39A31B20"/>
    <w:rsid w:val="39D5253A"/>
    <w:rsid w:val="3A05F087"/>
    <w:rsid w:val="3A2DFDA8"/>
    <w:rsid w:val="3A3F3FE0"/>
    <w:rsid w:val="3A4167B0"/>
    <w:rsid w:val="3A8C890D"/>
    <w:rsid w:val="3A9F5104"/>
    <w:rsid w:val="3AA16FDB"/>
    <w:rsid w:val="3AB27D06"/>
    <w:rsid w:val="3AB53B40"/>
    <w:rsid w:val="3AC2927A"/>
    <w:rsid w:val="3AD33C62"/>
    <w:rsid w:val="3AE8FCF4"/>
    <w:rsid w:val="3AEC695D"/>
    <w:rsid w:val="3AEDEE37"/>
    <w:rsid w:val="3B4FB51D"/>
    <w:rsid w:val="3C398911"/>
    <w:rsid w:val="3C3F830B"/>
    <w:rsid w:val="3C447104"/>
    <w:rsid w:val="3C5273FD"/>
    <w:rsid w:val="3C770A06"/>
    <w:rsid w:val="3C772169"/>
    <w:rsid w:val="3C896A81"/>
    <w:rsid w:val="3CA61DB9"/>
    <w:rsid w:val="3D128E92"/>
    <w:rsid w:val="3D23230A"/>
    <w:rsid w:val="3D297571"/>
    <w:rsid w:val="3D5CABC6"/>
    <w:rsid w:val="3D984ADB"/>
    <w:rsid w:val="3DADFF7C"/>
    <w:rsid w:val="3DF3A09B"/>
    <w:rsid w:val="3E06F8A6"/>
    <w:rsid w:val="3E4FE115"/>
    <w:rsid w:val="3E5BF9CF"/>
    <w:rsid w:val="3E6B50F0"/>
    <w:rsid w:val="3E8FD65C"/>
    <w:rsid w:val="3EF6E443"/>
    <w:rsid w:val="3F3CD592"/>
    <w:rsid w:val="3F40BF1C"/>
    <w:rsid w:val="3F4D7AA5"/>
    <w:rsid w:val="3F5C3BA7"/>
    <w:rsid w:val="3F79ECD1"/>
    <w:rsid w:val="3F7C50D6"/>
    <w:rsid w:val="3F8295EF"/>
    <w:rsid w:val="3F9CA981"/>
    <w:rsid w:val="3FA632E9"/>
    <w:rsid w:val="3FB37AF0"/>
    <w:rsid w:val="3FE4A5EB"/>
    <w:rsid w:val="40009CF6"/>
    <w:rsid w:val="4029942E"/>
    <w:rsid w:val="40BB889D"/>
    <w:rsid w:val="40D48C62"/>
    <w:rsid w:val="40E4E69B"/>
    <w:rsid w:val="4150804E"/>
    <w:rsid w:val="41BCCC24"/>
    <w:rsid w:val="41D61BA8"/>
    <w:rsid w:val="41F8D314"/>
    <w:rsid w:val="41FF0825"/>
    <w:rsid w:val="4227D050"/>
    <w:rsid w:val="4293432E"/>
    <w:rsid w:val="4293DA4C"/>
    <w:rsid w:val="42EA7568"/>
    <w:rsid w:val="430CABD3"/>
    <w:rsid w:val="43160671"/>
    <w:rsid w:val="43338248"/>
    <w:rsid w:val="43429BBE"/>
    <w:rsid w:val="4371A3B0"/>
    <w:rsid w:val="439DA18F"/>
    <w:rsid w:val="43A488AE"/>
    <w:rsid w:val="43CE0206"/>
    <w:rsid w:val="43F498AF"/>
    <w:rsid w:val="43F65702"/>
    <w:rsid w:val="442FD891"/>
    <w:rsid w:val="4456EA03"/>
    <w:rsid w:val="44D0C204"/>
    <w:rsid w:val="44F5DF02"/>
    <w:rsid w:val="44FEFF49"/>
    <w:rsid w:val="454A8F61"/>
    <w:rsid w:val="455DA96B"/>
    <w:rsid w:val="45955A45"/>
    <w:rsid w:val="45A7167F"/>
    <w:rsid w:val="45A826AC"/>
    <w:rsid w:val="45B57ED5"/>
    <w:rsid w:val="45BCC3FD"/>
    <w:rsid w:val="45C4F23F"/>
    <w:rsid w:val="45CD7DDD"/>
    <w:rsid w:val="45CF439D"/>
    <w:rsid w:val="45D35CF8"/>
    <w:rsid w:val="46701DA0"/>
    <w:rsid w:val="46740F7B"/>
    <w:rsid w:val="46869B42"/>
    <w:rsid w:val="46AD0883"/>
    <w:rsid w:val="46B41364"/>
    <w:rsid w:val="46C8072E"/>
    <w:rsid w:val="46CEF2F6"/>
    <w:rsid w:val="46F388F8"/>
    <w:rsid w:val="47244321"/>
    <w:rsid w:val="4731C576"/>
    <w:rsid w:val="47367459"/>
    <w:rsid w:val="4741853A"/>
    <w:rsid w:val="477CFBB7"/>
    <w:rsid w:val="47834C6A"/>
    <w:rsid w:val="4783EE12"/>
    <w:rsid w:val="478A0626"/>
    <w:rsid w:val="479043C6"/>
    <w:rsid w:val="4798DAEC"/>
    <w:rsid w:val="479ACC49"/>
    <w:rsid w:val="47A32741"/>
    <w:rsid w:val="47B0390A"/>
    <w:rsid w:val="4804C0A3"/>
    <w:rsid w:val="4805E558"/>
    <w:rsid w:val="4826B230"/>
    <w:rsid w:val="484D2494"/>
    <w:rsid w:val="484F1E68"/>
    <w:rsid w:val="48A1CD7C"/>
    <w:rsid w:val="48A4D499"/>
    <w:rsid w:val="48FCCC6F"/>
    <w:rsid w:val="493E927F"/>
    <w:rsid w:val="494A8F1E"/>
    <w:rsid w:val="49878CCC"/>
    <w:rsid w:val="49B5639E"/>
    <w:rsid w:val="49B81771"/>
    <w:rsid w:val="4A13CC45"/>
    <w:rsid w:val="4A5779BB"/>
    <w:rsid w:val="4A7F8338"/>
    <w:rsid w:val="4A84BD16"/>
    <w:rsid w:val="4A945070"/>
    <w:rsid w:val="4AA1624C"/>
    <w:rsid w:val="4AA56B81"/>
    <w:rsid w:val="4AAA297F"/>
    <w:rsid w:val="4AEF71E7"/>
    <w:rsid w:val="4B11655B"/>
    <w:rsid w:val="4B6341DC"/>
    <w:rsid w:val="4B83CCA8"/>
    <w:rsid w:val="4B867DBF"/>
    <w:rsid w:val="4B9930A0"/>
    <w:rsid w:val="4BB94145"/>
    <w:rsid w:val="4BC8A151"/>
    <w:rsid w:val="4BCE0852"/>
    <w:rsid w:val="4BE8AD00"/>
    <w:rsid w:val="4C6C9C71"/>
    <w:rsid w:val="4C8BA545"/>
    <w:rsid w:val="4CAEB3E8"/>
    <w:rsid w:val="4D9A3340"/>
    <w:rsid w:val="4DA539E1"/>
    <w:rsid w:val="4E1ADCBF"/>
    <w:rsid w:val="4E4130AF"/>
    <w:rsid w:val="4E4D8B13"/>
    <w:rsid w:val="4E96CDFE"/>
    <w:rsid w:val="4ECBFEF2"/>
    <w:rsid w:val="4ED5723E"/>
    <w:rsid w:val="4EDFB098"/>
    <w:rsid w:val="4EDFF967"/>
    <w:rsid w:val="4EE34C64"/>
    <w:rsid w:val="4F1A8B71"/>
    <w:rsid w:val="4F274090"/>
    <w:rsid w:val="4F369D7A"/>
    <w:rsid w:val="4F9455AC"/>
    <w:rsid w:val="4FB69717"/>
    <w:rsid w:val="4FD54DBA"/>
    <w:rsid w:val="50046723"/>
    <w:rsid w:val="5004C4AF"/>
    <w:rsid w:val="5048CFB7"/>
    <w:rsid w:val="50B64589"/>
    <w:rsid w:val="50C2BE7B"/>
    <w:rsid w:val="50F76AC0"/>
    <w:rsid w:val="511E0C04"/>
    <w:rsid w:val="511EA086"/>
    <w:rsid w:val="514965D4"/>
    <w:rsid w:val="51632711"/>
    <w:rsid w:val="516D15DD"/>
    <w:rsid w:val="51732C36"/>
    <w:rsid w:val="5183D8AC"/>
    <w:rsid w:val="5188C42C"/>
    <w:rsid w:val="51F0F6F2"/>
    <w:rsid w:val="522CB059"/>
    <w:rsid w:val="5232FA99"/>
    <w:rsid w:val="52464B28"/>
    <w:rsid w:val="5254FA5B"/>
    <w:rsid w:val="527D0624"/>
    <w:rsid w:val="5285D7E0"/>
    <w:rsid w:val="528CD427"/>
    <w:rsid w:val="5299D593"/>
    <w:rsid w:val="534352CB"/>
    <w:rsid w:val="53885AE3"/>
    <w:rsid w:val="53A18412"/>
    <w:rsid w:val="53BCE551"/>
    <w:rsid w:val="53C52178"/>
    <w:rsid w:val="5408FB31"/>
    <w:rsid w:val="542B80A4"/>
    <w:rsid w:val="547B656E"/>
    <w:rsid w:val="55275B27"/>
    <w:rsid w:val="557890E0"/>
    <w:rsid w:val="55829688"/>
    <w:rsid w:val="558687BB"/>
    <w:rsid w:val="55AB3D63"/>
    <w:rsid w:val="55D27B9F"/>
    <w:rsid w:val="5605E07E"/>
    <w:rsid w:val="5606F715"/>
    <w:rsid w:val="560FA4F3"/>
    <w:rsid w:val="562EA5B9"/>
    <w:rsid w:val="5637E1FF"/>
    <w:rsid w:val="5645FF20"/>
    <w:rsid w:val="5648C448"/>
    <w:rsid w:val="5721B586"/>
    <w:rsid w:val="576CF32D"/>
    <w:rsid w:val="5776ED7C"/>
    <w:rsid w:val="579FACB2"/>
    <w:rsid w:val="57A7CC5C"/>
    <w:rsid w:val="57AB6D6D"/>
    <w:rsid w:val="57D48C64"/>
    <w:rsid w:val="57EE00CE"/>
    <w:rsid w:val="58039AAB"/>
    <w:rsid w:val="58F58FBC"/>
    <w:rsid w:val="59610C27"/>
    <w:rsid w:val="59C6C614"/>
    <w:rsid w:val="59CA5FB8"/>
    <w:rsid w:val="59D391F4"/>
    <w:rsid w:val="59D7FA38"/>
    <w:rsid w:val="5A240786"/>
    <w:rsid w:val="5A2E2CCD"/>
    <w:rsid w:val="5A40CB2C"/>
    <w:rsid w:val="5A570979"/>
    <w:rsid w:val="5A58B37F"/>
    <w:rsid w:val="5A6460B0"/>
    <w:rsid w:val="5AB9CB5D"/>
    <w:rsid w:val="5AD3E947"/>
    <w:rsid w:val="5AF2AE95"/>
    <w:rsid w:val="5B2486D2"/>
    <w:rsid w:val="5B88E822"/>
    <w:rsid w:val="5BE06EA9"/>
    <w:rsid w:val="5C108E97"/>
    <w:rsid w:val="5C484F51"/>
    <w:rsid w:val="5C922D92"/>
    <w:rsid w:val="5CB51B7C"/>
    <w:rsid w:val="5CB844F3"/>
    <w:rsid w:val="5CEA31E9"/>
    <w:rsid w:val="5CFEB0F9"/>
    <w:rsid w:val="5D1969FC"/>
    <w:rsid w:val="5D270405"/>
    <w:rsid w:val="5D4E37DD"/>
    <w:rsid w:val="5D52F5EF"/>
    <w:rsid w:val="5D59B0DE"/>
    <w:rsid w:val="5D63E46A"/>
    <w:rsid w:val="5D6434C6"/>
    <w:rsid w:val="5D92218C"/>
    <w:rsid w:val="5DD1B12A"/>
    <w:rsid w:val="5DEC8168"/>
    <w:rsid w:val="5DF3CB0B"/>
    <w:rsid w:val="5E0249CE"/>
    <w:rsid w:val="5E0CB595"/>
    <w:rsid w:val="5E46D0E9"/>
    <w:rsid w:val="5E5C5576"/>
    <w:rsid w:val="5EB3F58F"/>
    <w:rsid w:val="5EBD4960"/>
    <w:rsid w:val="5EC463D5"/>
    <w:rsid w:val="5ED913F0"/>
    <w:rsid w:val="5F067171"/>
    <w:rsid w:val="5F4132FD"/>
    <w:rsid w:val="5F65B94A"/>
    <w:rsid w:val="5F6B3ECF"/>
    <w:rsid w:val="5F6D210F"/>
    <w:rsid w:val="5F75A686"/>
    <w:rsid w:val="5F85AAE6"/>
    <w:rsid w:val="5F923E02"/>
    <w:rsid w:val="5FAE2877"/>
    <w:rsid w:val="5FB0F9B2"/>
    <w:rsid w:val="5FBE5926"/>
    <w:rsid w:val="600FE6E6"/>
    <w:rsid w:val="6016E85D"/>
    <w:rsid w:val="60177F7C"/>
    <w:rsid w:val="603FCC8A"/>
    <w:rsid w:val="60548CC4"/>
    <w:rsid w:val="605683FF"/>
    <w:rsid w:val="60867CDA"/>
    <w:rsid w:val="609182BE"/>
    <w:rsid w:val="609627BF"/>
    <w:rsid w:val="609F78D5"/>
    <w:rsid w:val="60F694AD"/>
    <w:rsid w:val="610746A9"/>
    <w:rsid w:val="61A19AA8"/>
    <w:rsid w:val="61C6D5F5"/>
    <w:rsid w:val="61D33C4D"/>
    <w:rsid w:val="62085961"/>
    <w:rsid w:val="621167A9"/>
    <w:rsid w:val="629A8815"/>
    <w:rsid w:val="62B2F444"/>
    <w:rsid w:val="62CF98F6"/>
    <w:rsid w:val="62D59CAE"/>
    <w:rsid w:val="6305D12B"/>
    <w:rsid w:val="630B03F5"/>
    <w:rsid w:val="6315A5D4"/>
    <w:rsid w:val="634C5CC9"/>
    <w:rsid w:val="637AC994"/>
    <w:rsid w:val="637F9819"/>
    <w:rsid w:val="63FBC8E5"/>
    <w:rsid w:val="6403516F"/>
    <w:rsid w:val="644B160C"/>
    <w:rsid w:val="64625F0A"/>
    <w:rsid w:val="646CF8DB"/>
    <w:rsid w:val="64CFDBE9"/>
    <w:rsid w:val="64E14F03"/>
    <w:rsid w:val="650C6482"/>
    <w:rsid w:val="652BFB3B"/>
    <w:rsid w:val="652DD432"/>
    <w:rsid w:val="656C2AFC"/>
    <w:rsid w:val="65890A5F"/>
    <w:rsid w:val="65969488"/>
    <w:rsid w:val="65D0FA17"/>
    <w:rsid w:val="65D7635E"/>
    <w:rsid w:val="65F30E30"/>
    <w:rsid w:val="660183A1"/>
    <w:rsid w:val="66114442"/>
    <w:rsid w:val="662E7BFA"/>
    <w:rsid w:val="666B883C"/>
    <w:rsid w:val="667CE01A"/>
    <w:rsid w:val="6698677A"/>
    <w:rsid w:val="669B091B"/>
    <w:rsid w:val="66BEAFA0"/>
    <w:rsid w:val="66C74F44"/>
    <w:rsid w:val="66D2DF0E"/>
    <w:rsid w:val="66EE4787"/>
    <w:rsid w:val="670702E2"/>
    <w:rsid w:val="670BFF1E"/>
    <w:rsid w:val="67447079"/>
    <w:rsid w:val="674E141E"/>
    <w:rsid w:val="67B6762C"/>
    <w:rsid w:val="67EDF511"/>
    <w:rsid w:val="68015727"/>
    <w:rsid w:val="6820DB0B"/>
    <w:rsid w:val="68407C8E"/>
    <w:rsid w:val="6852DDAB"/>
    <w:rsid w:val="685DCEBE"/>
    <w:rsid w:val="68939554"/>
    <w:rsid w:val="68A4C6EE"/>
    <w:rsid w:val="68F05206"/>
    <w:rsid w:val="6935ADB9"/>
    <w:rsid w:val="6938F5D8"/>
    <w:rsid w:val="694B9B2D"/>
    <w:rsid w:val="69B21FB6"/>
    <w:rsid w:val="69DCE953"/>
    <w:rsid w:val="69EAACC6"/>
    <w:rsid w:val="69F9805B"/>
    <w:rsid w:val="6A2D2449"/>
    <w:rsid w:val="6A830EC1"/>
    <w:rsid w:val="6A8A95DB"/>
    <w:rsid w:val="6AAFD7C6"/>
    <w:rsid w:val="6AE4765F"/>
    <w:rsid w:val="6AEC99FD"/>
    <w:rsid w:val="6AF59F8D"/>
    <w:rsid w:val="6B2A10F3"/>
    <w:rsid w:val="6B4ADDE4"/>
    <w:rsid w:val="6B50E67A"/>
    <w:rsid w:val="6B5493F3"/>
    <w:rsid w:val="6B5C63CB"/>
    <w:rsid w:val="6B759249"/>
    <w:rsid w:val="6B836D90"/>
    <w:rsid w:val="6BD9D121"/>
    <w:rsid w:val="6C0909EE"/>
    <w:rsid w:val="6C0F5034"/>
    <w:rsid w:val="6C25762F"/>
    <w:rsid w:val="6C6390C8"/>
    <w:rsid w:val="6C9C74AE"/>
    <w:rsid w:val="6C9C9642"/>
    <w:rsid w:val="6CABC2E3"/>
    <w:rsid w:val="6CB020DD"/>
    <w:rsid w:val="6CC6B4FD"/>
    <w:rsid w:val="6CD2447F"/>
    <w:rsid w:val="6CE20FCE"/>
    <w:rsid w:val="6CE593AE"/>
    <w:rsid w:val="6D3BF17C"/>
    <w:rsid w:val="6D438B7A"/>
    <w:rsid w:val="6D64A0E1"/>
    <w:rsid w:val="6D6EBA5B"/>
    <w:rsid w:val="6D9F9A4C"/>
    <w:rsid w:val="6DB0F5AB"/>
    <w:rsid w:val="6DCA81D0"/>
    <w:rsid w:val="6DD93574"/>
    <w:rsid w:val="6DE945D0"/>
    <w:rsid w:val="6DF1E41C"/>
    <w:rsid w:val="6E50563A"/>
    <w:rsid w:val="6E52F9A0"/>
    <w:rsid w:val="6E6161FE"/>
    <w:rsid w:val="6E7F5690"/>
    <w:rsid w:val="6E802DCC"/>
    <w:rsid w:val="6EEBA22D"/>
    <w:rsid w:val="6EFB0139"/>
    <w:rsid w:val="6F14BEF1"/>
    <w:rsid w:val="6F2E857F"/>
    <w:rsid w:val="6F46F7F3"/>
    <w:rsid w:val="6F57D6C7"/>
    <w:rsid w:val="6FE3D106"/>
    <w:rsid w:val="6FE7070C"/>
    <w:rsid w:val="704DA2A2"/>
    <w:rsid w:val="705CBEAB"/>
    <w:rsid w:val="7065461A"/>
    <w:rsid w:val="707B91F0"/>
    <w:rsid w:val="707D1689"/>
    <w:rsid w:val="70E67695"/>
    <w:rsid w:val="7112E8A8"/>
    <w:rsid w:val="717AD3F6"/>
    <w:rsid w:val="71912E2D"/>
    <w:rsid w:val="719260AD"/>
    <w:rsid w:val="7194A2AA"/>
    <w:rsid w:val="71A5E70A"/>
    <w:rsid w:val="71A76B9E"/>
    <w:rsid w:val="71CDCDA6"/>
    <w:rsid w:val="71E47025"/>
    <w:rsid w:val="72962972"/>
    <w:rsid w:val="729B80A0"/>
    <w:rsid w:val="72AB8D4E"/>
    <w:rsid w:val="72AF86D9"/>
    <w:rsid w:val="72C75973"/>
    <w:rsid w:val="7321774C"/>
    <w:rsid w:val="736540E1"/>
    <w:rsid w:val="736EF02C"/>
    <w:rsid w:val="738DD88A"/>
    <w:rsid w:val="73CC5EE5"/>
    <w:rsid w:val="73F9E57A"/>
    <w:rsid w:val="74035B49"/>
    <w:rsid w:val="741C08DC"/>
    <w:rsid w:val="741CB3B9"/>
    <w:rsid w:val="7431503C"/>
    <w:rsid w:val="7441966B"/>
    <w:rsid w:val="748CDDA8"/>
    <w:rsid w:val="74934101"/>
    <w:rsid w:val="74966843"/>
    <w:rsid w:val="74C3A0D2"/>
    <w:rsid w:val="74CECC1C"/>
    <w:rsid w:val="74EDB201"/>
    <w:rsid w:val="752E1A64"/>
    <w:rsid w:val="757F212D"/>
    <w:rsid w:val="75892307"/>
    <w:rsid w:val="758C4CB1"/>
    <w:rsid w:val="7594866C"/>
    <w:rsid w:val="760CE908"/>
    <w:rsid w:val="764A1231"/>
    <w:rsid w:val="764CB144"/>
    <w:rsid w:val="76A41DC7"/>
    <w:rsid w:val="76B9EEDD"/>
    <w:rsid w:val="7714FD26"/>
    <w:rsid w:val="771A4B4A"/>
    <w:rsid w:val="773B3022"/>
    <w:rsid w:val="774879CD"/>
    <w:rsid w:val="778392FE"/>
    <w:rsid w:val="77DB479E"/>
    <w:rsid w:val="77E7432D"/>
    <w:rsid w:val="780EA0C0"/>
    <w:rsid w:val="7842838B"/>
    <w:rsid w:val="784F7EA5"/>
    <w:rsid w:val="785CEBB4"/>
    <w:rsid w:val="7871B0EE"/>
    <w:rsid w:val="7872EF6D"/>
    <w:rsid w:val="7896CCAB"/>
    <w:rsid w:val="7899A116"/>
    <w:rsid w:val="793940E4"/>
    <w:rsid w:val="79749B7C"/>
    <w:rsid w:val="797DC282"/>
    <w:rsid w:val="7991627F"/>
    <w:rsid w:val="79A9C08C"/>
    <w:rsid w:val="79BEAB5A"/>
    <w:rsid w:val="7A0CEA3B"/>
    <w:rsid w:val="7A1CA609"/>
    <w:rsid w:val="7A32466F"/>
    <w:rsid w:val="7A518CAF"/>
    <w:rsid w:val="7A527235"/>
    <w:rsid w:val="7A661D63"/>
    <w:rsid w:val="7AD62976"/>
    <w:rsid w:val="7B3CBC7D"/>
    <w:rsid w:val="7B4F021A"/>
    <w:rsid w:val="7B57BC71"/>
    <w:rsid w:val="7B8BB4FA"/>
    <w:rsid w:val="7B9F9FAF"/>
    <w:rsid w:val="7BDFDDA6"/>
    <w:rsid w:val="7BDFFF62"/>
    <w:rsid w:val="7BF1D214"/>
    <w:rsid w:val="7C167CEA"/>
    <w:rsid w:val="7C2F8550"/>
    <w:rsid w:val="7C7A3EC9"/>
    <w:rsid w:val="7C924A44"/>
    <w:rsid w:val="7CBD4D10"/>
    <w:rsid w:val="7CDBE177"/>
    <w:rsid w:val="7CFD1267"/>
    <w:rsid w:val="7D26DB0F"/>
    <w:rsid w:val="7D4611A6"/>
    <w:rsid w:val="7D4D9751"/>
    <w:rsid w:val="7D5AE299"/>
    <w:rsid w:val="7D939040"/>
    <w:rsid w:val="7DD38C0B"/>
    <w:rsid w:val="7DF06B3F"/>
    <w:rsid w:val="7DF207EC"/>
    <w:rsid w:val="7E28DDE1"/>
    <w:rsid w:val="7E2C9106"/>
    <w:rsid w:val="7E317498"/>
    <w:rsid w:val="7E8CF912"/>
    <w:rsid w:val="7E8D0251"/>
    <w:rsid w:val="7E99467C"/>
    <w:rsid w:val="7EB224BD"/>
    <w:rsid w:val="7EE21238"/>
    <w:rsid w:val="7EF1630A"/>
    <w:rsid w:val="7F3D2432"/>
    <w:rsid w:val="7F65C4F2"/>
    <w:rsid w:val="7F7B220C"/>
    <w:rsid w:val="7F7CC7D7"/>
    <w:rsid w:val="7F807667"/>
    <w:rsid w:val="7F90DB38"/>
    <w:rsid w:val="7FBDAE65"/>
    <w:rsid w:val="7FBF5887"/>
    <w:rsid w:val="7FCAC4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35A724"/>
  <w15:docId w15:val="{A58B03D6-5774-405E-A232-02C304009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5963E9"/>
    <w:pPr>
      <w:spacing w:before="240" w:after="60"/>
      <w:outlineLvl w:val="0"/>
    </w:pPr>
    <w:rPr>
      <w:b/>
      <w:sz w:val="24"/>
    </w:rPr>
  </w:style>
  <w:style w:type="paragraph" w:styleId="Heading2">
    <w:name w:val="heading 2"/>
    <w:basedOn w:val="Normal1"/>
    <w:next w:val="Normal1"/>
    <w:rsid w:val="005963E9"/>
    <w:pPr>
      <w:spacing w:before="240" w:after="60"/>
      <w:outlineLvl w:val="1"/>
    </w:pPr>
    <w:rPr>
      <w:b/>
    </w:rPr>
  </w:style>
  <w:style w:type="paragraph" w:styleId="Heading3">
    <w:name w:val="heading 3"/>
    <w:basedOn w:val="Normal1"/>
    <w:next w:val="Normal1"/>
    <w:rsid w:val="005963E9"/>
    <w:pPr>
      <w:ind w:left="720" w:hanging="359"/>
      <w:outlineLvl w:val="2"/>
    </w:pPr>
  </w:style>
  <w:style w:type="paragraph" w:styleId="Heading4">
    <w:name w:val="heading 4"/>
    <w:basedOn w:val="Normal1"/>
    <w:next w:val="Normal1"/>
    <w:rsid w:val="005963E9"/>
    <w:pPr>
      <w:spacing w:before="240" w:after="40"/>
      <w:outlineLvl w:val="3"/>
    </w:pPr>
    <w:rPr>
      <w:b/>
      <w:sz w:val="24"/>
    </w:rPr>
  </w:style>
  <w:style w:type="paragraph" w:styleId="Heading5">
    <w:name w:val="heading 5"/>
    <w:basedOn w:val="Normal1"/>
    <w:next w:val="Normal1"/>
    <w:rsid w:val="005963E9"/>
    <w:pPr>
      <w:spacing w:before="220" w:after="40"/>
      <w:outlineLvl w:val="4"/>
    </w:pPr>
    <w:rPr>
      <w:b/>
      <w:sz w:val="22"/>
    </w:rPr>
  </w:style>
  <w:style w:type="paragraph" w:styleId="Heading6">
    <w:name w:val="heading 6"/>
    <w:basedOn w:val="Normal1"/>
    <w:next w:val="Normal1"/>
    <w:rsid w:val="005963E9"/>
    <w:pPr>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963E9"/>
    <w:pPr>
      <w:spacing w:after="0" w:line="240" w:lineRule="auto"/>
      <w:contextualSpacing/>
    </w:pPr>
    <w:rPr>
      <w:rFonts w:ascii="Arial" w:eastAsia="Arial" w:hAnsi="Arial" w:cs="Arial"/>
      <w:color w:val="000000"/>
      <w:sz w:val="20"/>
    </w:rPr>
  </w:style>
  <w:style w:type="paragraph" w:styleId="Title">
    <w:name w:val="Title"/>
    <w:basedOn w:val="Normal1"/>
    <w:next w:val="Normal1"/>
    <w:rsid w:val="005963E9"/>
    <w:pPr>
      <w:jc w:val="center"/>
    </w:pPr>
    <w:rPr>
      <w:b/>
      <w:sz w:val="36"/>
    </w:rPr>
  </w:style>
  <w:style w:type="paragraph" w:styleId="Subtitle">
    <w:name w:val="Subtitle"/>
    <w:basedOn w:val="Normal1"/>
    <w:next w:val="Normal1"/>
    <w:rsid w:val="005963E9"/>
    <w:pPr>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unhideWhenUsed/>
    <w:rsid w:val="005963E9"/>
    <w:pPr>
      <w:spacing w:line="240" w:lineRule="auto"/>
    </w:pPr>
    <w:rPr>
      <w:sz w:val="20"/>
      <w:szCs w:val="20"/>
    </w:rPr>
  </w:style>
  <w:style w:type="character" w:customStyle="1" w:styleId="CommentTextChar">
    <w:name w:val="Comment Text Char"/>
    <w:basedOn w:val="DefaultParagraphFont"/>
    <w:link w:val="CommentText"/>
    <w:uiPriority w:val="99"/>
    <w:rsid w:val="005963E9"/>
    <w:rPr>
      <w:sz w:val="20"/>
      <w:szCs w:val="20"/>
    </w:rPr>
  </w:style>
  <w:style w:type="character" w:styleId="CommentReference">
    <w:name w:val="annotation reference"/>
    <w:basedOn w:val="DefaultParagraphFont"/>
    <w:uiPriority w:val="99"/>
    <w:semiHidden/>
    <w:unhideWhenUsed/>
    <w:rsid w:val="005963E9"/>
    <w:rPr>
      <w:sz w:val="16"/>
      <w:szCs w:val="16"/>
    </w:rPr>
  </w:style>
  <w:style w:type="paragraph" w:styleId="BalloonText">
    <w:name w:val="Balloon Text"/>
    <w:basedOn w:val="Normal"/>
    <w:link w:val="BalloonTextChar"/>
    <w:uiPriority w:val="99"/>
    <w:semiHidden/>
    <w:unhideWhenUsed/>
    <w:rsid w:val="003324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499"/>
    <w:rPr>
      <w:rFonts w:ascii="Tahoma" w:hAnsi="Tahoma" w:cs="Tahoma"/>
      <w:sz w:val="16"/>
      <w:szCs w:val="16"/>
    </w:rPr>
  </w:style>
  <w:style w:type="paragraph" w:styleId="ListParagraph">
    <w:name w:val="List Paragraph"/>
    <w:aliases w:val="OBC Bullet,List Paragraph11,List Paragrap,Colorful List - Accent 12,Bullet Styl,Bullet,No Spacing11,L,Párrafo de lista,Recommendation,Recommendati,Recommendatio,List Paragraph3,List Paragra,Maire,List Paragraph12,Normal numbered,Dot pt"/>
    <w:basedOn w:val="Normal"/>
    <w:link w:val="ListParagraphChar"/>
    <w:uiPriority w:val="34"/>
    <w:qFormat/>
    <w:rsid w:val="009D731F"/>
    <w:pPr>
      <w:spacing w:after="0" w:line="240" w:lineRule="auto"/>
      <w:ind w:left="720"/>
      <w:contextualSpacing/>
    </w:pPr>
    <w:rPr>
      <w:sz w:val="24"/>
      <w:szCs w:val="24"/>
      <w:lang w:eastAsia="en-US"/>
    </w:rPr>
  </w:style>
  <w:style w:type="character" w:styleId="Hyperlink">
    <w:name w:val="Hyperlink"/>
    <w:basedOn w:val="DefaultParagraphFont"/>
    <w:uiPriority w:val="99"/>
    <w:unhideWhenUsed/>
    <w:rsid w:val="003B5B50"/>
    <w:rPr>
      <w:color w:val="0000FF" w:themeColor="hyperlink"/>
      <w:u w:val="single"/>
    </w:rPr>
  </w:style>
  <w:style w:type="paragraph" w:styleId="NormalIndent">
    <w:name w:val="Normal Indent"/>
    <w:basedOn w:val="Normal"/>
    <w:rsid w:val="003B5B50"/>
    <w:pPr>
      <w:tabs>
        <w:tab w:val="left" w:pos="284"/>
      </w:tabs>
      <w:spacing w:after="0" w:line="240" w:lineRule="auto"/>
      <w:ind w:left="720"/>
      <w:jc w:val="both"/>
    </w:pPr>
    <w:rPr>
      <w:rFonts w:ascii="Arial" w:eastAsia="Times New Roman" w:hAnsi="Arial" w:cs="Times New Roman"/>
      <w:szCs w:val="20"/>
      <w:lang w:eastAsia="en-US"/>
    </w:rPr>
  </w:style>
  <w:style w:type="paragraph" w:styleId="Header">
    <w:name w:val="header"/>
    <w:basedOn w:val="Normal"/>
    <w:link w:val="HeaderChar"/>
    <w:uiPriority w:val="99"/>
    <w:unhideWhenUsed/>
    <w:rsid w:val="007F14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1488"/>
  </w:style>
  <w:style w:type="paragraph" w:styleId="Footer">
    <w:name w:val="footer"/>
    <w:basedOn w:val="Normal"/>
    <w:link w:val="FooterChar"/>
    <w:uiPriority w:val="99"/>
    <w:unhideWhenUsed/>
    <w:rsid w:val="007F14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1488"/>
  </w:style>
  <w:style w:type="paragraph" w:styleId="EndnoteText">
    <w:name w:val="endnote text"/>
    <w:basedOn w:val="Normal"/>
    <w:link w:val="EndnoteTextChar"/>
    <w:semiHidden/>
    <w:rsid w:val="000704B5"/>
    <w:pPr>
      <w:adjustRightInd w:val="0"/>
      <w:spacing w:after="120" w:line="240" w:lineRule="auto"/>
      <w:ind w:left="720" w:hanging="720"/>
      <w:jc w:val="both"/>
    </w:pPr>
    <w:rPr>
      <w:rFonts w:ascii="Arial" w:eastAsia="STZhongsong" w:hAnsi="Arial" w:cs="Times New Roman"/>
      <w:sz w:val="18"/>
      <w:szCs w:val="20"/>
      <w:lang w:eastAsia="zh-CN"/>
    </w:rPr>
  </w:style>
  <w:style w:type="character" w:customStyle="1" w:styleId="EndnoteTextChar">
    <w:name w:val="Endnote Text Char"/>
    <w:basedOn w:val="DefaultParagraphFont"/>
    <w:link w:val="EndnoteText"/>
    <w:semiHidden/>
    <w:rsid w:val="000704B5"/>
    <w:rPr>
      <w:rFonts w:ascii="Arial" w:eastAsia="STZhongsong" w:hAnsi="Arial" w:cs="Times New Roman"/>
      <w:sz w:val="18"/>
      <w:szCs w:val="20"/>
      <w:lang w:eastAsia="zh-CN"/>
    </w:rPr>
  </w:style>
  <w:style w:type="table" w:styleId="TableGrid">
    <w:name w:val="Table Grid"/>
    <w:basedOn w:val="TableNormal"/>
    <w:uiPriority w:val="59"/>
    <w:rsid w:val="007B4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B4051"/>
    <w:rPr>
      <w:b/>
      <w:bCs/>
    </w:rPr>
  </w:style>
  <w:style w:type="character" w:customStyle="1" w:styleId="CommentSubjectChar">
    <w:name w:val="Comment Subject Char"/>
    <w:basedOn w:val="CommentTextChar"/>
    <w:link w:val="CommentSubject"/>
    <w:uiPriority w:val="99"/>
    <w:semiHidden/>
    <w:rsid w:val="007B4051"/>
    <w:rPr>
      <w:b/>
      <w:bCs/>
      <w:sz w:val="20"/>
      <w:szCs w:val="20"/>
    </w:rPr>
  </w:style>
  <w:style w:type="character" w:styleId="FollowedHyperlink">
    <w:name w:val="FollowedHyperlink"/>
    <w:basedOn w:val="DefaultParagraphFont"/>
    <w:uiPriority w:val="99"/>
    <w:semiHidden/>
    <w:unhideWhenUsed/>
    <w:rsid w:val="00CA0DBA"/>
    <w:rPr>
      <w:color w:val="800080" w:themeColor="followedHyperlink"/>
      <w:u w:val="single"/>
    </w:rPr>
  </w:style>
  <w:style w:type="paragraph" w:customStyle="1" w:styleId="Default">
    <w:name w:val="Default"/>
    <w:rsid w:val="007D46E9"/>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ListParagraphChar">
    <w:name w:val="List Paragraph Char"/>
    <w:aliases w:val="OBC Bullet Char,List Paragraph11 Char,List Paragrap Char,Colorful List - Accent 12 Char,Bullet Styl Char,Bullet Char,No Spacing11 Char,L Char,Párrafo de lista Char,Recommendation Char,Recommendati Char,Recommendatio Char,Maire Char"/>
    <w:link w:val="ListParagraph"/>
    <w:uiPriority w:val="34"/>
    <w:qFormat/>
    <w:locked/>
    <w:rsid w:val="00F3369A"/>
    <w:rPr>
      <w:sz w:val="24"/>
      <w:szCs w:val="24"/>
      <w:lang w:eastAsia="en-US"/>
    </w:rPr>
  </w:style>
  <w:style w:type="character" w:styleId="Mention">
    <w:name w:val="Mention"/>
    <w:basedOn w:val="DefaultParagraphFont"/>
    <w:uiPriority w:val="99"/>
    <w:unhideWhenUsed/>
    <w:rsid w:val="003C68F4"/>
    <w:rPr>
      <w:color w:val="2B579A"/>
      <w:shd w:val="clear" w:color="auto" w:fill="E1DFDD"/>
    </w:rPr>
  </w:style>
  <w:style w:type="character" w:customStyle="1" w:styleId="eop">
    <w:name w:val="eop"/>
    <w:basedOn w:val="DefaultParagraphFont"/>
    <w:rsid w:val="004D39C0"/>
  </w:style>
  <w:style w:type="character" w:customStyle="1" w:styleId="normaltextrun">
    <w:name w:val="normaltextrun"/>
    <w:basedOn w:val="DefaultParagraphFont"/>
    <w:rsid w:val="00A03C2F"/>
  </w:style>
  <w:style w:type="paragraph" w:styleId="NoSpacing">
    <w:name w:val="No Spacing"/>
    <w:uiPriority w:val="1"/>
    <w:qFormat/>
    <w:rsid w:val="0008173C"/>
    <w:pPr>
      <w:spacing w:after="0" w:line="240" w:lineRule="auto"/>
    </w:pPr>
  </w:style>
  <w:style w:type="character" w:styleId="UnresolvedMention">
    <w:name w:val="Unresolved Mention"/>
    <w:basedOn w:val="DefaultParagraphFont"/>
    <w:uiPriority w:val="99"/>
    <w:semiHidden/>
    <w:unhideWhenUsed/>
    <w:rsid w:val="005E1278"/>
    <w:rPr>
      <w:color w:val="605E5C"/>
      <w:shd w:val="clear" w:color="auto" w:fill="E1DFDD"/>
    </w:rPr>
  </w:style>
  <w:style w:type="paragraph" w:styleId="Revision">
    <w:name w:val="Revision"/>
    <w:hidden/>
    <w:uiPriority w:val="99"/>
    <w:semiHidden/>
    <w:rsid w:val="00736D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2229533">
      <w:bodyDiv w:val="1"/>
      <w:marLeft w:val="0"/>
      <w:marRight w:val="0"/>
      <w:marTop w:val="0"/>
      <w:marBottom w:val="0"/>
      <w:divBdr>
        <w:top w:val="none" w:sz="0" w:space="0" w:color="auto"/>
        <w:left w:val="none" w:sz="0" w:space="0" w:color="auto"/>
        <w:bottom w:val="none" w:sz="0" w:space="0" w:color="auto"/>
        <w:right w:val="none" w:sz="0" w:space="0" w:color="auto"/>
      </w:divBdr>
    </w:div>
    <w:div w:id="1702129449">
      <w:bodyDiv w:val="1"/>
      <w:marLeft w:val="0"/>
      <w:marRight w:val="0"/>
      <w:marTop w:val="0"/>
      <w:marBottom w:val="0"/>
      <w:divBdr>
        <w:top w:val="none" w:sz="0" w:space="0" w:color="auto"/>
        <w:left w:val="none" w:sz="0" w:space="0" w:color="auto"/>
        <w:bottom w:val="none" w:sz="0" w:space="0" w:color="auto"/>
        <w:right w:val="none" w:sz="0" w:space="0" w:color="auto"/>
      </w:divBdr>
      <w:divsChild>
        <w:div w:id="1073966293">
          <w:marLeft w:val="0"/>
          <w:marRight w:val="0"/>
          <w:marTop w:val="0"/>
          <w:marBottom w:val="0"/>
          <w:divBdr>
            <w:top w:val="none" w:sz="0" w:space="0" w:color="auto"/>
            <w:left w:val="none" w:sz="0" w:space="0" w:color="auto"/>
            <w:bottom w:val="none" w:sz="0" w:space="0" w:color="auto"/>
            <w:right w:val="none" w:sz="0" w:space="0" w:color="auto"/>
          </w:divBdr>
        </w:div>
        <w:div w:id="1075782815">
          <w:marLeft w:val="0"/>
          <w:marRight w:val="0"/>
          <w:marTop w:val="0"/>
          <w:marBottom w:val="0"/>
          <w:divBdr>
            <w:top w:val="none" w:sz="0" w:space="0" w:color="auto"/>
            <w:left w:val="none" w:sz="0" w:space="0" w:color="auto"/>
            <w:bottom w:val="none" w:sz="0" w:space="0" w:color="auto"/>
            <w:right w:val="none" w:sz="0" w:space="0" w:color="auto"/>
          </w:divBdr>
        </w:div>
        <w:div w:id="190043504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mmercial@communities.gov.uk" TargetMode="External"/><Relationship Id="rId18" Type="http://schemas.openxmlformats.org/officeDocument/2006/relationships/header" Target="header1.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assets.publishing.service.gov.uk/government/uploads/system/uploads/attachment_data/file/940828/Social-Value-Model-Quick-Reference-Table-Edn-1.1-3-Dec-20.pdf" TargetMode="External"/><Relationship Id="rId17" Type="http://schemas.openxmlformats.org/officeDocument/2006/relationships/package" Target="embeddings/Microsoft_Excel_Worksheet.xls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package" Target="embeddings/Microsoft_Word_Document.docx"/><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header" Target="header3.xml"/><Relationship Id="rId27" Type="http://schemas.microsoft.com/office/2020/10/relationships/intelligence" Target="intelligence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3D55F132-A30C-49F7-987C-56C180A9A50E}">
    <t:Anchor>
      <t:Comment id="876154123"/>
    </t:Anchor>
    <t:History>
      <t:Event id="{9DC0A8CE-985E-4B32-BB7F-E2E71FA8A2F0}" time="2024-08-13T17:49:03.916Z">
        <t:Attribution userId="S::sara.lewis@communities.gov.uk::7591fa5d-658e-4227-8cb7-936ecae0ad41" userProvider="AD" userName="Sara Lewis"/>
        <t:Anchor>
          <t:Comment id="876154123"/>
        </t:Anchor>
        <t:Create/>
      </t:Event>
      <t:Event id="{AE4C349C-5FB9-4B1D-9E5A-032D5FEDC392}" time="2024-08-13T17:49:03.916Z">
        <t:Attribution userId="S::sara.lewis@communities.gov.uk::7591fa5d-658e-4227-8cb7-936ecae0ad41" userProvider="AD" userName="Sara Lewis"/>
        <t:Anchor>
          <t:Comment id="876154123"/>
        </t:Anchor>
        <t:Assign userId="S::John.Romanski@communities.gov.uk::7e9135d1-bc5c-4330-898e-889e2c349a5a" userProvider="AD" userName="John Romanski"/>
      </t:Event>
      <t:Event id="{1D613A65-B21A-4FB9-9764-C2E7E58508BD}" time="2024-08-13T17:49:03.916Z">
        <t:Attribution userId="S::sara.lewis@communities.gov.uk::7591fa5d-658e-4227-8cb7-936ecae0ad41" userProvider="AD" userName="Sara Lewis"/>
        <t:Anchor>
          <t:Comment id="876154123"/>
        </t:Anchor>
        <t:SetTitle title="@John Romanski anything else we can add here"/>
      </t:Event>
    </t:History>
  </t:Task>
  <t:Task id="{331EC823-4F94-4ABC-992D-126A899163EA}">
    <t:Anchor>
      <t:Comment id="474243276"/>
    </t:Anchor>
    <t:History>
      <t:Event id="{7D1DC0FC-D3E9-4321-89A9-D2E27E00204F}" time="2024-08-13T18:07:51.489Z">
        <t:Attribution userId="S::sara.lewis@communities.gov.uk::7591fa5d-658e-4227-8cb7-936ecae0ad41" userProvider="AD" userName="Sara Lewis"/>
        <t:Anchor>
          <t:Comment id="474243276"/>
        </t:Anchor>
        <t:Create/>
      </t:Event>
      <t:Event id="{30F6DDFB-6161-4A8F-B1D0-34939FB4A9EA}" time="2024-08-13T18:07:51.489Z">
        <t:Attribution userId="S::sara.lewis@communities.gov.uk::7591fa5d-658e-4227-8cb7-936ecae0ad41" userProvider="AD" userName="Sara Lewis"/>
        <t:Anchor>
          <t:Comment id="474243276"/>
        </t:Anchor>
        <t:Assign userId="S::Andrew.Langley@communities.gov.uk::dedaed4c-9d4c-4147-a492-186e79e32535" userProvider="AD" userName="Andrew Langley"/>
      </t:Event>
      <t:Event id="{530274C0-04C7-43C5-AB8E-F7A607A15569}" time="2024-08-13T18:07:51.489Z">
        <t:Attribution userId="S::sara.lewis@communities.gov.uk::7591fa5d-658e-4227-8cb7-936ecae0ad41" userProvider="AD" userName="Sara Lewis"/>
        <t:Anchor>
          <t:Comment id="474243276"/>
        </t:Anchor>
        <t:SetTitle title="@Andrew Langley @John Romanski anything else"/>
      </t:Event>
    </t:History>
  </t:Task>
  <t:Task id="{8A2698EA-DB86-47C0-A315-C09ACE49DBFF}">
    <t:Anchor>
      <t:Comment id="1883564578"/>
    </t:Anchor>
    <t:History>
      <t:Event id="{FF75E9E5-376C-4569-881B-509C4CD72D79}" time="2024-08-13T17:58:59.162Z">
        <t:Attribution userId="S::sara.lewis@communities.gov.uk::7591fa5d-658e-4227-8cb7-936ecae0ad41" userProvider="AD" userName="Sara Lewis"/>
        <t:Anchor>
          <t:Comment id="1883564578"/>
        </t:Anchor>
        <t:Create/>
      </t:Event>
      <t:Event id="{0CD6A868-1A55-4036-A84D-90ACD88DB789}" time="2024-08-13T17:58:59.162Z">
        <t:Attribution userId="S::sara.lewis@communities.gov.uk::7591fa5d-658e-4227-8cb7-936ecae0ad41" userProvider="AD" userName="Sara Lewis"/>
        <t:Anchor>
          <t:Comment id="1883564578"/>
        </t:Anchor>
        <t:Assign userId="S::Phil.John@communities.gov.uk::5d4690ef-a62b-4e78-891e-6b82a5214402" userProvider="AD" userName="Phil John"/>
      </t:Event>
      <t:Event id="{F5005A06-CF28-420B-BCFB-AD18121103A3}" time="2024-08-13T17:58:59.162Z">
        <t:Attribution userId="S::sara.lewis@communities.gov.uk::7591fa5d-658e-4227-8cb7-936ecae0ad41" userProvider="AD" userName="Sara Lewis"/>
        <t:Anchor>
          <t:Comment id="1883564578"/>
        </t:Anchor>
        <t:SetTitle title="@Phil John looking to add a whole area in for direct support - this is a copy of the agreed version where I am trying out some ideas but would be grateful for your views on how specific this needs to be"/>
      </t:Event>
    </t:History>
  </t:Task>
  <t:Task id="{FC1EE597-9C83-4910-A346-43F217F1972A}">
    <t:Anchor>
      <t:Comment id="1479553857"/>
    </t:Anchor>
    <t:History>
      <t:Event id="{9CC0088A-E2ED-4F91-8888-6B66CBE8F3D6}" time="2024-08-14T10:12:34.19Z">
        <t:Attribution userId="S::sara.lewis@communities.gov.uk::7591fa5d-658e-4227-8cb7-936ecae0ad41" userProvider="AD" userName="Sara Lewis"/>
        <t:Anchor>
          <t:Comment id="1479553857"/>
        </t:Anchor>
        <t:Create/>
      </t:Event>
      <t:Event id="{1F2D9F51-A1A2-4FE5-A491-E5F0A290DC1F}" time="2024-08-14T10:12:34.19Z">
        <t:Attribution userId="S::sara.lewis@communities.gov.uk::7591fa5d-658e-4227-8cb7-936ecae0ad41" userProvider="AD" userName="Sara Lewis"/>
        <t:Anchor>
          <t:Comment id="1479553857"/>
        </t:Anchor>
        <t:Assign userId="S::Max.Laverack@communities.gov.uk::1d19cb1e-9684-4267-b0ba-7083759150f1" userProvider="AD" userName="Max Laverack"/>
      </t:Event>
      <t:Event id="{5F406628-F05E-4F5A-B5EC-30E5C3D490AE}" time="2024-08-14T10:12:34.19Z">
        <t:Attribution userId="S::sara.lewis@communities.gov.uk::7591fa5d-658e-4227-8cb7-936ecae0ad41" userProvider="AD" userName="Sara Lewis"/>
        <t:Anchor>
          <t:Comment id="1479553857"/>
        </t:Anchor>
        <t:SetTitle title="@Max Laverack"/>
      </t:Event>
    </t:History>
  </t:Task>
  <t:Task id="{74A1F038-530E-4F4B-A4ED-E933AFD97237}">
    <t:Anchor>
      <t:Comment id="2075998425"/>
    </t:Anchor>
    <t:History>
      <t:Event id="{6D1E5E49-0BC0-4CAA-853D-49F5A0843FF9}" time="2024-08-14T14:08:46.652Z">
        <t:Attribution userId="S::sara.lewis@communities.gov.uk::7591fa5d-658e-4227-8cb7-936ecae0ad41" userProvider="AD" userName="Sara Lewis"/>
        <t:Anchor>
          <t:Comment id="2075998425"/>
        </t:Anchor>
        <t:Create/>
      </t:Event>
      <t:Event id="{0C79D2F8-85DD-4192-B203-D6BAE1738B81}" time="2024-08-14T14:08:46.652Z">
        <t:Attribution userId="S::sara.lewis@communities.gov.uk::7591fa5d-658e-4227-8cb7-936ecae0ad41" userProvider="AD" userName="Sara Lewis"/>
        <t:Anchor>
          <t:Comment id="2075998425"/>
        </t:Anchor>
        <t:Assign userId="S::Ian.McLean@communities.gov.uk::2fb0643e-b16e-467a-b7d8-767ec6b2230f" userProvider="AD" userName="Ian McLean"/>
      </t:Event>
      <t:Event id="{4B595C68-B94D-4BB2-B090-217E1A8C7007}" time="2024-08-14T14:08:46.652Z">
        <t:Attribution userId="S::sara.lewis@communities.gov.uk::7591fa5d-658e-4227-8cb7-936ecae0ad41" userProvider="AD" userName="Sara Lewis"/>
        <t:Anchor>
          <t:Comment id="2075998425"/>
        </t:Anchor>
        <t:SetTitle title="@Ian McLea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i="http://www.w3.org/2001/XMLSchema-instance" xmlns:xsd="http://www.w3.org/2001/XMLSchema" xmlns="http://www.boldonjames.com/2008/01/sie/internal/label" sislVersion="0" policy="8270c081-d9f3-48ae-83c7-c2320a8ca25c"/>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3fa4860e-4e84-4984-b511-cb934d7752ca" xsi:nil="true"/>
    <_ip_UnifiedCompliancePolicyProperties xmlns="http://schemas.microsoft.com/sharepoint/v3" xsi:nil="true"/>
    <SharedWithUsers xmlns="63fd57c9-5291-4ee5-b3d3-37b4b570c278">
      <UserInfo>
        <DisplayName>Debbie Stogdon</DisplayName>
        <AccountId>21</AccountId>
        <AccountType/>
      </UserInfo>
    </SharedWithUsers>
    <lcf76f155ced4ddcb4097134ff3c332f xmlns="3fa4860e-4e84-4984-b511-cb934d7752ca">
      <Terms xmlns="http://schemas.microsoft.com/office/infopath/2007/PartnerControls"/>
    </lcf76f155ced4ddcb4097134ff3c332f>
    <TaxCatchAll xmlns="83a87e31-bf32-46ab-8e70-9fa18461fa4d"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CCB7E1F660E4D499F35AD51896216AD" ma:contentTypeVersion="21" ma:contentTypeDescription="Create a new document." ma:contentTypeScope="" ma:versionID="10e182a748bf5b50f3663c8c1006a0a5">
  <xsd:schema xmlns:xsd="http://www.w3.org/2001/XMLSchema" xmlns:xs="http://www.w3.org/2001/XMLSchema" xmlns:p="http://schemas.microsoft.com/office/2006/metadata/properties" xmlns:ns1="http://schemas.microsoft.com/sharepoint/v3" xmlns:ns2="3fa4860e-4e84-4984-b511-cb934d7752ca" xmlns:ns3="63fd57c9-5291-4ee5-b3d3-37b4b570c278" xmlns:ns4="83a87e31-bf32-46ab-8e70-9fa18461fa4d" targetNamespace="http://schemas.microsoft.com/office/2006/metadata/properties" ma:root="true" ma:fieldsID="670e94ae066575590bd02e1424458444" ns1:_="" ns2:_="" ns3:_="" ns4:_="">
    <xsd:import namespace="http://schemas.microsoft.com/sharepoint/v3"/>
    <xsd:import namespace="3fa4860e-4e84-4984-b511-cb934d7752ca"/>
    <xsd:import namespace="63fd57c9-5291-4ee5-b3d3-37b4b570c278"/>
    <xsd:import namespace="83a87e31-bf32-46ab-8e70-9fa18461fa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Date"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a4860e-4e84-4984-b511-cb934d775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Date" ma:index="16" nillable="true" ma:displayName="Date" ma:format="DateOnly" ma:internalName="Date">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56ca3a0-e5c0-40d7-8522-e7aae8be60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fd57c9-5291-4ee5-b3d3-37b4b570c27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a87e31-bf32-46ab-8e70-9fa18461fa4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0f7ca199-81b6-4ef8-80bc-fd5342dc14bd}" ma:internalName="TaxCatchAll" ma:showField="CatchAllData" ma:web="63fd57c9-5291-4ee5-b3d3-37b4b570c2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8E189B-23EE-47E7-BFC5-222C17C2C33D}">
  <ds:schemaRefs>
    <ds:schemaRef ds:uri="http://schemas.openxmlformats.org/officeDocument/2006/bibliography"/>
  </ds:schemaRefs>
</ds:datastoreItem>
</file>

<file path=customXml/itemProps2.xml><?xml version="1.0" encoding="utf-8"?>
<ds:datastoreItem xmlns:ds="http://schemas.openxmlformats.org/officeDocument/2006/customXml" ds:itemID="{30DD8F18-D021-497E-A78F-EFDD883E701B}">
  <ds:schemaRefs>
    <ds:schemaRef ds:uri="http://schemas.microsoft.com/sharepoint/v3/contenttype/forms"/>
  </ds:schemaRefs>
</ds:datastoreItem>
</file>

<file path=customXml/itemProps3.xml><?xml version="1.0" encoding="utf-8"?>
<ds:datastoreItem xmlns:ds="http://schemas.openxmlformats.org/officeDocument/2006/customXml" ds:itemID="{57C07B11-AE10-43EF-9557-D099FAC54FA3}">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E74E28F1-C0C5-4616-9F45-147429F06585}">
  <ds:schemaRefs>
    <ds:schemaRef ds:uri="http://schemas.microsoft.com/office/2006/metadata/properties"/>
    <ds:schemaRef ds:uri="http://schemas.microsoft.com/office/infopath/2007/PartnerControls"/>
    <ds:schemaRef ds:uri="http://schemas.microsoft.com/sharepoint/v3"/>
    <ds:schemaRef ds:uri="3fa4860e-4e84-4984-b511-cb934d7752ca"/>
    <ds:schemaRef ds:uri="63fd57c9-5291-4ee5-b3d3-37b4b570c278"/>
    <ds:schemaRef ds:uri="83a87e31-bf32-46ab-8e70-9fa18461fa4d"/>
  </ds:schemaRefs>
</ds:datastoreItem>
</file>

<file path=customXml/itemProps5.xml><?xml version="1.0" encoding="utf-8"?>
<ds:datastoreItem xmlns:ds="http://schemas.openxmlformats.org/officeDocument/2006/customXml" ds:itemID="{821B0FB9-FC0D-4267-A014-55A88F07B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a4860e-4e84-4984-b511-cb934d7752ca"/>
    <ds:schemaRef ds:uri="63fd57c9-5291-4ee5-b3d3-37b4b570c278"/>
    <ds:schemaRef ds:uri="83a87e31-bf32-46ab-8e70-9fa18461f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bd41ebe-fca6-4f2c-aecb-bf3a17e72416}" enabled="1" method="Privileged" siteId="{bf346810-9c7d-43de-a872-24a2ef3995a8}"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5199</Words>
  <Characters>29639</Characters>
  <Application>Microsoft Office Word</Application>
  <DocSecurity>0</DocSecurity>
  <Lines>246</Lines>
  <Paragraphs>69</Paragraphs>
  <ScaleCrop>false</ScaleCrop>
  <Company>Department for Communities and Local Government</Company>
  <LinksUpToDate>false</LinksUpToDate>
  <CharactersWithSpaces>34769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Services Capability Assessment.docx</dc:title>
  <dc:subject/>
  <dc:creator>Kirsty Manning</dc:creator>
  <cp:keywords>CCS</cp:keywords>
  <cp:lastModifiedBy>Sammie Yates</cp:lastModifiedBy>
  <cp:revision>9</cp:revision>
  <cp:lastPrinted>2024-08-23T10:45:00Z</cp:lastPrinted>
  <dcterms:created xsi:type="dcterms:W3CDTF">2024-08-23T10:45:00Z</dcterms:created>
  <dcterms:modified xsi:type="dcterms:W3CDTF">2024-08-23T10:54:00Z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baa67aa3-823a-4e5a-b104-31e17ce9d05a</vt:lpwstr>
  </property>
  <property fmtid="{D5CDD505-2E9C-101B-9397-08002B2CF9AE}" pid="3" name="bjSaver">
    <vt:lpwstr>ABqOTwB1+FfZ20sWbUIaHUuKNqRnhuZx</vt:lpwstr>
  </property>
  <property fmtid="{D5CDD505-2E9C-101B-9397-08002B2CF9AE}" pid="4" name="bjDocumentSecurityLabel">
    <vt:lpwstr>No Marking</vt:lpwstr>
  </property>
  <property fmtid="{D5CDD505-2E9C-101B-9397-08002B2CF9AE}" pid="5" name="ContentTypeId">
    <vt:lpwstr>0x010100ECCB7E1F660E4D499F35AD51896216AD</vt:lpwstr>
  </property>
  <property fmtid="{D5CDD505-2E9C-101B-9397-08002B2CF9AE}" pid="6" name="Order">
    <vt:r8>100</vt:r8>
  </property>
  <property fmtid="{D5CDD505-2E9C-101B-9397-08002B2CF9AE}" pid="7" name="ClassificationContentMarkingHeaderShapeIds">
    <vt:lpwstr>1,3,4</vt:lpwstr>
  </property>
  <property fmtid="{D5CDD505-2E9C-101B-9397-08002B2CF9AE}" pid="8" name="ClassificationContentMarkingHeaderFontProps">
    <vt:lpwstr>#000000,10,Calibri</vt:lpwstr>
  </property>
  <property fmtid="{D5CDD505-2E9C-101B-9397-08002B2CF9AE}" pid="9" name="ClassificationContentMarkingHeaderText">
    <vt:lpwstr>OFFICIAL</vt:lpwstr>
  </property>
  <property fmtid="{D5CDD505-2E9C-101B-9397-08002B2CF9AE}" pid="10" name="ClassificationContentMarkingFooterShapeIds">
    <vt:lpwstr>5,6,7</vt:lpwstr>
  </property>
  <property fmtid="{D5CDD505-2E9C-101B-9397-08002B2CF9AE}" pid="11" name="ClassificationContentMarkingFooterFontProps">
    <vt:lpwstr>#000000,10,Calibri</vt:lpwstr>
  </property>
  <property fmtid="{D5CDD505-2E9C-101B-9397-08002B2CF9AE}" pid="12" name="ClassificationContentMarkingFooterText">
    <vt:lpwstr>OFFICIAL</vt:lpwstr>
  </property>
  <property fmtid="{D5CDD505-2E9C-101B-9397-08002B2CF9AE}" pid="13" name="MediaServiceImageTags">
    <vt:lpwstr/>
  </property>
</Properties>
</file>