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17DFC" w:rsidRDefault="00B17DFC">
      <w:pPr>
        <w:widowControl w:val="0"/>
        <w:pBdr>
          <w:top w:val="nil"/>
          <w:left w:val="nil"/>
          <w:bottom w:val="nil"/>
          <w:right w:val="nil"/>
          <w:between w:val="nil"/>
        </w:pBdr>
        <w:spacing w:line="276" w:lineRule="auto"/>
      </w:pPr>
    </w:p>
    <w:p w14:paraId="00000002" w14:textId="77777777" w:rsidR="00B17DFC" w:rsidRDefault="00B17DFC">
      <w:pPr>
        <w:widowControl w:val="0"/>
        <w:pBdr>
          <w:top w:val="nil"/>
          <w:left w:val="nil"/>
          <w:bottom w:val="nil"/>
          <w:right w:val="nil"/>
          <w:between w:val="nil"/>
        </w:pBdr>
        <w:spacing w:line="276" w:lineRule="auto"/>
      </w:pPr>
    </w:p>
    <w:p w14:paraId="00000003" w14:textId="77777777" w:rsidR="00B17DFC" w:rsidRDefault="008F291D">
      <w:pPr>
        <w:spacing w:after="200" w:line="276" w:lineRule="auto"/>
        <w:rPr>
          <w:rFonts w:ascii="Arial" w:eastAsia="Arial" w:hAnsi="Arial" w:cs="Arial"/>
          <w:b/>
          <w:color w:val="003D69"/>
          <w:sz w:val="56"/>
          <w:szCs w:val="56"/>
        </w:rPr>
      </w:pPr>
      <w:r>
        <w:rPr>
          <w:rFonts w:ascii="Arial" w:eastAsia="Arial" w:hAnsi="Arial" w:cs="Arial"/>
          <w:b/>
          <w:noProof/>
          <w:sz w:val="22"/>
          <w:szCs w:val="22"/>
        </w:rPr>
        <w:drawing>
          <wp:anchor distT="0" distB="0" distL="114300" distR="114300" simplePos="0" relativeHeight="251658240" behindDoc="0" locked="0" layoutInCell="1" hidden="0" allowOverlap="1" wp14:anchorId="209F074F" wp14:editId="0FE8261D">
            <wp:simplePos x="0" y="0"/>
            <wp:positionH relativeFrom="margin">
              <wp:posOffset>5276850</wp:posOffset>
            </wp:positionH>
            <wp:positionV relativeFrom="margin">
              <wp:posOffset>-335913</wp:posOffset>
            </wp:positionV>
            <wp:extent cx="1395730" cy="480060"/>
            <wp:effectExtent l="0" t="0" r="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b="44737"/>
                    <a:stretch>
                      <a:fillRect/>
                    </a:stretch>
                  </pic:blipFill>
                  <pic:spPr>
                    <a:xfrm>
                      <a:off x="0" y="0"/>
                      <a:ext cx="1395730" cy="480060"/>
                    </a:xfrm>
                    <a:prstGeom prst="rect">
                      <a:avLst/>
                    </a:prstGeom>
                    <a:ln/>
                  </pic:spPr>
                </pic:pic>
              </a:graphicData>
            </a:graphic>
          </wp:anchor>
        </w:drawing>
      </w:r>
    </w:p>
    <w:p w14:paraId="00000004" w14:textId="77777777" w:rsidR="00B17DFC" w:rsidRDefault="00B17DFC">
      <w:pPr>
        <w:spacing w:after="200" w:line="276" w:lineRule="auto"/>
        <w:rPr>
          <w:rFonts w:ascii="Arial" w:eastAsia="Arial" w:hAnsi="Arial" w:cs="Arial"/>
          <w:b/>
          <w:color w:val="003D69"/>
          <w:sz w:val="56"/>
          <w:szCs w:val="56"/>
        </w:rPr>
      </w:pPr>
    </w:p>
    <w:p w14:paraId="00000005" w14:textId="77777777" w:rsidR="00B17DFC" w:rsidRDefault="008F291D">
      <w:pPr>
        <w:spacing w:before="64"/>
        <w:ind w:left="113"/>
        <w:rPr>
          <w:rFonts w:ascii="Arial" w:eastAsia="Arial" w:hAnsi="Arial" w:cs="Arial"/>
          <w:b/>
          <w:color w:val="003D69"/>
          <w:sz w:val="56"/>
          <w:szCs w:val="56"/>
        </w:rPr>
      </w:pPr>
      <w:r>
        <w:rPr>
          <w:rFonts w:ascii="Arial" w:eastAsia="Arial" w:hAnsi="Arial" w:cs="Arial"/>
          <w:b/>
          <w:color w:val="003D69"/>
          <w:sz w:val="56"/>
          <w:szCs w:val="56"/>
        </w:rPr>
        <w:t xml:space="preserve">Invitation to Quote </w:t>
      </w:r>
    </w:p>
    <w:p w14:paraId="00000006" w14:textId="77777777" w:rsidR="00B17DFC" w:rsidRDefault="00B17DFC">
      <w:pPr>
        <w:spacing w:before="64"/>
        <w:ind w:left="113"/>
        <w:rPr>
          <w:rFonts w:ascii="Arial" w:eastAsia="Arial" w:hAnsi="Arial" w:cs="Arial"/>
          <w:b/>
          <w:color w:val="003D69"/>
          <w:sz w:val="56"/>
          <w:szCs w:val="56"/>
        </w:rPr>
      </w:pPr>
    </w:p>
    <w:p w14:paraId="00000007" w14:textId="77777777" w:rsidR="00B17DFC" w:rsidRDefault="008F291D">
      <w:pPr>
        <w:spacing w:before="64"/>
        <w:ind w:left="113"/>
        <w:rPr>
          <w:rFonts w:ascii="Arial" w:eastAsia="Arial" w:hAnsi="Arial" w:cs="Arial"/>
          <w:b/>
          <w:color w:val="003D69"/>
          <w:sz w:val="56"/>
          <w:szCs w:val="56"/>
        </w:rPr>
      </w:pPr>
      <w:r>
        <w:rPr>
          <w:rFonts w:ascii="Arial" w:eastAsia="Arial" w:hAnsi="Arial" w:cs="Arial"/>
          <w:b/>
          <w:color w:val="003D69"/>
          <w:sz w:val="56"/>
          <w:szCs w:val="56"/>
        </w:rPr>
        <w:t>Instructions &amp; Requirements Document</w:t>
      </w:r>
    </w:p>
    <w:p w14:paraId="00000008" w14:textId="77777777" w:rsidR="00B17DFC" w:rsidRDefault="00B17DFC">
      <w:pPr>
        <w:spacing w:before="64"/>
        <w:ind w:left="113"/>
        <w:rPr>
          <w:rFonts w:ascii="Arial" w:eastAsia="Arial" w:hAnsi="Arial" w:cs="Arial"/>
          <w:b/>
          <w:color w:val="003D69"/>
          <w:sz w:val="56"/>
          <w:szCs w:val="56"/>
        </w:rPr>
      </w:pPr>
    </w:p>
    <w:p w14:paraId="00000009" w14:textId="77777777" w:rsidR="00B17DFC" w:rsidRDefault="008F291D">
      <w:pPr>
        <w:spacing w:line="620" w:lineRule="auto"/>
        <w:ind w:left="113"/>
        <w:rPr>
          <w:rFonts w:ascii="Arial" w:eastAsia="Arial" w:hAnsi="Arial" w:cs="Arial"/>
          <w:b/>
          <w:color w:val="003D69"/>
          <w:sz w:val="36"/>
          <w:szCs w:val="36"/>
        </w:rPr>
      </w:pPr>
      <w:r>
        <w:rPr>
          <w:rFonts w:ascii="Arial" w:eastAsia="Arial" w:hAnsi="Arial" w:cs="Arial"/>
          <w:b/>
          <w:color w:val="003D69"/>
          <w:sz w:val="36"/>
          <w:szCs w:val="36"/>
        </w:rPr>
        <w:t>NHS England and NHS Improvement Commercial</w:t>
      </w:r>
    </w:p>
    <w:p w14:paraId="0000000C" w14:textId="08C03E9A" w:rsidR="00B17DFC" w:rsidRDefault="008F291D" w:rsidP="008F291D">
      <w:pPr>
        <w:pBdr>
          <w:top w:val="nil"/>
          <w:left w:val="nil"/>
          <w:bottom w:val="nil"/>
          <w:right w:val="nil"/>
          <w:between w:val="nil"/>
        </w:pBdr>
        <w:rPr>
          <w:rFonts w:ascii="Arial" w:eastAsia="Arial" w:hAnsi="Arial" w:cs="Arial"/>
          <w:color w:val="FF0000"/>
          <w:sz w:val="66"/>
          <w:szCs w:val="66"/>
        </w:rPr>
      </w:pPr>
      <w:r w:rsidRPr="008F291D">
        <w:rPr>
          <w:rFonts w:ascii="Arial" w:eastAsia="Arial" w:hAnsi="Arial" w:cs="Arial"/>
          <w:b/>
          <w:bCs/>
          <w:i/>
          <w:iCs/>
          <w:color w:val="1F497D" w:themeColor="text2"/>
          <w:sz w:val="66"/>
          <w:szCs w:val="66"/>
        </w:rPr>
        <w:t>Digital Inequality Pioneers</w:t>
      </w:r>
      <w:r w:rsidRPr="008F291D">
        <w:rPr>
          <w:rFonts w:ascii="Arial" w:eastAsia="Arial" w:hAnsi="Arial" w:cs="Arial"/>
          <w:color w:val="1F497D" w:themeColor="text2"/>
          <w:sz w:val="66"/>
          <w:szCs w:val="66"/>
        </w:rPr>
        <w:t xml:space="preserve"> </w:t>
      </w:r>
    </w:p>
    <w:p w14:paraId="0000000D" w14:textId="77777777" w:rsidR="00B17DFC" w:rsidRDefault="00B17DFC">
      <w:pPr>
        <w:spacing w:line="200" w:lineRule="auto"/>
      </w:pPr>
    </w:p>
    <w:p w14:paraId="0000000E" w14:textId="77777777" w:rsidR="00B17DFC" w:rsidRDefault="00B17DFC">
      <w:pPr>
        <w:spacing w:line="200" w:lineRule="auto"/>
      </w:pPr>
    </w:p>
    <w:p w14:paraId="0000000F" w14:textId="77777777" w:rsidR="00B17DFC" w:rsidRDefault="00B17DFC">
      <w:pPr>
        <w:ind w:left="113"/>
        <w:rPr>
          <w:rFonts w:ascii="Arial" w:eastAsia="Arial" w:hAnsi="Arial" w:cs="Arial"/>
          <w:sz w:val="22"/>
          <w:szCs w:val="22"/>
        </w:rPr>
      </w:pPr>
    </w:p>
    <w:p w14:paraId="00000010" w14:textId="77777777" w:rsidR="00B17DFC" w:rsidRDefault="00B17DFC">
      <w:pPr>
        <w:ind w:left="113"/>
        <w:rPr>
          <w:rFonts w:ascii="Arial" w:eastAsia="Arial" w:hAnsi="Arial" w:cs="Arial"/>
          <w:sz w:val="22"/>
          <w:szCs w:val="22"/>
        </w:rPr>
      </w:pPr>
    </w:p>
    <w:p w14:paraId="00000011" w14:textId="77777777" w:rsidR="00B17DFC" w:rsidRDefault="00B17DFC">
      <w:pPr>
        <w:jc w:val="center"/>
        <w:rPr>
          <w:rFonts w:ascii="Arial" w:eastAsia="Arial" w:hAnsi="Arial" w:cs="Arial"/>
          <w:b/>
          <w:sz w:val="22"/>
          <w:szCs w:val="22"/>
        </w:rPr>
      </w:pPr>
    </w:p>
    <w:p w14:paraId="00000012" w14:textId="77777777" w:rsidR="00B17DFC" w:rsidRDefault="00B17DFC">
      <w:pPr>
        <w:jc w:val="center"/>
        <w:rPr>
          <w:rFonts w:ascii="Arial" w:eastAsia="Arial" w:hAnsi="Arial" w:cs="Arial"/>
          <w:b/>
          <w:sz w:val="22"/>
          <w:szCs w:val="22"/>
        </w:rPr>
      </w:pPr>
    </w:p>
    <w:p w14:paraId="00000013" w14:textId="77777777" w:rsidR="00B17DFC" w:rsidRDefault="00B17DFC">
      <w:pPr>
        <w:jc w:val="center"/>
        <w:rPr>
          <w:rFonts w:ascii="Arial" w:eastAsia="Arial" w:hAnsi="Arial" w:cs="Arial"/>
          <w:b/>
          <w:sz w:val="22"/>
          <w:szCs w:val="22"/>
        </w:rPr>
      </w:pPr>
    </w:p>
    <w:p w14:paraId="00000014" w14:textId="77777777" w:rsidR="00B17DFC" w:rsidRDefault="00B17DFC">
      <w:pPr>
        <w:jc w:val="center"/>
        <w:rPr>
          <w:rFonts w:ascii="Arial" w:eastAsia="Arial" w:hAnsi="Arial" w:cs="Arial"/>
          <w:b/>
          <w:sz w:val="22"/>
          <w:szCs w:val="22"/>
        </w:rPr>
      </w:pPr>
    </w:p>
    <w:p w14:paraId="00000015" w14:textId="77777777" w:rsidR="00B17DFC" w:rsidRDefault="00B17DFC">
      <w:pPr>
        <w:rPr>
          <w:rFonts w:ascii="Arial" w:eastAsia="Arial" w:hAnsi="Arial" w:cs="Arial"/>
          <w:b/>
          <w:sz w:val="22"/>
          <w:szCs w:val="22"/>
        </w:rPr>
      </w:pPr>
    </w:p>
    <w:p w14:paraId="00000016" w14:textId="77777777" w:rsidR="00B17DFC" w:rsidRDefault="00B17DFC">
      <w:pPr>
        <w:jc w:val="center"/>
        <w:rPr>
          <w:rFonts w:ascii="Arial" w:eastAsia="Arial" w:hAnsi="Arial" w:cs="Arial"/>
          <w:b/>
          <w:sz w:val="22"/>
          <w:szCs w:val="22"/>
        </w:rPr>
      </w:pPr>
    </w:p>
    <w:p w14:paraId="00000017" w14:textId="77777777" w:rsidR="00B17DFC" w:rsidRDefault="00B17DFC">
      <w:pPr>
        <w:jc w:val="center"/>
        <w:rPr>
          <w:rFonts w:ascii="Arial" w:eastAsia="Arial" w:hAnsi="Arial" w:cs="Arial"/>
          <w:b/>
          <w:sz w:val="22"/>
          <w:szCs w:val="22"/>
        </w:rPr>
      </w:pPr>
    </w:p>
    <w:p w14:paraId="00000018" w14:textId="77777777" w:rsidR="00B17DFC" w:rsidRDefault="00B17DFC">
      <w:pPr>
        <w:jc w:val="center"/>
        <w:rPr>
          <w:rFonts w:ascii="Arial" w:eastAsia="Arial" w:hAnsi="Arial" w:cs="Arial"/>
          <w:b/>
          <w:sz w:val="22"/>
          <w:szCs w:val="22"/>
        </w:rPr>
      </w:pPr>
    </w:p>
    <w:p w14:paraId="00000019" w14:textId="77777777" w:rsidR="00B17DFC" w:rsidRDefault="00B17DFC">
      <w:pPr>
        <w:jc w:val="center"/>
        <w:rPr>
          <w:rFonts w:ascii="Arial" w:eastAsia="Arial" w:hAnsi="Arial" w:cs="Arial"/>
          <w:b/>
          <w:sz w:val="22"/>
          <w:szCs w:val="22"/>
        </w:rPr>
      </w:pPr>
    </w:p>
    <w:p w14:paraId="0000001A" w14:textId="77777777" w:rsidR="00B17DFC" w:rsidRDefault="00B17DFC">
      <w:pPr>
        <w:jc w:val="center"/>
        <w:rPr>
          <w:rFonts w:ascii="Arial" w:eastAsia="Arial" w:hAnsi="Arial" w:cs="Arial"/>
          <w:b/>
          <w:sz w:val="22"/>
          <w:szCs w:val="22"/>
        </w:rPr>
      </w:pPr>
    </w:p>
    <w:p w14:paraId="0000001B" w14:textId="77777777" w:rsidR="00B17DFC" w:rsidRDefault="00B17DFC">
      <w:pPr>
        <w:jc w:val="center"/>
        <w:rPr>
          <w:rFonts w:ascii="Arial" w:eastAsia="Arial" w:hAnsi="Arial" w:cs="Arial"/>
          <w:b/>
          <w:sz w:val="22"/>
          <w:szCs w:val="22"/>
        </w:rPr>
      </w:pPr>
    </w:p>
    <w:p w14:paraId="0000001C" w14:textId="77777777" w:rsidR="00B17DFC" w:rsidRDefault="00B17DFC">
      <w:pPr>
        <w:jc w:val="center"/>
        <w:rPr>
          <w:rFonts w:ascii="Arial" w:eastAsia="Arial" w:hAnsi="Arial" w:cs="Arial"/>
          <w:b/>
          <w:sz w:val="22"/>
          <w:szCs w:val="22"/>
        </w:rPr>
      </w:pPr>
    </w:p>
    <w:p w14:paraId="0000001D" w14:textId="77777777" w:rsidR="00B17DFC" w:rsidRDefault="00B17DFC">
      <w:pPr>
        <w:jc w:val="center"/>
        <w:rPr>
          <w:rFonts w:ascii="Arial" w:eastAsia="Arial" w:hAnsi="Arial" w:cs="Arial"/>
          <w:b/>
          <w:sz w:val="22"/>
          <w:szCs w:val="22"/>
        </w:rPr>
      </w:pPr>
    </w:p>
    <w:p w14:paraId="0000001E" w14:textId="77777777" w:rsidR="00B17DFC" w:rsidRDefault="00B17DFC">
      <w:pPr>
        <w:jc w:val="center"/>
        <w:rPr>
          <w:rFonts w:ascii="Arial" w:eastAsia="Arial" w:hAnsi="Arial" w:cs="Arial"/>
          <w:b/>
          <w:sz w:val="22"/>
          <w:szCs w:val="22"/>
        </w:rPr>
      </w:pPr>
    </w:p>
    <w:p w14:paraId="0000001F" w14:textId="77777777" w:rsidR="00B17DFC" w:rsidRDefault="00B17DFC">
      <w:pPr>
        <w:jc w:val="center"/>
        <w:rPr>
          <w:rFonts w:ascii="Arial" w:eastAsia="Arial" w:hAnsi="Arial" w:cs="Arial"/>
          <w:b/>
          <w:sz w:val="22"/>
          <w:szCs w:val="22"/>
        </w:rPr>
      </w:pPr>
    </w:p>
    <w:p w14:paraId="00000020" w14:textId="77777777" w:rsidR="00B17DFC" w:rsidRDefault="00B17DFC">
      <w:pPr>
        <w:jc w:val="center"/>
        <w:rPr>
          <w:rFonts w:ascii="Arial" w:eastAsia="Arial" w:hAnsi="Arial" w:cs="Arial"/>
          <w:b/>
          <w:sz w:val="22"/>
          <w:szCs w:val="22"/>
        </w:rPr>
      </w:pPr>
    </w:p>
    <w:p w14:paraId="00000021" w14:textId="77777777" w:rsidR="00B17DFC" w:rsidRDefault="00B17DFC">
      <w:pPr>
        <w:jc w:val="center"/>
        <w:rPr>
          <w:rFonts w:ascii="Arial" w:eastAsia="Arial" w:hAnsi="Arial" w:cs="Arial"/>
          <w:b/>
          <w:sz w:val="22"/>
          <w:szCs w:val="22"/>
        </w:rPr>
      </w:pPr>
    </w:p>
    <w:p w14:paraId="00000022" w14:textId="77777777" w:rsidR="00B17DFC" w:rsidRDefault="00B17DFC">
      <w:pPr>
        <w:jc w:val="center"/>
        <w:rPr>
          <w:rFonts w:ascii="Arial" w:eastAsia="Arial" w:hAnsi="Arial" w:cs="Arial"/>
          <w:b/>
          <w:sz w:val="22"/>
          <w:szCs w:val="22"/>
        </w:rPr>
      </w:pPr>
    </w:p>
    <w:p w14:paraId="00000023" w14:textId="77777777" w:rsidR="00B17DFC" w:rsidRDefault="008F291D">
      <w:pPr>
        <w:jc w:val="center"/>
        <w:rPr>
          <w:rFonts w:ascii="Arial" w:eastAsia="Arial" w:hAnsi="Arial" w:cs="Arial"/>
          <w:sz w:val="22"/>
          <w:szCs w:val="22"/>
        </w:rPr>
      </w:pPr>
      <w:r>
        <w:rPr>
          <w:rFonts w:ascii="Arial" w:eastAsia="Arial" w:hAnsi="Arial" w:cs="Arial"/>
          <w:b/>
          <w:sz w:val="22"/>
          <w:szCs w:val="22"/>
        </w:rPr>
        <w:t xml:space="preserve">Document owner: </w:t>
      </w:r>
      <w:r>
        <w:rPr>
          <w:rFonts w:ascii="Arial" w:eastAsia="Arial" w:hAnsi="Arial" w:cs="Arial"/>
          <w:sz w:val="22"/>
          <w:szCs w:val="22"/>
        </w:rPr>
        <w:t>Commercial &amp; Procurement Team, NHS England and NHS Improvement</w:t>
      </w:r>
    </w:p>
    <w:p w14:paraId="00000024" w14:textId="77777777" w:rsidR="00B17DFC" w:rsidRDefault="00B17DFC">
      <w:pPr>
        <w:rPr>
          <w:rFonts w:ascii="Arial" w:eastAsia="Arial" w:hAnsi="Arial" w:cs="Arial"/>
          <w:i/>
        </w:rPr>
      </w:pPr>
    </w:p>
    <w:p w14:paraId="00000025" w14:textId="77777777" w:rsidR="00B17DFC" w:rsidRDefault="008F291D">
      <w:pPr>
        <w:jc w:val="center"/>
        <w:rPr>
          <w:rFonts w:ascii="Arial" w:eastAsia="Arial" w:hAnsi="Arial" w:cs="Arial"/>
          <w:i/>
        </w:rPr>
      </w:pPr>
      <w:r>
        <w:rPr>
          <w:rFonts w:ascii="Arial" w:eastAsia="Arial" w:hAnsi="Arial" w:cs="Arial"/>
          <w:i/>
          <w:color w:val="8080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Pr>
          <w:rFonts w:ascii="Arial" w:eastAsia="Arial" w:hAnsi="Arial" w:cs="Arial"/>
          <w:i/>
        </w:rPr>
        <w:t>.</w:t>
      </w:r>
      <w:r>
        <w:br w:type="page"/>
      </w:r>
    </w:p>
    <w:p w14:paraId="00000026" w14:textId="77777777" w:rsidR="00B17DFC" w:rsidRDefault="008F291D">
      <w:pPr>
        <w:rPr>
          <w:rFonts w:ascii="Arial" w:eastAsia="Arial" w:hAnsi="Arial" w:cs="Arial"/>
          <w:i/>
        </w:rPr>
      </w:pPr>
      <w:r>
        <w:rPr>
          <w:rFonts w:ascii="Arial" w:eastAsia="Arial" w:hAnsi="Arial" w:cs="Arial"/>
          <w:b/>
          <w:color w:val="1F497D"/>
          <w:sz w:val="36"/>
          <w:szCs w:val="36"/>
        </w:rPr>
        <w:lastRenderedPageBreak/>
        <w:t>Document History</w:t>
      </w:r>
    </w:p>
    <w:p w14:paraId="00000027" w14:textId="77777777" w:rsidR="00B17DFC" w:rsidRDefault="00B17DFC">
      <w:pPr>
        <w:rPr>
          <w:rFonts w:ascii="Arial" w:eastAsia="Arial" w:hAnsi="Arial" w:cs="Arial"/>
          <w:b/>
          <w:sz w:val="22"/>
          <w:szCs w:val="22"/>
        </w:rPr>
      </w:pPr>
    </w:p>
    <w:tbl>
      <w:tblPr>
        <w:tblStyle w:val="af2"/>
        <w:tblW w:w="10656" w:type="dxa"/>
        <w:tblInd w:w="-6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023"/>
        <w:gridCol w:w="995"/>
        <w:gridCol w:w="1526"/>
        <w:gridCol w:w="4820"/>
        <w:gridCol w:w="2292"/>
      </w:tblGrid>
      <w:tr w:rsidR="00B17DFC" w14:paraId="7E2D7AA1" w14:textId="77777777" w:rsidTr="00B17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0000028" w14:textId="77777777" w:rsidR="00B17DFC" w:rsidRDefault="008F291D">
            <w:pPr>
              <w:jc w:val="center"/>
              <w:rPr>
                <w:rFonts w:ascii="Arial" w:eastAsia="Arial" w:hAnsi="Arial" w:cs="Arial"/>
                <w:sz w:val="22"/>
                <w:szCs w:val="22"/>
              </w:rPr>
            </w:pPr>
            <w:r>
              <w:rPr>
                <w:rFonts w:ascii="Arial" w:eastAsia="Arial" w:hAnsi="Arial" w:cs="Arial"/>
                <w:sz w:val="22"/>
                <w:szCs w:val="22"/>
              </w:rPr>
              <w:t>Version</w:t>
            </w:r>
          </w:p>
        </w:tc>
        <w:tc>
          <w:tcPr>
            <w:tcW w:w="995" w:type="dxa"/>
          </w:tcPr>
          <w:p w14:paraId="00000029" w14:textId="77777777" w:rsidR="00B17DFC" w:rsidRDefault="008F29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00002A" w14:textId="77777777" w:rsidR="00B17DFC" w:rsidRDefault="008F29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0000002B" w14:textId="77777777" w:rsidR="00B17DFC" w:rsidRDefault="008F29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0000002C" w14:textId="77777777" w:rsidR="00B17DFC" w:rsidRDefault="008F291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B17DFC" w14:paraId="31C66E0C" w14:textId="77777777" w:rsidTr="00B17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000002D" w14:textId="77777777" w:rsidR="00B17DFC" w:rsidRDefault="008F291D">
            <w:pPr>
              <w:jc w:val="center"/>
              <w:rPr>
                <w:rFonts w:ascii="Arial" w:eastAsia="Arial" w:hAnsi="Arial" w:cs="Arial"/>
              </w:rPr>
            </w:pPr>
            <w:r>
              <w:rPr>
                <w:rFonts w:ascii="Arial" w:eastAsia="Arial" w:hAnsi="Arial" w:cs="Arial"/>
              </w:rPr>
              <w:t>1.0</w:t>
            </w:r>
          </w:p>
        </w:tc>
        <w:tc>
          <w:tcPr>
            <w:tcW w:w="995" w:type="dxa"/>
          </w:tcPr>
          <w:p w14:paraId="0000002E"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0000002F"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00000030" w14:textId="77777777" w:rsidR="00B17DFC" w:rsidRDefault="00B17DF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00000031"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Campan/Shared Business Services </w:t>
            </w:r>
          </w:p>
        </w:tc>
      </w:tr>
      <w:tr w:rsidR="00B17DFC" w14:paraId="24788A11" w14:textId="77777777" w:rsidTr="00B17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00000032" w14:textId="77777777" w:rsidR="00B17DFC" w:rsidRDefault="008F291D">
            <w:pPr>
              <w:jc w:val="center"/>
              <w:rPr>
                <w:rFonts w:ascii="Arial" w:eastAsia="Arial" w:hAnsi="Arial" w:cs="Arial"/>
              </w:rPr>
            </w:pPr>
            <w:r>
              <w:rPr>
                <w:rFonts w:ascii="Arial" w:eastAsia="Arial" w:hAnsi="Arial" w:cs="Arial"/>
              </w:rPr>
              <w:t>2.0</w:t>
            </w:r>
          </w:p>
        </w:tc>
        <w:tc>
          <w:tcPr>
            <w:tcW w:w="995" w:type="dxa"/>
          </w:tcPr>
          <w:p w14:paraId="00000033"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00000034"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00000035" w14:textId="77777777" w:rsidR="00B17DFC" w:rsidRDefault="008F291D">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00000036"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B17DFC" w14:paraId="3F55817F" w14:textId="77777777" w:rsidTr="00B17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00000037" w14:textId="77777777" w:rsidR="00B17DFC" w:rsidRDefault="008F291D">
            <w:pPr>
              <w:jc w:val="center"/>
              <w:rPr>
                <w:rFonts w:ascii="Arial" w:eastAsia="Arial" w:hAnsi="Arial" w:cs="Arial"/>
              </w:rPr>
            </w:pPr>
            <w:r>
              <w:rPr>
                <w:rFonts w:ascii="Arial" w:eastAsia="Arial" w:hAnsi="Arial" w:cs="Arial"/>
              </w:rPr>
              <w:t>3.0</w:t>
            </w:r>
          </w:p>
        </w:tc>
        <w:tc>
          <w:tcPr>
            <w:tcW w:w="995" w:type="dxa"/>
            <w:vAlign w:val="center"/>
          </w:tcPr>
          <w:p w14:paraId="00000038"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02/10/19</w:t>
            </w:r>
          </w:p>
        </w:tc>
        <w:tc>
          <w:tcPr>
            <w:tcW w:w="1526" w:type="dxa"/>
            <w:vAlign w:val="center"/>
          </w:tcPr>
          <w:p w14:paraId="00000039"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000003A"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Updates made following initial user feedback.</w:t>
            </w:r>
          </w:p>
        </w:tc>
        <w:tc>
          <w:tcPr>
            <w:tcW w:w="2292" w:type="dxa"/>
            <w:vAlign w:val="center"/>
          </w:tcPr>
          <w:p w14:paraId="0000003B" w14:textId="77777777" w:rsidR="00B17DFC" w:rsidRDefault="008F291D">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Andrew Campan</w:t>
            </w:r>
          </w:p>
        </w:tc>
      </w:tr>
      <w:tr w:rsidR="00B17DFC" w14:paraId="4E55BE60" w14:textId="77777777" w:rsidTr="00B17D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0000003C" w14:textId="77777777" w:rsidR="00B17DFC" w:rsidRDefault="008F291D">
            <w:pPr>
              <w:jc w:val="center"/>
              <w:rPr>
                <w:rFonts w:ascii="Arial" w:eastAsia="Arial" w:hAnsi="Arial" w:cs="Arial"/>
              </w:rPr>
            </w:pPr>
            <w:r>
              <w:rPr>
                <w:rFonts w:ascii="Arial" w:eastAsia="Arial" w:hAnsi="Arial" w:cs="Arial"/>
              </w:rPr>
              <w:t>4.0</w:t>
            </w:r>
          </w:p>
        </w:tc>
        <w:tc>
          <w:tcPr>
            <w:tcW w:w="995" w:type="dxa"/>
            <w:vAlign w:val="center"/>
          </w:tcPr>
          <w:p w14:paraId="0000003D"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0000003E"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000003F"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00000040" w14:textId="77777777" w:rsidR="00B17DFC" w:rsidRDefault="008F291D">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00000041" w14:textId="77777777" w:rsidR="00B17DFC" w:rsidRDefault="00B17DFC">
      <w:pPr>
        <w:spacing w:after="200" w:line="276" w:lineRule="auto"/>
        <w:rPr>
          <w:rFonts w:ascii="Arial" w:eastAsia="Arial" w:hAnsi="Arial" w:cs="Arial"/>
          <w:b/>
          <w:color w:val="003D69"/>
          <w:sz w:val="22"/>
          <w:szCs w:val="22"/>
        </w:rPr>
      </w:pPr>
    </w:p>
    <w:p w14:paraId="00000042" w14:textId="77777777" w:rsidR="00B17DFC" w:rsidRDefault="008F291D">
      <w:pPr>
        <w:spacing w:after="200" w:line="276" w:lineRule="auto"/>
        <w:rPr>
          <w:rFonts w:ascii="Arial" w:eastAsia="Arial" w:hAnsi="Arial" w:cs="Arial"/>
          <w:b/>
          <w:color w:val="1F497D"/>
          <w:sz w:val="36"/>
          <w:szCs w:val="36"/>
        </w:rPr>
        <w:sectPr w:rsidR="00B17DFC">
          <w:footerReference w:type="default" r:id="rId12"/>
          <w:pgSz w:w="11906" w:h="16838"/>
          <w:pgMar w:top="709" w:right="1440" w:bottom="851" w:left="1134" w:header="709" w:footer="80" w:gutter="0"/>
          <w:pgNumType w:start="0"/>
          <w:cols w:space="720"/>
          <w:titlePg/>
        </w:sectPr>
      </w:pPr>
      <w:r>
        <w:br w:type="page"/>
      </w:r>
    </w:p>
    <w:p w14:paraId="00000045" w14:textId="77777777" w:rsidR="00B17DFC" w:rsidRDefault="008F291D">
      <w:pPr>
        <w:pStyle w:val="Heading1"/>
        <w:numPr>
          <w:ilvl w:val="0"/>
          <w:numId w:val="8"/>
        </w:numPr>
        <w:rPr>
          <w:rFonts w:ascii="Arial" w:eastAsia="Arial" w:hAnsi="Arial" w:cs="Arial"/>
          <w:color w:val="366091"/>
        </w:rPr>
      </w:pPr>
      <w:bookmarkStart w:id="0" w:name="_heading=h.gjdgxs" w:colFirst="0" w:colLast="0"/>
      <w:bookmarkEnd w:id="0"/>
      <w:r>
        <w:rPr>
          <w:rFonts w:ascii="Arial" w:eastAsia="Arial" w:hAnsi="Arial" w:cs="Arial"/>
          <w:color w:val="366091"/>
        </w:rPr>
        <w:t>Introduction</w:t>
      </w:r>
    </w:p>
    <w:p w14:paraId="00000046" w14:textId="77777777" w:rsidR="00B17DFC" w:rsidRDefault="00B17DFC">
      <w:pPr>
        <w:rPr>
          <w:rFonts w:ascii="Arial" w:eastAsia="Arial" w:hAnsi="Arial" w:cs="Arial"/>
          <w:color w:val="366091"/>
          <w:sz w:val="22"/>
          <w:szCs w:val="22"/>
        </w:rPr>
      </w:pPr>
    </w:p>
    <w:p w14:paraId="00000047" w14:textId="71ECAA1E" w:rsidR="00B17DFC" w:rsidRDefault="008F291D" w:rsidP="005B635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This Invitation to Quote (ITQ) has been prepared by NHS England and NHS Improvement (the ‘Authority’). The Authority is looking for a Supplier for the provision of consultancy services to deliver a discovery </w:t>
      </w:r>
      <w:r w:rsidR="005B635D">
        <w:rPr>
          <w:rFonts w:ascii="Arial" w:eastAsia="Arial" w:hAnsi="Arial" w:cs="Arial"/>
          <w:color w:val="366091"/>
          <w:sz w:val="22"/>
          <w:szCs w:val="22"/>
        </w:rPr>
        <w:t>for</w:t>
      </w:r>
      <w:r>
        <w:rPr>
          <w:rFonts w:ascii="Arial" w:eastAsia="Arial" w:hAnsi="Arial" w:cs="Arial"/>
          <w:color w:val="366091"/>
          <w:sz w:val="22"/>
          <w:szCs w:val="22"/>
        </w:rPr>
        <w:t xml:space="preserve"> NHSX and </w:t>
      </w:r>
      <w:proofErr w:type="gramStart"/>
      <w:r>
        <w:rPr>
          <w:rFonts w:ascii="Arial" w:eastAsia="Arial" w:hAnsi="Arial" w:cs="Arial"/>
          <w:color w:val="366091"/>
          <w:sz w:val="22"/>
          <w:szCs w:val="22"/>
        </w:rPr>
        <w:t>a number of</w:t>
      </w:r>
      <w:proofErr w:type="gramEnd"/>
      <w:r>
        <w:rPr>
          <w:rFonts w:ascii="Arial" w:eastAsia="Arial" w:hAnsi="Arial" w:cs="Arial"/>
          <w:color w:val="366091"/>
          <w:sz w:val="22"/>
          <w:szCs w:val="22"/>
        </w:rPr>
        <w:t xml:space="preserve"> Integrated Care Systems (ICSs) and Clinical Commissioning Groups (CCGs) across the country. The proposed engagement is envisaged to run from September 2021 to March 2022. A full description of the requirement is found in section 2.</w:t>
      </w:r>
    </w:p>
    <w:p w14:paraId="00000048" w14:textId="77777777" w:rsidR="00B17DFC" w:rsidRDefault="00B17DFC">
      <w:pPr>
        <w:rPr>
          <w:rFonts w:ascii="Arial" w:eastAsia="Arial" w:hAnsi="Arial" w:cs="Arial"/>
          <w:color w:val="366091"/>
          <w:sz w:val="22"/>
          <w:szCs w:val="22"/>
        </w:rPr>
      </w:pPr>
    </w:p>
    <w:p w14:paraId="00000049" w14:textId="77777777" w:rsidR="00B17DFC" w:rsidRDefault="008F291D">
      <w:pPr>
        <w:pStyle w:val="Heading6"/>
        <w:ind w:left="720"/>
        <w:rPr>
          <w:rFonts w:ascii="Arial" w:eastAsia="Arial" w:hAnsi="Arial" w:cs="Arial"/>
          <w:color w:val="366091"/>
          <w:sz w:val="22"/>
          <w:szCs w:val="22"/>
        </w:rPr>
      </w:pPr>
      <w:r>
        <w:rPr>
          <w:rFonts w:ascii="Arial" w:eastAsia="Arial" w:hAnsi="Arial" w:cs="Arial"/>
          <w:color w:val="366091"/>
          <w:sz w:val="22"/>
          <w:szCs w:val="22"/>
        </w:rPr>
        <w:t>This procurement exercise is being carried out as an Invitation to Quote.</w:t>
      </w:r>
    </w:p>
    <w:p w14:paraId="0000004A" w14:textId="77777777" w:rsidR="00B17DFC" w:rsidRDefault="00B17DFC">
      <w:pPr>
        <w:rPr>
          <w:rFonts w:ascii="Arial" w:eastAsia="Arial" w:hAnsi="Arial" w:cs="Arial"/>
          <w:color w:val="366091"/>
          <w:sz w:val="22"/>
          <w:szCs w:val="22"/>
        </w:rPr>
      </w:pPr>
    </w:p>
    <w:p w14:paraId="0000004B" w14:textId="77777777" w:rsidR="00B17DFC" w:rsidRDefault="008F291D" w:rsidP="005B635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has taken reasonable care to ensure that the information provided is accurate in all material respects. However, the Bidders attention is drawn to the fact that no representation, warranty or undertaking is given by The Authority in respect of the information provided in respect of this transaction and/or any related transaction.  </w:t>
      </w:r>
    </w:p>
    <w:p w14:paraId="0000004C" w14:textId="77777777" w:rsidR="00B17DFC" w:rsidRDefault="00B17DFC" w:rsidP="005B635D">
      <w:pPr>
        <w:jc w:val="both"/>
        <w:rPr>
          <w:rFonts w:ascii="Arial" w:eastAsia="Arial" w:hAnsi="Arial" w:cs="Arial"/>
          <w:color w:val="366091"/>
          <w:sz w:val="22"/>
          <w:szCs w:val="22"/>
        </w:rPr>
      </w:pPr>
    </w:p>
    <w:p w14:paraId="0000004D" w14:textId="77777777" w:rsidR="00B17DFC" w:rsidRDefault="008F291D" w:rsidP="005B635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000004E" w14:textId="77777777" w:rsidR="00B17DFC" w:rsidRDefault="00B17DFC" w:rsidP="005B635D">
      <w:pPr>
        <w:jc w:val="both"/>
        <w:rPr>
          <w:rFonts w:ascii="Arial" w:eastAsia="Arial" w:hAnsi="Arial" w:cs="Arial"/>
          <w:color w:val="366091"/>
          <w:sz w:val="22"/>
          <w:szCs w:val="22"/>
        </w:rPr>
      </w:pPr>
    </w:p>
    <w:p w14:paraId="0000004F" w14:textId="77777777" w:rsidR="00B17DFC" w:rsidRDefault="008F291D" w:rsidP="005B635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No warranties or opinions as to the accuracy of any information provided in this ITQ Pack shall be given at any stage by The Authority.</w:t>
      </w:r>
    </w:p>
    <w:p w14:paraId="00000050" w14:textId="77777777" w:rsidR="00B17DFC" w:rsidRDefault="00B17DFC" w:rsidP="005B635D">
      <w:pPr>
        <w:jc w:val="both"/>
        <w:rPr>
          <w:rFonts w:ascii="Arial" w:eastAsia="Arial" w:hAnsi="Arial" w:cs="Arial"/>
          <w:color w:val="366091"/>
          <w:sz w:val="22"/>
          <w:szCs w:val="22"/>
        </w:rPr>
      </w:pPr>
    </w:p>
    <w:p w14:paraId="00000051" w14:textId="77777777" w:rsidR="00B17DFC" w:rsidRDefault="008F291D" w:rsidP="005B635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Any person considering </w:t>
      </w:r>
      <w:proofErr w:type="gramStart"/>
      <w:r>
        <w:rPr>
          <w:rFonts w:ascii="Arial" w:eastAsia="Arial" w:hAnsi="Arial" w:cs="Arial"/>
          <w:color w:val="366091"/>
          <w:sz w:val="22"/>
          <w:szCs w:val="22"/>
        </w:rPr>
        <w:t>making a decision</w:t>
      </w:r>
      <w:proofErr w:type="gramEnd"/>
      <w:r>
        <w:rPr>
          <w:rFonts w:ascii="Arial" w:eastAsia="Arial" w:hAnsi="Arial" w:cs="Arial"/>
          <w:color w:val="366091"/>
          <w:sz w:val="22"/>
          <w:szCs w:val="22"/>
        </w:rPr>
        <w:t xml:space="preserve"> to enter into contractual relationships with The Authority or any other person on the basis of the information provided should make their own investigations and form their own opinion of The Authority.  The attention of Bidders is drawn to the fact that, by issuing this ITQ, The Authority is in no way committed to awarding any contract and that all costs incurred by Bidder in relation to any stage of the Tender process are for the account of the relevant Bidder only.</w:t>
      </w:r>
    </w:p>
    <w:p w14:paraId="00000052" w14:textId="77777777" w:rsidR="00B17DFC" w:rsidRDefault="00B17DFC">
      <w:pPr>
        <w:rPr>
          <w:rFonts w:ascii="Arial" w:eastAsia="Arial" w:hAnsi="Arial" w:cs="Arial"/>
          <w:color w:val="366091"/>
          <w:sz w:val="22"/>
          <w:szCs w:val="22"/>
        </w:rPr>
      </w:pPr>
    </w:p>
    <w:p w14:paraId="00000053" w14:textId="77777777" w:rsidR="00B17DFC" w:rsidRDefault="008F291D" w:rsidP="00BF2FD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In accordance with The Authority’s internal financial instructions and general principles applicable to public procurement, The Authority seeks best value for money in terms of the Contract reached with the successful Bidder. </w:t>
      </w:r>
    </w:p>
    <w:p w14:paraId="00000054" w14:textId="77777777" w:rsidR="00B17DFC" w:rsidRDefault="00B17DFC">
      <w:pPr>
        <w:rPr>
          <w:rFonts w:ascii="Arial" w:eastAsia="Arial" w:hAnsi="Arial" w:cs="Arial"/>
          <w:color w:val="366091"/>
          <w:sz w:val="22"/>
          <w:szCs w:val="22"/>
        </w:rPr>
      </w:pPr>
    </w:p>
    <w:p w14:paraId="00000055" w14:textId="77777777" w:rsidR="00B17DFC" w:rsidRDefault="008F291D" w:rsidP="00BF2FDD">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has endeavored, therefore, to express as clearly as possible in this ITQ the terms on which it would propose to contract with the successful Bidder and in particular the obligations, risks and liabilities which it expects to become the responsibility of the successful Bidder. </w:t>
      </w:r>
    </w:p>
    <w:p w14:paraId="643A9931" w14:textId="77777777" w:rsidR="00A65FEA" w:rsidRDefault="00A65FEA">
      <w:pPr>
        <w:ind w:firstLine="720"/>
        <w:rPr>
          <w:rFonts w:ascii="Arial" w:eastAsia="Arial" w:hAnsi="Arial" w:cs="Arial"/>
          <w:color w:val="366091"/>
          <w:sz w:val="22"/>
          <w:szCs w:val="22"/>
          <w:highlight w:val="yellow"/>
        </w:rPr>
      </w:pPr>
    </w:p>
    <w:p w14:paraId="00000060" w14:textId="77777777" w:rsidR="00B17DFC" w:rsidRDefault="008F291D">
      <w:pPr>
        <w:pBdr>
          <w:top w:val="nil"/>
          <w:left w:val="nil"/>
          <w:bottom w:val="nil"/>
          <w:right w:val="nil"/>
          <w:between w:val="nil"/>
        </w:pBdr>
        <w:ind w:firstLine="720"/>
        <w:rPr>
          <w:rFonts w:ascii="Arial" w:eastAsia="Arial" w:hAnsi="Arial" w:cs="Arial"/>
          <w:color w:val="366091"/>
          <w:sz w:val="22"/>
          <w:szCs w:val="22"/>
        </w:rPr>
      </w:pPr>
      <w:r>
        <w:rPr>
          <w:rFonts w:ascii="Arial" w:eastAsia="Arial" w:hAnsi="Arial" w:cs="Arial"/>
          <w:color w:val="366091"/>
          <w:sz w:val="22"/>
          <w:szCs w:val="22"/>
        </w:rPr>
        <w:t>This document contains the following sections:</w:t>
      </w:r>
    </w:p>
    <w:p w14:paraId="00000062" w14:textId="77777777" w:rsidR="00B17DFC" w:rsidRDefault="00B17DFC">
      <w:pPr>
        <w:pBdr>
          <w:top w:val="nil"/>
          <w:left w:val="nil"/>
          <w:bottom w:val="nil"/>
          <w:right w:val="nil"/>
          <w:between w:val="nil"/>
        </w:pBdr>
        <w:ind w:firstLine="720"/>
        <w:rPr>
          <w:rFonts w:ascii="Arial" w:eastAsia="Arial" w:hAnsi="Arial" w:cs="Arial"/>
          <w:color w:val="366091"/>
          <w:sz w:val="22"/>
          <w:szCs w:val="22"/>
        </w:rPr>
      </w:pPr>
    </w:p>
    <w:p w14:paraId="00000063" w14:textId="77777777" w:rsidR="00B17DFC" w:rsidRDefault="008F291D">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1. Instructions</w:t>
      </w:r>
    </w:p>
    <w:p w14:paraId="00000064" w14:textId="77777777" w:rsidR="00B17DFC" w:rsidRDefault="00B17DFC">
      <w:pPr>
        <w:pBdr>
          <w:top w:val="nil"/>
          <w:left w:val="nil"/>
          <w:bottom w:val="nil"/>
          <w:right w:val="nil"/>
          <w:between w:val="nil"/>
        </w:pBdr>
        <w:ind w:left="1080"/>
        <w:rPr>
          <w:rFonts w:ascii="Arial" w:eastAsia="Arial" w:hAnsi="Arial" w:cs="Arial"/>
          <w:b/>
          <w:color w:val="366091"/>
          <w:sz w:val="22"/>
          <w:szCs w:val="22"/>
        </w:rPr>
      </w:pPr>
    </w:p>
    <w:p w14:paraId="00000065"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Project Team Details</w:t>
      </w:r>
    </w:p>
    <w:p w14:paraId="00000066"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Timeline</w:t>
      </w:r>
    </w:p>
    <w:p w14:paraId="00000067"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Supplier Clarification Question process</w:t>
      </w:r>
    </w:p>
    <w:p w14:paraId="00000068"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Evaluation Criteria</w:t>
      </w:r>
    </w:p>
    <w:p w14:paraId="00000069"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 xml:space="preserve">Scoring </w:t>
      </w:r>
    </w:p>
    <w:p w14:paraId="0000006A" w14:textId="77777777" w:rsidR="00B17DFC" w:rsidRDefault="00B17DFC">
      <w:pPr>
        <w:pBdr>
          <w:top w:val="nil"/>
          <w:left w:val="nil"/>
          <w:bottom w:val="nil"/>
          <w:right w:val="nil"/>
          <w:between w:val="nil"/>
        </w:pBdr>
        <w:ind w:left="1800"/>
        <w:rPr>
          <w:rFonts w:ascii="Arial" w:eastAsia="Arial" w:hAnsi="Arial" w:cs="Arial"/>
          <w:color w:val="366091"/>
          <w:sz w:val="22"/>
          <w:szCs w:val="22"/>
        </w:rPr>
      </w:pPr>
    </w:p>
    <w:p w14:paraId="0000006B" w14:textId="77777777" w:rsidR="00B17DFC" w:rsidRDefault="008F291D">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2. The Requirement:</w:t>
      </w:r>
    </w:p>
    <w:p w14:paraId="0000006C" w14:textId="77777777" w:rsidR="00B17DFC" w:rsidRDefault="00B17DFC">
      <w:pPr>
        <w:pBdr>
          <w:top w:val="nil"/>
          <w:left w:val="nil"/>
          <w:bottom w:val="nil"/>
          <w:right w:val="nil"/>
          <w:between w:val="nil"/>
        </w:pBdr>
        <w:ind w:left="1080"/>
        <w:rPr>
          <w:rFonts w:ascii="Arial" w:eastAsia="Arial" w:hAnsi="Arial" w:cs="Arial"/>
          <w:b/>
          <w:color w:val="366091"/>
          <w:sz w:val="22"/>
          <w:szCs w:val="22"/>
        </w:rPr>
      </w:pPr>
    </w:p>
    <w:p w14:paraId="0000006D"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Background Information</w:t>
      </w:r>
    </w:p>
    <w:p w14:paraId="0000006E"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Standards and Service Specification</w:t>
      </w:r>
    </w:p>
    <w:p w14:paraId="0000006F"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Essential Skills Deliverables</w:t>
      </w:r>
    </w:p>
    <w:p w14:paraId="00000070"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Deliverables</w:t>
      </w:r>
    </w:p>
    <w:p w14:paraId="00000071"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Proposed Terms and Conditions</w:t>
      </w:r>
    </w:p>
    <w:p w14:paraId="00000072" w14:textId="77777777" w:rsidR="00B17DFC" w:rsidRDefault="00B17DFC">
      <w:pPr>
        <w:pBdr>
          <w:top w:val="nil"/>
          <w:left w:val="nil"/>
          <w:bottom w:val="nil"/>
          <w:right w:val="nil"/>
          <w:between w:val="nil"/>
        </w:pBdr>
        <w:ind w:left="1800"/>
        <w:rPr>
          <w:rFonts w:ascii="Arial" w:eastAsia="Arial" w:hAnsi="Arial" w:cs="Arial"/>
          <w:color w:val="366091"/>
          <w:sz w:val="22"/>
          <w:szCs w:val="22"/>
        </w:rPr>
      </w:pPr>
    </w:p>
    <w:p w14:paraId="00000073" w14:textId="77777777" w:rsidR="00B17DFC" w:rsidRDefault="00B17DFC">
      <w:pPr>
        <w:pBdr>
          <w:top w:val="nil"/>
          <w:left w:val="nil"/>
          <w:bottom w:val="nil"/>
          <w:right w:val="nil"/>
          <w:between w:val="nil"/>
        </w:pBdr>
        <w:ind w:left="1800"/>
        <w:rPr>
          <w:rFonts w:ascii="Arial" w:eastAsia="Arial" w:hAnsi="Arial" w:cs="Arial"/>
          <w:color w:val="366091"/>
          <w:sz w:val="22"/>
          <w:szCs w:val="22"/>
        </w:rPr>
      </w:pPr>
    </w:p>
    <w:p w14:paraId="00000074" w14:textId="77777777" w:rsidR="00B17DFC" w:rsidRDefault="008F291D">
      <w:pPr>
        <w:numPr>
          <w:ilvl w:val="0"/>
          <w:numId w:val="2"/>
        </w:numPr>
        <w:pBdr>
          <w:top w:val="nil"/>
          <w:left w:val="nil"/>
          <w:bottom w:val="nil"/>
          <w:right w:val="nil"/>
          <w:between w:val="nil"/>
        </w:pBdr>
        <w:rPr>
          <w:rFonts w:ascii="Arial" w:eastAsia="Arial" w:hAnsi="Arial" w:cs="Arial"/>
          <w:b/>
          <w:color w:val="366091"/>
          <w:sz w:val="22"/>
          <w:szCs w:val="22"/>
        </w:rPr>
      </w:pPr>
      <w:r>
        <w:rPr>
          <w:rFonts w:ascii="Arial" w:eastAsia="Arial" w:hAnsi="Arial" w:cs="Arial"/>
          <w:b/>
          <w:color w:val="366091"/>
          <w:sz w:val="22"/>
          <w:szCs w:val="22"/>
        </w:rPr>
        <w:t>3. Responding to the ITQ</w:t>
      </w:r>
    </w:p>
    <w:p w14:paraId="00000075" w14:textId="77777777" w:rsidR="00B17DFC" w:rsidRDefault="00B17DFC">
      <w:pPr>
        <w:pBdr>
          <w:top w:val="nil"/>
          <w:left w:val="nil"/>
          <w:bottom w:val="nil"/>
          <w:right w:val="nil"/>
          <w:between w:val="nil"/>
        </w:pBdr>
        <w:ind w:left="1080"/>
        <w:rPr>
          <w:rFonts w:ascii="Arial" w:eastAsia="Arial" w:hAnsi="Arial" w:cs="Arial"/>
          <w:b/>
          <w:color w:val="366091"/>
          <w:sz w:val="22"/>
          <w:szCs w:val="22"/>
        </w:rPr>
      </w:pPr>
    </w:p>
    <w:p w14:paraId="00000076"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Details</w:t>
      </w:r>
    </w:p>
    <w:p w14:paraId="00000077"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Further Bidder Information</w:t>
      </w:r>
    </w:p>
    <w:p w14:paraId="00000078" w14:textId="77777777" w:rsidR="00B17DFC" w:rsidRDefault="008F291D">
      <w:pPr>
        <w:numPr>
          <w:ilvl w:val="1"/>
          <w:numId w:val="2"/>
        </w:numPr>
        <w:pBdr>
          <w:top w:val="nil"/>
          <w:left w:val="nil"/>
          <w:bottom w:val="nil"/>
          <w:right w:val="nil"/>
          <w:between w:val="nil"/>
        </w:pBdr>
        <w:rPr>
          <w:rFonts w:ascii="Arial" w:eastAsia="Arial" w:hAnsi="Arial" w:cs="Arial"/>
          <w:color w:val="366091"/>
          <w:sz w:val="22"/>
          <w:szCs w:val="22"/>
        </w:rPr>
      </w:pPr>
      <w:r>
        <w:rPr>
          <w:rFonts w:ascii="Arial" w:eastAsia="Arial" w:hAnsi="Arial" w:cs="Arial"/>
          <w:color w:val="366091"/>
          <w:sz w:val="22"/>
          <w:szCs w:val="22"/>
        </w:rPr>
        <w:t>Bidders Response</w:t>
      </w:r>
    </w:p>
    <w:p w14:paraId="00000079" w14:textId="0E12D3E6" w:rsidR="00B17DFC" w:rsidRDefault="00B17DFC">
      <w:pPr>
        <w:pBdr>
          <w:top w:val="nil"/>
          <w:left w:val="nil"/>
          <w:bottom w:val="nil"/>
          <w:right w:val="nil"/>
          <w:between w:val="nil"/>
        </w:pBdr>
        <w:ind w:left="1800"/>
        <w:rPr>
          <w:rFonts w:ascii="Arial" w:eastAsia="Arial" w:hAnsi="Arial" w:cs="Arial"/>
          <w:color w:val="366091"/>
          <w:sz w:val="22"/>
          <w:szCs w:val="22"/>
        </w:rPr>
      </w:pPr>
    </w:p>
    <w:p w14:paraId="0000007B" w14:textId="5C913E06" w:rsidR="00B17DFC" w:rsidRDefault="008F291D">
      <w:pPr>
        <w:numPr>
          <w:ilvl w:val="0"/>
          <w:numId w:val="9"/>
        </w:numPr>
        <w:pBdr>
          <w:top w:val="nil"/>
          <w:left w:val="nil"/>
          <w:bottom w:val="nil"/>
          <w:right w:val="nil"/>
          <w:between w:val="nil"/>
        </w:pBdr>
        <w:rPr>
          <w:rFonts w:ascii="Arial" w:eastAsia="Arial" w:hAnsi="Arial" w:cs="Arial"/>
          <w:color w:val="366091"/>
          <w:sz w:val="22"/>
          <w:szCs w:val="22"/>
        </w:rPr>
      </w:pPr>
      <w:r>
        <w:rPr>
          <w:rFonts w:ascii="Arial" w:eastAsia="Arial" w:hAnsi="Arial" w:cs="Arial"/>
          <w:b/>
          <w:color w:val="366091"/>
          <w:sz w:val="28"/>
          <w:szCs w:val="28"/>
        </w:rPr>
        <w:t>Instructions</w:t>
      </w:r>
    </w:p>
    <w:p w14:paraId="0000007C" w14:textId="77777777" w:rsidR="00B17DFC" w:rsidRDefault="00B17DFC">
      <w:pPr>
        <w:pBdr>
          <w:top w:val="nil"/>
          <w:left w:val="nil"/>
          <w:bottom w:val="nil"/>
          <w:right w:val="nil"/>
          <w:between w:val="nil"/>
        </w:pBdr>
        <w:ind w:left="720"/>
        <w:rPr>
          <w:rFonts w:ascii="Arial" w:eastAsia="Arial" w:hAnsi="Arial" w:cs="Arial"/>
          <w:b/>
          <w:color w:val="366091"/>
          <w:sz w:val="22"/>
          <w:szCs w:val="22"/>
        </w:rPr>
      </w:pPr>
    </w:p>
    <w:p w14:paraId="0000007D" w14:textId="77777777" w:rsidR="00B17DFC" w:rsidRDefault="008F291D">
      <w:pPr>
        <w:ind w:firstLine="720"/>
        <w:rPr>
          <w:rFonts w:ascii="Arial" w:eastAsia="Arial" w:hAnsi="Arial" w:cs="Arial"/>
          <w:b/>
          <w:color w:val="366091"/>
          <w:sz w:val="22"/>
          <w:szCs w:val="22"/>
        </w:rPr>
      </w:pPr>
      <w:r>
        <w:rPr>
          <w:rFonts w:ascii="Arial" w:eastAsia="Arial" w:hAnsi="Arial" w:cs="Arial"/>
          <w:b/>
          <w:color w:val="366091"/>
          <w:sz w:val="22"/>
          <w:szCs w:val="22"/>
        </w:rPr>
        <w:t>Project Team Details and Contract Lead</w:t>
      </w:r>
    </w:p>
    <w:p w14:paraId="0000007E" w14:textId="77777777" w:rsidR="00B17DFC" w:rsidRDefault="00B17DFC">
      <w:pPr>
        <w:rPr>
          <w:rFonts w:ascii="Arial" w:eastAsia="Arial" w:hAnsi="Arial" w:cs="Arial"/>
          <w:color w:val="366091"/>
          <w:sz w:val="22"/>
          <w:szCs w:val="22"/>
        </w:rPr>
      </w:pPr>
    </w:p>
    <w:tbl>
      <w:tblPr>
        <w:tblStyle w:val="af3"/>
        <w:tblW w:w="9033" w:type="dxa"/>
        <w:tblInd w:w="694" w:type="dxa"/>
        <w:tblBorders>
          <w:top w:val="single" w:sz="4" w:space="0" w:color="1F497D"/>
          <w:left w:val="single" w:sz="4" w:space="0" w:color="1F497D"/>
          <w:bottom w:val="single" w:sz="4" w:space="0" w:color="1F497D"/>
          <w:right w:val="single" w:sz="4" w:space="0" w:color="1F497D"/>
          <w:insideH w:val="single" w:sz="4" w:space="0" w:color="95B3D7"/>
          <w:insideV w:val="single" w:sz="4" w:space="0" w:color="1F497D"/>
        </w:tblBorders>
        <w:tblLayout w:type="fixed"/>
        <w:tblLook w:val="0400" w:firstRow="0" w:lastRow="0" w:firstColumn="0" w:lastColumn="0" w:noHBand="0" w:noVBand="1"/>
      </w:tblPr>
      <w:tblGrid>
        <w:gridCol w:w="3837"/>
        <w:gridCol w:w="5196"/>
      </w:tblGrid>
      <w:tr w:rsidR="00B17DFC" w14:paraId="207276D2" w14:textId="77777777" w:rsidTr="008A42BB">
        <w:tc>
          <w:tcPr>
            <w:tcW w:w="3837" w:type="dxa"/>
            <w:shd w:val="clear" w:color="auto" w:fill="0070C0"/>
          </w:tcPr>
          <w:p w14:paraId="0000007F" w14:textId="77777777" w:rsidR="00B17DFC" w:rsidRPr="008A42BB" w:rsidRDefault="008F291D">
            <w:pPr>
              <w:rPr>
                <w:rFonts w:ascii="Arial" w:eastAsia="Arial" w:hAnsi="Arial" w:cs="Arial"/>
                <w:b/>
                <w:bCs/>
                <w:color w:val="FFFFFF" w:themeColor="background1"/>
                <w:sz w:val="22"/>
                <w:szCs w:val="22"/>
              </w:rPr>
            </w:pPr>
            <w:r w:rsidRPr="008A42BB">
              <w:rPr>
                <w:rFonts w:ascii="Arial" w:eastAsia="Arial" w:hAnsi="Arial" w:cs="Arial"/>
                <w:b/>
                <w:bCs/>
                <w:color w:val="FFFFFF" w:themeColor="background1"/>
                <w:sz w:val="22"/>
                <w:szCs w:val="22"/>
              </w:rPr>
              <w:t>Name of Team</w:t>
            </w:r>
          </w:p>
        </w:tc>
        <w:tc>
          <w:tcPr>
            <w:tcW w:w="5196" w:type="dxa"/>
          </w:tcPr>
          <w:p w14:paraId="00000080" w14:textId="77777777" w:rsidR="00B17DFC" w:rsidRDefault="008F291D">
            <w:pPr>
              <w:rPr>
                <w:rFonts w:ascii="Arial" w:eastAsia="Arial" w:hAnsi="Arial" w:cs="Arial"/>
                <w:sz w:val="22"/>
                <w:szCs w:val="22"/>
              </w:rPr>
            </w:pPr>
            <w:r>
              <w:rPr>
                <w:rFonts w:ascii="Arial" w:eastAsia="Arial" w:hAnsi="Arial" w:cs="Arial"/>
                <w:sz w:val="22"/>
                <w:szCs w:val="22"/>
              </w:rPr>
              <w:t>Innovation Team</w:t>
            </w:r>
          </w:p>
        </w:tc>
      </w:tr>
      <w:tr w:rsidR="00B17DFC" w14:paraId="6245130E" w14:textId="77777777" w:rsidTr="008A42BB">
        <w:tc>
          <w:tcPr>
            <w:tcW w:w="3837" w:type="dxa"/>
            <w:shd w:val="clear" w:color="auto" w:fill="0070C0"/>
          </w:tcPr>
          <w:p w14:paraId="00000081" w14:textId="77777777" w:rsidR="00B17DFC" w:rsidRPr="008A42BB" w:rsidRDefault="008F291D">
            <w:pPr>
              <w:rPr>
                <w:rFonts w:ascii="Arial" w:eastAsia="Arial" w:hAnsi="Arial" w:cs="Arial"/>
                <w:b/>
                <w:bCs/>
                <w:color w:val="FFFFFF" w:themeColor="background1"/>
                <w:sz w:val="22"/>
                <w:szCs w:val="22"/>
              </w:rPr>
            </w:pPr>
            <w:r w:rsidRPr="008A42BB">
              <w:rPr>
                <w:rFonts w:ascii="Arial" w:eastAsia="Arial" w:hAnsi="Arial" w:cs="Arial"/>
                <w:b/>
                <w:bCs/>
                <w:color w:val="FFFFFF" w:themeColor="background1"/>
                <w:sz w:val="22"/>
                <w:szCs w:val="22"/>
              </w:rPr>
              <w:t>Name and Title of Contract Lead</w:t>
            </w:r>
          </w:p>
        </w:tc>
        <w:tc>
          <w:tcPr>
            <w:tcW w:w="5196" w:type="dxa"/>
          </w:tcPr>
          <w:p w14:paraId="00000082" w14:textId="77777777" w:rsidR="00B17DFC" w:rsidRDefault="008F291D">
            <w:pPr>
              <w:rPr>
                <w:rFonts w:ascii="Arial" w:eastAsia="Arial" w:hAnsi="Arial" w:cs="Arial"/>
                <w:sz w:val="22"/>
                <w:szCs w:val="22"/>
              </w:rPr>
            </w:pPr>
            <w:r>
              <w:rPr>
                <w:rFonts w:ascii="Arial" w:eastAsia="Arial" w:hAnsi="Arial" w:cs="Arial"/>
                <w:sz w:val="22"/>
                <w:szCs w:val="22"/>
              </w:rPr>
              <w:t>Mathew Watt, Senior Delivery Manager</w:t>
            </w:r>
          </w:p>
        </w:tc>
      </w:tr>
    </w:tbl>
    <w:p w14:paraId="00000083" w14:textId="77777777" w:rsidR="00B17DFC" w:rsidRDefault="00B17DFC">
      <w:pPr>
        <w:rPr>
          <w:rFonts w:ascii="Arial" w:eastAsia="Arial" w:hAnsi="Arial" w:cs="Arial"/>
          <w:color w:val="366091"/>
          <w:sz w:val="22"/>
          <w:szCs w:val="22"/>
        </w:rPr>
      </w:pPr>
    </w:p>
    <w:p w14:paraId="00000084" w14:textId="77777777" w:rsidR="00B17DFC" w:rsidRDefault="008F291D">
      <w:pPr>
        <w:ind w:firstLine="720"/>
        <w:rPr>
          <w:rFonts w:ascii="Arial" w:eastAsia="Arial" w:hAnsi="Arial" w:cs="Arial"/>
          <w:b/>
          <w:color w:val="366091"/>
          <w:sz w:val="22"/>
          <w:szCs w:val="22"/>
        </w:rPr>
      </w:pPr>
      <w:r>
        <w:rPr>
          <w:rFonts w:ascii="Arial" w:eastAsia="Arial" w:hAnsi="Arial" w:cs="Arial"/>
          <w:b/>
          <w:color w:val="366091"/>
          <w:sz w:val="22"/>
          <w:szCs w:val="22"/>
        </w:rPr>
        <w:t>Timeline</w:t>
      </w:r>
    </w:p>
    <w:p w14:paraId="00000085" w14:textId="77777777" w:rsidR="00B17DFC" w:rsidRDefault="00B17DFC">
      <w:pPr>
        <w:rPr>
          <w:rFonts w:ascii="Arial" w:eastAsia="Arial" w:hAnsi="Arial" w:cs="Arial"/>
          <w:color w:val="366091"/>
          <w:sz w:val="22"/>
          <w:szCs w:val="22"/>
        </w:rPr>
      </w:pPr>
    </w:p>
    <w:tbl>
      <w:tblPr>
        <w:tblStyle w:val="af4"/>
        <w:tblW w:w="9043" w:type="dxa"/>
        <w:tblInd w:w="70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5103"/>
        <w:gridCol w:w="3940"/>
      </w:tblGrid>
      <w:tr w:rsidR="00B17DFC" w14:paraId="0EF8E5D8" w14:textId="77777777">
        <w:tc>
          <w:tcPr>
            <w:tcW w:w="5103" w:type="dxa"/>
            <w:shd w:val="clear" w:color="auto" w:fill="0070C0"/>
          </w:tcPr>
          <w:p w14:paraId="00000086" w14:textId="77777777" w:rsidR="00B17DFC" w:rsidRDefault="008F291D">
            <w:pPr>
              <w:rPr>
                <w:rFonts w:ascii="Arial" w:eastAsia="Arial" w:hAnsi="Arial" w:cs="Arial"/>
                <w:b/>
                <w:color w:val="FFFFFF"/>
                <w:sz w:val="22"/>
                <w:szCs w:val="22"/>
              </w:rPr>
            </w:pPr>
            <w:r>
              <w:rPr>
                <w:rFonts w:ascii="Arial" w:eastAsia="Arial" w:hAnsi="Arial" w:cs="Arial"/>
                <w:b/>
                <w:color w:val="FFFFFF"/>
                <w:sz w:val="22"/>
                <w:szCs w:val="22"/>
              </w:rPr>
              <w:t>Item</w:t>
            </w:r>
          </w:p>
        </w:tc>
        <w:tc>
          <w:tcPr>
            <w:tcW w:w="3940" w:type="dxa"/>
            <w:shd w:val="clear" w:color="auto" w:fill="0070C0"/>
          </w:tcPr>
          <w:p w14:paraId="00000087" w14:textId="77777777" w:rsidR="00B17DFC" w:rsidRDefault="008F291D">
            <w:pPr>
              <w:rPr>
                <w:rFonts w:ascii="Arial" w:eastAsia="Arial" w:hAnsi="Arial" w:cs="Arial"/>
                <w:b/>
                <w:color w:val="FFFFFF"/>
                <w:sz w:val="22"/>
                <w:szCs w:val="22"/>
              </w:rPr>
            </w:pPr>
            <w:r>
              <w:rPr>
                <w:rFonts w:ascii="Arial" w:eastAsia="Arial" w:hAnsi="Arial" w:cs="Arial"/>
                <w:b/>
                <w:color w:val="FFFFFF"/>
                <w:sz w:val="22"/>
                <w:szCs w:val="22"/>
              </w:rPr>
              <w:t>Date</w:t>
            </w:r>
          </w:p>
        </w:tc>
      </w:tr>
      <w:tr w:rsidR="00B17DFC" w14:paraId="7D963634" w14:textId="77777777">
        <w:tc>
          <w:tcPr>
            <w:tcW w:w="5103" w:type="dxa"/>
          </w:tcPr>
          <w:p w14:paraId="00000088" w14:textId="77777777" w:rsidR="00B17DFC" w:rsidRDefault="008F291D">
            <w:pPr>
              <w:rPr>
                <w:rFonts w:ascii="Arial" w:eastAsia="Arial" w:hAnsi="Arial" w:cs="Arial"/>
                <w:sz w:val="22"/>
                <w:szCs w:val="22"/>
              </w:rPr>
            </w:pPr>
            <w:r>
              <w:rPr>
                <w:rFonts w:ascii="Arial" w:eastAsia="Arial" w:hAnsi="Arial" w:cs="Arial"/>
                <w:sz w:val="22"/>
                <w:szCs w:val="22"/>
              </w:rPr>
              <w:t>ITQ Release Date &amp; Issue on Contract Finder*</w:t>
            </w:r>
          </w:p>
        </w:tc>
        <w:tc>
          <w:tcPr>
            <w:tcW w:w="3940" w:type="dxa"/>
          </w:tcPr>
          <w:p w14:paraId="00000089" w14:textId="32F2643C" w:rsidR="00B17DFC" w:rsidRPr="009971ED" w:rsidRDefault="008A42BB">
            <w:pPr>
              <w:rPr>
                <w:rFonts w:ascii="Arial" w:eastAsia="Arial" w:hAnsi="Arial" w:cs="Arial"/>
                <w:sz w:val="22"/>
                <w:szCs w:val="22"/>
              </w:rPr>
            </w:pPr>
            <w:r w:rsidRPr="009971ED">
              <w:rPr>
                <w:rFonts w:ascii="Arial" w:eastAsia="Arial" w:hAnsi="Arial" w:cs="Arial"/>
                <w:sz w:val="22"/>
                <w:szCs w:val="22"/>
              </w:rPr>
              <w:t>16 August 2021</w:t>
            </w:r>
          </w:p>
        </w:tc>
      </w:tr>
      <w:tr w:rsidR="00B17DFC" w14:paraId="06AA6593" w14:textId="77777777">
        <w:tc>
          <w:tcPr>
            <w:tcW w:w="5103" w:type="dxa"/>
          </w:tcPr>
          <w:p w14:paraId="0000008A" w14:textId="77777777" w:rsidR="00B17DFC" w:rsidRDefault="008F291D">
            <w:pPr>
              <w:rPr>
                <w:rFonts w:ascii="Arial" w:eastAsia="Arial" w:hAnsi="Arial" w:cs="Arial"/>
                <w:sz w:val="22"/>
                <w:szCs w:val="22"/>
              </w:rPr>
            </w:pPr>
            <w:r>
              <w:rPr>
                <w:rFonts w:ascii="Arial" w:eastAsia="Arial" w:hAnsi="Arial" w:cs="Arial"/>
                <w:sz w:val="22"/>
                <w:szCs w:val="22"/>
              </w:rPr>
              <w:t>ITQ Clarification Deadline</w:t>
            </w:r>
          </w:p>
        </w:tc>
        <w:tc>
          <w:tcPr>
            <w:tcW w:w="3940" w:type="dxa"/>
          </w:tcPr>
          <w:p w14:paraId="0000008B" w14:textId="57F9CC42" w:rsidR="00B17DFC" w:rsidRPr="009971ED" w:rsidRDefault="009971ED">
            <w:pPr>
              <w:rPr>
                <w:rFonts w:ascii="Arial" w:eastAsia="Arial" w:hAnsi="Arial" w:cs="Arial"/>
                <w:sz w:val="22"/>
                <w:szCs w:val="22"/>
              </w:rPr>
            </w:pPr>
            <w:r w:rsidRPr="009971ED">
              <w:rPr>
                <w:rFonts w:ascii="Arial" w:eastAsia="Arial" w:hAnsi="Arial" w:cs="Arial"/>
                <w:sz w:val="22"/>
                <w:szCs w:val="22"/>
              </w:rPr>
              <w:t xml:space="preserve">4pm </w:t>
            </w:r>
            <w:r w:rsidR="008A42BB" w:rsidRPr="009971ED">
              <w:rPr>
                <w:rFonts w:ascii="Arial" w:eastAsia="Arial" w:hAnsi="Arial" w:cs="Arial"/>
                <w:sz w:val="22"/>
                <w:szCs w:val="22"/>
              </w:rPr>
              <w:t>23 August 2021</w:t>
            </w:r>
          </w:p>
        </w:tc>
      </w:tr>
      <w:tr w:rsidR="00B17DFC" w14:paraId="52077578" w14:textId="77777777">
        <w:tc>
          <w:tcPr>
            <w:tcW w:w="5103" w:type="dxa"/>
          </w:tcPr>
          <w:p w14:paraId="0000008C" w14:textId="77777777" w:rsidR="00B17DFC" w:rsidRDefault="008F291D">
            <w:pPr>
              <w:rPr>
                <w:rFonts w:ascii="Arial" w:eastAsia="Arial" w:hAnsi="Arial" w:cs="Arial"/>
                <w:sz w:val="22"/>
                <w:szCs w:val="22"/>
              </w:rPr>
            </w:pPr>
            <w:r>
              <w:rPr>
                <w:rFonts w:ascii="Arial" w:eastAsia="Arial" w:hAnsi="Arial" w:cs="Arial"/>
                <w:sz w:val="22"/>
                <w:szCs w:val="22"/>
              </w:rPr>
              <w:t>ITQ Closing Date</w:t>
            </w:r>
          </w:p>
        </w:tc>
        <w:tc>
          <w:tcPr>
            <w:tcW w:w="3940" w:type="dxa"/>
          </w:tcPr>
          <w:p w14:paraId="0000008D" w14:textId="66378C3B" w:rsidR="00B17DFC" w:rsidRPr="009971ED" w:rsidRDefault="00A70E22">
            <w:pPr>
              <w:rPr>
                <w:rFonts w:ascii="Arial" w:eastAsia="Arial" w:hAnsi="Arial" w:cs="Arial"/>
                <w:sz w:val="22"/>
                <w:szCs w:val="22"/>
              </w:rPr>
            </w:pPr>
            <w:r w:rsidRPr="009971ED">
              <w:rPr>
                <w:rFonts w:ascii="Arial" w:eastAsia="Arial" w:hAnsi="Arial" w:cs="Arial"/>
                <w:sz w:val="22"/>
                <w:szCs w:val="22"/>
              </w:rPr>
              <w:t>27 August 2021</w:t>
            </w:r>
          </w:p>
        </w:tc>
      </w:tr>
      <w:tr w:rsidR="00B17DFC" w14:paraId="033257DC" w14:textId="77777777">
        <w:tc>
          <w:tcPr>
            <w:tcW w:w="5103" w:type="dxa"/>
          </w:tcPr>
          <w:p w14:paraId="0000008E" w14:textId="77777777" w:rsidR="00B17DFC" w:rsidRDefault="008F291D">
            <w:pPr>
              <w:rPr>
                <w:rFonts w:ascii="Arial" w:eastAsia="Arial" w:hAnsi="Arial" w:cs="Arial"/>
                <w:sz w:val="22"/>
                <w:szCs w:val="22"/>
              </w:rPr>
            </w:pPr>
            <w:r>
              <w:rPr>
                <w:rFonts w:ascii="Arial" w:eastAsia="Arial" w:hAnsi="Arial" w:cs="Arial"/>
                <w:sz w:val="22"/>
                <w:szCs w:val="22"/>
              </w:rPr>
              <w:t>Estimated Award Date</w:t>
            </w:r>
          </w:p>
        </w:tc>
        <w:tc>
          <w:tcPr>
            <w:tcW w:w="3940" w:type="dxa"/>
          </w:tcPr>
          <w:p w14:paraId="0000008F" w14:textId="5A0F1A4E" w:rsidR="00B17DFC" w:rsidRPr="009971ED" w:rsidRDefault="00A70E22">
            <w:pPr>
              <w:rPr>
                <w:rFonts w:ascii="Arial" w:eastAsia="Arial" w:hAnsi="Arial" w:cs="Arial"/>
                <w:sz w:val="22"/>
                <w:szCs w:val="22"/>
              </w:rPr>
            </w:pPr>
            <w:r w:rsidRPr="009971ED">
              <w:rPr>
                <w:rFonts w:ascii="Arial" w:eastAsia="Arial" w:hAnsi="Arial" w:cs="Arial"/>
                <w:sz w:val="22"/>
                <w:szCs w:val="22"/>
              </w:rPr>
              <w:t>W/C 6 September 2021</w:t>
            </w:r>
          </w:p>
        </w:tc>
      </w:tr>
      <w:tr w:rsidR="00B17DFC" w14:paraId="3D614F8A" w14:textId="77777777">
        <w:tc>
          <w:tcPr>
            <w:tcW w:w="5103" w:type="dxa"/>
          </w:tcPr>
          <w:p w14:paraId="00000090" w14:textId="77777777" w:rsidR="00B17DFC" w:rsidRDefault="008F291D">
            <w:pPr>
              <w:rPr>
                <w:rFonts w:ascii="Arial" w:eastAsia="Arial" w:hAnsi="Arial" w:cs="Arial"/>
                <w:sz w:val="22"/>
                <w:szCs w:val="22"/>
              </w:rPr>
            </w:pPr>
            <w:r>
              <w:rPr>
                <w:rFonts w:ascii="Arial" w:eastAsia="Arial" w:hAnsi="Arial" w:cs="Arial"/>
                <w:sz w:val="22"/>
                <w:szCs w:val="22"/>
              </w:rPr>
              <w:t>Estimated Contract Commencement Date</w:t>
            </w:r>
          </w:p>
        </w:tc>
        <w:tc>
          <w:tcPr>
            <w:tcW w:w="3940" w:type="dxa"/>
          </w:tcPr>
          <w:p w14:paraId="00000091" w14:textId="6C7F695D" w:rsidR="00B17DFC" w:rsidRPr="009971ED" w:rsidRDefault="00A70E22">
            <w:pPr>
              <w:rPr>
                <w:rFonts w:ascii="Arial" w:eastAsia="Arial" w:hAnsi="Arial" w:cs="Arial"/>
                <w:sz w:val="22"/>
                <w:szCs w:val="22"/>
              </w:rPr>
            </w:pPr>
            <w:r w:rsidRPr="009971ED">
              <w:rPr>
                <w:rFonts w:ascii="Arial" w:eastAsia="Arial" w:hAnsi="Arial" w:cs="Arial"/>
                <w:sz w:val="22"/>
                <w:szCs w:val="22"/>
              </w:rPr>
              <w:t>W/C 13 September 2021</w:t>
            </w:r>
          </w:p>
        </w:tc>
      </w:tr>
    </w:tbl>
    <w:p w14:paraId="00000092" w14:textId="77777777" w:rsidR="00B17DFC" w:rsidRDefault="00B17DFC">
      <w:pPr>
        <w:rPr>
          <w:rFonts w:ascii="Arial" w:eastAsia="Arial" w:hAnsi="Arial" w:cs="Arial"/>
          <w:color w:val="366091"/>
          <w:sz w:val="22"/>
          <w:szCs w:val="22"/>
        </w:rPr>
      </w:pPr>
    </w:p>
    <w:p w14:paraId="00000093" w14:textId="77777777" w:rsidR="00B17DFC" w:rsidRDefault="008F291D">
      <w:pPr>
        <w:ind w:firstLine="720"/>
        <w:rPr>
          <w:rFonts w:ascii="Arial" w:eastAsia="Arial" w:hAnsi="Arial" w:cs="Arial"/>
          <w:b/>
          <w:color w:val="366091"/>
          <w:sz w:val="22"/>
          <w:szCs w:val="22"/>
        </w:rPr>
      </w:pPr>
      <w:r>
        <w:rPr>
          <w:rFonts w:ascii="Arial" w:eastAsia="Arial" w:hAnsi="Arial" w:cs="Arial"/>
          <w:color w:val="366091"/>
          <w:sz w:val="22"/>
          <w:szCs w:val="22"/>
        </w:rPr>
        <w:t>The timeline is indicative and may be subject to change.</w:t>
      </w:r>
      <w:r>
        <w:rPr>
          <w:rFonts w:ascii="Arial" w:eastAsia="Arial" w:hAnsi="Arial" w:cs="Arial"/>
          <w:b/>
          <w:color w:val="366091"/>
          <w:sz w:val="22"/>
          <w:szCs w:val="22"/>
        </w:rPr>
        <w:t xml:space="preserve"> </w:t>
      </w:r>
    </w:p>
    <w:p w14:paraId="00000095" w14:textId="77777777" w:rsidR="00B17DFC" w:rsidRDefault="00B17DFC">
      <w:pPr>
        <w:rPr>
          <w:rFonts w:ascii="Arial" w:eastAsia="Arial" w:hAnsi="Arial" w:cs="Arial"/>
          <w:b/>
          <w:color w:val="366091"/>
          <w:sz w:val="22"/>
          <w:szCs w:val="22"/>
        </w:rPr>
      </w:pPr>
    </w:p>
    <w:p w14:paraId="00000096" w14:textId="77777777" w:rsidR="00B17DFC" w:rsidRDefault="008F291D">
      <w:pPr>
        <w:ind w:firstLine="720"/>
        <w:rPr>
          <w:rFonts w:ascii="Arial" w:eastAsia="Arial" w:hAnsi="Arial" w:cs="Arial"/>
          <w:b/>
          <w:color w:val="366091"/>
          <w:sz w:val="24"/>
          <w:szCs w:val="24"/>
        </w:rPr>
      </w:pPr>
      <w:r>
        <w:rPr>
          <w:rFonts w:ascii="Arial" w:eastAsia="Arial" w:hAnsi="Arial" w:cs="Arial"/>
          <w:b/>
          <w:color w:val="366091"/>
          <w:sz w:val="24"/>
          <w:szCs w:val="24"/>
        </w:rPr>
        <w:t>Supplier Clarification Question Process</w:t>
      </w:r>
    </w:p>
    <w:p w14:paraId="00000097" w14:textId="77777777" w:rsidR="00B17DFC" w:rsidRDefault="00B17DFC">
      <w:pPr>
        <w:rPr>
          <w:rFonts w:ascii="Arial" w:eastAsia="Arial" w:hAnsi="Arial" w:cs="Arial"/>
          <w:color w:val="366091"/>
          <w:sz w:val="22"/>
          <w:szCs w:val="22"/>
        </w:rPr>
      </w:pPr>
    </w:p>
    <w:p w14:paraId="00000098" w14:textId="109DFDDC" w:rsidR="00B17DFC" w:rsidRDefault="008F291D" w:rsidP="000871B0">
      <w:pPr>
        <w:ind w:left="720"/>
        <w:jc w:val="both"/>
        <w:rPr>
          <w:rFonts w:ascii="Arial" w:eastAsia="Arial" w:hAnsi="Arial" w:cs="Arial"/>
          <w:color w:val="366091"/>
          <w:sz w:val="22"/>
          <w:szCs w:val="22"/>
        </w:rPr>
      </w:pPr>
      <w:bookmarkStart w:id="1" w:name="_heading=h.30j0zll" w:colFirst="0" w:colLast="0"/>
      <w:bookmarkEnd w:id="1"/>
      <w:r>
        <w:rPr>
          <w:rFonts w:ascii="Arial" w:eastAsia="Arial" w:hAnsi="Arial" w:cs="Arial"/>
          <w:color w:val="366091"/>
          <w:sz w:val="22"/>
          <w:szCs w:val="22"/>
        </w:rPr>
        <w:t xml:space="preserve">All clarification questions relating to this ITQ </w:t>
      </w:r>
      <w:r>
        <w:rPr>
          <w:rFonts w:ascii="Arial" w:eastAsia="Arial" w:hAnsi="Arial" w:cs="Arial"/>
          <w:color w:val="366091"/>
          <w:sz w:val="22"/>
          <w:szCs w:val="22"/>
          <w:u w:val="single"/>
        </w:rPr>
        <w:t>must</w:t>
      </w:r>
      <w:r>
        <w:rPr>
          <w:rFonts w:ascii="Arial" w:eastAsia="Arial" w:hAnsi="Arial" w:cs="Arial"/>
          <w:color w:val="366091"/>
          <w:sz w:val="22"/>
          <w:szCs w:val="22"/>
        </w:rPr>
        <w:t xml:space="preserve"> be submitted via the procurement portal route (Atamis) </w:t>
      </w:r>
      <w:r w:rsidR="009971ED">
        <w:rPr>
          <w:rFonts w:ascii="Arial" w:eastAsia="Arial" w:hAnsi="Arial" w:cs="Arial"/>
          <w:color w:val="366091"/>
          <w:sz w:val="22"/>
          <w:szCs w:val="22"/>
        </w:rPr>
        <w:t>before 4pm on 23 August 2021</w:t>
      </w:r>
      <w:r>
        <w:rPr>
          <w:rFonts w:ascii="Arial" w:eastAsia="Arial" w:hAnsi="Arial" w:cs="Arial"/>
          <w:color w:val="366091"/>
          <w:sz w:val="22"/>
          <w:szCs w:val="22"/>
        </w:rPr>
        <w:t xml:space="preserve">. Clarification questions received after this time will not be responded to. All Clarification questions will be responded to within 2 working days of the date received. </w:t>
      </w:r>
    </w:p>
    <w:p w14:paraId="00000099" w14:textId="77777777" w:rsidR="00B17DFC" w:rsidRDefault="008F291D">
      <w:pPr>
        <w:rPr>
          <w:rFonts w:ascii="Arial" w:eastAsia="Arial" w:hAnsi="Arial" w:cs="Arial"/>
          <w:color w:val="366091"/>
          <w:sz w:val="22"/>
          <w:szCs w:val="22"/>
        </w:rPr>
      </w:pPr>
      <w:r>
        <w:rPr>
          <w:rFonts w:ascii="Arial" w:eastAsia="Arial" w:hAnsi="Arial" w:cs="Arial"/>
          <w:color w:val="366091"/>
          <w:sz w:val="22"/>
          <w:szCs w:val="22"/>
        </w:rPr>
        <w:tab/>
        <w:t xml:space="preserve"> </w:t>
      </w:r>
    </w:p>
    <w:p w14:paraId="0000009C" w14:textId="77777777" w:rsidR="00B17DFC" w:rsidRDefault="008F291D" w:rsidP="000871B0">
      <w:pPr>
        <w:ind w:firstLine="720"/>
        <w:jc w:val="both"/>
        <w:rPr>
          <w:rFonts w:ascii="Arial" w:eastAsia="Arial" w:hAnsi="Arial" w:cs="Arial"/>
          <w:color w:val="366091"/>
          <w:sz w:val="22"/>
          <w:szCs w:val="22"/>
        </w:rPr>
      </w:pPr>
      <w:r>
        <w:rPr>
          <w:rFonts w:ascii="Arial" w:eastAsia="Arial" w:hAnsi="Arial" w:cs="Arial"/>
          <w:color w:val="366091"/>
          <w:sz w:val="22"/>
          <w:szCs w:val="22"/>
        </w:rPr>
        <w:t>All clarification questions received via other routes will not be reviewed and responded to.</w:t>
      </w:r>
    </w:p>
    <w:p w14:paraId="0000009D" w14:textId="77777777" w:rsidR="00B17DFC" w:rsidRDefault="00B17DFC">
      <w:pPr>
        <w:rPr>
          <w:rFonts w:ascii="Arial" w:eastAsia="Arial" w:hAnsi="Arial" w:cs="Arial"/>
          <w:color w:val="366091"/>
          <w:sz w:val="22"/>
          <w:szCs w:val="22"/>
        </w:rPr>
      </w:pPr>
    </w:p>
    <w:p w14:paraId="0000009E" w14:textId="1830E6AA" w:rsidR="00B17DFC" w:rsidRDefault="008F291D" w:rsidP="000871B0">
      <w:pPr>
        <w:ind w:left="720"/>
        <w:jc w:val="both"/>
        <w:rPr>
          <w:rFonts w:ascii="Arial" w:eastAsia="Arial" w:hAnsi="Arial" w:cs="Arial"/>
          <w:color w:val="366091"/>
          <w:sz w:val="22"/>
          <w:szCs w:val="22"/>
        </w:rPr>
      </w:pPr>
      <w:r>
        <w:rPr>
          <w:rFonts w:ascii="Arial" w:eastAsia="Arial" w:hAnsi="Arial" w:cs="Arial"/>
          <w:b/>
          <w:color w:val="366091"/>
          <w:sz w:val="22"/>
          <w:szCs w:val="22"/>
        </w:rPr>
        <w:t>Please Note: -</w:t>
      </w:r>
      <w:r>
        <w:rPr>
          <w:rFonts w:ascii="Arial" w:eastAsia="Arial" w:hAnsi="Arial" w:cs="Arial"/>
          <w:color w:val="366091"/>
          <w:sz w:val="22"/>
          <w:szCs w:val="22"/>
        </w:rPr>
        <w:t xml:space="preserve"> To ensure an open and fair process is followed, all bidders will receive a copy of </w:t>
      </w:r>
      <w:r w:rsidR="000871B0">
        <w:rPr>
          <w:rFonts w:ascii="Arial" w:eastAsia="Arial" w:hAnsi="Arial" w:cs="Arial"/>
          <w:color w:val="366091"/>
          <w:sz w:val="22"/>
          <w:szCs w:val="22"/>
        </w:rPr>
        <w:t xml:space="preserve">all </w:t>
      </w:r>
      <w:r>
        <w:rPr>
          <w:rFonts w:ascii="Arial" w:eastAsia="Arial" w:hAnsi="Arial" w:cs="Arial"/>
          <w:color w:val="366091"/>
          <w:sz w:val="22"/>
          <w:szCs w:val="22"/>
        </w:rPr>
        <w:t>question(s)</w:t>
      </w:r>
      <w:r w:rsidR="000871B0">
        <w:rPr>
          <w:rFonts w:ascii="Arial" w:eastAsia="Arial" w:hAnsi="Arial" w:cs="Arial"/>
          <w:color w:val="366091"/>
          <w:sz w:val="22"/>
          <w:szCs w:val="22"/>
        </w:rPr>
        <w:t xml:space="preserve"> received form all bidders</w:t>
      </w:r>
      <w:r>
        <w:rPr>
          <w:rFonts w:ascii="Arial" w:eastAsia="Arial" w:hAnsi="Arial" w:cs="Arial"/>
          <w:color w:val="366091"/>
          <w:sz w:val="22"/>
          <w:szCs w:val="22"/>
        </w:rPr>
        <w:t xml:space="preserve"> and </w:t>
      </w:r>
      <w:r w:rsidR="000871B0">
        <w:rPr>
          <w:rFonts w:ascii="Arial" w:eastAsia="Arial" w:hAnsi="Arial" w:cs="Arial"/>
          <w:color w:val="366091"/>
          <w:sz w:val="22"/>
          <w:szCs w:val="22"/>
        </w:rPr>
        <w:t xml:space="preserve">their </w:t>
      </w:r>
      <w:r>
        <w:rPr>
          <w:rFonts w:ascii="Arial" w:eastAsia="Arial" w:hAnsi="Arial" w:cs="Arial"/>
          <w:color w:val="366091"/>
          <w:sz w:val="22"/>
          <w:szCs w:val="22"/>
        </w:rPr>
        <w:t xml:space="preserve">answer(s). </w:t>
      </w:r>
    </w:p>
    <w:p w14:paraId="0000009F" w14:textId="77777777" w:rsidR="00B17DFC" w:rsidRDefault="00B17DFC">
      <w:pPr>
        <w:rPr>
          <w:rFonts w:ascii="Arial" w:eastAsia="Arial" w:hAnsi="Arial" w:cs="Arial"/>
          <w:color w:val="366091"/>
          <w:sz w:val="22"/>
          <w:szCs w:val="22"/>
        </w:rPr>
      </w:pPr>
    </w:p>
    <w:p w14:paraId="000000A0" w14:textId="77777777" w:rsidR="00B17DFC" w:rsidRDefault="008F291D">
      <w:pPr>
        <w:ind w:firstLine="720"/>
        <w:rPr>
          <w:rFonts w:ascii="Arial" w:eastAsia="Arial" w:hAnsi="Arial" w:cs="Arial"/>
          <w:color w:val="366091"/>
          <w:sz w:val="24"/>
          <w:szCs w:val="24"/>
        </w:rPr>
      </w:pPr>
      <w:r>
        <w:rPr>
          <w:rFonts w:ascii="Arial" w:eastAsia="Arial" w:hAnsi="Arial" w:cs="Arial"/>
          <w:b/>
          <w:color w:val="366091"/>
          <w:sz w:val="24"/>
          <w:szCs w:val="24"/>
        </w:rPr>
        <w:t>Evaluation Criteria</w:t>
      </w:r>
    </w:p>
    <w:p w14:paraId="000000A1" w14:textId="77777777" w:rsidR="00B17DFC" w:rsidRDefault="00B17DFC">
      <w:pPr>
        <w:jc w:val="both"/>
        <w:rPr>
          <w:rFonts w:ascii="Arial" w:eastAsia="Arial" w:hAnsi="Arial" w:cs="Arial"/>
          <w:color w:val="366091"/>
          <w:sz w:val="22"/>
          <w:szCs w:val="22"/>
        </w:rPr>
      </w:pPr>
    </w:p>
    <w:p w14:paraId="000000A2"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000000A3" w14:textId="77777777" w:rsidR="00B17DFC" w:rsidRDefault="00B17DFC">
      <w:pPr>
        <w:jc w:val="both"/>
        <w:rPr>
          <w:rFonts w:ascii="Arial" w:eastAsia="Arial" w:hAnsi="Arial" w:cs="Arial"/>
          <w:color w:val="366091"/>
          <w:sz w:val="22"/>
          <w:szCs w:val="22"/>
        </w:rPr>
      </w:pPr>
    </w:p>
    <w:p w14:paraId="000000A4"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reserves the right to accept or reject all or any part of the quotation if you have failed to provide the information requested in this quotation or you have submitted any modification or any qualification to the terms and conditions of contract. </w:t>
      </w:r>
    </w:p>
    <w:p w14:paraId="000000A5" w14:textId="77777777" w:rsidR="00B17DFC" w:rsidRDefault="00B17DFC">
      <w:pPr>
        <w:jc w:val="both"/>
        <w:rPr>
          <w:rFonts w:ascii="Arial" w:eastAsia="Arial" w:hAnsi="Arial" w:cs="Arial"/>
          <w:color w:val="366091"/>
          <w:sz w:val="22"/>
          <w:szCs w:val="22"/>
        </w:rPr>
      </w:pPr>
    </w:p>
    <w:p w14:paraId="000000A6"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does not bind itself to accept the lowest priced, or any quotation, nor guarantee any value or volume and shall not be liable to accept any costs you have incurred in the production of your quotation. </w:t>
      </w:r>
    </w:p>
    <w:p w14:paraId="000000A7" w14:textId="77777777" w:rsidR="00B17DFC" w:rsidRDefault="00B17DFC">
      <w:pPr>
        <w:jc w:val="both"/>
        <w:rPr>
          <w:rFonts w:ascii="Arial" w:eastAsia="Arial" w:hAnsi="Arial" w:cs="Arial"/>
          <w:color w:val="366091"/>
          <w:sz w:val="22"/>
          <w:szCs w:val="22"/>
        </w:rPr>
      </w:pPr>
    </w:p>
    <w:p w14:paraId="000000A8"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 xml:space="preserve">The Authority will check each quotation and submission for completeness and compliance with the requirements in this Invitation to Quote document, thus, you should ensure that you carefully examine this document in full.  </w:t>
      </w:r>
    </w:p>
    <w:p w14:paraId="000000A9" w14:textId="77777777" w:rsidR="00B17DFC" w:rsidRDefault="00B17DFC">
      <w:pPr>
        <w:jc w:val="both"/>
        <w:rPr>
          <w:rFonts w:ascii="Arial" w:eastAsia="Arial" w:hAnsi="Arial" w:cs="Arial"/>
          <w:color w:val="366091"/>
          <w:sz w:val="22"/>
          <w:szCs w:val="22"/>
        </w:rPr>
      </w:pPr>
    </w:p>
    <w:p w14:paraId="000000AA" w14:textId="77777777" w:rsidR="00B17DFC" w:rsidRDefault="00B17DFC">
      <w:pPr>
        <w:jc w:val="both"/>
        <w:rPr>
          <w:rFonts w:ascii="Arial" w:eastAsia="Arial" w:hAnsi="Arial" w:cs="Arial"/>
          <w:color w:val="366091"/>
          <w:sz w:val="22"/>
          <w:szCs w:val="22"/>
        </w:rPr>
      </w:pPr>
    </w:p>
    <w:p w14:paraId="000000AB" w14:textId="77777777" w:rsidR="00B17DFC" w:rsidRDefault="00B17DFC">
      <w:pPr>
        <w:jc w:val="both"/>
        <w:rPr>
          <w:rFonts w:ascii="Arial" w:eastAsia="Arial" w:hAnsi="Arial" w:cs="Arial"/>
          <w:color w:val="366091"/>
          <w:sz w:val="22"/>
          <w:szCs w:val="22"/>
        </w:rPr>
      </w:pPr>
    </w:p>
    <w:p w14:paraId="000000AC" w14:textId="77777777" w:rsidR="00B17DFC" w:rsidRDefault="00B17DFC">
      <w:pPr>
        <w:jc w:val="both"/>
        <w:rPr>
          <w:rFonts w:ascii="Arial" w:eastAsia="Arial" w:hAnsi="Arial" w:cs="Arial"/>
          <w:color w:val="366091"/>
          <w:sz w:val="22"/>
          <w:szCs w:val="22"/>
        </w:rPr>
      </w:pPr>
    </w:p>
    <w:p w14:paraId="000000AD" w14:textId="77777777" w:rsidR="00B17DFC" w:rsidRDefault="00B17DFC">
      <w:pPr>
        <w:jc w:val="both"/>
        <w:rPr>
          <w:rFonts w:ascii="Arial" w:eastAsia="Arial" w:hAnsi="Arial" w:cs="Arial"/>
          <w:color w:val="366091"/>
          <w:sz w:val="22"/>
          <w:szCs w:val="22"/>
        </w:rPr>
      </w:pPr>
    </w:p>
    <w:p w14:paraId="000000AE" w14:textId="77777777" w:rsidR="00B17DFC" w:rsidRDefault="00B17DFC">
      <w:pPr>
        <w:jc w:val="both"/>
        <w:rPr>
          <w:rFonts w:ascii="Arial" w:eastAsia="Arial" w:hAnsi="Arial" w:cs="Arial"/>
          <w:color w:val="366091"/>
          <w:sz w:val="22"/>
          <w:szCs w:val="22"/>
        </w:rPr>
      </w:pPr>
    </w:p>
    <w:p w14:paraId="000000AF" w14:textId="77777777" w:rsidR="00B17DFC" w:rsidRDefault="00B17DFC">
      <w:pPr>
        <w:jc w:val="both"/>
        <w:rPr>
          <w:rFonts w:ascii="Arial" w:eastAsia="Arial" w:hAnsi="Arial" w:cs="Arial"/>
          <w:color w:val="366091"/>
          <w:sz w:val="22"/>
          <w:szCs w:val="22"/>
        </w:rPr>
      </w:pPr>
    </w:p>
    <w:p w14:paraId="000000B0" w14:textId="77777777" w:rsidR="00B17DFC" w:rsidRDefault="008F291D">
      <w:pPr>
        <w:ind w:firstLine="720"/>
        <w:jc w:val="both"/>
        <w:rPr>
          <w:rFonts w:ascii="Arial" w:eastAsia="Arial" w:hAnsi="Arial" w:cs="Arial"/>
          <w:color w:val="366091"/>
          <w:sz w:val="22"/>
          <w:szCs w:val="22"/>
        </w:rPr>
      </w:pPr>
      <w:r>
        <w:rPr>
          <w:rFonts w:ascii="Arial" w:eastAsia="Arial" w:hAnsi="Arial" w:cs="Arial"/>
          <w:color w:val="366091"/>
          <w:sz w:val="22"/>
          <w:szCs w:val="22"/>
        </w:rPr>
        <w:t>Quotes will be evaluated on the following Quality and Costs basis;</w:t>
      </w:r>
    </w:p>
    <w:tbl>
      <w:tblPr>
        <w:tblStyle w:val="af5"/>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547"/>
        <w:gridCol w:w="4480"/>
      </w:tblGrid>
      <w:tr w:rsidR="00B17DFC" w14:paraId="593538F3" w14:textId="77777777">
        <w:trPr>
          <w:trHeight w:val="342"/>
        </w:trPr>
        <w:tc>
          <w:tcPr>
            <w:tcW w:w="4547" w:type="dxa"/>
            <w:shd w:val="clear" w:color="auto" w:fill="0070C0"/>
          </w:tcPr>
          <w:p w14:paraId="000000B1" w14:textId="77777777" w:rsidR="00B17DFC" w:rsidRDefault="008F291D">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Section</w:t>
            </w:r>
          </w:p>
        </w:tc>
        <w:tc>
          <w:tcPr>
            <w:tcW w:w="4480" w:type="dxa"/>
            <w:shd w:val="clear" w:color="auto" w:fill="0070C0"/>
          </w:tcPr>
          <w:p w14:paraId="000000B2" w14:textId="77777777" w:rsidR="00B17DFC" w:rsidRDefault="008F291D">
            <w:pPr>
              <w:pBdr>
                <w:top w:val="nil"/>
                <w:left w:val="nil"/>
                <w:bottom w:val="nil"/>
                <w:right w:val="nil"/>
                <w:between w:val="nil"/>
              </w:pBdr>
              <w:spacing w:after="200" w:line="276" w:lineRule="auto"/>
              <w:rPr>
                <w:rFonts w:ascii="Arial" w:eastAsia="Arial" w:hAnsi="Arial" w:cs="Arial"/>
                <w:b/>
                <w:color w:val="FFFFFF"/>
                <w:sz w:val="22"/>
                <w:szCs w:val="22"/>
              </w:rPr>
            </w:pPr>
            <w:r>
              <w:rPr>
                <w:rFonts w:ascii="Arial" w:eastAsia="Arial" w:hAnsi="Arial" w:cs="Arial"/>
                <w:b/>
                <w:color w:val="FFFFFF"/>
                <w:sz w:val="22"/>
                <w:szCs w:val="22"/>
              </w:rPr>
              <w:t>Weighting (%)</w:t>
            </w:r>
          </w:p>
        </w:tc>
      </w:tr>
      <w:tr w:rsidR="00B17DFC" w14:paraId="69D6AE9F" w14:textId="77777777">
        <w:tc>
          <w:tcPr>
            <w:tcW w:w="4547" w:type="dxa"/>
          </w:tcPr>
          <w:p w14:paraId="000000B3" w14:textId="77777777" w:rsidR="00B17DFC" w:rsidRDefault="008F291D">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Technical/Quality</w:t>
            </w:r>
          </w:p>
        </w:tc>
        <w:tc>
          <w:tcPr>
            <w:tcW w:w="4480" w:type="dxa"/>
          </w:tcPr>
          <w:p w14:paraId="000000B4"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60</w:t>
            </w:r>
          </w:p>
        </w:tc>
      </w:tr>
      <w:tr w:rsidR="00B17DFC" w14:paraId="6BF5FCA0" w14:textId="77777777">
        <w:tc>
          <w:tcPr>
            <w:tcW w:w="4547" w:type="dxa"/>
          </w:tcPr>
          <w:p w14:paraId="000000B5" w14:textId="77777777" w:rsidR="00B17DFC" w:rsidRDefault="008F291D">
            <w:pPr>
              <w:pBdr>
                <w:top w:val="nil"/>
                <w:left w:val="nil"/>
                <w:bottom w:val="nil"/>
                <w:right w:val="nil"/>
                <w:between w:val="nil"/>
              </w:pBdr>
              <w:spacing w:line="276" w:lineRule="auto"/>
              <w:rPr>
                <w:rFonts w:ascii="Arial" w:eastAsia="Arial" w:hAnsi="Arial" w:cs="Arial"/>
                <w:sz w:val="22"/>
                <w:szCs w:val="22"/>
              </w:rPr>
            </w:pPr>
            <w:r>
              <w:rPr>
                <w:rFonts w:ascii="Arial" w:eastAsia="Arial" w:hAnsi="Arial" w:cs="Arial"/>
                <w:sz w:val="22"/>
                <w:szCs w:val="22"/>
              </w:rPr>
              <w:t>Social Value</w:t>
            </w:r>
          </w:p>
        </w:tc>
        <w:tc>
          <w:tcPr>
            <w:tcW w:w="4480" w:type="dxa"/>
          </w:tcPr>
          <w:p w14:paraId="000000B6"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56E9716C" w14:textId="77777777">
        <w:tc>
          <w:tcPr>
            <w:tcW w:w="4547" w:type="dxa"/>
          </w:tcPr>
          <w:p w14:paraId="000000B7"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Commercial</w:t>
            </w:r>
          </w:p>
        </w:tc>
        <w:tc>
          <w:tcPr>
            <w:tcW w:w="4480" w:type="dxa"/>
          </w:tcPr>
          <w:p w14:paraId="000000B8"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30</w:t>
            </w:r>
          </w:p>
        </w:tc>
      </w:tr>
    </w:tbl>
    <w:p w14:paraId="000000B9" w14:textId="77777777" w:rsidR="00B17DFC" w:rsidRDefault="00B17DFC">
      <w:pPr>
        <w:jc w:val="both"/>
        <w:rPr>
          <w:rFonts w:ascii="Arial" w:eastAsia="Arial" w:hAnsi="Arial" w:cs="Arial"/>
          <w:color w:val="366091"/>
          <w:sz w:val="22"/>
          <w:szCs w:val="22"/>
        </w:rPr>
      </w:pPr>
    </w:p>
    <w:p w14:paraId="000000BA"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A weighted scoring system will be applied to the response, the high-level evaluation criteria are given below:</w:t>
      </w:r>
    </w:p>
    <w:p w14:paraId="000000BB" w14:textId="77777777" w:rsidR="00B17DFC" w:rsidRDefault="00B17DFC">
      <w:pPr>
        <w:jc w:val="both"/>
        <w:rPr>
          <w:rFonts w:ascii="Arial" w:eastAsia="Arial" w:hAnsi="Arial" w:cs="Arial"/>
          <w:color w:val="366091"/>
          <w:sz w:val="22"/>
          <w:szCs w:val="22"/>
        </w:rPr>
      </w:pPr>
    </w:p>
    <w:tbl>
      <w:tblPr>
        <w:tblStyle w:val="af6"/>
        <w:tblW w:w="9027" w:type="dxa"/>
        <w:tblInd w:w="7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6079"/>
        <w:gridCol w:w="2948"/>
      </w:tblGrid>
      <w:tr w:rsidR="00B17DFC" w14:paraId="54B11A45" w14:textId="77777777" w:rsidTr="00F5399E">
        <w:trPr>
          <w:trHeight w:val="311"/>
        </w:trPr>
        <w:tc>
          <w:tcPr>
            <w:tcW w:w="6079" w:type="dxa"/>
            <w:shd w:val="clear" w:color="auto" w:fill="0070C0"/>
          </w:tcPr>
          <w:p w14:paraId="000000BC" w14:textId="77777777" w:rsidR="00B17DFC" w:rsidRDefault="008F291D">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Question</w:t>
            </w:r>
          </w:p>
        </w:tc>
        <w:tc>
          <w:tcPr>
            <w:tcW w:w="2948" w:type="dxa"/>
            <w:shd w:val="clear" w:color="auto" w:fill="0070C0"/>
          </w:tcPr>
          <w:p w14:paraId="000000BD" w14:textId="77777777" w:rsidR="00B17DFC" w:rsidRDefault="008F291D">
            <w:pPr>
              <w:spacing w:before="200" w:after="60" w:line="276" w:lineRule="auto"/>
              <w:jc w:val="both"/>
              <w:rPr>
                <w:rFonts w:ascii="Arial" w:eastAsia="Arial" w:hAnsi="Arial" w:cs="Arial"/>
                <w:b/>
                <w:color w:val="FFFFFF"/>
                <w:sz w:val="22"/>
                <w:szCs w:val="22"/>
              </w:rPr>
            </w:pPr>
            <w:r>
              <w:rPr>
                <w:rFonts w:ascii="Arial" w:eastAsia="Arial" w:hAnsi="Arial" w:cs="Arial"/>
                <w:b/>
                <w:color w:val="FFFFFF"/>
                <w:sz w:val="22"/>
                <w:szCs w:val="22"/>
              </w:rPr>
              <w:t>Weighting (% of total)</w:t>
            </w:r>
          </w:p>
        </w:tc>
      </w:tr>
      <w:tr w:rsidR="00B17DFC" w14:paraId="2949A155" w14:textId="77777777" w:rsidTr="00F5399E">
        <w:tc>
          <w:tcPr>
            <w:tcW w:w="6079" w:type="dxa"/>
          </w:tcPr>
          <w:p w14:paraId="7F4DBF15" w14:textId="77777777" w:rsidR="00B17DFC" w:rsidRDefault="008F291D" w:rsidP="00F5399E">
            <w:pPr>
              <w:pStyle w:val="ListParagraph"/>
              <w:numPr>
                <w:ilvl w:val="0"/>
                <w:numId w:val="12"/>
              </w:numPr>
              <w:spacing w:after="200" w:line="276" w:lineRule="auto"/>
              <w:jc w:val="both"/>
              <w:rPr>
                <w:rFonts w:ascii="Arial" w:eastAsia="Arial" w:hAnsi="Arial" w:cs="Arial"/>
                <w:sz w:val="22"/>
                <w:szCs w:val="22"/>
              </w:rPr>
            </w:pPr>
            <w:r w:rsidRPr="0091622D">
              <w:rPr>
                <w:rFonts w:ascii="Arial" w:eastAsia="Arial" w:hAnsi="Arial" w:cs="Arial"/>
                <w:sz w:val="22"/>
                <w:szCs w:val="22"/>
              </w:rPr>
              <w:t>Please provide a summary of your relevant exper</w:t>
            </w:r>
            <w:r w:rsidR="0091622D" w:rsidRPr="0091622D">
              <w:rPr>
                <w:rFonts w:ascii="Arial" w:eastAsia="Arial" w:hAnsi="Arial" w:cs="Arial"/>
                <w:sz w:val="22"/>
                <w:szCs w:val="22"/>
              </w:rPr>
              <w:t xml:space="preserve">tise and how it can be applied </w:t>
            </w:r>
            <w:r w:rsidR="00F5399E" w:rsidRPr="0091622D">
              <w:rPr>
                <w:rFonts w:ascii="Arial" w:eastAsia="Arial" w:hAnsi="Arial" w:cs="Arial"/>
                <w:sz w:val="22"/>
                <w:szCs w:val="22"/>
              </w:rPr>
              <w:t>to working</w:t>
            </w:r>
            <w:r w:rsidRPr="0091622D">
              <w:rPr>
                <w:rFonts w:ascii="Arial" w:eastAsia="Arial" w:hAnsi="Arial" w:cs="Arial"/>
                <w:sz w:val="22"/>
                <w:szCs w:val="22"/>
              </w:rPr>
              <w:t xml:space="preserve"> with health and social care services, patients and families in the areas of (digital) health inequalities and social exclusion</w:t>
            </w:r>
            <w:r w:rsidR="0091622D" w:rsidRPr="0091622D">
              <w:rPr>
                <w:rFonts w:ascii="Arial" w:eastAsia="Arial" w:hAnsi="Arial" w:cs="Arial"/>
                <w:sz w:val="22"/>
                <w:szCs w:val="22"/>
              </w:rPr>
              <w:t xml:space="preserve">. Using relevant examples to demonstrate expertise. </w:t>
            </w:r>
          </w:p>
          <w:p w14:paraId="000000C0" w14:textId="5309665C" w:rsidR="001621D4" w:rsidRDefault="001621D4" w:rsidP="001621D4">
            <w:pPr>
              <w:pStyle w:val="ListParagraph"/>
              <w:spacing w:after="200" w:line="276" w:lineRule="auto"/>
              <w:jc w:val="both"/>
              <w:rPr>
                <w:rFonts w:ascii="Arial" w:eastAsia="Arial" w:hAnsi="Arial" w:cs="Arial"/>
                <w:sz w:val="22"/>
                <w:szCs w:val="22"/>
              </w:rPr>
            </w:pPr>
            <w:r>
              <w:rPr>
                <w:rFonts w:ascii="Arial" w:eastAsia="Arial" w:hAnsi="Arial" w:cs="Arial"/>
                <w:sz w:val="22"/>
                <w:szCs w:val="22"/>
              </w:rPr>
              <w:t xml:space="preserve">MAX – 500 Words </w:t>
            </w:r>
          </w:p>
        </w:tc>
        <w:tc>
          <w:tcPr>
            <w:tcW w:w="2948" w:type="dxa"/>
          </w:tcPr>
          <w:p w14:paraId="000000C1"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Technical/Quality</w:t>
            </w:r>
          </w:p>
          <w:p w14:paraId="000000C2"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08BF12AC" w14:textId="77777777" w:rsidTr="00F5399E">
        <w:tc>
          <w:tcPr>
            <w:tcW w:w="6079" w:type="dxa"/>
          </w:tcPr>
          <w:p w14:paraId="0E2CDAA0" w14:textId="115F1B2D" w:rsidR="00B17DFC" w:rsidRPr="00505C31" w:rsidRDefault="008F291D" w:rsidP="00F776A0">
            <w:pPr>
              <w:pStyle w:val="ListParagraph"/>
              <w:numPr>
                <w:ilvl w:val="0"/>
                <w:numId w:val="12"/>
              </w:numPr>
              <w:spacing w:after="200" w:line="276" w:lineRule="auto"/>
              <w:jc w:val="both"/>
              <w:rPr>
                <w:rFonts w:ascii="Arial" w:eastAsia="Arial" w:hAnsi="Arial" w:cs="Arial"/>
                <w:sz w:val="22"/>
                <w:szCs w:val="22"/>
              </w:rPr>
            </w:pPr>
            <w:r w:rsidRPr="00472CDC">
              <w:rPr>
                <w:rFonts w:ascii="Arial" w:eastAsia="Arial" w:hAnsi="Arial" w:cs="Arial"/>
                <w:color w:val="365F91"/>
                <w:sz w:val="22"/>
                <w:szCs w:val="22"/>
              </w:rPr>
              <w:t xml:space="preserve">Please detail how you </w:t>
            </w:r>
            <w:r w:rsidR="00472CDC">
              <w:rPr>
                <w:rFonts w:ascii="Arial" w:eastAsia="Arial" w:hAnsi="Arial" w:cs="Arial"/>
                <w:color w:val="365F91"/>
                <w:sz w:val="22"/>
                <w:szCs w:val="22"/>
              </w:rPr>
              <w:t>will deliver the</w:t>
            </w:r>
            <w:r w:rsidRPr="00472CDC">
              <w:rPr>
                <w:rFonts w:ascii="Arial" w:eastAsia="Arial" w:hAnsi="Arial" w:cs="Arial"/>
                <w:color w:val="365F91"/>
                <w:sz w:val="22"/>
                <w:szCs w:val="22"/>
              </w:rPr>
              <w:t xml:space="preserve"> requirements outlined in section 2, and what and how you plan to deliver this project (including an indicative timetable of proposed activities</w:t>
            </w:r>
            <w:r w:rsidR="00F776A0">
              <w:rPr>
                <w:rFonts w:ascii="Arial" w:eastAsia="Arial" w:hAnsi="Arial" w:cs="Arial"/>
                <w:color w:val="365F91"/>
                <w:sz w:val="22"/>
                <w:szCs w:val="22"/>
              </w:rPr>
              <w:t xml:space="preserve">. To include, but not be limited </w:t>
            </w:r>
            <w:r w:rsidR="00B04388">
              <w:rPr>
                <w:rFonts w:ascii="Arial" w:eastAsia="Arial" w:hAnsi="Arial" w:cs="Arial"/>
                <w:color w:val="365F91"/>
                <w:sz w:val="22"/>
                <w:szCs w:val="22"/>
              </w:rPr>
              <w:t>to</w:t>
            </w:r>
            <w:r w:rsidR="00F776A0">
              <w:rPr>
                <w:rFonts w:ascii="Arial" w:eastAsia="Arial" w:hAnsi="Arial" w:cs="Arial"/>
                <w:color w:val="365F91"/>
                <w:sz w:val="22"/>
                <w:szCs w:val="22"/>
              </w:rPr>
              <w:t xml:space="preserve"> </w:t>
            </w:r>
            <w:r w:rsidRPr="00472CDC">
              <w:rPr>
                <w:rFonts w:ascii="Arial" w:eastAsia="Arial" w:hAnsi="Arial" w:cs="Arial"/>
                <w:color w:val="365F91"/>
                <w:sz w:val="22"/>
                <w:szCs w:val="22"/>
              </w:rPr>
              <w:t>outputs</w:t>
            </w:r>
            <w:r w:rsidR="00F776A0">
              <w:rPr>
                <w:rFonts w:ascii="Arial" w:eastAsia="Arial" w:hAnsi="Arial" w:cs="Arial"/>
                <w:color w:val="365F91"/>
                <w:sz w:val="22"/>
                <w:szCs w:val="22"/>
              </w:rPr>
              <w:t xml:space="preserve"> and </w:t>
            </w:r>
            <w:r w:rsidRPr="00472CDC">
              <w:rPr>
                <w:rFonts w:ascii="Arial" w:eastAsia="Arial" w:hAnsi="Arial" w:cs="Arial"/>
                <w:color w:val="365F91"/>
                <w:sz w:val="22"/>
                <w:szCs w:val="22"/>
              </w:rPr>
              <w:t>stakeholder meetings.)</w:t>
            </w:r>
            <w:r w:rsidR="00F776A0">
              <w:rPr>
                <w:rFonts w:ascii="Arial" w:eastAsia="Arial" w:hAnsi="Arial" w:cs="Arial"/>
                <w:color w:val="365F91"/>
                <w:sz w:val="22"/>
                <w:szCs w:val="22"/>
              </w:rPr>
              <w:t xml:space="preserve"> </w:t>
            </w:r>
          </w:p>
          <w:p w14:paraId="000000C5" w14:textId="48F36E99" w:rsidR="00505C31" w:rsidRDefault="00505C31" w:rsidP="00505C31">
            <w:pPr>
              <w:pStyle w:val="ListParagraph"/>
              <w:spacing w:after="200" w:line="276" w:lineRule="auto"/>
              <w:jc w:val="both"/>
              <w:rPr>
                <w:rFonts w:ascii="Arial" w:eastAsia="Arial" w:hAnsi="Arial" w:cs="Arial"/>
                <w:sz w:val="22"/>
                <w:szCs w:val="22"/>
              </w:rPr>
            </w:pPr>
            <w:r>
              <w:rPr>
                <w:rFonts w:ascii="Arial" w:eastAsia="Arial" w:hAnsi="Arial" w:cs="Arial"/>
                <w:color w:val="365F91"/>
                <w:sz w:val="22"/>
                <w:szCs w:val="22"/>
              </w:rPr>
              <w:t>MAX – 1</w:t>
            </w:r>
            <w:r w:rsidR="00B04388">
              <w:rPr>
                <w:rFonts w:ascii="Arial" w:eastAsia="Arial" w:hAnsi="Arial" w:cs="Arial"/>
                <w:color w:val="365F91"/>
                <w:sz w:val="22"/>
                <w:szCs w:val="22"/>
              </w:rPr>
              <w:t>5</w:t>
            </w:r>
            <w:r>
              <w:rPr>
                <w:rFonts w:ascii="Arial" w:eastAsia="Arial" w:hAnsi="Arial" w:cs="Arial"/>
                <w:color w:val="365F91"/>
                <w:sz w:val="22"/>
                <w:szCs w:val="22"/>
              </w:rPr>
              <w:t>00 Words</w:t>
            </w:r>
            <w:r w:rsidR="00B04388">
              <w:rPr>
                <w:rFonts w:ascii="Arial" w:eastAsia="Arial" w:hAnsi="Arial" w:cs="Arial"/>
                <w:color w:val="365F91"/>
                <w:sz w:val="22"/>
                <w:szCs w:val="22"/>
              </w:rPr>
              <w:t xml:space="preserve"> + a timetable in MS Excel format. </w:t>
            </w:r>
          </w:p>
        </w:tc>
        <w:tc>
          <w:tcPr>
            <w:tcW w:w="2948" w:type="dxa"/>
          </w:tcPr>
          <w:p w14:paraId="000000C6"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Technical/Quality</w:t>
            </w:r>
          </w:p>
          <w:p w14:paraId="000000C7"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35%</w:t>
            </w:r>
          </w:p>
        </w:tc>
      </w:tr>
      <w:tr w:rsidR="00B17DFC" w14:paraId="253C0D54" w14:textId="77777777" w:rsidTr="00F5399E">
        <w:tc>
          <w:tcPr>
            <w:tcW w:w="6079" w:type="dxa"/>
          </w:tcPr>
          <w:p w14:paraId="081A29BE" w14:textId="77777777" w:rsidR="00B17DFC" w:rsidRPr="00505C31" w:rsidRDefault="008F291D" w:rsidP="00F776A0">
            <w:pPr>
              <w:pStyle w:val="ListParagraph"/>
              <w:numPr>
                <w:ilvl w:val="0"/>
                <w:numId w:val="12"/>
              </w:numPr>
              <w:pBdr>
                <w:top w:val="nil"/>
                <w:left w:val="nil"/>
                <w:bottom w:val="nil"/>
                <w:right w:val="nil"/>
                <w:between w:val="nil"/>
              </w:pBdr>
              <w:spacing w:after="200" w:line="276" w:lineRule="auto"/>
              <w:jc w:val="both"/>
              <w:rPr>
                <w:rFonts w:ascii="Arial" w:eastAsia="Arial" w:hAnsi="Arial" w:cs="Arial"/>
                <w:sz w:val="22"/>
                <w:szCs w:val="22"/>
              </w:rPr>
            </w:pPr>
            <w:r w:rsidRPr="00F776A0">
              <w:rPr>
                <w:rFonts w:ascii="Arial" w:eastAsia="Arial" w:hAnsi="Arial" w:cs="Arial"/>
                <w:color w:val="365F91"/>
                <w:sz w:val="22"/>
                <w:szCs w:val="22"/>
              </w:rPr>
              <w:t>Please detail how you would work collaboratively with the relevant stakeholders involved in the project and your approaches for co-production with patients and staff</w:t>
            </w:r>
            <w:r w:rsidR="00E25342">
              <w:rPr>
                <w:rFonts w:ascii="Arial" w:eastAsia="Arial" w:hAnsi="Arial" w:cs="Arial"/>
                <w:color w:val="365F91"/>
                <w:sz w:val="22"/>
                <w:szCs w:val="22"/>
              </w:rPr>
              <w:t xml:space="preserve">. </w:t>
            </w:r>
          </w:p>
          <w:p w14:paraId="000000C9" w14:textId="6EC0012A" w:rsidR="00505C31" w:rsidRPr="00F776A0" w:rsidRDefault="00505C31" w:rsidP="00505C31">
            <w:pPr>
              <w:pStyle w:val="ListParagraph"/>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MAX – 500 Words</w:t>
            </w:r>
          </w:p>
        </w:tc>
        <w:tc>
          <w:tcPr>
            <w:tcW w:w="2948" w:type="dxa"/>
          </w:tcPr>
          <w:p w14:paraId="000000CA"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Technical/Quality</w:t>
            </w:r>
          </w:p>
          <w:p w14:paraId="000000CB" w14:textId="77777777" w:rsidR="00B17DFC" w:rsidRDefault="008F291D">
            <w:pPr>
              <w:pBdr>
                <w:top w:val="nil"/>
                <w:left w:val="nil"/>
                <w:bottom w:val="nil"/>
                <w:right w:val="nil"/>
                <w:between w:val="nil"/>
              </w:pBd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0BD815E0" w14:textId="77777777" w:rsidTr="00F5399E">
        <w:tc>
          <w:tcPr>
            <w:tcW w:w="6079" w:type="dxa"/>
          </w:tcPr>
          <w:p w14:paraId="3E179E36" w14:textId="77777777" w:rsidR="00B17DFC" w:rsidRDefault="00E25342" w:rsidP="000D1D20">
            <w:pPr>
              <w:pStyle w:val="ListParagraph"/>
              <w:numPr>
                <w:ilvl w:val="0"/>
                <w:numId w:val="12"/>
              </w:numPr>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P</w:t>
            </w:r>
            <w:r w:rsidR="008F291D" w:rsidRPr="00E25342">
              <w:rPr>
                <w:rFonts w:ascii="Arial" w:eastAsia="Arial" w:hAnsi="Arial" w:cs="Arial"/>
                <w:sz w:val="22"/>
                <w:szCs w:val="22"/>
              </w:rPr>
              <w:t>lease provide detail on the roles, responsibilities and experience of the team of people</w:t>
            </w:r>
            <w:r>
              <w:rPr>
                <w:rFonts w:ascii="Arial" w:eastAsia="Arial" w:hAnsi="Arial" w:cs="Arial"/>
                <w:sz w:val="22"/>
                <w:szCs w:val="22"/>
              </w:rPr>
              <w:t xml:space="preserve"> you propose to </w:t>
            </w:r>
            <w:r w:rsidR="008F291D" w:rsidRPr="00E25342">
              <w:rPr>
                <w:rFonts w:ascii="Arial" w:eastAsia="Arial" w:hAnsi="Arial" w:cs="Arial"/>
                <w:sz w:val="22"/>
                <w:szCs w:val="22"/>
              </w:rPr>
              <w:t>involve in the planning and delivery of this project</w:t>
            </w:r>
            <w:r w:rsidR="000D1D20">
              <w:rPr>
                <w:rFonts w:ascii="Arial" w:eastAsia="Arial" w:hAnsi="Arial" w:cs="Arial"/>
                <w:sz w:val="22"/>
                <w:szCs w:val="22"/>
              </w:rPr>
              <w:t xml:space="preserve">. </w:t>
            </w:r>
          </w:p>
          <w:p w14:paraId="000000CD" w14:textId="2B1D46E6" w:rsidR="00505C31" w:rsidRPr="00E25342" w:rsidRDefault="00505C31" w:rsidP="00505C31">
            <w:pPr>
              <w:pStyle w:val="ListParagraph"/>
              <w:pBdr>
                <w:top w:val="nil"/>
                <w:left w:val="nil"/>
                <w:bottom w:val="nil"/>
                <w:right w:val="nil"/>
                <w:between w:val="nil"/>
              </w:pBdr>
              <w:spacing w:after="200" w:line="276" w:lineRule="auto"/>
              <w:jc w:val="both"/>
              <w:rPr>
                <w:rFonts w:ascii="Arial" w:eastAsia="Arial" w:hAnsi="Arial" w:cs="Arial"/>
                <w:sz w:val="22"/>
                <w:szCs w:val="22"/>
              </w:rPr>
            </w:pPr>
            <w:r>
              <w:rPr>
                <w:rFonts w:ascii="Arial" w:eastAsia="Arial" w:hAnsi="Arial" w:cs="Arial"/>
                <w:sz w:val="22"/>
                <w:szCs w:val="22"/>
              </w:rPr>
              <w:t>MAX – 500 Words</w:t>
            </w:r>
          </w:p>
        </w:tc>
        <w:tc>
          <w:tcPr>
            <w:tcW w:w="2948" w:type="dxa"/>
          </w:tcPr>
          <w:p w14:paraId="000000CE"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Technical/Quality</w:t>
            </w:r>
          </w:p>
          <w:p w14:paraId="000000CF"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5%</w:t>
            </w:r>
          </w:p>
        </w:tc>
      </w:tr>
      <w:tr w:rsidR="00B17DFC" w14:paraId="7BCBFB5A" w14:textId="77777777" w:rsidTr="00F5399E">
        <w:tc>
          <w:tcPr>
            <w:tcW w:w="6079" w:type="dxa"/>
          </w:tcPr>
          <w:p w14:paraId="000000D1" w14:textId="1D35B1C2" w:rsidR="00B17DFC" w:rsidRDefault="008F291D" w:rsidP="000D1D20">
            <w:pPr>
              <w:pStyle w:val="ListParagraph"/>
              <w:numPr>
                <w:ilvl w:val="0"/>
                <w:numId w:val="12"/>
              </w:numPr>
              <w:spacing w:after="200" w:line="276" w:lineRule="auto"/>
              <w:jc w:val="both"/>
              <w:rPr>
                <w:rFonts w:ascii="Arial" w:eastAsia="Arial" w:hAnsi="Arial" w:cs="Arial"/>
                <w:sz w:val="22"/>
                <w:szCs w:val="22"/>
              </w:rPr>
            </w:pPr>
            <w:r w:rsidRPr="000D1D20">
              <w:rPr>
                <w:rFonts w:ascii="Arial" w:eastAsia="Arial" w:hAnsi="Arial" w:cs="Arial"/>
                <w:sz w:val="22"/>
                <w:szCs w:val="22"/>
              </w:rPr>
              <w:t>Please explain how your delivery model will deliver social value and align with NHS commitment to sustainability</w:t>
            </w:r>
            <w:r w:rsidR="000D1D20">
              <w:rPr>
                <w:rFonts w:ascii="Arial" w:eastAsia="Arial" w:hAnsi="Arial" w:cs="Arial"/>
                <w:sz w:val="22"/>
                <w:szCs w:val="22"/>
              </w:rPr>
              <w:t xml:space="preserve">. </w:t>
            </w:r>
          </w:p>
          <w:p w14:paraId="2FF12EE7" w14:textId="52A11C13" w:rsidR="00505C31" w:rsidRPr="000D1D20" w:rsidRDefault="00505C31" w:rsidP="00505C31">
            <w:pPr>
              <w:pStyle w:val="ListParagraph"/>
              <w:spacing w:after="200" w:line="276" w:lineRule="auto"/>
              <w:jc w:val="both"/>
              <w:rPr>
                <w:rFonts w:ascii="Arial" w:eastAsia="Arial" w:hAnsi="Arial" w:cs="Arial"/>
                <w:sz w:val="22"/>
                <w:szCs w:val="22"/>
              </w:rPr>
            </w:pPr>
            <w:r>
              <w:rPr>
                <w:rFonts w:ascii="Arial" w:eastAsia="Arial" w:hAnsi="Arial" w:cs="Arial"/>
                <w:sz w:val="22"/>
                <w:szCs w:val="22"/>
              </w:rPr>
              <w:t>MAX – 500 Words</w:t>
            </w:r>
          </w:p>
          <w:p w14:paraId="000000D3" w14:textId="75059D1E" w:rsidR="00B17DFC" w:rsidRDefault="008F291D" w:rsidP="000F5CCD">
            <w:pPr>
              <w:spacing w:after="200"/>
              <w:jc w:val="both"/>
              <w:rPr>
                <w:rFonts w:ascii="Arial" w:eastAsia="Arial" w:hAnsi="Arial" w:cs="Arial"/>
                <w:i/>
                <w:sz w:val="22"/>
                <w:szCs w:val="22"/>
              </w:rPr>
            </w:pPr>
            <w:r w:rsidRPr="000D1D20">
              <w:rPr>
                <w:rFonts w:ascii="Arial" w:eastAsia="Arial" w:hAnsi="Arial" w:cs="Arial"/>
                <w:i/>
                <w:color w:val="1F497D" w:themeColor="text2"/>
                <w:sz w:val="21"/>
                <w:szCs w:val="21"/>
                <w:highlight w:val="white"/>
              </w:rPr>
              <w:t xml:space="preserve">(N.B. Social value describes the social benefits achieved from public </w:t>
            </w:r>
            <w:r w:rsidR="000D1D20" w:rsidRPr="000D1D20">
              <w:rPr>
                <w:rFonts w:ascii="Arial" w:eastAsia="Arial" w:hAnsi="Arial" w:cs="Arial"/>
                <w:i/>
                <w:color w:val="1F497D" w:themeColor="text2"/>
                <w:sz w:val="21"/>
                <w:szCs w:val="21"/>
                <w:highlight w:val="white"/>
              </w:rPr>
              <w:t>services and</w:t>
            </w:r>
            <w:r w:rsidRPr="000D1D20">
              <w:rPr>
                <w:rFonts w:ascii="Arial" w:eastAsia="Arial" w:hAnsi="Arial" w:cs="Arial"/>
                <w:i/>
                <w:color w:val="1F497D" w:themeColor="text2"/>
                <w:sz w:val="21"/>
                <w:szCs w:val="21"/>
                <w:highlight w:val="white"/>
              </w:rPr>
              <w:t xml:space="preserve"> considers more than just the financial transaction. It includes wellbeing, health, inclusion and employment.)</w:t>
            </w:r>
          </w:p>
        </w:tc>
        <w:tc>
          <w:tcPr>
            <w:tcW w:w="2948" w:type="dxa"/>
          </w:tcPr>
          <w:p w14:paraId="000000D4"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Social Value</w:t>
            </w:r>
          </w:p>
          <w:p w14:paraId="000000D5"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10%</w:t>
            </w:r>
          </w:p>
        </w:tc>
      </w:tr>
    </w:tbl>
    <w:p w14:paraId="000000D6" w14:textId="77777777" w:rsidR="00B17DFC" w:rsidRDefault="00B17DFC">
      <w:pPr>
        <w:jc w:val="both"/>
        <w:rPr>
          <w:rFonts w:ascii="Arial" w:eastAsia="Arial" w:hAnsi="Arial" w:cs="Arial"/>
          <w:color w:val="366091"/>
          <w:sz w:val="22"/>
          <w:szCs w:val="22"/>
        </w:rPr>
      </w:pPr>
    </w:p>
    <w:p w14:paraId="79FE15FF" w14:textId="77777777" w:rsidR="00505C31" w:rsidRDefault="00505C31">
      <w:pPr>
        <w:ind w:firstLine="720"/>
        <w:jc w:val="both"/>
        <w:rPr>
          <w:rFonts w:ascii="Arial" w:eastAsia="Arial" w:hAnsi="Arial" w:cs="Arial"/>
          <w:b/>
          <w:color w:val="366091"/>
          <w:sz w:val="24"/>
          <w:szCs w:val="24"/>
        </w:rPr>
      </w:pPr>
    </w:p>
    <w:p w14:paraId="000000D7" w14:textId="09BEDBAC" w:rsidR="00B17DFC" w:rsidRDefault="008F291D">
      <w:pPr>
        <w:ind w:firstLine="720"/>
        <w:jc w:val="both"/>
        <w:rPr>
          <w:rFonts w:ascii="Arial" w:eastAsia="Arial" w:hAnsi="Arial" w:cs="Arial"/>
          <w:b/>
          <w:color w:val="366091"/>
          <w:sz w:val="24"/>
          <w:szCs w:val="24"/>
        </w:rPr>
      </w:pPr>
      <w:r>
        <w:rPr>
          <w:rFonts w:ascii="Arial" w:eastAsia="Arial" w:hAnsi="Arial" w:cs="Arial"/>
          <w:b/>
          <w:color w:val="366091"/>
          <w:sz w:val="24"/>
          <w:szCs w:val="24"/>
        </w:rPr>
        <w:t xml:space="preserve">Scoring </w:t>
      </w:r>
    </w:p>
    <w:p w14:paraId="000000D8" w14:textId="77777777" w:rsidR="00B17DFC" w:rsidRDefault="00B17DFC">
      <w:pPr>
        <w:jc w:val="both"/>
        <w:rPr>
          <w:rFonts w:ascii="Arial" w:eastAsia="Arial" w:hAnsi="Arial" w:cs="Arial"/>
          <w:b/>
          <w:color w:val="366091"/>
          <w:sz w:val="24"/>
          <w:szCs w:val="24"/>
        </w:rPr>
      </w:pPr>
    </w:p>
    <w:p w14:paraId="000000D9" w14:textId="77777777" w:rsidR="00B17DFC" w:rsidRDefault="008F291D">
      <w:pPr>
        <w:ind w:firstLine="720"/>
        <w:jc w:val="both"/>
        <w:rPr>
          <w:rFonts w:ascii="Arial" w:eastAsia="Arial" w:hAnsi="Arial" w:cs="Arial"/>
          <w:b/>
          <w:color w:val="366091"/>
          <w:sz w:val="22"/>
          <w:szCs w:val="22"/>
        </w:rPr>
      </w:pPr>
      <w:r>
        <w:rPr>
          <w:rFonts w:ascii="Arial" w:eastAsia="Arial" w:hAnsi="Arial" w:cs="Arial"/>
          <w:b/>
          <w:color w:val="366091"/>
          <w:sz w:val="22"/>
          <w:szCs w:val="22"/>
        </w:rPr>
        <w:t>Bidder information</w:t>
      </w:r>
    </w:p>
    <w:p w14:paraId="000000DA" w14:textId="77777777" w:rsidR="00B17DFC" w:rsidRDefault="00B17DFC">
      <w:pPr>
        <w:ind w:firstLine="720"/>
        <w:jc w:val="both"/>
        <w:rPr>
          <w:rFonts w:ascii="Arial" w:eastAsia="Arial" w:hAnsi="Arial" w:cs="Arial"/>
          <w:color w:val="366091"/>
          <w:sz w:val="22"/>
          <w:szCs w:val="22"/>
        </w:rPr>
      </w:pPr>
    </w:p>
    <w:p w14:paraId="000000DB" w14:textId="77777777" w:rsidR="00B17DFC" w:rsidRDefault="008F291D">
      <w:pPr>
        <w:ind w:firstLine="720"/>
        <w:jc w:val="both"/>
        <w:rPr>
          <w:rFonts w:ascii="Arial" w:eastAsia="Arial" w:hAnsi="Arial" w:cs="Arial"/>
          <w:color w:val="366091"/>
          <w:sz w:val="22"/>
          <w:szCs w:val="22"/>
        </w:rPr>
      </w:pPr>
      <w:r>
        <w:rPr>
          <w:rFonts w:ascii="Arial" w:eastAsia="Arial" w:hAnsi="Arial" w:cs="Arial"/>
          <w:color w:val="366091"/>
          <w:sz w:val="22"/>
          <w:szCs w:val="22"/>
        </w:rPr>
        <w:t>The ‘Bidders Detail’ will be ‘For Information Only’ and not scored.</w:t>
      </w:r>
    </w:p>
    <w:p w14:paraId="000000DC" w14:textId="77777777" w:rsidR="00B17DFC" w:rsidRDefault="00B17DFC">
      <w:pPr>
        <w:jc w:val="both"/>
        <w:rPr>
          <w:rFonts w:ascii="Arial" w:eastAsia="Arial" w:hAnsi="Arial" w:cs="Arial"/>
          <w:color w:val="366091"/>
          <w:sz w:val="22"/>
          <w:szCs w:val="22"/>
        </w:rPr>
      </w:pPr>
    </w:p>
    <w:p w14:paraId="000000DD" w14:textId="77777777" w:rsidR="00B17DFC" w:rsidRDefault="008F291D">
      <w:pPr>
        <w:ind w:firstLine="720"/>
        <w:jc w:val="both"/>
        <w:rPr>
          <w:rFonts w:ascii="Arial" w:eastAsia="Arial" w:hAnsi="Arial" w:cs="Arial"/>
          <w:b/>
          <w:color w:val="366091"/>
          <w:sz w:val="24"/>
          <w:szCs w:val="24"/>
        </w:rPr>
      </w:pPr>
      <w:r>
        <w:rPr>
          <w:rFonts w:ascii="Arial" w:eastAsia="Arial" w:hAnsi="Arial" w:cs="Arial"/>
          <w:color w:val="366091"/>
          <w:sz w:val="22"/>
          <w:szCs w:val="22"/>
        </w:rPr>
        <w:t>The ‘Further Bidder Information’, will be given either a ‘Pass/Fail’ for each section.</w:t>
      </w:r>
    </w:p>
    <w:p w14:paraId="000000DE" w14:textId="77777777" w:rsidR="00B17DFC" w:rsidRDefault="00B17DFC">
      <w:pPr>
        <w:ind w:firstLine="720"/>
        <w:jc w:val="both"/>
        <w:rPr>
          <w:rFonts w:ascii="Arial" w:eastAsia="Arial" w:hAnsi="Arial" w:cs="Arial"/>
          <w:b/>
          <w:color w:val="366091"/>
          <w:sz w:val="24"/>
          <w:szCs w:val="24"/>
        </w:rPr>
      </w:pPr>
    </w:p>
    <w:p w14:paraId="000000DF" w14:textId="77777777" w:rsidR="00B17DFC" w:rsidRDefault="008F291D">
      <w:pPr>
        <w:ind w:firstLine="720"/>
        <w:jc w:val="both"/>
        <w:rPr>
          <w:rFonts w:ascii="Arial" w:eastAsia="Arial" w:hAnsi="Arial" w:cs="Arial"/>
          <w:b/>
          <w:color w:val="366091"/>
          <w:sz w:val="22"/>
          <w:szCs w:val="22"/>
        </w:rPr>
      </w:pPr>
      <w:r>
        <w:rPr>
          <w:rFonts w:ascii="Arial" w:eastAsia="Arial" w:hAnsi="Arial" w:cs="Arial"/>
          <w:b/>
          <w:color w:val="366091"/>
          <w:sz w:val="22"/>
          <w:szCs w:val="22"/>
        </w:rPr>
        <w:t>Quality</w:t>
      </w:r>
    </w:p>
    <w:p w14:paraId="000000E0" w14:textId="77777777" w:rsidR="00B17DFC" w:rsidRDefault="008F291D">
      <w:pPr>
        <w:jc w:val="both"/>
        <w:rPr>
          <w:rFonts w:ascii="Arial" w:eastAsia="Arial" w:hAnsi="Arial" w:cs="Arial"/>
          <w:color w:val="366091"/>
          <w:sz w:val="22"/>
          <w:szCs w:val="22"/>
        </w:rPr>
      </w:pPr>
      <w:r>
        <w:rPr>
          <w:rFonts w:ascii="Arial" w:eastAsia="Arial" w:hAnsi="Arial" w:cs="Arial"/>
          <w:color w:val="366091"/>
          <w:sz w:val="22"/>
          <w:szCs w:val="22"/>
        </w:rPr>
        <w:tab/>
      </w:r>
    </w:p>
    <w:p w14:paraId="000000E1" w14:textId="77777777" w:rsidR="00B17DFC" w:rsidRDefault="008F291D">
      <w:pPr>
        <w:ind w:left="720"/>
        <w:jc w:val="both"/>
        <w:rPr>
          <w:rFonts w:ascii="Arial" w:eastAsia="Arial" w:hAnsi="Arial" w:cs="Arial"/>
          <w:color w:val="366091"/>
          <w:sz w:val="22"/>
          <w:szCs w:val="22"/>
        </w:rPr>
      </w:pPr>
      <w:r>
        <w:rPr>
          <w:rFonts w:ascii="Arial" w:eastAsia="Arial" w:hAnsi="Arial" w:cs="Arial"/>
          <w:color w:val="366091"/>
          <w:sz w:val="22"/>
          <w:szCs w:val="22"/>
        </w:rPr>
        <w:t>The Authorities evaluation system is based on the familiar “weighted scoring approach”, in which the officer scores responses to the quality questions according to a pre-agreed scoring system 0-4 (see table below). The scores for the sections are then added together to give a total quality score for the quotation response.</w:t>
      </w:r>
    </w:p>
    <w:p w14:paraId="000000E2" w14:textId="77777777" w:rsidR="00B17DFC" w:rsidRDefault="00B17DFC">
      <w:pPr>
        <w:rPr>
          <w:rFonts w:ascii="Arial" w:eastAsia="Arial" w:hAnsi="Arial" w:cs="Arial"/>
          <w:color w:val="366091"/>
          <w:sz w:val="22"/>
          <w:szCs w:val="22"/>
        </w:rPr>
      </w:pPr>
    </w:p>
    <w:tbl>
      <w:tblPr>
        <w:tblStyle w:val="af7"/>
        <w:tblW w:w="9639" w:type="dxa"/>
        <w:tblInd w:w="69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1559"/>
        <w:gridCol w:w="8080"/>
      </w:tblGrid>
      <w:tr w:rsidR="00B17DFC" w14:paraId="5B76A8C0" w14:textId="77777777">
        <w:trPr>
          <w:trHeight w:val="427"/>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tcPr>
          <w:p w14:paraId="000000E3" w14:textId="77777777" w:rsidR="00B17DFC" w:rsidRDefault="008F291D">
            <w:pPr>
              <w:spacing w:before="200" w:after="60" w:line="276" w:lineRule="auto"/>
              <w:jc w:val="center"/>
              <w:rPr>
                <w:rFonts w:ascii="Arial" w:eastAsia="Arial" w:hAnsi="Arial" w:cs="Arial"/>
                <w:b/>
                <w:color w:val="FFFFFF"/>
                <w:sz w:val="22"/>
                <w:szCs w:val="22"/>
              </w:rPr>
            </w:pPr>
            <w:r>
              <w:rPr>
                <w:rFonts w:ascii="Arial" w:eastAsia="Arial" w:hAnsi="Arial" w:cs="Arial"/>
                <w:b/>
                <w:color w:val="FFFFFF"/>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tcPr>
          <w:p w14:paraId="000000E4" w14:textId="77777777" w:rsidR="00B17DFC" w:rsidRDefault="008F291D">
            <w:pPr>
              <w:spacing w:before="200" w:after="60" w:line="276" w:lineRule="auto"/>
              <w:ind w:left="851"/>
              <w:jc w:val="center"/>
              <w:rPr>
                <w:rFonts w:ascii="Arial" w:eastAsia="Arial" w:hAnsi="Arial" w:cs="Arial"/>
                <w:b/>
                <w:color w:val="FFFFFF"/>
                <w:sz w:val="22"/>
                <w:szCs w:val="22"/>
              </w:rPr>
            </w:pPr>
            <w:r>
              <w:rPr>
                <w:rFonts w:ascii="Arial" w:eastAsia="Arial" w:hAnsi="Arial" w:cs="Arial"/>
                <w:b/>
                <w:color w:val="FFFFFF"/>
                <w:sz w:val="22"/>
                <w:szCs w:val="22"/>
              </w:rPr>
              <w:t>Interpretation</w:t>
            </w:r>
          </w:p>
        </w:tc>
      </w:tr>
      <w:tr w:rsidR="00B17DFC" w14:paraId="7234ADBB"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00000E5"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4</w:t>
            </w:r>
          </w:p>
          <w:p w14:paraId="000000E6"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00000E7" w14:textId="77777777" w:rsidR="00B17DFC" w:rsidRDefault="008F291D">
            <w:pPr>
              <w:ind w:left="164" w:right="142" w:hanging="10"/>
              <w:rPr>
                <w:rFonts w:ascii="Arial" w:eastAsia="Arial" w:hAnsi="Arial" w:cs="Arial"/>
                <w:sz w:val="22"/>
                <w:szCs w:val="22"/>
              </w:rPr>
            </w:pPr>
            <w:r>
              <w:rPr>
                <w:rFonts w:ascii="Arial" w:eastAsia="Arial" w:hAnsi="Arial" w:cs="Arial"/>
                <w:sz w:val="22"/>
                <w:szCs w:val="22"/>
              </w:rPr>
              <w:t xml:space="preserve">The Tenderer’s response provides full confidence that the Tenderer understands and can deliver the Requirements well and addresses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  </w:t>
            </w:r>
          </w:p>
        </w:tc>
      </w:tr>
      <w:tr w:rsidR="00B17DFC" w14:paraId="69F9D2EC"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00000E8"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3</w:t>
            </w:r>
          </w:p>
          <w:p w14:paraId="000000E9"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00000EA" w14:textId="77777777" w:rsidR="00B17DFC" w:rsidRDefault="008F291D">
            <w:pPr>
              <w:ind w:left="164" w:right="142" w:hanging="10"/>
              <w:rPr>
                <w:rFonts w:ascii="Arial" w:eastAsia="Arial" w:hAnsi="Arial" w:cs="Arial"/>
                <w:sz w:val="22"/>
                <w:szCs w:val="22"/>
              </w:rPr>
            </w:pPr>
            <w:r>
              <w:rPr>
                <w:rFonts w:ascii="Arial" w:eastAsia="Arial" w:hAnsi="Arial" w:cs="Arial"/>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B17DFC" w14:paraId="301D8878"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00000EB"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2</w:t>
            </w:r>
          </w:p>
          <w:p w14:paraId="000000EC"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00000ED" w14:textId="77777777" w:rsidR="00B17DFC" w:rsidRDefault="008F291D">
            <w:pPr>
              <w:ind w:left="164" w:right="142" w:hanging="10"/>
              <w:rPr>
                <w:rFonts w:ascii="Arial" w:eastAsia="Arial" w:hAnsi="Arial" w:cs="Arial"/>
                <w:sz w:val="22"/>
                <w:szCs w:val="22"/>
              </w:rPr>
            </w:pPr>
            <w:r>
              <w:rPr>
                <w:rFonts w:ascii="Arial" w:eastAsia="Arial" w:hAnsi="Arial" w:cs="Arial"/>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B17DFC" w14:paraId="78092A2C" w14:textId="77777777">
        <w:trPr>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00000EE"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1</w:t>
            </w:r>
          </w:p>
          <w:p w14:paraId="000000EF"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00000F0" w14:textId="77777777" w:rsidR="00B17DFC" w:rsidRDefault="008F291D">
            <w:pPr>
              <w:ind w:left="164" w:right="142" w:hanging="10"/>
              <w:rPr>
                <w:rFonts w:ascii="Arial" w:eastAsia="Arial" w:hAnsi="Arial" w:cs="Arial"/>
                <w:sz w:val="22"/>
                <w:szCs w:val="22"/>
              </w:rPr>
            </w:pPr>
            <w:r>
              <w:rPr>
                <w:rFonts w:ascii="Arial" w:eastAsia="Arial" w:hAnsi="Arial" w:cs="Arial"/>
                <w:sz w:val="22"/>
                <w:szCs w:val="22"/>
              </w:rPr>
              <w:t xml:space="preserve">There are weaknesses (or inconsistency) in the Tenderer’s understanding of the services and/or Tenderer's response fails to address some or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requirements set out in the question.</w:t>
            </w:r>
          </w:p>
        </w:tc>
      </w:tr>
      <w:tr w:rsidR="00B17DFC" w14:paraId="12A3DE3C" w14:textId="77777777">
        <w:trPr>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14:paraId="000000F1"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0</w:t>
            </w:r>
          </w:p>
          <w:p w14:paraId="000000F2" w14:textId="77777777" w:rsidR="00B17DFC" w:rsidRDefault="008F291D">
            <w:pPr>
              <w:ind w:left="141"/>
              <w:jc w:val="center"/>
              <w:rPr>
                <w:rFonts w:ascii="Arial" w:eastAsia="Arial" w:hAnsi="Arial" w:cs="Arial"/>
                <w:sz w:val="22"/>
                <w:szCs w:val="22"/>
              </w:rPr>
            </w:pPr>
            <w:r>
              <w:rPr>
                <w:rFonts w:ascii="Arial" w:eastAsia="Arial" w:hAnsi="Arial" w:cs="Arial"/>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tcPr>
          <w:p w14:paraId="000000F3" w14:textId="77777777" w:rsidR="00B17DFC" w:rsidRDefault="008F291D">
            <w:pPr>
              <w:ind w:left="164" w:hanging="10"/>
              <w:rPr>
                <w:rFonts w:ascii="Arial" w:eastAsia="Arial" w:hAnsi="Arial" w:cs="Arial"/>
                <w:sz w:val="22"/>
                <w:szCs w:val="22"/>
              </w:rPr>
            </w:pPr>
            <w:r>
              <w:rPr>
                <w:rFonts w:ascii="Arial" w:eastAsia="Arial" w:hAnsi="Arial" w:cs="Arial"/>
                <w:sz w:val="22"/>
                <w:szCs w:val="22"/>
              </w:rPr>
              <w:t>No response and/or information provided is deemed inadequate to merit a score.</w:t>
            </w:r>
          </w:p>
        </w:tc>
      </w:tr>
    </w:tbl>
    <w:p w14:paraId="000000F4" w14:textId="77777777" w:rsidR="00B17DFC" w:rsidRDefault="00B17DFC">
      <w:pPr>
        <w:rPr>
          <w:rFonts w:ascii="Arial" w:eastAsia="Arial" w:hAnsi="Arial" w:cs="Arial"/>
          <w:color w:val="366091"/>
          <w:sz w:val="22"/>
          <w:szCs w:val="22"/>
        </w:rPr>
      </w:pPr>
    </w:p>
    <w:p w14:paraId="000000F5" w14:textId="77777777" w:rsidR="00B17DFC" w:rsidRDefault="00B17DFC">
      <w:pPr>
        <w:rPr>
          <w:rFonts w:ascii="Arial" w:eastAsia="Arial" w:hAnsi="Arial" w:cs="Arial"/>
          <w:color w:val="366091"/>
          <w:sz w:val="22"/>
          <w:szCs w:val="22"/>
        </w:rPr>
      </w:pPr>
    </w:p>
    <w:p w14:paraId="000000F6" w14:textId="77777777" w:rsidR="00B17DFC" w:rsidRDefault="00B17DFC">
      <w:pPr>
        <w:rPr>
          <w:rFonts w:ascii="Arial" w:eastAsia="Arial" w:hAnsi="Arial" w:cs="Arial"/>
          <w:color w:val="366091"/>
          <w:sz w:val="22"/>
          <w:szCs w:val="22"/>
        </w:rPr>
      </w:pPr>
    </w:p>
    <w:p w14:paraId="000000F7" w14:textId="77777777" w:rsidR="00B17DFC" w:rsidRDefault="008F291D">
      <w:pPr>
        <w:ind w:firstLine="720"/>
        <w:rPr>
          <w:rFonts w:ascii="Arial" w:eastAsia="Arial" w:hAnsi="Arial" w:cs="Arial"/>
          <w:b/>
          <w:color w:val="366091"/>
          <w:sz w:val="22"/>
          <w:szCs w:val="22"/>
        </w:rPr>
      </w:pPr>
      <w:r>
        <w:rPr>
          <w:rFonts w:ascii="Arial" w:eastAsia="Arial" w:hAnsi="Arial" w:cs="Arial"/>
          <w:b/>
          <w:color w:val="366091"/>
          <w:sz w:val="22"/>
          <w:szCs w:val="22"/>
        </w:rPr>
        <w:t>Scoring Cost</w:t>
      </w:r>
    </w:p>
    <w:p w14:paraId="000000F8" w14:textId="77777777" w:rsidR="00B17DFC" w:rsidRDefault="00B17DFC">
      <w:pPr>
        <w:rPr>
          <w:rFonts w:ascii="Arial" w:eastAsia="Arial" w:hAnsi="Arial" w:cs="Arial"/>
          <w:color w:val="366091"/>
          <w:sz w:val="22"/>
          <w:szCs w:val="22"/>
        </w:rPr>
      </w:pPr>
    </w:p>
    <w:p w14:paraId="000000F9" w14:textId="77777777" w:rsidR="00B17DFC" w:rsidRDefault="008F291D" w:rsidP="00023E0B">
      <w:pPr>
        <w:spacing w:after="120"/>
        <w:ind w:firstLine="709"/>
        <w:rPr>
          <w:rFonts w:ascii="Arial" w:eastAsia="Arial" w:hAnsi="Arial" w:cs="Arial"/>
          <w:color w:val="366091"/>
          <w:sz w:val="22"/>
          <w:szCs w:val="22"/>
        </w:rPr>
      </w:pPr>
      <w:r>
        <w:rPr>
          <w:rFonts w:ascii="Arial" w:eastAsia="Arial" w:hAnsi="Arial" w:cs="Arial"/>
          <w:color w:val="366091"/>
          <w:sz w:val="22"/>
          <w:szCs w:val="22"/>
        </w:rPr>
        <w:t>The financial weighted score is calculated by using the following formula:</w:t>
      </w:r>
    </w:p>
    <w:p w14:paraId="000000FA" w14:textId="77777777" w:rsidR="00B17DFC" w:rsidRDefault="008F291D" w:rsidP="00023E0B">
      <w:pPr>
        <w:ind w:left="709"/>
        <w:rPr>
          <w:rFonts w:ascii="Arial" w:eastAsia="Arial" w:hAnsi="Arial" w:cs="Arial"/>
          <w:color w:val="366091"/>
          <w:sz w:val="22"/>
          <w:szCs w:val="22"/>
        </w:rPr>
      </w:pPr>
      <w:r>
        <w:rPr>
          <w:rFonts w:ascii="Arial" w:eastAsia="Arial" w:hAnsi="Arial" w:cs="Arial"/>
          <w:color w:val="366091"/>
          <w:sz w:val="22"/>
          <w:szCs w:val="22"/>
        </w:rPr>
        <w:t>Tenderers Price Weighted Score =    Lowest Total Cost offered</w:t>
      </w:r>
      <w:r>
        <w:rPr>
          <w:rFonts w:ascii="Arial" w:eastAsia="Arial" w:hAnsi="Arial" w:cs="Arial"/>
          <w:color w:val="366091"/>
          <w:sz w:val="22"/>
          <w:szCs w:val="22"/>
        </w:rPr>
        <w:tab/>
        <w:t xml:space="preserve"> </w:t>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r>
      <w:r>
        <w:rPr>
          <w:rFonts w:ascii="Arial" w:eastAsia="Arial" w:hAnsi="Arial" w:cs="Arial"/>
          <w:color w:val="366091"/>
          <w:sz w:val="22"/>
          <w:szCs w:val="22"/>
        </w:rPr>
        <w:tab/>
        <w:t xml:space="preserve">     </w:t>
      </w:r>
      <w:r>
        <w:rPr>
          <w:rFonts w:ascii="Arial" w:eastAsia="Arial" w:hAnsi="Arial" w:cs="Arial"/>
          <w:color w:val="366091"/>
          <w:sz w:val="22"/>
          <w:szCs w:val="22"/>
        </w:rPr>
        <w:tab/>
        <w:t>Tenderer Total Cost</w:t>
      </w:r>
    </w:p>
    <w:p w14:paraId="000000FB" w14:textId="195E2805" w:rsidR="00B17DFC" w:rsidRDefault="008F291D" w:rsidP="00023E0B">
      <w:pPr>
        <w:ind w:left="851"/>
        <w:rPr>
          <w:rFonts w:ascii="Arial" w:eastAsia="Arial" w:hAnsi="Arial" w:cs="Arial"/>
          <w:sz w:val="22"/>
          <w:szCs w:val="22"/>
          <w:u w:val="single"/>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366091"/>
          <w:sz w:val="22"/>
          <w:szCs w:val="22"/>
          <w:u w:val="single"/>
        </w:rPr>
        <w:t xml:space="preserve">  </w:t>
      </w:r>
      <w:r w:rsidRPr="00023E0B">
        <w:rPr>
          <w:rFonts w:ascii="Arial" w:eastAsia="Arial" w:hAnsi="Arial" w:cs="Arial"/>
          <w:color w:val="366091"/>
          <w:sz w:val="22"/>
          <w:szCs w:val="22"/>
          <w:u w:val="single"/>
        </w:rPr>
        <w:t>x (</w:t>
      </w:r>
      <w:r w:rsidR="00023E0B">
        <w:rPr>
          <w:rFonts w:ascii="Arial" w:eastAsia="Arial" w:hAnsi="Arial" w:cs="Arial"/>
          <w:color w:val="366091"/>
          <w:sz w:val="22"/>
          <w:szCs w:val="22"/>
          <w:u w:val="single"/>
        </w:rPr>
        <w:t>30</w:t>
      </w:r>
      <w:r w:rsidRPr="00023E0B">
        <w:rPr>
          <w:rFonts w:ascii="Arial" w:eastAsia="Arial" w:hAnsi="Arial" w:cs="Arial"/>
          <w:color w:val="366091"/>
          <w:sz w:val="22"/>
          <w:szCs w:val="22"/>
          <w:u w:val="single"/>
        </w:rPr>
        <w:t>% weighting)</w:t>
      </w:r>
    </w:p>
    <w:p w14:paraId="000000FC" w14:textId="77777777" w:rsidR="00B17DFC" w:rsidRDefault="00B17DFC">
      <w:pPr>
        <w:rPr>
          <w:rFonts w:ascii="Arial" w:eastAsia="Arial" w:hAnsi="Arial" w:cs="Arial"/>
          <w:color w:val="366091"/>
          <w:sz w:val="22"/>
          <w:szCs w:val="22"/>
        </w:rPr>
      </w:pPr>
    </w:p>
    <w:p w14:paraId="000000FD" w14:textId="77777777" w:rsidR="00B17DFC" w:rsidRDefault="00B17DFC">
      <w:pPr>
        <w:ind w:left="720"/>
        <w:rPr>
          <w:rFonts w:ascii="Arial" w:eastAsia="Arial" w:hAnsi="Arial" w:cs="Arial"/>
          <w:color w:val="366091"/>
          <w:sz w:val="22"/>
          <w:szCs w:val="22"/>
        </w:rPr>
      </w:pPr>
    </w:p>
    <w:p w14:paraId="000000FE" w14:textId="77777777" w:rsidR="00B17DFC" w:rsidRDefault="008F291D" w:rsidP="00023E0B">
      <w:pPr>
        <w:ind w:left="851" w:hanging="130"/>
        <w:jc w:val="both"/>
        <w:rPr>
          <w:rFonts w:ascii="Arial" w:eastAsia="Arial" w:hAnsi="Arial" w:cs="Arial"/>
          <w:color w:val="366091"/>
          <w:sz w:val="22"/>
          <w:szCs w:val="22"/>
        </w:rPr>
      </w:pPr>
      <w:r>
        <w:rPr>
          <w:rFonts w:ascii="Arial" w:eastAsia="Arial" w:hAnsi="Arial" w:cs="Arial"/>
          <w:color w:val="366091"/>
          <w:sz w:val="22"/>
          <w:szCs w:val="22"/>
        </w:rPr>
        <w:t>(Lowest Total Cost divided by Tender Total Cost multiplied by 30)</w:t>
      </w:r>
    </w:p>
    <w:p w14:paraId="000000FF" w14:textId="77777777" w:rsidR="00B17DFC" w:rsidRDefault="00B17DFC" w:rsidP="00023E0B">
      <w:pPr>
        <w:ind w:left="851" w:hanging="720"/>
        <w:jc w:val="both"/>
        <w:rPr>
          <w:rFonts w:ascii="Arial" w:eastAsia="Arial" w:hAnsi="Arial" w:cs="Arial"/>
          <w:color w:val="366091"/>
          <w:sz w:val="22"/>
          <w:szCs w:val="22"/>
        </w:rPr>
      </w:pPr>
    </w:p>
    <w:p w14:paraId="00000100" w14:textId="77777777" w:rsidR="00B17DFC" w:rsidRDefault="008F291D" w:rsidP="00023E0B">
      <w:pPr>
        <w:ind w:left="720"/>
        <w:jc w:val="both"/>
        <w:rPr>
          <w:rFonts w:ascii="Arial" w:eastAsia="Arial" w:hAnsi="Arial" w:cs="Arial"/>
          <w:sz w:val="24"/>
          <w:szCs w:val="24"/>
        </w:rPr>
      </w:pPr>
      <w:r>
        <w:rPr>
          <w:rFonts w:ascii="Arial" w:eastAsia="Arial" w:hAnsi="Arial" w:cs="Arial"/>
          <w:color w:val="366091"/>
          <w:sz w:val="22"/>
          <w:szCs w:val="22"/>
        </w:rPr>
        <w:t>The financial score will be calculated to two decimals places</w:t>
      </w:r>
      <w:r>
        <w:rPr>
          <w:rFonts w:ascii="Arial" w:eastAsia="Arial" w:hAnsi="Arial" w:cs="Arial"/>
          <w:sz w:val="24"/>
          <w:szCs w:val="24"/>
        </w:rPr>
        <w:t>.</w:t>
      </w:r>
    </w:p>
    <w:p w14:paraId="00000101" w14:textId="77777777" w:rsidR="00B17DFC" w:rsidRDefault="00B17DFC" w:rsidP="00023E0B">
      <w:pPr>
        <w:ind w:left="720"/>
        <w:jc w:val="both"/>
        <w:rPr>
          <w:rFonts w:ascii="Arial" w:eastAsia="Arial" w:hAnsi="Arial" w:cs="Arial"/>
          <w:color w:val="366091"/>
          <w:sz w:val="22"/>
          <w:szCs w:val="22"/>
        </w:rPr>
      </w:pPr>
    </w:p>
    <w:p w14:paraId="00000102" w14:textId="2EE3B986" w:rsidR="00B17DFC" w:rsidRDefault="00531F36" w:rsidP="00023E0B">
      <w:pPr>
        <w:ind w:left="720"/>
        <w:jc w:val="both"/>
        <w:rPr>
          <w:rFonts w:ascii="Arial" w:eastAsia="Arial" w:hAnsi="Arial" w:cs="Arial"/>
          <w:color w:val="366091"/>
          <w:sz w:val="22"/>
          <w:szCs w:val="22"/>
        </w:rPr>
      </w:pPr>
      <w:r>
        <w:rPr>
          <w:rFonts w:ascii="Arial" w:eastAsia="Arial" w:hAnsi="Arial" w:cs="Arial"/>
          <w:color w:val="366091"/>
          <w:sz w:val="22"/>
          <w:szCs w:val="22"/>
        </w:rPr>
        <w:t>Therefore,</w:t>
      </w:r>
      <w:r w:rsidR="008F291D">
        <w:rPr>
          <w:rFonts w:ascii="Arial" w:eastAsia="Arial" w:hAnsi="Arial" w:cs="Arial"/>
          <w:color w:val="366091"/>
          <w:sz w:val="22"/>
          <w:szCs w:val="22"/>
        </w:rPr>
        <w:t xml:space="preserve"> the bidder who submits the lowest compliant bid (based on the pricing model created for evaluation purposes) will receive the full</w:t>
      </w:r>
      <w:r w:rsidR="00023E0B">
        <w:rPr>
          <w:rFonts w:ascii="Arial" w:eastAsia="Arial" w:hAnsi="Arial" w:cs="Arial"/>
          <w:color w:val="366091"/>
          <w:sz w:val="22"/>
          <w:szCs w:val="22"/>
        </w:rPr>
        <w:t xml:space="preserve"> 30</w:t>
      </w:r>
      <w:r w:rsidR="008F291D">
        <w:rPr>
          <w:rFonts w:ascii="Arial" w:eastAsia="Arial" w:hAnsi="Arial" w:cs="Arial"/>
          <w:color w:val="366091"/>
          <w:sz w:val="22"/>
          <w:szCs w:val="22"/>
        </w:rPr>
        <w:t>% available.</w:t>
      </w:r>
    </w:p>
    <w:p w14:paraId="71511548" w14:textId="4EAA4F8F" w:rsidR="00531F36" w:rsidRDefault="00531F36" w:rsidP="00023E0B">
      <w:pPr>
        <w:ind w:left="720"/>
        <w:jc w:val="both"/>
        <w:rPr>
          <w:rFonts w:ascii="Arial" w:eastAsia="Arial" w:hAnsi="Arial" w:cs="Arial"/>
          <w:color w:val="366091"/>
          <w:sz w:val="22"/>
          <w:szCs w:val="22"/>
        </w:rPr>
      </w:pPr>
    </w:p>
    <w:p w14:paraId="00000112" w14:textId="73513FFA" w:rsidR="00B17DFC" w:rsidRDefault="00531F36" w:rsidP="005447DE">
      <w:pPr>
        <w:ind w:left="720"/>
        <w:jc w:val="both"/>
        <w:rPr>
          <w:rFonts w:ascii="Arial" w:eastAsia="Arial" w:hAnsi="Arial" w:cs="Arial"/>
          <w:color w:val="366091"/>
          <w:sz w:val="22"/>
          <w:szCs w:val="22"/>
        </w:rPr>
      </w:pPr>
      <w:r>
        <w:rPr>
          <w:rFonts w:ascii="Arial" w:eastAsia="Arial" w:hAnsi="Arial" w:cs="Arial"/>
          <w:color w:val="366091"/>
          <w:sz w:val="22"/>
          <w:szCs w:val="22"/>
        </w:rPr>
        <w:t xml:space="preserve">Commercial submissions that exceed the capped maximum bid price of £85,000.00 ex VAT will be disqualified. </w:t>
      </w:r>
    </w:p>
    <w:p w14:paraId="0F103E14" w14:textId="7D2A3A3D" w:rsidR="008E68CC" w:rsidRDefault="008E68CC" w:rsidP="005447DE">
      <w:pPr>
        <w:ind w:left="720"/>
        <w:jc w:val="both"/>
        <w:rPr>
          <w:rFonts w:ascii="Arial" w:eastAsia="Arial" w:hAnsi="Arial" w:cs="Arial"/>
          <w:color w:val="366091"/>
          <w:sz w:val="22"/>
          <w:szCs w:val="22"/>
        </w:rPr>
      </w:pPr>
    </w:p>
    <w:p w14:paraId="5809201C" w14:textId="77777777" w:rsidR="008E68CC" w:rsidRDefault="008E68CC" w:rsidP="005447DE">
      <w:pPr>
        <w:ind w:left="720"/>
        <w:jc w:val="both"/>
        <w:rPr>
          <w:rFonts w:ascii="Arial" w:eastAsia="Arial" w:hAnsi="Arial" w:cs="Arial"/>
          <w:color w:val="366091"/>
          <w:sz w:val="22"/>
          <w:szCs w:val="22"/>
        </w:rPr>
      </w:pPr>
      <w:bookmarkStart w:id="2" w:name="_GoBack"/>
      <w:bookmarkEnd w:id="2"/>
    </w:p>
    <w:p w14:paraId="0000012A" w14:textId="77777777" w:rsidR="00B17DFC" w:rsidRDefault="008F291D">
      <w:pPr>
        <w:pStyle w:val="Heading1"/>
        <w:numPr>
          <w:ilvl w:val="0"/>
          <w:numId w:val="9"/>
        </w:numPr>
        <w:rPr>
          <w:rFonts w:ascii="Arial" w:eastAsia="Arial" w:hAnsi="Arial" w:cs="Arial"/>
          <w:color w:val="366091"/>
        </w:rPr>
      </w:pPr>
      <w:r>
        <w:rPr>
          <w:rFonts w:ascii="Arial" w:eastAsia="Arial" w:hAnsi="Arial" w:cs="Arial"/>
          <w:color w:val="366091"/>
        </w:rPr>
        <w:t xml:space="preserve">The Requirement </w:t>
      </w:r>
    </w:p>
    <w:p w14:paraId="6E8BB049" w14:textId="77777777" w:rsidR="00B21F82" w:rsidRDefault="00B21F82" w:rsidP="00B21F82">
      <w:pPr>
        <w:spacing w:after="200" w:line="276" w:lineRule="auto"/>
        <w:ind w:left="720"/>
        <w:jc w:val="both"/>
        <w:rPr>
          <w:rFonts w:ascii="Arial" w:eastAsia="Arial" w:hAnsi="Arial" w:cs="Arial"/>
          <w:color w:val="366091"/>
          <w:sz w:val="22"/>
          <w:szCs w:val="22"/>
        </w:rPr>
      </w:pPr>
    </w:p>
    <w:p w14:paraId="0000012C" w14:textId="7EAA83B5" w:rsidR="00B17DFC" w:rsidRDefault="008F291D" w:rsidP="00B21F82">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The Requirement is detailed below which provides background to the project/business need, the standards or specification required alongside the essential supplier skills and the objectives of the requirement.</w:t>
      </w:r>
    </w:p>
    <w:p w14:paraId="445E2A1B" w14:textId="77777777" w:rsidR="00606797" w:rsidRDefault="00606797">
      <w:pPr>
        <w:ind w:firstLine="720"/>
        <w:rPr>
          <w:rFonts w:ascii="Arial" w:eastAsia="Arial" w:hAnsi="Arial" w:cs="Arial"/>
          <w:b/>
          <w:color w:val="366091"/>
          <w:sz w:val="24"/>
          <w:szCs w:val="24"/>
        </w:rPr>
      </w:pPr>
    </w:p>
    <w:p w14:paraId="0000012E" w14:textId="0FFEFDE0" w:rsidR="00B17DFC" w:rsidRDefault="008F291D">
      <w:pPr>
        <w:ind w:firstLine="720"/>
        <w:rPr>
          <w:rFonts w:ascii="Arial" w:eastAsia="Arial" w:hAnsi="Arial" w:cs="Arial"/>
          <w:b/>
          <w:color w:val="366091"/>
          <w:sz w:val="24"/>
          <w:szCs w:val="24"/>
        </w:rPr>
      </w:pPr>
      <w:r>
        <w:rPr>
          <w:rFonts w:ascii="Arial" w:eastAsia="Arial" w:hAnsi="Arial" w:cs="Arial"/>
          <w:b/>
          <w:color w:val="366091"/>
          <w:sz w:val="24"/>
          <w:szCs w:val="24"/>
        </w:rPr>
        <w:t>2.1 Background Information:</w:t>
      </w:r>
    </w:p>
    <w:p w14:paraId="0000012F" w14:textId="77777777" w:rsidR="00B17DFC" w:rsidRDefault="00B17DFC">
      <w:pPr>
        <w:rPr>
          <w:rFonts w:ascii="Arial" w:eastAsia="Arial" w:hAnsi="Arial" w:cs="Arial"/>
          <w:b/>
          <w:color w:val="366091"/>
          <w:sz w:val="22"/>
          <w:szCs w:val="22"/>
        </w:rPr>
      </w:pPr>
    </w:p>
    <w:tbl>
      <w:tblPr>
        <w:tblStyle w:val="af8"/>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B17DFC" w14:paraId="33916E34" w14:textId="77777777">
        <w:tc>
          <w:tcPr>
            <w:tcW w:w="9033" w:type="dxa"/>
            <w:shd w:val="clear" w:color="auto" w:fill="F2F2F2"/>
          </w:tcPr>
          <w:p w14:paraId="00000130" w14:textId="77777777" w:rsidR="00B17DFC" w:rsidRDefault="008F291D" w:rsidP="00606797">
            <w:pPr>
              <w:spacing w:line="276" w:lineRule="auto"/>
              <w:jc w:val="both"/>
              <w:rPr>
                <w:rFonts w:ascii="Arial" w:eastAsia="Arial" w:hAnsi="Arial" w:cs="Arial"/>
                <w:sz w:val="22"/>
                <w:szCs w:val="22"/>
              </w:rPr>
            </w:pPr>
            <w:r>
              <w:rPr>
                <w:rFonts w:ascii="Arial" w:eastAsia="Arial" w:hAnsi="Arial" w:cs="Arial"/>
                <w:sz w:val="22"/>
                <w:szCs w:val="22"/>
              </w:rPr>
              <w:t>The NHS and the UK Government has invested much time and effort over the years to better understand and address issues relating to health inequalities and digital exclusion. For example NHS Digital’s (2019) work on the ‘Widening Digital Participation’ programme aimed to identify why technology and digital health solutions have a low uptake, or are unavailable to some communities, and how to address that gap; Health Education England have developed a ‘</w:t>
            </w:r>
            <w:hyperlink r:id="rId13">
              <w:r>
                <w:rPr>
                  <w:rFonts w:ascii="Arial" w:eastAsia="Arial" w:hAnsi="Arial" w:cs="Arial"/>
                  <w:color w:val="0000FF"/>
                  <w:sz w:val="22"/>
                  <w:szCs w:val="22"/>
                  <w:u w:val="single"/>
                </w:rPr>
                <w:t>Digital Literacy Toolkit</w:t>
              </w:r>
            </w:hyperlink>
            <w:r>
              <w:rPr>
                <w:rFonts w:ascii="Arial" w:eastAsia="Arial" w:hAnsi="Arial" w:cs="Arial"/>
                <w:sz w:val="22"/>
                <w:szCs w:val="22"/>
              </w:rPr>
              <w:t>’; The Department for Digital, Culture, Media and Sport have produced a </w:t>
            </w:r>
            <w:hyperlink r:id="rId14">
              <w:r>
                <w:rPr>
                  <w:rFonts w:ascii="Arial" w:eastAsia="Arial" w:hAnsi="Arial" w:cs="Arial"/>
                  <w:color w:val="0000FF"/>
                  <w:sz w:val="22"/>
                  <w:szCs w:val="22"/>
                  <w:u w:val="single"/>
                </w:rPr>
                <w:t>practical toolkit</w:t>
              </w:r>
            </w:hyperlink>
            <w:r>
              <w:rPr>
                <w:rFonts w:ascii="Arial" w:eastAsia="Arial" w:hAnsi="Arial" w:cs="Arial"/>
                <w:sz w:val="22"/>
                <w:szCs w:val="22"/>
              </w:rPr>
              <w:t xml:space="preserve"> evaluating digital inclusion initiatives to demonstrate social impact.</w:t>
            </w:r>
          </w:p>
          <w:p w14:paraId="00000131" w14:textId="77777777" w:rsidR="00B17DFC" w:rsidRDefault="00B17DFC">
            <w:pPr>
              <w:spacing w:line="276" w:lineRule="auto"/>
              <w:rPr>
                <w:rFonts w:ascii="Arial" w:eastAsia="Arial" w:hAnsi="Arial" w:cs="Arial"/>
                <w:sz w:val="22"/>
                <w:szCs w:val="22"/>
              </w:rPr>
            </w:pPr>
          </w:p>
          <w:p w14:paraId="00000132" w14:textId="77777777" w:rsidR="00B17DFC" w:rsidRDefault="008F291D" w:rsidP="00606797">
            <w:pPr>
              <w:spacing w:line="276" w:lineRule="auto"/>
              <w:jc w:val="both"/>
              <w:rPr>
                <w:rFonts w:ascii="Arial" w:eastAsia="Arial" w:hAnsi="Arial" w:cs="Arial"/>
                <w:sz w:val="22"/>
                <w:szCs w:val="22"/>
              </w:rPr>
            </w:pPr>
            <w:r>
              <w:rPr>
                <w:rFonts w:ascii="Arial" w:eastAsia="Arial" w:hAnsi="Arial" w:cs="Arial"/>
                <w:sz w:val="22"/>
                <w:szCs w:val="22"/>
              </w:rPr>
              <w:t xml:space="preserve">The recent COVID-19 pandemic has highlighted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systemic challenges:</w:t>
            </w:r>
          </w:p>
          <w:p w14:paraId="00000133" w14:textId="77777777" w:rsidR="00B17DFC" w:rsidRDefault="0030678D" w:rsidP="00606797">
            <w:pPr>
              <w:numPr>
                <w:ilvl w:val="0"/>
                <w:numId w:val="4"/>
              </w:numPr>
              <w:pBdr>
                <w:top w:val="nil"/>
                <w:left w:val="nil"/>
                <w:bottom w:val="nil"/>
                <w:right w:val="nil"/>
                <w:between w:val="nil"/>
              </w:pBdr>
              <w:spacing w:line="276" w:lineRule="auto"/>
              <w:jc w:val="both"/>
              <w:rPr>
                <w:rFonts w:ascii="Arial" w:eastAsia="Arial" w:hAnsi="Arial" w:cs="Arial"/>
                <w:sz w:val="22"/>
                <w:szCs w:val="22"/>
              </w:rPr>
            </w:pPr>
            <w:hyperlink r:id="rId15">
              <w:r w:rsidR="008F291D">
                <w:rPr>
                  <w:rFonts w:ascii="Arial" w:eastAsia="Arial" w:hAnsi="Arial" w:cs="Arial"/>
                  <w:color w:val="0000FF"/>
                  <w:sz w:val="22"/>
                  <w:szCs w:val="22"/>
                  <w:u w:val="single"/>
                </w:rPr>
                <w:t>The Lancet</w:t>
              </w:r>
            </w:hyperlink>
            <w:r w:rsidR="008F291D">
              <w:rPr>
                <w:rFonts w:ascii="Arial" w:eastAsia="Arial" w:hAnsi="Arial" w:cs="Arial"/>
                <w:sz w:val="22"/>
                <w:szCs w:val="22"/>
              </w:rPr>
              <w:t xml:space="preserve"> (2020) present issues associated with COVID-19 and the Digital Health Divide, stating that “giving people the right equipment or access to it is not enough”</w:t>
            </w:r>
          </w:p>
          <w:p w14:paraId="00000134" w14:textId="77777777" w:rsidR="00B17DFC" w:rsidRDefault="008F291D" w:rsidP="00606797">
            <w:pPr>
              <w:numPr>
                <w:ilvl w:val="0"/>
                <w:numId w:val="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An article by </w:t>
            </w:r>
            <w:hyperlink r:id="rId16">
              <w:r>
                <w:rPr>
                  <w:rFonts w:ascii="Arial" w:eastAsia="Arial" w:hAnsi="Arial" w:cs="Arial"/>
                  <w:color w:val="0000FF"/>
                  <w:sz w:val="22"/>
                  <w:szCs w:val="22"/>
                  <w:u w:val="single"/>
                </w:rPr>
                <w:t>The Good Things Foundation</w:t>
              </w:r>
            </w:hyperlink>
            <w:r>
              <w:rPr>
                <w:rFonts w:ascii="Arial" w:eastAsia="Arial" w:hAnsi="Arial" w:cs="Arial"/>
                <w:sz w:val="22"/>
                <w:szCs w:val="22"/>
              </w:rPr>
              <w:t xml:space="preserve"> (2020) suggested that “</w:t>
            </w:r>
            <w:r>
              <w:rPr>
                <w:rFonts w:ascii="Arial" w:eastAsia="Arial" w:hAnsi="Arial" w:cs="Arial"/>
                <w:i/>
                <w:sz w:val="22"/>
                <w:szCs w:val="22"/>
              </w:rPr>
              <w:t>1.7 million are isolated by Covid-19 and are not online</w:t>
            </w:r>
            <w:r>
              <w:rPr>
                <w:rFonts w:ascii="Arial" w:eastAsia="Arial" w:hAnsi="Arial" w:cs="Arial"/>
                <w:sz w:val="22"/>
                <w:szCs w:val="22"/>
              </w:rPr>
              <w:t>”.</w:t>
            </w:r>
          </w:p>
          <w:p w14:paraId="00000135" w14:textId="77777777" w:rsidR="00B17DFC" w:rsidRDefault="008F291D" w:rsidP="00606797">
            <w:pPr>
              <w:numPr>
                <w:ilvl w:val="0"/>
                <w:numId w:val="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Researchers at </w:t>
            </w:r>
            <w:hyperlink r:id="rId17">
              <w:r>
                <w:rPr>
                  <w:rFonts w:ascii="Arial" w:eastAsia="Arial" w:hAnsi="Arial" w:cs="Arial"/>
                  <w:color w:val="0000FF"/>
                  <w:sz w:val="22"/>
                  <w:szCs w:val="22"/>
                  <w:u w:val="single"/>
                </w:rPr>
                <w:t>Cambridge University</w:t>
              </w:r>
            </w:hyperlink>
            <w:r>
              <w:rPr>
                <w:rFonts w:ascii="Arial" w:eastAsia="Arial" w:hAnsi="Arial" w:cs="Arial"/>
                <w:sz w:val="22"/>
                <w:szCs w:val="22"/>
              </w:rPr>
              <w:t xml:space="preserve"> suggested (2020) “</w:t>
            </w:r>
            <w:r>
              <w:rPr>
                <w:rFonts w:ascii="Arial" w:eastAsia="Arial" w:hAnsi="Arial" w:cs="Arial"/>
                <w:i/>
                <w:sz w:val="22"/>
                <w:szCs w:val="22"/>
              </w:rPr>
              <w:t>The coronavirus lockdown risks turning the problem of digital exclusion into a catastrophe of lost education and opportunity for the UK’s poorest and most vulnerable</w:t>
            </w:r>
            <w:r>
              <w:rPr>
                <w:rFonts w:ascii="Arial" w:eastAsia="Arial" w:hAnsi="Arial" w:cs="Arial"/>
                <w:sz w:val="22"/>
                <w:szCs w:val="22"/>
              </w:rPr>
              <w:t>”</w:t>
            </w:r>
          </w:p>
          <w:p w14:paraId="00000136" w14:textId="77777777" w:rsidR="00B17DFC" w:rsidRDefault="008F291D" w:rsidP="00606797">
            <w:pPr>
              <w:numPr>
                <w:ilvl w:val="0"/>
                <w:numId w:val="4"/>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sz w:val="22"/>
                <w:szCs w:val="22"/>
              </w:rPr>
              <w:t xml:space="preserve">Digital health (2021) reported a </w:t>
            </w:r>
            <w:r>
              <w:rPr>
                <w:rFonts w:ascii="Arial" w:eastAsia="Arial" w:hAnsi="Arial" w:cs="Arial"/>
                <w:sz w:val="22"/>
                <w:szCs w:val="22"/>
                <w:u w:val="single"/>
              </w:rPr>
              <w:t>“</w:t>
            </w:r>
            <w:hyperlink r:id="rId18">
              <w:r>
                <w:rPr>
                  <w:rFonts w:ascii="Arial" w:eastAsia="Arial" w:hAnsi="Arial" w:cs="Arial"/>
                  <w:color w:val="0000FF"/>
                  <w:sz w:val="22"/>
                  <w:szCs w:val="22"/>
                  <w:u w:val="single"/>
                </w:rPr>
                <w:t>Surge in digital health tools during Covid-19 ‘led to data divide</w:t>
              </w:r>
            </w:hyperlink>
            <w:r>
              <w:rPr>
                <w:rFonts w:ascii="Arial" w:eastAsia="Arial" w:hAnsi="Arial" w:cs="Arial"/>
                <w:sz w:val="22"/>
                <w:szCs w:val="22"/>
              </w:rPr>
              <w:t>” and that “</w:t>
            </w:r>
            <w:hyperlink r:id="rId19">
              <w:r>
                <w:rPr>
                  <w:rFonts w:ascii="Arial" w:eastAsia="Arial" w:hAnsi="Arial" w:cs="Arial"/>
                  <w:color w:val="0000FF"/>
                  <w:sz w:val="22"/>
                  <w:szCs w:val="22"/>
                  <w:u w:val="single"/>
                </w:rPr>
                <w:t>Digital inequalities are everyone’s problem, but we don’t know all the answers</w:t>
              </w:r>
            </w:hyperlink>
            <w:r>
              <w:rPr>
                <w:rFonts w:ascii="Arial" w:eastAsia="Arial" w:hAnsi="Arial" w:cs="Arial"/>
                <w:sz w:val="22"/>
                <w:szCs w:val="22"/>
              </w:rPr>
              <w:t>”</w:t>
            </w:r>
          </w:p>
          <w:p w14:paraId="00000137" w14:textId="77777777" w:rsidR="00B17DFC" w:rsidRDefault="00B17DFC">
            <w:pPr>
              <w:spacing w:line="276" w:lineRule="auto"/>
              <w:rPr>
                <w:rFonts w:ascii="Arial" w:eastAsia="Arial" w:hAnsi="Arial" w:cs="Arial"/>
                <w:sz w:val="22"/>
                <w:szCs w:val="22"/>
              </w:rPr>
            </w:pPr>
          </w:p>
          <w:p w14:paraId="00000138" w14:textId="77777777" w:rsidR="00B17DFC" w:rsidRDefault="008F291D" w:rsidP="00A464B1">
            <w:pPr>
              <w:spacing w:line="276" w:lineRule="auto"/>
              <w:jc w:val="both"/>
              <w:rPr>
                <w:rFonts w:ascii="Arial" w:eastAsia="Arial" w:hAnsi="Arial" w:cs="Arial"/>
                <w:sz w:val="22"/>
                <w:szCs w:val="22"/>
              </w:rPr>
            </w:pPr>
            <w:r>
              <w:rPr>
                <w:rFonts w:ascii="Arial" w:eastAsia="Arial" w:hAnsi="Arial" w:cs="Arial"/>
                <w:sz w:val="22"/>
                <w:szCs w:val="22"/>
              </w:rPr>
              <w:t xml:space="preserve">COVID-19 has however been both a key driver and an enabler for change across the NHS. </w:t>
            </w:r>
          </w:p>
          <w:p w14:paraId="00000139" w14:textId="77777777" w:rsidR="00B17DFC" w:rsidRDefault="008F291D" w:rsidP="00A464B1">
            <w:pPr>
              <w:numPr>
                <w:ilvl w:val="0"/>
                <w:numId w:val="7"/>
              </w:numPr>
              <w:spacing w:line="276" w:lineRule="auto"/>
              <w:jc w:val="both"/>
              <w:rPr>
                <w:rFonts w:ascii="Arial" w:eastAsia="Arial" w:hAnsi="Arial" w:cs="Arial"/>
                <w:sz w:val="22"/>
                <w:szCs w:val="22"/>
              </w:rPr>
            </w:pPr>
            <w:r>
              <w:rPr>
                <w:rFonts w:ascii="Arial" w:eastAsia="Arial" w:hAnsi="Arial" w:cs="Arial"/>
                <w:sz w:val="22"/>
                <w:szCs w:val="22"/>
              </w:rPr>
              <w:t>T</w:t>
            </w:r>
            <w:r>
              <w:rPr>
                <w:rFonts w:ascii="Arial" w:eastAsia="Arial" w:hAnsi="Arial" w:cs="Arial"/>
                <w:color w:val="243F61"/>
                <w:sz w:val="22"/>
                <w:szCs w:val="22"/>
              </w:rPr>
              <w:t>he Nuffield (2020) report that services have seen rapid adoption of digital technology and significant changes in the delivery of services more widely, particularly relating to primary care and remote appointments and the use of mobile applications including the NHS app (</w:t>
            </w:r>
            <w:hyperlink r:id="rId20">
              <w:r>
                <w:rPr>
                  <w:rFonts w:ascii="Arial" w:eastAsia="Arial" w:hAnsi="Arial" w:cs="Arial"/>
                  <w:color w:val="243F61"/>
                  <w:sz w:val="22"/>
                  <w:szCs w:val="22"/>
                  <w:u w:val="single"/>
                </w:rPr>
                <w:t>Nuffield</w:t>
              </w:r>
            </w:hyperlink>
            <w:r>
              <w:rPr>
                <w:rFonts w:ascii="Arial" w:eastAsia="Arial" w:hAnsi="Arial" w:cs="Arial"/>
                <w:color w:val="243F61"/>
                <w:sz w:val="22"/>
                <w:szCs w:val="22"/>
              </w:rPr>
              <w:t>, 2020).</w:t>
            </w:r>
          </w:p>
          <w:p w14:paraId="0000013A" w14:textId="77777777" w:rsidR="00B17DFC" w:rsidRDefault="0030678D" w:rsidP="00A464B1">
            <w:pPr>
              <w:numPr>
                <w:ilvl w:val="0"/>
                <w:numId w:val="7"/>
              </w:numPr>
              <w:spacing w:line="276" w:lineRule="auto"/>
              <w:jc w:val="both"/>
              <w:rPr>
                <w:rFonts w:ascii="Arial" w:eastAsia="Arial" w:hAnsi="Arial" w:cs="Arial"/>
                <w:color w:val="243F61"/>
                <w:sz w:val="22"/>
                <w:szCs w:val="22"/>
              </w:rPr>
            </w:pPr>
            <w:hyperlink r:id="rId21">
              <w:r w:rsidR="008F291D">
                <w:rPr>
                  <w:rFonts w:ascii="Arial" w:eastAsia="Arial" w:hAnsi="Arial" w:cs="Arial"/>
                  <w:color w:val="243F61"/>
                  <w:sz w:val="22"/>
                  <w:szCs w:val="22"/>
                  <w:u w:val="single"/>
                </w:rPr>
                <w:t>Digital Health</w:t>
              </w:r>
            </w:hyperlink>
            <w:r w:rsidR="008F291D">
              <w:rPr>
                <w:rFonts w:ascii="Arial" w:eastAsia="Arial" w:hAnsi="Arial" w:cs="Arial"/>
                <w:color w:val="243F61"/>
                <w:sz w:val="22"/>
                <w:szCs w:val="22"/>
              </w:rPr>
              <w:t xml:space="preserve"> (2020) state that COVID-19 has enabled “</w:t>
            </w:r>
            <w:r w:rsidR="008F291D">
              <w:rPr>
                <w:rFonts w:ascii="Arial" w:eastAsia="Arial" w:hAnsi="Arial" w:cs="Arial"/>
                <w:i/>
                <w:color w:val="243F61"/>
                <w:sz w:val="22"/>
                <w:szCs w:val="22"/>
              </w:rPr>
              <w:t>advances that health-tech leaders have been wanting for decades have been achieved in just a few weeks</w:t>
            </w:r>
            <w:r w:rsidR="008F291D">
              <w:rPr>
                <w:rFonts w:ascii="Arial" w:eastAsia="Arial" w:hAnsi="Arial" w:cs="Arial"/>
                <w:color w:val="243F61"/>
                <w:sz w:val="22"/>
                <w:szCs w:val="22"/>
              </w:rPr>
              <w:t>.”</w:t>
            </w:r>
          </w:p>
          <w:p w14:paraId="0000013B" w14:textId="77777777" w:rsidR="00B17DFC" w:rsidRDefault="008F291D" w:rsidP="00A464B1">
            <w:pPr>
              <w:numPr>
                <w:ilvl w:val="0"/>
                <w:numId w:val="7"/>
              </w:numPr>
              <w:spacing w:line="276" w:lineRule="auto"/>
              <w:jc w:val="both"/>
              <w:rPr>
                <w:rFonts w:ascii="Arial" w:eastAsia="Arial" w:hAnsi="Arial" w:cs="Arial"/>
                <w:color w:val="243F61"/>
                <w:sz w:val="22"/>
                <w:szCs w:val="22"/>
              </w:rPr>
            </w:pPr>
            <w:r>
              <w:rPr>
                <w:rFonts w:ascii="Arial" w:eastAsia="Arial" w:hAnsi="Arial" w:cs="Arial"/>
                <w:color w:val="243F61"/>
                <w:sz w:val="22"/>
                <w:szCs w:val="22"/>
              </w:rPr>
              <w:t xml:space="preserve">However the </w:t>
            </w:r>
            <w:hyperlink r:id="rId22">
              <w:r>
                <w:rPr>
                  <w:rFonts w:ascii="Arial" w:eastAsia="Arial" w:hAnsi="Arial" w:cs="Arial"/>
                  <w:color w:val="243F61"/>
                  <w:sz w:val="22"/>
                  <w:szCs w:val="22"/>
                  <w:u w:val="single"/>
                </w:rPr>
                <w:t>Kings Fund</w:t>
              </w:r>
            </w:hyperlink>
            <w:r>
              <w:rPr>
                <w:rFonts w:ascii="Arial" w:eastAsia="Arial" w:hAnsi="Arial" w:cs="Arial"/>
                <w:color w:val="243F61"/>
                <w:sz w:val="22"/>
                <w:szCs w:val="22"/>
              </w:rPr>
              <w:t xml:space="preserve"> (2020) have urged caution stating that “</w:t>
            </w:r>
            <w:r>
              <w:rPr>
                <w:rFonts w:ascii="Arial" w:eastAsia="Arial" w:hAnsi="Arial" w:cs="Arial"/>
                <w:i/>
                <w:color w:val="243F61"/>
                <w:sz w:val="22"/>
                <w:szCs w:val="22"/>
              </w:rPr>
              <w:t>Without a careful appraisal of the changes adopted during the Covid 19 pandemic, there is a risk that digital innovation in the NHS repeats past mistake</w:t>
            </w:r>
            <w:r>
              <w:rPr>
                <w:rFonts w:ascii="Arial" w:eastAsia="Arial" w:hAnsi="Arial" w:cs="Arial"/>
                <w:color w:val="243F61"/>
                <w:sz w:val="22"/>
                <w:szCs w:val="22"/>
              </w:rPr>
              <w:t>”</w:t>
            </w:r>
          </w:p>
          <w:p w14:paraId="0000013C" w14:textId="77777777" w:rsidR="00B17DFC" w:rsidRDefault="00B17DFC">
            <w:pPr>
              <w:spacing w:line="276" w:lineRule="auto"/>
              <w:rPr>
                <w:rFonts w:ascii="Arial" w:eastAsia="Arial" w:hAnsi="Arial" w:cs="Arial"/>
                <w:sz w:val="22"/>
                <w:szCs w:val="22"/>
              </w:rPr>
            </w:pPr>
          </w:p>
          <w:p w14:paraId="0000013D" w14:textId="77777777" w:rsidR="00B17DFC" w:rsidRDefault="008F291D" w:rsidP="00A464B1">
            <w:pPr>
              <w:spacing w:line="276" w:lineRule="auto"/>
              <w:jc w:val="both"/>
              <w:rPr>
                <w:rFonts w:ascii="Arial" w:eastAsia="Arial" w:hAnsi="Arial" w:cs="Arial"/>
                <w:sz w:val="22"/>
                <w:szCs w:val="22"/>
              </w:rPr>
            </w:pPr>
            <w:r>
              <w:rPr>
                <w:rFonts w:ascii="Arial" w:eastAsia="Arial" w:hAnsi="Arial" w:cs="Arial"/>
                <w:sz w:val="22"/>
                <w:szCs w:val="22"/>
              </w:rPr>
              <w:t xml:space="preserve">On 11 February 2021, the Department of Health and Social Care published the </w:t>
            </w:r>
            <w:hyperlink r:id="rId23">
              <w:r>
                <w:rPr>
                  <w:rFonts w:ascii="Arial" w:eastAsia="Arial" w:hAnsi="Arial" w:cs="Arial"/>
                  <w:color w:val="1155CC"/>
                  <w:sz w:val="22"/>
                  <w:szCs w:val="22"/>
                  <w:u w:val="single"/>
                </w:rPr>
                <w:t>White Paper</w:t>
              </w:r>
            </w:hyperlink>
            <w:r>
              <w:rPr>
                <w:rFonts w:ascii="Arial" w:eastAsia="Arial" w:hAnsi="Arial" w:cs="Arial"/>
                <w:sz w:val="22"/>
                <w:szCs w:val="22"/>
              </w:rPr>
              <w:t xml:space="preserve"> Integration and innovation: working together to improve health and social care for all, which sets out legislative proposals for a health and care Bill and builds on NHS England's recommendations to implement </w:t>
            </w:r>
            <w:hyperlink r:id="rId24">
              <w:r>
                <w:rPr>
                  <w:rFonts w:ascii="Arial" w:eastAsia="Arial" w:hAnsi="Arial" w:cs="Arial"/>
                  <w:color w:val="1155CC"/>
                  <w:sz w:val="22"/>
                  <w:szCs w:val="22"/>
                  <w:u w:val="single"/>
                </w:rPr>
                <w:t>Integrated Care Systems</w:t>
              </w:r>
            </w:hyperlink>
            <w:r>
              <w:rPr>
                <w:rFonts w:ascii="Arial" w:eastAsia="Arial" w:hAnsi="Arial" w:cs="Arial"/>
                <w:sz w:val="22"/>
                <w:szCs w:val="22"/>
              </w:rPr>
              <w:t xml:space="preserve"> across England</w:t>
            </w:r>
          </w:p>
          <w:p w14:paraId="0000013E" w14:textId="77777777" w:rsidR="00B17DFC" w:rsidRDefault="00B17DFC">
            <w:pPr>
              <w:spacing w:line="276" w:lineRule="auto"/>
              <w:rPr>
                <w:rFonts w:ascii="Arial" w:eastAsia="Arial" w:hAnsi="Arial" w:cs="Arial"/>
                <w:sz w:val="22"/>
                <w:szCs w:val="22"/>
              </w:rPr>
            </w:pPr>
          </w:p>
          <w:p w14:paraId="0000013F" w14:textId="77777777" w:rsidR="00B17DFC" w:rsidRDefault="008F291D" w:rsidP="00A464B1">
            <w:pPr>
              <w:spacing w:line="276" w:lineRule="auto"/>
              <w:jc w:val="both"/>
              <w:rPr>
                <w:rFonts w:ascii="Arial" w:eastAsia="Arial" w:hAnsi="Arial" w:cs="Arial"/>
                <w:i/>
                <w:sz w:val="22"/>
                <w:szCs w:val="22"/>
              </w:rPr>
            </w:pPr>
            <w:r>
              <w:rPr>
                <w:rFonts w:ascii="Arial" w:eastAsia="Arial" w:hAnsi="Arial" w:cs="Arial"/>
                <w:sz w:val="22"/>
                <w:szCs w:val="22"/>
              </w:rPr>
              <w:t xml:space="preserve">The move towards </w:t>
            </w:r>
            <w:hyperlink r:id="rId25">
              <w:r>
                <w:rPr>
                  <w:rFonts w:ascii="Arial" w:eastAsia="Arial" w:hAnsi="Arial" w:cs="Arial"/>
                  <w:color w:val="1155CC"/>
                  <w:sz w:val="22"/>
                  <w:szCs w:val="22"/>
                  <w:u w:val="single"/>
                </w:rPr>
                <w:t>Integrated Care Systems</w:t>
              </w:r>
            </w:hyperlink>
            <w:r>
              <w:rPr>
                <w:rFonts w:ascii="Arial" w:eastAsia="Arial" w:hAnsi="Arial" w:cs="Arial"/>
                <w:sz w:val="22"/>
                <w:szCs w:val="22"/>
              </w:rPr>
              <w:t xml:space="preserve"> and the pace of technological change stimulated by COVID-19 denote there is a need to better understand and share learnings on how to ensure clinical pathways are digitally inclusive </w:t>
            </w:r>
            <w:r>
              <w:rPr>
                <w:rFonts w:ascii="Arial" w:eastAsia="Arial" w:hAnsi="Arial" w:cs="Arial"/>
                <w:i/>
                <w:sz w:val="22"/>
                <w:szCs w:val="22"/>
              </w:rPr>
              <w:t xml:space="preserve">(i.e. that all individuals and communities, including the most disadvantaged, have access to and use of Information and Communication Technologies, </w:t>
            </w:r>
            <w:hyperlink r:id="rId26">
              <w:r>
                <w:rPr>
                  <w:rFonts w:ascii="Arial" w:eastAsia="Arial" w:hAnsi="Arial" w:cs="Arial"/>
                  <w:i/>
                  <w:color w:val="1155CC"/>
                  <w:sz w:val="22"/>
                  <w:szCs w:val="22"/>
                  <w:u w:val="single"/>
                </w:rPr>
                <w:t>NDIA</w:t>
              </w:r>
            </w:hyperlink>
            <w:r>
              <w:rPr>
                <w:rFonts w:ascii="Arial" w:eastAsia="Arial" w:hAnsi="Arial" w:cs="Arial"/>
                <w:i/>
                <w:sz w:val="22"/>
                <w:szCs w:val="22"/>
              </w:rPr>
              <w:t>, 2021)</w:t>
            </w:r>
            <w:r>
              <w:rPr>
                <w:rFonts w:ascii="Arial" w:eastAsia="Arial" w:hAnsi="Arial" w:cs="Arial"/>
                <w:sz w:val="22"/>
                <w:szCs w:val="22"/>
              </w:rPr>
              <w:t xml:space="preserve"> and </w:t>
            </w:r>
            <w:proofErr w:type="spellStart"/>
            <w:r>
              <w:rPr>
                <w:rFonts w:ascii="Arial" w:eastAsia="Arial" w:hAnsi="Arial" w:cs="Arial"/>
                <w:sz w:val="22"/>
                <w:szCs w:val="22"/>
              </w:rPr>
              <w:t>minimises</w:t>
            </w:r>
            <w:proofErr w:type="spellEnd"/>
            <w:r>
              <w:rPr>
                <w:rFonts w:ascii="Arial" w:eastAsia="Arial" w:hAnsi="Arial" w:cs="Arial"/>
                <w:sz w:val="22"/>
                <w:szCs w:val="22"/>
              </w:rPr>
              <w:t xml:space="preserve"> or eliminates health inequalities </w:t>
            </w:r>
            <w:r>
              <w:rPr>
                <w:rFonts w:ascii="Arial" w:eastAsia="Arial" w:hAnsi="Arial" w:cs="Arial"/>
                <w:i/>
                <w:sz w:val="22"/>
                <w:szCs w:val="22"/>
              </w:rPr>
              <w:t xml:space="preserve">(i.e. those unfair and avoidable differences in health across the population, and between different groups within society, </w:t>
            </w:r>
            <w:hyperlink r:id="rId27" w:anchor="health-inequalities">
              <w:r>
                <w:rPr>
                  <w:rFonts w:ascii="Arial" w:eastAsia="Arial" w:hAnsi="Arial" w:cs="Arial"/>
                  <w:i/>
                  <w:color w:val="1155CC"/>
                  <w:sz w:val="22"/>
                  <w:szCs w:val="22"/>
                  <w:u w:val="single"/>
                </w:rPr>
                <w:t>NHSE</w:t>
              </w:r>
            </w:hyperlink>
            <w:r>
              <w:rPr>
                <w:rFonts w:ascii="Arial" w:eastAsia="Arial" w:hAnsi="Arial" w:cs="Arial"/>
                <w:i/>
                <w:sz w:val="22"/>
                <w:szCs w:val="22"/>
              </w:rPr>
              <w:t>, 2020).</w:t>
            </w:r>
          </w:p>
          <w:p w14:paraId="00000140" w14:textId="77777777" w:rsidR="00B17DFC" w:rsidRDefault="00B17DFC">
            <w:pPr>
              <w:spacing w:line="276" w:lineRule="auto"/>
              <w:rPr>
                <w:rFonts w:ascii="Arial" w:eastAsia="Arial" w:hAnsi="Arial" w:cs="Arial"/>
                <w:b/>
                <w:sz w:val="22"/>
                <w:szCs w:val="22"/>
              </w:rPr>
            </w:pPr>
          </w:p>
          <w:p w14:paraId="00000141" w14:textId="77777777" w:rsidR="00B17DFC" w:rsidRDefault="008F291D" w:rsidP="00A464B1">
            <w:pPr>
              <w:spacing w:line="276" w:lineRule="auto"/>
              <w:jc w:val="both"/>
              <w:rPr>
                <w:rFonts w:ascii="Arial" w:eastAsia="Arial" w:hAnsi="Arial" w:cs="Arial"/>
                <w:sz w:val="22"/>
                <w:szCs w:val="22"/>
              </w:rPr>
            </w:pPr>
            <w:r>
              <w:rPr>
                <w:rFonts w:ascii="Arial" w:eastAsia="Arial" w:hAnsi="Arial" w:cs="Arial"/>
                <w:sz w:val="22"/>
                <w:szCs w:val="22"/>
              </w:rPr>
              <w:t xml:space="preserve">Whilst there is a large and growing body of evidence in this area at the strategic and policy levels </w:t>
            </w:r>
            <w:r>
              <w:rPr>
                <w:rFonts w:ascii="Arial" w:eastAsia="Arial" w:hAnsi="Arial" w:cs="Arial"/>
                <w:i/>
                <w:sz w:val="22"/>
                <w:szCs w:val="22"/>
              </w:rPr>
              <w:t>(including but not limited to the Widening Participation Programme (NHSD, 2019), UK Digital Strategy (2017), Digital Skill Inclusion Policy (NHSD), Digital Health Literacy Toolkit (HEE, 2020))</w:t>
            </w:r>
            <w:r>
              <w:rPr>
                <w:rFonts w:ascii="Arial" w:eastAsia="Arial" w:hAnsi="Arial" w:cs="Arial"/>
                <w:sz w:val="22"/>
                <w:szCs w:val="22"/>
              </w:rPr>
              <w:t xml:space="preserve"> there are limited or few examples of where digital inclusion has been addressed within clinical pathways and where learnings / toolkits / guidance can be reused by others to helpful demystify digital inclusion within their services at a pathway level.</w:t>
            </w:r>
          </w:p>
          <w:p w14:paraId="00000142" w14:textId="77777777" w:rsidR="00B17DFC" w:rsidRDefault="00B17DFC">
            <w:pPr>
              <w:spacing w:line="276" w:lineRule="auto"/>
              <w:rPr>
                <w:rFonts w:ascii="Arial" w:eastAsia="Arial" w:hAnsi="Arial" w:cs="Arial"/>
                <w:sz w:val="22"/>
                <w:szCs w:val="22"/>
              </w:rPr>
            </w:pPr>
          </w:p>
          <w:p w14:paraId="00000143" w14:textId="77777777" w:rsidR="00B17DFC" w:rsidRDefault="008F291D" w:rsidP="00D325C7">
            <w:pPr>
              <w:spacing w:line="276" w:lineRule="auto"/>
              <w:jc w:val="both"/>
              <w:rPr>
                <w:rFonts w:ascii="Arial" w:eastAsia="Arial" w:hAnsi="Arial" w:cs="Arial"/>
                <w:sz w:val="22"/>
                <w:szCs w:val="22"/>
              </w:rPr>
            </w:pPr>
            <w:r>
              <w:rPr>
                <w:rFonts w:ascii="Arial" w:eastAsia="Arial" w:hAnsi="Arial" w:cs="Arial"/>
                <w:sz w:val="22"/>
                <w:szCs w:val="22"/>
              </w:rPr>
              <w:t>The learnings from this project will contribute to other activities across NHSX including but not limited to the ‘What good looks like’ programme (</w:t>
            </w:r>
            <w:hyperlink r:id="rId28">
              <w:r>
                <w:rPr>
                  <w:rFonts w:ascii="Arial" w:eastAsia="Arial" w:hAnsi="Arial" w:cs="Arial"/>
                  <w:color w:val="1155CC"/>
                  <w:sz w:val="22"/>
                  <w:szCs w:val="22"/>
                  <w:u w:val="single"/>
                </w:rPr>
                <w:t>TechUK</w:t>
              </w:r>
            </w:hyperlink>
            <w:r>
              <w:rPr>
                <w:rFonts w:ascii="Arial" w:eastAsia="Arial" w:hAnsi="Arial" w:cs="Arial"/>
                <w:sz w:val="22"/>
                <w:szCs w:val="22"/>
              </w:rPr>
              <w:t xml:space="preserve">, 2021) and NHS England’s </w:t>
            </w:r>
            <w:hyperlink r:id="rId29">
              <w:r>
                <w:rPr>
                  <w:rFonts w:ascii="Arial" w:eastAsia="Arial" w:hAnsi="Arial" w:cs="Arial"/>
                  <w:color w:val="1155CC"/>
                  <w:sz w:val="22"/>
                  <w:szCs w:val="22"/>
                  <w:u w:val="single"/>
                </w:rPr>
                <w:t>Health Inequalities</w:t>
              </w:r>
            </w:hyperlink>
            <w:r>
              <w:rPr>
                <w:rFonts w:ascii="Arial" w:eastAsia="Arial" w:hAnsi="Arial" w:cs="Arial"/>
                <w:sz w:val="22"/>
                <w:szCs w:val="22"/>
              </w:rPr>
              <w:t xml:space="preserve"> programme.</w:t>
            </w:r>
          </w:p>
          <w:p w14:paraId="00000144" w14:textId="77777777" w:rsidR="00B17DFC" w:rsidRDefault="00B17DFC">
            <w:pPr>
              <w:rPr>
                <w:rFonts w:ascii="Arial" w:eastAsia="Arial" w:hAnsi="Arial" w:cs="Arial"/>
                <w:sz w:val="22"/>
                <w:szCs w:val="22"/>
              </w:rPr>
            </w:pPr>
          </w:p>
        </w:tc>
      </w:tr>
      <w:tr w:rsidR="00B17DFC" w14:paraId="6D3D8286" w14:textId="77777777">
        <w:tc>
          <w:tcPr>
            <w:tcW w:w="9033" w:type="dxa"/>
            <w:shd w:val="clear" w:color="auto" w:fill="F2F2F2"/>
          </w:tcPr>
          <w:p w14:paraId="00000145" w14:textId="77777777" w:rsidR="00B17DFC" w:rsidRDefault="00B17DFC">
            <w:pPr>
              <w:rPr>
                <w:rFonts w:ascii="Arial" w:eastAsia="Arial" w:hAnsi="Arial" w:cs="Arial"/>
                <w:sz w:val="22"/>
                <w:szCs w:val="22"/>
              </w:rPr>
            </w:pPr>
          </w:p>
        </w:tc>
      </w:tr>
    </w:tbl>
    <w:p w14:paraId="00000146" w14:textId="77777777" w:rsidR="00B17DFC" w:rsidRDefault="00B17DFC">
      <w:pPr>
        <w:rPr>
          <w:rFonts w:ascii="Arial" w:eastAsia="Arial" w:hAnsi="Arial" w:cs="Arial"/>
          <w:b/>
          <w:color w:val="366091"/>
          <w:sz w:val="22"/>
          <w:szCs w:val="22"/>
        </w:rPr>
      </w:pPr>
    </w:p>
    <w:p w14:paraId="00000147" w14:textId="77777777" w:rsidR="00B17DFC" w:rsidRDefault="008F291D">
      <w:pPr>
        <w:ind w:firstLine="720"/>
        <w:rPr>
          <w:rFonts w:ascii="Arial" w:eastAsia="Arial" w:hAnsi="Arial" w:cs="Arial"/>
          <w:b/>
          <w:color w:val="366091"/>
          <w:sz w:val="24"/>
          <w:szCs w:val="24"/>
        </w:rPr>
      </w:pPr>
      <w:r>
        <w:rPr>
          <w:rFonts w:ascii="Arial" w:eastAsia="Arial" w:hAnsi="Arial" w:cs="Arial"/>
          <w:b/>
          <w:color w:val="366091"/>
          <w:sz w:val="24"/>
          <w:szCs w:val="24"/>
        </w:rPr>
        <w:t>2.2 Standards and Service Specification:</w:t>
      </w:r>
    </w:p>
    <w:p w14:paraId="00000148" w14:textId="77777777" w:rsidR="00B17DFC" w:rsidRDefault="00B17DFC">
      <w:pPr>
        <w:rPr>
          <w:rFonts w:ascii="Arial" w:eastAsia="Arial" w:hAnsi="Arial" w:cs="Arial"/>
          <w:b/>
          <w:color w:val="366091"/>
          <w:sz w:val="22"/>
          <w:szCs w:val="22"/>
        </w:rPr>
      </w:pPr>
    </w:p>
    <w:tbl>
      <w:tblPr>
        <w:tblStyle w:val="af9"/>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B17DFC" w14:paraId="6BC55360" w14:textId="77777777">
        <w:tc>
          <w:tcPr>
            <w:tcW w:w="9033" w:type="dxa"/>
            <w:shd w:val="clear" w:color="auto" w:fill="F2F2F2"/>
          </w:tcPr>
          <w:p w14:paraId="0000014B" w14:textId="77777777" w:rsidR="00B17DFC" w:rsidRDefault="00B17DFC">
            <w:pPr>
              <w:rPr>
                <w:rFonts w:ascii="Arial" w:eastAsia="Arial" w:hAnsi="Arial" w:cs="Arial"/>
                <w:b/>
                <w:sz w:val="22"/>
                <w:szCs w:val="22"/>
              </w:rPr>
            </w:pPr>
          </w:p>
          <w:p w14:paraId="0000014C" w14:textId="77777777" w:rsidR="00B17DFC" w:rsidRDefault="008F291D" w:rsidP="00D325C7">
            <w:pPr>
              <w:spacing w:line="276" w:lineRule="auto"/>
              <w:jc w:val="both"/>
              <w:rPr>
                <w:rFonts w:ascii="Arial" w:eastAsia="Arial" w:hAnsi="Arial" w:cs="Arial"/>
                <w:b/>
                <w:sz w:val="22"/>
                <w:szCs w:val="22"/>
              </w:rPr>
            </w:pPr>
            <w:r>
              <w:rPr>
                <w:rFonts w:ascii="Arial" w:eastAsia="Arial" w:hAnsi="Arial" w:cs="Arial"/>
                <w:b/>
                <w:sz w:val="22"/>
                <w:szCs w:val="22"/>
              </w:rPr>
              <w:t xml:space="preserve">We would like to commission an external provider to work directly with us (the NHSX project team) and </w:t>
            </w:r>
            <w:proofErr w:type="gramStart"/>
            <w:r>
              <w:rPr>
                <w:rFonts w:ascii="Arial" w:eastAsia="Arial" w:hAnsi="Arial" w:cs="Arial"/>
                <w:b/>
                <w:sz w:val="22"/>
                <w:szCs w:val="22"/>
              </w:rPr>
              <w:t>a number of</w:t>
            </w:r>
            <w:proofErr w:type="gramEnd"/>
            <w:r>
              <w:rPr>
                <w:rFonts w:ascii="Arial" w:eastAsia="Arial" w:hAnsi="Arial" w:cs="Arial"/>
                <w:b/>
                <w:sz w:val="22"/>
                <w:szCs w:val="22"/>
              </w:rPr>
              <w:t xml:space="preserve"> Integrated Care Systems to support and deliver a Discovery and build an evidence base to help us answer the following two questions:</w:t>
            </w:r>
          </w:p>
          <w:p w14:paraId="0000014D" w14:textId="77777777" w:rsidR="00B17DFC" w:rsidRDefault="00B17DFC">
            <w:pPr>
              <w:spacing w:line="276" w:lineRule="auto"/>
              <w:rPr>
                <w:rFonts w:ascii="Arial" w:eastAsia="Arial" w:hAnsi="Arial" w:cs="Arial"/>
                <w:sz w:val="22"/>
                <w:szCs w:val="22"/>
              </w:rPr>
            </w:pPr>
          </w:p>
          <w:p w14:paraId="0000014E" w14:textId="77777777" w:rsidR="00B17DFC" w:rsidRDefault="008F291D" w:rsidP="00D325C7">
            <w:pPr>
              <w:numPr>
                <w:ilvl w:val="0"/>
                <w:numId w:val="5"/>
              </w:numPr>
              <w:spacing w:line="276" w:lineRule="auto"/>
              <w:jc w:val="both"/>
              <w:rPr>
                <w:rFonts w:ascii="Arial" w:eastAsia="Arial" w:hAnsi="Arial" w:cs="Arial"/>
                <w:sz w:val="22"/>
                <w:szCs w:val="22"/>
              </w:rPr>
            </w:pPr>
            <w:r>
              <w:rPr>
                <w:rFonts w:ascii="Arial" w:eastAsia="Arial" w:hAnsi="Arial" w:cs="Arial"/>
                <w:b/>
                <w:sz w:val="22"/>
                <w:szCs w:val="22"/>
              </w:rPr>
              <w:t xml:space="preserve">Question 1: </w:t>
            </w:r>
            <w:r>
              <w:rPr>
                <w:rFonts w:ascii="Arial" w:eastAsia="Arial" w:hAnsi="Arial" w:cs="Arial"/>
                <w:sz w:val="22"/>
                <w:szCs w:val="22"/>
              </w:rPr>
              <w:t xml:space="preserve">What are the enablers and blockers at an ICS level that support or hinder the design and delivery of digitally equitable pathways (and hence reduce or contribute to </w:t>
            </w:r>
            <w:proofErr w:type="spellStart"/>
            <w:r>
              <w:rPr>
                <w:rFonts w:ascii="Arial" w:eastAsia="Arial" w:hAnsi="Arial" w:cs="Arial"/>
                <w:sz w:val="22"/>
                <w:szCs w:val="22"/>
              </w:rPr>
              <w:t>minimising</w:t>
            </w:r>
            <w:proofErr w:type="spellEnd"/>
            <w:r>
              <w:rPr>
                <w:rFonts w:ascii="Arial" w:eastAsia="Arial" w:hAnsi="Arial" w:cs="Arial"/>
                <w:sz w:val="22"/>
                <w:szCs w:val="22"/>
              </w:rPr>
              <w:t xml:space="preserve"> or eradicating health inequalities); and</w:t>
            </w:r>
          </w:p>
          <w:p w14:paraId="0000014F" w14:textId="77777777" w:rsidR="00B17DFC" w:rsidRDefault="00B17DFC">
            <w:pPr>
              <w:spacing w:line="276" w:lineRule="auto"/>
              <w:ind w:left="720"/>
              <w:rPr>
                <w:rFonts w:ascii="Arial" w:eastAsia="Arial" w:hAnsi="Arial" w:cs="Arial"/>
                <w:sz w:val="22"/>
                <w:szCs w:val="22"/>
              </w:rPr>
            </w:pPr>
          </w:p>
          <w:p w14:paraId="4EE89FE0" w14:textId="77777777" w:rsidR="00D325C7" w:rsidRDefault="008F291D" w:rsidP="00D325C7">
            <w:pPr>
              <w:numPr>
                <w:ilvl w:val="0"/>
                <w:numId w:val="5"/>
              </w:numPr>
              <w:spacing w:line="276" w:lineRule="auto"/>
              <w:jc w:val="both"/>
              <w:rPr>
                <w:rFonts w:ascii="Arial" w:eastAsia="Arial" w:hAnsi="Arial" w:cs="Arial"/>
                <w:sz w:val="22"/>
                <w:szCs w:val="22"/>
              </w:rPr>
            </w:pPr>
            <w:r>
              <w:rPr>
                <w:rFonts w:ascii="Arial" w:eastAsia="Arial" w:hAnsi="Arial" w:cs="Arial"/>
                <w:b/>
                <w:sz w:val="22"/>
                <w:szCs w:val="22"/>
              </w:rPr>
              <w:t>Question 2:</w:t>
            </w:r>
            <w:r>
              <w:rPr>
                <w:rFonts w:ascii="Arial" w:eastAsia="Arial" w:hAnsi="Arial" w:cs="Arial"/>
                <w:sz w:val="22"/>
                <w:szCs w:val="22"/>
              </w:rPr>
              <w:t xml:space="preserve"> What tools, knowledge and guidance do clinicians, service designers and commissioners need at the clinical pathway level to understand and address issues of digital exclusion within their services.</w:t>
            </w:r>
          </w:p>
          <w:p w14:paraId="4D4A345C" w14:textId="77777777" w:rsidR="00D325C7" w:rsidRDefault="00D325C7" w:rsidP="00D325C7">
            <w:pPr>
              <w:pStyle w:val="ListParagraph"/>
              <w:rPr>
                <w:rFonts w:ascii="Arial" w:eastAsia="Arial" w:hAnsi="Arial" w:cs="Arial"/>
                <w:sz w:val="22"/>
                <w:szCs w:val="22"/>
              </w:rPr>
            </w:pPr>
          </w:p>
          <w:p w14:paraId="00000150" w14:textId="58324BB5" w:rsidR="00B17DFC" w:rsidRDefault="008F291D" w:rsidP="00D325C7">
            <w:pPr>
              <w:spacing w:line="276" w:lineRule="auto"/>
              <w:jc w:val="both"/>
              <w:rPr>
                <w:rFonts w:ascii="Arial" w:eastAsia="Arial" w:hAnsi="Arial" w:cs="Arial"/>
                <w:sz w:val="22"/>
                <w:szCs w:val="22"/>
              </w:rPr>
            </w:pPr>
            <w:r>
              <w:rPr>
                <w:rFonts w:ascii="Arial" w:eastAsia="Arial" w:hAnsi="Arial" w:cs="Arial"/>
                <w:sz w:val="22"/>
                <w:szCs w:val="22"/>
              </w:rPr>
              <w:t>This w</w:t>
            </w:r>
            <w:r w:rsidR="00D325C7">
              <w:rPr>
                <w:rFonts w:ascii="Arial" w:eastAsia="Arial" w:hAnsi="Arial" w:cs="Arial"/>
                <w:sz w:val="22"/>
                <w:szCs w:val="22"/>
              </w:rPr>
              <w:t>ill</w:t>
            </w:r>
            <w:r>
              <w:rPr>
                <w:rFonts w:ascii="Arial" w:eastAsia="Arial" w:hAnsi="Arial" w:cs="Arial"/>
                <w:sz w:val="22"/>
                <w:szCs w:val="22"/>
              </w:rPr>
              <w:t xml:space="preserve"> help clinicians, service designers and commissioners to answer practical and tangible questions such as: </w:t>
            </w:r>
            <w:r>
              <w:rPr>
                <w:rFonts w:ascii="Arial" w:eastAsia="Arial" w:hAnsi="Arial" w:cs="Arial"/>
                <w:i/>
                <w:sz w:val="22"/>
                <w:szCs w:val="22"/>
              </w:rPr>
              <w:t>What do we do? How do we do it? Where do we start</w:t>
            </w:r>
            <w:r w:rsidR="00D26813">
              <w:rPr>
                <w:rFonts w:ascii="Arial" w:eastAsia="Arial" w:hAnsi="Arial" w:cs="Arial"/>
                <w:i/>
                <w:sz w:val="22"/>
                <w:szCs w:val="22"/>
              </w:rPr>
              <w:t xml:space="preserve">? </w:t>
            </w:r>
          </w:p>
          <w:p w14:paraId="00000151" w14:textId="77777777" w:rsidR="00B17DFC" w:rsidRDefault="00B17DFC">
            <w:pPr>
              <w:spacing w:line="276" w:lineRule="auto"/>
              <w:rPr>
                <w:rFonts w:ascii="Arial" w:eastAsia="Arial" w:hAnsi="Arial" w:cs="Arial"/>
                <w:i/>
                <w:sz w:val="22"/>
                <w:szCs w:val="22"/>
              </w:rPr>
            </w:pPr>
          </w:p>
          <w:p w14:paraId="00000152"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It is expected that this Discovery activity will build a strong evidence base for change and support / be the foundation of further work in this area.</w:t>
            </w:r>
          </w:p>
          <w:p w14:paraId="00000153" w14:textId="77777777" w:rsidR="00B17DFC" w:rsidRDefault="00B17DFC">
            <w:pPr>
              <w:spacing w:line="276" w:lineRule="auto"/>
              <w:rPr>
                <w:rFonts w:ascii="Arial" w:eastAsia="Arial" w:hAnsi="Arial" w:cs="Arial"/>
                <w:sz w:val="22"/>
                <w:szCs w:val="22"/>
              </w:rPr>
            </w:pPr>
          </w:p>
          <w:p w14:paraId="00000154" w14:textId="77777777" w:rsidR="00B17DFC" w:rsidRDefault="008F291D">
            <w:pPr>
              <w:spacing w:line="276" w:lineRule="auto"/>
              <w:rPr>
                <w:rFonts w:ascii="Arial" w:eastAsia="Arial" w:hAnsi="Arial" w:cs="Arial"/>
                <w:sz w:val="22"/>
                <w:szCs w:val="22"/>
              </w:rPr>
            </w:pPr>
            <w:r>
              <w:rPr>
                <w:rFonts w:ascii="Arial" w:eastAsia="Arial" w:hAnsi="Arial" w:cs="Arial"/>
                <w:sz w:val="22"/>
                <w:szCs w:val="22"/>
              </w:rPr>
              <w:t xml:space="preserve">We would like to identify six Integrated Care Systems (ICSs) to be part of this programme through an open competition process. </w:t>
            </w:r>
          </w:p>
          <w:p w14:paraId="00000155" w14:textId="77777777" w:rsidR="00B17DFC" w:rsidRDefault="00B17DFC">
            <w:pPr>
              <w:spacing w:line="276" w:lineRule="auto"/>
              <w:rPr>
                <w:rFonts w:ascii="Arial" w:eastAsia="Arial" w:hAnsi="Arial" w:cs="Arial"/>
                <w:sz w:val="22"/>
                <w:szCs w:val="22"/>
              </w:rPr>
            </w:pPr>
          </w:p>
          <w:p w14:paraId="00000156" w14:textId="77777777" w:rsidR="00B17DFC" w:rsidRDefault="008F291D" w:rsidP="00D26813">
            <w:pPr>
              <w:spacing w:line="276" w:lineRule="auto"/>
              <w:jc w:val="both"/>
              <w:rPr>
                <w:rFonts w:ascii="Arial" w:eastAsia="Arial" w:hAnsi="Arial" w:cs="Arial"/>
                <w:sz w:val="22"/>
                <w:szCs w:val="22"/>
              </w:rPr>
            </w:pPr>
            <w:r>
              <w:rPr>
                <w:rFonts w:ascii="Arial" w:eastAsia="Arial" w:hAnsi="Arial" w:cs="Arial"/>
                <w:sz w:val="22"/>
                <w:szCs w:val="22"/>
              </w:rPr>
              <w:t xml:space="preserve">Expected outputs / deliverables are described in </w:t>
            </w:r>
            <w:r>
              <w:rPr>
                <w:rFonts w:ascii="Arial" w:eastAsia="Arial" w:hAnsi="Arial" w:cs="Arial"/>
                <w:i/>
                <w:sz w:val="22"/>
                <w:szCs w:val="22"/>
              </w:rPr>
              <w:t>section 2.4 Deliverables</w:t>
            </w:r>
            <w:r>
              <w:rPr>
                <w:rFonts w:ascii="Arial" w:eastAsia="Arial" w:hAnsi="Arial" w:cs="Arial"/>
                <w:sz w:val="22"/>
                <w:szCs w:val="22"/>
              </w:rPr>
              <w:t xml:space="preserve"> of this document.</w:t>
            </w:r>
          </w:p>
          <w:p w14:paraId="00000157" w14:textId="77777777" w:rsidR="00B17DFC" w:rsidRDefault="00B17DFC">
            <w:pPr>
              <w:spacing w:line="276" w:lineRule="auto"/>
              <w:rPr>
                <w:rFonts w:ascii="Arial" w:eastAsia="Arial" w:hAnsi="Arial" w:cs="Arial"/>
                <w:sz w:val="22"/>
                <w:szCs w:val="22"/>
              </w:rPr>
            </w:pPr>
          </w:p>
          <w:p w14:paraId="00000158" w14:textId="77777777" w:rsidR="00B17DFC" w:rsidRDefault="008F291D" w:rsidP="00D26813">
            <w:pPr>
              <w:spacing w:line="276" w:lineRule="auto"/>
              <w:jc w:val="both"/>
              <w:rPr>
                <w:rFonts w:ascii="Arial" w:eastAsia="Arial" w:hAnsi="Arial" w:cs="Arial"/>
                <w:b/>
                <w:sz w:val="22"/>
                <w:szCs w:val="22"/>
              </w:rPr>
            </w:pPr>
            <w:r>
              <w:rPr>
                <w:rFonts w:ascii="Arial" w:eastAsia="Arial" w:hAnsi="Arial" w:cs="Arial"/>
                <w:b/>
                <w:sz w:val="22"/>
                <w:szCs w:val="22"/>
              </w:rPr>
              <w:t xml:space="preserve">The external provider </w:t>
            </w:r>
            <w:r>
              <w:rPr>
                <w:rFonts w:ascii="Arial" w:eastAsia="Arial" w:hAnsi="Arial" w:cs="Arial"/>
                <w:b/>
                <w:sz w:val="22"/>
                <w:szCs w:val="22"/>
                <w:u w:val="single"/>
              </w:rPr>
              <w:t>will be expected</w:t>
            </w:r>
            <w:r>
              <w:rPr>
                <w:rFonts w:ascii="Arial" w:eastAsia="Arial" w:hAnsi="Arial" w:cs="Arial"/>
                <w:b/>
                <w:sz w:val="22"/>
                <w:szCs w:val="22"/>
              </w:rPr>
              <w:t xml:space="preserve"> to deliver a Discovery and:</w:t>
            </w:r>
          </w:p>
          <w:p w14:paraId="00000159" w14:textId="77777777" w:rsidR="00B17DFC" w:rsidRDefault="008F291D" w:rsidP="00D26813">
            <w:pPr>
              <w:spacing w:line="276" w:lineRule="auto"/>
              <w:jc w:val="both"/>
              <w:rPr>
                <w:rFonts w:ascii="Arial" w:eastAsia="Arial" w:hAnsi="Arial" w:cs="Arial"/>
                <w:sz w:val="22"/>
                <w:szCs w:val="22"/>
              </w:rPr>
            </w:pPr>
            <w:r>
              <w:rPr>
                <w:rFonts w:ascii="Arial" w:eastAsia="Arial" w:hAnsi="Arial" w:cs="Arial"/>
                <w:sz w:val="22"/>
                <w:szCs w:val="22"/>
              </w:rPr>
              <w:t>- work collaboratively with the NHSX project team and all relevant stakeholders to design, deliver and report on the project (including those more digitally excluded groups)</w:t>
            </w:r>
          </w:p>
          <w:p w14:paraId="0000015A" w14:textId="77777777" w:rsidR="00B17DFC" w:rsidRDefault="008F291D" w:rsidP="00D26813">
            <w:pPr>
              <w:spacing w:line="276" w:lineRule="auto"/>
              <w:jc w:val="both"/>
              <w:rPr>
                <w:rFonts w:ascii="Arial" w:eastAsia="Arial" w:hAnsi="Arial" w:cs="Arial"/>
                <w:sz w:val="22"/>
                <w:szCs w:val="22"/>
              </w:rPr>
            </w:pPr>
            <w:r>
              <w:rPr>
                <w:rFonts w:ascii="Arial" w:eastAsia="Arial" w:hAnsi="Arial" w:cs="Arial"/>
                <w:sz w:val="22"/>
                <w:szCs w:val="22"/>
              </w:rPr>
              <w:t xml:space="preserve">- coach / mentor / guide / work directly with up to 6 ICSs to co-develop solutions to address questions 1 and 2 above (i.e. to understand their needs, develop a plan etc.).  </w:t>
            </w:r>
          </w:p>
          <w:p w14:paraId="0000015B" w14:textId="77777777" w:rsidR="00B17DFC" w:rsidRDefault="008F291D" w:rsidP="00D26813">
            <w:pPr>
              <w:spacing w:line="276" w:lineRule="auto"/>
              <w:jc w:val="both"/>
              <w:rPr>
                <w:rFonts w:ascii="Arial" w:eastAsia="Arial" w:hAnsi="Arial" w:cs="Arial"/>
                <w:sz w:val="22"/>
                <w:szCs w:val="22"/>
              </w:rPr>
            </w:pPr>
            <w:r>
              <w:rPr>
                <w:rFonts w:ascii="Arial" w:eastAsia="Arial" w:hAnsi="Arial" w:cs="Arial"/>
                <w:sz w:val="22"/>
                <w:szCs w:val="22"/>
              </w:rPr>
              <w:t>- offer a flexible, adaptable and holistic approach, one which embodies inclusivity and systems thinking principles</w:t>
            </w:r>
          </w:p>
          <w:p w14:paraId="0000015C" w14:textId="77777777" w:rsidR="00B17DFC" w:rsidRDefault="00B17DFC">
            <w:pPr>
              <w:spacing w:line="276" w:lineRule="auto"/>
              <w:rPr>
                <w:rFonts w:ascii="Arial" w:eastAsia="Arial" w:hAnsi="Arial" w:cs="Arial"/>
                <w:sz w:val="22"/>
                <w:szCs w:val="22"/>
              </w:rPr>
            </w:pPr>
          </w:p>
          <w:p w14:paraId="0000015D" w14:textId="77777777" w:rsidR="00B17DFC" w:rsidRDefault="008F291D" w:rsidP="00B550BC">
            <w:pPr>
              <w:spacing w:line="276" w:lineRule="auto"/>
              <w:jc w:val="both"/>
              <w:rPr>
                <w:rFonts w:ascii="Arial" w:eastAsia="Arial" w:hAnsi="Arial" w:cs="Arial"/>
                <w:b/>
                <w:sz w:val="22"/>
                <w:szCs w:val="22"/>
              </w:rPr>
            </w:pPr>
            <w:r>
              <w:rPr>
                <w:rFonts w:ascii="Arial" w:eastAsia="Arial" w:hAnsi="Arial" w:cs="Arial"/>
                <w:b/>
                <w:sz w:val="22"/>
                <w:szCs w:val="22"/>
              </w:rPr>
              <w:t xml:space="preserve">The external provider </w:t>
            </w:r>
            <w:r>
              <w:rPr>
                <w:rFonts w:ascii="Arial" w:eastAsia="Arial" w:hAnsi="Arial" w:cs="Arial"/>
                <w:b/>
                <w:sz w:val="22"/>
                <w:szCs w:val="22"/>
                <w:u w:val="single"/>
              </w:rPr>
              <w:t>will not be expected</w:t>
            </w:r>
            <w:r>
              <w:rPr>
                <w:rFonts w:ascii="Arial" w:eastAsia="Arial" w:hAnsi="Arial" w:cs="Arial"/>
                <w:b/>
                <w:sz w:val="22"/>
                <w:szCs w:val="22"/>
              </w:rPr>
              <w:t xml:space="preserve"> to:</w:t>
            </w:r>
          </w:p>
          <w:p w14:paraId="0000015E" w14:textId="77777777" w:rsidR="00B17DFC" w:rsidRDefault="008F291D" w:rsidP="00B550BC">
            <w:pPr>
              <w:spacing w:line="276" w:lineRule="auto"/>
              <w:jc w:val="both"/>
              <w:rPr>
                <w:rFonts w:ascii="Arial" w:eastAsia="Arial" w:hAnsi="Arial" w:cs="Arial"/>
                <w:sz w:val="22"/>
                <w:szCs w:val="22"/>
                <w:highlight w:val="yellow"/>
              </w:rPr>
            </w:pPr>
            <w:r>
              <w:rPr>
                <w:rFonts w:ascii="Arial" w:eastAsia="Arial" w:hAnsi="Arial" w:cs="Arial"/>
                <w:sz w:val="22"/>
                <w:szCs w:val="22"/>
              </w:rPr>
              <w:t>- deliver any changes or interventions directly on behalf of the ICS or service during the discovery exercise</w:t>
            </w:r>
          </w:p>
          <w:p w14:paraId="0000015F" w14:textId="77777777" w:rsidR="00B17DFC" w:rsidRDefault="00B17DFC">
            <w:pPr>
              <w:spacing w:line="276" w:lineRule="auto"/>
              <w:rPr>
                <w:rFonts w:ascii="Arial" w:eastAsia="Arial" w:hAnsi="Arial" w:cs="Arial"/>
                <w:sz w:val="22"/>
                <w:szCs w:val="22"/>
                <w:highlight w:val="yellow"/>
              </w:rPr>
            </w:pPr>
          </w:p>
          <w:p w14:paraId="00000160" w14:textId="77777777" w:rsidR="00B17DFC" w:rsidRDefault="008F291D">
            <w:pPr>
              <w:spacing w:line="276" w:lineRule="auto"/>
              <w:rPr>
                <w:rFonts w:ascii="Arial" w:eastAsia="Arial" w:hAnsi="Arial" w:cs="Arial"/>
                <w:sz w:val="22"/>
                <w:szCs w:val="22"/>
              </w:rPr>
            </w:pPr>
            <w:r>
              <w:rPr>
                <w:rFonts w:ascii="Arial" w:eastAsia="Arial" w:hAnsi="Arial" w:cs="Arial"/>
                <w:b/>
                <w:sz w:val="22"/>
                <w:szCs w:val="22"/>
              </w:rPr>
              <w:t>The project</w:t>
            </w:r>
            <w:r>
              <w:rPr>
                <w:rFonts w:ascii="Arial" w:eastAsia="Arial" w:hAnsi="Arial" w:cs="Arial"/>
                <w:b/>
                <w:sz w:val="22"/>
                <w:szCs w:val="22"/>
                <w:u w:val="single"/>
              </w:rPr>
              <w:t xml:space="preserve"> scope will include</w:t>
            </w:r>
            <w:r>
              <w:rPr>
                <w:rFonts w:ascii="Arial" w:eastAsia="Arial" w:hAnsi="Arial" w:cs="Arial"/>
                <w:sz w:val="22"/>
                <w:szCs w:val="22"/>
              </w:rPr>
              <w:t>:</w:t>
            </w:r>
          </w:p>
          <w:p w14:paraId="00000161" w14:textId="77777777" w:rsidR="00B17DFC" w:rsidRDefault="008F291D" w:rsidP="00B550BC">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a focus on a specific existing clinical pathway</w:t>
            </w:r>
          </w:p>
          <w:p w14:paraId="00000162" w14:textId="77777777" w:rsidR="00B17DFC" w:rsidRDefault="008F291D" w:rsidP="00B550BC">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community / primary and secondary care</w:t>
            </w:r>
          </w:p>
          <w:p w14:paraId="00000163" w14:textId="77777777" w:rsidR="00B17DFC" w:rsidRDefault="008F291D" w:rsidP="00B550BC">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focus on specific pathways (dermatology, cancer, mental health, MSK, hypertension, COPD, maternity care and ophthalmology,)</w:t>
            </w:r>
          </w:p>
          <w:p w14:paraId="00000164" w14:textId="77777777" w:rsidR="00B17DFC" w:rsidRDefault="008F291D" w:rsidP="00B550BC">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designing and implementing research tools to evaluate the effectiveness of the projects</w:t>
            </w:r>
          </w:p>
          <w:p w14:paraId="00000165" w14:textId="77777777" w:rsidR="00B17DFC" w:rsidRDefault="00B17DFC">
            <w:pPr>
              <w:spacing w:line="276" w:lineRule="auto"/>
              <w:rPr>
                <w:rFonts w:ascii="Arial" w:eastAsia="Arial" w:hAnsi="Arial" w:cs="Arial"/>
                <w:sz w:val="22"/>
                <w:szCs w:val="22"/>
              </w:rPr>
            </w:pPr>
          </w:p>
          <w:p w14:paraId="00000166" w14:textId="77777777" w:rsidR="00B17DFC" w:rsidRDefault="008F291D" w:rsidP="00B550BC">
            <w:pPr>
              <w:spacing w:line="276" w:lineRule="auto"/>
              <w:jc w:val="both"/>
              <w:rPr>
                <w:rFonts w:ascii="Arial" w:eastAsia="Arial" w:hAnsi="Arial" w:cs="Arial"/>
                <w:b/>
                <w:sz w:val="22"/>
                <w:szCs w:val="22"/>
              </w:rPr>
            </w:pPr>
            <w:r>
              <w:rPr>
                <w:rFonts w:ascii="Arial" w:eastAsia="Arial" w:hAnsi="Arial" w:cs="Arial"/>
                <w:b/>
                <w:sz w:val="22"/>
                <w:szCs w:val="22"/>
              </w:rPr>
              <w:t xml:space="preserve">The following are </w:t>
            </w:r>
            <w:r>
              <w:rPr>
                <w:rFonts w:ascii="Arial" w:eastAsia="Arial" w:hAnsi="Arial" w:cs="Arial"/>
                <w:b/>
                <w:sz w:val="22"/>
                <w:szCs w:val="22"/>
                <w:u w:val="single"/>
              </w:rPr>
              <w:t>out of scope</w:t>
            </w:r>
            <w:r>
              <w:rPr>
                <w:rFonts w:ascii="Arial" w:eastAsia="Arial" w:hAnsi="Arial" w:cs="Arial"/>
                <w:b/>
                <w:sz w:val="22"/>
                <w:szCs w:val="22"/>
              </w:rPr>
              <w:t xml:space="preserve"> of this project:</w:t>
            </w:r>
          </w:p>
          <w:p w14:paraId="00000167" w14:textId="77777777" w:rsidR="00B17DFC" w:rsidRDefault="008F291D" w:rsidP="00B550BC">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remote consultations</w:t>
            </w:r>
          </w:p>
          <w:p w14:paraId="00000168" w14:textId="77777777" w:rsidR="00B17DFC" w:rsidRDefault="008F291D" w:rsidP="00B550BC">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any pathway that is not live OR in the process of being set up</w:t>
            </w:r>
          </w:p>
          <w:p w14:paraId="00000169" w14:textId="77777777" w:rsidR="00B17DFC" w:rsidRDefault="008F291D" w:rsidP="00B550BC">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all pathways across an ICS</w:t>
            </w:r>
          </w:p>
          <w:p w14:paraId="00000172" w14:textId="77777777" w:rsidR="00B17DFC" w:rsidRDefault="00B17DFC">
            <w:pPr>
              <w:rPr>
                <w:rFonts w:ascii="Arial" w:eastAsia="Arial" w:hAnsi="Arial" w:cs="Arial"/>
                <w:sz w:val="22"/>
                <w:szCs w:val="22"/>
                <w:highlight w:val="yellow"/>
              </w:rPr>
            </w:pPr>
          </w:p>
        </w:tc>
      </w:tr>
    </w:tbl>
    <w:p w14:paraId="00000173" w14:textId="77777777" w:rsidR="00B17DFC" w:rsidRDefault="00B17DFC">
      <w:pPr>
        <w:rPr>
          <w:rFonts w:ascii="Arial" w:eastAsia="Arial" w:hAnsi="Arial" w:cs="Arial"/>
          <w:color w:val="366091"/>
          <w:sz w:val="22"/>
          <w:szCs w:val="22"/>
        </w:rPr>
      </w:pPr>
    </w:p>
    <w:p w14:paraId="00000174" w14:textId="77777777" w:rsidR="00B17DFC" w:rsidRDefault="008F291D">
      <w:pPr>
        <w:ind w:firstLine="720"/>
        <w:rPr>
          <w:rFonts w:ascii="Arial" w:eastAsia="Arial" w:hAnsi="Arial" w:cs="Arial"/>
          <w:b/>
          <w:color w:val="366091"/>
          <w:sz w:val="24"/>
          <w:szCs w:val="24"/>
        </w:rPr>
      </w:pPr>
      <w:r>
        <w:rPr>
          <w:rFonts w:ascii="Arial" w:eastAsia="Arial" w:hAnsi="Arial" w:cs="Arial"/>
          <w:b/>
          <w:color w:val="366091"/>
          <w:sz w:val="24"/>
          <w:szCs w:val="24"/>
        </w:rPr>
        <w:t>2.3 Essential Skills Deliverables:</w:t>
      </w:r>
    </w:p>
    <w:p w14:paraId="00000175" w14:textId="77777777" w:rsidR="00B17DFC" w:rsidRDefault="00B17DFC">
      <w:pPr>
        <w:rPr>
          <w:rFonts w:ascii="Arial" w:eastAsia="Arial" w:hAnsi="Arial" w:cs="Arial"/>
          <w:b/>
          <w:color w:val="366091"/>
          <w:sz w:val="22"/>
          <w:szCs w:val="22"/>
        </w:rPr>
      </w:pPr>
    </w:p>
    <w:tbl>
      <w:tblPr>
        <w:tblStyle w:val="afa"/>
        <w:tblW w:w="9033"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9033"/>
      </w:tblGrid>
      <w:tr w:rsidR="00B17DFC" w14:paraId="0C1C7E18" w14:textId="77777777">
        <w:tc>
          <w:tcPr>
            <w:tcW w:w="9033" w:type="dxa"/>
            <w:shd w:val="clear" w:color="auto" w:fill="F2F2F2"/>
          </w:tcPr>
          <w:p w14:paraId="00000178"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Good theoretical and demonstrable working knowledge of health inequalities, digital inclusion and digital transformation in the health and social care sector</w:t>
            </w:r>
          </w:p>
          <w:p w14:paraId="00000179"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Experience of delivering health inequalities and digital inclusion initiatives, of developing relevant tools, knowledge, processes etc. for use by services at local, regional and national levels</w:t>
            </w:r>
          </w:p>
          <w:p w14:paraId="0000017A"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Experience of working collaboratively and inclusively with patients, clinicians, health care services and other relevant stakeholders to co-design and deliver interventions</w:t>
            </w:r>
          </w:p>
          <w:p w14:paraId="0000017B"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Strong experience of managing complex projects from inception to completion, including reporting, managing stakeholders, shaping the brief etc.</w:t>
            </w:r>
          </w:p>
          <w:p w14:paraId="0000017C"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Good understanding of the dynamics, politics and complexities of Health and Social Care System and the health inequalities / digital inclusion agendas</w:t>
            </w:r>
          </w:p>
          <w:p w14:paraId="0000017D"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 xml:space="preserve">Experience of building capacity and capabilities within health care systems to address health inequalities and digital inclusion issues, </w:t>
            </w:r>
          </w:p>
          <w:p w14:paraId="0000017E"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Experience of coaching and mentoring others through a change process or initiatives</w:t>
            </w:r>
          </w:p>
          <w:p w14:paraId="0000017F"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Capability and skills re: data analysis and data literacy, and experience of conveying data and findings to clinical staff</w:t>
            </w:r>
          </w:p>
          <w:p w14:paraId="00000180" w14:textId="77777777" w:rsidR="00B17DFC" w:rsidRDefault="008F291D" w:rsidP="00B550BC">
            <w:pPr>
              <w:numPr>
                <w:ilvl w:val="3"/>
                <w:numId w:val="2"/>
              </w:numPr>
              <w:pBdr>
                <w:top w:val="nil"/>
                <w:left w:val="nil"/>
                <w:bottom w:val="nil"/>
                <w:right w:val="nil"/>
                <w:between w:val="nil"/>
              </w:pBdr>
              <w:spacing w:line="276" w:lineRule="auto"/>
              <w:ind w:left="456"/>
              <w:jc w:val="both"/>
              <w:rPr>
                <w:rFonts w:ascii="Arial" w:eastAsia="Arial" w:hAnsi="Arial" w:cs="Arial"/>
                <w:sz w:val="22"/>
                <w:szCs w:val="22"/>
              </w:rPr>
            </w:pPr>
            <w:r>
              <w:rPr>
                <w:rFonts w:ascii="Arial" w:eastAsia="Arial" w:hAnsi="Arial" w:cs="Arial"/>
                <w:sz w:val="22"/>
                <w:szCs w:val="22"/>
              </w:rPr>
              <w:t>Experience of evaluating change and measuring impact</w:t>
            </w:r>
          </w:p>
          <w:p w14:paraId="00000181" w14:textId="77777777" w:rsidR="00B17DFC" w:rsidRDefault="00B17DFC">
            <w:pPr>
              <w:rPr>
                <w:rFonts w:ascii="Arial" w:eastAsia="Arial" w:hAnsi="Arial" w:cs="Arial"/>
                <w:b/>
                <w:sz w:val="22"/>
                <w:szCs w:val="22"/>
              </w:rPr>
            </w:pPr>
          </w:p>
        </w:tc>
      </w:tr>
    </w:tbl>
    <w:p w14:paraId="1B45192C" w14:textId="77777777" w:rsidR="00316CB3" w:rsidRDefault="00316CB3">
      <w:pPr>
        <w:spacing w:after="200" w:line="276" w:lineRule="auto"/>
        <w:ind w:firstLine="720"/>
      </w:pPr>
    </w:p>
    <w:p w14:paraId="00000184" w14:textId="51BB58A8" w:rsidR="00B17DFC" w:rsidRDefault="0030678D">
      <w:pPr>
        <w:spacing w:after="200" w:line="276" w:lineRule="auto"/>
        <w:ind w:firstLine="720"/>
        <w:rPr>
          <w:rFonts w:ascii="Arial" w:eastAsia="Arial" w:hAnsi="Arial" w:cs="Arial"/>
          <w:color w:val="366091"/>
          <w:sz w:val="24"/>
          <w:szCs w:val="24"/>
        </w:rPr>
      </w:pPr>
      <w:sdt>
        <w:sdtPr>
          <w:tag w:val="goog_rdk_0"/>
          <w:id w:val="-427271393"/>
        </w:sdtPr>
        <w:sdtEndPr/>
        <w:sdtContent/>
      </w:sdt>
      <w:r w:rsidR="008F291D">
        <w:rPr>
          <w:rFonts w:ascii="Arial" w:eastAsia="Arial" w:hAnsi="Arial" w:cs="Arial"/>
          <w:b/>
          <w:color w:val="366091"/>
          <w:sz w:val="24"/>
          <w:szCs w:val="24"/>
        </w:rPr>
        <w:t>2.4 Deliverables</w:t>
      </w:r>
      <w:r w:rsidR="008F291D">
        <w:rPr>
          <w:rFonts w:ascii="Arial" w:eastAsia="Arial" w:hAnsi="Arial" w:cs="Arial"/>
          <w:color w:val="366091"/>
          <w:sz w:val="24"/>
          <w:szCs w:val="24"/>
        </w:rPr>
        <w:t>:</w:t>
      </w:r>
    </w:p>
    <w:tbl>
      <w:tblPr>
        <w:tblStyle w:val="afb"/>
        <w:tblW w:w="9033" w:type="dxa"/>
        <w:tblInd w:w="694"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9033"/>
      </w:tblGrid>
      <w:tr w:rsidR="00B17DFC" w14:paraId="593010C2" w14:textId="77777777">
        <w:trPr>
          <w:trHeight w:val="2205"/>
        </w:trPr>
        <w:tc>
          <w:tcPr>
            <w:tcW w:w="9033" w:type="dxa"/>
            <w:tcBorders>
              <w:top w:val="single" w:sz="4" w:space="0" w:color="000000"/>
              <w:left w:val="single" w:sz="4" w:space="0" w:color="000000"/>
              <w:bottom w:val="single" w:sz="4" w:space="0" w:color="000000"/>
              <w:right w:val="single" w:sz="4" w:space="0" w:color="000000"/>
            </w:tcBorders>
            <w:shd w:val="clear" w:color="auto" w:fill="F2F2F2"/>
          </w:tcPr>
          <w:p w14:paraId="00000186" w14:textId="77777777" w:rsidR="00B17DFC" w:rsidRDefault="00B17DFC">
            <w:pPr>
              <w:rPr>
                <w:rFonts w:ascii="Arial" w:eastAsia="Arial" w:hAnsi="Arial" w:cs="Arial"/>
                <w:sz w:val="22"/>
                <w:szCs w:val="22"/>
                <w:highlight w:val="yellow"/>
              </w:rPr>
            </w:pPr>
          </w:p>
          <w:p w14:paraId="00000187" w14:textId="77777777" w:rsidR="00B17DFC" w:rsidRDefault="008F291D">
            <w:pPr>
              <w:rPr>
                <w:rFonts w:ascii="Arial" w:eastAsia="Arial" w:hAnsi="Arial" w:cs="Arial"/>
                <w:b/>
                <w:sz w:val="22"/>
                <w:szCs w:val="22"/>
              </w:rPr>
            </w:pPr>
            <w:r>
              <w:rPr>
                <w:rFonts w:ascii="Arial" w:eastAsia="Arial" w:hAnsi="Arial" w:cs="Arial"/>
                <w:b/>
                <w:sz w:val="22"/>
                <w:szCs w:val="22"/>
              </w:rPr>
              <w:t>Indicative timescales for this project are as follows:</w:t>
            </w:r>
          </w:p>
          <w:p w14:paraId="00000188" w14:textId="77777777" w:rsidR="00B17DFC" w:rsidRDefault="00B17DFC">
            <w:pPr>
              <w:rPr>
                <w:rFonts w:ascii="Arial" w:eastAsia="Arial" w:hAnsi="Arial" w:cs="Arial"/>
                <w:sz w:val="22"/>
                <w:szCs w:val="22"/>
              </w:rPr>
            </w:pPr>
          </w:p>
          <w:tbl>
            <w:tblPr>
              <w:tblStyle w:val="afc"/>
              <w:tblW w:w="906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7160"/>
              <w:gridCol w:w="1900"/>
            </w:tblGrid>
            <w:tr w:rsidR="00B17DFC" w14:paraId="25487990" w14:textId="77777777">
              <w:trPr>
                <w:trHeight w:val="406"/>
              </w:trPr>
              <w:tc>
                <w:tcPr>
                  <w:tcW w:w="7160" w:type="dxa"/>
                  <w:tcBorders>
                    <w:top w:val="single" w:sz="8"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89" w14:textId="77777777" w:rsidR="00B17DFC" w:rsidRDefault="008F291D">
                  <w:pPr>
                    <w:rPr>
                      <w:rFonts w:ascii="Arial" w:eastAsia="Arial" w:hAnsi="Arial" w:cs="Arial"/>
                      <w:sz w:val="22"/>
                      <w:szCs w:val="22"/>
                    </w:rPr>
                  </w:pPr>
                  <w:r>
                    <w:rPr>
                      <w:rFonts w:ascii="Arial" w:eastAsia="Arial" w:hAnsi="Arial" w:cs="Arial"/>
                      <w:b/>
                      <w:sz w:val="22"/>
                      <w:szCs w:val="22"/>
                    </w:rPr>
                    <w:t>Activity</w:t>
                  </w:r>
                </w:p>
              </w:tc>
              <w:tc>
                <w:tcPr>
                  <w:tcW w:w="1900" w:type="dxa"/>
                  <w:tcBorders>
                    <w:top w:val="single" w:sz="8"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8A" w14:textId="77777777" w:rsidR="00B17DFC" w:rsidRDefault="008F291D">
                  <w:pPr>
                    <w:rPr>
                      <w:rFonts w:ascii="Arial" w:eastAsia="Arial" w:hAnsi="Arial" w:cs="Arial"/>
                      <w:sz w:val="22"/>
                      <w:szCs w:val="22"/>
                    </w:rPr>
                  </w:pPr>
                  <w:r>
                    <w:rPr>
                      <w:rFonts w:ascii="Arial" w:eastAsia="Arial" w:hAnsi="Arial" w:cs="Arial"/>
                      <w:b/>
                      <w:sz w:val="22"/>
                      <w:szCs w:val="22"/>
                    </w:rPr>
                    <w:t>Date</w:t>
                  </w:r>
                </w:p>
              </w:tc>
            </w:tr>
            <w:tr w:rsidR="00B17DFC" w14:paraId="686C4F8E" w14:textId="77777777">
              <w:trPr>
                <w:trHeight w:val="489"/>
              </w:trPr>
              <w:tc>
                <w:tcPr>
                  <w:tcW w:w="7160" w:type="dxa"/>
                  <w:tcBorders>
                    <w:top w:val="single" w:sz="8"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8B" w14:textId="77777777" w:rsidR="00B17DFC" w:rsidRDefault="008F291D">
                  <w:pPr>
                    <w:rPr>
                      <w:rFonts w:ascii="Arial" w:eastAsia="Arial" w:hAnsi="Arial" w:cs="Arial"/>
                      <w:sz w:val="22"/>
                      <w:szCs w:val="22"/>
                    </w:rPr>
                  </w:pPr>
                  <w:r>
                    <w:rPr>
                      <w:rFonts w:ascii="Arial" w:eastAsia="Arial" w:hAnsi="Arial" w:cs="Arial"/>
                      <w:sz w:val="22"/>
                      <w:szCs w:val="22"/>
                    </w:rPr>
                    <w:t>1. Invitation to Tender (ITT) via Contracts finder LIVE</w:t>
                  </w:r>
                </w:p>
              </w:tc>
              <w:tc>
                <w:tcPr>
                  <w:tcW w:w="1900" w:type="dxa"/>
                  <w:tcBorders>
                    <w:top w:val="single" w:sz="8"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8C" w14:textId="77777777" w:rsidR="00B17DFC" w:rsidRDefault="008F291D">
                  <w:pPr>
                    <w:rPr>
                      <w:rFonts w:ascii="Arial" w:eastAsia="Arial" w:hAnsi="Arial" w:cs="Arial"/>
                      <w:sz w:val="22"/>
                      <w:szCs w:val="22"/>
                    </w:rPr>
                  </w:pPr>
                  <w:r>
                    <w:rPr>
                      <w:rFonts w:ascii="Arial" w:eastAsia="Arial" w:hAnsi="Arial" w:cs="Arial"/>
                      <w:sz w:val="22"/>
                      <w:szCs w:val="22"/>
                    </w:rPr>
                    <w:t>August 2021</w:t>
                  </w:r>
                </w:p>
              </w:tc>
            </w:tr>
            <w:tr w:rsidR="00B17DFC" w14:paraId="1E34F2A9" w14:textId="77777777">
              <w:trPr>
                <w:trHeight w:val="406"/>
              </w:trPr>
              <w:tc>
                <w:tcPr>
                  <w:tcW w:w="7160" w:type="dxa"/>
                  <w:tcBorders>
                    <w:top w:val="single" w:sz="8"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8D" w14:textId="77777777" w:rsidR="00B17DFC" w:rsidRDefault="008F291D">
                  <w:pPr>
                    <w:rPr>
                      <w:rFonts w:ascii="Arial" w:eastAsia="Arial" w:hAnsi="Arial" w:cs="Arial"/>
                      <w:sz w:val="22"/>
                      <w:szCs w:val="22"/>
                    </w:rPr>
                  </w:pPr>
                  <w:r>
                    <w:rPr>
                      <w:rFonts w:ascii="Arial" w:eastAsia="Arial" w:hAnsi="Arial" w:cs="Arial"/>
                      <w:sz w:val="22"/>
                      <w:szCs w:val="22"/>
                    </w:rPr>
                    <w:t>2. Review ITT applications</w:t>
                  </w:r>
                </w:p>
              </w:tc>
              <w:tc>
                <w:tcPr>
                  <w:tcW w:w="1900" w:type="dxa"/>
                  <w:tcBorders>
                    <w:top w:val="single" w:sz="8"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8E" w14:textId="77777777" w:rsidR="00B17DFC" w:rsidRDefault="008F291D">
                  <w:pPr>
                    <w:rPr>
                      <w:rFonts w:ascii="Arial" w:eastAsia="Arial" w:hAnsi="Arial" w:cs="Arial"/>
                      <w:sz w:val="22"/>
                      <w:szCs w:val="22"/>
                    </w:rPr>
                  </w:pPr>
                  <w:r>
                    <w:rPr>
                      <w:rFonts w:ascii="Arial" w:eastAsia="Arial" w:hAnsi="Arial" w:cs="Arial"/>
                      <w:sz w:val="22"/>
                      <w:szCs w:val="22"/>
                    </w:rPr>
                    <w:t>Sept 2021</w:t>
                  </w:r>
                </w:p>
              </w:tc>
            </w:tr>
            <w:tr w:rsidR="00B17DFC" w14:paraId="704E071F" w14:textId="77777777">
              <w:trPr>
                <w:trHeight w:val="406"/>
              </w:trPr>
              <w:tc>
                <w:tcPr>
                  <w:tcW w:w="7160" w:type="dxa"/>
                  <w:tcBorders>
                    <w:top w:val="single" w:sz="8"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8F" w14:textId="77777777" w:rsidR="00B17DFC" w:rsidRDefault="008F291D">
                  <w:pPr>
                    <w:rPr>
                      <w:rFonts w:ascii="Arial" w:eastAsia="Arial" w:hAnsi="Arial" w:cs="Arial"/>
                      <w:sz w:val="22"/>
                      <w:szCs w:val="22"/>
                    </w:rPr>
                  </w:pPr>
                  <w:r>
                    <w:rPr>
                      <w:rFonts w:ascii="Arial" w:eastAsia="Arial" w:hAnsi="Arial" w:cs="Arial"/>
                      <w:sz w:val="22"/>
                      <w:szCs w:val="22"/>
                    </w:rPr>
                    <w:t>2. Supplier appointed</w:t>
                  </w:r>
                </w:p>
              </w:tc>
              <w:tc>
                <w:tcPr>
                  <w:tcW w:w="1900" w:type="dxa"/>
                  <w:tcBorders>
                    <w:top w:val="single" w:sz="8"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0" w14:textId="77777777" w:rsidR="00B17DFC" w:rsidRDefault="008F291D">
                  <w:pPr>
                    <w:rPr>
                      <w:rFonts w:ascii="Arial" w:eastAsia="Arial" w:hAnsi="Arial" w:cs="Arial"/>
                      <w:sz w:val="22"/>
                      <w:szCs w:val="22"/>
                    </w:rPr>
                  </w:pPr>
                  <w:r>
                    <w:rPr>
                      <w:rFonts w:ascii="Arial" w:eastAsia="Arial" w:hAnsi="Arial" w:cs="Arial"/>
                      <w:sz w:val="22"/>
                      <w:szCs w:val="22"/>
                    </w:rPr>
                    <w:t>Sept 2021</w:t>
                  </w:r>
                </w:p>
              </w:tc>
            </w:tr>
            <w:tr w:rsidR="00B17DFC" w14:paraId="7C742645" w14:textId="77777777">
              <w:trPr>
                <w:trHeight w:val="406"/>
              </w:trPr>
              <w:tc>
                <w:tcPr>
                  <w:tcW w:w="716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1" w14:textId="77777777" w:rsidR="00B17DFC" w:rsidRDefault="008F291D">
                  <w:pPr>
                    <w:rPr>
                      <w:rFonts w:ascii="Arial" w:eastAsia="Arial" w:hAnsi="Arial" w:cs="Arial"/>
                      <w:sz w:val="22"/>
                      <w:szCs w:val="22"/>
                    </w:rPr>
                  </w:pPr>
                  <w:r>
                    <w:rPr>
                      <w:rFonts w:ascii="Arial" w:eastAsia="Arial" w:hAnsi="Arial" w:cs="Arial"/>
                      <w:sz w:val="22"/>
                      <w:szCs w:val="22"/>
                    </w:rPr>
                    <w:t>3. Up to 6 Integrated Care Systems recruited (supported by the NHSX project team)</w:t>
                  </w:r>
                </w:p>
              </w:tc>
              <w:tc>
                <w:tcPr>
                  <w:tcW w:w="190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2" w14:textId="77777777" w:rsidR="00B17DFC" w:rsidRDefault="008F291D">
                  <w:pPr>
                    <w:rPr>
                      <w:rFonts w:ascii="Arial" w:eastAsia="Arial" w:hAnsi="Arial" w:cs="Arial"/>
                      <w:sz w:val="22"/>
                      <w:szCs w:val="22"/>
                    </w:rPr>
                  </w:pPr>
                  <w:r>
                    <w:rPr>
                      <w:rFonts w:ascii="Arial" w:eastAsia="Arial" w:hAnsi="Arial" w:cs="Arial"/>
                      <w:sz w:val="22"/>
                      <w:szCs w:val="22"/>
                    </w:rPr>
                    <w:t>Early Oct 2021</w:t>
                  </w:r>
                </w:p>
              </w:tc>
            </w:tr>
            <w:tr w:rsidR="00B17DFC" w14:paraId="0EED2892" w14:textId="77777777">
              <w:trPr>
                <w:trHeight w:val="406"/>
              </w:trPr>
              <w:tc>
                <w:tcPr>
                  <w:tcW w:w="716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3" w14:textId="77777777" w:rsidR="00B17DFC" w:rsidRDefault="008F291D">
                  <w:pPr>
                    <w:rPr>
                      <w:rFonts w:ascii="Arial" w:eastAsia="Arial" w:hAnsi="Arial" w:cs="Arial"/>
                      <w:sz w:val="22"/>
                      <w:szCs w:val="22"/>
                    </w:rPr>
                  </w:pPr>
                  <w:r>
                    <w:rPr>
                      <w:rFonts w:ascii="Arial" w:eastAsia="Arial" w:hAnsi="Arial" w:cs="Arial"/>
                      <w:sz w:val="22"/>
                      <w:szCs w:val="22"/>
                    </w:rPr>
                    <w:t>4. Discovery to answer questions 1 &amp; 2 (in the ‘standards and service specification’ box)</w:t>
                  </w:r>
                </w:p>
              </w:tc>
              <w:tc>
                <w:tcPr>
                  <w:tcW w:w="190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4" w14:textId="77777777" w:rsidR="00B17DFC" w:rsidRDefault="008F291D">
                  <w:pPr>
                    <w:rPr>
                      <w:rFonts w:ascii="Arial" w:eastAsia="Arial" w:hAnsi="Arial" w:cs="Arial"/>
                      <w:sz w:val="22"/>
                      <w:szCs w:val="22"/>
                    </w:rPr>
                  </w:pPr>
                  <w:r>
                    <w:rPr>
                      <w:rFonts w:ascii="Arial" w:eastAsia="Arial" w:hAnsi="Arial" w:cs="Arial"/>
                      <w:sz w:val="22"/>
                      <w:szCs w:val="22"/>
                    </w:rPr>
                    <w:t>Oct 2021 to March 2022</w:t>
                  </w:r>
                </w:p>
              </w:tc>
            </w:tr>
            <w:tr w:rsidR="00B17DFC" w14:paraId="3B3A1420" w14:textId="77777777">
              <w:trPr>
                <w:trHeight w:val="406"/>
              </w:trPr>
              <w:tc>
                <w:tcPr>
                  <w:tcW w:w="716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5" w14:textId="77777777" w:rsidR="00B17DFC" w:rsidRDefault="008F291D">
                  <w:pPr>
                    <w:rPr>
                      <w:rFonts w:ascii="Arial" w:eastAsia="Arial" w:hAnsi="Arial" w:cs="Arial"/>
                      <w:sz w:val="22"/>
                      <w:szCs w:val="22"/>
                    </w:rPr>
                  </w:pPr>
                  <w:r>
                    <w:rPr>
                      <w:rFonts w:ascii="Arial" w:eastAsia="Arial" w:hAnsi="Arial" w:cs="Arial"/>
                      <w:sz w:val="22"/>
                      <w:szCs w:val="22"/>
                    </w:rPr>
                    <w:t xml:space="preserve">5. Report </w:t>
                  </w:r>
                </w:p>
              </w:tc>
              <w:tc>
                <w:tcPr>
                  <w:tcW w:w="1900" w:type="dxa"/>
                  <w:tcBorders>
                    <w:top w:val="single" w:sz="6" w:space="0" w:color="9E9E9E"/>
                    <w:left w:val="single" w:sz="8" w:space="0" w:color="9E9E9E"/>
                    <w:bottom w:val="single" w:sz="6" w:space="0" w:color="9E9E9E"/>
                    <w:right w:val="single" w:sz="8" w:space="0" w:color="9E9E9E"/>
                  </w:tcBorders>
                  <w:shd w:val="clear" w:color="auto" w:fill="auto"/>
                  <w:tcMar>
                    <w:top w:w="72" w:type="dxa"/>
                    <w:left w:w="144" w:type="dxa"/>
                    <w:bottom w:w="72" w:type="dxa"/>
                    <w:right w:w="144" w:type="dxa"/>
                  </w:tcMar>
                </w:tcPr>
                <w:p w14:paraId="00000196" w14:textId="77777777" w:rsidR="00B17DFC" w:rsidRDefault="008F291D">
                  <w:pPr>
                    <w:rPr>
                      <w:rFonts w:ascii="Arial" w:eastAsia="Arial" w:hAnsi="Arial" w:cs="Arial"/>
                      <w:sz w:val="22"/>
                      <w:szCs w:val="22"/>
                    </w:rPr>
                  </w:pPr>
                  <w:r>
                    <w:rPr>
                      <w:rFonts w:ascii="Arial" w:eastAsia="Arial" w:hAnsi="Arial" w:cs="Arial"/>
                      <w:sz w:val="22"/>
                      <w:szCs w:val="22"/>
                    </w:rPr>
                    <w:t>March 2022</w:t>
                  </w:r>
                </w:p>
              </w:tc>
            </w:tr>
            <w:tr w:rsidR="00B17DFC" w14:paraId="3E22D41C" w14:textId="77777777">
              <w:trPr>
                <w:trHeight w:val="497"/>
              </w:trPr>
              <w:tc>
                <w:tcPr>
                  <w:tcW w:w="7160" w:type="dxa"/>
                  <w:tcBorders>
                    <w:top w:val="single" w:sz="6"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97" w14:textId="77777777" w:rsidR="00B17DFC" w:rsidRDefault="008F291D">
                  <w:pPr>
                    <w:rPr>
                      <w:rFonts w:ascii="Arial" w:eastAsia="Arial" w:hAnsi="Arial" w:cs="Arial"/>
                      <w:sz w:val="22"/>
                      <w:szCs w:val="22"/>
                    </w:rPr>
                  </w:pPr>
                  <w:r>
                    <w:rPr>
                      <w:rFonts w:ascii="Arial" w:eastAsia="Arial" w:hAnsi="Arial" w:cs="Arial"/>
                      <w:sz w:val="22"/>
                      <w:szCs w:val="22"/>
                    </w:rPr>
                    <w:t>6. Next steps</w:t>
                  </w:r>
                </w:p>
              </w:tc>
              <w:tc>
                <w:tcPr>
                  <w:tcW w:w="1900" w:type="dxa"/>
                  <w:tcBorders>
                    <w:top w:val="single" w:sz="6" w:space="0" w:color="9E9E9E"/>
                    <w:left w:val="single" w:sz="8" w:space="0" w:color="9E9E9E"/>
                    <w:bottom w:val="single" w:sz="8" w:space="0" w:color="9E9E9E"/>
                    <w:right w:val="single" w:sz="8" w:space="0" w:color="9E9E9E"/>
                  </w:tcBorders>
                  <w:shd w:val="clear" w:color="auto" w:fill="auto"/>
                  <w:tcMar>
                    <w:top w:w="72" w:type="dxa"/>
                    <w:left w:w="144" w:type="dxa"/>
                    <w:bottom w:w="72" w:type="dxa"/>
                    <w:right w:w="144" w:type="dxa"/>
                  </w:tcMar>
                </w:tcPr>
                <w:p w14:paraId="00000198" w14:textId="77777777" w:rsidR="00B17DFC" w:rsidRDefault="008F291D">
                  <w:pPr>
                    <w:rPr>
                      <w:rFonts w:ascii="Arial" w:eastAsia="Arial" w:hAnsi="Arial" w:cs="Arial"/>
                      <w:sz w:val="22"/>
                      <w:szCs w:val="22"/>
                    </w:rPr>
                  </w:pPr>
                  <w:r>
                    <w:rPr>
                      <w:rFonts w:ascii="Arial" w:eastAsia="Arial" w:hAnsi="Arial" w:cs="Arial"/>
                      <w:sz w:val="22"/>
                      <w:szCs w:val="22"/>
                    </w:rPr>
                    <w:t>March 2022</w:t>
                  </w:r>
                </w:p>
              </w:tc>
            </w:tr>
          </w:tbl>
          <w:p w14:paraId="00000199" w14:textId="77777777" w:rsidR="00B17DFC" w:rsidRDefault="00B17DFC">
            <w:pPr>
              <w:rPr>
                <w:rFonts w:ascii="Arial" w:eastAsia="Arial" w:hAnsi="Arial" w:cs="Arial"/>
                <w:sz w:val="22"/>
                <w:szCs w:val="22"/>
                <w:highlight w:val="yellow"/>
              </w:rPr>
            </w:pPr>
          </w:p>
          <w:p w14:paraId="0000019C" w14:textId="77777777" w:rsidR="00B17DFC" w:rsidRDefault="008F291D">
            <w:pPr>
              <w:rPr>
                <w:rFonts w:ascii="Arial" w:eastAsia="Arial" w:hAnsi="Arial" w:cs="Arial"/>
                <w:b/>
                <w:sz w:val="22"/>
                <w:szCs w:val="22"/>
              </w:rPr>
            </w:pPr>
            <w:r>
              <w:rPr>
                <w:rFonts w:ascii="Arial" w:eastAsia="Arial" w:hAnsi="Arial" w:cs="Arial"/>
                <w:b/>
                <w:sz w:val="22"/>
                <w:szCs w:val="22"/>
              </w:rPr>
              <w:t>Outputs and deliverables from the project to be agreed with the successful bidder, however we envisage at a minimum:</w:t>
            </w:r>
          </w:p>
          <w:p w14:paraId="0000019D" w14:textId="77777777" w:rsidR="00B17DFC" w:rsidRDefault="00B17DFC">
            <w:pPr>
              <w:rPr>
                <w:rFonts w:ascii="Arial" w:eastAsia="Arial" w:hAnsi="Arial" w:cs="Arial"/>
                <w:sz w:val="22"/>
                <w:szCs w:val="22"/>
              </w:rPr>
            </w:pPr>
          </w:p>
          <w:p w14:paraId="0000019E" w14:textId="77777777" w:rsidR="00B17DFC" w:rsidRDefault="008F291D">
            <w:pPr>
              <w:rPr>
                <w:rFonts w:ascii="Arial" w:eastAsia="Arial" w:hAnsi="Arial" w:cs="Arial"/>
                <w:i/>
                <w:sz w:val="22"/>
                <w:szCs w:val="22"/>
              </w:rPr>
            </w:pPr>
            <w:r>
              <w:rPr>
                <w:rFonts w:ascii="Arial" w:eastAsia="Arial" w:hAnsi="Arial" w:cs="Arial"/>
                <w:i/>
                <w:sz w:val="22"/>
                <w:szCs w:val="22"/>
              </w:rPr>
              <w:t>Project outputs:</w:t>
            </w:r>
          </w:p>
          <w:p w14:paraId="0000019F"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Project reports (interim and final)</w:t>
            </w:r>
          </w:p>
          <w:p w14:paraId="000001A0"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Development of a practical / tangible framework and tools practitioners and commissioners can use to answer questions 1 and 2 above. This may include a gap-analysis tool, a maturity matrix, signposting to relevant learnings, case studies, guidance materials, a theory of change</w:t>
            </w:r>
          </w:p>
          <w:p w14:paraId="000001A1" w14:textId="77777777" w:rsidR="00B17DFC" w:rsidRDefault="00B17DFC">
            <w:pPr>
              <w:rPr>
                <w:rFonts w:ascii="Arial" w:eastAsia="Arial" w:hAnsi="Arial" w:cs="Arial"/>
                <w:sz w:val="22"/>
                <w:szCs w:val="22"/>
              </w:rPr>
            </w:pPr>
          </w:p>
          <w:p w14:paraId="000001A2" w14:textId="77777777" w:rsidR="00B17DFC" w:rsidRDefault="008F291D">
            <w:pPr>
              <w:rPr>
                <w:rFonts w:ascii="Arial" w:eastAsia="Arial" w:hAnsi="Arial" w:cs="Arial"/>
                <w:i/>
                <w:sz w:val="22"/>
                <w:szCs w:val="22"/>
              </w:rPr>
            </w:pPr>
            <w:r>
              <w:rPr>
                <w:rFonts w:ascii="Arial" w:eastAsia="Arial" w:hAnsi="Arial" w:cs="Arial"/>
                <w:i/>
                <w:sz w:val="22"/>
                <w:szCs w:val="22"/>
              </w:rPr>
              <w:t>Project deliverables include:</w:t>
            </w:r>
          </w:p>
          <w:p w14:paraId="000001A3"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Set of interventions and action plans from stakeholder ICSs</w:t>
            </w:r>
          </w:p>
          <w:p w14:paraId="000001A4"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Contribute to the design and delivery of show and tells and showcases (most likely virtual)</w:t>
            </w:r>
          </w:p>
          <w:p w14:paraId="000001A5"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Open access sharing and publication of appropriate materials and products / outputs from the project on a designated platform (most likely FutureNHS). to support / encourage fast followers</w:t>
            </w:r>
          </w:p>
          <w:p w14:paraId="000001A6"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xml:space="preserve">- Literature review and signposting document on useful resources relevant to the programme including Digital Equality and Inclusive Digital Transformation </w:t>
            </w:r>
          </w:p>
          <w:p w14:paraId="000001A7" w14:textId="77777777" w:rsidR="00B17DFC" w:rsidRDefault="008F291D" w:rsidP="00A937BE">
            <w:pPr>
              <w:jc w:val="both"/>
              <w:rPr>
                <w:rFonts w:ascii="Arial" w:eastAsia="Arial" w:hAnsi="Arial" w:cs="Arial"/>
                <w:sz w:val="22"/>
                <w:szCs w:val="22"/>
              </w:rPr>
            </w:pPr>
            <w:r>
              <w:rPr>
                <w:rFonts w:ascii="Arial" w:eastAsia="Arial" w:hAnsi="Arial" w:cs="Arial"/>
                <w:sz w:val="22"/>
                <w:szCs w:val="22"/>
              </w:rPr>
              <w:t>- Observations, interviews and case studies across the ICS</w:t>
            </w:r>
          </w:p>
          <w:p w14:paraId="000001AC" w14:textId="03F67E25" w:rsidR="00B17DFC" w:rsidRDefault="008F291D" w:rsidP="00A937BE">
            <w:pPr>
              <w:jc w:val="both"/>
              <w:rPr>
                <w:rFonts w:ascii="Arial" w:eastAsia="Arial" w:hAnsi="Arial" w:cs="Arial"/>
                <w:sz w:val="22"/>
                <w:szCs w:val="22"/>
              </w:rPr>
            </w:pPr>
            <w:r>
              <w:rPr>
                <w:rFonts w:ascii="Arial" w:eastAsia="Arial" w:hAnsi="Arial" w:cs="Arial"/>
                <w:sz w:val="22"/>
                <w:szCs w:val="22"/>
              </w:rPr>
              <w:t>- Coordination of action learning sets or similar peer learning sessions (workshops etc.) across the ICS</w:t>
            </w:r>
          </w:p>
          <w:p w14:paraId="000001AD" w14:textId="77777777" w:rsidR="00B17DFC" w:rsidRDefault="00B17DFC">
            <w:pPr>
              <w:rPr>
                <w:rFonts w:ascii="Arial" w:eastAsia="Arial" w:hAnsi="Arial" w:cs="Arial"/>
                <w:sz w:val="22"/>
                <w:szCs w:val="22"/>
                <w:highlight w:val="yellow"/>
              </w:rPr>
            </w:pPr>
          </w:p>
        </w:tc>
      </w:tr>
    </w:tbl>
    <w:p w14:paraId="000001AE" w14:textId="77777777" w:rsidR="00B17DFC" w:rsidRDefault="00B17DFC">
      <w:pPr>
        <w:rPr>
          <w:rFonts w:ascii="Arial" w:eastAsia="Arial" w:hAnsi="Arial" w:cs="Arial"/>
          <w:b/>
          <w:color w:val="366091"/>
          <w:sz w:val="22"/>
          <w:szCs w:val="22"/>
        </w:rPr>
      </w:pPr>
    </w:p>
    <w:p w14:paraId="000001B0" w14:textId="77777777" w:rsidR="00B17DFC" w:rsidRDefault="008F291D">
      <w:pPr>
        <w:spacing w:after="200" w:line="276" w:lineRule="auto"/>
        <w:ind w:firstLine="720"/>
        <w:rPr>
          <w:rFonts w:ascii="Arial" w:eastAsia="Arial" w:hAnsi="Arial" w:cs="Arial"/>
          <w:color w:val="366091"/>
          <w:sz w:val="24"/>
          <w:szCs w:val="24"/>
        </w:rPr>
      </w:pPr>
      <w:r>
        <w:rPr>
          <w:rFonts w:ascii="Arial" w:eastAsia="Arial" w:hAnsi="Arial" w:cs="Arial"/>
          <w:b/>
          <w:color w:val="366091"/>
          <w:sz w:val="24"/>
          <w:szCs w:val="24"/>
        </w:rPr>
        <w:t>Proposed Terms and Conditions</w:t>
      </w:r>
    </w:p>
    <w:p w14:paraId="000001B1" w14:textId="28C0DBBE" w:rsidR="00B17DFC" w:rsidRDefault="008F291D">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 proposed terms and conditions for this engagement are the NHS Standard Terms and </w:t>
      </w:r>
      <w:r w:rsidRPr="00621D9C">
        <w:rPr>
          <w:rFonts w:ascii="Arial" w:eastAsia="Arial" w:hAnsi="Arial" w:cs="Arial"/>
          <w:color w:val="366091"/>
          <w:sz w:val="22"/>
          <w:szCs w:val="22"/>
        </w:rPr>
        <w:t>Conditions of services: Purchase</w:t>
      </w:r>
      <w:r>
        <w:rPr>
          <w:rFonts w:ascii="Arial" w:eastAsia="Arial" w:hAnsi="Arial" w:cs="Arial"/>
          <w:color w:val="366091"/>
          <w:sz w:val="22"/>
          <w:szCs w:val="22"/>
        </w:rPr>
        <w:t xml:space="preserve"> Order Version.  </w:t>
      </w:r>
    </w:p>
    <w:p w14:paraId="000001B2" w14:textId="77777777" w:rsidR="00B17DFC" w:rsidRDefault="008F291D">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No amendments shall be considered or accepted in relation to the Terms and Conditions. Failure to accept the terms will result in disqualification.</w:t>
      </w:r>
    </w:p>
    <w:p w14:paraId="000001B3" w14:textId="77777777" w:rsidR="00B17DFC" w:rsidRDefault="008F291D">
      <w:pPr>
        <w:spacing w:after="200" w:line="276" w:lineRule="auto"/>
        <w:ind w:left="720"/>
        <w:rPr>
          <w:rFonts w:ascii="Arial" w:eastAsia="Arial" w:hAnsi="Arial" w:cs="Arial"/>
          <w:color w:val="366091"/>
          <w:sz w:val="22"/>
          <w:szCs w:val="22"/>
        </w:rPr>
      </w:pPr>
      <w:r>
        <w:rPr>
          <w:rFonts w:ascii="Arial" w:eastAsia="Arial" w:hAnsi="Arial" w:cs="Arial"/>
          <w:color w:val="366091"/>
          <w:sz w:val="22"/>
          <w:szCs w:val="22"/>
        </w:rPr>
        <w:t xml:space="preserve">There are available to view on </w:t>
      </w:r>
      <w:hyperlink r:id="rId30">
        <w:r>
          <w:rPr>
            <w:rFonts w:ascii="Arial" w:eastAsia="Arial" w:hAnsi="Arial" w:cs="Arial"/>
            <w:color w:val="366091"/>
            <w:sz w:val="22"/>
            <w:szCs w:val="22"/>
            <w:u w:val="single"/>
          </w:rPr>
          <w:t>https://www.gov.uk/government/publications/nhs-standard-terms-and-conditions-of-contract-for-the-purchase-of-goods-and-supply-of-services</w:t>
        </w:r>
      </w:hyperlink>
      <w:r>
        <w:rPr>
          <w:rFonts w:ascii="Arial" w:eastAsia="Arial" w:hAnsi="Arial" w:cs="Arial"/>
          <w:color w:val="366091"/>
          <w:sz w:val="22"/>
          <w:szCs w:val="22"/>
        </w:rPr>
        <w:t xml:space="preserve">.   </w:t>
      </w:r>
    </w:p>
    <w:p w14:paraId="000001B4" w14:textId="77777777" w:rsidR="00B17DFC" w:rsidRDefault="008F291D">
      <w:pPr>
        <w:spacing w:after="200" w:line="276" w:lineRule="auto"/>
        <w:ind w:firstLine="720"/>
        <w:rPr>
          <w:rFonts w:ascii="Arial" w:eastAsia="Arial" w:hAnsi="Arial" w:cs="Arial"/>
          <w:color w:val="366091"/>
          <w:sz w:val="22"/>
          <w:szCs w:val="22"/>
        </w:rPr>
      </w:pPr>
      <w:r>
        <w:rPr>
          <w:rFonts w:ascii="Arial" w:eastAsia="Arial" w:hAnsi="Arial" w:cs="Arial"/>
          <w:color w:val="366091"/>
          <w:sz w:val="22"/>
          <w:szCs w:val="22"/>
        </w:rPr>
        <w:t>The Purchase Order will serve as the contract.</w:t>
      </w:r>
    </w:p>
    <w:p w14:paraId="2ED798CD" w14:textId="77777777" w:rsidR="00621D9C" w:rsidRPr="00621D9C" w:rsidRDefault="008F291D" w:rsidP="00621D9C">
      <w:pPr>
        <w:numPr>
          <w:ilvl w:val="0"/>
          <w:numId w:val="9"/>
        </w:numPr>
        <w:pBdr>
          <w:top w:val="nil"/>
          <w:left w:val="nil"/>
          <w:bottom w:val="nil"/>
          <w:right w:val="nil"/>
          <w:between w:val="nil"/>
        </w:pBdr>
        <w:spacing w:after="200" w:line="276" w:lineRule="auto"/>
        <w:ind w:left="720"/>
        <w:rPr>
          <w:rFonts w:ascii="Arial" w:eastAsia="Arial" w:hAnsi="Arial" w:cs="Arial"/>
          <w:color w:val="366091"/>
          <w:sz w:val="22"/>
          <w:szCs w:val="22"/>
        </w:rPr>
      </w:pPr>
      <w:r w:rsidRPr="00621D9C">
        <w:rPr>
          <w:rFonts w:ascii="Arial" w:eastAsia="Arial" w:hAnsi="Arial" w:cs="Arial"/>
          <w:b/>
          <w:color w:val="366091"/>
          <w:sz w:val="28"/>
          <w:szCs w:val="28"/>
        </w:rPr>
        <w:t>Responding to ITQ</w:t>
      </w:r>
    </w:p>
    <w:p w14:paraId="5747EC65" w14:textId="7BB28301" w:rsidR="001466EF" w:rsidRDefault="008F291D" w:rsidP="001466EF">
      <w:pPr>
        <w:pBdr>
          <w:top w:val="nil"/>
          <w:left w:val="nil"/>
          <w:bottom w:val="nil"/>
          <w:right w:val="nil"/>
          <w:between w:val="nil"/>
        </w:pBdr>
        <w:spacing w:after="200" w:line="276" w:lineRule="auto"/>
        <w:ind w:left="720"/>
        <w:jc w:val="both"/>
        <w:rPr>
          <w:rFonts w:ascii="Arial" w:eastAsia="Arial" w:hAnsi="Arial" w:cs="Arial"/>
          <w:color w:val="366091"/>
          <w:sz w:val="22"/>
          <w:szCs w:val="22"/>
        </w:rPr>
      </w:pPr>
      <w:r w:rsidRPr="00621D9C">
        <w:rPr>
          <w:rFonts w:ascii="Arial" w:eastAsia="Arial" w:hAnsi="Arial" w:cs="Arial"/>
          <w:color w:val="366091"/>
          <w:sz w:val="22"/>
          <w:szCs w:val="22"/>
        </w:rPr>
        <w:t>When responding to this ITQ, Bidders must ensure that their Tender covers all the information required.  Bidders must complete their Tenders within t</w:t>
      </w:r>
      <w:r w:rsidR="00F92270">
        <w:rPr>
          <w:rFonts w:ascii="Arial" w:eastAsia="Arial" w:hAnsi="Arial" w:cs="Arial"/>
          <w:color w:val="366091"/>
          <w:sz w:val="22"/>
          <w:szCs w:val="22"/>
        </w:rPr>
        <w:t>his form and upload it complete to t</w:t>
      </w:r>
      <w:r w:rsidRPr="00621D9C">
        <w:rPr>
          <w:rFonts w:ascii="Arial" w:eastAsia="Arial" w:hAnsi="Arial" w:cs="Arial"/>
          <w:color w:val="366091"/>
          <w:sz w:val="22"/>
          <w:szCs w:val="22"/>
        </w:rPr>
        <w:t>he Authorit</w:t>
      </w:r>
      <w:r w:rsidR="00F92270">
        <w:rPr>
          <w:rFonts w:ascii="Arial" w:eastAsia="Arial" w:hAnsi="Arial" w:cs="Arial"/>
          <w:color w:val="366091"/>
          <w:sz w:val="22"/>
          <w:szCs w:val="22"/>
        </w:rPr>
        <w:t>y’</w:t>
      </w:r>
      <w:r w:rsidRPr="00621D9C">
        <w:rPr>
          <w:rFonts w:ascii="Arial" w:eastAsia="Arial" w:hAnsi="Arial" w:cs="Arial"/>
          <w:color w:val="366091"/>
          <w:sz w:val="22"/>
          <w:szCs w:val="22"/>
        </w:rPr>
        <w:t>s procurement portal (Atamis).  Failure to do so may render the response non-compliant and it may be rejected.</w:t>
      </w:r>
      <w:bookmarkStart w:id="3" w:name="_heading=h.1fob9te" w:colFirst="0" w:colLast="0"/>
      <w:bookmarkEnd w:id="3"/>
    </w:p>
    <w:p w14:paraId="16B46CB1" w14:textId="77777777" w:rsidR="001466EF" w:rsidRDefault="008F291D" w:rsidP="001466EF">
      <w:pPr>
        <w:pBdr>
          <w:top w:val="nil"/>
          <w:left w:val="nil"/>
          <w:bottom w:val="nil"/>
          <w:right w:val="nil"/>
          <w:between w:val="nil"/>
        </w:pBdr>
        <w:spacing w:after="200" w:line="276" w:lineRule="auto"/>
        <w:ind w:left="720"/>
        <w:jc w:val="both"/>
        <w:rPr>
          <w:rFonts w:ascii="Arial" w:eastAsia="Arial" w:hAnsi="Arial" w:cs="Arial"/>
          <w:bCs/>
          <w:color w:val="366091"/>
          <w:sz w:val="22"/>
          <w:szCs w:val="22"/>
        </w:rPr>
      </w:pPr>
      <w:r w:rsidRPr="001466EF">
        <w:rPr>
          <w:rFonts w:ascii="Arial" w:eastAsia="Arial" w:hAnsi="Arial" w:cs="Arial"/>
          <w:bCs/>
          <w:color w:val="366091"/>
          <w:sz w:val="22"/>
          <w:szCs w:val="22"/>
        </w:rPr>
        <w:t>In evaluating Tenders, the Authority will only consider information provided in the Supplier Response Form.</w:t>
      </w:r>
      <w:bookmarkStart w:id="4" w:name="_heading=h.3znysh7" w:colFirst="0" w:colLast="0"/>
      <w:bookmarkEnd w:id="4"/>
    </w:p>
    <w:p w14:paraId="32A2E473" w14:textId="77777777" w:rsidR="001621D4" w:rsidRDefault="008F291D" w:rsidP="001621D4">
      <w:pPr>
        <w:pBdr>
          <w:top w:val="nil"/>
          <w:left w:val="nil"/>
          <w:bottom w:val="nil"/>
          <w:right w:val="nil"/>
          <w:between w:val="nil"/>
        </w:pBdr>
        <w:spacing w:after="200" w:line="276" w:lineRule="auto"/>
        <w:ind w:left="720"/>
        <w:jc w:val="both"/>
        <w:rPr>
          <w:rFonts w:ascii="Arial" w:eastAsia="Arial" w:hAnsi="Arial" w:cs="Arial"/>
          <w:bCs/>
          <w:color w:val="366091"/>
          <w:sz w:val="22"/>
          <w:szCs w:val="22"/>
        </w:rPr>
      </w:pPr>
      <w:r w:rsidRPr="001466EF">
        <w:rPr>
          <w:rFonts w:ascii="Arial" w:eastAsia="Arial" w:hAnsi="Arial" w:cs="Arial"/>
          <w:bCs/>
          <w:color w:val="366091"/>
          <w:sz w:val="22"/>
          <w:szCs w:val="22"/>
        </w:rPr>
        <w:t xml:space="preserve">Bidders should not assume that the Authority has any prior knowledge of the Bidder, its practice or reputation, or its involvement in existing services, projects or procurements. </w:t>
      </w:r>
      <w:bookmarkStart w:id="5" w:name="_heading=h.2et92p0" w:colFirst="0" w:colLast="0"/>
      <w:bookmarkEnd w:id="5"/>
    </w:p>
    <w:p w14:paraId="563902D9" w14:textId="77777777" w:rsidR="001621D4" w:rsidRDefault="008F291D" w:rsidP="001621D4">
      <w:pPr>
        <w:pBdr>
          <w:top w:val="nil"/>
          <w:left w:val="nil"/>
          <w:bottom w:val="nil"/>
          <w:right w:val="nil"/>
          <w:between w:val="nil"/>
        </w:pBdr>
        <w:spacing w:after="200" w:line="276" w:lineRule="auto"/>
        <w:ind w:left="720"/>
        <w:jc w:val="both"/>
        <w:rPr>
          <w:rFonts w:ascii="Arial" w:eastAsia="Arial" w:hAnsi="Arial" w:cs="Arial"/>
          <w:bCs/>
          <w:color w:val="366091"/>
          <w:sz w:val="22"/>
          <w:szCs w:val="22"/>
        </w:rPr>
      </w:pPr>
      <w:r w:rsidRPr="001621D4">
        <w:rPr>
          <w:rFonts w:ascii="Arial" w:eastAsia="Arial" w:hAnsi="Arial" w:cs="Arial"/>
          <w:bCs/>
          <w:color w:val="366091"/>
          <w:sz w:val="22"/>
          <w:szCs w:val="22"/>
        </w:rPr>
        <w:t>If there are any questions that do not apply to a Bidder, please answer with a N/A and explanation where appropriate.</w:t>
      </w:r>
      <w:bookmarkStart w:id="6" w:name="_heading=h.tyjcwt" w:colFirst="0" w:colLast="0"/>
      <w:bookmarkEnd w:id="6"/>
    </w:p>
    <w:p w14:paraId="000001BB" w14:textId="0BE7C9E5" w:rsidR="00B17DFC" w:rsidRPr="001621D4" w:rsidRDefault="008F291D" w:rsidP="004E7A5C">
      <w:pPr>
        <w:pBdr>
          <w:top w:val="nil"/>
          <w:left w:val="nil"/>
          <w:bottom w:val="nil"/>
          <w:right w:val="nil"/>
          <w:between w:val="nil"/>
        </w:pBdr>
        <w:spacing w:after="200" w:line="276" w:lineRule="auto"/>
        <w:ind w:left="720"/>
        <w:jc w:val="both"/>
        <w:rPr>
          <w:rFonts w:ascii="Arial" w:eastAsia="Arial" w:hAnsi="Arial" w:cs="Arial"/>
          <w:bCs/>
          <w:color w:val="366091"/>
          <w:sz w:val="22"/>
          <w:szCs w:val="22"/>
        </w:rPr>
      </w:pPr>
      <w:r w:rsidRPr="001621D4">
        <w:rPr>
          <w:rFonts w:ascii="Arial" w:eastAsia="Arial" w:hAnsi="Arial" w:cs="Arial"/>
          <w:bCs/>
          <w:color w:val="366091"/>
          <w:sz w:val="22"/>
          <w:szCs w:val="22"/>
        </w:rPr>
        <w:t>Where any section of the ITQ indicates a word limit, any response will be reviewed to that word limit and any additional information beyond that word limit will not be considered. Bidders must provide a word count for each question response.</w:t>
      </w:r>
    </w:p>
    <w:p w14:paraId="000001BD" w14:textId="77777777" w:rsidR="00B17DFC" w:rsidRDefault="008F291D" w:rsidP="004E7A5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The Authority may at its own absolute discretion extend the Deadline for receipt of Tenders specified in the timetable.  Any extension to the Deadline granted under this paragraph will apply to all Bidders.</w:t>
      </w:r>
    </w:p>
    <w:p w14:paraId="000001BE" w14:textId="77777777" w:rsidR="00B17DFC" w:rsidRDefault="00B17DFC" w:rsidP="004E7A5C">
      <w:pPr>
        <w:jc w:val="both"/>
        <w:rPr>
          <w:rFonts w:ascii="Arial" w:eastAsia="Arial" w:hAnsi="Arial" w:cs="Arial"/>
          <w:color w:val="366091"/>
          <w:sz w:val="22"/>
          <w:szCs w:val="22"/>
        </w:rPr>
      </w:pPr>
    </w:p>
    <w:p w14:paraId="000001BF" w14:textId="77777777" w:rsidR="00B17DFC" w:rsidRDefault="008F291D" w:rsidP="004E7A5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Tenders must be submitted via the Authorities procurement portal (Atamis) no later than the ITQ submission Deadline specified in ‘Timetable’. Tenders may be submitted at any time before the Deadline.</w:t>
      </w:r>
    </w:p>
    <w:p w14:paraId="000001C0" w14:textId="77777777" w:rsidR="00B17DFC" w:rsidRDefault="00B17DFC">
      <w:pPr>
        <w:rPr>
          <w:rFonts w:ascii="Arial" w:eastAsia="Arial" w:hAnsi="Arial" w:cs="Arial"/>
          <w:color w:val="366091"/>
          <w:sz w:val="22"/>
          <w:szCs w:val="22"/>
        </w:rPr>
      </w:pPr>
    </w:p>
    <w:p w14:paraId="000001C1" w14:textId="77777777" w:rsidR="00B17DFC" w:rsidRDefault="008F291D" w:rsidP="004E7A5C">
      <w:pPr>
        <w:pStyle w:val="Heading6"/>
        <w:ind w:firstLine="720"/>
        <w:jc w:val="both"/>
        <w:rPr>
          <w:rFonts w:ascii="Arial" w:eastAsia="Arial" w:hAnsi="Arial" w:cs="Arial"/>
          <w:color w:val="366091"/>
          <w:sz w:val="22"/>
          <w:szCs w:val="22"/>
        </w:rPr>
      </w:pPr>
      <w:r>
        <w:rPr>
          <w:rFonts w:ascii="Arial" w:eastAsia="Arial" w:hAnsi="Arial" w:cs="Arial"/>
          <w:color w:val="366091"/>
          <w:sz w:val="22"/>
          <w:szCs w:val="22"/>
        </w:rPr>
        <w:t xml:space="preserve">Tenders received before this Deadline will be retained unopened until the opening date. </w:t>
      </w:r>
    </w:p>
    <w:p w14:paraId="000001C2" w14:textId="77777777" w:rsidR="00B17DFC" w:rsidRDefault="008F291D" w:rsidP="004E7A5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 xml:space="preserve">The Tender and any documents accompanying it must be formatted in Word or Excel as appropriate and be in the English language. </w:t>
      </w:r>
    </w:p>
    <w:p w14:paraId="000001C3" w14:textId="77777777" w:rsidR="00B17DFC" w:rsidRDefault="00B17DFC" w:rsidP="004E7A5C">
      <w:pPr>
        <w:jc w:val="both"/>
        <w:rPr>
          <w:rFonts w:ascii="Arial" w:eastAsia="Arial" w:hAnsi="Arial" w:cs="Arial"/>
          <w:color w:val="366091"/>
          <w:sz w:val="22"/>
          <w:szCs w:val="22"/>
        </w:rPr>
      </w:pPr>
    </w:p>
    <w:p w14:paraId="000001C4" w14:textId="77777777" w:rsidR="00B17DFC" w:rsidRDefault="008F291D" w:rsidP="004E7A5C">
      <w:pPr>
        <w:pStyle w:val="Heading6"/>
        <w:ind w:left="720"/>
        <w:jc w:val="both"/>
        <w:rPr>
          <w:rFonts w:ascii="Arial" w:eastAsia="Arial" w:hAnsi="Arial" w:cs="Arial"/>
          <w:color w:val="366091"/>
          <w:sz w:val="22"/>
          <w:szCs w:val="22"/>
        </w:rPr>
      </w:pPr>
      <w:r>
        <w:rPr>
          <w:rFonts w:ascii="Arial" w:eastAsia="Arial" w:hAnsi="Arial" w:cs="Arial"/>
          <w:color w:val="366091"/>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1C4D2D00" w14:textId="77777777" w:rsidR="00505C31" w:rsidRDefault="00505C31">
      <w:pPr>
        <w:spacing w:after="200" w:line="276" w:lineRule="auto"/>
        <w:ind w:firstLine="720"/>
        <w:rPr>
          <w:rFonts w:ascii="Arial" w:eastAsia="Arial" w:hAnsi="Arial" w:cs="Arial"/>
          <w:b/>
          <w:color w:val="366091"/>
          <w:sz w:val="24"/>
          <w:szCs w:val="24"/>
        </w:rPr>
      </w:pPr>
    </w:p>
    <w:p w14:paraId="000001D2" w14:textId="239EC08A" w:rsidR="00B17DFC" w:rsidRDefault="008F291D">
      <w:pPr>
        <w:spacing w:after="200" w:line="276" w:lineRule="auto"/>
        <w:ind w:firstLine="720"/>
        <w:rPr>
          <w:rFonts w:ascii="Arial" w:eastAsia="Arial" w:hAnsi="Arial" w:cs="Arial"/>
          <w:b/>
          <w:color w:val="366091"/>
          <w:sz w:val="24"/>
          <w:szCs w:val="24"/>
        </w:rPr>
      </w:pPr>
      <w:r>
        <w:rPr>
          <w:rFonts w:ascii="Arial" w:eastAsia="Arial" w:hAnsi="Arial" w:cs="Arial"/>
          <w:b/>
          <w:color w:val="366091"/>
          <w:sz w:val="24"/>
          <w:szCs w:val="24"/>
        </w:rPr>
        <w:t xml:space="preserve">Bidders Details: </w:t>
      </w:r>
    </w:p>
    <w:p w14:paraId="000001D3" w14:textId="205DD6FE" w:rsidR="00B17DFC" w:rsidRDefault="004E7A5C" w:rsidP="004E7A5C">
      <w:pPr>
        <w:spacing w:after="200" w:line="276" w:lineRule="auto"/>
        <w:ind w:left="720"/>
        <w:jc w:val="both"/>
        <w:rPr>
          <w:rFonts w:ascii="Arial" w:eastAsia="Arial" w:hAnsi="Arial" w:cs="Arial"/>
          <w:color w:val="366091"/>
          <w:sz w:val="22"/>
          <w:szCs w:val="22"/>
        </w:rPr>
      </w:pPr>
      <w:r>
        <w:rPr>
          <w:rFonts w:ascii="Arial" w:eastAsia="Arial" w:hAnsi="Arial" w:cs="Arial"/>
          <w:color w:val="366091"/>
          <w:sz w:val="22"/>
          <w:szCs w:val="22"/>
        </w:rPr>
        <w:t xml:space="preserve">Please complete the information below and upload you completed submission to the Atamis portal. </w:t>
      </w:r>
    </w:p>
    <w:p w14:paraId="000001D5" w14:textId="77777777" w:rsidR="00B17DFC" w:rsidRDefault="008F291D">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sections below. </w:t>
      </w:r>
    </w:p>
    <w:tbl>
      <w:tblPr>
        <w:tblStyle w:val="afd"/>
        <w:tblW w:w="9781" w:type="dxa"/>
        <w:tblInd w:w="69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678"/>
        <w:gridCol w:w="5103"/>
      </w:tblGrid>
      <w:tr w:rsidR="00B17DFC" w14:paraId="23FFD378" w14:textId="77777777">
        <w:tc>
          <w:tcPr>
            <w:tcW w:w="4678" w:type="dxa"/>
            <w:tcBorders>
              <w:top w:val="single" w:sz="4" w:space="0" w:color="4F81BD"/>
              <w:left w:val="single" w:sz="4" w:space="0" w:color="4F81BD"/>
              <w:bottom w:val="nil"/>
              <w:right w:val="single" w:sz="4" w:space="0" w:color="000000"/>
            </w:tcBorders>
            <w:shd w:val="clear" w:color="auto" w:fill="F2F2F2"/>
          </w:tcPr>
          <w:p w14:paraId="000001D6" w14:textId="77777777" w:rsidR="00B17DFC" w:rsidRDefault="008F291D">
            <w:pPr>
              <w:rPr>
                <w:rFonts w:ascii="Arial" w:eastAsia="Arial" w:hAnsi="Arial" w:cs="Arial"/>
                <w:i/>
                <w:sz w:val="22"/>
                <w:szCs w:val="22"/>
              </w:rPr>
            </w:pPr>
            <w:r>
              <w:rPr>
                <w:rFonts w:ascii="Arial" w:eastAsia="Arial" w:hAnsi="Arial" w:cs="Arial"/>
                <w:i/>
                <w:sz w:val="22"/>
                <w:szCs w:val="22"/>
              </w:rPr>
              <w:t>Company Name</w:t>
            </w:r>
          </w:p>
        </w:tc>
        <w:tc>
          <w:tcPr>
            <w:tcW w:w="5103" w:type="dxa"/>
            <w:tcBorders>
              <w:top w:val="single" w:sz="4" w:space="0" w:color="4F81BD"/>
              <w:left w:val="single" w:sz="4" w:space="0" w:color="000000"/>
              <w:bottom w:val="single" w:sz="4" w:space="0" w:color="000000"/>
            </w:tcBorders>
            <w:shd w:val="clear" w:color="auto" w:fill="auto"/>
          </w:tcPr>
          <w:p w14:paraId="000001D7" w14:textId="77777777" w:rsidR="00B17DFC" w:rsidRDefault="00B17DFC">
            <w:pPr>
              <w:rPr>
                <w:rFonts w:ascii="Arial" w:eastAsia="Arial" w:hAnsi="Arial" w:cs="Arial"/>
                <w:i/>
                <w:sz w:val="22"/>
                <w:szCs w:val="22"/>
              </w:rPr>
            </w:pPr>
          </w:p>
        </w:tc>
      </w:tr>
      <w:tr w:rsidR="00B17DFC" w14:paraId="28607923" w14:textId="77777777">
        <w:tc>
          <w:tcPr>
            <w:tcW w:w="4678" w:type="dxa"/>
            <w:tcBorders>
              <w:top w:val="nil"/>
              <w:left w:val="single" w:sz="4" w:space="0" w:color="4F81BD"/>
              <w:bottom w:val="single" w:sz="4" w:space="0" w:color="000000"/>
              <w:right w:val="single" w:sz="4" w:space="0" w:color="000000"/>
            </w:tcBorders>
            <w:shd w:val="clear" w:color="auto" w:fill="F2F2F2"/>
          </w:tcPr>
          <w:p w14:paraId="000001D8" w14:textId="77777777" w:rsidR="00B17DFC" w:rsidRDefault="008F291D">
            <w:pPr>
              <w:rPr>
                <w:rFonts w:ascii="Arial" w:eastAsia="Arial" w:hAnsi="Arial" w:cs="Arial"/>
                <w:i/>
                <w:sz w:val="22"/>
                <w:szCs w:val="22"/>
              </w:rPr>
            </w:pPr>
            <w:r>
              <w:rPr>
                <w:rFonts w:ascii="Arial" w:eastAsia="Arial" w:hAnsi="Arial" w:cs="Arial"/>
                <w:i/>
                <w:sz w:val="22"/>
                <w:szCs w:val="22"/>
              </w:rPr>
              <w:t>Company Address</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000001D9" w14:textId="77777777" w:rsidR="00B17DFC" w:rsidRDefault="00B17DFC">
            <w:pPr>
              <w:rPr>
                <w:rFonts w:ascii="Arial" w:eastAsia="Arial" w:hAnsi="Arial" w:cs="Arial"/>
                <w:i/>
                <w:sz w:val="22"/>
                <w:szCs w:val="22"/>
              </w:rPr>
            </w:pPr>
          </w:p>
        </w:tc>
      </w:tr>
      <w:tr w:rsidR="00B17DFC" w14:paraId="181405B0" w14:textId="77777777">
        <w:trPr>
          <w:trHeight w:val="279"/>
        </w:trPr>
        <w:tc>
          <w:tcPr>
            <w:tcW w:w="4678" w:type="dxa"/>
            <w:tcBorders>
              <w:top w:val="single" w:sz="4" w:space="0" w:color="000000"/>
              <w:left w:val="single" w:sz="4" w:space="0" w:color="4F81BD"/>
              <w:bottom w:val="single" w:sz="4" w:space="0" w:color="000000"/>
            </w:tcBorders>
            <w:shd w:val="clear" w:color="auto" w:fill="F2F2F2"/>
          </w:tcPr>
          <w:p w14:paraId="000001DA" w14:textId="77777777" w:rsidR="00B17DFC" w:rsidRDefault="008F291D">
            <w:pPr>
              <w:rPr>
                <w:rFonts w:ascii="Arial" w:eastAsia="Arial" w:hAnsi="Arial" w:cs="Arial"/>
                <w:i/>
                <w:sz w:val="22"/>
                <w:szCs w:val="22"/>
              </w:rPr>
            </w:pPr>
            <w:r>
              <w:rPr>
                <w:rFonts w:ascii="Arial" w:eastAsia="Arial" w:hAnsi="Arial" w:cs="Arial"/>
                <w:i/>
                <w:sz w:val="22"/>
                <w:szCs w:val="22"/>
              </w:rPr>
              <w:t>Company’s representative name and title</w:t>
            </w:r>
          </w:p>
        </w:tc>
        <w:tc>
          <w:tcPr>
            <w:tcW w:w="5103" w:type="dxa"/>
            <w:tcBorders>
              <w:top w:val="single" w:sz="4" w:space="0" w:color="000000"/>
              <w:bottom w:val="single" w:sz="4" w:space="0" w:color="000000"/>
            </w:tcBorders>
            <w:shd w:val="clear" w:color="auto" w:fill="auto"/>
          </w:tcPr>
          <w:p w14:paraId="000001DB" w14:textId="77777777" w:rsidR="00B17DFC" w:rsidRDefault="00B17DFC">
            <w:pPr>
              <w:rPr>
                <w:rFonts w:ascii="Arial" w:eastAsia="Arial" w:hAnsi="Arial" w:cs="Arial"/>
                <w:i/>
                <w:sz w:val="22"/>
                <w:szCs w:val="22"/>
              </w:rPr>
            </w:pPr>
          </w:p>
        </w:tc>
      </w:tr>
      <w:tr w:rsidR="00B17DFC" w14:paraId="532AFFD6"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000001DC" w14:textId="77777777" w:rsidR="00B17DFC" w:rsidRDefault="008F291D">
            <w:pPr>
              <w:rPr>
                <w:rFonts w:ascii="Arial" w:eastAsia="Arial" w:hAnsi="Arial" w:cs="Arial"/>
                <w:i/>
                <w:sz w:val="22"/>
                <w:szCs w:val="22"/>
              </w:rPr>
            </w:pPr>
            <w:r>
              <w:rPr>
                <w:rFonts w:ascii="Arial" w:eastAsia="Arial" w:hAnsi="Arial" w:cs="Arial"/>
                <w:i/>
                <w:sz w:val="22"/>
                <w:szCs w:val="22"/>
              </w:rPr>
              <w:t>Contact telephone number</w:t>
            </w:r>
          </w:p>
        </w:tc>
        <w:tc>
          <w:tcPr>
            <w:tcW w:w="5103" w:type="dxa"/>
            <w:tcBorders>
              <w:top w:val="single" w:sz="4" w:space="0" w:color="000000"/>
              <w:left w:val="single" w:sz="4" w:space="0" w:color="000000"/>
              <w:bottom w:val="single" w:sz="4" w:space="0" w:color="000000"/>
            </w:tcBorders>
            <w:shd w:val="clear" w:color="auto" w:fill="auto"/>
          </w:tcPr>
          <w:p w14:paraId="000001DD" w14:textId="77777777" w:rsidR="00B17DFC" w:rsidRDefault="00B17DFC">
            <w:pPr>
              <w:rPr>
                <w:rFonts w:ascii="Arial" w:eastAsia="Arial" w:hAnsi="Arial" w:cs="Arial"/>
                <w:i/>
                <w:sz w:val="22"/>
                <w:szCs w:val="22"/>
              </w:rPr>
            </w:pPr>
          </w:p>
        </w:tc>
      </w:tr>
      <w:tr w:rsidR="00B17DFC" w14:paraId="33A598D9" w14:textId="77777777">
        <w:tc>
          <w:tcPr>
            <w:tcW w:w="4678" w:type="dxa"/>
            <w:tcBorders>
              <w:top w:val="single" w:sz="4" w:space="0" w:color="000000"/>
              <w:left w:val="single" w:sz="4" w:space="0" w:color="4F81BD"/>
              <w:bottom w:val="single" w:sz="4" w:space="0" w:color="000000"/>
            </w:tcBorders>
            <w:shd w:val="clear" w:color="auto" w:fill="F2F2F2"/>
          </w:tcPr>
          <w:p w14:paraId="000001DE" w14:textId="77777777" w:rsidR="00B17DFC" w:rsidRDefault="008F291D">
            <w:pPr>
              <w:rPr>
                <w:rFonts w:ascii="Arial" w:eastAsia="Arial" w:hAnsi="Arial" w:cs="Arial"/>
                <w:i/>
                <w:sz w:val="22"/>
                <w:szCs w:val="22"/>
              </w:rPr>
            </w:pPr>
            <w:r>
              <w:rPr>
                <w:rFonts w:ascii="Arial" w:eastAsia="Arial" w:hAnsi="Arial" w:cs="Arial"/>
                <w:i/>
                <w:sz w:val="22"/>
                <w:szCs w:val="22"/>
              </w:rPr>
              <w:t>Email address</w:t>
            </w:r>
          </w:p>
        </w:tc>
        <w:tc>
          <w:tcPr>
            <w:tcW w:w="5103" w:type="dxa"/>
            <w:tcBorders>
              <w:top w:val="single" w:sz="4" w:space="0" w:color="000000"/>
              <w:bottom w:val="single" w:sz="4" w:space="0" w:color="000000"/>
            </w:tcBorders>
            <w:shd w:val="clear" w:color="auto" w:fill="auto"/>
          </w:tcPr>
          <w:p w14:paraId="000001DF" w14:textId="77777777" w:rsidR="00B17DFC" w:rsidRDefault="00B17DFC">
            <w:pPr>
              <w:rPr>
                <w:rFonts w:ascii="Arial" w:eastAsia="Arial" w:hAnsi="Arial" w:cs="Arial"/>
                <w:i/>
                <w:sz w:val="22"/>
                <w:szCs w:val="22"/>
              </w:rPr>
            </w:pPr>
          </w:p>
        </w:tc>
      </w:tr>
      <w:tr w:rsidR="00B17DFC" w14:paraId="72E58A15" w14:textId="77777777">
        <w:tc>
          <w:tcPr>
            <w:tcW w:w="4678" w:type="dxa"/>
            <w:tcBorders>
              <w:top w:val="single" w:sz="4" w:space="0" w:color="000000"/>
              <w:left w:val="single" w:sz="4" w:space="0" w:color="4F81BD"/>
              <w:bottom w:val="single" w:sz="4" w:space="0" w:color="000000"/>
            </w:tcBorders>
            <w:shd w:val="clear" w:color="auto" w:fill="F2F2F2"/>
          </w:tcPr>
          <w:p w14:paraId="000001E0" w14:textId="77777777" w:rsidR="00B17DFC" w:rsidRDefault="008F291D">
            <w:pPr>
              <w:rPr>
                <w:rFonts w:ascii="Arial" w:eastAsia="Arial" w:hAnsi="Arial" w:cs="Arial"/>
                <w:i/>
                <w:sz w:val="22"/>
                <w:szCs w:val="22"/>
              </w:rPr>
            </w:pPr>
            <w:r>
              <w:rPr>
                <w:rFonts w:ascii="Arial" w:eastAsia="Arial" w:hAnsi="Arial" w:cs="Arial"/>
                <w:i/>
                <w:sz w:val="22"/>
                <w:szCs w:val="22"/>
              </w:rPr>
              <w:t>Address for correspondence</w:t>
            </w:r>
          </w:p>
        </w:tc>
        <w:tc>
          <w:tcPr>
            <w:tcW w:w="5103" w:type="dxa"/>
            <w:tcBorders>
              <w:top w:val="single" w:sz="4" w:space="0" w:color="000000"/>
              <w:bottom w:val="single" w:sz="4" w:space="0" w:color="000000"/>
              <w:right w:val="single" w:sz="4" w:space="0" w:color="4F81BD"/>
            </w:tcBorders>
            <w:shd w:val="clear" w:color="auto" w:fill="auto"/>
          </w:tcPr>
          <w:p w14:paraId="000001E1" w14:textId="77777777" w:rsidR="00B17DFC" w:rsidRDefault="00B17DFC">
            <w:pPr>
              <w:rPr>
                <w:rFonts w:ascii="Arial" w:eastAsia="Arial" w:hAnsi="Arial" w:cs="Arial"/>
                <w:i/>
                <w:sz w:val="22"/>
                <w:szCs w:val="22"/>
              </w:rPr>
            </w:pPr>
          </w:p>
        </w:tc>
      </w:tr>
      <w:tr w:rsidR="00B17DFC" w14:paraId="6AEF2BE1"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000001E2" w14:textId="77777777" w:rsidR="00B17DFC" w:rsidRDefault="008F291D">
            <w:pPr>
              <w:rPr>
                <w:rFonts w:ascii="Arial" w:eastAsia="Arial" w:hAnsi="Arial" w:cs="Arial"/>
                <w:i/>
                <w:sz w:val="22"/>
                <w:szCs w:val="22"/>
              </w:rPr>
            </w:pPr>
            <w:r>
              <w:rPr>
                <w:rFonts w:ascii="Arial" w:eastAsia="Arial" w:hAnsi="Arial" w:cs="Arial"/>
                <w:i/>
                <w:sz w:val="22"/>
                <w:szCs w:val="22"/>
              </w:rPr>
              <w:t>Date of Submission</w:t>
            </w:r>
          </w:p>
        </w:tc>
        <w:tc>
          <w:tcPr>
            <w:tcW w:w="5103" w:type="dxa"/>
            <w:tcBorders>
              <w:top w:val="single" w:sz="4" w:space="0" w:color="000000"/>
              <w:left w:val="single" w:sz="4" w:space="0" w:color="000000"/>
              <w:bottom w:val="single" w:sz="4" w:space="0" w:color="000000"/>
            </w:tcBorders>
            <w:shd w:val="clear" w:color="auto" w:fill="auto"/>
          </w:tcPr>
          <w:p w14:paraId="000001E3" w14:textId="77777777" w:rsidR="00B17DFC" w:rsidRDefault="00B17DFC">
            <w:pPr>
              <w:rPr>
                <w:rFonts w:ascii="Arial" w:eastAsia="Arial" w:hAnsi="Arial" w:cs="Arial"/>
                <w:i/>
                <w:sz w:val="22"/>
                <w:szCs w:val="22"/>
              </w:rPr>
            </w:pPr>
          </w:p>
        </w:tc>
      </w:tr>
      <w:tr w:rsidR="00B17DFC" w14:paraId="74735870" w14:textId="77777777">
        <w:tc>
          <w:tcPr>
            <w:tcW w:w="4678" w:type="dxa"/>
            <w:tcBorders>
              <w:top w:val="single" w:sz="4" w:space="0" w:color="000000"/>
              <w:left w:val="single" w:sz="4" w:space="0" w:color="4F81BD"/>
              <w:bottom w:val="single" w:sz="4" w:space="0" w:color="000000"/>
              <w:right w:val="single" w:sz="4" w:space="0" w:color="000000"/>
            </w:tcBorders>
            <w:shd w:val="clear" w:color="auto" w:fill="F2F2F2"/>
          </w:tcPr>
          <w:p w14:paraId="000001E4" w14:textId="77777777" w:rsidR="00B17DFC" w:rsidRDefault="008F291D">
            <w:pPr>
              <w:rPr>
                <w:rFonts w:ascii="Arial" w:eastAsia="Arial" w:hAnsi="Arial" w:cs="Arial"/>
                <w:i/>
                <w:sz w:val="22"/>
                <w:szCs w:val="22"/>
              </w:rPr>
            </w:pPr>
            <w:r>
              <w:rPr>
                <w:rFonts w:ascii="Arial" w:eastAsia="Arial" w:hAnsi="Arial" w:cs="Arial"/>
                <w:i/>
                <w:sz w:val="22"/>
                <w:szCs w:val="22"/>
              </w:rPr>
              <w:t>Company Registration Number</w:t>
            </w:r>
          </w:p>
        </w:tc>
        <w:tc>
          <w:tcPr>
            <w:tcW w:w="5103" w:type="dxa"/>
            <w:tcBorders>
              <w:top w:val="single" w:sz="4" w:space="0" w:color="000000"/>
              <w:left w:val="single" w:sz="4" w:space="0" w:color="000000"/>
              <w:bottom w:val="single" w:sz="4" w:space="0" w:color="000000"/>
              <w:right w:val="single" w:sz="4" w:space="0" w:color="4F81BD"/>
            </w:tcBorders>
            <w:shd w:val="clear" w:color="auto" w:fill="auto"/>
          </w:tcPr>
          <w:p w14:paraId="000001E5" w14:textId="77777777" w:rsidR="00B17DFC" w:rsidRDefault="00B17DFC">
            <w:pPr>
              <w:rPr>
                <w:rFonts w:ascii="Arial" w:eastAsia="Arial" w:hAnsi="Arial" w:cs="Arial"/>
                <w:i/>
                <w:sz w:val="22"/>
                <w:szCs w:val="22"/>
              </w:rPr>
            </w:pPr>
          </w:p>
        </w:tc>
      </w:tr>
      <w:tr w:rsidR="00B17DFC" w14:paraId="0814AAB7" w14:textId="77777777">
        <w:tc>
          <w:tcPr>
            <w:tcW w:w="4678" w:type="dxa"/>
            <w:tcBorders>
              <w:top w:val="single" w:sz="4" w:space="0" w:color="000000"/>
              <w:left w:val="single" w:sz="4" w:space="0" w:color="4F81BD"/>
              <w:bottom w:val="single" w:sz="4" w:space="0" w:color="4F81BD"/>
              <w:right w:val="single" w:sz="4" w:space="0" w:color="000000"/>
            </w:tcBorders>
            <w:shd w:val="clear" w:color="auto" w:fill="F2F2F2"/>
          </w:tcPr>
          <w:p w14:paraId="000001E6" w14:textId="77777777" w:rsidR="00B17DFC" w:rsidRDefault="008F291D">
            <w:pPr>
              <w:rPr>
                <w:rFonts w:ascii="Arial" w:eastAsia="Arial" w:hAnsi="Arial" w:cs="Arial"/>
                <w:i/>
                <w:sz w:val="22"/>
                <w:szCs w:val="22"/>
              </w:rPr>
            </w:pPr>
            <w:r>
              <w:rPr>
                <w:rFonts w:ascii="Arial" w:eastAsia="Arial" w:hAnsi="Arial" w:cs="Arial"/>
                <w:i/>
                <w:sz w:val="22"/>
                <w:szCs w:val="22"/>
              </w:rPr>
              <w:t>VAT Registration Number</w:t>
            </w:r>
          </w:p>
        </w:tc>
        <w:tc>
          <w:tcPr>
            <w:tcW w:w="5103" w:type="dxa"/>
            <w:tcBorders>
              <w:top w:val="single" w:sz="4" w:space="0" w:color="000000"/>
              <w:left w:val="single" w:sz="4" w:space="0" w:color="000000"/>
              <w:bottom w:val="single" w:sz="4" w:space="0" w:color="4F81BD"/>
            </w:tcBorders>
            <w:shd w:val="clear" w:color="auto" w:fill="auto"/>
          </w:tcPr>
          <w:p w14:paraId="000001E7" w14:textId="77777777" w:rsidR="00B17DFC" w:rsidRDefault="00B17DFC">
            <w:pPr>
              <w:rPr>
                <w:rFonts w:ascii="Arial" w:eastAsia="Arial" w:hAnsi="Arial" w:cs="Arial"/>
                <w:i/>
                <w:sz w:val="22"/>
                <w:szCs w:val="22"/>
              </w:rPr>
            </w:pPr>
          </w:p>
        </w:tc>
      </w:tr>
    </w:tbl>
    <w:p w14:paraId="000001E8" w14:textId="77777777" w:rsidR="00B17DFC" w:rsidRDefault="008F291D">
      <w:pPr>
        <w:pStyle w:val="Heading1"/>
        <w:ind w:firstLine="720"/>
        <w:rPr>
          <w:rFonts w:ascii="Arial" w:eastAsia="Arial" w:hAnsi="Arial" w:cs="Arial"/>
          <w:sz w:val="24"/>
          <w:szCs w:val="24"/>
        </w:rPr>
      </w:pPr>
      <w:bookmarkStart w:id="7" w:name="_heading=h.3dy6vkm" w:colFirst="0" w:colLast="0"/>
      <w:bookmarkEnd w:id="7"/>
      <w:r>
        <w:rPr>
          <w:rFonts w:ascii="Arial" w:eastAsia="Arial" w:hAnsi="Arial" w:cs="Arial"/>
          <w:sz w:val="24"/>
          <w:szCs w:val="24"/>
        </w:rPr>
        <w:t>Further Bidder Information:</w:t>
      </w:r>
    </w:p>
    <w:p w14:paraId="000001E9" w14:textId="77777777" w:rsidR="00B17DFC" w:rsidRDefault="00B17DFC">
      <w:pPr>
        <w:rPr>
          <w:rFonts w:ascii="Arial" w:eastAsia="Arial" w:hAnsi="Arial" w:cs="Arial"/>
          <w:i/>
          <w:color w:val="366091"/>
          <w:sz w:val="22"/>
          <w:szCs w:val="22"/>
        </w:rPr>
      </w:pPr>
    </w:p>
    <w:p w14:paraId="000001EA" w14:textId="77777777" w:rsidR="00B17DFC" w:rsidRDefault="008F291D">
      <w:pPr>
        <w:spacing w:after="200" w:line="276" w:lineRule="auto"/>
        <w:ind w:firstLine="720"/>
        <w:rPr>
          <w:rFonts w:ascii="Arial" w:eastAsia="Arial" w:hAnsi="Arial" w:cs="Arial"/>
          <w:i/>
          <w:color w:val="366091"/>
          <w:sz w:val="22"/>
          <w:szCs w:val="22"/>
        </w:rPr>
      </w:pPr>
      <w:r>
        <w:rPr>
          <w:rFonts w:ascii="Arial" w:eastAsia="Arial" w:hAnsi="Arial" w:cs="Arial"/>
          <w:i/>
          <w:color w:val="366091"/>
          <w:sz w:val="22"/>
          <w:szCs w:val="22"/>
        </w:rPr>
        <w:t xml:space="preserve">Please ensure a response is provided for all the questions below. </w:t>
      </w:r>
    </w:p>
    <w:tbl>
      <w:tblPr>
        <w:tblStyle w:val="afe"/>
        <w:tblW w:w="9933" w:type="dxa"/>
        <w:tblInd w:w="552" w:type="dxa"/>
        <w:tblBorders>
          <w:top w:val="single" w:sz="4" w:space="0" w:color="1F497D"/>
          <w:left w:val="single" w:sz="4" w:space="0" w:color="1F497D"/>
          <w:bottom w:val="single" w:sz="4" w:space="0" w:color="1F497D"/>
          <w:right w:val="single" w:sz="4" w:space="0" w:color="1F497D"/>
          <w:insideH w:val="single" w:sz="4" w:space="0" w:color="000000"/>
          <w:insideV w:val="single" w:sz="4" w:space="0" w:color="000000"/>
        </w:tblBorders>
        <w:tblLayout w:type="fixed"/>
        <w:tblLook w:val="0400" w:firstRow="0" w:lastRow="0" w:firstColumn="0" w:lastColumn="0" w:noHBand="0" w:noVBand="1"/>
      </w:tblPr>
      <w:tblGrid>
        <w:gridCol w:w="522"/>
        <w:gridCol w:w="5615"/>
        <w:gridCol w:w="3796"/>
      </w:tblGrid>
      <w:tr w:rsidR="00B17DFC" w14:paraId="1BE5E2DC" w14:textId="77777777">
        <w:tc>
          <w:tcPr>
            <w:tcW w:w="522" w:type="dxa"/>
            <w:shd w:val="clear" w:color="auto" w:fill="F2F2F2"/>
          </w:tcPr>
          <w:p w14:paraId="000001EB" w14:textId="77777777" w:rsidR="00B17DFC" w:rsidRDefault="008F291D">
            <w:pPr>
              <w:jc w:val="center"/>
              <w:rPr>
                <w:rFonts w:ascii="Arial" w:eastAsia="Arial" w:hAnsi="Arial" w:cs="Arial"/>
                <w:b/>
                <w:i/>
                <w:sz w:val="22"/>
                <w:szCs w:val="22"/>
              </w:rPr>
            </w:pPr>
            <w:r>
              <w:rPr>
                <w:rFonts w:ascii="Arial" w:eastAsia="Arial" w:hAnsi="Arial" w:cs="Arial"/>
                <w:b/>
                <w:i/>
                <w:sz w:val="22"/>
                <w:szCs w:val="22"/>
              </w:rPr>
              <w:t>1.</w:t>
            </w:r>
          </w:p>
        </w:tc>
        <w:tc>
          <w:tcPr>
            <w:tcW w:w="5615" w:type="dxa"/>
            <w:shd w:val="clear" w:color="auto" w:fill="F2F2F2"/>
          </w:tcPr>
          <w:p w14:paraId="000001EC" w14:textId="77777777" w:rsidR="00B17DFC" w:rsidRDefault="008F291D">
            <w:pPr>
              <w:rPr>
                <w:rFonts w:ascii="Arial" w:eastAsia="Arial" w:hAnsi="Arial" w:cs="Arial"/>
                <w:i/>
                <w:sz w:val="22"/>
                <w:szCs w:val="22"/>
              </w:rPr>
            </w:pPr>
            <w:r>
              <w:rPr>
                <w:rFonts w:ascii="Arial" w:eastAsia="Arial" w:hAnsi="Arial" w:cs="Arial"/>
                <w:i/>
                <w:sz w:val="22"/>
                <w:szCs w:val="22"/>
              </w:rPr>
              <w:t>Has your organisation met all its obligations to pay its creditors and staff during the past year?</w:t>
            </w:r>
          </w:p>
        </w:tc>
        <w:tc>
          <w:tcPr>
            <w:tcW w:w="3796" w:type="dxa"/>
            <w:shd w:val="clear" w:color="auto" w:fill="auto"/>
          </w:tcPr>
          <w:p w14:paraId="000001ED" w14:textId="77777777" w:rsidR="00B17DFC" w:rsidRDefault="00B17DFC">
            <w:pPr>
              <w:rPr>
                <w:rFonts w:ascii="Arial" w:eastAsia="Arial" w:hAnsi="Arial" w:cs="Arial"/>
                <w:i/>
                <w:sz w:val="22"/>
                <w:szCs w:val="22"/>
              </w:rPr>
            </w:pPr>
          </w:p>
        </w:tc>
      </w:tr>
      <w:tr w:rsidR="00B17DFC" w14:paraId="5D3CC41F" w14:textId="77777777">
        <w:tc>
          <w:tcPr>
            <w:tcW w:w="522" w:type="dxa"/>
            <w:shd w:val="clear" w:color="auto" w:fill="F2F2F2"/>
          </w:tcPr>
          <w:p w14:paraId="000001EE" w14:textId="77777777" w:rsidR="00B17DFC" w:rsidRDefault="008F291D">
            <w:pPr>
              <w:jc w:val="center"/>
              <w:rPr>
                <w:rFonts w:ascii="Arial" w:eastAsia="Arial" w:hAnsi="Arial" w:cs="Arial"/>
                <w:b/>
                <w:i/>
                <w:sz w:val="22"/>
                <w:szCs w:val="22"/>
              </w:rPr>
            </w:pPr>
            <w:r>
              <w:rPr>
                <w:rFonts w:ascii="Arial" w:eastAsia="Arial" w:hAnsi="Arial" w:cs="Arial"/>
                <w:b/>
                <w:i/>
                <w:sz w:val="22"/>
                <w:szCs w:val="22"/>
              </w:rPr>
              <w:t>2.</w:t>
            </w:r>
          </w:p>
        </w:tc>
        <w:tc>
          <w:tcPr>
            <w:tcW w:w="5615" w:type="dxa"/>
            <w:shd w:val="clear" w:color="auto" w:fill="F2F2F2"/>
          </w:tcPr>
          <w:p w14:paraId="000001EF" w14:textId="77777777" w:rsidR="00B17DFC" w:rsidRDefault="008F291D">
            <w:pPr>
              <w:rPr>
                <w:rFonts w:ascii="Arial" w:eastAsia="Arial" w:hAnsi="Arial" w:cs="Arial"/>
                <w:i/>
                <w:sz w:val="22"/>
                <w:szCs w:val="22"/>
              </w:rPr>
            </w:pPr>
            <w:r>
              <w:rPr>
                <w:rFonts w:ascii="Arial" w:eastAsia="Arial" w:hAnsi="Arial" w:cs="Arial"/>
                <w:i/>
                <w:sz w:val="22"/>
                <w:szCs w:val="22"/>
              </w:rPr>
              <w:t>If your answer to the above is No, have you rectified the situation resulting in your organisation now being able to pay its creditors and staff?</w:t>
            </w:r>
          </w:p>
        </w:tc>
        <w:tc>
          <w:tcPr>
            <w:tcW w:w="3796" w:type="dxa"/>
            <w:shd w:val="clear" w:color="auto" w:fill="auto"/>
          </w:tcPr>
          <w:p w14:paraId="000001F0" w14:textId="77777777" w:rsidR="00B17DFC" w:rsidRDefault="00B17DFC">
            <w:pPr>
              <w:rPr>
                <w:rFonts w:ascii="Arial" w:eastAsia="Arial" w:hAnsi="Arial" w:cs="Arial"/>
                <w:i/>
                <w:sz w:val="22"/>
                <w:szCs w:val="22"/>
              </w:rPr>
            </w:pPr>
          </w:p>
        </w:tc>
      </w:tr>
      <w:tr w:rsidR="00B17DFC" w14:paraId="7F3CCDEC" w14:textId="77777777">
        <w:trPr>
          <w:trHeight w:val="1495"/>
        </w:trPr>
        <w:tc>
          <w:tcPr>
            <w:tcW w:w="522" w:type="dxa"/>
            <w:shd w:val="clear" w:color="auto" w:fill="F2F2F2"/>
          </w:tcPr>
          <w:p w14:paraId="000001F1" w14:textId="77777777" w:rsidR="00B17DFC" w:rsidRDefault="008F291D">
            <w:pPr>
              <w:jc w:val="center"/>
              <w:rPr>
                <w:rFonts w:ascii="Arial" w:eastAsia="Arial" w:hAnsi="Arial" w:cs="Arial"/>
                <w:b/>
                <w:i/>
                <w:sz w:val="22"/>
                <w:szCs w:val="22"/>
              </w:rPr>
            </w:pPr>
            <w:r>
              <w:rPr>
                <w:rFonts w:ascii="Arial" w:eastAsia="Arial" w:hAnsi="Arial" w:cs="Arial"/>
                <w:b/>
                <w:i/>
                <w:sz w:val="22"/>
                <w:szCs w:val="22"/>
              </w:rPr>
              <w:t>3.</w:t>
            </w:r>
          </w:p>
        </w:tc>
        <w:tc>
          <w:tcPr>
            <w:tcW w:w="5615" w:type="dxa"/>
            <w:shd w:val="clear" w:color="auto" w:fill="F2F2F2"/>
          </w:tcPr>
          <w:p w14:paraId="000001F2" w14:textId="77777777" w:rsidR="00B17DFC" w:rsidRDefault="008F291D">
            <w:pPr>
              <w:rPr>
                <w:rFonts w:ascii="Arial" w:eastAsia="Arial" w:hAnsi="Arial" w:cs="Arial"/>
                <w:i/>
                <w:sz w:val="22"/>
                <w:szCs w:val="22"/>
              </w:rPr>
            </w:pPr>
            <w:r>
              <w:rPr>
                <w:rFonts w:ascii="Arial" w:eastAsia="Arial" w:hAnsi="Arial" w:cs="Arial"/>
                <w:i/>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796" w:type="dxa"/>
            <w:shd w:val="clear" w:color="auto" w:fill="auto"/>
          </w:tcPr>
          <w:p w14:paraId="000001F3" w14:textId="77777777" w:rsidR="00B17DFC" w:rsidRDefault="00B17DFC">
            <w:pPr>
              <w:rPr>
                <w:rFonts w:ascii="Arial" w:eastAsia="Arial" w:hAnsi="Arial" w:cs="Arial"/>
                <w:i/>
                <w:sz w:val="22"/>
                <w:szCs w:val="22"/>
              </w:rPr>
            </w:pPr>
          </w:p>
        </w:tc>
      </w:tr>
      <w:tr w:rsidR="00B17DFC" w14:paraId="5AB4CFD1" w14:textId="77777777">
        <w:tc>
          <w:tcPr>
            <w:tcW w:w="522" w:type="dxa"/>
            <w:shd w:val="clear" w:color="auto" w:fill="F2F2F2"/>
          </w:tcPr>
          <w:p w14:paraId="000001F4"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4.</w:t>
            </w:r>
          </w:p>
        </w:tc>
        <w:tc>
          <w:tcPr>
            <w:tcW w:w="5615" w:type="dxa"/>
            <w:shd w:val="clear" w:color="auto" w:fill="F2F2F2"/>
          </w:tcPr>
          <w:p w14:paraId="000001F5"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Please confirm that data is stored in line with the General Data Protection Regulations 2018 where applicable</w:t>
            </w:r>
          </w:p>
        </w:tc>
        <w:tc>
          <w:tcPr>
            <w:tcW w:w="3796" w:type="dxa"/>
            <w:shd w:val="clear" w:color="auto" w:fill="auto"/>
          </w:tcPr>
          <w:p w14:paraId="000001F6" w14:textId="77777777" w:rsidR="00B17DFC" w:rsidRDefault="00B17DFC">
            <w:pPr>
              <w:pBdr>
                <w:top w:val="nil"/>
                <w:left w:val="nil"/>
                <w:bottom w:val="nil"/>
                <w:right w:val="nil"/>
                <w:between w:val="nil"/>
              </w:pBdr>
              <w:rPr>
                <w:rFonts w:ascii="Arial" w:eastAsia="Arial" w:hAnsi="Arial" w:cs="Arial"/>
                <w:i/>
                <w:sz w:val="22"/>
                <w:szCs w:val="22"/>
              </w:rPr>
            </w:pPr>
          </w:p>
        </w:tc>
      </w:tr>
      <w:tr w:rsidR="00B17DFC" w14:paraId="31D3F100" w14:textId="77777777">
        <w:tc>
          <w:tcPr>
            <w:tcW w:w="522" w:type="dxa"/>
            <w:shd w:val="clear" w:color="auto" w:fill="F2F2F2"/>
          </w:tcPr>
          <w:p w14:paraId="000001F7"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5a.</w:t>
            </w:r>
          </w:p>
        </w:tc>
        <w:tc>
          <w:tcPr>
            <w:tcW w:w="5615" w:type="dxa"/>
            <w:shd w:val="clear" w:color="auto" w:fill="F2F2F2"/>
          </w:tcPr>
          <w:p w14:paraId="000001F8"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NHS England’s Purchase Order Terms and Conditions in full </w:t>
            </w:r>
            <w:proofErr w:type="gramStart"/>
            <w:r>
              <w:rPr>
                <w:rFonts w:ascii="Arial" w:eastAsia="Arial" w:hAnsi="Arial" w:cs="Arial"/>
                <w:i/>
                <w:sz w:val="22"/>
                <w:szCs w:val="22"/>
              </w:rPr>
              <w:t>with</w:t>
            </w:r>
            <w:proofErr w:type="gramEnd"/>
            <w:r>
              <w:rPr>
                <w:rFonts w:ascii="Arial" w:eastAsia="Arial" w:hAnsi="Arial" w:cs="Arial"/>
                <w:i/>
                <w:sz w:val="22"/>
                <w:szCs w:val="22"/>
              </w:rPr>
              <w:t xml:space="preserve"> no modifications. This offer and any contract arising from it shall be subject to these Terms and Conditions and all other items or instructions as issued in this bidder response. </w:t>
            </w:r>
          </w:p>
          <w:p w14:paraId="000001F9" w14:textId="77777777" w:rsidR="00B17DFC" w:rsidRDefault="00B17DFC">
            <w:pPr>
              <w:pBdr>
                <w:top w:val="nil"/>
                <w:left w:val="nil"/>
                <w:bottom w:val="nil"/>
                <w:right w:val="nil"/>
                <w:between w:val="nil"/>
              </w:pBdr>
              <w:rPr>
                <w:rFonts w:ascii="Arial" w:eastAsia="Arial" w:hAnsi="Arial" w:cs="Arial"/>
                <w:i/>
                <w:sz w:val="22"/>
                <w:szCs w:val="22"/>
              </w:rPr>
            </w:pPr>
          </w:p>
          <w:p w14:paraId="000001FA" w14:textId="77777777" w:rsidR="00B17DFC" w:rsidRDefault="0030678D">
            <w:pPr>
              <w:rPr>
                <w:rFonts w:ascii="Arial" w:eastAsia="Arial" w:hAnsi="Arial" w:cs="Arial"/>
                <w:i/>
                <w:sz w:val="22"/>
                <w:szCs w:val="22"/>
                <w:u w:val="single"/>
              </w:rPr>
            </w:pPr>
            <w:hyperlink r:id="rId31">
              <w:r w:rsidR="008F291D">
                <w:rPr>
                  <w:rFonts w:ascii="Arial" w:eastAsia="Arial" w:hAnsi="Arial" w:cs="Arial"/>
                  <w:i/>
                  <w:sz w:val="22"/>
                  <w:szCs w:val="22"/>
                  <w:u w:val="single"/>
                </w:rPr>
                <w:t>https://www.gov.uk/government/publications/nhs-standard-terms-and-conditions-of-contract-for-the-purchase-of-goods-and-supply-of-services</w:t>
              </w:r>
            </w:hyperlink>
          </w:p>
        </w:tc>
        <w:tc>
          <w:tcPr>
            <w:tcW w:w="3796" w:type="dxa"/>
            <w:shd w:val="clear" w:color="auto" w:fill="auto"/>
          </w:tcPr>
          <w:p w14:paraId="000001FB" w14:textId="77777777" w:rsidR="00B17DFC" w:rsidRDefault="00B17DFC">
            <w:pPr>
              <w:pBdr>
                <w:top w:val="nil"/>
                <w:left w:val="nil"/>
                <w:bottom w:val="nil"/>
                <w:right w:val="nil"/>
                <w:between w:val="nil"/>
              </w:pBdr>
              <w:rPr>
                <w:rFonts w:ascii="Arial" w:eastAsia="Arial" w:hAnsi="Arial" w:cs="Arial"/>
                <w:i/>
                <w:sz w:val="22"/>
                <w:szCs w:val="22"/>
              </w:rPr>
            </w:pPr>
          </w:p>
          <w:p w14:paraId="000001FC" w14:textId="77777777" w:rsidR="00B17DFC" w:rsidRDefault="008F291D">
            <w:pPr>
              <w:pBdr>
                <w:top w:val="nil"/>
                <w:left w:val="nil"/>
                <w:bottom w:val="nil"/>
                <w:right w:val="nil"/>
                <w:between w:val="nil"/>
              </w:pBdr>
              <w:jc w:val="center"/>
              <w:rPr>
                <w:rFonts w:ascii="Arial" w:eastAsia="Arial" w:hAnsi="Arial" w:cs="Arial"/>
                <w:i/>
                <w:sz w:val="22"/>
                <w:szCs w:val="22"/>
              </w:rPr>
            </w:pPr>
            <w:r>
              <w:rPr>
                <w:rFonts w:ascii="Arial" w:eastAsia="Arial" w:hAnsi="Arial" w:cs="Arial"/>
                <w:i/>
                <w:sz w:val="22"/>
                <w:szCs w:val="22"/>
              </w:rPr>
              <w:t xml:space="preserve">                      </w:t>
            </w:r>
            <w:r w:rsidR="0030678D">
              <w:rPr>
                <w:rFonts w:ascii="Arial" w:eastAsia="Arial" w:hAnsi="Arial" w:cs="Arial"/>
                <w:i/>
                <w:color w:val="auto"/>
              </w:rPr>
              <w:pict w14:anchorId="341BB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45pt;height:21.45pt">
                  <v:imagedata r:id="rId32" o:title=""/>
                </v:shape>
              </w:pict>
            </w:r>
            <w:r>
              <w:rPr>
                <w:rFonts w:ascii="Arial" w:eastAsia="Arial" w:hAnsi="Arial" w:cs="Arial"/>
                <w:i/>
                <w:sz w:val="22"/>
                <w:szCs w:val="22"/>
              </w:rPr>
              <w:br/>
              <w:t xml:space="preserve">                      </w:t>
            </w:r>
            <w:r w:rsidR="0030678D">
              <w:rPr>
                <w:rFonts w:ascii="Arial" w:eastAsia="Arial" w:hAnsi="Arial" w:cs="Arial"/>
                <w:i/>
                <w:color w:val="auto"/>
              </w:rPr>
              <w:pict w14:anchorId="15E037FB">
                <v:shape id="_x0000_i1026" type="#_x0000_t75" style="width:108.45pt;height:21.45pt">
                  <v:imagedata r:id="rId33" o:title=""/>
                </v:shape>
              </w:pict>
            </w:r>
          </w:p>
        </w:tc>
      </w:tr>
      <w:tr w:rsidR="00B17DFC" w14:paraId="7C90938E" w14:textId="77777777">
        <w:trPr>
          <w:trHeight w:val="1004"/>
        </w:trPr>
        <w:tc>
          <w:tcPr>
            <w:tcW w:w="522" w:type="dxa"/>
            <w:shd w:val="clear" w:color="auto" w:fill="F2F2F2"/>
          </w:tcPr>
          <w:p w14:paraId="000001FD"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5b. </w:t>
            </w:r>
          </w:p>
        </w:tc>
        <w:tc>
          <w:tcPr>
            <w:tcW w:w="5615" w:type="dxa"/>
            <w:shd w:val="clear" w:color="auto" w:fill="F2F2F2"/>
          </w:tcPr>
          <w:p w14:paraId="000001FE"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you accept that any modifications to the Terms and Conditions will be rejected and may result in the bid being rejected. </w:t>
            </w:r>
          </w:p>
        </w:tc>
        <w:tc>
          <w:tcPr>
            <w:tcW w:w="3796" w:type="dxa"/>
            <w:shd w:val="clear" w:color="auto" w:fill="auto"/>
          </w:tcPr>
          <w:p w14:paraId="000001FF" w14:textId="77777777" w:rsidR="00B17DFC" w:rsidRDefault="00B17DFC">
            <w:pPr>
              <w:pBdr>
                <w:top w:val="nil"/>
                <w:left w:val="nil"/>
                <w:bottom w:val="nil"/>
                <w:right w:val="nil"/>
                <w:between w:val="nil"/>
              </w:pBdr>
              <w:rPr>
                <w:rFonts w:ascii="Arial" w:eastAsia="Arial" w:hAnsi="Arial" w:cs="Arial"/>
                <w:i/>
                <w:sz w:val="22"/>
                <w:szCs w:val="22"/>
              </w:rPr>
            </w:pPr>
          </w:p>
          <w:p w14:paraId="00000200"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sidR="0030678D">
              <w:rPr>
                <w:rFonts w:ascii="Arial" w:eastAsia="Arial" w:hAnsi="Arial" w:cs="Arial"/>
                <w:i/>
                <w:color w:val="auto"/>
              </w:rPr>
              <w:pict w14:anchorId="3155AC4E">
                <v:shape id="_x0000_i1027" type="#_x0000_t75" style="width:108.45pt;height:21.45pt">
                  <v:imagedata r:id="rId32" o:title=""/>
                </v:shape>
              </w:pict>
            </w:r>
            <w:r>
              <w:rPr>
                <w:rFonts w:ascii="Arial" w:eastAsia="Arial" w:hAnsi="Arial" w:cs="Arial"/>
                <w:i/>
                <w:sz w:val="22"/>
                <w:szCs w:val="22"/>
              </w:rPr>
              <w:br/>
              <w:t xml:space="preserve">                      </w:t>
            </w:r>
            <w:r w:rsidR="0030678D">
              <w:rPr>
                <w:rFonts w:ascii="Arial" w:eastAsia="Arial" w:hAnsi="Arial" w:cs="Arial"/>
                <w:i/>
                <w:color w:val="auto"/>
              </w:rPr>
              <w:pict w14:anchorId="501E932C">
                <v:shape id="_x0000_i1028" type="#_x0000_t75" style="width:108.45pt;height:21.45pt">
                  <v:imagedata r:id="rId33" o:title=""/>
                </v:shape>
              </w:pict>
            </w:r>
          </w:p>
        </w:tc>
      </w:tr>
      <w:tr w:rsidR="00B17DFC" w14:paraId="396516C4" w14:textId="77777777">
        <w:trPr>
          <w:trHeight w:val="1004"/>
        </w:trPr>
        <w:tc>
          <w:tcPr>
            <w:tcW w:w="522" w:type="dxa"/>
            <w:shd w:val="clear" w:color="auto" w:fill="F2F2F2"/>
          </w:tcPr>
          <w:p w14:paraId="00000201"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6</w:t>
            </w:r>
            <w:r>
              <w:t>.</w:t>
            </w:r>
          </w:p>
        </w:tc>
        <w:tc>
          <w:tcPr>
            <w:tcW w:w="5615" w:type="dxa"/>
            <w:shd w:val="clear" w:color="auto" w:fill="F2F2F2"/>
          </w:tcPr>
          <w:p w14:paraId="00000202"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Please confirm that all invoicing shall be processed through </w:t>
            </w:r>
            <w:proofErr w:type="spellStart"/>
            <w:r>
              <w:rPr>
                <w:rFonts w:ascii="Arial" w:eastAsia="Arial" w:hAnsi="Arial" w:cs="Arial"/>
                <w:i/>
                <w:sz w:val="22"/>
                <w:szCs w:val="22"/>
              </w:rPr>
              <w:t>Tradeshift</w:t>
            </w:r>
            <w:proofErr w:type="spellEnd"/>
            <w:r>
              <w:rPr>
                <w:rFonts w:ascii="Arial" w:eastAsia="Arial" w:hAnsi="Arial" w:cs="Arial"/>
                <w:i/>
                <w:sz w:val="22"/>
                <w:szCs w:val="22"/>
              </w:rPr>
              <w:t xml:space="preserve"> in line with NHS England and Improvements processes.</w:t>
            </w:r>
          </w:p>
        </w:tc>
        <w:tc>
          <w:tcPr>
            <w:tcW w:w="3796" w:type="dxa"/>
            <w:shd w:val="clear" w:color="auto" w:fill="auto"/>
          </w:tcPr>
          <w:p w14:paraId="00000203" w14:textId="77777777" w:rsidR="00B17DFC" w:rsidRDefault="00B17DFC">
            <w:pPr>
              <w:pBdr>
                <w:top w:val="nil"/>
                <w:left w:val="nil"/>
                <w:bottom w:val="nil"/>
                <w:right w:val="nil"/>
                <w:between w:val="nil"/>
              </w:pBdr>
              <w:rPr>
                <w:rFonts w:ascii="Arial" w:eastAsia="Arial" w:hAnsi="Arial" w:cs="Arial"/>
                <w:i/>
                <w:sz w:val="22"/>
                <w:szCs w:val="22"/>
              </w:rPr>
            </w:pPr>
          </w:p>
          <w:p w14:paraId="00000204" w14:textId="77777777" w:rsidR="00B17DFC" w:rsidRDefault="008F291D">
            <w:pPr>
              <w:pBdr>
                <w:top w:val="nil"/>
                <w:left w:val="nil"/>
                <w:bottom w:val="nil"/>
                <w:right w:val="nil"/>
                <w:between w:val="nil"/>
              </w:pBdr>
              <w:rPr>
                <w:rFonts w:ascii="Arial" w:eastAsia="Arial" w:hAnsi="Arial" w:cs="Arial"/>
                <w:i/>
                <w:sz w:val="22"/>
                <w:szCs w:val="22"/>
              </w:rPr>
            </w:pPr>
            <w:r>
              <w:rPr>
                <w:rFonts w:ascii="Arial" w:eastAsia="Arial" w:hAnsi="Arial" w:cs="Arial"/>
                <w:i/>
                <w:sz w:val="22"/>
                <w:szCs w:val="22"/>
              </w:rPr>
              <w:t xml:space="preserve">                      </w:t>
            </w:r>
            <w:r w:rsidR="0030678D">
              <w:rPr>
                <w:rFonts w:ascii="Arial" w:eastAsia="Arial" w:hAnsi="Arial" w:cs="Arial"/>
                <w:i/>
                <w:color w:val="auto"/>
              </w:rPr>
              <w:pict w14:anchorId="7C017F62">
                <v:shape id="_x0000_i1029" type="#_x0000_t75" style="width:108.45pt;height:21.45pt">
                  <v:imagedata r:id="rId34" o:title=""/>
                </v:shape>
              </w:pict>
            </w:r>
            <w:r>
              <w:rPr>
                <w:rFonts w:ascii="Arial" w:eastAsia="Arial" w:hAnsi="Arial" w:cs="Arial"/>
                <w:i/>
                <w:sz w:val="22"/>
                <w:szCs w:val="22"/>
              </w:rPr>
              <w:br/>
              <w:t xml:space="preserve">                      </w:t>
            </w:r>
            <w:r w:rsidR="0030678D">
              <w:rPr>
                <w:rFonts w:ascii="Arial" w:eastAsia="Arial" w:hAnsi="Arial" w:cs="Arial"/>
                <w:i/>
                <w:color w:val="auto"/>
              </w:rPr>
              <w:pict w14:anchorId="4A7A3175">
                <v:shape id="_x0000_i1030" type="#_x0000_t75" style="width:108.45pt;height:21.45pt">
                  <v:imagedata r:id="rId33" o:title=""/>
                </v:shape>
              </w:pict>
            </w:r>
          </w:p>
        </w:tc>
      </w:tr>
    </w:tbl>
    <w:p w14:paraId="00000205" w14:textId="77777777" w:rsidR="00B17DFC" w:rsidRDefault="00B17DFC">
      <w:pPr>
        <w:spacing w:after="200" w:line="276" w:lineRule="auto"/>
        <w:rPr>
          <w:rFonts w:ascii="Arial" w:eastAsia="Arial" w:hAnsi="Arial" w:cs="Arial"/>
          <w:b/>
          <w:color w:val="366091"/>
          <w:sz w:val="24"/>
          <w:szCs w:val="24"/>
        </w:rPr>
      </w:pPr>
      <w:bookmarkStart w:id="8" w:name="_heading=h.1t3h5sf" w:colFirst="0" w:colLast="0"/>
      <w:bookmarkEnd w:id="8"/>
    </w:p>
    <w:p w14:paraId="00000207" w14:textId="77777777" w:rsidR="00B17DFC" w:rsidRDefault="008F291D">
      <w:pPr>
        <w:spacing w:after="200" w:line="276" w:lineRule="auto"/>
        <w:rPr>
          <w:rFonts w:ascii="Arial" w:eastAsia="Arial" w:hAnsi="Arial" w:cs="Arial"/>
          <w:b/>
          <w:color w:val="366091"/>
          <w:sz w:val="24"/>
          <w:szCs w:val="24"/>
        </w:rPr>
      </w:pPr>
      <w:r>
        <w:rPr>
          <w:rFonts w:ascii="Arial" w:eastAsia="Arial" w:hAnsi="Arial" w:cs="Arial"/>
          <w:b/>
          <w:color w:val="366091"/>
          <w:sz w:val="24"/>
          <w:szCs w:val="24"/>
        </w:rPr>
        <w:t xml:space="preserve">Bidder’s Response </w:t>
      </w:r>
    </w:p>
    <w:p w14:paraId="00000208" w14:textId="080AB8DB" w:rsidR="00B17DFC" w:rsidRDefault="008F291D">
      <w:pPr>
        <w:spacing w:after="200" w:line="276" w:lineRule="auto"/>
        <w:rPr>
          <w:rFonts w:ascii="Arial" w:eastAsia="Arial" w:hAnsi="Arial" w:cs="Arial"/>
          <w:color w:val="366091"/>
          <w:sz w:val="22"/>
          <w:szCs w:val="22"/>
        </w:rPr>
      </w:pPr>
      <w:r>
        <w:rPr>
          <w:rFonts w:ascii="Arial" w:eastAsia="Arial" w:hAnsi="Arial" w:cs="Arial"/>
          <w:color w:val="366091"/>
          <w:sz w:val="22"/>
          <w:szCs w:val="22"/>
        </w:rPr>
        <w:t>Please ensure a response is provided for both the Quality (A) and Commercial (B) sections on Atamis by downloading th</w:t>
      </w:r>
      <w:r w:rsidR="00417E86">
        <w:rPr>
          <w:rFonts w:ascii="Arial" w:eastAsia="Arial" w:hAnsi="Arial" w:cs="Arial"/>
          <w:color w:val="366091"/>
          <w:sz w:val="22"/>
          <w:szCs w:val="22"/>
        </w:rPr>
        <w:t>is</w:t>
      </w:r>
      <w:r>
        <w:rPr>
          <w:rFonts w:ascii="Arial" w:eastAsia="Arial" w:hAnsi="Arial" w:cs="Arial"/>
          <w:color w:val="366091"/>
          <w:sz w:val="22"/>
          <w:szCs w:val="22"/>
        </w:rPr>
        <w:t xml:space="preserve"> attachment and reuploading once completed. </w:t>
      </w:r>
    </w:p>
    <w:p w14:paraId="0000020C" w14:textId="77777777" w:rsidR="00B17DFC" w:rsidRDefault="008F291D">
      <w:pPr>
        <w:numPr>
          <w:ilvl w:val="0"/>
          <w:numId w:val="3"/>
        </w:numPr>
        <w:pBdr>
          <w:top w:val="nil"/>
          <w:left w:val="nil"/>
          <w:bottom w:val="nil"/>
          <w:right w:val="nil"/>
          <w:between w:val="nil"/>
        </w:pBdr>
        <w:spacing w:after="200" w:line="276" w:lineRule="auto"/>
        <w:rPr>
          <w:rFonts w:ascii="Arial" w:eastAsia="Arial" w:hAnsi="Arial" w:cs="Arial"/>
          <w:b/>
          <w:color w:val="366091"/>
          <w:sz w:val="22"/>
          <w:szCs w:val="22"/>
        </w:rPr>
      </w:pPr>
      <w:r>
        <w:rPr>
          <w:rFonts w:ascii="Arial" w:eastAsia="Arial" w:hAnsi="Arial" w:cs="Arial"/>
          <w:b/>
          <w:color w:val="366091"/>
          <w:sz w:val="22"/>
          <w:szCs w:val="22"/>
        </w:rPr>
        <w:t>Quality</w:t>
      </w:r>
    </w:p>
    <w:p w14:paraId="0000020D" w14:textId="77777777" w:rsidR="00B17DFC" w:rsidRDefault="008F291D">
      <w:pPr>
        <w:spacing w:after="200" w:line="276" w:lineRule="auto"/>
        <w:rPr>
          <w:rFonts w:ascii="Arial" w:eastAsia="Arial" w:hAnsi="Arial" w:cs="Arial"/>
          <w:b/>
          <w:color w:val="366091"/>
          <w:sz w:val="22"/>
          <w:szCs w:val="22"/>
        </w:rPr>
      </w:pPr>
      <w:r>
        <w:rPr>
          <w:rFonts w:ascii="Arial" w:eastAsia="Arial" w:hAnsi="Arial" w:cs="Arial"/>
          <w:color w:val="366091"/>
          <w:sz w:val="22"/>
          <w:szCs w:val="22"/>
        </w:rPr>
        <w:t>The questions below are for reference only and will be found within Atamis.</w:t>
      </w:r>
    </w:p>
    <w:p w14:paraId="0000020F" w14:textId="77777777" w:rsidR="00B17DFC" w:rsidRDefault="00B17DFC">
      <w:pPr>
        <w:ind w:left="720"/>
        <w:rPr>
          <w:rFonts w:ascii="Arial" w:eastAsia="Arial" w:hAnsi="Arial" w:cs="Arial"/>
          <w:b/>
          <w:color w:val="366091"/>
          <w:sz w:val="22"/>
          <w:szCs w:val="22"/>
        </w:rPr>
      </w:pPr>
    </w:p>
    <w:tbl>
      <w:tblPr>
        <w:tblStyle w:val="aff"/>
        <w:tblW w:w="10757"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997"/>
        <w:gridCol w:w="3971"/>
        <w:gridCol w:w="1705"/>
        <w:gridCol w:w="1084"/>
      </w:tblGrid>
      <w:tr w:rsidR="00B17DFC" w14:paraId="76273DB5" w14:textId="77777777">
        <w:trPr>
          <w:trHeight w:val="120"/>
        </w:trPr>
        <w:tc>
          <w:tcPr>
            <w:tcW w:w="3997" w:type="dxa"/>
            <w:vMerge w:val="restart"/>
            <w:tcBorders>
              <w:top w:val="single" w:sz="4" w:space="0" w:color="1F497D"/>
              <w:left w:val="single" w:sz="4" w:space="0" w:color="1F497D"/>
              <w:bottom w:val="nil"/>
            </w:tcBorders>
            <w:shd w:val="clear" w:color="auto" w:fill="F2F2F2"/>
            <w:vAlign w:val="center"/>
          </w:tcPr>
          <w:p w14:paraId="00000210"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1</w:t>
            </w:r>
          </w:p>
        </w:tc>
        <w:tc>
          <w:tcPr>
            <w:tcW w:w="3971" w:type="dxa"/>
            <w:tcBorders>
              <w:top w:val="nil"/>
              <w:left w:val="single" w:sz="4" w:space="0" w:color="1F497D"/>
              <w:bottom w:val="nil"/>
              <w:right w:val="single" w:sz="4" w:space="0" w:color="1F497D"/>
            </w:tcBorders>
            <w:shd w:val="clear" w:color="auto" w:fill="FFFFFF"/>
          </w:tcPr>
          <w:p w14:paraId="00000211" w14:textId="77777777" w:rsidR="00B17DFC" w:rsidRDefault="00B17DFC">
            <w:pPr>
              <w:spacing w:after="200" w:line="276" w:lineRule="auto"/>
              <w:rPr>
                <w:rFonts w:ascii="Arial" w:eastAsia="Arial" w:hAnsi="Arial" w:cs="Arial"/>
                <w:b/>
                <w:sz w:val="22"/>
                <w:szCs w:val="22"/>
              </w:rPr>
            </w:pPr>
          </w:p>
        </w:tc>
        <w:tc>
          <w:tcPr>
            <w:tcW w:w="1705" w:type="dxa"/>
            <w:tcBorders>
              <w:top w:val="single" w:sz="4" w:space="0" w:color="1F497D"/>
              <w:left w:val="single" w:sz="4" w:space="0" w:color="1F497D"/>
              <w:bottom w:val="single" w:sz="4" w:space="0" w:color="1F497D"/>
            </w:tcBorders>
            <w:shd w:val="clear" w:color="auto" w:fill="F2F2F2"/>
          </w:tcPr>
          <w:p w14:paraId="00000212"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0000213"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5A774728" w14:textId="77777777">
        <w:trPr>
          <w:trHeight w:val="68"/>
        </w:trPr>
        <w:tc>
          <w:tcPr>
            <w:tcW w:w="3997" w:type="dxa"/>
            <w:vMerge/>
            <w:tcBorders>
              <w:top w:val="single" w:sz="4" w:space="0" w:color="1F497D"/>
              <w:left w:val="single" w:sz="4" w:space="0" w:color="1F497D"/>
              <w:bottom w:val="nil"/>
            </w:tcBorders>
            <w:shd w:val="clear" w:color="auto" w:fill="F2F2F2"/>
            <w:vAlign w:val="center"/>
          </w:tcPr>
          <w:p w14:paraId="00000214" w14:textId="77777777" w:rsidR="00B17DFC" w:rsidRDefault="00B17DFC">
            <w:pPr>
              <w:widowControl w:val="0"/>
              <w:pBdr>
                <w:top w:val="nil"/>
                <w:left w:val="nil"/>
                <w:bottom w:val="nil"/>
                <w:right w:val="nil"/>
                <w:between w:val="nil"/>
              </w:pBdr>
              <w:spacing w:line="276" w:lineRule="auto"/>
              <w:rPr>
                <w:rFonts w:ascii="Arial" w:eastAsia="Arial" w:hAnsi="Arial" w:cs="Arial"/>
                <w:sz w:val="22"/>
                <w:szCs w:val="22"/>
              </w:rPr>
            </w:pPr>
          </w:p>
        </w:tc>
        <w:tc>
          <w:tcPr>
            <w:tcW w:w="3971" w:type="dxa"/>
            <w:tcBorders>
              <w:top w:val="nil"/>
              <w:left w:val="single" w:sz="4" w:space="0" w:color="1F497D"/>
              <w:bottom w:val="single" w:sz="4" w:space="0" w:color="1F497D"/>
              <w:right w:val="nil"/>
            </w:tcBorders>
          </w:tcPr>
          <w:p w14:paraId="00000215" w14:textId="77777777" w:rsidR="00B17DFC" w:rsidRDefault="00B17DFC">
            <w:pPr>
              <w:spacing w:after="200"/>
              <w:rPr>
                <w:rFonts w:ascii="Arial" w:eastAsia="Arial" w:hAnsi="Arial" w:cs="Arial"/>
                <w:sz w:val="22"/>
                <w:szCs w:val="22"/>
              </w:rPr>
            </w:pPr>
          </w:p>
        </w:tc>
        <w:tc>
          <w:tcPr>
            <w:tcW w:w="2789" w:type="dxa"/>
            <w:gridSpan w:val="2"/>
            <w:tcBorders>
              <w:top w:val="single" w:sz="4" w:space="0" w:color="1F497D"/>
              <w:left w:val="nil"/>
              <w:bottom w:val="single" w:sz="4" w:space="0" w:color="1F497D"/>
              <w:right w:val="nil"/>
            </w:tcBorders>
          </w:tcPr>
          <w:p w14:paraId="00000216" w14:textId="77777777" w:rsidR="00B17DFC" w:rsidRDefault="00B17DFC">
            <w:pPr>
              <w:spacing w:after="200" w:line="276" w:lineRule="auto"/>
              <w:rPr>
                <w:rFonts w:ascii="Arial" w:eastAsia="Arial" w:hAnsi="Arial" w:cs="Arial"/>
                <w:sz w:val="22"/>
                <w:szCs w:val="22"/>
              </w:rPr>
            </w:pPr>
          </w:p>
        </w:tc>
      </w:tr>
      <w:tr w:rsidR="00B17DFC" w14:paraId="2CF1B3DB" w14:textId="77777777">
        <w:trPr>
          <w:trHeight w:val="239"/>
        </w:trPr>
        <w:tc>
          <w:tcPr>
            <w:tcW w:w="10757" w:type="dxa"/>
            <w:gridSpan w:val="4"/>
            <w:tcBorders>
              <w:left w:val="single" w:sz="4" w:space="0" w:color="1F497D"/>
              <w:bottom w:val="single" w:sz="4" w:space="0" w:color="1F497D"/>
              <w:right w:val="single" w:sz="4" w:space="0" w:color="1F497D"/>
            </w:tcBorders>
          </w:tcPr>
          <w:p w14:paraId="00000218" w14:textId="6C8C6157" w:rsidR="00B17DFC" w:rsidRDefault="00772970">
            <w:pPr>
              <w:spacing w:after="200" w:line="276" w:lineRule="auto"/>
              <w:rPr>
                <w:rFonts w:ascii="Arial" w:eastAsia="Arial" w:hAnsi="Arial" w:cs="Arial"/>
                <w:sz w:val="22"/>
                <w:szCs w:val="22"/>
              </w:rPr>
            </w:pPr>
            <w:r w:rsidRPr="0091622D">
              <w:rPr>
                <w:rFonts w:ascii="Arial" w:eastAsia="Arial" w:hAnsi="Arial" w:cs="Arial"/>
                <w:sz w:val="22"/>
                <w:szCs w:val="22"/>
              </w:rPr>
              <w:t>Please provide a summary of your relevant expertise and how it can be applied to working with health and social care services, patients and families in the areas of (digital) health inequalities and social exclusion. Using relevant examples to demonstrate expertise.</w:t>
            </w:r>
          </w:p>
        </w:tc>
      </w:tr>
      <w:tr w:rsidR="00B17DFC" w14:paraId="4F8DA8BB" w14:textId="77777777">
        <w:trPr>
          <w:trHeight w:val="110"/>
        </w:trPr>
        <w:tc>
          <w:tcPr>
            <w:tcW w:w="10757" w:type="dxa"/>
            <w:gridSpan w:val="4"/>
            <w:tcBorders>
              <w:top w:val="single" w:sz="4" w:space="0" w:color="1F497D"/>
              <w:left w:val="single" w:sz="4" w:space="0" w:color="1F497D"/>
              <w:bottom w:val="single" w:sz="4" w:space="0" w:color="000000"/>
              <w:right w:val="single" w:sz="4" w:space="0" w:color="1F497D"/>
            </w:tcBorders>
            <w:shd w:val="clear" w:color="auto" w:fill="F2F2F2"/>
          </w:tcPr>
          <w:p w14:paraId="0000021C"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088EF56A" w14:textId="77777777">
        <w:trPr>
          <w:trHeight w:val="378"/>
        </w:trPr>
        <w:tc>
          <w:tcPr>
            <w:tcW w:w="10757" w:type="dxa"/>
            <w:gridSpan w:val="4"/>
            <w:tcBorders>
              <w:left w:val="single" w:sz="4" w:space="0" w:color="1F497D"/>
              <w:bottom w:val="single" w:sz="4" w:space="0" w:color="1F497D"/>
              <w:right w:val="single" w:sz="4" w:space="0" w:color="1F497D"/>
            </w:tcBorders>
          </w:tcPr>
          <w:p w14:paraId="00000222"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bl>
    <w:p w14:paraId="00000226" w14:textId="77777777" w:rsidR="00B17DFC" w:rsidRDefault="00B17DFC">
      <w:pPr>
        <w:spacing w:after="200" w:line="276" w:lineRule="auto"/>
        <w:rPr>
          <w:rFonts w:ascii="Arial" w:eastAsia="Arial" w:hAnsi="Arial" w:cs="Arial"/>
          <w:color w:val="366091"/>
          <w:sz w:val="22"/>
          <w:szCs w:val="22"/>
        </w:rPr>
      </w:pPr>
    </w:p>
    <w:tbl>
      <w:tblPr>
        <w:tblStyle w:val="aff0"/>
        <w:tblW w:w="10769"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02"/>
        <w:gridCol w:w="3976"/>
        <w:gridCol w:w="1707"/>
        <w:gridCol w:w="1084"/>
      </w:tblGrid>
      <w:tr w:rsidR="00B17DFC" w14:paraId="6F699110" w14:textId="77777777">
        <w:trPr>
          <w:trHeight w:val="138"/>
        </w:trPr>
        <w:tc>
          <w:tcPr>
            <w:tcW w:w="4002" w:type="dxa"/>
            <w:vMerge w:val="restart"/>
            <w:tcBorders>
              <w:top w:val="single" w:sz="4" w:space="0" w:color="1F497D"/>
              <w:left w:val="single" w:sz="4" w:space="0" w:color="1F497D"/>
              <w:bottom w:val="nil"/>
            </w:tcBorders>
            <w:shd w:val="clear" w:color="auto" w:fill="F2F2F2"/>
            <w:vAlign w:val="center"/>
          </w:tcPr>
          <w:p w14:paraId="00000227"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2</w:t>
            </w:r>
          </w:p>
        </w:tc>
        <w:tc>
          <w:tcPr>
            <w:tcW w:w="3976" w:type="dxa"/>
            <w:tcBorders>
              <w:top w:val="nil"/>
              <w:left w:val="single" w:sz="4" w:space="0" w:color="1F497D"/>
              <w:bottom w:val="nil"/>
              <w:right w:val="single" w:sz="4" w:space="0" w:color="1F497D"/>
            </w:tcBorders>
            <w:shd w:val="clear" w:color="auto" w:fill="FFFFFF"/>
          </w:tcPr>
          <w:p w14:paraId="00000228" w14:textId="77777777" w:rsidR="00B17DFC" w:rsidRDefault="00B17DFC">
            <w:pPr>
              <w:spacing w:after="200" w:line="276" w:lineRule="auto"/>
              <w:rPr>
                <w:rFonts w:ascii="Arial" w:eastAsia="Arial" w:hAnsi="Arial" w:cs="Arial"/>
                <w:b/>
                <w:sz w:val="22"/>
                <w:szCs w:val="22"/>
              </w:rPr>
            </w:pPr>
          </w:p>
        </w:tc>
        <w:tc>
          <w:tcPr>
            <w:tcW w:w="1707" w:type="dxa"/>
            <w:tcBorders>
              <w:top w:val="single" w:sz="4" w:space="0" w:color="1F497D"/>
              <w:left w:val="single" w:sz="4" w:space="0" w:color="1F497D"/>
              <w:bottom w:val="single" w:sz="4" w:space="0" w:color="1F497D"/>
            </w:tcBorders>
            <w:shd w:val="clear" w:color="auto" w:fill="F2F2F2"/>
          </w:tcPr>
          <w:p w14:paraId="00000229"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000022A"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35%</w:t>
            </w:r>
          </w:p>
        </w:tc>
      </w:tr>
      <w:tr w:rsidR="00B17DFC" w14:paraId="3FEEFD70" w14:textId="77777777">
        <w:trPr>
          <w:trHeight w:val="29"/>
        </w:trPr>
        <w:tc>
          <w:tcPr>
            <w:tcW w:w="4002" w:type="dxa"/>
            <w:vMerge/>
            <w:tcBorders>
              <w:top w:val="single" w:sz="4" w:space="0" w:color="1F497D"/>
              <w:left w:val="single" w:sz="4" w:space="0" w:color="1F497D"/>
              <w:bottom w:val="nil"/>
            </w:tcBorders>
            <w:shd w:val="clear" w:color="auto" w:fill="F2F2F2"/>
            <w:vAlign w:val="center"/>
          </w:tcPr>
          <w:p w14:paraId="0000022B" w14:textId="77777777" w:rsidR="00B17DFC" w:rsidRDefault="00B17DFC">
            <w:pPr>
              <w:widowControl w:val="0"/>
              <w:pBdr>
                <w:top w:val="nil"/>
                <w:left w:val="nil"/>
                <w:bottom w:val="nil"/>
                <w:right w:val="nil"/>
                <w:between w:val="nil"/>
              </w:pBdr>
              <w:spacing w:line="276" w:lineRule="auto"/>
              <w:rPr>
                <w:rFonts w:ascii="Arial" w:eastAsia="Arial" w:hAnsi="Arial" w:cs="Arial"/>
                <w:sz w:val="22"/>
                <w:szCs w:val="22"/>
              </w:rPr>
            </w:pPr>
          </w:p>
        </w:tc>
        <w:tc>
          <w:tcPr>
            <w:tcW w:w="3976" w:type="dxa"/>
            <w:tcBorders>
              <w:top w:val="nil"/>
              <w:left w:val="single" w:sz="4" w:space="0" w:color="1F497D"/>
              <w:bottom w:val="single" w:sz="4" w:space="0" w:color="1F497D"/>
              <w:right w:val="nil"/>
            </w:tcBorders>
          </w:tcPr>
          <w:p w14:paraId="0000022C" w14:textId="77777777" w:rsidR="00B17DFC" w:rsidRDefault="00B17DFC">
            <w:pPr>
              <w:spacing w:after="200"/>
              <w:rPr>
                <w:rFonts w:ascii="Arial" w:eastAsia="Arial" w:hAnsi="Arial" w:cs="Arial"/>
                <w:sz w:val="22"/>
                <w:szCs w:val="22"/>
              </w:rPr>
            </w:pPr>
          </w:p>
        </w:tc>
        <w:tc>
          <w:tcPr>
            <w:tcW w:w="2791" w:type="dxa"/>
            <w:gridSpan w:val="2"/>
            <w:tcBorders>
              <w:top w:val="single" w:sz="4" w:space="0" w:color="1F497D"/>
              <w:left w:val="nil"/>
              <w:bottom w:val="single" w:sz="4" w:space="0" w:color="1F497D"/>
              <w:right w:val="nil"/>
            </w:tcBorders>
          </w:tcPr>
          <w:p w14:paraId="0000022D" w14:textId="77777777" w:rsidR="00B17DFC" w:rsidRDefault="00B17DFC">
            <w:pPr>
              <w:spacing w:after="200" w:line="276" w:lineRule="auto"/>
              <w:rPr>
                <w:rFonts w:ascii="Arial" w:eastAsia="Arial" w:hAnsi="Arial" w:cs="Arial"/>
                <w:sz w:val="22"/>
                <w:szCs w:val="22"/>
              </w:rPr>
            </w:pPr>
          </w:p>
        </w:tc>
      </w:tr>
      <w:tr w:rsidR="00B17DFC" w14:paraId="4E7D7772" w14:textId="77777777">
        <w:trPr>
          <w:trHeight w:val="274"/>
        </w:trPr>
        <w:tc>
          <w:tcPr>
            <w:tcW w:w="10769" w:type="dxa"/>
            <w:gridSpan w:val="4"/>
            <w:tcBorders>
              <w:left w:val="single" w:sz="4" w:space="0" w:color="1F497D"/>
              <w:bottom w:val="single" w:sz="4" w:space="0" w:color="1F497D"/>
              <w:right w:val="single" w:sz="4" w:space="0" w:color="1F497D"/>
            </w:tcBorders>
          </w:tcPr>
          <w:p w14:paraId="00000230" w14:textId="54DFB0B1" w:rsidR="00B17DFC" w:rsidRDefault="00B04388" w:rsidP="00B04388">
            <w:pPr>
              <w:spacing w:after="200" w:line="276" w:lineRule="auto"/>
              <w:jc w:val="both"/>
              <w:rPr>
                <w:rFonts w:ascii="Arial" w:eastAsia="Arial" w:hAnsi="Arial" w:cs="Arial"/>
                <w:i/>
                <w:sz w:val="22"/>
                <w:szCs w:val="22"/>
                <w:highlight w:val="yellow"/>
              </w:rPr>
            </w:pPr>
            <w:r w:rsidRPr="00B04388">
              <w:rPr>
                <w:rFonts w:ascii="Arial" w:eastAsia="Arial" w:hAnsi="Arial" w:cs="Arial"/>
                <w:color w:val="365F91"/>
                <w:sz w:val="22"/>
                <w:szCs w:val="22"/>
              </w:rPr>
              <w:t xml:space="preserve">Please detail how you will deliver the requirements outlined in section 2, and what and how you plan to deliver this project (including an indicative timetable of proposed activities. To include, but not be limited to outputs and stakeholder meetings.) </w:t>
            </w:r>
          </w:p>
        </w:tc>
      </w:tr>
      <w:tr w:rsidR="00B17DFC" w14:paraId="3E5C2E60" w14:textId="77777777">
        <w:trPr>
          <w:trHeight w:val="126"/>
        </w:trPr>
        <w:tc>
          <w:tcPr>
            <w:tcW w:w="10769" w:type="dxa"/>
            <w:gridSpan w:val="4"/>
            <w:tcBorders>
              <w:top w:val="single" w:sz="4" w:space="0" w:color="1F497D"/>
              <w:left w:val="single" w:sz="4" w:space="0" w:color="1F497D"/>
              <w:bottom w:val="single" w:sz="4" w:space="0" w:color="000000"/>
              <w:right w:val="single" w:sz="4" w:space="0" w:color="1F497D"/>
            </w:tcBorders>
            <w:shd w:val="clear" w:color="auto" w:fill="F2F2F2"/>
          </w:tcPr>
          <w:p w14:paraId="00000234"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716BEA2B" w14:textId="77777777">
        <w:trPr>
          <w:trHeight w:val="433"/>
        </w:trPr>
        <w:tc>
          <w:tcPr>
            <w:tcW w:w="10769" w:type="dxa"/>
            <w:gridSpan w:val="4"/>
            <w:tcBorders>
              <w:left w:val="single" w:sz="4" w:space="0" w:color="1F497D"/>
              <w:bottom w:val="single" w:sz="4" w:space="0" w:color="1F497D"/>
              <w:right w:val="single" w:sz="4" w:space="0" w:color="1F497D"/>
            </w:tcBorders>
          </w:tcPr>
          <w:p w14:paraId="00000239" w14:textId="77777777" w:rsidR="00B17DFC" w:rsidRDefault="00B17DFC">
            <w:pPr>
              <w:spacing w:line="276" w:lineRule="auto"/>
              <w:rPr>
                <w:rFonts w:ascii="Arial" w:eastAsia="Arial" w:hAnsi="Arial" w:cs="Arial"/>
                <w:sz w:val="22"/>
                <w:szCs w:val="22"/>
              </w:rPr>
            </w:pPr>
          </w:p>
          <w:p w14:paraId="0000023A" w14:textId="137CBA47" w:rsidR="00B17DFC" w:rsidRDefault="008F291D">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1500</w:t>
            </w:r>
            <w:r w:rsidR="00B04388">
              <w:rPr>
                <w:rFonts w:ascii="Arial" w:eastAsia="Arial" w:hAnsi="Arial" w:cs="Arial"/>
                <w:sz w:val="22"/>
                <w:szCs w:val="22"/>
              </w:rPr>
              <w:t xml:space="preserve"> + a timetable in MS Excel format. </w:t>
            </w:r>
          </w:p>
        </w:tc>
      </w:tr>
    </w:tbl>
    <w:p w14:paraId="0000023E" w14:textId="77777777" w:rsidR="00B17DFC" w:rsidRDefault="00B17DFC">
      <w:pPr>
        <w:spacing w:after="200" w:line="276" w:lineRule="auto"/>
        <w:rPr>
          <w:rFonts w:ascii="Arial" w:eastAsia="Arial" w:hAnsi="Arial" w:cs="Arial"/>
          <w:color w:val="366091"/>
          <w:sz w:val="22"/>
          <w:szCs w:val="22"/>
        </w:rPr>
      </w:pPr>
    </w:p>
    <w:tbl>
      <w:tblPr>
        <w:tblStyle w:val="aff1"/>
        <w:tblW w:w="1080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6"/>
        <w:gridCol w:w="3991"/>
        <w:gridCol w:w="1714"/>
        <w:gridCol w:w="1084"/>
      </w:tblGrid>
      <w:tr w:rsidR="00B17DFC" w14:paraId="540376E5" w14:textId="77777777">
        <w:trPr>
          <w:trHeight w:val="119"/>
        </w:trPr>
        <w:tc>
          <w:tcPr>
            <w:tcW w:w="4016" w:type="dxa"/>
            <w:vMerge w:val="restart"/>
            <w:tcBorders>
              <w:top w:val="single" w:sz="4" w:space="0" w:color="1F497D"/>
              <w:left w:val="single" w:sz="4" w:space="0" w:color="1F497D"/>
              <w:bottom w:val="nil"/>
            </w:tcBorders>
            <w:shd w:val="clear" w:color="auto" w:fill="F2F2F2"/>
            <w:vAlign w:val="center"/>
          </w:tcPr>
          <w:p w14:paraId="0000023F"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3</w:t>
            </w:r>
          </w:p>
        </w:tc>
        <w:tc>
          <w:tcPr>
            <w:tcW w:w="3991" w:type="dxa"/>
            <w:tcBorders>
              <w:top w:val="nil"/>
              <w:left w:val="single" w:sz="4" w:space="0" w:color="1F497D"/>
              <w:bottom w:val="nil"/>
              <w:right w:val="single" w:sz="4" w:space="0" w:color="1F497D"/>
            </w:tcBorders>
            <w:shd w:val="clear" w:color="auto" w:fill="FFFFFF"/>
          </w:tcPr>
          <w:p w14:paraId="00000240" w14:textId="77777777" w:rsidR="00B17DFC" w:rsidRDefault="00B17DFC">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00000241"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0000242"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23F51206" w14:textId="77777777">
        <w:trPr>
          <w:trHeight w:val="25"/>
        </w:trPr>
        <w:tc>
          <w:tcPr>
            <w:tcW w:w="4016" w:type="dxa"/>
            <w:vMerge/>
            <w:tcBorders>
              <w:top w:val="single" w:sz="4" w:space="0" w:color="1F497D"/>
              <w:left w:val="single" w:sz="4" w:space="0" w:color="1F497D"/>
              <w:bottom w:val="nil"/>
            </w:tcBorders>
            <w:shd w:val="clear" w:color="auto" w:fill="F2F2F2"/>
            <w:vAlign w:val="center"/>
          </w:tcPr>
          <w:p w14:paraId="00000243" w14:textId="77777777" w:rsidR="00B17DFC" w:rsidRDefault="00B17DFC">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00000244" w14:textId="77777777" w:rsidR="00B17DFC" w:rsidRDefault="00B17DFC">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00000245" w14:textId="77777777" w:rsidR="00B17DFC" w:rsidRDefault="00B17DFC">
            <w:pPr>
              <w:spacing w:after="200" w:line="276" w:lineRule="auto"/>
              <w:rPr>
                <w:rFonts w:ascii="Arial" w:eastAsia="Arial" w:hAnsi="Arial" w:cs="Arial"/>
                <w:sz w:val="22"/>
                <w:szCs w:val="22"/>
              </w:rPr>
            </w:pPr>
          </w:p>
        </w:tc>
      </w:tr>
      <w:tr w:rsidR="00B17DFC" w14:paraId="0BC13A10" w14:textId="77777777">
        <w:trPr>
          <w:trHeight w:val="237"/>
        </w:trPr>
        <w:tc>
          <w:tcPr>
            <w:tcW w:w="10805" w:type="dxa"/>
            <w:gridSpan w:val="4"/>
            <w:tcBorders>
              <w:left w:val="single" w:sz="4" w:space="0" w:color="1F497D"/>
              <w:bottom w:val="single" w:sz="4" w:space="0" w:color="1F497D"/>
              <w:right w:val="single" w:sz="4" w:space="0" w:color="1F497D"/>
            </w:tcBorders>
          </w:tcPr>
          <w:p w14:paraId="00000248" w14:textId="32592DB4" w:rsidR="00B17DFC" w:rsidRDefault="00B04388" w:rsidP="00B04388">
            <w:pPr>
              <w:pBdr>
                <w:top w:val="nil"/>
                <w:left w:val="nil"/>
                <w:bottom w:val="nil"/>
                <w:right w:val="nil"/>
                <w:between w:val="nil"/>
              </w:pBdr>
              <w:spacing w:after="200" w:line="276" w:lineRule="auto"/>
              <w:jc w:val="both"/>
              <w:rPr>
                <w:rFonts w:ascii="Arial" w:eastAsia="Arial" w:hAnsi="Arial" w:cs="Arial"/>
                <w:i/>
                <w:color w:val="1F497D"/>
                <w:sz w:val="22"/>
                <w:szCs w:val="22"/>
                <w:highlight w:val="yellow"/>
              </w:rPr>
            </w:pPr>
            <w:r w:rsidRPr="00B04388">
              <w:rPr>
                <w:rFonts w:ascii="Arial" w:eastAsia="Arial" w:hAnsi="Arial" w:cs="Arial"/>
                <w:color w:val="365F91"/>
                <w:sz w:val="22"/>
                <w:szCs w:val="22"/>
              </w:rPr>
              <w:t xml:space="preserve">Please detail how you would work collaboratively with the relevant stakeholders involved in the project and your approaches for co-production with patients and staff. </w:t>
            </w:r>
          </w:p>
        </w:tc>
      </w:tr>
      <w:tr w:rsidR="00B17DFC" w14:paraId="0EDD2F0A" w14:textId="77777777">
        <w:trPr>
          <w:trHeight w:val="109"/>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0000024C"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56624116" w14:textId="77777777">
        <w:trPr>
          <w:trHeight w:val="375"/>
        </w:trPr>
        <w:tc>
          <w:tcPr>
            <w:tcW w:w="10805" w:type="dxa"/>
            <w:gridSpan w:val="4"/>
            <w:tcBorders>
              <w:left w:val="single" w:sz="4" w:space="0" w:color="1F497D"/>
              <w:bottom w:val="single" w:sz="4" w:space="0" w:color="1F497D"/>
              <w:right w:val="single" w:sz="4" w:space="0" w:color="1F497D"/>
            </w:tcBorders>
          </w:tcPr>
          <w:p w14:paraId="00000251" w14:textId="77777777" w:rsidR="00B17DFC" w:rsidRDefault="00B17DFC">
            <w:pPr>
              <w:spacing w:line="276" w:lineRule="auto"/>
              <w:rPr>
                <w:rFonts w:ascii="Arial" w:eastAsia="Arial" w:hAnsi="Arial" w:cs="Arial"/>
                <w:sz w:val="22"/>
                <w:szCs w:val="22"/>
              </w:rPr>
            </w:pPr>
          </w:p>
          <w:p w14:paraId="00000252"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r w:rsidR="00B17DFC" w14:paraId="1267DA83" w14:textId="77777777">
        <w:trPr>
          <w:trHeight w:val="122"/>
        </w:trPr>
        <w:tc>
          <w:tcPr>
            <w:tcW w:w="4016" w:type="dxa"/>
            <w:vMerge w:val="restart"/>
            <w:tcBorders>
              <w:top w:val="single" w:sz="4" w:space="0" w:color="1F497D"/>
              <w:left w:val="single" w:sz="4" w:space="0" w:color="1F497D"/>
              <w:bottom w:val="nil"/>
            </w:tcBorders>
            <w:shd w:val="clear" w:color="auto" w:fill="F2F2F2"/>
            <w:vAlign w:val="center"/>
          </w:tcPr>
          <w:p w14:paraId="00000256"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4</w:t>
            </w:r>
          </w:p>
        </w:tc>
        <w:tc>
          <w:tcPr>
            <w:tcW w:w="3991" w:type="dxa"/>
            <w:tcBorders>
              <w:top w:val="single" w:sz="4" w:space="0" w:color="FFFFFF"/>
              <w:left w:val="single" w:sz="4" w:space="0" w:color="1F497D"/>
              <w:bottom w:val="nil"/>
              <w:right w:val="single" w:sz="4" w:space="0" w:color="1F497D"/>
            </w:tcBorders>
            <w:shd w:val="clear" w:color="auto" w:fill="FFFFFF"/>
          </w:tcPr>
          <w:p w14:paraId="00000257" w14:textId="77777777" w:rsidR="00B17DFC" w:rsidRDefault="00B17DFC">
            <w:pPr>
              <w:spacing w:after="200" w:line="276" w:lineRule="auto"/>
              <w:rPr>
                <w:rFonts w:ascii="Arial" w:eastAsia="Arial" w:hAnsi="Arial" w:cs="Arial"/>
                <w:b/>
                <w:sz w:val="22"/>
                <w:szCs w:val="22"/>
              </w:rPr>
            </w:pPr>
          </w:p>
        </w:tc>
        <w:tc>
          <w:tcPr>
            <w:tcW w:w="1714" w:type="dxa"/>
            <w:tcBorders>
              <w:top w:val="single" w:sz="4" w:space="0" w:color="1F497D"/>
              <w:left w:val="single" w:sz="4" w:space="0" w:color="1F497D"/>
              <w:bottom w:val="single" w:sz="4" w:space="0" w:color="1F497D"/>
            </w:tcBorders>
            <w:shd w:val="clear" w:color="auto" w:fill="F2F2F2"/>
          </w:tcPr>
          <w:p w14:paraId="00000258"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0000259"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5%</w:t>
            </w:r>
          </w:p>
        </w:tc>
      </w:tr>
      <w:tr w:rsidR="00B17DFC" w14:paraId="35368E2F" w14:textId="77777777">
        <w:trPr>
          <w:trHeight w:val="26"/>
        </w:trPr>
        <w:tc>
          <w:tcPr>
            <w:tcW w:w="4016" w:type="dxa"/>
            <w:vMerge/>
            <w:tcBorders>
              <w:top w:val="single" w:sz="4" w:space="0" w:color="1F497D"/>
              <w:left w:val="single" w:sz="4" w:space="0" w:color="1F497D"/>
              <w:bottom w:val="nil"/>
            </w:tcBorders>
            <w:shd w:val="clear" w:color="auto" w:fill="F2F2F2"/>
            <w:vAlign w:val="center"/>
          </w:tcPr>
          <w:p w14:paraId="0000025A" w14:textId="77777777" w:rsidR="00B17DFC" w:rsidRDefault="00B17DFC">
            <w:pPr>
              <w:widowControl w:val="0"/>
              <w:pBdr>
                <w:top w:val="nil"/>
                <w:left w:val="nil"/>
                <w:bottom w:val="nil"/>
                <w:right w:val="nil"/>
                <w:between w:val="nil"/>
              </w:pBdr>
              <w:spacing w:line="276" w:lineRule="auto"/>
              <w:rPr>
                <w:rFonts w:ascii="Arial" w:eastAsia="Arial" w:hAnsi="Arial" w:cs="Arial"/>
                <w:sz w:val="22"/>
                <w:szCs w:val="22"/>
              </w:rPr>
            </w:pPr>
          </w:p>
        </w:tc>
        <w:tc>
          <w:tcPr>
            <w:tcW w:w="3991" w:type="dxa"/>
            <w:tcBorders>
              <w:top w:val="nil"/>
              <w:left w:val="single" w:sz="4" w:space="0" w:color="1F497D"/>
              <w:bottom w:val="single" w:sz="4" w:space="0" w:color="1F497D"/>
              <w:right w:val="nil"/>
            </w:tcBorders>
          </w:tcPr>
          <w:p w14:paraId="0000025B" w14:textId="77777777" w:rsidR="00B17DFC" w:rsidRDefault="00B17DFC">
            <w:pPr>
              <w:spacing w:after="200"/>
              <w:rPr>
                <w:rFonts w:ascii="Arial" w:eastAsia="Arial" w:hAnsi="Arial" w:cs="Arial"/>
                <w:sz w:val="22"/>
                <w:szCs w:val="22"/>
              </w:rPr>
            </w:pPr>
          </w:p>
        </w:tc>
        <w:tc>
          <w:tcPr>
            <w:tcW w:w="2798" w:type="dxa"/>
            <w:gridSpan w:val="2"/>
            <w:tcBorders>
              <w:top w:val="single" w:sz="4" w:space="0" w:color="1F497D"/>
              <w:left w:val="nil"/>
              <w:bottom w:val="single" w:sz="4" w:space="0" w:color="1F497D"/>
              <w:right w:val="nil"/>
            </w:tcBorders>
          </w:tcPr>
          <w:p w14:paraId="0000025C" w14:textId="77777777" w:rsidR="00B17DFC" w:rsidRDefault="00B17DFC">
            <w:pPr>
              <w:spacing w:after="200" w:line="276" w:lineRule="auto"/>
              <w:rPr>
                <w:rFonts w:ascii="Arial" w:eastAsia="Arial" w:hAnsi="Arial" w:cs="Arial"/>
                <w:sz w:val="22"/>
                <w:szCs w:val="22"/>
              </w:rPr>
            </w:pPr>
          </w:p>
        </w:tc>
      </w:tr>
      <w:tr w:rsidR="00B17DFC" w14:paraId="08F97C91" w14:textId="77777777">
        <w:trPr>
          <w:trHeight w:val="243"/>
        </w:trPr>
        <w:tc>
          <w:tcPr>
            <w:tcW w:w="10805" w:type="dxa"/>
            <w:gridSpan w:val="4"/>
            <w:tcBorders>
              <w:left w:val="single" w:sz="4" w:space="0" w:color="1F497D"/>
              <w:bottom w:val="single" w:sz="4" w:space="0" w:color="1F497D"/>
              <w:right w:val="single" w:sz="4" w:space="0" w:color="1F497D"/>
            </w:tcBorders>
          </w:tcPr>
          <w:p w14:paraId="0000025E" w14:textId="717C8E53" w:rsidR="00B17DFC" w:rsidRDefault="000735A5">
            <w:pPr>
              <w:spacing w:after="200" w:line="276" w:lineRule="auto"/>
              <w:rPr>
                <w:rFonts w:ascii="Arial" w:eastAsia="Arial" w:hAnsi="Arial" w:cs="Arial"/>
                <w:i/>
                <w:sz w:val="22"/>
                <w:szCs w:val="22"/>
                <w:highlight w:val="yellow"/>
              </w:rPr>
            </w:pPr>
            <w:r>
              <w:rPr>
                <w:rFonts w:ascii="Arial" w:eastAsia="Arial" w:hAnsi="Arial" w:cs="Arial"/>
                <w:sz w:val="22"/>
                <w:szCs w:val="22"/>
              </w:rPr>
              <w:t>P</w:t>
            </w:r>
            <w:r w:rsidRPr="00E25342">
              <w:rPr>
                <w:rFonts w:ascii="Arial" w:eastAsia="Arial" w:hAnsi="Arial" w:cs="Arial"/>
                <w:sz w:val="22"/>
                <w:szCs w:val="22"/>
              </w:rPr>
              <w:t>lease provide detail on the roles, responsibilities and experience of the team of people</w:t>
            </w:r>
            <w:r>
              <w:rPr>
                <w:rFonts w:ascii="Arial" w:eastAsia="Arial" w:hAnsi="Arial" w:cs="Arial"/>
                <w:sz w:val="22"/>
                <w:szCs w:val="22"/>
              </w:rPr>
              <w:t xml:space="preserve"> you propose to </w:t>
            </w:r>
            <w:r w:rsidRPr="00E25342">
              <w:rPr>
                <w:rFonts w:ascii="Arial" w:eastAsia="Arial" w:hAnsi="Arial" w:cs="Arial"/>
                <w:sz w:val="22"/>
                <w:szCs w:val="22"/>
              </w:rPr>
              <w:t>involve in the planning and delivery of this project</w:t>
            </w:r>
            <w:r>
              <w:rPr>
                <w:rFonts w:ascii="Arial" w:eastAsia="Arial" w:hAnsi="Arial" w:cs="Arial"/>
                <w:sz w:val="22"/>
                <w:szCs w:val="22"/>
              </w:rPr>
              <w:t>.</w:t>
            </w:r>
          </w:p>
        </w:tc>
      </w:tr>
      <w:tr w:rsidR="00B17DFC" w14:paraId="662C71D5" w14:textId="77777777">
        <w:trPr>
          <w:trHeight w:val="111"/>
        </w:trPr>
        <w:tc>
          <w:tcPr>
            <w:tcW w:w="10805" w:type="dxa"/>
            <w:gridSpan w:val="4"/>
            <w:tcBorders>
              <w:top w:val="single" w:sz="4" w:space="0" w:color="1F497D"/>
              <w:left w:val="single" w:sz="4" w:space="0" w:color="1F497D"/>
              <w:bottom w:val="single" w:sz="4" w:space="0" w:color="000000"/>
              <w:right w:val="single" w:sz="4" w:space="0" w:color="1F497D"/>
            </w:tcBorders>
            <w:shd w:val="clear" w:color="auto" w:fill="F2F2F2"/>
          </w:tcPr>
          <w:p w14:paraId="00000262"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5217EA32" w14:textId="77777777">
        <w:trPr>
          <w:trHeight w:val="383"/>
        </w:trPr>
        <w:tc>
          <w:tcPr>
            <w:tcW w:w="10805" w:type="dxa"/>
            <w:gridSpan w:val="4"/>
            <w:tcBorders>
              <w:left w:val="single" w:sz="4" w:space="0" w:color="1F497D"/>
              <w:bottom w:val="single" w:sz="4" w:space="0" w:color="1F497D"/>
              <w:right w:val="single" w:sz="4" w:space="0" w:color="1F497D"/>
            </w:tcBorders>
          </w:tcPr>
          <w:p w14:paraId="386F0747" w14:textId="77777777" w:rsidR="000735A5" w:rsidRDefault="000735A5">
            <w:pPr>
              <w:spacing w:after="200" w:line="276" w:lineRule="auto"/>
              <w:rPr>
                <w:rFonts w:ascii="Arial" w:eastAsia="Arial" w:hAnsi="Arial" w:cs="Arial"/>
                <w:sz w:val="22"/>
                <w:szCs w:val="22"/>
              </w:rPr>
            </w:pPr>
          </w:p>
          <w:p w14:paraId="00000268" w14:textId="526CF139" w:rsidR="00B17DFC" w:rsidRDefault="008F291D">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bl>
    <w:p w14:paraId="0000026C" w14:textId="77777777" w:rsidR="00B17DFC" w:rsidRDefault="00B17DFC">
      <w:pPr>
        <w:spacing w:after="200" w:line="276" w:lineRule="auto"/>
        <w:rPr>
          <w:rFonts w:ascii="Arial" w:eastAsia="Arial" w:hAnsi="Arial" w:cs="Arial"/>
          <w:color w:val="366091"/>
          <w:sz w:val="22"/>
          <w:szCs w:val="22"/>
        </w:rPr>
      </w:pPr>
    </w:p>
    <w:tbl>
      <w:tblPr>
        <w:tblStyle w:val="aff2"/>
        <w:tblW w:w="1079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4011"/>
        <w:gridCol w:w="3986"/>
        <w:gridCol w:w="1712"/>
        <w:gridCol w:w="1084"/>
      </w:tblGrid>
      <w:tr w:rsidR="00B17DFC" w14:paraId="7A8056A1" w14:textId="77777777">
        <w:trPr>
          <w:trHeight w:val="135"/>
        </w:trPr>
        <w:tc>
          <w:tcPr>
            <w:tcW w:w="4011" w:type="dxa"/>
            <w:vMerge w:val="restart"/>
            <w:tcBorders>
              <w:top w:val="single" w:sz="4" w:space="0" w:color="1F497D"/>
              <w:left w:val="single" w:sz="4" w:space="0" w:color="1F497D"/>
              <w:bottom w:val="nil"/>
            </w:tcBorders>
            <w:shd w:val="clear" w:color="auto" w:fill="F2F2F2"/>
            <w:vAlign w:val="center"/>
          </w:tcPr>
          <w:p w14:paraId="0000026D"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5</w:t>
            </w:r>
          </w:p>
        </w:tc>
        <w:tc>
          <w:tcPr>
            <w:tcW w:w="3986" w:type="dxa"/>
            <w:tcBorders>
              <w:top w:val="nil"/>
              <w:left w:val="single" w:sz="4" w:space="0" w:color="1F497D"/>
              <w:bottom w:val="nil"/>
              <w:right w:val="single" w:sz="4" w:space="0" w:color="1F497D"/>
            </w:tcBorders>
            <w:shd w:val="clear" w:color="auto" w:fill="FFFFFF"/>
          </w:tcPr>
          <w:p w14:paraId="0000026E" w14:textId="77777777" w:rsidR="00B17DFC" w:rsidRDefault="00B17DFC">
            <w:pPr>
              <w:spacing w:after="200" w:line="276" w:lineRule="auto"/>
              <w:rPr>
                <w:rFonts w:ascii="Arial" w:eastAsia="Arial" w:hAnsi="Arial" w:cs="Arial"/>
                <w:b/>
                <w:sz w:val="22"/>
                <w:szCs w:val="22"/>
              </w:rPr>
            </w:pPr>
          </w:p>
        </w:tc>
        <w:tc>
          <w:tcPr>
            <w:tcW w:w="1712" w:type="dxa"/>
            <w:tcBorders>
              <w:top w:val="single" w:sz="4" w:space="0" w:color="1F497D"/>
              <w:left w:val="single" w:sz="4" w:space="0" w:color="1F497D"/>
              <w:bottom w:val="single" w:sz="4" w:space="0" w:color="1F497D"/>
            </w:tcBorders>
            <w:shd w:val="clear" w:color="auto" w:fill="F2F2F2"/>
          </w:tcPr>
          <w:p w14:paraId="0000026F"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Question % Weighting</w:t>
            </w:r>
          </w:p>
        </w:tc>
        <w:tc>
          <w:tcPr>
            <w:tcW w:w="1084" w:type="dxa"/>
            <w:tcBorders>
              <w:top w:val="single" w:sz="4" w:space="0" w:color="1F497D"/>
              <w:bottom w:val="single" w:sz="4" w:space="0" w:color="1F497D"/>
              <w:right w:val="single" w:sz="4" w:space="0" w:color="1F497D"/>
            </w:tcBorders>
            <w:shd w:val="clear" w:color="auto" w:fill="FFFFFF"/>
          </w:tcPr>
          <w:p w14:paraId="00000270"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10%</w:t>
            </w:r>
          </w:p>
        </w:tc>
      </w:tr>
      <w:tr w:rsidR="00B17DFC" w14:paraId="28884FDB" w14:textId="77777777">
        <w:trPr>
          <w:trHeight w:val="38"/>
        </w:trPr>
        <w:tc>
          <w:tcPr>
            <w:tcW w:w="4011" w:type="dxa"/>
            <w:vMerge/>
            <w:tcBorders>
              <w:top w:val="single" w:sz="4" w:space="0" w:color="1F497D"/>
              <w:left w:val="single" w:sz="4" w:space="0" w:color="1F497D"/>
              <w:bottom w:val="nil"/>
            </w:tcBorders>
            <w:shd w:val="clear" w:color="auto" w:fill="F2F2F2"/>
            <w:vAlign w:val="center"/>
          </w:tcPr>
          <w:p w14:paraId="00000271" w14:textId="77777777" w:rsidR="00B17DFC" w:rsidRDefault="00B17DFC">
            <w:pPr>
              <w:widowControl w:val="0"/>
              <w:pBdr>
                <w:top w:val="nil"/>
                <w:left w:val="nil"/>
                <w:bottom w:val="nil"/>
                <w:right w:val="nil"/>
                <w:between w:val="nil"/>
              </w:pBdr>
              <w:spacing w:line="276" w:lineRule="auto"/>
              <w:rPr>
                <w:rFonts w:ascii="Arial" w:eastAsia="Arial" w:hAnsi="Arial" w:cs="Arial"/>
                <w:sz w:val="22"/>
                <w:szCs w:val="22"/>
              </w:rPr>
            </w:pPr>
          </w:p>
        </w:tc>
        <w:tc>
          <w:tcPr>
            <w:tcW w:w="3986" w:type="dxa"/>
            <w:tcBorders>
              <w:top w:val="nil"/>
              <w:left w:val="single" w:sz="4" w:space="0" w:color="1F497D"/>
              <w:bottom w:val="single" w:sz="4" w:space="0" w:color="1F497D"/>
              <w:right w:val="nil"/>
            </w:tcBorders>
          </w:tcPr>
          <w:p w14:paraId="00000272" w14:textId="77777777" w:rsidR="00B17DFC" w:rsidRDefault="00B17DFC">
            <w:pPr>
              <w:spacing w:after="200"/>
              <w:rPr>
                <w:rFonts w:ascii="Arial" w:eastAsia="Arial" w:hAnsi="Arial" w:cs="Arial"/>
                <w:sz w:val="22"/>
                <w:szCs w:val="22"/>
              </w:rPr>
            </w:pPr>
          </w:p>
        </w:tc>
        <w:tc>
          <w:tcPr>
            <w:tcW w:w="2796" w:type="dxa"/>
            <w:gridSpan w:val="2"/>
            <w:tcBorders>
              <w:top w:val="single" w:sz="4" w:space="0" w:color="1F497D"/>
              <w:left w:val="nil"/>
              <w:bottom w:val="single" w:sz="4" w:space="0" w:color="1F497D"/>
              <w:right w:val="nil"/>
            </w:tcBorders>
          </w:tcPr>
          <w:p w14:paraId="00000273" w14:textId="77777777" w:rsidR="00B17DFC" w:rsidRDefault="00B17DFC">
            <w:pPr>
              <w:spacing w:after="200" w:line="276" w:lineRule="auto"/>
              <w:rPr>
                <w:rFonts w:ascii="Arial" w:eastAsia="Arial" w:hAnsi="Arial" w:cs="Arial"/>
                <w:sz w:val="22"/>
                <w:szCs w:val="22"/>
              </w:rPr>
            </w:pPr>
          </w:p>
        </w:tc>
      </w:tr>
      <w:tr w:rsidR="00B17DFC" w14:paraId="106C57A8" w14:textId="77777777">
        <w:trPr>
          <w:trHeight w:val="268"/>
        </w:trPr>
        <w:tc>
          <w:tcPr>
            <w:tcW w:w="10793" w:type="dxa"/>
            <w:gridSpan w:val="4"/>
            <w:tcBorders>
              <w:left w:val="single" w:sz="4" w:space="0" w:color="1F497D"/>
              <w:bottom w:val="single" w:sz="4" w:space="0" w:color="1F497D"/>
              <w:right w:val="single" w:sz="4" w:space="0" w:color="1F497D"/>
            </w:tcBorders>
          </w:tcPr>
          <w:p w14:paraId="00000275" w14:textId="77777777" w:rsidR="00B17DFC" w:rsidRDefault="008F291D">
            <w:pPr>
              <w:spacing w:after="200"/>
              <w:rPr>
                <w:rFonts w:ascii="Arial" w:eastAsia="Arial" w:hAnsi="Arial" w:cs="Arial"/>
                <w:color w:val="365F91"/>
                <w:sz w:val="22"/>
                <w:szCs w:val="22"/>
              </w:rPr>
            </w:pPr>
            <w:r>
              <w:rPr>
                <w:rFonts w:ascii="Arial" w:eastAsia="Arial" w:hAnsi="Arial" w:cs="Arial"/>
                <w:color w:val="365F91"/>
                <w:sz w:val="22"/>
                <w:szCs w:val="22"/>
              </w:rPr>
              <w:t>Please explain how your delivery model will deliver social value and align with NHS commitment to sustainability.</w:t>
            </w:r>
          </w:p>
          <w:p w14:paraId="00000276" w14:textId="6C7C8416" w:rsidR="00B17DFC" w:rsidRPr="000735A5" w:rsidRDefault="008F291D">
            <w:pPr>
              <w:spacing w:after="200"/>
              <w:rPr>
                <w:rFonts w:ascii="Arial" w:eastAsia="Arial" w:hAnsi="Arial" w:cs="Arial"/>
                <w:color w:val="1F497D" w:themeColor="text2"/>
                <w:sz w:val="21"/>
                <w:szCs w:val="21"/>
              </w:rPr>
            </w:pPr>
            <w:r w:rsidRPr="000735A5">
              <w:rPr>
                <w:rFonts w:ascii="Arial" w:eastAsia="Arial" w:hAnsi="Arial" w:cs="Arial"/>
                <w:i/>
                <w:color w:val="1F497D" w:themeColor="text2"/>
                <w:sz w:val="21"/>
                <w:szCs w:val="21"/>
                <w:highlight w:val="white"/>
              </w:rPr>
              <w:t xml:space="preserve">(N.B. Social value describes the social benefits achieved from public </w:t>
            </w:r>
            <w:r w:rsidR="000735A5" w:rsidRPr="000735A5">
              <w:rPr>
                <w:rFonts w:ascii="Arial" w:eastAsia="Arial" w:hAnsi="Arial" w:cs="Arial"/>
                <w:i/>
                <w:color w:val="1F497D" w:themeColor="text2"/>
                <w:sz w:val="21"/>
                <w:szCs w:val="21"/>
                <w:highlight w:val="white"/>
              </w:rPr>
              <w:t>services and</w:t>
            </w:r>
            <w:r w:rsidRPr="000735A5">
              <w:rPr>
                <w:rFonts w:ascii="Arial" w:eastAsia="Arial" w:hAnsi="Arial" w:cs="Arial"/>
                <w:i/>
                <w:color w:val="1F497D" w:themeColor="text2"/>
                <w:sz w:val="21"/>
                <w:szCs w:val="21"/>
                <w:highlight w:val="white"/>
              </w:rPr>
              <w:t xml:space="preserve"> considers more than just the financial transaction. It includes wellbeing, health, inclusion and employment.)</w:t>
            </w:r>
          </w:p>
          <w:p w14:paraId="00000278" w14:textId="77777777" w:rsidR="00B17DFC" w:rsidRDefault="00B17DFC">
            <w:pPr>
              <w:rPr>
                <w:rFonts w:ascii="Arial" w:eastAsia="Arial" w:hAnsi="Arial" w:cs="Arial"/>
                <w:sz w:val="22"/>
                <w:szCs w:val="22"/>
              </w:rPr>
            </w:pPr>
          </w:p>
        </w:tc>
      </w:tr>
      <w:tr w:rsidR="00B17DFC" w14:paraId="276B8C5E" w14:textId="77777777">
        <w:trPr>
          <w:trHeight w:val="123"/>
        </w:trPr>
        <w:tc>
          <w:tcPr>
            <w:tcW w:w="10793" w:type="dxa"/>
            <w:gridSpan w:val="4"/>
            <w:tcBorders>
              <w:top w:val="single" w:sz="4" w:space="0" w:color="1F497D"/>
              <w:left w:val="single" w:sz="4" w:space="0" w:color="1F497D"/>
              <w:bottom w:val="single" w:sz="4" w:space="0" w:color="000000"/>
              <w:right w:val="single" w:sz="4" w:space="0" w:color="1F497D"/>
            </w:tcBorders>
            <w:shd w:val="clear" w:color="auto" w:fill="F2F2F2"/>
          </w:tcPr>
          <w:p w14:paraId="0000027C"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63F4BECC" w14:textId="77777777">
        <w:trPr>
          <w:trHeight w:val="424"/>
        </w:trPr>
        <w:tc>
          <w:tcPr>
            <w:tcW w:w="10793" w:type="dxa"/>
            <w:gridSpan w:val="4"/>
            <w:tcBorders>
              <w:left w:val="single" w:sz="4" w:space="0" w:color="1F497D"/>
              <w:bottom w:val="single" w:sz="4" w:space="0" w:color="1F497D"/>
              <w:right w:val="single" w:sz="4" w:space="0" w:color="1F497D"/>
            </w:tcBorders>
          </w:tcPr>
          <w:p w14:paraId="00000281" w14:textId="77777777" w:rsidR="00B17DFC" w:rsidRDefault="00B17DFC">
            <w:pPr>
              <w:spacing w:line="276" w:lineRule="auto"/>
              <w:rPr>
                <w:rFonts w:ascii="Arial" w:eastAsia="Arial" w:hAnsi="Arial" w:cs="Arial"/>
                <w:sz w:val="22"/>
                <w:szCs w:val="22"/>
              </w:rPr>
            </w:pPr>
          </w:p>
          <w:p w14:paraId="00000282"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The maximum total word count for this section is 500</w:t>
            </w:r>
          </w:p>
        </w:tc>
      </w:tr>
    </w:tbl>
    <w:p w14:paraId="00000286" w14:textId="77777777" w:rsidR="00B17DFC" w:rsidRDefault="00B17DFC">
      <w:pPr>
        <w:spacing w:after="200" w:line="276" w:lineRule="auto"/>
        <w:rPr>
          <w:rFonts w:ascii="Arial" w:eastAsia="Arial" w:hAnsi="Arial" w:cs="Arial"/>
          <w:b/>
          <w:color w:val="366091"/>
        </w:rPr>
      </w:pPr>
    </w:p>
    <w:p w14:paraId="0D5B87AD" w14:textId="77777777" w:rsidR="000735A5" w:rsidRDefault="000735A5">
      <w:pPr>
        <w:spacing w:after="200" w:line="276" w:lineRule="auto"/>
        <w:rPr>
          <w:rFonts w:ascii="Arial" w:eastAsia="Arial" w:hAnsi="Arial" w:cs="Arial"/>
          <w:b/>
          <w:color w:val="366091"/>
          <w:sz w:val="22"/>
          <w:szCs w:val="22"/>
        </w:rPr>
      </w:pPr>
    </w:p>
    <w:p w14:paraId="7DE7AF9F" w14:textId="77777777" w:rsidR="000735A5" w:rsidRDefault="000735A5">
      <w:pPr>
        <w:spacing w:after="200" w:line="276" w:lineRule="auto"/>
        <w:rPr>
          <w:rFonts w:ascii="Arial" w:eastAsia="Arial" w:hAnsi="Arial" w:cs="Arial"/>
          <w:b/>
          <w:color w:val="366091"/>
          <w:sz w:val="22"/>
          <w:szCs w:val="22"/>
        </w:rPr>
      </w:pPr>
    </w:p>
    <w:p w14:paraId="65481756" w14:textId="77777777" w:rsidR="000735A5" w:rsidRDefault="000735A5">
      <w:pPr>
        <w:spacing w:after="200" w:line="276" w:lineRule="auto"/>
        <w:rPr>
          <w:rFonts w:ascii="Arial" w:eastAsia="Arial" w:hAnsi="Arial" w:cs="Arial"/>
          <w:b/>
          <w:color w:val="366091"/>
          <w:sz w:val="22"/>
          <w:szCs w:val="22"/>
        </w:rPr>
      </w:pPr>
    </w:p>
    <w:p w14:paraId="00000296" w14:textId="3C495B80" w:rsidR="00B17DFC" w:rsidRDefault="008F291D">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B) Commercial</w:t>
      </w:r>
    </w:p>
    <w:tbl>
      <w:tblPr>
        <w:tblStyle w:val="aff3"/>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B17DFC" w14:paraId="3F489158"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00000297"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Commercial</w:t>
            </w:r>
          </w:p>
        </w:tc>
        <w:tc>
          <w:tcPr>
            <w:tcW w:w="3868" w:type="dxa"/>
            <w:tcBorders>
              <w:top w:val="nil"/>
              <w:left w:val="single" w:sz="4" w:space="0" w:color="1F497D"/>
              <w:bottom w:val="nil"/>
              <w:right w:val="nil"/>
            </w:tcBorders>
            <w:shd w:val="clear" w:color="auto" w:fill="FFFFFF"/>
          </w:tcPr>
          <w:p w14:paraId="00000298" w14:textId="77777777" w:rsidR="00B17DFC" w:rsidRDefault="00B17DFC">
            <w:pPr>
              <w:spacing w:after="200" w:line="276" w:lineRule="auto"/>
              <w:rPr>
                <w:rFonts w:ascii="Arial" w:eastAsia="Arial" w:hAnsi="Arial" w:cs="Arial"/>
                <w:b/>
                <w:sz w:val="22"/>
                <w:szCs w:val="22"/>
              </w:rPr>
            </w:pPr>
          </w:p>
        </w:tc>
      </w:tr>
      <w:tr w:rsidR="00B17DFC" w14:paraId="5DFCB2C3"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00000299" w14:textId="77777777" w:rsidR="00B17DFC" w:rsidRDefault="00B17DFC">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0000029A" w14:textId="77777777" w:rsidR="00B17DFC" w:rsidRDefault="00B17DFC">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0000029B" w14:textId="77777777" w:rsidR="00B17DFC" w:rsidRDefault="00B17DFC">
            <w:pPr>
              <w:spacing w:after="200" w:line="276" w:lineRule="auto"/>
              <w:rPr>
                <w:rFonts w:ascii="Arial" w:eastAsia="Arial" w:hAnsi="Arial" w:cs="Arial"/>
                <w:sz w:val="22"/>
                <w:szCs w:val="22"/>
              </w:rPr>
            </w:pPr>
          </w:p>
        </w:tc>
      </w:tr>
      <w:tr w:rsidR="00B17DFC" w14:paraId="4262BBDB" w14:textId="77777777">
        <w:trPr>
          <w:trHeight w:val="263"/>
        </w:trPr>
        <w:tc>
          <w:tcPr>
            <w:tcW w:w="10373" w:type="dxa"/>
            <w:gridSpan w:val="3"/>
            <w:tcBorders>
              <w:left w:val="single" w:sz="4" w:space="0" w:color="1F497D"/>
              <w:bottom w:val="single" w:sz="4" w:space="0" w:color="1F497D"/>
              <w:right w:val="single" w:sz="4" w:space="0" w:color="1F497D"/>
            </w:tcBorders>
          </w:tcPr>
          <w:p w14:paraId="0000029C" w14:textId="77777777" w:rsidR="00B17DFC" w:rsidRDefault="008F291D">
            <w:pPr>
              <w:spacing w:after="200" w:line="276" w:lineRule="auto"/>
              <w:rPr>
                <w:rFonts w:ascii="Arial" w:eastAsia="Arial" w:hAnsi="Arial" w:cs="Arial"/>
                <w:sz w:val="22"/>
                <w:szCs w:val="22"/>
              </w:rPr>
            </w:pPr>
            <w:r>
              <w:rPr>
                <w:rFonts w:ascii="Arial" w:eastAsia="Arial" w:hAnsi="Arial" w:cs="Arial"/>
                <w:sz w:val="22"/>
                <w:szCs w:val="22"/>
              </w:rPr>
              <w:t xml:space="preserve">Please provide a cost breakdown to undertake the work in the ‘Supplier Response’ box below. Your breakdown should also include the total cost </w:t>
            </w:r>
            <w:r>
              <w:rPr>
                <w:rFonts w:ascii="Arial" w:eastAsia="Arial" w:hAnsi="Arial" w:cs="Arial"/>
                <w:sz w:val="22"/>
                <w:szCs w:val="22"/>
                <w:u w:val="single"/>
              </w:rPr>
              <w:t>exclusive</w:t>
            </w:r>
            <w:r>
              <w:rPr>
                <w:rFonts w:ascii="Arial" w:eastAsia="Arial" w:hAnsi="Arial" w:cs="Arial"/>
                <w:sz w:val="22"/>
                <w:szCs w:val="22"/>
              </w:rPr>
              <w:t xml:space="preserve"> of VAT to the Authority.  </w:t>
            </w:r>
          </w:p>
          <w:p w14:paraId="000002A0" w14:textId="6DB09897" w:rsidR="00B17DFC" w:rsidRDefault="008F291D" w:rsidP="0077730B">
            <w:pPr>
              <w:spacing w:after="200" w:line="276" w:lineRule="auto"/>
              <w:rPr>
                <w:rFonts w:ascii="Arial" w:eastAsia="Arial" w:hAnsi="Arial" w:cs="Arial"/>
                <w:i/>
                <w:sz w:val="22"/>
                <w:szCs w:val="22"/>
              </w:rPr>
            </w:pPr>
            <w:r>
              <w:rPr>
                <w:rFonts w:ascii="Arial" w:eastAsia="Arial" w:hAnsi="Arial" w:cs="Arial"/>
                <w:i/>
                <w:sz w:val="22"/>
                <w:szCs w:val="22"/>
              </w:rPr>
              <w:t>Please note the maximum costs should be capped max budget of £</w:t>
            </w:r>
            <w:r w:rsidR="0077730B">
              <w:rPr>
                <w:rFonts w:ascii="Arial" w:eastAsia="Arial" w:hAnsi="Arial" w:cs="Arial"/>
                <w:i/>
                <w:sz w:val="22"/>
                <w:szCs w:val="22"/>
              </w:rPr>
              <w:t>85,000.00</w:t>
            </w:r>
            <w:r>
              <w:rPr>
                <w:rFonts w:ascii="Arial" w:eastAsia="Arial" w:hAnsi="Arial" w:cs="Arial"/>
                <w:i/>
                <w:sz w:val="22"/>
                <w:szCs w:val="22"/>
              </w:rPr>
              <w:t>?</w:t>
            </w:r>
          </w:p>
        </w:tc>
      </w:tr>
      <w:tr w:rsidR="00B17DFC" w14:paraId="60CD924E"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2F2F2"/>
          </w:tcPr>
          <w:p w14:paraId="000002A3"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49729AB2" w14:textId="77777777">
        <w:trPr>
          <w:trHeight w:val="415"/>
        </w:trPr>
        <w:tc>
          <w:tcPr>
            <w:tcW w:w="10373" w:type="dxa"/>
            <w:gridSpan w:val="3"/>
            <w:tcBorders>
              <w:left w:val="single" w:sz="4" w:space="0" w:color="1F497D"/>
              <w:bottom w:val="single" w:sz="4" w:space="0" w:color="1F497D"/>
              <w:right w:val="single" w:sz="4" w:space="0" w:color="1F497D"/>
            </w:tcBorders>
          </w:tcPr>
          <w:p w14:paraId="000002A6" w14:textId="77777777" w:rsidR="00B17DFC" w:rsidRDefault="00B17DFC">
            <w:pPr>
              <w:spacing w:line="276" w:lineRule="auto"/>
              <w:rPr>
                <w:rFonts w:ascii="Arial" w:eastAsia="Arial" w:hAnsi="Arial" w:cs="Arial"/>
                <w:i/>
                <w:sz w:val="22"/>
                <w:szCs w:val="22"/>
              </w:rPr>
            </w:pPr>
          </w:p>
          <w:p w14:paraId="3D4F2D93" w14:textId="77777777" w:rsidR="00B17DFC" w:rsidRDefault="003E5AE2" w:rsidP="003E5AE2">
            <w:pPr>
              <w:spacing w:line="276" w:lineRule="auto"/>
              <w:rPr>
                <w:rFonts w:ascii="Arial" w:eastAsia="Arial" w:hAnsi="Arial" w:cs="Arial"/>
                <w:sz w:val="22"/>
                <w:szCs w:val="22"/>
              </w:rPr>
            </w:pPr>
            <w:r>
              <w:rPr>
                <w:rFonts w:ascii="Arial" w:eastAsia="Arial" w:hAnsi="Arial" w:cs="Arial"/>
                <w:i/>
                <w:sz w:val="22"/>
                <w:szCs w:val="22"/>
              </w:rPr>
              <w:t xml:space="preserve">Please complete </w:t>
            </w:r>
            <w:r>
              <w:rPr>
                <w:rFonts w:ascii="Arial" w:eastAsia="Arial" w:hAnsi="Arial" w:cs="Arial"/>
                <w:sz w:val="22"/>
                <w:szCs w:val="22"/>
              </w:rPr>
              <w:t xml:space="preserve">a cost breakdown and total price for completion of all deliverables in MS Excel format. </w:t>
            </w:r>
          </w:p>
          <w:p w14:paraId="000002A9" w14:textId="28B8317C" w:rsidR="003E5AE2" w:rsidRDefault="003E5AE2" w:rsidP="003E5AE2">
            <w:pPr>
              <w:spacing w:line="276" w:lineRule="auto"/>
              <w:rPr>
                <w:rFonts w:ascii="Arial" w:eastAsia="Arial" w:hAnsi="Arial" w:cs="Arial"/>
                <w:i/>
                <w:sz w:val="22"/>
                <w:szCs w:val="22"/>
              </w:rPr>
            </w:pPr>
          </w:p>
        </w:tc>
      </w:tr>
    </w:tbl>
    <w:p w14:paraId="000002AC" w14:textId="77777777" w:rsidR="00B17DFC" w:rsidRDefault="00B17DFC">
      <w:pPr>
        <w:spacing w:after="200" w:line="276" w:lineRule="auto"/>
        <w:ind w:firstLine="720"/>
        <w:rPr>
          <w:rFonts w:ascii="Arial" w:eastAsia="Arial" w:hAnsi="Arial" w:cs="Arial"/>
          <w:b/>
          <w:i/>
          <w:color w:val="366091"/>
          <w:sz w:val="22"/>
          <w:szCs w:val="22"/>
        </w:rPr>
      </w:pPr>
    </w:p>
    <w:p w14:paraId="000002AD" w14:textId="77777777" w:rsidR="00B17DFC" w:rsidRDefault="008F291D">
      <w:pPr>
        <w:spacing w:after="200" w:line="276" w:lineRule="auto"/>
        <w:rPr>
          <w:rFonts w:ascii="Arial" w:eastAsia="Arial" w:hAnsi="Arial" w:cs="Arial"/>
          <w:b/>
          <w:color w:val="366091"/>
          <w:sz w:val="22"/>
          <w:szCs w:val="22"/>
        </w:rPr>
      </w:pPr>
      <w:r>
        <w:rPr>
          <w:rFonts w:ascii="Arial" w:eastAsia="Arial" w:hAnsi="Arial" w:cs="Arial"/>
          <w:b/>
          <w:color w:val="366091"/>
          <w:sz w:val="22"/>
          <w:szCs w:val="22"/>
        </w:rPr>
        <w:t>C) Confirmation</w:t>
      </w:r>
    </w:p>
    <w:tbl>
      <w:tblPr>
        <w:tblStyle w:val="aff4"/>
        <w:tblW w:w="1037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00" w:firstRow="0" w:lastRow="0" w:firstColumn="0" w:lastColumn="0" w:noHBand="0" w:noVBand="1"/>
      </w:tblPr>
      <w:tblGrid>
        <w:gridCol w:w="3884"/>
        <w:gridCol w:w="3868"/>
        <w:gridCol w:w="2621"/>
      </w:tblGrid>
      <w:tr w:rsidR="00B17DFC" w14:paraId="4CA568C5" w14:textId="77777777">
        <w:trPr>
          <w:gridAfter w:val="1"/>
          <w:wAfter w:w="2621" w:type="dxa"/>
          <w:trHeight w:val="132"/>
        </w:trPr>
        <w:tc>
          <w:tcPr>
            <w:tcW w:w="3884" w:type="dxa"/>
            <w:vMerge w:val="restart"/>
            <w:tcBorders>
              <w:top w:val="single" w:sz="4" w:space="0" w:color="1F497D"/>
              <w:left w:val="single" w:sz="4" w:space="0" w:color="1F497D"/>
              <w:bottom w:val="nil"/>
            </w:tcBorders>
            <w:shd w:val="clear" w:color="auto" w:fill="F2F2F2"/>
            <w:vAlign w:val="center"/>
          </w:tcPr>
          <w:p w14:paraId="000002AE"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Confirmation</w:t>
            </w:r>
          </w:p>
        </w:tc>
        <w:tc>
          <w:tcPr>
            <w:tcW w:w="3868" w:type="dxa"/>
            <w:tcBorders>
              <w:top w:val="nil"/>
              <w:left w:val="single" w:sz="4" w:space="0" w:color="1F497D"/>
              <w:bottom w:val="nil"/>
              <w:right w:val="nil"/>
            </w:tcBorders>
            <w:shd w:val="clear" w:color="auto" w:fill="FFFFFF"/>
          </w:tcPr>
          <w:p w14:paraId="000002AF" w14:textId="77777777" w:rsidR="00B17DFC" w:rsidRDefault="00B17DFC">
            <w:pPr>
              <w:spacing w:after="200" w:line="276" w:lineRule="auto"/>
              <w:rPr>
                <w:rFonts w:ascii="Arial" w:eastAsia="Arial" w:hAnsi="Arial" w:cs="Arial"/>
                <w:b/>
                <w:sz w:val="22"/>
                <w:szCs w:val="22"/>
              </w:rPr>
            </w:pPr>
          </w:p>
        </w:tc>
      </w:tr>
      <w:tr w:rsidR="00B17DFC" w14:paraId="00B119B3" w14:textId="77777777">
        <w:trPr>
          <w:trHeight w:val="28"/>
        </w:trPr>
        <w:tc>
          <w:tcPr>
            <w:tcW w:w="3884" w:type="dxa"/>
            <w:vMerge/>
            <w:tcBorders>
              <w:top w:val="single" w:sz="4" w:space="0" w:color="1F497D"/>
              <w:left w:val="single" w:sz="4" w:space="0" w:color="1F497D"/>
              <w:bottom w:val="nil"/>
            </w:tcBorders>
            <w:shd w:val="clear" w:color="auto" w:fill="F2F2F2"/>
            <w:vAlign w:val="center"/>
          </w:tcPr>
          <w:p w14:paraId="000002B0" w14:textId="77777777" w:rsidR="00B17DFC" w:rsidRDefault="00B17DFC">
            <w:pPr>
              <w:widowControl w:val="0"/>
              <w:pBdr>
                <w:top w:val="nil"/>
                <w:left w:val="nil"/>
                <w:bottom w:val="nil"/>
                <w:right w:val="nil"/>
                <w:between w:val="nil"/>
              </w:pBdr>
              <w:spacing w:line="276" w:lineRule="auto"/>
              <w:rPr>
                <w:rFonts w:ascii="Arial" w:eastAsia="Arial" w:hAnsi="Arial" w:cs="Arial"/>
                <w:b/>
                <w:sz w:val="22"/>
                <w:szCs w:val="22"/>
              </w:rPr>
            </w:pPr>
          </w:p>
        </w:tc>
        <w:tc>
          <w:tcPr>
            <w:tcW w:w="3868" w:type="dxa"/>
            <w:tcBorders>
              <w:top w:val="nil"/>
              <w:left w:val="single" w:sz="4" w:space="0" w:color="1F497D"/>
              <w:bottom w:val="single" w:sz="4" w:space="0" w:color="1F497D"/>
              <w:right w:val="nil"/>
            </w:tcBorders>
          </w:tcPr>
          <w:p w14:paraId="000002B1" w14:textId="77777777" w:rsidR="00B17DFC" w:rsidRDefault="00B17DFC">
            <w:pPr>
              <w:spacing w:after="200"/>
              <w:rPr>
                <w:rFonts w:ascii="Arial" w:eastAsia="Arial" w:hAnsi="Arial" w:cs="Arial"/>
                <w:sz w:val="22"/>
                <w:szCs w:val="22"/>
              </w:rPr>
            </w:pPr>
          </w:p>
        </w:tc>
        <w:tc>
          <w:tcPr>
            <w:tcW w:w="2621" w:type="dxa"/>
            <w:tcBorders>
              <w:top w:val="nil"/>
              <w:left w:val="nil"/>
              <w:bottom w:val="single" w:sz="4" w:space="0" w:color="1F497D"/>
              <w:right w:val="nil"/>
            </w:tcBorders>
          </w:tcPr>
          <w:p w14:paraId="000002B2" w14:textId="77777777" w:rsidR="00B17DFC" w:rsidRDefault="00B17DFC">
            <w:pPr>
              <w:spacing w:after="200" w:line="276" w:lineRule="auto"/>
              <w:rPr>
                <w:rFonts w:ascii="Arial" w:eastAsia="Arial" w:hAnsi="Arial" w:cs="Arial"/>
                <w:sz w:val="22"/>
                <w:szCs w:val="22"/>
              </w:rPr>
            </w:pPr>
          </w:p>
        </w:tc>
      </w:tr>
      <w:tr w:rsidR="00B17DFC" w14:paraId="25338A1F" w14:textId="77777777">
        <w:trPr>
          <w:trHeight w:val="263"/>
        </w:trPr>
        <w:tc>
          <w:tcPr>
            <w:tcW w:w="10373" w:type="dxa"/>
            <w:gridSpan w:val="3"/>
            <w:tcBorders>
              <w:left w:val="single" w:sz="4" w:space="0" w:color="1F497D"/>
              <w:bottom w:val="single" w:sz="4" w:space="0" w:color="1F497D"/>
              <w:right w:val="single" w:sz="4" w:space="0" w:color="1F497D"/>
            </w:tcBorders>
          </w:tcPr>
          <w:p w14:paraId="000002B4" w14:textId="770326D0" w:rsidR="00B17DFC" w:rsidRPr="00C8384D" w:rsidRDefault="008F291D" w:rsidP="001E2738">
            <w:pPr>
              <w:spacing w:after="200" w:line="276" w:lineRule="auto"/>
              <w:jc w:val="both"/>
              <w:rPr>
                <w:rFonts w:ascii="Arial" w:eastAsia="Arial" w:hAnsi="Arial" w:cs="Arial"/>
                <w:sz w:val="22"/>
                <w:szCs w:val="22"/>
              </w:rPr>
            </w:pPr>
            <w:r w:rsidRPr="001E2738">
              <w:rPr>
                <w:rFonts w:ascii="Arial" w:eastAsia="Arial" w:hAnsi="Arial" w:cs="Arial"/>
                <w:sz w:val="22"/>
                <w:szCs w:val="22"/>
              </w:rPr>
              <w:t xml:space="preserve">Please provide an electronic signature with name and contact details as confirmation the detail submitted is correct and agree to the </w:t>
            </w:r>
            <w:r w:rsidRPr="001E2738">
              <w:rPr>
                <w:rFonts w:ascii="Arial" w:eastAsia="Arial" w:hAnsi="Arial" w:cs="Arial"/>
                <w:i/>
                <w:sz w:val="22"/>
                <w:szCs w:val="22"/>
              </w:rPr>
              <w:t>NHS England’s Purchase Order Terms and Conditions in full as outlined in ‘Point 5 Further Bidder Information’</w:t>
            </w:r>
            <w:r w:rsidRPr="001E2738">
              <w:rPr>
                <w:rFonts w:ascii="Arial" w:eastAsia="Arial" w:hAnsi="Arial" w:cs="Arial"/>
                <w:sz w:val="22"/>
                <w:szCs w:val="22"/>
              </w:rPr>
              <w:t>:</w:t>
            </w:r>
          </w:p>
        </w:tc>
      </w:tr>
      <w:tr w:rsidR="00B17DFC" w14:paraId="4546938A" w14:textId="77777777">
        <w:trPr>
          <w:trHeight w:val="121"/>
        </w:trPr>
        <w:tc>
          <w:tcPr>
            <w:tcW w:w="10373" w:type="dxa"/>
            <w:gridSpan w:val="3"/>
            <w:tcBorders>
              <w:top w:val="single" w:sz="4" w:space="0" w:color="1F497D"/>
              <w:left w:val="single" w:sz="4" w:space="0" w:color="1F497D"/>
              <w:bottom w:val="single" w:sz="4" w:space="0" w:color="1F497D"/>
              <w:right w:val="single" w:sz="4" w:space="0" w:color="1F497D"/>
            </w:tcBorders>
            <w:shd w:val="clear" w:color="auto" w:fill="F2F2F2"/>
          </w:tcPr>
          <w:p w14:paraId="000002B7" w14:textId="77777777" w:rsidR="00B17DFC" w:rsidRDefault="008F291D">
            <w:pPr>
              <w:spacing w:after="200" w:line="276" w:lineRule="auto"/>
              <w:rPr>
                <w:rFonts w:ascii="Arial" w:eastAsia="Arial" w:hAnsi="Arial" w:cs="Arial"/>
                <w:b/>
                <w:sz w:val="22"/>
                <w:szCs w:val="22"/>
              </w:rPr>
            </w:pPr>
            <w:r>
              <w:rPr>
                <w:rFonts w:ascii="Arial" w:eastAsia="Arial" w:hAnsi="Arial" w:cs="Arial"/>
                <w:b/>
                <w:sz w:val="22"/>
                <w:szCs w:val="22"/>
              </w:rPr>
              <w:t>Supplier Response</w:t>
            </w:r>
          </w:p>
        </w:tc>
      </w:tr>
      <w:tr w:rsidR="00B17DFC" w14:paraId="3F96F707" w14:textId="77777777">
        <w:trPr>
          <w:trHeight w:val="121"/>
        </w:trPr>
        <w:tc>
          <w:tcPr>
            <w:tcW w:w="10373" w:type="dxa"/>
            <w:gridSpan w:val="3"/>
            <w:tcBorders>
              <w:top w:val="single" w:sz="4" w:space="0" w:color="1F497D"/>
              <w:left w:val="single" w:sz="4" w:space="0" w:color="1F497D"/>
              <w:bottom w:val="single" w:sz="4" w:space="0" w:color="000000"/>
              <w:right w:val="single" w:sz="4" w:space="0" w:color="1F497D"/>
            </w:tcBorders>
            <w:shd w:val="clear" w:color="auto" w:fill="FFFFFF"/>
          </w:tcPr>
          <w:p w14:paraId="000002BA" w14:textId="77777777" w:rsidR="00B17DFC" w:rsidRDefault="00B17DFC">
            <w:pPr>
              <w:spacing w:after="200" w:line="276" w:lineRule="auto"/>
              <w:rPr>
                <w:rFonts w:ascii="Arial" w:eastAsia="Arial" w:hAnsi="Arial" w:cs="Arial"/>
                <w:i/>
                <w:sz w:val="22"/>
                <w:szCs w:val="22"/>
                <w:highlight w:val="yellow"/>
              </w:rPr>
            </w:pPr>
          </w:p>
          <w:p w14:paraId="000002BB" w14:textId="717495AD" w:rsidR="00B17DFC" w:rsidRDefault="008F291D">
            <w:pPr>
              <w:spacing w:after="200" w:line="276" w:lineRule="auto"/>
              <w:rPr>
                <w:rFonts w:ascii="Arial" w:eastAsia="Arial" w:hAnsi="Arial" w:cs="Arial"/>
                <w:i/>
                <w:sz w:val="22"/>
                <w:szCs w:val="22"/>
              </w:rPr>
            </w:pPr>
            <w:r w:rsidRPr="00C8384D">
              <w:rPr>
                <w:rFonts w:ascii="Arial" w:eastAsia="Arial" w:hAnsi="Arial" w:cs="Arial"/>
                <w:i/>
                <w:sz w:val="22"/>
                <w:szCs w:val="22"/>
              </w:rPr>
              <w:t>Electronic Signature Insert ………</w:t>
            </w:r>
            <w:r w:rsidR="00C8384D" w:rsidRPr="00C8384D">
              <w:rPr>
                <w:rFonts w:ascii="Arial" w:eastAsia="Arial" w:hAnsi="Arial" w:cs="Arial"/>
                <w:i/>
                <w:sz w:val="22"/>
                <w:szCs w:val="22"/>
              </w:rPr>
              <w:t>…...</w:t>
            </w:r>
          </w:p>
          <w:p w14:paraId="000002BC" w14:textId="77777777" w:rsidR="00B17DFC" w:rsidRDefault="008F291D">
            <w:pPr>
              <w:spacing w:after="200" w:line="276" w:lineRule="auto"/>
              <w:rPr>
                <w:rFonts w:ascii="Arial" w:eastAsia="Arial" w:hAnsi="Arial" w:cs="Arial"/>
                <w:i/>
                <w:sz w:val="22"/>
                <w:szCs w:val="22"/>
              </w:rPr>
            </w:pPr>
            <w:r>
              <w:rPr>
                <w:rFonts w:ascii="Arial" w:eastAsia="Arial" w:hAnsi="Arial" w:cs="Arial"/>
                <w:i/>
                <w:sz w:val="22"/>
                <w:szCs w:val="22"/>
              </w:rPr>
              <w:t>Name:</w:t>
            </w:r>
          </w:p>
          <w:p w14:paraId="000002BD" w14:textId="77777777" w:rsidR="00B17DFC" w:rsidRDefault="008F291D">
            <w:pPr>
              <w:spacing w:after="200" w:line="276" w:lineRule="auto"/>
              <w:rPr>
                <w:rFonts w:ascii="Arial" w:eastAsia="Arial" w:hAnsi="Arial" w:cs="Arial"/>
                <w:i/>
                <w:sz w:val="22"/>
                <w:szCs w:val="22"/>
              </w:rPr>
            </w:pPr>
            <w:r>
              <w:rPr>
                <w:rFonts w:ascii="Arial" w:eastAsia="Arial" w:hAnsi="Arial" w:cs="Arial"/>
                <w:i/>
                <w:sz w:val="22"/>
                <w:szCs w:val="22"/>
              </w:rPr>
              <w:t>Job Title:</w:t>
            </w:r>
          </w:p>
          <w:p w14:paraId="000002BE" w14:textId="77777777" w:rsidR="00B17DFC" w:rsidRDefault="008F291D">
            <w:pPr>
              <w:spacing w:after="200" w:line="276" w:lineRule="auto"/>
              <w:rPr>
                <w:rFonts w:ascii="Arial" w:eastAsia="Arial" w:hAnsi="Arial" w:cs="Arial"/>
                <w:i/>
                <w:sz w:val="22"/>
                <w:szCs w:val="22"/>
              </w:rPr>
            </w:pPr>
            <w:r>
              <w:rPr>
                <w:rFonts w:ascii="Arial" w:eastAsia="Arial" w:hAnsi="Arial" w:cs="Arial"/>
                <w:i/>
                <w:sz w:val="22"/>
                <w:szCs w:val="22"/>
              </w:rPr>
              <w:t>Date:</w:t>
            </w:r>
          </w:p>
        </w:tc>
      </w:tr>
    </w:tbl>
    <w:p w14:paraId="000002C1" w14:textId="77777777" w:rsidR="00B17DFC" w:rsidRDefault="00B17DFC">
      <w:pPr>
        <w:spacing w:after="200" w:line="276" w:lineRule="auto"/>
        <w:ind w:firstLine="720"/>
        <w:rPr>
          <w:rFonts w:ascii="Arial" w:eastAsia="Arial" w:hAnsi="Arial" w:cs="Arial"/>
          <w:b/>
          <w:i/>
          <w:color w:val="366091"/>
          <w:sz w:val="22"/>
          <w:szCs w:val="22"/>
        </w:rPr>
      </w:pPr>
    </w:p>
    <w:sectPr w:rsidR="00B17DFC">
      <w:pgSz w:w="11906" w:h="16838"/>
      <w:pgMar w:top="709" w:right="1440" w:bottom="851" w:left="709" w:header="709" w:footer="7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92C7A" w14:textId="77777777" w:rsidR="0030678D" w:rsidRDefault="0030678D">
      <w:r>
        <w:separator/>
      </w:r>
    </w:p>
  </w:endnote>
  <w:endnote w:type="continuationSeparator" w:id="0">
    <w:p w14:paraId="68575E3B" w14:textId="77777777" w:rsidR="0030678D" w:rsidRDefault="0030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2" w14:textId="77777777" w:rsidR="008F291D" w:rsidRDefault="008F291D">
    <w:pPr>
      <w:pBdr>
        <w:top w:val="single" w:sz="4" w:space="1" w:color="A5A5A5"/>
        <w:left w:val="nil"/>
        <w:bottom w:val="nil"/>
        <w:right w:val="nil"/>
        <w:between w:val="nil"/>
      </w:pBdr>
      <w:tabs>
        <w:tab w:val="center" w:pos="4513"/>
        <w:tab w:val="right" w:pos="9026"/>
      </w:tabs>
      <w:jc w:val="right"/>
      <w:rPr>
        <w:rFonts w:ascii="Arial" w:eastAsia="Arial" w:hAnsi="Arial" w:cs="Arial"/>
        <w:color w:val="808080"/>
        <w:sz w:val="18"/>
        <w:szCs w:val="18"/>
      </w:rPr>
    </w:pPr>
    <w:r>
      <w:rPr>
        <w:rFonts w:ascii="Arial" w:eastAsia="Arial" w:hAnsi="Arial" w:cs="Arial"/>
        <w:color w:val="808080"/>
        <w:sz w:val="18"/>
        <w:szCs w:val="18"/>
      </w:rPr>
      <w:t>NHS England Commercial | ITQ-LT Bidder Response Template V4.0</w:t>
    </w:r>
  </w:p>
  <w:p w14:paraId="000002C3" w14:textId="77777777" w:rsidR="008F291D" w:rsidRDefault="008F291D">
    <w:pPr>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0BAB3" w14:textId="77777777" w:rsidR="0030678D" w:rsidRDefault="0030678D">
      <w:r>
        <w:separator/>
      </w:r>
    </w:p>
  </w:footnote>
  <w:footnote w:type="continuationSeparator" w:id="0">
    <w:p w14:paraId="0DC8D989" w14:textId="77777777" w:rsidR="0030678D" w:rsidRDefault="003067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70AFF"/>
    <w:multiLevelType w:val="hybridMultilevel"/>
    <w:tmpl w:val="55FAC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85114"/>
    <w:multiLevelType w:val="multilevel"/>
    <w:tmpl w:val="40BCD2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F4DCC"/>
    <w:multiLevelType w:val="multilevel"/>
    <w:tmpl w:val="E216F786"/>
    <w:lvl w:ilvl="0">
      <w:start w:val="1"/>
      <w:numFmt w:val="decimal"/>
      <w:lvlText w:val="%1."/>
      <w:lvlJc w:val="left"/>
      <w:pPr>
        <w:ind w:left="1080" w:hanging="360"/>
      </w:pPr>
      <w:rPr>
        <w:b/>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C5108FF"/>
    <w:multiLevelType w:val="multilevel"/>
    <w:tmpl w:val="A06CB7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201C2"/>
    <w:multiLevelType w:val="multilevel"/>
    <w:tmpl w:val="546C2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C2312"/>
    <w:multiLevelType w:val="multilevel"/>
    <w:tmpl w:val="47A4E322"/>
    <w:lvl w:ilvl="0">
      <w:start w:val="1"/>
      <w:numFmt w:val="bullet"/>
      <w:pStyle w:val="Level1"/>
      <w:lvlText w:val="●"/>
      <w:lvlJc w:val="left"/>
      <w:pPr>
        <w:ind w:left="720" w:hanging="360"/>
      </w:pPr>
      <w:rPr>
        <w:u w:val="none"/>
      </w:rPr>
    </w:lvl>
    <w:lvl w:ilvl="1">
      <w:start w:val="1"/>
      <w:numFmt w:val="bullet"/>
      <w:pStyle w:val="Level2"/>
      <w:lvlText w:val="○"/>
      <w:lvlJc w:val="left"/>
      <w:pPr>
        <w:ind w:left="1440" w:hanging="360"/>
      </w:pPr>
      <w:rPr>
        <w:u w:val="none"/>
      </w:rPr>
    </w:lvl>
    <w:lvl w:ilvl="2">
      <w:start w:val="1"/>
      <w:numFmt w:val="bullet"/>
      <w:pStyle w:val="Level3"/>
      <w:lvlText w:val="■"/>
      <w:lvlJc w:val="left"/>
      <w:pPr>
        <w:ind w:left="2160" w:hanging="360"/>
      </w:pPr>
      <w:rPr>
        <w:u w:val="none"/>
      </w:rPr>
    </w:lvl>
    <w:lvl w:ilvl="3">
      <w:start w:val="1"/>
      <w:numFmt w:val="bullet"/>
      <w:pStyle w:val="Level4"/>
      <w:lvlText w:val="●"/>
      <w:lvlJc w:val="left"/>
      <w:pPr>
        <w:ind w:left="2880" w:hanging="360"/>
      </w:pPr>
      <w:rPr>
        <w:u w:val="none"/>
      </w:rPr>
    </w:lvl>
    <w:lvl w:ilvl="4">
      <w:start w:val="1"/>
      <w:numFmt w:val="bullet"/>
      <w:pStyle w:val="Level5"/>
      <w:lvlText w:val="○"/>
      <w:lvlJc w:val="left"/>
      <w:pPr>
        <w:ind w:left="3600" w:hanging="360"/>
      </w:pPr>
      <w:rPr>
        <w:u w:val="none"/>
      </w:rPr>
    </w:lvl>
    <w:lvl w:ilvl="5">
      <w:start w:val="1"/>
      <w:numFmt w:val="bullet"/>
      <w:pStyle w:val="Level6"/>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5471A6"/>
    <w:multiLevelType w:val="hybridMultilevel"/>
    <w:tmpl w:val="55FAC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F4234"/>
    <w:multiLevelType w:val="multilevel"/>
    <w:tmpl w:val="F7EEE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E675D7"/>
    <w:multiLevelType w:val="hybridMultilevel"/>
    <w:tmpl w:val="DB1657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B90266"/>
    <w:multiLevelType w:val="multilevel"/>
    <w:tmpl w:val="84704422"/>
    <w:lvl w:ilvl="0">
      <w:start w:val="4"/>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661B6922"/>
    <w:multiLevelType w:val="multilevel"/>
    <w:tmpl w:val="33965FFC"/>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D91534"/>
    <w:multiLevelType w:val="multilevel"/>
    <w:tmpl w:val="5CCA3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E15294"/>
    <w:multiLevelType w:val="hybridMultilevel"/>
    <w:tmpl w:val="55FAC7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41D95"/>
    <w:multiLevelType w:val="multilevel"/>
    <w:tmpl w:val="381E2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9"/>
  </w:num>
  <w:num w:numId="3">
    <w:abstractNumId w:val="3"/>
  </w:num>
  <w:num w:numId="4">
    <w:abstractNumId w:val="11"/>
  </w:num>
  <w:num w:numId="5">
    <w:abstractNumId w:val="13"/>
  </w:num>
  <w:num w:numId="6">
    <w:abstractNumId w:val="7"/>
  </w:num>
  <w:num w:numId="7">
    <w:abstractNumId w:val="5"/>
  </w:num>
  <w:num w:numId="8">
    <w:abstractNumId w:val="1"/>
  </w:num>
  <w:num w:numId="9">
    <w:abstractNumId w:val="2"/>
  </w:num>
  <w:num w:numId="10">
    <w:abstractNumId w:val="4"/>
  </w:num>
  <w:num w:numId="11">
    <w:abstractNumId w:val="8"/>
  </w:num>
  <w:num w:numId="12">
    <w:abstractNumId w:val="6"/>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FC"/>
    <w:rsid w:val="00023E0B"/>
    <w:rsid w:val="000735A5"/>
    <w:rsid w:val="000871B0"/>
    <w:rsid w:val="000D1D20"/>
    <w:rsid w:val="000F5CCD"/>
    <w:rsid w:val="001466EF"/>
    <w:rsid w:val="001621D4"/>
    <w:rsid w:val="001E2738"/>
    <w:rsid w:val="0030678D"/>
    <w:rsid w:val="00316CB3"/>
    <w:rsid w:val="003E5AE2"/>
    <w:rsid w:val="00417E86"/>
    <w:rsid w:val="00472CDC"/>
    <w:rsid w:val="004E7A5C"/>
    <w:rsid w:val="00505C31"/>
    <w:rsid w:val="00531F36"/>
    <w:rsid w:val="005447DE"/>
    <w:rsid w:val="005B635D"/>
    <w:rsid w:val="00606797"/>
    <w:rsid w:val="00621D9C"/>
    <w:rsid w:val="00771BB8"/>
    <w:rsid w:val="00772970"/>
    <w:rsid w:val="0077730B"/>
    <w:rsid w:val="008A42BB"/>
    <w:rsid w:val="008E68CC"/>
    <w:rsid w:val="008F291D"/>
    <w:rsid w:val="0091622D"/>
    <w:rsid w:val="009971ED"/>
    <w:rsid w:val="00A464B1"/>
    <w:rsid w:val="00A65FEA"/>
    <w:rsid w:val="00A70E22"/>
    <w:rsid w:val="00A937BE"/>
    <w:rsid w:val="00B04388"/>
    <w:rsid w:val="00B17DFC"/>
    <w:rsid w:val="00B21F82"/>
    <w:rsid w:val="00B550BC"/>
    <w:rsid w:val="00BF2FDD"/>
    <w:rsid w:val="00C8384D"/>
    <w:rsid w:val="00D26813"/>
    <w:rsid w:val="00D325C7"/>
    <w:rsid w:val="00E25342"/>
    <w:rsid w:val="00F5399E"/>
    <w:rsid w:val="00F776A0"/>
    <w:rsid w:val="00F9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91BA"/>
  <w15:docId w15:val="{C3E3C700-790C-4C85-A27E-AA02AE6B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link w:val="TitleChar"/>
    <w:uiPriority w:val="10"/>
    <w:qFormat/>
    <w:rsid w:val="00024A9D"/>
    <w:pPr>
      <w:keepNext/>
      <w:pBdr>
        <w:top w:val="nil"/>
        <w:left w:val="nil"/>
        <w:bottom w:val="nil"/>
        <w:right w:val="nil"/>
        <w:between w:val="nil"/>
        <w:bar w:val="nil"/>
      </w:pBdr>
      <w:spacing w:line="480" w:lineRule="auto"/>
    </w:pPr>
    <w:rPr>
      <w:rFonts w:ascii="Calibri" w:eastAsia="Arial Unicode MS" w:hAnsi="Arial Unicode MS" w:cs="Arial Unicode MS"/>
      <w:b/>
      <w:bCs/>
      <w:color w:val="34B9E5"/>
      <w:sz w:val="40"/>
      <w:szCs w:val="40"/>
      <w:bdr w:val="nil"/>
    </w:rPr>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style>
  <w:style w:type="table" w:customStyle="1" w:styleId="a2">
    <w:basedOn w:val="TableNormal"/>
    <w:rPr>
      <w:color w:val="366091"/>
    </w:rPr>
    <w:tblPr>
      <w:tblStyleRowBandSize w:val="1"/>
      <w:tblStyleColBandSize w:val="1"/>
    </w:tblPr>
  </w:style>
  <w:style w:type="table" w:customStyle="1" w:styleId="a3">
    <w:basedOn w:val="TableNormal"/>
    <w:rPr>
      <w:color w:val="366091"/>
    </w:rPr>
    <w:tblPr>
      <w:tblStyleRowBandSize w:val="1"/>
      <w:tblStyleColBandSize w:val="1"/>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rPr>
      <w:color w:val="366091"/>
    </w:rPr>
    <w:tblPr>
      <w:tblStyleRowBandSize w:val="1"/>
      <w:tblStyleColBandSize w:val="1"/>
    </w:tblPr>
  </w:style>
  <w:style w:type="table" w:customStyle="1" w:styleId="a6">
    <w:basedOn w:val="TableNormal"/>
    <w:rPr>
      <w:color w:val="366091"/>
    </w:rPr>
    <w:tblPr>
      <w:tblStyleRowBandSize w:val="1"/>
      <w:tblStyleColBandSize w:val="1"/>
    </w:tblPr>
  </w:style>
  <w:style w:type="table" w:customStyle="1" w:styleId="a7">
    <w:basedOn w:val="TableNormal"/>
    <w:rPr>
      <w:color w:val="366091"/>
    </w:rPr>
    <w:tblPr>
      <w:tblStyleRowBandSize w:val="1"/>
      <w:tblStyleColBandSize w:val="1"/>
    </w:tblPr>
  </w:style>
  <w:style w:type="table" w:customStyle="1" w:styleId="a8">
    <w:basedOn w:val="TableNormal"/>
    <w:rPr>
      <w:color w:val="366091"/>
    </w:rPr>
    <w:tblPr>
      <w:tblStyleRowBandSize w:val="1"/>
      <w:tblStyleColBandSize w:val="1"/>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color w:val="366091"/>
    </w:rPr>
    <w:tblPr>
      <w:tblStyleRowBandSize w:val="1"/>
      <w:tblStyleColBandSize w:val="1"/>
    </w:tblPr>
  </w:style>
  <w:style w:type="table" w:customStyle="1" w:styleId="ad">
    <w:basedOn w:val="TableNormal"/>
    <w:rPr>
      <w:color w:val="366091"/>
    </w:rPr>
    <w:tblPr>
      <w:tblStyleRowBandSize w:val="1"/>
      <w:tblStyleColBandSize w:val="1"/>
    </w:tblPr>
  </w:style>
  <w:style w:type="table" w:customStyle="1" w:styleId="ae">
    <w:basedOn w:val="TableNormal"/>
    <w:rPr>
      <w:color w:val="366091"/>
    </w:rPr>
    <w:tblPr>
      <w:tblStyleRowBandSize w:val="1"/>
      <w:tblStyleColBandSize w:val="1"/>
    </w:tblPr>
  </w:style>
  <w:style w:type="table" w:customStyle="1" w:styleId="af">
    <w:basedOn w:val="TableNormal"/>
    <w:rPr>
      <w:color w:val="366091"/>
    </w:rPr>
    <w:tblPr>
      <w:tblStyleRowBandSize w:val="1"/>
      <w:tblStyleColBandSize w:val="1"/>
    </w:tblPr>
  </w:style>
  <w:style w:type="table" w:customStyle="1" w:styleId="af0">
    <w:basedOn w:val="TableNormal"/>
    <w:rPr>
      <w:color w:val="366091"/>
    </w:rPr>
    <w:tblPr>
      <w:tblStyleRowBandSize w:val="1"/>
      <w:tblStyleColBandSize w:val="1"/>
    </w:tblPr>
  </w:style>
  <w:style w:type="table" w:customStyle="1" w:styleId="af1">
    <w:basedOn w:val="TableNormal"/>
    <w:rPr>
      <w:color w:val="366091"/>
    </w:rPr>
    <w:tblPr>
      <w:tblStyleRowBandSize w:val="1"/>
      <w:tblStyleColBandSize w:val="1"/>
    </w:tblPr>
  </w:style>
  <w:style w:type="table" w:customStyle="1" w:styleId="af2">
    <w:basedOn w:val="TableNormal"/>
    <w:rPr>
      <w:color w:val="366091"/>
    </w:r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af3">
    <w:basedOn w:val="TableNormal"/>
    <w:rPr>
      <w:color w:val="366091"/>
    </w:rPr>
    <w:tblPr>
      <w:tblStyleRowBandSize w:val="1"/>
      <w:tblStyleColBandSize w:val="1"/>
      <w:tblCellMar>
        <w:left w:w="115" w:type="dxa"/>
        <w:right w:w="115" w:type="dxa"/>
      </w:tblCellMar>
    </w:tblPr>
  </w:style>
  <w:style w:type="table" w:customStyle="1" w:styleId="af4">
    <w:basedOn w:val="TableNormal"/>
    <w:rPr>
      <w:color w:val="366091"/>
    </w:rPr>
    <w:tblPr>
      <w:tblStyleRowBandSize w:val="1"/>
      <w:tblStyleColBandSize w:val="1"/>
      <w:tblCellMar>
        <w:left w:w="115" w:type="dxa"/>
        <w:right w:w="115" w:type="dxa"/>
      </w:tblCellMar>
    </w:tblPr>
  </w:style>
  <w:style w:type="table" w:customStyle="1" w:styleId="af5">
    <w:basedOn w:val="TableNormal"/>
    <w:rPr>
      <w:color w:val="366091"/>
    </w:rPr>
    <w:tblPr>
      <w:tblStyleRowBandSize w:val="1"/>
      <w:tblStyleColBandSize w:val="1"/>
      <w:tblCellMar>
        <w:left w:w="115" w:type="dxa"/>
        <w:right w:w="115" w:type="dxa"/>
      </w:tblCellMar>
    </w:tblPr>
  </w:style>
  <w:style w:type="table" w:customStyle="1" w:styleId="af6">
    <w:basedOn w:val="TableNormal"/>
    <w:rPr>
      <w:color w:val="366091"/>
    </w:rPr>
    <w:tblPr>
      <w:tblStyleRowBandSize w:val="1"/>
      <w:tblStyleColBandSize w:val="1"/>
      <w:tblCellMar>
        <w:left w:w="115" w:type="dxa"/>
        <w:right w:w="115" w:type="dxa"/>
      </w:tblCellMar>
    </w:tblPr>
  </w:style>
  <w:style w:type="table" w:customStyle="1" w:styleId="af7">
    <w:basedOn w:val="TableNormal"/>
    <w:rPr>
      <w:color w:val="366091"/>
    </w:rPr>
    <w:tblPr>
      <w:tblStyleRowBandSize w:val="1"/>
      <w:tblStyleColBandSize w:val="1"/>
      <w:tblCellMar>
        <w:left w:w="115" w:type="dxa"/>
        <w:right w:w="115" w:type="dxa"/>
      </w:tblCellMar>
    </w:tblPr>
  </w:style>
  <w:style w:type="table" w:customStyle="1" w:styleId="af8">
    <w:basedOn w:val="TableNormal"/>
    <w:rPr>
      <w:color w:val="366091"/>
    </w:rPr>
    <w:tblPr>
      <w:tblStyleRowBandSize w:val="1"/>
      <w:tblStyleColBandSize w:val="1"/>
      <w:tblCellMar>
        <w:left w:w="115" w:type="dxa"/>
        <w:right w:w="115" w:type="dxa"/>
      </w:tblCellMar>
    </w:tblPr>
  </w:style>
  <w:style w:type="table" w:customStyle="1" w:styleId="af9">
    <w:basedOn w:val="TableNormal"/>
    <w:rPr>
      <w:color w:val="366091"/>
    </w:rPr>
    <w:tblPr>
      <w:tblStyleRowBandSize w:val="1"/>
      <w:tblStyleColBandSize w:val="1"/>
      <w:tblCellMar>
        <w:left w:w="115" w:type="dxa"/>
        <w:right w:w="115" w:type="dxa"/>
      </w:tblCellMar>
    </w:tblPr>
  </w:style>
  <w:style w:type="table" w:customStyle="1" w:styleId="afa">
    <w:basedOn w:val="TableNormal"/>
    <w:rPr>
      <w:color w:val="366091"/>
    </w:rPr>
    <w:tblPr>
      <w:tblStyleRowBandSize w:val="1"/>
      <w:tblStyleColBandSize w:val="1"/>
      <w:tblCellMar>
        <w:left w:w="115" w:type="dxa"/>
        <w:right w:w="115" w:type="dxa"/>
      </w:tblCellMar>
    </w:tblPr>
  </w:style>
  <w:style w:type="table" w:customStyle="1" w:styleId="afb">
    <w:basedOn w:val="TableNormal"/>
    <w:rPr>
      <w:color w:val="366091"/>
    </w:rPr>
    <w:tblPr>
      <w:tblStyleRowBandSize w:val="1"/>
      <w:tblStyleColBandSize w:val="1"/>
      <w:tblCellMar>
        <w:left w:w="115" w:type="dxa"/>
        <w:right w:w="115" w:type="dxa"/>
      </w:tblCellMar>
    </w:tblPr>
  </w:style>
  <w:style w:type="table" w:customStyle="1" w:styleId="afc">
    <w:basedOn w:val="TableNormal"/>
    <w:rPr>
      <w:color w:val="366091"/>
    </w:rPr>
    <w:tblPr>
      <w:tblStyleRowBandSize w:val="1"/>
      <w:tblStyleColBandSize w:val="1"/>
      <w:tblCellMar>
        <w:left w:w="115" w:type="dxa"/>
        <w:right w:w="115" w:type="dxa"/>
      </w:tblCellMar>
    </w:tblPr>
  </w:style>
  <w:style w:type="table" w:customStyle="1" w:styleId="afd">
    <w:basedOn w:val="TableNormal"/>
    <w:rPr>
      <w:color w:val="366091"/>
    </w:rPr>
    <w:tblPr>
      <w:tblStyleRowBandSize w:val="1"/>
      <w:tblStyleColBandSize w:val="1"/>
      <w:tblCellMar>
        <w:left w:w="115" w:type="dxa"/>
        <w:right w:w="115" w:type="dxa"/>
      </w:tblCellMar>
    </w:tblPr>
  </w:style>
  <w:style w:type="table" w:customStyle="1" w:styleId="afe">
    <w:basedOn w:val="TableNormal"/>
    <w:rPr>
      <w:color w:val="366091"/>
    </w:rPr>
    <w:tblPr>
      <w:tblStyleRowBandSize w:val="1"/>
      <w:tblStyleColBandSize w:val="1"/>
      <w:tblCellMar>
        <w:left w:w="115" w:type="dxa"/>
        <w:right w:w="115" w:type="dxa"/>
      </w:tblCellMar>
    </w:tblPr>
  </w:style>
  <w:style w:type="table" w:customStyle="1" w:styleId="aff">
    <w:basedOn w:val="TableNormal"/>
    <w:rPr>
      <w:color w:val="366091"/>
    </w:rPr>
    <w:tblPr>
      <w:tblStyleRowBandSize w:val="1"/>
      <w:tblStyleColBandSize w:val="1"/>
      <w:tblCellMar>
        <w:left w:w="115" w:type="dxa"/>
        <w:right w:w="115" w:type="dxa"/>
      </w:tblCellMar>
    </w:tblPr>
  </w:style>
  <w:style w:type="table" w:customStyle="1" w:styleId="aff0">
    <w:basedOn w:val="TableNormal"/>
    <w:rPr>
      <w:color w:val="366091"/>
    </w:rPr>
    <w:tblPr>
      <w:tblStyleRowBandSize w:val="1"/>
      <w:tblStyleColBandSize w:val="1"/>
      <w:tblCellMar>
        <w:left w:w="115" w:type="dxa"/>
        <w:right w:w="115" w:type="dxa"/>
      </w:tblCellMar>
    </w:tblPr>
  </w:style>
  <w:style w:type="table" w:customStyle="1" w:styleId="aff1">
    <w:basedOn w:val="TableNormal"/>
    <w:rPr>
      <w:color w:val="366091"/>
    </w:rPr>
    <w:tblPr>
      <w:tblStyleRowBandSize w:val="1"/>
      <w:tblStyleColBandSize w:val="1"/>
      <w:tblCellMar>
        <w:left w:w="115" w:type="dxa"/>
        <w:right w:w="115" w:type="dxa"/>
      </w:tblCellMar>
    </w:tblPr>
  </w:style>
  <w:style w:type="table" w:customStyle="1" w:styleId="aff2">
    <w:basedOn w:val="TableNormal"/>
    <w:rPr>
      <w:color w:val="366091"/>
    </w:rPr>
    <w:tblPr>
      <w:tblStyleRowBandSize w:val="1"/>
      <w:tblStyleColBandSize w:val="1"/>
      <w:tblCellMar>
        <w:left w:w="115" w:type="dxa"/>
        <w:right w:w="115" w:type="dxa"/>
      </w:tblCellMar>
    </w:tblPr>
  </w:style>
  <w:style w:type="table" w:customStyle="1" w:styleId="aff3">
    <w:basedOn w:val="TableNormal"/>
    <w:rPr>
      <w:color w:val="366091"/>
    </w:rPr>
    <w:tblPr>
      <w:tblStyleRowBandSize w:val="1"/>
      <w:tblStyleColBandSize w:val="1"/>
      <w:tblCellMar>
        <w:left w:w="115" w:type="dxa"/>
        <w:right w:w="115" w:type="dxa"/>
      </w:tblCellMar>
    </w:tblPr>
  </w:style>
  <w:style w:type="table" w:customStyle="1" w:styleId="aff4">
    <w:basedOn w:val="TableNormal"/>
    <w:rPr>
      <w:color w:val="366091"/>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e.nhs.uk/our-work/population-health/training-educational-resources" TargetMode="External"/><Relationship Id="rId18" Type="http://schemas.openxmlformats.org/officeDocument/2006/relationships/hyperlink" Target="https://www.digitalhealth.net/2021/04/surge-in-digital-health-tools-during-covid-19-led-to-data-divide/" TargetMode="External"/><Relationship Id="rId26" Type="http://schemas.openxmlformats.org/officeDocument/2006/relationships/hyperlink" Target="https://www.digitalinclusion.org/definitions/" TargetMode="External"/><Relationship Id="rId3" Type="http://schemas.openxmlformats.org/officeDocument/2006/relationships/customXml" Target="../customXml/item3.xml"/><Relationship Id="rId21" Type="http://schemas.openxmlformats.org/officeDocument/2006/relationships/hyperlink" Target="https://www.digitalhealth.net/2020/09/time-to-deliver-business-better-than-usual-with-covid-19-tech-gains/" TargetMode="External"/><Relationship Id="rId34"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am.ac.uk/stories/digitaldivide" TargetMode="External"/><Relationship Id="rId25" Type="http://schemas.openxmlformats.org/officeDocument/2006/relationships/hyperlink" Target="https://www.england.nhs.uk/publication/designing-integrated-care-systems-icss-in-england/" TargetMode="External"/><Relationship Id="rId33"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s://www.ukauthority.com/articles/covid-19-makes-digital-exclusion-an-emergency/" TargetMode="External"/><Relationship Id="rId20" Type="http://schemas.openxmlformats.org/officeDocument/2006/relationships/hyperlink" Target="https://www.nuffieldtrust.org.uk/research/the-impact-of-covid-19-on-the-use-of-digital-technology-in-the-nhs" TargetMode="External"/><Relationship Id="rId29" Type="http://schemas.openxmlformats.org/officeDocument/2006/relationships/hyperlink" Target="https://www.england.nhs.uk/about/equality/equality-h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gland.nhs.uk/publication/integrating-care-next-steps-to-building-strong-and-effective-integrated-care-systems-across-england/" TargetMode="External"/><Relationship Id="rId32"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www.thelancet.com/journals/landig/article/PIIS2589-7500(20)30169-2/fulltext" TargetMode="External"/><Relationship Id="rId23" Type="http://schemas.openxmlformats.org/officeDocument/2006/relationships/hyperlink" Target="https://www.gov.uk/government/publications/working-together-to-improve-health-and-social-care-for-all/integration-and-innovation-working-together-to-improve-health-and-social-care-for-all-html-version" TargetMode="External"/><Relationship Id="rId28" Type="http://schemas.openxmlformats.org/officeDocument/2006/relationships/hyperlink" Target="https://www.techuk.org/what-we-deliver/events/industry-briefing-with-nhsx-on-what-good-looks-like-and-who-pays-for-what-programmes.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igitalhealth.net/2020/12/digital-inequalities-are-everyones-problem-but-we-dont-know-all-the-answers/" TargetMode="External"/><Relationship Id="rId31" Type="http://schemas.openxmlformats.org/officeDocument/2006/relationships/hyperlink" Target="https://www.gov.uk/government/publications/nhs-standard-terms-and-conditions-of-contract-for-the-purchase-of-goods-and-supply-of-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gital-inclusion-evaluation-toolkit" TargetMode="External"/><Relationship Id="rId22" Type="http://schemas.openxmlformats.org/officeDocument/2006/relationships/hyperlink" Target="https://www.kingsfund.org.uk/blog/2020/08/covid-19-innovation-nhs" TargetMode="External"/><Relationship Id="rId27" Type="http://schemas.openxmlformats.org/officeDocument/2006/relationships/hyperlink" Target="https://www.england.nhs.uk/ltphimenu/definitions-for-health-inequalities/" TargetMode="External"/><Relationship Id="rId30" Type="http://schemas.openxmlformats.org/officeDocument/2006/relationships/hyperlink" Target="https://www.gov.uk/government/publications/nhs-standard-terms-and-conditions-of-contract-for-the-purchase-of-goods-and-supply-of-servic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6" ma:contentTypeDescription="Create a new document." ma:contentTypeScope="" ma:versionID="7e037e901f99ce7c7a8ccc94bff6f073">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d732eebf1504d824b5334f23127d5576"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vK7vBQh9U0DSPNgckemLVYWnRbg==">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</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2A4C2-B047-4B0A-B6C4-191BBD6CE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C06FB69-98DF-4BE2-94CB-C756CAF99D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4614466-E338-4CBF-BA39-2923A3140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4276</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WEBFORM GUIDANCE V1.0</dc:creator>
  <cp:lastModifiedBy>Charlie Stephens</cp:lastModifiedBy>
  <cp:revision>3</cp:revision>
  <dcterms:created xsi:type="dcterms:W3CDTF">2021-08-15T14:59:00Z</dcterms:created>
  <dcterms:modified xsi:type="dcterms:W3CDTF">2021-08-15T15:01:00Z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