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480" w:rsidRPr="009E4E64" w:rsidRDefault="00B13480">
      <w:r w:rsidRPr="009E4E64">
        <w:t xml:space="preserve">                                      </w:t>
      </w:r>
    </w:p>
    <w:p w:rsidR="00B13480" w:rsidRPr="009E4E64" w:rsidRDefault="00B13480"/>
    <w:p w:rsidR="002E60B5" w:rsidRPr="009E4E64" w:rsidRDefault="008F5A37">
      <w:r w:rsidRPr="009E4E64">
        <w:t xml:space="preserve">                  </w:t>
      </w:r>
    </w:p>
    <w:p w:rsidR="008F5A37" w:rsidRPr="009E4E64" w:rsidRDefault="008F5A37"/>
    <w:p w:rsidR="008F5A37" w:rsidRPr="009E4E64" w:rsidRDefault="008F5A37"/>
    <w:p w:rsidR="00893D31" w:rsidRPr="009E4E64" w:rsidRDefault="00893D31"/>
    <w:p w:rsidR="008F5A37" w:rsidRPr="009E4E64" w:rsidRDefault="008F5A37" w:rsidP="002D6029">
      <w:pPr>
        <w:jc w:val="center"/>
        <w:rPr>
          <w:rFonts w:cs="Arial"/>
          <w:b/>
          <w:sz w:val="52"/>
          <w:szCs w:val="52"/>
        </w:rPr>
      </w:pPr>
      <w:r w:rsidRPr="009E4E64">
        <w:rPr>
          <w:rFonts w:cs="Arial"/>
          <w:b/>
          <w:sz w:val="52"/>
          <w:szCs w:val="52"/>
        </w:rPr>
        <w:t>Request for Information (RFI)</w:t>
      </w:r>
    </w:p>
    <w:p w:rsidR="002D6029" w:rsidRPr="009E4E64" w:rsidRDefault="002D6029" w:rsidP="002D6029">
      <w:pPr>
        <w:jc w:val="center"/>
        <w:rPr>
          <w:b/>
          <w:sz w:val="52"/>
          <w:szCs w:val="52"/>
        </w:rPr>
      </w:pPr>
    </w:p>
    <w:p w:rsidR="00964F97" w:rsidRPr="009E4E64" w:rsidRDefault="00920694" w:rsidP="002D6029">
      <w:pPr>
        <w:jc w:val="center"/>
        <w:rPr>
          <w:b/>
          <w:sz w:val="52"/>
          <w:szCs w:val="52"/>
        </w:rPr>
      </w:pPr>
      <w:r>
        <w:rPr>
          <w:b/>
          <w:sz w:val="52"/>
          <w:szCs w:val="52"/>
        </w:rPr>
        <w:t>Development of Nottinghamshire Victim CARE Website</w:t>
      </w:r>
    </w:p>
    <w:p w:rsidR="002D6029" w:rsidRPr="009E4E64" w:rsidRDefault="002D6029" w:rsidP="002D6029">
      <w:pPr>
        <w:jc w:val="center"/>
        <w:rPr>
          <w:b/>
          <w:sz w:val="52"/>
          <w:szCs w:val="52"/>
        </w:rPr>
      </w:pPr>
    </w:p>
    <w:p w:rsidR="008F5A37" w:rsidRPr="002A33F1" w:rsidRDefault="00540A46" w:rsidP="002D6029">
      <w:pPr>
        <w:jc w:val="center"/>
        <w:rPr>
          <w:b/>
          <w:sz w:val="52"/>
          <w:szCs w:val="52"/>
        </w:rPr>
      </w:pPr>
      <w:r>
        <w:rPr>
          <w:b/>
          <w:sz w:val="52"/>
          <w:szCs w:val="52"/>
        </w:rPr>
        <w:t>19</w:t>
      </w:r>
      <w:r w:rsidR="00F312F6">
        <w:rPr>
          <w:b/>
          <w:sz w:val="52"/>
          <w:szCs w:val="52"/>
        </w:rPr>
        <w:t xml:space="preserve"> </w:t>
      </w:r>
      <w:r w:rsidR="00920694">
        <w:rPr>
          <w:b/>
          <w:sz w:val="52"/>
          <w:szCs w:val="52"/>
        </w:rPr>
        <w:t>October 2018</w:t>
      </w:r>
    </w:p>
    <w:p w:rsidR="008F5A37" w:rsidRPr="009E4E64" w:rsidRDefault="008F5A37"/>
    <w:p w:rsidR="00B819C0" w:rsidRPr="009E4E64" w:rsidRDefault="00B819C0"/>
    <w:p w:rsidR="00B13480" w:rsidRPr="009E4E64" w:rsidRDefault="00B13480"/>
    <w:p w:rsidR="002D6029" w:rsidRPr="009E4E64" w:rsidRDefault="002D6029"/>
    <w:p w:rsidR="002D6029" w:rsidRPr="009E4E64" w:rsidRDefault="002D6029"/>
    <w:p w:rsidR="002D6029" w:rsidRPr="009E4E64" w:rsidRDefault="002D6029"/>
    <w:p w:rsidR="00FB62DA" w:rsidRPr="009E4E64" w:rsidRDefault="00FB62DA"/>
    <w:p w:rsidR="00D51EDA" w:rsidRPr="009E4E64" w:rsidRDefault="00D51EDA">
      <w:pPr>
        <w:rPr>
          <w:rFonts w:eastAsia="Times New Roman" w:cs="Times New Roman"/>
          <w:b/>
          <w:bCs/>
          <w:sz w:val="28"/>
          <w:szCs w:val="28"/>
        </w:rPr>
      </w:pPr>
      <w:r w:rsidRPr="009E4E64">
        <w:br w:type="page"/>
      </w:r>
    </w:p>
    <w:p w:rsidR="008F5A37" w:rsidRPr="009E4E64" w:rsidRDefault="002D6029" w:rsidP="008F5A37">
      <w:pPr>
        <w:pStyle w:val="TOCHeading"/>
        <w:jc w:val="center"/>
        <w:rPr>
          <w:rFonts w:asciiTheme="minorHAnsi" w:hAnsiTheme="minorHAnsi"/>
          <w:color w:val="auto"/>
          <w:lang w:val="en-GB"/>
        </w:rPr>
      </w:pPr>
      <w:r w:rsidRPr="009E4E64">
        <w:rPr>
          <w:rFonts w:asciiTheme="minorHAnsi" w:hAnsiTheme="minorHAnsi"/>
          <w:color w:val="auto"/>
          <w:lang w:val="en-GB"/>
        </w:rPr>
        <w:lastRenderedPageBreak/>
        <w:t>C</w:t>
      </w:r>
      <w:r w:rsidR="008F5A37" w:rsidRPr="009E4E64">
        <w:rPr>
          <w:rFonts w:asciiTheme="minorHAnsi" w:hAnsiTheme="minorHAnsi"/>
          <w:color w:val="auto"/>
          <w:lang w:val="en-GB"/>
        </w:rPr>
        <w:t>ontents</w:t>
      </w:r>
    </w:p>
    <w:p w:rsidR="00622047" w:rsidRDefault="008F5A37">
      <w:pPr>
        <w:pStyle w:val="TOC1"/>
        <w:tabs>
          <w:tab w:val="right" w:leader="dot" w:pos="9016"/>
        </w:tabs>
        <w:rPr>
          <w:rFonts w:asciiTheme="minorHAnsi" w:eastAsiaTheme="minorEastAsia" w:hAnsiTheme="minorHAnsi" w:cstheme="minorBidi"/>
          <w:noProof/>
          <w:lang w:val="en-GB" w:eastAsia="en-GB"/>
        </w:rPr>
      </w:pPr>
      <w:r w:rsidRPr="009E4E64">
        <w:rPr>
          <w:rFonts w:asciiTheme="minorHAnsi" w:hAnsiTheme="minorHAnsi"/>
          <w:lang w:val="en-GB"/>
        </w:rPr>
        <w:fldChar w:fldCharType="begin"/>
      </w:r>
      <w:r w:rsidRPr="009E4E64">
        <w:rPr>
          <w:rFonts w:asciiTheme="minorHAnsi" w:hAnsiTheme="minorHAnsi"/>
          <w:lang w:val="en-GB"/>
        </w:rPr>
        <w:instrText xml:space="preserve"> TOC \o "1-3" \h \z \u </w:instrText>
      </w:r>
      <w:r w:rsidRPr="009E4E64">
        <w:rPr>
          <w:rFonts w:asciiTheme="minorHAnsi" w:hAnsiTheme="minorHAnsi"/>
          <w:lang w:val="en-GB"/>
        </w:rPr>
        <w:fldChar w:fldCharType="separate"/>
      </w:r>
      <w:hyperlink w:anchor="_Toc527635950" w:history="1">
        <w:r w:rsidR="00622047" w:rsidRPr="000429BD">
          <w:rPr>
            <w:rStyle w:val="Hyperlink"/>
            <w:noProof/>
          </w:rPr>
          <w:t>Section 1   - Request For Information (RFI)</w:t>
        </w:r>
        <w:r w:rsidR="00622047">
          <w:rPr>
            <w:noProof/>
            <w:webHidden/>
          </w:rPr>
          <w:tab/>
        </w:r>
        <w:r w:rsidR="00622047">
          <w:rPr>
            <w:noProof/>
            <w:webHidden/>
          </w:rPr>
          <w:fldChar w:fldCharType="begin"/>
        </w:r>
        <w:r w:rsidR="00622047">
          <w:rPr>
            <w:noProof/>
            <w:webHidden/>
          </w:rPr>
          <w:instrText xml:space="preserve"> PAGEREF _Toc527635950 \h </w:instrText>
        </w:r>
        <w:r w:rsidR="00622047">
          <w:rPr>
            <w:noProof/>
            <w:webHidden/>
          </w:rPr>
        </w:r>
        <w:r w:rsidR="00622047">
          <w:rPr>
            <w:noProof/>
            <w:webHidden/>
          </w:rPr>
          <w:fldChar w:fldCharType="separate"/>
        </w:r>
        <w:r w:rsidR="00622047">
          <w:rPr>
            <w:noProof/>
            <w:webHidden/>
          </w:rPr>
          <w:t>4</w:t>
        </w:r>
        <w:r w:rsidR="00622047">
          <w:rPr>
            <w:noProof/>
            <w:webHidden/>
          </w:rPr>
          <w:fldChar w:fldCharType="end"/>
        </w:r>
      </w:hyperlink>
    </w:p>
    <w:p w:rsidR="00622047" w:rsidRDefault="00163F81">
      <w:pPr>
        <w:pStyle w:val="TOC1"/>
        <w:tabs>
          <w:tab w:val="left" w:pos="660"/>
          <w:tab w:val="right" w:leader="dot" w:pos="9016"/>
        </w:tabs>
        <w:rPr>
          <w:rFonts w:asciiTheme="minorHAnsi" w:eastAsiaTheme="minorEastAsia" w:hAnsiTheme="minorHAnsi" w:cstheme="minorBidi"/>
          <w:noProof/>
          <w:lang w:val="en-GB" w:eastAsia="en-GB"/>
        </w:rPr>
      </w:pPr>
      <w:hyperlink w:anchor="_Toc527635951" w:history="1">
        <w:r w:rsidR="00622047" w:rsidRPr="000429BD">
          <w:rPr>
            <w:rStyle w:val="Hyperlink"/>
            <w:noProof/>
          </w:rPr>
          <w:t>1.1</w:t>
        </w:r>
        <w:r w:rsidR="00622047">
          <w:rPr>
            <w:rFonts w:asciiTheme="minorHAnsi" w:eastAsiaTheme="minorEastAsia" w:hAnsiTheme="minorHAnsi" w:cstheme="minorBidi"/>
            <w:noProof/>
            <w:lang w:val="en-GB" w:eastAsia="en-GB"/>
          </w:rPr>
          <w:tab/>
        </w:r>
        <w:r w:rsidR="00622047" w:rsidRPr="000429BD">
          <w:rPr>
            <w:rStyle w:val="Hyperlink"/>
            <w:noProof/>
          </w:rPr>
          <w:t>Introduction and purpose of the RFI</w:t>
        </w:r>
        <w:r w:rsidR="00622047">
          <w:rPr>
            <w:noProof/>
            <w:webHidden/>
          </w:rPr>
          <w:tab/>
        </w:r>
        <w:r w:rsidR="00622047">
          <w:rPr>
            <w:noProof/>
            <w:webHidden/>
          </w:rPr>
          <w:fldChar w:fldCharType="begin"/>
        </w:r>
        <w:r w:rsidR="00622047">
          <w:rPr>
            <w:noProof/>
            <w:webHidden/>
          </w:rPr>
          <w:instrText xml:space="preserve"> PAGEREF _Toc527635951 \h </w:instrText>
        </w:r>
        <w:r w:rsidR="00622047">
          <w:rPr>
            <w:noProof/>
            <w:webHidden/>
          </w:rPr>
        </w:r>
        <w:r w:rsidR="00622047">
          <w:rPr>
            <w:noProof/>
            <w:webHidden/>
          </w:rPr>
          <w:fldChar w:fldCharType="separate"/>
        </w:r>
        <w:r w:rsidR="00622047">
          <w:rPr>
            <w:noProof/>
            <w:webHidden/>
          </w:rPr>
          <w:t>4</w:t>
        </w:r>
        <w:r w:rsidR="00622047">
          <w:rPr>
            <w:noProof/>
            <w:webHidden/>
          </w:rPr>
          <w:fldChar w:fldCharType="end"/>
        </w:r>
      </w:hyperlink>
    </w:p>
    <w:p w:rsidR="00622047" w:rsidRDefault="00163F81">
      <w:pPr>
        <w:pStyle w:val="TOC1"/>
        <w:tabs>
          <w:tab w:val="left" w:pos="660"/>
          <w:tab w:val="right" w:leader="dot" w:pos="9016"/>
        </w:tabs>
        <w:rPr>
          <w:rFonts w:asciiTheme="minorHAnsi" w:eastAsiaTheme="minorEastAsia" w:hAnsiTheme="minorHAnsi" w:cstheme="minorBidi"/>
          <w:noProof/>
          <w:lang w:val="en-GB" w:eastAsia="en-GB"/>
        </w:rPr>
      </w:pPr>
      <w:hyperlink w:anchor="_Toc527635952" w:history="1">
        <w:r w:rsidR="00622047" w:rsidRPr="000429BD">
          <w:rPr>
            <w:rStyle w:val="Hyperlink"/>
            <w:noProof/>
          </w:rPr>
          <w:t>1.2</w:t>
        </w:r>
        <w:r w:rsidR="00622047">
          <w:rPr>
            <w:rFonts w:asciiTheme="minorHAnsi" w:eastAsiaTheme="minorEastAsia" w:hAnsiTheme="minorHAnsi" w:cstheme="minorBidi"/>
            <w:noProof/>
            <w:lang w:val="en-GB" w:eastAsia="en-GB"/>
          </w:rPr>
          <w:tab/>
        </w:r>
        <w:r w:rsidR="00622047" w:rsidRPr="000429BD">
          <w:rPr>
            <w:rStyle w:val="Hyperlink"/>
            <w:noProof/>
          </w:rPr>
          <w:t>Background</w:t>
        </w:r>
        <w:r w:rsidR="00622047">
          <w:rPr>
            <w:noProof/>
            <w:webHidden/>
          </w:rPr>
          <w:tab/>
        </w:r>
        <w:r w:rsidR="00622047">
          <w:rPr>
            <w:noProof/>
            <w:webHidden/>
          </w:rPr>
          <w:fldChar w:fldCharType="begin"/>
        </w:r>
        <w:r w:rsidR="00622047">
          <w:rPr>
            <w:noProof/>
            <w:webHidden/>
          </w:rPr>
          <w:instrText xml:space="preserve"> PAGEREF _Toc527635952 \h </w:instrText>
        </w:r>
        <w:r w:rsidR="00622047">
          <w:rPr>
            <w:noProof/>
            <w:webHidden/>
          </w:rPr>
        </w:r>
        <w:r w:rsidR="00622047">
          <w:rPr>
            <w:noProof/>
            <w:webHidden/>
          </w:rPr>
          <w:fldChar w:fldCharType="separate"/>
        </w:r>
        <w:r w:rsidR="00622047">
          <w:rPr>
            <w:noProof/>
            <w:webHidden/>
          </w:rPr>
          <w:t>4</w:t>
        </w:r>
        <w:r w:rsidR="00622047">
          <w:rPr>
            <w:noProof/>
            <w:webHidden/>
          </w:rPr>
          <w:fldChar w:fldCharType="end"/>
        </w:r>
      </w:hyperlink>
    </w:p>
    <w:p w:rsidR="00622047" w:rsidRDefault="00163F81">
      <w:pPr>
        <w:pStyle w:val="TOC1"/>
        <w:tabs>
          <w:tab w:val="left" w:pos="660"/>
          <w:tab w:val="right" w:leader="dot" w:pos="9016"/>
        </w:tabs>
        <w:rPr>
          <w:rFonts w:asciiTheme="minorHAnsi" w:eastAsiaTheme="minorEastAsia" w:hAnsiTheme="minorHAnsi" w:cstheme="minorBidi"/>
          <w:noProof/>
          <w:lang w:val="en-GB" w:eastAsia="en-GB"/>
        </w:rPr>
      </w:pPr>
      <w:hyperlink w:anchor="_Toc527635953" w:history="1">
        <w:r w:rsidR="00622047" w:rsidRPr="000429BD">
          <w:rPr>
            <w:rStyle w:val="Hyperlink"/>
            <w:noProof/>
          </w:rPr>
          <w:t>1.3</w:t>
        </w:r>
        <w:r w:rsidR="00622047">
          <w:rPr>
            <w:rFonts w:asciiTheme="minorHAnsi" w:eastAsiaTheme="minorEastAsia" w:hAnsiTheme="minorHAnsi" w:cstheme="minorBidi"/>
            <w:noProof/>
            <w:lang w:val="en-GB" w:eastAsia="en-GB"/>
          </w:rPr>
          <w:tab/>
        </w:r>
        <w:r w:rsidR="00622047" w:rsidRPr="000429BD">
          <w:rPr>
            <w:rStyle w:val="Hyperlink"/>
            <w:noProof/>
          </w:rPr>
          <w:t>The Opportunity</w:t>
        </w:r>
        <w:r w:rsidR="00622047">
          <w:rPr>
            <w:noProof/>
            <w:webHidden/>
          </w:rPr>
          <w:tab/>
        </w:r>
        <w:r w:rsidR="00622047">
          <w:rPr>
            <w:noProof/>
            <w:webHidden/>
          </w:rPr>
          <w:fldChar w:fldCharType="begin"/>
        </w:r>
        <w:r w:rsidR="00622047">
          <w:rPr>
            <w:noProof/>
            <w:webHidden/>
          </w:rPr>
          <w:instrText xml:space="preserve"> PAGEREF _Toc527635953 \h </w:instrText>
        </w:r>
        <w:r w:rsidR="00622047">
          <w:rPr>
            <w:noProof/>
            <w:webHidden/>
          </w:rPr>
        </w:r>
        <w:r w:rsidR="00622047">
          <w:rPr>
            <w:noProof/>
            <w:webHidden/>
          </w:rPr>
          <w:fldChar w:fldCharType="separate"/>
        </w:r>
        <w:r w:rsidR="00622047">
          <w:rPr>
            <w:noProof/>
            <w:webHidden/>
          </w:rPr>
          <w:t>4</w:t>
        </w:r>
        <w:r w:rsidR="00622047">
          <w:rPr>
            <w:noProof/>
            <w:webHidden/>
          </w:rPr>
          <w:fldChar w:fldCharType="end"/>
        </w:r>
      </w:hyperlink>
    </w:p>
    <w:p w:rsidR="00622047" w:rsidRDefault="00163F81">
      <w:pPr>
        <w:pStyle w:val="TOC1"/>
        <w:tabs>
          <w:tab w:val="left" w:pos="660"/>
          <w:tab w:val="right" w:leader="dot" w:pos="9016"/>
        </w:tabs>
        <w:rPr>
          <w:rFonts w:asciiTheme="minorHAnsi" w:eastAsiaTheme="minorEastAsia" w:hAnsiTheme="minorHAnsi" w:cstheme="minorBidi"/>
          <w:noProof/>
          <w:lang w:val="en-GB" w:eastAsia="en-GB"/>
        </w:rPr>
      </w:pPr>
      <w:hyperlink w:anchor="_Toc527635954" w:history="1">
        <w:r w:rsidR="00622047" w:rsidRPr="000429BD">
          <w:rPr>
            <w:rStyle w:val="Hyperlink"/>
            <w:noProof/>
          </w:rPr>
          <w:t>1.4</w:t>
        </w:r>
        <w:r w:rsidR="00622047">
          <w:rPr>
            <w:rFonts w:asciiTheme="minorHAnsi" w:eastAsiaTheme="minorEastAsia" w:hAnsiTheme="minorHAnsi" w:cstheme="minorBidi"/>
            <w:noProof/>
            <w:lang w:val="en-GB" w:eastAsia="en-GB"/>
          </w:rPr>
          <w:tab/>
        </w:r>
        <w:r w:rsidR="00622047" w:rsidRPr="000429BD">
          <w:rPr>
            <w:rStyle w:val="Hyperlink"/>
            <w:noProof/>
          </w:rPr>
          <w:t>Purpose</w:t>
        </w:r>
        <w:r w:rsidR="00622047">
          <w:rPr>
            <w:noProof/>
            <w:webHidden/>
          </w:rPr>
          <w:tab/>
        </w:r>
        <w:r w:rsidR="00622047">
          <w:rPr>
            <w:noProof/>
            <w:webHidden/>
          </w:rPr>
          <w:fldChar w:fldCharType="begin"/>
        </w:r>
        <w:r w:rsidR="00622047">
          <w:rPr>
            <w:noProof/>
            <w:webHidden/>
          </w:rPr>
          <w:instrText xml:space="preserve"> PAGEREF _Toc527635954 \h </w:instrText>
        </w:r>
        <w:r w:rsidR="00622047">
          <w:rPr>
            <w:noProof/>
            <w:webHidden/>
          </w:rPr>
        </w:r>
        <w:r w:rsidR="00622047">
          <w:rPr>
            <w:noProof/>
            <w:webHidden/>
          </w:rPr>
          <w:fldChar w:fldCharType="separate"/>
        </w:r>
        <w:r w:rsidR="00622047">
          <w:rPr>
            <w:noProof/>
            <w:webHidden/>
          </w:rPr>
          <w:t>4</w:t>
        </w:r>
        <w:r w:rsidR="00622047">
          <w:rPr>
            <w:noProof/>
            <w:webHidden/>
          </w:rPr>
          <w:fldChar w:fldCharType="end"/>
        </w:r>
      </w:hyperlink>
    </w:p>
    <w:p w:rsidR="00622047" w:rsidRDefault="00163F81">
      <w:pPr>
        <w:pStyle w:val="TOC1"/>
        <w:tabs>
          <w:tab w:val="right" w:leader="dot" w:pos="9016"/>
        </w:tabs>
        <w:rPr>
          <w:rFonts w:asciiTheme="minorHAnsi" w:eastAsiaTheme="minorEastAsia" w:hAnsiTheme="minorHAnsi" w:cstheme="minorBidi"/>
          <w:noProof/>
          <w:lang w:val="en-GB" w:eastAsia="en-GB"/>
        </w:rPr>
      </w:pPr>
      <w:hyperlink w:anchor="_Toc527635955" w:history="1">
        <w:r w:rsidR="00622047" w:rsidRPr="000429BD">
          <w:rPr>
            <w:rStyle w:val="Hyperlink"/>
            <w:noProof/>
          </w:rPr>
          <w:t>Section 2   - Instructions</w:t>
        </w:r>
        <w:r w:rsidR="00622047">
          <w:rPr>
            <w:noProof/>
            <w:webHidden/>
          </w:rPr>
          <w:tab/>
        </w:r>
        <w:r w:rsidR="00622047">
          <w:rPr>
            <w:noProof/>
            <w:webHidden/>
          </w:rPr>
          <w:fldChar w:fldCharType="begin"/>
        </w:r>
        <w:r w:rsidR="00622047">
          <w:rPr>
            <w:noProof/>
            <w:webHidden/>
          </w:rPr>
          <w:instrText xml:space="preserve"> PAGEREF _Toc527635955 \h </w:instrText>
        </w:r>
        <w:r w:rsidR="00622047">
          <w:rPr>
            <w:noProof/>
            <w:webHidden/>
          </w:rPr>
        </w:r>
        <w:r w:rsidR="00622047">
          <w:rPr>
            <w:noProof/>
            <w:webHidden/>
          </w:rPr>
          <w:fldChar w:fldCharType="separate"/>
        </w:r>
        <w:r w:rsidR="00622047">
          <w:rPr>
            <w:noProof/>
            <w:webHidden/>
          </w:rPr>
          <w:t>4</w:t>
        </w:r>
        <w:r w:rsidR="00622047">
          <w:rPr>
            <w:noProof/>
            <w:webHidden/>
          </w:rPr>
          <w:fldChar w:fldCharType="end"/>
        </w:r>
      </w:hyperlink>
    </w:p>
    <w:p w:rsidR="00622047" w:rsidRDefault="00163F81">
      <w:pPr>
        <w:pStyle w:val="TOC1"/>
        <w:tabs>
          <w:tab w:val="left" w:pos="660"/>
          <w:tab w:val="right" w:leader="dot" w:pos="9016"/>
        </w:tabs>
        <w:rPr>
          <w:rFonts w:asciiTheme="minorHAnsi" w:eastAsiaTheme="minorEastAsia" w:hAnsiTheme="minorHAnsi" w:cstheme="minorBidi"/>
          <w:noProof/>
          <w:lang w:val="en-GB" w:eastAsia="en-GB"/>
        </w:rPr>
      </w:pPr>
      <w:hyperlink w:anchor="_Toc527635956" w:history="1">
        <w:r w:rsidR="00622047" w:rsidRPr="000429BD">
          <w:rPr>
            <w:rStyle w:val="Hyperlink"/>
            <w:noProof/>
          </w:rPr>
          <w:t>2.1</w:t>
        </w:r>
        <w:r w:rsidR="00622047">
          <w:rPr>
            <w:rFonts w:asciiTheme="minorHAnsi" w:eastAsiaTheme="minorEastAsia" w:hAnsiTheme="minorHAnsi" w:cstheme="minorBidi"/>
            <w:noProof/>
            <w:lang w:val="en-GB" w:eastAsia="en-GB"/>
          </w:rPr>
          <w:tab/>
        </w:r>
        <w:r w:rsidR="00622047" w:rsidRPr="000429BD">
          <w:rPr>
            <w:rStyle w:val="Hyperlink"/>
            <w:noProof/>
          </w:rPr>
          <w:t>Company Contact</w:t>
        </w:r>
        <w:r w:rsidR="00622047">
          <w:rPr>
            <w:noProof/>
            <w:webHidden/>
          </w:rPr>
          <w:tab/>
        </w:r>
        <w:r w:rsidR="00622047">
          <w:rPr>
            <w:noProof/>
            <w:webHidden/>
          </w:rPr>
          <w:fldChar w:fldCharType="begin"/>
        </w:r>
        <w:r w:rsidR="00622047">
          <w:rPr>
            <w:noProof/>
            <w:webHidden/>
          </w:rPr>
          <w:instrText xml:space="preserve"> PAGEREF _Toc527635956 \h </w:instrText>
        </w:r>
        <w:r w:rsidR="00622047">
          <w:rPr>
            <w:noProof/>
            <w:webHidden/>
          </w:rPr>
        </w:r>
        <w:r w:rsidR="00622047">
          <w:rPr>
            <w:noProof/>
            <w:webHidden/>
          </w:rPr>
          <w:fldChar w:fldCharType="separate"/>
        </w:r>
        <w:r w:rsidR="00622047">
          <w:rPr>
            <w:noProof/>
            <w:webHidden/>
          </w:rPr>
          <w:t>4</w:t>
        </w:r>
        <w:r w:rsidR="00622047">
          <w:rPr>
            <w:noProof/>
            <w:webHidden/>
          </w:rPr>
          <w:fldChar w:fldCharType="end"/>
        </w:r>
      </w:hyperlink>
    </w:p>
    <w:p w:rsidR="00622047" w:rsidRDefault="00163F81">
      <w:pPr>
        <w:pStyle w:val="TOC1"/>
        <w:tabs>
          <w:tab w:val="left" w:pos="660"/>
          <w:tab w:val="right" w:leader="dot" w:pos="9016"/>
        </w:tabs>
        <w:rPr>
          <w:rFonts w:asciiTheme="minorHAnsi" w:eastAsiaTheme="minorEastAsia" w:hAnsiTheme="minorHAnsi" w:cstheme="minorBidi"/>
          <w:noProof/>
          <w:lang w:val="en-GB" w:eastAsia="en-GB"/>
        </w:rPr>
      </w:pPr>
      <w:hyperlink w:anchor="_Toc527635957" w:history="1">
        <w:r w:rsidR="00622047" w:rsidRPr="000429BD">
          <w:rPr>
            <w:rStyle w:val="Hyperlink"/>
            <w:noProof/>
          </w:rPr>
          <w:t>2.2</w:t>
        </w:r>
        <w:r w:rsidR="00622047">
          <w:rPr>
            <w:rFonts w:asciiTheme="minorHAnsi" w:eastAsiaTheme="minorEastAsia" w:hAnsiTheme="minorHAnsi" w:cstheme="minorBidi"/>
            <w:noProof/>
            <w:lang w:val="en-GB" w:eastAsia="en-GB"/>
          </w:rPr>
          <w:tab/>
        </w:r>
        <w:r w:rsidR="00622047" w:rsidRPr="000429BD">
          <w:rPr>
            <w:rStyle w:val="Hyperlink"/>
            <w:noProof/>
          </w:rPr>
          <w:t>RFI procedure</w:t>
        </w:r>
        <w:r w:rsidR="00622047">
          <w:rPr>
            <w:noProof/>
            <w:webHidden/>
          </w:rPr>
          <w:tab/>
        </w:r>
        <w:r w:rsidR="00622047">
          <w:rPr>
            <w:noProof/>
            <w:webHidden/>
          </w:rPr>
          <w:fldChar w:fldCharType="begin"/>
        </w:r>
        <w:r w:rsidR="00622047">
          <w:rPr>
            <w:noProof/>
            <w:webHidden/>
          </w:rPr>
          <w:instrText xml:space="preserve"> PAGEREF _Toc527635957 \h </w:instrText>
        </w:r>
        <w:r w:rsidR="00622047">
          <w:rPr>
            <w:noProof/>
            <w:webHidden/>
          </w:rPr>
        </w:r>
        <w:r w:rsidR="00622047">
          <w:rPr>
            <w:noProof/>
            <w:webHidden/>
          </w:rPr>
          <w:fldChar w:fldCharType="separate"/>
        </w:r>
        <w:r w:rsidR="00622047">
          <w:rPr>
            <w:noProof/>
            <w:webHidden/>
          </w:rPr>
          <w:t>5</w:t>
        </w:r>
        <w:r w:rsidR="00622047">
          <w:rPr>
            <w:noProof/>
            <w:webHidden/>
          </w:rPr>
          <w:fldChar w:fldCharType="end"/>
        </w:r>
      </w:hyperlink>
    </w:p>
    <w:p w:rsidR="00622047" w:rsidRDefault="00163F81">
      <w:pPr>
        <w:pStyle w:val="TOC2"/>
        <w:rPr>
          <w:rFonts w:asciiTheme="minorHAnsi" w:eastAsiaTheme="minorEastAsia" w:hAnsiTheme="minorHAnsi" w:cstheme="minorBidi"/>
          <w:noProof/>
          <w:lang w:val="en-GB" w:eastAsia="en-GB"/>
        </w:rPr>
      </w:pPr>
      <w:hyperlink w:anchor="_Toc527635958" w:history="1">
        <w:r w:rsidR="00622047" w:rsidRPr="000429BD">
          <w:rPr>
            <w:rStyle w:val="Hyperlink"/>
            <w:noProof/>
          </w:rPr>
          <w:t>2.3</w:t>
        </w:r>
        <w:r w:rsidR="00622047">
          <w:rPr>
            <w:rFonts w:asciiTheme="minorHAnsi" w:eastAsiaTheme="minorEastAsia" w:hAnsiTheme="minorHAnsi" w:cstheme="minorBidi"/>
            <w:noProof/>
            <w:lang w:val="en-GB" w:eastAsia="en-GB"/>
          </w:rPr>
          <w:tab/>
        </w:r>
        <w:r w:rsidR="00622047" w:rsidRPr="00A14C31">
          <w:rPr>
            <w:rStyle w:val="Hyperlink"/>
            <w:noProof/>
          </w:rPr>
          <w:t>Timetable For Completion</w:t>
        </w:r>
        <w:r w:rsidR="00622047">
          <w:rPr>
            <w:noProof/>
            <w:webHidden/>
          </w:rPr>
          <w:tab/>
        </w:r>
        <w:r w:rsidR="00622047">
          <w:rPr>
            <w:noProof/>
            <w:webHidden/>
          </w:rPr>
          <w:fldChar w:fldCharType="begin"/>
        </w:r>
        <w:r w:rsidR="00622047">
          <w:rPr>
            <w:noProof/>
            <w:webHidden/>
          </w:rPr>
          <w:instrText xml:space="preserve"> PAGEREF _Toc527635958 \h </w:instrText>
        </w:r>
        <w:r w:rsidR="00622047">
          <w:rPr>
            <w:noProof/>
            <w:webHidden/>
          </w:rPr>
        </w:r>
        <w:r w:rsidR="00622047">
          <w:rPr>
            <w:noProof/>
            <w:webHidden/>
          </w:rPr>
          <w:fldChar w:fldCharType="separate"/>
        </w:r>
        <w:r w:rsidR="00622047">
          <w:rPr>
            <w:noProof/>
            <w:webHidden/>
          </w:rPr>
          <w:t>5</w:t>
        </w:r>
        <w:r w:rsidR="00622047">
          <w:rPr>
            <w:noProof/>
            <w:webHidden/>
          </w:rPr>
          <w:fldChar w:fldCharType="end"/>
        </w:r>
      </w:hyperlink>
    </w:p>
    <w:p w:rsidR="00622047" w:rsidRDefault="00163F81">
      <w:pPr>
        <w:pStyle w:val="TOC2"/>
        <w:rPr>
          <w:rFonts w:asciiTheme="minorHAnsi" w:eastAsiaTheme="minorEastAsia" w:hAnsiTheme="minorHAnsi" w:cstheme="minorBidi"/>
          <w:noProof/>
          <w:lang w:val="en-GB" w:eastAsia="en-GB"/>
        </w:rPr>
      </w:pPr>
      <w:hyperlink w:anchor="_Toc527635959" w:history="1">
        <w:r w:rsidR="00622047" w:rsidRPr="000429BD">
          <w:rPr>
            <w:rStyle w:val="Hyperlink"/>
            <w:noProof/>
          </w:rPr>
          <w:t>2.4</w:t>
        </w:r>
        <w:r w:rsidR="00622047">
          <w:rPr>
            <w:rFonts w:asciiTheme="minorHAnsi" w:eastAsiaTheme="minorEastAsia" w:hAnsiTheme="minorHAnsi" w:cstheme="minorBidi"/>
            <w:noProof/>
            <w:lang w:val="en-GB" w:eastAsia="en-GB"/>
          </w:rPr>
          <w:tab/>
        </w:r>
        <w:r w:rsidR="00622047" w:rsidRPr="000429BD">
          <w:rPr>
            <w:rStyle w:val="Hyperlink"/>
            <w:noProof/>
          </w:rPr>
          <w:t>Briefing / Site Visit – Not Applicable</w:t>
        </w:r>
        <w:r w:rsidR="00622047">
          <w:rPr>
            <w:noProof/>
            <w:webHidden/>
          </w:rPr>
          <w:tab/>
        </w:r>
        <w:r w:rsidR="00622047">
          <w:rPr>
            <w:noProof/>
            <w:webHidden/>
          </w:rPr>
          <w:fldChar w:fldCharType="begin"/>
        </w:r>
        <w:r w:rsidR="00622047">
          <w:rPr>
            <w:noProof/>
            <w:webHidden/>
          </w:rPr>
          <w:instrText xml:space="preserve"> PAGEREF _Toc527635959 \h </w:instrText>
        </w:r>
        <w:r w:rsidR="00622047">
          <w:rPr>
            <w:noProof/>
            <w:webHidden/>
          </w:rPr>
        </w:r>
        <w:r w:rsidR="00622047">
          <w:rPr>
            <w:noProof/>
            <w:webHidden/>
          </w:rPr>
          <w:fldChar w:fldCharType="separate"/>
        </w:r>
        <w:r w:rsidR="00622047">
          <w:rPr>
            <w:noProof/>
            <w:webHidden/>
          </w:rPr>
          <w:t>5</w:t>
        </w:r>
        <w:r w:rsidR="00622047">
          <w:rPr>
            <w:noProof/>
            <w:webHidden/>
          </w:rPr>
          <w:fldChar w:fldCharType="end"/>
        </w:r>
      </w:hyperlink>
    </w:p>
    <w:p w:rsidR="00622047" w:rsidRDefault="00163F81">
      <w:pPr>
        <w:pStyle w:val="TOC2"/>
        <w:rPr>
          <w:rFonts w:asciiTheme="minorHAnsi" w:eastAsiaTheme="minorEastAsia" w:hAnsiTheme="minorHAnsi" w:cstheme="minorBidi"/>
          <w:noProof/>
          <w:lang w:val="en-GB" w:eastAsia="en-GB"/>
        </w:rPr>
      </w:pPr>
      <w:hyperlink w:anchor="_Toc527635960" w:history="1">
        <w:r w:rsidR="00622047" w:rsidRPr="000429BD">
          <w:rPr>
            <w:rStyle w:val="Hyperlink"/>
            <w:noProof/>
          </w:rPr>
          <w:t>2.5</w:t>
        </w:r>
        <w:r w:rsidR="00622047">
          <w:rPr>
            <w:rFonts w:asciiTheme="minorHAnsi" w:eastAsiaTheme="minorEastAsia" w:hAnsiTheme="minorHAnsi" w:cstheme="minorBidi"/>
            <w:noProof/>
            <w:lang w:val="en-GB" w:eastAsia="en-GB"/>
          </w:rPr>
          <w:tab/>
        </w:r>
        <w:r w:rsidR="00622047" w:rsidRPr="000429BD">
          <w:rPr>
            <w:rStyle w:val="Hyperlink"/>
            <w:noProof/>
          </w:rPr>
          <w:t>Return Of The RFI</w:t>
        </w:r>
        <w:r w:rsidR="00622047">
          <w:rPr>
            <w:noProof/>
            <w:webHidden/>
          </w:rPr>
          <w:tab/>
        </w:r>
        <w:r w:rsidR="00622047">
          <w:rPr>
            <w:noProof/>
            <w:webHidden/>
          </w:rPr>
          <w:fldChar w:fldCharType="begin"/>
        </w:r>
        <w:r w:rsidR="00622047">
          <w:rPr>
            <w:noProof/>
            <w:webHidden/>
          </w:rPr>
          <w:instrText xml:space="preserve"> PAGEREF _Toc527635960 \h </w:instrText>
        </w:r>
        <w:r w:rsidR="00622047">
          <w:rPr>
            <w:noProof/>
            <w:webHidden/>
          </w:rPr>
        </w:r>
        <w:r w:rsidR="00622047">
          <w:rPr>
            <w:noProof/>
            <w:webHidden/>
          </w:rPr>
          <w:fldChar w:fldCharType="separate"/>
        </w:r>
        <w:r w:rsidR="00622047">
          <w:rPr>
            <w:noProof/>
            <w:webHidden/>
          </w:rPr>
          <w:t>5</w:t>
        </w:r>
        <w:r w:rsidR="00622047">
          <w:rPr>
            <w:noProof/>
            <w:webHidden/>
          </w:rPr>
          <w:fldChar w:fldCharType="end"/>
        </w:r>
      </w:hyperlink>
    </w:p>
    <w:p w:rsidR="00622047" w:rsidRDefault="00163F81">
      <w:pPr>
        <w:pStyle w:val="TOC2"/>
        <w:rPr>
          <w:rFonts w:asciiTheme="minorHAnsi" w:eastAsiaTheme="minorEastAsia" w:hAnsiTheme="minorHAnsi" w:cstheme="minorBidi"/>
          <w:noProof/>
          <w:lang w:val="en-GB" w:eastAsia="en-GB"/>
        </w:rPr>
      </w:pPr>
      <w:hyperlink w:anchor="_Toc527635961" w:history="1">
        <w:r w:rsidR="00622047" w:rsidRPr="000429BD">
          <w:rPr>
            <w:rStyle w:val="Hyperlink"/>
            <w:noProof/>
          </w:rPr>
          <w:t>2.6</w:t>
        </w:r>
        <w:r w:rsidR="00622047">
          <w:rPr>
            <w:rFonts w:asciiTheme="minorHAnsi" w:eastAsiaTheme="minorEastAsia" w:hAnsiTheme="minorHAnsi" w:cstheme="minorBidi"/>
            <w:noProof/>
            <w:lang w:val="en-GB" w:eastAsia="en-GB"/>
          </w:rPr>
          <w:tab/>
        </w:r>
        <w:r w:rsidR="00622047" w:rsidRPr="000429BD">
          <w:rPr>
            <w:rStyle w:val="Hyperlink"/>
            <w:noProof/>
          </w:rPr>
          <w:t>Late Responses</w:t>
        </w:r>
        <w:r w:rsidR="00622047">
          <w:rPr>
            <w:noProof/>
            <w:webHidden/>
          </w:rPr>
          <w:tab/>
        </w:r>
        <w:r w:rsidR="00622047">
          <w:rPr>
            <w:noProof/>
            <w:webHidden/>
          </w:rPr>
          <w:fldChar w:fldCharType="begin"/>
        </w:r>
        <w:r w:rsidR="00622047">
          <w:rPr>
            <w:noProof/>
            <w:webHidden/>
          </w:rPr>
          <w:instrText xml:space="preserve"> PAGEREF _Toc527635961 \h </w:instrText>
        </w:r>
        <w:r w:rsidR="00622047">
          <w:rPr>
            <w:noProof/>
            <w:webHidden/>
          </w:rPr>
        </w:r>
        <w:r w:rsidR="00622047">
          <w:rPr>
            <w:noProof/>
            <w:webHidden/>
          </w:rPr>
          <w:fldChar w:fldCharType="separate"/>
        </w:r>
        <w:r w:rsidR="00622047">
          <w:rPr>
            <w:noProof/>
            <w:webHidden/>
          </w:rPr>
          <w:t>5</w:t>
        </w:r>
        <w:r w:rsidR="00622047">
          <w:rPr>
            <w:noProof/>
            <w:webHidden/>
          </w:rPr>
          <w:fldChar w:fldCharType="end"/>
        </w:r>
      </w:hyperlink>
    </w:p>
    <w:p w:rsidR="00622047" w:rsidRDefault="00163F81">
      <w:pPr>
        <w:pStyle w:val="TOC2"/>
        <w:rPr>
          <w:rFonts w:asciiTheme="minorHAnsi" w:eastAsiaTheme="minorEastAsia" w:hAnsiTheme="minorHAnsi" w:cstheme="minorBidi"/>
          <w:noProof/>
          <w:lang w:val="en-GB" w:eastAsia="en-GB"/>
        </w:rPr>
      </w:pPr>
      <w:hyperlink w:anchor="_Toc527635962" w:history="1">
        <w:r w:rsidR="00622047" w:rsidRPr="000429BD">
          <w:rPr>
            <w:rStyle w:val="Hyperlink"/>
            <w:noProof/>
          </w:rPr>
          <w:t>3.1</w:t>
        </w:r>
        <w:r w:rsidR="00622047">
          <w:rPr>
            <w:rFonts w:asciiTheme="minorHAnsi" w:eastAsiaTheme="minorEastAsia" w:hAnsiTheme="minorHAnsi" w:cstheme="minorBidi"/>
            <w:noProof/>
            <w:lang w:val="en-GB" w:eastAsia="en-GB"/>
          </w:rPr>
          <w:tab/>
        </w:r>
        <w:r w:rsidR="00622047" w:rsidRPr="000429BD">
          <w:rPr>
            <w:rStyle w:val="Hyperlink"/>
            <w:noProof/>
          </w:rPr>
          <w:t>Confidentiality</w:t>
        </w:r>
        <w:r w:rsidR="00622047">
          <w:rPr>
            <w:noProof/>
            <w:webHidden/>
          </w:rPr>
          <w:tab/>
        </w:r>
        <w:r w:rsidR="00622047">
          <w:rPr>
            <w:noProof/>
            <w:webHidden/>
          </w:rPr>
          <w:fldChar w:fldCharType="begin"/>
        </w:r>
        <w:r w:rsidR="00622047">
          <w:rPr>
            <w:noProof/>
            <w:webHidden/>
          </w:rPr>
          <w:instrText xml:space="preserve"> PAGEREF _Toc527635962 \h </w:instrText>
        </w:r>
        <w:r w:rsidR="00622047">
          <w:rPr>
            <w:noProof/>
            <w:webHidden/>
          </w:rPr>
        </w:r>
        <w:r w:rsidR="00622047">
          <w:rPr>
            <w:noProof/>
            <w:webHidden/>
          </w:rPr>
          <w:fldChar w:fldCharType="separate"/>
        </w:r>
        <w:r w:rsidR="00622047">
          <w:rPr>
            <w:noProof/>
            <w:webHidden/>
          </w:rPr>
          <w:t>6</w:t>
        </w:r>
        <w:r w:rsidR="00622047">
          <w:rPr>
            <w:noProof/>
            <w:webHidden/>
          </w:rPr>
          <w:fldChar w:fldCharType="end"/>
        </w:r>
      </w:hyperlink>
    </w:p>
    <w:p w:rsidR="00622047" w:rsidRDefault="00163F81">
      <w:pPr>
        <w:pStyle w:val="TOC2"/>
        <w:rPr>
          <w:rFonts w:asciiTheme="minorHAnsi" w:eastAsiaTheme="minorEastAsia" w:hAnsiTheme="minorHAnsi" w:cstheme="minorBidi"/>
          <w:noProof/>
          <w:lang w:val="en-GB" w:eastAsia="en-GB"/>
        </w:rPr>
      </w:pPr>
      <w:hyperlink w:anchor="_Toc527635963" w:history="1">
        <w:r w:rsidR="00622047" w:rsidRPr="000429BD">
          <w:rPr>
            <w:rStyle w:val="Hyperlink"/>
            <w:rFonts w:cs="Arial"/>
            <w:noProof/>
          </w:rPr>
          <w:t>3.2</w:t>
        </w:r>
        <w:r w:rsidR="00622047">
          <w:rPr>
            <w:rFonts w:asciiTheme="minorHAnsi" w:eastAsiaTheme="minorEastAsia" w:hAnsiTheme="minorHAnsi" w:cstheme="minorBidi"/>
            <w:noProof/>
            <w:lang w:val="en-GB" w:eastAsia="en-GB"/>
          </w:rPr>
          <w:tab/>
        </w:r>
        <w:r w:rsidR="00622047" w:rsidRPr="000429BD">
          <w:rPr>
            <w:rStyle w:val="Hyperlink"/>
            <w:rFonts w:cs="Arial"/>
            <w:noProof/>
          </w:rPr>
          <w:t>Costs of Preparing the Response</w:t>
        </w:r>
        <w:r w:rsidR="00622047">
          <w:rPr>
            <w:noProof/>
            <w:webHidden/>
          </w:rPr>
          <w:tab/>
        </w:r>
        <w:r w:rsidR="00622047">
          <w:rPr>
            <w:noProof/>
            <w:webHidden/>
          </w:rPr>
          <w:fldChar w:fldCharType="begin"/>
        </w:r>
        <w:r w:rsidR="00622047">
          <w:rPr>
            <w:noProof/>
            <w:webHidden/>
          </w:rPr>
          <w:instrText xml:space="preserve"> PAGEREF _Toc527635963 \h </w:instrText>
        </w:r>
        <w:r w:rsidR="00622047">
          <w:rPr>
            <w:noProof/>
            <w:webHidden/>
          </w:rPr>
        </w:r>
        <w:r w:rsidR="00622047">
          <w:rPr>
            <w:noProof/>
            <w:webHidden/>
          </w:rPr>
          <w:fldChar w:fldCharType="separate"/>
        </w:r>
        <w:r w:rsidR="00622047">
          <w:rPr>
            <w:noProof/>
            <w:webHidden/>
          </w:rPr>
          <w:t>6</w:t>
        </w:r>
        <w:r w:rsidR="00622047">
          <w:rPr>
            <w:noProof/>
            <w:webHidden/>
          </w:rPr>
          <w:fldChar w:fldCharType="end"/>
        </w:r>
      </w:hyperlink>
    </w:p>
    <w:p w:rsidR="00622047" w:rsidRDefault="00163F81">
      <w:pPr>
        <w:pStyle w:val="TOC2"/>
        <w:rPr>
          <w:rFonts w:asciiTheme="minorHAnsi" w:eastAsiaTheme="minorEastAsia" w:hAnsiTheme="minorHAnsi" w:cstheme="minorBidi"/>
          <w:noProof/>
          <w:lang w:val="en-GB" w:eastAsia="en-GB"/>
        </w:rPr>
      </w:pPr>
      <w:hyperlink w:anchor="_Toc527635964" w:history="1">
        <w:r w:rsidR="00622047" w:rsidRPr="000429BD">
          <w:rPr>
            <w:rStyle w:val="Hyperlink"/>
            <w:noProof/>
          </w:rPr>
          <w:t>3.3</w:t>
        </w:r>
        <w:r w:rsidR="00622047">
          <w:rPr>
            <w:rFonts w:asciiTheme="minorHAnsi" w:eastAsiaTheme="minorEastAsia" w:hAnsiTheme="minorHAnsi" w:cstheme="minorBidi"/>
            <w:noProof/>
            <w:lang w:val="en-GB" w:eastAsia="en-GB"/>
          </w:rPr>
          <w:tab/>
        </w:r>
        <w:r w:rsidR="00622047" w:rsidRPr="000429BD">
          <w:rPr>
            <w:rStyle w:val="Hyperlink"/>
            <w:noProof/>
          </w:rPr>
          <w:t>Acceptance of these Conditions</w:t>
        </w:r>
        <w:r w:rsidR="00622047">
          <w:rPr>
            <w:noProof/>
            <w:webHidden/>
          </w:rPr>
          <w:tab/>
        </w:r>
        <w:r w:rsidR="00622047">
          <w:rPr>
            <w:noProof/>
            <w:webHidden/>
          </w:rPr>
          <w:fldChar w:fldCharType="begin"/>
        </w:r>
        <w:r w:rsidR="00622047">
          <w:rPr>
            <w:noProof/>
            <w:webHidden/>
          </w:rPr>
          <w:instrText xml:space="preserve"> PAGEREF _Toc527635964 \h </w:instrText>
        </w:r>
        <w:r w:rsidR="00622047">
          <w:rPr>
            <w:noProof/>
            <w:webHidden/>
          </w:rPr>
        </w:r>
        <w:r w:rsidR="00622047">
          <w:rPr>
            <w:noProof/>
            <w:webHidden/>
          </w:rPr>
          <w:fldChar w:fldCharType="separate"/>
        </w:r>
        <w:r w:rsidR="00622047">
          <w:rPr>
            <w:noProof/>
            <w:webHidden/>
          </w:rPr>
          <w:t>6</w:t>
        </w:r>
        <w:r w:rsidR="00622047">
          <w:rPr>
            <w:noProof/>
            <w:webHidden/>
          </w:rPr>
          <w:fldChar w:fldCharType="end"/>
        </w:r>
      </w:hyperlink>
    </w:p>
    <w:p w:rsidR="00622047" w:rsidRDefault="00163F81">
      <w:pPr>
        <w:pStyle w:val="TOC2"/>
        <w:rPr>
          <w:rFonts w:asciiTheme="minorHAnsi" w:eastAsiaTheme="minorEastAsia" w:hAnsiTheme="minorHAnsi" w:cstheme="minorBidi"/>
          <w:noProof/>
          <w:lang w:val="en-GB" w:eastAsia="en-GB"/>
        </w:rPr>
      </w:pPr>
      <w:hyperlink w:anchor="_Toc527635965" w:history="1">
        <w:r w:rsidR="00622047" w:rsidRPr="000429BD">
          <w:rPr>
            <w:rStyle w:val="Hyperlink"/>
            <w:noProof/>
          </w:rPr>
          <w:t>3.4</w:t>
        </w:r>
        <w:r w:rsidR="00622047">
          <w:rPr>
            <w:rFonts w:asciiTheme="minorHAnsi" w:eastAsiaTheme="minorEastAsia" w:hAnsiTheme="minorHAnsi" w:cstheme="minorBidi"/>
            <w:noProof/>
            <w:lang w:val="en-GB" w:eastAsia="en-GB"/>
          </w:rPr>
          <w:tab/>
        </w:r>
        <w:r w:rsidR="00622047" w:rsidRPr="000429BD">
          <w:rPr>
            <w:rStyle w:val="Hyperlink"/>
            <w:noProof/>
          </w:rPr>
          <w:t>Canvassing and Contacts</w:t>
        </w:r>
        <w:r w:rsidR="00622047">
          <w:rPr>
            <w:noProof/>
            <w:webHidden/>
          </w:rPr>
          <w:tab/>
        </w:r>
        <w:r w:rsidR="00622047">
          <w:rPr>
            <w:noProof/>
            <w:webHidden/>
          </w:rPr>
          <w:fldChar w:fldCharType="begin"/>
        </w:r>
        <w:r w:rsidR="00622047">
          <w:rPr>
            <w:noProof/>
            <w:webHidden/>
          </w:rPr>
          <w:instrText xml:space="preserve"> PAGEREF _Toc527635965 \h </w:instrText>
        </w:r>
        <w:r w:rsidR="00622047">
          <w:rPr>
            <w:noProof/>
            <w:webHidden/>
          </w:rPr>
        </w:r>
        <w:r w:rsidR="00622047">
          <w:rPr>
            <w:noProof/>
            <w:webHidden/>
          </w:rPr>
          <w:fldChar w:fldCharType="separate"/>
        </w:r>
        <w:r w:rsidR="00622047">
          <w:rPr>
            <w:noProof/>
            <w:webHidden/>
          </w:rPr>
          <w:t>6</w:t>
        </w:r>
        <w:r w:rsidR="00622047">
          <w:rPr>
            <w:noProof/>
            <w:webHidden/>
          </w:rPr>
          <w:fldChar w:fldCharType="end"/>
        </w:r>
      </w:hyperlink>
    </w:p>
    <w:p w:rsidR="00622047" w:rsidRDefault="00163F81">
      <w:pPr>
        <w:pStyle w:val="TOC2"/>
        <w:rPr>
          <w:rFonts w:asciiTheme="minorHAnsi" w:eastAsiaTheme="minorEastAsia" w:hAnsiTheme="minorHAnsi" w:cstheme="minorBidi"/>
          <w:noProof/>
          <w:lang w:val="en-GB" w:eastAsia="en-GB"/>
        </w:rPr>
      </w:pPr>
      <w:hyperlink w:anchor="_Toc527635966" w:history="1">
        <w:r w:rsidR="00622047" w:rsidRPr="000429BD">
          <w:rPr>
            <w:rStyle w:val="Hyperlink"/>
            <w:noProof/>
          </w:rPr>
          <w:t>3.5</w:t>
        </w:r>
        <w:r w:rsidR="00622047">
          <w:rPr>
            <w:rFonts w:asciiTheme="minorHAnsi" w:eastAsiaTheme="minorEastAsia" w:hAnsiTheme="minorHAnsi" w:cstheme="minorBidi"/>
            <w:noProof/>
            <w:lang w:val="en-GB" w:eastAsia="en-GB"/>
          </w:rPr>
          <w:tab/>
        </w:r>
        <w:r w:rsidR="00622047" w:rsidRPr="000429BD">
          <w:rPr>
            <w:rStyle w:val="Hyperlink"/>
            <w:noProof/>
          </w:rPr>
          <w:t>Freedom of Information</w:t>
        </w:r>
        <w:r w:rsidR="00622047">
          <w:rPr>
            <w:noProof/>
            <w:webHidden/>
          </w:rPr>
          <w:tab/>
        </w:r>
        <w:r w:rsidR="00622047">
          <w:rPr>
            <w:noProof/>
            <w:webHidden/>
          </w:rPr>
          <w:fldChar w:fldCharType="begin"/>
        </w:r>
        <w:r w:rsidR="00622047">
          <w:rPr>
            <w:noProof/>
            <w:webHidden/>
          </w:rPr>
          <w:instrText xml:space="preserve"> PAGEREF _Toc527635966 \h </w:instrText>
        </w:r>
        <w:r w:rsidR="00622047">
          <w:rPr>
            <w:noProof/>
            <w:webHidden/>
          </w:rPr>
        </w:r>
        <w:r w:rsidR="00622047">
          <w:rPr>
            <w:noProof/>
            <w:webHidden/>
          </w:rPr>
          <w:fldChar w:fldCharType="separate"/>
        </w:r>
        <w:r w:rsidR="00622047">
          <w:rPr>
            <w:noProof/>
            <w:webHidden/>
          </w:rPr>
          <w:t>7</w:t>
        </w:r>
        <w:r w:rsidR="00622047">
          <w:rPr>
            <w:noProof/>
            <w:webHidden/>
          </w:rPr>
          <w:fldChar w:fldCharType="end"/>
        </w:r>
      </w:hyperlink>
    </w:p>
    <w:p w:rsidR="00622047" w:rsidRDefault="00163F81">
      <w:pPr>
        <w:pStyle w:val="TOC2"/>
        <w:rPr>
          <w:rFonts w:asciiTheme="minorHAnsi" w:eastAsiaTheme="minorEastAsia" w:hAnsiTheme="minorHAnsi" w:cstheme="minorBidi"/>
          <w:noProof/>
          <w:lang w:val="en-GB" w:eastAsia="en-GB"/>
        </w:rPr>
      </w:pPr>
      <w:hyperlink w:anchor="_Toc527635967" w:history="1">
        <w:r w:rsidR="00622047" w:rsidRPr="000429BD">
          <w:rPr>
            <w:rStyle w:val="Hyperlink"/>
            <w:noProof/>
          </w:rPr>
          <w:t>3.6</w:t>
        </w:r>
        <w:r w:rsidR="00622047">
          <w:rPr>
            <w:rFonts w:asciiTheme="minorHAnsi" w:eastAsiaTheme="minorEastAsia" w:hAnsiTheme="minorHAnsi" w:cstheme="minorBidi"/>
            <w:noProof/>
            <w:lang w:val="en-GB" w:eastAsia="en-GB"/>
          </w:rPr>
          <w:tab/>
        </w:r>
        <w:r w:rsidR="00622047" w:rsidRPr="000429BD">
          <w:rPr>
            <w:rStyle w:val="Hyperlink"/>
            <w:noProof/>
          </w:rPr>
          <w:t>Copyright</w:t>
        </w:r>
        <w:r w:rsidR="00622047">
          <w:rPr>
            <w:noProof/>
            <w:webHidden/>
          </w:rPr>
          <w:tab/>
        </w:r>
        <w:r w:rsidR="00622047">
          <w:rPr>
            <w:noProof/>
            <w:webHidden/>
          </w:rPr>
          <w:fldChar w:fldCharType="begin"/>
        </w:r>
        <w:r w:rsidR="00622047">
          <w:rPr>
            <w:noProof/>
            <w:webHidden/>
          </w:rPr>
          <w:instrText xml:space="preserve"> PAGEREF _Toc527635967 \h </w:instrText>
        </w:r>
        <w:r w:rsidR="00622047">
          <w:rPr>
            <w:noProof/>
            <w:webHidden/>
          </w:rPr>
        </w:r>
        <w:r w:rsidR="00622047">
          <w:rPr>
            <w:noProof/>
            <w:webHidden/>
          </w:rPr>
          <w:fldChar w:fldCharType="separate"/>
        </w:r>
        <w:r w:rsidR="00622047">
          <w:rPr>
            <w:noProof/>
            <w:webHidden/>
          </w:rPr>
          <w:t>7</w:t>
        </w:r>
        <w:r w:rsidR="00622047">
          <w:rPr>
            <w:noProof/>
            <w:webHidden/>
          </w:rPr>
          <w:fldChar w:fldCharType="end"/>
        </w:r>
      </w:hyperlink>
    </w:p>
    <w:p w:rsidR="00622047" w:rsidRDefault="00163F81">
      <w:pPr>
        <w:pStyle w:val="TOC2"/>
        <w:rPr>
          <w:rFonts w:asciiTheme="minorHAnsi" w:eastAsiaTheme="minorEastAsia" w:hAnsiTheme="minorHAnsi" w:cstheme="minorBidi"/>
          <w:noProof/>
          <w:lang w:val="en-GB" w:eastAsia="en-GB"/>
        </w:rPr>
      </w:pPr>
      <w:hyperlink w:anchor="_Toc527635968" w:history="1">
        <w:r w:rsidR="00622047" w:rsidRPr="000429BD">
          <w:rPr>
            <w:rStyle w:val="Hyperlink"/>
            <w:noProof/>
          </w:rPr>
          <w:t>3.7</w:t>
        </w:r>
        <w:r w:rsidR="00622047">
          <w:rPr>
            <w:rFonts w:asciiTheme="minorHAnsi" w:eastAsiaTheme="minorEastAsia" w:hAnsiTheme="minorHAnsi" w:cstheme="minorBidi"/>
            <w:noProof/>
            <w:lang w:val="en-GB" w:eastAsia="en-GB"/>
          </w:rPr>
          <w:tab/>
        </w:r>
        <w:r w:rsidR="00622047" w:rsidRPr="000429BD">
          <w:rPr>
            <w:rStyle w:val="Hyperlink"/>
            <w:noProof/>
          </w:rPr>
          <w:t>Data Protection</w:t>
        </w:r>
        <w:r w:rsidR="00622047">
          <w:rPr>
            <w:noProof/>
            <w:webHidden/>
          </w:rPr>
          <w:tab/>
        </w:r>
        <w:r w:rsidR="00622047">
          <w:rPr>
            <w:noProof/>
            <w:webHidden/>
          </w:rPr>
          <w:fldChar w:fldCharType="begin"/>
        </w:r>
        <w:r w:rsidR="00622047">
          <w:rPr>
            <w:noProof/>
            <w:webHidden/>
          </w:rPr>
          <w:instrText xml:space="preserve"> PAGEREF _Toc527635968 \h </w:instrText>
        </w:r>
        <w:r w:rsidR="00622047">
          <w:rPr>
            <w:noProof/>
            <w:webHidden/>
          </w:rPr>
        </w:r>
        <w:r w:rsidR="00622047">
          <w:rPr>
            <w:noProof/>
            <w:webHidden/>
          </w:rPr>
          <w:fldChar w:fldCharType="separate"/>
        </w:r>
        <w:r w:rsidR="00622047">
          <w:rPr>
            <w:noProof/>
            <w:webHidden/>
          </w:rPr>
          <w:t>8</w:t>
        </w:r>
        <w:r w:rsidR="00622047">
          <w:rPr>
            <w:noProof/>
            <w:webHidden/>
          </w:rPr>
          <w:fldChar w:fldCharType="end"/>
        </w:r>
      </w:hyperlink>
    </w:p>
    <w:p w:rsidR="00622047" w:rsidRDefault="00163F81">
      <w:pPr>
        <w:pStyle w:val="TOC1"/>
        <w:tabs>
          <w:tab w:val="right" w:leader="dot" w:pos="9016"/>
        </w:tabs>
        <w:rPr>
          <w:rFonts w:asciiTheme="minorHAnsi" w:eastAsiaTheme="minorEastAsia" w:hAnsiTheme="minorHAnsi" w:cstheme="minorBidi"/>
          <w:noProof/>
          <w:lang w:val="en-GB" w:eastAsia="en-GB"/>
        </w:rPr>
      </w:pPr>
      <w:hyperlink w:anchor="_Toc527635969" w:history="1">
        <w:r w:rsidR="00622047" w:rsidRPr="000429BD">
          <w:rPr>
            <w:rStyle w:val="Hyperlink"/>
            <w:noProof/>
            <w:lang w:val="en-US"/>
          </w:rPr>
          <w:t>Section 4   - The Service</w:t>
        </w:r>
        <w:r w:rsidR="00622047">
          <w:rPr>
            <w:noProof/>
            <w:webHidden/>
          </w:rPr>
          <w:tab/>
        </w:r>
        <w:r w:rsidR="00622047">
          <w:rPr>
            <w:noProof/>
            <w:webHidden/>
          </w:rPr>
          <w:fldChar w:fldCharType="begin"/>
        </w:r>
        <w:r w:rsidR="00622047">
          <w:rPr>
            <w:noProof/>
            <w:webHidden/>
          </w:rPr>
          <w:instrText xml:space="preserve"> PAGEREF _Toc527635969 \h </w:instrText>
        </w:r>
        <w:r w:rsidR="00622047">
          <w:rPr>
            <w:noProof/>
            <w:webHidden/>
          </w:rPr>
        </w:r>
        <w:r w:rsidR="00622047">
          <w:rPr>
            <w:noProof/>
            <w:webHidden/>
          </w:rPr>
          <w:fldChar w:fldCharType="separate"/>
        </w:r>
        <w:r w:rsidR="00622047">
          <w:rPr>
            <w:noProof/>
            <w:webHidden/>
          </w:rPr>
          <w:t>9</w:t>
        </w:r>
        <w:r w:rsidR="00622047">
          <w:rPr>
            <w:noProof/>
            <w:webHidden/>
          </w:rPr>
          <w:fldChar w:fldCharType="end"/>
        </w:r>
      </w:hyperlink>
    </w:p>
    <w:p w:rsidR="00622047" w:rsidRDefault="00163F81">
      <w:pPr>
        <w:pStyle w:val="TOC2"/>
        <w:rPr>
          <w:rFonts w:asciiTheme="minorHAnsi" w:eastAsiaTheme="minorEastAsia" w:hAnsiTheme="minorHAnsi" w:cstheme="minorBidi"/>
          <w:noProof/>
          <w:lang w:val="en-GB" w:eastAsia="en-GB"/>
        </w:rPr>
      </w:pPr>
      <w:hyperlink w:anchor="_Toc527635970" w:history="1">
        <w:r w:rsidR="00622047" w:rsidRPr="000429BD">
          <w:rPr>
            <w:rStyle w:val="Hyperlink"/>
            <w:rFonts w:eastAsiaTheme="majorEastAsia" w:cstheme="majorBidi"/>
            <w:b/>
            <w:bCs/>
            <w:noProof/>
            <w:lang w:val="en-US"/>
          </w:rPr>
          <w:t>4.1</w:t>
        </w:r>
        <w:r w:rsidR="00622047">
          <w:rPr>
            <w:rFonts w:asciiTheme="minorHAnsi" w:eastAsiaTheme="minorEastAsia" w:hAnsiTheme="minorHAnsi" w:cstheme="minorBidi"/>
            <w:noProof/>
            <w:lang w:val="en-GB" w:eastAsia="en-GB"/>
          </w:rPr>
          <w:tab/>
        </w:r>
        <w:r w:rsidR="00622047" w:rsidRPr="00A14C31">
          <w:rPr>
            <w:rStyle w:val="Hyperlink"/>
            <w:rFonts w:eastAsiaTheme="majorEastAsia" w:cstheme="majorBidi"/>
            <w:b/>
            <w:bCs/>
            <w:noProof/>
            <w:lang w:val="en-US"/>
          </w:rPr>
          <w:t>Service D</w:t>
        </w:r>
        <w:r w:rsidR="00622047" w:rsidRPr="000429BD">
          <w:rPr>
            <w:rStyle w:val="Hyperlink"/>
            <w:rFonts w:eastAsiaTheme="majorEastAsia" w:cstheme="majorBidi"/>
            <w:b/>
            <w:bCs/>
            <w:noProof/>
            <w:lang w:val="en-US"/>
          </w:rPr>
          <w:t>escription</w:t>
        </w:r>
        <w:r w:rsidR="00622047">
          <w:rPr>
            <w:noProof/>
            <w:webHidden/>
          </w:rPr>
          <w:tab/>
        </w:r>
        <w:r w:rsidR="00622047">
          <w:rPr>
            <w:noProof/>
            <w:webHidden/>
          </w:rPr>
          <w:fldChar w:fldCharType="begin"/>
        </w:r>
        <w:r w:rsidR="00622047">
          <w:rPr>
            <w:noProof/>
            <w:webHidden/>
          </w:rPr>
          <w:instrText xml:space="preserve"> PAGEREF _Toc527635970 \h </w:instrText>
        </w:r>
        <w:r w:rsidR="00622047">
          <w:rPr>
            <w:noProof/>
            <w:webHidden/>
          </w:rPr>
        </w:r>
        <w:r w:rsidR="00622047">
          <w:rPr>
            <w:noProof/>
            <w:webHidden/>
          </w:rPr>
          <w:fldChar w:fldCharType="separate"/>
        </w:r>
        <w:r w:rsidR="00622047">
          <w:rPr>
            <w:noProof/>
            <w:webHidden/>
          </w:rPr>
          <w:t>9</w:t>
        </w:r>
        <w:r w:rsidR="00622047">
          <w:rPr>
            <w:noProof/>
            <w:webHidden/>
          </w:rPr>
          <w:fldChar w:fldCharType="end"/>
        </w:r>
      </w:hyperlink>
    </w:p>
    <w:p w:rsidR="00622047" w:rsidRDefault="00163F81">
      <w:pPr>
        <w:pStyle w:val="TOC1"/>
        <w:tabs>
          <w:tab w:val="right" w:leader="dot" w:pos="9016"/>
        </w:tabs>
        <w:rPr>
          <w:rFonts w:asciiTheme="minorHAnsi" w:eastAsiaTheme="minorEastAsia" w:hAnsiTheme="minorHAnsi" w:cstheme="minorBidi"/>
          <w:noProof/>
          <w:lang w:val="en-GB" w:eastAsia="en-GB"/>
        </w:rPr>
      </w:pPr>
      <w:hyperlink w:anchor="_Toc527635971" w:history="1">
        <w:r w:rsidR="00622047" w:rsidRPr="000429BD">
          <w:rPr>
            <w:rStyle w:val="Hyperlink"/>
            <w:rFonts w:eastAsiaTheme="majorEastAsia" w:cstheme="majorBidi"/>
            <w:b/>
            <w:bCs/>
            <w:noProof/>
            <w:lang w:val="en-US"/>
          </w:rPr>
          <w:t>Section 5 - RFI Questionnaire</w:t>
        </w:r>
        <w:r w:rsidR="00622047">
          <w:rPr>
            <w:noProof/>
            <w:webHidden/>
          </w:rPr>
          <w:tab/>
        </w:r>
        <w:r w:rsidR="00622047">
          <w:rPr>
            <w:noProof/>
            <w:webHidden/>
          </w:rPr>
          <w:fldChar w:fldCharType="begin"/>
        </w:r>
        <w:r w:rsidR="00622047">
          <w:rPr>
            <w:noProof/>
            <w:webHidden/>
          </w:rPr>
          <w:instrText xml:space="preserve"> PAGEREF _Toc527635971 \h </w:instrText>
        </w:r>
        <w:r w:rsidR="00622047">
          <w:rPr>
            <w:noProof/>
            <w:webHidden/>
          </w:rPr>
        </w:r>
        <w:r w:rsidR="00622047">
          <w:rPr>
            <w:noProof/>
            <w:webHidden/>
          </w:rPr>
          <w:fldChar w:fldCharType="separate"/>
        </w:r>
        <w:r w:rsidR="00622047">
          <w:rPr>
            <w:noProof/>
            <w:webHidden/>
          </w:rPr>
          <w:t>9</w:t>
        </w:r>
        <w:r w:rsidR="00622047">
          <w:rPr>
            <w:noProof/>
            <w:webHidden/>
          </w:rPr>
          <w:fldChar w:fldCharType="end"/>
        </w:r>
      </w:hyperlink>
    </w:p>
    <w:p w:rsidR="00622047" w:rsidRDefault="00163F81">
      <w:pPr>
        <w:pStyle w:val="TOC1"/>
        <w:tabs>
          <w:tab w:val="left" w:pos="660"/>
          <w:tab w:val="right" w:leader="dot" w:pos="9016"/>
        </w:tabs>
        <w:rPr>
          <w:rFonts w:asciiTheme="minorHAnsi" w:eastAsiaTheme="minorEastAsia" w:hAnsiTheme="minorHAnsi" w:cstheme="minorBidi"/>
          <w:noProof/>
          <w:lang w:val="en-GB" w:eastAsia="en-GB"/>
        </w:rPr>
      </w:pPr>
      <w:hyperlink w:anchor="_Toc527635972" w:history="1">
        <w:r w:rsidR="00622047" w:rsidRPr="000429BD">
          <w:rPr>
            <w:rStyle w:val="Hyperlink"/>
            <w:rFonts w:eastAsiaTheme="majorEastAsia" w:cstheme="majorBidi"/>
            <w:b/>
            <w:bCs/>
            <w:noProof/>
            <w:lang w:val="en-US"/>
          </w:rPr>
          <w:t>5.1</w:t>
        </w:r>
        <w:r w:rsidR="00622047">
          <w:rPr>
            <w:rFonts w:asciiTheme="minorHAnsi" w:eastAsiaTheme="minorEastAsia" w:hAnsiTheme="minorHAnsi" w:cstheme="minorBidi"/>
            <w:noProof/>
            <w:lang w:val="en-GB" w:eastAsia="en-GB"/>
          </w:rPr>
          <w:tab/>
        </w:r>
        <w:r w:rsidR="00622047" w:rsidRPr="000429BD">
          <w:rPr>
            <w:rStyle w:val="Hyperlink"/>
            <w:rFonts w:eastAsiaTheme="majorEastAsia" w:cstheme="majorBidi"/>
            <w:b/>
            <w:bCs/>
            <w:noProof/>
            <w:lang w:val="en-US"/>
          </w:rPr>
          <w:t>Company Information</w:t>
        </w:r>
        <w:r w:rsidR="00622047">
          <w:rPr>
            <w:noProof/>
            <w:webHidden/>
          </w:rPr>
          <w:tab/>
        </w:r>
        <w:r w:rsidR="00622047">
          <w:rPr>
            <w:noProof/>
            <w:webHidden/>
          </w:rPr>
          <w:fldChar w:fldCharType="begin"/>
        </w:r>
        <w:r w:rsidR="00622047">
          <w:rPr>
            <w:noProof/>
            <w:webHidden/>
          </w:rPr>
          <w:instrText xml:space="preserve"> PAGEREF _Toc527635972 \h </w:instrText>
        </w:r>
        <w:r w:rsidR="00622047">
          <w:rPr>
            <w:noProof/>
            <w:webHidden/>
          </w:rPr>
        </w:r>
        <w:r w:rsidR="00622047">
          <w:rPr>
            <w:noProof/>
            <w:webHidden/>
          </w:rPr>
          <w:fldChar w:fldCharType="separate"/>
        </w:r>
        <w:r w:rsidR="00622047">
          <w:rPr>
            <w:noProof/>
            <w:webHidden/>
          </w:rPr>
          <w:t>9</w:t>
        </w:r>
        <w:r w:rsidR="00622047">
          <w:rPr>
            <w:noProof/>
            <w:webHidden/>
          </w:rPr>
          <w:fldChar w:fldCharType="end"/>
        </w:r>
      </w:hyperlink>
    </w:p>
    <w:p w:rsidR="00622047" w:rsidRDefault="00163F81">
      <w:pPr>
        <w:pStyle w:val="TOC1"/>
        <w:tabs>
          <w:tab w:val="left" w:pos="660"/>
          <w:tab w:val="right" w:leader="dot" w:pos="9016"/>
        </w:tabs>
        <w:rPr>
          <w:rFonts w:asciiTheme="minorHAnsi" w:eastAsiaTheme="minorEastAsia" w:hAnsiTheme="minorHAnsi" w:cstheme="minorBidi"/>
          <w:noProof/>
          <w:lang w:val="en-GB" w:eastAsia="en-GB"/>
        </w:rPr>
      </w:pPr>
      <w:hyperlink w:anchor="_Toc527635973" w:history="1">
        <w:r w:rsidR="00622047" w:rsidRPr="000429BD">
          <w:rPr>
            <w:rStyle w:val="Hyperlink"/>
            <w:rFonts w:eastAsiaTheme="majorEastAsia" w:cstheme="majorBidi"/>
            <w:b/>
            <w:bCs/>
            <w:noProof/>
            <w:lang w:val="en-US"/>
          </w:rPr>
          <w:t>5.2</w:t>
        </w:r>
        <w:r w:rsidR="00622047">
          <w:rPr>
            <w:rFonts w:asciiTheme="minorHAnsi" w:eastAsiaTheme="minorEastAsia" w:hAnsiTheme="minorHAnsi" w:cstheme="minorBidi"/>
            <w:noProof/>
            <w:lang w:val="en-GB" w:eastAsia="en-GB"/>
          </w:rPr>
          <w:tab/>
        </w:r>
        <w:r w:rsidR="00622047" w:rsidRPr="000429BD">
          <w:rPr>
            <w:rStyle w:val="Hyperlink"/>
            <w:rFonts w:eastAsiaTheme="majorEastAsia" w:cstheme="majorBidi"/>
            <w:b/>
            <w:bCs/>
            <w:noProof/>
            <w:lang w:val="en-US"/>
          </w:rPr>
          <w:t>Capabilities &amp; Experience</w:t>
        </w:r>
        <w:r w:rsidR="00622047">
          <w:rPr>
            <w:noProof/>
            <w:webHidden/>
          </w:rPr>
          <w:tab/>
        </w:r>
        <w:r w:rsidR="00622047">
          <w:rPr>
            <w:noProof/>
            <w:webHidden/>
          </w:rPr>
          <w:fldChar w:fldCharType="begin"/>
        </w:r>
        <w:r w:rsidR="00622047">
          <w:rPr>
            <w:noProof/>
            <w:webHidden/>
          </w:rPr>
          <w:instrText xml:space="preserve"> PAGEREF _Toc527635973 \h </w:instrText>
        </w:r>
        <w:r w:rsidR="00622047">
          <w:rPr>
            <w:noProof/>
            <w:webHidden/>
          </w:rPr>
        </w:r>
        <w:r w:rsidR="00622047">
          <w:rPr>
            <w:noProof/>
            <w:webHidden/>
          </w:rPr>
          <w:fldChar w:fldCharType="separate"/>
        </w:r>
        <w:r w:rsidR="00622047">
          <w:rPr>
            <w:noProof/>
            <w:webHidden/>
          </w:rPr>
          <w:t>10</w:t>
        </w:r>
        <w:r w:rsidR="00622047">
          <w:rPr>
            <w:noProof/>
            <w:webHidden/>
          </w:rPr>
          <w:fldChar w:fldCharType="end"/>
        </w:r>
      </w:hyperlink>
    </w:p>
    <w:p w:rsidR="00622047" w:rsidRDefault="00163F81">
      <w:pPr>
        <w:pStyle w:val="TOC1"/>
        <w:tabs>
          <w:tab w:val="left" w:pos="660"/>
          <w:tab w:val="right" w:leader="dot" w:pos="9016"/>
        </w:tabs>
        <w:rPr>
          <w:rFonts w:asciiTheme="minorHAnsi" w:eastAsiaTheme="minorEastAsia" w:hAnsiTheme="minorHAnsi" w:cstheme="minorBidi"/>
          <w:noProof/>
          <w:lang w:val="en-GB" w:eastAsia="en-GB"/>
        </w:rPr>
      </w:pPr>
      <w:hyperlink w:anchor="_Toc527635974" w:history="1">
        <w:r w:rsidR="00622047" w:rsidRPr="000429BD">
          <w:rPr>
            <w:rStyle w:val="Hyperlink"/>
            <w:rFonts w:eastAsiaTheme="majorEastAsia" w:cstheme="majorBidi"/>
            <w:b/>
            <w:bCs/>
            <w:noProof/>
            <w:lang w:val="en-US"/>
          </w:rPr>
          <w:t>5.3</w:t>
        </w:r>
        <w:r w:rsidR="00622047">
          <w:rPr>
            <w:rFonts w:asciiTheme="minorHAnsi" w:eastAsiaTheme="minorEastAsia" w:hAnsiTheme="minorHAnsi" w:cstheme="minorBidi"/>
            <w:noProof/>
            <w:lang w:val="en-GB" w:eastAsia="en-GB"/>
          </w:rPr>
          <w:tab/>
        </w:r>
        <w:r w:rsidR="00622047" w:rsidRPr="000429BD">
          <w:rPr>
            <w:rStyle w:val="Hyperlink"/>
            <w:rFonts w:eastAsiaTheme="majorEastAsia" w:cstheme="majorBidi"/>
            <w:b/>
            <w:bCs/>
            <w:noProof/>
            <w:lang w:val="en-US"/>
          </w:rPr>
          <w:t>Financial Information</w:t>
        </w:r>
        <w:r w:rsidR="00622047">
          <w:rPr>
            <w:noProof/>
            <w:webHidden/>
          </w:rPr>
          <w:tab/>
        </w:r>
        <w:r w:rsidR="00622047">
          <w:rPr>
            <w:noProof/>
            <w:webHidden/>
          </w:rPr>
          <w:fldChar w:fldCharType="begin"/>
        </w:r>
        <w:r w:rsidR="00622047">
          <w:rPr>
            <w:noProof/>
            <w:webHidden/>
          </w:rPr>
          <w:instrText xml:space="preserve"> PAGEREF _Toc527635974 \h </w:instrText>
        </w:r>
        <w:r w:rsidR="00622047">
          <w:rPr>
            <w:noProof/>
            <w:webHidden/>
          </w:rPr>
        </w:r>
        <w:r w:rsidR="00622047">
          <w:rPr>
            <w:noProof/>
            <w:webHidden/>
          </w:rPr>
          <w:fldChar w:fldCharType="separate"/>
        </w:r>
        <w:r w:rsidR="00622047">
          <w:rPr>
            <w:noProof/>
            <w:webHidden/>
          </w:rPr>
          <w:t>11</w:t>
        </w:r>
        <w:r w:rsidR="00622047">
          <w:rPr>
            <w:noProof/>
            <w:webHidden/>
          </w:rPr>
          <w:fldChar w:fldCharType="end"/>
        </w:r>
      </w:hyperlink>
    </w:p>
    <w:p w:rsidR="00622047" w:rsidRDefault="00163F81">
      <w:pPr>
        <w:pStyle w:val="TOC1"/>
        <w:tabs>
          <w:tab w:val="left" w:pos="660"/>
          <w:tab w:val="right" w:leader="dot" w:pos="9016"/>
        </w:tabs>
        <w:rPr>
          <w:rFonts w:asciiTheme="minorHAnsi" w:eastAsiaTheme="minorEastAsia" w:hAnsiTheme="minorHAnsi" w:cstheme="minorBidi"/>
          <w:noProof/>
          <w:lang w:val="en-GB" w:eastAsia="en-GB"/>
        </w:rPr>
      </w:pPr>
      <w:hyperlink w:anchor="_Toc527635975" w:history="1">
        <w:r w:rsidR="00622047" w:rsidRPr="000429BD">
          <w:rPr>
            <w:rStyle w:val="Hyperlink"/>
            <w:rFonts w:eastAsiaTheme="majorEastAsia" w:cstheme="majorBidi"/>
            <w:b/>
            <w:bCs/>
            <w:noProof/>
            <w:lang w:val="en-US"/>
          </w:rPr>
          <w:t>5.4</w:t>
        </w:r>
        <w:r w:rsidR="00622047">
          <w:rPr>
            <w:rFonts w:asciiTheme="minorHAnsi" w:eastAsiaTheme="minorEastAsia" w:hAnsiTheme="minorHAnsi" w:cstheme="minorBidi"/>
            <w:noProof/>
            <w:lang w:val="en-GB" w:eastAsia="en-GB"/>
          </w:rPr>
          <w:tab/>
        </w:r>
        <w:r w:rsidR="00622047" w:rsidRPr="000429BD">
          <w:rPr>
            <w:rStyle w:val="Hyperlink"/>
            <w:rFonts w:eastAsiaTheme="majorEastAsia" w:cstheme="majorBidi"/>
            <w:b/>
            <w:bCs/>
            <w:noProof/>
            <w:lang w:val="en-US"/>
          </w:rPr>
          <w:t>Policies and Certifications</w:t>
        </w:r>
        <w:r w:rsidR="00622047">
          <w:rPr>
            <w:noProof/>
            <w:webHidden/>
          </w:rPr>
          <w:tab/>
        </w:r>
        <w:r w:rsidR="00622047">
          <w:rPr>
            <w:noProof/>
            <w:webHidden/>
          </w:rPr>
          <w:fldChar w:fldCharType="begin"/>
        </w:r>
        <w:r w:rsidR="00622047">
          <w:rPr>
            <w:noProof/>
            <w:webHidden/>
          </w:rPr>
          <w:instrText xml:space="preserve"> PAGEREF _Toc527635975 \h </w:instrText>
        </w:r>
        <w:r w:rsidR="00622047">
          <w:rPr>
            <w:noProof/>
            <w:webHidden/>
          </w:rPr>
        </w:r>
        <w:r w:rsidR="00622047">
          <w:rPr>
            <w:noProof/>
            <w:webHidden/>
          </w:rPr>
          <w:fldChar w:fldCharType="separate"/>
        </w:r>
        <w:r w:rsidR="00622047">
          <w:rPr>
            <w:noProof/>
            <w:webHidden/>
          </w:rPr>
          <w:t>11</w:t>
        </w:r>
        <w:r w:rsidR="00622047">
          <w:rPr>
            <w:noProof/>
            <w:webHidden/>
          </w:rPr>
          <w:fldChar w:fldCharType="end"/>
        </w:r>
      </w:hyperlink>
    </w:p>
    <w:p w:rsidR="00622047" w:rsidRDefault="00163F81">
      <w:pPr>
        <w:pStyle w:val="TOC1"/>
        <w:tabs>
          <w:tab w:val="left" w:pos="660"/>
          <w:tab w:val="right" w:leader="dot" w:pos="9016"/>
        </w:tabs>
        <w:rPr>
          <w:rFonts w:asciiTheme="minorHAnsi" w:eastAsiaTheme="minorEastAsia" w:hAnsiTheme="minorHAnsi" w:cstheme="minorBidi"/>
          <w:noProof/>
          <w:lang w:val="en-GB" w:eastAsia="en-GB"/>
        </w:rPr>
      </w:pPr>
      <w:hyperlink w:anchor="_Toc527635976" w:history="1">
        <w:r w:rsidR="00622047" w:rsidRPr="000429BD">
          <w:rPr>
            <w:rStyle w:val="Hyperlink"/>
            <w:rFonts w:eastAsiaTheme="majorEastAsia" w:cstheme="majorBidi"/>
            <w:b/>
            <w:bCs/>
            <w:noProof/>
            <w:lang w:val="en-US"/>
          </w:rPr>
          <w:t>5.5</w:t>
        </w:r>
        <w:r w:rsidR="00622047">
          <w:rPr>
            <w:rFonts w:asciiTheme="minorHAnsi" w:eastAsiaTheme="minorEastAsia" w:hAnsiTheme="minorHAnsi" w:cstheme="minorBidi"/>
            <w:noProof/>
            <w:lang w:val="en-GB" w:eastAsia="en-GB"/>
          </w:rPr>
          <w:tab/>
        </w:r>
        <w:r w:rsidR="00622047" w:rsidRPr="000429BD">
          <w:rPr>
            <w:rStyle w:val="Hyperlink"/>
            <w:rFonts w:eastAsiaTheme="majorEastAsia" w:cstheme="majorBidi"/>
            <w:b/>
            <w:bCs/>
            <w:noProof/>
            <w:lang w:val="en-US"/>
          </w:rPr>
          <w:t>RFI Questions</w:t>
        </w:r>
        <w:r w:rsidR="00622047">
          <w:rPr>
            <w:noProof/>
            <w:webHidden/>
          </w:rPr>
          <w:tab/>
        </w:r>
        <w:r w:rsidR="00622047">
          <w:rPr>
            <w:noProof/>
            <w:webHidden/>
          </w:rPr>
          <w:fldChar w:fldCharType="begin"/>
        </w:r>
        <w:r w:rsidR="00622047">
          <w:rPr>
            <w:noProof/>
            <w:webHidden/>
          </w:rPr>
          <w:instrText xml:space="preserve"> PAGEREF _Toc527635976 \h </w:instrText>
        </w:r>
        <w:r w:rsidR="00622047">
          <w:rPr>
            <w:noProof/>
            <w:webHidden/>
          </w:rPr>
        </w:r>
        <w:r w:rsidR="00622047">
          <w:rPr>
            <w:noProof/>
            <w:webHidden/>
          </w:rPr>
          <w:fldChar w:fldCharType="separate"/>
        </w:r>
        <w:r w:rsidR="00622047">
          <w:rPr>
            <w:noProof/>
            <w:webHidden/>
          </w:rPr>
          <w:t>11</w:t>
        </w:r>
        <w:r w:rsidR="00622047">
          <w:rPr>
            <w:noProof/>
            <w:webHidden/>
          </w:rPr>
          <w:fldChar w:fldCharType="end"/>
        </w:r>
      </w:hyperlink>
    </w:p>
    <w:p w:rsidR="00622047" w:rsidRDefault="00163F81">
      <w:pPr>
        <w:pStyle w:val="TOC2"/>
        <w:rPr>
          <w:rFonts w:asciiTheme="minorHAnsi" w:eastAsiaTheme="minorEastAsia" w:hAnsiTheme="minorHAnsi" w:cstheme="minorBidi"/>
          <w:noProof/>
          <w:lang w:val="en-GB" w:eastAsia="en-GB"/>
        </w:rPr>
      </w:pPr>
      <w:hyperlink w:anchor="_Toc527635977" w:history="1">
        <w:r w:rsidR="00622047" w:rsidRPr="000429BD">
          <w:rPr>
            <w:rStyle w:val="Hyperlink"/>
            <w:rFonts w:eastAsiaTheme="majorEastAsia" w:cs="Arial"/>
            <w:b/>
            <w:bCs/>
            <w:noProof/>
            <w:lang w:val="en-US"/>
          </w:rPr>
          <w:t>RFI Questions</w:t>
        </w:r>
        <w:r w:rsidR="00622047">
          <w:rPr>
            <w:noProof/>
            <w:webHidden/>
          </w:rPr>
          <w:tab/>
        </w:r>
        <w:r w:rsidR="00622047">
          <w:rPr>
            <w:noProof/>
            <w:webHidden/>
          </w:rPr>
          <w:fldChar w:fldCharType="begin"/>
        </w:r>
        <w:r w:rsidR="00622047">
          <w:rPr>
            <w:noProof/>
            <w:webHidden/>
          </w:rPr>
          <w:instrText xml:space="preserve"> PAGEREF _Toc527635977 \h </w:instrText>
        </w:r>
        <w:r w:rsidR="00622047">
          <w:rPr>
            <w:noProof/>
            <w:webHidden/>
          </w:rPr>
        </w:r>
        <w:r w:rsidR="00622047">
          <w:rPr>
            <w:noProof/>
            <w:webHidden/>
          </w:rPr>
          <w:fldChar w:fldCharType="separate"/>
        </w:r>
        <w:r w:rsidR="00622047">
          <w:rPr>
            <w:noProof/>
            <w:webHidden/>
          </w:rPr>
          <w:t>11</w:t>
        </w:r>
        <w:r w:rsidR="00622047">
          <w:rPr>
            <w:noProof/>
            <w:webHidden/>
          </w:rPr>
          <w:fldChar w:fldCharType="end"/>
        </w:r>
      </w:hyperlink>
    </w:p>
    <w:p w:rsidR="00D51EDA" w:rsidRPr="009E4E64" w:rsidRDefault="008F5A37" w:rsidP="008F5A37">
      <w:r w:rsidRPr="009E4E64">
        <w:fldChar w:fldCharType="end"/>
      </w:r>
    </w:p>
    <w:p w:rsidR="00D51EDA" w:rsidRPr="009E4E64" w:rsidRDefault="00D51EDA">
      <w:r w:rsidRPr="009E4E64">
        <w:br w:type="page"/>
      </w:r>
    </w:p>
    <w:p w:rsidR="002D6029" w:rsidRPr="009E4E64" w:rsidRDefault="000A6A03" w:rsidP="00F54304">
      <w:pPr>
        <w:pStyle w:val="Heading1"/>
        <w:jc w:val="both"/>
        <w:rPr>
          <w:rFonts w:asciiTheme="minorHAnsi" w:hAnsiTheme="minorHAnsi"/>
          <w:color w:val="000000" w:themeColor="text1"/>
          <w:u w:val="single"/>
        </w:rPr>
      </w:pPr>
      <w:bookmarkStart w:id="0" w:name="_Toc488664217"/>
      <w:bookmarkStart w:id="1" w:name="_Toc527635950"/>
      <w:r w:rsidRPr="009E4E64">
        <w:rPr>
          <w:rFonts w:asciiTheme="minorHAnsi" w:hAnsiTheme="minorHAnsi"/>
          <w:color w:val="000000" w:themeColor="text1"/>
          <w:u w:val="single"/>
        </w:rPr>
        <w:lastRenderedPageBreak/>
        <w:t>S</w:t>
      </w:r>
      <w:r w:rsidR="00C32208" w:rsidRPr="009E4E64">
        <w:rPr>
          <w:rFonts w:asciiTheme="minorHAnsi" w:hAnsiTheme="minorHAnsi"/>
          <w:color w:val="000000" w:themeColor="text1"/>
          <w:u w:val="single"/>
        </w:rPr>
        <w:t>ect</w:t>
      </w:r>
      <w:r w:rsidR="002D6029" w:rsidRPr="009E4E64">
        <w:rPr>
          <w:rFonts w:asciiTheme="minorHAnsi" w:hAnsiTheme="minorHAnsi"/>
          <w:color w:val="000000" w:themeColor="text1"/>
          <w:u w:val="single"/>
        </w:rPr>
        <w:t xml:space="preserve">ion 1   - Request </w:t>
      </w:r>
      <w:proofErr w:type="gramStart"/>
      <w:r w:rsidR="002D6029" w:rsidRPr="009E4E64">
        <w:rPr>
          <w:rFonts w:asciiTheme="minorHAnsi" w:hAnsiTheme="minorHAnsi"/>
          <w:color w:val="000000" w:themeColor="text1"/>
          <w:u w:val="single"/>
        </w:rPr>
        <w:t>For</w:t>
      </w:r>
      <w:proofErr w:type="gramEnd"/>
      <w:r w:rsidR="002D6029" w:rsidRPr="009E4E64">
        <w:rPr>
          <w:rFonts w:asciiTheme="minorHAnsi" w:hAnsiTheme="minorHAnsi"/>
          <w:color w:val="000000" w:themeColor="text1"/>
          <w:u w:val="single"/>
        </w:rPr>
        <w:t xml:space="preserve"> Information (RFI)</w:t>
      </w:r>
      <w:bookmarkEnd w:id="0"/>
      <w:bookmarkEnd w:id="1"/>
    </w:p>
    <w:p w:rsidR="00260802" w:rsidRPr="009E4E64" w:rsidRDefault="00C32208" w:rsidP="00F54304">
      <w:pPr>
        <w:pStyle w:val="Heading1"/>
        <w:jc w:val="both"/>
        <w:rPr>
          <w:rFonts w:asciiTheme="minorHAnsi" w:hAnsiTheme="minorHAnsi" w:cs="Times New Roman"/>
          <w:color w:val="000000" w:themeColor="text1"/>
          <w:sz w:val="24"/>
          <w:szCs w:val="24"/>
          <w:u w:val="single"/>
        </w:rPr>
      </w:pPr>
      <w:bookmarkStart w:id="2" w:name="_Toc488664218"/>
      <w:bookmarkStart w:id="3" w:name="_Toc527635951"/>
      <w:r w:rsidRPr="009E4E64">
        <w:rPr>
          <w:rFonts w:asciiTheme="minorHAnsi" w:hAnsiTheme="minorHAnsi"/>
          <w:color w:val="000000" w:themeColor="text1"/>
          <w:sz w:val="24"/>
          <w:szCs w:val="24"/>
        </w:rPr>
        <w:t>1.1</w:t>
      </w:r>
      <w:r w:rsidRPr="009E4E64">
        <w:rPr>
          <w:rFonts w:asciiTheme="minorHAnsi" w:hAnsiTheme="minorHAnsi"/>
          <w:color w:val="000000" w:themeColor="text1"/>
          <w:sz w:val="24"/>
          <w:szCs w:val="24"/>
        </w:rPr>
        <w:tab/>
      </w:r>
      <w:r w:rsidR="002D6029" w:rsidRPr="009E4E64">
        <w:rPr>
          <w:rFonts w:asciiTheme="minorHAnsi" w:hAnsiTheme="minorHAnsi"/>
          <w:color w:val="000000" w:themeColor="text1"/>
          <w:sz w:val="24"/>
          <w:szCs w:val="24"/>
          <w:u w:val="single"/>
        </w:rPr>
        <w:t>I</w:t>
      </w:r>
      <w:r w:rsidR="00260802" w:rsidRPr="009E4E64">
        <w:rPr>
          <w:rFonts w:asciiTheme="minorHAnsi" w:hAnsiTheme="minorHAnsi"/>
          <w:color w:val="000000" w:themeColor="text1"/>
          <w:sz w:val="24"/>
          <w:szCs w:val="24"/>
          <w:u w:val="single"/>
        </w:rPr>
        <w:t>ntroduction and purpose of the RFI</w:t>
      </w:r>
      <w:bookmarkEnd w:id="2"/>
      <w:bookmarkEnd w:id="3"/>
    </w:p>
    <w:p w:rsidR="002D6029" w:rsidRPr="009E4E64" w:rsidRDefault="002D6029" w:rsidP="00F54304">
      <w:pPr>
        <w:spacing w:after="0"/>
        <w:jc w:val="both"/>
        <w:rPr>
          <w:rFonts w:cs="Arial"/>
        </w:rPr>
      </w:pPr>
    </w:p>
    <w:p w:rsidR="0037237C" w:rsidRPr="009E4E64" w:rsidRDefault="00DD5220" w:rsidP="00F54304">
      <w:pPr>
        <w:spacing w:after="0"/>
        <w:jc w:val="both"/>
        <w:rPr>
          <w:rFonts w:cs="Arial"/>
        </w:rPr>
      </w:pPr>
      <w:r w:rsidRPr="009E4E64">
        <w:rPr>
          <w:rFonts w:cs="Arial"/>
        </w:rPr>
        <w:t xml:space="preserve">EMSCU (East Midlands </w:t>
      </w:r>
      <w:r w:rsidR="00A63FB1" w:rsidRPr="009E4E64">
        <w:rPr>
          <w:rFonts w:cs="Arial"/>
        </w:rPr>
        <w:t>Strategic Commercial Unit) is a Commercial Team that brings together the two police procurement departments of Nottinghamshire and Northamptonshire Police</w:t>
      </w:r>
      <w:r w:rsidR="002D6029" w:rsidRPr="009E4E64">
        <w:rPr>
          <w:rFonts w:cs="Arial"/>
        </w:rPr>
        <w:t xml:space="preserve"> </w:t>
      </w:r>
      <w:r w:rsidR="00213BA6" w:rsidRPr="009E4E64">
        <w:rPr>
          <w:rFonts w:cs="Arial"/>
        </w:rPr>
        <w:t>request</w:t>
      </w:r>
      <w:r w:rsidR="004D6F95" w:rsidRPr="009E4E64">
        <w:rPr>
          <w:rFonts w:cs="Arial"/>
        </w:rPr>
        <w:t>s</w:t>
      </w:r>
      <w:r w:rsidR="00260802" w:rsidRPr="009E4E64">
        <w:rPr>
          <w:rFonts w:cs="Arial"/>
        </w:rPr>
        <w:t xml:space="preserve"> information</w:t>
      </w:r>
      <w:r w:rsidR="00C32208" w:rsidRPr="009E4E64">
        <w:rPr>
          <w:rFonts w:cs="Arial"/>
        </w:rPr>
        <w:t xml:space="preserve"> to be submitted as part of this RFI </w:t>
      </w:r>
      <w:r w:rsidR="00260802" w:rsidRPr="009E4E64">
        <w:rPr>
          <w:rFonts w:cs="Arial"/>
        </w:rPr>
        <w:t>regarding your organisation and</w:t>
      </w:r>
      <w:r w:rsidR="002D6029" w:rsidRPr="009E4E64">
        <w:rPr>
          <w:rFonts w:cs="Arial"/>
        </w:rPr>
        <w:t xml:space="preserve"> the services you provide</w:t>
      </w:r>
      <w:r w:rsidR="00260802" w:rsidRPr="009E4E64">
        <w:rPr>
          <w:rFonts w:cs="Arial"/>
        </w:rPr>
        <w:t xml:space="preserve">. The same information will be gathered from different organisations and will be used to inform our </w:t>
      </w:r>
      <w:r w:rsidR="00C32208" w:rsidRPr="009E4E64">
        <w:rPr>
          <w:rFonts w:cs="Arial"/>
        </w:rPr>
        <w:t xml:space="preserve">future </w:t>
      </w:r>
      <w:r w:rsidR="00260802" w:rsidRPr="009E4E64">
        <w:rPr>
          <w:rFonts w:cs="Arial"/>
        </w:rPr>
        <w:t>service mod</w:t>
      </w:r>
      <w:r w:rsidR="00C32208" w:rsidRPr="009E4E64">
        <w:rPr>
          <w:rFonts w:cs="Arial"/>
        </w:rPr>
        <w:t xml:space="preserve">el and </w:t>
      </w:r>
      <w:r w:rsidR="00EE1BB9" w:rsidRPr="009E4E64">
        <w:rPr>
          <w:rFonts w:cs="Arial"/>
        </w:rPr>
        <w:t>procurement plan.</w:t>
      </w:r>
      <w:r w:rsidR="0037237C" w:rsidRPr="009E4E64">
        <w:rPr>
          <w:rFonts w:cs="Arial"/>
        </w:rPr>
        <w:t xml:space="preserve"> </w:t>
      </w:r>
    </w:p>
    <w:p w:rsidR="00260802" w:rsidRPr="009E4E64" w:rsidRDefault="00923B49" w:rsidP="00F54304">
      <w:pPr>
        <w:pStyle w:val="Heading1"/>
        <w:jc w:val="both"/>
        <w:rPr>
          <w:rFonts w:asciiTheme="minorHAnsi" w:hAnsiTheme="minorHAnsi" w:cs="Times New Roman"/>
          <w:color w:val="000000" w:themeColor="text1"/>
          <w:sz w:val="24"/>
          <w:szCs w:val="24"/>
          <w:u w:val="single"/>
        </w:rPr>
      </w:pPr>
      <w:bookmarkStart w:id="4" w:name="_Toc488664219"/>
      <w:bookmarkStart w:id="5" w:name="_Toc527635952"/>
      <w:r w:rsidRPr="009E4E64">
        <w:rPr>
          <w:rFonts w:asciiTheme="minorHAnsi" w:hAnsiTheme="minorHAnsi"/>
          <w:color w:val="000000" w:themeColor="text1"/>
          <w:sz w:val="24"/>
          <w:szCs w:val="24"/>
        </w:rPr>
        <w:t>1.</w:t>
      </w:r>
      <w:r w:rsidR="00017C8B" w:rsidRPr="009E4E64">
        <w:rPr>
          <w:rFonts w:asciiTheme="minorHAnsi" w:hAnsiTheme="minorHAnsi"/>
          <w:color w:val="000000" w:themeColor="text1"/>
          <w:sz w:val="24"/>
          <w:szCs w:val="24"/>
        </w:rPr>
        <w:t>2</w:t>
      </w:r>
      <w:r w:rsidR="00C32208" w:rsidRPr="009E4E64">
        <w:rPr>
          <w:rFonts w:asciiTheme="minorHAnsi" w:hAnsiTheme="minorHAnsi"/>
          <w:color w:val="000000" w:themeColor="text1"/>
          <w:sz w:val="24"/>
          <w:szCs w:val="24"/>
        </w:rPr>
        <w:tab/>
      </w:r>
      <w:r w:rsidR="00964F97" w:rsidRPr="009E4E64">
        <w:rPr>
          <w:rFonts w:asciiTheme="minorHAnsi" w:hAnsiTheme="minorHAnsi"/>
          <w:color w:val="000000" w:themeColor="text1"/>
          <w:sz w:val="24"/>
          <w:szCs w:val="24"/>
          <w:u w:val="single"/>
        </w:rPr>
        <w:t>Background</w:t>
      </w:r>
      <w:bookmarkEnd w:id="4"/>
      <w:bookmarkEnd w:id="5"/>
      <w:r w:rsidR="00964F97" w:rsidRPr="009E4E64">
        <w:rPr>
          <w:rFonts w:asciiTheme="minorHAnsi" w:hAnsiTheme="minorHAnsi"/>
          <w:color w:val="000000" w:themeColor="text1"/>
          <w:sz w:val="24"/>
          <w:szCs w:val="24"/>
          <w:u w:val="single"/>
        </w:rPr>
        <w:t xml:space="preserve"> </w:t>
      </w:r>
    </w:p>
    <w:p w:rsidR="00964F97" w:rsidRPr="009E4E64" w:rsidRDefault="00923B49" w:rsidP="00964F97">
      <w:pPr>
        <w:pStyle w:val="Heading1"/>
        <w:jc w:val="both"/>
        <w:rPr>
          <w:rFonts w:asciiTheme="minorHAnsi" w:hAnsiTheme="minorHAnsi" w:cs="Times New Roman"/>
          <w:color w:val="000000" w:themeColor="text1"/>
          <w:sz w:val="24"/>
          <w:szCs w:val="24"/>
          <w:u w:val="single"/>
        </w:rPr>
      </w:pPr>
      <w:bookmarkStart w:id="6" w:name="_Toc488664221"/>
      <w:bookmarkStart w:id="7" w:name="_Toc527635953"/>
      <w:r w:rsidRPr="009E4E64">
        <w:rPr>
          <w:rFonts w:asciiTheme="minorHAnsi" w:hAnsiTheme="minorHAnsi"/>
          <w:color w:val="000000" w:themeColor="text1"/>
          <w:sz w:val="24"/>
          <w:szCs w:val="24"/>
        </w:rPr>
        <w:t>1.</w:t>
      </w:r>
      <w:r w:rsidR="00017C8B" w:rsidRPr="009E4E64">
        <w:rPr>
          <w:rFonts w:asciiTheme="minorHAnsi" w:hAnsiTheme="minorHAnsi"/>
          <w:color w:val="000000" w:themeColor="text1"/>
          <w:sz w:val="24"/>
          <w:szCs w:val="24"/>
        </w:rPr>
        <w:t>3</w:t>
      </w:r>
      <w:r w:rsidR="00C32208" w:rsidRPr="009E4E64">
        <w:rPr>
          <w:rFonts w:asciiTheme="minorHAnsi" w:hAnsiTheme="minorHAnsi"/>
          <w:color w:val="000000" w:themeColor="text1"/>
          <w:sz w:val="24"/>
          <w:szCs w:val="24"/>
        </w:rPr>
        <w:tab/>
      </w:r>
      <w:r w:rsidR="00964F97" w:rsidRPr="009E4E64">
        <w:rPr>
          <w:rFonts w:asciiTheme="minorHAnsi" w:hAnsiTheme="minorHAnsi"/>
          <w:color w:val="000000" w:themeColor="text1"/>
          <w:sz w:val="24"/>
          <w:szCs w:val="24"/>
          <w:u w:val="single"/>
        </w:rPr>
        <w:t>The Opportunity</w:t>
      </w:r>
      <w:bookmarkEnd w:id="6"/>
      <w:bookmarkEnd w:id="7"/>
      <w:r w:rsidR="00964F97" w:rsidRPr="009E4E64">
        <w:rPr>
          <w:rFonts w:asciiTheme="minorHAnsi" w:hAnsiTheme="minorHAnsi"/>
          <w:color w:val="000000" w:themeColor="text1"/>
          <w:sz w:val="24"/>
          <w:szCs w:val="24"/>
          <w:u w:val="single"/>
        </w:rPr>
        <w:t xml:space="preserve"> </w:t>
      </w:r>
    </w:p>
    <w:p w:rsidR="00964F97" w:rsidRPr="009E4E64" w:rsidRDefault="00964F97" w:rsidP="00964F97">
      <w:pPr>
        <w:spacing w:after="0"/>
        <w:jc w:val="both"/>
        <w:rPr>
          <w:rFonts w:cs="Arial"/>
        </w:rPr>
      </w:pPr>
    </w:p>
    <w:p w:rsidR="00964F97" w:rsidRPr="009E4E64" w:rsidRDefault="00C32208" w:rsidP="00F54304">
      <w:pPr>
        <w:spacing w:after="0"/>
        <w:jc w:val="both"/>
        <w:rPr>
          <w:rFonts w:cs="Arial"/>
        </w:rPr>
      </w:pPr>
      <w:r w:rsidRPr="009E4E64">
        <w:rPr>
          <w:rFonts w:cs="Arial"/>
        </w:rPr>
        <w:t>Section 4 o</w:t>
      </w:r>
      <w:r w:rsidR="00923B49" w:rsidRPr="009E4E64">
        <w:rPr>
          <w:rFonts w:cs="Arial"/>
        </w:rPr>
        <w:t xml:space="preserve">f this document outlines a description of the </w:t>
      </w:r>
      <w:r w:rsidR="00017C8B" w:rsidRPr="009E4E64">
        <w:rPr>
          <w:rFonts w:cs="Arial"/>
        </w:rPr>
        <w:t xml:space="preserve">services </w:t>
      </w:r>
      <w:r w:rsidR="00923B49" w:rsidRPr="009E4E64">
        <w:rPr>
          <w:rFonts w:cs="Arial"/>
        </w:rPr>
        <w:t xml:space="preserve">required and any </w:t>
      </w:r>
      <w:r w:rsidR="00C604B4" w:rsidRPr="009E4E64">
        <w:rPr>
          <w:rFonts w:cs="Arial"/>
        </w:rPr>
        <w:t>exclusion</w:t>
      </w:r>
      <w:r w:rsidR="00923B49" w:rsidRPr="009E4E64">
        <w:rPr>
          <w:rFonts w:cs="Arial"/>
        </w:rPr>
        <w:t xml:space="preserve"> that apply to the requirement.  Where available and appropriate at this RFI stage </w:t>
      </w:r>
      <w:r w:rsidRPr="009E4E64">
        <w:rPr>
          <w:rFonts w:cs="Arial"/>
        </w:rPr>
        <w:t>a summary of the current service</w:t>
      </w:r>
      <w:r w:rsidR="000131D8" w:rsidRPr="009E4E64">
        <w:rPr>
          <w:rFonts w:cs="Arial"/>
        </w:rPr>
        <w:t xml:space="preserve"> levels are provided. </w:t>
      </w:r>
    </w:p>
    <w:p w:rsidR="00964F97" w:rsidRPr="009E4E64" w:rsidRDefault="00923B49" w:rsidP="00964F97">
      <w:pPr>
        <w:pStyle w:val="Heading1"/>
        <w:jc w:val="both"/>
        <w:rPr>
          <w:rFonts w:asciiTheme="minorHAnsi" w:hAnsiTheme="minorHAnsi" w:cs="Times New Roman"/>
          <w:color w:val="000000" w:themeColor="text1"/>
          <w:sz w:val="24"/>
          <w:szCs w:val="24"/>
          <w:u w:val="single"/>
        </w:rPr>
      </w:pPr>
      <w:bookmarkStart w:id="8" w:name="_Toc488664222"/>
      <w:bookmarkStart w:id="9" w:name="_Toc527635954"/>
      <w:r w:rsidRPr="009E4E64">
        <w:rPr>
          <w:rFonts w:asciiTheme="minorHAnsi" w:hAnsiTheme="minorHAnsi"/>
          <w:color w:val="000000" w:themeColor="text1"/>
          <w:sz w:val="24"/>
          <w:szCs w:val="24"/>
        </w:rPr>
        <w:t>1.</w:t>
      </w:r>
      <w:r w:rsidR="00017C8B" w:rsidRPr="009E4E64">
        <w:rPr>
          <w:rFonts w:asciiTheme="minorHAnsi" w:hAnsiTheme="minorHAnsi"/>
          <w:color w:val="000000" w:themeColor="text1"/>
          <w:sz w:val="24"/>
          <w:szCs w:val="24"/>
        </w:rPr>
        <w:t>4</w:t>
      </w:r>
      <w:r w:rsidR="00C32208" w:rsidRPr="009E4E64">
        <w:rPr>
          <w:rFonts w:asciiTheme="minorHAnsi" w:hAnsiTheme="minorHAnsi"/>
          <w:color w:val="000000" w:themeColor="text1"/>
          <w:sz w:val="24"/>
          <w:szCs w:val="24"/>
        </w:rPr>
        <w:tab/>
      </w:r>
      <w:r w:rsidR="00964F97" w:rsidRPr="009E4E64">
        <w:rPr>
          <w:rFonts w:asciiTheme="minorHAnsi" w:hAnsiTheme="minorHAnsi"/>
          <w:color w:val="000000" w:themeColor="text1"/>
          <w:sz w:val="24"/>
          <w:szCs w:val="24"/>
          <w:u w:val="single"/>
        </w:rPr>
        <w:t>Purpose</w:t>
      </w:r>
      <w:bookmarkEnd w:id="8"/>
      <w:bookmarkEnd w:id="9"/>
      <w:r w:rsidR="00964F97" w:rsidRPr="009E4E64">
        <w:rPr>
          <w:rFonts w:asciiTheme="minorHAnsi" w:hAnsiTheme="minorHAnsi"/>
          <w:color w:val="000000" w:themeColor="text1"/>
          <w:sz w:val="24"/>
          <w:szCs w:val="24"/>
          <w:u w:val="single"/>
        </w:rPr>
        <w:t xml:space="preserve"> </w:t>
      </w:r>
    </w:p>
    <w:p w:rsidR="00964F97" w:rsidRPr="009E4E64" w:rsidRDefault="00964F97" w:rsidP="00964F97">
      <w:pPr>
        <w:spacing w:after="0"/>
        <w:jc w:val="both"/>
        <w:rPr>
          <w:rFonts w:cs="Arial"/>
        </w:rPr>
      </w:pPr>
    </w:p>
    <w:p w:rsidR="00964F97" w:rsidRPr="009E4E64" w:rsidRDefault="00964F97" w:rsidP="00964F97">
      <w:pPr>
        <w:spacing w:after="0"/>
        <w:jc w:val="both"/>
        <w:rPr>
          <w:rFonts w:cs="Arial"/>
        </w:rPr>
      </w:pPr>
      <w:r w:rsidRPr="009E4E64">
        <w:rPr>
          <w:rFonts w:cs="Arial"/>
        </w:rPr>
        <w:t xml:space="preserve">The purpose of this RFI is to enable </w:t>
      </w:r>
      <w:r w:rsidR="00017C8B" w:rsidRPr="009E4E64">
        <w:rPr>
          <w:rFonts w:cs="Arial"/>
        </w:rPr>
        <w:t>EMSCU</w:t>
      </w:r>
      <w:r w:rsidRPr="009E4E64">
        <w:rPr>
          <w:rFonts w:cs="Arial"/>
        </w:rPr>
        <w:t xml:space="preserve"> </w:t>
      </w:r>
      <w:r w:rsidR="00C32208" w:rsidRPr="009E4E64">
        <w:rPr>
          <w:rFonts w:cs="Arial"/>
        </w:rPr>
        <w:t xml:space="preserve">to </w:t>
      </w:r>
      <w:r w:rsidRPr="009E4E64">
        <w:rPr>
          <w:rFonts w:cs="Arial"/>
        </w:rPr>
        <w:t xml:space="preserve">assess </w:t>
      </w:r>
      <w:r w:rsidR="00017C8B" w:rsidRPr="009E4E64">
        <w:rPr>
          <w:rFonts w:cs="Arial"/>
        </w:rPr>
        <w:t>supplier responses</w:t>
      </w:r>
      <w:r w:rsidRPr="009E4E64">
        <w:rPr>
          <w:rFonts w:cs="Arial"/>
        </w:rPr>
        <w:t xml:space="preserve"> </w:t>
      </w:r>
      <w:r w:rsidR="00440558" w:rsidRPr="009E4E64">
        <w:rPr>
          <w:rFonts w:cs="Arial"/>
        </w:rPr>
        <w:t>and to use the respons</w:t>
      </w:r>
      <w:r w:rsidR="00C32208" w:rsidRPr="009E4E64">
        <w:rPr>
          <w:rFonts w:cs="Arial"/>
        </w:rPr>
        <w:t xml:space="preserve">es in future decision making with </w:t>
      </w:r>
      <w:r w:rsidR="00440558" w:rsidRPr="009E4E64">
        <w:rPr>
          <w:rFonts w:cs="Arial"/>
        </w:rPr>
        <w:t xml:space="preserve">regard to the supply of the services. </w:t>
      </w:r>
    </w:p>
    <w:p w:rsidR="008813E9" w:rsidRPr="009E4E64" w:rsidRDefault="00CB2C58" w:rsidP="00302942">
      <w:pPr>
        <w:pStyle w:val="Heading1"/>
        <w:jc w:val="both"/>
        <w:rPr>
          <w:rFonts w:asciiTheme="minorHAnsi" w:hAnsiTheme="minorHAnsi" w:cs="Arial"/>
          <w:b w:val="0"/>
          <w:sz w:val="22"/>
          <w:szCs w:val="22"/>
        </w:rPr>
      </w:pPr>
      <w:bookmarkStart w:id="10" w:name="_Toc488664223"/>
      <w:bookmarkStart w:id="11" w:name="_Toc527635955"/>
      <w:r w:rsidRPr="009E4E64">
        <w:rPr>
          <w:rFonts w:asciiTheme="minorHAnsi" w:hAnsiTheme="minorHAnsi"/>
          <w:color w:val="000000" w:themeColor="text1"/>
          <w:u w:val="single"/>
        </w:rPr>
        <w:t>Section 2   - Instructions</w:t>
      </w:r>
      <w:bookmarkEnd w:id="10"/>
      <w:bookmarkEnd w:id="11"/>
      <w:r w:rsidRPr="009E4E64">
        <w:rPr>
          <w:rFonts w:asciiTheme="minorHAnsi" w:hAnsiTheme="minorHAnsi"/>
          <w:color w:val="000000" w:themeColor="text1"/>
          <w:u w:val="single"/>
        </w:rPr>
        <w:t xml:space="preserve"> </w:t>
      </w:r>
    </w:p>
    <w:p w:rsidR="00302942" w:rsidRPr="009E4E64" w:rsidRDefault="00302942" w:rsidP="00302942">
      <w:pPr>
        <w:pStyle w:val="Heading1"/>
        <w:jc w:val="both"/>
        <w:rPr>
          <w:rFonts w:asciiTheme="minorHAnsi" w:hAnsiTheme="minorHAnsi"/>
          <w:color w:val="000000" w:themeColor="text1"/>
          <w:sz w:val="24"/>
          <w:szCs w:val="24"/>
          <w:u w:val="single"/>
        </w:rPr>
      </w:pPr>
      <w:bookmarkStart w:id="12" w:name="_Toc488664224"/>
      <w:bookmarkStart w:id="13" w:name="_Toc527635956"/>
      <w:r w:rsidRPr="009E4E64">
        <w:rPr>
          <w:rFonts w:asciiTheme="minorHAnsi" w:hAnsiTheme="minorHAnsi"/>
          <w:color w:val="000000" w:themeColor="text1"/>
          <w:sz w:val="24"/>
          <w:szCs w:val="24"/>
        </w:rPr>
        <w:t>2.1</w:t>
      </w:r>
      <w:r w:rsidRPr="009E4E64">
        <w:rPr>
          <w:rFonts w:asciiTheme="minorHAnsi" w:hAnsiTheme="minorHAnsi"/>
          <w:color w:val="000000" w:themeColor="text1"/>
          <w:sz w:val="24"/>
          <w:szCs w:val="24"/>
        </w:rPr>
        <w:tab/>
      </w:r>
      <w:r w:rsidRPr="009E4E64">
        <w:rPr>
          <w:rFonts w:asciiTheme="minorHAnsi" w:hAnsiTheme="minorHAnsi"/>
          <w:color w:val="000000" w:themeColor="text1"/>
          <w:sz w:val="24"/>
          <w:szCs w:val="24"/>
          <w:u w:val="single"/>
        </w:rPr>
        <w:t>Company Contact</w:t>
      </w:r>
      <w:bookmarkEnd w:id="12"/>
      <w:bookmarkEnd w:id="13"/>
      <w:r w:rsidRPr="009E4E64">
        <w:rPr>
          <w:rFonts w:asciiTheme="minorHAnsi" w:hAnsiTheme="minorHAnsi"/>
          <w:color w:val="000000" w:themeColor="text1"/>
          <w:sz w:val="24"/>
          <w:szCs w:val="24"/>
          <w:u w:val="single"/>
        </w:rPr>
        <w:t xml:space="preserve"> </w:t>
      </w:r>
    </w:p>
    <w:p w:rsidR="008813E9" w:rsidRPr="009E4E64" w:rsidRDefault="008813E9" w:rsidP="00F54304">
      <w:pPr>
        <w:spacing w:after="0"/>
        <w:jc w:val="both"/>
        <w:rPr>
          <w:rFonts w:cs="Arial"/>
          <w:b/>
        </w:rPr>
      </w:pPr>
    </w:p>
    <w:p w:rsidR="008813E9" w:rsidRPr="009E4E64" w:rsidRDefault="008813E9" w:rsidP="00017C8B">
      <w:pPr>
        <w:rPr>
          <w:rFonts w:cs="Arial"/>
        </w:rPr>
      </w:pPr>
      <w:r w:rsidRPr="009E4E64">
        <w:rPr>
          <w:rFonts w:cs="Arial"/>
        </w:rPr>
        <w:t>Any questions or q</w:t>
      </w:r>
      <w:r w:rsidR="00C32208" w:rsidRPr="009E4E64">
        <w:rPr>
          <w:rFonts w:cs="Arial"/>
        </w:rPr>
        <w:t xml:space="preserve">ueries regarding this RFI must be </w:t>
      </w:r>
      <w:r w:rsidR="001160EA" w:rsidRPr="009E4E64">
        <w:rPr>
          <w:rFonts w:cs="Arial"/>
        </w:rPr>
        <w:t>communicated</w:t>
      </w:r>
      <w:r w:rsidRPr="009E4E64">
        <w:rPr>
          <w:rFonts w:cs="Arial"/>
        </w:rPr>
        <w:t xml:space="preserve"> via the </w:t>
      </w:r>
      <w:r w:rsidR="00017C8B" w:rsidRPr="009E4E64">
        <w:rPr>
          <w:rFonts w:cs="Arial"/>
        </w:rPr>
        <w:t>e</w:t>
      </w:r>
      <w:r w:rsidRPr="009E4E64">
        <w:rPr>
          <w:rFonts w:cs="Arial"/>
        </w:rPr>
        <w:t xml:space="preserve">-Tendering </w:t>
      </w:r>
      <w:proofErr w:type="gramStart"/>
      <w:r w:rsidRPr="009E4E64">
        <w:rPr>
          <w:rFonts w:cs="Arial"/>
        </w:rPr>
        <w:t>portal</w:t>
      </w:r>
      <w:r w:rsidR="00017C8B" w:rsidRPr="009E4E64">
        <w:rPr>
          <w:rFonts w:cs="Arial"/>
        </w:rPr>
        <w:t xml:space="preserve"> </w:t>
      </w:r>
      <w:r w:rsidRPr="009E4E64">
        <w:rPr>
          <w:rFonts w:cs="Arial"/>
          <w:color w:val="0B0C0C"/>
        </w:rPr>
        <w:t xml:space="preserve"> </w:t>
      </w:r>
      <w:proofErr w:type="gramEnd"/>
      <w:r w:rsidR="00920694">
        <w:fldChar w:fldCharType="begin"/>
      </w:r>
      <w:r w:rsidR="00920694">
        <w:instrText xml:space="preserve"> HYPERLINK "https://uk.eu-supply.com/login.asp?B=BLUELIGHT" </w:instrText>
      </w:r>
      <w:r w:rsidR="00920694">
        <w:fldChar w:fldCharType="separate"/>
      </w:r>
      <w:r w:rsidR="00017C8B" w:rsidRPr="009E4E64">
        <w:rPr>
          <w:rStyle w:val="Hyperlink"/>
          <w:rFonts w:cs="Arial"/>
          <w:sz w:val="20"/>
          <w:szCs w:val="20"/>
        </w:rPr>
        <w:t>https://uk.eu-supply.com/login.asp?B=BLUELIGHT</w:t>
      </w:r>
      <w:r w:rsidR="00920694">
        <w:rPr>
          <w:rStyle w:val="Hyperlink"/>
          <w:rFonts w:cs="Arial"/>
          <w:sz w:val="20"/>
          <w:szCs w:val="20"/>
        </w:rPr>
        <w:fldChar w:fldCharType="end"/>
      </w:r>
      <w:r w:rsidRPr="009E4E64">
        <w:rPr>
          <w:rFonts w:cs="Arial"/>
          <w:color w:val="0B0C0C"/>
        </w:rPr>
        <w:t xml:space="preserve"> </w:t>
      </w:r>
      <w:r w:rsidRPr="009E4E64">
        <w:rPr>
          <w:rFonts w:cs="Arial"/>
        </w:rPr>
        <w:t xml:space="preserve"> and should be addressed to:</w:t>
      </w:r>
    </w:p>
    <w:p w:rsidR="008813E9" w:rsidRPr="009E4E64" w:rsidRDefault="008813E9" w:rsidP="00F54304">
      <w:pPr>
        <w:spacing w:after="0"/>
        <w:jc w:val="both"/>
        <w:rPr>
          <w:rFonts w:cs="Arial"/>
          <w:b/>
        </w:rPr>
      </w:pPr>
    </w:p>
    <w:p w:rsidR="00E744C5" w:rsidRPr="009E4E64" w:rsidRDefault="00E744C5" w:rsidP="00E744C5">
      <w:pPr>
        <w:rPr>
          <w:rFonts w:cs="Arial"/>
          <w:b/>
        </w:rPr>
      </w:pPr>
      <w:r w:rsidRPr="009E4E64">
        <w:rPr>
          <w:rFonts w:cs="Arial"/>
        </w:rPr>
        <w:t xml:space="preserve">Name: </w:t>
      </w:r>
      <w:r w:rsidR="00A14C31">
        <w:rPr>
          <w:rFonts w:cs="Arial"/>
          <w:b/>
        </w:rPr>
        <w:t>ELLY GRAYSTON</w:t>
      </w:r>
    </w:p>
    <w:p w:rsidR="00E744C5" w:rsidRPr="009E4E64" w:rsidRDefault="00A14C31" w:rsidP="00E744C5">
      <w:pPr>
        <w:rPr>
          <w:rFonts w:cs="Arial"/>
          <w:b/>
        </w:rPr>
      </w:pPr>
      <w:r>
        <w:rPr>
          <w:rFonts w:cs="Arial"/>
          <w:b/>
        </w:rPr>
        <w:t>COMMERCIAL OFFICER</w:t>
      </w:r>
    </w:p>
    <w:p w:rsidR="00E744C5" w:rsidRPr="009E4E64" w:rsidRDefault="00E744C5" w:rsidP="00E744C5">
      <w:pPr>
        <w:rPr>
          <w:rFonts w:cs="Arial"/>
          <w:b/>
        </w:rPr>
      </w:pPr>
      <w:r w:rsidRPr="009E4E64">
        <w:rPr>
          <w:rFonts w:cs="Arial"/>
          <w:b/>
        </w:rPr>
        <w:t>East Midlands Strategic Commercial Unit</w:t>
      </w:r>
    </w:p>
    <w:p w:rsidR="00DA6438" w:rsidRPr="009E4E64" w:rsidRDefault="00DA6438" w:rsidP="00F54304">
      <w:pPr>
        <w:spacing w:after="0"/>
        <w:jc w:val="both"/>
        <w:rPr>
          <w:rFonts w:cs="Arial"/>
        </w:rPr>
      </w:pPr>
    </w:p>
    <w:p w:rsidR="00352974" w:rsidRPr="009E4E64" w:rsidRDefault="00C32208" w:rsidP="00F54304">
      <w:pPr>
        <w:spacing w:after="0"/>
        <w:jc w:val="both"/>
        <w:rPr>
          <w:rFonts w:cs="Arial"/>
        </w:rPr>
      </w:pPr>
      <w:r w:rsidRPr="009E4E64">
        <w:rPr>
          <w:rFonts w:cs="Arial"/>
        </w:rPr>
        <w:t>Please note that emails</w:t>
      </w:r>
      <w:r w:rsidR="000131D8" w:rsidRPr="009E4E64">
        <w:rPr>
          <w:rFonts w:cs="Arial"/>
        </w:rPr>
        <w:t xml:space="preserve"> sent</w:t>
      </w:r>
      <w:r w:rsidRPr="009E4E64">
        <w:rPr>
          <w:rFonts w:cs="Arial"/>
        </w:rPr>
        <w:t xml:space="preserve"> directly to the named contact, </w:t>
      </w:r>
      <w:r w:rsidR="00017C8B" w:rsidRPr="009E4E64">
        <w:rPr>
          <w:rFonts w:cs="Arial"/>
        </w:rPr>
        <w:t>EMSCU</w:t>
      </w:r>
      <w:r w:rsidRPr="009E4E64">
        <w:rPr>
          <w:rFonts w:cs="Arial"/>
        </w:rPr>
        <w:t xml:space="preserve"> will not be responded to. </w:t>
      </w:r>
    </w:p>
    <w:p w:rsidR="000131D8" w:rsidRPr="009E4E64" w:rsidRDefault="00017C8B" w:rsidP="000131D8">
      <w:pPr>
        <w:pStyle w:val="DocSpace"/>
        <w:rPr>
          <w:rFonts w:asciiTheme="minorHAnsi" w:hAnsiTheme="minorHAnsi" w:cs="Arial"/>
          <w:sz w:val="22"/>
          <w:szCs w:val="22"/>
        </w:rPr>
      </w:pPr>
      <w:r w:rsidRPr="009E4E64">
        <w:rPr>
          <w:rFonts w:asciiTheme="minorHAnsi" w:hAnsiTheme="minorHAnsi" w:cs="Arial"/>
          <w:sz w:val="22"/>
          <w:szCs w:val="22"/>
        </w:rPr>
        <w:lastRenderedPageBreak/>
        <w:t>EMSCU</w:t>
      </w:r>
      <w:r w:rsidR="000A6A03" w:rsidRPr="009E4E64">
        <w:rPr>
          <w:rFonts w:asciiTheme="minorHAnsi" w:hAnsiTheme="minorHAnsi" w:cs="Arial"/>
          <w:sz w:val="22"/>
          <w:szCs w:val="22"/>
        </w:rPr>
        <w:t xml:space="preserve"> will seek to answer questions within </w:t>
      </w:r>
      <w:r w:rsidR="00E76543" w:rsidRPr="009E4E64">
        <w:rPr>
          <w:rFonts w:asciiTheme="minorHAnsi" w:hAnsiTheme="minorHAnsi" w:cs="Arial"/>
          <w:sz w:val="22"/>
          <w:szCs w:val="22"/>
        </w:rPr>
        <w:t>2</w:t>
      </w:r>
      <w:r w:rsidR="000A6A03" w:rsidRPr="009E4E64">
        <w:rPr>
          <w:rFonts w:asciiTheme="minorHAnsi" w:hAnsiTheme="minorHAnsi" w:cs="Arial"/>
          <w:sz w:val="22"/>
          <w:szCs w:val="22"/>
        </w:rPr>
        <w:t xml:space="preserve"> working days following the day of receipt. </w:t>
      </w:r>
      <w:r w:rsidR="000131D8" w:rsidRPr="009E4E64">
        <w:rPr>
          <w:rFonts w:asciiTheme="minorHAnsi" w:hAnsiTheme="minorHAnsi" w:cs="Arial"/>
          <w:sz w:val="22"/>
          <w:szCs w:val="22"/>
        </w:rPr>
        <w:t>Interested parties are urged to review the RFI</w:t>
      </w:r>
      <w:r w:rsidR="000A6A03" w:rsidRPr="009E4E64">
        <w:rPr>
          <w:rFonts w:asciiTheme="minorHAnsi" w:hAnsiTheme="minorHAnsi" w:cs="Arial"/>
          <w:sz w:val="22"/>
          <w:szCs w:val="22"/>
        </w:rPr>
        <w:t xml:space="preserve"> documentation immediately upon receipt and identify and submit any questions as soon as possible and in any event no later than </w:t>
      </w:r>
      <w:r w:rsidR="00FE58E4" w:rsidRPr="00FE58E4">
        <w:rPr>
          <w:rFonts w:asciiTheme="minorHAnsi" w:hAnsiTheme="minorHAnsi" w:cs="Arial"/>
          <w:b/>
          <w:sz w:val="22"/>
          <w:szCs w:val="22"/>
        </w:rPr>
        <w:t xml:space="preserve">17:00 </w:t>
      </w:r>
      <w:r w:rsidR="00FE58E4" w:rsidRPr="00A14C31">
        <w:rPr>
          <w:rFonts w:asciiTheme="minorHAnsi" w:hAnsiTheme="minorHAnsi" w:cs="Arial"/>
          <w:b/>
          <w:sz w:val="22"/>
          <w:szCs w:val="22"/>
        </w:rPr>
        <w:t xml:space="preserve">on </w:t>
      </w:r>
      <w:r w:rsidR="00540A46" w:rsidRPr="00A14C31">
        <w:rPr>
          <w:rFonts w:asciiTheme="minorHAnsi" w:hAnsiTheme="minorHAnsi" w:cs="Arial"/>
          <w:b/>
          <w:sz w:val="22"/>
          <w:szCs w:val="22"/>
        </w:rPr>
        <w:t>26</w:t>
      </w:r>
      <w:r w:rsidR="00920694" w:rsidRPr="00A14C31">
        <w:rPr>
          <w:rFonts w:asciiTheme="minorHAnsi" w:hAnsiTheme="minorHAnsi" w:cs="Arial"/>
          <w:b/>
          <w:sz w:val="22"/>
          <w:szCs w:val="22"/>
        </w:rPr>
        <w:t xml:space="preserve"> October 2018</w:t>
      </w:r>
    </w:p>
    <w:p w:rsidR="000131D8" w:rsidRPr="009E4E64" w:rsidRDefault="000A6A03" w:rsidP="000131D8">
      <w:pPr>
        <w:pStyle w:val="DocSpace"/>
        <w:rPr>
          <w:rFonts w:asciiTheme="minorHAnsi" w:hAnsiTheme="minorHAnsi" w:cs="Arial"/>
          <w:sz w:val="22"/>
          <w:szCs w:val="22"/>
        </w:rPr>
      </w:pPr>
      <w:r w:rsidRPr="009E4E64">
        <w:rPr>
          <w:rFonts w:asciiTheme="minorHAnsi" w:hAnsiTheme="minorHAnsi" w:cs="Arial"/>
          <w:sz w:val="22"/>
          <w:szCs w:val="22"/>
        </w:rPr>
        <w:t xml:space="preserve">Any questions received after this time </w:t>
      </w:r>
      <w:r w:rsidRPr="009E4E64">
        <w:rPr>
          <w:rFonts w:asciiTheme="minorHAnsi" w:hAnsiTheme="minorHAnsi"/>
          <w:sz w:val="22"/>
          <w:szCs w:val="22"/>
        </w:rPr>
        <w:t>may</w:t>
      </w:r>
      <w:r w:rsidRPr="009E4E64">
        <w:rPr>
          <w:rFonts w:asciiTheme="minorHAnsi" w:hAnsiTheme="minorHAnsi" w:cs="Arial"/>
          <w:sz w:val="22"/>
          <w:szCs w:val="22"/>
        </w:rPr>
        <w:t xml:space="preserve"> not be answered</w:t>
      </w:r>
      <w:r w:rsidR="00777818" w:rsidRPr="009E4E64">
        <w:rPr>
          <w:rFonts w:asciiTheme="minorHAnsi" w:hAnsiTheme="minorHAnsi" w:cs="Arial"/>
          <w:sz w:val="22"/>
          <w:szCs w:val="22"/>
        </w:rPr>
        <w:t>.</w:t>
      </w:r>
    </w:p>
    <w:p w:rsidR="000A6A03" w:rsidRPr="009E4E64" w:rsidRDefault="000131D8" w:rsidP="000131D8">
      <w:pPr>
        <w:pStyle w:val="DocSpace"/>
        <w:rPr>
          <w:rFonts w:asciiTheme="minorHAnsi" w:hAnsiTheme="minorHAnsi" w:cs="Arial"/>
          <w:sz w:val="22"/>
          <w:szCs w:val="22"/>
        </w:rPr>
      </w:pPr>
      <w:r w:rsidRPr="009E4E64">
        <w:rPr>
          <w:rFonts w:asciiTheme="minorHAnsi" w:hAnsiTheme="minorHAnsi" w:cs="Arial"/>
          <w:sz w:val="22"/>
          <w:szCs w:val="22"/>
        </w:rPr>
        <w:t xml:space="preserve">Where </w:t>
      </w:r>
      <w:r w:rsidR="00017C8B" w:rsidRPr="009E4E64">
        <w:rPr>
          <w:rFonts w:asciiTheme="minorHAnsi" w:hAnsiTheme="minorHAnsi" w:cs="Arial"/>
          <w:sz w:val="22"/>
          <w:szCs w:val="22"/>
        </w:rPr>
        <w:t xml:space="preserve">EMSCU </w:t>
      </w:r>
      <w:r w:rsidR="000A6A03" w:rsidRPr="009E4E64">
        <w:rPr>
          <w:rFonts w:asciiTheme="minorHAnsi" w:hAnsiTheme="minorHAnsi" w:cs="Arial"/>
          <w:sz w:val="22"/>
          <w:szCs w:val="22"/>
        </w:rPr>
        <w:t xml:space="preserve">considers any question or request to be of general </w:t>
      </w:r>
      <w:r w:rsidRPr="009E4E64">
        <w:rPr>
          <w:rFonts w:asciiTheme="minorHAnsi" w:hAnsiTheme="minorHAnsi" w:cs="Arial"/>
          <w:sz w:val="22"/>
          <w:szCs w:val="22"/>
        </w:rPr>
        <w:t>significance to all interested parties</w:t>
      </w:r>
      <w:r w:rsidR="000A6A03" w:rsidRPr="009E4E64">
        <w:rPr>
          <w:rFonts w:asciiTheme="minorHAnsi" w:hAnsiTheme="minorHAnsi" w:cs="Arial"/>
          <w:sz w:val="22"/>
          <w:szCs w:val="22"/>
        </w:rPr>
        <w:t>, both the question</w:t>
      </w:r>
      <w:r w:rsidRPr="009E4E64">
        <w:rPr>
          <w:rFonts w:asciiTheme="minorHAnsi" w:hAnsiTheme="minorHAnsi" w:cs="Arial"/>
          <w:sz w:val="22"/>
          <w:szCs w:val="22"/>
        </w:rPr>
        <w:t xml:space="preserve">/request </w:t>
      </w:r>
      <w:r w:rsidR="000A6A03" w:rsidRPr="009E4E64">
        <w:rPr>
          <w:rFonts w:asciiTheme="minorHAnsi" w:hAnsiTheme="minorHAnsi" w:cs="Arial"/>
          <w:sz w:val="22"/>
          <w:szCs w:val="22"/>
        </w:rPr>
        <w:t>and the response will be communicated, in a suitabl</w:t>
      </w:r>
      <w:r w:rsidR="00777818" w:rsidRPr="009E4E64">
        <w:rPr>
          <w:rFonts w:asciiTheme="minorHAnsi" w:hAnsiTheme="minorHAnsi" w:cs="Arial"/>
          <w:sz w:val="22"/>
          <w:szCs w:val="22"/>
        </w:rPr>
        <w:t xml:space="preserve">y anonymous form </w:t>
      </w:r>
      <w:r w:rsidRPr="009E4E64">
        <w:rPr>
          <w:rFonts w:asciiTheme="minorHAnsi" w:hAnsiTheme="minorHAnsi" w:cs="Arial"/>
          <w:sz w:val="22"/>
          <w:szCs w:val="22"/>
        </w:rPr>
        <w:t>to all organisations</w:t>
      </w:r>
      <w:r w:rsidR="000A6A03" w:rsidRPr="009E4E64">
        <w:rPr>
          <w:rFonts w:asciiTheme="minorHAnsi" w:hAnsiTheme="minorHAnsi" w:cs="Arial"/>
          <w:sz w:val="22"/>
          <w:szCs w:val="22"/>
        </w:rPr>
        <w:t xml:space="preserve"> who have expressed an interest before</w:t>
      </w:r>
      <w:r w:rsidR="00777818" w:rsidRPr="009E4E64">
        <w:rPr>
          <w:rFonts w:asciiTheme="minorHAnsi" w:hAnsiTheme="minorHAnsi" w:cs="Arial"/>
          <w:sz w:val="22"/>
          <w:szCs w:val="22"/>
        </w:rPr>
        <w:t xml:space="preserve"> the</w:t>
      </w:r>
      <w:r w:rsidR="000A6A03" w:rsidRPr="009E4E64">
        <w:rPr>
          <w:rFonts w:asciiTheme="minorHAnsi" w:hAnsiTheme="minorHAnsi" w:cs="Arial"/>
          <w:sz w:val="22"/>
          <w:szCs w:val="22"/>
        </w:rPr>
        <w:t xml:space="preserve"> </w:t>
      </w:r>
      <w:r w:rsidRPr="009E4E64">
        <w:rPr>
          <w:rFonts w:asciiTheme="minorHAnsi" w:hAnsiTheme="minorHAnsi" w:cs="Arial"/>
          <w:sz w:val="22"/>
          <w:szCs w:val="22"/>
        </w:rPr>
        <w:t xml:space="preserve">RFI submission deadline. </w:t>
      </w:r>
    </w:p>
    <w:p w:rsidR="00352974" w:rsidRPr="009E4E64" w:rsidRDefault="000131D8" w:rsidP="00352974">
      <w:pPr>
        <w:pStyle w:val="Heading1"/>
        <w:jc w:val="both"/>
        <w:rPr>
          <w:rFonts w:asciiTheme="minorHAnsi" w:hAnsiTheme="minorHAnsi"/>
          <w:color w:val="000000" w:themeColor="text1"/>
          <w:sz w:val="24"/>
          <w:szCs w:val="24"/>
          <w:u w:val="single"/>
        </w:rPr>
      </w:pPr>
      <w:bookmarkStart w:id="14" w:name="_Toc172094015"/>
      <w:bookmarkStart w:id="15" w:name="_Toc172094343"/>
      <w:bookmarkStart w:id="16" w:name="_Toc172094398"/>
      <w:bookmarkStart w:id="17" w:name="_Toc172098848"/>
      <w:bookmarkStart w:id="18" w:name="_Toc172100167"/>
      <w:bookmarkStart w:id="19" w:name="_Toc172104544"/>
      <w:bookmarkStart w:id="20" w:name="_Toc172105954"/>
      <w:bookmarkStart w:id="21" w:name="_Toc172341857"/>
      <w:bookmarkStart w:id="22" w:name="_Toc172347265"/>
      <w:bookmarkStart w:id="23" w:name="_Toc488664225"/>
      <w:bookmarkStart w:id="24" w:name="_Toc527635957"/>
      <w:bookmarkEnd w:id="14"/>
      <w:bookmarkEnd w:id="15"/>
      <w:bookmarkEnd w:id="16"/>
      <w:bookmarkEnd w:id="17"/>
      <w:bookmarkEnd w:id="18"/>
      <w:bookmarkEnd w:id="19"/>
      <w:bookmarkEnd w:id="20"/>
      <w:bookmarkEnd w:id="21"/>
      <w:bookmarkEnd w:id="22"/>
      <w:r w:rsidRPr="009E4E64">
        <w:rPr>
          <w:rFonts w:asciiTheme="minorHAnsi" w:hAnsiTheme="minorHAnsi"/>
          <w:color w:val="000000" w:themeColor="text1"/>
          <w:sz w:val="24"/>
          <w:szCs w:val="24"/>
        </w:rPr>
        <w:t>2.2</w:t>
      </w:r>
      <w:r w:rsidR="00047AF9" w:rsidRPr="009E4E64">
        <w:rPr>
          <w:rFonts w:asciiTheme="minorHAnsi" w:hAnsiTheme="minorHAnsi"/>
          <w:color w:val="000000" w:themeColor="text1"/>
          <w:sz w:val="24"/>
          <w:szCs w:val="24"/>
        </w:rPr>
        <w:tab/>
      </w:r>
      <w:r w:rsidR="00352974" w:rsidRPr="009E4E64">
        <w:rPr>
          <w:rFonts w:asciiTheme="minorHAnsi" w:hAnsiTheme="minorHAnsi"/>
          <w:color w:val="000000" w:themeColor="text1"/>
          <w:sz w:val="24"/>
          <w:szCs w:val="24"/>
          <w:u w:val="single"/>
        </w:rPr>
        <w:t>RFI procedure</w:t>
      </w:r>
      <w:bookmarkEnd w:id="23"/>
      <w:bookmarkEnd w:id="24"/>
    </w:p>
    <w:p w:rsidR="000131D8" w:rsidRPr="009E4E64" w:rsidRDefault="000131D8" w:rsidP="00352974">
      <w:pPr>
        <w:spacing w:after="0"/>
        <w:jc w:val="both"/>
        <w:rPr>
          <w:rFonts w:cs="Arial"/>
        </w:rPr>
      </w:pPr>
    </w:p>
    <w:p w:rsidR="00352974" w:rsidRPr="009E4E64" w:rsidRDefault="00352974" w:rsidP="00352974">
      <w:pPr>
        <w:spacing w:after="0"/>
        <w:jc w:val="both"/>
        <w:rPr>
          <w:rFonts w:cs="Arial"/>
        </w:rPr>
      </w:pPr>
      <w:r w:rsidRPr="009E4E64">
        <w:rPr>
          <w:rFonts w:cs="Arial"/>
        </w:rPr>
        <w:t>In order to</w:t>
      </w:r>
      <w:r w:rsidR="00047AF9" w:rsidRPr="009E4E64">
        <w:rPr>
          <w:rFonts w:cs="Arial"/>
        </w:rPr>
        <w:t xml:space="preserve"> submit a compliant response to this RFI all organisations must </w:t>
      </w:r>
      <w:r w:rsidRPr="009E4E64">
        <w:rPr>
          <w:rFonts w:cs="Arial"/>
        </w:rPr>
        <w:t xml:space="preserve">complete </w:t>
      </w:r>
      <w:r w:rsidR="00047AF9" w:rsidRPr="009E4E64">
        <w:rPr>
          <w:rFonts w:cs="Arial"/>
        </w:rPr>
        <w:t xml:space="preserve">in full </w:t>
      </w:r>
      <w:r w:rsidRPr="009E4E64">
        <w:rPr>
          <w:rFonts w:cs="Arial"/>
        </w:rPr>
        <w:t xml:space="preserve">the </w:t>
      </w:r>
      <w:r w:rsidR="00047AF9" w:rsidRPr="009E4E64">
        <w:rPr>
          <w:rFonts w:cs="Arial"/>
        </w:rPr>
        <w:t xml:space="preserve">response form contained within section </w:t>
      </w:r>
      <w:r w:rsidR="008A1611" w:rsidRPr="009E4E64">
        <w:rPr>
          <w:rFonts w:cs="Arial"/>
        </w:rPr>
        <w:t>5</w:t>
      </w:r>
      <w:r w:rsidR="00047AF9" w:rsidRPr="009E4E64">
        <w:rPr>
          <w:rFonts w:cs="Arial"/>
        </w:rPr>
        <w:t xml:space="preserve"> of this document.  Unless explicitly</w:t>
      </w:r>
      <w:r w:rsidRPr="009E4E64">
        <w:rPr>
          <w:rFonts w:cs="Arial"/>
        </w:rPr>
        <w:t xml:space="preserve"> stated no additional information other than what has</w:t>
      </w:r>
      <w:r w:rsidR="000131D8" w:rsidRPr="009E4E64">
        <w:rPr>
          <w:rFonts w:cs="Arial"/>
        </w:rPr>
        <w:t xml:space="preserve"> been requested will be reviewed</w:t>
      </w:r>
      <w:r w:rsidRPr="009E4E64">
        <w:rPr>
          <w:rFonts w:cs="Arial"/>
        </w:rPr>
        <w:t xml:space="preserve"> by </w:t>
      </w:r>
      <w:r w:rsidR="00017C8B" w:rsidRPr="009E4E64">
        <w:rPr>
          <w:rFonts w:cs="Arial"/>
        </w:rPr>
        <w:t>EMSCU</w:t>
      </w:r>
      <w:r w:rsidR="00777818" w:rsidRPr="009E4E64">
        <w:rPr>
          <w:rFonts w:cs="Arial"/>
        </w:rPr>
        <w:t xml:space="preserve"> </w:t>
      </w:r>
      <w:r w:rsidR="000131D8" w:rsidRPr="009E4E64">
        <w:rPr>
          <w:rFonts w:cs="Arial"/>
        </w:rPr>
        <w:t xml:space="preserve">as part of this RFI process, </w:t>
      </w:r>
      <w:r w:rsidR="001160EA" w:rsidRPr="009E4E64">
        <w:rPr>
          <w:rFonts w:cs="Arial"/>
        </w:rPr>
        <w:t>and where a question or section is not relevant</w:t>
      </w:r>
      <w:r w:rsidR="000131D8" w:rsidRPr="009E4E64">
        <w:rPr>
          <w:rFonts w:cs="Arial"/>
        </w:rPr>
        <w:t xml:space="preserve"> to your organisation </w:t>
      </w:r>
      <w:r w:rsidR="001160EA" w:rsidRPr="009E4E64">
        <w:rPr>
          <w:rFonts w:cs="Arial"/>
        </w:rPr>
        <w:t>it must be clearly stated.</w:t>
      </w:r>
    </w:p>
    <w:p w:rsidR="00D51EDA" w:rsidRPr="009E4E64" w:rsidRDefault="00D51EDA">
      <w:pPr>
        <w:rPr>
          <w:rFonts w:cs="Arial"/>
        </w:rPr>
      </w:pPr>
    </w:p>
    <w:p w:rsidR="008813E9" w:rsidRPr="009E4E64" w:rsidRDefault="000131D8" w:rsidP="008813E9">
      <w:pPr>
        <w:pStyle w:val="Heading2"/>
        <w:keepLines w:val="0"/>
        <w:spacing w:before="240" w:after="60"/>
        <w:rPr>
          <w:rFonts w:asciiTheme="minorHAnsi" w:hAnsiTheme="minorHAnsi"/>
          <w:color w:val="000000" w:themeColor="text1"/>
          <w:sz w:val="24"/>
          <w:szCs w:val="24"/>
        </w:rPr>
      </w:pPr>
      <w:bookmarkStart w:id="25" w:name="_Toc488664226"/>
      <w:bookmarkStart w:id="26" w:name="_Toc527635958"/>
      <w:r w:rsidRPr="009E4E64">
        <w:rPr>
          <w:rFonts w:asciiTheme="minorHAnsi" w:hAnsiTheme="minorHAnsi"/>
          <w:color w:val="000000" w:themeColor="text1"/>
          <w:sz w:val="24"/>
          <w:szCs w:val="24"/>
        </w:rPr>
        <w:t>2.3</w:t>
      </w:r>
      <w:r w:rsidR="00047AF9" w:rsidRPr="009E4E64">
        <w:rPr>
          <w:rFonts w:asciiTheme="minorHAnsi" w:hAnsiTheme="minorHAnsi"/>
          <w:color w:val="000000" w:themeColor="text1"/>
          <w:sz w:val="24"/>
          <w:szCs w:val="24"/>
        </w:rPr>
        <w:tab/>
      </w:r>
      <w:r w:rsidR="008813E9" w:rsidRPr="00A14C31">
        <w:rPr>
          <w:rFonts w:asciiTheme="minorHAnsi" w:hAnsiTheme="minorHAnsi"/>
          <w:color w:val="000000" w:themeColor="text1"/>
          <w:sz w:val="24"/>
          <w:szCs w:val="24"/>
          <w:u w:val="single"/>
        </w:rPr>
        <w:t xml:space="preserve">Timetable </w:t>
      </w:r>
      <w:proofErr w:type="gramStart"/>
      <w:r w:rsidR="008813E9" w:rsidRPr="00A14C31">
        <w:rPr>
          <w:rFonts w:asciiTheme="minorHAnsi" w:hAnsiTheme="minorHAnsi"/>
          <w:color w:val="000000" w:themeColor="text1"/>
          <w:sz w:val="24"/>
          <w:szCs w:val="24"/>
          <w:u w:val="single"/>
        </w:rPr>
        <w:t>For</w:t>
      </w:r>
      <w:proofErr w:type="gramEnd"/>
      <w:r w:rsidR="008813E9" w:rsidRPr="00A14C31">
        <w:rPr>
          <w:rFonts w:asciiTheme="minorHAnsi" w:hAnsiTheme="minorHAnsi"/>
          <w:color w:val="000000" w:themeColor="text1"/>
          <w:sz w:val="24"/>
          <w:szCs w:val="24"/>
          <w:u w:val="single"/>
        </w:rPr>
        <w:t xml:space="preserve"> Completion</w:t>
      </w:r>
      <w:bookmarkEnd w:id="25"/>
      <w:bookmarkEnd w:id="26"/>
    </w:p>
    <w:p w:rsidR="000131D8" w:rsidRPr="009E4E64" w:rsidRDefault="000131D8" w:rsidP="000131D8"/>
    <w:tbl>
      <w:tblPr>
        <w:tblStyle w:val="TableGrid"/>
        <w:tblW w:w="0" w:type="auto"/>
        <w:tblInd w:w="108" w:type="dxa"/>
        <w:tblLook w:val="04A0" w:firstRow="1" w:lastRow="0" w:firstColumn="1" w:lastColumn="0" w:noHBand="0" w:noVBand="1"/>
      </w:tblPr>
      <w:tblGrid>
        <w:gridCol w:w="3573"/>
        <w:gridCol w:w="3260"/>
      </w:tblGrid>
      <w:tr w:rsidR="008813E9" w:rsidRPr="009E4E64" w:rsidTr="00C32208">
        <w:tc>
          <w:tcPr>
            <w:tcW w:w="3573" w:type="dxa"/>
            <w:shd w:val="clear" w:color="auto" w:fill="FFFF99"/>
          </w:tcPr>
          <w:p w:rsidR="008813E9" w:rsidRPr="009E4E64" w:rsidRDefault="008813E9" w:rsidP="00C32208">
            <w:pPr>
              <w:jc w:val="center"/>
              <w:rPr>
                <w:rFonts w:cs="Arial"/>
                <w:b/>
              </w:rPr>
            </w:pPr>
            <w:r w:rsidRPr="009E4E64">
              <w:rPr>
                <w:rFonts w:cs="Arial"/>
                <w:b/>
              </w:rPr>
              <w:t>Description</w:t>
            </w:r>
          </w:p>
        </w:tc>
        <w:tc>
          <w:tcPr>
            <w:tcW w:w="3260" w:type="dxa"/>
            <w:shd w:val="clear" w:color="auto" w:fill="FFFF99"/>
          </w:tcPr>
          <w:p w:rsidR="008813E9" w:rsidRPr="009E4E64" w:rsidRDefault="008813E9" w:rsidP="00C32208">
            <w:pPr>
              <w:jc w:val="center"/>
              <w:rPr>
                <w:rFonts w:cs="Arial"/>
                <w:b/>
              </w:rPr>
            </w:pPr>
            <w:r w:rsidRPr="009E4E64">
              <w:rPr>
                <w:rFonts w:cs="Arial"/>
                <w:b/>
              </w:rPr>
              <w:t>Date</w:t>
            </w:r>
          </w:p>
        </w:tc>
      </w:tr>
      <w:tr w:rsidR="008813E9" w:rsidRPr="009E4E64" w:rsidTr="00C32208">
        <w:tc>
          <w:tcPr>
            <w:tcW w:w="3573" w:type="dxa"/>
          </w:tcPr>
          <w:p w:rsidR="008813E9" w:rsidRPr="009E4E64" w:rsidRDefault="008813E9" w:rsidP="00C32208">
            <w:pPr>
              <w:rPr>
                <w:rFonts w:cs="Arial"/>
              </w:rPr>
            </w:pPr>
            <w:r w:rsidRPr="009E4E64">
              <w:rPr>
                <w:rFonts w:cs="Arial"/>
              </w:rPr>
              <w:t>Release of RFI</w:t>
            </w:r>
          </w:p>
        </w:tc>
        <w:tc>
          <w:tcPr>
            <w:tcW w:w="3260" w:type="dxa"/>
          </w:tcPr>
          <w:p w:rsidR="008813E9" w:rsidRPr="009E4E64" w:rsidRDefault="00540A46" w:rsidP="00BF3DE4">
            <w:pPr>
              <w:jc w:val="center"/>
              <w:rPr>
                <w:rFonts w:cs="Arial"/>
              </w:rPr>
            </w:pPr>
            <w:r>
              <w:rPr>
                <w:rFonts w:cs="Arial"/>
              </w:rPr>
              <w:t>19</w:t>
            </w:r>
            <w:r w:rsidR="00920694">
              <w:rPr>
                <w:rFonts w:cs="Arial"/>
              </w:rPr>
              <w:t xml:space="preserve"> October 2018</w:t>
            </w:r>
          </w:p>
        </w:tc>
      </w:tr>
      <w:tr w:rsidR="008813E9" w:rsidRPr="009E4E64" w:rsidTr="00C32208">
        <w:tc>
          <w:tcPr>
            <w:tcW w:w="3573" w:type="dxa"/>
          </w:tcPr>
          <w:p w:rsidR="008813E9" w:rsidRPr="009E4E64" w:rsidRDefault="008813E9" w:rsidP="00C32208">
            <w:pPr>
              <w:rPr>
                <w:rFonts w:cs="Arial"/>
              </w:rPr>
            </w:pPr>
            <w:r w:rsidRPr="009E4E64">
              <w:rPr>
                <w:rFonts w:cs="Arial"/>
              </w:rPr>
              <w:t xml:space="preserve">Deadline for Questions  </w:t>
            </w:r>
          </w:p>
        </w:tc>
        <w:tc>
          <w:tcPr>
            <w:tcW w:w="3260" w:type="dxa"/>
          </w:tcPr>
          <w:p w:rsidR="008813E9" w:rsidRPr="009E4E64" w:rsidRDefault="00163F81" w:rsidP="00BF3DE4">
            <w:pPr>
              <w:jc w:val="center"/>
              <w:rPr>
                <w:rFonts w:cs="Arial"/>
              </w:rPr>
            </w:pPr>
            <w:r>
              <w:rPr>
                <w:rFonts w:cs="Arial"/>
              </w:rPr>
              <w:t xml:space="preserve">13:00 </w:t>
            </w:r>
            <w:r w:rsidR="00540A46">
              <w:rPr>
                <w:rFonts w:cs="Arial"/>
              </w:rPr>
              <w:t>26</w:t>
            </w:r>
            <w:r w:rsidR="00920694">
              <w:rPr>
                <w:rFonts w:cs="Arial"/>
              </w:rPr>
              <w:t xml:space="preserve"> October 2018</w:t>
            </w:r>
          </w:p>
        </w:tc>
      </w:tr>
      <w:tr w:rsidR="008813E9" w:rsidRPr="009E4E64" w:rsidTr="00C32208">
        <w:tc>
          <w:tcPr>
            <w:tcW w:w="3573" w:type="dxa"/>
          </w:tcPr>
          <w:p w:rsidR="008813E9" w:rsidRPr="009E4E64" w:rsidRDefault="008813E9" w:rsidP="00C32208">
            <w:pPr>
              <w:rPr>
                <w:rFonts w:cs="Arial"/>
              </w:rPr>
            </w:pPr>
            <w:r w:rsidRPr="009E4E64">
              <w:rPr>
                <w:rFonts w:cs="Arial"/>
              </w:rPr>
              <w:t>Deadline for return of RFI</w:t>
            </w:r>
          </w:p>
        </w:tc>
        <w:tc>
          <w:tcPr>
            <w:tcW w:w="3260" w:type="dxa"/>
          </w:tcPr>
          <w:p w:rsidR="008813E9" w:rsidRPr="009E4E64" w:rsidRDefault="00163F81" w:rsidP="00BF3DE4">
            <w:pPr>
              <w:jc w:val="center"/>
              <w:rPr>
                <w:rFonts w:cs="Arial"/>
              </w:rPr>
            </w:pPr>
            <w:r>
              <w:rPr>
                <w:rFonts w:cs="Arial"/>
              </w:rPr>
              <w:t xml:space="preserve">13:00 </w:t>
            </w:r>
            <w:r w:rsidR="00540A46">
              <w:rPr>
                <w:rFonts w:cs="Arial"/>
              </w:rPr>
              <w:t>31</w:t>
            </w:r>
            <w:r w:rsidR="00920694">
              <w:rPr>
                <w:rFonts w:cs="Arial"/>
              </w:rPr>
              <w:t xml:space="preserve"> October 2018</w:t>
            </w:r>
          </w:p>
        </w:tc>
      </w:tr>
    </w:tbl>
    <w:p w:rsidR="00C54B45" w:rsidRPr="009E4E64" w:rsidRDefault="00C54B45" w:rsidP="00F54304">
      <w:pPr>
        <w:spacing w:after="0"/>
        <w:jc w:val="both"/>
        <w:rPr>
          <w:rFonts w:cs="Arial"/>
        </w:rPr>
      </w:pPr>
    </w:p>
    <w:p w:rsidR="008813E9" w:rsidRPr="009E4E64" w:rsidRDefault="001160EA" w:rsidP="008813E9">
      <w:pPr>
        <w:pStyle w:val="Heading2"/>
        <w:keepLines w:val="0"/>
        <w:spacing w:before="240" w:after="60"/>
        <w:rPr>
          <w:rFonts w:asciiTheme="minorHAnsi" w:hAnsiTheme="minorHAnsi"/>
          <w:color w:val="000000" w:themeColor="text1"/>
          <w:sz w:val="24"/>
          <w:szCs w:val="24"/>
        </w:rPr>
      </w:pPr>
      <w:bookmarkStart w:id="27" w:name="_Toc488664227"/>
      <w:bookmarkStart w:id="28" w:name="_Toc527635959"/>
      <w:r w:rsidRPr="009E4E64">
        <w:rPr>
          <w:rFonts w:asciiTheme="minorHAnsi" w:hAnsiTheme="minorHAnsi"/>
          <w:color w:val="000000" w:themeColor="text1"/>
          <w:sz w:val="24"/>
          <w:szCs w:val="24"/>
        </w:rPr>
        <w:t>2.4</w:t>
      </w:r>
      <w:r w:rsidRPr="009E4E64">
        <w:rPr>
          <w:rFonts w:asciiTheme="minorHAnsi" w:hAnsiTheme="minorHAnsi"/>
          <w:color w:val="000000" w:themeColor="text1"/>
          <w:sz w:val="24"/>
          <w:szCs w:val="24"/>
        </w:rPr>
        <w:tab/>
      </w:r>
      <w:r w:rsidR="008813E9" w:rsidRPr="009E4E64">
        <w:rPr>
          <w:rFonts w:asciiTheme="minorHAnsi" w:hAnsiTheme="minorHAnsi"/>
          <w:color w:val="000000" w:themeColor="text1"/>
          <w:sz w:val="24"/>
          <w:szCs w:val="24"/>
          <w:u w:val="single"/>
        </w:rPr>
        <w:t>Briefing / Site Visit</w:t>
      </w:r>
      <w:r w:rsidR="00017C8B" w:rsidRPr="009E4E64">
        <w:rPr>
          <w:rFonts w:asciiTheme="minorHAnsi" w:hAnsiTheme="minorHAnsi"/>
          <w:color w:val="000000" w:themeColor="text1"/>
          <w:sz w:val="24"/>
          <w:szCs w:val="24"/>
          <w:u w:val="single"/>
        </w:rPr>
        <w:t xml:space="preserve"> – Not Applicable</w:t>
      </w:r>
      <w:bookmarkEnd w:id="27"/>
      <w:bookmarkEnd w:id="28"/>
      <w:r w:rsidR="00017C8B" w:rsidRPr="009E4E64">
        <w:rPr>
          <w:rFonts w:asciiTheme="minorHAnsi" w:hAnsiTheme="minorHAnsi"/>
          <w:color w:val="000000" w:themeColor="text1"/>
          <w:sz w:val="24"/>
          <w:szCs w:val="24"/>
          <w:u w:val="single"/>
        </w:rPr>
        <w:t xml:space="preserve"> </w:t>
      </w:r>
    </w:p>
    <w:p w:rsidR="00081284" w:rsidRPr="009E4E64" w:rsidRDefault="00081284" w:rsidP="00F54304">
      <w:pPr>
        <w:spacing w:after="0"/>
        <w:jc w:val="both"/>
        <w:rPr>
          <w:rFonts w:cs="Arial"/>
          <w:highlight w:val="yellow"/>
        </w:rPr>
      </w:pPr>
    </w:p>
    <w:p w:rsidR="00260802" w:rsidRPr="009E4E64" w:rsidRDefault="00CB2C58" w:rsidP="00F54304">
      <w:pPr>
        <w:pStyle w:val="Heading2"/>
        <w:keepLines w:val="0"/>
        <w:spacing w:before="240" w:after="60"/>
        <w:jc w:val="both"/>
        <w:rPr>
          <w:rFonts w:asciiTheme="minorHAnsi" w:hAnsiTheme="minorHAnsi" w:cs="Times New Roman"/>
          <w:color w:val="000000" w:themeColor="text1"/>
          <w:sz w:val="24"/>
          <w:szCs w:val="24"/>
          <w:u w:val="single"/>
        </w:rPr>
      </w:pPr>
      <w:bookmarkStart w:id="29" w:name="_Toc488664228"/>
      <w:bookmarkStart w:id="30" w:name="_Toc527635960"/>
      <w:r w:rsidRPr="009E4E64">
        <w:rPr>
          <w:rFonts w:asciiTheme="minorHAnsi" w:hAnsiTheme="minorHAnsi"/>
          <w:color w:val="000000" w:themeColor="text1"/>
          <w:sz w:val="24"/>
          <w:szCs w:val="24"/>
        </w:rPr>
        <w:t>2.5</w:t>
      </w:r>
      <w:r w:rsidRPr="009E4E64">
        <w:rPr>
          <w:rFonts w:asciiTheme="minorHAnsi" w:hAnsiTheme="minorHAnsi"/>
          <w:color w:val="000000" w:themeColor="text1"/>
          <w:sz w:val="24"/>
          <w:szCs w:val="24"/>
        </w:rPr>
        <w:tab/>
      </w:r>
      <w:r w:rsidR="00352974" w:rsidRPr="009E4E64">
        <w:rPr>
          <w:rFonts w:asciiTheme="minorHAnsi" w:hAnsiTheme="minorHAnsi"/>
          <w:color w:val="000000" w:themeColor="text1"/>
          <w:sz w:val="24"/>
          <w:szCs w:val="24"/>
          <w:u w:val="single"/>
        </w:rPr>
        <w:t>R</w:t>
      </w:r>
      <w:r w:rsidRPr="009E4E64">
        <w:rPr>
          <w:rFonts w:asciiTheme="minorHAnsi" w:hAnsiTheme="minorHAnsi"/>
          <w:color w:val="000000" w:themeColor="text1"/>
          <w:sz w:val="24"/>
          <w:szCs w:val="24"/>
          <w:u w:val="single"/>
        </w:rPr>
        <w:t xml:space="preserve">eturn </w:t>
      </w:r>
      <w:proofErr w:type="gramStart"/>
      <w:r w:rsidRPr="009E4E64">
        <w:rPr>
          <w:rFonts w:asciiTheme="minorHAnsi" w:hAnsiTheme="minorHAnsi"/>
          <w:color w:val="000000" w:themeColor="text1"/>
          <w:sz w:val="24"/>
          <w:szCs w:val="24"/>
          <w:u w:val="single"/>
        </w:rPr>
        <w:t>O</w:t>
      </w:r>
      <w:r w:rsidR="00D545F9" w:rsidRPr="009E4E64">
        <w:rPr>
          <w:rFonts w:asciiTheme="minorHAnsi" w:hAnsiTheme="minorHAnsi"/>
          <w:color w:val="000000" w:themeColor="text1"/>
          <w:sz w:val="24"/>
          <w:szCs w:val="24"/>
          <w:u w:val="single"/>
        </w:rPr>
        <w:t>f</w:t>
      </w:r>
      <w:proofErr w:type="gramEnd"/>
      <w:r w:rsidR="00D545F9" w:rsidRPr="009E4E64">
        <w:rPr>
          <w:rFonts w:asciiTheme="minorHAnsi" w:hAnsiTheme="minorHAnsi"/>
          <w:color w:val="000000" w:themeColor="text1"/>
          <w:sz w:val="24"/>
          <w:szCs w:val="24"/>
          <w:u w:val="single"/>
        </w:rPr>
        <w:t xml:space="preserve"> </w:t>
      </w:r>
      <w:r w:rsidRPr="009E4E64">
        <w:rPr>
          <w:rFonts w:asciiTheme="minorHAnsi" w:hAnsiTheme="minorHAnsi"/>
          <w:color w:val="000000" w:themeColor="text1"/>
          <w:sz w:val="24"/>
          <w:szCs w:val="24"/>
          <w:u w:val="single"/>
        </w:rPr>
        <w:t xml:space="preserve">The </w:t>
      </w:r>
      <w:r w:rsidR="00D545F9" w:rsidRPr="009E4E64">
        <w:rPr>
          <w:rFonts w:asciiTheme="minorHAnsi" w:hAnsiTheme="minorHAnsi"/>
          <w:color w:val="000000" w:themeColor="text1"/>
          <w:sz w:val="24"/>
          <w:szCs w:val="24"/>
          <w:u w:val="single"/>
        </w:rPr>
        <w:t>RFI</w:t>
      </w:r>
      <w:bookmarkStart w:id="31" w:name="_GoBack"/>
      <w:bookmarkEnd w:id="29"/>
      <w:bookmarkEnd w:id="30"/>
      <w:bookmarkEnd w:id="31"/>
    </w:p>
    <w:p w:rsidR="001D570C" w:rsidRPr="009E4E64" w:rsidRDefault="001D570C" w:rsidP="00F54304">
      <w:pPr>
        <w:spacing w:after="0"/>
        <w:jc w:val="both"/>
        <w:rPr>
          <w:rFonts w:cs="Arial"/>
        </w:rPr>
      </w:pPr>
    </w:p>
    <w:p w:rsidR="00050768" w:rsidRPr="009E4E64" w:rsidRDefault="001D570C" w:rsidP="00F54304">
      <w:pPr>
        <w:spacing w:after="0"/>
        <w:jc w:val="both"/>
        <w:rPr>
          <w:rFonts w:cs="Arial"/>
        </w:rPr>
      </w:pPr>
      <w:r w:rsidRPr="009E4E64">
        <w:rPr>
          <w:rFonts w:cs="Arial"/>
        </w:rPr>
        <w:t>Completed RFI submission</w:t>
      </w:r>
      <w:r w:rsidRPr="00A14C31">
        <w:rPr>
          <w:rFonts w:cs="Arial"/>
        </w:rPr>
        <w:t xml:space="preserve">s should be uploaded to the </w:t>
      </w:r>
      <w:r w:rsidR="00A14C31">
        <w:rPr>
          <w:rFonts w:cs="Arial"/>
        </w:rPr>
        <w:t>EU-Supply</w:t>
      </w:r>
      <w:r w:rsidRPr="00A14C31">
        <w:rPr>
          <w:rFonts w:cs="Arial"/>
        </w:rPr>
        <w:t xml:space="preserve"> e-Tendering portal by </w:t>
      </w:r>
      <w:r w:rsidR="00FE58E4" w:rsidRPr="00A14C31">
        <w:rPr>
          <w:rFonts w:cs="Arial"/>
          <w:b/>
          <w:u w:val="single"/>
        </w:rPr>
        <w:t xml:space="preserve">17.00 on </w:t>
      </w:r>
      <w:r w:rsidR="00540A46" w:rsidRPr="00A14C31">
        <w:rPr>
          <w:rFonts w:cs="Arial"/>
          <w:b/>
          <w:u w:val="single"/>
        </w:rPr>
        <w:t>31</w:t>
      </w:r>
      <w:r w:rsidR="00920694" w:rsidRPr="00A14C31">
        <w:rPr>
          <w:rFonts w:cs="Arial"/>
          <w:b/>
          <w:u w:val="single"/>
        </w:rPr>
        <w:t xml:space="preserve"> October 2018</w:t>
      </w:r>
      <w:r w:rsidR="00FE58E4" w:rsidRPr="00A14C31">
        <w:rPr>
          <w:rFonts w:cs="Arial"/>
          <w:b/>
          <w:u w:val="single"/>
        </w:rPr>
        <w:t>.</w:t>
      </w:r>
    </w:p>
    <w:p w:rsidR="001A218E" w:rsidRPr="009E4E64" w:rsidRDefault="001A218E" w:rsidP="005441DA">
      <w:pPr>
        <w:spacing w:after="0"/>
        <w:rPr>
          <w:rFonts w:cs="Arial"/>
        </w:rPr>
      </w:pPr>
    </w:p>
    <w:p w:rsidR="00352974" w:rsidRPr="009E4E64" w:rsidRDefault="00CB2C58" w:rsidP="00352974">
      <w:pPr>
        <w:pStyle w:val="Heading2"/>
        <w:keepLines w:val="0"/>
        <w:spacing w:before="240" w:after="60"/>
        <w:jc w:val="both"/>
        <w:rPr>
          <w:rFonts w:asciiTheme="minorHAnsi" w:hAnsiTheme="minorHAnsi"/>
          <w:color w:val="000000" w:themeColor="text1"/>
          <w:sz w:val="24"/>
          <w:szCs w:val="24"/>
          <w:u w:val="single"/>
        </w:rPr>
      </w:pPr>
      <w:bookmarkStart w:id="32" w:name="_Toc488664229"/>
      <w:bookmarkStart w:id="33" w:name="_Toc527635961"/>
      <w:r w:rsidRPr="009E4E64">
        <w:rPr>
          <w:rFonts w:asciiTheme="minorHAnsi" w:hAnsiTheme="minorHAnsi"/>
          <w:color w:val="000000" w:themeColor="text1"/>
          <w:sz w:val="24"/>
          <w:szCs w:val="24"/>
        </w:rPr>
        <w:t>2.6</w:t>
      </w:r>
      <w:r w:rsidRPr="009E4E64">
        <w:rPr>
          <w:rFonts w:asciiTheme="minorHAnsi" w:hAnsiTheme="minorHAnsi"/>
          <w:color w:val="000000" w:themeColor="text1"/>
          <w:sz w:val="24"/>
          <w:szCs w:val="24"/>
        </w:rPr>
        <w:tab/>
      </w:r>
      <w:r w:rsidR="00352974" w:rsidRPr="009E4E64">
        <w:rPr>
          <w:rFonts w:asciiTheme="minorHAnsi" w:hAnsiTheme="minorHAnsi"/>
          <w:color w:val="000000" w:themeColor="text1"/>
          <w:sz w:val="24"/>
          <w:szCs w:val="24"/>
          <w:u w:val="single"/>
        </w:rPr>
        <w:t>Late Responses</w:t>
      </w:r>
      <w:bookmarkEnd w:id="32"/>
      <w:bookmarkEnd w:id="33"/>
      <w:r w:rsidR="00352974" w:rsidRPr="009E4E64">
        <w:rPr>
          <w:rFonts w:asciiTheme="minorHAnsi" w:hAnsiTheme="minorHAnsi"/>
          <w:color w:val="000000" w:themeColor="text1"/>
          <w:sz w:val="24"/>
          <w:szCs w:val="24"/>
          <w:u w:val="single"/>
        </w:rPr>
        <w:t xml:space="preserve"> </w:t>
      </w:r>
    </w:p>
    <w:p w:rsidR="00352974" w:rsidRPr="009E4E64" w:rsidRDefault="00352974" w:rsidP="00352974">
      <w:pPr>
        <w:spacing w:after="0"/>
        <w:jc w:val="both"/>
        <w:rPr>
          <w:rFonts w:cs="Arial"/>
        </w:rPr>
      </w:pPr>
    </w:p>
    <w:p w:rsidR="00352974" w:rsidRDefault="001D570C" w:rsidP="00352974">
      <w:pPr>
        <w:spacing w:after="0"/>
        <w:jc w:val="both"/>
        <w:rPr>
          <w:rFonts w:cs="Arial"/>
        </w:rPr>
      </w:pPr>
      <w:r w:rsidRPr="009E4E64">
        <w:rPr>
          <w:rFonts w:cs="Arial"/>
        </w:rPr>
        <w:t>Organisations</w:t>
      </w:r>
      <w:r w:rsidR="00352974" w:rsidRPr="009E4E64">
        <w:rPr>
          <w:rFonts w:cs="Arial"/>
        </w:rPr>
        <w:t xml:space="preserve"> are responsible for submitting their response prior to the closure of the </w:t>
      </w:r>
      <w:r w:rsidR="00CB2C58" w:rsidRPr="009E4E64">
        <w:rPr>
          <w:rFonts w:cs="Arial"/>
        </w:rPr>
        <w:t>RFI opportunity</w:t>
      </w:r>
      <w:r w:rsidR="00352974" w:rsidRPr="009E4E64">
        <w:rPr>
          <w:rFonts w:cs="Arial"/>
        </w:rPr>
        <w:t xml:space="preserve">.  Any responses received after the closing time may be excluded from consideration by </w:t>
      </w:r>
      <w:r w:rsidR="00017C8B" w:rsidRPr="009E4E64">
        <w:rPr>
          <w:rFonts w:cs="Arial"/>
        </w:rPr>
        <w:t>EMSCU</w:t>
      </w:r>
    </w:p>
    <w:p w:rsidR="00163F81" w:rsidRDefault="00163F81" w:rsidP="00352974">
      <w:pPr>
        <w:spacing w:after="0"/>
        <w:jc w:val="both"/>
        <w:rPr>
          <w:rFonts w:cs="Arial"/>
        </w:rPr>
      </w:pPr>
    </w:p>
    <w:p w:rsidR="00163F81" w:rsidRPr="009E4E64" w:rsidRDefault="00163F81" w:rsidP="00352974">
      <w:pPr>
        <w:spacing w:after="0"/>
        <w:jc w:val="both"/>
        <w:rPr>
          <w:rFonts w:cs="Arial"/>
        </w:rPr>
      </w:pPr>
    </w:p>
    <w:p w:rsidR="00CB2C58" w:rsidRPr="009E4E64" w:rsidRDefault="001D570C" w:rsidP="00E744C5">
      <w:pPr>
        <w:rPr>
          <w:rFonts w:eastAsiaTheme="majorEastAsia" w:cstheme="majorBidi"/>
          <w:b/>
          <w:bCs/>
          <w:color w:val="000000" w:themeColor="text1"/>
          <w:sz w:val="24"/>
          <w:szCs w:val="24"/>
          <w:u w:val="single"/>
        </w:rPr>
      </w:pPr>
      <w:r w:rsidRPr="009E4E64">
        <w:rPr>
          <w:rFonts w:eastAsiaTheme="majorEastAsia" w:cstheme="majorBidi"/>
          <w:b/>
          <w:bCs/>
          <w:color w:val="000000" w:themeColor="text1"/>
          <w:sz w:val="24"/>
          <w:szCs w:val="24"/>
          <w:u w:val="single"/>
        </w:rPr>
        <w:lastRenderedPageBreak/>
        <w:t>S</w:t>
      </w:r>
      <w:r w:rsidR="00CB2C58" w:rsidRPr="009E4E64">
        <w:rPr>
          <w:rFonts w:eastAsiaTheme="majorEastAsia" w:cstheme="majorBidi"/>
          <w:b/>
          <w:bCs/>
          <w:color w:val="000000" w:themeColor="text1"/>
          <w:sz w:val="24"/>
          <w:szCs w:val="24"/>
          <w:u w:val="single"/>
        </w:rPr>
        <w:t xml:space="preserve">ection 3   - </w:t>
      </w:r>
      <w:r w:rsidR="00923B49" w:rsidRPr="009E4E64">
        <w:rPr>
          <w:rFonts w:eastAsiaTheme="majorEastAsia" w:cstheme="majorBidi"/>
          <w:b/>
          <w:bCs/>
          <w:color w:val="000000" w:themeColor="text1"/>
          <w:sz w:val="24"/>
          <w:szCs w:val="24"/>
          <w:u w:val="single"/>
        </w:rPr>
        <w:t xml:space="preserve">RFI Rules </w:t>
      </w:r>
      <w:r w:rsidR="00483241" w:rsidRPr="009E4E64">
        <w:rPr>
          <w:rFonts w:eastAsiaTheme="majorEastAsia" w:cstheme="majorBidi"/>
          <w:b/>
          <w:bCs/>
          <w:color w:val="000000" w:themeColor="text1"/>
          <w:sz w:val="24"/>
          <w:szCs w:val="24"/>
          <w:u w:val="single"/>
        </w:rPr>
        <w:t xml:space="preserve">&amp; Administration </w:t>
      </w:r>
    </w:p>
    <w:p w:rsidR="00352974" w:rsidRPr="009E4E64" w:rsidRDefault="00352974" w:rsidP="00260802">
      <w:pPr>
        <w:spacing w:after="0"/>
        <w:rPr>
          <w:rFonts w:cs="Arial"/>
          <w:b/>
        </w:rPr>
      </w:pPr>
    </w:p>
    <w:p w:rsidR="00352974" w:rsidRPr="009E4E64" w:rsidRDefault="00A263F2" w:rsidP="00352974">
      <w:pPr>
        <w:pStyle w:val="Heading2"/>
        <w:keepLines w:val="0"/>
        <w:spacing w:before="240" w:after="60"/>
        <w:jc w:val="both"/>
        <w:rPr>
          <w:rFonts w:asciiTheme="minorHAnsi" w:hAnsiTheme="minorHAnsi"/>
          <w:color w:val="000000" w:themeColor="text1"/>
          <w:sz w:val="24"/>
          <w:szCs w:val="24"/>
          <w:u w:val="single"/>
        </w:rPr>
      </w:pPr>
      <w:bookmarkStart w:id="34" w:name="_Toc488664230"/>
      <w:bookmarkStart w:id="35" w:name="_Toc527635962"/>
      <w:r w:rsidRPr="009E4E64">
        <w:rPr>
          <w:rFonts w:asciiTheme="minorHAnsi" w:hAnsiTheme="minorHAnsi"/>
          <w:color w:val="000000" w:themeColor="text1"/>
          <w:sz w:val="24"/>
          <w:szCs w:val="24"/>
        </w:rPr>
        <w:t>3.1</w:t>
      </w:r>
      <w:r w:rsidRPr="009E4E64">
        <w:rPr>
          <w:rFonts w:asciiTheme="minorHAnsi" w:hAnsiTheme="minorHAnsi"/>
          <w:color w:val="000000" w:themeColor="text1"/>
          <w:sz w:val="24"/>
          <w:szCs w:val="24"/>
        </w:rPr>
        <w:tab/>
      </w:r>
      <w:r w:rsidR="00352974" w:rsidRPr="009E4E64">
        <w:rPr>
          <w:rFonts w:asciiTheme="minorHAnsi" w:hAnsiTheme="minorHAnsi"/>
          <w:color w:val="000000" w:themeColor="text1"/>
          <w:sz w:val="24"/>
          <w:szCs w:val="24"/>
          <w:u w:val="single"/>
        </w:rPr>
        <w:t>Confidentiality</w:t>
      </w:r>
      <w:bookmarkEnd w:id="34"/>
      <w:bookmarkEnd w:id="35"/>
      <w:r w:rsidR="00352974" w:rsidRPr="009E4E64">
        <w:rPr>
          <w:rFonts w:asciiTheme="minorHAnsi" w:hAnsiTheme="minorHAnsi"/>
          <w:color w:val="000000" w:themeColor="text1"/>
          <w:sz w:val="24"/>
          <w:szCs w:val="24"/>
          <w:u w:val="single"/>
        </w:rPr>
        <w:t xml:space="preserve"> </w:t>
      </w:r>
    </w:p>
    <w:p w:rsidR="002D6029" w:rsidRPr="009E4E64" w:rsidRDefault="002D6029" w:rsidP="002D6029">
      <w:pPr>
        <w:spacing w:after="0"/>
        <w:jc w:val="both"/>
        <w:rPr>
          <w:rFonts w:cs="Arial"/>
          <w:color w:val="000000" w:themeColor="text1"/>
        </w:rPr>
      </w:pPr>
    </w:p>
    <w:p w:rsidR="001D570C" w:rsidRPr="009E4E64" w:rsidRDefault="001D570C" w:rsidP="00070693">
      <w:pPr>
        <w:spacing w:after="0"/>
        <w:jc w:val="both"/>
        <w:rPr>
          <w:rFonts w:cs="Arial"/>
        </w:rPr>
      </w:pPr>
      <w:r w:rsidRPr="009E4E64">
        <w:rPr>
          <w:rFonts w:cs="Arial"/>
        </w:rPr>
        <w:t xml:space="preserve">The RFI is intended for the exclusive use of the supplier and is provided on the express understanding that the RFI and the information contained in it, or in connection with it, will be regarded and treated as strictly confidential.  </w:t>
      </w:r>
    </w:p>
    <w:p w:rsidR="001D570C" w:rsidRPr="009E4E64" w:rsidRDefault="001D570C" w:rsidP="00070693">
      <w:pPr>
        <w:spacing w:after="0"/>
        <w:jc w:val="both"/>
        <w:rPr>
          <w:rFonts w:cs="Arial"/>
        </w:rPr>
      </w:pPr>
    </w:p>
    <w:p w:rsidR="00352974" w:rsidRPr="009E4E64" w:rsidRDefault="00352974" w:rsidP="00070693">
      <w:pPr>
        <w:spacing w:after="0"/>
        <w:jc w:val="both"/>
        <w:rPr>
          <w:rFonts w:cs="Arial"/>
        </w:rPr>
      </w:pPr>
      <w:r w:rsidRPr="009E4E64">
        <w:rPr>
          <w:rFonts w:cs="Arial"/>
        </w:rPr>
        <w:t>Except as required for</w:t>
      </w:r>
      <w:r w:rsidR="001D570C" w:rsidRPr="009E4E64">
        <w:rPr>
          <w:rFonts w:cs="Arial"/>
        </w:rPr>
        <w:t xml:space="preserve"> the preparation of the RFI</w:t>
      </w:r>
      <w:r w:rsidRPr="009E4E64">
        <w:rPr>
          <w:rFonts w:cs="Arial"/>
        </w:rPr>
        <w:t xml:space="preserve">, suppliers must not, without prior written consent, disclose to any third party any of the contents of this RFI documentation or any accompanying documentation.  </w:t>
      </w:r>
    </w:p>
    <w:p w:rsidR="00070693" w:rsidRPr="009E4E64" w:rsidRDefault="00070693" w:rsidP="00070693">
      <w:pPr>
        <w:spacing w:after="0"/>
        <w:jc w:val="both"/>
        <w:rPr>
          <w:rFonts w:cs="Arial"/>
        </w:rPr>
      </w:pPr>
    </w:p>
    <w:p w:rsidR="00352974" w:rsidRPr="009E4E64" w:rsidRDefault="00352974" w:rsidP="00070693">
      <w:pPr>
        <w:spacing w:after="0"/>
        <w:jc w:val="both"/>
        <w:rPr>
          <w:rFonts w:cs="Arial"/>
        </w:rPr>
      </w:pPr>
      <w:r w:rsidRPr="009E4E64">
        <w:rPr>
          <w:rFonts w:cs="Arial"/>
        </w:rPr>
        <w:t>Suppliers must ensure that their employees, consultants and agents are also bound by and comply with the conditions of confidentiality as set out in the RFI.</w:t>
      </w:r>
    </w:p>
    <w:p w:rsidR="00352974" w:rsidRPr="009E4E64" w:rsidRDefault="00352974" w:rsidP="00070693">
      <w:pPr>
        <w:spacing w:after="0"/>
        <w:jc w:val="both"/>
        <w:rPr>
          <w:rFonts w:cs="Arial"/>
        </w:rPr>
      </w:pPr>
    </w:p>
    <w:p w:rsidR="00923B49" w:rsidRPr="009E4E64" w:rsidRDefault="001D570C" w:rsidP="00923B49">
      <w:pPr>
        <w:spacing w:after="0"/>
        <w:jc w:val="both"/>
        <w:rPr>
          <w:rFonts w:cs="Arial"/>
        </w:rPr>
      </w:pPr>
      <w:r w:rsidRPr="009E4E64">
        <w:rPr>
          <w:rFonts w:cs="Arial"/>
        </w:rPr>
        <w:t xml:space="preserve">Suppliers must obtain approval from </w:t>
      </w:r>
      <w:r w:rsidR="00017C8B" w:rsidRPr="009E4E64">
        <w:rPr>
          <w:rFonts w:cs="Arial"/>
        </w:rPr>
        <w:t>EMSCU</w:t>
      </w:r>
      <w:r w:rsidR="00923B49" w:rsidRPr="009E4E64">
        <w:rPr>
          <w:rFonts w:cs="Arial"/>
        </w:rPr>
        <w:t xml:space="preserve"> before any disclosures are made to the press or are in any other way made available to the public in respect of this </w:t>
      </w:r>
      <w:r w:rsidRPr="009E4E64">
        <w:rPr>
          <w:rFonts w:cs="Arial"/>
        </w:rPr>
        <w:t>RFI</w:t>
      </w:r>
      <w:r w:rsidR="00923B49" w:rsidRPr="009E4E64">
        <w:rPr>
          <w:rFonts w:cs="Arial"/>
        </w:rPr>
        <w:t xml:space="preserve">. </w:t>
      </w:r>
      <w:r w:rsidR="000B4C0E" w:rsidRPr="009E4E64">
        <w:rPr>
          <w:rFonts w:cs="Arial"/>
        </w:rPr>
        <w:t xml:space="preserve"> </w:t>
      </w:r>
      <w:r w:rsidR="007C16FB" w:rsidRPr="009E4E64">
        <w:rPr>
          <w:rFonts w:cs="Arial"/>
        </w:rPr>
        <w:t>Suppliers</w:t>
      </w:r>
      <w:r w:rsidR="00923B49" w:rsidRPr="009E4E64">
        <w:rPr>
          <w:rFonts w:cs="Arial"/>
        </w:rPr>
        <w:t xml:space="preserve"> must not undertake any publicity activities</w:t>
      </w:r>
      <w:r w:rsidRPr="009E4E64">
        <w:rPr>
          <w:rFonts w:cs="Arial"/>
        </w:rPr>
        <w:t xml:space="preserve"> in relation to this RFI</w:t>
      </w:r>
      <w:r w:rsidR="00923B49" w:rsidRPr="009E4E64">
        <w:rPr>
          <w:rFonts w:cs="Arial"/>
        </w:rPr>
        <w:t xml:space="preserve"> without the express written permission of </w:t>
      </w:r>
      <w:r w:rsidR="00017C8B" w:rsidRPr="009E4E64">
        <w:rPr>
          <w:rFonts w:cs="Arial"/>
        </w:rPr>
        <w:t>EMSCU</w:t>
      </w:r>
    </w:p>
    <w:p w:rsidR="001D570C" w:rsidRPr="009E4E64" w:rsidRDefault="001D570C" w:rsidP="00923B49">
      <w:pPr>
        <w:spacing w:after="0"/>
        <w:jc w:val="both"/>
        <w:rPr>
          <w:rFonts w:cs="Arial"/>
        </w:rPr>
      </w:pPr>
    </w:p>
    <w:p w:rsidR="00352974" w:rsidRPr="009E4E64" w:rsidRDefault="00A263F2" w:rsidP="00352974">
      <w:pPr>
        <w:pStyle w:val="Heading2"/>
        <w:keepLines w:val="0"/>
        <w:spacing w:before="240" w:after="60"/>
        <w:jc w:val="both"/>
        <w:rPr>
          <w:rFonts w:asciiTheme="minorHAnsi" w:hAnsiTheme="minorHAnsi" w:cs="Arial"/>
          <w:color w:val="auto"/>
          <w:sz w:val="24"/>
          <w:szCs w:val="24"/>
        </w:rPr>
      </w:pPr>
      <w:bookmarkStart w:id="36" w:name="_Toc488664231"/>
      <w:bookmarkStart w:id="37" w:name="_Toc527635963"/>
      <w:r w:rsidRPr="009E4E64">
        <w:rPr>
          <w:rFonts w:asciiTheme="minorHAnsi" w:hAnsiTheme="minorHAnsi" w:cs="Arial"/>
          <w:color w:val="auto"/>
          <w:sz w:val="24"/>
          <w:szCs w:val="24"/>
        </w:rPr>
        <w:t>3.2</w:t>
      </w:r>
      <w:r w:rsidRPr="009E4E64">
        <w:rPr>
          <w:rFonts w:asciiTheme="minorHAnsi" w:hAnsiTheme="minorHAnsi" w:cs="Arial"/>
          <w:color w:val="auto"/>
          <w:sz w:val="24"/>
          <w:szCs w:val="24"/>
        </w:rPr>
        <w:tab/>
      </w:r>
      <w:r w:rsidR="00352974" w:rsidRPr="009E4E64">
        <w:rPr>
          <w:rFonts w:asciiTheme="minorHAnsi" w:hAnsiTheme="minorHAnsi" w:cs="Arial"/>
          <w:color w:val="auto"/>
          <w:sz w:val="24"/>
          <w:szCs w:val="24"/>
          <w:u w:val="single"/>
        </w:rPr>
        <w:t>Costs of Preparing the Response</w:t>
      </w:r>
      <w:bookmarkEnd w:id="36"/>
      <w:bookmarkEnd w:id="37"/>
      <w:r w:rsidR="00352974" w:rsidRPr="009E4E64">
        <w:rPr>
          <w:rFonts w:asciiTheme="minorHAnsi" w:hAnsiTheme="minorHAnsi" w:cs="Arial"/>
          <w:color w:val="auto"/>
          <w:sz w:val="24"/>
          <w:szCs w:val="24"/>
        </w:rPr>
        <w:t xml:space="preserve"> </w:t>
      </w:r>
    </w:p>
    <w:p w:rsidR="00352974" w:rsidRPr="009E4E64" w:rsidRDefault="00352974" w:rsidP="00070693">
      <w:pPr>
        <w:spacing w:after="0"/>
        <w:jc w:val="both"/>
        <w:rPr>
          <w:rFonts w:cs="Arial"/>
        </w:rPr>
      </w:pPr>
    </w:p>
    <w:p w:rsidR="00352974" w:rsidRPr="009E4E64" w:rsidRDefault="00352974" w:rsidP="00070693">
      <w:pPr>
        <w:spacing w:after="0"/>
        <w:jc w:val="both"/>
        <w:rPr>
          <w:rFonts w:cs="Arial"/>
        </w:rPr>
      </w:pPr>
      <w:r w:rsidRPr="009E4E64">
        <w:rPr>
          <w:rFonts w:cs="Arial"/>
        </w:rPr>
        <w:t>All costs in relation to the preparation and submission of a response to</w:t>
      </w:r>
      <w:r w:rsidR="007C16FB" w:rsidRPr="009E4E64">
        <w:rPr>
          <w:rFonts w:cs="Arial"/>
        </w:rPr>
        <w:t xml:space="preserve"> EMSCU</w:t>
      </w:r>
      <w:r w:rsidRPr="009E4E64">
        <w:rPr>
          <w:rFonts w:cs="Arial"/>
        </w:rPr>
        <w:t xml:space="preserve"> are the sole responsibility of the </w:t>
      </w:r>
      <w:r w:rsidR="007C16FB" w:rsidRPr="009E4E64">
        <w:rPr>
          <w:rFonts w:cs="Arial"/>
        </w:rPr>
        <w:t>supplier and</w:t>
      </w:r>
      <w:r w:rsidRPr="009E4E64">
        <w:rPr>
          <w:rFonts w:cs="Arial"/>
        </w:rPr>
        <w:t xml:space="preserve"> </w:t>
      </w:r>
      <w:r w:rsidR="007C16FB" w:rsidRPr="009E4E64">
        <w:rPr>
          <w:rFonts w:cs="Arial"/>
        </w:rPr>
        <w:t xml:space="preserve">EMSCU </w:t>
      </w:r>
      <w:r w:rsidRPr="009E4E64">
        <w:rPr>
          <w:rFonts w:cs="Arial"/>
        </w:rPr>
        <w:t>will not bear any costs of such submissions.</w:t>
      </w:r>
    </w:p>
    <w:p w:rsidR="00070693" w:rsidRPr="009E4E64" w:rsidRDefault="00070693" w:rsidP="00070693">
      <w:pPr>
        <w:spacing w:after="0"/>
        <w:jc w:val="both"/>
        <w:rPr>
          <w:rFonts w:cs="Arial"/>
        </w:rPr>
      </w:pPr>
    </w:p>
    <w:p w:rsidR="00302942" w:rsidRPr="009E4E64" w:rsidRDefault="001D570C" w:rsidP="00302942">
      <w:pPr>
        <w:pStyle w:val="Heading2"/>
        <w:keepLines w:val="0"/>
        <w:spacing w:before="240" w:after="60"/>
        <w:jc w:val="both"/>
        <w:rPr>
          <w:rFonts w:asciiTheme="minorHAnsi" w:hAnsiTheme="minorHAnsi"/>
          <w:color w:val="000000" w:themeColor="text1"/>
          <w:sz w:val="24"/>
          <w:szCs w:val="24"/>
          <w:u w:val="single"/>
        </w:rPr>
      </w:pPr>
      <w:bookmarkStart w:id="38" w:name="_Toc488664232"/>
      <w:bookmarkStart w:id="39" w:name="_Toc527635964"/>
      <w:r w:rsidRPr="009E4E64">
        <w:rPr>
          <w:rFonts w:asciiTheme="minorHAnsi" w:hAnsiTheme="minorHAnsi"/>
          <w:color w:val="000000" w:themeColor="text1"/>
          <w:sz w:val="24"/>
          <w:szCs w:val="24"/>
        </w:rPr>
        <w:t>3.3</w:t>
      </w:r>
      <w:r w:rsidR="00A263F2" w:rsidRPr="009E4E64">
        <w:rPr>
          <w:rFonts w:asciiTheme="minorHAnsi" w:hAnsiTheme="minorHAnsi"/>
          <w:color w:val="000000" w:themeColor="text1"/>
          <w:sz w:val="24"/>
          <w:szCs w:val="24"/>
        </w:rPr>
        <w:tab/>
      </w:r>
      <w:r w:rsidR="00352974" w:rsidRPr="009E4E64">
        <w:rPr>
          <w:rFonts w:asciiTheme="minorHAnsi" w:hAnsiTheme="minorHAnsi"/>
          <w:color w:val="000000" w:themeColor="text1"/>
          <w:sz w:val="24"/>
          <w:szCs w:val="24"/>
          <w:u w:val="single"/>
        </w:rPr>
        <w:t>Acceptance of these Condition</w:t>
      </w:r>
      <w:r w:rsidR="00302942" w:rsidRPr="009E4E64">
        <w:rPr>
          <w:rFonts w:asciiTheme="minorHAnsi" w:hAnsiTheme="minorHAnsi"/>
          <w:color w:val="000000" w:themeColor="text1"/>
          <w:sz w:val="24"/>
          <w:szCs w:val="24"/>
          <w:u w:val="single"/>
        </w:rPr>
        <w:t>s</w:t>
      </w:r>
      <w:bookmarkEnd w:id="38"/>
      <w:bookmarkEnd w:id="39"/>
    </w:p>
    <w:p w:rsidR="00302942" w:rsidRPr="009E4E64" w:rsidRDefault="00302942" w:rsidP="00302942">
      <w:pPr>
        <w:rPr>
          <w:rFonts w:cs="Arial"/>
          <w:highlight w:val="yellow"/>
        </w:rPr>
      </w:pPr>
    </w:p>
    <w:p w:rsidR="00302942" w:rsidRDefault="00F97790" w:rsidP="008F2A82">
      <w:pPr>
        <w:jc w:val="both"/>
        <w:rPr>
          <w:rFonts w:cs="Arial"/>
        </w:rPr>
      </w:pPr>
      <w:r w:rsidRPr="009E4E64">
        <w:rPr>
          <w:rFonts w:cs="Arial"/>
        </w:rPr>
        <w:t xml:space="preserve">Suppliers </w:t>
      </w:r>
      <w:r w:rsidR="00302942" w:rsidRPr="009E4E64">
        <w:rPr>
          <w:rFonts w:cs="Arial"/>
        </w:rPr>
        <w:t xml:space="preserve">by submitting a response to this </w:t>
      </w:r>
      <w:proofErr w:type="gramStart"/>
      <w:r w:rsidR="00302942" w:rsidRPr="009E4E64">
        <w:rPr>
          <w:rFonts w:cs="Arial"/>
        </w:rPr>
        <w:t>RFI,</w:t>
      </w:r>
      <w:proofErr w:type="gramEnd"/>
      <w:r w:rsidR="00302942" w:rsidRPr="009E4E64">
        <w:rPr>
          <w:rFonts w:cs="Arial"/>
        </w:rPr>
        <w:t xml:space="preserve"> are deemed to have acknowledged and agreed to the conditions set out within it.</w:t>
      </w:r>
    </w:p>
    <w:p w:rsidR="00920694" w:rsidRPr="009E4E64" w:rsidRDefault="00920694" w:rsidP="008F2A82">
      <w:pPr>
        <w:jc w:val="both"/>
        <w:rPr>
          <w:rFonts w:cs="Arial"/>
        </w:rPr>
      </w:pPr>
    </w:p>
    <w:p w:rsidR="00A52F8D" w:rsidRPr="009E4E64" w:rsidRDefault="00302942" w:rsidP="00A52F8D">
      <w:pPr>
        <w:pStyle w:val="Heading2"/>
        <w:keepLines w:val="0"/>
        <w:spacing w:before="240" w:after="60"/>
        <w:jc w:val="both"/>
        <w:rPr>
          <w:rFonts w:asciiTheme="minorHAnsi" w:hAnsiTheme="minorHAnsi"/>
          <w:color w:val="000000" w:themeColor="text1"/>
          <w:sz w:val="24"/>
          <w:szCs w:val="24"/>
        </w:rPr>
      </w:pPr>
      <w:bookmarkStart w:id="40" w:name="_Toc488664233"/>
      <w:bookmarkStart w:id="41" w:name="_Toc527635965"/>
      <w:r w:rsidRPr="009E4E64">
        <w:rPr>
          <w:rFonts w:asciiTheme="minorHAnsi" w:hAnsiTheme="minorHAnsi"/>
          <w:color w:val="000000" w:themeColor="text1"/>
          <w:sz w:val="24"/>
          <w:szCs w:val="24"/>
        </w:rPr>
        <w:t>3.4</w:t>
      </w:r>
      <w:r w:rsidR="00A52F8D" w:rsidRPr="009E4E64">
        <w:rPr>
          <w:rFonts w:asciiTheme="minorHAnsi" w:hAnsiTheme="minorHAnsi"/>
          <w:color w:val="000000" w:themeColor="text1"/>
          <w:sz w:val="24"/>
          <w:szCs w:val="24"/>
        </w:rPr>
        <w:tab/>
      </w:r>
      <w:r w:rsidR="00A52F8D" w:rsidRPr="009E4E64">
        <w:rPr>
          <w:rFonts w:asciiTheme="minorHAnsi" w:hAnsiTheme="minorHAnsi"/>
          <w:color w:val="000000" w:themeColor="text1"/>
          <w:sz w:val="24"/>
          <w:szCs w:val="24"/>
          <w:u w:val="single"/>
        </w:rPr>
        <w:t>Canvassing and Contacts</w:t>
      </w:r>
      <w:bookmarkEnd w:id="40"/>
      <w:bookmarkEnd w:id="41"/>
      <w:r w:rsidR="00A52F8D" w:rsidRPr="009E4E64">
        <w:rPr>
          <w:rFonts w:asciiTheme="minorHAnsi" w:hAnsiTheme="minorHAnsi"/>
          <w:color w:val="000000" w:themeColor="text1"/>
          <w:sz w:val="24"/>
          <w:szCs w:val="24"/>
        </w:rPr>
        <w:t xml:space="preserve"> </w:t>
      </w:r>
    </w:p>
    <w:p w:rsidR="00923B49" w:rsidRPr="009E4E64" w:rsidRDefault="00F97790" w:rsidP="00A52F8D">
      <w:pPr>
        <w:pStyle w:val="ITTnormal"/>
        <w:ind w:left="0"/>
        <w:rPr>
          <w:rFonts w:asciiTheme="minorHAnsi" w:hAnsiTheme="minorHAnsi"/>
        </w:rPr>
      </w:pPr>
      <w:r w:rsidRPr="009E4E64">
        <w:rPr>
          <w:rFonts w:asciiTheme="minorHAnsi" w:hAnsiTheme="minorHAnsi"/>
        </w:rPr>
        <w:t>S</w:t>
      </w:r>
      <w:r w:rsidR="00A52F8D" w:rsidRPr="009E4E64">
        <w:rPr>
          <w:rFonts w:asciiTheme="minorHAnsi" w:hAnsiTheme="minorHAnsi"/>
        </w:rPr>
        <w:t xml:space="preserve">uppliers </w:t>
      </w:r>
      <w:r w:rsidR="00923B49" w:rsidRPr="009E4E64">
        <w:rPr>
          <w:rFonts w:asciiTheme="minorHAnsi" w:hAnsiTheme="minorHAnsi"/>
        </w:rPr>
        <w:t>and</w:t>
      </w:r>
      <w:r w:rsidR="00A52F8D" w:rsidRPr="009E4E64">
        <w:rPr>
          <w:rFonts w:asciiTheme="minorHAnsi" w:hAnsiTheme="minorHAnsi"/>
        </w:rPr>
        <w:t xml:space="preserve"> any other </w:t>
      </w:r>
      <w:r w:rsidR="00923B49" w:rsidRPr="009E4E64">
        <w:rPr>
          <w:rFonts w:asciiTheme="minorHAnsi" w:hAnsiTheme="minorHAnsi"/>
        </w:rPr>
        <w:t>Relevant Organisations s</w:t>
      </w:r>
      <w:r w:rsidR="00A52F8D" w:rsidRPr="009E4E64">
        <w:rPr>
          <w:rFonts w:asciiTheme="minorHAnsi" w:hAnsiTheme="minorHAnsi"/>
        </w:rPr>
        <w:t>hall not in connection with this RFI:</w:t>
      </w:r>
    </w:p>
    <w:p w:rsidR="00923B49" w:rsidRPr="009E4E64" w:rsidRDefault="00923B49" w:rsidP="00FC5457">
      <w:pPr>
        <w:pStyle w:val="BulletMOI"/>
        <w:numPr>
          <w:ilvl w:val="0"/>
          <w:numId w:val="3"/>
        </w:numPr>
        <w:jc w:val="both"/>
        <w:rPr>
          <w:rFonts w:asciiTheme="minorHAnsi" w:hAnsiTheme="minorHAnsi"/>
        </w:rPr>
      </w:pPr>
      <w:r w:rsidRPr="009E4E64">
        <w:rPr>
          <w:rFonts w:asciiTheme="minorHAnsi" w:hAnsiTheme="minorHAnsi"/>
        </w:rPr>
        <w:t>Offer any inducement, fee or reward t</w:t>
      </w:r>
      <w:r w:rsidR="00A52F8D" w:rsidRPr="009E4E64">
        <w:rPr>
          <w:rFonts w:asciiTheme="minorHAnsi" w:hAnsiTheme="minorHAnsi"/>
        </w:rPr>
        <w:t xml:space="preserve">o any officer or employee of </w:t>
      </w:r>
      <w:r w:rsidR="00FB62DA" w:rsidRPr="009E4E64">
        <w:rPr>
          <w:rFonts w:asciiTheme="minorHAnsi" w:hAnsiTheme="minorHAnsi"/>
        </w:rPr>
        <w:t>EMSCU</w:t>
      </w:r>
      <w:r w:rsidRPr="009E4E64">
        <w:rPr>
          <w:rFonts w:asciiTheme="minorHAnsi" w:hAnsiTheme="minorHAnsi"/>
        </w:rPr>
        <w:t xml:space="preserve"> or any person acting as an advisor to </w:t>
      </w:r>
      <w:r w:rsidR="00FB62DA" w:rsidRPr="009E4E64">
        <w:rPr>
          <w:rFonts w:asciiTheme="minorHAnsi" w:hAnsiTheme="minorHAnsi"/>
        </w:rPr>
        <w:t>EMSCU</w:t>
      </w:r>
      <w:r w:rsidRPr="009E4E64">
        <w:rPr>
          <w:rFonts w:asciiTheme="minorHAnsi" w:hAnsiTheme="minorHAnsi"/>
        </w:rPr>
        <w:t xml:space="preserve"> in</w:t>
      </w:r>
      <w:r w:rsidR="00A52F8D" w:rsidRPr="009E4E64">
        <w:rPr>
          <w:rFonts w:asciiTheme="minorHAnsi" w:hAnsiTheme="minorHAnsi"/>
        </w:rPr>
        <w:t xml:space="preserve"> connection with the RFI</w:t>
      </w:r>
      <w:r w:rsidRPr="009E4E64">
        <w:rPr>
          <w:rFonts w:asciiTheme="minorHAnsi" w:hAnsiTheme="minorHAnsi"/>
        </w:rPr>
        <w:t>; or</w:t>
      </w:r>
    </w:p>
    <w:p w:rsidR="00923B49" w:rsidRPr="009E4E64" w:rsidRDefault="00923B49" w:rsidP="00FC5457">
      <w:pPr>
        <w:pStyle w:val="BulletMOI"/>
        <w:numPr>
          <w:ilvl w:val="0"/>
          <w:numId w:val="3"/>
        </w:numPr>
        <w:jc w:val="both"/>
        <w:rPr>
          <w:rFonts w:asciiTheme="minorHAnsi" w:hAnsiTheme="minorHAnsi"/>
        </w:rPr>
      </w:pPr>
      <w:r w:rsidRPr="009E4E64">
        <w:rPr>
          <w:rFonts w:asciiTheme="minorHAnsi" w:hAnsiTheme="minorHAnsi"/>
        </w:rPr>
        <w:t>Do anything which would constitute a breach of the Bribery Act 2010; or</w:t>
      </w:r>
    </w:p>
    <w:p w:rsidR="00923B49" w:rsidRPr="009E4E64" w:rsidRDefault="00923B49" w:rsidP="00FC5457">
      <w:pPr>
        <w:pStyle w:val="BulletMOI"/>
        <w:numPr>
          <w:ilvl w:val="0"/>
          <w:numId w:val="3"/>
        </w:numPr>
        <w:jc w:val="both"/>
        <w:rPr>
          <w:rFonts w:asciiTheme="minorHAnsi" w:hAnsiTheme="minorHAnsi"/>
        </w:rPr>
      </w:pPr>
      <w:r w:rsidRPr="009E4E64">
        <w:rPr>
          <w:rFonts w:asciiTheme="minorHAnsi" w:hAnsiTheme="minorHAnsi"/>
        </w:rPr>
        <w:t xml:space="preserve">Canvass any of the persons referred to above in connection with the </w:t>
      </w:r>
      <w:r w:rsidR="00A52F8D" w:rsidRPr="009E4E64">
        <w:rPr>
          <w:rFonts w:asciiTheme="minorHAnsi" w:hAnsiTheme="minorHAnsi"/>
        </w:rPr>
        <w:t>RFI</w:t>
      </w:r>
    </w:p>
    <w:p w:rsidR="00483241" w:rsidRPr="009E4E64" w:rsidRDefault="00483241" w:rsidP="00483241">
      <w:pPr>
        <w:pStyle w:val="ITTnormal"/>
        <w:ind w:left="0"/>
        <w:rPr>
          <w:rFonts w:asciiTheme="minorHAnsi" w:hAnsiTheme="minorHAnsi"/>
        </w:rPr>
      </w:pPr>
    </w:p>
    <w:p w:rsidR="00483241" w:rsidRPr="009E4E64" w:rsidRDefault="00483241" w:rsidP="00483241">
      <w:pPr>
        <w:pStyle w:val="Heading2"/>
        <w:keepLines w:val="0"/>
        <w:spacing w:before="240" w:after="60"/>
        <w:jc w:val="both"/>
        <w:rPr>
          <w:rFonts w:asciiTheme="minorHAnsi" w:hAnsiTheme="minorHAnsi"/>
          <w:color w:val="000000" w:themeColor="text1"/>
          <w:sz w:val="24"/>
          <w:szCs w:val="24"/>
        </w:rPr>
      </w:pPr>
      <w:bookmarkStart w:id="42" w:name="_Toc488664234"/>
      <w:bookmarkStart w:id="43" w:name="_Toc527635966"/>
      <w:r w:rsidRPr="009E4E64">
        <w:rPr>
          <w:rFonts w:asciiTheme="minorHAnsi" w:hAnsiTheme="minorHAnsi"/>
          <w:color w:val="000000" w:themeColor="text1"/>
          <w:sz w:val="24"/>
          <w:szCs w:val="24"/>
        </w:rPr>
        <w:lastRenderedPageBreak/>
        <w:t>3.5</w:t>
      </w:r>
      <w:r w:rsidRPr="009E4E64">
        <w:rPr>
          <w:rFonts w:asciiTheme="minorHAnsi" w:hAnsiTheme="minorHAnsi"/>
          <w:color w:val="000000" w:themeColor="text1"/>
          <w:sz w:val="24"/>
          <w:szCs w:val="24"/>
        </w:rPr>
        <w:tab/>
      </w:r>
      <w:r w:rsidRPr="009E4E64">
        <w:rPr>
          <w:rFonts w:asciiTheme="minorHAnsi" w:hAnsiTheme="minorHAnsi"/>
          <w:color w:val="000000" w:themeColor="text1"/>
          <w:sz w:val="24"/>
          <w:szCs w:val="24"/>
          <w:u w:val="single"/>
        </w:rPr>
        <w:t>Freedom of Information</w:t>
      </w:r>
      <w:bookmarkEnd w:id="42"/>
      <w:bookmarkEnd w:id="43"/>
      <w:r w:rsidRPr="009E4E64">
        <w:rPr>
          <w:rFonts w:asciiTheme="minorHAnsi" w:hAnsiTheme="minorHAnsi"/>
          <w:color w:val="000000" w:themeColor="text1"/>
          <w:sz w:val="24"/>
          <w:szCs w:val="24"/>
          <w:u w:val="single"/>
        </w:rPr>
        <w:t xml:space="preserve"> </w:t>
      </w:r>
      <w:r w:rsidRPr="009E4E64">
        <w:rPr>
          <w:rFonts w:asciiTheme="minorHAnsi" w:hAnsiTheme="minorHAnsi"/>
          <w:color w:val="000000" w:themeColor="text1"/>
          <w:sz w:val="24"/>
          <w:szCs w:val="24"/>
        </w:rPr>
        <w:t xml:space="preserve"> </w:t>
      </w:r>
    </w:p>
    <w:p w:rsidR="00070693" w:rsidRPr="009E4E64" w:rsidRDefault="00070693" w:rsidP="00070693">
      <w:pPr>
        <w:spacing w:after="0"/>
        <w:jc w:val="both"/>
        <w:rPr>
          <w:rFonts w:cs="Arial"/>
        </w:rPr>
      </w:pPr>
    </w:p>
    <w:p w:rsidR="00483241" w:rsidRPr="009E4E64" w:rsidRDefault="00FB62DA" w:rsidP="00483241">
      <w:pPr>
        <w:pStyle w:val="ITTnormal"/>
        <w:ind w:left="0"/>
        <w:rPr>
          <w:rFonts w:asciiTheme="minorHAnsi" w:hAnsiTheme="minorHAnsi"/>
        </w:rPr>
      </w:pPr>
      <w:r w:rsidRPr="009E4E64">
        <w:rPr>
          <w:rFonts w:asciiTheme="minorHAnsi" w:hAnsiTheme="minorHAnsi"/>
        </w:rPr>
        <w:t>EMSCU</w:t>
      </w:r>
      <w:r w:rsidR="00923B49" w:rsidRPr="009E4E64">
        <w:rPr>
          <w:rFonts w:asciiTheme="minorHAnsi" w:hAnsiTheme="minorHAnsi"/>
        </w:rPr>
        <w:t xml:space="preserve"> is committed to open government and meeting its legal responsibilities under FOIA and the Environmental Information Regulations (EIR). Accordingly, any information created by or submitted to </w:t>
      </w:r>
      <w:r w:rsidRPr="009E4E64">
        <w:rPr>
          <w:rFonts w:asciiTheme="minorHAnsi" w:hAnsiTheme="minorHAnsi"/>
        </w:rPr>
        <w:t>EMSCU</w:t>
      </w:r>
      <w:r w:rsidR="00923B49" w:rsidRPr="009E4E64">
        <w:rPr>
          <w:rFonts w:asciiTheme="minorHAnsi" w:hAnsiTheme="minorHAnsi"/>
        </w:rPr>
        <w:t xml:space="preserve"> (including, but not limited to, the information containe</w:t>
      </w:r>
      <w:r w:rsidR="00483241" w:rsidRPr="009E4E64">
        <w:rPr>
          <w:rFonts w:asciiTheme="minorHAnsi" w:hAnsiTheme="minorHAnsi"/>
        </w:rPr>
        <w:t xml:space="preserve">d in the RFI, </w:t>
      </w:r>
      <w:r w:rsidR="00923B49" w:rsidRPr="009E4E64">
        <w:rPr>
          <w:rFonts w:asciiTheme="minorHAnsi" w:hAnsiTheme="minorHAnsi"/>
        </w:rPr>
        <w:t xml:space="preserve">questions and responses, and the minutes of meetings between all or any of the </w:t>
      </w:r>
      <w:r w:rsidRPr="009E4E64">
        <w:rPr>
          <w:rFonts w:asciiTheme="minorHAnsi" w:hAnsiTheme="minorHAnsi"/>
        </w:rPr>
        <w:t xml:space="preserve">providers </w:t>
      </w:r>
      <w:r w:rsidR="00923B49" w:rsidRPr="009E4E64">
        <w:rPr>
          <w:rFonts w:asciiTheme="minorHAnsi" w:hAnsiTheme="minorHAnsi"/>
        </w:rPr>
        <w:t xml:space="preserve"> and </w:t>
      </w:r>
      <w:r w:rsidRPr="009E4E64">
        <w:rPr>
          <w:rFonts w:asciiTheme="minorHAnsi" w:hAnsiTheme="minorHAnsi"/>
        </w:rPr>
        <w:t>EMSCU</w:t>
      </w:r>
      <w:r w:rsidR="00923B49" w:rsidRPr="009E4E64">
        <w:rPr>
          <w:rFonts w:asciiTheme="minorHAnsi" w:hAnsiTheme="minorHAnsi"/>
        </w:rPr>
        <w:t xml:space="preserve"> and its advisors) may need to be disclosed by  in response to a request for information.</w:t>
      </w:r>
    </w:p>
    <w:p w:rsidR="00483241" w:rsidRPr="009E4E64" w:rsidRDefault="00483241" w:rsidP="00483241">
      <w:pPr>
        <w:pStyle w:val="ITTnormal"/>
        <w:ind w:left="0"/>
        <w:rPr>
          <w:rFonts w:asciiTheme="minorHAnsi" w:hAnsiTheme="minorHAnsi"/>
        </w:rPr>
      </w:pPr>
    </w:p>
    <w:p w:rsidR="00923B49" w:rsidRPr="009E4E64" w:rsidRDefault="00923B49" w:rsidP="00483241">
      <w:pPr>
        <w:pStyle w:val="ITTnormal"/>
        <w:ind w:left="0"/>
        <w:rPr>
          <w:rFonts w:asciiTheme="minorHAnsi" w:hAnsiTheme="minorHAnsi"/>
        </w:rPr>
      </w:pPr>
      <w:r w:rsidRPr="009E4E64">
        <w:rPr>
          <w:rFonts w:asciiTheme="minorHAnsi" w:hAnsiTheme="minorHAnsi"/>
        </w:rPr>
        <w:t xml:space="preserve">Any persons may make a request for information at any time before or after </w:t>
      </w:r>
      <w:r w:rsidR="00483241" w:rsidRPr="009E4E64">
        <w:rPr>
          <w:rFonts w:asciiTheme="minorHAnsi" w:hAnsiTheme="minorHAnsi"/>
        </w:rPr>
        <w:t>the RFI has concluded</w:t>
      </w:r>
      <w:r w:rsidRPr="009E4E64">
        <w:rPr>
          <w:rFonts w:asciiTheme="minorHAnsi" w:hAnsiTheme="minorHAnsi"/>
        </w:rPr>
        <w:t xml:space="preserve">. </w:t>
      </w:r>
      <w:r w:rsidR="00017C8B" w:rsidRPr="009E4E64">
        <w:rPr>
          <w:rFonts w:asciiTheme="minorHAnsi" w:hAnsiTheme="minorHAnsi"/>
        </w:rPr>
        <w:t>EMSCU</w:t>
      </w:r>
      <w:r w:rsidRPr="009E4E64">
        <w:rPr>
          <w:rFonts w:asciiTheme="minorHAnsi" w:hAnsiTheme="minorHAnsi"/>
        </w:rPr>
        <w:t xml:space="preserve"> may also decide to include certain information in the relevant publication scheme maintained under the FOIA or EIR.</w:t>
      </w:r>
    </w:p>
    <w:p w:rsidR="00923B49" w:rsidRPr="009E4E64" w:rsidRDefault="00923B49" w:rsidP="00923B49">
      <w:pPr>
        <w:pStyle w:val="ITTnormal"/>
        <w:rPr>
          <w:rFonts w:asciiTheme="minorHAnsi" w:hAnsiTheme="minorHAnsi"/>
        </w:rPr>
      </w:pPr>
    </w:p>
    <w:p w:rsidR="00923B49" w:rsidRPr="009E4E64" w:rsidRDefault="00923B49" w:rsidP="00483241">
      <w:pPr>
        <w:pStyle w:val="ITTnormal"/>
        <w:ind w:left="0"/>
        <w:rPr>
          <w:rFonts w:asciiTheme="minorHAnsi" w:hAnsiTheme="minorHAnsi"/>
        </w:rPr>
      </w:pPr>
      <w:r w:rsidRPr="009E4E64">
        <w:rPr>
          <w:rFonts w:asciiTheme="minorHAnsi" w:hAnsiTheme="minorHAnsi"/>
        </w:rPr>
        <w:t xml:space="preserve">In making a submission, each </w:t>
      </w:r>
      <w:r w:rsidR="00483241" w:rsidRPr="009E4E64">
        <w:rPr>
          <w:rFonts w:asciiTheme="minorHAnsi" w:hAnsiTheme="minorHAnsi"/>
        </w:rPr>
        <w:t>supplier</w:t>
      </w:r>
      <w:r w:rsidRPr="009E4E64">
        <w:rPr>
          <w:rFonts w:asciiTheme="minorHAnsi" w:hAnsiTheme="minorHAnsi"/>
        </w:rPr>
        <w:t xml:space="preserve"> (and each Relevant Organisation) therefore acknowledges and accepts that the information contained therein may be disclosed under the FOIA, either without consulting the </w:t>
      </w:r>
      <w:r w:rsidR="000B4C0E" w:rsidRPr="009E4E64">
        <w:rPr>
          <w:rFonts w:asciiTheme="minorHAnsi" w:hAnsiTheme="minorHAnsi"/>
        </w:rPr>
        <w:t xml:space="preserve">  supplier</w:t>
      </w:r>
      <w:r w:rsidRPr="009E4E64">
        <w:rPr>
          <w:rFonts w:asciiTheme="minorHAnsi" w:hAnsiTheme="minorHAnsi"/>
        </w:rPr>
        <w:t xml:space="preserve"> or following consultation with the </w:t>
      </w:r>
      <w:r w:rsidR="000B4C0E" w:rsidRPr="009E4E64">
        <w:rPr>
          <w:rFonts w:asciiTheme="minorHAnsi" w:hAnsiTheme="minorHAnsi"/>
        </w:rPr>
        <w:t xml:space="preserve">  supplier</w:t>
      </w:r>
      <w:r w:rsidRPr="009E4E64">
        <w:rPr>
          <w:rFonts w:asciiTheme="minorHAnsi" w:hAnsiTheme="minorHAnsi"/>
        </w:rPr>
        <w:t xml:space="preserve"> and having considered its views.</w:t>
      </w:r>
    </w:p>
    <w:p w:rsidR="00923B49" w:rsidRPr="009E4E64" w:rsidRDefault="00923B49" w:rsidP="00923B49">
      <w:pPr>
        <w:pStyle w:val="ITTnormal"/>
        <w:rPr>
          <w:rFonts w:asciiTheme="minorHAnsi" w:hAnsiTheme="minorHAnsi"/>
        </w:rPr>
      </w:pPr>
    </w:p>
    <w:p w:rsidR="00923B49" w:rsidRPr="009E4E64" w:rsidRDefault="000B4C0E" w:rsidP="00483241">
      <w:pPr>
        <w:pStyle w:val="ITTnormal"/>
        <w:ind w:left="0"/>
        <w:rPr>
          <w:rFonts w:asciiTheme="minorHAnsi" w:hAnsiTheme="minorHAnsi"/>
        </w:rPr>
      </w:pPr>
      <w:r w:rsidRPr="009E4E64">
        <w:rPr>
          <w:rFonts w:asciiTheme="minorHAnsi" w:hAnsiTheme="minorHAnsi"/>
        </w:rPr>
        <w:t>Suppliers</w:t>
      </w:r>
      <w:r w:rsidR="00923B49" w:rsidRPr="009E4E64">
        <w:rPr>
          <w:rFonts w:asciiTheme="minorHAnsi" w:hAnsiTheme="minorHAnsi"/>
        </w:rPr>
        <w:t xml:space="preserve"> must clearly identify any information</w:t>
      </w:r>
      <w:r w:rsidR="00483241" w:rsidRPr="009E4E64">
        <w:rPr>
          <w:rFonts w:asciiTheme="minorHAnsi" w:hAnsiTheme="minorHAnsi"/>
        </w:rPr>
        <w:t xml:space="preserve"> supplied in response to the RFI</w:t>
      </w:r>
      <w:r w:rsidR="00923B49" w:rsidRPr="009E4E64">
        <w:rPr>
          <w:rFonts w:asciiTheme="minorHAnsi" w:hAnsiTheme="minorHAnsi"/>
        </w:rPr>
        <w:t>, which they consider to be confidential or commercially sensitive and attach a brief statement of the reasons why, including details of the harm which may result from disclosure and the time period applicable to the sensitivity.</w:t>
      </w:r>
    </w:p>
    <w:p w:rsidR="00923B49" w:rsidRPr="009E4E64" w:rsidRDefault="00923B49" w:rsidP="00923B49">
      <w:pPr>
        <w:pStyle w:val="ITTnormal"/>
        <w:rPr>
          <w:rFonts w:asciiTheme="minorHAnsi" w:hAnsiTheme="minorHAnsi"/>
        </w:rPr>
      </w:pPr>
    </w:p>
    <w:p w:rsidR="00923B49" w:rsidRPr="009E4E64" w:rsidRDefault="00923B49" w:rsidP="00483241">
      <w:pPr>
        <w:pStyle w:val="ITTnormal"/>
        <w:ind w:left="0"/>
        <w:rPr>
          <w:rFonts w:asciiTheme="minorHAnsi" w:hAnsiTheme="minorHAnsi"/>
        </w:rPr>
      </w:pPr>
      <w:r w:rsidRPr="009E4E64">
        <w:rPr>
          <w:rFonts w:asciiTheme="minorHAnsi" w:hAnsiTheme="minorHAnsi"/>
        </w:rPr>
        <w:t xml:space="preserve">Where it is considered that disclosing that information in response to its duties under FOIA or </w:t>
      </w:r>
      <w:proofErr w:type="gramStart"/>
      <w:r w:rsidRPr="009E4E64">
        <w:rPr>
          <w:rFonts w:asciiTheme="minorHAnsi" w:hAnsiTheme="minorHAnsi"/>
        </w:rPr>
        <w:t>EIR,</w:t>
      </w:r>
      <w:proofErr w:type="gramEnd"/>
      <w:r w:rsidRPr="009E4E64">
        <w:rPr>
          <w:rFonts w:asciiTheme="minorHAnsi" w:hAnsiTheme="minorHAnsi"/>
        </w:rPr>
        <w:t xml:space="preserve"> </w:t>
      </w:r>
      <w:r w:rsidR="00483241" w:rsidRPr="009E4E64">
        <w:rPr>
          <w:rFonts w:asciiTheme="minorHAnsi" w:hAnsiTheme="minorHAnsi"/>
        </w:rPr>
        <w:t xml:space="preserve">could cause a risk to the RFI </w:t>
      </w:r>
      <w:r w:rsidRPr="009E4E64">
        <w:rPr>
          <w:rFonts w:asciiTheme="minorHAnsi" w:hAnsiTheme="minorHAnsi"/>
        </w:rPr>
        <w:t xml:space="preserve">process or prejudice the commercial interest of </w:t>
      </w:r>
      <w:r w:rsidR="00FB62DA" w:rsidRPr="009E4E64">
        <w:rPr>
          <w:rFonts w:asciiTheme="minorHAnsi" w:hAnsiTheme="minorHAnsi"/>
        </w:rPr>
        <w:t>any supplier</w:t>
      </w:r>
      <w:r w:rsidRPr="009E4E64">
        <w:rPr>
          <w:rFonts w:asciiTheme="minorHAnsi" w:hAnsiTheme="minorHAnsi"/>
        </w:rPr>
        <w:t xml:space="preserve">, </w:t>
      </w:r>
      <w:r w:rsidR="00FB62DA" w:rsidRPr="009E4E64">
        <w:rPr>
          <w:rFonts w:asciiTheme="minorHAnsi" w:hAnsiTheme="minorHAnsi"/>
        </w:rPr>
        <w:t>EMSCU</w:t>
      </w:r>
      <w:r w:rsidRPr="009E4E64">
        <w:rPr>
          <w:rFonts w:asciiTheme="minorHAnsi" w:hAnsiTheme="minorHAnsi"/>
        </w:rPr>
        <w:t xml:space="preserve"> may wish to withhold such information under the FOIA exemption.</w:t>
      </w:r>
    </w:p>
    <w:p w:rsidR="00923B49" w:rsidRPr="009E4E64" w:rsidRDefault="00923B49" w:rsidP="00923B49">
      <w:pPr>
        <w:pStyle w:val="ITTnormal"/>
        <w:rPr>
          <w:rFonts w:asciiTheme="minorHAnsi" w:hAnsiTheme="minorHAnsi"/>
        </w:rPr>
      </w:pPr>
    </w:p>
    <w:p w:rsidR="00923B49" w:rsidRPr="009E4E64" w:rsidRDefault="00923B49" w:rsidP="00483241">
      <w:pPr>
        <w:pStyle w:val="ITTnormal"/>
        <w:ind w:left="0"/>
        <w:rPr>
          <w:rFonts w:asciiTheme="minorHAnsi" w:hAnsiTheme="minorHAnsi"/>
        </w:rPr>
      </w:pPr>
      <w:r w:rsidRPr="009E4E64">
        <w:rPr>
          <w:rFonts w:asciiTheme="minorHAnsi" w:hAnsiTheme="minorHAnsi"/>
        </w:rPr>
        <w:t xml:space="preserve">However, </w:t>
      </w:r>
      <w:r w:rsidR="000B4C0E" w:rsidRPr="009E4E64">
        <w:rPr>
          <w:rFonts w:asciiTheme="minorHAnsi" w:hAnsiTheme="minorHAnsi"/>
        </w:rPr>
        <w:t>suppliers</w:t>
      </w:r>
      <w:r w:rsidRPr="009E4E64">
        <w:rPr>
          <w:rFonts w:asciiTheme="minorHAnsi" w:hAnsiTheme="minorHAnsi"/>
        </w:rPr>
        <w:t xml:space="preserve"> sh</w:t>
      </w:r>
      <w:r w:rsidR="00483241" w:rsidRPr="009E4E64">
        <w:rPr>
          <w:rFonts w:asciiTheme="minorHAnsi" w:hAnsiTheme="minorHAnsi"/>
        </w:rPr>
        <w:t>ould be aware that even where an organisation</w:t>
      </w:r>
      <w:r w:rsidRPr="009E4E64">
        <w:rPr>
          <w:rFonts w:asciiTheme="minorHAnsi" w:hAnsiTheme="minorHAnsi"/>
        </w:rPr>
        <w:t xml:space="preserve"> has indicated that information is commercially sensitive, </w:t>
      </w:r>
      <w:r w:rsidR="00017C8B" w:rsidRPr="009E4E64">
        <w:rPr>
          <w:rFonts w:asciiTheme="minorHAnsi" w:hAnsiTheme="minorHAnsi"/>
        </w:rPr>
        <w:t>EMSCU</w:t>
      </w:r>
      <w:r w:rsidRPr="009E4E64">
        <w:rPr>
          <w:rFonts w:asciiTheme="minorHAnsi" w:hAnsiTheme="minorHAnsi"/>
        </w:rPr>
        <w:t xml:space="preserve"> is responsible for determining in its absolute discretion whether such information is exempt from disclosure under the FOIA or EIR, or whether or it must be disclosed.</w:t>
      </w:r>
    </w:p>
    <w:p w:rsidR="00923B49" w:rsidRPr="009E4E64" w:rsidRDefault="00923B49" w:rsidP="00923B49">
      <w:pPr>
        <w:pStyle w:val="ITTnormal"/>
        <w:rPr>
          <w:rFonts w:asciiTheme="minorHAnsi" w:hAnsiTheme="minorHAnsi"/>
        </w:rPr>
      </w:pPr>
    </w:p>
    <w:p w:rsidR="00923B49" w:rsidRPr="009E4E64" w:rsidRDefault="000B4C0E" w:rsidP="00483241">
      <w:pPr>
        <w:pStyle w:val="ITTnormal"/>
        <w:ind w:left="0"/>
        <w:rPr>
          <w:rFonts w:asciiTheme="minorHAnsi" w:hAnsiTheme="minorHAnsi"/>
        </w:rPr>
      </w:pPr>
      <w:r w:rsidRPr="009E4E64">
        <w:rPr>
          <w:rFonts w:asciiTheme="minorHAnsi" w:hAnsiTheme="minorHAnsi"/>
        </w:rPr>
        <w:t>Suppliers</w:t>
      </w:r>
      <w:r w:rsidR="00923B49" w:rsidRPr="009E4E64">
        <w:rPr>
          <w:rFonts w:asciiTheme="minorHAnsi" w:hAnsiTheme="minorHAnsi"/>
        </w:rPr>
        <w:t xml:space="preserve"> should therefore note that the receipt by </w:t>
      </w:r>
      <w:r w:rsidR="00017C8B" w:rsidRPr="009E4E64">
        <w:rPr>
          <w:rFonts w:asciiTheme="minorHAnsi" w:hAnsiTheme="minorHAnsi"/>
        </w:rPr>
        <w:t>EMSCU</w:t>
      </w:r>
      <w:r w:rsidR="00923B49" w:rsidRPr="009E4E64">
        <w:rPr>
          <w:rFonts w:asciiTheme="minorHAnsi" w:hAnsiTheme="minorHAnsi"/>
        </w:rPr>
        <w:t xml:space="preserve"> of any information marked “confidential” or equivalent does not mean that </w:t>
      </w:r>
      <w:r w:rsidR="00017C8B" w:rsidRPr="009E4E64">
        <w:rPr>
          <w:rFonts w:asciiTheme="minorHAnsi" w:hAnsiTheme="minorHAnsi"/>
        </w:rPr>
        <w:t>EMSCU</w:t>
      </w:r>
      <w:r w:rsidR="00923B49" w:rsidRPr="009E4E64">
        <w:rPr>
          <w:rFonts w:asciiTheme="minorHAnsi" w:hAnsiTheme="minorHAnsi"/>
        </w:rPr>
        <w:t xml:space="preserve"> accepts any duty of confidence by virtue of that marking, and that </w:t>
      </w:r>
      <w:r w:rsidR="00017C8B" w:rsidRPr="009E4E64">
        <w:rPr>
          <w:rFonts w:asciiTheme="minorHAnsi" w:hAnsiTheme="minorHAnsi"/>
        </w:rPr>
        <w:t>EMSCU</w:t>
      </w:r>
      <w:r w:rsidR="00923B49" w:rsidRPr="009E4E64">
        <w:rPr>
          <w:rFonts w:asciiTheme="minorHAnsi" w:hAnsiTheme="minorHAnsi"/>
        </w:rPr>
        <w:t xml:space="preserve"> has the final decision regarding the disclosure of any such information in response to a request for information.</w:t>
      </w:r>
    </w:p>
    <w:p w:rsidR="00923B49" w:rsidRPr="009E4E64" w:rsidRDefault="00923B49" w:rsidP="00923B49">
      <w:pPr>
        <w:pStyle w:val="ITTnormal"/>
        <w:rPr>
          <w:rFonts w:asciiTheme="minorHAnsi" w:hAnsiTheme="minorHAnsi"/>
        </w:rPr>
      </w:pPr>
    </w:p>
    <w:p w:rsidR="00483241" w:rsidRPr="009E4E64" w:rsidRDefault="00483241" w:rsidP="00483241">
      <w:pPr>
        <w:pStyle w:val="Heading2"/>
        <w:keepLines w:val="0"/>
        <w:spacing w:before="240" w:after="60"/>
        <w:jc w:val="both"/>
        <w:rPr>
          <w:rFonts w:asciiTheme="minorHAnsi" w:hAnsiTheme="minorHAnsi"/>
          <w:color w:val="000000" w:themeColor="text1"/>
          <w:sz w:val="24"/>
          <w:szCs w:val="24"/>
        </w:rPr>
      </w:pPr>
      <w:bookmarkStart w:id="44" w:name="_Toc488664235"/>
      <w:bookmarkStart w:id="45" w:name="_Toc527635967"/>
      <w:bookmarkStart w:id="46" w:name="_Toc421299492"/>
      <w:r w:rsidRPr="009E4E64">
        <w:rPr>
          <w:rFonts w:asciiTheme="minorHAnsi" w:hAnsiTheme="minorHAnsi"/>
          <w:color w:val="000000" w:themeColor="text1"/>
          <w:sz w:val="24"/>
          <w:szCs w:val="24"/>
        </w:rPr>
        <w:t>3.6</w:t>
      </w:r>
      <w:r w:rsidRPr="009E4E64">
        <w:rPr>
          <w:rFonts w:asciiTheme="minorHAnsi" w:hAnsiTheme="minorHAnsi"/>
          <w:color w:val="000000" w:themeColor="text1"/>
          <w:sz w:val="24"/>
          <w:szCs w:val="24"/>
        </w:rPr>
        <w:tab/>
      </w:r>
      <w:r w:rsidRPr="009E4E64">
        <w:rPr>
          <w:rFonts w:asciiTheme="minorHAnsi" w:hAnsiTheme="minorHAnsi"/>
          <w:color w:val="000000" w:themeColor="text1"/>
          <w:sz w:val="24"/>
          <w:szCs w:val="24"/>
          <w:u w:val="single"/>
        </w:rPr>
        <w:t>Copyright</w:t>
      </w:r>
      <w:bookmarkEnd w:id="44"/>
      <w:bookmarkEnd w:id="45"/>
      <w:r w:rsidRPr="009E4E64">
        <w:rPr>
          <w:rFonts w:asciiTheme="minorHAnsi" w:hAnsiTheme="minorHAnsi"/>
          <w:color w:val="000000" w:themeColor="text1"/>
          <w:sz w:val="24"/>
          <w:szCs w:val="24"/>
          <w:u w:val="single"/>
        </w:rPr>
        <w:t xml:space="preserve">  </w:t>
      </w:r>
      <w:r w:rsidRPr="009E4E64">
        <w:rPr>
          <w:rFonts w:asciiTheme="minorHAnsi" w:hAnsiTheme="minorHAnsi"/>
          <w:color w:val="000000" w:themeColor="text1"/>
          <w:sz w:val="24"/>
          <w:szCs w:val="24"/>
        </w:rPr>
        <w:t xml:space="preserve"> </w:t>
      </w:r>
    </w:p>
    <w:bookmarkEnd w:id="46"/>
    <w:p w:rsidR="00923B49" w:rsidRPr="009E4E64" w:rsidRDefault="00923B49" w:rsidP="00923B49">
      <w:pPr>
        <w:pStyle w:val="ITTnormal"/>
        <w:rPr>
          <w:rFonts w:asciiTheme="minorHAnsi" w:hAnsiTheme="minorHAnsi"/>
        </w:rPr>
      </w:pPr>
    </w:p>
    <w:p w:rsidR="00923B49" w:rsidRPr="009E4E64" w:rsidRDefault="00483241" w:rsidP="00483241">
      <w:pPr>
        <w:pStyle w:val="ITTnormal"/>
        <w:ind w:left="0"/>
        <w:rPr>
          <w:rFonts w:asciiTheme="minorHAnsi" w:hAnsiTheme="minorHAnsi"/>
        </w:rPr>
      </w:pPr>
      <w:r w:rsidRPr="009E4E64">
        <w:rPr>
          <w:rFonts w:asciiTheme="minorHAnsi" w:hAnsiTheme="minorHAnsi"/>
        </w:rPr>
        <w:t>The copyright in the RFI</w:t>
      </w:r>
      <w:r w:rsidR="00923B49" w:rsidRPr="009E4E64">
        <w:rPr>
          <w:rFonts w:asciiTheme="minorHAnsi" w:hAnsiTheme="minorHAnsi"/>
        </w:rPr>
        <w:t xml:space="preserve"> is vested in </w:t>
      </w:r>
      <w:r w:rsidR="00017C8B" w:rsidRPr="009E4E64">
        <w:rPr>
          <w:rFonts w:asciiTheme="minorHAnsi" w:hAnsiTheme="minorHAnsi"/>
        </w:rPr>
        <w:t>EMSCU</w:t>
      </w:r>
      <w:r w:rsidR="00923B49" w:rsidRPr="009E4E64">
        <w:rPr>
          <w:rFonts w:asciiTheme="minorHAnsi" w:hAnsiTheme="minorHAnsi"/>
        </w:rPr>
        <w:t>. Neither t</w:t>
      </w:r>
      <w:r w:rsidRPr="009E4E64">
        <w:rPr>
          <w:rFonts w:asciiTheme="minorHAnsi" w:hAnsiTheme="minorHAnsi"/>
        </w:rPr>
        <w:t xml:space="preserve">he RFI </w:t>
      </w:r>
      <w:r w:rsidR="00923B49" w:rsidRPr="009E4E64">
        <w:rPr>
          <w:rFonts w:asciiTheme="minorHAnsi" w:hAnsiTheme="minorHAnsi"/>
        </w:rPr>
        <w:t>nor any other docu</w:t>
      </w:r>
      <w:r w:rsidRPr="009E4E64">
        <w:rPr>
          <w:rFonts w:asciiTheme="minorHAnsi" w:hAnsiTheme="minorHAnsi"/>
        </w:rPr>
        <w:t xml:space="preserve">ments related to any future procurement </w:t>
      </w:r>
      <w:r w:rsidR="00923B49" w:rsidRPr="009E4E64">
        <w:rPr>
          <w:rFonts w:asciiTheme="minorHAnsi" w:hAnsiTheme="minorHAnsi"/>
        </w:rPr>
        <w:t xml:space="preserve">process may be reproduced, copied or stored in any medium without the prior written consent of </w:t>
      </w:r>
      <w:r w:rsidR="00017C8B" w:rsidRPr="009E4E64">
        <w:rPr>
          <w:rFonts w:asciiTheme="minorHAnsi" w:hAnsiTheme="minorHAnsi"/>
        </w:rPr>
        <w:t>EMSCU</w:t>
      </w:r>
      <w:r w:rsidR="00923B49" w:rsidRPr="009E4E64">
        <w:rPr>
          <w:rFonts w:asciiTheme="minorHAnsi" w:hAnsiTheme="minorHAnsi"/>
        </w:rPr>
        <w:t xml:space="preserve"> other than strictly for the purpose of preparing a Bid.</w:t>
      </w:r>
    </w:p>
    <w:p w:rsidR="00582C96" w:rsidRPr="009E4E64" w:rsidRDefault="00582C96" w:rsidP="00483241">
      <w:pPr>
        <w:pStyle w:val="ITTnormal"/>
        <w:ind w:left="0"/>
        <w:rPr>
          <w:rFonts w:asciiTheme="minorHAnsi" w:hAnsiTheme="minorHAnsi"/>
        </w:rPr>
      </w:pPr>
    </w:p>
    <w:p w:rsidR="00923B49" w:rsidRPr="009E4E64" w:rsidRDefault="00923B49" w:rsidP="00923B49">
      <w:pPr>
        <w:pStyle w:val="ITTnormal"/>
        <w:rPr>
          <w:rFonts w:asciiTheme="minorHAnsi" w:hAnsiTheme="minorHAnsi"/>
        </w:rPr>
      </w:pPr>
    </w:p>
    <w:p w:rsidR="00923B49" w:rsidRPr="009E4E64" w:rsidRDefault="00923B49" w:rsidP="00923B49">
      <w:pPr>
        <w:pStyle w:val="ITTnormal"/>
        <w:ind w:left="0"/>
        <w:rPr>
          <w:rFonts w:asciiTheme="minorHAnsi" w:hAnsiTheme="minorHAnsi"/>
        </w:rPr>
      </w:pPr>
    </w:p>
    <w:p w:rsidR="00582C96" w:rsidRPr="009E4E64" w:rsidRDefault="00622047" w:rsidP="00582C96">
      <w:pPr>
        <w:pStyle w:val="Heading2"/>
        <w:keepLines w:val="0"/>
        <w:spacing w:before="240" w:after="60"/>
        <w:jc w:val="both"/>
        <w:rPr>
          <w:rFonts w:asciiTheme="minorHAnsi" w:hAnsiTheme="minorHAnsi"/>
          <w:color w:val="000000" w:themeColor="text1"/>
          <w:sz w:val="24"/>
          <w:szCs w:val="24"/>
        </w:rPr>
      </w:pPr>
      <w:bookmarkStart w:id="47" w:name="_Toc488664236"/>
      <w:bookmarkStart w:id="48" w:name="_Toc527635968"/>
      <w:r>
        <w:rPr>
          <w:rFonts w:asciiTheme="minorHAnsi" w:hAnsiTheme="minorHAnsi"/>
          <w:color w:val="000000" w:themeColor="text1"/>
          <w:sz w:val="24"/>
          <w:szCs w:val="24"/>
        </w:rPr>
        <w:lastRenderedPageBreak/>
        <w:t>3.7</w:t>
      </w:r>
      <w:r w:rsidR="00582C96" w:rsidRPr="009E4E64">
        <w:rPr>
          <w:rFonts w:asciiTheme="minorHAnsi" w:hAnsiTheme="minorHAnsi"/>
          <w:color w:val="000000" w:themeColor="text1"/>
          <w:sz w:val="24"/>
          <w:szCs w:val="24"/>
        </w:rPr>
        <w:tab/>
      </w:r>
      <w:r w:rsidR="00582C96" w:rsidRPr="009E4E64">
        <w:rPr>
          <w:rFonts w:asciiTheme="minorHAnsi" w:hAnsiTheme="minorHAnsi"/>
          <w:color w:val="000000" w:themeColor="text1"/>
          <w:sz w:val="24"/>
          <w:szCs w:val="24"/>
          <w:u w:val="single"/>
        </w:rPr>
        <w:t>Data Protection</w:t>
      </w:r>
      <w:bookmarkEnd w:id="47"/>
      <w:bookmarkEnd w:id="48"/>
      <w:r w:rsidR="00582C96" w:rsidRPr="009E4E64">
        <w:rPr>
          <w:rFonts w:asciiTheme="minorHAnsi" w:hAnsiTheme="minorHAnsi"/>
          <w:color w:val="000000" w:themeColor="text1"/>
          <w:sz w:val="24"/>
          <w:szCs w:val="24"/>
          <w:u w:val="single"/>
        </w:rPr>
        <w:t xml:space="preserve">  </w:t>
      </w:r>
      <w:r w:rsidR="00582C96" w:rsidRPr="009E4E64">
        <w:rPr>
          <w:rFonts w:asciiTheme="minorHAnsi" w:hAnsiTheme="minorHAnsi"/>
          <w:color w:val="000000" w:themeColor="text1"/>
          <w:sz w:val="24"/>
          <w:szCs w:val="24"/>
        </w:rPr>
        <w:t xml:space="preserve"> </w:t>
      </w:r>
    </w:p>
    <w:p w:rsidR="00923B49" w:rsidRPr="009E4E64" w:rsidRDefault="00923B49" w:rsidP="00923B49"/>
    <w:p w:rsidR="00923B49" w:rsidRPr="009E4E64" w:rsidRDefault="00017C8B" w:rsidP="00582C96">
      <w:pPr>
        <w:spacing w:after="0" w:line="240" w:lineRule="auto"/>
        <w:jc w:val="both"/>
        <w:rPr>
          <w:rFonts w:cs="Arial"/>
        </w:rPr>
      </w:pPr>
      <w:r w:rsidRPr="009E4E64">
        <w:rPr>
          <w:rFonts w:cs="Arial"/>
        </w:rPr>
        <w:t>EMSCU</w:t>
      </w:r>
      <w:r w:rsidR="00923B49" w:rsidRPr="009E4E64">
        <w:rPr>
          <w:rFonts w:cs="Arial"/>
        </w:rPr>
        <w:t xml:space="preserve">, will collect, hold and use personal data obtained from and about the </w:t>
      </w:r>
      <w:r w:rsidR="00FB62DA" w:rsidRPr="009E4E64">
        <w:rPr>
          <w:rFonts w:cs="Arial"/>
        </w:rPr>
        <w:t>supplier during</w:t>
      </w:r>
      <w:r w:rsidR="00923B49" w:rsidRPr="009E4E64">
        <w:rPr>
          <w:rFonts w:cs="Arial"/>
        </w:rPr>
        <w:t xml:space="preserve"> the </w:t>
      </w:r>
      <w:r w:rsidR="00582C96" w:rsidRPr="009E4E64">
        <w:rPr>
          <w:rFonts w:cs="Arial"/>
        </w:rPr>
        <w:t>RFI</w:t>
      </w:r>
      <w:r w:rsidR="00923B49" w:rsidRPr="009E4E64">
        <w:rPr>
          <w:rFonts w:cs="Arial"/>
        </w:rPr>
        <w:t xml:space="preserve"> process ("</w:t>
      </w:r>
      <w:r w:rsidR="00582C96" w:rsidRPr="009E4E64">
        <w:rPr>
          <w:rFonts w:cs="Arial"/>
        </w:rPr>
        <w:t xml:space="preserve">Personal Data"). </w:t>
      </w:r>
      <w:r w:rsidR="00FB62DA" w:rsidRPr="009E4E64">
        <w:rPr>
          <w:rFonts w:cs="Arial"/>
        </w:rPr>
        <w:t>S</w:t>
      </w:r>
      <w:r w:rsidR="00582C96" w:rsidRPr="009E4E64">
        <w:rPr>
          <w:rFonts w:cs="Arial"/>
        </w:rPr>
        <w:t xml:space="preserve">uppliers </w:t>
      </w:r>
      <w:r w:rsidR="00923B49" w:rsidRPr="009E4E64">
        <w:rPr>
          <w:rFonts w:cs="Arial"/>
        </w:rPr>
        <w:t xml:space="preserve">must agree to such Personal Data being collected, held and used in accordance with and for the purposes of administering the </w:t>
      </w:r>
      <w:r w:rsidR="00582C96" w:rsidRPr="009E4E64">
        <w:rPr>
          <w:rFonts w:cs="Arial"/>
        </w:rPr>
        <w:t xml:space="preserve">RFI Process. </w:t>
      </w:r>
    </w:p>
    <w:p w:rsidR="00923B49" w:rsidRPr="009E4E64" w:rsidRDefault="00582C96" w:rsidP="00582C96">
      <w:pPr>
        <w:spacing w:before="120" w:after="120"/>
        <w:jc w:val="both"/>
        <w:rPr>
          <w:rFonts w:cs="Arial"/>
        </w:rPr>
      </w:pPr>
      <w:bookmarkStart w:id="49" w:name="_Ref311722657"/>
      <w:r w:rsidRPr="009E4E64">
        <w:rPr>
          <w:rFonts w:cs="Arial"/>
        </w:rPr>
        <w:t xml:space="preserve">The supplier </w:t>
      </w:r>
      <w:r w:rsidR="00923B49" w:rsidRPr="009E4E64">
        <w:rPr>
          <w:rFonts w:cs="Arial"/>
        </w:rPr>
        <w:t>warrants, on a continuing basis, that it has:</w:t>
      </w:r>
      <w:bookmarkEnd w:id="49"/>
    </w:p>
    <w:p w:rsidR="00923B49" w:rsidRPr="009E4E64" w:rsidRDefault="00923B49" w:rsidP="00FC5457">
      <w:pPr>
        <w:pStyle w:val="ListParagraph"/>
        <w:numPr>
          <w:ilvl w:val="0"/>
          <w:numId w:val="4"/>
        </w:numPr>
        <w:spacing w:before="60" w:after="60" w:line="240" w:lineRule="auto"/>
        <w:jc w:val="both"/>
        <w:rPr>
          <w:rFonts w:asciiTheme="minorHAnsi" w:hAnsiTheme="minorHAnsi" w:cs="Arial"/>
          <w:lang w:val="en-GB"/>
        </w:rPr>
      </w:pPr>
      <w:r w:rsidRPr="009E4E64">
        <w:rPr>
          <w:rFonts w:asciiTheme="minorHAnsi" w:hAnsiTheme="minorHAnsi" w:cs="Arial"/>
          <w:lang w:val="en-GB"/>
        </w:rPr>
        <w:t>all requisite authority and has obtained and will maintain all necessary consents required under the Data Protection Regulations (which means the Data Protection Act 1998, the Privacy and Electronic Communications (EC Directive) Regulations 2003 and all relevant regulations together with any codes of conduct and guidance issued by the Information Commissioner); and</w:t>
      </w:r>
    </w:p>
    <w:p w:rsidR="00923B49" w:rsidRPr="009E4E64" w:rsidRDefault="00923B49" w:rsidP="00FC5457">
      <w:pPr>
        <w:pStyle w:val="ListParagraph"/>
        <w:widowControl w:val="0"/>
        <w:numPr>
          <w:ilvl w:val="0"/>
          <w:numId w:val="4"/>
        </w:numPr>
        <w:spacing w:before="120" w:after="120" w:line="240" w:lineRule="auto"/>
        <w:jc w:val="both"/>
        <w:rPr>
          <w:rFonts w:asciiTheme="minorHAnsi" w:hAnsiTheme="minorHAnsi" w:cs="Arial"/>
          <w:lang w:val="en-GB"/>
        </w:rPr>
      </w:pPr>
      <w:proofErr w:type="gramStart"/>
      <w:r w:rsidRPr="009E4E64">
        <w:rPr>
          <w:rFonts w:asciiTheme="minorHAnsi" w:hAnsiTheme="minorHAnsi" w:cs="Arial"/>
          <w:lang w:val="en-GB"/>
        </w:rPr>
        <w:t>otherwise</w:t>
      </w:r>
      <w:proofErr w:type="gramEnd"/>
      <w:r w:rsidRPr="009E4E64">
        <w:rPr>
          <w:rFonts w:asciiTheme="minorHAnsi" w:hAnsiTheme="minorHAnsi" w:cs="Arial"/>
          <w:lang w:val="en-GB"/>
        </w:rPr>
        <w:t xml:space="preserve"> fully complied with all of its obligations under the Data Protection Regulations, in order to disclose to </w:t>
      </w:r>
      <w:r w:rsidR="00017C8B" w:rsidRPr="009E4E64">
        <w:rPr>
          <w:rFonts w:asciiTheme="minorHAnsi" w:hAnsiTheme="minorHAnsi" w:cs="Arial"/>
          <w:lang w:val="en-GB"/>
        </w:rPr>
        <w:t>EMSCU</w:t>
      </w:r>
      <w:r w:rsidRPr="009E4E64">
        <w:rPr>
          <w:rFonts w:asciiTheme="minorHAnsi" w:hAnsiTheme="minorHAnsi" w:cs="Arial"/>
          <w:lang w:val="en-GB"/>
        </w:rPr>
        <w:t xml:space="preserve"> the Personal Data, and allow </w:t>
      </w:r>
      <w:r w:rsidR="00017C8B" w:rsidRPr="009E4E64">
        <w:rPr>
          <w:rFonts w:asciiTheme="minorHAnsi" w:hAnsiTheme="minorHAnsi" w:cs="Arial"/>
          <w:lang w:val="en-GB"/>
        </w:rPr>
        <w:t>EMSCU</w:t>
      </w:r>
      <w:r w:rsidRPr="009E4E64">
        <w:rPr>
          <w:rFonts w:asciiTheme="minorHAnsi" w:hAnsiTheme="minorHAnsi" w:cs="Arial"/>
          <w:lang w:val="en-GB"/>
        </w:rPr>
        <w:t xml:space="preserve"> to carry out the</w:t>
      </w:r>
      <w:r w:rsidR="00582C96" w:rsidRPr="009E4E64">
        <w:rPr>
          <w:rFonts w:asciiTheme="minorHAnsi" w:hAnsiTheme="minorHAnsi" w:cs="Arial"/>
          <w:lang w:val="en-GB"/>
        </w:rPr>
        <w:t xml:space="preserve"> Procurement process. The </w:t>
      </w:r>
      <w:r w:rsidR="000B4C0E" w:rsidRPr="009E4E64">
        <w:rPr>
          <w:rFonts w:asciiTheme="minorHAnsi" w:hAnsiTheme="minorHAnsi" w:cs="Arial"/>
          <w:lang w:val="en-GB"/>
        </w:rPr>
        <w:t>supplier</w:t>
      </w:r>
      <w:r w:rsidR="00582C96" w:rsidRPr="009E4E64">
        <w:rPr>
          <w:rFonts w:asciiTheme="minorHAnsi" w:hAnsiTheme="minorHAnsi" w:cs="Arial"/>
          <w:lang w:val="en-GB"/>
        </w:rPr>
        <w:t xml:space="preserve"> </w:t>
      </w:r>
      <w:r w:rsidRPr="009E4E64">
        <w:rPr>
          <w:rFonts w:asciiTheme="minorHAnsi" w:hAnsiTheme="minorHAnsi" w:cs="Arial"/>
          <w:lang w:val="en-GB"/>
        </w:rPr>
        <w:t xml:space="preserve">shall immediately notify </w:t>
      </w:r>
      <w:r w:rsidR="00FB62DA" w:rsidRPr="009E4E64">
        <w:rPr>
          <w:rFonts w:asciiTheme="minorHAnsi" w:hAnsiTheme="minorHAnsi" w:cs="Arial"/>
          <w:lang w:val="en-GB"/>
        </w:rPr>
        <w:t>EMSCU</w:t>
      </w:r>
      <w:r w:rsidRPr="009E4E64">
        <w:rPr>
          <w:rFonts w:asciiTheme="minorHAnsi" w:hAnsiTheme="minorHAnsi" w:cs="Arial"/>
          <w:lang w:val="en-GB"/>
        </w:rPr>
        <w:t xml:space="preserve"> if any of the consents are revoked or changed in any way which impacts on the rights or obligations of </w:t>
      </w:r>
      <w:r w:rsidR="00017C8B" w:rsidRPr="009E4E64">
        <w:rPr>
          <w:rFonts w:asciiTheme="minorHAnsi" w:hAnsiTheme="minorHAnsi" w:cs="Arial"/>
          <w:lang w:val="en-GB"/>
        </w:rPr>
        <w:t>EMSCU</w:t>
      </w:r>
      <w:r w:rsidRPr="009E4E64">
        <w:rPr>
          <w:rFonts w:asciiTheme="minorHAnsi" w:hAnsiTheme="minorHAnsi" w:cs="Arial"/>
          <w:lang w:val="en-GB"/>
        </w:rPr>
        <w:t xml:space="preserve"> in relation to such Personal Data.</w:t>
      </w:r>
    </w:p>
    <w:p w:rsidR="00923B49" w:rsidRPr="009E4E64" w:rsidRDefault="00582C96" w:rsidP="00582C96">
      <w:pPr>
        <w:jc w:val="both"/>
        <w:rPr>
          <w:rFonts w:cs="Arial"/>
        </w:rPr>
      </w:pPr>
      <w:r w:rsidRPr="009E4E64">
        <w:rPr>
          <w:rFonts w:cs="Arial"/>
        </w:rPr>
        <w:t>After review of the RFI</w:t>
      </w:r>
      <w:r w:rsidR="00923B49" w:rsidRPr="009E4E64">
        <w:rPr>
          <w:rFonts w:cs="Arial"/>
        </w:rPr>
        <w:t xml:space="preserve"> is complete, </w:t>
      </w:r>
      <w:r w:rsidR="00017C8B" w:rsidRPr="009E4E64">
        <w:rPr>
          <w:rFonts w:cs="Arial"/>
        </w:rPr>
        <w:t>EMSCU</w:t>
      </w:r>
      <w:r w:rsidR="00923B49" w:rsidRPr="009E4E64">
        <w:rPr>
          <w:rFonts w:cs="Arial"/>
        </w:rPr>
        <w:t xml:space="preserve"> will retain copies of the Bid for such time as it considers reasonable to satisfy the audit obligations of </w:t>
      </w:r>
      <w:r w:rsidR="00017C8B" w:rsidRPr="009E4E64">
        <w:rPr>
          <w:rFonts w:cs="Arial"/>
        </w:rPr>
        <w:t>EMSCU</w:t>
      </w:r>
      <w:r w:rsidR="00923B49" w:rsidRPr="009E4E64">
        <w:rPr>
          <w:rFonts w:cs="Arial"/>
        </w:rPr>
        <w:t xml:space="preserve"> and for any associated contract management purposes.</w:t>
      </w:r>
    </w:p>
    <w:p w:rsidR="009E4E64" w:rsidRPr="009E4E64" w:rsidRDefault="009E4E64" w:rsidP="009E4E64">
      <w:pPr>
        <w:pStyle w:val="Heading1"/>
        <w:jc w:val="both"/>
        <w:rPr>
          <w:rFonts w:asciiTheme="minorHAnsi" w:hAnsiTheme="minorHAnsi"/>
          <w:color w:val="000000" w:themeColor="text1"/>
          <w:u w:val="single"/>
          <w:lang w:val="en-US"/>
        </w:rPr>
        <w:sectPr w:rsidR="009E4E64" w:rsidRPr="009E4E64">
          <w:headerReference w:type="default" r:id="rId9"/>
          <w:footerReference w:type="default" r:id="rId10"/>
          <w:pgSz w:w="11906" w:h="16838"/>
          <w:pgMar w:top="1440" w:right="1440" w:bottom="1440" w:left="1440" w:header="708" w:footer="708" w:gutter="0"/>
          <w:cols w:space="708"/>
          <w:docGrid w:linePitch="360"/>
        </w:sectPr>
      </w:pPr>
      <w:bookmarkStart w:id="50" w:name="_Toc488670239"/>
      <w:bookmarkStart w:id="51" w:name="_Toc220660646"/>
    </w:p>
    <w:p w:rsidR="009E4E64" w:rsidRPr="009E4E64" w:rsidRDefault="009E4E64" w:rsidP="009E4E64">
      <w:pPr>
        <w:pStyle w:val="Heading1"/>
        <w:jc w:val="both"/>
        <w:rPr>
          <w:rFonts w:asciiTheme="minorHAnsi" w:hAnsiTheme="minorHAnsi"/>
          <w:color w:val="000000" w:themeColor="text1"/>
          <w:u w:val="single"/>
          <w:lang w:val="en-US"/>
        </w:rPr>
      </w:pPr>
      <w:bookmarkStart w:id="52" w:name="_Toc527635969"/>
      <w:r w:rsidRPr="009E4E64">
        <w:rPr>
          <w:rFonts w:asciiTheme="minorHAnsi" w:hAnsiTheme="minorHAnsi"/>
          <w:color w:val="000000" w:themeColor="text1"/>
          <w:u w:val="single"/>
          <w:lang w:val="en-US"/>
        </w:rPr>
        <w:lastRenderedPageBreak/>
        <w:t>Section 4   - The Service</w:t>
      </w:r>
      <w:bookmarkEnd w:id="50"/>
      <w:bookmarkEnd w:id="52"/>
    </w:p>
    <w:p w:rsidR="009E4E64" w:rsidRPr="009E4E64" w:rsidRDefault="009E4E64" w:rsidP="009E4E64">
      <w:pPr>
        <w:keepNext/>
        <w:spacing w:before="240" w:after="60"/>
        <w:jc w:val="both"/>
        <w:outlineLvl w:val="1"/>
        <w:rPr>
          <w:rFonts w:eastAsiaTheme="majorEastAsia" w:cstheme="majorBidi"/>
          <w:b/>
          <w:bCs/>
          <w:color w:val="000000" w:themeColor="text1"/>
          <w:sz w:val="24"/>
          <w:szCs w:val="24"/>
          <w:lang w:val="en-US"/>
        </w:rPr>
      </w:pPr>
      <w:bookmarkStart w:id="53" w:name="_Toc488670240"/>
      <w:bookmarkStart w:id="54" w:name="_Toc527635970"/>
      <w:r w:rsidRPr="009E4E64">
        <w:rPr>
          <w:rFonts w:eastAsiaTheme="majorEastAsia" w:cstheme="majorBidi"/>
          <w:b/>
          <w:bCs/>
          <w:color w:val="000000" w:themeColor="text1"/>
          <w:sz w:val="24"/>
          <w:szCs w:val="24"/>
          <w:lang w:val="en-US"/>
        </w:rPr>
        <w:t>4.1</w:t>
      </w:r>
      <w:r w:rsidRPr="009E4E64">
        <w:rPr>
          <w:rFonts w:eastAsiaTheme="majorEastAsia" w:cstheme="majorBidi"/>
          <w:b/>
          <w:bCs/>
          <w:color w:val="000000" w:themeColor="text1"/>
          <w:sz w:val="24"/>
          <w:szCs w:val="24"/>
          <w:lang w:val="en-US"/>
        </w:rPr>
        <w:tab/>
      </w:r>
      <w:r w:rsidR="00800075" w:rsidRPr="00A14C31">
        <w:rPr>
          <w:rFonts w:eastAsiaTheme="majorEastAsia" w:cstheme="majorBidi"/>
          <w:b/>
          <w:bCs/>
          <w:color w:val="000000" w:themeColor="text1"/>
          <w:sz w:val="24"/>
          <w:szCs w:val="24"/>
          <w:u w:val="single"/>
          <w:lang w:val="en-US"/>
        </w:rPr>
        <w:t xml:space="preserve">Service </w:t>
      </w:r>
      <w:r w:rsidRPr="00A14C31">
        <w:rPr>
          <w:rFonts w:eastAsiaTheme="majorEastAsia" w:cstheme="majorBidi"/>
          <w:b/>
          <w:bCs/>
          <w:color w:val="000000" w:themeColor="text1"/>
          <w:sz w:val="24"/>
          <w:szCs w:val="24"/>
          <w:u w:val="single"/>
          <w:lang w:val="en-US"/>
        </w:rPr>
        <w:t>Description</w:t>
      </w:r>
      <w:bookmarkEnd w:id="53"/>
      <w:bookmarkEnd w:id="54"/>
      <w:r w:rsidRPr="009E4E64">
        <w:rPr>
          <w:rFonts w:eastAsiaTheme="majorEastAsia" w:cstheme="majorBidi"/>
          <w:b/>
          <w:bCs/>
          <w:color w:val="000000" w:themeColor="text1"/>
          <w:sz w:val="24"/>
          <w:szCs w:val="24"/>
          <w:u w:val="single"/>
          <w:lang w:val="en-US"/>
        </w:rPr>
        <w:t xml:space="preserve">   </w:t>
      </w:r>
      <w:r w:rsidRPr="009E4E64">
        <w:rPr>
          <w:rFonts w:eastAsiaTheme="majorEastAsia" w:cstheme="majorBidi"/>
          <w:b/>
          <w:bCs/>
          <w:color w:val="000000" w:themeColor="text1"/>
          <w:sz w:val="24"/>
          <w:szCs w:val="24"/>
          <w:lang w:val="en-US"/>
        </w:rPr>
        <w:t xml:space="preserve"> </w:t>
      </w:r>
    </w:p>
    <w:p w:rsidR="00BE247B" w:rsidRDefault="00BE247B" w:rsidP="009E4E64">
      <w:pPr>
        <w:spacing w:after="0" w:line="240" w:lineRule="auto"/>
        <w:jc w:val="both"/>
        <w:rPr>
          <w:rFonts w:cs="Arial"/>
        </w:rPr>
      </w:pPr>
    </w:p>
    <w:p w:rsidR="00BE247B" w:rsidRPr="009B4DE7" w:rsidRDefault="00BE247B" w:rsidP="00BE247B">
      <w:pPr>
        <w:pStyle w:val="BodyText3"/>
        <w:jc w:val="left"/>
        <w:rPr>
          <w:rFonts w:cs="Arial"/>
          <w:b/>
          <w:szCs w:val="22"/>
        </w:rPr>
      </w:pPr>
      <w:r w:rsidRPr="009B4DE7">
        <w:rPr>
          <w:rFonts w:cs="Arial"/>
          <w:b/>
          <w:szCs w:val="22"/>
        </w:rPr>
        <w:t>Context</w:t>
      </w:r>
    </w:p>
    <w:p w:rsidR="00BE247B" w:rsidRPr="009B4DE7" w:rsidRDefault="00BE247B" w:rsidP="00BE247B">
      <w:pPr>
        <w:pStyle w:val="ListParagraph"/>
        <w:spacing w:after="0" w:line="240" w:lineRule="auto"/>
        <w:ind w:left="0"/>
      </w:pPr>
      <w:r w:rsidRPr="009B4DE7">
        <w:t xml:space="preserve">The Police and Crime Commissioner, (“the PCC”), has a wide remit to cut crime and improve community safety in Nottingham and Nottinghamshire. The Nottinghamshire Police and Crime Plan 2018-21 sets out the PCC’s intentions to achieve safer communities and improve trust and confidence in high quality policing by reducing crime and anti-social behaviour, ensuring fairer treatment of victims and citizens and demonstrating using public resources wisely. The plan includes a specific commitment to “protect, support and respond to victims, witnesses and vulnerable people”. </w:t>
      </w:r>
    </w:p>
    <w:p w:rsidR="00BE247B" w:rsidRPr="009B4DE7" w:rsidRDefault="00BE247B" w:rsidP="00BE247B">
      <w:pPr>
        <w:pStyle w:val="ListParagraph"/>
        <w:spacing w:after="0" w:line="240" w:lineRule="auto"/>
        <w:ind w:left="0"/>
      </w:pPr>
    </w:p>
    <w:p w:rsidR="00BE247B" w:rsidRPr="009B4DE7" w:rsidRDefault="00BE247B" w:rsidP="00BE247B">
      <w:pPr>
        <w:pStyle w:val="ListParagraph"/>
        <w:spacing w:after="0" w:line="240" w:lineRule="auto"/>
        <w:ind w:left="0"/>
      </w:pPr>
      <w:r w:rsidRPr="009B4DE7">
        <w:t>The PCC currently commissions the Nottinghamshire Victims’ CARE (Cope And Recovery Empowerment) service.  The service provides victim-centred and outcomes focussed restorative and other support to empower victims and survivors to cope and recover from crime, anti-social behaviour, hate incidents and identity theft.  It empowers resilience, protecting victims from further harm and helping to prevent repeat victimisation.</w:t>
      </w:r>
    </w:p>
    <w:p w:rsidR="00BE247B" w:rsidRPr="009B4DE7" w:rsidRDefault="00BE247B" w:rsidP="00BE247B">
      <w:pPr>
        <w:pStyle w:val="ListParagraph"/>
        <w:spacing w:after="0" w:line="240" w:lineRule="auto"/>
        <w:ind w:left="0"/>
      </w:pPr>
    </w:p>
    <w:p w:rsidR="00BE247B" w:rsidRPr="009B4DE7" w:rsidRDefault="00BE247B" w:rsidP="00BE247B">
      <w:pPr>
        <w:pStyle w:val="ListParagraph"/>
        <w:spacing w:after="0" w:line="240" w:lineRule="auto"/>
        <w:ind w:left="0"/>
      </w:pPr>
      <w:r w:rsidRPr="009B4DE7">
        <w:t xml:space="preserve">In addition, the PCC works with his local authority and health partners to co-commission a range of domestic and sexual violence support services.  </w:t>
      </w:r>
    </w:p>
    <w:p w:rsidR="00BE247B" w:rsidRPr="009B4DE7" w:rsidRDefault="00BE247B" w:rsidP="00BE247B">
      <w:pPr>
        <w:pStyle w:val="ListParagraph"/>
        <w:spacing w:after="0" w:line="240" w:lineRule="auto"/>
        <w:ind w:left="0"/>
      </w:pPr>
    </w:p>
    <w:p w:rsidR="00BE247B" w:rsidRDefault="00BE247B" w:rsidP="00BE247B">
      <w:pPr>
        <w:pStyle w:val="ListParagraph"/>
        <w:spacing w:after="0" w:line="240" w:lineRule="auto"/>
        <w:ind w:left="0"/>
      </w:pPr>
      <w:r w:rsidRPr="009B4DE7">
        <w:t xml:space="preserve">The Commissioner would now like to commission a Nottinghamshire Victims’ CARE website to support and promote the help available for victims and survivors of crime in Nottingham and Nottinghamshire.  He has already purchased the domain name </w:t>
      </w:r>
      <w:hyperlink r:id="rId11" w:history="1">
        <w:r w:rsidRPr="009B4DE7">
          <w:rPr>
            <w:rStyle w:val="Hyperlink"/>
          </w:rPr>
          <w:t>www.nottsvictimcare.org.uk</w:t>
        </w:r>
      </w:hyperlink>
      <w:r w:rsidRPr="009B4DE7">
        <w:t xml:space="preserve"> (currently diverted to relevant pages on the OPCC website).</w:t>
      </w:r>
    </w:p>
    <w:p w:rsidR="00A14C31" w:rsidRDefault="00A14C31" w:rsidP="00BE247B">
      <w:pPr>
        <w:pStyle w:val="ListParagraph"/>
        <w:spacing w:after="0" w:line="240" w:lineRule="auto"/>
        <w:ind w:left="0"/>
      </w:pPr>
    </w:p>
    <w:p w:rsidR="00A14C31" w:rsidRPr="00A14C31" w:rsidRDefault="00A14C31" w:rsidP="00A14C31">
      <w:pPr>
        <w:rPr>
          <w:rFonts w:ascii="Calibri" w:eastAsia="Calibri" w:hAnsi="Calibri" w:cs="Times New Roman"/>
          <w:lang w:val="sv-SE"/>
        </w:rPr>
      </w:pPr>
      <w:r>
        <w:rPr>
          <w:rFonts w:ascii="Calibri" w:eastAsia="Calibri" w:hAnsi="Calibri" w:cs="Times New Roman"/>
          <w:lang w:val="sv-SE"/>
        </w:rPr>
        <w:t>W</w:t>
      </w:r>
      <w:r w:rsidRPr="00A14C31">
        <w:rPr>
          <w:rFonts w:ascii="Calibri" w:eastAsia="Calibri" w:hAnsi="Calibri" w:cs="Times New Roman"/>
          <w:lang w:val="sv-SE"/>
        </w:rPr>
        <w:t xml:space="preserve">e would invite responses from companies who have previous experience of working within the criminal justice context in particular we would be interested to hear from companies who have previously been involved with the design and development of a policing or victim support based website. </w:t>
      </w:r>
    </w:p>
    <w:p w:rsidR="00BE247B" w:rsidRDefault="00BE247B" w:rsidP="00BE247B">
      <w:pPr>
        <w:pStyle w:val="ListParagraph"/>
        <w:spacing w:after="0" w:line="240" w:lineRule="auto"/>
        <w:ind w:left="0"/>
      </w:pPr>
      <w:r w:rsidRPr="009B4DE7">
        <w:t>The Victi</w:t>
      </w:r>
      <w:r>
        <w:t>m CARE model is shown over the page</w:t>
      </w:r>
    </w:p>
    <w:p w:rsidR="00BE247B" w:rsidRDefault="00BE247B">
      <w:pPr>
        <w:rPr>
          <w:rFonts w:ascii="Calibri" w:eastAsia="Calibri" w:hAnsi="Calibri" w:cs="Times New Roman"/>
          <w:lang w:val="sv-SE"/>
        </w:rPr>
      </w:pPr>
      <w:r>
        <w:br w:type="page"/>
      </w:r>
    </w:p>
    <w:p w:rsidR="00BE247B" w:rsidRPr="009B4DE7" w:rsidRDefault="00BE247B" w:rsidP="00BE247B">
      <w:pPr>
        <w:pStyle w:val="ListParagraph"/>
        <w:ind w:left="0"/>
        <w:rPr>
          <w:b/>
        </w:rPr>
      </w:pPr>
      <w:r w:rsidRPr="009B4DE7">
        <w:rPr>
          <w:b/>
        </w:rPr>
        <w:lastRenderedPageBreak/>
        <w:t>Nottinghamshire Victim CARE</w:t>
      </w:r>
    </w:p>
    <w:p w:rsidR="00BE247B" w:rsidRPr="00F25CA1" w:rsidRDefault="00BE247B" w:rsidP="00BE247B">
      <w:pPr>
        <w:pStyle w:val="ListParagraph"/>
        <w:ind w:left="1134"/>
      </w:pPr>
      <w:r>
        <w:rPr>
          <w:noProof/>
          <w:lang w:val="en-GB" w:eastAsia="en-GB"/>
        </w:rPr>
        <mc:AlternateContent>
          <mc:Choice Requires="wpg">
            <w:drawing>
              <wp:anchor distT="0" distB="0" distL="114300" distR="114300" simplePos="0" relativeHeight="251659264" behindDoc="0" locked="0" layoutInCell="1" allowOverlap="1" wp14:anchorId="54D1F0F8" wp14:editId="151647F1">
                <wp:simplePos x="0" y="0"/>
                <wp:positionH relativeFrom="column">
                  <wp:posOffset>210820</wp:posOffset>
                </wp:positionH>
                <wp:positionV relativeFrom="paragraph">
                  <wp:posOffset>228600</wp:posOffset>
                </wp:positionV>
                <wp:extent cx="5113020" cy="3741420"/>
                <wp:effectExtent l="0" t="0" r="49530" b="0"/>
                <wp:wrapSquare wrapText="bothSides"/>
                <wp:docPr id="1" name="Group 1"/>
                <wp:cNvGraphicFramePr/>
                <a:graphic xmlns:a="http://schemas.openxmlformats.org/drawingml/2006/main">
                  <a:graphicData uri="http://schemas.microsoft.com/office/word/2010/wordprocessingGroup">
                    <wpg:wgp>
                      <wpg:cNvGrpSpPr/>
                      <wpg:grpSpPr>
                        <a:xfrm>
                          <a:off x="0" y="0"/>
                          <a:ext cx="5113020" cy="3741420"/>
                          <a:chOff x="1" y="0"/>
                          <a:chExt cx="5244400" cy="4049991"/>
                        </a:xfrm>
                      </wpg:grpSpPr>
                      <wpg:graphicFrame>
                        <wpg:cNvPr id="2" name="Diagram 2"/>
                        <wpg:cNvFrPr/>
                        <wpg:xfrm>
                          <a:off x="1" y="704850"/>
                          <a:ext cx="4923434" cy="3345141"/>
                        </wpg:xfrm>
                        <a:graphic>
                          <a:graphicData uri="http://schemas.openxmlformats.org/drawingml/2006/diagram">
                            <dgm:relIds xmlns:dgm="http://schemas.openxmlformats.org/drawingml/2006/diagram" xmlns:r="http://schemas.openxmlformats.org/officeDocument/2006/relationships" r:dm="rId12" r:lo="rId13" r:qs="rId14" r:cs="rId15"/>
                          </a:graphicData>
                        </a:graphic>
                      </wpg:graphicFrame>
                      <wps:wsp>
                        <wps:cNvPr id="4" name="Rounded Rectangle 4"/>
                        <wps:cNvSpPr/>
                        <wps:spPr>
                          <a:xfrm>
                            <a:off x="241300" y="0"/>
                            <a:ext cx="1978386" cy="80010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E247B" w:rsidRPr="00E104FE" w:rsidRDefault="00BE247B" w:rsidP="00BE247B">
                              <w:pPr>
                                <w:jc w:val="center"/>
                              </w:pPr>
                              <w:r w:rsidRPr="00E104FE">
                                <w:t>Referral function</w:t>
                              </w:r>
                            </w:p>
                            <w:p w:rsidR="00BE247B" w:rsidRPr="00903EF1" w:rsidRDefault="00BE247B" w:rsidP="00BE247B">
                              <w:pPr>
                                <w:jc w:val="center"/>
                                <w:rPr>
                                  <w:sz w:val="20"/>
                                </w:rPr>
                              </w:pPr>
                              <w:r w:rsidRPr="00903EF1">
                                <w:rPr>
                                  <w:sz w:val="20"/>
                                </w:rPr>
                                <w:t>(</w:t>
                              </w:r>
                              <w:proofErr w:type="gramStart"/>
                              <w:r w:rsidRPr="00903EF1">
                                <w:rPr>
                                  <w:sz w:val="20"/>
                                </w:rPr>
                                <w:t>located</w:t>
                              </w:r>
                              <w:proofErr w:type="gramEnd"/>
                              <w:r w:rsidRPr="00903EF1">
                                <w:rPr>
                                  <w:sz w:val="20"/>
                                </w:rPr>
                                <w:t xml:space="preserve"> within Nottinghamshire Police)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Down Arrow 5"/>
                        <wps:cNvSpPr/>
                        <wps:spPr>
                          <a:xfrm>
                            <a:off x="1413236" y="875711"/>
                            <a:ext cx="806450" cy="787400"/>
                          </a:xfrm>
                          <a:prstGeom prst="downArrow">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lowchart: Stored Data 6"/>
                        <wps:cNvSpPr/>
                        <wps:spPr>
                          <a:xfrm>
                            <a:off x="3931347" y="875711"/>
                            <a:ext cx="1313054" cy="2115205"/>
                          </a:xfrm>
                          <a:prstGeom prst="flowChartOnlineStorage">
                            <a:avLst/>
                          </a:prstGeom>
                          <a:solidFill>
                            <a:schemeClr val="accent4">
                              <a:lumMod val="60000"/>
                              <a:lumOff val="40000"/>
                            </a:schemeClr>
                          </a:solidFill>
                          <a:ln>
                            <a:noFill/>
                          </a:ln>
                          <a:scene3d>
                            <a:camera prst="orthographicFront">
                              <a:rot lat="0" lon="10800000" rev="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txbx>
                          <w:txbxContent>
                            <w:p w:rsidR="00BE247B" w:rsidRPr="00903EF1" w:rsidRDefault="00BE247B" w:rsidP="00BE247B">
                              <w:pPr>
                                <w:jc w:val="center"/>
                              </w:pPr>
                              <w:r>
                                <w:t>W</w:t>
                              </w:r>
                              <w:r w:rsidRPr="00903EF1">
                                <w:t>ebsite</w:t>
                              </w:r>
                            </w:p>
                            <w:p w:rsidR="00BE247B" w:rsidRPr="00903EF1" w:rsidRDefault="00BE247B" w:rsidP="00BE247B">
                              <w:pPr>
                                <w:jc w:val="center"/>
                                <w:rPr>
                                  <w:sz w:val="20"/>
                                </w:rPr>
                              </w:pPr>
                              <w:r w:rsidRPr="00D457B0">
                                <w:rPr>
                                  <w:sz w:val="20"/>
                                  <w:szCs w:val="18"/>
                                </w:rPr>
                                <w:t>Inform</w:t>
                              </w:r>
                              <w:r>
                                <w:rPr>
                                  <w:sz w:val="20"/>
                                  <w:szCs w:val="18"/>
                                </w:rPr>
                                <w:t>ation</w:t>
                              </w:r>
                              <w:r w:rsidRPr="00D457B0">
                                <w:t xml:space="preserve"> </w:t>
                              </w:r>
                              <w:r w:rsidRPr="00903EF1">
                                <w:rPr>
                                  <w:sz w:val="20"/>
                                </w:rPr>
                                <w:t xml:space="preserve">advice, </w:t>
                              </w:r>
                              <w:proofErr w:type="spellStart"/>
                              <w:r w:rsidRPr="00903EF1">
                                <w:rPr>
                                  <w:sz w:val="20"/>
                                </w:rPr>
                                <w:t>self referrals</w:t>
                              </w:r>
                              <w:proofErr w:type="spellEnd"/>
                              <w:r w:rsidRPr="00903EF1">
                                <w:rPr>
                                  <w:sz w:val="20"/>
                                </w:rPr>
                                <w:t xml:space="preserve">, community </w:t>
                              </w:r>
                              <w:r>
                                <w:rPr>
                                  <w:sz w:val="20"/>
                                </w:rPr>
                                <w:t>point</w:t>
                              </w:r>
                              <w:r w:rsidRPr="00903EF1">
                                <w:rPr>
                                  <w:sz w:val="20"/>
                                </w:rPr>
                                <w:t xml:space="preserve"> search tool</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left:0;text-align:left;margin-left:16.6pt;margin-top:18pt;width:402.6pt;height:294.6pt;z-index:251659264;mso-width-relative:margin;mso-height-relative:margin" coordorigin="" coordsize="52444,40499"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2" o:spid="_x0000_s1027" type="#_x0000_t75" style="position:absolute;left:6502;top:6928;width:33702;height:357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">
                  <v:imagedata r:id="rId17" o:title=""/>
                  <o:lock v:ext="edit" aspectratio="f"/>
                </v:shape>
                <v:roundrect id="Rounded Rectangle 4" o:spid="_x0000_s1028" style="position:absolute;left:2413;width:19783;height:8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Fj8MIA&#10;AADaAAAADwAAAGRycy9kb3ducmV2LnhtbESPzWrDMBCE74G+g9hCb4mc0vzgRA4lNNBTIW4h1421&#10;sYWtlZFUx337KhDIcZiZb5jtbrSdGMgH41jBfJaBIK6cNlwr+Pk+TNcgQkTW2DkmBX8UYFc8TbaY&#10;a3flIw1lrEWCcMhRQRNjn0sZqoYshpnriZN3cd5iTNLXUnu8Jrjt5GuWLaVFw2mhwZ72DVVt+WsV&#10;lP3i8GXoHPbyMlQtmdWHPnmlXp7H9w2ISGN8hO/tT63gDW5X0g2Q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8WPwwgAAANoAAAAPAAAAAAAAAAAAAAAAAJgCAABkcnMvZG93&#10;bnJldi54bWxQSwUGAAAAAAQABAD1AAAAhwMAAAAA&#10;" fillcolor="#95b3d7 [1940]" strokecolor="#243f60 [1604]" strokeweight="2pt">
                  <v:textbox>
                    <w:txbxContent>
                      <w:p w:rsidR="00BE247B" w:rsidRPr="00E104FE" w:rsidRDefault="00BE247B" w:rsidP="00BE247B">
                        <w:pPr>
                          <w:jc w:val="center"/>
                        </w:pPr>
                        <w:r w:rsidRPr="00E104FE">
                          <w:t>Referral function</w:t>
                        </w:r>
                      </w:p>
                      <w:p w:rsidR="00BE247B" w:rsidRPr="00903EF1" w:rsidRDefault="00BE247B" w:rsidP="00BE247B">
                        <w:pPr>
                          <w:jc w:val="center"/>
                          <w:rPr>
                            <w:sz w:val="20"/>
                          </w:rPr>
                        </w:pPr>
                        <w:r w:rsidRPr="00903EF1">
                          <w:rPr>
                            <w:sz w:val="20"/>
                          </w:rPr>
                          <w:t>(</w:t>
                        </w:r>
                        <w:proofErr w:type="gramStart"/>
                        <w:r w:rsidRPr="00903EF1">
                          <w:rPr>
                            <w:sz w:val="20"/>
                          </w:rPr>
                          <w:t>located</w:t>
                        </w:r>
                        <w:proofErr w:type="gramEnd"/>
                        <w:r w:rsidRPr="00903EF1">
                          <w:rPr>
                            <w:sz w:val="20"/>
                          </w:rPr>
                          <w:t xml:space="preserve"> within Nottinghamshire Police)</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9" type="#_x0000_t67" style="position:absolute;left:14132;top:8757;width:8064;height:78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BZy8QA&#10;AADaAAAADwAAAGRycy9kb3ducmV2LnhtbESPT2vCQBTE70K/w/IKvYhurLSE1FWqVtCj1n/HZ/aZ&#10;BLNvQ3Yb47d3hYLHYWZ+w4wmrSlFQ7UrLCsY9CMQxKnVBWcKtr+LXgzCeWSNpWVScCMHk/FLZ4SJ&#10;tldeU7PxmQgQdgkqyL2vEildmpNB17cVcfDOtjbog6wzqWu8Brgp5XsUfUqDBYeFHCua5ZReNn9G&#10;wWl4Wg1u8110aOYcH8/dSzzd/yj19tp+f4Hw1Ppn+L+91Ao+4HEl3AA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QWcvEAAAA2gAAAA8AAAAAAAAAAAAAAAAAmAIAAGRycy9k&#10;b3ducmV2LnhtbFBLBQYAAAAABAAEAPUAAACJAwAAAAA=&#10;" adj="10800" fillcolor="#95b3d7 [1940]" stroked="f" strokeweight="2p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6" o:spid="_x0000_s1030" type="#_x0000_t130" style="position:absolute;left:39313;top:8757;width:13131;height:211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Hmn8EA&#10;AADaAAAADwAAAGRycy9kb3ducmV2LnhtbESPS4vCQBCE7wv+h6EFb+vExRcxo4issMJejOK5zXQe&#10;mOkJmTHGf78jLHgsquorKtn0phYdta6yrGAyjkAQZ1ZXXCg4n/afSxDOI2usLZOCJznYrAcfCcba&#10;PvhIXeoLESDsYlRQet/EUrqsJINubBvi4OW2NeiDbAupW3wEuKnlVxTNpcGKw0KJDe1Kym7p3SjY&#10;Un6hq3tOeULppT90h+/F70yp0bDfrkB46v07/N/+0Qrm8LoSbo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B5p/BAAAA2gAAAA8AAAAAAAAAAAAAAAAAmAIAAGRycy9kb3du&#10;cmV2LnhtbFBLBQYAAAAABAAEAPUAAACGAwAAAAA=&#10;" fillcolor="#b2a1c7 [1943]" stroked="f" strokeweight="2pt">
                  <v:textbox>
                    <w:txbxContent>
                      <w:p w:rsidR="00BE247B" w:rsidRPr="00903EF1" w:rsidRDefault="00BE247B" w:rsidP="00BE247B">
                        <w:pPr>
                          <w:jc w:val="center"/>
                        </w:pPr>
                        <w:r>
                          <w:t>W</w:t>
                        </w:r>
                        <w:r w:rsidRPr="00903EF1">
                          <w:t>ebsite</w:t>
                        </w:r>
                      </w:p>
                      <w:p w:rsidR="00BE247B" w:rsidRPr="00903EF1" w:rsidRDefault="00BE247B" w:rsidP="00BE247B">
                        <w:pPr>
                          <w:jc w:val="center"/>
                          <w:rPr>
                            <w:sz w:val="20"/>
                          </w:rPr>
                        </w:pPr>
                        <w:r w:rsidRPr="00D457B0">
                          <w:rPr>
                            <w:sz w:val="20"/>
                            <w:szCs w:val="18"/>
                          </w:rPr>
                          <w:t>Inform</w:t>
                        </w:r>
                        <w:r>
                          <w:rPr>
                            <w:sz w:val="20"/>
                            <w:szCs w:val="18"/>
                          </w:rPr>
                          <w:t>ation</w:t>
                        </w:r>
                        <w:r w:rsidRPr="00D457B0">
                          <w:t xml:space="preserve"> </w:t>
                        </w:r>
                        <w:r w:rsidRPr="00903EF1">
                          <w:rPr>
                            <w:sz w:val="20"/>
                          </w:rPr>
                          <w:t xml:space="preserve">advice, </w:t>
                        </w:r>
                        <w:proofErr w:type="spellStart"/>
                        <w:r w:rsidRPr="00903EF1">
                          <w:rPr>
                            <w:sz w:val="20"/>
                          </w:rPr>
                          <w:t>self referrals</w:t>
                        </w:r>
                        <w:proofErr w:type="spellEnd"/>
                        <w:r w:rsidRPr="00903EF1">
                          <w:rPr>
                            <w:sz w:val="20"/>
                          </w:rPr>
                          <w:t xml:space="preserve">, community </w:t>
                        </w:r>
                        <w:r>
                          <w:rPr>
                            <w:sz w:val="20"/>
                          </w:rPr>
                          <w:t>point</w:t>
                        </w:r>
                        <w:r w:rsidRPr="00903EF1">
                          <w:rPr>
                            <w:sz w:val="20"/>
                          </w:rPr>
                          <w:t xml:space="preserve"> search tool</w:t>
                        </w:r>
                      </w:p>
                    </w:txbxContent>
                  </v:textbox>
                </v:shape>
                <w10:wrap type="square"/>
              </v:group>
            </w:pict>
          </mc:Fallback>
        </mc:AlternateContent>
      </w:r>
    </w:p>
    <w:p w:rsidR="00BE247B" w:rsidRDefault="00BE247B" w:rsidP="00BE247B">
      <w:pPr>
        <w:ind w:left="709"/>
        <w:rPr>
          <w:rFonts w:ascii="Arial" w:hAnsi="Arial" w:cs="Arial"/>
          <w:b/>
        </w:rPr>
      </w:pPr>
    </w:p>
    <w:p w:rsidR="00BE247B" w:rsidRDefault="00BE247B" w:rsidP="00BE247B">
      <w:pPr>
        <w:ind w:left="709"/>
        <w:rPr>
          <w:rFonts w:ascii="Arial" w:hAnsi="Arial" w:cs="Arial"/>
          <w:b/>
        </w:rPr>
      </w:pPr>
    </w:p>
    <w:p w:rsidR="00BE247B" w:rsidRDefault="00BE247B" w:rsidP="00BE247B">
      <w:pPr>
        <w:ind w:left="709"/>
        <w:rPr>
          <w:rFonts w:ascii="Arial" w:hAnsi="Arial" w:cs="Arial"/>
          <w:b/>
        </w:rPr>
      </w:pPr>
    </w:p>
    <w:p w:rsidR="00BE247B" w:rsidRDefault="00BE247B" w:rsidP="00BE247B">
      <w:pPr>
        <w:ind w:left="709"/>
        <w:rPr>
          <w:rFonts w:ascii="Arial" w:hAnsi="Arial" w:cs="Arial"/>
          <w:b/>
        </w:rPr>
      </w:pPr>
    </w:p>
    <w:p w:rsidR="00BE247B" w:rsidRDefault="00BE247B" w:rsidP="00BE247B">
      <w:pPr>
        <w:ind w:left="709"/>
        <w:rPr>
          <w:rFonts w:ascii="Arial" w:hAnsi="Arial" w:cs="Arial"/>
          <w:b/>
        </w:rPr>
      </w:pPr>
    </w:p>
    <w:p w:rsidR="00BE247B" w:rsidRDefault="00BE247B" w:rsidP="00BE247B">
      <w:pPr>
        <w:ind w:left="709"/>
        <w:rPr>
          <w:rFonts w:ascii="Arial" w:hAnsi="Arial" w:cs="Arial"/>
          <w:b/>
        </w:rPr>
      </w:pPr>
    </w:p>
    <w:p w:rsidR="00BE247B" w:rsidRDefault="00BE247B" w:rsidP="00BE247B">
      <w:pPr>
        <w:ind w:left="709"/>
        <w:rPr>
          <w:rFonts w:ascii="Arial" w:hAnsi="Arial" w:cs="Arial"/>
          <w:b/>
        </w:rPr>
      </w:pPr>
    </w:p>
    <w:p w:rsidR="00BE247B" w:rsidRDefault="00BE247B" w:rsidP="00BE247B">
      <w:pPr>
        <w:ind w:left="709"/>
        <w:rPr>
          <w:rFonts w:ascii="Arial" w:hAnsi="Arial" w:cs="Arial"/>
          <w:b/>
        </w:rPr>
      </w:pPr>
    </w:p>
    <w:p w:rsidR="00BE247B" w:rsidRDefault="00BE247B" w:rsidP="00BE247B">
      <w:pPr>
        <w:ind w:left="709"/>
        <w:rPr>
          <w:rFonts w:ascii="Arial" w:hAnsi="Arial" w:cs="Arial"/>
          <w:b/>
        </w:rPr>
      </w:pPr>
    </w:p>
    <w:p w:rsidR="00BE247B" w:rsidRDefault="00BE247B" w:rsidP="00BE247B">
      <w:pPr>
        <w:ind w:left="709"/>
        <w:rPr>
          <w:rFonts w:ascii="Arial" w:hAnsi="Arial" w:cs="Arial"/>
          <w:b/>
        </w:rPr>
      </w:pPr>
    </w:p>
    <w:p w:rsidR="00BE247B" w:rsidRDefault="00BE247B" w:rsidP="00BE247B">
      <w:pPr>
        <w:ind w:left="709"/>
        <w:rPr>
          <w:rFonts w:ascii="Arial" w:hAnsi="Arial" w:cs="Arial"/>
          <w:b/>
        </w:rPr>
      </w:pPr>
    </w:p>
    <w:p w:rsidR="00BE247B" w:rsidRDefault="00BE247B" w:rsidP="00BE247B">
      <w:pPr>
        <w:ind w:left="709"/>
        <w:rPr>
          <w:rFonts w:ascii="Arial" w:hAnsi="Arial" w:cs="Arial"/>
          <w:b/>
        </w:rPr>
      </w:pPr>
    </w:p>
    <w:p w:rsidR="00BE247B" w:rsidRDefault="00BE247B" w:rsidP="00BE247B">
      <w:pPr>
        <w:ind w:left="709"/>
        <w:rPr>
          <w:rFonts w:ascii="Arial" w:hAnsi="Arial" w:cs="Arial"/>
          <w:b/>
        </w:rPr>
      </w:pPr>
    </w:p>
    <w:p w:rsidR="00BE247B" w:rsidRDefault="00BE247B" w:rsidP="00BE247B">
      <w:pPr>
        <w:rPr>
          <w:rFonts w:ascii="Arial" w:hAnsi="Arial" w:cs="Arial"/>
          <w:b/>
        </w:rPr>
      </w:pPr>
    </w:p>
    <w:p w:rsidR="00BE247B" w:rsidRDefault="00BE247B" w:rsidP="00BE247B">
      <w:pPr>
        <w:rPr>
          <w:rFonts w:ascii="Arial" w:hAnsi="Arial" w:cs="Arial"/>
          <w:b/>
        </w:rPr>
      </w:pPr>
      <w:r>
        <w:rPr>
          <w:rFonts w:ascii="Arial" w:hAnsi="Arial" w:cs="Arial"/>
          <w:b/>
        </w:rPr>
        <w:t>Requirements</w:t>
      </w:r>
    </w:p>
    <w:p w:rsidR="00BE247B" w:rsidRDefault="00BE247B" w:rsidP="00BE247B">
      <w:pPr>
        <w:spacing w:after="0" w:line="240" w:lineRule="auto"/>
        <w:rPr>
          <w:rFonts w:ascii="Arial" w:hAnsi="Arial" w:cs="Arial"/>
          <w:b/>
        </w:rPr>
      </w:pPr>
      <w:r>
        <w:rPr>
          <w:rFonts w:ascii="Arial" w:hAnsi="Arial" w:cs="Arial"/>
          <w:b/>
        </w:rPr>
        <w:t>The Provider will be expected to:</w:t>
      </w:r>
    </w:p>
    <w:p w:rsidR="00BE247B" w:rsidRPr="005B090D" w:rsidRDefault="00BE247B" w:rsidP="00FC5457">
      <w:pPr>
        <w:pStyle w:val="ListParagraph"/>
        <w:numPr>
          <w:ilvl w:val="0"/>
          <w:numId w:val="14"/>
        </w:numPr>
        <w:spacing w:after="0" w:line="240" w:lineRule="auto"/>
        <w:ind w:left="426" w:hanging="425"/>
        <w:jc w:val="both"/>
      </w:pPr>
      <w:r w:rsidRPr="005B090D">
        <w:t>Work with two separate groups of victims</w:t>
      </w:r>
      <w:r>
        <w:t xml:space="preserve"> (two face-to-face focus groups)</w:t>
      </w:r>
      <w:r w:rsidRPr="005B090D">
        <w:t xml:space="preserve"> to understand how they would like to use the </w:t>
      </w:r>
      <w:r>
        <w:t xml:space="preserve">Nottinghamshire Victim CARE </w:t>
      </w:r>
      <w:r w:rsidRPr="005B090D">
        <w:t>website</w:t>
      </w:r>
      <w:r>
        <w:t xml:space="preserve"> (one of these groups will be survivors of sexual violence);</w:t>
      </w:r>
    </w:p>
    <w:p w:rsidR="00BE247B" w:rsidRDefault="00BE247B" w:rsidP="00FC5457">
      <w:pPr>
        <w:pStyle w:val="ListParagraph"/>
        <w:numPr>
          <w:ilvl w:val="0"/>
          <w:numId w:val="14"/>
        </w:numPr>
        <w:spacing w:after="0" w:line="240" w:lineRule="auto"/>
        <w:ind w:left="426" w:hanging="425"/>
        <w:jc w:val="both"/>
      </w:pPr>
      <w:r w:rsidRPr="005B090D">
        <w:t xml:space="preserve">Work with a project group of stakeholders from victim support services, to ensure that the </w:t>
      </w:r>
      <w:r>
        <w:t>website will work for them;</w:t>
      </w:r>
    </w:p>
    <w:p w:rsidR="00BE247B" w:rsidRDefault="00BE247B" w:rsidP="00FC5457">
      <w:pPr>
        <w:pStyle w:val="ListParagraph"/>
        <w:numPr>
          <w:ilvl w:val="0"/>
          <w:numId w:val="14"/>
        </w:numPr>
        <w:spacing w:after="0" w:line="240" w:lineRule="auto"/>
        <w:ind w:left="426" w:hanging="425"/>
        <w:jc w:val="both"/>
      </w:pPr>
      <w:r w:rsidRPr="005B090D">
        <w:t xml:space="preserve">Design and develop </w:t>
      </w:r>
      <w:r>
        <w:t>the Nottinghamshire Victim CARE website;</w:t>
      </w:r>
    </w:p>
    <w:p w:rsidR="00BE247B" w:rsidRPr="005B090D" w:rsidRDefault="00BE247B" w:rsidP="00FC5457">
      <w:pPr>
        <w:pStyle w:val="ListParagraph"/>
        <w:numPr>
          <w:ilvl w:val="0"/>
          <w:numId w:val="14"/>
        </w:numPr>
        <w:spacing w:after="0" w:line="240" w:lineRule="auto"/>
        <w:ind w:left="426" w:hanging="425"/>
        <w:jc w:val="both"/>
      </w:pPr>
      <w:r>
        <w:t>Use the Nottinghamshire</w:t>
      </w:r>
      <w:r w:rsidRPr="005B090D">
        <w:t xml:space="preserve"> Victim CARE </w:t>
      </w:r>
      <w:r>
        <w:t>branding throughout the website;</w:t>
      </w:r>
    </w:p>
    <w:p w:rsidR="00BE247B" w:rsidRPr="005B090D" w:rsidRDefault="00BE247B" w:rsidP="00FC5457">
      <w:pPr>
        <w:pStyle w:val="ListParagraph"/>
        <w:numPr>
          <w:ilvl w:val="0"/>
          <w:numId w:val="14"/>
        </w:numPr>
        <w:spacing w:after="0" w:line="240" w:lineRule="auto"/>
        <w:ind w:left="426" w:hanging="425"/>
        <w:jc w:val="both"/>
      </w:pPr>
      <w:r w:rsidRPr="005B090D">
        <w:t>Ensure the website is easily accessible for a wide range of people and mee</w:t>
      </w:r>
      <w:r>
        <w:t>ts WC3A accessibility standards;</w:t>
      </w:r>
    </w:p>
    <w:p w:rsidR="00BE247B" w:rsidRPr="005B090D" w:rsidRDefault="00BE247B" w:rsidP="00FC5457">
      <w:pPr>
        <w:pStyle w:val="ListParagraph"/>
        <w:numPr>
          <w:ilvl w:val="0"/>
          <w:numId w:val="14"/>
        </w:numPr>
        <w:spacing w:after="0" w:line="240" w:lineRule="auto"/>
        <w:ind w:left="426" w:hanging="425"/>
        <w:jc w:val="both"/>
      </w:pPr>
      <w:r w:rsidRPr="005B090D">
        <w:t xml:space="preserve">Ensure that the website </w:t>
      </w:r>
      <w:r>
        <w:t>has data driven search engine optimisation at least on initial set up;</w:t>
      </w:r>
    </w:p>
    <w:p w:rsidR="00BE247B" w:rsidRPr="005B090D" w:rsidRDefault="00BE247B" w:rsidP="00FC5457">
      <w:pPr>
        <w:pStyle w:val="ListParagraph"/>
        <w:numPr>
          <w:ilvl w:val="0"/>
          <w:numId w:val="14"/>
        </w:numPr>
        <w:spacing w:after="0" w:line="240" w:lineRule="auto"/>
        <w:ind w:left="426" w:hanging="425"/>
        <w:jc w:val="both"/>
      </w:pPr>
      <w:r w:rsidRPr="005B090D">
        <w:t>Host the website</w:t>
      </w:r>
      <w:r>
        <w:t xml:space="preserve"> in a UK data Centre</w:t>
      </w:r>
      <w:r w:rsidRPr="005B090D">
        <w:t>, backing up daily</w:t>
      </w:r>
      <w:r>
        <w:t>, maintaining and updating software;</w:t>
      </w:r>
    </w:p>
    <w:p w:rsidR="00BE247B" w:rsidRDefault="00BE247B" w:rsidP="00FC5457">
      <w:pPr>
        <w:pStyle w:val="ListParagraph"/>
        <w:numPr>
          <w:ilvl w:val="0"/>
          <w:numId w:val="14"/>
        </w:numPr>
        <w:spacing w:after="0" w:line="240" w:lineRule="auto"/>
        <w:ind w:left="426" w:hanging="425"/>
        <w:jc w:val="both"/>
      </w:pPr>
      <w:r>
        <w:t>Ensure</w:t>
      </w:r>
      <w:r w:rsidRPr="005B090D">
        <w:t xml:space="preserve"> that </w:t>
      </w:r>
      <w:r>
        <w:t>the website has at least 99.7% uptime;</w:t>
      </w:r>
    </w:p>
    <w:p w:rsidR="00BE247B" w:rsidRDefault="00BE247B" w:rsidP="00FC5457">
      <w:pPr>
        <w:pStyle w:val="ListParagraph"/>
        <w:numPr>
          <w:ilvl w:val="0"/>
          <w:numId w:val="14"/>
        </w:numPr>
        <w:spacing w:after="0" w:line="240" w:lineRule="auto"/>
        <w:ind w:left="426" w:hanging="425"/>
        <w:jc w:val="both"/>
      </w:pPr>
      <w:r>
        <w:t>Provide ongoing support and maintenance of the website responding to problems, issues and queries in a timely manner;</w:t>
      </w:r>
    </w:p>
    <w:p w:rsidR="00BE247B" w:rsidRPr="005B090D" w:rsidRDefault="00BE247B" w:rsidP="00FC5457">
      <w:pPr>
        <w:pStyle w:val="ListParagraph"/>
        <w:numPr>
          <w:ilvl w:val="0"/>
          <w:numId w:val="14"/>
        </w:numPr>
        <w:spacing w:after="0" w:line="240" w:lineRule="auto"/>
        <w:ind w:left="426" w:hanging="425"/>
        <w:jc w:val="both"/>
      </w:pPr>
      <w:r>
        <w:t>Ensure that all elements of the website are fully portable and can be easily migrated to another site if necessary.</w:t>
      </w:r>
    </w:p>
    <w:p w:rsidR="00BE247B" w:rsidRPr="005B090D" w:rsidRDefault="00BE247B" w:rsidP="00BE247B">
      <w:pPr>
        <w:spacing w:after="0" w:line="240" w:lineRule="auto"/>
        <w:ind w:left="709"/>
        <w:rPr>
          <w:rFonts w:ascii="Arial" w:hAnsi="Arial" w:cs="Arial"/>
        </w:rPr>
      </w:pPr>
    </w:p>
    <w:p w:rsidR="00BE247B" w:rsidRPr="00A14C31" w:rsidRDefault="00BE247B" w:rsidP="00BE247B">
      <w:pPr>
        <w:spacing w:after="0" w:line="240" w:lineRule="auto"/>
        <w:rPr>
          <w:rFonts w:ascii="Calibri" w:eastAsia="Calibri" w:hAnsi="Calibri" w:cs="Times New Roman"/>
          <w:lang w:val="sv-SE"/>
        </w:rPr>
      </w:pPr>
      <w:r w:rsidRPr="00A14C31">
        <w:rPr>
          <w:rFonts w:ascii="Calibri" w:eastAsia="Calibri" w:hAnsi="Calibri" w:cs="Times New Roman"/>
          <w:lang w:val="sv-SE"/>
        </w:rPr>
        <w:t xml:space="preserve">The Office of the Police and Crime Commissioner (OPCC) will convene the victims’ focus groups and co-ordinate the project group.  </w:t>
      </w:r>
    </w:p>
    <w:p w:rsidR="00BE247B" w:rsidRPr="00A14C31" w:rsidRDefault="00BE247B" w:rsidP="00BE247B">
      <w:pPr>
        <w:spacing w:after="0" w:line="240" w:lineRule="auto"/>
        <w:rPr>
          <w:rFonts w:ascii="Calibri" w:eastAsia="Calibri" w:hAnsi="Calibri" w:cs="Times New Roman"/>
          <w:lang w:val="sv-SE"/>
        </w:rPr>
      </w:pPr>
    </w:p>
    <w:p w:rsidR="00BE247B" w:rsidRPr="00A14C31" w:rsidRDefault="00BE247B" w:rsidP="00BE247B">
      <w:pPr>
        <w:spacing w:after="0" w:line="240" w:lineRule="auto"/>
        <w:rPr>
          <w:rFonts w:ascii="Calibri" w:eastAsia="Calibri" w:hAnsi="Calibri" w:cs="Times New Roman"/>
          <w:lang w:val="sv-SE"/>
        </w:rPr>
      </w:pPr>
      <w:r w:rsidRPr="00A14C31">
        <w:rPr>
          <w:rFonts w:ascii="Calibri" w:eastAsia="Calibri" w:hAnsi="Calibri" w:cs="Times New Roman"/>
          <w:lang w:val="sv-SE"/>
        </w:rPr>
        <w:t xml:space="preserve">With regards to website content, the basic content will be created by the Nottinghamshire Victim CARE provider (Catch 22) however we will require the website designer to develop some Cornerstone Content informed by their research for the search engine optimisation and the focus groups. </w:t>
      </w:r>
    </w:p>
    <w:p w:rsidR="00BE247B" w:rsidRPr="00A14C31" w:rsidRDefault="00BE247B" w:rsidP="00BE247B">
      <w:pPr>
        <w:rPr>
          <w:rFonts w:ascii="Calibri" w:eastAsia="Calibri" w:hAnsi="Calibri" w:cs="Times New Roman"/>
          <w:lang w:val="sv-SE"/>
        </w:rPr>
      </w:pPr>
    </w:p>
    <w:p w:rsidR="00BE247B" w:rsidRDefault="00BE247B" w:rsidP="00BE247B">
      <w:pPr>
        <w:rPr>
          <w:rFonts w:ascii="Arial" w:hAnsi="Arial" w:cs="Arial"/>
          <w:b/>
        </w:rPr>
      </w:pPr>
      <w:r>
        <w:rPr>
          <w:rFonts w:ascii="Arial" w:hAnsi="Arial" w:cs="Arial"/>
          <w:b/>
        </w:rPr>
        <w:t xml:space="preserve">Aim and </w:t>
      </w:r>
      <w:r w:rsidRPr="00F93B18">
        <w:rPr>
          <w:rFonts w:ascii="Arial" w:hAnsi="Arial" w:cs="Arial"/>
          <w:b/>
        </w:rPr>
        <w:t xml:space="preserve">Objectives of the </w:t>
      </w:r>
      <w:r>
        <w:rPr>
          <w:rFonts w:ascii="Arial" w:hAnsi="Arial" w:cs="Arial"/>
          <w:b/>
        </w:rPr>
        <w:t>w</w:t>
      </w:r>
      <w:r w:rsidRPr="00F93B18">
        <w:rPr>
          <w:rFonts w:ascii="Arial" w:hAnsi="Arial" w:cs="Arial"/>
          <w:b/>
        </w:rPr>
        <w:t>ebsite</w:t>
      </w:r>
    </w:p>
    <w:p w:rsidR="00BE247B" w:rsidRDefault="00BE247B" w:rsidP="00BE247B">
      <w:pPr>
        <w:pStyle w:val="ListParagraph"/>
        <w:spacing w:after="0" w:line="240" w:lineRule="auto"/>
        <w:ind w:left="0"/>
      </w:pPr>
      <w:r>
        <w:t xml:space="preserve">The aim of the Nottinghamshire Victim CARE website is to aid victims/survivors in Nottingham and Nottinghamshire to cope and recover from crime.  Its </w:t>
      </w:r>
      <w:r w:rsidRPr="00F93B18">
        <w:t>objectives are:</w:t>
      </w:r>
    </w:p>
    <w:p w:rsidR="00BE247B" w:rsidRPr="00F93B18" w:rsidRDefault="00BE247B" w:rsidP="00BE247B">
      <w:pPr>
        <w:pStyle w:val="ListParagraph"/>
        <w:spacing w:after="0" w:line="240" w:lineRule="auto"/>
        <w:ind w:left="0"/>
      </w:pPr>
    </w:p>
    <w:p w:rsidR="00BE247B" w:rsidRPr="00F93B18" w:rsidRDefault="00BE247B" w:rsidP="00FC5457">
      <w:pPr>
        <w:pStyle w:val="ListParagraph"/>
        <w:numPr>
          <w:ilvl w:val="0"/>
          <w:numId w:val="7"/>
        </w:numPr>
        <w:spacing w:after="0" w:line="240" w:lineRule="auto"/>
        <w:ind w:left="426" w:hanging="425"/>
      </w:pPr>
      <w:r>
        <w:t>To e</w:t>
      </w:r>
      <w:r w:rsidRPr="00F93B18">
        <w:t>nable the public and victims</w:t>
      </w:r>
      <w:r>
        <w:t>/survivors</w:t>
      </w:r>
      <w:r w:rsidRPr="00F93B18">
        <w:t xml:space="preserve"> of all crimes access to information</w:t>
      </w:r>
      <w:r>
        <w:t xml:space="preserve"> about being a victim</w:t>
      </w:r>
      <w:r w:rsidRPr="00F93B18">
        <w:t xml:space="preserve"> in a simple, intuitive way including the provision of links to advice and local support services; </w:t>
      </w:r>
    </w:p>
    <w:p w:rsidR="00BE247B" w:rsidRPr="00F93B18" w:rsidRDefault="00BE247B" w:rsidP="00FC5457">
      <w:pPr>
        <w:pStyle w:val="ListParagraph"/>
        <w:numPr>
          <w:ilvl w:val="0"/>
          <w:numId w:val="7"/>
        </w:numPr>
        <w:spacing w:after="0" w:line="240" w:lineRule="auto"/>
        <w:ind w:left="426" w:hanging="425"/>
      </w:pPr>
      <w:r>
        <w:t>To e</w:t>
      </w:r>
      <w:r w:rsidRPr="00F93B18">
        <w:t>nable external agencies to understand the p</w:t>
      </w:r>
      <w:r>
        <w:t>athways of support for victims/</w:t>
      </w:r>
      <w:r w:rsidRPr="00F93B18">
        <w:t>survivors of both domestic and sexual abuse;</w:t>
      </w:r>
    </w:p>
    <w:p w:rsidR="00BE247B" w:rsidRPr="00F93B18" w:rsidRDefault="00BE247B" w:rsidP="00FC5457">
      <w:pPr>
        <w:pStyle w:val="ListParagraph"/>
        <w:numPr>
          <w:ilvl w:val="0"/>
          <w:numId w:val="7"/>
        </w:numPr>
        <w:spacing w:after="0" w:line="240" w:lineRule="auto"/>
        <w:ind w:left="426" w:hanging="425"/>
      </w:pPr>
      <w:r>
        <w:t>To i</w:t>
      </w:r>
      <w:r w:rsidRPr="00F93B18">
        <w:t>ncrease the number of victims who access support;</w:t>
      </w:r>
    </w:p>
    <w:p w:rsidR="00BE247B" w:rsidRPr="00F93B18" w:rsidRDefault="00BE247B" w:rsidP="00FC5457">
      <w:pPr>
        <w:pStyle w:val="ListParagraph"/>
        <w:numPr>
          <w:ilvl w:val="0"/>
          <w:numId w:val="7"/>
        </w:numPr>
        <w:spacing w:after="0" w:line="240" w:lineRule="auto"/>
        <w:ind w:left="426" w:hanging="425"/>
      </w:pPr>
      <w:r>
        <w:t>To p</w:t>
      </w:r>
      <w:r w:rsidRPr="00F93B18">
        <w:t>romote and increase the number of victims who access restorative justice services;</w:t>
      </w:r>
    </w:p>
    <w:p w:rsidR="00BE247B" w:rsidRPr="00F93B18" w:rsidRDefault="00BE247B" w:rsidP="00FC5457">
      <w:pPr>
        <w:pStyle w:val="ListParagraph"/>
        <w:numPr>
          <w:ilvl w:val="0"/>
          <w:numId w:val="7"/>
        </w:numPr>
        <w:spacing w:after="0" w:line="240" w:lineRule="auto"/>
        <w:ind w:left="426" w:hanging="425"/>
      </w:pPr>
      <w:r>
        <w:t>To r</w:t>
      </w:r>
      <w:r w:rsidRPr="00F93B18">
        <w:t>aise awareness</w:t>
      </w:r>
      <w:r>
        <w:t xml:space="preserve"> around particular crime types;</w:t>
      </w:r>
    </w:p>
    <w:p w:rsidR="00BE247B" w:rsidRPr="00F93B18" w:rsidRDefault="00BE247B" w:rsidP="00FC5457">
      <w:pPr>
        <w:pStyle w:val="ListParagraph"/>
        <w:numPr>
          <w:ilvl w:val="0"/>
          <w:numId w:val="7"/>
        </w:numPr>
        <w:spacing w:after="0" w:line="240" w:lineRule="auto"/>
        <w:ind w:left="426" w:hanging="425"/>
      </w:pPr>
      <w:r>
        <w:t>To enable</w:t>
      </w:r>
      <w:r w:rsidRPr="00F93B18">
        <w:t xml:space="preserve"> victims to self-refer into the Victim CARE service regardless of whether they have reported the crime to the Police</w:t>
      </w:r>
      <w:r>
        <w:t>; and</w:t>
      </w:r>
    </w:p>
    <w:p w:rsidR="00BE247B" w:rsidRDefault="00BE247B" w:rsidP="00FC5457">
      <w:pPr>
        <w:pStyle w:val="ListParagraph"/>
        <w:numPr>
          <w:ilvl w:val="0"/>
          <w:numId w:val="7"/>
        </w:numPr>
        <w:spacing w:after="0" w:line="240" w:lineRule="auto"/>
        <w:ind w:left="426" w:hanging="425"/>
      </w:pPr>
      <w:r>
        <w:t xml:space="preserve">In the future, the potential to </w:t>
      </w:r>
      <w:r w:rsidRPr="00F93B18">
        <w:t>enable external agencies</w:t>
      </w:r>
      <w:r>
        <w:t>/</w:t>
      </w:r>
      <w:r w:rsidRPr="00F93B18">
        <w:t>community points to make referrals into the Victim CARE service</w:t>
      </w:r>
      <w:r>
        <w:t>.</w:t>
      </w:r>
    </w:p>
    <w:p w:rsidR="00BE247B" w:rsidRPr="00A0466F" w:rsidRDefault="00BE247B" w:rsidP="00BE247B">
      <w:pPr>
        <w:spacing w:before="80"/>
        <w:ind w:left="709"/>
      </w:pPr>
    </w:p>
    <w:p w:rsidR="00BE247B" w:rsidRDefault="00BE247B" w:rsidP="00BE247B">
      <w:pPr>
        <w:rPr>
          <w:rFonts w:ascii="Arial" w:hAnsi="Arial" w:cs="Arial"/>
          <w:b/>
        </w:rPr>
      </w:pPr>
      <w:r w:rsidRPr="00F93B18">
        <w:rPr>
          <w:rFonts w:ascii="Arial" w:hAnsi="Arial" w:cs="Arial"/>
          <w:b/>
        </w:rPr>
        <w:t>Key Audiences</w:t>
      </w:r>
    </w:p>
    <w:p w:rsidR="00BE247B" w:rsidRPr="00BE247B" w:rsidRDefault="00BE247B" w:rsidP="00BE247B">
      <w:pPr>
        <w:rPr>
          <w:rFonts w:ascii="Arial" w:hAnsi="Arial" w:cs="Arial"/>
        </w:rPr>
      </w:pPr>
      <w:r w:rsidRPr="00F93B18">
        <w:rPr>
          <w:rFonts w:ascii="Arial" w:hAnsi="Arial" w:cs="Arial"/>
        </w:rPr>
        <w:t>Please see below a table setting out the audiences for the website and what they will need to be able to do:</w:t>
      </w:r>
    </w:p>
    <w:tbl>
      <w:tblPr>
        <w:tblStyle w:val="TableGrid"/>
        <w:tblW w:w="9498" w:type="dxa"/>
        <w:tblInd w:w="108" w:type="dxa"/>
        <w:tblLook w:val="04A0" w:firstRow="1" w:lastRow="0" w:firstColumn="1" w:lastColumn="0" w:noHBand="0" w:noVBand="1"/>
      </w:tblPr>
      <w:tblGrid>
        <w:gridCol w:w="3828"/>
        <w:gridCol w:w="5670"/>
      </w:tblGrid>
      <w:tr w:rsidR="00BE247B" w:rsidRPr="009B4DE7" w:rsidTr="00520456">
        <w:tc>
          <w:tcPr>
            <w:tcW w:w="3828" w:type="dxa"/>
            <w:shd w:val="clear" w:color="auto" w:fill="EEECE1" w:themeFill="background2"/>
          </w:tcPr>
          <w:p w:rsidR="00BE247B" w:rsidRPr="009B4DE7" w:rsidRDefault="00BE247B" w:rsidP="00FC5457">
            <w:pPr>
              <w:pStyle w:val="ListParagraph"/>
              <w:numPr>
                <w:ilvl w:val="0"/>
                <w:numId w:val="6"/>
              </w:numPr>
              <w:spacing w:before="40" w:after="40"/>
              <w:ind w:left="0" w:hanging="425"/>
              <w:jc w:val="both"/>
              <w:rPr>
                <w:b/>
                <w:sz w:val="20"/>
                <w:szCs w:val="20"/>
              </w:rPr>
            </w:pPr>
            <w:r w:rsidRPr="009B4DE7">
              <w:rPr>
                <w:b/>
                <w:sz w:val="20"/>
                <w:szCs w:val="20"/>
              </w:rPr>
              <w:t>Audience:</w:t>
            </w:r>
          </w:p>
        </w:tc>
        <w:tc>
          <w:tcPr>
            <w:tcW w:w="5670" w:type="dxa"/>
            <w:shd w:val="clear" w:color="auto" w:fill="EEECE1" w:themeFill="background2"/>
          </w:tcPr>
          <w:p w:rsidR="00BE247B" w:rsidRPr="009B4DE7" w:rsidRDefault="00BE247B" w:rsidP="00FC5457">
            <w:pPr>
              <w:pStyle w:val="ListParagraph"/>
              <w:numPr>
                <w:ilvl w:val="0"/>
                <w:numId w:val="6"/>
              </w:numPr>
              <w:spacing w:before="40" w:after="40"/>
              <w:ind w:left="0" w:hanging="425"/>
              <w:jc w:val="both"/>
              <w:rPr>
                <w:b/>
                <w:sz w:val="20"/>
                <w:szCs w:val="20"/>
              </w:rPr>
            </w:pPr>
            <w:r w:rsidRPr="009B4DE7">
              <w:rPr>
                <w:b/>
                <w:sz w:val="20"/>
                <w:szCs w:val="20"/>
              </w:rPr>
              <w:t>To be able to:</w:t>
            </w:r>
          </w:p>
        </w:tc>
      </w:tr>
      <w:tr w:rsidR="00BE247B" w:rsidRPr="009B4DE7" w:rsidTr="00520456">
        <w:tc>
          <w:tcPr>
            <w:tcW w:w="3828" w:type="dxa"/>
          </w:tcPr>
          <w:p w:rsidR="00BE247B" w:rsidRPr="009B4DE7" w:rsidRDefault="00BE247B" w:rsidP="00FC5457">
            <w:pPr>
              <w:pStyle w:val="ListParagraph"/>
              <w:numPr>
                <w:ilvl w:val="0"/>
                <w:numId w:val="6"/>
              </w:numPr>
              <w:spacing w:before="60" w:after="60"/>
              <w:ind w:left="0" w:hanging="425"/>
              <w:jc w:val="both"/>
              <w:rPr>
                <w:sz w:val="20"/>
                <w:szCs w:val="20"/>
              </w:rPr>
            </w:pPr>
            <w:r w:rsidRPr="009B4DE7">
              <w:rPr>
                <w:sz w:val="20"/>
                <w:szCs w:val="20"/>
              </w:rPr>
              <w:t>All victims of crime in Nottinghamshire</w:t>
            </w:r>
          </w:p>
        </w:tc>
        <w:tc>
          <w:tcPr>
            <w:tcW w:w="5670" w:type="dxa"/>
          </w:tcPr>
          <w:p w:rsidR="00BE247B" w:rsidRPr="009B4DE7" w:rsidRDefault="00BE247B" w:rsidP="00FC5457">
            <w:pPr>
              <w:pStyle w:val="ListParagraph"/>
              <w:numPr>
                <w:ilvl w:val="0"/>
                <w:numId w:val="8"/>
              </w:numPr>
              <w:spacing w:before="60" w:after="60"/>
              <w:ind w:left="318" w:hanging="318"/>
              <w:rPr>
                <w:sz w:val="20"/>
                <w:szCs w:val="20"/>
              </w:rPr>
            </w:pPr>
            <w:r w:rsidRPr="009B4DE7">
              <w:rPr>
                <w:sz w:val="20"/>
                <w:szCs w:val="20"/>
              </w:rPr>
              <w:t>Access information about what services can help them in Nottingham and Nottinghamshire and how to access them.</w:t>
            </w:r>
          </w:p>
        </w:tc>
      </w:tr>
      <w:tr w:rsidR="00BE247B" w:rsidRPr="009B4DE7" w:rsidTr="00520456">
        <w:tc>
          <w:tcPr>
            <w:tcW w:w="3828" w:type="dxa"/>
          </w:tcPr>
          <w:p w:rsidR="00BE247B" w:rsidRPr="009B4DE7" w:rsidRDefault="00BE247B" w:rsidP="00FC5457">
            <w:pPr>
              <w:pStyle w:val="ListParagraph"/>
              <w:numPr>
                <w:ilvl w:val="0"/>
                <w:numId w:val="6"/>
              </w:numPr>
              <w:spacing w:before="60" w:after="60"/>
              <w:ind w:left="0" w:hanging="425"/>
              <w:jc w:val="both"/>
              <w:rPr>
                <w:sz w:val="20"/>
                <w:szCs w:val="20"/>
              </w:rPr>
            </w:pPr>
            <w:r w:rsidRPr="009B4DE7">
              <w:rPr>
                <w:sz w:val="20"/>
                <w:szCs w:val="20"/>
              </w:rPr>
              <w:t>Victims of offences other than sexual violence or domestic abuse (including ASB, hate crime etc) whether they have reported the crime or not</w:t>
            </w:r>
          </w:p>
        </w:tc>
        <w:tc>
          <w:tcPr>
            <w:tcW w:w="5670" w:type="dxa"/>
          </w:tcPr>
          <w:p w:rsidR="00BE247B" w:rsidRPr="009B4DE7" w:rsidRDefault="00BE247B" w:rsidP="00FC5457">
            <w:pPr>
              <w:pStyle w:val="ListParagraph"/>
              <w:numPr>
                <w:ilvl w:val="0"/>
                <w:numId w:val="8"/>
              </w:numPr>
              <w:spacing w:before="60" w:after="60"/>
              <w:ind w:left="318" w:hanging="318"/>
              <w:rPr>
                <w:sz w:val="20"/>
                <w:szCs w:val="20"/>
              </w:rPr>
            </w:pPr>
            <w:r w:rsidRPr="009B4DE7">
              <w:rPr>
                <w:sz w:val="20"/>
                <w:szCs w:val="20"/>
              </w:rPr>
              <w:t>Access information that relates to the crime type they have suffered.</w:t>
            </w:r>
          </w:p>
          <w:p w:rsidR="00BE247B" w:rsidRPr="009B4DE7" w:rsidRDefault="00BE247B" w:rsidP="00FC5457">
            <w:pPr>
              <w:pStyle w:val="ListParagraph"/>
              <w:numPr>
                <w:ilvl w:val="0"/>
                <w:numId w:val="8"/>
              </w:numPr>
              <w:spacing w:before="60" w:after="60"/>
              <w:ind w:left="318" w:hanging="318"/>
              <w:rPr>
                <w:sz w:val="20"/>
                <w:szCs w:val="20"/>
              </w:rPr>
            </w:pPr>
            <w:r w:rsidRPr="009B4DE7">
              <w:rPr>
                <w:sz w:val="20"/>
                <w:szCs w:val="20"/>
              </w:rPr>
              <w:t>Make an enquiry with the Victim CARE Hub and ascertain where they can get support.</w:t>
            </w:r>
          </w:p>
          <w:p w:rsidR="00BE247B" w:rsidRPr="009B4DE7" w:rsidRDefault="00BE247B" w:rsidP="00FC5457">
            <w:pPr>
              <w:pStyle w:val="ListParagraph"/>
              <w:numPr>
                <w:ilvl w:val="0"/>
                <w:numId w:val="8"/>
              </w:numPr>
              <w:spacing w:before="60" w:after="60"/>
              <w:ind w:left="318" w:hanging="318"/>
              <w:rPr>
                <w:sz w:val="20"/>
                <w:szCs w:val="20"/>
              </w:rPr>
            </w:pPr>
            <w:r w:rsidRPr="009B4DE7">
              <w:rPr>
                <w:sz w:val="20"/>
                <w:szCs w:val="20"/>
              </w:rPr>
              <w:t>Understand their rights as a victim of crime.</w:t>
            </w:r>
          </w:p>
          <w:p w:rsidR="00BE247B" w:rsidRPr="009B4DE7" w:rsidRDefault="00BE247B" w:rsidP="00FC5457">
            <w:pPr>
              <w:pStyle w:val="ListParagraph"/>
              <w:numPr>
                <w:ilvl w:val="0"/>
                <w:numId w:val="8"/>
              </w:numPr>
              <w:spacing w:before="60" w:after="60"/>
              <w:ind w:left="318" w:hanging="318"/>
              <w:rPr>
                <w:sz w:val="20"/>
                <w:szCs w:val="20"/>
              </w:rPr>
            </w:pPr>
            <w:r w:rsidRPr="009B4DE7">
              <w:rPr>
                <w:sz w:val="20"/>
                <w:szCs w:val="20"/>
              </w:rPr>
              <w:t xml:space="preserve">Access information around restorative justice. </w:t>
            </w:r>
          </w:p>
          <w:p w:rsidR="00BE247B" w:rsidRPr="00AF3A6C" w:rsidRDefault="00BE247B" w:rsidP="00FC5457">
            <w:pPr>
              <w:pStyle w:val="ListParagraph"/>
              <w:numPr>
                <w:ilvl w:val="0"/>
                <w:numId w:val="8"/>
              </w:numPr>
              <w:spacing w:before="60" w:after="60"/>
              <w:ind w:left="318" w:hanging="318"/>
              <w:rPr>
                <w:sz w:val="20"/>
                <w:szCs w:val="20"/>
              </w:rPr>
            </w:pPr>
            <w:r>
              <w:rPr>
                <w:sz w:val="20"/>
                <w:szCs w:val="20"/>
              </w:rPr>
              <w:t>M</w:t>
            </w:r>
            <w:r w:rsidRPr="009B4DE7">
              <w:rPr>
                <w:sz w:val="20"/>
                <w:szCs w:val="20"/>
              </w:rPr>
              <w:t>ake a self-referral to the Victim CARE Hub.</w:t>
            </w:r>
          </w:p>
        </w:tc>
      </w:tr>
      <w:tr w:rsidR="00BE247B" w:rsidRPr="009B4DE7" w:rsidTr="00520456">
        <w:tc>
          <w:tcPr>
            <w:tcW w:w="3828" w:type="dxa"/>
          </w:tcPr>
          <w:p w:rsidR="00BE247B" w:rsidRPr="009B4DE7" w:rsidRDefault="00BE247B" w:rsidP="00520456">
            <w:pPr>
              <w:spacing w:before="60" w:after="60"/>
              <w:rPr>
                <w:rFonts w:ascii="Arial" w:hAnsi="Arial" w:cs="Arial"/>
                <w:sz w:val="20"/>
                <w:szCs w:val="20"/>
              </w:rPr>
            </w:pPr>
            <w:r w:rsidRPr="009B4DE7">
              <w:rPr>
                <w:rFonts w:ascii="Arial" w:hAnsi="Arial" w:cs="Arial"/>
                <w:sz w:val="20"/>
                <w:szCs w:val="20"/>
              </w:rPr>
              <w:t>Victims of domestic abuse</w:t>
            </w:r>
          </w:p>
        </w:tc>
        <w:tc>
          <w:tcPr>
            <w:tcW w:w="5670" w:type="dxa"/>
          </w:tcPr>
          <w:p w:rsidR="00BE247B" w:rsidRDefault="00BE247B" w:rsidP="00FC5457">
            <w:pPr>
              <w:pStyle w:val="ListParagraph"/>
              <w:numPr>
                <w:ilvl w:val="0"/>
                <w:numId w:val="9"/>
              </w:numPr>
              <w:spacing w:before="60" w:after="60"/>
              <w:ind w:left="317" w:hanging="284"/>
              <w:rPr>
                <w:sz w:val="20"/>
                <w:szCs w:val="20"/>
              </w:rPr>
            </w:pPr>
            <w:r w:rsidRPr="009B4DE7">
              <w:rPr>
                <w:sz w:val="20"/>
                <w:szCs w:val="20"/>
              </w:rPr>
              <w:t>Access service and contact information for specialist support services.</w:t>
            </w:r>
          </w:p>
          <w:p w:rsidR="00BE247B" w:rsidRPr="009B4DE7" w:rsidRDefault="00BE247B" w:rsidP="00FC5457">
            <w:pPr>
              <w:pStyle w:val="ListParagraph"/>
              <w:numPr>
                <w:ilvl w:val="0"/>
                <w:numId w:val="9"/>
              </w:numPr>
              <w:spacing w:before="60" w:after="60"/>
              <w:ind w:left="317" w:hanging="284"/>
              <w:rPr>
                <w:sz w:val="20"/>
                <w:szCs w:val="20"/>
              </w:rPr>
            </w:pPr>
            <w:r>
              <w:rPr>
                <w:sz w:val="20"/>
                <w:szCs w:val="20"/>
              </w:rPr>
              <w:t xml:space="preserve">Searchable pathway for support available. </w:t>
            </w:r>
          </w:p>
          <w:p w:rsidR="00BE247B" w:rsidRPr="009B4DE7" w:rsidRDefault="00BE247B" w:rsidP="00FC5457">
            <w:pPr>
              <w:pStyle w:val="ListParagraph"/>
              <w:numPr>
                <w:ilvl w:val="0"/>
                <w:numId w:val="9"/>
              </w:numPr>
              <w:spacing w:before="60" w:after="60"/>
              <w:ind w:left="317" w:hanging="284"/>
              <w:rPr>
                <w:sz w:val="20"/>
                <w:szCs w:val="20"/>
              </w:rPr>
            </w:pPr>
            <w:r w:rsidRPr="009B4DE7">
              <w:rPr>
                <w:sz w:val="20"/>
                <w:szCs w:val="20"/>
              </w:rPr>
              <w:lastRenderedPageBreak/>
              <w:t>Follow links to other support services websites.</w:t>
            </w:r>
          </w:p>
          <w:p w:rsidR="00BE247B" w:rsidRPr="009B4DE7" w:rsidRDefault="00BE247B" w:rsidP="00FC5457">
            <w:pPr>
              <w:pStyle w:val="ListParagraph"/>
              <w:numPr>
                <w:ilvl w:val="0"/>
                <w:numId w:val="9"/>
              </w:numPr>
              <w:spacing w:before="60" w:after="60"/>
              <w:ind w:left="317" w:hanging="284"/>
              <w:rPr>
                <w:sz w:val="20"/>
                <w:szCs w:val="20"/>
              </w:rPr>
            </w:pPr>
            <w:r w:rsidRPr="009B4DE7">
              <w:rPr>
                <w:sz w:val="20"/>
                <w:szCs w:val="20"/>
              </w:rPr>
              <w:t>Understand their rights as a victim of crime.</w:t>
            </w:r>
          </w:p>
        </w:tc>
      </w:tr>
      <w:tr w:rsidR="00BE247B" w:rsidRPr="009B4DE7" w:rsidTr="00520456">
        <w:tc>
          <w:tcPr>
            <w:tcW w:w="3828" w:type="dxa"/>
          </w:tcPr>
          <w:p w:rsidR="00BE247B" w:rsidRPr="009B4DE7" w:rsidRDefault="00BE247B" w:rsidP="00520456">
            <w:pPr>
              <w:spacing w:before="60" w:after="60"/>
              <w:rPr>
                <w:rFonts w:ascii="Arial" w:hAnsi="Arial" w:cs="Arial"/>
                <w:sz w:val="20"/>
                <w:szCs w:val="20"/>
              </w:rPr>
            </w:pPr>
            <w:r w:rsidRPr="009B4DE7">
              <w:rPr>
                <w:rFonts w:ascii="Arial" w:hAnsi="Arial" w:cs="Arial"/>
                <w:sz w:val="20"/>
                <w:szCs w:val="20"/>
              </w:rPr>
              <w:lastRenderedPageBreak/>
              <w:t>Victims of sexual violence (current and historic)</w:t>
            </w:r>
          </w:p>
        </w:tc>
        <w:tc>
          <w:tcPr>
            <w:tcW w:w="5670" w:type="dxa"/>
          </w:tcPr>
          <w:p w:rsidR="00BE247B" w:rsidRPr="009B4DE7" w:rsidRDefault="00BE247B" w:rsidP="00FC5457">
            <w:pPr>
              <w:pStyle w:val="ListParagraph"/>
              <w:numPr>
                <w:ilvl w:val="0"/>
                <w:numId w:val="9"/>
              </w:numPr>
              <w:spacing w:before="60" w:after="60"/>
              <w:ind w:left="318" w:hanging="318"/>
              <w:rPr>
                <w:sz w:val="20"/>
                <w:szCs w:val="20"/>
              </w:rPr>
            </w:pPr>
            <w:r w:rsidRPr="009B4DE7">
              <w:rPr>
                <w:sz w:val="20"/>
                <w:szCs w:val="20"/>
              </w:rPr>
              <w:t>Access service and contact information for</w:t>
            </w:r>
            <w:r>
              <w:rPr>
                <w:sz w:val="20"/>
                <w:szCs w:val="20"/>
              </w:rPr>
              <w:t xml:space="preserve"> specialist support services. </w:t>
            </w:r>
          </w:p>
          <w:p w:rsidR="00BE247B" w:rsidRPr="009B4DE7" w:rsidRDefault="00BE247B" w:rsidP="00FC5457">
            <w:pPr>
              <w:pStyle w:val="ListParagraph"/>
              <w:numPr>
                <w:ilvl w:val="0"/>
                <w:numId w:val="9"/>
              </w:numPr>
              <w:spacing w:before="60" w:after="60"/>
              <w:ind w:left="318" w:hanging="318"/>
              <w:rPr>
                <w:sz w:val="20"/>
                <w:szCs w:val="20"/>
              </w:rPr>
            </w:pPr>
            <w:r w:rsidRPr="009B4DE7">
              <w:rPr>
                <w:sz w:val="20"/>
                <w:szCs w:val="20"/>
              </w:rPr>
              <w:t xml:space="preserve">Searchable pathway for support available </w:t>
            </w:r>
          </w:p>
          <w:p w:rsidR="00BE247B" w:rsidRPr="009B4DE7" w:rsidRDefault="00BE247B" w:rsidP="00FC5457">
            <w:pPr>
              <w:pStyle w:val="ListParagraph"/>
              <w:numPr>
                <w:ilvl w:val="0"/>
                <w:numId w:val="9"/>
              </w:numPr>
              <w:spacing w:before="60" w:after="60"/>
              <w:ind w:left="318" w:hanging="318"/>
              <w:rPr>
                <w:sz w:val="20"/>
                <w:szCs w:val="20"/>
              </w:rPr>
            </w:pPr>
            <w:r w:rsidRPr="009B4DE7">
              <w:rPr>
                <w:sz w:val="20"/>
                <w:szCs w:val="20"/>
              </w:rPr>
              <w:t>Follow links to other support services websites.</w:t>
            </w:r>
          </w:p>
          <w:p w:rsidR="00BE247B" w:rsidRPr="009B4DE7" w:rsidRDefault="00BE247B" w:rsidP="00FC5457">
            <w:pPr>
              <w:pStyle w:val="ListParagraph"/>
              <w:numPr>
                <w:ilvl w:val="0"/>
                <w:numId w:val="9"/>
              </w:numPr>
              <w:spacing w:before="60" w:after="60"/>
              <w:ind w:left="318" w:hanging="318"/>
              <w:rPr>
                <w:sz w:val="20"/>
                <w:szCs w:val="20"/>
              </w:rPr>
            </w:pPr>
            <w:r w:rsidRPr="009B4DE7">
              <w:rPr>
                <w:sz w:val="20"/>
                <w:szCs w:val="20"/>
              </w:rPr>
              <w:t xml:space="preserve">Understand their rights as a victim of crime. </w:t>
            </w:r>
          </w:p>
        </w:tc>
      </w:tr>
      <w:tr w:rsidR="00BE247B" w:rsidRPr="009B4DE7" w:rsidTr="00520456">
        <w:tc>
          <w:tcPr>
            <w:tcW w:w="3828" w:type="dxa"/>
          </w:tcPr>
          <w:p w:rsidR="00BE247B" w:rsidRPr="009B4DE7" w:rsidRDefault="00BE247B" w:rsidP="00520456">
            <w:pPr>
              <w:spacing w:before="60" w:after="60"/>
              <w:rPr>
                <w:rFonts w:ascii="Arial" w:hAnsi="Arial" w:cs="Arial"/>
                <w:sz w:val="20"/>
                <w:szCs w:val="20"/>
              </w:rPr>
            </w:pPr>
            <w:r w:rsidRPr="009B4DE7">
              <w:rPr>
                <w:rFonts w:ascii="Arial" w:hAnsi="Arial" w:cs="Arial"/>
                <w:sz w:val="20"/>
                <w:szCs w:val="20"/>
              </w:rPr>
              <w:t xml:space="preserve">Professionals </w:t>
            </w:r>
          </w:p>
        </w:tc>
        <w:tc>
          <w:tcPr>
            <w:tcW w:w="5670" w:type="dxa"/>
          </w:tcPr>
          <w:p w:rsidR="00BE247B" w:rsidRPr="009B4DE7" w:rsidRDefault="00BE247B" w:rsidP="00FC5457">
            <w:pPr>
              <w:pStyle w:val="ListParagraph"/>
              <w:numPr>
                <w:ilvl w:val="0"/>
                <w:numId w:val="9"/>
              </w:numPr>
              <w:spacing w:before="60" w:after="60"/>
              <w:ind w:left="318" w:hanging="318"/>
              <w:rPr>
                <w:sz w:val="20"/>
                <w:szCs w:val="20"/>
              </w:rPr>
            </w:pPr>
            <w:r>
              <w:rPr>
                <w:sz w:val="20"/>
                <w:szCs w:val="20"/>
              </w:rPr>
              <w:t xml:space="preserve">View detailed </w:t>
            </w:r>
            <w:r w:rsidRPr="009B4DE7">
              <w:rPr>
                <w:sz w:val="20"/>
                <w:szCs w:val="20"/>
              </w:rPr>
              <w:t>pathways of support for generic victims of crime, victims of sexual violence and victims of domestic abuse.</w:t>
            </w:r>
          </w:p>
          <w:p w:rsidR="00BE247B" w:rsidRPr="009B4DE7" w:rsidRDefault="00BE247B" w:rsidP="00FC5457">
            <w:pPr>
              <w:pStyle w:val="ListParagraph"/>
              <w:numPr>
                <w:ilvl w:val="0"/>
                <w:numId w:val="9"/>
              </w:numPr>
              <w:spacing w:before="60" w:after="60"/>
              <w:ind w:left="318" w:hanging="318"/>
              <w:rPr>
                <w:sz w:val="20"/>
                <w:szCs w:val="20"/>
              </w:rPr>
            </w:pPr>
            <w:r>
              <w:rPr>
                <w:sz w:val="20"/>
                <w:szCs w:val="20"/>
              </w:rPr>
              <w:t xml:space="preserve">Signpost them to specialist victim support services (for victims/survivors of domestic or sexual violence). </w:t>
            </w:r>
            <w:r w:rsidRPr="009B4DE7">
              <w:rPr>
                <w:sz w:val="20"/>
                <w:szCs w:val="20"/>
              </w:rPr>
              <w:t xml:space="preserve"> </w:t>
            </w:r>
          </w:p>
        </w:tc>
      </w:tr>
      <w:tr w:rsidR="00BE247B" w:rsidRPr="009B4DE7" w:rsidTr="00520456">
        <w:tc>
          <w:tcPr>
            <w:tcW w:w="3828" w:type="dxa"/>
          </w:tcPr>
          <w:p w:rsidR="00BE247B" w:rsidRPr="009B4DE7" w:rsidRDefault="00BE247B" w:rsidP="00520456">
            <w:pPr>
              <w:spacing w:before="60" w:after="60"/>
              <w:rPr>
                <w:rFonts w:ascii="Arial" w:hAnsi="Arial" w:cs="Arial"/>
                <w:sz w:val="20"/>
                <w:szCs w:val="20"/>
              </w:rPr>
            </w:pPr>
            <w:r w:rsidRPr="009B4DE7">
              <w:rPr>
                <w:rFonts w:ascii="Arial" w:hAnsi="Arial" w:cs="Arial"/>
                <w:sz w:val="20"/>
                <w:szCs w:val="20"/>
              </w:rPr>
              <w:t>Members of the general public/ family or friends of those affected by crime</w:t>
            </w:r>
          </w:p>
        </w:tc>
        <w:tc>
          <w:tcPr>
            <w:tcW w:w="5670" w:type="dxa"/>
          </w:tcPr>
          <w:p w:rsidR="00BE247B" w:rsidRPr="009B4DE7" w:rsidRDefault="00BE247B" w:rsidP="00FC5457">
            <w:pPr>
              <w:pStyle w:val="ListParagraph"/>
              <w:numPr>
                <w:ilvl w:val="0"/>
                <w:numId w:val="9"/>
              </w:numPr>
              <w:spacing w:before="60" w:after="60"/>
              <w:ind w:left="318" w:hanging="318"/>
              <w:rPr>
                <w:sz w:val="20"/>
                <w:szCs w:val="20"/>
              </w:rPr>
            </w:pPr>
            <w:r w:rsidRPr="009B4DE7">
              <w:rPr>
                <w:sz w:val="20"/>
                <w:szCs w:val="20"/>
              </w:rPr>
              <w:t>Access information about crime types.</w:t>
            </w:r>
          </w:p>
          <w:p w:rsidR="00BE247B" w:rsidRPr="009B4DE7" w:rsidRDefault="00BE247B" w:rsidP="00FC5457">
            <w:pPr>
              <w:pStyle w:val="ListParagraph"/>
              <w:numPr>
                <w:ilvl w:val="0"/>
                <w:numId w:val="9"/>
              </w:numPr>
              <w:spacing w:before="60" w:after="60"/>
              <w:ind w:left="318" w:hanging="318"/>
              <w:rPr>
                <w:sz w:val="20"/>
                <w:szCs w:val="20"/>
              </w:rPr>
            </w:pPr>
            <w:r w:rsidRPr="009B4DE7">
              <w:rPr>
                <w:sz w:val="20"/>
                <w:szCs w:val="20"/>
              </w:rPr>
              <w:t>Understand victims’ rights.</w:t>
            </w:r>
          </w:p>
          <w:p w:rsidR="00BE247B" w:rsidRPr="009B4DE7" w:rsidRDefault="00BE247B" w:rsidP="00FC5457">
            <w:pPr>
              <w:pStyle w:val="ListParagraph"/>
              <w:numPr>
                <w:ilvl w:val="0"/>
                <w:numId w:val="9"/>
              </w:numPr>
              <w:spacing w:before="60" w:after="60"/>
              <w:ind w:left="318" w:hanging="318"/>
              <w:rPr>
                <w:sz w:val="20"/>
                <w:szCs w:val="20"/>
              </w:rPr>
            </w:pPr>
            <w:r w:rsidRPr="009B4DE7">
              <w:rPr>
                <w:sz w:val="20"/>
                <w:szCs w:val="20"/>
              </w:rPr>
              <w:t>Access information around restorative justice.</w:t>
            </w:r>
          </w:p>
          <w:p w:rsidR="00BE247B" w:rsidRPr="009B4DE7" w:rsidRDefault="00BE247B" w:rsidP="00FC5457">
            <w:pPr>
              <w:pStyle w:val="ListParagraph"/>
              <w:numPr>
                <w:ilvl w:val="0"/>
                <w:numId w:val="9"/>
              </w:numPr>
              <w:spacing w:before="60" w:after="60"/>
              <w:ind w:left="318" w:hanging="318"/>
              <w:rPr>
                <w:sz w:val="20"/>
                <w:szCs w:val="20"/>
              </w:rPr>
            </w:pPr>
            <w:r w:rsidRPr="009B4DE7">
              <w:rPr>
                <w:sz w:val="20"/>
                <w:szCs w:val="20"/>
              </w:rPr>
              <w:t xml:space="preserve">Understand what support services are available throughout </w:t>
            </w:r>
            <w:r>
              <w:rPr>
                <w:sz w:val="20"/>
                <w:szCs w:val="20"/>
              </w:rPr>
              <w:t xml:space="preserve">Nottingham and </w:t>
            </w:r>
            <w:r w:rsidRPr="009B4DE7">
              <w:rPr>
                <w:sz w:val="20"/>
                <w:szCs w:val="20"/>
              </w:rPr>
              <w:t>Nottinghamshire for victims of crime.</w:t>
            </w:r>
          </w:p>
        </w:tc>
      </w:tr>
      <w:tr w:rsidR="00BE247B" w:rsidRPr="009B4DE7" w:rsidTr="00520456">
        <w:tc>
          <w:tcPr>
            <w:tcW w:w="3828" w:type="dxa"/>
          </w:tcPr>
          <w:p w:rsidR="00BE247B" w:rsidRPr="009B4DE7" w:rsidRDefault="00BE247B" w:rsidP="00520456">
            <w:pPr>
              <w:spacing w:before="60" w:after="60"/>
              <w:rPr>
                <w:rFonts w:ascii="Arial" w:hAnsi="Arial" w:cs="Arial"/>
                <w:sz w:val="20"/>
                <w:szCs w:val="20"/>
              </w:rPr>
            </w:pPr>
            <w:r w:rsidRPr="009B4DE7">
              <w:rPr>
                <w:rFonts w:ascii="Arial" w:hAnsi="Arial" w:cs="Arial"/>
                <w:sz w:val="20"/>
                <w:szCs w:val="20"/>
              </w:rPr>
              <w:t>Nottinghamshire Victim CARE Hub</w:t>
            </w:r>
          </w:p>
        </w:tc>
        <w:tc>
          <w:tcPr>
            <w:tcW w:w="5670" w:type="dxa"/>
          </w:tcPr>
          <w:p w:rsidR="00BE247B" w:rsidRPr="009B4DE7" w:rsidRDefault="00BE247B" w:rsidP="00FC5457">
            <w:pPr>
              <w:pStyle w:val="ListParagraph"/>
              <w:numPr>
                <w:ilvl w:val="0"/>
                <w:numId w:val="9"/>
              </w:numPr>
              <w:spacing w:before="60" w:after="60"/>
              <w:ind w:left="318" w:hanging="318"/>
              <w:rPr>
                <w:sz w:val="20"/>
                <w:szCs w:val="20"/>
              </w:rPr>
            </w:pPr>
            <w:r w:rsidRPr="009B4DE7">
              <w:rPr>
                <w:sz w:val="20"/>
                <w:szCs w:val="20"/>
              </w:rPr>
              <w:t>Maintain and publish information about the Victim CARE service.</w:t>
            </w:r>
          </w:p>
          <w:p w:rsidR="00BE247B" w:rsidRPr="009B4DE7" w:rsidRDefault="00BE247B" w:rsidP="00FC5457">
            <w:pPr>
              <w:pStyle w:val="ListParagraph"/>
              <w:numPr>
                <w:ilvl w:val="0"/>
                <w:numId w:val="9"/>
              </w:numPr>
              <w:spacing w:before="60" w:after="60"/>
              <w:ind w:left="318" w:hanging="318"/>
              <w:rPr>
                <w:sz w:val="20"/>
                <w:szCs w:val="20"/>
              </w:rPr>
            </w:pPr>
            <w:r w:rsidRPr="009B4DE7">
              <w:rPr>
                <w:sz w:val="20"/>
                <w:szCs w:val="20"/>
              </w:rPr>
              <w:t>Upload, moderate, edit and remove content from the website.</w:t>
            </w:r>
          </w:p>
          <w:p w:rsidR="00BE247B" w:rsidRPr="00270B3D" w:rsidRDefault="00BE247B" w:rsidP="00FC5457">
            <w:pPr>
              <w:pStyle w:val="ListParagraph"/>
              <w:numPr>
                <w:ilvl w:val="0"/>
                <w:numId w:val="9"/>
              </w:numPr>
              <w:spacing w:before="60" w:after="60"/>
              <w:ind w:left="318" w:hanging="318"/>
              <w:rPr>
                <w:sz w:val="20"/>
                <w:szCs w:val="20"/>
              </w:rPr>
            </w:pPr>
            <w:r w:rsidRPr="009B4DE7">
              <w:rPr>
                <w:sz w:val="20"/>
                <w:szCs w:val="20"/>
              </w:rPr>
              <w:t>Make and manage links to other websites.</w:t>
            </w:r>
          </w:p>
        </w:tc>
      </w:tr>
      <w:tr w:rsidR="00BE247B" w:rsidRPr="009B4DE7" w:rsidTr="00520456">
        <w:tc>
          <w:tcPr>
            <w:tcW w:w="3828" w:type="dxa"/>
          </w:tcPr>
          <w:p w:rsidR="00BE247B" w:rsidRPr="009B4DE7" w:rsidRDefault="00BE247B" w:rsidP="00520456">
            <w:pPr>
              <w:spacing w:before="60" w:after="60"/>
              <w:rPr>
                <w:rFonts w:ascii="Arial" w:hAnsi="Arial" w:cs="Arial"/>
                <w:sz w:val="20"/>
                <w:szCs w:val="20"/>
              </w:rPr>
            </w:pPr>
            <w:r w:rsidRPr="009B4DE7">
              <w:rPr>
                <w:rFonts w:ascii="Arial" w:hAnsi="Arial" w:cs="Arial"/>
                <w:sz w:val="20"/>
                <w:szCs w:val="20"/>
              </w:rPr>
              <w:t xml:space="preserve">Community Points and other Victim Support Services </w:t>
            </w:r>
          </w:p>
        </w:tc>
        <w:tc>
          <w:tcPr>
            <w:tcW w:w="5670" w:type="dxa"/>
          </w:tcPr>
          <w:p w:rsidR="00BE247B" w:rsidRPr="009B4DE7" w:rsidRDefault="00BE247B" w:rsidP="00FC5457">
            <w:pPr>
              <w:pStyle w:val="ListParagraph"/>
              <w:numPr>
                <w:ilvl w:val="0"/>
                <w:numId w:val="10"/>
              </w:numPr>
              <w:spacing w:before="60" w:after="60"/>
              <w:ind w:left="318" w:hanging="318"/>
              <w:rPr>
                <w:sz w:val="20"/>
                <w:szCs w:val="20"/>
              </w:rPr>
            </w:pPr>
            <w:r w:rsidRPr="009B4DE7">
              <w:rPr>
                <w:sz w:val="20"/>
                <w:szCs w:val="20"/>
              </w:rPr>
              <w:t>Designated people to be given access to maintain and publish information on their Community Point page or Support Services page.</w:t>
            </w:r>
          </w:p>
          <w:p w:rsidR="00BE247B" w:rsidRPr="009B4DE7" w:rsidRDefault="00BE247B" w:rsidP="00FC5457">
            <w:pPr>
              <w:pStyle w:val="ListParagraph"/>
              <w:numPr>
                <w:ilvl w:val="0"/>
                <w:numId w:val="10"/>
              </w:numPr>
              <w:spacing w:before="60" w:after="60"/>
              <w:ind w:left="318" w:hanging="318"/>
              <w:rPr>
                <w:sz w:val="20"/>
                <w:szCs w:val="20"/>
              </w:rPr>
            </w:pPr>
            <w:r w:rsidRPr="009B4DE7">
              <w:rPr>
                <w:sz w:val="20"/>
                <w:szCs w:val="20"/>
              </w:rPr>
              <w:t>In the future, the potential to make third party referrals on behalf of victims coming to the community point or other organisation.</w:t>
            </w:r>
          </w:p>
        </w:tc>
      </w:tr>
    </w:tbl>
    <w:p w:rsidR="00BE247B" w:rsidRDefault="00BE247B" w:rsidP="00BE247B">
      <w:pPr>
        <w:tabs>
          <w:tab w:val="left" w:pos="567"/>
          <w:tab w:val="left" w:pos="709"/>
          <w:tab w:val="left" w:pos="4820"/>
        </w:tabs>
        <w:rPr>
          <w:rFonts w:ascii="Arial" w:hAnsi="Arial" w:cs="Arial"/>
          <w:b/>
        </w:rPr>
      </w:pPr>
    </w:p>
    <w:p w:rsidR="00BE247B" w:rsidRPr="009B4DE7" w:rsidRDefault="00FC5457" w:rsidP="00BE247B">
      <w:pPr>
        <w:tabs>
          <w:tab w:val="left" w:pos="567"/>
          <w:tab w:val="left" w:pos="709"/>
          <w:tab w:val="left" w:pos="4820"/>
        </w:tabs>
        <w:rPr>
          <w:rFonts w:ascii="Arial" w:hAnsi="Arial" w:cs="Arial"/>
          <w:b/>
        </w:rPr>
      </w:pPr>
      <w:r>
        <w:rPr>
          <w:rFonts w:ascii="Arial" w:hAnsi="Arial" w:cs="Arial"/>
          <w:b/>
        </w:rPr>
        <w:t>D</w:t>
      </w:r>
      <w:r w:rsidR="00BE247B" w:rsidRPr="009B4DE7">
        <w:rPr>
          <w:rFonts w:ascii="Arial" w:hAnsi="Arial" w:cs="Arial"/>
          <w:b/>
        </w:rPr>
        <w:t>esign and Development Requirements</w:t>
      </w:r>
    </w:p>
    <w:p w:rsidR="00BE247B" w:rsidRDefault="00BE247B" w:rsidP="00FC5457">
      <w:pPr>
        <w:spacing w:after="0" w:line="240" w:lineRule="auto"/>
        <w:rPr>
          <w:rFonts w:ascii="Arial" w:hAnsi="Arial" w:cs="Arial"/>
        </w:rPr>
      </w:pPr>
      <w:r>
        <w:rPr>
          <w:rFonts w:ascii="Arial" w:hAnsi="Arial" w:cs="Arial"/>
        </w:rPr>
        <w:t>Our initial thoughts regarding the design and content of the website are that it should include the following sections/features – this is however subject to what users report during the focus groups:</w:t>
      </w:r>
    </w:p>
    <w:p w:rsidR="00BE247B" w:rsidRDefault="00BE247B" w:rsidP="00FC5457">
      <w:pPr>
        <w:pStyle w:val="ListParagraph"/>
        <w:numPr>
          <w:ilvl w:val="0"/>
          <w:numId w:val="16"/>
        </w:numPr>
        <w:spacing w:after="0" w:line="240" w:lineRule="auto"/>
        <w:ind w:left="426" w:hanging="425"/>
        <w:jc w:val="both"/>
      </w:pPr>
      <w:r>
        <w:t>Home page;</w:t>
      </w:r>
    </w:p>
    <w:p w:rsidR="00BE247B" w:rsidRPr="00D92F55" w:rsidRDefault="00BE247B" w:rsidP="00FC5457">
      <w:pPr>
        <w:pStyle w:val="ListParagraph"/>
        <w:numPr>
          <w:ilvl w:val="0"/>
          <w:numId w:val="16"/>
        </w:numPr>
        <w:spacing w:after="0" w:line="240" w:lineRule="auto"/>
        <w:ind w:left="426" w:hanging="425"/>
        <w:jc w:val="both"/>
      </w:pPr>
      <w:r>
        <w:t xml:space="preserve">Information about the </w:t>
      </w:r>
      <w:r w:rsidRPr="00D92F55">
        <w:t>Victim Support Services</w:t>
      </w:r>
      <w:r>
        <w:t xml:space="preserve"> available in Nottingham and Nottinghamshire – searchable directory by geographic area and by crime type;</w:t>
      </w:r>
    </w:p>
    <w:p w:rsidR="00BE247B" w:rsidRPr="009B4DE7" w:rsidRDefault="00BE247B" w:rsidP="00FC5457">
      <w:pPr>
        <w:pStyle w:val="ListParagraph"/>
        <w:numPr>
          <w:ilvl w:val="0"/>
          <w:numId w:val="11"/>
        </w:numPr>
        <w:spacing w:after="0" w:line="240" w:lineRule="auto"/>
        <w:ind w:left="426" w:hanging="425"/>
      </w:pPr>
      <w:r w:rsidRPr="009B4DE7">
        <w:t>Restorative Justice – what it is, who is it for, how does it work, case studies</w:t>
      </w:r>
      <w:r>
        <w:t>;</w:t>
      </w:r>
    </w:p>
    <w:p w:rsidR="00BE247B" w:rsidRDefault="00BE247B" w:rsidP="00FC5457">
      <w:pPr>
        <w:pStyle w:val="ListParagraph"/>
        <w:numPr>
          <w:ilvl w:val="0"/>
          <w:numId w:val="11"/>
        </w:numPr>
        <w:spacing w:after="0" w:line="240" w:lineRule="auto"/>
        <w:ind w:left="426" w:hanging="425"/>
      </w:pPr>
      <w:r>
        <w:t>Information on the rights of victims and what they should expect;</w:t>
      </w:r>
    </w:p>
    <w:p w:rsidR="00BE247B" w:rsidRDefault="00BE247B" w:rsidP="00FC5457">
      <w:pPr>
        <w:pStyle w:val="ListParagraph"/>
        <w:numPr>
          <w:ilvl w:val="0"/>
          <w:numId w:val="11"/>
        </w:numPr>
        <w:spacing w:after="0" w:line="240" w:lineRule="auto"/>
        <w:ind w:left="426" w:hanging="425"/>
      </w:pPr>
      <w:r>
        <w:t>Detailed pathways of support for generic victims of crime, victims of sexual violence and victims of domestic abuse;</w:t>
      </w:r>
    </w:p>
    <w:p w:rsidR="00BE247B" w:rsidRPr="00221794" w:rsidRDefault="00BE247B" w:rsidP="00FC5457">
      <w:pPr>
        <w:pStyle w:val="ListParagraph"/>
        <w:numPr>
          <w:ilvl w:val="0"/>
          <w:numId w:val="11"/>
        </w:numPr>
        <w:spacing w:after="0" w:line="240" w:lineRule="auto"/>
        <w:ind w:left="426" w:hanging="425"/>
      </w:pPr>
      <w:r>
        <w:t>FAQs;</w:t>
      </w:r>
    </w:p>
    <w:p w:rsidR="00BE247B" w:rsidRDefault="00BE247B" w:rsidP="00FC5457">
      <w:pPr>
        <w:pStyle w:val="ListParagraph"/>
        <w:numPr>
          <w:ilvl w:val="0"/>
          <w:numId w:val="11"/>
        </w:numPr>
        <w:spacing w:after="0" w:line="240" w:lineRule="auto"/>
        <w:ind w:left="426" w:hanging="425"/>
      </w:pPr>
      <w:r w:rsidRPr="009B4DE7">
        <w:t xml:space="preserve">Contact us (enquiries) </w:t>
      </w:r>
      <w:r>
        <w:t xml:space="preserve">with </w:t>
      </w:r>
      <w:r w:rsidRPr="009B4DE7">
        <w:t>the potential to have live web chat in the future</w:t>
      </w:r>
      <w:r>
        <w:t>;</w:t>
      </w:r>
    </w:p>
    <w:p w:rsidR="00BE247B" w:rsidRPr="009B4DE7" w:rsidRDefault="00BE247B" w:rsidP="00FC5457">
      <w:pPr>
        <w:pStyle w:val="ListParagraph"/>
        <w:numPr>
          <w:ilvl w:val="0"/>
          <w:numId w:val="11"/>
        </w:numPr>
        <w:spacing w:after="0" w:line="240" w:lineRule="auto"/>
        <w:ind w:left="426" w:hanging="425"/>
      </w:pPr>
      <w:r>
        <w:t>Information on how to report a crime;</w:t>
      </w:r>
    </w:p>
    <w:p w:rsidR="00BE247B" w:rsidRPr="009B4DE7" w:rsidRDefault="00BE247B" w:rsidP="00FC5457">
      <w:pPr>
        <w:pStyle w:val="ListParagraph"/>
        <w:numPr>
          <w:ilvl w:val="0"/>
          <w:numId w:val="11"/>
        </w:numPr>
        <w:spacing w:after="0" w:line="240" w:lineRule="auto"/>
        <w:ind w:left="426" w:hanging="425"/>
      </w:pPr>
      <w:r>
        <w:t>Feedback Page;</w:t>
      </w:r>
    </w:p>
    <w:p w:rsidR="00BE247B" w:rsidRPr="009B4DE7" w:rsidRDefault="00BE247B" w:rsidP="00FC5457">
      <w:pPr>
        <w:pStyle w:val="ListParagraph"/>
        <w:numPr>
          <w:ilvl w:val="0"/>
          <w:numId w:val="11"/>
        </w:numPr>
        <w:spacing w:after="0" w:line="240" w:lineRule="auto"/>
        <w:ind w:left="426" w:hanging="425"/>
      </w:pPr>
      <w:r>
        <w:lastRenderedPageBreak/>
        <w:t>News and Events Page;</w:t>
      </w:r>
    </w:p>
    <w:p w:rsidR="00BE247B" w:rsidRDefault="00BE247B" w:rsidP="00FC5457">
      <w:pPr>
        <w:pStyle w:val="ListParagraph"/>
        <w:numPr>
          <w:ilvl w:val="0"/>
          <w:numId w:val="11"/>
        </w:numPr>
        <w:spacing w:after="0" w:line="240" w:lineRule="auto"/>
        <w:ind w:left="426" w:hanging="425"/>
      </w:pPr>
      <w:r w:rsidRPr="009B4DE7">
        <w:t>Hide Site function which includes co</w:t>
      </w:r>
      <w:r>
        <w:t xml:space="preserve">okies to delete history on exit; and </w:t>
      </w:r>
    </w:p>
    <w:p w:rsidR="00BE247B" w:rsidRPr="006162FE" w:rsidRDefault="00BE247B" w:rsidP="00FC5457">
      <w:pPr>
        <w:pStyle w:val="ListParagraph"/>
        <w:numPr>
          <w:ilvl w:val="0"/>
          <w:numId w:val="11"/>
        </w:numPr>
        <w:spacing w:after="0" w:line="240" w:lineRule="auto"/>
        <w:ind w:left="426" w:hanging="425"/>
      </w:pPr>
      <w:r>
        <w:t>S</w:t>
      </w:r>
      <w:r w:rsidRPr="009B4DE7">
        <w:t>elf-ref</w:t>
      </w:r>
      <w:r>
        <w:t xml:space="preserve">erral function for victims (this would enable victims of crime to self-refer themselves for support – this function is therefore likely to involve the transfer of very limited personal data). </w:t>
      </w:r>
    </w:p>
    <w:p w:rsidR="00BE247B" w:rsidRDefault="00BE247B" w:rsidP="00FC5457">
      <w:pPr>
        <w:spacing w:after="0" w:line="240" w:lineRule="auto"/>
        <w:rPr>
          <w:rFonts w:ascii="Arial" w:hAnsi="Arial" w:cs="Arial"/>
          <w:b/>
        </w:rPr>
      </w:pPr>
    </w:p>
    <w:p w:rsidR="00BE247B" w:rsidRDefault="00BE247B" w:rsidP="00FC5457">
      <w:pPr>
        <w:spacing w:after="0" w:line="240" w:lineRule="auto"/>
        <w:rPr>
          <w:rFonts w:ascii="Arial" w:hAnsi="Arial" w:cs="Arial"/>
        </w:rPr>
      </w:pPr>
      <w:r>
        <w:rPr>
          <w:rFonts w:ascii="Arial" w:hAnsi="Arial" w:cs="Arial"/>
        </w:rPr>
        <w:t xml:space="preserve">Each individual user journey is likely to be unique however typically we envisage that victims, survivors, parents/carers, supports or professionals are likely to follow this very basic user journey: </w:t>
      </w:r>
    </w:p>
    <w:p w:rsidR="00BE247B" w:rsidRDefault="00BE247B" w:rsidP="00BE247B">
      <w:pPr>
        <w:ind w:left="709"/>
        <w:rPr>
          <w:rFonts w:ascii="Arial" w:hAnsi="Arial" w:cs="Arial"/>
        </w:rPr>
      </w:pPr>
    </w:p>
    <w:p w:rsidR="00BE247B" w:rsidRDefault="00BE247B" w:rsidP="00BE247B">
      <w:pPr>
        <w:ind w:firstLine="709"/>
        <w:rPr>
          <w:rFonts w:ascii="Arial" w:hAnsi="Arial" w:cs="Arial"/>
        </w:rPr>
      </w:pPr>
      <w:r>
        <w:rPr>
          <w:rFonts w:ascii="Arial" w:hAnsi="Arial" w:cs="Arial"/>
          <w:noProof/>
          <w:lang w:eastAsia="en-GB"/>
        </w:rPr>
        <w:drawing>
          <wp:inline distT="0" distB="0" distL="0" distR="0" wp14:anchorId="12D2A6F8" wp14:editId="365C3756">
            <wp:extent cx="5524500" cy="4333875"/>
            <wp:effectExtent l="19050" t="19050" r="19050" b="2857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BE247B" w:rsidRPr="00167120" w:rsidRDefault="00BE247B" w:rsidP="00BE247B">
      <w:pPr>
        <w:ind w:firstLine="709"/>
        <w:rPr>
          <w:rFonts w:ascii="Arial" w:hAnsi="Arial" w:cs="Arial"/>
          <w:sz w:val="4"/>
          <w:szCs w:val="4"/>
        </w:rPr>
      </w:pPr>
    </w:p>
    <w:p w:rsidR="00FC5457" w:rsidRDefault="00BE247B" w:rsidP="00BE247B">
      <w:pPr>
        <w:rPr>
          <w:rFonts w:ascii="Arial" w:hAnsi="Arial" w:cs="Arial"/>
          <w:b/>
        </w:rPr>
      </w:pPr>
      <w:r>
        <w:rPr>
          <w:rFonts w:ascii="Arial" w:hAnsi="Arial" w:cs="Arial"/>
          <w:b/>
        </w:rPr>
        <w:t>Other relevant websites</w:t>
      </w:r>
    </w:p>
    <w:p w:rsidR="00BE247B" w:rsidRPr="00FC5457" w:rsidRDefault="00BE247B" w:rsidP="00BE247B">
      <w:pPr>
        <w:rPr>
          <w:rFonts w:ascii="Arial" w:hAnsi="Arial" w:cs="Arial"/>
          <w:b/>
        </w:rPr>
      </w:pPr>
      <w:r w:rsidRPr="007823A7">
        <w:rPr>
          <w:rFonts w:ascii="Arial" w:hAnsi="Arial" w:cs="Arial"/>
        </w:rPr>
        <w:t>In writing this specification, we have looked at the following websites:</w:t>
      </w:r>
    </w:p>
    <w:p w:rsidR="00BE247B" w:rsidRDefault="00163F81" w:rsidP="00FC5457">
      <w:pPr>
        <w:pStyle w:val="ListParagraph"/>
        <w:numPr>
          <w:ilvl w:val="0"/>
          <w:numId w:val="15"/>
        </w:numPr>
        <w:spacing w:before="120" w:after="0" w:line="240" w:lineRule="auto"/>
        <w:ind w:left="1134" w:hanging="425"/>
        <w:jc w:val="both"/>
      </w:pPr>
      <w:hyperlink r:id="rId23" w:history="1">
        <w:r w:rsidR="00BE247B" w:rsidRPr="00BC217B">
          <w:rPr>
            <w:rStyle w:val="Hyperlink"/>
          </w:rPr>
          <w:t>http://www.victimcaredevonandcornwall.org.uk/</w:t>
        </w:r>
      </w:hyperlink>
    </w:p>
    <w:p w:rsidR="00BE247B" w:rsidRDefault="00163F81" w:rsidP="00FC5457">
      <w:pPr>
        <w:pStyle w:val="ListParagraph"/>
        <w:numPr>
          <w:ilvl w:val="0"/>
          <w:numId w:val="15"/>
        </w:numPr>
        <w:spacing w:before="80" w:after="0" w:line="240" w:lineRule="auto"/>
        <w:ind w:left="1134" w:hanging="425"/>
        <w:jc w:val="both"/>
      </w:pPr>
      <w:hyperlink r:id="rId24" w:history="1">
        <w:r w:rsidR="00BE247B" w:rsidRPr="00BC217B">
          <w:rPr>
            <w:rStyle w:val="Hyperlink"/>
          </w:rPr>
          <w:t>https://www.survivorpathway.org.uk/bristol/</w:t>
        </w:r>
      </w:hyperlink>
    </w:p>
    <w:p w:rsidR="00BE247B" w:rsidRDefault="00163F81" w:rsidP="00FC5457">
      <w:pPr>
        <w:pStyle w:val="ListParagraph"/>
        <w:numPr>
          <w:ilvl w:val="0"/>
          <w:numId w:val="15"/>
        </w:numPr>
        <w:spacing w:before="80" w:after="0" w:line="240" w:lineRule="auto"/>
        <w:ind w:left="1134" w:hanging="425"/>
        <w:jc w:val="both"/>
      </w:pPr>
      <w:hyperlink r:id="rId25" w:history="1">
        <w:r w:rsidR="00BE247B" w:rsidRPr="00BC217B">
          <w:rPr>
            <w:rStyle w:val="Hyperlink"/>
          </w:rPr>
          <w:t>http://www.core-derbyshire.com/</w:t>
        </w:r>
      </w:hyperlink>
    </w:p>
    <w:p w:rsidR="00BE247B" w:rsidRDefault="00163F81" w:rsidP="00FC5457">
      <w:pPr>
        <w:pStyle w:val="ListParagraph"/>
        <w:numPr>
          <w:ilvl w:val="0"/>
          <w:numId w:val="15"/>
        </w:numPr>
        <w:spacing w:before="80" w:after="0" w:line="240" w:lineRule="auto"/>
        <w:ind w:left="1134" w:hanging="425"/>
        <w:jc w:val="both"/>
      </w:pPr>
      <w:hyperlink r:id="rId26" w:history="1">
        <w:r w:rsidR="00BE247B" w:rsidRPr="00BC217B">
          <w:rPr>
            <w:rStyle w:val="Hyperlink"/>
          </w:rPr>
          <w:t>http://voicenorthants.org/</w:t>
        </w:r>
      </w:hyperlink>
    </w:p>
    <w:p w:rsidR="00BE247B" w:rsidRDefault="00163F81" w:rsidP="00FC5457">
      <w:pPr>
        <w:pStyle w:val="ListParagraph"/>
        <w:numPr>
          <w:ilvl w:val="0"/>
          <w:numId w:val="15"/>
        </w:numPr>
        <w:spacing w:before="80" w:after="0" w:line="240" w:lineRule="auto"/>
        <w:ind w:left="1134" w:hanging="425"/>
        <w:jc w:val="both"/>
      </w:pPr>
      <w:hyperlink r:id="rId27" w:history="1">
        <w:r w:rsidR="00BE247B" w:rsidRPr="00BC217B">
          <w:rPr>
            <w:rStyle w:val="Hyperlink"/>
          </w:rPr>
          <w:t>http://www.hertfordshirebeacon.org/</w:t>
        </w:r>
      </w:hyperlink>
    </w:p>
    <w:p w:rsidR="00BE247B" w:rsidRPr="006F17DE" w:rsidRDefault="00163F81" w:rsidP="00FC5457">
      <w:pPr>
        <w:pStyle w:val="ListParagraph"/>
        <w:numPr>
          <w:ilvl w:val="0"/>
          <w:numId w:val="15"/>
        </w:numPr>
        <w:spacing w:before="80" w:after="0" w:line="240" w:lineRule="auto"/>
        <w:ind w:left="1134" w:hanging="425"/>
        <w:jc w:val="both"/>
      </w:pPr>
      <w:hyperlink r:id="rId28" w:history="1">
        <w:r w:rsidR="00BE247B" w:rsidRPr="00BC217B">
          <w:rPr>
            <w:rStyle w:val="Hyperlink"/>
          </w:rPr>
          <w:t>https://www.gmvictims.org.uk/</w:t>
        </w:r>
      </w:hyperlink>
    </w:p>
    <w:p w:rsidR="00BE247B" w:rsidRPr="009B4DE7" w:rsidRDefault="00BE247B" w:rsidP="00BE247B">
      <w:pPr>
        <w:rPr>
          <w:rFonts w:ascii="Arial" w:hAnsi="Arial" w:cs="Arial"/>
          <w:b/>
        </w:rPr>
      </w:pPr>
      <w:r w:rsidRPr="009B4DE7">
        <w:rPr>
          <w:rFonts w:ascii="Arial" w:hAnsi="Arial" w:cs="Arial"/>
          <w:b/>
        </w:rPr>
        <w:lastRenderedPageBreak/>
        <w:t>Content Management Requirements</w:t>
      </w:r>
    </w:p>
    <w:p w:rsidR="00BE247B" w:rsidRPr="009B4DE7" w:rsidRDefault="00BE247B" w:rsidP="00BE247B">
      <w:pPr>
        <w:rPr>
          <w:rFonts w:ascii="Arial" w:hAnsi="Arial" w:cs="Arial"/>
        </w:rPr>
      </w:pPr>
      <w:r w:rsidRPr="009B4DE7">
        <w:rPr>
          <w:rFonts w:ascii="Arial" w:hAnsi="Arial" w:cs="Arial"/>
        </w:rPr>
        <w:t>This project will require the building and implementation of a full Conte</w:t>
      </w:r>
      <w:r>
        <w:rPr>
          <w:rFonts w:ascii="Arial" w:hAnsi="Arial" w:cs="Arial"/>
        </w:rPr>
        <w:t xml:space="preserve">nt Management System to allow website contributors </w:t>
      </w:r>
      <w:r w:rsidRPr="009B4DE7">
        <w:rPr>
          <w:rFonts w:ascii="Arial" w:hAnsi="Arial" w:cs="Arial"/>
        </w:rPr>
        <w:t xml:space="preserve">to </w:t>
      </w:r>
      <w:proofErr w:type="gramStart"/>
      <w:r w:rsidRPr="009B4DE7">
        <w:rPr>
          <w:rFonts w:ascii="Arial" w:hAnsi="Arial" w:cs="Arial"/>
        </w:rPr>
        <w:t>add,</w:t>
      </w:r>
      <w:proofErr w:type="gramEnd"/>
      <w:r w:rsidRPr="009B4DE7">
        <w:rPr>
          <w:rFonts w:ascii="Arial" w:hAnsi="Arial" w:cs="Arial"/>
        </w:rPr>
        <w:t xml:space="preserve"> edit and remove pages and content for the site through a web based, secure administrative area. </w:t>
      </w:r>
    </w:p>
    <w:p w:rsidR="00BE247B" w:rsidRPr="009B4DE7" w:rsidRDefault="00BE247B" w:rsidP="00BE247B">
      <w:pPr>
        <w:rPr>
          <w:rFonts w:ascii="Arial" w:hAnsi="Arial" w:cs="Arial"/>
          <w:b/>
        </w:rPr>
      </w:pPr>
      <w:r w:rsidRPr="009B4DE7">
        <w:rPr>
          <w:rFonts w:ascii="Arial" w:hAnsi="Arial" w:cs="Arial"/>
          <w:b/>
        </w:rPr>
        <w:t>Technical Specification</w:t>
      </w:r>
    </w:p>
    <w:p w:rsidR="00BE247B" w:rsidRPr="009B4DE7" w:rsidRDefault="00BE247B" w:rsidP="00FC5457">
      <w:pPr>
        <w:pStyle w:val="ListParagraph"/>
        <w:numPr>
          <w:ilvl w:val="0"/>
          <w:numId w:val="12"/>
        </w:numPr>
        <w:spacing w:before="120" w:after="0" w:line="240" w:lineRule="auto"/>
        <w:ind w:left="426" w:hanging="425"/>
      </w:pPr>
      <w:r w:rsidRPr="009B4DE7">
        <w:t>Mobile optimised (compatible with and accessible via operating systems for tablets, mobile phones, etc. – Apple and Android);</w:t>
      </w:r>
    </w:p>
    <w:p w:rsidR="00BE247B" w:rsidRPr="009B4DE7" w:rsidRDefault="00BE247B" w:rsidP="00FC5457">
      <w:pPr>
        <w:pStyle w:val="ListParagraph"/>
        <w:numPr>
          <w:ilvl w:val="0"/>
          <w:numId w:val="12"/>
        </w:numPr>
        <w:spacing w:before="120" w:after="0" w:line="240" w:lineRule="auto"/>
        <w:ind w:left="426" w:hanging="425"/>
      </w:pPr>
      <w:r w:rsidRPr="009B4DE7">
        <w:t>Ability to add, change and customise the website simply and efficiently, without knowledge of or use of programming code;</w:t>
      </w:r>
    </w:p>
    <w:p w:rsidR="00BE247B" w:rsidRPr="009B4DE7" w:rsidRDefault="00BE247B" w:rsidP="00FC5457">
      <w:pPr>
        <w:pStyle w:val="ListParagraph"/>
        <w:numPr>
          <w:ilvl w:val="0"/>
          <w:numId w:val="12"/>
        </w:numPr>
        <w:spacing w:before="120" w:after="0" w:line="240" w:lineRule="auto"/>
        <w:ind w:left="426" w:hanging="425"/>
      </w:pPr>
      <w:r w:rsidRPr="009B4DE7">
        <w:t>Search engine optimisation;</w:t>
      </w:r>
    </w:p>
    <w:p w:rsidR="00BE247B" w:rsidRPr="009B4DE7" w:rsidRDefault="00BE247B" w:rsidP="00FC5457">
      <w:pPr>
        <w:pStyle w:val="ListParagraph"/>
        <w:numPr>
          <w:ilvl w:val="0"/>
          <w:numId w:val="12"/>
        </w:numPr>
        <w:spacing w:before="120" w:after="0" w:line="240" w:lineRule="auto"/>
        <w:ind w:left="426" w:hanging="425"/>
      </w:pPr>
      <w:r w:rsidRPr="009B4DE7">
        <w:t>Easy-to-use online interface;</w:t>
      </w:r>
    </w:p>
    <w:p w:rsidR="00BE247B" w:rsidRPr="009B4DE7" w:rsidRDefault="00BE247B" w:rsidP="00FC5457">
      <w:pPr>
        <w:pStyle w:val="ListParagraph"/>
        <w:numPr>
          <w:ilvl w:val="0"/>
          <w:numId w:val="12"/>
        </w:numPr>
        <w:spacing w:before="120" w:after="0" w:line="240" w:lineRule="auto"/>
        <w:ind w:left="426" w:hanging="425"/>
      </w:pPr>
      <w:r w:rsidRPr="009B4DE7">
        <w:t>Administrator and moderator access for designated users (with usernames and passwords) to allow them to manage the content.  The overall style and structure will not be alterable by designated users;</w:t>
      </w:r>
    </w:p>
    <w:p w:rsidR="00BE247B" w:rsidRPr="009B4DE7" w:rsidRDefault="00BE247B" w:rsidP="00FC5457">
      <w:pPr>
        <w:pStyle w:val="ListParagraph"/>
        <w:numPr>
          <w:ilvl w:val="0"/>
          <w:numId w:val="12"/>
        </w:numPr>
        <w:spacing w:before="120" w:after="0" w:line="240" w:lineRule="auto"/>
        <w:ind w:left="426" w:hanging="425"/>
      </w:pPr>
      <w:r w:rsidRPr="009B4DE7">
        <w:t>Ability</w:t>
      </w:r>
      <w:r>
        <w:t xml:space="preserve"> for website contributors</w:t>
      </w:r>
      <w:r w:rsidRPr="009B4DE7">
        <w:t xml:space="preserve"> to upload photos, text and video content;</w:t>
      </w:r>
    </w:p>
    <w:p w:rsidR="00BE247B" w:rsidRDefault="00BE247B" w:rsidP="00FC5457">
      <w:pPr>
        <w:pStyle w:val="ListParagraph"/>
        <w:numPr>
          <w:ilvl w:val="0"/>
          <w:numId w:val="12"/>
        </w:numPr>
        <w:spacing w:before="120" w:after="0" w:line="240" w:lineRule="auto"/>
        <w:ind w:left="426" w:hanging="425"/>
      </w:pPr>
      <w:r w:rsidRPr="009B4DE7">
        <w:t>Coherent design for the entire website based on the Victim CARE branding (including colour-scheme, layout and fonts);</w:t>
      </w:r>
    </w:p>
    <w:p w:rsidR="00BE247B" w:rsidRPr="009B4DE7" w:rsidRDefault="00BE247B" w:rsidP="00FC5457">
      <w:pPr>
        <w:pStyle w:val="ListParagraph"/>
        <w:numPr>
          <w:ilvl w:val="0"/>
          <w:numId w:val="12"/>
        </w:numPr>
        <w:spacing w:before="120" w:after="0" w:line="240" w:lineRule="auto"/>
        <w:ind w:left="426" w:hanging="425"/>
      </w:pPr>
      <w:r>
        <w:t>CMS – ability to redirect deleted pages to new pages for continual user flow;</w:t>
      </w:r>
    </w:p>
    <w:p w:rsidR="00BE247B" w:rsidRPr="009B4DE7" w:rsidRDefault="00BE247B" w:rsidP="00FC5457">
      <w:pPr>
        <w:pStyle w:val="ListParagraph"/>
        <w:numPr>
          <w:ilvl w:val="0"/>
          <w:numId w:val="12"/>
        </w:numPr>
        <w:spacing w:before="120" w:after="0" w:line="240" w:lineRule="auto"/>
        <w:ind w:left="426" w:hanging="425"/>
      </w:pPr>
      <w:r w:rsidRPr="009B4DE7">
        <w:t>Abil</w:t>
      </w:r>
      <w:r>
        <w:t>ity to incorporate blogs</w:t>
      </w:r>
      <w:r w:rsidRPr="009B4DE7">
        <w:t xml:space="preserve"> (should we wish to</w:t>
      </w:r>
      <w:r>
        <w:t xml:space="preserve"> at a later date</w:t>
      </w:r>
      <w:r w:rsidRPr="009B4DE7">
        <w:t>);</w:t>
      </w:r>
    </w:p>
    <w:p w:rsidR="00BE247B" w:rsidRPr="009B4DE7" w:rsidRDefault="00BE247B" w:rsidP="00FC5457">
      <w:pPr>
        <w:pStyle w:val="ListParagraph"/>
        <w:numPr>
          <w:ilvl w:val="0"/>
          <w:numId w:val="12"/>
        </w:numPr>
        <w:spacing w:before="120" w:after="0" w:line="240" w:lineRule="auto"/>
        <w:ind w:left="426" w:hanging="425"/>
      </w:pPr>
      <w:r w:rsidRPr="009B4DE7">
        <w:t>Simple and efficient (using the minimal number of ‘clicks’ to enter, edit and find data);</w:t>
      </w:r>
    </w:p>
    <w:p w:rsidR="00BE247B" w:rsidRPr="009B4DE7" w:rsidRDefault="00BE247B" w:rsidP="00FC5457">
      <w:pPr>
        <w:pStyle w:val="ListParagraph"/>
        <w:numPr>
          <w:ilvl w:val="0"/>
          <w:numId w:val="12"/>
        </w:numPr>
        <w:spacing w:before="120" w:after="0" w:line="240" w:lineRule="auto"/>
        <w:ind w:left="426" w:hanging="425"/>
      </w:pPr>
      <w:r w:rsidRPr="009B4DE7">
        <w:t>To be intuitive and user friendly for all audiences (listed above);</w:t>
      </w:r>
    </w:p>
    <w:p w:rsidR="00BE247B" w:rsidRDefault="00BE247B" w:rsidP="00FC5457">
      <w:pPr>
        <w:pStyle w:val="ListParagraph"/>
        <w:numPr>
          <w:ilvl w:val="0"/>
          <w:numId w:val="12"/>
        </w:numPr>
        <w:spacing w:before="120" w:after="0" w:line="240" w:lineRule="auto"/>
        <w:ind w:left="426" w:hanging="425"/>
      </w:pPr>
      <w:r w:rsidRPr="009B4DE7">
        <w:t>Compatible with assistive technology (as appropriate);</w:t>
      </w:r>
    </w:p>
    <w:p w:rsidR="00BE247B" w:rsidRPr="009B4DE7" w:rsidRDefault="00BE247B" w:rsidP="00FC5457">
      <w:pPr>
        <w:pStyle w:val="ListParagraph"/>
        <w:numPr>
          <w:ilvl w:val="0"/>
          <w:numId w:val="12"/>
        </w:numPr>
        <w:spacing w:before="120" w:after="0" w:line="240" w:lineRule="auto"/>
        <w:ind w:left="426" w:hanging="425"/>
      </w:pPr>
      <w:r w:rsidRPr="001125D7">
        <w:t>Need to manage website cookies ef</w:t>
      </w:r>
      <w:r>
        <w:t>fectively so that other</w:t>
      </w:r>
      <w:r w:rsidRPr="001125D7">
        <w:t xml:space="preserve"> unrelated web browsing does not reveal that the Victim Care website has been vis</w:t>
      </w:r>
      <w:r>
        <w:t>ited by associated advertising;</w:t>
      </w:r>
    </w:p>
    <w:p w:rsidR="00BE247B" w:rsidRPr="009B4DE7" w:rsidRDefault="00BE247B" w:rsidP="00FC5457">
      <w:pPr>
        <w:pStyle w:val="ListParagraph"/>
        <w:numPr>
          <w:ilvl w:val="0"/>
          <w:numId w:val="12"/>
        </w:numPr>
        <w:spacing w:before="120" w:after="0" w:line="240" w:lineRule="auto"/>
        <w:ind w:left="426" w:hanging="425"/>
      </w:pPr>
      <w:r w:rsidRPr="009B4DE7">
        <w:t>Ability for victims to find / filter services relevant to them, based on where they live or other criteria (such as faith groups, disability support groups, community groups, etc.);</w:t>
      </w:r>
    </w:p>
    <w:p w:rsidR="00BE247B" w:rsidRPr="009B4DE7" w:rsidRDefault="00BE247B" w:rsidP="00FC5457">
      <w:pPr>
        <w:pStyle w:val="ListParagraph"/>
        <w:numPr>
          <w:ilvl w:val="0"/>
          <w:numId w:val="12"/>
        </w:numPr>
        <w:spacing w:before="120" w:after="0" w:line="240" w:lineRule="auto"/>
        <w:ind w:left="426" w:hanging="425"/>
      </w:pPr>
      <w:r w:rsidRPr="009B4DE7">
        <w:t>Ability to translate leaflets and information posted onto the website;</w:t>
      </w:r>
    </w:p>
    <w:p w:rsidR="00BE247B" w:rsidRPr="009B4DE7" w:rsidRDefault="00BE247B" w:rsidP="00FC5457">
      <w:pPr>
        <w:pStyle w:val="ListParagraph"/>
        <w:numPr>
          <w:ilvl w:val="0"/>
          <w:numId w:val="12"/>
        </w:numPr>
        <w:spacing w:before="120" w:after="0" w:line="240" w:lineRule="auto"/>
        <w:ind w:left="426" w:hanging="425"/>
      </w:pPr>
      <w:r w:rsidRPr="009B4DE7">
        <w:t xml:space="preserve">A means of collecting data and creating reports on hits to parts of the website so we can evaluate it; </w:t>
      </w:r>
    </w:p>
    <w:p w:rsidR="00BE247B" w:rsidRDefault="00BE247B" w:rsidP="00FC5457">
      <w:pPr>
        <w:pStyle w:val="ListParagraph"/>
        <w:numPr>
          <w:ilvl w:val="0"/>
          <w:numId w:val="12"/>
        </w:numPr>
        <w:spacing w:before="120" w:after="0" w:line="240" w:lineRule="auto"/>
        <w:ind w:left="426" w:hanging="425"/>
      </w:pPr>
      <w:r>
        <w:t xml:space="preserve">The ability to </w:t>
      </w:r>
      <w:r w:rsidRPr="009B4DE7">
        <w:t>enabl</w:t>
      </w:r>
      <w:r>
        <w:t xml:space="preserve">e self-referrals to Victim CARE via a web form, secure form or similar. This would be limited to the collation and submission of personal data including name, contact details and preferred method of contact. This form would not collect any sensitive information surrounding the details of any incidents. Once submitted this web form must be instantaneously relayed via email to Nottinghamshire Victim CARE in a best effort attempt – the data cannot under any circumstances reside on the server. </w:t>
      </w:r>
    </w:p>
    <w:p w:rsidR="00BE247B" w:rsidRPr="001125D7" w:rsidRDefault="00BE247B" w:rsidP="00FC5457">
      <w:pPr>
        <w:pStyle w:val="ListParagraph"/>
        <w:numPr>
          <w:ilvl w:val="0"/>
          <w:numId w:val="12"/>
        </w:numPr>
        <w:spacing w:before="120" w:after="0" w:line="240" w:lineRule="auto"/>
        <w:ind w:left="426" w:hanging="425"/>
      </w:pPr>
      <w:r w:rsidRPr="001125D7">
        <w:t>Log and audit capability for all contributor transactions desirable but minimum being logon and log off events.</w:t>
      </w:r>
    </w:p>
    <w:p w:rsidR="00BE247B" w:rsidRPr="009B4DE7" w:rsidRDefault="00BE247B" w:rsidP="00BE247B">
      <w:pPr>
        <w:rPr>
          <w:rFonts w:ascii="Arial" w:hAnsi="Arial" w:cs="Arial"/>
        </w:rPr>
      </w:pPr>
    </w:p>
    <w:p w:rsidR="00BE247B" w:rsidRPr="009B4DE7" w:rsidRDefault="00BE247B" w:rsidP="00BE247B">
      <w:pPr>
        <w:rPr>
          <w:rFonts w:ascii="Arial" w:hAnsi="Arial" w:cs="Arial"/>
          <w:b/>
        </w:rPr>
      </w:pPr>
      <w:r w:rsidRPr="009B4DE7">
        <w:rPr>
          <w:rFonts w:ascii="Arial" w:hAnsi="Arial" w:cs="Arial"/>
          <w:b/>
        </w:rPr>
        <w:lastRenderedPageBreak/>
        <w:t>Website Accessibility</w:t>
      </w:r>
    </w:p>
    <w:p w:rsidR="00BE247B" w:rsidRPr="00FC5457" w:rsidRDefault="00BE247B" w:rsidP="00FC5457">
      <w:pPr>
        <w:rPr>
          <w:rFonts w:ascii="Arial" w:hAnsi="Arial" w:cs="Arial"/>
        </w:rPr>
      </w:pPr>
      <w:r w:rsidRPr="009B4DE7">
        <w:rPr>
          <w:rFonts w:ascii="Arial" w:hAnsi="Arial" w:cs="Arial"/>
        </w:rPr>
        <w:t xml:space="preserve">The website will be expected to be inclusive and accessible, enabling people of all ages, abilities and literacy levels to access the information they require. The successful tenderer should therefore have a website accessibility audit completed on the product to identify any areas that need improving to ensure the product is complying with </w:t>
      </w:r>
      <w:r>
        <w:rPr>
          <w:rFonts w:ascii="Arial" w:hAnsi="Arial" w:cs="Arial"/>
        </w:rPr>
        <w:t xml:space="preserve">WC3 standards and the new Web Content Accessibility Guidelines (WCAG) 2.1. </w:t>
      </w:r>
    </w:p>
    <w:p w:rsidR="00BE247B" w:rsidRPr="009B4DE7" w:rsidRDefault="00BE247B" w:rsidP="00BE247B">
      <w:pPr>
        <w:rPr>
          <w:rFonts w:ascii="Arial" w:hAnsi="Arial" w:cs="Arial"/>
          <w:b/>
        </w:rPr>
      </w:pPr>
      <w:r w:rsidRPr="009B4DE7">
        <w:rPr>
          <w:rFonts w:ascii="Arial" w:hAnsi="Arial" w:cs="Arial"/>
          <w:b/>
        </w:rPr>
        <w:t>Hosting Package</w:t>
      </w:r>
    </w:p>
    <w:p w:rsidR="00BE247B" w:rsidRPr="009B4DE7" w:rsidRDefault="00BE247B" w:rsidP="00FC5457">
      <w:pPr>
        <w:pStyle w:val="ListParagraph"/>
        <w:spacing w:after="0" w:line="240" w:lineRule="auto"/>
        <w:ind w:left="0"/>
      </w:pPr>
      <w:r>
        <w:t>The successful tenderer must</w:t>
      </w:r>
      <w:r w:rsidRPr="009B4DE7">
        <w:t>:</w:t>
      </w:r>
    </w:p>
    <w:p w:rsidR="00BE247B" w:rsidRDefault="00BE247B" w:rsidP="00FC5457">
      <w:pPr>
        <w:pStyle w:val="ListParagraph"/>
        <w:numPr>
          <w:ilvl w:val="0"/>
          <w:numId w:val="12"/>
        </w:numPr>
        <w:spacing w:after="0" w:line="240" w:lineRule="auto"/>
        <w:ind w:left="426" w:hanging="425"/>
      </w:pPr>
      <w:r>
        <w:t>Have Cyber Essentials or be able to clearly demonstrate how you meet these standards; and</w:t>
      </w:r>
    </w:p>
    <w:p w:rsidR="00BE247B" w:rsidRPr="00832926" w:rsidRDefault="00BE247B" w:rsidP="00FC5457">
      <w:pPr>
        <w:pStyle w:val="ListParagraph"/>
        <w:numPr>
          <w:ilvl w:val="0"/>
          <w:numId w:val="12"/>
        </w:numPr>
        <w:spacing w:after="0" w:line="240" w:lineRule="auto"/>
        <w:ind w:left="426" w:hanging="425"/>
      </w:pPr>
      <w:r>
        <w:t>Be GDPR compliant.</w:t>
      </w:r>
    </w:p>
    <w:p w:rsidR="00BE247B" w:rsidRDefault="00BE247B" w:rsidP="00FC5457">
      <w:pPr>
        <w:spacing w:after="0" w:line="240" w:lineRule="auto"/>
        <w:rPr>
          <w:rFonts w:ascii="Arial" w:hAnsi="Arial" w:cs="Arial"/>
        </w:rPr>
      </w:pPr>
    </w:p>
    <w:p w:rsidR="00BE247B" w:rsidRPr="009B4DE7" w:rsidRDefault="00BE247B" w:rsidP="00FC5457">
      <w:pPr>
        <w:spacing w:after="0" w:line="240" w:lineRule="auto"/>
        <w:rPr>
          <w:rFonts w:ascii="Arial" w:hAnsi="Arial" w:cs="Arial"/>
        </w:rPr>
      </w:pPr>
      <w:r w:rsidRPr="009B4DE7">
        <w:rPr>
          <w:rFonts w:ascii="Arial" w:hAnsi="Arial" w:cs="Arial"/>
        </w:rPr>
        <w:t>The successful tenderer will provide:</w:t>
      </w:r>
    </w:p>
    <w:p w:rsidR="00BE247B" w:rsidRPr="009B4DE7" w:rsidRDefault="00BE247B" w:rsidP="00FC5457">
      <w:pPr>
        <w:pStyle w:val="ListParagraph"/>
        <w:numPr>
          <w:ilvl w:val="0"/>
          <w:numId w:val="13"/>
        </w:numPr>
        <w:spacing w:after="0" w:line="240" w:lineRule="auto"/>
        <w:ind w:left="426" w:hanging="425"/>
      </w:pPr>
      <w:r w:rsidRPr="009B4DE7">
        <w:t xml:space="preserve">use of </w:t>
      </w:r>
      <w:r>
        <w:t xml:space="preserve">all or specific controls of </w:t>
      </w:r>
      <w:r w:rsidRPr="009B4DE7">
        <w:t>the following (or equivalent):</w:t>
      </w:r>
    </w:p>
    <w:p w:rsidR="00BE247B" w:rsidRPr="009B4DE7" w:rsidRDefault="00BE247B" w:rsidP="00FC5457">
      <w:pPr>
        <w:pStyle w:val="ListParagraph"/>
        <w:numPr>
          <w:ilvl w:val="1"/>
          <w:numId w:val="12"/>
        </w:numPr>
        <w:spacing w:after="0" w:line="240" w:lineRule="auto"/>
        <w:ind w:left="709" w:hanging="300"/>
      </w:pPr>
      <w:r w:rsidRPr="009B4DE7">
        <w:t>SSL cer</w:t>
      </w:r>
      <w:r>
        <w:t>tificated server;</w:t>
      </w:r>
    </w:p>
    <w:p w:rsidR="00BE247B" w:rsidRPr="009B4DE7" w:rsidRDefault="00BE247B" w:rsidP="00FC5457">
      <w:pPr>
        <w:pStyle w:val="ListParagraph"/>
        <w:numPr>
          <w:ilvl w:val="1"/>
          <w:numId w:val="12"/>
        </w:numPr>
        <w:spacing w:after="0" w:line="240" w:lineRule="auto"/>
        <w:ind w:left="709" w:hanging="300"/>
      </w:pPr>
      <w:r w:rsidRPr="009B4DE7">
        <w:t>Separate website (from other customers)</w:t>
      </w:r>
      <w:r>
        <w:t xml:space="preserve">; and </w:t>
      </w:r>
    </w:p>
    <w:p w:rsidR="00BE247B" w:rsidRPr="009B4DE7" w:rsidRDefault="00BE247B" w:rsidP="00FC5457">
      <w:pPr>
        <w:pStyle w:val="ListParagraph"/>
        <w:numPr>
          <w:ilvl w:val="1"/>
          <w:numId w:val="12"/>
        </w:numPr>
        <w:spacing w:after="0" w:line="240" w:lineRule="auto"/>
        <w:ind w:left="709" w:hanging="300"/>
      </w:pPr>
      <w:r w:rsidRPr="009B4DE7">
        <w:t>Unified Threat Management (UTM) services, including: firewall,</w:t>
      </w:r>
      <w:r>
        <w:t xml:space="preserve"> [Virtual Private Network (VPN)</w:t>
      </w:r>
      <w:r w:rsidRPr="009B4DE7">
        <w:t>], anti-spam, anti-virus and intrusion prevention.</w:t>
      </w:r>
    </w:p>
    <w:p w:rsidR="00BE247B" w:rsidRPr="009B4DE7" w:rsidRDefault="00BE247B" w:rsidP="00FC5457">
      <w:pPr>
        <w:pStyle w:val="ListParagraph"/>
        <w:numPr>
          <w:ilvl w:val="0"/>
          <w:numId w:val="12"/>
        </w:numPr>
        <w:spacing w:after="0" w:line="240" w:lineRule="auto"/>
        <w:ind w:left="426" w:hanging="425"/>
      </w:pPr>
      <w:r w:rsidRPr="009B4DE7">
        <w:t>100% network access and 99.7% web application up-time.</w:t>
      </w:r>
    </w:p>
    <w:p w:rsidR="00BE247B" w:rsidRPr="00332B7A" w:rsidRDefault="00BE247B" w:rsidP="00FC5457">
      <w:pPr>
        <w:pStyle w:val="ListParagraph"/>
        <w:numPr>
          <w:ilvl w:val="0"/>
          <w:numId w:val="12"/>
        </w:numPr>
        <w:spacing w:after="0" w:line="240" w:lineRule="auto"/>
        <w:ind w:left="426" w:hanging="425"/>
      </w:pPr>
      <w:r w:rsidRPr="009B4DE7">
        <w:t xml:space="preserve">Managed </w:t>
      </w:r>
      <w:r>
        <w:t xml:space="preserve">UK </w:t>
      </w:r>
      <w:r w:rsidRPr="009B4DE7">
        <w:t xml:space="preserve">data centre that has: </w:t>
      </w:r>
    </w:p>
    <w:p w:rsidR="00BE247B" w:rsidRDefault="00BE247B" w:rsidP="00FC5457">
      <w:pPr>
        <w:pStyle w:val="ListParagraph"/>
        <w:numPr>
          <w:ilvl w:val="1"/>
          <w:numId w:val="12"/>
        </w:numPr>
        <w:spacing w:after="0" w:line="240" w:lineRule="auto"/>
        <w:ind w:left="709" w:hanging="300"/>
      </w:pPr>
      <w:r>
        <w:t xml:space="preserve">Appropriate ISO compliance and accreditation associated with data centre hosting and data centre management. </w:t>
      </w:r>
      <w:r w:rsidRPr="001125D7">
        <w:t>Underlying PaaS hardware, OS software, applications, must be maintained, upgraded and patched to meet current and future threats in timely fashion as and when they are discovered as per good industry practice;</w:t>
      </w:r>
    </w:p>
    <w:p w:rsidR="00BE247B" w:rsidRPr="009B4DE7" w:rsidRDefault="00BE247B" w:rsidP="00FC5457">
      <w:pPr>
        <w:pStyle w:val="ListParagraph"/>
        <w:numPr>
          <w:ilvl w:val="0"/>
          <w:numId w:val="12"/>
        </w:numPr>
        <w:spacing w:after="0" w:line="240" w:lineRule="auto"/>
        <w:ind w:left="426" w:hanging="425"/>
      </w:pPr>
      <w:r>
        <w:t>Assurance that the website provided either by yourself or a 3</w:t>
      </w:r>
      <w:r w:rsidRPr="00332B7A">
        <w:rPr>
          <w:vertAlign w:val="superscript"/>
        </w:rPr>
        <w:t>rd</w:t>
      </w:r>
      <w:r>
        <w:t xml:space="preserve"> party vendor is secure and details of how the website is secured (either by yourself or a 3</w:t>
      </w:r>
      <w:r w:rsidRPr="00A0466F">
        <w:rPr>
          <w:vertAlign w:val="superscript"/>
        </w:rPr>
        <w:t>rd</w:t>
      </w:r>
      <w:r>
        <w:t xml:space="preserve"> party vendor). </w:t>
      </w:r>
    </w:p>
    <w:p w:rsidR="00BE247B" w:rsidRDefault="00BE247B" w:rsidP="00BE247B">
      <w:pPr>
        <w:rPr>
          <w:rFonts w:ascii="Arial" w:hAnsi="Arial" w:cs="Arial"/>
          <w:b/>
        </w:rPr>
      </w:pPr>
    </w:p>
    <w:p w:rsidR="00BE247B" w:rsidRDefault="00BE247B" w:rsidP="00BE247B">
      <w:pPr>
        <w:rPr>
          <w:rFonts w:ascii="Arial" w:hAnsi="Arial" w:cs="Arial"/>
          <w:b/>
        </w:rPr>
      </w:pPr>
      <w:r>
        <w:rPr>
          <w:rFonts w:ascii="Arial" w:hAnsi="Arial" w:cs="Arial"/>
          <w:b/>
        </w:rPr>
        <w:t>Website Security Specification</w:t>
      </w:r>
    </w:p>
    <w:p w:rsidR="00BE247B" w:rsidRPr="00332B7A" w:rsidRDefault="00BE247B" w:rsidP="00FC5457">
      <w:pPr>
        <w:pStyle w:val="ListParagraph"/>
        <w:numPr>
          <w:ilvl w:val="0"/>
          <w:numId w:val="17"/>
        </w:numPr>
        <w:spacing w:before="120" w:after="0" w:line="240" w:lineRule="auto"/>
        <w:ind w:left="426" w:hanging="425"/>
      </w:pPr>
      <w:r w:rsidRPr="00332B7A">
        <w:t>The Website must be OWASP Critical Web Application Security Risk compliant;</w:t>
      </w:r>
    </w:p>
    <w:p w:rsidR="00BE247B" w:rsidRPr="001125D7" w:rsidRDefault="00BE247B" w:rsidP="00FC5457">
      <w:pPr>
        <w:pStyle w:val="ListParagraph"/>
        <w:numPr>
          <w:ilvl w:val="0"/>
          <w:numId w:val="17"/>
        </w:numPr>
        <w:spacing w:before="120" w:after="0" w:line="240" w:lineRule="auto"/>
        <w:ind w:left="426" w:hanging="425"/>
      </w:pPr>
      <w:r w:rsidRPr="001125D7">
        <w:t>There must be appropriate segregation between customers</w:t>
      </w:r>
      <w:r>
        <w:t xml:space="preserve"> and we will require details as to how you will accomplish this;</w:t>
      </w:r>
    </w:p>
    <w:p w:rsidR="00BE247B" w:rsidRPr="001125D7" w:rsidRDefault="00BE247B" w:rsidP="00FC5457">
      <w:pPr>
        <w:pStyle w:val="ListParagraph"/>
        <w:numPr>
          <w:ilvl w:val="0"/>
          <w:numId w:val="17"/>
        </w:numPr>
        <w:spacing w:before="120" w:after="0" w:line="240" w:lineRule="auto"/>
        <w:ind w:left="426" w:hanging="425"/>
      </w:pPr>
      <w:r w:rsidRPr="001125D7">
        <w:t>Backups of the site must remain within the UK and secured by e</w:t>
      </w:r>
      <w:r>
        <w:t>ncryption preferred;</w:t>
      </w:r>
    </w:p>
    <w:p w:rsidR="00BE247B" w:rsidRPr="00332B7A" w:rsidRDefault="00BE247B" w:rsidP="00FC5457">
      <w:pPr>
        <w:pStyle w:val="ListParagraph"/>
        <w:numPr>
          <w:ilvl w:val="0"/>
          <w:numId w:val="17"/>
        </w:numPr>
        <w:spacing w:before="120" w:after="0" w:line="240" w:lineRule="auto"/>
        <w:ind w:left="426" w:hanging="425"/>
      </w:pPr>
      <w:r w:rsidRPr="00332B7A">
        <w:t>The Content Management Solution (CMS) must be must be maintained, upgraded and patched to meet current and future threats in timely fashion as and when they are discovered as per good industry practice</w:t>
      </w:r>
    </w:p>
    <w:p w:rsidR="00BE247B" w:rsidRPr="001125D7" w:rsidRDefault="00BE247B" w:rsidP="00FC5457">
      <w:pPr>
        <w:pStyle w:val="ListParagraph"/>
        <w:numPr>
          <w:ilvl w:val="0"/>
          <w:numId w:val="17"/>
        </w:numPr>
        <w:spacing w:before="120" w:after="0" w:line="240" w:lineRule="auto"/>
        <w:ind w:left="426" w:hanging="425"/>
      </w:pPr>
      <w:r w:rsidRPr="00332B7A">
        <w:t xml:space="preserve">Annual ITHC of the Website using CREST or equivalent standard is required and </w:t>
      </w:r>
      <w:r w:rsidRPr="001125D7">
        <w:t xml:space="preserve">appropriate timely mitigation activity implemented as </w:t>
      </w:r>
      <w:r>
        <w:t>per good industry best practice;</w:t>
      </w:r>
    </w:p>
    <w:p w:rsidR="00BE247B" w:rsidRPr="001125D7" w:rsidRDefault="00BE247B" w:rsidP="00FC5457">
      <w:pPr>
        <w:pStyle w:val="ListParagraph"/>
        <w:numPr>
          <w:ilvl w:val="1"/>
          <w:numId w:val="17"/>
        </w:numPr>
        <w:spacing w:before="120" w:after="0" w:line="240" w:lineRule="auto"/>
        <w:ind w:left="851" w:hanging="425"/>
      </w:pPr>
      <w:r w:rsidRPr="001125D7">
        <w:t>Monthly automated web check (site\application) desi</w:t>
      </w:r>
      <w:r>
        <w:t>rable;</w:t>
      </w:r>
    </w:p>
    <w:p w:rsidR="00BE247B" w:rsidRPr="001125D7" w:rsidRDefault="00BE247B" w:rsidP="00FC5457">
      <w:pPr>
        <w:pStyle w:val="ListParagraph"/>
        <w:numPr>
          <w:ilvl w:val="0"/>
          <w:numId w:val="17"/>
        </w:numPr>
        <w:spacing w:before="120" w:after="0" w:line="240" w:lineRule="auto"/>
        <w:ind w:left="426" w:hanging="425"/>
      </w:pPr>
      <w:r w:rsidRPr="001125D7">
        <w:t>2 Factor authentication required for Website and content management system (CMS) logon for both</w:t>
      </w:r>
      <w:r>
        <w:t xml:space="preserve"> website</w:t>
      </w:r>
      <w:r w:rsidRPr="001125D7">
        <w:t xml:space="preserve"> administrators</w:t>
      </w:r>
      <w:r>
        <w:t xml:space="preserve"> (essential)</w:t>
      </w:r>
      <w:r w:rsidRPr="001125D7">
        <w:t xml:space="preserve"> and contributors</w:t>
      </w:r>
      <w:r>
        <w:t xml:space="preserve"> (desirable)</w:t>
      </w:r>
      <w:r w:rsidRPr="001125D7">
        <w:t>. E.g. Username\password at login (1FA) and 6 digit text sent to phone as</w:t>
      </w:r>
      <w:r>
        <w:t xml:space="preserve"> the 2nd authentication factor;</w:t>
      </w:r>
    </w:p>
    <w:p w:rsidR="00BE247B" w:rsidRPr="001125D7" w:rsidRDefault="00BE247B" w:rsidP="00FC5457">
      <w:pPr>
        <w:pStyle w:val="ListParagraph"/>
        <w:numPr>
          <w:ilvl w:val="0"/>
          <w:numId w:val="17"/>
        </w:numPr>
        <w:spacing w:before="120" w:after="0" w:line="240" w:lineRule="auto"/>
        <w:ind w:left="426" w:hanging="425"/>
      </w:pPr>
      <w:r w:rsidRPr="001125D7">
        <w:lastRenderedPageBreak/>
        <w:t>Obfuscation of all data in transit to the website (Encryption) is a must. Visi</w:t>
      </w:r>
      <w:r>
        <w:t>tor, administrator, contributor;</w:t>
      </w:r>
    </w:p>
    <w:p w:rsidR="00BE247B" w:rsidRDefault="00BE247B" w:rsidP="00FC5457">
      <w:pPr>
        <w:pStyle w:val="ListParagraph"/>
        <w:numPr>
          <w:ilvl w:val="0"/>
          <w:numId w:val="17"/>
        </w:numPr>
        <w:spacing w:before="120" w:after="0" w:line="240" w:lineRule="auto"/>
        <w:ind w:left="426" w:hanging="425"/>
      </w:pPr>
      <w:r w:rsidRPr="001125D7">
        <w:t>All 3</w:t>
      </w:r>
      <w:r w:rsidRPr="001125D7">
        <w:rPr>
          <w:vertAlign w:val="superscript"/>
        </w:rPr>
        <w:t>rd</w:t>
      </w:r>
      <w:r w:rsidRPr="001125D7">
        <w:t xml:space="preserve"> party contractors in the supply chain must demonstrate a level of appropriate IA maturity and posture e.g. minimum compliance level being Cyber Essentials Certification</w:t>
      </w:r>
      <w:r>
        <w:t xml:space="preserve"> desirable; and </w:t>
      </w:r>
    </w:p>
    <w:p w:rsidR="00BE247B" w:rsidRPr="001125D7" w:rsidRDefault="00BE247B" w:rsidP="00FC5457">
      <w:pPr>
        <w:pStyle w:val="ListParagraph"/>
        <w:numPr>
          <w:ilvl w:val="0"/>
          <w:numId w:val="17"/>
        </w:numPr>
        <w:spacing w:before="120" w:after="0" w:line="240" w:lineRule="auto"/>
        <w:ind w:left="426" w:hanging="425"/>
      </w:pPr>
      <w:r>
        <w:t>There must be a suitable level of</w:t>
      </w:r>
      <w:r w:rsidRPr="001125D7">
        <w:t xml:space="preserve"> insurance indemnity against impact of a data breach </w:t>
      </w:r>
      <w:r>
        <w:t xml:space="preserve">(please detail the level of insurance indemnity you have). </w:t>
      </w:r>
    </w:p>
    <w:p w:rsidR="00BE247B" w:rsidRPr="009B4DE7" w:rsidRDefault="00BE247B" w:rsidP="00BE247B">
      <w:pPr>
        <w:rPr>
          <w:rFonts w:ascii="Arial" w:hAnsi="Arial" w:cs="Arial"/>
          <w:b/>
        </w:rPr>
      </w:pPr>
    </w:p>
    <w:p w:rsidR="00BE247B" w:rsidRPr="009B4DE7" w:rsidRDefault="00BE247B" w:rsidP="00BE247B">
      <w:pPr>
        <w:rPr>
          <w:rFonts w:ascii="Arial" w:hAnsi="Arial" w:cs="Arial"/>
          <w:b/>
        </w:rPr>
      </w:pPr>
      <w:r w:rsidRPr="009B4DE7">
        <w:rPr>
          <w:rFonts w:ascii="Arial" w:hAnsi="Arial" w:cs="Arial"/>
          <w:b/>
        </w:rPr>
        <w:t>Ongoing Support Services</w:t>
      </w:r>
    </w:p>
    <w:p w:rsidR="00BE247B" w:rsidRDefault="00BE247B" w:rsidP="00FC5457">
      <w:pPr>
        <w:pStyle w:val="ListParagraph"/>
        <w:numPr>
          <w:ilvl w:val="0"/>
          <w:numId w:val="12"/>
        </w:numPr>
        <w:spacing w:before="120" w:after="0" w:line="240" w:lineRule="auto"/>
        <w:ind w:left="426" w:hanging="425"/>
      </w:pPr>
      <w:r w:rsidRPr="009B4DE7">
        <w:t>Customer support available via live-chat, email and phone suppor</w:t>
      </w:r>
      <w:r>
        <w:t xml:space="preserve">t - ideally 24 hrs per day, 7 days a week. This support service would be for system administrators only. The Nottinghamshire Victim CARE services operating hours are Monday to Friday 8am to 8pm and Saturday 9am to 5pm. We would therefore envisage that requests for support would only be made during these time periods. </w:t>
      </w:r>
    </w:p>
    <w:p w:rsidR="00BE247B" w:rsidRDefault="00BE247B" w:rsidP="00FC5457">
      <w:pPr>
        <w:pStyle w:val="ListParagraph"/>
        <w:numPr>
          <w:ilvl w:val="0"/>
          <w:numId w:val="12"/>
        </w:numPr>
        <w:spacing w:before="120" w:after="0" w:line="240" w:lineRule="auto"/>
        <w:ind w:left="426" w:hanging="425"/>
      </w:pPr>
      <w:r>
        <w:t>Provision of training on the CMS for up to 6 users;</w:t>
      </w:r>
    </w:p>
    <w:p w:rsidR="00BE247B" w:rsidRPr="00237C65" w:rsidRDefault="00BE247B" w:rsidP="00FC5457">
      <w:pPr>
        <w:pStyle w:val="ListParagraph"/>
        <w:numPr>
          <w:ilvl w:val="0"/>
          <w:numId w:val="12"/>
        </w:numPr>
        <w:spacing w:before="120" w:after="0" w:line="240" w:lineRule="auto"/>
        <w:ind w:left="426" w:hanging="425"/>
      </w:pPr>
      <w:r w:rsidRPr="009B4DE7">
        <w:t>Provision of an up to date manual to the OPCC and Nottinghamshire Victim CARE in relation to the Nott</w:t>
      </w:r>
      <w:r>
        <w:t xml:space="preserve">inghamshire Victim CARE website; and </w:t>
      </w:r>
    </w:p>
    <w:p w:rsidR="00BE247B" w:rsidRDefault="00BE247B" w:rsidP="00FC5457">
      <w:pPr>
        <w:pStyle w:val="ListParagraph"/>
        <w:numPr>
          <w:ilvl w:val="0"/>
          <w:numId w:val="12"/>
        </w:numPr>
        <w:spacing w:before="120" w:after="0" w:line="240" w:lineRule="auto"/>
        <w:ind w:left="426" w:hanging="425"/>
      </w:pPr>
      <w:r w:rsidRPr="00B10A3A">
        <w:t>Problems to be rectified within the following timeframes</w:t>
      </w:r>
      <w:r>
        <w:t xml:space="preserve"> detailed in the table below</w:t>
      </w:r>
      <w:r w:rsidRPr="00B10A3A">
        <w:t>:</w:t>
      </w:r>
    </w:p>
    <w:p w:rsidR="00BE247B" w:rsidRPr="00B10A3A" w:rsidRDefault="00BE247B" w:rsidP="00BE247B">
      <w:pPr>
        <w:ind w:left="709"/>
      </w:pPr>
    </w:p>
    <w:tbl>
      <w:tblPr>
        <w:tblStyle w:val="TableGrid"/>
        <w:tblW w:w="9498" w:type="dxa"/>
        <w:tblInd w:w="108" w:type="dxa"/>
        <w:tblLayout w:type="fixed"/>
        <w:tblLook w:val="04A0" w:firstRow="1" w:lastRow="0" w:firstColumn="1" w:lastColumn="0" w:noHBand="0" w:noVBand="1"/>
      </w:tblPr>
      <w:tblGrid>
        <w:gridCol w:w="4111"/>
        <w:gridCol w:w="1878"/>
        <w:gridCol w:w="1806"/>
        <w:gridCol w:w="1703"/>
      </w:tblGrid>
      <w:tr w:rsidR="00BE247B" w:rsidRPr="00B10A3A" w:rsidTr="00520456">
        <w:tc>
          <w:tcPr>
            <w:tcW w:w="4111" w:type="dxa"/>
          </w:tcPr>
          <w:p w:rsidR="00BE247B" w:rsidRPr="00B10A3A" w:rsidRDefault="00BE247B" w:rsidP="00520456">
            <w:pPr>
              <w:pStyle w:val="ListParagraph"/>
              <w:spacing w:before="60" w:after="60"/>
              <w:ind w:left="0"/>
              <w:rPr>
                <w:b/>
                <w:sz w:val="18"/>
                <w:szCs w:val="18"/>
              </w:rPr>
            </w:pPr>
          </w:p>
        </w:tc>
        <w:tc>
          <w:tcPr>
            <w:tcW w:w="1878" w:type="dxa"/>
          </w:tcPr>
          <w:p w:rsidR="00BE247B" w:rsidRPr="00B10A3A" w:rsidRDefault="00BE247B" w:rsidP="00520456">
            <w:pPr>
              <w:pStyle w:val="ListParagraph"/>
              <w:spacing w:before="60" w:after="60"/>
              <w:ind w:left="0"/>
              <w:rPr>
                <w:b/>
                <w:sz w:val="18"/>
                <w:szCs w:val="18"/>
              </w:rPr>
            </w:pPr>
            <w:r w:rsidRPr="00B10A3A">
              <w:rPr>
                <w:b/>
                <w:sz w:val="18"/>
                <w:szCs w:val="18"/>
              </w:rPr>
              <w:t>Acknowledgement</w:t>
            </w:r>
          </w:p>
        </w:tc>
        <w:tc>
          <w:tcPr>
            <w:tcW w:w="1806" w:type="dxa"/>
          </w:tcPr>
          <w:p w:rsidR="00BE247B" w:rsidRPr="00B10A3A" w:rsidRDefault="00BE247B" w:rsidP="00520456">
            <w:pPr>
              <w:pStyle w:val="ListParagraph"/>
              <w:spacing w:before="60" w:after="60"/>
              <w:ind w:left="0"/>
              <w:rPr>
                <w:b/>
                <w:sz w:val="18"/>
                <w:szCs w:val="18"/>
              </w:rPr>
            </w:pPr>
            <w:r w:rsidRPr="00B10A3A">
              <w:rPr>
                <w:b/>
                <w:sz w:val="18"/>
                <w:szCs w:val="18"/>
              </w:rPr>
              <w:t>Consult</w:t>
            </w:r>
            <w:r>
              <w:rPr>
                <w:b/>
                <w:sz w:val="18"/>
                <w:szCs w:val="18"/>
              </w:rPr>
              <w:t xml:space="preserve">ation (ie agreement of when </w:t>
            </w:r>
            <w:r w:rsidRPr="00B10A3A">
              <w:rPr>
                <w:b/>
                <w:sz w:val="18"/>
                <w:szCs w:val="18"/>
              </w:rPr>
              <w:t>work can be completed)</w:t>
            </w:r>
          </w:p>
        </w:tc>
        <w:tc>
          <w:tcPr>
            <w:tcW w:w="1703" w:type="dxa"/>
          </w:tcPr>
          <w:p w:rsidR="00BE247B" w:rsidRPr="00B10A3A" w:rsidRDefault="00BE247B" w:rsidP="00520456">
            <w:pPr>
              <w:pStyle w:val="ListParagraph"/>
              <w:spacing w:before="60" w:after="60"/>
              <w:ind w:left="0"/>
              <w:rPr>
                <w:b/>
                <w:sz w:val="18"/>
                <w:szCs w:val="18"/>
              </w:rPr>
            </w:pPr>
            <w:r w:rsidRPr="00B10A3A">
              <w:rPr>
                <w:b/>
                <w:sz w:val="18"/>
                <w:szCs w:val="18"/>
              </w:rPr>
              <w:t>Resolution</w:t>
            </w:r>
          </w:p>
        </w:tc>
      </w:tr>
      <w:tr w:rsidR="00BE247B" w:rsidRPr="00B10A3A" w:rsidTr="00520456">
        <w:tc>
          <w:tcPr>
            <w:tcW w:w="4111" w:type="dxa"/>
          </w:tcPr>
          <w:p w:rsidR="00BE247B" w:rsidRDefault="00BE247B" w:rsidP="00520456">
            <w:pPr>
              <w:pStyle w:val="ListParagraph"/>
              <w:spacing w:before="60" w:after="60"/>
              <w:ind w:left="0"/>
              <w:rPr>
                <w:sz w:val="18"/>
                <w:szCs w:val="18"/>
              </w:rPr>
            </w:pPr>
            <w:r>
              <w:rPr>
                <w:sz w:val="18"/>
                <w:szCs w:val="18"/>
              </w:rPr>
              <w:t>BUSINESS CRITICAL</w:t>
            </w:r>
          </w:p>
          <w:p w:rsidR="00BE247B" w:rsidRDefault="00BE247B" w:rsidP="00520456">
            <w:pPr>
              <w:pStyle w:val="ListParagraph"/>
              <w:spacing w:before="60" w:after="60"/>
              <w:ind w:left="0"/>
              <w:rPr>
                <w:sz w:val="18"/>
                <w:szCs w:val="18"/>
              </w:rPr>
            </w:pPr>
            <w:r>
              <w:rPr>
                <w:sz w:val="18"/>
                <w:szCs w:val="18"/>
              </w:rPr>
              <w:t>Affects a significant number of users and carries a high reputational risk, or a safety/security risk</w:t>
            </w:r>
          </w:p>
          <w:p w:rsidR="00BE247B" w:rsidRPr="00B10A3A" w:rsidRDefault="00BE247B" w:rsidP="00520456">
            <w:pPr>
              <w:pStyle w:val="ListParagraph"/>
              <w:spacing w:before="60" w:after="60"/>
              <w:ind w:left="0"/>
              <w:rPr>
                <w:sz w:val="18"/>
                <w:szCs w:val="18"/>
              </w:rPr>
            </w:pPr>
            <w:r>
              <w:rPr>
                <w:sz w:val="18"/>
                <w:szCs w:val="18"/>
              </w:rPr>
              <w:t xml:space="preserve">To include: site downtime, security breach, vulnerability or hack, site inaccessible to the public, critical and highly critical security updates. </w:t>
            </w:r>
          </w:p>
        </w:tc>
        <w:tc>
          <w:tcPr>
            <w:tcW w:w="1878" w:type="dxa"/>
          </w:tcPr>
          <w:p w:rsidR="00BE247B" w:rsidRPr="00B10A3A" w:rsidRDefault="00BE247B" w:rsidP="00520456">
            <w:pPr>
              <w:pStyle w:val="ListParagraph"/>
              <w:spacing w:before="60" w:after="60"/>
              <w:ind w:left="0"/>
              <w:rPr>
                <w:sz w:val="18"/>
                <w:szCs w:val="18"/>
              </w:rPr>
            </w:pPr>
            <w:r>
              <w:rPr>
                <w:sz w:val="18"/>
                <w:szCs w:val="18"/>
              </w:rPr>
              <w:t>One hour from time issue first raised</w:t>
            </w:r>
          </w:p>
        </w:tc>
        <w:tc>
          <w:tcPr>
            <w:tcW w:w="1806" w:type="dxa"/>
          </w:tcPr>
          <w:p w:rsidR="00BE247B" w:rsidRPr="00B10A3A" w:rsidRDefault="00BE247B" w:rsidP="00520456">
            <w:pPr>
              <w:pStyle w:val="ListParagraph"/>
              <w:spacing w:before="60" w:after="60"/>
              <w:ind w:left="0"/>
              <w:rPr>
                <w:sz w:val="18"/>
                <w:szCs w:val="18"/>
              </w:rPr>
            </w:pPr>
          </w:p>
        </w:tc>
        <w:tc>
          <w:tcPr>
            <w:tcW w:w="1703" w:type="dxa"/>
          </w:tcPr>
          <w:p w:rsidR="00BE247B" w:rsidRPr="00B10A3A" w:rsidRDefault="00BE247B" w:rsidP="00520456">
            <w:pPr>
              <w:pStyle w:val="ListParagraph"/>
              <w:spacing w:before="60" w:after="60"/>
              <w:ind w:left="0"/>
              <w:rPr>
                <w:sz w:val="18"/>
                <w:szCs w:val="18"/>
              </w:rPr>
            </w:pPr>
            <w:r>
              <w:rPr>
                <w:sz w:val="18"/>
                <w:szCs w:val="18"/>
              </w:rPr>
              <w:t xml:space="preserve">Six hours from time issue first raised </w:t>
            </w:r>
          </w:p>
        </w:tc>
      </w:tr>
      <w:tr w:rsidR="00BE247B" w:rsidRPr="00B10A3A" w:rsidTr="00520456">
        <w:tc>
          <w:tcPr>
            <w:tcW w:w="4111" w:type="dxa"/>
          </w:tcPr>
          <w:p w:rsidR="00BE247B" w:rsidRDefault="00BE247B" w:rsidP="00520456">
            <w:pPr>
              <w:pStyle w:val="ListParagraph"/>
              <w:spacing w:before="60" w:after="60"/>
              <w:ind w:left="0"/>
              <w:rPr>
                <w:sz w:val="18"/>
                <w:szCs w:val="18"/>
              </w:rPr>
            </w:pPr>
            <w:r>
              <w:rPr>
                <w:sz w:val="18"/>
                <w:szCs w:val="18"/>
              </w:rPr>
              <w:t xml:space="preserve">SITE MAINTENANCE </w:t>
            </w:r>
          </w:p>
          <w:p w:rsidR="00BE247B" w:rsidRDefault="00BE247B" w:rsidP="00520456">
            <w:pPr>
              <w:pStyle w:val="ListParagraph"/>
              <w:spacing w:before="60" w:after="60"/>
              <w:ind w:left="0"/>
              <w:rPr>
                <w:sz w:val="18"/>
                <w:szCs w:val="18"/>
              </w:rPr>
            </w:pPr>
            <w:r>
              <w:rPr>
                <w:sz w:val="18"/>
                <w:szCs w:val="18"/>
              </w:rPr>
              <w:t>Affects a number of users and carries a small reputational risk, but does not carry a safety/ security risk OR Affects a small number of people but risk is low, being mainly cosmetic</w:t>
            </w:r>
          </w:p>
          <w:p w:rsidR="00BE247B" w:rsidRPr="00B10A3A" w:rsidRDefault="00BE247B" w:rsidP="00520456">
            <w:pPr>
              <w:pStyle w:val="ListParagraph"/>
              <w:spacing w:before="60" w:after="60"/>
              <w:ind w:left="0"/>
              <w:rPr>
                <w:sz w:val="18"/>
                <w:szCs w:val="18"/>
              </w:rPr>
            </w:pPr>
            <w:r>
              <w:rPr>
                <w:sz w:val="18"/>
                <w:szCs w:val="18"/>
              </w:rPr>
              <w:t xml:space="preserve">To include: Security and performance updates </w:t>
            </w:r>
          </w:p>
        </w:tc>
        <w:tc>
          <w:tcPr>
            <w:tcW w:w="1878" w:type="dxa"/>
          </w:tcPr>
          <w:p w:rsidR="00BE247B" w:rsidRPr="00B10A3A" w:rsidRDefault="00BE247B" w:rsidP="00520456">
            <w:pPr>
              <w:pStyle w:val="ListParagraph"/>
              <w:spacing w:before="60" w:after="60"/>
              <w:ind w:left="0"/>
              <w:rPr>
                <w:sz w:val="18"/>
                <w:szCs w:val="18"/>
              </w:rPr>
            </w:pPr>
            <w:r>
              <w:rPr>
                <w:sz w:val="18"/>
                <w:szCs w:val="18"/>
              </w:rPr>
              <w:t>One hour from time issue first raised</w:t>
            </w:r>
          </w:p>
        </w:tc>
        <w:tc>
          <w:tcPr>
            <w:tcW w:w="1806" w:type="dxa"/>
          </w:tcPr>
          <w:p w:rsidR="00BE247B" w:rsidRPr="00B10A3A" w:rsidRDefault="00BE247B" w:rsidP="00520456">
            <w:pPr>
              <w:pStyle w:val="ListParagraph"/>
              <w:spacing w:before="60" w:after="60"/>
              <w:ind w:left="0"/>
              <w:rPr>
                <w:sz w:val="18"/>
                <w:szCs w:val="18"/>
              </w:rPr>
            </w:pPr>
            <w:r>
              <w:rPr>
                <w:sz w:val="18"/>
                <w:szCs w:val="18"/>
              </w:rPr>
              <w:t>Three hours from time issue first raised</w:t>
            </w:r>
          </w:p>
        </w:tc>
        <w:tc>
          <w:tcPr>
            <w:tcW w:w="1703" w:type="dxa"/>
          </w:tcPr>
          <w:p w:rsidR="00BE247B" w:rsidRPr="00B10A3A" w:rsidRDefault="00BE247B" w:rsidP="00520456">
            <w:pPr>
              <w:pStyle w:val="ListParagraph"/>
              <w:spacing w:before="60" w:after="60"/>
              <w:ind w:left="0"/>
              <w:rPr>
                <w:sz w:val="18"/>
                <w:szCs w:val="18"/>
              </w:rPr>
            </w:pPr>
            <w:r>
              <w:rPr>
                <w:sz w:val="18"/>
                <w:szCs w:val="18"/>
              </w:rPr>
              <w:t>One working day from time issue first raised, unless otherwise agreed</w:t>
            </w:r>
          </w:p>
        </w:tc>
      </w:tr>
      <w:tr w:rsidR="00BE247B" w:rsidRPr="00B10A3A" w:rsidTr="00520456">
        <w:tc>
          <w:tcPr>
            <w:tcW w:w="4111" w:type="dxa"/>
          </w:tcPr>
          <w:p w:rsidR="00BE247B" w:rsidRPr="00B10A3A" w:rsidRDefault="00BE247B" w:rsidP="00520456">
            <w:pPr>
              <w:pStyle w:val="ListParagraph"/>
              <w:spacing w:before="60" w:after="60"/>
              <w:ind w:left="0"/>
              <w:rPr>
                <w:sz w:val="18"/>
                <w:szCs w:val="18"/>
              </w:rPr>
            </w:pPr>
            <w:r>
              <w:rPr>
                <w:sz w:val="18"/>
                <w:szCs w:val="18"/>
              </w:rPr>
              <w:t xml:space="preserve">REQUESTS FOR NEW DEVELOPMENT </w:t>
            </w:r>
          </w:p>
        </w:tc>
        <w:tc>
          <w:tcPr>
            <w:tcW w:w="1878" w:type="dxa"/>
          </w:tcPr>
          <w:p w:rsidR="00BE247B" w:rsidRPr="00B10A3A" w:rsidRDefault="00BE247B" w:rsidP="00520456">
            <w:pPr>
              <w:pStyle w:val="ListParagraph"/>
              <w:spacing w:before="60" w:after="60"/>
              <w:ind w:left="0"/>
              <w:rPr>
                <w:sz w:val="18"/>
                <w:szCs w:val="18"/>
              </w:rPr>
            </w:pPr>
          </w:p>
        </w:tc>
        <w:tc>
          <w:tcPr>
            <w:tcW w:w="1806" w:type="dxa"/>
          </w:tcPr>
          <w:p w:rsidR="00BE247B" w:rsidRPr="00B10A3A" w:rsidRDefault="00BE247B" w:rsidP="00520456">
            <w:pPr>
              <w:pStyle w:val="ListParagraph"/>
              <w:spacing w:before="60" w:after="60"/>
              <w:ind w:left="0"/>
              <w:rPr>
                <w:sz w:val="18"/>
                <w:szCs w:val="18"/>
              </w:rPr>
            </w:pPr>
            <w:r>
              <w:rPr>
                <w:sz w:val="18"/>
                <w:szCs w:val="18"/>
              </w:rPr>
              <w:t>Five working days from time issue first raised</w:t>
            </w:r>
          </w:p>
        </w:tc>
        <w:tc>
          <w:tcPr>
            <w:tcW w:w="1703" w:type="dxa"/>
          </w:tcPr>
          <w:p w:rsidR="00BE247B" w:rsidRPr="00B10A3A" w:rsidRDefault="00BE247B" w:rsidP="00520456">
            <w:pPr>
              <w:pStyle w:val="ListParagraph"/>
              <w:spacing w:before="60" w:after="60"/>
              <w:ind w:left="0"/>
              <w:rPr>
                <w:sz w:val="18"/>
                <w:szCs w:val="18"/>
              </w:rPr>
            </w:pPr>
            <w:r>
              <w:rPr>
                <w:sz w:val="18"/>
                <w:szCs w:val="18"/>
              </w:rPr>
              <w:t xml:space="preserve">28 working days from time issue first raised, unless otherwise agreed </w:t>
            </w:r>
          </w:p>
        </w:tc>
      </w:tr>
    </w:tbl>
    <w:p w:rsidR="00BE247B" w:rsidRDefault="00BE247B" w:rsidP="00BE247B">
      <w:pPr>
        <w:pStyle w:val="Default"/>
        <w:rPr>
          <w:b/>
          <w:bCs/>
          <w:sz w:val="23"/>
          <w:szCs w:val="23"/>
        </w:rPr>
      </w:pPr>
    </w:p>
    <w:p w:rsidR="00FC5457" w:rsidRDefault="00FC5457" w:rsidP="00BE247B">
      <w:pPr>
        <w:pStyle w:val="Default"/>
        <w:rPr>
          <w:b/>
          <w:bCs/>
          <w:sz w:val="23"/>
          <w:szCs w:val="23"/>
        </w:rPr>
      </w:pPr>
    </w:p>
    <w:p w:rsidR="00FC5457" w:rsidRDefault="00FC5457" w:rsidP="00BE247B">
      <w:pPr>
        <w:pStyle w:val="Default"/>
        <w:rPr>
          <w:b/>
          <w:bCs/>
          <w:sz w:val="23"/>
          <w:szCs w:val="23"/>
        </w:rPr>
      </w:pPr>
    </w:p>
    <w:p w:rsidR="00FC5457" w:rsidRDefault="00FC5457" w:rsidP="00BE247B">
      <w:pPr>
        <w:pStyle w:val="Default"/>
        <w:rPr>
          <w:b/>
          <w:bCs/>
          <w:sz w:val="23"/>
          <w:szCs w:val="23"/>
        </w:rPr>
      </w:pPr>
    </w:p>
    <w:p w:rsidR="00FC5457" w:rsidRDefault="00FC5457" w:rsidP="00BE247B">
      <w:pPr>
        <w:pStyle w:val="Default"/>
        <w:rPr>
          <w:b/>
          <w:bCs/>
          <w:sz w:val="23"/>
          <w:szCs w:val="23"/>
        </w:rPr>
      </w:pPr>
    </w:p>
    <w:p w:rsidR="00FC5457" w:rsidRDefault="00FC5457" w:rsidP="00BE247B">
      <w:pPr>
        <w:pStyle w:val="Default"/>
        <w:rPr>
          <w:b/>
          <w:bCs/>
          <w:sz w:val="23"/>
          <w:szCs w:val="23"/>
        </w:rPr>
      </w:pPr>
    </w:p>
    <w:p w:rsidR="00BE247B" w:rsidRDefault="00BE247B" w:rsidP="00BE247B">
      <w:pPr>
        <w:pStyle w:val="Default"/>
        <w:rPr>
          <w:b/>
          <w:bCs/>
          <w:sz w:val="23"/>
          <w:szCs w:val="23"/>
        </w:rPr>
      </w:pPr>
      <w:r>
        <w:rPr>
          <w:b/>
          <w:bCs/>
          <w:sz w:val="23"/>
          <w:szCs w:val="23"/>
        </w:rPr>
        <w:lastRenderedPageBreak/>
        <w:t xml:space="preserve">Timescale and Price </w:t>
      </w:r>
    </w:p>
    <w:p w:rsidR="00BE247B" w:rsidRPr="00FC5457" w:rsidRDefault="00BE247B" w:rsidP="00BE247B">
      <w:pPr>
        <w:pStyle w:val="Default"/>
        <w:rPr>
          <w:rFonts w:asciiTheme="minorHAnsi" w:hAnsiTheme="minorHAnsi" w:cstheme="minorHAnsi"/>
          <w:sz w:val="22"/>
          <w:szCs w:val="22"/>
        </w:rPr>
      </w:pPr>
    </w:p>
    <w:p w:rsidR="00BE247B" w:rsidRPr="00FC5457" w:rsidRDefault="00BE247B" w:rsidP="00FC5457">
      <w:pPr>
        <w:pStyle w:val="Default"/>
        <w:rPr>
          <w:rFonts w:asciiTheme="minorHAnsi" w:hAnsiTheme="minorHAnsi" w:cstheme="minorHAnsi"/>
          <w:sz w:val="22"/>
          <w:szCs w:val="22"/>
        </w:rPr>
      </w:pPr>
      <w:r w:rsidRPr="00FC5457">
        <w:rPr>
          <w:rFonts w:asciiTheme="minorHAnsi" w:hAnsiTheme="minorHAnsi" w:cstheme="minorHAnsi"/>
          <w:sz w:val="22"/>
          <w:szCs w:val="22"/>
        </w:rPr>
        <w:t xml:space="preserve">We are looking for this contract to run until 31 March 2021. The PCC will then have the option to extend the contract by one calendar year from 1st April 2021 to 31 March 2022. </w:t>
      </w:r>
    </w:p>
    <w:p w:rsidR="00BE247B" w:rsidRPr="00FC5457" w:rsidRDefault="00BE247B" w:rsidP="00FC5457">
      <w:pPr>
        <w:pStyle w:val="Default"/>
        <w:rPr>
          <w:rFonts w:asciiTheme="minorHAnsi" w:hAnsiTheme="minorHAnsi" w:cstheme="minorHAnsi"/>
          <w:sz w:val="22"/>
          <w:szCs w:val="22"/>
        </w:rPr>
      </w:pPr>
    </w:p>
    <w:p w:rsidR="00BE247B" w:rsidRPr="00FC5457" w:rsidRDefault="00BE247B" w:rsidP="00FC5457">
      <w:pPr>
        <w:spacing w:after="0" w:line="240" w:lineRule="auto"/>
        <w:jc w:val="both"/>
        <w:rPr>
          <w:rFonts w:cstheme="minorHAnsi"/>
        </w:rPr>
      </w:pPr>
      <w:r w:rsidRPr="00FC5457">
        <w:rPr>
          <w:rFonts w:cstheme="minorHAnsi"/>
        </w:rPr>
        <w:t>We would require a fixed price for the initial design and development of the website and then an annual price for the provision of on-going hosting, support and maintenance. Prices should exclude</w:t>
      </w:r>
      <w:r w:rsidR="00FC5457" w:rsidRPr="00FC5457">
        <w:rPr>
          <w:rFonts w:cstheme="minorHAnsi"/>
        </w:rPr>
        <w:t xml:space="preserve"> VAT.</w:t>
      </w:r>
    </w:p>
    <w:p w:rsidR="009E4E64" w:rsidRPr="009E4E64" w:rsidRDefault="00A14C31" w:rsidP="009E4E64">
      <w:pPr>
        <w:keepNext/>
        <w:keepLines/>
        <w:spacing w:before="480" w:after="0"/>
        <w:jc w:val="both"/>
        <w:outlineLvl w:val="0"/>
        <w:rPr>
          <w:rFonts w:eastAsiaTheme="majorEastAsia" w:cstheme="majorBidi"/>
          <w:b/>
          <w:bCs/>
          <w:color w:val="000000" w:themeColor="text1"/>
          <w:sz w:val="32"/>
          <w:szCs w:val="32"/>
          <w:u w:val="single"/>
          <w:lang w:val="en-US"/>
        </w:rPr>
      </w:pPr>
      <w:bookmarkStart w:id="55" w:name="_Toc488670242"/>
      <w:bookmarkStart w:id="56" w:name="_Toc527635971"/>
      <w:bookmarkEnd w:id="51"/>
      <w:r>
        <w:rPr>
          <w:rFonts w:eastAsiaTheme="majorEastAsia" w:cstheme="majorBidi"/>
          <w:b/>
          <w:bCs/>
          <w:color w:val="000000" w:themeColor="text1"/>
          <w:sz w:val="32"/>
          <w:szCs w:val="32"/>
          <w:u w:val="single"/>
          <w:lang w:val="en-US"/>
        </w:rPr>
        <w:t>S</w:t>
      </w:r>
      <w:r w:rsidR="009E4E64" w:rsidRPr="009E4E64">
        <w:rPr>
          <w:rFonts w:eastAsiaTheme="majorEastAsia" w:cstheme="majorBidi"/>
          <w:b/>
          <w:bCs/>
          <w:color w:val="000000" w:themeColor="text1"/>
          <w:sz w:val="32"/>
          <w:szCs w:val="32"/>
          <w:u w:val="single"/>
          <w:lang w:val="en-US"/>
        </w:rPr>
        <w:t>ection 5 - RFI Questionnaire</w:t>
      </w:r>
      <w:bookmarkEnd w:id="55"/>
      <w:bookmarkEnd w:id="56"/>
      <w:r w:rsidR="009E4E64" w:rsidRPr="009E4E64">
        <w:rPr>
          <w:rFonts w:eastAsiaTheme="majorEastAsia" w:cstheme="majorBidi"/>
          <w:b/>
          <w:bCs/>
          <w:color w:val="000000" w:themeColor="text1"/>
          <w:sz w:val="32"/>
          <w:szCs w:val="32"/>
          <w:u w:val="single"/>
          <w:lang w:val="en-US"/>
        </w:rPr>
        <w:t xml:space="preserve"> </w:t>
      </w:r>
    </w:p>
    <w:p w:rsidR="009E4E64" w:rsidRPr="009E4E64" w:rsidRDefault="009E4E64" w:rsidP="009E4E64">
      <w:pPr>
        <w:keepNext/>
        <w:keepLines/>
        <w:spacing w:before="480" w:after="0"/>
        <w:jc w:val="both"/>
        <w:outlineLvl w:val="0"/>
        <w:rPr>
          <w:rFonts w:eastAsiaTheme="majorEastAsia" w:cstheme="majorBidi"/>
          <w:b/>
          <w:bCs/>
          <w:color w:val="000000" w:themeColor="text1"/>
          <w:sz w:val="24"/>
          <w:szCs w:val="24"/>
          <w:lang w:val="en-US"/>
        </w:rPr>
      </w:pPr>
      <w:bookmarkStart w:id="57" w:name="_Toc488670243"/>
      <w:bookmarkStart w:id="58" w:name="_Toc527635972"/>
      <w:r w:rsidRPr="009E4E64">
        <w:rPr>
          <w:rFonts w:eastAsiaTheme="majorEastAsia" w:cstheme="majorBidi"/>
          <w:b/>
          <w:bCs/>
          <w:color w:val="000000" w:themeColor="text1"/>
          <w:sz w:val="24"/>
          <w:szCs w:val="24"/>
          <w:lang w:val="en-US"/>
        </w:rPr>
        <w:t>5.1</w:t>
      </w:r>
      <w:r w:rsidRPr="009E4E64">
        <w:rPr>
          <w:rFonts w:eastAsiaTheme="majorEastAsia" w:cstheme="majorBidi"/>
          <w:b/>
          <w:bCs/>
          <w:color w:val="000000" w:themeColor="text1"/>
          <w:sz w:val="24"/>
          <w:szCs w:val="24"/>
          <w:lang w:val="en-US"/>
        </w:rPr>
        <w:tab/>
      </w:r>
      <w:r w:rsidRPr="009E4E64">
        <w:rPr>
          <w:rFonts w:eastAsiaTheme="majorEastAsia" w:cstheme="majorBidi"/>
          <w:b/>
          <w:bCs/>
          <w:color w:val="000000" w:themeColor="text1"/>
          <w:sz w:val="24"/>
          <w:szCs w:val="24"/>
          <w:u w:val="single"/>
          <w:lang w:val="en-US"/>
        </w:rPr>
        <w:t>Company Information</w:t>
      </w:r>
      <w:bookmarkEnd w:id="57"/>
      <w:bookmarkEnd w:id="58"/>
      <w:r w:rsidRPr="009E4E64">
        <w:rPr>
          <w:rFonts w:eastAsiaTheme="majorEastAsia" w:cstheme="majorBidi"/>
          <w:b/>
          <w:bCs/>
          <w:color w:val="000000" w:themeColor="text1"/>
          <w:sz w:val="24"/>
          <w:szCs w:val="24"/>
          <w:lang w:val="en-US"/>
        </w:rPr>
        <w:t xml:space="preserve"> </w:t>
      </w:r>
    </w:p>
    <w:p w:rsidR="009E4E64" w:rsidRPr="009E4E64" w:rsidRDefault="009E4E64" w:rsidP="009E4E64">
      <w:pPr>
        <w:rPr>
          <w:lang w:val="en-U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804"/>
      </w:tblGrid>
      <w:tr w:rsidR="009E4E64" w:rsidRPr="009E4E64" w:rsidTr="00920694">
        <w:tc>
          <w:tcPr>
            <w:tcW w:w="3085" w:type="dxa"/>
            <w:tcBorders>
              <w:top w:val="single" w:sz="4" w:space="0" w:color="000000"/>
              <w:left w:val="single" w:sz="4" w:space="0" w:color="000000"/>
              <w:bottom w:val="single" w:sz="4" w:space="0" w:color="000000"/>
              <w:right w:val="single" w:sz="4" w:space="0" w:color="000000"/>
            </w:tcBorders>
            <w:shd w:val="clear" w:color="auto" w:fill="D9D9D9"/>
            <w:hideMark/>
          </w:tcPr>
          <w:p w:rsidR="009E4E64" w:rsidRPr="009E4E64" w:rsidRDefault="009E4E64" w:rsidP="009E4E64">
            <w:pPr>
              <w:spacing w:after="0"/>
              <w:jc w:val="center"/>
              <w:rPr>
                <w:rFonts w:cs="Arial"/>
                <w:b/>
                <w:lang w:val="en-US"/>
              </w:rPr>
            </w:pPr>
            <w:r w:rsidRPr="009E4E64">
              <w:rPr>
                <w:rFonts w:cs="Arial"/>
                <w:b/>
                <w:lang w:val="en-US"/>
              </w:rPr>
              <w:t>Question</w:t>
            </w:r>
          </w:p>
        </w:tc>
        <w:tc>
          <w:tcPr>
            <w:tcW w:w="6804" w:type="dxa"/>
            <w:tcBorders>
              <w:top w:val="single" w:sz="4" w:space="0" w:color="000000"/>
              <w:left w:val="single" w:sz="4" w:space="0" w:color="000000"/>
              <w:bottom w:val="single" w:sz="4" w:space="0" w:color="000000"/>
              <w:right w:val="single" w:sz="4" w:space="0" w:color="000000"/>
            </w:tcBorders>
            <w:shd w:val="clear" w:color="auto" w:fill="D9D9D9"/>
            <w:hideMark/>
          </w:tcPr>
          <w:p w:rsidR="009E4E64" w:rsidRPr="009E4E64" w:rsidRDefault="009E4E64" w:rsidP="009E4E64">
            <w:pPr>
              <w:spacing w:after="0"/>
              <w:jc w:val="center"/>
              <w:rPr>
                <w:rFonts w:cs="Arial"/>
                <w:b/>
                <w:lang w:val="en-US"/>
              </w:rPr>
            </w:pPr>
            <w:r w:rsidRPr="009E4E64">
              <w:rPr>
                <w:rFonts w:cs="Arial"/>
                <w:b/>
                <w:lang w:val="en-US"/>
              </w:rPr>
              <w:t>Answer</w:t>
            </w:r>
          </w:p>
        </w:tc>
      </w:tr>
      <w:tr w:rsidR="009E4E64" w:rsidRPr="009E4E64" w:rsidTr="00FB0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308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9E4E64" w:rsidRPr="009E4E64" w:rsidRDefault="009E4E64" w:rsidP="009E4E64">
            <w:pPr>
              <w:spacing w:after="0" w:line="240" w:lineRule="auto"/>
              <w:rPr>
                <w:rFonts w:eastAsia="Calibri" w:cs="Arial"/>
                <w:b/>
              </w:rPr>
            </w:pPr>
          </w:p>
          <w:p w:rsidR="009E4E64" w:rsidRPr="009E4E64" w:rsidRDefault="009E4E64" w:rsidP="009E4E64">
            <w:pPr>
              <w:spacing w:after="0" w:line="240" w:lineRule="auto"/>
              <w:rPr>
                <w:rFonts w:eastAsia="Calibri" w:cs="Arial"/>
                <w:b/>
              </w:rPr>
            </w:pPr>
            <w:r w:rsidRPr="009E4E64">
              <w:rPr>
                <w:rFonts w:eastAsia="Calibri" w:cs="Arial"/>
                <w:b/>
              </w:rPr>
              <w:t>Company Name</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9E4E64" w:rsidRPr="009E4E64" w:rsidRDefault="009E4E64" w:rsidP="009E4E64">
            <w:pPr>
              <w:keepNext/>
              <w:spacing w:before="240" w:after="60"/>
              <w:outlineLvl w:val="1"/>
              <w:rPr>
                <w:rFonts w:eastAsiaTheme="majorEastAsia" w:cstheme="majorBidi"/>
                <w:bCs/>
                <w:color w:val="000000" w:themeColor="text1"/>
                <w:lang w:val="en-US"/>
              </w:rPr>
            </w:pPr>
          </w:p>
        </w:tc>
      </w:tr>
      <w:tr w:rsidR="009E4E64" w:rsidRPr="009E4E64" w:rsidTr="00FB0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3085" w:type="dxa"/>
            <w:shd w:val="clear" w:color="auto" w:fill="C6D9F1" w:themeFill="text2" w:themeFillTint="33"/>
          </w:tcPr>
          <w:p w:rsidR="009E4E64" w:rsidRPr="009E4E64" w:rsidRDefault="009E4E64" w:rsidP="009E4E64">
            <w:pPr>
              <w:spacing w:after="0" w:line="240" w:lineRule="auto"/>
              <w:rPr>
                <w:rFonts w:eastAsia="Calibri" w:cs="Arial"/>
                <w:b/>
              </w:rPr>
            </w:pPr>
          </w:p>
          <w:p w:rsidR="009E4E64" w:rsidRPr="009E4E64" w:rsidRDefault="009E4E64" w:rsidP="009E4E64">
            <w:pPr>
              <w:spacing w:after="0" w:line="240" w:lineRule="auto"/>
              <w:rPr>
                <w:rFonts w:eastAsia="Calibri" w:cs="Arial"/>
                <w:b/>
              </w:rPr>
            </w:pPr>
            <w:r w:rsidRPr="009E4E64">
              <w:rPr>
                <w:rFonts w:eastAsia="Calibri" w:cs="Arial"/>
                <w:b/>
              </w:rPr>
              <w:t>Company Address</w:t>
            </w:r>
          </w:p>
        </w:tc>
        <w:tc>
          <w:tcPr>
            <w:tcW w:w="6804" w:type="dxa"/>
            <w:shd w:val="clear" w:color="auto" w:fill="auto"/>
          </w:tcPr>
          <w:p w:rsidR="009E4E64" w:rsidRPr="009E4E64" w:rsidRDefault="009E4E64" w:rsidP="009E4E64">
            <w:pPr>
              <w:keepNext/>
              <w:spacing w:before="240" w:after="60"/>
              <w:outlineLvl w:val="1"/>
              <w:rPr>
                <w:rFonts w:eastAsiaTheme="majorEastAsia" w:cstheme="majorBidi"/>
                <w:bCs/>
                <w:color w:val="000000" w:themeColor="text1"/>
                <w:lang w:val="en-US"/>
              </w:rPr>
            </w:pPr>
          </w:p>
        </w:tc>
      </w:tr>
      <w:tr w:rsidR="009E4E64" w:rsidRPr="009E4E64" w:rsidTr="00FB0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3085" w:type="dxa"/>
            <w:shd w:val="clear" w:color="auto" w:fill="C6D9F1" w:themeFill="text2" w:themeFillTint="33"/>
          </w:tcPr>
          <w:p w:rsidR="009E4E64" w:rsidRPr="009E4E64" w:rsidRDefault="009E4E64" w:rsidP="009E4E64">
            <w:pPr>
              <w:spacing w:after="0" w:line="240" w:lineRule="auto"/>
              <w:rPr>
                <w:rFonts w:eastAsia="Calibri" w:cs="Arial"/>
                <w:b/>
              </w:rPr>
            </w:pPr>
          </w:p>
          <w:p w:rsidR="009E4E64" w:rsidRPr="009E4E64" w:rsidRDefault="009E4E64" w:rsidP="009E4E64">
            <w:pPr>
              <w:spacing w:after="0" w:line="240" w:lineRule="auto"/>
              <w:rPr>
                <w:rFonts w:eastAsia="Calibri" w:cs="Arial"/>
                <w:b/>
              </w:rPr>
            </w:pPr>
            <w:r w:rsidRPr="009E4E64">
              <w:rPr>
                <w:rFonts w:eastAsia="Calibri" w:cs="Arial"/>
                <w:b/>
              </w:rPr>
              <w:t>Company Website</w:t>
            </w:r>
          </w:p>
        </w:tc>
        <w:tc>
          <w:tcPr>
            <w:tcW w:w="6804" w:type="dxa"/>
            <w:shd w:val="clear" w:color="auto" w:fill="auto"/>
          </w:tcPr>
          <w:p w:rsidR="009E4E64" w:rsidRPr="009E4E64" w:rsidRDefault="009E4E64" w:rsidP="009E4E64">
            <w:pPr>
              <w:keepNext/>
              <w:spacing w:before="240" w:after="60"/>
              <w:outlineLvl w:val="1"/>
              <w:rPr>
                <w:rFonts w:eastAsiaTheme="majorEastAsia" w:cstheme="majorBidi"/>
                <w:bCs/>
                <w:color w:val="000000" w:themeColor="text1"/>
                <w:lang w:val="en-US"/>
              </w:rPr>
            </w:pPr>
          </w:p>
        </w:tc>
      </w:tr>
      <w:tr w:rsidR="009E4E64" w:rsidRPr="009E4E64" w:rsidTr="00FB0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3085" w:type="dxa"/>
            <w:shd w:val="clear" w:color="auto" w:fill="C6D9F1" w:themeFill="text2" w:themeFillTint="33"/>
          </w:tcPr>
          <w:p w:rsidR="009E4E64" w:rsidRPr="009E4E64" w:rsidRDefault="009E4E64" w:rsidP="009E4E64">
            <w:pPr>
              <w:spacing w:after="0" w:line="240" w:lineRule="auto"/>
              <w:rPr>
                <w:rFonts w:eastAsia="Calibri" w:cs="Arial"/>
                <w:b/>
              </w:rPr>
            </w:pPr>
          </w:p>
          <w:p w:rsidR="009E4E64" w:rsidRPr="009E4E64" w:rsidRDefault="009E4E64" w:rsidP="009E4E64">
            <w:pPr>
              <w:spacing w:after="0" w:line="240" w:lineRule="auto"/>
              <w:rPr>
                <w:rFonts w:eastAsia="Calibri" w:cs="Arial"/>
                <w:b/>
              </w:rPr>
            </w:pPr>
            <w:r w:rsidRPr="009E4E64">
              <w:rPr>
                <w:rFonts w:eastAsia="Calibri" w:cs="Arial"/>
                <w:b/>
              </w:rPr>
              <w:t>Number of years in the market</w:t>
            </w:r>
          </w:p>
        </w:tc>
        <w:tc>
          <w:tcPr>
            <w:tcW w:w="6804" w:type="dxa"/>
            <w:shd w:val="clear" w:color="auto" w:fill="auto"/>
          </w:tcPr>
          <w:p w:rsidR="009E4E64" w:rsidRPr="009E4E64" w:rsidRDefault="009E4E64" w:rsidP="009E4E64">
            <w:pPr>
              <w:keepNext/>
              <w:spacing w:before="240" w:after="60"/>
              <w:outlineLvl w:val="1"/>
              <w:rPr>
                <w:rFonts w:eastAsiaTheme="majorEastAsia" w:cstheme="majorBidi"/>
                <w:bCs/>
                <w:color w:val="000000" w:themeColor="text1"/>
                <w:lang w:val="en-US"/>
              </w:rPr>
            </w:pPr>
          </w:p>
        </w:tc>
      </w:tr>
      <w:tr w:rsidR="009E4E64" w:rsidRPr="009E4E64" w:rsidTr="00FB0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3085" w:type="dxa"/>
            <w:shd w:val="clear" w:color="auto" w:fill="C6D9F1" w:themeFill="text2" w:themeFillTint="33"/>
          </w:tcPr>
          <w:p w:rsidR="009E4E64" w:rsidRPr="009E4E64" w:rsidRDefault="009E4E64" w:rsidP="009E4E64">
            <w:pPr>
              <w:spacing w:after="0" w:line="240" w:lineRule="auto"/>
              <w:rPr>
                <w:rFonts w:eastAsia="Calibri" w:cs="Arial"/>
                <w:b/>
              </w:rPr>
            </w:pPr>
          </w:p>
          <w:p w:rsidR="009E4E64" w:rsidRPr="009E4E64" w:rsidRDefault="009E4E64" w:rsidP="009E4E64">
            <w:pPr>
              <w:spacing w:after="0" w:line="240" w:lineRule="auto"/>
              <w:rPr>
                <w:rFonts w:eastAsia="Calibri" w:cs="Arial"/>
                <w:b/>
              </w:rPr>
            </w:pPr>
            <w:r w:rsidRPr="009E4E64">
              <w:rPr>
                <w:rFonts w:eastAsia="Calibri" w:cs="Arial"/>
                <w:b/>
              </w:rPr>
              <w:t>Number of Employees</w:t>
            </w:r>
          </w:p>
        </w:tc>
        <w:tc>
          <w:tcPr>
            <w:tcW w:w="6804" w:type="dxa"/>
            <w:shd w:val="clear" w:color="auto" w:fill="auto"/>
          </w:tcPr>
          <w:p w:rsidR="009E4E64" w:rsidRPr="009E4E64" w:rsidRDefault="009E4E64" w:rsidP="009E4E64">
            <w:pPr>
              <w:keepNext/>
              <w:spacing w:before="240" w:after="60"/>
              <w:outlineLvl w:val="1"/>
              <w:rPr>
                <w:rFonts w:eastAsiaTheme="majorEastAsia" w:cstheme="majorBidi"/>
                <w:bCs/>
                <w:color w:val="000000" w:themeColor="text1"/>
                <w:lang w:val="en-US"/>
              </w:rPr>
            </w:pPr>
          </w:p>
        </w:tc>
      </w:tr>
      <w:tr w:rsidR="009E4E64" w:rsidRPr="009E4E64" w:rsidTr="00FB0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3085" w:type="dxa"/>
            <w:shd w:val="clear" w:color="auto" w:fill="C6D9F1" w:themeFill="text2" w:themeFillTint="33"/>
          </w:tcPr>
          <w:p w:rsidR="009E4E64" w:rsidRPr="009E4E64" w:rsidRDefault="009E4E64" w:rsidP="009E4E64">
            <w:pPr>
              <w:spacing w:after="0" w:line="240" w:lineRule="auto"/>
              <w:rPr>
                <w:rFonts w:cs="Arial"/>
                <w:b/>
                <w:lang w:val="en-US"/>
              </w:rPr>
            </w:pPr>
            <w:r w:rsidRPr="009E4E64">
              <w:rPr>
                <w:rFonts w:cs="Arial"/>
                <w:b/>
                <w:lang w:val="en-US"/>
              </w:rPr>
              <w:t>Contact Name</w:t>
            </w:r>
          </w:p>
          <w:p w:rsidR="009E4E64" w:rsidRPr="009E4E64" w:rsidRDefault="009E4E64" w:rsidP="009E4E64">
            <w:pPr>
              <w:spacing w:after="0" w:line="240" w:lineRule="auto"/>
              <w:rPr>
                <w:rFonts w:cs="Arial"/>
                <w:b/>
                <w:lang w:val="en-US"/>
              </w:rPr>
            </w:pPr>
          </w:p>
          <w:p w:rsidR="009E4E64" w:rsidRPr="009E4E64" w:rsidRDefault="009E4E64" w:rsidP="009E4E64">
            <w:pPr>
              <w:spacing w:after="0" w:line="240" w:lineRule="auto"/>
              <w:rPr>
                <w:rFonts w:cs="Arial"/>
                <w:b/>
                <w:lang w:val="en-US"/>
              </w:rPr>
            </w:pPr>
            <w:r w:rsidRPr="009E4E64">
              <w:rPr>
                <w:rFonts w:cs="Arial"/>
                <w:b/>
                <w:lang w:val="en-US"/>
              </w:rPr>
              <w:t>Telephone Number</w:t>
            </w:r>
          </w:p>
          <w:p w:rsidR="009E4E64" w:rsidRPr="009E4E64" w:rsidRDefault="009E4E64" w:rsidP="009E4E64">
            <w:pPr>
              <w:spacing w:after="0" w:line="240" w:lineRule="auto"/>
              <w:rPr>
                <w:rFonts w:cs="Arial"/>
                <w:b/>
                <w:lang w:val="en-US"/>
              </w:rPr>
            </w:pPr>
          </w:p>
          <w:p w:rsidR="009E4E64" w:rsidRPr="009E4E64" w:rsidRDefault="009E4E64" w:rsidP="009E4E64">
            <w:pPr>
              <w:spacing w:after="0" w:line="240" w:lineRule="auto"/>
              <w:rPr>
                <w:rFonts w:eastAsia="Calibri" w:cs="Arial"/>
                <w:b/>
              </w:rPr>
            </w:pPr>
            <w:r w:rsidRPr="009E4E64">
              <w:rPr>
                <w:rFonts w:cs="Arial"/>
                <w:b/>
                <w:lang w:val="en-US"/>
              </w:rPr>
              <w:t>Email</w:t>
            </w:r>
          </w:p>
        </w:tc>
        <w:tc>
          <w:tcPr>
            <w:tcW w:w="6804" w:type="dxa"/>
            <w:shd w:val="clear" w:color="auto" w:fill="auto"/>
          </w:tcPr>
          <w:p w:rsidR="009E4E64" w:rsidRPr="009E4E64" w:rsidRDefault="009E4E64" w:rsidP="009E4E64">
            <w:pPr>
              <w:keepNext/>
              <w:spacing w:before="240" w:after="60"/>
              <w:outlineLvl w:val="1"/>
              <w:rPr>
                <w:rFonts w:eastAsiaTheme="majorEastAsia" w:cstheme="majorBidi"/>
                <w:bCs/>
                <w:color w:val="000000" w:themeColor="text1"/>
                <w:lang w:val="en-US"/>
              </w:rPr>
            </w:pPr>
          </w:p>
        </w:tc>
      </w:tr>
    </w:tbl>
    <w:p w:rsidR="00FC5457" w:rsidRDefault="00FC5457" w:rsidP="009E4E64">
      <w:pPr>
        <w:keepNext/>
        <w:keepLines/>
        <w:spacing w:before="480" w:after="0"/>
        <w:jc w:val="both"/>
        <w:outlineLvl w:val="0"/>
        <w:rPr>
          <w:rFonts w:eastAsiaTheme="majorEastAsia" w:cstheme="majorBidi"/>
          <w:b/>
          <w:bCs/>
          <w:color w:val="000000" w:themeColor="text1"/>
          <w:sz w:val="24"/>
          <w:lang w:val="en-US"/>
        </w:rPr>
      </w:pPr>
      <w:bookmarkStart w:id="59" w:name="_Toc488670244"/>
      <w:bookmarkStart w:id="60" w:name="_Toc527635973"/>
    </w:p>
    <w:p w:rsidR="00FC5457" w:rsidRDefault="00FC5457">
      <w:pPr>
        <w:rPr>
          <w:rFonts w:eastAsiaTheme="majorEastAsia" w:cstheme="majorBidi"/>
          <w:b/>
          <w:bCs/>
          <w:color w:val="000000" w:themeColor="text1"/>
          <w:sz w:val="24"/>
          <w:lang w:val="en-US"/>
        </w:rPr>
      </w:pPr>
      <w:r>
        <w:rPr>
          <w:rFonts w:eastAsiaTheme="majorEastAsia" w:cstheme="majorBidi"/>
          <w:b/>
          <w:bCs/>
          <w:color w:val="000000" w:themeColor="text1"/>
          <w:sz w:val="24"/>
          <w:lang w:val="en-US"/>
        </w:rPr>
        <w:br w:type="page"/>
      </w:r>
    </w:p>
    <w:p w:rsidR="009E4E64" w:rsidRPr="009E4E64" w:rsidRDefault="009E4E64" w:rsidP="009E4E64">
      <w:pPr>
        <w:keepNext/>
        <w:keepLines/>
        <w:spacing w:before="480" w:after="0"/>
        <w:jc w:val="both"/>
        <w:outlineLvl w:val="0"/>
        <w:rPr>
          <w:rFonts w:eastAsiaTheme="majorEastAsia" w:cstheme="majorBidi"/>
          <w:b/>
          <w:bCs/>
          <w:color w:val="000000" w:themeColor="text1"/>
          <w:sz w:val="24"/>
          <w:u w:val="single"/>
          <w:lang w:val="en-US"/>
        </w:rPr>
      </w:pPr>
      <w:r w:rsidRPr="009E4E64">
        <w:rPr>
          <w:rFonts w:eastAsiaTheme="majorEastAsia" w:cstheme="majorBidi"/>
          <w:b/>
          <w:bCs/>
          <w:color w:val="000000" w:themeColor="text1"/>
          <w:sz w:val="24"/>
          <w:lang w:val="en-US"/>
        </w:rPr>
        <w:lastRenderedPageBreak/>
        <w:t>5.2</w:t>
      </w:r>
      <w:r w:rsidRPr="009E4E64">
        <w:rPr>
          <w:rFonts w:eastAsiaTheme="majorEastAsia" w:cstheme="majorBidi"/>
          <w:b/>
          <w:bCs/>
          <w:color w:val="000000" w:themeColor="text1"/>
          <w:sz w:val="24"/>
          <w:lang w:val="en-US"/>
        </w:rPr>
        <w:tab/>
      </w:r>
      <w:r w:rsidRPr="009E4E64">
        <w:rPr>
          <w:rFonts w:eastAsiaTheme="majorEastAsia" w:cstheme="majorBidi"/>
          <w:b/>
          <w:bCs/>
          <w:color w:val="000000" w:themeColor="text1"/>
          <w:sz w:val="24"/>
          <w:u w:val="single"/>
          <w:lang w:val="en-US"/>
        </w:rPr>
        <w:t>Capabilities &amp; Experience</w:t>
      </w:r>
      <w:bookmarkEnd w:id="59"/>
      <w:bookmarkEnd w:id="60"/>
      <w:r w:rsidRPr="009E4E64">
        <w:rPr>
          <w:rFonts w:eastAsiaTheme="majorEastAsia" w:cstheme="majorBidi"/>
          <w:b/>
          <w:bCs/>
          <w:color w:val="000000" w:themeColor="text1"/>
          <w:sz w:val="24"/>
          <w:u w:val="single"/>
          <w:lang w:val="en-US"/>
        </w:rPr>
        <w:t xml:space="preserve">  </w:t>
      </w:r>
    </w:p>
    <w:p w:rsidR="009E4E64" w:rsidRPr="009E4E64" w:rsidRDefault="009E4E64" w:rsidP="009E4E64"/>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804"/>
      </w:tblGrid>
      <w:tr w:rsidR="009E4E64" w:rsidRPr="009E4E64" w:rsidTr="00920694">
        <w:tc>
          <w:tcPr>
            <w:tcW w:w="3085" w:type="dxa"/>
            <w:tcBorders>
              <w:top w:val="single" w:sz="4" w:space="0" w:color="000000"/>
              <w:left w:val="single" w:sz="4" w:space="0" w:color="000000"/>
              <w:bottom w:val="single" w:sz="4" w:space="0" w:color="000000"/>
              <w:right w:val="single" w:sz="4" w:space="0" w:color="000000"/>
            </w:tcBorders>
            <w:shd w:val="clear" w:color="auto" w:fill="D9D9D9"/>
            <w:hideMark/>
          </w:tcPr>
          <w:p w:rsidR="009E4E64" w:rsidRPr="009E4E64" w:rsidRDefault="009E4E64" w:rsidP="009E4E64">
            <w:pPr>
              <w:spacing w:after="0"/>
              <w:rPr>
                <w:rFonts w:cs="Arial"/>
                <w:b/>
                <w:lang w:val="en-US"/>
              </w:rPr>
            </w:pPr>
            <w:r w:rsidRPr="009E4E64">
              <w:rPr>
                <w:rFonts w:cs="Arial"/>
                <w:b/>
                <w:lang w:val="en-US"/>
              </w:rPr>
              <w:t>Question</w:t>
            </w:r>
          </w:p>
        </w:tc>
        <w:tc>
          <w:tcPr>
            <w:tcW w:w="6804" w:type="dxa"/>
            <w:tcBorders>
              <w:top w:val="single" w:sz="4" w:space="0" w:color="000000"/>
              <w:left w:val="single" w:sz="4" w:space="0" w:color="000000"/>
              <w:bottom w:val="single" w:sz="4" w:space="0" w:color="000000"/>
              <w:right w:val="single" w:sz="4" w:space="0" w:color="000000"/>
            </w:tcBorders>
            <w:shd w:val="clear" w:color="auto" w:fill="D9D9D9"/>
            <w:hideMark/>
          </w:tcPr>
          <w:p w:rsidR="009E4E64" w:rsidRPr="009E4E64" w:rsidRDefault="009E4E64" w:rsidP="009E4E64">
            <w:pPr>
              <w:spacing w:after="0"/>
              <w:jc w:val="center"/>
              <w:rPr>
                <w:rFonts w:cs="Arial"/>
                <w:b/>
                <w:lang w:val="en-US"/>
              </w:rPr>
            </w:pPr>
            <w:r w:rsidRPr="009E4E64">
              <w:rPr>
                <w:rFonts w:cs="Arial"/>
                <w:b/>
                <w:lang w:val="en-US"/>
              </w:rPr>
              <w:t>Answer</w:t>
            </w:r>
          </w:p>
        </w:tc>
      </w:tr>
      <w:tr w:rsidR="009E4E64" w:rsidRPr="009E4E64" w:rsidTr="00920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3085" w:type="dxa"/>
            <w:tcBorders>
              <w:top w:val="single" w:sz="4" w:space="0" w:color="auto"/>
              <w:left w:val="single" w:sz="4" w:space="0" w:color="auto"/>
              <w:bottom w:val="single" w:sz="4" w:space="0" w:color="auto"/>
              <w:right w:val="single" w:sz="4" w:space="0" w:color="auto"/>
            </w:tcBorders>
            <w:shd w:val="clear" w:color="auto" w:fill="C6D9F1"/>
          </w:tcPr>
          <w:p w:rsidR="009E4E64" w:rsidRPr="009E4E64" w:rsidRDefault="009E4E64" w:rsidP="009E4E64">
            <w:pPr>
              <w:spacing w:after="0" w:line="240" w:lineRule="auto"/>
              <w:rPr>
                <w:rFonts w:eastAsia="Calibri" w:cs="Arial"/>
                <w:b/>
              </w:rPr>
            </w:pPr>
            <w:r w:rsidRPr="009E4E64">
              <w:rPr>
                <w:rFonts w:eastAsia="Calibri" w:cs="Arial"/>
                <w:b/>
              </w:rPr>
              <w:t>Description of core business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9E4E64" w:rsidRPr="009E4E64" w:rsidRDefault="009E4E64" w:rsidP="009E4E64">
            <w:pPr>
              <w:keepNext/>
              <w:spacing w:before="240" w:after="60"/>
              <w:outlineLvl w:val="1"/>
              <w:rPr>
                <w:rFonts w:eastAsiaTheme="majorEastAsia" w:cstheme="majorBidi"/>
                <w:bCs/>
                <w:color w:val="000000" w:themeColor="text1"/>
                <w:lang w:val="en-US"/>
              </w:rPr>
            </w:pPr>
          </w:p>
        </w:tc>
      </w:tr>
      <w:tr w:rsidR="009E4E64" w:rsidRPr="009E4E64" w:rsidTr="00920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3085" w:type="dxa"/>
            <w:tcBorders>
              <w:top w:val="single" w:sz="4" w:space="0" w:color="auto"/>
              <w:left w:val="single" w:sz="4" w:space="0" w:color="auto"/>
              <w:bottom w:val="single" w:sz="4" w:space="0" w:color="auto"/>
              <w:right w:val="single" w:sz="4" w:space="0" w:color="auto"/>
            </w:tcBorders>
            <w:shd w:val="clear" w:color="auto" w:fill="C6D9F1"/>
          </w:tcPr>
          <w:p w:rsidR="009E4E64" w:rsidRPr="009E4E64" w:rsidRDefault="009E4E64" w:rsidP="009E4E64">
            <w:pPr>
              <w:spacing w:after="0" w:line="240" w:lineRule="auto"/>
              <w:rPr>
                <w:rFonts w:eastAsia="Calibri" w:cs="Arial"/>
                <w:b/>
              </w:rPr>
            </w:pPr>
            <w:r w:rsidRPr="009E4E64">
              <w:rPr>
                <w:rFonts w:eastAsia="Calibri" w:cs="Arial"/>
                <w:b/>
              </w:rPr>
              <w:t xml:space="preserve">Description of </w:t>
            </w:r>
            <w:r w:rsidRPr="00A14C31">
              <w:rPr>
                <w:rFonts w:eastAsia="Calibri" w:cs="Arial"/>
                <w:b/>
              </w:rPr>
              <w:t>RFI services</w:t>
            </w:r>
            <w:r w:rsidRPr="009E4E64">
              <w:rPr>
                <w:rFonts w:eastAsia="Calibri" w:cs="Arial"/>
                <w:b/>
              </w:rPr>
              <w:t xml:space="preserve"> that are already delivered to customers today, and could be comparable to what is requested in this RFI</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9E4E64" w:rsidRPr="009E4E64" w:rsidRDefault="009E4E64" w:rsidP="009E4E64">
            <w:pPr>
              <w:keepNext/>
              <w:spacing w:before="240" w:after="60"/>
              <w:outlineLvl w:val="1"/>
              <w:rPr>
                <w:rFonts w:eastAsiaTheme="majorEastAsia" w:cstheme="majorBidi"/>
                <w:bCs/>
                <w:color w:val="000000" w:themeColor="text1"/>
                <w:lang w:val="en-US"/>
              </w:rPr>
            </w:pPr>
            <w:r w:rsidRPr="009E4E64">
              <w:rPr>
                <w:rFonts w:eastAsiaTheme="majorEastAsia" w:cstheme="majorBidi"/>
                <w:bCs/>
                <w:color w:val="000000" w:themeColor="text1"/>
                <w:lang w:val="en-US"/>
              </w:rPr>
              <w:t xml:space="preserve">  </w:t>
            </w:r>
          </w:p>
          <w:p w:rsidR="009E4E64" w:rsidRPr="009E4E64" w:rsidRDefault="009E4E64" w:rsidP="009E4E64">
            <w:pPr>
              <w:keepNext/>
              <w:keepLines/>
              <w:spacing w:before="240" w:after="60"/>
              <w:outlineLvl w:val="1"/>
              <w:rPr>
                <w:rFonts w:eastAsiaTheme="majorEastAsia" w:cstheme="majorBidi"/>
                <w:bCs/>
                <w:color w:val="000000" w:themeColor="text1"/>
                <w:lang w:val="en-US"/>
              </w:rPr>
            </w:pPr>
          </w:p>
        </w:tc>
      </w:tr>
    </w:tbl>
    <w:p w:rsidR="009E4E64" w:rsidRPr="009E4E64" w:rsidRDefault="009E4E64" w:rsidP="009E4E64">
      <w:pPr>
        <w:keepNext/>
        <w:keepLines/>
        <w:spacing w:before="480" w:after="0"/>
        <w:jc w:val="both"/>
        <w:outlineLvl w:val="0"/>
        <w:rPr>
          <w:rFonts w:eastAsiaTheme="majorEastAsia" w:cstheme="majorBidi"/>
          <w:b/>
          <w:bCs/>
          <w:color w:val="000000" w:themeColor="text1"/>
          <w:sz w:val="24"/>
          <w:szCs w:val="24"/>
          <w:u w:val="single"/>
          <w:lang w:val="en-US"/>
        </w:rPr>
      </w:pPr>
      <w:bookmarkStart w:id="61" w:name="_Toc488670245"/>
      <w:bookmarkStart w:id="62" w:name="_Toc527635974"/>
      <w:r w:rsidRPr="009E4E64">
        <w:rPr>
          <w:rFonts w:eastAsiaTheme="majorEastAsia" w:cstheme="majorBidi"/>
          <w:b/>
          <w:bCs/>
          <w:color w:val="000000" w:themeColor="text1"/>
          <w:sz w:val="24"/>
          <w:szCs w:val="24"/>
          <w:lang w:val="en-US"/>
        </w:rPr>
        <w:t>5.3</w:t>
      </w:r>
      <w:r w:rsidRPr="009E4E64">
        <w:rPr>
          <w:rFonts w:eastAsiaTheme="majorEastAsia" w:cstheme="majorBidi"/>
          <w:b/>
          <w:bCs/>
          <w:color w:val="000000" w:themeColor="text1"/>
          <w:sz w:val="24"/>
          <w:szCs w:val="24"/>
          <w:lang w:val="en-US"/>
        </w:rPr>
        <w:tab/>
      </w:r>
      <w:r w:rsidRPr="009E4E64">
        <w:rPr>
          <w:rFonts w:eastAsiaTheme="majorEastAsia" w:cstheme="majorBidi"/>
          <w:b/>
          <w:bCs/>
          <w:color w:val="000000" w:themeColor="text1"/>
          <w:sz w:val="24"/>
          <w:szCs w:val="24"/>
          <w:u w:val="single"/>
          <w:lang w:val="en-US"/>
        </w:rPr>
        <w:t>Financial Information</w:t>
      </w:r>
      <w:bookmarkEnd w:id="61"/>
      <w:bookmarkEnd w:id="62"/>
      <w:r w:rsidRPr="009E4E64">
        <w:rPr>
          <w:rFonts w:eastAsiaTheme="majorEastAsia" w:cstheme="majorBidi"/>
          <w:b/>
          <w:bCs/>
          <w:color w:val="000000" w:themeColor="text1"/>
          <w:sz w:val="24"/>
          <w:szCs w:val="24"/>
          <w:u w:val="single"/>
          <w:lang w:val="en-US"/>
        </w:rPr>
        <w:t xml:space="preserve"> </w:t>
      </w:r>
    </w:p>
    <w:p w:rsidR="009E4E64" w:rsidRPr="009E4E64" w:rsidRDefault="009E4E64" w:rsidP="009E4E64">
      <w:pPr>
        <w:rPr>
          <w: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804"/>
      </w:tblGrid>
      <w:tr w:rsidR="009E4E64" w:rsidRPr="009E4E64" w:rsidTr="00920694">
        <w:tc>
          <w:tcPr>
            <w:tcW w:w="3085" w:type="dxa"/>
            <w:tcBorders>
              <w:top w:val="single" w:sz="4" w:space="0" w:color="000000"/>
              <w:left w:val="single" w:sz="4" w:space="0" w:color="000000"/>
              <w:bottom w:val="single" w:sz="4" w:space="0" w:color="000000"/>
              <w:right w:val="single" w:sz="4" w:space="0" w:color="000000"/>
            </w:tcBorders>
            <w:shd w:val="clear" w:color="auto" w:fill="D9D9D9"/>
            <w:hideMark/>
          </w:tcPr>
          <w:p w:rsidR="009E4E64" w:rsidRPr="009E4E64" w:rsidRDefault="009E4E64" w:rsidP="009E4E64">
            <w:pPr>
              <w:spacing w:after="0"/>
              <w:jc w:val="center"/>
              <w:rPr>
                <w:rFonts w:cs="Arial"/>
                <w:b/>
                <w:lang w:val="en-US"/>
              </w:rPr>
            </w:pPr>
            <w:r w:rsidRPr="009E4E64">
              <w:rPr>
                <w:rFonts w:cs="Arial"/>
                <w:b/>
                <w:lang w:val="en-US"/>
              </w:rPr>
              <w:t>Question</w:t>
            </w:r>
          </w:p>
        </w:tc>
        <w:tc>
          <w:tcPr>
            <w:tcW w:w="6804" w:type="dxa"/>
            <w:tcBorders>
              <w:top w:val="single" w:sz="4" w:space="0" w:color="000000"/>
              <w:left w:val="single" w:sz="4" w:space="0" w:color="000000"/>
              <w:bottom w:val="single" w:sz="4" w:space="0" w:color="000000"/>
              <w:right w:val="single" w:sz="4" w:space="0" w:color="000000"/>
            </w:tcBorders>
            <w:shd w:val="clear" w:color="auto" w:fill="D9D9D9"/>
            <w:hideMark/>
          </w:tcPr>
          <w:p w:rsidR="009E4E64" w:rsidRPr="009E4E64" w:rsidRDefault="009E4E64" w:rsidP="009E4E64">
            <w:pPr>
              <w:spacing w:after="0"/>
              <w:jc w:val="center"/>
              <w:rPr>
                <w:rFonts w:cs="Arial"/>
                <w:b/>
                <w:lang w:val="en-US"/>
              </w:rPr>
            </w:pPr>
            <w:r w:rsidRPr="009E4E64">
              <w:rPr>
                <w:rFonts w:cs="Arial"/>
                <w:b/>
                <w:lang w:val="en-US"/>
              </w:rPr>
              <w:t>Answer</w:t>
            </w:r>
          </w:p>
        </w:tc>
      </w:tr>
      <w:tr w:rsidR="009E4E64" w:rsidRPr="009E4E64" w:rsidTr="00920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3085" w:type="dxa"/>
            <w:shd w:val="clear" w:color="auto" w:fill="C6D9F1"/>
          </w:tcPr>
          <w:p w:rsidR="009E4E64" w:rsidRPr="009E4E64" w:rsidRDefault="009E4E64" w:rsidP="009E4E64">
            <w:pPr>
              <w:spacing w:after="0" w:line="240" w:lineRule="auto"/>
              <w:rPr>
                <w:rFonts w:eastAsia="Calibri" w:cs="Arial"/>
                <w:b/>
              </w:rPr>
            </w:pPr>
          </w:p>
          <w:p w:rsidR="009E4E64" w:rsidRPr="009E4E64" w:rsidRDefault="009E4E64" w:rsidP="009E4E64">
            <w:pPr>
              <w:spacing w:after="0" w:line="240" w:lineRule="auto"/>
              <w:rPr>
                <w:rFonts w:eastAsia="Calibri" w:cs="Arial"/>
                <w:b/>
              </w:rPr>
            </w:pPr>
            <w:r w:rsidRPr="009E4E64">
              <w:rPr>
                <w:rFonts w:eastAsia="Calibri" w:cs="Arial"/>
                <w:b/>
              </w:rPr>
              <w:t xml:space="preserve">Details of any insurances held that are relevant to the opportunity  </w:t>
            </w:r>
          </w:p>
        </w:tc>
        <w:tc>
          <w:tcPr>
            <w:tcW w:w="6804" w:type="dxa"/>
            <w:shd w:val="clear" w:color="auto" w:fill="auto"/>
          </w:tcPr>
          <w:p w:rsidR="009E4E64" w:rsidRPr="009E4E64" w:rsidRDefault="009E4E64" w:rsidP="009E4E64">
            <w:pPr>
              <w:keepNext/>
              <w:spacing w:before="240" w:after="60"/>
              <w:outlineLvl w:val="1"/>
              <w:rPr>
                <w:rFonts w:eastAsiaTheme="majorEastAsia" w:cstheme="majorBidi"/>
                <w:bCs/>
                <w:color w:val="000000" w:themeColor="text1"/>
                <w:lang w:val="en-US"/>
              </w:rPr>
            </w:pPr>
          </w:p>
        </w:tc>
      </w:tr>
    </w:tbl>
    <w:p w:rsidR="009E4E64" w:rsidRPr="009E4E64" w:rsidRDefault="00622047" w:rsidP="009E4E64">
      <w:pPr>
        <w:keepNext/>
        <w:keepLines/>
        <w:spacing w:before="480" w:after="0"/>
        <w:jc w:val="both"/>
        <w:outlineLvl w:val="0"/>
        <w:rPr>
          <w:rFonts w:eastAsiaTheme="majorEastAsia" w:cstheme="majorBidi"/>
          <w:b/>
          <w:bCs/>
          <w:color w:val="000000" w:themeColor="text1"/>
          <w:sz w:val="24"/>
          <w:szCs w:val="24"/>
          <w:u w:val="single"/>
          <w:lang w:val="en-US"/>
        </w:rPr>
      </w:pPr>
      <w:bookmarkStart w:id="63" w:name="_Toc488670246"/>
      <w:bookmarkStart w:id="64" w:name="_Toc527635975"/>
      <w:r>
        <w:rPr>
          <w:rFonts w:eastAsiaTheme="majorEastAsia" w:cstheme="majorBidi"/>
          <w:b/>
          <w:bCs/>
          <w:color w:val="000000" w:themeColor="text1"/>
          <w:sz w:val="24"/>
          <w:szCs w:val="24"/>
          <w:lang w:val="en-US"/>
        </w:rPr>
        <w:t>5.4</w:t>
      </w:r>
      <w:r w:rsidR="009E4E64" w:rsidRPr="009E4E64">
        <w:rPr>
          <w:rFonts w:eastAsiaTheme="majorEastAsia" w:cstheme="majorBidi"/>
          <w:b/>
          <w:bCs/>
          <w:color w:val="000000" w:themeColor="text1"/>
          <w:sz w:val="24"/>
          <w:szCs w:val="24"/>
          <w:lang w:val="en-US"/>
        </w:rPr>
        <w:tab/>
      </w:r>
      <w:r w:rsidR="009E4E64" w:rsidRPr="009E4E64">
        <w:rPr>
          <w:rFonts w:eastAsiaTheme="majorEastAsia" w:cstheme="majorBidi"/>
          <w:b/>
          <w:bCs/>
          <w:color w:val="000000" w:themeColor="text1"/>
          <w:sz w:val="24"/>
          <w:szCs w:val="24"/>
          <w:u w:val="single"/>
          <w:lang w:val="en-US"/>
        </w:rPr>
        <w:t>Policies and Certifications</w:t>
      </w:r>
      <w:bookmarkEnd w:id="63"/>
      <w:bookmarkEnd w:id="64"/>
      <w:r w:rsidR="009E4E64" w:rsidRPr="009E4E64">
        <w:rPr>
          <w:rFonts w:eastAsiaTheme="majorEastAsia" w:cstheme="majorBidi"/>
          <w:b/>
          <w:bCs/>
          <w:color w:val="000000" w:themeColor="text1"/>
          <w:sz w:val="24"/>
          <w:szCs w:val="24"/>
          <w:u w:val="single"/>
          <w:lang w:val="en-US"/>
        </w:rPr>
        <w:t xml:space="preserve">   </w:t>
      </w:r>
    </w:p>
    <w:p w:rsidR="009E4E64" w:rsidRPr="009E4E64" w:rsidRDefault="009E4E64" w:rsidP="009E4E64">
      <w:pPr>
        <w:rPr>
          <w: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804"/>
      </w:tblGrid>
      <w:tr w:rsidR="009E4E64" w:rsidRPr="009E4E64" w:rsidTr="00920694">
        <w:tc>
          <w:tcPr>
            <w:tcW w:w="3085" w:type="dxa"/>
            <w:tcBorders>
              <w:top w:val="single" w:sz="4" w:space="0" w:color="000000"/>
              <w:left w:val="single" w:sz="4" w:space="0" w:color="000000"/>
              <w:bottom w:val="single" w:sz="4" w:space="0" w:color="000000"/>
              <w:right w:val="single" w:sz="4" w:space="0" w:color="000000"/>
            </w:tcBorders>
            <w:shd w:val="clear" w:color="auto" w:fill="D9D9D9"/>
            <w:hideMark/>
          </w:tcPr>
          <w:p w:rsidR="009E4E64" w:rsidRPr="009E4E64" w:rsidRDefault="009E4E64" w:rsidP="009E4E64">
            <w:pPr>
              <w:spacing w:after="0"/>
              <w:jc w:val="center"/>
              <w:rPr>
                <w:rFonts w:cs="Arial"/>
                <w:b/>
                <w:lang w:val="en-US"/>
              </w:rPr>
            </w:pPr>
            <w:r w:rsidRPr="009E4E64">
              <w:rPr>
                <w:rFonts w:cs="Arial"/>
                <w:b/>
                <w:lang w:val="en-US"/>
              </w:rPr>
              <w:t>Question</w:t>
            </w:r>
          </w:p>
        </w:tc>
        <w:tc>
          <w:tcPr>
            <w:tcW w:w="6804" w:type="dxa"/>
            <w:tcBorders>
              <w:top w:val="single" w:sz="4" w:space="0" w:color="000000"/>
              <w:left w:val="single" w:sz="4" w:space="0" w:color="000000"/>
              <w:bottom w:val="single" w:sz="4" w:space="0" w:color="000000"/>
              <w:right w:val="single" w:sz="4" w:space="0" w:color="000000"/>
            </w:tcBorders>
            <w:shd w:val="clear" w:color="auto" w:fill="D9D9D9"/>
            <w:hideMark/>
          </w:tcPr>
          <w:p w:rsidR="009E4E64" w:rsidRPr="009E4E64" w:rsidRDefault="009E4E64" w:rsidP="009E4E64">
            <w:pPr>
              <w:spacing w:after="0"/>
              <w:jc w:val="center"/>
              <w:rPr>
                <w:rFonts w:cs="Arial"/>
                <w:b/>
                <w:lang w:val="en-US"/>
              </w:rPr>
            </w:pPr>
            <w:r w:rsidRPr="009E4E64">
              <w:rPr>
                <w:rFonts w:cs="Arial"/>
                <w:b/>
                <w:lang w:val="en-US"/>
              </w:rPr>
              <w:t>Answer</w:t>
            </w:r>
          </w:p>
        </w:tc>
      </w:tr>
      <w:tr w:rsidR="009E4E64" w:rsidRPr="009E4E64" w:rsidTr="00920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3085" w:type="dxa"/>
            <w:tcBorders>
              <w:top w:val="single" w:sz="4" w:space="0" w:color="auto"/>
              <w:left w:val="single" w:sz="4" w:space="0" w:color="auto"/>
              <w:bottom w:val="single" w:sz="4" w:space="0" w:color="auto"/>
              <w:right w:val="single" w:sz="4" w:space="0" w:color="auto"/>
            </w:tcBorders>
            <w:shd w:val="clear" w:color="auto" w:fill="C6D9F1"/>
          </w:tcPr>
          <w:p w:rsidR="009E4E64" w:rsidRPr="009E4E64" w:rsidRDefault="009E4E64" w:rsidP="009E4E64">
            <w:pPr>
              <w:spacing w:after="0" w:line="240" w:lineRule="auto"/>
              <w:rPr>
                <w:rFonts w:eastAsia="Calibri" w:cs="Arial"/>
                <w:b/>
              </w:rPr>
            </w:pPr>
          </w:p>
          <w:p w:rsidR="009E4E64" w:rsidRPr="009E4E64" w:rsidRDefault="009E4E64" w:rsidP="009E4E64">
            <w:pPr>
              <w:spacing w:after="0" w:line="240" w:lineRule="auto"/>
              <w:rPr>
                <w:rFonts w:eastAsia="Calibri" w:cs="Arial"/>
                <w:b/>
              </w:rPr>
            </w:pPr>
            <w:r w:rsidRPr="009E4E64">
              <w:rPr>
                <w:rFonts w:eastAsia="Calibri" w:cs="Arial"/>
                <w:b/>
              </w:rPr>
              <w:t>Details of any certific</w:t>
            </w:r>
            <w:r w:rsidR="00920694">
              <w:rPr>
                <w:rFonts w:eastAsia="Calibri" w:cs="Arial"/>
                <w:b/>
              </w:rPr>
              <w:t xml:space="preserve">ations held for example </w:t>
            </w:r>
            <w:r w:rsidR="00920694" w:rsidRPr="00A14C31">
              <w:rPr>
                <w:rFonts w:eastAsia="Calibri" w:cs="Arial"/>
                <w:b/>
              </w:rPr>
              <w:t>Cyber Essentials or ISO 27001</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9E4E64" w:rsidRPr="009E4E64" w:rsidRDefault="009E4E64" w:rsidP="009E4E64">
            <w:pPr>
              <w:keepNext/>
              <w:spacing w:before="240" w:after="60"/>
              <w:outlineLvl w:val="1"/>
              <w:rPr>
                <w:rFonts w:eastAsiaTheme="majorEastAsia" w:cstheme="majorBidi"/>
                <w:bCs/>
                <w:color w:val="000000" w:themeColor="text1"/>
                <w:lang w:val="en-US"/>
              </w:rPr>
            </w:pPr>
          </w:p>
        </w:tc>
      </w:tr>
    </w:tbl>
    <w:p w:rsidR="00FC5457" w:rsidRDefault="00FC5457" w:rsidP="009E4E64">
      <w:pPr>
        <w:keepNext/>
        <w:keepLines/>
        <w:spacing w:before="480" w:after="0"/>
        <w:jc w:val="both"/>
        <w:outlineLvl w:val="0"/>
        <w:rPr>
          <w:rFonts w:eastAsiaTheme="majorEastAsia" w:cstheme="majorBidi"/>
          <w:b/>
          <w:bCs/>
          <w:color w:val="000000" w:themeColor="text1"/>
          <w:sz w:val="24"/>
          <w:szCs w:val="24"/>
          <w:lang w:val="en-US"/>
        </w:rPr>
      </w:pPr>
      <w:bookmarkStart w:id="65" w:name="_Toc488670247"/>
      <w:bookmarkStart w:id="66" w:name="_Toc527635976"/>
    </w:p>
    <w:p w:rsidR="00FC5457" w:rsidRDefault="00FC5457">
      <w:pPr>
        <w:rPr>
          <w:rFonts w:eastAsiaTheme="majorEastAsia" w:cstheme="majorBidi"/>
          <w:b/>
          <w:bCs/>
          <w:color w:val="000000" w:themeColor="text1"/>
          <w:sz w:val="24"/>
          <w:szCs w:val="24"/>
          <w:lang w:val="en-US"/>
        </w:rPr>
      </w:pPr>
      <w:r>
        <w:rPr>
          <w:rFonts w:eastAsiaTheme="majorEastAsia" w:cstheme="majorBidi"/>
          <w:b/>
          <w:bCs/>
          <w:color w:val="000000" w:themeColor="text1"/>
          <w:sz w:val="24"/>
          <w:szCs w:val="24"/>
          <w:lang w:val="en-US"/>
        </w:rPr>
        <w:br w:type="page"/>
      </w:r>
    </w:p>
    <w:p w:rsidR="009E4E64" w:rsidRPr="009E4E64" w:rsidRDefault="00622047" w:rsidP="009E4E64">
      <w:pPr>
        <w:keepNext/>
        <w:keepLines/>
        <w:spacing w:before="480" w:after="0"/>
        <w:jc w:val="both"/>
        <w:outlineLvl w:val="0"/>
        <w:rPr>
          <w:rFonts w:eastAsiaTheme="majorEastAsia" w:cstheme="majorBidi"/>
          <w:b/>
          <w:bCs/>
          <w:color w:val="000000" w:themeColor="text1"/>
          <w:sz w:val="24"/>
          <w:szCs w:val="24"/>
          <w:u w:val="single"/>
          <w:lang w:val="en-US"/>
        </w:rPr>
      </w:pPr>
      <w:r>
        <w:rPr>
          <w:rFonts w:eastAsiaTheme="majorEastAsia" w:cstheme="majorBidi"/>
          <w:b/>
          <w:bCs/>
          <w:color w:val="000000" w:themeColor="text1"/>
          <w:sz w:val="24"/>
          <w:szCs w:val="24"/>
          <w:lang w:val="en-US"/>
        </w:rPr>
        <w:lastRenderedPageBreak/>
        <w:t>5.5</w:t>
      </w:r>
      <w:r w:rsidR="009E4E64" w:rsidRPr="009E4E64">
        <w:rPr>
          <w:rFonts w:eastAsiaTheme="majorEastAsia" w:cstheme="majorBidi"/>
          <w:b/>
          <w:bCs/>
          <w:color w:val="000000" w:themeColor="text1"/>
          <w:sz w:val="24"/>
          <w:szCs w:val="24"/>
          <w:lang w:val="en-US"/>
        </w:rPr>
        <w:tab/>
      </w:r>
      <w:r w:rsidR="009E4E64" w:rsidRPr="009E4E64">
        <w:rPr>
          <w:rFonts w:eastAsiaTheme="majorEastAsia" w:cstheme="majorBidi"/>
          <w:b/>
          <w:bCs/>
          <w:color w:val="000000" w:themeColor="text1"/>
          <w:sz w:val="24"/>
          <w:szCs w:val="24"/>
          <w:u w:val="single"/>
          <w:lang w:val="en-US"/>
        </w:rPr>
        <w:t>RFI Questions</w:t>
      </w:r>
      <w:bookmarkEnd w:id="65"/>
      <w:bookmarkEnd w:id="66"/>
      <w:r w:rsidR="009E4E64" w:rsidRPr="009E4E64">
        <w:rPr>
          <w:rFonts w:eastAsiaTheme="majorEastAsia" w:cstheme="majorBidi"/>
          <w:b/>
          <w:bCs/>
          <w:color w:val="000000" w:themeColor="text1"/>
          <w:sz w:val="24"/>
          <w:szCs w:val="24"/>
          <w:u w:val="single"/>
          <w:lang w:val="en-US"/>
        </w:rPr>
        <w:t xml:space="preserve"> </w:t>
      </w:r>
    </w:p>
    <w:p w:rsidR="009E4E64" w:rsidRPr="009E4E64" w:rsidRDefault="009E4E64" w:rsidP="009E4E64">
      <w:r w:rsidRPr="009E4E64">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804"/>
      </w:tblGrid>
      <w:tr w:rsidR="009E4E64" w:rsidRPr="009E4E64" w:rsidTr="00920694">
        <w:trPr>
          <w:trHeight w:val="796"/>
        </w:trPr>
        <w:tc>
          <w:tcPr>
            <w:tcW w:w="9889" w:type="dxa"/>
            <w:gridSpan w:val="2"/>
            <w:shd w:val="clear" w:color="auto" w:fill="C6D9F1"/>
          </w:tcPr>
          <w:p w:rsidR="009E4E64" w:rsidRPr="009E4E64" w:rsidRDefault="009E4E64" w:rsidP="009E4E64">
            <w:pPr>
              <w:keepNext/>
              <w:spacing w:before="240" w:after="60"/>
              <w:jc w:val="center"/>
              <w:outlineLvl w:val="1"/>
              <w:rPr>
                <w:rFonts w:eastAsiaTheme="majorEastAsia" w:cstheme="majorBidi"/>
                <w:b/>
                <w:bCs/>
                <w:color w:val="000000" w:themeColor="text1"/>
                <w:lang w:val="en-US"/>
              </w:rPr>
            </w:pPr>
            <w:bookmarkStart w:id="67" w:name="_Toc488670248"/>
            <w:bookmarkStart w:id="68" w:name="_Toc527635977"/>
            <w:r w:rsidRPr="009E4E64">
              <w:rPr>
                <w:rFonts w:eastAsiaTheme="majorEastAsia" w:cs="Arial"/>
                <w:b/>
                <w:bCs/>
                <w:color w:val="000000" w:themeColor="text1"/>
                <w:lang w:val="en-US"/>
              </w:rPr>
              <w:t>RFI Questions</w:t>
            </w:r>
            <w:bookmarkEnd w:id="67"/>
            <w:bookmarkEnd w:id="68"/>
          </w:p>
        </w:tc>
      </w:tr>
      <w:tr w:rsidR="009E4E64" w:rsidRPr="00A14C31" w:rsidTr="00920694">
        <w:trPr>
          <w:trHeight w:val="738"/>
        </w:trPr>
        <w:tc>
          <w:tcPr>
            <w:tcW w:w="3085" w:type="dxa"/>
            <w:shd w:val="clear" w:color="auto" w:fill="C6D9F1"/>
          </w:tcPr>
          <w:p w:rsidR="009E4E64" w:rsidRPr="009E4E64" w:rsidRDefault="009E4E64" w:rsidP="009E4E64">
            <w:pPr>
              <w:spacing w:after="0" w:line="240" w:lineRule="auto"/>
              <w:jc w:val="center"/>
              <w:rPr>
                <w:rFonts w:eastAsia="Calibri" w:cs="Arial"/>
                <w:b/>
              </w:rPr>
            </w:pPr>
          </w:p>
          <w:p w:rsidR="009E4E64" w:rsidRPr="00A14C31" w:rsidRDefault="009E4E64" w:rsidP="009E4E64">
            <w:pPr>
              <w:spacing w:after="0" w:line="240" w:lineRule="auto"/>
              <w:jc w:val="center"/>
              <w:rPr>
                <w:rFonts w:eastAsia="Calibri" w:cs="Arial"/>
                <w:b/>
              </w:rPr>
            </w:pPr>
            <w:r w:rsidRPr="00A14C31">
              <w:rPr>
                <w:rFonts w:eastAsia="Calibri" w:cs="Arial"/>
                <w:b/>
              </w:rPr>
              <w:t>RFI 1</w:t>
            </w:r>
          </w:p>
        </w:tc>
        <w:tc>
          <w:tcPr>
            <w:tcW w:w="6804" w:type="dxa"/>
            <w:shd w:val="clear" w:color="auto" w:fill="auto"/>
          </w:tcPr>
          <w:p w:rsidR="00920694" w:rsidRPr="00A14C31" w:rsidRDefault="00920694" w:rsidP="00CA2429">
            <w:pPr>
              <w:keepNext/>
              <w:outlineLvl w:val="1"/>
              <w:rPr>
                <w:rFonts w:eastAsiaTheme="majorEastAsia" w:cstheme="majorBidi"/>
                <w:bCs/>
                <w:color w:val="000000" w:themeColor="text1"/>
                <w:lang w:val="en-US"/>
              </w:rPr>
            </w:pPr>
            <w:bookmarkStart w:id="69" w:name="_Toc527635923"/>
            <w:bookmarkStart w:id="70" w:name="_Toc527635978"/>
            <w:r w:rsidRPr="00A14C31">
              <w:rPr>
                <w:rFonts w:eastAsiaTheme="majorEastAsia" w:cstheme="majorBidi"/>
                <w:bCs/>
                <w:color w:val="000000" w:themeColor="text1"/>
                <w:lang w:val="en-US"/>
              </w:rPr>
              <w:t>Please detail how you feel this service could best be delivered?</w:t>
            </w:r>
            <w:bookmarkEnd w:id="69"/>
            <w:bookmarkEnd w:id="70"/>
            <w:r w:rsidRPr="00A14C31">
              <w:rPr>
                <w:rFonts w:eastAsiaTheme="majorEastAsia" w:cstheme="majorBidi"/>
                <w:bCs/>
                <w:color w:val="000000" w:themeColor="text1"/>
                <w:lang w:val="en-US"/>
              </w:rPr>
              <w:t xml:space="preserve"> </w:t>
            </w:r>
          </w:p>
        </w:tc>
      </w:tr>
      <w:tr w:rsidR="009E4E64" w:rsidRPr="00A14C31" w:rsidTr="00920694">
        <w:tc>
          <w:tcPr>
            <w:tcW w:w="3085" w:type="dxa"/>
            <w:shd w:val="clear" w:color="auto" w:fill="C6D9F1"/>
          </w:tcPr>
          <w:p w:rsidR="009E4E64" w:rsidRPr="00A14C31" w:rsidRDefault="009E4E64" w:rsidP="009E4E64">
            <w:pPr>
              <w:spacing w:after="0" w:line="240" w:lineRule="auto"/>
              <w:jc w:val="center"/>
              <w:rPr>
                <w:rFonts w:eastAsia="Calibri" w:cs="Arial"/>
                <w:b/>
                <w:color w:val="002060"/>
              </w:rPr>
            </w:pPr>
          </w:p>
          <w:p w:rsidR="009E4E64" w:rsidRPr="00A14C31" w:rsidRDefault="009E4E64" w:rsidP="009E4E64">
            <w:pPr>
              <w:spacing w:after="0" w:line="240" w:lineRule="auto"/>
              <w:jc w:val="center"/>
              <w:rPr>
                <w:rFonts w:eastAsia="Calibri" w:cs="Arial"/>
                <w:b/>
                <w:color w:val="002060"/>
              </w:rPr>
            </w:pPr>
            <w:r w:rsidRPr="00A14C31">
              <w:rPr>
                <w:rFonts w:eastAsia="Calibri" w:cs="Arial"/>
                <w:b/>
                <w:color w:val="002060"/>
              </w:rPr>
              <w:t>Response 1</w:t>
            </w:r>
          </w:p>
          <w:p w:rsidR="009E4E64" w:rsidRPr="00A14C31" w:rsidRDefault="009E4E64" w:rsidP="009E4E64">
            <w:pPr>
              <w:spacing w:after="0" w:line="240" w:lineRule="auto"/>
              <w:jc w:val="center"/>
              <w:rPr>
                <w:rFonts w:eastAsia="Calibri" w:cs="Arial"/>
                <w:b/>
              </w:rPr>
            </w:pPr>
            <w:r w:rsidRPr="00A14C31">
              <w:rPr>
                <w:rFonts w:eastAsia="Calibri" w:cs="Arial"/>
                <w:b/>
                <w:color w:val="002060"/>
              </w:rPr>
              <w:t>(500 words limit)</w:t>
            </w:r>
          </w:p>
        </w:tc>
        <w:tc>
          <w:tcPr>
            <w:tcW w:w="6804" w:type="dxa"/>
            <w:shd w:val="clear" w:color="auto" w:fill="auto"/>
          </w:tcPr>
          <w:p w:rsidR="009E4E64" w:rsidRPr="00A14C31" w:rsidRDefault="009E4E64" w:rsidP="009E4E64">
            <w:pPr>
              <w:spacing w:after="0" w:line="240" w:lineRule="auto"/>
              <w:rPr>
                <w:rFonts w:eastAsia="Calibri" w:cs="Times New Roman"/>
              </w:rPr>
            </w:pPr>
          </w:p>
          <w:p w:rsidR="009E4E64" w:rsidRPr="00A14C31" w:rsidRDefault="009E4E64" w:rsidP="009E4E64">
            <w:pPr>
              <w:spacing w:after="0" w:line="240" w:lineRule="auto"/>
              <w:rPr>
                <w:rFonts w:eastAsia="Calibri" w:cs="Times New Roman"/>
              </w:rPr>
            </w:pPr>
          </w:p>
          <w:p w:rsidR="009E4E64" w:rsidRPr="00A14C31" w:rsidRDefault="009E4E64" w:rsidP="009E4E64">
            <w:pPr>
              <w:spacing w:after="0" w:line="240" w:lineRule="auto"/>
              <w:rPr>
                <w:rFonts w:eastAsia="Calibri" w:cs="Times New Roman"/>
              </w:rPr>
            </w:pPr>
          </w:p>
        </w:tc>
      </w:tr>
      <w:tr w:rsidR="009E4E64" w:rsidRPr="00A14C31" w:rsidTr="00920694">
        <w:tc>
          <w:tcPr>
            <w:tcW w:w="3085" w:type="dxa"/>
            <w:shd w:val="clear" w:color="auto" w:fill="C6D9F1"/>
          </w:tcPr>
          <w:p w:rsidR="009E4E64" w:rsidRPr="00A14C31" w:rsidRDefault="009E4E64" w:rsidP="009E4E64">
            <w:pPr>
              <w:spacing w:after="0" w:line="240" w:lineRule="auto"/>
              <w:jc w:val="center"/>
              <w:rPr>
                <w:rFonts w:eastAsia="Calibri" w:cs="Arial"/>
                <w:b/>
              </w:rPr>
            </w:pPr>
          </w:p>
          <w:p w:rsidR="009E4E64" w:rsidRPr="00A14C31" w:rsidRDefault="009E4E64" w:rsidP="009E4E64">
            <w:pPr>
              <w:spacing w:after="0" w:line="240" w:lineRule="auto"/>
              <w:jc w:val="center"/>
              <w:rPr>
                <w:rFonts w:eastAsia="Calibri" w:cs="Arial"/>
                <w:b/>
              </w:rPr>
            </w:pPr>
            <w:r w:rsidRPr="00A14C31">
              <w:rPr>
                <w:rFonts w:eastAsia="Calibri" w:cs="Arial"/>
                <w:b/>
              </w:rPr>
              <w:t>RFI 2</w:t>
            </w:r>
          </w:p>
        </w:tc>
        <w:tc>
          <w:tcPr>
            <w:tcW w:w="6804" w:type="dxa"/>
            <w:shd w:val="clear" w:color="auto" w:fill="auto"/>
          </w:tcPr>
          <w:p w:rsidR="009E4E64" w:rsidRPr="00A14C31" w:rsidRDefault="00CA2429" w:rsidP="00F312F6">
            <w:pPr>
              <w:rPr>
                <w:lang w:val="en-US"/>
              </w:rPr>
            </w:pPr>
            <w:r w:rsidRPr="00A14C31">
              <w:rPr>
                <w:lang w:val="en-US"/>
              </w:rPr>
              <w:t>Please detail how you would deliver the self-referral function of this specification and in particular how you would manage the security aspects of this?</w:t>
            </w:r>
          </w:p>
        </w:tc>
      </w:tr>
      <w:tr w:rsidR="009E4E64" w:rsidRPr="00A14C31" w:rsidTr="00920694">
        <w:tc>
          <w:tcPr>
            <w:tcW w:w="3085" w:type="dxa"/>
            <w:shd w:val="clear" w:color="auto" w:fill="C6D9F1"/>
          </w:tcPr>
          <w:p w:rsidR="009E4E64" w:rsidRPr="00A14C31" w:rsidRDefault="009E4E64" w:rsidP="009E4E64">
            <w:pPr>
              <w:spacing w:after="0" w:line="240" w:lineRule="auto"/>
              <w:jc w:val="center"/>
              <w:rPr>
                <w:rFonts w:eastAsia="Calibri" w:cs="Arial"/>
                <w:b/>
                <w:color w:val="002060"/>
              </w:rPr>
            </w:pPr>
          </w:p>
          <w:p w:rsidR="009E4E64" w:rsidRPr="00A14C31" w:rsidRDefault="009E4E64" w:rsidP="009E4E64">
            <w:pPr>
              <w:spacing w:after="0" w:line="240" w:lineRule="auto"/>
              <w:jc w:val="center"/>
              <w:rPr>
                <w:rFonts w:eastAsia="Calibri" w:cs="Arial"/>
                <w:b/>
                <w:color w:val="002060"/>
              </w:rPr>
            </w:pPr>
            <w:r w:rsidRPr="00A14C31">
              <w:rPr>
                <w:rFonts w:eastAsia="Calibri" w:cs="Arial"/>
                <w:b/>
                <w:color w:val="002060"/>
              </w:rPr>
              <w:t>Response 2</w:t>
            </w:r>
          </w:p>
          <w:p w:rsidR="009E4E64" w:rsidRPr="00A14C31" w:rsidRDefault="00CA2429" w:rsidP="009E4E64">
            <w:pPr>
              <w:spacing w:after="0" w:line="240" w:lineRule="auto"/>
              <w:jc w:val="center"/>
              <w:rPr>
                <w:rFonts w:eastAsia="Calibri" w:cs="Arial"/>
                <w:b/>
              </w:rPr>
            </w:pPr>
            <w:r w:rsidRPr="00A14C31">
              <w:rPr>
                <w:rFonts w:eastAsia="Calibri" w:cs="Arial"/>
                <w:b/>
                <w:color w:val="002060"/>
              </w:rPr>
              <w:t>(5</w:t>
            </w:r>
            <w:r w:rsidR="009E4E64" w:rsidRPr="00A14C31">
              <w:rPr>
                <w:rFonts w:eastAsia="Calibri" w:cs="Arial"/>
                <w:b/>
                <w:color w:val="002060"/>
              </w:rPr>
              <w:t>00 words limit)</w:t>
            </w:r>
          </w:p>
        </w:tc>
        <w:tc>
          <w:tcPr>
            <w:tcW w:w="6804" w:type="dxa"/>
            <w:shd w:val="clear" w:color="auto" w:fill="auto"/>
          </w:tcPr>
          <w:p w:rsidR="009E4E64" w:rsidRPr="00A14C31" w:rsidRDefault="009E4E64" w:rsidP="009E4E64">
            <w:pPr>
              <w:spacing w:after="0" w:line="240" w:lineRule="auto"/>
              <w:rPr>
                <w:rFonts w:eastAsia="Calibri" w:cs="Times New Roman"/>
              </w:rPr>
            </w:pPr>
          </w:p>
          <w:p w:rsidR="009E4E64" w:rsidRPr="00A14C31" w:rsidRDefault="009E4E64" w:rsidP="009E4E64">
            <w:pPr>
              <w:spacing w:after="0" w:line="240" w:lineRule="auto"/>
              <w:rPr>
                <w:rFonts w:eastAsia="Calibri" w:cs="Times New Roman"/>
              </w:rPr>
            </w:pPr>
          </w:p>
          <w:p w:rsidR="009E4E64" w:rsidRPr="00A14C31" w:rsidRDefault="009E4E64" w:rsidP="009E4E64">
            <w:pPr>
              <w:spacing w:after="0" w:line="240" w:lineRule="auto"/>
              <w:rPr>
                <w:rFonts w:eastAsia="Calibri" w:cs="Times New Roman"/>
              </w:rPr>
            </w:pPr>
          </w:p>
        </w:tc>
      </w:tr>
      <w:tr w:rsidR="009E4E64" w:rsidRPr="00A14C31" w:rsidTr="00920694">
        <w:tc>
          <w:tcPr>
            <w:tcW w:w="3085" w:type="dxa"/>
            <w:shd w:val="clear" w:color="auto" w:fill="C6D9F1"/>
          </w:tcPr>
          <w:p w:rsidR="009E4E64" w:rsidRPr="00A14C31" w:rsidRDefault="009E4E64" w:rsidP="009E4E64">
            <w:pPr>
              <w:spacing w:after="0" w:line="240" w:lineRule="auto"/>
              <w:jc w:val="center"/>
              <w:rPr>
                <w:rFonts w:eastAsia="Calibri" w:cs="Arial"/>
                <w:b/>
              </w:rPr>
            </w:pPr>
          </w:p>
          <w:p w:rsidR="009E4E64" w:rsidRPr="00A14C31" w:rsidRDefault="009E4E64" w:rsidP="009E4E64">
            <w:pPr>
              <w:spacing w:after="0" w:line="240" w:lineRule="auto"/>
              <w:jc w:val="center"/>
              <w:rPr>
                <w:rFonts w:eastAsia="Calibri" w:cs="Arial"/>
                <w:b/>
              </w:rPr>
            </w:pPr>
            <w:r w:rsidRPr="00A14C31">
              <w:rPr>
                <w:rFonts w:eastAsia="Calibri" w:cs="Arial"/>
                <w:b/>
              </w:rPr>
              <w:t>RFI 3</w:t>
            </w:r>
          </w:p>
        </w:tc>
        <w:tc>
          <w:tcPr>
            <w:tcW w:w="6804" w:type="dxa"/>
            <w:shd w:val="clear" w:color="auto" w:fill="auto"/>
          </w:tcPr>
          <w:p w:rsidR="009E4E64" w:rsidRPr="00A14C31" w:rsidRDefault="00CA2429" w:rsidP="00CA2429">
            <w:pPr>
              <w:rPr>
                <w:rFonts w:eastAsia="Calibri" w:cs="Times New Roman"/>
                <w:lang w:val="en-US"/>
              </w:rPr>
            </w:pPr>
            <w:r w:rsidRPr="00A14C31">
              <w:rPr>
                <w:rFonts w:eastAsia="Calibri" w:cs="Times New Roman"/>
                <w:lang w:val="en-US"/>
              </w:rPr>
              <w:t xml:space="preserve">Please detail what technical/hosting and security requirements are essential for this service? </w:t>
            </w:r>
          </w:p>
        </w:tc>
      </w:tr>
      <w:tr w:rsidR="009E4E64" w:rsidRPr="00A14C31" w:rsidTr="00920694">
        <w:tc>
          <w:tcPr>
            <w:tcW w:w="3085" w:type="dxa"/>
            <w:shd w:val="clear" w:color="auto" w:fill="C6D9F1"/>
          </w:tcPr>
          <w:p w:rsidR="009E4E64" w:rsidRPr="00A14C31" w:rsidRDefault="009E4E64" w:rsidP="009E4E64">
            <w:pPr>
              <w:spacing w:after="0" w:line="240" w:lineRule="auto"/>
              <w:jc w:val="center"/>
              <w:rPr>
                <w:rFonts w:eastAsia="Calibri" w:cs="Arial"/>
                <w:b/>
                <w:color w:val="002060"/>
              </w:rPr>
            </w:pPr>
          </w:p>
          <w:p w:rsidR="009E4E64" w:rsidRPr="00A14C31" w:rsidRDefault="009E4E64" w:rsidP="009E4E64">
            <w:pPr>
              <w:spacing w:after="0" w:line="240" w:lineRule="auto"/>
              <w:jc w:val="center"/>
              <w:rPr>
                <w:rFonts w:eastAsia="Calibri" w:cs="Arial"/>
                <w:b/>
                <w:color w:val="002060"/>
              </w:rPr>
            </w:pPr>
            <w:r w:rsidRPr="00A14C31">
              <w:rPr>
                <w:rFonts w:eastAsia="Calibri" w:cs="Arial"/>
                <w:b/>
                <w:color w:val="002060"/>
              </w:rPr>
              <w:t>Response 3</w:t>
            </w:r>
          </w:p>
          <w:p w:rsidR="009E4E64" w:rsidRPr="00A14C31" w:rsidRDefault="00CA2429" w:rsidP="009E4E64">
            <w:pPr>
              <w:spacing w:after="0" w:line="240" w:lineRule="auto"/>
              <w:jc w:val="center"/>
              <w:rPr>
                <w:rFonts w:eastAsia="Calibri" w:cs="Arial"/>
                <w:b/>
              </w:rPr>
            </w:pPr>
            <w:r w:rsidRPr="00A14C31">
              <w:rPr>
                <w:rFonts w:eastAsia="Calibri" w:cs="Arial"/>
                <w:b/>
                <w:color w:val="002060"/>
              </w:rPr>
              <w:t>(5</w:t>
            </w:r>
            <w:r w:rsidR="009E4E64" w:rsidRPr="00A14C31">
              <w:rPr>
                <w:rFonts w:eastAsia="Calibri" w:cs="Arial"/>
                <w:b/>
                <w:color w:val="002060"/>
              </w:rPr>
              <w:t>00 words limit)</w:t>
            </w:r>
          </w:p>
        </w:tc>
        <w:tc>
          <w:tcPr>
            <w:tcW w:w="6804" w:type="dxa"/>
            <w:shd w:val="clear" w:color="auto" w:fill="auto"/>
          </w:tcPr>
          <w:p w:rsidR="009E4E64" w:rsidRPr="00A14C31" w:rsidRDefault="009E4E64" w:rsidP="009E4E64">
            <w:pPr>
              <w:spacing w:after="0" w:line="240" w:lineRule="auto"/>
              <w:rPr>
                <w:rFonts w:eastAsia="Calibri" w:cs="Times New Roman"/>
              </w:rPr>
            </w:pPr>
          </w:p>
          <w:p w:rsidR="009E4E64" w:rsidRPr="00A14C31" w:rsidRDefault="009E4E64" w:rsidP="009E4E64">
            <w:pPr>
              <w:spacing w:after="0" w:line="240" w:lineRule="auto"/>
              <w:rPr>
                <w:rFonts w:eastAsia="Calibri" w:cs="Times New Roman"/>
              </w:rPr>
            </w:pPr>
          </w:p>
          <w:p w:rsidR="009E4E64" w:rsidRPr="00A14C31" w:rsidRDefault="009E4E64" w:rsidP="009E4E64">
            <w:pPr>
              <w:spacing w:after="0" w:line="240" w:lineRule="auto"/>
              <w:rPr>
                <w:rFonts w:eastAsia="Calibri" w:cs="Times New Roman"/>
              </w:rPr>
            </w:pPr>
          </w:p>
        </w:tc>
      </w:tr>
      <w:tr w:rsidR="009E4E64" w:rsidRPr="00A14C31" w:rsidTr="00920694">
        <w:tc>
          <w:tcPr>
            <w:tcW w:w="3085" w:type="dxa"/>
            <w:shd w:val="clear" w:color="auto" w:fill="C6D9F1"/>
          </w:tcPr>
          <w:p w:rsidR="009E4E64" w:rsidRPr="00A14C31" w:rsidRDefault="009E4E64" w:rsidP="009E4E64">
            <w:pPr>
              <w:spacing w:after="0" w:line="240" w:lineRule="auto"/>
              <w:jc w:val="center"/>
              <w:rPr>
                <w:rFonts w:eastAsia="Calibri" w:cs="Arial"/>
                <w:b/>
              </w:rPr>
            </w:pPr>
          </w:p>
          <w:p w:rsidR="009E4E64" w:rsidRPr="00A14C31" w:rsidRDefault="009E4E64" w:rsidP="009E4E64">
            <w:pPr>
              <w:spacing w:after="0" w:line="240" w:lineRule="auto"/>
              <w:jc w:val="center"/>
              <w:rPr>
                <w:rFonts w:eastAsia="Calibri" w:cs="Arial"/>
                <w:b/>
              </w:rPr>
            </w:pPr>
            <w:r w:rsidRPr="00A14C31">
              <w:rPr>
                <w:rFonts w:eastAsia="Calibri" w:cs="Arial"/>
                <w:b/>
              </w:rPr>
              <w:t>RFI 4</w:t>
            </w:r>
          </w:p>
        </w:tc>
        <w:tc>
          <w:tcPr>
            <w:tcW w:w="6804" w:type="dxa"/>
            <w:shd w:val="clear" w:color="auto" w:fill="auto"/>
          </w:tcPr>
          <w:p w:rsidR="009E4E64" w:rsidRPr="00A14C31" w:rsidRDefault="00CA2429" w:rsidP="00CA2429">
            <w:pPr>
              <w:autoSpaceDE w:val="0"/>
              <w:autoSpaceDN w:val="0"/>
              <w:adjustRightInd w:val="0"/>
              <w:rPr>
                <w:rFonts w:cs="Arial"/>
                <w:color w:val="000000"/>
                <w:lang w:val="en-US"/>
              </w:rPr>
            </w:pPr>
            <w:r w:rsidRPr="00A14C31">
              <w:rPr>
                <w:rFonts w:eastAsia="Calibri" w:cs="Arial"/>
                <w:color w:val="000000"/>
                <w:sz w:val="24"/>
                <w:szCs w:val="24"/>
                <w:lang w:val="en-US"/>
              </w:rPr>
              <w:t>Please tell us about your track record of designing, developing and maintaining similar websites?</w:t>
            </w:r>
          </w:p>
        </w:tc>
      </w:tr>
      <w:tr w:rsidR="009E4E64" w:rsidRPr="00A14C31" w:rsidTr="00920694">
        <w:tc>
          <w:tcPr>
            <w:tcW w:w="3085" w:type="dxa"/>
            <w:shd w:val="clear" w:color="auto" w:fill="C6D9F1"/>
          </w:tcPr>
          <w:p w:rsidR="009E4E64" w:rsidRPr="00A14C31" w:rsidRDefault="009E4E64" w:rsidP="009E4E64">
            <w:pPr>
              <w:spacing w:after="0" w:line="240" w:lineRule="auto"/>
              <w:jc w:val="center"/>
              <w:rPr>
                <w:rFonts w:eastAsia="Calibri" w:cs="Arial"/>
                <w:b/>
                <w:color w:val="002060"/>
              </w:rPr>
            </w:pPr>
          </w:p>
          <w:p w:rsidR="009E4E64" w:rsidRPr="00A14C31" w:rsidRDefault="009E4E64" w:rsidP="009E4E64">
            <w:pPr>
              <w:spacing w:after="0" w:line="240" w:lineRule="auto"/>
              <w:jc w:val="center"/>
              <w:rPr>
                <w:rFonts w:eastAsia="Calibri" w:cs="Arial"/>
                <w:b/>
                <w:color w:val="002060"/>
              </w:rPr>
            </w:pPr>
            <w:r w:rsidRPr="00A14C31">
              <w:rPr>
                <w:rFonts w:eastAsia="Calibri" w:cs="Arial"/>
                <w:b/>
                <w:color w:val="002060"/>
              </w:rPr>
              <w:t>Response 4</w:t>
            </w:r>
          </w:p>
          <w:p w:rsidR="009E4E64" w:rsidRPr="00A14C31" w:rsidRDefault="009E4E64" w:rsidP="009E4E64">
            <w:pPr>
              <w:spacing w:after="0" w:line="240" w:lineRule="auto"/>
              <w:jc w:val="center"/>
              <w:rPr>
                <w:rFonts w:eastAsia="Calibri" w:cs="Arial"/>
                <w:b/>
              </w:rPr>
            </w:pPr>
            <w:r w:rsidRPr="00A14C31">
              <w:rPr>
                <w:rFonts w:eastAsia="Calibri" w:cs="Arial"/>
                <w:b/>
                <w:color w:val="002060"/>
              </w:rPr>
              <w:t>(400 words limit)</w:t>
            </w:r>
          </w:p>
        </w:tc>
        <w:tc>
          <w:tcPr>
            <w:tcW w:w="6804" w:type="dxa"/>
            <w:shd w:val="clear" w:color="auto" w:fill="auto"/>
          </w:tcPr>
          <w:p w:rsidR="009E4E64" w:rsidRPr="00A14C31" w:rsidRDefault="009E4E64" w:rsidP="009E4E64">
            <w:pPr>
              <w:spacing w:after="0" w:line="240" w:lineRule="auto"/>
              <w:rPr>
                <w:rFonts w:eastAsia="Calibri" w:cs="Times New Roman"/>
              </w:rPr>
            </w:pPr>
          </w:p>
          <w:p w:rsidR="009E4E64" w:rsidRPr="00A14C31" w:rsidRDefault="009E4E64" w:rsidP="009E4E64">
            <w:pPr>
              <w:spacing w:after="0" w:line="240" w:lineRule="auto"/>
              <w:rPr>
                <w:rFonts w:eastAsia="Calibri" w:cs="Times New Roman"/>
              </w:rPr>
            </w:pPr>
          </w:p>
          <w:p w:rsidR="00CA2429" w:rsidRPr="00A14C31" w:rsidRDefault="00CA2429" w:rsidP="009E4E64">
            <w:pPr>
              <w:spacing w:after="0" w:line="240" w:lineRule="auto"/>
              <w:rPr>
                <w:rFonts w:eastAsia="Calibri" w:cs="Times New Roman"/>
              </w:rPr>
            </w:pPr>
          </w:p>
          <w:p w:rsidR="009E4E64" w:rsidRPr="00A14C31" w:rsidRDefault="009E4E64" w:rsidP="009E4E64">
            <w:pPr>
              <w:spacing w:after="0" w:line="240" w:lineRule="auto"/>
              <w:rPr>
                <w:rFonts w:eastAsia="Calibri" w:cs="Times New Roman"/>
              </w:rPr>
            </w:pPr>
          </w:p>
        </w:tc>
      </w:tr>
      <w:tr w:rsidR="009E4E64" w:rsidRPr="00A14C31" w:rsidTr="00920694">
        <w:tc>
          <w:tcPr>
            <w:tcW w:w="3085" w:type="dxa"/>
            <w:tcBorders>
              <w:top w:val="single" w:sz="4" w:space="0" w:color="auto"/>
              <w:left w:val="single" w:sz="4" w:space="0" w:color="auto"/>
              <w:bottom w:val="single" w:sz="4" w:space="0" w:color="auto"/>
              <w:right w:val="single" w:sz="4" w:space="0" w:color="auto"/>
            </w:tcBorders>
            <w:shd w:val="clear" w:color="auto" w:fill="C6D9F1"/>
          </w:tcPr>
          <w:p w:rsidR="009E4E64" w:rsidRPr="00A14C31" w:rsidRDefault="009E4E64" w:rsidP="009E4E64">
            <w:pPr>
              <w:spacing w:after="0" w:line="240" w:lineRule="auto"/>
              <w:jc w:val="center"/>
              <w:rPr>
                <w:rFonts w:eastAsia="Calibri" w:cs="Arial"/>
                <w:b/>
              </w:rPr>
            </w:pPr>
          </w:p>
          <w:p w:rsidR="009E4E64" w:rsidRPr="00A14C31" w:rsidRDefault="009E4E64" w:rsidP="009E4E64">
            <w:pPr>
              <w:spacing w:after="0" w:line="240" w:lineRule="auto"/>
              <w:jc w:val="center"/>
              <w:rPr>
                <w:rFonts w:eastAsia="Calibri" w:cs="Arial"/>
                <w:b/>
              </w:rPr>
            </w:pPr>
            <w:r w:rsidRPr="00A14C31">
              <w:rPr>
                <w:rFonts w:eastAsia="Calibri" w:cs="Arial"/>
                <w:b/>
              </w:rPr>
              <w:t>RFI 5</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9E4E64" w:rsidRPr="00A14C31" w:rsidRDefault="009E4E64" w:rsidP="00CA2429">
            <w:pPr>
              <w:rPr>
                <w:rFonts w:eastAsia="Calibri" w:cs="Arial"/>
              </w:rPr>
            </w:pPr>
            <w:r w:rsidRPr="00A14C31">
              <w:rPr>
                <w:rFonts w:eastAsia="Calibri" w:cs="Arial"/>
              </w:rPr>
              <w:t>Please describe any innovation that you organisation could bring into this service.</w:t>
            </w:r>
          </w:p>
        </w:tc>
      </w:tr>
      <w:tr w:rsidR="009E4E64" w:rsidRPr="00A14C31" w:rsidTr="00920694">
        <w:tc>
          <w:tcPr>
            <w:tcW w:w="3085" w:type="dxa"/>
            <w:tcBorders>
              <w:top w:val="single" w:sz="4" w:space="0" w:color="auto"/>
              <w:left w:val="single" w:sz="4" w:space="0" w:color="auto"/>
              <w:bottom w:val="single" w:sz="4" w:space="0" w:color="auto"/>
              <w:right w:val="single" w:sz="4" w:space="0" w:color="auto"/>
            </w:tcBorders>
            <w:shd w:val="clear" w:color="auto" w:fill="C6D9F1"/>
          </w:tcPr>
          <w:p w:rsidR="009E4E64" w:rsidRPr="00A14C31" w:rsidRDefault="009E4E64" w:rsidP="009E4E64">
            <w:pPr>
              <w:spacing w:after="0" w:line="240" w:lineRule="auto"/>
              <w:jc w:val="center"/>
              <w:rPr>
                <w:rFonts w:eastAsia="Calibri" w:cs="Arial"/>
                <w:b/>
                <w:color w:val="002060"/>
              </w:rPr>
            </w:pPr>
          </w:p>
          <w:p w:rsidR="009E4E64" w:rsidRPr="00A14C31" w:rsidRDefault="009E4E64" w:rsidP="009E4E64">
            <w:pPr>
              <w:spacing w:after="0" w:line="240" w:lineRule="auto"/>
              <w:jc w:val="center"/>
              <w:rPr>
                <w:rFonts w:eastAsia="Calibri" w:cs="Arial"/>
                <w:b/>
                <w:color w:val="002060"/>
              </w:rPr>
            </w:pPr>
            <w:r w:rsidRPr="00A14C31">
              <w:rPr>
                <w:rFonts w:eastAsia="Calibri" w:cs="Arial"/>
                <w:b/>
                <w:color w:val="002060"/>
              </w:rPr>
              <w:t>Response 5</w:t>
            </w:r>
          </w:p>
          <w:p w:rsidR="009E4E64" w:rsidRPr="00A14C31" w:rsidRDefault="00CA2429" w:rsidP="009E4E64">
            <w:pPr>
              <w:spacing w:after="0" w:line="240" w:lineRule="auto"/>
              <w:jc w:val="center"/>
              <w:rPr>
                <w:rFonts w:eastAsia="Calibri" w:cs="Arial"/>
                <w:b/>
              </w:rPr>
            </w:pPr>
            <w:r w:rsidRPr="00A14C31">
              <w:rPr>
                <w:rFonts w:eastAsia="Calibri" w:cs="Arial"/>
                <w:b/>
                <w:color w:val="002060"/>
              </w:rPr>
              <w:t>(4</w:t>
            </w:r>
            <w:r w:rsidR="009E4E64" w:rsidRPr="00A14C31">
              <w:rPr>
                <w:rFonts w:eastAsia="Calibri" w:cs="Arial"/>
                <w:b/>
                <w:color w:val="002060"/>
              </w:rPr>
              <w:t>00 words limit)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9E4E64" w:rsidRPr="00A14C31" w:rsidRDefault="009E4E64" w:rsidP="009E4E64">
            <w:pPr>
              <w:spacing w:after="0" w:line="240" w:lineRule="auto"/>
              <w:rPr>
                <w:rFonts w:eastAsia="Calibri" w:cs="Times New Roman"/>
              </w:rPr>
            </w:pPr>
          </w:p>
          <w:p w:rsidR="009E4E64" w:rsidRPr="00A14C31" w:rsidRDefault="009E4E64" w:rsidP="009E4E64">
            <w:pPr>
              <w:spacing w:after="0" w:line="240" w:lineRule="auto"/>
              <w:rPr>
                <w:rFonts w:eastAsia="Calibri" w:cs="Times New Roman"/>
              </w:rPr>
            </w:pPr>
          </w:p>
          <w:p w:rsidR="009E4E64" w:rsidRPr="00A14C31" w:rsidRDefault="009E4E64" w:rsidP="009E4E64">
            <w:pPr>
              <w:spacing w:after="0" w:line="240" w:lineRule="auto"/>
              <w:rPr>
                <w:rFonts w:eastAsia="Calibri" w:cs="Times New Roman"/>
              </w:rPr>
            </w:pPr>
          </w:p>
        </w:tc>
      </w:tr>
      <w:tr w:rsidR="009E4E64" w:rsidRPr="00A14C31" w:rsidTr="00920694">
        <w:tc>
          <w:tcPr>
            <w:tcW w:w="3085" w:type="dxa"/>
            <w:tcBorders>
              <w:top w:val="single" w:sz="4" w:space="0" w:color="auto"/>
              <w:left w:val="single" w:sz="4" w:space="0" w:color="auto"/>
              <w:bottom w:val="single" w:sz="4" w:space="0" w:color="auto"/>
              <w:right w:val="single" w:sz="4" w:space="0" w:color="auto"/>
            </w:tcBorders>
            <w:shd w:val="clear" w:color="auto" w:fill="C6D9F1"/>
          </w:tcPr>
          <w:p w:rsidR="009E4E64" w:rsidRPr="00A14C31" w:rsidRDefault="009E4E64" w:rsidP="009E4E64">
            <w:pPr>
              <w:spacing w:after="0" w:line="240" w:lineRule="auto"/>
              <w:jc w:val="center"/>
              <w:rPr>
                <w:rFonts w:eastAsia="Calibri" w:cs="Arial"/>
                <w:b/>
              </w:rPr>
            </w:pPr>
            <w:r w:rsidRPr="00A14C31">
              <w:rPr>
                <w:rFonts w:eastAsia="Calibri" w:cs="Arial"/>
                <w:b/>
              </w:rPr>
              <w:t>RFI 6</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9E4E64" w:rsidRPr="00A14C31" w:rsidRDefault="00347902" w:rsidP="009E4E64">
            <w:pPr>
              <w:spacing w:after="0" w:line="240" w:lineRule="auto"/>
              <w:rPr>
                <w:rFonts w:eastAsia="Calibri" w:cs="Arial"/>
              </w:rPr>
            </w:pPr>
            <w:r w:rsidRPr="00A14C31">
              <w:rPr>
                <w:rFonts w:eastAsia="Calibri" w:cs="Arial"/>
              </w:rPr>
              <w:t>Please provide details as to a realistic budget for this work. This is to include:</w:t>
            </w:r>
          </w:p>
          <w:p w:rsidR="00347902" w:rsidRPr="00A14C31" w:rsidRDefault="00347902" w:rsidP="00FC5457">
            <w:pPr>
              <w:pStyle w:val="ListParagraph"/>
              <w:numPr>
                <w:ilvl w:val="0"/>
                <w:numId w:val="5"/>
              </w:numPr>
              <w:spacing w:after="0" w:line="240" w:lineRule="auto"/>
              <w:ind w:left="317" w:hanging="283"/>
              <w:rPr>
                <w:rFonts w:cs="Arial"/>
              </w:rPr>
            </w:pPr>
            <w:r w:rsidRPr="00A14C31">
              <w:rPr>
                <w:rFonts w:cs="Arial"/>
              </w:rPr>
              <w:t>the initial design and development of the website; and</w:t>
            </w:r>
          </w:p>
          <w:p w:rsidR="00347902" w:rsidRPr="00A14C31" w:rsidRDefault="00347902" w:rsidP="00FC5457">
            <w:pPr>
              <w:pStyle w:val="ListParagraph"/>
              <w:numPr>
                <w:ilvl w:val="0"/>
                <w:numId w:val="5"/>
              </w:numPr>
              <w:spacing w:after="0" w:line="240" w:lineRule="auto"/>
              <w:ind w:left="317" w:hanging="283"/>
              <w:rPr>
                <w:rFonts w:cs="Arial"/>
              </w:rPr>
            </w:pPr>
            <w:r w:rsidRPr="00A14C31">
              <w:rPr>
                <w:rFonts w:cs="Arial"/>
              </w:rPr>
              <w:t xml:space="preserve">an annual price for the on-going hosting, support and mainteance of the website </w:t>
            </w:r>
          </w:p>
          <w:p w:rsidR="009E4E64" w:rsidRPr="00A14C31" w:rsidRDefault="009E4E64" w:rsidP="009E4E64">
            <w:pPr>
              <w:spacing w:after="0" w:line="240" w:lineRule="auto"/>
              <w:rPr>
                <w:lang w:val="en-US"/>
              </w:rPr>
            </w:pPr>
          </w:p>
        </w:tc>
      </w:tr>
      <w:tr w:rsidR="009E4E64" w:rsidRPr="009E4E64" w:rsidTr="00920694">
        <w:tc>
          <w:tcPr>
            <w:tcW w:w="3085" w:type="dxa"/>
            <w:tcBorders>
              <w:top w:val="single" w:sz="4" w:space="0" w:color="auto"/>
              <w:left w:val="single" w:sz="4" w:space="0" w:color="auto"/>
              <w:bottom w:val="single" w:sz="4" w:space="0" w:color="auto"/>
              <w:right w:val="single" w:sz="4" w:space="0" w:color="auto"/>
            </w:tcBorders>
            <w:shd w:val="clear" w:color="auto" w:fill="C6D9F1"/>
          </w:tcPr>
          <w:p w:rsidR="009E4E64" w:rsidRPr="00A14C31" w:rsidRDefault="009E4E64" w:rsidP="009E4E64">
            <w:pPr>
              <w:spacing w:after="0" w:line="240" w:lineRule="auto"/>
              <w:jc w:val="center"/>
              <w:rPr>
                <w:rFonts w:eastAsia="Calibri" w:cs="Arial"/>
                <w:b/>
                <w:color w:val="002060"/>
              </w:rPr>
            </w:pPr>
            <w:r w:rsidRPr="00A14C31">
              <w:rPr>
                <w:rFonts w:eastAsia="Calibri" w:cs="Arial"/>
                <w:b/>
                <w:color w:val="002060"/>
              </w:rPr>
              <w:t>Response 6</w:t>
            </w:r>
          </w:p>
          <w:p w:rsidR="009E4E64" w:rsidRPr="009E4E64" w:rsidRDefault="009E4E64" w:rsidP="009E4E64">
            <w:pPr>
              <w:spacing w:after="0" w:line="240" w:lineRule="auto"/>
              <w:jc w:val="center"/>
              <w:rPr>
                <w:rFonts w:eastAsia="Calibri" w:cs="Arial"/>
                <w:b/>
              </w:rPr>
            </w:pPr>
            <w:r w:rsidRPr="00A14C31">
              <w:rPr>
                <w:rFonts w:eastAsia="Calibri" w:cs="Arial"/>
                <w:b/>
                <w:color w:val="002060"/>
              </w:rPr>
              <w:t>(500 words limit)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9E4E64" w:rsidRPr="009E4E64" w:rsidRDefault="009E4E64" w:rsidP="009E4E64">
            <w:pPr>
              <w:spacing w:after="0" w:line="240" w:lineRule="auto"/>
              <w:rPr>
                <w:rFonts w:eastAsia="Calibri" w:cs="Times New Roman"/>
              </w:rPr>
            </w:pPr>
          </w:p>
          <w:p w:rsidR="009E4E64" w:rsidRPr="009E4E64" w:rsidRDefault="009E4E64" w:rsidP="009E4E64">
            <w:pPr>
              <w:spacing w:after="0" w:line="240" w:lineRule="auto"/>
              <w:rPr>
                <w:rFonts w:eastAsia="Calibri" w:cs="Times New Roman"/>
              </w:rPr>
            </w:pPr>
          </w:p>
          <w:p w:rsidR="009E4E64" w:rsidRPr="009E4E64" w:rsidRDefault="009E4E64" w:rsidP="009E4E64">
            <w:pPr>
              <w:spacing w:after="0" w:line="240" w:lineRule="auto"/>
              <w:rPr>
                <w:rFonts w:eastAsia="Calibri" w:cs="Times New Roman"/>
              </w:rPr>
            </w:pPr>
          </w:p>
        </w:tc>
      </w:tr>
    </w:tbl>
    <w:p w:rsidR="00923B49" w:rsidRPr="00FC5457" w:rsidRDefault="00923B49" w:rsidP="00FC5457">
      <w:pPr>
        <w:pStyle w:val="ITTnormal"/>
        <w:ind w:left="0"/>
        <w:rPr>
          <w:rFonts w:asciiTheme="minorHAnsi" w:hAnsiTheme="minorHAnsi"/>
          <w:sz w:val="4"/>
          <w:szCs w:val="4"/>
        </w:rPr>
      </w:pPr>
    </w:p>
    <w:sectPr w:rsidR="00923B49" w:rsidRPr="00FC54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694" w:rsidRDefault="00920694" w:rsidP="00D545F9">
      <w:pPr>
        <w:spacing w:after="0" w:line="240" w:lineRule="auto"/>
      </w:pPr>
      <w:r>
        <w:separator/>
      </w:r>
    </w:p>
  </w:endnote>
  <w:endnote w:type="continuationSeparator" w:id="0">
    <w:p w:rsidR="00920694" w:rsidRDefault="00920694" w:rsidP="00D54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12597"/>
      <w:docPartObj>
        <w:docPartGallery w:val="Page Numbers (Bottom of Page)"/>
        <w:docPartUnique/>
      </w:docPartObj>
    </w:sdtPr>
    <w:sdtEndPr/>
    <w:sdtContent>
      <w:sdt>
        <w:sdtPr>
          <w:id w:val="-208805834"/>
          <w:docPartObj>
            <w:docPartGallery w:val="Page Numbers (Top of Page)"/>
            <w:docPartUnique/>
          </w:docPartObj>
        </w:sdtPr>
        <w:sdtEndPr/>
        <w:sdtContent>
          <w:p w:rsidR="00920694" w:rsidRDefault="0092069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63F81">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63F81">
              <w:rPr>
                <w:b/>
                <w:bCs/>
                <w:noProof/>
              </w:rPr>
              <w:t>19</w:t>
            </w:r>
            <w:r>
              <w:rPr>
                <w:b/>
                <w:bCs/>
                <w:sz w:val="24"/>
                <w:szCs w:val="24"/>
              </w:rPr>
              <w:fldChar w:fldCharType="end"/>
            </w:r>
          </w:p>
        </w:sdtContent>
      </w:sdt>
    </w:sdtContent>
  </w:sdt>
  <w:p w:rsidR="00920694" w:rsidRDefault="009206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694" w:rsidRDefault="00920694" w:rsidP="00D545F9">
      <w:pPr>
        <w:spacing w:after="0" w:line="240" w:lineRule="auto"/>
      </w:pPr>
      <w:r>
        <w:separator/>
      </w:r>
    </w:p>
  </w:footnote>
  <w:footnote w:type="continuationSeparator" w:id="0">
    <w:p w:rsidR="00920694" w:rsidRDefault="00920694" w:rsidP="00D545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694" w:rsidRPr="00C06A33" w:rsidRDefault="00920694" w:rsidP="00C06A33">
    <w:pPr>
      <w:tabs>
        <w:tab w:val="center" w:pos="4939"/>
        <w:tab w:val="right" w:pos="9878"/>
      </w:tabs>
      <w:spacing w:before="60" w:after="60" w:line="240" w:lineRule="auto"/>
      <w:jc w:val="center"/>
      <w:rPr>
        <w:rFonts w:ascii="Times New Roman" w:eastAsia="Times New Roman" w:hAnsi="Times New Roman" w:cs="Times New Roman"/>
        <w:sz w:val="20"/>
        <w:szCs w:val="20"/>
        <w:lang w:eastAsia="en-GB"/>
      </w:rPr>
    </w:pPr>
    <w:r>
      <w:rPr>
        <w:rFonts w:ascii="Arial" w:eastAsia="Arial" w:hAnsi="Arial" w:cs="Arial"/>
        <w:noProof/>
        <w:lang w:eastAsia="en-GB"/>
      </w:rPr>
      <w:drawing>
        <wp:inline distT="0" distB="0" distL="0" distR="0" wp14:anchorId="448476C8" wp14:editId="28CDBEBC">
          <wp:extent cx="2692400" cy="711200"/>
          <wp:effectExtent l="0" t="0" r="0" b="0"/>
          <wp:docPr id="3" name="Picture 3" descr="cid:image001.jpg@01D11168.BAF6C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1168.BAF6C3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2400" cy="711200"/>
                  </a:xfrm>
                  <a:prstGeom prst="rect">
                    <a:avLst/>
                  </a:prstGeom>
                  <a:noFill/>
                  <a:ln>
                    <a:noFill/>
                  </a:ln>
                </pic:spPr>
              </pic:pic>
            </a:graphicData>
          </a:graphic>
        </wp:inline>
      </w:drawing>
    </w:r>
  </w:p>
  <w:p w:rsidR="00920694" w:rsidRDefault="00920694" w:rsidP="00C06A3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72BB7"/>
    <w:multiLevelType w:val="hybridMultilevel"/>
    <w:tmpl w:val="9124A280"/>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01"/>
        </w:tabs>
        <w:ind w:left="201" w:hanging="360"/>
      </w:pPr>
      <w:rPr>
        <w:rFonts w:ascii="Courier New" w:hAnsi="Courier New" w:hint="default"/>
      </w:rPr>
    </w:lvl>
    <w:lvl w:ilvl="2" w:tplc="04090005">
      <w:start w:val="1"/>
      <w:numFmt w:val="bullet"/>
      <w:lvlText w:val=""/>
      <w:lvlJc w:val="left"/>
      <w:pPr>
        <w:tabs>
          <w:tab w:val="num" w:pos="921"/>
        </w:tabs>
        <w:ind w:left="921" w:hanging="360"/>
      </w:pPr>
      <w:rPr>
        <w:rFonts w:ascii="Wingdings" w:hAnsi="Wingdings" w:hint="default"/>
      </w:rPr>
    </w:lvl>
    <w:lvl w:ilvl="3" w:tplc="04090001">
      <w:start w:val="1"/>
      <w:numFmt w:val="bullet"/>
      <w:lvlText w:val=""/>
      <w:lvlJc w:val="left"/>
      <w:pPr>
        <w:tabs>
          <w:tab w:val="num" w:pos="1641"/>
        </w:tabs>
        <w:ind w:left="1641" w:hanging="360"/>
      </w:pPr>
      <w:rPr>
        <w:rFonts w:ascii="Symbol" w:hAnsi="Symbol" w:hint="default"/>
      </w:rPr>
    </w:lvl>
    <w:lvl w:ilvl="4" w:tplc="04090003" w:tentative="1">
      <w:start w:val="1"/>
      <w:numFmt w:val="bullet"/>
      <w:lvlText w:val="o"/>
      <w:lvlJc w:val="left"/>
      <w:pPr>
        <w:tabs>
          <w:tab w:val="num" w:pos="2361"/>
        </w:tabs>
        <w:ind w:left="2361" w:hanging="360"/>
      </w:pPr>
      <w:rPr>
        <w:rFonts w:ascii="Courier New" w:hAnsi="Courier New" w:hint="default"/>
      </w:rPr>
    </w:lvl>
    <w:lvl w:ilvl="5" w:tplc="04090005" w:tentative="1">
      <w:start w:val="1"/>
      <w:numFmt w:val="bullet"/>
      <w:lvlText w:val=""/>
      <w:lvlJc w:val="left"/>
      <w:pPr>
        <w:tabs>
          <w:tab w:val="num" w:pos="3081"/>
        </w:tabs>
        <w:ind w:left="3081" w:hanging="360"/>
      </w:pPr>
      <w:rPr>
        <w:rFonts w:ascii="Wingdings" w:hAnsi="Wingdings" w:hint="default"/>
      </w:rPr>
    </w:lvl>
    <w:lvl w:ilvl="6" w:tplc="04090001" w:tentative="1">
      <w:start w:val="1"/>
      <w:numFmt w:val="bullet"/>
      <w:lvlText w:val=""/>
      <w:lvlJc w:val="left"/>
      <w:pPr>
        <w:tabs>
          <w:tab w:val="num" w:pos="3801"/>
        </w:tabs>
        <w:ind w:left="3801" w:hanging="360"/>
      </w:pPr>
      <w:rPr>
        <w:rFonts w:ascii="Symbol" w:hAnsi="Symbol" w:hint="default"/>
      </w:rPr>
    </w:lvl>
    <w:lvl w:ilvl="7" w:tplc="04090003" w:tentative="1">
      <w:start w:val="1"/>
      <w:numFmt w:val="bullet"/>
      <w:lvlText w:val="o"/>
      <w:lvlJc w:val="left"/>
      <w:pPr>
        <w:tabs>
          <w:tab w:val="num" w:pos="4521"/>
        </w:tabs>
        <w:ind w:left="4521" w:hanging="360"/>
      </w:pPr>
      <w:rPr>
        <w:rFonts w:ascii="Courier New" w:hAnsi="Courier New" w:hint="default"/>
      </w:rPr>
    </w:lvl>
    <w:lvl w:ilvl="8" w:tplc="04090005" w:tentative="1">
      <w:start w:val="1"/>
      <w:numFmt w:val="bullet"/>
      <w:lvlText w:val=""/>
      <w:lvlJc w:val="left"/>
      <w:pPr>
        <w:tabs>
          <w:tab w:val="num" w:pos="5241"/>
        </w:tabs>
        <w:ind w:left="5241" w:hanging="360"/>
      </w:pPr>
      <w:rPr>
        <w:rFonts w:ascii="Wingdings" w:hAnsi="Wingdings" w:hint="default"/>
      </w:rPr>
    </w:lvl>
  </w:abstractNum>
  <w:abstractNum w:abstractNumId="1">
    <w:nsid w:val="07881336"/>
    <w:multiLevelType w:val="hybridMultilevel"/>
    <w:tmpl w:val="46EAD7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nsid w:val="193E095E"/>
    <w:multiLevelType w:val="hybridMultilevel"/>
    <w:tmpl w:val="0EDEC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F77890"/>
    <w:multiLevelType w:val="hybridMultilevel"/>
    <w:tmpl w:val="9CAACB02"/>
    <w:lvl w:ilvl="0" w:tplc="A7B2EAA8">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23F6533F"/>
    <w:multiLevelType w:val="hybridMultilevel"/>
    <w:tmpl w:val="C4C8B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E466E9"/>
    <w:multiLevelType w:val="hybridMultilevel"/>
    <w:tmpl w:val="95B6F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B362BA"/>
    <w:multiLevelType w:val="hybridMultilevel"/>
    <w:tmpl w:val="6B4CB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1E721B3"/>
    <w:multiLevelType w:val="hybridMultilevel"/>
    <w:tmpl w:val="976CB8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54D17A7"/>
    <w:multiLevelType w:val="hybridMultilevel"/>
    <w:tmpl w:val="07EC5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0">
    <w:nsid w:val="417A328B"/>
    <w:multiLevelType w:val="hybridMultilevel"/>
    <w:tmpl w:val="9A9010E8"/>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11">
    <w:nsid w:val="52C06495"/>
    <w:multiLevelType w:val="hybridMultilevel"/>
    <w:tmpl w:val="492CA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A1D51E9"/>
    <w:multiLevelType w:val="hybridMultilevel"/>
    <w:tmpl w:val="550E55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74326154"/>
    <w:multiLevelType w:val="hybridMultilevel"/>
    <w:tmpl w:val="16AAC230"/>
    <w:lvl w:ilvl="0" w:tplc="04090001">
      <w:start w:val="1"/>
      <w:numFmt w:val="bullet"/>
      <w:pStyle w:val="BulletMOI"/>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201"/>
        </w:tabs>
        <w:ind w:left="201" w:hanging="360"/>
      </w:pPr>
      <w:rPr>
        <w:rFonts w:ascii="Courier New" w:hAnsi="Courier New" w:hint="default"/>
      </w:rPr>
    </w:lvl>
    <w:lvl w:ilvl="2" w:tplc="04090005">
      <w:start w:val="1"/>
      <w:numFmt w:val="bullet"/>
      <w:lvlText w:val=""/>
      <w:lvlJc w:val="left"/>
      <w:pPr>
        <w:tabs>
          <w:tab w:val="num" w:pos="921"/>
        </w:tabs>
        <w:ind w:left="921" w:hanging="360"/>
      </w:pPr>
      <w:rPr>
        <w:rFonts w:ascii="Wingdings" w:hAnsi="Wingdings" w:hint="default"/>
      </w:rPr>
    </w:lvl>
    <w:lvl w:ilvl="3" w:tplc="04090001">
      <w:start w:val="1"/>
      <w:numFmt w:val="bullet"/>
      <w:lvlText w:val=""/>
      <w:lvlJc w:val="left"/>
      <w:pPr>
        <w:tabs>
          <w:tab w:val="num" w:pos="1641"/>
        </w:tabs>
        <w:ind w:left="1641" w:hanging="360"/>
      </w:pPr>
      <w:rPr>
        <w:rFonts w:ascii="Symbol" w:hAnsi="Symbol" w:hint="default"/>
      </w:rPr>
    </w:lvl>
    <w:lvl w:ilvl="4" w:tplc="04090003" w:tentative="1">
      <w:start w:val="1"/>
      <w:numFmt w:val="bullet"/>
      <w:lvlText w:val="o"/>
      <w:lvlJc w:val="left"/>
      <w:pPr>
        <w:tabs>
          <w:tab w:val="num" w:pos="2361"/>
        </w:tabs>
        <w:ind w:left="2361" w:hanging="360"/>
      </w:pPr>
      <w:rPr>
        <w:rFonts w:ascii="Courier New" w:hAnsi="Courier New" w:hint="default"/>
      </w:rPr>
    </w:lvl>
    <w:lvl w:ilvl="5" w:tplc="04090005" w:tentative="1">
      <w:start w:val="1"/>
      <w:numFmt w:val="bullet"/>
      <w:lvlText w:val=""/>
      <w:lvlJc w:val="left"/>
      <w:pPr>
        <w:tabs>
          <w:tab w:val="num" w:pos="3081"/>
        </w:tabs>
        <w:ind w:left="3081" w:hanging="360"/>
      </w:pPr>
      <w:rPr>
        <w:rFonts w:ascii="Wingdings" w:hAnsi="Wingdings" w:hint="default"/>
      </w:rPr>
    </w:lvl>
    <w:lvl w:ilvl="6" w:tplc="04090001" w:tentative="1">
      <w:start w:val="1"/>
      <w:numFmt w:val="bullet"/>
      <w:lvlText w:val=""/>
      <w:lvlJc w:val="left"/>
      <w:pPr>
        <w:tabs>
          <w:tab w:val="num" w:pos="3801"/>
        </w:tabs>
        <w:ind w:left="3801" w:hanging="360"/>
      </w:pPr>
      <w:rPr>
        <w:rFonts w:ascii="Symbol" w:hAnsi="Symbol" w:hint="default"/>
      </w:rPr>
    </w:lvl>
    <w:lvl w:ilvl="7" w:tplc="04090003" w:tentative="1">
      <w:start w:val="1"/>
      <w:numFmt w:val="bullet"/>
      <w:lvlText w:val="o"/>
      <w:lvlJc w:val="left"/>
      <w:pPr>
        <w:tabs>
          <w:tab w:val="num" w:pos="4521"/>
        </w:tabs>
        <w:ind w:left="4521" w:hanging="360"/>
      </w:pPr>
      <w:rPr>
        <w:rFonts w:ascii="Courier New" w:hAnsi="Courier New" w:hint="default"/>
      </w:rPr>
    </w:lvl>
    <w:lvl w:ilvl="8" w:tplc="04090005" w:tentative="1">
      <w:start w:val="1"/>
      <w:numFmt w:val="bullet"/>
      <w:lvlText w:val=""/>
      <w:lvlJc w:val="left"/>
      <w:pPr>
        <w:tabs>
          <w:tab w:val="num" w:pos="5241"/>
        </w:tabs>
        <w:ind w:left="5241" w:hanging="360"/>
      </w:pPr>
      <w:rPr>
        <w:rFonts w:ascii="Wingdings" w:hAnsi="Wingdings" w:hint="default"/>
      </w:rPr>
    </w:lvl>
  </w:abstractNum>
  <w:abstractNum w:abstractNumId="14">
    <w:nsid w:val="78797DBE"/>
    <w:multiLevelType w:val="hybridMultilevel"/>
    <w:tmpl w:val="4B1AB97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5">
    <w:nsid w:val="7CA056E6"/>
    <w:multiLevelType w:val="hybridMultilevel"/>
    <w:tmpl w:val="0A300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ED91023"/>
    <w:multiLevelType w:val="hybridMultilevel"/>
    <w:tmpl w:val="87BA880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9"/>
  </w:num>
  <w:num w:numId="2">
    <w:abstractNumId w:val="13"/>
  </w:num>
  <w:num w:numId="3">
    <w:abstractNumId w:val="0"/>
  </w:num>
  <w:num w:numId="4">
    <w:abstractNumId w:val="11"/>
  </w:num>
  <w:num w:numId="5">
    <w:abstractNumId w:val="7"/>
  </w:num>
  <w:num w:numId="6">
    <w:abstractNumId w:val="3"/>
  </w:num>
  <w:num w:numId="7">
    <w:abstractNumId w:val="14"/>
  </w:num>
  <w:num w:numId="8">
    <w:abstractNumId w:val="2"/>
  </w:num>
  <w:num w:numId="9">
    <w:abstractNumId w:val="15"/>
  </w:num>
  <w:num w:numId="10">
    <w:abstractNumId w:val="5"/>
  </w:num>
  <w:num w:numId="11">
    <w:abstractNumId w:val="4"/>
  </w:num>
  <w:num w:numId="12">
    <w:abstractNumId w:val="8"/>
  </w:num>
  <w:num w:numId="13">
    <w:abstractNumId w:val="10"/>
  </w:num>
  <w:num w:numId="14">
    <w:abstractNumId w:val="16"/>
  </w:num>
  <w:num w:numId="15">
    <w:abstractNumId w:val="6"/>
  </w:num>
  <w:num w:numId="16">
    <w:abstractNumId w:val="12"/>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37"/>
    <w:rsid w:val="00005DEA"/>
    <w:rsid w:val="00012286"/>
    <w:rsid w:val="000131D8"/>
    <w:rsid w:val="00015931"/>
    <w:rsid w:val="00017C8B"/>
    <w:rsid w:val="00045C10"/>
    <w:rsid w:val="00047AF9"/>
    <w:rsid w:val="00050768"/>
    <w:rsid w:val="0006181F"/>
    <w:rsid w:val="00063ECD"/>
    <w:rsid w:val="0007065D"/>
    <w:rsid w:val="00070693"/>
    <w:rsid w:val="00081284"/>
    <w:rsid w:val="00090A2C"/>
    <w:rsid w:val="000A5578"/>
    <w:rsid w:val="000A6A03"/>
    <w:rsid w:val="000A7E35"/>
    <w:rsid w:val="000B4C0E"/>
    <w:rsid w:val="000D1A4D"/>
    <w:rsid w:val="000E2D51"/>
    <w:rsid w:val="000F41C4"/>
    <w:rsid w:val="000F5B45"/>
    <w:rsid w:val="001037B7"/>
    <w:rsid w:val="001160EA"/>
    <w:rsid w:val="00120D77"/>
    <w:rsid w:val="00135675"/>
    <w:rsid w:val="001435A4"/>
    <w:rsid w:val="001632EA"/>
    <w:rsid w:val="00163F81"/>
    <w:rsid w:val="00177A5D"/>
    <w:rsid w:val="001907C5"/>
    <w:rsid w:val="00195BD4"/>
    <w:rsid w:val="001A218E"/>
    <w:rsid w:val="001A7A49"/>
    <w:rsid w:val="001D570C"/>
    <w:rsid w:val="00200181"/>
    <w:rsid w:val="00213BA6"/>
    <w:rsid w:val="00217FE2"/>
    <w:rsid w:val="002224BF"/>
    <w:rsid w:val="00222699"/>
    <w:rsid w:val="00222759"/>
    <w:rsid w:val="00227A58"/>
    <w:rsid w:val="002330E4"/>
    <w:rsid w:val="00244CF9"/>
    <w:rsid w:val="00245DE0"/>
    <w:rsid w:val="00260802"/>
    <w:rsid w:val="002654D4"/>
    <w:rsid w:val="002730A5"/>
    <w:rsid w:val="0028434B"/>
    <w:rsid w:val="002865D6"/>
    <w:rsid w:val="00292DC3"/>
    <w:rsid w:val="00295B1C"/>
    <w:rsid w:val="002A1299"/>
    <w:rsid w:val="002A33F1"/>
    <w:rsid w:val="002A3B77"/>
    <w:rsid w:val="002B6D5A"/>
    <w:rsid w:val="002C6B65"/>
    <w:rsid w:val="002D15D4"/>
    <w:rsid w:val="002D25B7"/>
    <w:rsid w:val="002D6029"/>
    <w:rsid w:val="002E60B5"/>
    <w:rsid w:val="00302942"/>
    <w:rsid w:val="003300FE"/>
    <w:rsid w:val="00334486"/>
    <w:rsid w:val="00347902"/>
    <w:rsid w:val="00352974"/>
    <w:rsid w:val="00353E96"/>
    <w:rsid w:val="0035585E"/>
    <w:rsid w:val="0037237C"/>
    <w:rsid w:val="003A032B"/>
    <w:rsid w:val="003B0965"/>
    <w:rsid w:val="003B5BCF"/>
    <w:rsid w:val="003C571C"/>
    <w:rsid w:val="003E2093"/>
    <w:rsid w:val="00440558"/>
    <w:rsid w:val="004411BE"/>
    <w:rsid w:val="0046332A"/>
    <w:rsid w:val="00464D6D"/>
    <w:rsid w:val="00483241"/>
    <w:rsid w:val="004872E0"/>
    <w:rsid w:val="0049036A"/>
    <w:rsid w:val="004A6C3E"/>
    <w:rsid w:val="004A7D01"/>
    <w:rsid w:val="004C4099"/>
    <w:rsid w:val="004C604D"/>
    <w:rsid w:val="004D6F95"/>
    <w:rsid w:val="004F2BBE"/>
    <w:rsid w:val="00512277"/>
    <w:rsid w:val="00540A46"/>
    <w:rsid w:val="005441DA"/>
    <w:rsid w:val="0054528C"/>
    <w:rsid w:val="00554286"/>
    <w:rsid w:val="00582C96"/>
    <w:rsid w:val="005928CC"/>
    <w:rsid w:val="005968A6"/>
    <w:rsid w:val="005A5EA5"/>
    <w:rsid w:val="005B6C50"/>
    <w:rsid w:val="005C28FD"/>
    <w:rsid w:val="005C306F"/>
    <w:rsid w:val="005D1AAA"/>
    <w:rsid w:val="005D6C5F"/>
    <w:rsid w:val="00616826"/>
    <w:rsid w:val="00621B03"/>
    <w:rsid w:val="00622047"/>
    <w:rsid w:val="006410E3"/>
    <w:rsid w:val="006462E1"/>
    <w:rsid w:val="00651E6A"/>
    <w:rsid w:val="00676F2C"/>
    <w:rsid w:val="00683417"/>
    <w:rsid w:val="006A7644"/>
    <w:rsid w:val="006B7A24"/>
    <w:rsid w:val="006C2740"/>
    <w:rsid w:val="006C6D4F"/>
    <w:rsid w:val="006D517D"/>
    <w:rsid w:val="007062A8"/>
    <w:rsid w:val="00746B9D"/>
    <w:rsid w:val="007510E4"/>
    <w:rsid w:val="00777818"/>
    <w:rsid w:val="00780ED7"/>
    <w:rsid w:val="00784A20"/>
    <w:rsid w:val="00796D5F"/>
    <w:rsid w:val="007B28B1"/>
    <w:rsid w:val="007C16FB"/>
    <w:rsid w:val="007C19BB"/>
    <w:rsid w:val="007C5949"/>
    <w:rsid w:val="007D6471"/>
    <w:rsid w:val="007F7A59"/>
    <w:rsid w:val="00800075"/>
    <w:rsid w:val="00804751"/>
    <w:rsid w:val="0082093F"/>
    <w:rsid w:val="00827B87"/>
    <w:rsid w:val="00833D57"/>
    <w:rsid w:val="00872DB4"/>
    <w:rsid w:val="008813E9"/>
    <w:rsid w:val="00893D31"/>
    <w:rsid w:val="008A1611"/>
    <w:rsid w:val="008C33D4"/>
    <w:rsid w:val="008F2A82"/>
    <w:rsid w:val="008F3E2A"/>
    <w:rsid w:val="008F5313"/>
    <w:rsid w:val="008F5A37"/>
    <w:rsid w:val="00913BE8"/>
    <w:rsid w:val="00920694"/>
    <w:rsid w:val="00921DB5"/>
    <w:rsid w:val="00923B49"/>
    <w:rsid w:val="009611DA"/>
    <w:rsid w:val="00964F97"/>
    <w:rsid w:val="00967000"/>
    <w:rsid w:val="00987A75"/>
    <w:rsid w:val="009A308C"/>
    <w:rsid w:val="009C3DAD"/>
    <w:rsid w:val="009C6ED8"/>
    <w:rsid w:val="009D0C39"/>
    <w:rsid w:val="009D2887"/>
    <w:rsid w:val="009D50AD"/>
    <w:rsid w:val="009E4E64"/>
    <w:rsid w:val="009F65B7"/>
    <w:rsid w:val="00A06AA9"/>
    <w:rsid w:val="00A14C31"/>
    <w:rsid w:val="00A263F2"/>
    <w:rsid w:val="00A52F8D"/>
    <w:rsid w:val="00A63FB1"/>
    <w:rsid w:val="00A76E8F"/>
    <w:rsid w:val="00A90F8C"/>
    <w:rsid w:val="00AE17D3"/>
    <w:rsid w:val="00AE2FFE"/>
    <w:rsid w:val="00AF29B0"/>
    <w:rsid w:val="00B04C5E"/>
    <w:rsid w:val="00B13480"/>
    <w:rsid w:val="00B367C0"/>
    <w:rsid w:val="00B41EBC"/>
    <w:rsid w:val="00B4312F"/>
    <w:rsid w:val="00B6728F"/>
    <w:rsid w:val="00B71817"/>
    <w:rsid w:val="00B73A05"/>
    <w:rsid w:val="00B76806"/>
    <w:rsid w:val="00B819C0"/>
    <w:rsid w:val="00B932A0"/>
    <w:rsid w:val="00BA4E86"/>
    <w:rsid w:val="00BC3A3D"/>
    <w:rsid w:val="00BC4C8F"/>
    <w:rsid w:val="00BE247B"/>
    <w:rsid w:val="00BF3DE4"/>
    <w:rsid w:val="00C06A33"/>
    <w:rsid w:val="00C200B8"/>
    <w:rsid w:val="00C32208"/>
    <w:rsid w:val="00C420DE"/>
    <w:rsid w:val="00C54B45"/>
    <w:rsid w:val="00C54B95"/>
    <w:rsid w:val="00C604B4"/>
    <w:rsid w:val="00C81B30"/>
    <w:rsid w:val="00C92C79"/>
    <w:rsid w:val="00C93A81"/>
    <w:rsid w:val="00C93FE6"/>
    <w:rsid w:val="00C96D0D"/>
    <w:rsid w:val="00CA2429"/>
    <w:rsid w:val="00CB2C58"/>
    <w:rsid w:val="00CB3E19"/>
    <w:rsid w:val="00CD2AC8"/>
    <w:rsid w:val="00D0457B"/>
    <w:rsid w:val="00D055F9"/>
    <w:rsid w:val="00D262A6"/>
    <w:rsid w:val="00D4283C"/>
    <w:rsid w:val="00D43B8C"/>
    <w:rsid w:val="00D51EDA"/>
    <w:rsid w:val="00D545F9"/>
    <w:rsid w:val="00D636FA"/>
    <w:rsid w:val="00D75A99"/>
    <w:rsid w:val="00DA6438"/>
    <w:rsid w:val="00DC6814"/>
    <w:rsid w:val="00DC77A0"/>
    <w:rsid w:val="00DD4287"/>
    <w:rsid w:val="00DD5220"/>
    <w:rsid w:val="00DD6589"/>
    <w:rsid w:val="00DE1740"/>
    <w:rsid w:val="00E06385"/>
    <w:rsid w:val="00E141C9"/>
    <w:rsid w:val="00E16603"/>
    <w:rsid w:val="00E3123D"/>
    <w:rsid w:val="00E43766"/>
    <w:rsid w:val="00E451D2"/>
    <w:rsid w:val="00E46C12"/>
    <w:rsid w:val="00E53DA7"/>
    <w:rsid w:val="00E54CCF"/>
    <w:rsid w:val="00E72A3B"/>
    <w:rsid w:val="00E744C5"/>
    <w:rsid w:val="00E76543"/>
    <w:rsid w:val="00E81AB3"/>
    <w:rsid w:val="00E844C4"/>
    <w:rsid w:val="00E865EC"/>
    <w:rsid w:val="00EA3B83"/>
    <w:rsid w:val="00EA477D"/>
    <w:rsid w:val="00EB00A4"/>
    <w:rsid w:val="00EC5CB6"/>
    <w:rsid w:val="00ED0D6E"/>
    <w:rsid w:val="00ED2540"/>
    <w:rsid w:val="00ED56CD"/>
    <w:rsid w:val="00EE0B13"/>
    <w:rsid w:val="00EE1BB9"/>
    <w:rsid w:val="00EE5E1C"/>
    <w:rsid w:val="00F05667"/>
    <w:rsid w:val="00F1042D"/>
    <w:rsid w:val="00F225B0"/>
    <w:rsid w:val="00F312F6"/>
    <w:rsid w:val="00F44635"/>
    <w:rsid w:val="00F54304"/>
    <w:rsid w:val="00F57989"/>
    <w:rsid w:val="00F703A6"/>
    <w:rsid w:val="00F86BF4"/>
    <w:rsid w:val="00F97790"/>
    <w:rsid w:val="00FA7EBE"/>
    <w:rsid w:val="00FB0473"/>
    <w:rsid w:val="00FB62DA"/>
    <w:rsid w:val="00FC3CAD"/>
    <w:rsid w:val="00FC5457"/>
    <w:rsid w:val="00FE504E"/>
    <w:rsid w:val="00FE5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5A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08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37"/>
    <w:rPr>
      <w:rFonts w:ascii="Tahoma" w:hAnsi="Tahoma" w:cs="Tahoma"/>
      <w:sz w:val="16"/>
      <w:szCs w:val="16"/>
    </w:rPr>
  </w:style>
  <w:style w:type="character" w:styleId="Hyperlink">
    <w:name w:val="Hyperlink"/>
    <w:uiPriority w:val="99"/>
    <w:unhideWhenUsed/>
    <w:rsid w:val="008F5A37"/>
    <w:rPr>
      <w:color w:val="0000FF"/>
      <w:u w:val="single"/>
    </w:rPr>
  </w:style>
  <w:style w:type="paragraph" w:styleId="TOC1">
    <w:name w:val="toc 1"/>
    <w:basedOn w:val="Normal"/>
    <w:next w:val="Normal"/>
    <w:autoRedefine/>
    <w:uiPriority w:val="39"/>
    <w:unhideWhenUsed/>
    <w:rsid w:val="008F5A37"/>
    <w:rPr>
      <w:rFonts w:ascii="Calibri" w:eastAsia="Calibri" w:hAnsi="Calibri" w:cs="Times New Roman"/>
      <w:lang w:val="sv-SE"/>
    </w:rPr>
  </w:style>
  <w:style w:type="paragraph" w:styleId="TOC2">
    <w:name w:val="toc 2"/>
    <w:basedOn w:val="Normal"/>
    <w:next w:val="Normal"/>
    <w:autoRedefine/>
    <w:uiPriority w:val="39"/>
    <w:unhideWhenUsed/>
    <w:rsid w:val="003A032B"/>
    <w:pPr>
      <w:tabs>
        <w:tab w:val="left" w:pos="880"/>
        <w:tab w:val="right" w:leader="dot" w:pos="9016"/>
      </w:tabs>
      <w:ind w:left="220" w:hanging="220"/>
    </w:pPr>
    <w:rPr>
      <w:rFonts w:ascii="Calibri" w:eastAsia="Calibri" w:hAnsi="Calibri" w:cs="Times New Roman"/>
      <w:lang w:val="sv-SE"/>
    </w:rPr>
  </w:style>
  <w:style w:type="character" w:customStyle="1" w:styleId="Heading1Char">
    <w:name w:val="Heading 1 Char"/>
    <w:basedOn w:val="DefaultParagraphFont"/>
    <w:link w:val="Heading1"/>
    <w:uiPriority w:val="9"/>
    <w:rsid w:val="008F5A3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F5A37"/>
    <w:pPr>
      <w:outlineLvl w:val="9"/>
    </w:pPr>
    <w:rPr>
      <w:rFonts w:ascii="Cambria" w:eastAsia="Times New Roman" w:hAnsi="Cambria" w:cs="Times New Roman"/>
      <w:color w:val="365F91"/>
      <w:lang w:val="en-US"/>
    </w:rPr>
  </w:style>
  <w:style w:type="character" w:customStyle="1" w:styleId="Heading2Char">
    <w:name w:val="Heading 2 Char"/>
    <w:basedOn w:val="DefaultParagraphFont"/>
    <w:link w:val="Heading2"/>
    <w:uiPriority w:val="9"/>
    <w:rsid w:val="00260802"/>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uiPriority w:val="99"/>
    <w:semiHidden/>
    <w:unhideWhenUsed/>
    <w:rsid w:val="00260802"/>
    <w:rPr>
      <w:rFonts w:ascii="Calibri" w:eastAsia="Calibri" w:hAnsi="Calibri" w:cs="Times New Roman"/>
      <w:sz w:val="20"/>
      <w:szCs w:val="20"/>
      <w:lang w:val="sv-SE"/>
    </w:rPr>
  </w:style>
  <w:style w:type="character" w:customStyle="1" w:styleId="CommentTextChar">
    <w:name w:val="Comment Text Char"/>
    <w:basedOn w:val="DefaultParagraphFont"/>
    <w:link w:val="CommentText"/>
    <w:uiPriority w:val="99"/>
    <w:semiHidden/>
    <w:rsid w:val="00260802"/>
    <w:rPr>
      <w:rFonts w:ascii="Calibri" w:eastAsia="Calibri" w:hAnsi="Calibri" w:cs="Times New Roman"/>
      <w:sz w:val="20"/>
      <w:szCs w:val="20"/>
      <w:lang w:val="sv-SE"/>
    </w:rPr>
  </w:style>
  <w:style w:type="paragraph" w:styleId="ListParagraph">
    <w:name w:val="List Paragraph"/>
    <w:aliases w:val="F5 List Paragraph"/>
    <w:basedOn w:val="Normal"/>
    <w:link w:val="ListParagraphChar"/>
    <w:uiPriority w:val="34"/>
    <w:qFormat/>
    <w:rsid w:val="00260802"/>
    <w:pPr>
      <w:ind w:left="720"/>
    </w:pPr>
    <w:rPr>
      <w:rFonts w:ascii="Calibri" w:eastAsia="Calibri" w:hAnsi="Calibri" w:cs="Times New Roman"/>
      <w:lang w:val="sv-SE"/>
    </w:rPr>
  </w:style>
  <w:style w:type="character" w:styleId="CommentReference">
    <w:name w:val="annotation reference"/>
    <w:uiPriority w:val="99"/>
    <w:semiHidden/>
    <w:unhideWhenUsed/>
    <w:rsid w:val="00260802"/>
    <w:rPr>
      <w:sz w:val="16"/>
      <w:szCs w:val="16"/>
    </w:rPr>
  </w:style>
  <w:style w:type="table" w:styleId="TableGrid">
    <w:name w:val="Table Grid"/>
    <w:basedOn w:val="TableNormal"/>
    <w:uiPriority w:val="59"/>
    <w:rsid w:val="005A5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4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5F9"/>
  </w:style>
  <w:style w:type="paragraph" w:styleId="Footer">
    <w:name w:val="footer"/>
    <w:basedOn w:val="Normal"/>
    <w:link w:val="FooterChar"/>
    <w:uiPriority w:val="99"/>
    <w:unhideWhenUsed/>
    <w:rsid w:val="00D54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5F9"/>
  </w:style>
  <w:style w:type="paragraph" w:styleId="NormalWeb">
    <w:name w:val="Normal (Web)"/>
    <w:basedOn w:val="Normal"/>
    <w:uiPriority w:val="99"/>
    <w:unhideWhenUsed/>
    <w:rsid w:val="006462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DD65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6589"/>
    <w:rPr>
      <w:sz w:val="20"/>
      <w:szCs w:val="20"/>
    </w:rPr>
  </w:style>
  <w:style w:type="character" w:styleId="EndnoteReference">
    <w:name w:val="endnote reference"/>
    <w:uiPriority w:val="99"/>
    <w:semiHidden/>
    <w:unhideWhenUsed/>
    <w:rsid w:val="00DD6589"/>
    <w:rPr>
      <w:vertAlign w:val="superscript"/>
    </w:rPr>
  </w:style>
  <w:style w:type="paragraph" w:customStyle="1" w:styleId="Default">
    <w:name w:val="Default"/>
    <w:rsid w:val="00967000"/>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8F5313"/>
    <w:pPr>
      <w:spacing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8F5313"/>
    <w:rPr>
      <w:rFonts w:ascii="Calibri" w:eastAsia="Calibri" w:hAnsi="Calibri" w:cs="Times New Roman"/>
      <w:b/>
      <w:bCs/>
      <w:sz w:val="20"/>
      <w:szCs w:val="20"/>
      <w:lang w:val="sv-SE"/>
    </w:rPr>
  </w:style>
  <w:style w:type="paragraph" w:customStyle="1" w:styleId="AgtLevel1Heading">
    <w:name w:val="Agt/Level1 Heading"/>
    <w:basedOn w:val="Normal"/>
    <w:rsid w:val="000A6A03"/>
    <w:pPr>
      <w:keepNext/>
      <w:numPr>
        <w:numId w:val="1"/>
      </w:numPr>
      <w:spacing w:after="240" w:line="288" w:lineRule="auto"/>
      <w:jc w:val="both"/>
    </w:pPr>
    <w:rPr>
      <w:rFonts w:ascii="Arial" w:eastAsia="Times New Roman" w:hAnsi="Arial" w:cs="Times New Roman"/>
      <w:b/>
      <w:sz w:val="20"/>
      <w:szCs w:val="20"/>
    </w:rPr>
  </w:style>
  <w:style w:type="paragraph" w:customStyle="1" w:styleId="AgtLevel2">
    <w:name w:val="Agt/Level2"/>
    <w:basedOn w:val="Normal"/>
    <w:rsid w:val="000A6A03"/>
    <w:pPr>
      <w:numPr>
        <w:ilvl w:val="1"/>
        <w:numId w:val="1"/>
      </w:numPr>
      <w:spacing w:after="240" w:line="288" w:lineRule="auto"/>
      <w:jc w:val="both"/>
    </w:pPr>
    <w:rPr>
      <w:rFonts w:ascii="Arial" w:eastAsia="Times New Roman" w:hAnsi="Arial" w:cs="Times New Roman"/>
      <w:sz w:val="20"/>
      <w:szCs w:val="20"/>
    </w:rPr>
  </w:style>
  <w:style w:type="paragraph" w:customStyle="1" w:styleId="AgtLevel3">
    <w:name w:val="Agt/Level3"/>
    <w:basedOn w:val="Normal"/>
    <w:rsid w:val="000A6A03"/>
    <w:pPr>
      <w:numPr>
        <w:ilvl w:val="2"/>
        <w:numId w:val="1"/>
      </w:numPr>
      <w:spacing w:after="240" w:line="288" w:lineRule="auto"/>
      <w:jc w:val="both"/>
    </w:pPr>
    <w:rPr>
      <w:rFonts w:ascii="Arial" w:eastAsia="Times New Roman" w:hAnsi="Arial" w:cs="Times New Roman"/>
      <w:sz w:val="20"/>
      <w:szCs w:val="20"/>
    </w:rPr>
  </w:style>
  <w:style w:type="paragraph" w:customStyle="1" w:styleId="AgtLevel4">
    <w:name w:val="Agt/Level4"/>
    <w:basedOn w:val="Normal"/>
    <w:rsid w:val="000A6A03"/>
    <w:pPr>
      <w:numPr>
        <w:ilvl w:val="3"/>
        <w:numId w:val="1"/>
      </w:numPr>
      <w:spacing w:after="240" w:line="288" w:lineRule="auto"/>
      <w:jc w:val="both"/>
    </w:pPr>
    <w:rPr>
      <w:rFonts w:ascii="Arial" w:eastAsia="Times New Roman" w:hAnsi="Arial" w:cs="Times New Roman"/>
      <w:sz w:val="20"/>
      <w:szCs w:val="20"/>
    </w:rPr>
  </w:style>
  <w:style w:type="paragraph" w:customStyle="1" w:styleId="AgtLevel5">
    <w:name w:val="Agt/Level5"/>
    <w:basedOn w:val="Normal"/>
    <w:rsid w:val="000A6A03"/>
    <w:pPr>
      <w:numPr>
        <w:ilvl w:val="4"/>
        <w:numId w:val="1"/>
      </w:numPr>
      <w:spacing w:after="240" w:line="288" w:lineRule="auto"/>
      <w:jc w:val="both"/>
    </w:pPr>
    <w:rPr>
      <w:rFonts w:ascii="Arial" w:eastAsia="Times New Roman" w:hAnsi="Arial" w:cs="Times New Roman"/>
      <w:sz w:val="20"/>
      <w:szCs w:val="20"/>
    </w:rPr>
  </w:style>
  <w:style w:type="paragraph" w:customStyle="1" w:styleId="AgtLevel6">
    <w:name w:val="Agt/Level6"/>
    <w:basedOn w:val="Normal"/>
    <w:rsid w:val="000A6A03"/>
    <w:pPr>
      <w:numPr>
        <w:ilvl w:val="5"/>
        <w:numId w:val="1"/>
      </w:numPr>
      <w:spacing w:after="240" w:line="288" w:lineRule="auto"/>
      <w:jc w:val="both"/>
    </w:pPr>
    <w:rPr>
      <w:rFonts w:ascii="Arial" w:eastAsia="Times New Roman" w:hAnsi="Arial" w:cs="Times New Roman"/>
      <w:sz w:val="20"/>
      <w:szCs w:val="20"/>
    </w:rPr>
  </w:style>
  <w:style w:type="paragraph" w:customStyle="1" w:styleId="AgtLevel7">
    <w:name w:val="Agt/Level7"/>
    <w:basedOn w:val="Normal"/>
    <w:rsid w:val="000A6A03"/>
    <w:pPr>
      <w:numPr>
        <w:ilvl w:val="6"/>
        <w:numId w:val="1"/>
      </w:numPr>
      <w:spacing w:after="240" w:line="288" w:lineRule="auto"/>
      <w:jc w:val="both"/>
    </w:pPr>
    <w:rPr>
      <w:rFonts w:ascii="Arial" w:eastAsia="Times New Roman" w:hAnsi="Arial" w:cs="Times New Roman"/>
      <w:sz w:val="20"/>
      <w:szCs w:val="20"/>
    </w:rPr>
  </w:style>
  <w:style w:type="paragraph" w:customStyle="1" w:styleId="AgtLevel8">
    <w:name w:val="Agt/Level8"/>
    <w:basedOn w:val="Normal"/>
    <w:rsid w:val="000A6A03"/>
    <w:pPr>
      <w:numPr>
        <w:ilvl w:val="7"/>
        <w:numId w:val="1"/>
      </w:numPr>
      <w:spacing w:after="240" w:line="288" w:lineRule="auto"/>
      <w:jc w:val="both"/>
    </w:pPr>
    <w:rPr>
      <w:rFonts w:ascii="Arial" w:eastAsia="Times New Roman" w:hAnsi="Arial" w:cs="Times New Roman"/>
      <w:sz w:val="20"/>
      <w:szCs w:val="20"/>
    </w:rPr>
  </w:style>
  <w:style w:type="paragraph" w:customStyle="1" w:styleId="DocSpace">
    <w:name w:val="DocSpace"/>
    <w:basedOn w:val="Normal"/>
    <w:link w:val="DocSpaceChar"/>
    <w:rsid w:val="000A6A03"/>
    <w:pPr>
      <w:spacing w:before="200" w:after="60" w:line="240" w:lineRule="auto"/>
      <w:jc w:val="both"/>
    </w:pPr>
    <w:rPr>
      <w:rFonts w:ascii="Arial" w:eastAsia="Times New Roman" w:hAnsi="Arial" w:cs="Times New Roman"/>
      <w:sz w:val="20"/>
      <w:szCs w:val="20"/>
      <w:lang w:eastAsia="en-GB"/>
    </w:rPr>
  </w:style>
  <w:style w:type="character" w:customStyle="1" w:styleId="DocSpaceChar">
    <w:name w:val="DocSpace Char"/>
    <w:link w:val="DocSpace"/>
    <w:rsid w:val="000A6A03"/>
    <w:rPr>
      <w:rFonts w:ascii="Arial" w:eastAsia="Times New Roman" w:hAnsi="Arial" w:cs="Times New Roman"/>
      <w:sz w:val="20"/>
      <w:szCs w:val="20"/>
      <w:lang w:eastAsia="en-GB"/>
    </w:rPr>
  </w:style>
  <w:style w:type="paragraph" w:customStyle="1" w:styleId="ITTnormal">
    <w:name w:val="ITT normal"/>
    <w:basedOn w:val="Normal"/>
    <w:rsid w:val="000A6A03"/>
    <w:pPr>
      <w:autoSpaceDE w:val="0"/>
      <w:autoSpaceDN w:val="0"/>
      <w:adjustRightInd w:val="0"/>
      <w:spacing w:before="60" w:after="60" w:line="240" w:lineRule="auto"/>
      <w:ind w:left="720"/>
      <w:jc w:val="both"/>
    </w:pPr>
    <w:rPr>
      <w:rFonts w:ascii="Arial" w:eastAsia="Arial" w:hAnsi="Arial" w:cs="Arial"/>
      <w:lang w:eastAsia="en-GB"/>
    </w:rPr>
  </w:style>
  <w:style w:type="paragraph" w:customStyle="1" w:styleId="BulletMOI">
    <w:name w:val="Bullet MOI"/>
    <w:basedOn w:val="Normal"/>
    <w:rsid w:val="00923B49"/>
    <w:pPr>
      <w:numPr>
        <w:numId w:val="2"/>
      </w:numPr>
      <w:tabs>
        <w:tab w:val="left" w:pos="720"/>
      </w:tabs>
      <w:spacing w:after="0" w:line="240" w:lineRule="auto"/>
    </w:pPr>
    <w:rPr>
      <w:rFonts w:ascii="Arial" w:eastAsia="Arial" w:hAnsi="Arial" w:cs="Arial"/>
      <w:lang w:eastAsia="en-GB"/>
    </w:rPr>
  </w:style>
  <w:style w:type="character" w:customStyle="1" w:styleId="ListParagraphChar">
    <w:name w:val="List Paragraph Char"/>
    <w:aliases w:val="F5 List Paragraph Char"/>
    <w:link w:val="ListParagraph"/>
    <w:uiPriority w:val="34"/>
    <w:locked/>
    <w:rsid w:val="00D055F9"/>
    <w:rPr>
      <w:rFonts w:ascii="Calibri" w:eastAsia="Calibri" w:hAnsi="Calibri" w:cs="Times New Roman"/>
      <w:lang w:val="sv-SE"/>
    </w:rPr>
  </w:style>
  <w:style w:type="character" w:customStyle="1" w:styleId="PRCTextChar">
    <w:name w:val="+PRC Text Char"/>
    <w:basedOn w:val="DefaultParagraphFont"/>
    <w:link w:val="PRCText"/>
    <w:locked/>
    <w:rsid w:val="002865D6"/>
    <w:rPr>
      <w:rFonts w:ascii="Arial" w:eastAsia="MS Mincho" w:hAnsi="Arial" w:cs="Times New Roman"/>
      <w:color w:val="808080"/>
      <w:szCs w:val="20"/>
      <w:lang w:val="en-US"/>
    </w:rPr>
  </w:style>
  <w:style w:type="paragraph" w:customStyle="1" w:styleId="PRCText">
    <w:name w:val="+PRC Text"/>
    <w:link w:val="PRCTextChar"/>
    <w:rsid w:val="002865D6"/>
    <w:pPr>
      <w:spacing w:after="240" w:line="360" w:lineRule="auto"/>
      <w:ind w:left="720"/>
    </w:pPr>
    <w:rPr>
      <w:rFonts w:ascii="Arial" w:eastAsia="MS Mincho" w:hAnsi="Arial" w:cs="Times New Roman"/>
      <w:color w:val="808080"/>
      <w:szCs w:val="20"/>
      <w:lang w:val="en-US"/>
    </w:rPr>
  </w:style>
  <w:style w:type="paragraph" w:styleId="BodyText3">
    <w:name w:val="Body Text 3"/>
    <w:basedOn w:val="Normal"/>
    <w:link w:val="BodyText3Char"/>
    <w:unhideWhenUsed/>
    <w:rsid w:val="00BE247B"/>
    <w:pPr>
      <w:spacing w:after="0" w:line="240" w:lineRule="auto"/>
      <w:jc w:val="both"/>
    </w:pPr>
    <w:rPr>
      <w:rFonts w:ascii="Arial" w:eastAsia="Times New Roman" w:hAnsi="Arial" w:cs="Times New Roman"/>
      <w:szCs w:val="20"/>
    </w:rPr>
  </w:style>
  <w:style w:type="character" w:customStyle="1" w:styleId="BodyText3Char">
    <w:name w:val="Body Text 3 Char"/>
    <w:basedOn w:val="DefaultParagraphFont"/>
    <w:link w:val="BodyText3"/>
    <w:rsid w:val="00BE247B"/>
    <w:rPr>
      <w:rFonts w:ascii="Arial" w:eastAsia="Times New Roman"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5A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08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37"/>
    <w:rPr>
      <w:rFonts w:ascii="Tahoma" w:hAnsi="Tahoma" w:cs="Tahoma"/>
      <w:sz w:val="16"/>
      <w:szCs w:val="16"/>
    </w:rPr>
  </w:style>
  <w:style w:type="character" w:styleId="Hyperlink">
    <w:name w:val="Hyperlink"/>
    <w:uiPriority w:val="99"/>
    <w:unhideWhenUsed/>
    <w:rsid w:val="008F5A37"/>
    <w:rPr>
      <w:color w:val="0000FF"/>
      <w:u w:val="single"/>
    </w:rPr>
  </w:style>
  <w:style w:type="paragraph" w:styleId="TOC1">
    <w:name w:val="toc 1"/>
    <w:basedOn w:val="Normal"/>
    <w:next w:val="Normal"/>
    <w:autoRedefine/>
    <w:uiPriority w:val="39"/>
    <w:unhideWhenUsed/>
    <w:rsid w:val="008F5A37"/>
    <w:rPr>
      <w:rFonts w:ascii="Calibri" w:eastAsia="Calibri" w:hAnsi="Calibri" w:cs="Times New Roman"/>
      <w:lang w:val="sv-SE"/>
    </w:rPr>
  </w:style>
  <w:style w:type="paragraph" w:styleId="TOC2">
    <w:name w:val="toc 2"/>
    <w:basedOn w:val="Normal"/>
    <w:next w:val="Normal"/>
    <w:autoRedefine/>
    <w:uiPriority w:val="39"/>
    <w:unhideWhenUsed/>
    <w:rsid w:val="003A032B"/>
    <w:pPr>
      <w:tabs>
        <w:tab w:val="left" w:pos="880"/>
        <w:tab w:val="right" w:leader="dot" w:pos="9016"/>
      </w:tabs>
      <w:ind w:left="220" w:hanging="220"/>
    </w:pPr>
    <w:rPr>
      <w:rFonts w:ascii="Calibri" w:eastAsia="Calibri" w:hAnsi="Calibri" w:cs="Times New Roman"/>
      <w:lang w:val="sv-SE"/>
    </w:rPr>
  </w:style>
  <w:style w:type="character" w:customStyle="1" w:styleId="Heading1Char">
    <w:name w:val="Heading 1 Char"/>
    <w:basedOn w:val="DefaultParagraphFont"/>
    <w:link w:val="Heading1"/>
    <w:uiPriority w:val="9"/>
    <w:rsid w:val="008F5A3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F5A37"/>
    <w:pPr>
      <w:outlineLvl w:val="9"/>
    </w:pPr>
    <w:rPr>
      <w:rFonts w:ascii="Cambria" w:eastAsia="Times New Roman" w:hAnsi="Cambria" w:cs="Times New Roman"/>
      <w:color w:val="365F91"/>
      <w:lang w:val="en-US"/>
    </w:rPr>
  </w:style>
  <w:style w:type="character" w:customStyle="1" w:styleId="Heading2Char">
    <w:name w:val="Heading 2 Char"/>
    <w:basedOn w:val="DefaultParagraphFont"/>
    <w:link w:val="Heading2"/>
    <w:uiPriority w:val="9"/>
    <w:rsid w:val="00260802"/>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uiPriority w:val="99"/>
    <w:semiHidden/>
    <w:unhideWhenUsed/>
    <w:rsid w:val="00260802"/>
    <w:rPr>
      <w:rFonts w:ascii="Calibri" w:eastAsia="Calibri" w:hAnsi="Calibri" w:cs="Times New Roman"/>
      <w:sz w:val="20"/>
      <w:szCs w:val="20"/>
      <w:lang w:val="sv-SE"/>
    </w:rPr>
  </w:style>
  <w:style w:type="character" w:customStyle="1" w:styleId="CommentTextChar">
    <w:name w:val="Comment Text Char"/>
    <w:basedOn w:val="DefaultParagraphFont"/>
    <w:link w:val="CommentText"/>
    <w:uiPriority w:val="99"/>
    <w:semiHidden/>
    <w:rsid w:val="00260802"/>
    <w:rPr>
      <w:rFonts w:ascii="Calibri" w:eastAsia="Calibri" w:hAnsi="Calibri" w:cs="Times New Roman"/>
      <w:sz w:val="20"/>
      <w:szCs w:val="20"/>
      <w:lang w:val="sv-SE"/>
    </w:rPr>
  </w:style>
  <w:style w:type="paragraph" w:styleId="ListParagraph">
    <w:name w:val="List Paragraph"/>
    <w:aliases w:val="F5 List Paragraph"/>
    <w:basedOn w:val="Normal"/>
    <w:link w:val="ListParagraphChar"/>
    <w:uiPriority w:val="34"/>
    <w:qFormat/>
    <w:rsid w:val="00260802"/>
    <w:pPr>
      <w:ind w:left="720"/>
    </w:pPr>
    <w:rPr>
      <w:rFonts w:ascii="Calibri" w:eastAsia="Calibri" w:hAnsi="Calibri" w:cs="Times New Roman"/>
      <w:lang w:val="sv-SE"/>
    </w:rPr>
  </w:style>
  <w:style w:type="character" w:styleId="CommentReference">
    <w:name w:val="annotation reference"/>
    <w:uiPriority w:val="99"/>
    <w:semiHidden/>
    <w:unhideWhenUsed/>
    <w:rsid w:val="00260802"/>
    <w:rPr>
      <w:sz w:val="16"/>
      <w:szCs w:val="16"/>
    </w:rPr>
  </w:style>
  <w:style w:type="table" w:styleId="TableGrid">
    <w:name w:val="Table Grid"/>
    <w:basedOn w:val="TableNormal"/>
    <w:uiPriority w:val="59"/>
    <w:rsid w:val="005A5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4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5F9"/>
  </w:style>
  <w:style w:type="paragraph" w:styleId="Footer">
    <w:name w:val="footer"/>
    <w:basedOn w:val="Normal"/>
    <w:link w:val="FooterChar"/>
    <w:uiPriority w:val="99"/>
    <w:unhideWhenUsed/>
    <w:rsid w:val="00D54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5F9"/>
  </w:style>
  <w:style w:type="paragraph" w:styleId="NormalWeb">
    <w:name w:val="Normal (Web)"/>
    <w:basedOn w:val="Normal"/>
    <w:uiPriority w:val="99"/>
    <w:unhideWhenUsed/>
    <w:rsid w:val="006462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DD65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6589"/>
    <w:rPr>
      <w:sz w:val="20"/>
      <w:szCs w:val="20"/>
    </w:rPr>
  </w:style>
  <w:style w:type="character" w:styleId="EndnoteReference">
    <w:name w:val="endnote reference"/>
    <w:uiPriority w:val="99"/>
    <w:semiHidden/>
    <w:unhideWhenUsed/>
    <w:rsid w:val="00DD6589"/>
    <w:rPr>
      <w:vertAlign w:val="superscript"/>
    </w:rPr>
  </w:style>
  <w:style w:type="paragraph" w:customStyle="1" w:styleId="Default">
    <w:name w:val="Default"/>
    <w:rsid w:val="00967000"/>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8F5313"/>
    <w:pPr>
      <w:spacing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8F5313"/>
    <w:rPr>
      <w:rFonts w:ascii="Calibri" w:eastAsia="Calibri" w:hAnsi="Calibri" w:cs="Times New Roman"/>
      <w:b/>
      <w:bCs/>
      <w:sz w:val="20"/>
      <w:szCs w:val="20"/>
      <w:lang w:val="sv-SE"/>
    </w:rPr>
  </w:style>
  <w:style w:type="paragraph" w:customStyle="1" w:styleId="AgtLevel1Heading">
    <w:name w:val="Agt/Level1 Heading"/>
    <w:basedOn w:val="Normal"/>
    <w:rsid w:val="000A6A03"/>
    <w:pPr>
      <w:keepNext/>
      <w:numPr>
        <w:numId w:val="1"/>
      </w:numPr>
      <w:spacing w:after="240" w:line="288" w:lineRule="auto"/>
      <w:jc w:val="both"/>
    </w:pPr>
    <w:rPr>
      <w:rFonts w:ascii="Arial" w:eastAsia="Times New Roman" w:hAnsi="Arial" w:cs="Times New Roman"/>
      <w:b/>
      <w:sz w:val="20"/>
      <w:szCs w:val="20"/>
    </w:rPr>
  </w:style>
  <w:style w:type="paragraph" w:customStyle="1" w:styleId="AgtLevel2">
    <w:name w:val="Agt/Level2"/>
    <w:basedOn w:val="Normal"/>
    <w:rsid w:val="000A6A03"/>
    <w:pPr>
      <w:numPr>
        <w:ilvl w:val="1"/>
        <w:numId w:val="1"/>
      </w:numPr>
      <w:spacing w:after="240" w:line="288" w:lineRule="auto"/>
      <w:jc w:val="both"/>
    </w:pPr>
    <w:rPr>
      <w:rFonts w:ascii="Arial" w:eastAsia="Times New Roman" w:hAnsi="Arial" w:cs="Times New Roman"/>
      <w:sz w:val="20"/>
      <w:szCs w:val="20"/>
    </w:rPr>
  </w:style>
  <w:style w:type="paragraph" w:customStyle="1" w:styleId="AgtLevel3">
    <w:name w:val="Agt/Level3"/>
    <w:basedOn w:val="Normal"/>
    <w:rsid w:val="000A6A03"/>
    <w:pPr>
      <w:numPr>
        <w:ilvl w:val="2"/>
        <w:numId w:val="1"/>
      </w:numPr>
      <w:spacing w:after="240" w:line="288" w:lineRule="auto"/>
      <w:jc w:val="both"/>
    </w:pPr>
    <w:rPr>
      <w:rFonts w:ascii="Arial" w:eastAsia="Times New Roman" w:hAnsi="Arial" w:cs="Times New Roman"/>
      <w:sz w:val="20"/>
      <w:szCs w:val="20"/>
    </w:rPr>
  </w:style>
  <w:style w:type="paragraph" w:customStyle="1" w:styleId="AgtLevel4">
    <w:name w:val="Agt/Level4"/>
    <w:basedOn w:val="Normal"/>
    <w:rsid w:val="000A6A03"/>
    <w:pPr>
      <w:numPr>
        <w:ilvl w:val="3"/>
        <w:numId w:val="1"/>
      </w:numPr>
      <w:spacing w:after="240" w:line="288" w:lineRule="auto"/>
      <w:jc w:val="both"/>
    </w:pPr>
    <w:rPr>
      <w:rFonts w:ascii="Arial" w:eastAsia="Times New Roman" w:hAnsi="Arial" w:cs="Times New Roman"/>
      <w:sz w:val="20"/>
      <w:szCs w:val="20"/>
    </w:rPr>
  </w:style>
  <w:style w:type="paragraph" w:customStyle="1" w:styleId="AgtLevel5">
    <w:name w:val="Agt/Level5"/>
    <w:basedOn w:val="Normal"/>
    <w:rsid w:val="000A6A03"/>
    <w:pPr>
      <w:numPr>
        <w:ilvl w:val="4"/>
        <w:numId w:val="1"/>
      </w:numPr>
      <w:spacing w:after="240" w:line="288" w:lineRule="auto"/>
      <w:jc w:val="both"/>
    </w:pPr>
    <w:rPr>
      <w:rFonts w:ascii="Arial" w:eastAsia="Times New Roman" w:hAnsi="Arial" w:cs="Times New Roman"/>
      <w:sz w:val="20"/>
      <w:szCs w:val="20"/>
    </w:rPr>
  </w:style>
  <w:style w:type="paragraph" w:customStyle="1" w:styleId="AgtLevel6">
    <w:name w:val="Agt/Level6"/>
    <w:basedOn w:val="Normal"/>
    <w:rsid w:val="000A6A03"/>
    <w:pPr>
      <w:numPr>
        <w:ilvl w:val="5"/>
        <w:numId w:val="1"/>
      </w:numPr>
      <w:spacing w:after="240" w:line="288" w:lineRule="auto"/>
      <w:jc w:val="both"/>
    </w:pPr>
    <w:rPr>
      <w:rFonts w:ascii="Arial" w:eastAsia="Times New Roman" w:hAnsi="Arial" w:cs="Times New Roman"/>
      <w:sz w:val="20"/>
      <w:szCs w:val="20"/>
    </w:rPr>
  </w:style>
  <w:style w:type="paragraph" w:customStyle="1" w:styleId="AgtLevel7">
    <w:name w:val="Agt/Level7"/>
    <w:basedOn w:val="Normal"/>
    <w:rsid w:val="000A6A03"/>
    <w:pPr>
      <w:numPr>
        <w:ilvl w:val="6"/>
        <w:numId w:val="1"/>
      </w:numPr>
      <w:spacing w:after="240" w:line="288" w:lineRule="auto"/>
      <w:jc w:val="both"/>
    </w:pPr>
    <w:rPr>
      <w:rFonts w:ascii="Arial" w:eastAsia="Times New Roman" w:hAnsi="Arial" w:cs="Times New Roman"/>
      <w:sz w:val="20"/>
      <w:szCs w:val="20"/>
    </w:rPr>
  </w:style>
  <w:style w:type="paragraph" w:customStyle="1" w:styleId="AgtLevel8">
    <w:name w:val="Agt/Level8"/>
    <w:basedOn w:val="Normal"/>
    <w:rsid w:val="000A6A03"/>
    <w:pPr>
      <w:numPr>
        <w:ilvl w:val="7"/>
        <w:numId w:val="1"/>
      </w:numPr>
      <w:spacing w:after="240" w:line="288" w:lineRule="auto"/>
      <w:jc w:val="both"/>
    </w:pPr>
    <w:rPr>
      <w:rFonts w:ascii="Arial" w:eastAsia="Times New Roman" w:hAnsi="Arial" w:cs="Times New Roman"/>
      <w:sz w:val="20"/>
      <w:szCs w:val="20"/>
    </w:rPr>
  </w:style>
  <w:style w:type="paragraph" w:customStyle="1" w:styleId="DocSpace">
    <w:name w:val="DocSpace"/>
    <w:basedOn w:val="Normal"/>
    <w:link w:val="DocSpaceChar"/>
    <w:rsid w:val="000A6A03"/>
    <w:pPr>
      <w:spacing w:before="200" w:after="60" w:line="240" w:lineRule="auto"/>
      <w:jc w:val="both"/>
    </w:pPr>
    <w:rPr>
      <w:rFonts w:ascii="Arial" w:eastAsia="Times New Roman" w:hAnsi="Arial" w:cs="Times New Roman"/>
      <w:sz w:val="20"/>
      <w:szCs w:val="20"/>
      <w:lang w:eastAsia="en-GB"/>
    </w:rPr>
  </w:style>
  <w:style w:type="character" w:customStyle="1" w:styleId="DocSpaceChar">
    <w:name w:val="DocSpace Char"/>
    <w:link w:val="DocSpace"/>
    <w:rsid w:val="000A6A03"/>
    <w:rPr>
      <w:rFonts w:ascii="Arial" w:eastAsia="Times New Roman" w:hAnsi="Arial" w:cs="Times New Roman"/>
      <w:sz w:val="20"/>
      <w:szCs w:val="20"/>
      <w:lang w:eastAsia="en-GB"/>
    </w:rPr>
  </w:style>
  <w:style w:type="paragraph" w:customStyle="1" w:styleId="ITTnormal">
    <w:name w:val="ITT normal"/>
    <w:basedOn w:val="Normal"/>
    <w:rsid w:val="000A6A03"/>
    <w:pPr>
      <w:autoSpaceDE w:val="0"/>
      <w:autoSpaceDN w:val="0"/>
      <w:adjustRightInd w:val="0"/>
      <w:spacing w:before="60" w:after="60" w:line="240" w:lineRule="auto"/>
      <w:ind w:left="720"/>
      <w:jc w:val="both"/>
    </w:pPr>
    <w:rPr>
      <w:rFonts w:ascii="Arial" w:eastAsia="Arial" w:hAnsi="Arial" w:cs="Arial"/>
      <w:lang w:eastAsia="en-GB"/>
    </w:rPr>
  </w:style>
  <w:style w:type="paragraph" w:customStyle="1" w:styleId="BulletMOI">
    <w:name w:val="Bullet MOI"/>
    <w:basedOn w:val="Normal"/>
    <w:rsid w:val="00923B49"/>
    <w:pPr>
      <w:numPr>
        <w:numId w:val="2"/>
      </w:numPr>
      <w:tabs>
        <w:tab w:val="left" w:pos="720"/>
      </w:tabs>
      <w:spacing w:after="0" w:line="240" w:lineRule="auto"/>
    </w:pPr>
    <w:rPr>
      <w:rFonts w:ascii="Arial" w:eastAsia="Arial" w:hAnsi="Arial" w:cs="Arial"/>
      <w:lang w:eastAsia="en-GB"/>
    </w:rPr>
  </w:style>
  <w:style w:type="character" w:customStyle="1" w:styleId="ListParagraphChar">
    <w:name w:val="List Paragraph Char"/>
    <w:aliases w:val="F5 List Paragraph Char"/>
    <w:link w:val="ListParagraph"/>
    <w:uiPriority w:val="34"/>
    <w:locked/>
    <w:rsid w:val="00D055F9"/>
    <w:rPr>
      <w:rFonts w:ascii="Calibri" w:eastAsia="Calibri" w:hAnsi="Calibri" w:cs="Times New Roman"/>
      <w:lang w:val="sv-SE"/>
    </w:rPr>
  </w:style>
  <w:style w:type="character" w:customStyle="1" w:styleId="PRCTextChar">
    <w:name w:val="+PRC Text Char"/>
    <w:basedOn w:val="DefaultParagraphFont"/>
    <w:link w:val="PRCText"/>
    <w:locked/>
    <w:rsid w:val="002865D6"/>
    <w:rPr>
      <w:rFonts w:ascii="Arial" w:eastAsia="MS Mincho" w:hAnsi="Arial" w:cs="Times New Roman"/>
      <w:color w:val="808080"/>
      <w:szCs w:val="20"/>
      <w:lang w:val="en-US"/>
    </w:rPr>
  </w:style>
  <w:style w:type="paragraph" w:customStyle="1" w:styleId="PRCText">
    <w:name w:val="+PRC Text"/>
    <w:link w:val="PRCTextChar"/>
    <w:rsid w:val="002865D6"/>
    <w:pPr>
      <w:spacing w:after="240" w:line="360" w:lineRule="auto"/>
      <w:ind w:left="720"/>
    </w:pPr>
    <w:rPr>
      <w:rFonts w:ascii="Arial" w:eastAsia="MS Mincho" w:hAnsi="Arial" w:cs="Times New Roman"/>
      <w:color w:val="808080"/>
      <w:szCs w:val="20"/>
      <w:lang w:val="en-US"/>
    </w:rPr>
  </w:style>
  <w:style w:type="paragraph" w:styleId="BodyText3">
    <w:name w:val="Body Text 3"/>
    <w:basedOn w:val="Normal"/>
    <w:link w:val="BodyText3Char"/>
    <w:unhideWhenUsed/>
    <w:rsid w:val="00BE247B"/>
    <w:pPr>
      <w:spacing w:after="0" w:line="240" w:lineRule="auto"/>
      <w:jc w:val="both"/>
    </w:pPr>
    <w:rPr>
      <w:rFonts w:ascii="Arial" w:eastAsia="Times New Roman" w:hAnsi="Arial" w:cs="Times New Roman"/>
      <w:szCs w:val="20"/>
    </w:rPr>
  </w:style>
  <w:style w:type="character" w:customStyle="1" w:styleId="BodyText3Char">
    <w:name w:val="Body Text 3 Char"/>
    <w:basedOn w:val="DefaultParagraphFont"/>
    <w:link w:val="BodyText3"/>
    <w:rsid w:val="00BE247B"/>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40009">
      <w:bodyDiv w:val="1"/>
      <w:marLeft w:val="0"/>
      <w:marRight w:val="0"/>
      <w:marTop w:val="0"/>
      <w:marBottom w:val="0"/>
      <w:divBdr>
        <w:top w:val="none" w:sz="0" w:space="0" w:color="auto"/>
        <w:left w:val="none" w:sz="0" w:space="0" w:color="auto"/>
        <w:bottom w:val="none" w:sz="0" w:space="0" w:color="auto"/>
        <w:right w:val="none" w:sz="0" w:space="0" w:color="auto"/>
      </w:divBdr>
    </w:div>
    <w:div w:id="249431873">
      <w:bodyDiv w:val="1"/>
      <w:marLeft w:val="0"/>
      <w:marRight w:val="0"/>
      <w:marTop w:val="0"/>
      <w:marBottom w:val="0"/>
      <w:divBdr>
        <w:top w:val="none" w:sz="0" w:space="0" w:color="auto"/>
        <w:left w:val="none" w:sz="0" w:space="0" w:color="auto"/>
        <w:bottom w:val="none" w:sz="0" w:space="0" w:color="auto"/>
        <w:right w:val="none" w:sz="0" w:space="0" w:color="auto"/>
      </w:divBdr>
    </w:div>
    <w:div w:id="400562113">
      <w:bodyDiv w:val="1"/>
      <w:marLeft w:val="0"/>
      <w:marRight w:val="0"/>
      <w:marTop w:val="0"/>
      <w:marBottom w:val="0"/>
      <w:divBdr>
        <w:top w:val="none" w:sz="0" w:space="0" w:color="auto"/>
        <w:left w:val="none" w:sz="0" w:space="0" w:color="auto"/>
        <w:bottom w:val="none" w:sz="0" w:space="0" w:color="auto"/>
        <w:right w:val="none" w:sz="0" w:space="0" w:color="auto"/>
      </w:divBdr>
    </w:div>
    <w:div w:id="699748026">
      <w:bodyDiv w:val="1"/>
      <w:marLeft w:val="0"/>
      <w:marRight w:val="0"/>
      <w:marTop w:val="0"/>
      <w:marBottom w:val="0"/>
      <w:divBdr>
        <w:top w:val="none" w:sz="0" w:space="0" w:color="auto"/>
        <w:left w:val="none" w:sz="0" w:space="0" w:color="auto"/>
        <w:bottom w:val="none" w:sz="0" w:space="0" w:color="auto"/>
        <w:right w:val="none" w:sz="0" w:space="0" w:color="auto"/>
      </w:divBdr>
    </w:div>
    <w:div w:id="836699416">
      <w:bodyDiv w:val="1"/>
      <w:marLeft w:val="0"/>
      <w:marRight w:val="0"/>
      <w:marTop w:val="0"/>
      <w:marBottom w:val="0"/>
      <w:divBdr>
        <w:top w:val="none" w:sz="0" w:space="0" w:color="auto"/>
        <w:left w:val="none" w:sz="0" w:space="0" w:color="auto"/>
        <w:bottom w:val="none" w:sz="0" w:space="0" w:color="auto"/>
        <w:right w:val="none" w:sz="0" w:space="0" w:color="auto"/>
      </w:divBdr>
    </w:div>
    <w:div w:id="914702033">
      <w:bodyDiv w:val="1"/>
      <w:marLeft w:val="0"/>
      <w:marRight w:val="0"/>
      <w:marTop w:val="0"/>
      <w:marBottom w:val="0"/>
      <w:divBdr>
        <w:top w:val="none" w:sz="0" w:space="0" w:color="auto"/>
        <w:left w:val="none" w:sz="0" w:space="0" w:color="auto"/>
        <w:bottom w:val="none" w:sz="0" w:space="0" w:color="auto"/>
        <w:right w:val="none" w:sz="0" w:space="0" w:color="auto"/>
      </w:divBdr>
    </w:div>
    <w:div w:id="920918154">
      <w:bodyDiv w:val="1"/>
      <w:marLeft w:val="0"/>
      <w:marRight w:val="0"/>
      <w:marTop w:val="0"/>
      <w:marBottom w:val="0"/>
      <w:divBdr>
        <w:top w:val="none" w:sz="0" w:space="0" w:color="auto"/>
        <w:left w:val="none" w:sz="0" w:space="0" w:color="auto"/>
        <w:bottom w:val="none" w:sz="0" w:space="0" w:color="auto"/>
        <w:right w:val="none" w:sz="0" w:space="0" w:color="auto"/>
      </w:divBdr>
    </w:div>
    <w:div w:id="1184980074">
      <w:bodyDiv w:val="1"/>
      <w:marLeft w:val="0"/>
      <w:marRight w:val="0"/>
      <w:marTop w:val="0"/>
      <w:marBottom w:val="0"/>
      <w:divBdr>
        <w:top w:val="none" w:sz="0" w:space="0" w:color="auto"/>
        <w:left w:val="none" w:sz="0" w:space="0" w:color="auto"/>
        <w:bottom w:val="none" w:sz="0" w:space="0" w:color="auto"/>
        <w:right w:val="none" w:sz="0" w:space="0" w:color="auto"/>
      </w:divBdr>
    </w:div>
    <w:div w:id="1426657373">
      <w:bodyDiv w:val="1"/>
      <w:marLeft w:val="0"/>
      <w:marRight w:val="0"/>
      <w:marTop w:val="0"/>
      <w:marBottom w:val="0"/>
      <w:divBdr>
        <w:top w:val="none" w:sz="0" w:space="0" w:color="auto"/>
        <w:left w:val="none" w:sz="0" w:space="0" w:color="auto"/>
        <w:bottom w:val="none" w:sz="0" w:space="0" w:color="auto"/>
        <w:right w:val="none" w:sz="0" w:space="0" w:color="auto"/>
      </w:divBdr>
    </w:div>
    <w:div w:id="1535387173">
      <w:bodyDiv w:val="1"/>
      <w:marLeft w:val="0"/>
      <w:marRight w:val="0"/>
      <w:marTop w:val="0"/>
      <w:marBottom w:val="0"/>
      <w:divBdr>
        <w:top w:val="none" w:sz="0" w:space="0" w:color="auto"/>
        <w:left w:val="none" w:sz="0" w:space="0" w:color="auto"/>
        <w:bottom w:val="none" w:sz="0" w:space="0" w:color="auto"/>
        <w:right w:val="none" w:sz="0" w:space="0" w:color="auto"/>
      </w:divBdr>
    </w:div>
    <w:div w:id="1582523546">
      <w:bodyDiv w:val="1"/>
      <w:marLeft w:val="0"/>
      <w:marRight w:val="0"/>
      <w:marTop w:val="0"/>
      <w:marBottom w:val="0"/>
      <w:divBdr>
        <w:top w:val="none" w:sz="0" w:space="0" w:color="auto"/>
        <w:left w:val="none" w:sz="0" w:space="0" w:color="auto"/>
        <w:bottom w:val="none" w:sz="0" w:space="0" w:color="auto"/>
        <w:right w:val="none" w:sz="0" w:space="0" w:color="auto"/>
      </w:divBdr>
      <w:divsChild>
        <w:div w:id="1752963859">
          <w:marLeft w:val="120"/>
          <w:marRight w:val="135"/>
          <w:marTop w:val="150"/>
          <w:marBottom w:val="150"/>
          <w:divBdr>
            <w:top w:val="none" w:sz="0" w:space="0" w:color="auto"/>
            <w:left w:val="none" w:sz="0" w:space="0" w:color="auto"/>
            <w:bottom w:val="none" w:sz="0" w:space="0" w:color="auto"/>
            <w:right w:val="none" w:sz="0" w:space="0" w:color="auto"/>
          </w:divBdr>
          <w:divsChild>
            <w:div w:id="779646920">
              <w:marLeft w:val="0"/>
              <w:marRight w:val="0"/>
              <w:marTop w:val="0"/>
              <w:marBottom w:val="0"/>
              <w:divBdr>
                <w:top w:val="none" w:sz="0" w:space="0" w:color="auto"/>
                <w:left w:val="none" w:sz="0" w:space="0" w:color="auto"/>
                <w:bottom w:val="none" w:sz="0" w:space="0" w:color="auto"/>
                <w:right w:val="none" w:sz="0" w:space="0" w:color="auto"/>
              </w:divBdr>
              <w:divsChild>
                <w:div w:id="206374170">
                  <w:marLeft w:val="0"/>
                  <w:marRight w:val="0"/>
                  <w:marTop w:val="0"/>
                  <w:marBottom w:val="0"/>
                  <w:divBdr>
                    <w:top w:val="none" w:sz="0" w:space="0" w:color="auto"/>
                    <w:left w:val="none" w:sz="0" w:space="0" w:color="auto"/>
                    <w:bottom w:val="none" w:sz="0" w:space="0" w:color="auto"/>
                    <w:right w:val="none" w:sz="0" w:space="0" w:color="auto"/>
                  </w:divBdr>
                  <w:divsChild>
                    <w:div w:id="1994794040">
                      <w:marLeft w:val="0"/>
                      <w:marRight w:val="0"/>
                      <w:marTop w:val="0"/>
                      <w:marBottom w:val="0"/>
                      <w:divBdr>
                        <w:top w:val="none" w:sz="0" w:space="0" w:color="auto"/>
                        <w:left w:val="none" w:sz="0" w:space="0" w:color="auto"/>
                        <w:bottom w:val="none" w:sz="0" w:space="0" w:color="auto"/>
                        <w:right w:val="none" w:sz="0" w:space="0" w:color="auto"/>
                      </w:divBdr>
                      <w:divsChild>
                        <w:div w:id="785273948">
                          <w:marLeft w:val="120"/>
                          <w:marRight w:val="0"/>
                          <w:marTop w:val="0"/>
                          <w:marBottom w:val="0"/>
                          <w:divBdr>
                            <w:top w:val="none" w:sz="0" w:space="0" w:color="auto"/>
                            <w:left w:val="none" w:sz="0" w:space="0" w:color="auto"/>
                            <w:bottom w:val="none" w:sz="0" w:space="0" w:color="auto"/>
                            <w:right w:val="none" w:sz="0" w:space="0" w:color="auto"/>
                          </w:divBdr>
                          <w:divsChild>
                            <w:div w:id="184103013">
                              <w:marLeft w:val="0"/>
                              <w:marRight w:val="0"/>
                              <w:marTop w:val="0"/>
                              <w:marBottom w:val="0"/>
                              <w:divBdr>
                                <w:top w:val="none" w:sz="0" w:space="0" w:color="auto"/>
                                <w:left w:val="none" w:sz="0" w:space="0" w:color="auto"/>
                                <w:bottom w:val="none" w:sz="0" w:space="0" w:color="auto"/>
                                <w:right w:val="none" w:sz="0" w:space="0" w:color="auto"/>
                              </w:divBdr>
                              <w:divsChild>
                                <w:div w:id="1565214932">
                                  <w:marLeft w:val="0"/>
                                  <w:marRight w:val="0"/>
                                  <w:marTop w:val="30"/>
                                  <w:marBottom w:val="30"/>
                                  <w:divBdr>
                                    <w:top w:val="none" w:sz="0" w:space="0" w:color="auto"/>
                                    <w:left w:val="none" w:sz="0" w:space="0" w:color="auto"/>
                                    <w:bottom w:val="none" w:sz="0" w:space="0" w:color="auto"/>
                                    <w:right w:val="none" w:sz="0" w:space="0" w:color="auto"/>
                                  </w:divBdr>
                                  <w:divsChild>
                                    <w:div w:id="21982084">
                                      <w:marLeft w:val="0"/>
                                      <w:marRight w:val="0"/>
                                      <w:marTop w:val="0"/>
                                      <w:marBottom w:val="0"/>
                                      <w:divBdr>
                                        <w:top w:val="none" w:sz="0" w:space="0" w:color="auto"/>
                                        <w:left w:val="none" w:sz="0" w:space="0" w:color="auto"/>
                                        <w:bottom w:val="none" w:sz="0" w:space="0" w:color="auto"/>
                                        <w:right w:val="none" w:sz="0" w:space="0" w:color="auto"/>
                                      </w:divBdr>
                                      <w:divsChild>
                                        <w:div w:id="18805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258109">
          <w:marLeft w:val="120"/>
          <w:marRight w:val="135"/>
          <w:marTop w:val="150"/>
          <w:marBottom w:val="150"/>
          <w:divBdr>
            <w:top w:val="none" w:sz="0" w:space="0" w:color="auto"/>
            <w:left w:val="none" w:sz="0" w:space="0" w:color="auto"/>
            <w:bottom w:val="none" w:sz="0" w:space="0" w:color="auto"/>
            <w:right w:val="none" w:sz="0" w:space="0" w:color="auto"/>
          </w:divBdr>
          <w:divsChild>
            <w:div w:id="355546008">
              <w:marLeft w:val="0"/>
              <w:marRight w:val="0"/>
              <w:marTop w:val="0"/>
              <w:marBottom w:val="0"/>
              <w:divBdr>
                <w:top w:val="none" w:sz="0" w:space="0" w:color="auto"/>
                <w:left w:val="none" w:sz="0" w:space="0" w:color="auto"/>
                <w:bottom w:val="none" w:sz="0" w:space="0" w:color="auto"/>
                <w:right w:val="none" w:sz="0" w:space="0" w:color="auto"/>
              </w:divBdr>
              <w:divsChild>
                <w:div w:id="135488189">
                  <w:marLeft w:val="0"/>
                  <w:marRight w:val="0"/>
                  <w:marTop w:val="0"/>
                  <w:marBottom w:val="0"/>
                  <w:divBdr>
                    <w:top w:val="none" w:sz="0" w:space="0" w:color="auto"/>
                    <w:left w:val="none" w:sz="0" w:space="0" w:color="auto"/>
                    <w:bottom w:val="none" w:sz="0" w:space="0" w:color="auto"/>
                    <w:right w:val="none" w:sz="0" w:space="0" w:color="auto"/>
                  </w:divBdr>
                  <w:divsChild>
                    <w:div w:id="484980116">
                      <w:marLeft w:val="0"/>
                      <w:marRight w:val="0"/>
                      <w:marTop w:val="0"/>
                      <w:marBottom w:val="0"/>
                      <w:divBdr>
                        <w:top w:val="none" w:sz="0" w:space="0" w:color="auto"/>
                        <w:left w:val="none" w:sz="0" w:space="0" w:color="auto"/>
                        <w:bottom w:val="none" w:sz="0" w:space="0" w:color="auto"/>
                        <w:right w:val="none" w:sz="0" w:space="0" w:color="auto"/>
                      </w:divBdr>
                      <w:divsChild>
                        <w:div w:id="1418090903">
                          <w:marLeft w:val="0"/>
                          <w:marRight w:val="0"/>
                          <w:marTop w:val="0"/>
                          <w:marBottom w:val="0"/>
                          <w:divBdr>
                            <w:top w:val="none" w:sz="0" w:space="0" w:color="auto"/>
                            <w:left w:val="none" w:sz="0" w:space="0" w:color="auto"/>
                            <w:bottom w:val="none" w:sz="0" w:space="0" w:color="auto"/>
                            <w:right w:val="none" w:sz="0" w:space="0" w:color="auto"/>
                          </w:divBdr>
                          <w:divsChild>
                            <w:div w:id="1917936772">
                              <w:marLeft w:val="0"/>
                              <w:marRight w:val="0"/>
                              <w:marTop w:val="0"/>
                              <w:marBottom w:val="0"/>
                              <w:divBdr>
                                <w:top w:val="none" w:sz="0" w:space="0" w:color="auto"/>
                                <w:left w:val="none" w:sz="0" w:space="0" w:color="auto"/>
                                <w:bottom w:val="none" w:sz="0" w:space="0" w:color="auto"/>
                                <w:right w:val="none" w:sz="0" w:space="0" w:color="auto"/>
                              </w:divBdr>
                              <w:divsChild>
                                <w:div w:id="1296566509">
                                  <w:marLeft w:val="0"/>
                                  <w:marRight w:val="0"/>
                                  <w:marTop w:val="0"/>
                                  <w:marBottom w:val="0"/>
                                  <w:divBdr>
                                    <w:top w:val="none" w:sz="0" w:space="0" w:color="auto"/>
                                    <w:left w:val="none" w:sz="0" w:space="0" w:color="auto"/>
                                    <w:bottom w:val="none" w:sz="0" w:space="0" w:color="auto"/>
                                    <w:right w:val="none" w:sz="0" w:space="0" w:color="auto"/>
                                  </w:divBdr>
                                  <w:divsChild>
                                    <w:div w:id="1378703315">
                                      <w:marLeft w:val="0"/>
                                      <w:marRight w:val="0"/>
                                      <w:marTop w:val="0"/>
                                      <w:marBottom w:val="0"/>
                                      <w:divBdr>
                                        <w:top w:val="none" w:sz="0" w:space="0" w:color="auto"/>
                                        <w:left w:val="none" w:sz="0" w:space="0" w:color="auto"/>
                                        <w:bottom w:val="none" w:sz="0" w:space="0" w:color="auto"/>
                                        <w:right w:val="none" w:sz="0" w:space="0" w:color="auto"/>
                                      </w:divBdr>
                                      <w:divsChild>
                                        <w:div w:id="10887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681585">
          <w:marLeft w:val="120"/>
          <w:marRight w:val="135"/>
          <w:marTop w:val="150"/>
          <w:marBottom w:val="150"/>
          <w:divBdr>
            <w:top w:val="none" w:sz="0" w:space="0" w:color="auto"/>
            <w:left w:val="none" w:sz="0" w:space="0" w:color="auto"/>
            <w:bottom w:val="none" w:sz="0" w:space="0" w:color="auto"/>
            <w:right w:val="none" w:sz="0" w:space="0" w:color="auto"/>
          </w:divBdr>
          <w:divsChild>
            <w:div w:id="1419712178">
              <w:marLeft w:val="0"/>
              <w:marRight w:val="0"/>
              <w:marTop w:val="0"/>
              <w:marBottom w:val="0"/>
              <w:divBdr>
                <w:top w:val="none" w:sz="0" w:space="0" w:color="auto"/>
                <w:left w:val="none" w:sz="0" w:space="0" w:color="auto"/>
                <w:bottom w:val="none" w:sz="0" w:space="0" w:color="auto"/>
                <w:right w:val="none" w:sz="0" w:space="0" w:color="auto"/>
              </w:divBdr>
              <w:divsChild>
                <w:div w:id="379013828">
                  <w:marLeft w:val="0"/>
                  <w:marRight w:val="0"/>
                  <w:marTop w:val="0"/>
                  <w:marBottom w:val="0"/>
                  <w:divBdr>
                    <w:top w:val="none" w:sz="0" w:space="0" w:color="auto"/>
                    <w:left w:val="none" w:sz="0" w:space="0" w:color="auto"/>
                    <w:bottom w:val="none" w:sz="0" w:space="0" w:color="auto"/>
                    <w:right w:val="none" w:sz="0" w:space="0" w:color="auto"/>
                  </w:divBdr>
                  <w:divsChild>
                    <w:div w:id="2096121204">
                      <w:marLeft w:val="0"/>
                      <w:marRight w:val="0"/>
                      <w:marTop w:val="0"/>
                      <w:marBottom w:val="0"/>
                      <w:divBdr>
                        <w:top w:val="none" w:sz="0" w:space="0" w:color="auto"/>
                        <w:left w:val="none" w:sz="0" w:space="0" w:color="auto"/>
                        <w:bottom w:val="none" w:sz="0" w:space="0" w:color="auto"/>
                        <w:right w:val="none" w:sz="0" w:space="0" w:color="auto"/>
                      </w:divBdr>
                      <w:divsChild>
                        <w:div w:id="1460494339">
                          <w:marLeft w:val="0"/>
                          <w:marRight w:val="0"/>
                          <w:marTop w:val="0"/>
                          <w:marBottom w:val="0"/>
                          <w:divBdr>
                            <w:top w:val="none" w:sz="0" w:space="0" w:color="auto"/>
                            <w:left w:val="none" w:sz="0" w:space="0" w:color="auto"/>
                            <w:bottom w:val="none" w:sz="0" w:space="0" w:color="auto"/>
                            <w:right w:val="none" w:sz="0" w:space="0" w:color="auto"/>
                          </w:divBdr>
                          <w:divsChild>
                            <w:div w:id="1674648994">
                              <w:marLeft w:val="0"/>
                              <w:marRight w:val="0"/>
                              <w:marTop w:val="0"/>
                              <w:marBottom w:val="0"/>
                              <w:divBdr>
                                <w:top w:val="none" w:sz="0" w:space="0" w:color="auto"/>
                                <w:left w:val="none" w:sz="0" w:space="0" w:color="auto"/>
                                <w:bottom w:val="none" w:sz="0" w:space="0" w:color="auto"/>
                                <w:right w:val="none" w:sz="0" w:space="0" w:color="auto"/>
                              </w:divBdr>
                              <w:divsChild>
                                <w:div w:id="1470123843">
                                  <w:marLeft w:val="0"/>
                                  <w:marRight w:val="0"/>
                                  <w:marTop w:val="0"/>
                                  <w:marBottom w:val="0"/>
                                  <w:divBdr>
                                    <w:top w:val="none" w:sz="0" w:space="0" w:color="auto"/>
                                    <w:left w:val="none" w:sz="0" w:space="0" w:color="auto"/>
                                    <w:bottom w:val="none" w:sz="0" w:space="0" w:color="auto"/>
                                    <w:right w:val="none" w:sz="0" w:space="0" w:color="auto"/>
                                  </w:divBdr>
                                  <w:divsChild>
                                    <w:div w:id="2063751840">
                                      <w:marLeft w:val="0"/>
                                      <w:marRight w:val="0"/>
                                      <w:marTop w:val="0"/>
                                      <w:marBottom w:val="0"/>
                                      <w:divBdr>
                                        <w:top w:val="none" w:sz="0" w:space="0" w:color="auto"/>
                                        <w:left w:val="none" w:sz="0" w:space="0" w:color="auto"/>
                                        <w:bottom w:val="none" w:sz="0" w:space="0" w:color="auto"/>
                                        <w:right w:val="none" w:sz="0" w:space="0" w:color="auto"/>
                                      </w:divBdr>
                                      <w:divsChild>
                                        <w:div w:id="100933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222905">
                      <w:marLeft w:val="0"/>
                      <w:marRight w:val="0"/>
                      <w:marTop w:val="0"/>
                      <w:marBottom w:val="0"/>
                      <w:divBdr>
                        <w:top w:val="none" w:sz="0" w:space="0" w:color="auto"/>
                        <w:left w:val="none" w:sz="0" w:space="0" w:color="auto"/>
                        <w:bottom w:val="none" w:sz="0" w:space="0" w:color="auto"/>
                        <w:right w:val="none" w:sz="0" w:space="0" w:color="auto"/>
                      </w:divBdr>
                      <w:divsChild>
                        <w:div w:id="1658534268">
                          <w:marLeft w:val="0"/>
                          <w:marRight w:val="0"/>
                          <w:marTop w:val="0"/>
                          <w:marBottom w:val="0"/>
                          <w:divBdr>
                            <w:top w:val="none" w:sz="0" w:space="0" w:color="auto"/>
                            <w:left w:val="none" w:sz="0" w:space="0" w:color="auto"/>
                            <w:bottom w:val="none" w:sz="0" w:space="0" w:color="auto"/>
                            <w:right w:val="none" w:sz="0" w:space="0" w:color="auto"/>
                          </w:divBdr>
                          <w:divsChild>
                            <w:div w:id="1018309157">
                              <w:marLeft w:val="0"/>
                              <w:marRight w:val="0"/>
                              <w:marTop w:val="0"/>
                              <w:marBottom w:val="0"/>
                              <w:divBdr>
                                <w:top w:val="none" w:sz="0" w:space="0" w:color="auto"/>
                                <w:left w:val="none" w:sz="0" w:space="0" w:color="auto"/>
                                <w:bottom w:val="none" w:sz="0" w:space="0" w:color="auto"/>
                                <w:right w:val="none" w:sz="0" w:space="0" w:color="auto"/>
                              </w:divBdr>
                              <w:divsChild>
                                <w:div w:id="1985112246">
                                  <w:marLeft w:val="0"/>
                                  <w:marRight w:val="0"/>
                                  <w:marTop w:val="0"/>
                                  <w:marBottom w:val="0"/>
                                  <w:divBdr>
                                    <w:top w:val="none" w:sz="0" w:space="0" w:color="auto"/>
                                    <w:left w:val="none" w:sz="0" w:space="0" w:color="auto"/>
                                    <w:bottom w:val="none" w:sz="0" w:space="0" w:color="auto"/>
                                    <w:right w:val="none" w:sz="0" w:space="0" w:color="auto"/>
                                  </w:divBdr>
                                  <w:divsChild>
                                    <w:div w:id="1970359758">
                                      <w:marLeft w:val="0"/>
                                      <w:marRight w:val="0"/>
                                      <w:marTop w:val="0"/>
                                      <w:marBottom w:val="0"/>
                                      <w:divBdr>
                                        <w:top w:val="none" w:sz="0" w:space="0" w:color="auto"/>
                                        <w:left w:val="none" w:sz="0" w:space="0" w:color="auto"/>
                                        <w:bottom w:val="none" w:sz="0" w:space="0" w:color="auto"/>
                                        <w:right w:val="none" w:sz="0" w:space="0" w:color="auto"/>
                                      </w:divBdr>
                                      <w:divsChild>
                                        <w:div w:id="4171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302125">
          <w:marLeft w:val="120"/>
          <w:marRight w:val="135"/>
          <w:marTop w:val="150"/>
          <w:marBottom w:val="150"/>
          <w:divBdr>
            <w:top w:val="none" w:sz="0" w:space="0" w:color="auto"/>
            <w:left w:val="none" w:sz="0" w:space="0" w:color="auto"/>
            <w:bottom w:val="none" w:sz="0" w:space="0" w:color="auto"/>
            <w:right w:val="none" w:sz="0" w:space="0" w:color="auto"/>
          </w:divBdr>
          <w:divsChild>
            <w:div w:id="146097502">
              <w:marLeft w:val="0"/>
              <w:marRight w:val="0"/>
              <w:marTop w:val="0"/>
              <w:marBottom w:val="0"/>
              <w:divBdr>
                <w:top w:val="none" w:sz="0" w:space="0" w:color="auto"/>
                <w:left w:val="none" w:sz="0" w:space="0" w:color="auto"/>
                <w:bottom w:val="none" w:sz="0" w:space="0" w:color="auto"/>
                <w:right w:val="none" w:sz="0" w:space="0" w:color="auto"/>
              </w:divBdr>
            </w:div>
            <w:div w:id="715003742">
              <w:marLeft w:val="0"/>
              <w:marRight w:val="0"/>
              <w:marTop w:val="0"/>
              <w:marBottom w:val="0"/>
              <w:divBdr>
                <w:top w:val="none" w:sz="0" w:space="0" w:color="auto"/>
                <w:left w:val="none" w:sz="0" w:space="0" w:color="auto"/>
                <w:bottom w:val="none" w:sz="0" w:space="0" w:color="auto"/>
                <w:right w:val="none" w:sz="0" w:space="0" w:color="auto"/>
              </w:divBdr>
              <w:divsChild>
                <w:div w:id="1867133830">
                  <w:marLeft w:val="0"/>
                  <w:marRight w:val="0"/>
                  <w:marTop w:val="0"/>
                  <w:marBottom w:val="0"/>
                  <w:divBdr>
                    <w:top w:val="none" w:sz="0" w:space="0" w:color="auto"/>
                    <w:left w:val="none" w:sz="0" w:space="0" w:color="auto"/>
                    <w:bottom w:val="none" w:sz="0" w:space="0" w:color="auto"/>
                    <w:right w:val="none" w:sz="0" w:space="0" w:color="auto"/>
                  </w:divBdr>
                  <w:divsChild>
                    <w:div w:id="2071027368">
                      <w:marLeft w:val="0"/>
                      <w:marRight w:val="0"/>
                      <w:marTop w:val="0"/>
                      <w:marBottom w:val="0"/>
                      <w:divBdr>
                        <w:top w:val="none" w:sz="0" w:space="0" w:color="auto"/>
                        <w:left w:val="none" w:sz="0" w:space="0" w:color="auto"/>
                        <w:bottom w:val="none" w:sz="0" w:space="0" w:color="auto"/>
                        <w:right w:val="none" w:sz="0" w:space="0" w:color="auto"/>
                      </w:divBdr>
                      <w:divsChild>
                        <w:div w:id="1459492969">
                          <w:marLeft w:val="120"/>
                          <w:marRight w:val="0"/>
                          <w:marTop w:val="0"/>
                          <w:marBottom w:val="0"/>
                          <w:divBdr>
                            <w:top w:val="none" w:sz="0" w:space="0" w:color="auto"/>
                            <w:left w:val="none" w:sz="0" w:space="0" w:color="auto"/>
                            <w:bottom w:val="none" w:sz="0" w:space="0" w:color="auto"/>
                            <w:right w:val="none" w:sz="0" w:space="0" w:color="auto"/>
                          </w:divBdr>
                          <w:divsChild>
                            <w:div w:id="671950539">
                              <w:marLeft w:val="0"/>
                              <w:marRight w:val="0"/>
                              <w:marTop w:val="0"/>
                              <w:marBottom w:val="0"/>
                              <w:divBdr>
                                <w:top w:val="none" w:sz="0" w:space="0" w:color="auto"/>
                                <w:left w:val="none" w:sz="0" w:space="0" w:color="auto"/>
                                <w:bottom w:val="none" w:sz="0" w:space="0" w:color="auto"/>
                                <w:right w:val="none" w:sz="0" w:space="0" w:color="auto"/>
                              </w:divBdr>
                              <w:divsChild>
                                <w:div w:id="865023895">
                                  <w:marLeft w:val="0"/>
                                  <w:marRight w:val="0"/>
                                  <w:marTop w:val="30"/>
                                  <w:marBottom w:val="30"/>
                                  <w:divBdr>
                                    <w:top w:val="none" w:sz="0" w:space="0" w:color="auto"/>
                                    <w:left w:val="none" w:sz="0" w:space="0" w:color="auto"/>
                                    <w:bottom w:val="none" w:sz="0" w:space="0" w:color="auto"/>
                                    <w:right w:val="none" w:sz="0" w:space="0" w:color="auto"/>
                                  </w:divBdr>
                                  <w:divsChild>
                                    <w:div w:id="1094739132">
                                      <w:marLeft w:val="0"/>
                                      <w:marRight w:val="0"/>
                                      <w:marTop w:val="0"/>
                                      <w:marBottom w:val="0"/>
                                      <w:divBdr>
                                        <w:top w:val="none" w:sz="0" w:space="0" w:color="auto"/>
                                        <w:left w:val="none" w:sz="0" w:space="0" w:color="auto"/>
                                        <w:bottom w:val="none" w:sz="0" w:space="0" w:color="auto"/>
                                        <w:right w:val="none" w:sz="0" w:space="0" w:color="auto"/>
                                      </w:divBdr>
                                      <w:divsChild>
                                        <w:div w:id="87824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82660">
          <w:marLeft w:val="120"/>
          <w:marRight w:val="135"/>
          <w:marTop w:val="150"/>
          <w:marBottom w:val="45"/>
          <w:divBdr>
            <w:top w:val="none" w:sz="0" w:space="0" w:color="auto"/>
            <w:left w:val="none" w:sz="0" w:space="0" w:color="auto"/>
            <w:bottom w:val="none" w:sz="0" w:space="0" w:color="auto"/>
            <w:right w:val="none" w:sz="0" w:space="0" w:color="auto"/>
          </w:divBdr>
          <w:divsChild>
            <w:div w:id="1239361556">
              <w:marLeft w:val="0"/>
              <w:marRight w:val="0"/>
              <w:marTop w:val="0"/>
              <w:marBottom w:val="0"/>
              <w:divBdr>
                <w:top w:val="none" w:sz="0" w:space="0" w:color="auto"/>
                <w:left w:val="none" w:sz="0" w:space="0" w:color="auto"/>
                <w:bottom w:val="none" w:sz="0" w:space="0" w:color="auto"/>
                <w:right w:val="none" w:sz="0" w:space="0" w:color="auto"/>
              </w:divBdr>
              <w:divsChild>
                <w:div w:id="1073741896">
                  <w:marLeft w:val="0"/>
                  <w:marRight w:val="0"/>
                  <w:marTop w:val="0"/>
                  <w:marBottom w:val="0"/>
                  <w:divBdr>
                    <w:top w:val="none" w:sz="0" w:space="0" w:color="auto"/>
                    <w:left w:val="none" w:sz="0" w:space="0" w:color="auto"/>
                    <w:bottom w:val="none" w:sz="0" w:space="0" w:color="auto"/>
                    <w:right w:val="none" w:sz="0" w:space="0" w:color="auto"/>
                  </w:divBdr>
                  <w:divsChild>
                    <w:div w:id="1530336425">
                      <w:marLeft w:val="0"/>
                      <w:marRight w:val="0"/>
                      <w:marTop w:val="0"/>
                      <w:marBottom w:val="0"/>
                      <w:divBdr>
                        <w:top w:val="none" w:sz="0" w:space="0" w:color="auto"/>
                        <w:left w:val="none" w:sz="0" w:space="0" w:color="auto"/>
                        <w:bottom w:val="none" w:sz="0" w:space="0" w:color="auto"/>
                        <w:right w:val="none" w:sz="0" w:space="0" w:color="auto"/>
                      </w:divBdr>
                      <w:divsChild>
                        <w:div w:id="1114325222">
                          <w:marLeft w:val="0"/>
                          <w:marRight w:val="0"/>
                          <w:marTop w:val="0"/>
                          <w:marBottom w:val="0"/>
                          <w:divBdr>
                            <w:top w:val="none" w:sz="0" w:space="0" w:color="auto"/>
                            <w:left w:val="none" w:sz="0" w:space="0" w:color="auto"/>
                            <w:bottom w:val="none" w:sz="0" w:space="0" w:color="auto"/>
                            <w:right w:val="none" w:sz="0" w:space="0" w:color="auto"/>
                          </w:divBdr>
                          <w:divsChild>
                            <w:div w:id="507673937">
                              <w:marLeft w:val="0"/>
                              <w:marRight w:val="0"/>
                              <w:marTop w:val="0"/>
                              <w:marBottom w:val="0"/>
                              <w:divBdr>
                                <w:top w:val="none" w:sz="0" w:space="0" w:color="auto"/>
                                <w:left w:val="none" w:sz="0" w:space="0" w:color="auto"/>
                                <w:bottom w:val="none" w:sz="0" w:space="0" w:color="auto"/>
                                <w:right w:val="none" w:sz="0" w:space="0" w:color="auto"/>
                              </w:divBdr>
                              <w:divsChild>
                                <w:div w:id="658195331">
                                  <w:marLeft w:val="0"/>
                                  <w:marRight w:val="0"/>
                                  <w:marTop w:val="0"/>
                                  <w:marBottom w:val="0"/>
                                  <w:divBdr>
                                    <w:top w:val="none" w:sz="0" w:space="0" w:color="auto"/>
                                    <w:left w:val="none" w:sz="0" w:space="0" w:color="auto"/>
                                    <w:bottom w:val="none" w:sz="0" w:space="0" w:color="auto"/>
                                    <w:right w:val="none" w:sz="0" w:space="0" w:color="auto"/>
                                  </w:divBdr>
                                  <w:divsChild>
                                    <w:div w:id="13970346">
                                      <w:marLeft w:val="0"/>
                                      <w:marRight w:val="0"/>
                                      <w:marTop w:val="0"/>
                                      <w:marBottom w:val="0"/>
                                      <w:divBdr>
                                        <w:top w:val="none" w:sz="0" w:space="0" w:color="auto"/>
                                        <w:left w:val="none" w:sz="0" w:space="0" w:color="auto"/>
                                        <w:bottom w:val="none" w:sz="0" w:space="0" w:color="auto"/>
                                        <w:right w:val="none" w:sz="0" w:space="0" w:color="auto"/>
                                      </w:divBdr>
                                      <w:divsChild>
                                        <w:div w:id="176942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400223">
                      <w:marLeft w:val="0"/>
                      <w:marRight w:val="0"/>
                      <w:marTop w:val="0"/>
                      <w:marBottom w:val="0"/>
                      <w:divBdr>
                        <w:top w:val="none" w:sz="0" w:space="0" w:color="auto"/>
                        <w:left w:val="none" w:sz="0" w:space="0" w:color="auto"/>
                        <w:bottom w:val="none" w:sz="0" w:space="0" w:color="auto"/>
                        <w:right w:val="none" w:sz="0" w:space="0" w:color="auto"/>
                      </w:divBdr>
                      <w:divsChild>
                        <w:div w:id="1140534688">
                          <w:marLeft w:val="0"/>
                          <w:marRight w:val="0"/>
                          <w:marTop w:val="0"/>
                          <w:marBottom w:val="0"/>
                          <w:divBdr>
                            <w:top w:val="none" w:sz="0" w:space="0" w:color="auto"/>
                            <w:left w:val="none" w:sz="0" w:space="0" w:color="auto"/>
                            <w:bottom w:val="none" w:sz="0" w:space="0" w:color="auto"/>
                            <w:right w:val="none" w:sz="0" w:space="0" w:color="auto"/>
                          </w:divBdr>
                          <w:divsChild>
                            <w:div w:id="343745016">
                              <w:marLeft w:val="0"/>
                              <w:marRight w:val="0"/>
                              <w:marTop w:val="0"/>
                              <w:marBottom w:val="0"/>
                              <w:divBdr>
                                <w:top w:val="none" w:sz="0" w:space="0" w:color="auto"/>
                                <w:left w:val="none" w:sz="0" w:space="0" w:color="auto"/>
                                <w:bottom w:val="none" w:sz="0" w:space="0" w:color="auto"/>
                                <w:right w:val="none" w:sz="0" w:space="0" w:color="auto"/>
                              </w:divBdr>
                              <w:divsChild>
                                <w:div w:id="902569720">
                                  <w:marLeft w:val="0"/>
                                  <w:marRight w:val="0"/>
                                  <w:marTop w:val="0"/>
                                  <w:marBottom w:val="0"/>
                                  <w:divBdr>
                                    <w:top w:val="none" w:sz="0" w:space="0" w:color="auto"/>
                                    <w:left w:val="none" w:sz="0" w:space="0" w:color="auto"/>
                                    <w:bottom w:val="none" w:sz="0" w:space="0" w:color="auto"/>
                                    <w:right w:val="none" w:sz="0" w:space="0" w:color="auto"/>
                                  </w:divBdr>
                                  <w:divsChild>
                                    <w:div w:id="1897621896">
                                      <w:marLeft w:val="0"/>
                                      <w:marRight w:val="0"/>
                                      <w:marTop w:val="0"/>
                                      <w:marBottom w:val="0"/>
                                      <w:divBdr>
                                        <w:top w:val="none" w:sz="0" w:space="0" w:color="auto"/>
                                        <w:left w:val="none" w:sz="0" w:space="0" w:color="auto"/>
                                        <w:bottom w:val="none" w:sz="0" w:space="0" w:color="auto"/>
                                        <w:right w:val="none" w:sz="0" w:space="0" w:color="auto"/>
                                      </w:divBdr>
                                      <w:divsChild>
                                        <w:div w:id="61225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350971">
                      <w:marLeft w:val="0"/>
                      <w:marRight w:val="0"/>
                      <w:marTop w:val="0"/>
                      <w:marBottom w:val="0"/>
                      <w:divBdr>
                        <w:top w:val="none" w:sz="0" w:space="0" w:color="auto"/>
                        <w:left w:val="none" w:sz="0" w:space="0" w:color="auto"/>
                        <w:bottom w:val="none" w:sz="0" w:space="0" w:color="auto"/>
                        <w:right w:val="none" w:sz="0" w:space="0" w:color="auto"/>
                      </w:divBdr>
                      <w:divsChild>
                        <w:div w:id="2033147788">
                          <w:marLeft w:val="0"/>
                          <w:marRight w:val="0"/>
                          <w:marTop w:val="0"/>
                          <w:marBottom w:val="0"/>
                          <w:divBdr>
                            <w:top w:val="none" w:sz="0" w:space="0" w:color="auto"/>
                            <w:left w:val="none" w:sz="0" w:space="0" w:color="auto"/>
                            <w:bottom w:val="none" w:sz="0" w:space="0" w:color="auto"/>
                            <w:right w:val="none" w:sz="0" w:space="0" w:color="auto"/>
                          </w:divBdr>
                          <w:divsChild>
                            <w:div w:id="50155956">
                              <w:marLeft w:val="0"/>
                              <w:marRight w:val="0"/>
                              <w:marTop w:val="0"/>
                              <w:marBottom w:val="0"/>
                              <w:divBdr>
                                <w:top w:val="none" w:sz="0" w:space="0" w:color="auto"/>
                                <w:left w:val="none" w:sz="0" w:space="0" w:color="auto"/>
                                <w:bottom w:val="none" w:sz="0" w:space="0" w:color="auto"/>
                                <w:right w:val="none" w:sz="0" w:space="0" w:color="auto"/>
                              </w:divBdr>
                              <w:divsChild>
                                <w:div w:id="512185029">
                                  <w:marLeft w:val="0"/>
                                  <w:marRight w:val="0"/>
                                  <w:marTop w:val="0"/>
                                  <w:marBottom w:val="0"/>
                                  <w:divBdr>
                                    <w:top w:val="none" w:sz="0" w:space="0" w:color="auto"/>
                                    <w:left w:val="none" w:sz="0" w:space="0" w:color="auto"/>
                                    <w:bottom w:val="none" w:sz="0" w:space="0" w:color="auto"/>
                                    <w:right w:val="none" w:sz="0" w:space="0" w:color="auto"/>
                                  </w:divBdr>
                                  <w:divsChild>
                                    <w:div w:id="1734040226">
                                      <w:marLeft w:val="0"/>
                                      <w:marRight w:val="0"/>
                                      <w:marTop w:val="0"/>
                                      <w:marBottom w:val="0"/>
                                      <w:divBdr>
                                        <w:top w:val="none" w:sz="0" w:space="0" w:color="auto"/>
                                        <w:left w:val="none" w:sz="0" w:space="0" w:color="auto"/>
                                        <w:bottom w:val="none" w:sz="0" w:space="0" w:color="auto"/>
                                        <w:right w:val="none" w:sz="0" w:space="0" w:color="auto"/>
                                      </w:divBdr>
                                      <w:divsChild>
                                        <w:div w:id="1736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9160637">
      <w:bodyDiv w:val="1"/>
      <w:marLeft w:val="0"/>
      <w:marRight w:val="0"/>
      <w:marTop w:val="0"/>
      <w:marBottom w:val="0"/>
      <w:divBdr>
        <w:top w:val="none" w:sz="0" w:space="0" w:color="auto"/>
        <w:left w:val="none" w:sz="0" w:space="0" w:color="auto"/>
        <w:bottom w:val="none" w:sz="0" w:space="0" w:color="auto"/>
        <w:right w:val="none" w:sz="0" w:space="0" w:color="auto"/>
      </w:divBdr>
    </w:div>
    <w:div w:id="1631471948">
      <w:bodyDiv w:val="1"/>
      <w:marLeft w:val="0"/>
      <w:marRight w:val="0"/>
      <w:marTop w:val="0"/>
      <w:marBottom w:val="0"/>
      <w:divBdr>
        <w:top w:val="none" w:sz="0" w:space="0" w:color="auto"/>
        <w:left w:val="none" w:sz="0" w:space="0" w:color="auto"/>
        <w:bottom w:val="none" w:sz="0" w:space="0" w:color="auto"/>
        <w:right w:val="none" w:sz="0" w:space="0" w:color="auto"/>
      </w:divBdr>
    </w:div>
    <w:div w:id="1693991204">
      <w:bodyDiv w:val="1"/>
      <w:marLeft w:val="0"/>
      <w:marRight w:val="0"/>
      <w:marTop w:val="0"/>
      <w:marBottom w:val="0"/>
      <w:divBdr>
        <w:top w:val="none" w:sz="0" w:space="0" w:color="auto"/>
        <w:left w:val="none" w:sz="0" w:space="0" w:color="auto"/>
        <w:bottom w:val="none" w:sz="0" w:space="0" w:color="auto"/>
        <w:right w:val="none" w:sz="0" w:space="0" w:color="auto"/>
      </w:divBdr>
      <w:divsChild>
        <w:div w:id="1421609487">
          <w:marLeft w:val="0"/>
          <w:marRight w:val="0"/>
          <w:marTop w:val="0"/>
          <w:marBottom w:val="0"/>
          <w:divBdr>
            <w:top w:val="none" w:sz="0" w:space="0" w:color="auto"/>
            <w:left w:val="none" w:sz="0" w:space="0" w:color="auto"/>
            <w:bottom w:val="none" w:sz="0" w:space="0" w:color="auto"/>
            <w:right w:val="none" w:sz="0" w:space="0" w:color="auto"/>
          </w:divBdr>
          <w:divsChild>
            <w:div w:id="475755343">
              <w:marLeft w:val="0"/>
              <w:marRight w:val="0"/>
              <w:marTop w:val="0"/>
              <w:marBottom w:val="0"/>
              <w:divBdr>
                <w:top w:val="none" w:sz="0" w:space="0" w:color="auto"/>
                <w:left w:val="none" w:sz="0" w:space="0" w:color="auto"/>
                <w:bottom w:val="none" w:sz="0" w:space="0" w:color="auto"/>
                <w:right w:val="none" w:sz="0" w:space="0" w:color="auto"/>
              </w:divBdr>
              <w:divsChild>
                <w:div w:id="1540361468">
                  <w:marLeft w:val="0"/>
                  <w:marRight w:val="0"/>
                  <w:marTop w:val="0"/>
                  <w:marBottom w:val="0"/>
                  <w:divBdr>
                    <w:top w:val="none" w:sz="0" w:space="0" w:color="auto"/>
                    <w:left w:val="none" w:sz="0" w:space="0" w:color="auto"/>
                    <w:bottom w:val="none" w:sz="0" w:space="0" w:color="auto"/>
                    <w:right w:val="none" w:sz="0" w:space="0" w:color="auto"/>
                  </w:divBdr>
                  <w:divsChild>
                    <w:div w:id="499004562">
                      <w:marLeft w:val="0"/>
                      <w:marRight w:val="0"/>
                      <w:marTop w:val="0"/>
                      <w:marBottom w:val="0"/>
                      <w:divBdr>
                        <w:top w:val="none" w:sz="0" w:space="0" w:color="auto"/>
                        <w:left w:val="none" w:sz="0" w:space="0" w:color="auto"/>
                        <w:bottom w:val="none" w:sz="0" w:space="0" w:color="auto"/>
                        <w:right w:val="none" w:sz="0" w:space="0" w:color="auto"/>
                      </w:divBdr>
                      <w:divsChild>
                        <w:div w:id="1784030191">
                          <w:marLeft w:val="0"/>
                          <w:marRight w:val="0"/>
                          <w:marTop w:val="0"/>
                          <w:marBottom w:val="0"/>
                          <w:divBdr>
                            <w:top w:val="none" w:sz="0" w:space="0" w:color="auto"/>
                            <w:left w:val="none" w:sz="0" w:space="0" w:color="auto"/>
                            <w:bottom w:val="none" w:sz="0" w:space="0" w:color="auto"/>
                            <w:right w:val="none" w:sz="0" w:space="0" w:color="auto"/>
                          </w:divBdr>
                          <w:divsChild>
                            <w:div w:id="1624532805">
                              <w:marLeft w:val="0"/>
                              <w:marRight w:val="0"/>
                              <w:marTop w:val="0"/>
                              <w:marBottom w:val="0"/>
                              <w:divBdr>
                                <w:top w:val="none" w:sz="0" w:space="0" w:color="auto"/>
                                <w:left w:val="none" w:sz="0" w:space="0" w:color="auto"/>
                                <w:bottom w:val="none" w:sz="0" w:space="0" w:color="auto"/>
                                <w:right w:val="none" w:sz="0" w:space="0" w:color="auto"/>
                              </w:divBdr>
                              <w:divsChild>
                                <w:div w:id="1136028405">
                                  <w:marLeft w:val="0"/>
                                  <w:marRight w:val="0"/>
                                  <w:marTop w:val="0"/>
                                  <w:marBottom w:val="0"/>
                                  <w:divBdr>
                                    <w:top w:val="none" w:sz="0" w:space="0" w:color="auto"/>
                                    <w:left w:val="none" w:sz="0" w:space="0" w:color="auto"/>
                                    <w:bottom w:val="none" w:sz="0" w:space="0" w:color="auto"/>
                                    <w:right w:val="none" w:sz="0" w:space="0" w:color="auto"/>
                                  </w:divBdr>
                                  <w:divsChild>
                                    <w:div w:id="513881854">
                                      <w:marLeft w:val="0"/>
                                      <w:marRight w:val="0"/>
                                      <w:marTop w:val="0"/>
                                      <w:marBottom w:val="0"/>
                                      <w:divBdr>
                                        <w:top w:val="none" w:sz="0" w:space="0" w:color="auto"/>
                                        <w:left w:val="none" w:sz="0" w:space="0" w:color="auto"/>
                                        <w:bottom w:val="none" w:sz="0" w:space="0" w:color="auto"/>
                                        <w:right w:val="none" w:sz="0" w:space="0" w:color="auto"/>
                                      </w:divBdr>
                                      <w:divsChild>
                                        <w:div w:id="898058279">
                                          <w:marLeft w:val="0"/>
                                          <w:marRight w:val="0"/>
                                          <w:marTop w:val="0"/>
                                          <w:marBottom w:val="0"/>
                                          <w:divBdr>
                                            <w:top w:val="none" w:sz="0" w:space="0" w:color="auto"/>
                                            <w:left w:val="none" w:sz="0" w:space="0" w:color="auto"/>
                                            <w:bottom w:val="none" w:sz="0" w:space="0" w:color="auto"/>
                                            <w:right w:val="none" w:sz="0" w:space="0" w:color="auto"/>
                                          </w:divBdr>
                                          <w:divsChild>
                                            <w:div w:id="1196501730">
                                              <w:marLeft w:val="0"/>
                                              <w:marRight w:val="0"/>
                                              <w:marTop w:val="0"/>
                                              <w:marBottom w:val="0"/>
                                              <w:divBdr>
                                                <w:top w:val="none" w:sz="0" w:space="0" w:color="auto"/>
                                                <w:left w:val="none" w:sz="0" w:space="0" w:color="auto"/>
                                                <w:bottom w:val="none" w:sz="0" w:space="0" w:color="auto"/>
                                                <w:right w:val="none" w:sz="0" w:space="0" w:color="auto"/>
                                              </w:divBdr>
                                              <w:divsChild>
                                                <w:div w:id="829100298">
                                                  <w:marLeft w:val="0"/>
                                                  <w:marRight w:val="0"/>
                                                  <w:marTop w:val="0"/>
                                                  <w:marBottom w:val="0"/>
                                                  <w:divBdr>
                                                    <w:top w:val="none" w:sz="0" w:space="0" w:color="auto"/>
                                                    <w:left w:val="none" w:sz="0" w:space="0" w:color="auto"/>
                                                    <w:bottom w:val="none" w:sz="0" w:space="0" w:color="auto"/>
                                                    <w:right w:val="none" w:sz="0" w:space="0" w:color="auto"/>
                                                  </w:divBdr>
                                                  <w:divsChild>
                                                    <w:div w:id="589194992">
                                                      <w:marLeft w:val="0"/>
                                                      <w:marRight w:val="0"/>
                                                      <w:marTop w:val="0"/>
                                                      <w:marBottom w:val="0"/>
                                                      <w:divBdr>
                                                        <w:top w:val="none" w:sz="0" w:space="0" w:color="auto"/>
                                                        <w:left w:val="none" w:sz="0" w:space="0" w:color="auto"/>
                                                        <w:bottom w:val="none" w:sz="0" w:space="0" w:color="auto"/>
                                                        <w:right w:val="none" w:sz="0" w:space="0" w:color="auto"/>
                                                      </w:divBdr>
                                                      <w:divsChild>
                                                        <w:div w:id="1835097893">
                                                          <w:marLeft w:val="0"/>
                                                          <w:marRight w:val="0"/>
                                                          <w:marTop w:val="0"/>
                                                          <w:marBottom w:val="0"/>
                                                          <w:divBdr>
                                                            <w:top w:val="none" w:sz="0" w:space="0" w:color="auto"/>
                                                            <w:left w:val="none" w:sz="0" w:space="0" w:color="auto"/>
                                                            <w:bottom w:val="none" w:sz="0" w:space="0" w:color="auto"/>
                                                            <w:right w:val="none" w:sz="0" w:space="0" w:color="auto"/>
                                                          </w:divBdr>
                                                          <w:divsChild>
                                                            <w:div w:id="2066027694">
                                                              <w:marLeft w:val="0"/>
                                                              <w:marRight w:val="0"/>
                                                              <w:marTop w:val="0"/>
                                                              <w:marBottom w:val="0"/>
                                                              <w:divBdr>
                                                                <w:top w:val="none" w:sz="0" w:space="0" w:color="auto"/>
                                                                <w:left w:val="none" w:sz="0" w:space="0" w:color="auto"/>
                                                                <w:bottom w:val="none" w:sz="0" w:space="0" w:color="auto"/>
                                                                <w:right w:val="none" w:sz="0" w:space="0" w:color="auto"/>
                                                              </w:divBdr>
                                                              <w:divsChild>
                                                                <w:div w:id="74863815">
                                                                  <w:marLeft w:val="0"/>
                                                                  <w:marRight w:val="0"/>
                                                                  <w:marTop w:val="0"/>
                                                                  <w:marBottom w:val="0"/>
                                                                  <w:divBdr>
                                                                    <w:top w:val="none" w:sz="0" w:space="0" w:color="auto"/>
                                                                    <w:left w:val="none" w:sz="0" w:space="0" w:color="auto"/>
                                                                    <w:bottom w:val="none" w:sz="0" w:space="0" w:color="auto"/>
                                                                    <w:right w:val="none" w:sz="0" w:space="0" w:color="auto"/>
                                                                  </w:divBdr>
                                                                  <w:divsChild>
                                                                    <w:div w:id="652026909">
                                                                      <w:marLeft w:val="0"/>
                                                                      <w:marRight w:val="0"/>
                                                                      <w:marTop w:val="0"/>
                                                                      <w:marBottom w:val="0"/>
                                                                      <w:divBdr>
                                                                        <w:top w:val="none" w:sz="0" w:space="0" w:color="auto"/>
                                                                        <w:left w:val="none" w:sz="0" w:space="0" w:color="auto"/>
                                                                        <w:bottom w:val="none" w:sz="0" w:space="0" w:color="auto"/>
                                                                        <w:right w:val="none" w:sz="0" w:space="0" w:color="auto"/>
                                                                      </w:divBdr>
                                                                      <w:divsChild>
                                                                        <w:div w:id="79370006">
                                                                          <w:marLeft w:val="0"/>
                                                                          <w:marRight w:val="0"/>
                                                                          <w:marTop w:val="0"/>
                                                                          <w:marBottom w:val="300"/>
                                                                          <w:divBdr>
                                                                            <w:top w:val="none" w:sz="0" w:space="0" w:color="auto"/>
                                                                            <w:left w:val="none" w:sz="0" w:space="0" w:color="auto"/>
                                                                            <w:bottom w:val="none" w:sz="0" w:space="0" w:color="auto"/>
                                                                            <w:right w:val="none" w:sz="0" w:space="0" w:color="auto"/>
                                                                          </w:divBdr>
                                                                          <w:divsChild>
                                                                            <w:div w:id="1658068277">
                                                                              <w:marLeft w:val="0"/>
                                                                              <w:marRight w:val="0"/>
                                                                              <w:marTop w:val="0"/>
                                                                              <w:marBottom w:val="0"/>
                                                                              <w:divBdr>
                                                                                <w:top w:val="none" w:sz="0" w:space="0" w:color="auto"/>
                                                                                <w:left w:val="none" w:sz="0" w:space="0" w:color="auto"/>
                                                                                <w:bottom w:val="none" w:sz="0" w:space="0" w:color="auto"/>
                                                                                <w:right w:val="none" w:sz="0" w:space="0" w:color="auto"/>
                                                                              </w:divBdr>
                                                                              <w:divsChild>
                                                                                <w:div w:id="1583029970">
                                                                                  <w:marLeft w:val="0"/>
                                                                                  <w:marRight w:val="0"/>
                                                                                  <w:marTop w:val="0"/>
                                                                                  <w:marBottom w:val="0"/>
                                                                                  <w:divBdr>
                                                                                    <w:top w:val="none" w:sz="0" w:space="0" w:color="auto"/>
                                                                                    <w:left w:val="none" w:sz="0" w:space="0" w:color="auto"/>
                                                                                    <w:bottom w:val="none" w:sz="0" w:space="0" w:color="auto"/>
                                                                                    <w:right w:val="none" w:sz="0" w:space="0" w:color="auto"/>
                                                                                  </w:divBdr>
                                                                                  <w:divsChild>
                                                                                    <w:div w:id="125150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6948255">
      <w:bodyDiv w:val="1"/>
      <w:marLeft w:val="0"/>
      <w:marRight w:val="0"/>
      <w:marTop w:val="0"/>
      <w:marBottom w:val="0"/>
      <w:divBdr>
        <w:top w:val="none" w:sz="0" w:space="0" w:color="auto"/>
        <w:left w:val="none" w:sz="0" w:space="0" w:color="auto"/>
        <w:bottom w:val="none" w:sz="0" w:space="0" w:color="auto"/>
        <w:right w:val="none" w:sz="0" w:space="0" w:color="auto"/>
      </w:divBdr>
    </w:div>
    <w:div w:id="2129884335">
      <w:bodyDiv w:val="1"/>
      <w:marLeft w:val="0"/>
      <w:marRight w:val="0"/>
      <w:marTop w:val="0"/>
      <w:marBottom w:val="0"/>
      <w:divBdr>
        <w:top w:val="none" w:sz="0" w:space="0" w:color="auto"/>
        <w:left w:val="none" w:sz="0" w:space="0" w:color="auto"/>
        <w:bottom w:val="none" w:sz="0" w:space="0" w:color="auto"/>
        <w:right w:val="none" w:sz="0" w:space="0" w:color="auto"/>
      </w:divBdr>
      <w:divsChild>
        <w:div w:id="266739971">
          <w:marLeft w:val="0"/>
          <w:marRight w:val="0"/>
          <w:marTop w:val="300"/>
          <w:marBottom w:val="300"/>
          <w:divBdr>
            <w:top w:val="single" w:sz="6" w:space="0" w:color="DDDDDD"/>
            <w:left w:val="single" w:sz="6" w:space="0" w:color="DDDDDD"/>
            <w:bottom w:val="single" w:sz="6" w:space="0" w:color="DDDDDD"/>
            <w:right w:val="single" w:sz="6" w:space="0" w:color="DDDDDD"/>
          </w:divBdr>
          <w:divsChild>
            <w:div w:id="1543782144">
              <w:marLeft w:val="0"/>
              <w:marRight w:val="0"/>
              <w:marTop w:val="0"/>
              <w:marBottom w:val="0"/>
              <w:divBdr>
                <w:top w:val="none" w:sz="0" w:space="0" w:color="auto"/>
                <w:left w:val="none" w:sz="0" w:space="0" w:color="auto"/>
                <w:bottom w:val="none" w:sz="0" w:space="0" w:color="auto"/>
                <w:right w:val="none" w:sz="0" w:space="0" w:color="auto"/>
              </w:divBdr>
              <w:divsChild>
                <w:div w:id="1734156456">
                  <w:marLeft w:val="0"/>
                  <w:marRight w:val="0"/>
                  <w:marTop w:val="0"/>
                  <w:marBottom w:val="0"/>
                  <w:divBdr>
                    <w:top w:val="none" w:sz="0" w:space="0" w:color="auto"/>
                    <w:left w:val="none" w:sz="0" w:space="0" w:color="auto"/>
                    <w:bottom w:val="none" w:sz="0" w:space="0" w:color="auto"/>
                    <w:right w:val="none" w:sz="0" w:space="0" w:color="auto"/>
                  </w:divBdr>
                  <w:divsChild>
                    <w:div w:id="1110273097">
                      <w:marLeft w:val="0"/>
                      <w:marRight w:val="0"/>
                      <w:marTop w:val="0"/>
                      <w:marBottom w:val="0"/>
                      <w:divBdr>
                        <w:top w:val="none" w:sz="0" w:space="0" w:color="auto"/>
                        <w:left w:val="none" w:sz="0" w:space="0" w:color="auto"/>
                        <w:bottom w:val="none" w:sz="0" w:space="0" w:color="auto"/>
                        <w:right w:val="none" w:sz="0" w:space="0" w:color="auto"/>
                      </w:divBdr>
                      <w:divsChild>
                        <w:div w:id="7249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diagramData" Target="diagrams/data2.xml"/><Relationship Id="rId26" Type="http://schemas.openxmlformats.org/officeDocument/2006/relationships/hyperlink" Target="http://voicenorthants.org/" TargetMode="Externa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image" Target="media/image2.png"/><Relationship Id="rId25" Type="http://schemas.openxmlformats.org/officeDocument/2006/relationships/hyperlink" Target="http://www.core-derbyshire.com/"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QuickStyle" Target="diagrams/quickStyle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ottsvictimcare.org.uk" TargetMode="External"/><Relationship Id="rId24" Type="http://schemas.openxmlformats.org/officeDocument/2006/relationships/hyperlink" Target="https://www.survivorpathway.org.uk/bristol/" TargetMode="Externa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hyperlink" Target="http://www.victimcaredevonandcornwall.org.uk/" TargetMode="External"/><Relationship Id="rId28" Type="http://schemas.openxmlformats.org/officeDocument/2006/relationships/hyperlink" Target="https://www.gmvictims.org.uk/" TargetMode="External"/><Relationship Id="rId10" Type="http://schemas.openxmlformats.org/officeDocument/2006/relationships/footer" Target="footer1.xml"/><Relationship Id="rId19" Type="http://schemas.openxmlformats.org/officeDocument/2006/relationships/diagramLayout" Target="diagrams/layout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diagramQuickStyle" Target="diagrams/quickStyle1.xml"/><Relationship Id="rId22" Type="http://schemas.microsoft.com/office/2007/relationships/diagramDrawing" Target="diagrams/drawing2.xml"/><Relationship Id="rId27" Type="http://schemas.openxmlformats.org/officeDocument/2006/relationships/hyperlink" Target="http://www.hertfordshirebeacon.org/"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7FBA76-426F-4871-9891-D031E7956548}" type="doc">
      <dgm:prSet loTypeId="urn:microsoft.com/office/officeart/2005/8/layout/radial3" loCatId="cycle" qsTypeId="urn:microsoft.com/office/officeart/2005/8/quickstyle/simple1" qsCatId="simple" csTypeId="urn:microsoft.com/office/officeart/2005/8/colors/colorful4" csCatId="colorful" phldr="1"/>
      <dgm:spPr/>
      <dgm:t>
        <a:bodyPr/>
        <a:lstStyle/>
        <a:p>
          <a:endParaRPr lang="en-GB"/>
        </a:p>
      </dgm:t>
    </dgm:pt>
    <dgm:pt modelId="{3659F4C7-368C-4040-876D-A97C35959AEB}">
      <dgm:prSet phldrT="[Text]" custT="1"/>
      <dgm:spPr/>
      <dgm:t>
        <a:bodyPr/>
        <a:lstStyle/>
        <a:p>
          <a:pPr>
            <a:spcAft>
              <a:spcPts val="0"/>
            </a:spcAft>
          </a:pPr>
          <a:r>
            <a:rPr lang="en-GB" sz="1400"/>
            <a:t>Victims' </a:t>
          </a:r>
        </a:p>
        <a:p>
          <a:pPr>
            <a:spcAft>
              <a:spcPts val="0"/>
            </a:spcAft>
          </a:pPr>
          <a:r>
            <a:rPr lang="en-GB" sz="1400"/>
            <a:t>CARE Hub </a:t>
          </a:r>
        </a:p>
        <a:p>
          <a:pPr>
            <a:spcAft>
              <a:spcPct val="35000"/>
            </a:spcAft>
          </a:pPr>
          <a:r>
            <a:rPr lang="en-GB" sz="1200"/>
            <a:t>information, advice, emotional and practical support, advocacy, restorative justice</a:t>
          </a:r>
        </a:p>
      </dgm:t>
    </dgm:pt>
    <dgm:pt modelId="{CBD7D1F0-EB01-4C30-A6A1-1D3E89B0425A}" type="parTrans" cxnId="{3AB43CE9-1A32-403F-80B1-CE2B0725B8DA}">
      <dgm:prSet/>
      <dgm:spPr/>
      <dgm:t>
        <a:bodyPr/>
        <a:lstStyle/>
        <a:p>
          <a:endParaRPr lang="en-GB"/>
        </a:p>
      </dgm:t>
    </dgm:pt>
    <dgm:pt modelId="{89D559DB-232F-408F-B4B5-3A9551D3D54B}" type="sibTrans" cxnId="{3AB43CE9-1A32-403F-80B1-CE2B0725B8DA}">
      <dgm:prSet/>
      <dgm:spPr/>
      <dgm:t>
        <a:bodyPr/>
        <a:lstStyle/>
        <a:p>
          <a:endParaRPr lang="en-GB"/>
        </a:p>
      </dgm:t>
    </dgm:pt>
    <dgm:pt modelId="{886532C9-89BE-472B-9A18-F416021DE49E}">
      <dgm:prSet phldrT="[Text]"/>
      <dgm:spPr/>
      <dgm:t>
        <a:bodyPr/>
        <a:lstStyle/>
        <a:p>
          <a:r>
            <a:rPr lang="en-GB"/>
            <a:t>Community point</a:t>
          </a:r>
        </a:p>
      </dgm:t>
    </dgm:pt>
    <dgm:pt modelId="{B3D2701D-2669-40D2-8291-76BAA82DB5F0}" type="parTrans" cxnId="{F2F95950-3683-4F94-8639-5FE50717553E}">
      <dgm:prSet/>
      <dgm:spPr/>
      <dgm:t>
        <a:bodyPr/>
        <a:lstStyle/>
        <a:p>
          <a:endParaRPr lang="en-GB"/>
        </a:p>
      </dgm:t>
    </dgm:pt>
    <dgm:pt modelId="{473E73C7-C0A9-4121-AA6E-463BF3B56EBE}" type="sibTrans" cxnId="{F2F95950-3683-4F94-8639-5FE50717553E}">
      <dgm:prSet/>
      <dgm:spPr/>
      <dgm:t>
        <a:bodyPr/>
        <a:lstStyle/>
        <a:p>
          <a:endParaRPr lang="en-GB"/>
        </a:p>
      </dgm:t>
    </dgm:pt>
    <dgm:pt modelId="{71997BFE-BF83-49A9-9F68-3877C506F99E}">
      <dgm:prSet phldrT="[Text]"/>
      <dgm:spPr/>
      <dgm:t>
        <a:bodyPr/>
        <a:lstStyle/>
        <a:p>
          <a:r>
            <a:rPr lang="en-GB"/>
            <a:t>Community point</a:t>
          </a:r>
        </a:p>
      </dgm:t>
    </dgm:pt>
    <dgm:pt modelId="{4F7943A3-791C-4D09-9496-567F5DDD05BC}" type="parTrans" cxnId="{470CA183-0240-4366-9D39-2F2230112D1B}">
      <dgm:prSet/>
      <dgm:spPr/>
      <dgm:t>
        <a:bodyPr/>
        <a:lstStyle/>
        <a:p>
          <a:endParaRPr lang="en-GB"/>
        </a:p>
      </dgm:t>
    </dgm:pt>
    <dgm:pt modelId="{5F244FF9-6A63-4515-8FD4-F8E6129C83A6}" type="sibTrans" cxnId="{470CA183-0240-4366-9D39-2F2230112D1B}">
      <dgm:prSet/>
      <dgm:spPr/>
      <dgm:t>
        <a:bodyPr/>
        <a:lstStyle/>
        <a:p>
          <a:endParaRPr lang="en-GB"/>
        </a:p>
      </dgm:t>
    </dgm:pt>
    <dgm:pt modelId="{6B0C79B4-8161-48B7-B969-7BB743C7C06E}">
      <dgm:prSet phldrT="[Text]"/>
      <dgm:spPr/>
      <dgm:t>
        <a:bodyPr/>
        <a:lstStyle/>
        <a:p>
          <a:r>
            <a:rPr lang="en-GB"/>
            <a:t>Community point</a:t>
          </a:r>
        </a:p>
      </dgm:t>
    </dgm:pt>
    <dgm:pt modelId="{67797B01-019A-437B-9B9F-CBB2AF5C0833}" type="parTrans" cxnId="{565C9D4B-0BF3-41E7-9D72-98AF1506D5D6}">
      <dgm:prSet/>
      <dgm:spPr/>
      <dgm:t>
        <a:bodyPr/>
        <a:lstStyle/>
        <a:p>
          <a:endParaRPr lang="en-GB"/>
        </a:p>
      </dgm:t>
    </dgm:pt>
    <dgm:pt modelId="{79E841FB-527C-434B-AF26-6167E7E8FC06}" type="sibTrans" cxnId="{565C9D4B-0BF3-41E7-9D72-98AF1506D5D6}">
      <dgm:prSet/>
      <dgm:spPr/>
      <dgm:t>
        <a:bodyPr/>
        <a:lstStyle/>
        <a:p>
          <a:endParaRPr lang="en-GB"/>
        </a:p>
      </dgm:t>
    </dgm:pt>
    <dgm:pt modelId="{83F82BC2-3382-4CBB-A6DD-6EB7BD899AC5}">
      <dgm:prSet phldrT="[Text]"/>
      <dgm:spPr/>
      <dgm:t>
        <a:bodyPr/>
        <a:lstStyle/>
        <a:p>
          <a:r>
            <a:rPr lang="en-GB"/>
            <a:t>Community point</a:t>
          </a:r>
        </a:p>
      </dgm:t>
    </dgm:pt>
    <dgm:pt modelId="{A50F73D3-DFFC-42B9-9F12-1DBB46674612}" type="parTrans" cxnId="{2EFF3A67-DFAF-4D0D-BF2D-A9E8BDE88CB6}">
      <dgm:prSet/>
      <dgm:spPr/>
      <dgm:t>
        <a:bodyPr/>
        <a:lstStyle/>
        <a:p>
          <a:endParaRPr lang="en-GB"/>
        </a:p>
      </dgm:t>
    </dgm:pt>
    <dgm:pt modelId="{B86B0D3A-42F1-4FAB-B921-B5D87F295C56}" type="sibTrans" cxnId="{2EFF3A67-DFAF-4D0D-BF2D-A9E8BDE88CB6}">
      <dgm:prSet/>
      <dgm:spPr/>
      <dgm:t>
        <a:bodyPr/>
        <a:lstStyle/>
        <a:p>
          <a:endParaRPr lang="en-GB"/>
        </a:p>
      </dgm:t>
    </dgm:pt>
    <dgm:pt modelId="{54133A0B-8C81-4D65-BF6B-93D19A4960D2}">
      <dgm:prSet phldrT="[Text]"/>
      <dgm:spPr/>
      <dgm:t>
        <a:bodyPr/>
        <a:lstStyle/>
        <a:p>
          <a:r>
            <a:rPr lang="en-GB"/>
            <a:t>Community point</a:t>
          </a:r>
        </a:p>
      </dgm:t>
    </dgm:pt>
    <dgm:pt modelId="{20E14689-C7A5-4B51-9618-60C9F599C27D}" type="parTrans" cxnId="{D71D1B41-4B9F-412E-A4AC-7C1766A4CABC}">
      <dgm:prSet/>
      <dgm:spPr/>
      <dgm:t>
        <a:bodyPr/>
        <a:lstStyle/>
        <a:p>
          <a:endParaRPr lang="en-GB"/>
        </a:p>
      </dgm:t>
    </dgm:pt>
    <dgm:pt modelId="{FD4660B5-F8D7-44AC-AF2B-4D774C159A41}" type="sibTrans" cxnId="{D71D1B41-4B9F-412E-A4AC-7C1766A4CABC}">
      <dgm:prSet/>
      <dgm:spPr/>
      <dgm:t>
        <a:bodyPr/>
        <a:lstStyle/>
        <a:p>
          <a:endParaRPr lang="en-GB"/>
        </a:p>
      </dgm:t>
    </dgm:pt>
    <dgm:pt modelId="{0DC3E869-7E40-4B5C-A113-1505A0B4D76F}">
      <dgm:prSet phldrT="[Text]"/>
      <dgm:spPr/>
      <dgm:t>
        <a:bodyPr/>
        <a:lstStyle/>
        <a:p>
          <a:r>
            <a:rPr lang="en-GB"/>
            <a:t>Community point</a:t>
          </a:r>
        </a:p>
      </dgm:t>
    </dgm:pt>
    <dgm:pt modelId="{DEA606EA-474F-456E-94FD-40E91261045B}" type="parTrans" cxnId="{06B840FE-FD14-4B8A-BD1D-FD22A73629AB}">
      <dgm:prSet/>
      <dgm:spPr/>
      <dgm:t>
        <a:bodyPr/>
        <a:lstStyle/>
        <a:p>
          <a:endParaRPr lang="en-GB"/>
        </a:p>
      </dgm:t>
    </dgm:pt>
    <dgm:pt modelId="{0B21112D-FC0E-4181-9B65-2518AABB1D9C}" type="sibTrans" cxnId="{06B840FE-FD14-4B8A-BD1D-FD22A73629AB}">
      <dgm:prSet/>
      <dgm:spPr/>
      <dgm:t>
        <a:bodyPr/>
        <a:lstStyle/>
        <a:p>
          <a:endParaRPr lang="en-GB"/>
        </a:p>
      </dgm:t>
    </dgm:pt>
    <dgm:pt modelId="{C43F911F-1905-42E5-A1F5-4BCAFCF5C10F}" type="pres">
      <dgm:prSet presAssocID="{897FBA76-426F-4871-9891-D031E7956548}" presName="composite" presStyleCnt="0">
        <dgm:presLayoutVars>
          <dgm:chMax val="1"/>
          <dgm:dir/>
          <dgm:resizeHandles val="exact"/>
        </dgm:presLayoutVars>
      </dgm:prSet>
      <dgm:spPr/>
      <dgm:t>
        <a:bodyPr/>
        <a:lstStyle/>
        <a:p>
          <a:endParaRPr lang="en-GB"/>
        </a:p>
      </dgm:t>
    </dgm:pt>
    <dgm:pt modelId="{80DAF9E9-3995-400B-9533-741E51B6E5FC}" type="pres">
      <dgm:prSet presAssocID="{897FBA76-426F-4871-9891-D031E7956548}" presName="radial" presStyleCnt="0">
        <dgm:presLayoutVars>
          <dgm:animLvl val="ctr"/>
        </dgm:presLayoutVars>
      </dgm:prSet>
      <dgm:spPr/>
      <dgm:t>
        <a:bodyPr/>
        <a:lstStyle/>
        <a:p>
          <a:endParaRPr lang="en-GB"/>
        </a:p>
      </dgm:t>
    </dgm:pt>
    <dgm:pt modelId="{CC2158AD-B419-4660-99D0-AE548F8A6ABD}" type="pres">
      <dgm:prSet presAssocID="{3659F4C7-368C-4040-876D-A97C35959AEB}" presName="centerShape" presStyleLbl="vennNode1" presStyleIdx="0" presStyleCnt="7"/>
      <dgm:spPr/>
      <dgm:t>
        <a:bodyPr/>
        <a:lstStyle/>
        <a:p>
          <a:endParaRPr lang="en-GB"/>
        </a:p>
      </dgm:t>
    </dgm:pt>
    <dgm:pt modelId="{1449C5D6-A97C-4FF8-9629-B12CFEC0A8C8}" type="pres">
      <dgm:prSet presAssocID="{886532C9-89BE-472B-9A18-F416021DE49E}" presName="node" presStyleLbl="vennNode1" presStyleIdx="1" presStyleCnt="7" custRadScaleRad="101876" custRadScaleInc="15875">
        <dgm:presLayoutVars>
          <dgm:bulletEnabled val="1"/>
        </dgm:presLayoutVars>
      </dgm:prSet>
      <dgm:spPr/>
      <dgm:t>
        <a:bodyPr/>
        <a:lstStyle/>
        <a:p>
          <a:endParaRPr lang="en-GB"/>
        </a:p>
      </dgm:t>
    </dgm:pt>
    <dgm:pt modelId="{1CA1CD39-E8FC-40E7-914A-6C25ED9EB1AF}" type="pres">
      <dgm:prSet presAssocID="{71997BFE-BF83-49A9-9F68-3877C506F99E}" presName="node" presStyleLbl="vennNode1" presStyleIdx="2" presStyleCnt="7" custScaleX="66787" custScaleY="65530" custRadScaleRad="90708" custRadScaleInc="4012">
        <dgm:presLayoutVars>
          <dgm:bulletEnabled val="1"/>
        </dgm:presLayoutVars>
      </dgm:prSet>
      <dgm:spPr/>
      <dgm:t>
        <a:bodyPr/>
        <a:lstStyle/>
        <a:p>
          <a:endParaRPr lang="en-GB"/>
        </a:p>
      </dgm:t>
    </dgm:pt>
    <dgm:pt modelId="{C7096A0B-A30B-4E6B-9A2D-4D3338FCFE5F}" type="pres">
      <dgm:prSet presAssocID="{0DC3E869-7E40-4B5C-A113-1505A0B4D76F}" presName="node" presStyleLbl="vennNode1" presStyleIdx="3" presStyleCnt="7" custScaleX="53347" custScaleY="54659" custRadScaleRad="87175" custRadScaleInc="-20520">
        <dgm:presLayoutVars>
          <dgm:bulletEnabled val="1"/>
        </dgm:presLayoutVars>
      </dgm:prSet>
      <dgm:spPr/>
      <dgm:t>
        <a:bodyPr/>
        <a:lstStyle/>
        <a:p>
          <a:endParaRPr lang="en-GB"/>
        </a:p>
      </dgm:t>
    </dgm:pt>
    <dgm:pt modelId="{C4674428-428E-43B8-99C1-C5F70267BAFD}" type="pres">
      <dgm:prSet presAssocID="{6B0C79B4-8161-48B7-B969-7BB743C7C06E}" presName="node" presStyleLbl="vennNode1" presStyleIdx="4" presStyleCnt="7" custRadScaleRad="101206" custRadScaleInc="-37818">
        <dgm:presLayoutVars>
          <dgm:bulletEnabled val="1"/>
        </dgm:presLayoutVars>
      </dgm:prSet>
      <dgm:spPr/>
      <dgm:t>
        <a:bodyPr/>
        <a:lstStyle/>
        <a:p>
          <a:endParaRPr lang="en-GB"/>
        </a:p>
      </dgm:t>
    </dgm:pt>
    <dgm:pt modelId="{33AA050B-FDAA-4D7F-B8CE-16F7AE1F4FE1}" type="pres">
      <dgm:prSet presAssocID="{83F82BC2-3382-4CBB-A6DD-6EB7BD899AC5}" presName="node" presStyleLbl="vennNode1" presStyleIdx="5" presStyleCnt="7" custScaleX="82966" custScaleY="78927" custRadScaleRad="97187" custRadScaleInc="-46605">
        <dgm:presLayoutVars>
          <dgm:bulletEnabled val="1"/>
        </dgm:presLayoutVars>
      </dgm:prSet>
      <dgm:spPr/>
      <dgm:t>
        <a:bodyPr/>
        <a:lstStyle/>
        <a:p>
          <a:endParaRPr lang="en-GB"/>
        </a:p>
      </dgm:t>
    </dgm:pt>
    <dgm:pt modelId="{4C60B31D-074A-477C-8373-38A3F2E5BB05}" type="pres">
      <dgm:prSet presAssocID="{54133A0B-8C81-4D65-BF6B-93D19A4960D2}" presName="node" presStyleLbl="vennNode1" presStyleIdx="6" presStyleCnt="7" custScaleX="131504" custScaleY="125153" custRadScaleRad="111982" custRadScaleInc="-40640">
        <dgm:presLayoutVars>
          <dgm:bulletEnabled val="1"/>
        </dgm:presLayoutVars>
      </dgm:prSet>
      <dgm:spPr/>
      <dgm:t>
        <a:bodyPr/>
        <a:lstStyle/>
        <a:p>
          <a:endParaRPr lang="en-GB"/>
        </a:p>
      </dgm:t>
    </dgm:pt>
  </dgm:ptLst>
  <dgm:cxnLst>
    <dgm:cxn modelId="{565C9D4B-0BF3-41E7-9D72-98AF1506D5D6}" srcId="{3659F4C7-368C-4040-876D-A97C35959AEB}" destId="{6B0C79B4-8161-48B7-B969-7BB743C7C06E}" srcOrd="3" destOrd="0" parTransId="{67797B01-019A-437B-9B9F-CBB2AF5C0833}" sibTransId="{79E841FB-527C-434B-AF26-6167E7E8FC06}"/>
    <dgm:cxn modelId="{AB49114F-C277-450D-A7DC-EE1C799BAB12}" type="presOf" srcId="{886532C9-89BE-472B-9A18-F416021DE49E}" destId="{1449C5D6-A97C-4FF8-9629-B12CFEC0A8C8}" srcOrd="0" destOrd="0" presId="urn:microsoft.com/office/officeart/2005/8/layout/radial3"/>
    <dgm:cxn modelId="{218AF374-9838-4C47-AFDB-931BAD641FE5}" type="presOf" srcId="{897FBA76-426F-4871-9891-D031E7956548}" destId="{C43F911F-1905-42E5-A1F5-4BCAFCF5C10F}" srcOrd="0" destOrd="0" presId="urn:microsoft.com/office/officeart/2005/8/layout/radial3"/>
    <dgm:cxn modelId="{295AB146-8336-4F28-A5EF-BDFD6901AC3C}" type="presOf" srcId="{3659F4C7-368C-4040-876D-A97C35959AEB}" destId="{CC2158AD-B419-4660-99D0-AE548F8A6ABD}" srcOrd="0" destOrd="0" presId="urn:microsoft.com/office/officeart/2005/8/layout/radial3"/>
    <dgm:cxn modelId="{470CA183-0240-4366-9D39-2F2230112D1B}" srcId="{3659F4C7-368C-4040-876D-A97C35959AEB}" destId="{71997BFE-BF83-49A9-9F68-3877C506F99E}" srcOrd="1" destOrd="0" parTransId="{4F7943A3-791C-4D09-9496-567F5DDD05BC}" sibTransId="{5F244FF9-6A63-4515-8FD4-F8E6129C83A6}"/>
    <dgm:cxn modelId="{CA45EBC7-68C0-4435-9F6B-F2E21AD771B1}" type="presOf" srcId="{83F82BC2-3382-4CBB-A6DD-6EB7BD899AC5}" destId="{33AA050B-FDAA-4D7F-B8CE-16F7AE1F4FE1}" srcOrd="0" destOrd="0" presId="urn:microsoft.com/office/officeart/2005/8/layout/radial3"/>
    <dgm:cxn modelId="{3AB43CE9-1A32-403F-80B1-CE2B0725B8DA}" srcId="{897FBA76-426F-4871-9891-D031E7956548}" destId="{3659F4C7-368C-4040-876D-A97C35959AEB}" srcOrd="0" destOrd="0" parTransId="{CBD7D1F0-EB01-4C30-A6A1-1D3E89B0425A}" sibTransId="{89D559DB-232F-408F-B4B5-3A9551D3D54B}"/>
    <dgm:cxn modelId="{101A627F-D335-481A-9BCB-B2E265293CFD}" type="presOf" srcId="{71997BFE-BF83-49A9-9F68-3877C506F99E}" destId="{1CA1CD39-E8FC-40E7-914A-6C25ED9EB1AF}" srcOrd="0" destOrd="0" presId="urn:microsoft.com/office/officeart/2005/8/layout/radial3"/>
    <dgm:cxn modelId="{2EFF3A67-DFAF-4D0D-BF2D-A9E8BDE88CB6}" srcId="{3659F4C7-368C-4040-876D-A97C35959AEB}" destId="{83F82BC2-3382-4CBB-A6DD-6EB7BD899AC5}" srcOrd="4" destOrd="0" parTransId="{A50F73D3-DFFC-42B9-9F12-1DBB46674612}" sibTransId="{B86B0D3A-42F1-4FAB-B921-B5D87F295C56}"/>
    <dgm:cxn modelId="{F2F95950-3683-4F94-8639-5FE50717553E}" srcId="{3659F4C7-368C-4040-876D-A97C35959AEB}" destId="{886532C9-89BE-472B-9A18-F416021DE49E}" srcOrd="0" destOrd="0" parTransId="{B3D2701D-2669-40D2-8291-76BAA82DB5F0}" sibTransId="{473E73C7-C0A9-4121-AA6E-463BF3B56EBE}"/>
    <dgm:cxn modelId="{1DF37504-CE13-4E27-9B39-7009F7A3C69C}" type="presOf" srcId="{0DC3E869-7E40-4B5C-A113-1505A0B4D76F}" destId="{C7096A0B-A30B-4E6B-9A2D-4D3338FCFE5F}" srcOrd="0" destOrd="0" presId="urn:microsoft.com/office/officeart/2005/8/layout/radial3"/>
    <dgm:cxn modelId="{06B840FE-FD14-4B8A-BD1D-FD22A73629AB}" srcId="{3659F4C7-368C-4040-876D-A97C35959AEB}" destId="{0DC3E869-7E40-4B5C-A113-1505A0B4D76F}" srcOrd="2" destOrd="0" parTransId="{DEA606EA-474F-456E-94FD-40E91261045B}" sibTransId="{0B21112D-FC0E-4181-9B65-2518AABB1D9C}"/>
    <dgm:cxn modelId="{D71D1B41-4B9F-412E-A4AC-7C1766A4CABC}" srcId="{3659F4C7-368C-4040-876D-A97C35959AEB}" destId="{54133A0B-8C81-4D65-BF6B-93D19A4960D2}" srcOrd="5" destOrd="0" parTransId="{20E14689-C7A5-4B51-9618-60C9F599C27D}" sibTransId="{FD4660B5-F8D7-44AC-AF2B-4D774C159A41}"/>
    <dgm:cxn modelId="{29418199-3758-4F51-B0A6-9E463B44F7CC}" type="presOf" srcId="{54133A0B-8C81-4D65-BF6B-93D19A4960D2}" destId="{4C60B31D-074A-477C-8373-38A3F2E5BB05}" srcOrd="0" destOrd="0" presId="urn:microsoft.com/office/officeart/2005/8/layout/radial3"/>
    <dgm:cxn modelId="{3C1DC647-0D96-4385-8212-10B67BBDD944}" type="presOf" srcId="{6B0C79B4-8161-48B7-B969-7BB743C7C06E}" destId="{C4674428-428E-43B8-99C1-C5F70267BAFD}" srcOrd="0" destOrd="0" presId="urn:microsoft.com/office/officeart/2005/8/layout/radial3"/>
    <dgm:cxn modelId="{31A306F0-2A60-4F90-B29E-ACA3A76E247D}" type="presParOf" srcId="{C43F911F-1905-42E5-A1F5-4BCAFCF5C10F}" destId="{80DAF9E9-3995-400B-9533-741E51B6E5FC}" srcOrd="0" destOrd="0" presId="urn:microsoft.com/office/officeart/2005/8/layout/radial3"/>
    <dgm:cxn modelId="{8DDD08BD-6642-44FC-9BE6-61A60F0E407F}" type="presParOf" srcId="{80DAF9E9-3995-400B-9533-741E51B6E5FC}" destId="{CC2158AD-B419-4660-99D0-AE548F8A6ABD}" srcOrd="0" destOrd="0" presId="urn:microsoft.com/office/officeart/2005/8/layout/radial3"/>
    <dgm:cxn modelId="{8A09FFFA-FE6D-4DE6-88E6-3531A42D5433}" type="presParOf" srcId="{80DAF9E9-3995-400B-9533-741E51B6E5FC}" destId="{1449C5D6-A97C-4FF8-9629-B12CFEC0A8C8}" srcOrd="1" destOrd="0" presId="urn:microsoft.com/office/officeart/2005/8/layout/radial3"/>
    <dgm:cxn modelId="{A9CA9CFF-B355-40CA-905E-29E34ED66CF9}" type="presParOf" srcId="{80DAF9E9-3995-400B-9533-741E51B6E5FC}" destId="{1CA1CD39-E8FC-40E7-914A-6C25ED9EB1AF}" srcOrd="2" destOrd="0" presId="urn:microsoft.com/office/officeart/2005/8/layout/radial3"/>
    <dgm:cxn modelId="{31206430-3CBA-450F-9816-C50897505DA2}" type="presParOf" srcId="{80DAF9E9-3995-400B-9533-741E51B6E5FC}" destId="{C7096A0B-A30B-4E6B-9A2D-4D3338FCFE5F}" srcOrd="3" destOrd="0" presId="urn:microsoft.com/office/officeart/2005/8/layout/radial3"/>
    <dgm:cxn modelId="{A507A2A1-1B22-462A-A5C7-ECB5CF40C7F8}" type="presParOf" srcId="{80DAF9E9-3995-400B-9533-741E51B6E5FC}" destId="{C4674428-428E-43B8-99C1-C5F70267BAFD}" srcOrd="4" destOrd="0" presId="urn:microsoft.com/office/officeart/2005/8/layout/radial3"/>
    <dgm:cxn modelId="{5B4D31E4-D035-4480-B6AC-22A2CCBD8A74}" type="presParOf" srcId="{80DAF9E9-3995-400B-9533-741E51B6E5FC}" destId="{33AA050B-FDAA-4D7F-B8CE-16F7AE1F4FE1}" srcOrd="5" destOrd="0" presId="urn:microsoft.com/office/officeart/2005/8/layout/radial3"/>
    <dgm:cxn modelId="{7234B88F-8B4F-4FC0-8B2A-157B6B2FDE8B}" type="presParOf" srcId="{80DAF9E9-3995-400B-9533-741E51B6E5FC}" destId="{4C60B31D-074A-477C-8373-38A3F2E5BB05}" srcOrd="6" destOrd="0" presId="urn:microsoft.com/office/officeart/2005/8/layout/radial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CCBB152-22C1-4619-B9F6-A069B1C13092}"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060FBC16-B555-406F-B3A2-99437759F573}">
      <dgm:prSet phldrT="[Text]"/>
      <dgm:spPr/>
      <dgm:t>
        <a:bodyPr/>
        <a:lstStyle/>
        <a:p>
          <a:r>
            <a:rPr lang="en-GB"/>
            <a:t>Individual searches online</a:t>
          </a:r>
        </a:p>
      </dgm:t>
    </dgm:pt>
    <dgm:pt modelId="{AC47B80B-B424-432A-8011-8F68296D41F8}" type="parTrans" cxnId="{DDB88727-E2AC-42CB-9296-8CAE18B9368D}">
      <dgm:prSet/>
      <dgm:spPr/>
      <dgm:t>
        <a:bodyPr/>
        <a:lstStyle/>
        <a:p>
          <a:endParaRPr lang="en-GB"/>
        </a:p>
      </dgm:t>
    </dgm:pt>
    <dgm:pt modelId="{F6F700BF-FE81-47F7-9544-CE7850C90B87}" type="sibTrans" cxnId="{DDB88727-E2AC-42CB-9296-8CAE18B9368D}">
      <dgm:prSet/>
      <dgm:spPr/>
      <dgm:t>
        <a:bodyPr/>
        <a:lstStyle/>
        <a:p>
          <a:endParaRPr lang="en-GB"/>
        </a:p>
      </dgm:t>
    </dgm:pt>
    <dgm:pt modelId="{B64195C3-0ABC-4BE5-A66E-35F0A78419E4}">
      <dgm:prSet phldrT="[Text]"/>
      <dgm:spPr/>
      <dgm:t>
        <a:bodyPr/>
        <a:lstStyle/>
        <a:p>
          <a:r>
            <a:rPr lang="en-GB"/>
            <a:t>Individual may search online for 'support for victims of crime in nottinghamshire' </a:t>
          </a:r>
        </a:p>
      </dgm:t>
    </dgm:pt>
    <dgm:pt modelId="{07CE8D4A-435D-434E-BD66-E8C3182CB204}" type="parTrans" cxnId="{7C5B65EB-D0E8-4773-9ED2-E41DD13AF0E0}">
      <dgm:prSet/>
      <dgm:spPr/>
      <dgm:t>
        <a:bodyPr/>
        <a:lstStyle/>
        <a:p>
          <a:endParaRPr lang="en-GB"/>
        </a:p>
      </dgm:t>
    </dgm:pt>
    <dgm:pt modelId="{83A54826-3791-4B2D-AF53-AAC86AED63C4}" type="sibTrans" cxnId="{7C5B65EB-D0E8-4773-9ED2-E41DD13AF0E0}">
      <dgm:prSet/>
      <dgm:spPr/>
      <dgm:t>
        <a:bodyPr/>
        <a:lstStyle/>
        <a:p>
          <a:endParaRPr lang="en-GB"/>
        </a:p>
      </dgm:t>
    </dgm:pt>
    <dgm:pt modelId="{3B1A2F04-BFFF-4E6B-9334-39188FC3B540}">
      <dgm:prSet phldrT="[Text]"/>
      <dgm:spPr/>
      <dgm:t>
        <a:bodyPr/>
        <a:lstStyle/>
        <a:p>
          <a:r>
            <a:rPr lang="en-GB"/>
            <a:t>Individual may search online 'I have been a victim of crime in Nottinghamshire</a:t>
          </a:r>
        </a:p>
      </dgm:t>
    </dgm:pt>
    <dgm:pt modelId="{AC32FF14-F4AC-420A-BBC6-325CE0133204}" type="parTrans" cxnId="{E4F0869E-5564-44FC-98D0-FC4F04B53794}">
      <dgm:prSet/>
      <dgm:spPr/>
      <dgm:t>
        <a:bodyPr/>
        <a:lstStyle/>
        <a:p>
          <a:endParaRPr lang="en-GB"/>
        </a:p>
      </dgm:t>
    </dgm:pt>
    <dgm:pt modelId="{BD935B6C-9C38-49D0-9D12-074A49B5C513}" type="sibTrans" cxnId="{E4F0869E-5564-44FC-98D0-FC4F04B53794}">
      <dgm:prSet/>
      <dgm:spPr/>
      <dgm:t>
        <a:bodyPr/>
        <a:lstStyle/>
        <a:p>
          <a:endParaRPr lang="en-GB"/>
        </a:p>
      </dgm:t>
    </dgm:pt>
    <dgm:pt modelId="{EC2E7745-A9B5-4291-A9A5-E0AFE18C346C}">
      <dgm:prSet phldrT="[Text]"/>
      <dgm:spPr/>
      <dgm:t>
        <a:bodyPr/>
        <a:lstStyle/>
        <a:p>
          <a:r>
            <a:rPr lang="en-GB"/>
            <a:t>Nottinghamshire Victim CARE homepage</a:t>
          </a:r>
        </a:p>
      </dgm:t>
    </dgm:pt>
    <dgm:pt modelId="{F06EC781-1DDE-48B6-9109-CA2C5328741B}" type="parTrans" cxnId="{451B3754-23A9-4FED-8197-9A622C8D8A52}">
      <dgm:prSet/>
      <dgm:spPr/>
      <dgm:t>
        <a:bodyPr/>
        <a:lstStyle/>
        <a:p>
          <a:endParaRPr lang="en-GB"/>
        </a:p>
      </dgm:t>
    </dgm:pt>
    <dgm:pt modelId="{C075DBFE-3FAF-4B5D-9848-FD24F72BF545}" type="sibTrans" cxnId="{451B3754-23A9-4FED-8197-9A622C8D8A52}">
      <dgm:prSet/>
      <dgm:spPr/>
      <dgm:t>
        <a:bodyPr/>
        <a:lstStyle/>
        <a:p>
          <a:endParaRPr lang="en-GB"/>
        </a:p>
      </dgm:t>
    </dgm:pt>
    <dgm:pt modelId="{A699EFBF-A70D-417A-AD35-C16188D9D634}">
      <dgm:prSet phldrT="[Text]"/>
      <dgm:spPr/>
      <dgm:t>
        <a:bodyPr/>
        <a:lstStyle/>
        <a:p>
          <a:r>
            <a:rPr lang="en-GB"/>
            <a:t>Individual reaches the Nottinghamshire Victim CARE homepage</a:t>
          </a:r>
        </a:p>
      </dgm:t>
    </dgm:pt>
    <dgm:pt modelId="{E99C4609-E5D9-4188-BD34-C1994C00B83D}" type="parTrans" cxnId="{ACC71CDA-7E22-4559-A85F-A6B77E133EEE}">
      <dgm:prSet/>
      <dgm:spPr/>
      <dgm:t>
        <a:bodyPr/>
        <a:lstStyle/>
        <a:p>
          <a:endParaRPr lang="en-GB"/>
        </a:p>
      </dgm:t>
    </dgm:pt>
    <dgm:pt modelId="{44DBE4D0-00E5-4ED4-AEEF-8E8158735502}" type="sibTrans" cxnId="{ACC71CDA-7E22-4559-A85F-A6B77E133EEE}">
      <dgm:prSet/>
      <dgm:spPr/>
      <dgm:t>
        <a:bodyPr/>
        <a:lstStyle/>
        <a:p>
          <a:endParaRPr lang="en-GB"/>
        </a:p>
      </dgm:t>
    </dgm:pt>
    <dgm:pt modelId="{917A54CD-8E43-4304-B75C-CEFB4024533F}">
      <dgm:prSet phldrT="[Text]"/>
      <dgm:spPr/>
      <dgm:t>
        <a:bodyPr/>
        <a:lstStyle/>
        <a:p>
          <a:r>
            <a:rPr lang="en-GB"/>
            <a:t>Clear options on the home page</a:t>
          </a:r>
        </a:p>
      </dgm:t>
    </dgm:pt>
    <dgm:pt modelId="{371802F4-6D8D-477E-A74E-F7C2F0FCA6C3}" type="parTrans" cxnId="{B38BE26B-E881-4C29-AD3B-715F37AEAD94}">
      <dgm:prSet/>
      <dgm:spPr/>
      <dgm:t>
        <a:bodyPr/>
        <a:lstStyle/>
        <a:p>
          <a:endParaRPr lang="en-GB"/>
        </a:p>
      </dgm:t>
    </dgm:pt>
    <dgm:pt modelId="{A9C162C2-1332-4263-92CD-A8EA36CD0BDE}" type="sibTrans" cxnId="{B38BE26B-E881-4C29-AD3B-715F37AEAD94}">
      <dgm:prSet/>
      <dgm:spPr/>
      <dgm:t>
        <a:bodyPr/>
        <a:lstStyle/>
        <a:p>
          <a:endParaRPr lang="en-GB"/>
        </a:p>
      </dgm:t>
    </dgm:pt>
    <dgm:pt modelId="{0DC6A0B8-5709-41C5-9C8B-EC3696D80364}">
      <dgm:prSet phldrT="[Text]"/>
      <dgm:spPr/>
      <dgm:t>
        <a:bodyPr/>
        <a:lstStyle/>
        <a:p>
          <a:r>
            <a:rPr lang="en-GB"/>
            <a:t>Individual is clear about how to access support </a:t>
          </a:r>
        </a:p>
      </dgm:t>
    </dgm:pt>
    <dgm:pt modelId="{DE9B8517-9466-4F63-AD8E-A543BF75966B}" type="parTrans" cxnId="{862BBCFD-E0AE-4862-8B4D-71EB4463D04A}">
      <dgm:prSet/>
      <dgm:spPr/>
      <dgm:t>
        <a:bodyPr/>
        <a:lstStyle/>
        <a:p>
          <a:endParaRPr lang="en-GB"/>
        </a:p>
      </dgm:t>
    </dgm:pt>
    <dgm:pt modelId="{AB89AF38-45C8-492A-AE49-6B85B254C05D}" type="sibTrans" cxnId="{862BBCFD-E0AE-4862-8B4D-71EB4463D04A}">
      <dgm:prSet/>
      <dgm:spPr/>
      <dgm:t>
        <a:bodyPr/>
        <a:lstStyle/>
        <a:p>
          <a:endParaRPr lang="en-GB"/>
        </a:p>
      </dgm:t>
    </dgm:pt>
    <dgm:pt modelId="{95BD0333-8F6A-41FA-A0BB-E43BD6ECBFFD}">
      <dgm:prSet/>
      <dgm:spPr/>
      <dgm:t>
        <a:bodyPr/>
        <a:lstStyle/>
        <a:p>
          <a:r>
            <a:rPr lang="en-GB"/>
            <a:t>Option to search support services by area</a:t>
          </a:r>
        </a:p>
      </dgm:t>
    </dgm:pt>
    <dgm:pt modelId="{9D7E7ABD-F6EE-48D0-9D58-5025E3B99053}" type="parTrans" cxnId="{B9B59C9C-21B7-454A-B0B7-372FFD5388CD}">
      <dgm:prSet/>
      <dgm:spPr/>
      <dgm:t>
        <a:bodyPr/>
        <a:lstStyle/>
        <a:p>
          <a:endParaRPr lang="en-GB"/>
        </a:p>
      </dgm:t>
    </dgm:pt>
    <dgm:pt modelId="{1B8A34C7-A613-4A17-A814-77E98F3C5DD4}" type="sibTrans" cxnId="{B9B59C9C-21B7-454A-B0B7-372FFD5388CD}">
      <dgm:prSet/>
      <dgm:spPr/>
      <dgm:t>
        <a:bodyPr/>
        <a:lstStyle/>
        <a:p>
          <a:endParaRPr lang="en-GB"/>
        </a:p>
      </dgm:t>
    </dgm:pt>
    <dgm:pt modelId="{748D2069-94DF-467D-B0C4-98C92B588536}">
      <dgm:prSet/>
      <dgm:spPr/>
      <dgm:t>
        <a:bodyPr/>
        <a:lstStyle/>
        <a:p>
          <a:r>
            <a:rPr lang="en-GB"/>
            <a:t>Option to search suport services by crime type </a:t>
          </a:r>
        </a:p>
      </dgm:t>
    </dgm:pt>
    <dgm:pt modelId="{1824A449-7500-4B17-AF1E-E053EC3042AE}" type="parTrans" cxnId="{48A15EF7-1022-4FB9-89D1-68E6F4453D1D}">
      <dgm:prSet/>
      <dgm:spPr/>
      <dgm:t>
        <a:bodyPr/>
        <a:lstStyle/>
        <a:p>
          <a:endParaRPr lang="en-GB"/>
        </a:p>
      </dgm:t>
    </dgm:pt>
    <dgm:pt modelId="{970A3A0C-91EF-4C3C-BA31-57AD631CAB4A}" type="sibTrans" cxnId="{48A15EF7-1022-4FB9-89D1-68E6F4453D1D}">
      <dgm:prSet/>
      <dgm:spPr/>
      <dgm:t>
        <a:bodyPr/>
        <a:lstStyle/>
        <a:p>
          <a:endParaRPr lang="en-GB"/>
        </a:p>
      </dgm:t>
    </dgm:pt>
    <dgm:pt modelId="{168AFFEC-CE43-4B78-8547-2B7538F702A0}">
      <dgm:prSet/>
      <dgm:spPr/>
      <dgm:t>
        <a:bodyPr/>
        <a:lstStyle/>
        <a:p>
          <a:r>
            <a:rPr lang="en-GB"/>
            <a:t>Option to read about a victims rights and entitlements</a:t>
          </a:r>
        </a:p>
      </dgm:t>
    </dgm:pt>
    <dgm:pt modelId="{8669A705-2B5F-4526-813F-07CB17E49C5C}" type="parTrans" cxnId="{B47014EE-5235-4573-B241-B943B80696D5}">
      <dgm:prSet/>
      <dgm:spPr/>
      <dgm:t>
        <a:bodyPr/>
        <a:lstStyle/>
        <a:p>
          <a:endParaRPr lang="en-GB"/>
        </a:p>
      </dgm:t>
    </dgm:pt>
    <dgm:pt modelId="{E6573BA9-ED1E-4C91-987E-5B075A9CB856}" type="sibTrans" cxnId="{B47014EE-5235-4573-B241-B943B80696D5}">
      <dgm:prSet/>
      <dgm:spPr/>
      <dgm:t>
        <a:bodyPr/>
        <a:lstStyle/>
        <a:p>
          <a:endParaRPr lang="en-GB"/>
        </a:p>
      </dgm:t>
    </dgm:pt>
    <dgm:pt modelId="{6F2EDBC2-C90F-492E-B0BD-E43B8DBDB65F}">
      <dgm:prSet/>
      <dgm:spPr/>
      <dgm:t>
        <a:bodyPr/>
        <a:lstStyle/>
        <a:p>
          <a:r>
            <a:rPr lang="en-GB"/>
            <a:t>Option to read about how to report a crim e and what you can expect</a:t>
          </a:r>
        </a:p>
      </dgm:t>
    </dgm:pt>
    <dgm:pt modelId="{FE9ADDBD-61E3-4949-8D25-573D71400F2E}" type="parTrans" cxnId="{30372F81-3027-49B0-834E-6C39DC367624}">
      <dgm:prSet/>
      <dgm:spPr/>
      <dgm:t>
        <a:bodyPr/>
        <a:lstStyle/>
        <a:p>
          <a:endParaRPr lang="en-GB"/>
        </a:p>
      </dgm:t>
    </dgm:pt>
    <dgm:pt modelId="{9F2A3A2E-01B9-402A-AA64-36C228B44DE7}" type="sibTrans" cxnId="{30372F81-3027-49B0-834E-6C39DC367624}">
      <dgm:prSet/>
      <dgm:spPr/>
      <dgm:t>
        <a:bodyPr/>
        <a:lstStyle/>
        <a:p>
          <a:endParaRPr lang="en-GB"/>
        </a:p>
      </dgm:t>
    </dgm:pt>
    <dgm:pt modelId="{98C6F93A-2134-4926-A449-633A3868077B}">
      <dgm:prSet/>
      <dgm:spPr/>
      <dgm:t>
        <a:bodyPr/>
        <a:lstStyle/>
        <a:p>
          <a:r>
            <a:rPr lang="en-GB"/>
            <a:t>Support pathways are clear</a:t>
          </a:r>
        </a:p>
      </dgm:t>
    </dgm:pt>
    <dgm:pt modelId="{37B0AACD-F2ED-40B5-B777-14ED9533C919}" type="parTrans" cxnId="{9ED4A99E-AD56-41B4-932F-85FB53DDA0E9}">
      <dgm:prSet/>
      <dgm:spPr/>
      <dgm:t>
        <a:bodyPr/>
        <a:lstStyle/>
        <a:p>
          <a:endParaRPr lang="en-GB"/>
        </a:p>
      </dgm:t>
    </dgm:pt>
    <dgm:pt modelId="{2E75D987-71B4-4BDD-AE63-36255B966ADD}" type="sibTrans" cxnId="{9ED4A99E-AD56-41B4-932F-85FB53DDA0E9}">
      <dgm:prSet/>
      <dgm:spPr/>
      <dgm:t>
        <a:bodyPr/>
        <a:lstStyle/>
        <a:p>
          <a:endParaRPr lang="en-GB"/>
        </a:p>
      </dgm:t>
    </dgm:pt>
    <dgm:pt modelId="{02BCC1C8-FE14-442E-AE52-159D0AA52F7A}">
      <dgm:prSet/>
      <dgm:spPr/>
      <dgm:t>
        <a:bodyPr/>
        <a:lstStyle/>
        <a:p>
          <a:r>
            <a:rPr lang="en-GB"/>
            <a:t>How to access or contact someone for support is clear</a:t>
          </a:r>
        </a:p>
      </dgm:t>
    </dgm:pt>
    <dgm:pt modelId="{C7D344D4-4F63-4842-AF3E-F94F2F9D3F0E}" type="parTrans" cxnId="{34B52386-77D2-41BF-80F1-F56145C019A0}">
      <dgm:prSet/>
      <dgm:spPr/>
      <dgm:t>
        <a:bodyPr/>
        <a:lstStyle/>
        <a:p>
          <a:endParaRPr lang="en-GB"/>
        </a:p>
      </dgm:t>
    </dgm:pt>
    <dgm:pt modelId="{CF177A6D-06B2-4BEE-8F8B-B146F5834D66}" type="sibTrans" cxnId="{34B52386-77D2-41BF-80F1-F56145C019A0}">
      <dgm:prSet/>
      <dgm:spPr/>
      <dgm:t>
        <a:bodyPr/>
        <a:lstStyle/>
        <a:p>
          <a:endParaRPr lang="en-GB"/>
        </a:p>
      </dgm:t>
    </dgm:pt>
    <dgm:pt modelId="{16EDA884-8012-4B20-9358-7CCD3FE237C2}" type="pres">
      <dgm:prSet presAssocID="{7CCBB152-22C1-4619-B9F6-A069B1C13092}" presName="linearFlow" presStyleCnt="0">
        <dgm:presLayoutVars>
          <dgm:dir/>
          <dgm:animLvl val="lvl"/>
          <dgm:resizeHandles val="exact"/>
        </dgm:presLayoutVars>
      </dgm:prSet>
      <dgm:spPr/>
      <dgm:t>
        <a:bodyPr/>
        <a:lstStyle/>
        <a:p>
          <a:endParaRPr lang="en-GB"/>
        </a:p>
      </dgm:t>
    </dgm:pt>
    <dgm:pt modelId="{9B736B21-FA48-414C-B359-84595DF57F62}" type="pres">
      <dgm:prSet presAssocID="{060FBC16-B555-406F-B3A2-99437759F573}" presName="composite" presStyleCnt="0"/>
      <dgm:spPr/>
    </dgm:pt>
    <dgm:pt modelId="{9BD7EB56-C5EF-4840-829E-8A2B9A1BF601}" type="pres">
      <dgm:prSet presAssocID="{060FBC16-B555-406F-B3A2-99437759F573}" presName="parentText" presStyleLbl="alignNode1" presStyleIdx="0" presStyleCnt="4">
        <dgm:presLayoutVars>
          <dgm:chMax val="1"/>
          <dgm:bulletEnabled val="1"/>
        </dgm:presLayoutVars>
      </dgm:prSet>
      <dgm:spPr/>
      <dgm:t>
        <a:bodyPr/>
        <a:lstStyle/>
        <a:p>
          <a:endParaRPr lang="en-GB"/>
        </a:p>
      </dgm:t>
    </dgm:pt>
    <dgm:pt modelId="{E9615233-41C2-42B9-8329-E9E12B30F304}" type="pres">
      <dgm:prSet presAssocID="{060FBC16-B555-406F-B3A2-99437759F573}" presName="descendantText" presStyleLbl="alignAcc1" presStyleIdx="0" presStyleCnt="4">
        <dgm:presLayoutVars>
          <dgm:bulletEnabled val="1"/>
        </dgm:presLayoutVars>
      </dgm:prSet>
      <dgm:spPr/>
      <dgm:t>
        <a:bodyPr/>
        <a:lstStyle/>
        <a:p>
          <a:endParaRPr lang="en-GB"/>
        </a:p>
      </dgm:t>
    </dgm:pt>
    <dgm:pt modelId="{4B20FBE7-BD3F-4D3A-B673-99C0E7B993EC}" type="pres">
      <dgm:prSet presAssocID="{F6F700BF-FE81-47F7-9544-CE7850C90B87}" presName="sp" presStyleCnt="0"/>
      <dgm:spPr/>
    </dgm:pt>
    <dgm:pt modelId="{9886904C-32B9-414D-A56F-FF4E37DD4C48}" type="pres">
      <dgm:prSet presAssocID="{EC2E7745-A9B5-4291-A9A5-E0AFE18C346C}" presName="composite" presStyleCnt="0"/>
      <dgm:spPr/>
    </dgm:pt>
    <dgm:pt modelId="{DF467EFF-5D6A-42EC-A2C4-0D4B92DC4DF4}" type="pres">
      <dgm:prSet presAssocID="{EC2E7745-A9B5-4291-A9A5-E0AFE18C346C}" presName="parentText" presStyleLbl="alignNode1" presStyleIdx="1" presStyleCnt="4">
        <dgm:presLayoutVars>
          <dgm:chMax val="1"/>
          <dgm:bulletEnabled val="1"/>
        </dgm:presLayoutVars>
      </dgm:prSet>
      <dgm:spPr/>
      <dgm:t>
        <a:bodyPr/>
        <a:lstStyle/>
        <a:p>
          <a:endParaRPr lang="en-GB"/>
        </a:p>
      </dgm:t>
    </dgm:pt>
    <dgm:pt modelId="{E3AA263D-BDFC-4B04-A264-EDDFE9B55E5D}" type="pres">
      <dgm:prSet presAssocID="{EC2E7745-A9B5-4291-A9A5-E0AFE18C346C}" presName="descendantText" presStyleLbl="alignAcc1" presStyleIdx="1" presStyleCnt="4" custLinFactNeighborY="-9952">
        <dgm:presLayoutVars>
          <dgm:bulletEnabled val="1"/>
        </dgm:presLayoutVars>
      </dgm:prSet>
      <dgm:spPr/>
      <dgm:t>
        <a:bodyPr/>
        <a:lstStyle/>
        <a:p>
          <a:endParaRPr lang="en-GB"/>
        </a:p>
      </dgm:t>
    </dgm:pt>
    <dgm:pt modelId="{71C2624F-1298-4C1B-B735-62D7BDFAE3AB}" type="pres">
      <dgm:prSet presAssocID="{C075DBFE-3FAF-4B5D-9848-FD24F72BF545}" presName="sp" presStyleCnt="0"/>
      <dgm:spPr/>
    </dgm:pt>
    <dgm:pt modelId="{009FDC9E-7E5A-44B4-B703-6093CF31820B}" type="pres">
      <dgm:prSet presAssocID="{917A54CD-8E43-4304-B75C-CEFB4024533F}" presName="composite" presStyleCnt="0"/>
      <dgm:spPr/>
    </dgm:pt>
    <dgm:pt modelId="{426AE207-E8DE-4EB3-919E-72B03FB64AC3}" type="pres">
      <dgm:prSet presAssocID="{917A54CD-8E43-4304-B75C-CEFB4024533F}" presName="parentText" presStyleLbl="alignNode1" presStyleIdx="2" presStyleCnt="4">
        <dgm:presLayoutVars>
          <dgm:chMax val="1"/>
          <dgm:bulletEnabled val="1"/>
        </dgm:presLayoutVars>
      </dgm:prSet>
      <dgm:spPr/>
      <dgm:t>
        <a:bodyPr/>
        <a:lstStyle/>
        <a:p>
          <a:endParaRPr lang="en-GB"/>
        </a:p>
      </dgm:t>
    </dgm:pt>
    <dgm:pt modelId="{FF92DC66-8876-4E2D-84D9-DE85F408F929}" type="pres">
      <dgm:prSet presAssocID="{917A54CD-8E43-4304-B75C-CEFB4024533F}" presName="descendantText" presStyleLbl="alignAcc1" presStyleIdx="2" presStyleCnt="4">
        <dgm:presLayoutVars>
          <dgm:bulletEnabled val="1"/>
        </dgm:presLayoutVars>
      </dgm:prSet>
      <dgm:spPr/>
      <dgm:t>
        <a:bodyPr/>
        <a:lstStyle/>
        <a:p>
          <a:endParaRPr lang="en-GB"/>
        </a:p>
      </dgm:t>
    </dgm:pt>
    <dgm:pt modelId="{977C1126-7755-4EFE-9F72-76E3DF5E4339}" type="pres">
      <dgm:prSet presAssocID="{A9C162C2-1332-4263-92CD-A8EA36CD0BDE}" presName="sp" presStyleCnt="0"/>
      <dgm:spPr/>
    </dgm:pt>
    <dgm:pt modelId="{F118BF5E-E931-4D68-9C49-10CD952C5C2B}" type="pres">
      <dgm:prSet presAssocID="{0DC6A0B8-5709-41C5-9C8B-EC3696D80364}" presName="composite" presStyleCnt="0"/>
      <dgm:spPr/>
    </dgm:pt>
    <dgm:pt modelId="{1CE5BF07-3EC1-4E8B-95FB-8BE6B898F3B6}" type="pres">
      <dgm:prSet presAssocID="{0DC6A0B8-5709-41C5-9C8B-EC3696D80364}" presName="parentText" presStyleLbl="alignNode1" presStyleIdx="3" presStyleCnt="4">
        <dgm:presLayoutVars>
          <dgm:chMax val="1"/>
          <dgm:bulletEnabled val="1"/>
        </dgm:presLayoutVars>
      </dgm:prSet>
      <dgm:spPr/>
      <dgm:t>
        <a:bodyPr/>
        <a:lstStyle/>
        <a:p>
          <a:endParaRPr lang="en-GB"/>
        </a:p>
      </dgm:t>
    </dgm:pt>
    <dgm:pt modelId="{9494DCC9-2CA7-4C0F-AE75-EFF79BCD2F27}" type="pres">
      <dgm:prSet presAssocID="{0DC6A0B8-5709-41C5-9C8B-EC3696D80364}" presName="descendantText" presStyleLbl="alignAcc1" presStyleIdx="3" presStyleCnt="4" custLinFactNeighborX="0" custLinFactNeighborY="3928">
        <dgm:presLayoutVars>
          <dgm:bulletEnabled val="1"/>
        </dgm:presLayoutVars>
      </dgm:prSet>
      <dgm:spPr/>
      <dgm:t>
        <a:bodyPr/>
        <a:lstStyle/>
        <a:p>
          <a:endParaRPr lang="en-GB"/>
        </a:p>
      </dgm:t>
    </dgm:pt>
  </dgm:ptLst>
  <dgm:cxnLst>
    <dgm:cxn modelId="{30372F81-3027-49B0-834E-6C39DC367624}" srcId="{917A54CD-8E43-4304-B75C-CEFB4024533F}" destId="{6F2EDBC2-C90F-492E-B0BD-E43B8DBDB65F}" srcOrd="3" destOrd="0" parTransId="{FE9ADDBD-61E3-4949-8D25-573D71400F2E}" sibTransId="{9F2A3A2E-01B9-402A-AA64-36C228B44DE7}"/>
    <dgm:cxn modelId="{05D6ED05-DA9F-4AE9-B141-C8E0A9C6B301}" type="presOf" srcId="{95BD0333-8F6A-41FA-A0BB-E43BD6ECBFFD}" destId="{FF92DC66-8876-4E2D-84D9-DE85F408F929}" srcOrd="0" destOrd="0" presId="urn:microsoft.com/office/officeart/2005/8/layout/chevron2"/>
    <dgm:cxn modelId="{451B3754-23A9-4FED-8197-9A622C8D8A52}" srcId="{7CCBB152-22C1-4619-B9F6-A069B1C13092}" destId="{EC2E7745-A9B5-4291-A9A5-E0AFE18C346C}" srcOrd="1" destOrd="0" parTransId="{F06EC781-1DDE-48B6-9109-CA2C5328741B}" sibTransId="{C075DBFE-3FAF-4B5D-9848-FD24F72BF545}"/>
    <dgm:cxn modelId="{F0FE8A42-177F-47C0-8279-D21609CBF196}" type="presOf" srcId="{7CCBB152-22C1-4619-B9F6-A069B1C13092}" destId="{16EDA884-8012-4B20-9358-7CCD3FE237C2}" srcOrd="0" destOrd="0" presId="urn:microsoft.com/office/officeart/2005/8/layout/chevron2"/>
    <dgm:cxn modelId="{D829EE18-7C4C-4014-8FEB-C918FC5DB865}" type="presOf" srcId="{748D2069-94DF-467D-B0C4-98C92B588536}" destId="{FF92DC66-8876-4E2D-84D9-DE85F408F929}" srcOrd="0" destOrd="1" presId="urn:microsoft.com/office/officeart/2005/8/layout/chevron2"/>
    <dgm:cxn modelId="{9ED4A99E-AD56-41B4-932F-85FB53DDA0E9}" srcId="{0DC6A0B8-5709-41C5-9C8B-EC3696D80364}" destId="{98C6F93A-2134-4926-A449-633A3868077B}" srcOrd="0" destOrd="0" parTransId="{37B0AACD-F2ED-40B5-B777-14ED9533C919}" sibTransId="{2E75D987-71B4-4BDD-AE63-36255B966ADD}"/>
    <dgm:cxn modelId="{7C5B65EB-D0E8-4773-9ED2-E41DD13AF0E0}" srcId="{060FBC16-B555-406F-B3A2-99437759F573}" destId="{B64195C3-0ABC-4BE5-A66E-35F0A78419E4}" srcOrd="0" destOrd="0" parTransId="{07CE8D4A-435D-434E-BD66-E8C3182CB204}" sibTransId="{83A54826-3791-4B2D-AF53-AAC86AED63C4}"/>
    <dgm:cxn modelId="{EA1E4BE9-47E1-4BC8-8FAF-9F97D34761EA}" type="presOf" srcId="{EC2E7745-A9B5-4291-A9A5-E0AFE18C346C}" destId="{DF467EFF-5D6A-42EC-A2C4-0D4B92DC4DF4}" srcOrd="0" destOrd="0" presId="urn:microsoft.com/office/officeart/2005/8/layout/chevron2"/>
    <dgm:cxn modelId="{862BBCFD-E0AE-4862-8B4D-71EB4463D04A}" srcId="{7CCBB152-22C1-4619-B9F6-A069B1C13092}" destId="{0DC6A0B8-5709-41C5-9C8B-EC3696D80364}" srcOrd="3" destOrd="0" parTransId="{DE9B8517-9466-4F63-AD8E-A543BF75966B}" sibTransId="{AB89AF38-45C8-492A-AE49-6B85B254C05D}"/>
    <dgm:cxn modelId="{C3D77EE7-1478-476B-A3D7-3200E45A14E6}" type="presOf" srcId="{3B1A2F04-BFFF-4E6B-9334-39188FC3B540}" destId="{E9615233-41C2-42B9-8329-E9E12B30F304}" srcOrd="0" destOrd="1" presId="urn:microsoft.com/office/officeart/2005/8/layout/chevron2"/>
    <dgm:cxn modelId="{ACC71CDA-7E22-4559-A85F-A6B77E133EEE}" srcId="{EC2E7745-A9B5-4291-A9A5-E0AFE18C346C}" destId="{A699EFBF-A70D-417A-AD35-C16188D9D634}" srcOrd="0" destOrd="0" parTransId="{E99C4609-E5D9-4188-BD34-C1994C00B83D}" sibTransId="{44DBE4D0-00E5-4ED4-AEEF-8E8158735502}"/>
    <dgm:cxn modelId="{E4F0869E-5564-44FC-98D0-FC4F04B53794}" srcId="{060FBC16-B555-406F-B3A2-99437759F573}" destId="{3B1A2F04-BFFF-4E6B-9334-39188FC3B540}" srcOrd="1" destOrd="0" parTransId="{AC32FF14-F4AC-420A-BBC6-325CE0133204}" sibTransId="{BD935B6C-9C38-49D0-9D12-074A49B5C513}"/>
    <dgm:cxn modelId="{A9D60028-EEAD-42CE-A700-1D1B8BABA61B}" type="presOf" srcId="{B64195C3-0ABC-4BE5-A66E-35F0A78419E4}" destId="{E9615233-41C2-42B9-8329-E9E12B30F304}" srcOrd="0" destOrd="0" presId="urn:microsoft.com/office/officeart/2005/8/layout/chevron2"/>
    <dgm:cxn modelId="{286BDB5C-55C3-47F2-AC4D-3FB7ABE781E8}" type="presOf" srcId="{168AFFEC-CE43-4B78-8547-2B7538F702A0}" destId="{FF92DC66-8876-4E2D-84D9-DE85F408F929}" srcOrd="0" destOrd="2" presId="urn:microsoft.com/office/officeart/2005/8/layout/chevron2"/>
    <dgm:cxn modelId="{B47014EE-5235-4573-B241-B943B80696D5}" srcId="{917A54CD-8E43-4304-B75C-CEFB4024533F}" destId="{168AFFEC-CE43-4B78-8547-2B7538F702A0}" srcOrd="2" destOrd="0" parTransId="{8669A705-2B5F-4526-813F-07CB17E49C5C}" sibTransId="{E6573BA9-ED1E-4C91-987E-5B075A9CB856}"/>
    <dgm:cxn modelId="{8968F119-EA9A-4273-A472-1E114048170F}" type="presOf" srcId="{0DC6A0B8-5709-41C5-9C8B-EC3696D80364}" destId="{1CE5BF07-3EC1-4E8B-95FB-8BE6B898F3B6}" srcOrd="0" destOrd="0" presId="urn:microsoft.com/office/officeart/2005/8/layout/chevron2"/>
    <dgm:cxn modelId="{B38BE26B-E881-4C29-AD3B-715F37AEAD94}" srcId="{7CCBB152-22C1-4619-B9F6-A069B1C13092}" destId="{917A54CD-8E43-4304-B75C-CEFB4024533F}" srcOrd="2" destOrd="0" parTransId="{371802F4-6D8D-477E-A74E-F7C2F0FCA6C3}" sibTransId="{A9C162C2-1332-4263-92CD-A8EA36CD0BDE}"/>
    <dgm:cxn modelId="{702F0C46-1CE6-46C7-B6AB-EB405CA09E2F}" type="presOf" srcId="{A699EFBF-A70D-417A-AD35-C16188D9D634}" destId="{E3AA263D-BDFC-4B04-A264-EDDFE9B55E5D}" srcOrd="0" destOrd="0" presId="urn:microsoft.com/office/officeart/2005/8/layout/chevron2"/>
    <dgm:cxn modelId="{DDB88727-E2AC-42CB-9296-8CAE18B9368D}" srcId="{7CCBB152-22C1-4619-B9F6-A069B1C13092}" destId="{060FBC16-B555-406F-B3A2-99437759F573}" srcOrd="0" destOrd="0" parTransId="{AC47B80B-B424-432A-8011-8F68296D41F8}" sibTransId="{F6F700BF-FE81-47F7-9544-CE7850C90B87}"/>
    <dgm:cxn modelId="{34B52386-77D2-41BF-80F1-F56145C019A0}" srcId="{0DC6A0B8-5709-41C5-9C8B-EC3696D80364}" destId="{02BCC1C8-FE14-442E-AE52-159D0AA52F7A}" srcOrd="1" destOrd="0" parTransId="{C7D344D4-4F63-4842-AF3E-F94F2F9D3F0E}" sibTransId="{CF177A6D-06B2-4BEE-8F8B-B146F5834D66}"/>
    <dgm:cxn modelId="{887BEA67-1865-4A05-A0AE-8EE71CCB94D9}" type="presOf" srcId="{917A54CD-8E43-4304-B75C-CEFB4024533F}" destId="{426AE207-E8DE-4EB3-919E-72B03FB64AC3}" srcOrd="0" destOrd="0" presId="urn:microsoft.com/office/officeart/2005/8/layout/chevron2"/>
    <dgm:cxn modelId="{07626EAA-9A11-4360-A505-0D1092CBFDC5}" type="presOf" srcId="{6F2EDBC2-C90F-492E-B0BD-E43B8DBDB65F}" destId="{FF92DC66-8876-4E2D-84D9-DE85F408F929}" srcOrd="0" destOrd="3" presId="urn:microsoft.com/office/officeart/2005/8/layout/chevron2"/>
    <dgm:cxn modelId="{03E80224-87A7-44AB-B323-0E88320985C0}" type="presOf" srcId="{98C6F93A-2134-4926-A449-633A3868077B}" destId="{9494DCC9-2CA7-4C0F-AE75-EFF79BCD2F27}" srcOrd="0" destOrd="0" presId="urn:microsoft.com/office/officeart/2005/8/layout/chevron2"/>
    <dgm:cxn modelId="{B9B59C9C-21B7-454A-B0B7-372FFD5388CD}" srcId="{917A54CD-8E43-4304-B75C-CEFB4024533F}" destId="{95BD0333-8F6A-41FA-A0BB-E43BD6ECBFFD}" srcOrd="0" destOrd="0" parTransId="{9D7E7ABD-F6EE-48D0-9D58-5025E3B99053}" sibTransId="{1B8A34C7-A613-4A17-A814-77E98F3C5DD4}"/>
    <dgm:cxn modelId="{DF9804BC-01B4-407B-BC68-E532678A82FF}" type="presOf" srcId="{02BCC1C8-FE14-442E-AE52-159D0AA52F7A}" destId="{9494DCC9-2CA7-4C0F-AE75-EFF79BCD2F27}" srcOrd="0" destOrd="1" presId="urn:microsoft.com/office/officeart/2005/8/layout/chevron2"/>
    <dgm:cxn modelId="{67E79B4B-0E72-4729-8D6D-8E04FA912B22}" type="presOf" srcId="{060FBC16-B555-406F-B3A2-99437759F573}" destId="{9BD7EB56-C5EF-4840-829E-8A2B9A1BF601}" srcOrd="0" destOrd="0" presId="urn:microsoft.com/office/officeart/2005/8/layout/chevron2"/>
    <dgm:cxn modelId="{48A15EF7-1022-4FB9-89D1-68E6F4453D1D}" srcId="{917A54CD-8E43-4304-B75C-CEFB4024533F}" destId="{748D2069-94DF-467D-B0C4-98C92B588536}" srcOrd="1" destOrd="0" parTransId="{1824A449-7500-4B17-AF1E-E053EC3042AE}" sibTransId="{970A3A0C-91EF-4C3C-BA31-57AD631CAB4A}"/>
    <dgm:cxn modelId="{4114F531-C8C3-401C-8A2A-D1FD3B7E6F24}" type="presParOf" srcId="{16EDA884-8012-4B20-9358-7CCD3FE237C2}" destId="{9B736B21-FA48-414C-B359-84595DF57F62}" srcOrd="0" destOrd="0" presId="urn:microsoft.com/office/officeart/2005/8/layout/chevron2"/>
    <dgm:cxn modelId="{3B61DCDF-02C5-4117-AFAC-28A008755C6A}" type="presParOf" srcId="{9B736B21-FA48-414C-B359-84595DF57F62}" destId="{9BD7EB56-C5EF-4840-829E-8A2B9A1BF601}" srcOrd="0" destOrd="0" presId="urn:microsoft.com/office/officeart/2005/8/layout/chevron2"/>
    <dgm:cxn modelId="{779CA885-139E-4E6F-976A-BB5BEFED0C26}" type="presParOf" srcId="{9B736B21-FA48-414C-B359-84595DF57F62}" destId="{E9615233-41C2-42B9-8329-E9E12B30F304}" srcOrd="1" destOrd="0" presId="urn:microsoft.com/office/officeart/2005/8/layout/chevron2"/>
    <dgm:cxn modelId="{A696D90C-E302-40F9-A752-A9ACC4825BF4}" type="presParOf" srcId="{16EDA884-8012-4B20-9358-7CCD3FE237C2}" destId="{4B20FBE7-BD3F-4D3A-B673-99C0E7B993EC}" srcOrd="1" destOrd="0" presId="urn:microsoft.com/office/officeart/2005/8/layout/chevron2"/>
    <dgm:cxn modelId="{760D7808-5CE5-497A-BAF2-8C10246437DF}" type="presParOf" srcId="{16EDA884-8012-4B20-9358-7CCD3FE237C2}" destId="{9886904C-32B9-414D-A56F-FF4E37DD4C48}" srcOrd="2" destOrd="0" presId="urn:microsoft.com/office/officeart/2005/8/layout/chevron2"/>
    <dgm:cxn modelId="{5C55DF84-C380-472E-A5F1-32DA2CCD8B5B}" type="presParOf" srcId="{9886904C-32B9-414D-A56F-FF4E37DD4C48}" destId="{DF467EFF-5D6A-42EC-A2C4-0D4B92DC4DF4}" srcOrd="0" destOrd="0" presId="urn:microsoft.com/office/officeart/2005/8/layout/chevron2"/>
    <dgm:cxn modelId="{9152CD07-B3A7-490D-8341-1381E60F30C4}" type="presParOf" srcId="{9886904C-32B9-414D-A56F-FF4E37DD4C48}" destId="{E3AA263D-BDFC-4B04-A264-EDDFE9B55E5D}" srcOrd="1" destOrd="0" presId="urn:microsoft.com/office/officeart/2005/8/layout/chevron2"/>
    <dgm:cxn modelId="{05D2567D-5A7F-4111-82D8-4C472E4BE01A}" type="presParOf" srcId="{16EDA884-8012-4B20-9358-7CCD3FE237C2}" destId="{71C2624F-1298-4C1B-B735-62D7BDFAE3AB}" srcOrd="3" destOrd="0" presId="urn:microsoft.com/office/officeart/2005/8/layout/chevron2"/>
    <dgm:cxn modelId="{5288E52A-A9C5-4DC9-B50B-6F2EF60EBF30}" type="presParOf" srcId="{16EDA884-8012-4B20-9358-7CCD3FE237C2}" destId="{009FDC9E-7E5A-44B4-B703-6093CF31820B}" srcOrd="4" destOrd="0" presId="urn:microsoft.com/office/officeart/2005/8/layout/chevron2"/>
    <dgm:cxn modelId="{0F6BC7A9-EB04-4B59-9997-6E62E59D2276}" type="presParOf" srcId="{009FDC9E-7E5A-44B4-B703-6093CF31820B}" destId="{426AE207-E8DE-4EB3-919E-72B03FB64AC3}" srcOrd="0" destOrd="0" presId="urn:microsoft.com/office/officeart/2005/8/layout/chevron2"/>
    <dgm:cxn modelId="{22D730F9-3DB3-469C-9328-94E8A5C5C81D}" type="presParOf" srcId="{009FDC9E-7E5A-44B4-B703-6093CF31820B}" destId="{FF92DC66-8876-4E2D-84D9-DE85F408F929}" srcOrd="1" destOrd="0" presId="urn:microsoft.com/office/officeart/2005/8/layout/chevron2"/>
    <dgm:cxn modelId="{F5E22531-4134-4139-AF02-9E95363F68FB}" type="presParOf" srcId="{16EDA884-8012-4B20-9358-7CCD3FE237C2}" destId="{977C1126-7755-4EFE-9F72-76E3DF5E4339}" srcOrd="5" destOrd="0" presId="urn:microsoft.com/office/officeart/2005/8/layout/chevron2"/>
    <dgm:cxn modelId="{0D0CFCE1-103B-44DF-8C27-843E4825B51D}" type="presParOf" srcId="{16EDA884-8012-4B20-9358-7CCD3FE237C2}" destId="{F118BF5E-E931-4D68-9C49-10CD952C5C2B}" srcOrd="6" destOrd="0" presId="urn:microsoft.com/office/officeart/2005/8/layout/chevron2"/>
    <dgm:cxn modelId="{18746EA8-39BF-4643-9293-140968D5F726}" type="presParOf" srcId="{F118BF5E-E931-4D68-9C49-10CD952C5C2B}" destId="{1CE5BF07-3EC1-4E8B-95FB-8BE6B898F3B6}" srcOrd="0" destOrd="0" presId="urn:microsoft.com/office/officeart/2005/8/layout/chevron2"/>
    <dgm:cxn modelId="{337142D9-2933-4675-83D5-C813A17DFA21}" type="presParOf" srcId="{F118BF5E-E931-4D68-9C49-10CD952C5C2B}" destId="{9494DCC9-2CA7-4C0F-AE75-EFF79BCD2F27}" srcOrd="1" destOrd="0" presId="urn:microsoft.com/office/officeart/2005/8/layout/chevron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2158AD-B419-4660-99D0-AE548F8A6ABD}">
      <dsp:nvSpPr>
        <dsp:cNvPr id="0" name=""/>
        <dsp:cNvSpPr/>
      </dsp:nvSpPr>
      <dsp:spPr>
        <a:xfrm>
          <a:off x="1681646" y="688068"/>
          <a:ext cx="1714135" cy="1714135"/>
        </a:xfrm>
        <a:prstGeom prst="ellipse">
          <a:avLst/>
        </a:prstGeom>
        <a:solidFill>
          <a:schemeClr val="accent4">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ts val="0"/>
            </a:spcAft>
          </a:pPr>
          <a:r>
            <a:rPr lang="en-GB" sz="1400" kern="1200"/>
            <a:t>Victims' </a:t>
          </a:r>
        </a:p>
        <a:p>
          <a:pPr lvl="0" algn="ctr" defTabSz="622300">
            <a:lnSpc>
              <a:spcPct val="90000"/>
            </a:lnSpc>
            <a:spcBef>
              <a:spcPct val="0"/>
            </a:spcBef>
            <a:spcAft>
              <a:spcPts val="0"/>
            </a:spcAft>
          </a:pPr>
          <a:r>
            <a:rPr lang="en-GB" sz="1400" kern="1200"/>
            <a:t>CARE Hub </a:t>
          </a:r>
        </a:p>
        <a:p>
          <a:pPr lvl="0" algn="ctr" defTabSz="622300">
            <a:lnSpc>
              <a:spcPct val="90000"/>
            </a:lnSpc>
            <a:spcBef>
              <a:spcPct val="0"/>
            </a:spcBef>
            <a:spcAft>
              <a:spcPct val="35000"/>
            </a:spcAft>
          </a:pPr>
          <a:r>
            <a:rPr lang="en-GB" sz="1200" kern="1200"/>
            <a:t>information, advice, emotional and practical support, advocacy, restorative justice</a:t>
          </a:r>
        </a:p>
      </dsp:txBody>
      <dsp:txXfrm>
        <a:off x="1932675" y="939097"/>
        <a:ext cx="1212077" cy="1212077"/>
      </dsp:txXfrm>
    </dsp:sp>
    <dsp:sp modelId="{1449C5D6-A97C-4FF8-9629-B12CFEC0A8C8}">
      <dsp:nvSpPr>
        <dsp:cNvPr id="0" name=""/>
        <dsp:cNvSpPr/>
      </dsp:nvSpPr>
      <dsp:spPr>
        <a:xfrm>
          <a:off x="2298368" y="0"/>
          <a:ext cx="857067" cy="857067"/>
        </a:xfrm>
        <a:prstGeom prst="ellipse">
          <a:avLst/>
        </a:prstGeom>
        <a:solidFill>
          <a:schemeClr val="accent4">
            <a:alpha val="50000"/>
            <a:hueOff val="-744128"/>
            <a:satOff val="4483"/>
            <a:lumOff val="35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GB" sz="500" kern="1200"/>
            <a:t>Community point</a:t>
          </a:r>
        </a:p>
      </dsp:txBody>
      <dsp:txXfrm>
        <a:off x="2423883" y="125515"/>
        <a:ext cx="606037" cy="606037"/>
      </dsp:txXfrm>
    </dsp:sp>
    <dsp:sp modelId="{1CA1CD39-E8FC-40E7-914A-6C25ED9EB1AF}">
      <dsp:nvSpPr>
        <dsp:cNvPr id="0" name=""/>
        <dsp:cNvSpPr/>
      </dsp:nvSpPr>
      <dsp:spPr>
        <a:xfrm>
          <a:off x="3149912" y="795311"/>
          <a:ext cx="572409" cy="561636"/>
        </a:xfrm>
        <a:prstGeom prst="ellipse">
          <a:avLst/>
        </a:prstGeom>
        <a:solidFill>
          <a:schemeClr val="accent4">
            <a:alpha val="50000"/>
            <a:hueOff val="-1488257"/>
            <a:satOff val="8966"/>
            <a:lumOff val="71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GB" sz="500" kern="1200"/>
            <a:t>Community point</a:t>
          </a:r>
        </a:p>
      </dsp:txBody>
      <dsp:txXfrm>
        <a:off x="3233739" y="877561"/>
        <a:ext cx="404755" cy="397136"/>
      </dsp:txXfrm>
    </dsp:sp>
    <dsp:sp modelId="{C7096A0B-A30B-4E6B-9A2D-4D3338FCFE5F}">
      <dsp:nvSpPr>
        <dsp:cNvPr id="0" name=""/>
        <dsp:cNvSpPr/>
      </dsp:nvSpPr>
      <dsp:spPr>
        <a:xfrm>
          <a:off x="3237231" y="1606574"/>
          <a:ext cx="457220" cy="468464"/>
        </a:xfrm>
        <a:prstGeom prst="ellipse">
          <a:avLst/>
        </a:prstGeom>
        <a:solidFill>
          <a:schemeClr val="accent4">
            <a:alpha val="50000"/>
            <a:hueOff val="-2232385"/>
            <a:satOff val="13449"/>
            <a:lumOff val="10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GB" sz="500" kern="1200"/>
            <a:t>Community point</a:t>
          </a:r>
        </a:p>
      </dsp:txBody>
      <dsp:txXfrm>
        <a:off x="3304189" y="1675179"/>
        <a:ext cx="323304" cy="331254"/>
      </dsp:txXfrm>
    </dsp:sp>
    <dsp:sp modelId="{C4674428-428E-43B8-99C1-C5F70267BAFD}">
      <dsp:nvSpPr>
        <dsp:cNvPr id="0" name=""/>
        <dsp:cNvSpPr/>
      </dsp:nvSpPr>
      <dsp:spPr>
        <a:xfrm>
          <a:off x="2545994" y="2158918"/>
          <a:ext cx="857067" cy="857067"/>
        </a:xfrm>
        <a:prstGeom prst="ellipse">
          <a:avLst/>
        </a:prstGeom>
        <a:solidFill>
          <a:schemeClr val="accent4">
            <a:alpha val="50000"/>
            <a:hueOff val="-2976513"/>
            <a:satOff val="17933"/>
            <a:lumOff val="143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GB" sz="500" kern="1200"/>
            <a:t>Community point</a:t>
          </a:r>
        </a:p>
      </dsp:txBody>
      <dsp:txXfrm>
        <a:off x="2671509" y="2284433"/>
        <a:ext cx="606037" cy="606037"/>
      </dsp:txXfrm>
    </dsp:sp>
    <dsp:sp modelId="{33AA050B-FDAA-4D7F-B8CE-16F7AE1F4FE1}">
      <dsp:nvSpPr>
        <dsp:cNvPr id="0" name=""/>
        <dsp:cNvSpPr/>
      </dsp:nvSpPr>
      <dsp:spPr>
        <a:xfrm>
          <a:off x="1607676" y="2126579"/>
          <a:ext cx="711074" cy="676457"/>
        </a:xfrm>
        <a:prstGeom prst="ellipse">
          <a:avLst/>
        </a:prstGeom>
        <a:solidFill>
          <a:schemeClr val="accent4">
            <a:alpha val="50000"/>
            <a:hueOff val="-3720641"/>
            <a:satOff val="22416"/>
            <a:lumOff val="179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GB" sz="500" kern="1200"/>
            <a:t>Community point</a:t>
          </a:r>
        </a:p>
      </dsp:txBody>
      <dsp:txXfrm>
        <a:off x="1711810" y="2225644"/>
        <a:ext cx="502806" cy="478327"/>
      </dsp:txXfrm>
    </dsp:sp>
    <dsp:sp modelId="{4C60B31D-074A-477C-8373-38A3F2E5BB05}">
      <dsp:nvSpPr>
        <dsp:cNvPr id="0" name=""/>
        <dsp:cNvSpPr/>
      </dsp:nvSpPr>
      <dsp:spPr>
        <a:xfrm>
          <a:off x="731124" y="886482"/>
          <a:ext cx="1127078" cy="1072646"/>
        </a:xfrm>
        <a:prstGeom prst="ellipse">
          <a:avLst/>
        </a:prstGeom>
        <a:solidFill>
          <a:schemeClr val="accent4">
            <a:alpha val="50000"/>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GB" sz="500" kern="1200"/>
            <a:t>Community point</a:t>
          </a:r>
        </a:p>
      </dsp:txBody>
      <dsp:txXfrm>
        <a:off x="896181" y="1043567"/>
        <a:ext cx="796964" cy="7584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D7EB56-C5EF-4840-829E-8A2B9A1BF601}">
      <dsp:nvSpPr>
        <dsp:cNvPr id="0" name=""/>
        <dsp:cNvSpPr/>
      </dsp:nvSpPr>
      <dsp:spPr>
        <a:xfrm rot="5400000">
          <a:off x="-179026" y="180228"/>
          <a:ext cx="1193508" cy="83545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Individual searches online</a:t>
          </a:r>
        </a:p>
      </dsp:txBody>
      <dsp:txXfrm rot="-5400000">
        <a:off x="1" y="418930"/>
        <a:ext cx="835455" cy="358053"/>
      </dsp:txXfrm>
    </dsp:sp>
    <dsp:sp modelId="{E9615233-41C2-42B9-8329-E9E12B30F304}">
      <dsp:nvSpPr>
        <dsp:cNvPr id="0" name=""/>
        <dsp:cNvSpPr/>
      </dsp:nvSpPr>
      <dsp:spPr>
        <a:xfrm rot="5400000">
          <a:off x="2792087" y="-1955429"/>
          <a:ext cx="775780" cy="468904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Individual may search online for 'support for victims of crime in nottinghamshire' </a:t>
          </a:r>
        </a:p>
        <a:p>
          <a:pPr marL="57150" lvl="1" indent="-57150" algn="l" defTabSz="444500">
            <a:lnSpc>
              <a:spcPct val="90000"/>
            </a:lnSpc>
            <a:spcBef>
              <a:spcPct val="0"/>
            </a:spcBef>
            <a:spcAft>
              <a:spcPct val="15000"/>
            </a:spcAft>
            <a:buChar char="••"/>
          </a:pPr>
          <a:r>
            <a:rPr lang="en-GB" sz="1000" kern="1200"/>
            <a:t>Individual may search online 'I have been a victim of crime in Nottinghamshire</a:t>
          </a:r>
        </a:p>
      </dsp:txBody>
      <dsp:txXfrm rot="-5400000">
        <a:off x="835455" y="39073"/>
        <a:ext cx="4651174" cy="700040"/>
      </dsp:txXfrm>
    </dsp:sp>
    <dsp:sp modelId="{DF467EFF-5D6A-42EC-A2C4-0D4B92DC4DF4}">
      <dsp:nvSpPr>
        <dsp:cNvPr id="0" name=""/>
        <dsp:cNvSpPr/>
      </dsp:nvSpPr>
      <dsp:spPr>
        <a:xfrm rot="5400000">
          <a:off x="-179026" y="1226215"/>
          <a:ext cx="1193508" cy="83545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Nottinghamshire Victim CARE homepage</a:t>
          </a:r>
        </a:p>
      </dsp:txBody>
      <dsp:txXfrm rot="-5400000">
        <a:off x="1" y="1464917"/>
        <a:ext cx="835455" cy="358053"/>
      </dsp:txXfrm>
    </dsp:sp>
    <dsp:sp modelId="{E3AA263D-BDFC-4B04-A264-EDDFE9B55E5D}">
      <dsp:nvSpPr>
        <dsp:cNvPr id="0" name=""/>
        <dsp:cNvSpPr/>
      </dsp:nvSpPr>
      <dsp:spPr>
        <a:xfrm rot="5400000">
          <a:off x="2792087" y="-986647"/>
          <a:ext cx="775780" cy="468904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Individual reaches the Nottinghamshire Victim CARE homepage</a:t>
          </a:r>
        </a:p>
      </dsp:txBody>
      <dsp:txXfrm rot="-5400000">
        <a:off x="835455" y="1007855"/>
        <a:ext cx="4651174" cy="700040"/>
      </dsp:txXfrm>
    </dsp:sp>
    <dsp:sp modelId="{426AE207-E8DE-4EB3-919E-72B03FB64AC3}">
      <dsp:nvSpPr>
        <dsp:cNvPr id="0" name=""/>
        <dsp:cNvSpPr/>
      </dsp:nvSpPr>
      <dsp:spPr>
        <a:xfrm rot="5400000">
          <a:off x="-179026" y="2272203"/>
          <a:ext cx="1193508" cy="83545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Clear options on the home page</a:t>
          </a:r>
        </a:p>
      </dsp:txBody>
      <dsp:txXfrm rot="-5400000">
        <a:off x="1" y="2510905"/>
        <a:ext cx="835455" cy="358053"/>
      </dsp:txXfrm>
    </dsp:sp>
    <dsp:sp modelId="{FF92DC66-8876-4E2D-84D9-DE85F408F929}">
      <dsp:nvSpPr>
        <dsp:cNvPr id="0" name=""/>
        <dsp:cNvSpPr/>
      </dsp:nvSpPr>
      <dsp:spPr>
        <a:xfrm rot="5400000">
          <a:off x="2792087" y="136545"/>
          <a:ext cx="775780" cy="468904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Option to search support services by area</a:t>
          </a:r>
        </a:p>
        <a:p>
          <a:pPr marL="57150" lvl="1" indent="-57150" algn="l" defTabSz="444500">
            <a:lnSpc>
              <a:spcPct val="90000"/>
            </a:lnSpc>
            <a:spcBef>
              <a:spcPct val="0"/>
            </a:spcBef>
            <a:spcAft>
              <a:spcPct val="15000"/>
            </a:spcAft>
            <a:buChar char="••"/>
          </a:pPr>
          <a:r>
            <a:rPr lang="en-GB" sz="1000" kern="1200"/>
            <a:t>Option to search suport services by crime type </a:t>
          </a:r>
        </a:p>
        <a:p>
          <a:pPr marL="57150" lvl="1" indent="-57150" algn="l" defTabSz="444500">
            <a:lnSpc>
              <a:spcPct val="90000"/>
            </a:lnSpc>
            <a:spcBef>
              <a:spcPct val="0"/>
            </a:spcBef>
            <a:spcAft>
              <a:spcPct val="15000"/>
            </a:spcAft>
            <a:buChar char="••"/>
          </a:pPr>
          <a:r>
            <a:rPr lang="en-GB" sz="1000" kern="1200"/>
            <a:t>Option to read about a victims rights and entitlements</a:t>
          </a:r>
        </a:p>
        <a:p>
          <a:pPr marL="57150" lvl="1" indent="-57150" algn="l" defTabSz="444500">
            <a:lnSpc>
              <a:spcPct val="90000"/>
            </a:lnSpc>
            <a:spcBef>
              <a:spcPct val="0"/>
            </a:spcBef>
            <a:spcAft>
              <a:spcPct val="15000"/>
            </a:spcAft>
            <a:buChar char="••"/>
          </a:pPr>
          <a:r>
            <a:rPr lang="en-GB" sz="1000" kern="1200"/>
            <a:t>Option to read about how to report a crim e and what you can expect</a:t>
          </a:r>
        </a:p>
      </dsp:txBody>
      <dsp:txXfrm rot="-5400000">
        <a:off x="835455" y="2131047"/>
        <a:ext cx="4651174" cy="700040"/>
      </dsp:txXfrm>
    </dsp:sp>
    <dsp:sp modelId="{1CE5BF07-3EC1-4E8B-95FB-8BE6B898F3B6}">
      <dsp:nvSpPr>
        <dsp:cNvPr id="0" name=""/>
        <dsp:cNvSpPr/>
      </dsp:nvSpPr>
      <dsp:spPr>
        <a:xfrm rot="5400000">
          <a:off x="-179026" y="3318190"/>
          <a:ext cx="1193508" cy="83545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Individual is clear about how to access support </a:t>
          </a:r>
        </a:p>
      </dsp:txBody>
      <dsp:txXfrm rot="-5400000">
        <a:off x="1" y="3556892"/>
        <a:ext cx="835455" cy="358053"/>
      </dsp:txXfrm>
    </dsp:sp>
    <dsp:sp modelId="{9494DCC9-2CA7-4C0F-AE75-EFF79BCD2F27}">
      <dsp:nvSpPr>
        <dsp:cNvPr id="0" name=""/>
        <dsp:cNvSpPr/>
      </dsp:nvSpPr>
      <dsp:spPr>
        <a:xfrm rot="5400000">
          <a:off x="2792087" y="1213005"/>
          <a:ext cx="775780" cy="468904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Support pathways are clear</a:t>
          </a:r>
        </a:p>
        <a:p>
          <a:pPr marL="57150" lvl="1" indent="-57150" algn="l" defTabSz="444500">
            <a:lnSpc>
              <a:spcPct val="90000"/>
            </a:lnSpc>
            <a:spcBef>
              <a:spcPct val="0"/>
            </a:spcBef>
            <a:spcAft>
              <a:spcPct val="15000"/>
            </a:spcAft>
            <a:buChar char="••"/>
          </a:pPr>
          <a:r>
            <a:rPr lang="en-GB" sz="1000" kern="1200"/>
            <a:t>How to access or contact someone for support is clear</a:t>
          </a:r>
        </a:p>
      </dsp:txBody>
      <dsp:txXfrm rot="-5400000">
        <a:off x="835455" y="3207507"/>
        <a:ext cx="4651174" cy="700040"/>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4401A-7A80-49F4-ADE2-C910FA353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4369</Words>
  <Characters>24909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 Ragiwala</dc:creator>
  <cp:lastModifiedBy>Grayston, Elly</cp:lastModifiedBy>
  <cp:revision>4</cp:revision>
  <dcterms:created xsi:type="dcterms:W3CDTF">2018-10-19T08:01:00Z</dcterms:created>
  <dcterms:modified xsi:type="dcterms:W3CDTF">2018-10-19T08:21:00Z</dcterms:modified>
</cp:coreProperties>
</file>