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09453A8" w14:textId="77777777" w:rsidR="001A3FFD" w:rsidRDefault="001A3FFD" w:rsidP="00E90139">
      <w:pPr>
        <w:jc w:val="right"/>
        <w:rPr>
          <w:rFonts w:cs="Arial"/>
          <w:color w:val="929309"/>
          <w:sz w:val="32"/>
          <w:szCs w:val="32"/>
        </w:rPr>
      </w:pPr>
      <w:r>
        <w:rPr>
          <w:noProof/>
          <w:lang w:eastAsia="en-GB"/>
        </w:rPr>
        <w:drawing>
          <wp:inline distT="0" distB="0" distL="0" distR="0" wp14:anchorId="090F24EC" wp14:editId="25081AF2">
            <wp:extent cx="1171575" cy="1143000"/>
            <wp:effectExtent l="0" t="0" r="9525" b="0"/>
            <wp:docPr id="15" name="Picture 15" descr="Natural Eng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atural England"/>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71575" cy="1143000"/>
                    </a:xfrm>
                    <a:prstGeom prst="rect">
                      <a:avLst/>
                    </a:prstGeom>
                    <a:noFill/>
                    <a:ln>
                      <a:noFill/>
                    </a:ln>
                  </pic:spPr>
                </pic:pic>
              </a:graphicData>
            </a:graphic>
          </wp:inline>
        </w:drawing>
      </w:r>
    </w:p>
    <w:p w14:paraId="755A173D" w14:textId="77777777" w:rsidR="001A3FFD" w:rsidRDefault="001A3FFD" w:rsidP="00E90139">
      <w:pPr>
        <w:jc w:val="right"/>
        <w:rPr>
          <w:rFonts w:cs="Arial"/>
          <w:color w:val="929309"/>
          <w:sz w:val="32"/>
          <w:szCs w:val="32"/>
        </w:rPr>
      </w:pPr>
    </w:p>
    <w:p w14:paraId="1C3A7CBE" w14:textId="77777777" w:rsidR="001A3FFD" w:rsidRPr="001A3FFD" w:rsidRDefault="001A3FFD" w:rsidP="001A3FFD">
      <w:pPr>
        <w:jc w:val="right"/>
        <w:rPr>
          <w:rFonts w:cs="Arial"/>
          <w:color w:val="929309"/>
          <w:sz w:val="32"/>
          <w:szCs w:val="32"/>
        </w:rPr>
      </w:pPr>
      <w:r>
        <w:rPr>
          <w:rFonts w:cs="Arial"/>
          <w:color w:val="929309"/>
          <w:sz w:val="32"/>
          <w:szCs w:val="32"/>
        </w:rPr>
        <w:t>www.gov.uk/naturalengland</w:t>
      </w:r>
    </w:p>
    <w:p w14:paraId="348D1B65" w14:textId="17D0EDAC" w:rsidR="00A857CD" w:rsidRPr="00F83BE5" w:rsidRDefault="00CC7A48" w:rsidP="00F83BE5">
      <w:pPr>
        <w:pStyle w:val="PubTitle"/>
        <w:rPr>
          <w:sz w:val="52"/>
          <w:szCs w:val="52"/>
        </w:rPr>
      </w:pPr>
      <w:r w:rsidRPr="001A3FFD">
        <w:rPr>
          <w:color w:val="00B050"/>
          <w:sz w:val="52"/>
          <w:szCs w:val="52"/>
        </w:rPr>
        <w:t>Request for Quotation</w:t>
      </w:r>
      <w:bookmarkStart w:id="0" w:name="_Toc332635160"/>
    </w:p>
    <w:p w14:paraId="30645278" w14:textId="77777777" w:rsidR="00A857CD" w:rsidRDefault="00A857CD" w:rsidP="003038A8">
      <w:pPr>
        <w:pStyle w:val="Heading2"/>
        <w:spacing w:before="0" w:after="0"/>
      </w:pPr>
    </w:p>
    <w:p w14:paraId="424684A6" w14:textId="77777777" w:rsidR="00A857CD" w:rsidRDefault="00A857CD" w:rsidP="003038A8">
      <w:pPr>
        <w:pStyle w:val="Heading2"/>
        <w:spacing w:before="0" w:after="0"/>
      </w:pPr>
    </w:p>
    <w:p w14:paraId="565B6250" w14:textId="4DCE8C21" w:rsidR="00040FCE" w:rsidRDefault="004C6E74" w:rsidP="00590A7F">
      <w:pPr>
        <w:spacing w:after="240" w:line="259" w:lineRule="auto"/>
        <w:rPr>
          <w:rFonts w:ascii="Arial" w:hAnsi="Arial" w:cs="Arial"/>
          <w:b/>
          <w:sz w:val="24"/>
          <w:szCs w:val="24"/>
        </w:rPr>
      </w:pPr>
      <w:r>
        <w:rPr>
          <w:rFonts w:ascii="Arial" w:hAnsi="Arial" w:cs="Arial"/>
          <w:b/>
          <w:sz w:val="24"/>
          <w:szCs w:val="24"/>
        </w:rPr>
        <w:t xml:space="preserve">Name of </w:t>
      </w:r>
      <w:r w:rsidR="00040FCE">
        <w:rPr>
          <w:rFonts w:ascii="Arial" w:hAnsi="Arial" w:cs="Arial"/>
          <w:b/>
          <w:sz w:val="24"/>
          <w:szCs w:val="24"/>
        </w:rPr>
        <w:t xml:space="preserve">the </w:t>
      </w:r>
      <w:r>
        <w:rPr>
          <w:rFonts w:ascii="Arial" w:hAnsi="Arial" w:cs="Arial"/>
          <w:b/>
          <w:sz w:val="24"/>
          <w:szCs w:val="24"/>
        </w:rPr>
        <w:t xml:space="preserve">Quotation: </w:t>
      </w:r>
    </w:p>
    <w:p w14:paraId="0E6D9D09" w14:textId="0A5D0200" w:rsidR="008745E9" w:rsidRPr="00D61DB4" w:rsidRDefault="008745E9" w:rsidP="00590A7F">
      <w:pPr>
        <w:spacing w:after="240" w:line="259" w:lineRule="auto"/>
        <w:rPr>
          <w:rFonts w:ascii="Arial" w:hAnsi="Arial" w:cs="Arial"/>
          <w:bCs/>
          <w:sz w:val="24"/>
          <w:szCs w:val="24"/>
        </w:rPr>
      </w:pPr>
      <w:r w:rsidRPr="00D61DB4">
        <w:rPr>
          <w:rFonts w:ascii="Arial" w:hAnsi="Arial" w:cs="Arial"/>
          <w:bCs/>
          <w:sz w:val="24"/>
          <w:szCs w:val="24"/>
        </w:rPr>
        <w:t xml:space="preserve">NNR190439 </w:t>
      </w:r>
      <w:r w:rsidR="00D61DB4">
        <w:rPr>
          <w:rFonts w:ascii="Arial" w:hAnsi="Arial" w:cs="Arial"/>
          <w:bCs/>
          <w:sz w:val="24"/>
          <w:szCs w:val="24"/>
        </w:rPr>
        <w:t>–</w:t>
      </w:r>
      <w:r w:rsidRPr="00D61DB4">
        <w:rPr>
          <w:rFonts w:ascii="Arial" w:hAnsi="Arial" w:cs="Arial"/>
          <w:bCs/>
          <w:sz w:val="24"/>
          <w:szCs w:val="24"/>
        </w:rPr>
        <w:t xml:space="preserve"> G</w:t>
      </w:r>
      <w:r w:rsidR="00D61DB4">
        <w:rPr>
          <w:rFonts w:ascii="Arial" w:hAnsi="Arial" w:cs="Arial"/>
          <w:bCs/>
          <w:sz w:val="24"/>
          <w:szCs w:val="24"/>
        </w:rPr>
        <w:t>WENTON FARM INFRASTRUCTURE IMPROVEMENTS</w:t>
      </w:r>
    </w:p>
    <w:p w14:paraId="4EBDC0B7" w14:textId="77777777" w:rsidR="005310D5" w:rsidRPr="00B0542D" w:rsidRDefault="005310D5" w:rsidP="005310D5">
      <w:pPr>
        <w:spacing w:after="240" w:line="259" w:lineRule="auto"/>
        <w:rPr>
          <w:rFonts w:ascii="Arial" w:hAnsi="Arial"/>
          <w:sz w:val="24"/>
          <w:szCs w:val="24"/>
        </w:rPr>
      </w:pPr>
      <w:r w:rsidRPr="00B0542D">
        <w:rPr>
          <w:rFonts w:ascii="Arial" w:hAnsi="Arial" w:cs="Arial"/>
          <w:b/>
          <w:sz w:val="24"/>
          <w:szCs w:val="24"/>
        </w:rPr>
        <w:t>26</w:t>
      </w:r>
      <w:r w:rsidRPr="00B0542D">
        <w:rPr>
          <w:rFonts w:ascii="Arial" w:hAnsi="Arial" w:cs="Arial"/>
          <w:b/>
          <w:sz w:val="24"/>
          <w:szCs w:val="24"/>
          <w:vertAlign w:val="superscript"/>
        </w:rPr>
        <w:t>th</w:t>
      </w:r>
      <w:r w:rsidRPr="00B0542D">
        <w:rPr>
          <w:rFonts w:ascii="Arial" w:hAnsi="Arial" w:cs="Arial"/>
          <w:b/>
          <w:sz w:val="24"/>
          <w:szCs w:val="24"/>
        </w:rPr>
        <w:t xml:space="preserve"> September 2024</w:t>
      </w:r>
    </w:p>
    <w:p w14:paraId="2F8BBFFF" w14:textId="04E7853C" w:rsidR="00590A7F" w:rsidRPr="00590A7F" w:rsidRDefault="00C8558F" w:rsidP="00590A7F">
      <w:pPr>
        <w:spacing w:after="240" w:line="259" w:lineRule="auto"/>
        <w:rPr>
          <w:rFonts w:ascii="Arial" w:hAnsi="Arial"/>
          <w:color w:val="000000"/>
          <w:sz w:val="24"/>
          <w:szCs w:val="24"/>
        </w:rPr>
      </w:pPr>
      <w:r>
        <w:rPr>
          <w:rFonts w:ascii="Arial" w:hAnsi="Arial"/>
          <w:color w:val="000000"/>
          <w:sz w:val="24"/>
          <w:szCs w:val="24"/>
        </w:rPr>
        <w:t xml:space="preserve">Please provide </w:t>
      </w:r>
      <w:r w:rsidR="005F0D34">
        <w:rPr>
          <w:rFonts w:ascii="Arial" w:hAnsi="Arial"/>
          <w:color w:val="000000"/>
          <w:sz w:val="24"/>
          <w:szCs w:val="24"/>
        </w:rPr>
        <w:t xml:space="preserve">your </w:t>
      </w:r>
      <w:r w:rsidR="00590A7F" w:rsidRPr="00590A7F">
        <w:rPr>
          <w:rFonts w:ascii="Arial" w:hAnsi="Arial"/>
          <w:color w:val="000000"/>
          <w:sz w:val="24"/>
          <w:szCs w:val="24"/>
        </w:rPr>
        <w:t xml:space="preserve">quotation for the requirement described in the specification, </w:t>
      </w:r>
      <w:r w:rsidR="00590A7F" w:rsidRPr="00590A7F">
        <w:rPr>
          <w:rFonts w:ascii="Arial" w:hAnsi="Arial"/>
          <w:b/>
          <w:bCs/>
          <w:color w:val="000000"/>
          <w:sz w:val="24"/>
          <w:szCs w:val="24"/>
        </w:rPr>
        <w:t>Section 2.</w:t>
      </w:r>
      <w:r w:rsidR="00590A7F" w:rsidRPr="00590A7F">
        <w:rPr>
          <w:rFonts w:ascii="Arial" w:hAnsi="Arial"/>
          <w:color w:val="000000"/>
          <w:sz w:val="24"/>
          <w:szCs w:val="24"/>
        </w:rPr>
        <w:t xml:space="preserve"> </w:t>
      </w:r>
    </w:p>
    <w:p w14:paraId="1F516F5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confirm by email, receipt of these documents and whether you intend to submit a quote or not. </w:t>
      </w:r>
    </w:p>
    <w:p w14:paraId="1229C81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Your response should be returned to the following email address by: </w:t>
      </w:r>
    </w:p>
    <w:p w14:paraId="67EE89AD" w14:textId="78A5C5DA" w:rsid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Email:</w:t>
      </w:r>
      <w:r w:rsidRPr="00590A7F">
        <w:rPr>
          <w:rFonts w:ascii="Arial" w:hAnsi="Arial" w:cs="Arial"/>
          <w:b/>
          <w:color w:val="D9262E"/>
          <w:sz w:val="24"/>
          <w:szCs w:val="24"/>
        </w:rPr>
        <w:t xml:space="preserve"> </w:t>
      </w:r>
      <w:hyperlink r:id="rId12" w:history="1">
        <w:r w:rsidR="005805C9" w:rsidRPr="001D55D4">
          <w:rPr>
            <w:rStyle w:val="Hyperlink"/>
            <w:rFonts w:ascii="Arial" w:hAnsi="Arial" w:cs="Arial"/>
            <w:b/>
            <w:sz w:val="24"/>
            <w:szCs w:val="24"/>
          </w:rPr>
          <w:t>RICHARD.GLASSON@NATURALENGLAND.ORG.UK</w:t>
        </w:r>
      </w:hyperlink>
    </w:p>
    <w:p w14:paraId="452491D5" w14:textId="39A30D2B"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 xml:space="preserve">Date: </w:t>
      </w:r>
    </w:p>
    <w:p w14:paraId="26FB6602" w14:textId="3F3D0A28"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 xml:space="preserve">Time: </w:t>
      </w:r>
    </w:p>
    <w:p w14:paraId="15851519"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Ensure you include the name of the quotation and ‘Final Submission’ in the subject field to make it clear that it is your response.</w:t>
      </w:r>
    </w:p>
    <w:p w14:paraId="086EC46F" w14:textId="77777777" w:rsidR="00040FCE" w:rsidRDefault="00040FCE" w:rsidP="00590A7F">
      <w:pPr>
        <w:spacing w:after="240" w:line="276" w:lineRule="auto"/>
        <w:rPr>
          <w:rFonts w:ascii="Arial" w:hAnsi="Arial"/>
          <w:b/>
          <w:color w:val="000000"/>
          <w:sz w:val="26"/>
          <w:szCs w:val="26"/>
        </w:rPr>
      </w:pPr>
    </w:p>
    <w:p w14:paraId="2CD801DC" w14:textId="1287C0A2" w:rsidR="005F0D34" w:rsidRDefault="005F0D34" w:rsidP="00590A7F">
      <w:pPr>
        <w:spacing w:after="240" w:line="276" w:lineRule="auto"/>
        <w:rPr>
          <w:rFonts w:ascii="Arial" w:hAnsi="Arial"/>
          <w:b/>
          <w:color w:val="000000"/>
          <w:sz w:val="26"/>
          <w:szCs w:val="26"/>
        </w:rPr>
      </w:pPr>
    </w:p>
    <w:p w14:paraId="78C66806" w14:textId="77777777" w:rsidR="005805C9" w:rsidRDefault="005805C9" w:rsidP="00590A7F">
      <w:pPr>
        <w:spacing w:after="240" w:line="276" w:lineRule="auto"/>
        <w:rPr>
          <w:rFonts w:ascii="Arial" w:hAnsi="Arial"/>
          <w:b/>
          <w:color w:val="000000"/>
          <w:sz w:val="26"/>
          <w:szCs w:val="26"/>
        </w:rPr>
      </w:pPr>
    </w:p>
    <w:p w14:paraId="5D10C909" w14:textId="77777777" w:rsidR="00854169" w:rsidRDefault="00854169" w:rsidP="00590A7F">
      <w:pPr>
        <w:spacing w:after="240" w:line="276" w:lineRule="auto"/>
        <w:rPr>
          <w:rFonts w:ascii="Arial" w:hAnsi="Arial"/>
          <w:b/>
          <w:color w:val="000000"/>
          <w:sz w:val="26"/>
          <w:szCs w:val="26"/>
        </w:rPr>
      </w:pPr>
    </w:p>
    <w:p w14:paraId="2D8726AA" w14:textId="448FD5FB"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 xml:space="preserve">Contact Details and Timetable </w:t>
      </w:r>
    </w:p>
    <w:p w14:paraId="34E325A5" w14:textId="151C2693" w:rsidR="00590A7F" w:rsidRPr="00590A7F" w:rsidRDefault="005F0D34" w:rsidP="00590A7F">
      <w:pPr>
        <w:spacing w:after="240" w:line="259" w:lineRule="auto"/>
        <w:rPr>
          <w:rFonts w:ascii="Arial" w:hAnsi="Arial"/>
          <w:color w:val="000000"/>
          <w:sz w:val="24"/>
          <w:szCs w:val="24"/>
        </w:rPr>
      </w:pPr>
      <w:r w:rsidRPr="0025423A">
        <w:rPr>
          <w:rFonts w:ascii="Arial" w:hAnsi="Arial" w:cs="Arial"/>
          <w:bCs/>
          <w:sz w:val="24"/>
          <w:szCs w:val="24"/>
        </w:rPr>
        <w:t>Ian Moye</w:t>
      </w:r>
      <w:r w:rsidRPr="0025423A">
        <w:rPr>
          <w:rFonts w:ascii="Arial" w:hAnsi="Arial" w:cs="Arial"/>
          <w:b/>
          <w:sz w:val="24"/>
          <w:szCs w:val="24"/>
        </w:rPr>
        <w:t xml:space="preserve"> </w:t>
      </w:r>
      <w:r w:rsidR="00590A7F" w:rsidRPr="00590A7F">
        <w:rPr>
          <w:rFonts w:ascii="Arial" w:hAnsi="Arial"/>
          <w:color w:val="000000"/>
          <w:sz w:val="24"/>
          <w:szCs w:val="24"/>
        </w:rPr>
        <w:t xml:space="preserve">will be your contact for any questions linked to the content of the quote or the process. Please submit any clarification questions via email </w:t>
      </w:r>
      <w:r w:rsidR="0025423A">
        <w:rPr>
          <w:rFonts w:ascii="Arial" w:hAnsi="Arial"/>
          <w:color w:val="000000"/>
          <w:sz w:val="24"/>
          <w:szCs w:val="24"/>
        </w:rPr>
        <w:t xml:space="preserve">to </w:t>
      </w:r>
      <w:hyperlink r:id="rId13" w:history="1">
        <w:r w:rsidR="005805C9" w:rsidRPr="001D55D4">
          <w:rPr>
            <w:rStyle w:val="Hyperlink"/>
            <w:rFonts w:ascii="Arial" w:hAnsi="Arial"/>
            <w:sz w:val="24"/>
            <w:szCs w:val="24"/>
          </w:rPr>
          <w:t>richard.glasson@naturalengland.org.uk</w:t>
        </w:r>
      </w:hyperlink>
      <w:r w:rsidR="0025423A">
        <w:rPr>
          <w:rFonts w:ascii="Arial" w:hAnsi="Arial"/>
          <w:color w:val="000000"/>
          <w:sz w:val="24"/>
          <w:szCs w:val="24"/>
        </w:rPr>
        <w:t xml:space="preserve"> </w:t>
      </w:r>
      <w:r w:rsidR="00590A7F" w:rsidRPr="00590A7F">
        <w:rPr>
          <w:rFonts w:ascii="Arial" w:hAnsi="Arial"/>
          <w:color w:val="000000"/>
          <w:sz w:val="24"/>
          <w:szCs w:val="24"/>
        </w:rPr>
        <w:t>and note that, unless commercially sensitive, both the question and the response will be circulated to all tenderers.</w:t>
      </w:r>
    </w:p>
    <w:p w14:paraId="0927F546" w14:textId="3C970BD1" w:rsidR="00590A7F" w:rsidRPr="00590A7F" w:rsidRDefault="00590A7F" w:rsidP="00590A7F">
      <w:pPr>
        <w:spacing w:after="240" w:line="259" w:lineRule="auto"/>
        <w:rPr>
          <w:rFonts w:ascii="Arial" w:hAnsi="Arial"/>
          <w:color w:val="000000"/>
          <w:sz w:val="24"/>
          <w:szCs w:val="24"/>
        </w:rPr>
      </w:pPr>
    </w:p>
    <w:tbl>
      <w:tblPr>
        <w:tblStyle w:val="Table"/>
        <w:tblW w:w="8637" w:type="dxa"/>
        <w:tblLook w:val="04A0" w:firstRow="1" w:lastRow="0" w:firstColumn="1" w:lastColumn="0" w:noHBand="0" w:noVBand="1"/>
      </w:tblPr>
      <w:tblGrid>
        <w:gridCol w:w="3799"/>
        <w:gridCol w:w="4838"/>
      </w:tblGrid>
      <w:tr w:rsidR="00590A7F" w:rsidRPr="00590A7F" w14:paraId="6DD4B988"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CF93919" w14:textId="77777777" w:rsidR="00590A7F" w:rsidRPr="00590A7F" w:rsidRDefault="00590A7F" w:rsidP="00590A7F">
            <w:pPr>
              <w:rPr>
                <w:color w:val="FFFFFF"/>
                <w:sz w:val="24"/>
                <w:szCs w:val="24"/>
              </w:rPr>
            </w:pPr>
            <w:r w:rsidRPr="00590A7F">
              <w:rPr>
                <w:color w:val="FFFFFF"/>
                <w:sz w:val="24"/>
                <w:szCs w:val="24"/>
              </w:rPr>
              <w:t>Action</w:t>
            </w:r>
          </w:p>
        </w:tc>
        <w:tc>
          <w:tcPr>
            <w:tcW w:w="4319" w:type="dxa"/>
            <w:shd w:val="clear" w:color="auto" w:fill="auto"/>
          </w:tcPr>
          <w:p w14:paraId="60105689" w14:textId="77777777" w:rsidR="00590A7F" w:rsidRPr="00590A7F" w:rsidRDefault="00590A7F" w:rsidP="00590A7F">
            <w:pPr>
              <w:rPr>
                <w:color w:val="FFFFFF"/>
                <w:sz w:val="24"/>
                <w:szCs w:val="24"/>
              </w:rPr>
            </w:pPr>
            <w:r w:rsidRPr="00590A7F">
              <w:rPr>
                <w:color w:val="FFFFFF"/>
                <w:sz w:val="24"/>
                <w:szCs w:val="24"/>
              </w:rPr>
              <w:t>Date</w:t>
            </w:r>
          </w:p>
        </w:tc>
      </w:tr>
      <w:tr w:rsidR="00590A7F" w:rsidRPr="00590A7F" w14:paraId="6ABE9FCD" w14:textId="77777777" w:rsidTr="000A2A0D">
        <w:tc>
          <w:tcPr>
            <w:tcW w:w="4318" w:type="dxa"/>
          </w:tcPr>
          <w:p w14:paraId="14DE889A" w14:textId="77777777" w:rsidR="00590A7F" w:rsidRPr="00590A7F" w:rsidRDefault="00590A7F" w:rsidP="00590A7F">
            <w:pPr>
              <w:rPr>
                <w:color w:val="000000"/>
                <w:sz w:val="24"/>
                <w:szCs w:val="24"/>
              </w:rPr>
            </w:pPr>
            <w:r w:rsidRPr="00590A7F">
              <w:rPr>
                <w:color w:val="000000"/>
                <w:sz w:val="24"/>
                <w:szCs w:val="24"/>
              </w:rPr>
              <w:t>Date of issue of RFQ</w:t>
            </w:r>
          </w:p>
        </w:tc>
        <w:tc>
          <w:tcPr>
            <w:tcW w:w="4319" w:type="dxa"/>
          </w:tcPr>
          <w:p w14:paraId="382B2887" w14:textId="50477DC0" w:rsidR="00590A7F" w:rsidRPr="00C12BB7" w:rsidRDefault="005310D5" w:rsidP="00590A7F">
            <w:pPr>
              <w:rPr>
                <w:b/>
                <w:bCs/>
                <w:color w:val="000000"/>
                <w:sz w:val="24"/>
                <w:szCs w:val="24"/>
              </w:rPr>
            </w:pPr>
            <w:r w:rsidRPr="00C12BB7">
              <w:rPr>
                <w:b/>
                <w:bCs/>
                <w:color w:val="000000"/>
                <w:sz w:val="24"/>
                <w:szCs w:val="24"/>
              </w:rPr>
              <w:t>26</w:t>
            </w:r>
            <w:r w:rsidR="00CB7D42" w:rsidRPr="00C12BB7">
              <w:rPr>
                <w:b/>
                <w:bCs/>
                <w:color w:val="000000"/>
                <w:sz w:val="24"/>
                <w:szCs w:val="24"/>
              </w:rPr>
              <w:t>/09/2024</w:t>
            </w:r>
            <w:r w:rsidR="00590A7F" w:rsidRPr="00C12BB7">
              <w:rPr>
                <w:b/>
                <w:bCs/>
                <w:color w:val="000000"/>
                <w:sz w:val="24"/>
                <w:szCs w:val="24"/>
              </w:rPr>
              <w:t xml:space="preserve"> at </w:t>
            </w:r>
            <w:r w:rsidR="00CB7D42" w:rsidRPr="00C12BB7">
              <w:rPr>
                <w:b/>
                <w:bCs/>
                <w:color w:val="000000"/>
                <w:sz w:val="24"/>
                <w:szCs w:val="24"/>
              </w:rPr>
              <w:t>12:00 hrs GMT</w:t>
            </w:r>
          </w:p>
        </w:tc>
      </w:tr>
      <w:tr w:rsidR="00B03E92" w:rsidRPr="00590A7F" w14:paraId="08F95A44" w14:textId="77777777" w:rsidTr="000A2A0D">
        <w:tc>
          <w:tcPr>
            <w:tcW w:w="4318" w:type="dxa"/>
          </w:tcPr>
          <w:p w14:paraId="3A2DD791" w14:textId="73C53485" w:rsidR="00B03E92" w:rsidRPr="00590A7F" w:rsidRDefault="0040748B" w:rsidP="00590A7F">
            <w:pPr>
              <w:rPr>
                <w:color w:val="000000"/>
                <w:sz w:val="24"/>
                <w:szCs w:val="24"/>
              </w:rPr>
            </w:pPr>
            <w:r>
              <w:rPr>
                <w:color w:val="000000"/>
                <w:sz w:val="24"/>
                <w:szCs w:val="24"/>
              </w:rPr>
              <w:t>Site visit arrangements</w:t>
            </w:r>
          </w:p>
        </w:tc>
        <w:tc>
          <w:tcPr>
            <w:tcW w:w="4319" w:type="dxa"/>
          </w:tcPr>
          <w:p w14:paraId="7527DB41" w14:textId="134827A9" w:rsidR="00B03E92" w:rsidRDefault="0040748B" w:rsidP="00590A7F">
            <w:pPr>
              <w:rPr>
                <w:b/>
                <w:bCs/>
                <w:color w:val="000000"/>
                <w:sz w:val="24"/>
                <w:szCs w:val="24"/>
              </w:rPr>
            </w:pPr>
            <w:r>
              <w:rPr>
                <w:b/>
                <w:bCs/>
                <w:color w:val="000000"/>
                <w:sz w:val="24"/>
                <w:szCs w:val="24"/>
              </w:rPr>
              <w:t xml:space="preserve">To be arranged with Richard Glasson </w:t>
            </w:r>
            <w:r w:rsidR="009A3CDD">
              <w:rPr>
                <w:b/>
                <w:bCs/>
                <w:color w:val="000000"/>
                <w:sz w:val="24"/>
                <w:szCs w:val="24"/>
              </w:rPr>
              <w:t>–</w:t>
            </w:r>
            <w:r>
              <w:rPr>
                <w:b/>
                <w:bCs/>
                <w:color w:val="000000"/>
                <w:sz w:val="24"/>
                <w:szCs w:val="24"/>
              </w:rPr>
              <w:t xml:space="preserve"> </w:t>
            </w:r>
            <w:hyperlink r:id="rId14" w:history="1">
              <w:r w:rsidR="009A3CDD" w:rsidRPr="00131ECD">
                <w:rPr>
                  <w:rStyle w:val="Hyperlink"/>
                  <w:b/>
                  <w:bCs/>
                  <w:sz w:val="24"/>
                  <w:szCs w:val="24"/>
                </w:rPr>
                <w:t>Richard.glasson@naturalengland.org.uk</w:t>
              </w:r>
            </w:hyperlink>
          </w:p>
          <w:p w14:paraId="0BB3BA28" w14:textId="694F428D" w:rsidR="009A3CDD" w:rsidRPr="00C12BB7" w:rsidRDefault="009A3CDD" w:rsidP="00590A7F">
            <w:pPr>
              <w:rPr>
                <w:b/>
                <w:bCs/>
                <w:color w:val="000000"/>
                <w:sz w:val="24"/>
                <w:szCs w:val="24"/>
              </w:rPr>
            </w:pPr>
          </w:p>
        </w:tc>
      </w:tr>
      <w:tr w:rsidR="00590A7F" w:rsidRPr="00590A7F" w14:paraId="36395B95" w14:textId="77777777" w:rsidTr="000A2A0D">
        <w:tc>
          <w:tcPr>
            <w:tcW w:w="4318" w:type="dxa"/>
          </w:tcPr>
          <w:p w14:paraId="2E0576BB" w14:textId="77777777" w:rsidR="00590A7F" w:rsidRPr="00590A7F" w:rsidRDefault="00590A7F" w:rsidP="00590A7F">
            <w:pPr>
              <w:rPr>
                <w:color w:val="000000"/>
                <w:sz w:val="24"/>
                <w:szCs w:val="24"/>
              </w:rPr>
            </w:pPr>
            <w:r w:rsidRPr="00590A7F">
              <w:rPr>
                <w:color w:val="000000"/>
                <w:sz w:val="24"/>
                <w:szCs w:val="24"/>
              </w:rPr>
              <w:t>Deadline for clarifications questions</w:t>
            </w:r>
          </w:p>
        </w:tc>
        <w:tc>
          <w:tcPr>
            <w:tcW w:w="4319" w:type="dxa"/>
          </w:tcPr>
          <w:p w14:paraId="417BC760" w14:textId="77777777" w:rsidR="006274E9" w:rsidRDefault="006274E9" w:rsidP="00590A7F">
            <w:pPr>
              <w:rPr>
                <w:rFonts w:cs="Arial"/>
                <w:b/>
                <w:color w:val="auto"/>
                <w:sz w:val="24"/>
                <w:szCs w:val="24"/>
              </w:rPr>
            </w:pPr>
          </w:p>
          <w:p w14:paraId="22A8B60F" w14:textId="62C52DD2" w:rsidR="00590A7F" w:rsidRPr="006274E9" w:rsidRDefault="00F13326" w:rsidP="00590A7F">
            <w:pPr>
              <w:rPr>
                <w:rFonts w:cs="Arial"/>
                <w:b/>
                <w:color w:val="D9262E"/>
                <w:sz w:val="24"/>
                <w:szCs w:val="24"/>
              </w:rPr>
            </w:pPr>
            <w:r w:rsidRPr="006274E9">
              <w:rPr>
                <w:rFonts w:cs="Arial"/>
                <w:b/>
                <w:color w:val="auto"/>
                <w:sz w:val="24"/>
                <w:szCs w:val="24"/>
              </w:rPr>
              <w:t>28/10/2024</w:t>
            </w:r>
            <w:r w:rsidR="00590A7F" w:rsidRPr="006274E9">
              <w:rPr>
                <w:rFonts w:cs="Arial"/>
                <w:b/>
                <w:color w:val="auto"/>
                <w:sz w:val="24"/>
                <w:szCs w:val="24"/>
              </w:rPr>
              <w:t xml:space="preserve"> </w:t>
            </w:r>
            <w:r w:rsidR="00590A7F" w:rsidRPr="006274E9">
              <w:rPr>
                <w:b/>
                <w:color w:val="auto"/>
                <w:sz w:val="24"/>
                <w:szCs w:val="24"/>
              </w:rPr>
              <w:t xml:space="preserve">at </w:t>
            </w:r>
            <w:r w:rsidR="006274E9" w:rsidRPr="006274E9">
              <w:rPr>
                <w:b/>
                <w:color w:val="auto"/>
                <w:sz w:val="24"/>
                <w:szCs w:val="24"/>
              </w:rPr>
              <w:t xml:space="preserve">12:00 hrs </w:t>
            </w:r>
            <w:r w:rsidR="00590A7F" w:rsidRPr="006274E9">
              <w:rPr>
                <w:rFonts w:cs="Arial"/>
                <w:b/>
                <w:color w:val="auto"/>
                <w:sz w:val="24"/>
                <w:szCs w:val="24"/>
              </w:rPr>
              <w:t>GMT</w:t>
            </w:r>
          </w:p>
          <w:p w14:paraId="36D22099" w14:textId="114B396F" w:rsidR="006274E9" w:rsidRPr="00590A7F" w:rsidRDefault="006274E9" w:rsidP="00590A7F">
            <w:pPr>
              <w:rPr>
                <w:rFonts w:cs="Arial"/>
                <w:b/>
                <w:color w:val="D9262E"/>
                <w:sz w:val="24"/>
                <w:szCs w:val="24"/>
              </w:rPr>
            </w:pPr>
          </w:p>
        </w:tc>
      </w:tr>
      <w:tr w:rsidR="00590A7F" w:rsidRPr="00590A7F" w14:paraId="030320AD" w14:textId="77777777" w:rsidTr="000A2A0D">
        <w:tc>
          <w:tcPr>
            <w:tcW w:w="4318" w:type="dxa"/>
          </w:tcPr>
          <w:p w14:paraId="517B4057" w14:textId="77777777" w:rsidR="00590A7F" w:rsidRPr="00590A7F" w:rsidRDefault="00590A7F" w:rsidP="00590A7F">
            <w:pPr>
              <w:rPr>
                <w:color w:val="000000"/>
                <w:sz w:val="24"/>
                <w:szCs w:val="24"/>
              </w:rPr>
            </w:pPr>
            <w:r w:rsidRPr="00590A7F">
              <w:rPr>
                <w:color w:val="000000"/>
                <w:sz w:val="24"/>
                <w:szCs w:val="24"/>
              </w:rPr>
              <w:t>Deadline for receipt of Quotation</w:t>
            </w:r>
          </w:p>
        </w:tc>
        <w:tc>
          <w:tcPr>
            <w:tcW w:w="4319" w:type="dxa"/>
          </w:tcPr>
          <w:p w14:paraId="006021F3" w14:textId="1DA1671F" w:rsidR="00590A7F" w:rsidRPr="00C60412" w:rsidRDefault="00C60412" w:rsidP="00590A7F">
            <w:pPr>
              <w:rPr>
                <w:b/>
                <w:color w:val="000000"/>
                <w:sz w:val="24"/>
                <w:szCs w:val="24"/>
              </w:rPr>
            </w:pPr>
            <w:r w:rsidRPr="00C60412">
              <w:rPr>
                <w:rFonts w:cs="Arial"/>
                <w:b/>
                <w:color w:val="auto"/>
                <w:sz w:val="24"/>
                <w:szCs w:val="24"/>
              </w:rPr>
              <w:t>11/11/2024</w:t>
            </w:r>
            <w:r w:rsidR="00590A7F" w:rsidRPr="00C60412">
              <w:rPr>
                <w:b/>
                <w:color w:val="auto"/>
                <w:sz w:val="24"/>
                <w:szCs w:val="24"/>
              </w:rPr>
              <w:t xml:space="preserve"> at </w:t>
            </w:r>
            <w:r w:rsidRPr="00C60412">
              <w:rPr>
                <w:b/>
                <w:color w:val="auto"/>
                <w:sz w:val="24"/>
                <w:szCs w:val="24"/>
              </w:rPr>
              <w:t xml:space="preserve">12:00 hrs </w:t>
            </w:r>
            <w:r w:rsidR="00590A7F" w:rsidRPr="00C60412">
              <w:rPr>
                <w:rFonts w:cs="Arial"/>
                <w:b/>
                <w:color w:val="auto"/>
                <w:sz w:val="24"/>
                <w:szCs w:val="24"/>
              </w:rPr>
              <w:t>GMT</w:t>
            </w:r>
          </w:p>
        </w:tc>
      </w:tr>
      <w:tr w:rsidR="00590A7F" w:rsidRPr="00590A7F" w14:paraId="71EABD94" w14:textId="77777777" w:rsidTr="000A2A0D">
        <w:tc>
          <w:tcPr>
            <w:tcW w:w="4318" w:type="dxa"/>
          </w:tcPr>
          <w:p w14:paraId="2A094592" w14:textId="77777777" w:rsidR="00590A7F" w:rsidRPr="00590A7F" w:rsidRDefault="00590A7F" w:rsidP="00590A7F">
            <w:pPr>
              <w:rPr>
                <w:color w:val="000000"/>
                <w:sz w:val="24"/>
                <w:szCs w:val="24"/>
              </w:rPr>
            </w:pPr>
            <w:r w:rsidRPr="00590A7F">
              <w:rPr>
                <w:color w:val="000000"/>
                <w:sz w:val="24"/>
                <w:szCs w:val="24"/>
              </w:rPr>
              <w:t>Intended date of Contract Award</w:t>
            </w:r>
          </w:p>
        </w:tc>
        <w:tc>
          <w:tcPr>
            <w:tcW w:w="4319" w:type="dxa"/>
          </w:tcPr>
          <w:p w14:paraId="40BEC725" w14:textId="3803C481" w:rsidR="00590A7F" w:rsidRPr="00590A7F" w:rsidRDefault="001D29C2" w:rsidP="00590A7F">
            <w:pPr>
              <w:rPr>
                <w:rFonts w:cs="Arial"/>
                <w:b/>
                <w:color w:val="D9262E"/>
                <w:sz w:val="24"/>
                <w:szCs w:val="24"/>
              </w:rPr>
            </w:pPr>
            <w:r w:rsidRPr="001D29C2">
              <w:rPr>
                <w:rFonts w:cs="Arial"/>
                <w:b/>
                <w:color w:val="auto"/>
                <w:sz w:val="24"/>
                <w:szCs w:val="24"/>
              </w:rPr>
              <w:t>25/11/2024</w:t>
            </w:r>
          </w:p>
        </w:tc>
      </w:tr>
      <w:tr w:rsidR="00590A7F" w:rsidRPr="00590A7F" w14:paraId="55657DAF" w14:textId="77777777" w:rsidTr="000A2A0D">
        <w:tc>
          <w:tcPr>
            <w:tcW w:w="4318" w:type="dxa"/>
          </w:tcPr>
          <w:p w14:paraId="5577C4E9" w14:textId="77777777" w:rsidR="00590A7F" w:rsidRPr="00590A7F" w:rsidRDefault="00590A7F" w:rsidP="00590A7F">
            <w:pPr>
              <w:rPr>
                <w:color w:val="000000"/>
                <w:sz w:val="24"/>
                <w:szCs w:val="24"/>
              </w:rPr>
            </w:pPr>
            <w:r w:rsidRPr="00590A7F">
              <w:rPr>
                <w:color w:val="000000"/>
                <w:sz w:val="24"/>
                <w:szCs w:val="24"/>
              </w:rPr>
              <w:t>Intended Contract Start Date</w:t>
            </w:r>
          </w:p>
        </w:tc>
        <w:tc>
          <w:tcPr>
            <w:tcW w:w="4319" w:type="dxa"/>
          </w:tcPr>
          <w:p w14:paraId="6EC9F915" w14:textId="16837A84" w:rsidR="00590A7F" w:rsidRPr="00590A7F" w:rsidRDefault="00820AD0" w:rsidP="00590A7F">
            <w:pPr>
              <w:rPr>
                <w:rFonts w:cs="Arial"/>
                <w:b/>
                <w:color w:val="D9262E"/>
                <w:sz w:val="24"/>
                <w:szCs w:val="24"/>
              </w:rPr>
            </w:pPr>
            <w:r w:rsidRPr="00B74D98">
              <w:rPr>
                <w:rFonts w:cs="Arial"/>
                <w:b/>
                <w:color w:val="auto"/>
                <w:sz w:val="24"/>
                <w:szCs w:val="24"/>
              </w:rPr>
              <w:t>06</w:t>
            </w:r>
            <w:r w:rsidR="00B74D98" w:rsidRPr="00B74D98">
              <w:rPr>
                <w:rFonts w:cs="Arial"/>
                <w:b/>
                <w:color w:val="auto"/>
                <w:sz w:val="24"/>
                <w:szCs w:val="24"/>
              </w:rPr>
              <w:t>/01/2025</w:t>
            </w:r>
          </w:p>
        </w:tc>
      </w:tr>
      <w:tr w:rsidR="00590A7F" w:rsidRPr="00590A7F" w14:paraId="55459EAA" w14:textId="77777777" w:rsidTr="000A2A0D">
        <w:tc>
          <w:tcPr>
            <w:tcW w:w="4318" w:type="dxa"/>
          </w:tcPr>
          <w:p w14:paraId="31938182" w14:textId="77777777" w:rsidR="00590A7F" w:rsidRPr="00590A7F" w:rsidRDefault="00590A7F" w:rsidP="00590A7F">
            <w:pPr>
              <w:rPr>
                <w:color w:val="000000"/>
                <w:sz w:val="24"/>
                <w:szCs w:val="24"/>
              </w:rPr>
            </w:pPr>
            <w:r w:rsidRPr="00590A7F">
              <w:rPr>
                <w:color w:val="000000"/>
                <w:sz w:val="24"/>
                <w:szCs w:val="24"/>
              </w:rPr>
              <w:t xml:space="preserve">Intended Delivery Date / Contract Duration </w:t>
            </w:r>
          </w:p>
        </w:tc>
        <w:tc>
          <w:tcPr>
            <w:tcW w:w="4319" w:type="dxa"/>
          </w:tcPr>
          <w:p w14:paraId="02DC3764" w14:textId="3C7132F6" w:rsidR="00590A7F" w:rsidRPr="00590A7F" w:rsidRDefault="00830225" w:rsidP="00590A7F">
            <w:pPr>
              <w:rPr>
                <w:color w:val="000000"/>
                <w:sz w:val="24"/>
                <w:szCs w:val="24"/>
              </w:rPr>
            </w:pPr>
            <w:r w:rsidRPr="00830225">
              <w:rPr>
                <w:rFonts w:cs="Arial"/>
                <w:b/>
                <w:color w:val="auto"/>
                <w:sz w:val="24"/>
                <w:szCs w:val="24"/>
              </w:rPr>
              <w:t>2- 3 months</w:t>
            </w:r>
          </w:p>
        </w:tc>
      </w:tr>
    </w:tbl>
    <w:p w14:paraId="6AE4C775" w14:textId="77777777" w:rsidR="00590A7F" w:rsidRPr="00590A7F" w:rsidRDefault="00590A7F" w:rsidP="00590A7F">
      <w:pPr>
        <w:spacing w:after="240" w:line="259" w:lineRule="auto"/>
        <w:rPr>
          <w:rFonts w:ascii="Arial" w:hAnsi="Arial"/>
          <w:color w:val="000000"/>
          <w:sz w:val="24"/>
          <w:szCs w:val="24"/>
        </w:rPr>
      </w:pPr>
    </w:p>
    <w:p w14:paraId="65C4D354"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t xml:space="preserve">Section 1: General Information  </w:t>
      </w:r>
    </w:p>
    <w:p w14:paraId="4AEC3939"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Glossary</w:t>
      </w:r>
    </w:p>
    <w:p w14:paraId="635C154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590A7F" w:rsidRPr="00590A7F" w14:paraId="1D553FC7"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shd w:val="clear" w:color="auto" w:fill="auto"/>
          </w:tcPr>
          <w:p w14:paraId="5EA908E7" w14:textId="77777777" w:rsidR="00590A7F" w:rsidRPr="00590A7F" w:rsidRDefault="00590A7F" w:rsidP="00590A7F">
            <w:pPr>
              <w:rPr>
                <w:color w:val="FFFFFF"/>
                <w:sz w:val="24"/>
                <w:szCs w:val="24"/>
              </w:rPr>
            </w:pPr>
          </w:p>
        </w:tc>
        <w:tc>
          <w:tcPr>
            <w:tcW w:w="4319" w:type="dxa"/>
            <w:shd w:val="clear" w:color="auto" w:fill="auto"/>
          </w:tcPr>
          <w:p w14:paraId="15C76408" w14:textId="77777777" w:rsidR="00590A7F" w:rsidRPr="00590A7F" w:rsidRDefault="00590A7F" w:rsidP="00590A7F">
            <w:pPr>
              <w:rPr>
                <w:color w:val="FFFFFF"/>
                <w:sz w:val="24"/>
                <w:szCs w:val="24"/>
              </w:rPr>
            </w:pPr>
          </w:p>
        </w:tc>
      </w:tr>
      <w:tr w:rsidR="00590A7F" w:rsidRPr="00590A7F" w14:paraId="22B07E1E" w14:textId="77777777" w:rsidTr="000A2A0D">
        <w:tc>
          <w:tcPr>
            <w:tcW w:w="4318" w:type="dxa"/>
          </w:tcPr>
          <w:p w14:paraId="6A7C89F6" w14:textId="77777777" w:rsidR="00590A7F" w:rsidRPr="00590A7F" w:rsidRDefault="00590A7F" w:rsidP="00590A7F">
            <w:pPr>
              <w:rPr>
                <w:color w:val="000000"/>
                <w:sz w:val="24"/>
                <w:szCs w:val="24"/>
              </w:rPr>
            </w:pPr>
            <w:r w:rsidRPr="00590A7F">
              <w:rPr>
                <w:color w:val="000000"/>
                <w:sz w:val="24"/>
                <w:szCs w:val="24"/>
              </w:rPr>
              <w:t>“Authority”</w:t>
            </w:r>
          </w:p>
        </w:tc>
        <w:tc>
          <w:tcPr>
            <w:tcW w:w="4319" w:type="dxa"/>
          </w:tcPr>
          <w:p w14:paraId="46C585F2" w14:textId="14318D0C" w:rsidR="00590A7F" w:rsidRPr="00590A7F" w:rsidRDefault="00590A7F" w:rsidP="00590A7F">
            <w:pPr>
              <w:rPr>
                <w:color w:val="000000"/>
                <w:sz w:val="24"/>
                <w:szCs w:val="24"/>
              </w:rPr>
            </w:pPr>
            <w:r w:rsidRPr="00590A7F">
              <w:rPr>
                <w:color w:val="000000"/>
                <w:sz w:val="24"/>
                <w:szCs w:val="24"/>
              </w:rPr>
              <w:t xml:space="preserve">means </w:t>
            </w:r>
            <w:r w:rsidR="00B80A21" w:rsidRPr="00B80A21">
              <w:rPr>
                <w:rFonts w:cs="Arial"/>
                <w:b/>
                <w:color w:val="auto"/>
                <w:sz w:val="24"/>
                <w:szCs w:val="24"/>
              </w:rPr>
              <w:t xml:space="preserve">Natural England </w:t>
            </w:r>
            <w:r w:rsidRPr="00590A7F">
              <w:rPr>
                <w:color w:val="000000"/>
                <w:sz w:val="24"/>
                <w:szCs w:val="24"/>
              </w:rPr>
              <w:t xml:space="preserve">who is the Contracting Authority.  </w:t>
            </w:r>
          </w:p>
        </w:tc>
      </w:tr>
      <w:tr w:rsidR="00590A7F" w:rsidRPr="00590A7F" w14:paraId="535566F0" w14:textId="77777777" w:rsidTr="000A2A0D">
        <w:tc>
          <w:tcPr>
            <w:tcW w:w="4318" w:type="dxa"/>
          </w:tcPr>
          <w:p w14:paraId="67E2F945" w14:textId="77777777" w:rsidR="00590A7F" w:rsidRPr="00590A7F" w:rsidRDefault="00590A7F" w:rsidP="00590A7F">
            <w:pPr>
              <w:rPr>
                <w:color w:val="000000"/>
                <w:sz w:val="24"/>
                <w:szCs w:val="24"/>
              </w:rPr>
            </w:pPr>
            <w:r w:rsidRPr="00590A7F">
              <w:rPr>
                <w:color w:val="000000"/>
                <w:sz w:val="24"/>
                <w:szCs w:val="24"/>
              </w:rPr>
              <w:t>“Contract”</w:t>
            </w:r>
          </w:p>
        </w:tc>
        <w:tc>
          <w:tcPr>
            <w:tcW w:w="4319" w:type="dxa"/>
          </w:tcPr>
          <w:p w14:paraId="0981CB00" w14:textId="77777777" w:rsidR="00590A7F" w:rsidRPr="00590A7F" w:rsidRDefault="00590A7F" w:rsidP="00590A7F">
            <w:pPr>
              <w:rPr>
                <w:color w:val="000000"/>
                <w:sz w:val="24"/>
                <w:szCs w:val="24"/>
              </w:rPr>
            </w:pPr>
            <w:r w:rsidRPr="00590A7F">
              <w:rPr>
                <w:color w:val="000000"/>
                <w:sz w:val="24"/>
                <w:szCs w:val="24"/>
              </w:rPr>
              <w:t>means the contract to be entered into by the Authority and the successful supplier.</w:t>
            </w:r>
          </w:p>
        </w:tc>
      </w:tr>
      <w:tr w:rsidR="00590A7F" w:rsidRPr="00590A7F" w14:paraId="4EED88C2" w14:textId="77777777" w:rsidTr="000A2A0D">
        <w:tc>
          <w:tcPr>
            <w:tcW w:w="4318" w:type="dxa"/>
          </w:tcPr>
          <w:p w14:paraId="0E5AD7E9" w14:textId="77777777" w:rsidR="00590A7F" w:rsidRPr="00590A7F" w:rsidRDefault="00590A7F" w:rsidP="00590A7F">
            <w:pPr>
              <w:rPr>
                <w:color w:val="000000"/>
                <w:sz w:val="24"/>
                <w:szCs w:val="24"/>
              </w:rPr>
            </w:pPr>
            <w:r w:rsidRPr="00590A7F">
              <w:rPr>
                <w:color w:val="000000"/>
                <w:sz w:val="24"/>
                <w:szCs w:val="24"/>
              </w:rPr>
              <w:t>“Response”</w:t>
            </w:r>
          </w:p>
        </w:tc>
        <w:tc>
          <w:tcPr>
            <w:tcW w:w="4319" w:type="dxa"/>
          </w:tcPr>
          <w:p w14:paraId="4E19CD80" w14:textId="77777777" w:rsidR="00590A7F" w:rsidRPr="00590A7F" w:rsidRDefault="00590A7F" w:rsidP="00590A7F">
            <w:pPr>
              <w:rPr>
                <w:color w:val="000000"/>
                <w:sz w:val="24"/>
                <w:szCs w:val="24"/>
              </w:rPr>
            </w:pPr>
            <w:r w:rsidRPr="00590A7F">
              <w:rPr>
                <w:color w:val="000000"/>
                <w:sz w:val="24"/>
                <w:szCs w:val="24"/>
              </w:rPr>
              <w:t>means the information submitted by a supplier in response to the RFQ.</w:t>
            </w:r>
          </w:p>
        </w:tc>
      </w:tr>
      <w:tr w:rsidR="00590A7F" w:rsidRPr="00590A7F" w14:paraId="6314BE5F" w14:textId="77777777" w:rsidTr="000A2A0D">
        <w:tc>
          <w:tcPr>
            <w:tcW w:w="4318" w:type="dxa"/>
          </w:tcPr>
          <w:p w14:paraId="09A44B7A" w14:textId="77777777" w:rsidR="00590A7F" w:rsidRPr="00590A7F" w:rsidRDefault="00590A7F" w:rsidP="00590A7F">
            <w:pPr>
              <w:rPr>
                <w:color w:val="000000"/>
                <w:sz w:val="24"/>
                <w:szCs w:val="24"/>
              </w:rPr>
            </w:pPr>
            <w:r w:rsidRPr="00590A7F">
              <w:rPr>
                <w:color w:val="000000"/>
                <w:sz w:val="24"/>
                <w:szCs w:val="24"/>
              </w:rPr>
              <w:t>“RFQ”</w:t>
            </w:r>
          </w:p>
        </w:tc>
        <w:tc>
          <w:tcPr>
            <w:tcW w:w="4319" w:type="dxa"/>
          </w:tcPr>
          <w:p w14:paraId="7EF0485B" w14:textId="77777777" w:rsidR="00590A7F" w:rsidRPr="00590A7F" w:rsidRDefault="00590A7F" w:rsidP="00590A7F">
            <w:pPr>
              <w:rPr>
                <w:color w:val="000000"/>
                <w:sz w:val="24"/>
                <w:szCs w:val="24"/>
              </w:rPr>
            </w:pPr>
            <w:r w:rsidRPr="00590A7F">
              <w:rPr>
                <w:color w:val="000000"/>
                <w:sz w:val="24"/>
                <w:szCs w:val="24"/>
              </w:rPr>
              <w:t>means this Request for Quotation and all related documents published by the Authority and made available to suppliers.</w:t>
            </w:r>
          </w:p>
        </w:tc>
      </w:tr>
    </w:tbl>
    <w:p w14:paraId="2DD83155" w14:textId="77777777" w:rsidR="00590A7F" w:rsidRPr="00590A7F" w:rsidRDefault="00590A7F" w:rsidP="00590A7F">
      <w:pPr>
        <w:spacing w:after="240" w:line="259" w:lineRule="auto"/>
        <w:rPr>
          <w:rFonts w:ascii="Arial" w:hAnsi="Arial"/>
          <w:color w:val="000000"/>
          <w:sz w:val="24"/>
          <w:szCs w:val="24"/>
        </w:rPr>
      </w:pPr>
    </w:p>
    <w:p w14:paraId="5E0D59D1" w14:textId="77777777" w:rsidR="0090593E" w:rsidRDefault="0090593E" w:rsidP="00590A7F">
      <w:pPr>
        <w:spacing w:after="240" w:line="276" w:lineRule="auto"/>
        <w:rPr>
          <w:rFonts w:ascii="Arial" w:hAnsi="Arial"/>
          <w:b/>
          <w:color w:val="000000"/>
          <w:sz w:val="26"/>
          <w:szCs w:val="26"/>
        </w:rPr>
      </w:pPr>
    </w:p>
    <w:p w14:paraId="3229BF8C" w14:textId="77777777" w:rsidR="0059395C" w:rsidRDefault="0059395C" w:rsidP="00590A7F">
      <w:pPr>
        <w:spacing w:after="240" w:line="276" w:lineRule="auto"/>
        <w:rPr>
          <w:rFonts w:ascii="Arial" w:hAnsi="Arial"/>
          <w:b/>
          <w:color w:val="000000"/>
          <w:sz w:val="26"/>
          <w:szCs w:val="26"/>
        </w:rPr>
      </w:pPr>
    </w:p>
    <w:p w14:paraId="3126C60A" w14:textId="77777777" w:rsidR="0059395C" w:rsidRDefault="0059395C" w:rsidP="00590A7F">
      <w:pPr>
        <w:spacing w:after="240" w:line="276" w:lineRule="auto"/>
        <w:rPr>
          <w:rFonts w:ascii="Arial" w:hAnsi="Arial"/>
          <w:b/>
          <w:color w:val="000000"/>
          <w:sz w:val="26"/>
          <w:szCs w:val="26"/>
        </w:rPr>
      </w:pPr>
    </w:p>
    <w:p w14:paraId="59E95628" w14:textId="06A63408"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Conditions applying to the RFQ</w:t>
      </w:r>
    </w:p>
    <w:p w14:paraId="679B12EC"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You should examine your Response and related documents ensuring it is complete and in accordance with the stated instructions prior to submission. </w:t>
      </w:r>
    </w:p>
    <w:p w14:paraId="4331D22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69573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Response, you, the supplier, are deemed to accept the terms and conditions provided in the RFQ. Confirmation of this is required in Annex 2. </w:t>
      </w:r>
    </w:p>
    <w:p w14:paraId="52457A2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Failure to comply with the instructions set out in the RFQ may result in the supplier’s exclusion from this quotation process.</w:t>
      </w:r>
    </w:p>
    <w:p w14:paraId="4E6B184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Acceptance of Quotations</w:t>
      </w:r>
    </w:p>
    <w:p w14:paraId="7D8F6941"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issuing this RFQ the Authority does not bind itself to accept any quotation and reserves the right not to award a contract to any supplier who submits a quotation.</w:t>
      </w:r>
    </w:p>
    <w:p w14:paraId="01C5E06C"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Costs</w:t>
      </w:r>
    </w:p>
    <w:p w14:paraId="1F3F41D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will not reimburse you for any costs and expenses which you incur preparing and submitting your quotation, even if the Authority amends or terminates the procurement process.</w:t>
      </w:r>
    </w:p>
    <w:p w14:paraId="58CC935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Self-Declaration and Mandatory Requirements</w:t>
      </w:r>
    </w:p>
    <w:p w14:paraId="3B3D6C1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RFQ includes a self-declaration response (Annex 1) which covers basic information about the supplier, as well as any grounds for exclusion. If you do not comply with them, your quotation will not be evaluated.  </w:t>
      </w:r>
    </w:p>
    <w:p w14:paraId="3E686F05"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mandatory requirements will be set out in Section 2, Specification of Requirements and, if you do not comply with them, your quotation will not be evaluated.  </w:t>
      </w:r>
    </w:p>
    <w:p w14:paraId="4777E34A"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Clarifications</w:t>
      </w:r>
    </w:p>
    <w:p w14:paraId="5D576AD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7DABB07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3E9CF18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a supplier believes that a request for clarification is commercially sensitive, it should clearly state this when submitting the clarification request. However, if the Authority considers either that: </w:t>
      </w:r>
    </w:p>
    <w:p w14:paraId="75F83D3C" w14:textId="77777777" w:rsidR="00ED3E74" w:rsidRPr="00590A7F" w:rsidRDefault="00ED3E74" w:rsidP="00590A7F">
      <w:pPr>
        <w:spacing w:after="240" w:line="259" w:lineRule="auto"/>
        <w:rPr>
          <w:rFonts w:ascii="Arial" w:hAnsi="Arial"/>
          <w:color w:val="000000"/>
          <w:sz w:val="24"/>
          <w:szCs w:val="24"/>
        </w:rPr>
      </w:pPr>
    </w:p>
    <w:p w14:paraId="25EAF2C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 xml:space="preserve">the clarification and response are not commercially sensitive; and </w:t>
      </w:r>
    </w:p>
    <w:p w14:paraId="4171A11A"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 xml:space="preserve">all suppliers may benefit from its disclosure, </w:t>
      </w:r>
    </w:p>
    <w:p w14:paraId="3F3E3B3C" w14:textId="77777777" w:rsidR="00590A7F" w:rsidRPr="00590A7F" w:rsidRDefault="00590A7F" w:rsidP="00590A7F">
      <w:pPr>
        <w:spacing w:after="240" w:line="259" w:lineRule="auto"/>
        <w:rPr>
          <w:rFonts w:ascii="Arial" w:hAnsi="Arial"/>
          <w:color w:val="000000"/>
          <w:sz w:val="24"/>
          <w:szCs w:val="24"/>
        </w:rPr>
      </w:pPr>
    </w:p>
    <w:p w14:paraId="517350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4FD0FCB8"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1F7C0E31"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Amendments </w:t>
      </w:r>
    </w:p>
    <w:p w14:paraId="75391E2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may amend the RFQ at any time prior to the deadline for receipt. If it amends the RFQ the Authority will notify you via email. </w:t>
      </w:r>
    </w:p>
    <w:p w14:paraId="2B45B7E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may modify their quotation prior to the deadline for Responses. No Responses may be modified after the deadline for Responses.  </w:t>
      </w:r>
    </w:p>
    <w:p w14:paraId="2CACB937" w14:textId="35B3703C"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may withdraw their quotations at any time by submitting a notice via the email to the named contact.</w:t>
      </w:r>
    </w:p>
    <w:p w14:paraId="794A317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Conditions of Contract</w:t>
      </w:r>
    </w:p>
    <w:p w14:paraId="11DF2187" w14:textId="4A42EDB0"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Authority’s Standard Good and Services Terms &amp; Conditions (used for purchases under £50k)</w:t>
      </w:r>
      <w:r w:rsidR="00C65507">
        <w:rPr>
          <w:rFonts w:ascii="Arial" w:hAnsi="Arial"/>
          <w:color w:val="000000"/>
          <w:sz w:val="24"/>
          <w:szCs w:val="24"/>
        </w:rPr>
        <w:t xml:space="preserve"> </w:t>
      </w:r>
      <w:r w:rsidRPr="00590A7F">
        <w:rPr>
          <w:rFonts w:ascii="Arial" w:hAnsi="Arial"/>
          <w:color w:val="000000"/>
          <w:sz w:val="24"/>
          <w:szCs w:val="24"/>
        </w:rPr>
        <w:t>can be located on the</w:t>
      </w:r>
      <w:r w:rsidRPr="006E0CC6">
        <w:rPr>
          <w:rFonts w:ascii="Arial" w:hAnsi="Arial"/>
          <w:color w:val="2381FF" w:themeColor="text2" w:themeTint="99"/>
          <w:sz w:val="24"/>
          <w:szCs w:val="24"/>
          <w:u w:val="single"/>
        </w:rPr>
        <w:t xml:space="preserve"> </w:t>
      </w:r>
      <w:hyperlink r:id="rId15" w:history="1">
        <w:r w:rsidRPr="006E0CC6">
          <w:rPr>
            <w:rFonts w:ascii="Arial" w:hAnsi="Arial"/>
            <w:color w:val="2381FF" w:themeColor="text2" w:themeTint="99"/>
            <w:sz w:val="24"/>
            <w:szCs w:val="24"/>
            <w:u w:val="single"/>
          </w:rPr>
          <w:t>Natural England Website</w:t>
        </w:r>
      </w:hyperlink>
      <w:r w:rsidR="00C65507">
        <w:rPr>
          <w:rFonts w:ascii="Arial" w:hAnsi="Arial"/>
          <w:color w:val="000000"/>
          <w:sz w:val="24"/>
          <w:szCs w:val="24"/>
        </w:rPr>
        <w:t xml:space="preserve"> </w:t>
      </w:r>
      <w:r w:rsidRPr="00590A7F">
        <w:rPr>
          <w:rFonts w:ascii="Arial" w:hAnsi="Arial"/>
          <w:color w:val="000000"/>
          <w:sz w:val="24"/>
          <w:szCs w:val="24"/>
        </w:rPr>
        <w:t xml:space="preserve">and will be applicable to any contract awarded as a result of this quotation process. The Authority will not accept any changes to these terms and conditions proposed by a supplier. </w:t>
      </w:r>
    </w:p>
    <w:p w14:paraId="3815FF6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Suppliers should note that the quotation provided by the successful bidder will form part of the Contract.</w:t>
      </w:r>
    </w:p>
    <w:p w14:paraId="3EF2DCB8"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Prices</w:t>
      </w:r>
    </w:p>
    <w:p w14:paraId="060A46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Prices must be submitted in £ sterling, exclusive of VAT.</w:t>
      </w:r>
    </w:p>
    <w:p w14:paraId="5338C2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Disclosure</w:t>
      </w:r>
    </w:p>
    <w:p w14:paraId="439B0A1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All Central Government Departments, their Executive Agencies and </w:t>
      </w:r>
      <w:proofErr w:type="gramStart"/>
      <w:r w:rsidRPr="00590A7F">
        <w:rPr>
          <w:rFonts w:ascii="Arial" w:hAnsi="Arial"/>
          <w:color w:val="000000"/>
          <w:sz w:val="24"/>
          <w:szCs w:val="24"/>
        </w:rPr>
        <w:t>Non Departmental</w:t>
      </w:r>
      <w:proofErr w:type="gramEnd"/>
      <w:r w:rsidRPr="00590A7F">
        <w:rPr>
          <w:rFonts w:ascii="Arial" w:hAnsi="Arial"/>
          <w:color w:val="000000"/>
          <w:sz w:val="24"/>
          <w:szCs w:val="24"/>
        </w:rPr>
        <w:t xml:space="preserve"> Public Bodies are subject to control and reporting within Government. </w:t>
      </w:r>
      <w:proofErr w:type="gramStart"/>
      <w:r w:rsidRPr="00590A7F">
        <w:rPr>
          <w:rFonts w:ascii="Arial" w:hAnsi="Arial"/>
          <w:color w:val="000000"/>
          <w:sz w:val="24"/>
          <w:szCs w:val="24"/>
        </w:rPr>
        <w:t>In particular, they</w:t>
      </w:r>
      <w:proofErr w:type="gramEnd"/>
      <w:r w:rsidRPr="00590A7F">
        <w:rPr>
          <w:rFonts w:ascii="Arial" w:hAnsi="Arial"/>
          <w:color w:val="000000"/>
          <w:sz w:val="24"/>
          <w:szCs w:val="24"/>
        </w:rPr>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w:t>
      </w:r>
      <w:r w:rsidRPr="00590A7F">
        <w:rPr>
          <w:rFonts w:ascii="Arial" w:hAnsi="Arial"/>
          <w:color w:val="000000"/>
          <w:sz w:val="24"/>
          <w:szCs w:val="24"/>
        </w:rPr>
        <w:lastRenderedPageBreak/>
        <w:t>Authority may disclose within Government any details contained in your quotation. The information will not be disclosed outside Government during the procurement.</w:t>
      </w:r>
    </w:p>
    <w:p w14:paraId="2DDDED5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35E7012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Further to the Government’s transparency agenda, all UK Government organisations must advertise on Contract Finder in accordance with the following publication thresholds: </w:t>
      </w:r>
    </w:p>
    <w:p w14:paraId="7A248AEF"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Central Contracting Authority’s: £12,000</w:t>
      </w:r>
    </w:p>
    <w:p w14:paraId="66F2FB7E"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Sub Central Contracting Authority’s and NHS Trusts: £30,000</w:t>
      </w:r>
    </w:p>
    <w:p w14:paraId="58FD4745" w14:textId="77777777" w:rsidR="00CA1739" w:rsidRDefault="00CA1739" w:rsidP="00590A7F">
      <w:pPr>
        <w:spacing w:after="240" w:line="259" w:lineRule="auto"/>
        <w:rPr>
          <w:rFonts w:ascii="Arial" w:hAnsi="Arial"/>
          <w:color w:val="000000"/>
          <w:sz w:val="24"/>
          <w:szCs w:val="24"/>
        </w:rPr>
      </w:pPr>
    </w:p>
    <w:p w14:paraId="12A6F69B" w14:textId="073C0AE0" w:rsidR="00590A7F" w:rsidRPr="009D7930" w:rsidRDefault="00590A7F" w:rsidP="00590A7F">
      <w:pPr>
        <w:spacing w:after="240" w:line="259" w:lineRule="auto"/>
        <w:rPr>
          <w:rFonts w:ascii="Arial" w:hAnsi="Arial"/>
          <w:b/>
          <w:bCs/>
          <w:sz w:val="24"/>
          <w:szCs w:val="24"/>
        </w:rPr>
      </w:pPr>
      <w:proofErr w:type="gramStart"/>
      <w:r w:rsidRPr="009D7930">
        <w:rPr>
          <w:rFonts w:ascii="Arial" w:hAnsi="Arial"/>
          <w:b/>
          <w:bCs/>
          <w:sz w:val="24"/>
          <w:szCs w:val="24"/>
        </w:rPr>
        <w:t>For the purpose of</w:t>
      </w:r>
      <w:proofErr w:type="gramEnd"/>
      <w:r w:rsidRPr="009D7930">
        <w:rPr>
          <w:rFonts w:ascii="Arial" w:hAnsi="Arial"/>
          <w:b/>
          <w:bCs/>
          <w:sz w:val="24"/>
          <w:szCs w:val="24"/>
        </w:rPr>
        <w:t xml:space="preserve"> this RFQ the Authority is classified as a </w:t>
      </w:r>
      <w:r w:rsidRPr="009D7930">
        <w:rPr>
          <w:rFonts w:ascii="Arial" w:hAnsi="Arial" w:cs="Arial"/>
          <w:b/>
          <w:bCs/>
          <w:sz w:val="24"/>
          <w:szCs w:val="24"/>
        </w:rPr>
        <w:t>Sub Central Contracting Authority'</w:t>
      </w:r>
      <w:r w:rsidR="00162249" w:rsidRPr="009D7930">
        <w:rPr>
          <w:rFonts w:ascii="Arial" w:hAnsi="Arial" w:cs="Arial"/>
          <w:b/>
          <w:bCs/>
          <w:sz w:val="24"/>
          <w:szCs w:val="24"/>
        </w:rPr>
        <w:t xml:space="preserve"> </w:t>
      </w:r>
      <w:r w:rsidRPr="009D7930">
        <w:rPr>
          <w:rFonts w:ascii="Arial" w:hAnsi="Arial" w:cs="Arial"/>
          <w:b/>
          <w:bCs/>
          <w:sz w:val="24"/>
          <w:szCs w:val="24"/>
        </w:rPr>
        <w:t xml:space="preserve">NE </w:t>
      </w:r>
      <w:r w:rsidRPr="009D7930">
        <w:rPr>
          <w:rFonts w:ascii="Arial" w:hAnsi="Arial"/>
          <w:b/>
          <w:bCs/>
          <w:sz w:val="24"/>
          <w:szCs w:val="24"/>
        </w:rPr>
        <w:t xml:space="preserve">with a publication threshold of </w:t>
      </w:r>
      <w:r w:rsidRPr="009D7930">
        <w:rPr>
          <w:rFonts w:ascii="Arial" w:hAnsi="Arial" w:cs="Arial"/>
          <w:b/>
          <w:bCs/>
          <w:sz w:val="24"/>
          <w:szCs w:val="24"/>
        </w:rPr>
        <w:t>'£</w:t>
      </w:r>
      <w:r w:rsidR="009D7930" w:rsidRPr="009D7930">
        <w:rPr>
          <w:rFonts w:ascii="Arial" w:hAnsi="Arial" w:cs="Arial"/>
          <w:b/>
          <w:bCs/>
          <w:sz w:val="24"/>
          <w:szCs w:val="24"/>
        </w:rPr>
        <w:t>12</w:t>
      </w:r>
      <w:r w:rsidRPr="009D7930">
        <w:rPr>
          <w:rFonts w:ascii="Arial" w:hAnsi="Arial" w:cs="Arial"/>
          <w:b/>
          <w:bCs/>
          <w:sz w:val="24"/>
          <w:szCs w:val="24"/>
        </w:rPr>
        <w:t xml:space="preserve">,000' </w:t>
      </w:r>
    </w:p>
    <w:p w14:paraId="2A4F460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3E3DD9A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By submitting a Response, you consent to these terms as part of the procurement.</w:t>
      </w:r>
    </w:p>
    <w:p w14:paraId="65D3991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Disclaimers</w:t>
      </w:r>
    </w:p>
    <w:p w14:paraId="01A59EEB"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49CE456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Authority does not:</w:t>
      </w:r>
    </w:p>
    <w:p w14:paraId="09489A4C" w14:textId="01A9F3C3" w:rsidR="00590A7F" w:rsidRPr="00861538" w:rsidRDefault="00590A7F" w:rsidP="00861538">
      <w:pPr>
        <w:pStyle w:val="ListParagraph"/>
        <w:numPr>
          <w:ilvl w:val="0"/>
          <w:numId w:val="40"/>
        </w:numPr>
        <w:spacing w:before="60" w:after="240" w:line="259" w:lineRule="auto"/>
        <w:rPr>
          <w:rFonts w:ascii="Arial" w:hAnsi="Arial"/>
          <w:color w:val="000000"/>
          <w:sz w:val="24"/>
          <w:szCs w:val="24"/>
        </w:rPr>
      </w:pPr>
      <w:r w:rsidRPr="00861538">
        <w:rPr>
          <w:rFonts w:ascii="Arial" w:hAnsi="Arial"/>
          <w:color w:val="000000"/>
          <w:sz w:val="24"/>
          <w:szCs w:val="24"/>
        </w:rPr>
        <w:t>make any representation or warranty (express or implied) as to the accuracy, reasonableness</w:t>
      </w:r>
      <w:r w:rsidR="005805C9" w:rsidRPr="00861538">
        <w:rPr>
          <w:rFonts w:ascii="Arial" w:hAnsi="Arial"/>
          <w:color w:val="000000"/>
          <w:sz w:val="24"/>
          <w:szCs w:val="24"/>
        </w:rPr>
        <w:t xml:space="preserve"> </w:t>
      </w:r>
      <w:r w:rsidRPr="00861538">
        <w:rPr>
          <w:rFonts w:ascii="Arial" w:hAnsi="Arial"/>
          <w:color w:val="000000"/>
          <w:sz w:val="24"/>
          <w:szCs w:val="24"/>
        </w:rPr>
        <w:t xml:space="preserve">or completeness of the </w:t>
      </w:r>
      <w:proofErr w:type="gramStart"/>
      <w:r w:rsidRPr="00861538">
        <w:rPr>
          <w:rFonts w:ascii="Arial" w:hAnsi="Arial"/>
          <w:color w:val="000000"/>
          <w:sz w:val="24"/>
          <w:szCs w:val="24"/>
        </w:rPr>
        <w:t>RFQ;</w:t>
      </w:r>
      <w:proofErr w:type="gramEnd"/>
    </w:p>
    <w:p w14:paraId="4153FE72" w14:textId="77777777" w:rsidR="00590A7F" w:rsidRPr="00861538" w:rsidRDefault="00590A7F" w:rsidP="00861538">
      <w:pPr>
        <w:pStyle w:val="ListParagraph"/>
        <w:numPr>
          <w:ilvl w:val="0"/>
          <w:numId w:val="40"/>
        </w:numPr>
        <w:spacing w:before="60" w:after="240" w:line="259" w:lineRule="auto"/>
        <w:rPr>
          <w:rFonts w:ascii="Arial" w:hAnsi="Arial"/>
          <w:color w:val="000000"/>
          <w:sz w:val="24"/>
          <w:szCs w:val="24"/>
        </w:rPr>
      </w:pPr>
      <w:r w:rsidRPr="00861538">
        <w:rPr>
          <w:rFonts w:ascii="Arial" w:hAnsi="Arial"/>
          <w:color w:val="000000"/>
          <w:sz w:val="24"/>
          <w:szCs w:val="24"/>
        </w:rPr>
        <w:t>accept any liability for the information contained in the RFQ or for the fairness, accuracy or completeness of that information; or</w:t>
      </w:r>
    </w:p>
    <w:p w14:paraId="4E553507" w14:textId="77777777" w:rsidR="00590A7F" w:rsidRPr="00861538" w:rsidRDefault="00590A7F" w:rsidP="00861538">
      <w:pPr>
        <w:pStyle w:val="ListParagraph"/>
        <w:numPr>
          <w:ilvl w:val="0"/>
          <w:numId w:val="40"/>
        </w:numPr>
        <w:spacing w:before="60" w:after="240" w:line="259" w:lineRule="auto"/>
        <w:rPr>
          <w:rFonts w:ascii="Arial" w:hAnsi="Arial"/>
          <w:color w:val="000000"/>
          <w:sz w:val="24"/>
          <w:szCs w:val="24"/>
        </w:rPr>
      </w:pPr>
      <w:r w:rsidRPr="00861538">
        <w:rPr>
          <w:rFonts w:ascii="Arial" w:hAnsi="Arial"/>
          <w:color w:val="000000"/>
          <w:sz w:val="24"/>
          <w:szCs w:val="24"/>
        </w:rPr>
        <w:t xml:space="preserve">accept any liability for any loss or damage (other than in respect of fraudulent misrepresentation or any other liability which cannot lawfully be excluded) arising </w:t>
      </w:r>
      <w:proofErr w:type="gramStart"/>
      <w:r w:rsidRPr="00861538">
        <w:rPr>
          <w:rFonts w:ascii="Arial" w:hAnsi="Arial"/>
          <w:color w:val="000000"/>
          <w:sz w:val="24"/>
          <w:szCs w:val="24"/>
        </w:rPr>
        <w:t>as a result of</w:t>
      </w:r>
      <w:proofErr w:type="gramEnd"/>
      <w:r w:rsidRPr="00861538">
        <w:rPr>
          <w:rFonts w:ascii="Arial" w:hAnsi="Arial"/>
          <w:color w:val="000000"/>
          <w:sz w:val="24"/>
          <w:szCs w:val="24"/>
        </w:rPr>
        <w:t xml:space="preserve"> reliance on such information or any subsequent communication.</w:t>
      </w:r>
    </w:p>
    <w:p w14:paraId="35E030AD" w14:textId="77777777" w:rsidR="00590A7F" w:rsidRPr="00861538" w:rsidRDefault="00590A7F" w:rsidP="00861538">
      <w:pPr>
        <w:pStyle w:val="ListParagraph"/>
        <w:numPr>
          <w:ilvl w:val="0"/>
          <w:numId w:val="40"/>
        </w:numPr>
        <w:spacing w:after="240" w:line="259" w:lineRule="auto"/>
        <w:rPr>
          <w:rFonts w:ascii="Arial" w:hAnsi="Arial"/>
          <w:color w:val="000000"/>
          <w:sz w:val="24"/>
          <w:szCs w:val="24"/>
        </w:rPr>
      </w:pPr>
      <w:r w:rsidRPr="00861538">
        <w:rPr>
          <w:rFonts w:ascii="Arial" w:hAnsi="Arial"/>
          <w:color w:val="000000"/>
          <w:sz w:val="24"/>
          <w:szCs w:val="24"/>
        </w:rPr>
        <w:t xml:space="preserve">Any supplier considering </w:t>
      </w:r>
      <w:proofErr w:type="gramStart"/>
      <w:r w:rsidRPr="00861538">
        <w:rPr>
          <w:rFonts w:ascii="Arial" w:hAnsi="Arial"/>
          <w:color w:val="000000"/>
          <w:sz w:val="24"/>
          <w:szCs w:val="24"/>
        </w:rPr>
        <w:t>entering into</w:t>
      </w:r>
      <w:proofErr w:type="gramEnd"/>
      <w:r w:rsidRPr="00861538">
        <w:rPr>
          <w:rFonts w:ascii="Arial" w:hAnsi="Arial"/>
          <w:color w:val="000000"/>
          <w:sz w:val="24"/>
          <w:szCs w:val="24"/>
        </w:rPr>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5E758812" w14:textId="77777777" w:rsidR="00861538" w:rsidRDefault="00861538">
      <w:pPr>
        <w:rPr>
          <w:rFonts w:ascii="Arial" w:hAnsi="Arial"/>
          <w:b/>
          <w:color w:val="000000"/>
          <w:sz w:val="26"/>
          <w:szCs w:val="26"/>
        </w:rPr>
      </w:pPr>
      <w:r>
        <w:rPr>
          <w:rFonts w:ascii="Arial" w:hAnsi="Arial"/>
          <w:b/>
          <w:color w:val="000000"/>
          <w:sz w:val="26"/>
          <w:szCs w:val="26"/>
        </w:rPr>
        <w:br w:type="page"/>
      </w:r>
    </w:p>
    <w:p w14:paraId="74B81C3C" w14:textId="22D19CB5"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Protection of Personal Data</w:t>
      </w:r>
    </w:p>
    <w:p w14:paraId="56201D4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In order to comply with the General Data Protection Regulations </w:t>
      </w:r>
      <w:proofErr w:type="gramStart"/>
      <w:r w:rsidRPr="00590A7F">
        <w:rPr>
          <w:rFonts w:ascii="Arial" w:hAnsi="Arial"/>
          <w:color w:val="000000"/>
          <w:sz w:val="24"/>
          <w:szCs w:val="24"/>
        </w:rPr>
        <w:t>2018</w:t>
      </w:r>
      <w:proofErr w:type="gramEnd"/>
      <w:r w:rsidRPr="00590A7F">
        <w:rPr>
          <w:rFonts w:ascii="Arial" w:hAnsi="Arial"/>
          <w:color w:val="000000"/>
          <w:sz w:val="24"/>
          <w:szCs w:val="24"/>
        </w:rPr>
        <w:t xml:space="preserve"> the supplier must agree to the following:</w:t>
      </w:r>
    </w:p>
    <w:p w14:paraId="52A4B6FA" w14:textId="77777777" w:rsidR="00EE6C8A" w:rsidRPr="00EE6C8A" w:rsidRDefault="00590A7F" w:rsidP="00EE6C8A">
      <w:pPr>
        <w:pStyle w:val="ListParagraph"/>
        <w:numPr>
          <w:ilvl w:val="0"/>
          <w:numId w:val="41"/>
        </w:numPr>
        <w:spacing w:line="259" w:lineRule="auto"/>
        <w:rPr>
          <w:rFonts w:ascii="Arial" w:hAnsi="Arial"/>
          <w:color w:val="000000"/>
          <w:sz w:val="24"/>
          <w:szCs w:val="24"/>
        </w:rPr>
      </w:pPr>
      <w:r w:rsidRPr="00EE6C8A">
        <w:rPr>
          <w:rFonts w:ascii="Arial" w:hAnsi="Arial"/>
          <w:color w:val="000000"/>
          <w:sz w:val="24"/>
          <w:szCs w:val="24"/>
        </w:rPr>
        <w:t>You must only process any personal data in strict accordance with instructions from the Authority.</w:t>
      </w:r>
    </w:p>
    <w:p w14:paraId="264FE97F" w14:textId="4D94704A" w:rsidR="00BF44D6" w:rsidRPr="00EE6C8A" w:rsidRDefault="00590A7F" w:rsidP="00EE6C8A">
      <w:pPr>
        <w:pStyle w:val="ListParagraph"/>
        <w:numPr>
          <w:ilvl w:val="0"/>
          <w:numId w:val="41"/>
        </w:numPr>
        <w:spacing w:line="259" w:lineRule="auto"/>
        <w:rPr>
          <w:rFonts w:ascii="Arial" w:hAnsi="Arial"/>
          <w:color w:val="000000"/>
          <w:sz w:val="24"/>
          <w:szCs w:val="24"/>
        </w:rPr>
      </w:pPr>
      <w:r w:rsidRPr="00EE6C8A">
        <w:rPr>
          <w:rFonts w:ascii="Arial" w:hAnsi="Arial"/>
          <w:color w:val="000000"/>
          <w:sz w:val="24"/>
          <w:szCs w:val="24"/>
        </w:rPr>
        <w:t xml:space="preserve">You must ensure that all the personal data that we disclose to </w:t>
      </w:r>
      <w:proofErr w:type="gramStart"/>
      <w:r w:rsidRPr="00EE6C8A">
        <w:rPr>
          <w:rFonts w:ascii="Arial" w:hAnsi="Arial"/>
          <w:color w:val="000000"/>
          <w:sz w:val="24"/>
          <w:szCs w:val="24"/>
        </w:rPr>
        <w:t>you</w:t>
      </w:r>
      <w:proofErr w:type="gramEnd"/>
      <w:r w:rsidRPr="00EE6C8A">
        <w:rPr>
          <w:rFonts w:ascii="Arial" w:hAnsi="Arial"/>
          <w:color w:val="000000"/>
          <w:sz w:val="24"/>
          <w:szCs w:val="24"/>
        </w:rPr>
        <w:t xml:space="preserve"> or you collect on our behalf under this agreement are kept confidential.</w:t>
      </w:r>
    </w:p>
    <w:p w14:paraId="01373506" w14:textId="14D0B8D8" w:rsidR="00590A7F" w:rsidRPr="00EE6C8A" w:rsidRDefault="00590A7F" w:rsidP="00EE6C8A">
      <w:pPr>
        <w:pStyle w:val="ListParagraph"/>
        <w:numPr>
          <w:ilvl w:val="0"/>
          <w:numId w:val="41"/>
        </w:numPr>
        <w:spacing w:line="259" w:lineRule="auto"/>
        <w:rPr>
          <w:rFonts w:ascii="Arial" w:hAnsi="Arial"/>
          <w:color w:val="000000"/>
          <w:sz w:val="24"/>
          <w:szCs w:val="24"/>
        </w:rPr>
      </w:pPr>
      <w:r w:rsidRPr="00EE6C8A">
        <w:rPr>
          <w:rFonts w:ascii="Arial" w:hAnsi="Arial"/>
          <w:color w:val="000000"/>
          <w:sz w:val="24"/>
          <w:szCs w:val="24"/>
        </w:rPr>
        <w:t>You must take reasonable steps to ensure the reliability of employees who have access to personal data.</w:t>
      </w:r>
    </w:p>
    <w:p w14:paraId="3DF9E42C" w14:textId="77777777" w:rsidR="00590A7F" w:rsidRPr="00EE6C8A" w:rsidRDefault="00590A7F" w:rsidP="00EE6C8A">
      <w:pPr>
        <w:pStyle w:val="ListParagraph"/>
        <w:numPr>
          <w:ilvl w:val="0"/>
          <w:numId w:val="41"/>
        </w:numPr>
        <w:spacing w:before="60" w:line="259" w:lineRule="auto"/>
        <w:rPr>
          <w:rFonts w:ascii="Arial" w:hAnsi="Arial"/>
          <w:color w:val="000000"/>
          <w:sz w:val="24"/>
          <w:szCs w:val="24"/>
        </w:rPr>
      </w:pPr>
      <w:r w:rsidRPr="00EE6C8A">
        <w:rPr>
          <w:rFonts w:ascii="Arial" w:hAnsi="Arial"/>
          <w:color w:val="000000"/>
          <w:sz w:val="24"/>
          <w:szCs w:val="24"/>
        </w:rPr>
        <w:t>Only employees who may be required to assist in meeting the obligations under this agreement may have access to the personal data.</w:t>
      </w:r>
    </w:p>
    <w:p w14:paraId="36B34048" w14:textId="77777777" w:rsidR="00590A7F" w:rsidRPr="00EE6C8A" w:rsidRDefault="00590A7F" w:rsidP="00EE6C8A">
      <w:pPr>
        <w:pStyle w:val="ListParagraph"/>
        <w:numPr>
          <w:ilvl w:val="0"/>
          <w:numId w:val="41"/>
        </w:numPr>
        <w:spacing w:before="60" w:line="259" w:lineRule="auto"/>
        <w:rPr>
          <w:rFonts w:ascii="Arial" w:hAnsi="Arial"/>
          <w:color w:val="000000"/>
          <w:sz w:val="24"/>
          <w:szCs w:val="24"/>
        </w:rPr>
      </w:pPr>
      <w:r w:rsidRPr="00EE6C8A">
        <w:rPr>
          <w:rFonts w:ascii="Arial" w:hAnsi="Arial"/>
          <w:color w:val="000000"/>
          <w:sz w:val="24"/>
          <w:szCs w:val="24"/>
        </w:rPr>
        <w:t>Any disclosure of personal data must be made in confidence and extend only so far as that which is specifically necessary for the purposes of this agreement.</w:t>
      </w:r>
    </w:p>
    <w:p w14:paraId="15B5D65C" w14:textId="77777777" w:rsidR="00590A7F" w:rsidRPr="00EE6C8A" w:rsidRDefault="00590A7F" w:rsidP="00EE6C8A">
      <w:pPr>
        <w:pStyle w:val="ListParagraph"/>
        <w:numPr>
          <w:ilvl w:val="0"/>
          <w:numId w:val="41"/>
        </w:numPr>
        <w:spacing w:before="60" w:line="259" w:lineRule="auto"/>
        <w:rPr>
          <w:rFonts w:ascii="Arial" w:hAnsi="Arial"/>
          <w:color w:val="000000"/>
          <w:sz w:val="24"/>
          <w:szCs w:val="24"/>
        </w:rPr>
      </w:pPr>
      <w:r w:rsidRPr="00EE6C8A">
        <w:rPr>
          <w:rFonts w:ascii="Arial" w:hAnsi="Arial"/>
          <w:color w:val="000000"/>
          <w:sz w:val="24"/>
          <w:szCs w:val="24"/>
        </w:rPr>
        <w:t>You must ensure that there are appropriate security measures in place to safeguard against any unauthorised access or unlawful processing or accidental loss, destruction or damage or disclosure of the personal data.</w:t>
      </w:r>
    </w:p>
    <w:p w14:paraId="7BED56D8" w14:textId="77777777" w:rsidR="00590A7F" w:rsidRPr="00EE6C8A" w:rsidRDefault="00590A7F" w:rsidP="00EE6C8A">
      <w:pPr>
        <w:pStyle w:val="ListParagraph"/>
        <w:numPr>
          <w:ilvl w:val="0"/>
          <w:numId w:val="41"/>
        </w:numPr>
        <w:spacing w:before="60" w:line="259" w:lineRule="auto"/>
        <w:rPr>
          <w:rFonts w:ascii="Arial" w:hAnsi="Arial"/>
          <w:color w:val="000000"/>
          <w:sz w:val="24"/>
          <w:szCs w:val="24"/>
        </w:rPr>
      </w:pPr>
      <w:r w:rsidRPr="00EE6C8A">
        <w:rPr>
          <w:rFonts w:ascii="Arial" w:hAnsi="Arial"/>
          <w:color w:val="000000"/>
          <w:sz w:val="24"/>
          <w:szCs w:val="24"/>
        </w:rPr>
        <w:t>On termination of this agreement, for whatever reason, the personal data must be returned to us promptly and safely, together with all copies in your possession or control.</w:t>
      </w:r>
    </w:p>
    <w:p w14:paraId="1F2CC7CD" w14:textId="77777777" w:rsidR="00794AEC" w:rsidRDefault="00794AEC" w:rsidP="00590A7F">
      <w:pPr>
        <w:spacing w:after="240" w:line="276" w:lineRule="auto"/>
        <w:rPr>
          <w:rFonts w:ascii="Arial" w:hAnsi="Arial"/>
          <w:b/>
          <w:color w:val="000000"/>
          <w:sz w:val="26"/>
          <w:szCs w:val="26"/>
        </w:rPr>
      </w:pPr>
    </w:p>
    <w:p w14:paraId="5B298AFD" w14:textId="12F6BFE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General Data Protection Regulations 2018</w:t>
      </w:r>
    </w:p>
    <w:p w14:paraId="63C5E2C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For the purposes of the Regulations the Authority is the data processor.</w:t>
      </w:r>
    </w:p>
    <w:p w14:paraId="3998CD98" w14:textId="206FCE1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personal information that we have asked you </w:t>
      </w:r>
      <w:proofErr w:type="gramStart"/>
      <w:r w:rsidRPr="00590A7F">
        <w:rPr>
          <w:rFonts w:ascii="Arial" w:hAnsi="Arial"/>
          <w:color w:val="000000"/>
          <w:sz w:val="24"/>
          <w:szCs w:val="24"/>
        </w:rPr>
        <w:t>provide</w:t>
      </w:r>
      <w:proofErr w:type="gramEnd"/>
      <w:r w:rsidRPr="00590A7F">
        <w:rPr>
          <w:rFonts w:ascii="Arial" w:hAnsi="Arial"/>
          <w:color w:val="000000"/>
          <w:sz w:val="24"/>
          <w:szCs w:val="24"/>
        </w:rPr>
        <w:t xml:space="preserv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r w:rsidR="00794AEC" w:rsidRPr="00590A7F">
        <w:rPr>
          <w:rFonts w:ascii="Arial" w:hAnsi="Arial"/>
          <w:color w:val="000000"/>
          <w:sz w:val="24"/>
          <w:szCs w:val="24"/>
        </w:rPr>
        <w:t>contract,</w:t>
      </w:r>
      <w:r w:rsidRPr="00590A7F">
        <w:rPr>
          <w:rFonts w:ascii="Arial" w:hAnsi="Arial"/>
          <w:color w:val="000000"/>
          <w:sz w:val="24"/>
          <w:szCs w:val="24"/>
        </w:rPr>
        <w:t xml:space="preserve"> it will be retained for the duration of the contract and destroyed within seven years of the contract’s expiry.</w:t>
      </w:r>
    </w:p>
    <w:p w14:paraId="36142500"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3DDC303D" w14:textId="77777777" w:rsidR="00590A7F" w:rsidRPr="00590A7F" w:rsidRDefault="00590A7F" w:rsidP="00590A7F">
      <w:pPr>
        <w:spacing w:after="240" w:line="276" w:lineRule="auto"/>
        <w:rPr>
          <w:rFonts w:ascii="Arial" w:hAnsi="Arial"/>
          <w:b/>
          <w:color w:val="000000"/>
          <w:sz w:val="26"/>
          <w:szCs w:val="26"/>
        </w:rPr>
      </w:pPr>
      <w:bookmarkStart w:id="1" w:name="_Hlk119576590"/>
      <w:r w:rsidRPr="00590A7F">
        <w:rPr>
          <w:rFonts w:ascii="Arial" w:hAnsi="Arial"/>
          <w:b/>
          <w:color w:val="000000"/>
          <w:sz w:val="26"/>
          <w:szCs w:val="26"/>
        </w:rPr>
        <w:t>Equality, Diversity &amp; Inclusion (EDI)</w:t>
      </w:r>
    </w:p>
    <w:p w14:paraId="433379B0" w14:textId="11E03E46"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Client is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 </w:t>
      </w:r>
      <w:r w:rsidR="00794AEC" w:rsidRPr="00794AEC">
        <w:rPr>
          <w:rFonts w:ascii="Arial" w:hAnsi="Arial" w:cs="Arial"/>
          <w:bCs/>
          <w:sz w:val="24"/>
          <w:szCs w:val="24"/>
        </w:rPr>
        <w:t>Natural England</w:t>
      </w:r>
      <w:r w:rsidRPr="00794AEC">
        <w:rPr>
          <w:rFonts w:ascii="Arial" w:hAnsi="Arial"/>
          <w:sz w:val="24"/>
          <w:szCs w:val="24"/>
        </w:rPr>
        <w:t xml:space="preserve"> </w:t>
      </w:r>
      <w:r w:rsidRPr="00590A7F">
        <w:rPr>
          <w:rFonts w:ascii="Arial" w:hAnsi="Arial"/>
          <w:color w:val="000000"/>
          <w:sz w:val="24"/>
          <w:szCs w:val="24"/>
        </w:rPr>
        <w:t>staff and service users.</w:t>
      </w:r>
    </w:p>
    <w:p w14:paraId="0F5DEDCC" w14:textId="77777777" w:rsidR="00E77AEB" w:rsidRDefault="00E77AEB" w:rsidP="00590A7F">
      <w:pPr>
        <w:spacing w:after="240" w:line="259" w:lineRule="auto"/>
        <w:rPr>
          <w:rFonts w:ascii="Arial" w:hAnsi="Arial"/>
          <w:color w:val="000000"/>
          <w:sz w:val="24"/>
          <w:szCs w:val="24"/>
        </w:rPr>
      </w:pPr>
    </w:p>
    <w:p w14:paraId="28D03380" w14:textId="5BF6350C"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lastRenderedPageBreak/>
        <w:t xml:space="preserve">Suppliers are expected </w:t>
      </w:r>
      <w:proofErr w:type="gramStart"/>
      <w:r w:rsidRPr="00590A7F">
        <w:rPr>
          <w:rFonts w:ascii="Arial" w:hAnsi="Arial"/>
          <w:color w:val="000000"/>
          <w:sz w:val="24"/>
          <w:szCs w:val="24"/>
        </w:rPr>
        <w:t>to;</w:t>
      </w:r>
      <w:proofErr w:type="gramEnd"/>
    </w:p>
    <w:p w14:paraId="565471D1" w14:textId="04A5B2D6"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support Defra group to achieve its Public Sector Equality Duty as defined by the Equality Act</w:t>
      </w:r>
      <w:r w:rsidR="00BF44D6">
        <w:rPr>
          <w:rFonts w:ascii="Arial" w:hAnsi="Arial"/>
          <w:color w:val="000000"/>
          <w:sz w:val="24"/>
          <w:szCs w:val="24"/>
        </w:rPr>
        <w:t xml:space="preserve"> </w:t>
      </w:r>
      <w:r w:rsidRPr="00590A7F">
        <w:rPr>
          <w:rFonts w:ascii="Arial" w:hAnsi="Arial"/>
          <w:color w:val="000000"/>
          <w:sz w:val="24"/>
          <w:szCs w:val="24"/>
        </w:rPr>
        <w:t xml:space="preserve">2010, and to support delivery of </w:t>
      </w:r>
      <w:hyperlink r:id="rId16" w:history="1">
        <w:r w:rsidRPr="00590A7F">
          <w:rPr>
            <w:rFonts w:ascii="Arial" w:hAnsi="Arial"/>
            <w:color w:val="0000FF"/>
            <w:sz w:val="24"/>
            <w:szCs w:val="24"/>
            <w:u w:val="single"/>
          </w:rPr>
          <w:t>Defra group’s Equality &amp; Diversity Strategy</w:t>
        </w:r>
      </w:hyperlink>
      <w:r w:rsidRPr="00590A7F">
        <w:rPr>
          <w:rFonts w:ascii="Arial" w:hAnsi="Arial"/>
          <w:color w:val="000000"/>
          <w:sz w:val="24"/>
          <w:szCs w:val="24"/>
        </w:rPr>
        <w:t>.</w:t>
      </w:r>
    </w:p>
    <w:p w14:paraId="009F413C"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 xml:space="preserve">meet the standards set out in the </w:t>
      </w:r>
      <w:hyperlink r:id="rId17" w:history="1">
        <w:r w:rsidRPr="00590A7F">
          <w:rPr>
            <w:rFonts w:ascii="Arial" w:hAnsi="Arial"/>
            <w:color w:val="0000FF"/>
            <w:sz w:val="24"/>
            <w:szCs w:val="24"/>
            <w:u w:val="single"/>
          </w:rPr>
          <w:t>Government’s Supplier Code of Conduct</w:t>
        </w:r>
      </w:hyperlink>
    </w:p>
    <w:p w14:paraId="78965A42" w14:textId="77777777" w:rsidR="00590A7F" w:rsidRPr="00590A7F" w:rsidRDefault="00590A7F" w:rsidP="00590A7F">
      <w:pPr>
        <w:spacing w:before="60" w:after="240" w:line="259" w:lineRule="auto"/>
        <w:ind w:left="641" w:hanging="357"/>
        <w:contextualSpacing/>
        <w:rPr>
          <w:rFonts w:ascii="Arial" w:hAnsi="Arial"/>
          <w:color w:val="000000"/>
          <w:sz w:val="24"/>
          <w:szCs w:val="24"/>
        </w:rPr>
      </w:pPr>
      <w:r w:rsidRPr="00590A7F">
        <w:rPr>
          <w:rFonts w:ascii="Arial" w:hAnsi="Arial"/>
          <w:color w:val="000000"/>
          <w:sz w:val="24"/>
          <w:szCs w:val="24"/>
        </w:rPr>
        <w:t>work with Defra group to ensure equality, diversity and inclusion impacts are addressed (positive and negative) in the goods, services and works we procure, barriers are removed and opportunities realised.</w:t>
      </w:r>
    </w:p>
    <w:bookmarkEnd w:id="1"/>
    <w:p w14:paraId="3D322F9F" w14:textId="77777777" w:rsidR="00794AEC" w:rsidRDefault="00794AEC" w:rsidP="00590A7F">
      <w:pPr>
        <w:spacing w:after="240" w:line="276" w:lineRule="auto"/>
        <w:rPr>
          <w:rFonts w:ascii="Arial" w:hAnsi="Arial"/>
          <w:b/>
          <w:color w:val="000000"/>
          <w:sz w:val="26"/>
          <w:szCs w:val="26"/>
        </w:rPr>
      </w:pPr>
    </w:p>
    <w:p w14:paraId="3B119069" w14:textId="22F21C3E"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Sustainable Procurement</w:t>
      </w:r>
    </w:p>
    <w:p w14:paraId="2BDDE9E2"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Addressing global sustainability impacts and realising additional community benefits within commercial activity is core to Defra group’s approach, working with its supply chain is key to achieving sustainable outcomes. In addition to supporting Defra group to meet its outcomes we look to understand and reduce negative sustainability impacts associated with our commercial activity and realise benefits.</w:t>
      </w:r>
    </w:p>
    <w:p w14:paraId="7B623F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Client encourages its suppliers to share these values, work to address negative impacts and realise opportunities, measure performance and success.</w:t>
      </w:r>
    </w:p>
    <w:p w14:paraId="032AAE0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expected to </w:t>
      </w:r>
      <w:proofErr w:type="gramStart"/>
      <w:r w:rsidRPr="00590A7F">
        <w:rPr>
          <w:rFonts w:ascii="Arial" w:hAnsi="Arial"/>
          <w:color w:val="000000"/>
          <w:sz w:val="24"/>
          <w:szCs w:val="24"/>
        </w:rPr>
        <w:t>have an understanding of</w:t>
      </w:r>
      <w:proofErr w:type="gramEnd"/>
      <w:r w:rsidRPr="00590A7F">
        <w:rPr>
          <w:rFonts w:ascii="Arial" w:hAnsi="Arial"/>
          <w:color w:val="000000"/>
          <w:sz w:val="24"/>
          <w:szCs w:val="24"/>
        </w:rPr>
        <w:t xml:space="preserve"> the Sustainable Development Goals, the interconnections between them and the relevance to the Goods, Services and works procured on the Client’s behalf</w:t>
      </w:r>
    </w:p>
    <w:p w14:paraId="1763E425"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Conflicts of Interest </w:t>
      </w:r>
    </w:p>
    <w:p w14:paraId="6E3414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5F03075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123D0E8A"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4396FA55" w14:textId="009C7204"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Provided that it has been carried out in an open, fair and transparent manner, routine pre-market engagement carried out by the Authority should not represent a conflict of interest for the supplier. </w:t>
      </w:r>
    </w:p>
    <w:p w14:paraId="120E704A"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Section 2: The Invitation </w:t>
      </w:r>
    </w:p>
    <w:p w14:paraId="4EF67F74"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 xml:space="preserve">Specification of Requirements </w:t>
      </w:r>
    </w:p>
    <w:p w14:paraId="5DD71D8F" w14:textId="77777777" w:rsidR="001F673D" w:rsidRPr="001F673D" w:rsidRDefault="001F673D" w:rsidP="001F673D">
      <w:pPr>
        <w:spacing w:after="240" w:line="276" w:lineRule="auto"/>
        <w:rPr>
          <w:rFonts w:ascii="Arial" w:hAnsi="Arial" w:cs="Arial"/>
          <w:b/>
          <w:bCs/>
          <w:iCs/>
          <w:sz w:val="24"/>
          <w:szCs w:val="24"/>
        </w:rPr>
      </w:pPr>
      <w:r w:rsidRPr="001F673D">
        <w:rPr>
          <w:rFonts w:ascii="Arial" w:hAnsi="Arial" w:cs="Arial"/>
          <w:b/>
          <w:bCs/>
          <w:iCs/>
          <w:sz w:val="24"/>
          <w:szCs w:val="24"/>
        </w:rPr>
        <w:t>Background to Natural England</w:t>
      </w:r>
    </w:p>
    <w:p w14:paraId="2095CEEB" w14:textId="77777777"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We're the government’s adviser for the natural environment in England. We help to protect and restore our natural world. We were established by an Act of Parliament in 2006. Our purpose is to help conserve, enhance and manage the natural environment for the benefit of present and future generations, thereby contributing to sustainable development.</w:t>
      </w:r>
    </w:p>
    <w:p w14:paraId="2E2FCA4A" w14:textId="77777777" w:rsidR="001F673D" w:rsidRPr="001F673D" w:rsidRDefault="001F673D" w:rsidP="001F673D">
      <w:pPr>
        <w:spacing w:after="240" w:line="276" w:lineRule="auto"/>
        <w:rPr>
          <w:rFonts w:ascii="Arial" w:hAnsi="Arial" w:cs="Arial"/>
          <w:bCs/>
          <w:sz w:val="24"/>
          <w:szCs w:val="24"/>
        </w:rPr>
      </w:pPr>
      <w:r w:rsidRPr="001F673D">
        <w:rPr>
          <w:rFonts w:ascii="Arial" w:hAnsi="Arial" w:cs="Arial"/>
          <w:bCs/>
          <w:sz w:val="24"/>
          <w:szCs w:val="24"/>
        </w:rPr>
        <w:t>Our vision is ‘Thriving Nature for people and planet’. We aim to achieve this through our mission ‘Building partnerships for Nature’s recovery’</w:t>
      </w:r>
    </w:p>
    <w:p w14:paraId="595685D4" w14:textId="77777777" w:rsidR="006A1A44" w:rsidRDefault="001F673D" w:rsidP="001F673D">
      <w:pPr>
        <w:spacing w:after="240" w:line="276" w:lineRule="auto"/>
        <w:rPr>
          <w:rFonts w:ascii="Arial" w:hAnsi="Arial" w:cs="Arial"/>
          <w:b/>
          <w:bCs/>
          <w:iCs/>
          <w:sz w:val="24"/>
          <w:szCs w:val="24"/>
        </w:rPr>
      </w:pPr>
      <w:r w:rsidRPr="001F673D">
        <w:rPr>
          <w:rFonts w:ascii="Arial" w:hAnsi="Arial" w:cs="Arial"/>
          <w:b/>
          <w:bCs/>
          <w:iCs/>
          <w:sz w:val="24"/>
          <w:szCs w:val="24"/>
        </w:rPr>
        <w:t>Background to the specific work area relevant to this purchase</w:t>
      </w:r>
    </w:p>
    <w:p w14:paraId="7168D492" w14:textId="13222A5C" w:rsidR="005601B3" w:rsidRDefault="00085923" w:rsidP="005601B3">
      <w:pPr>
        <w:spacing w:after="240" w:line="276" w:lineRule="auto"/>
        <w:rPr>
          <w:rFonts w:ascii="Arial" w:hAnsi="Arial" w:cs="Arial"/>
          <w:iCs/>
          <w:sz w:val="24"/>
          <w:szCs w:val="24"/>
        </w:rPr>
      </w:pPr>
      <w:r w:rsidRPr="00124B13">
        <w:rPr>
          <w:rFonts w:ascii="Arial" w:hAnsi="Arial" w:cs="Arial"/>
          <w:iCs/>
          <w:sz w:val="24"/>
          <w:szCs w:val="24"/>
        </w:rPr>
        <w:t xml:space="preserve">The contract is </w:t>
      </w:r>
      <w:r w:rsidR="00F22B9A" w:rsidRPr="00124B13">
        <w:rPr>
          <w:rFonts w:ascii="Arial" w:hAnsi="Arial" w:cs="Arial"/>
          <w:iCs/>
          <w:sz w:val="24"/>
          <w:szCs w:val="24"/>
        </w:rPr>
        <w:t xml:space="preserve">with respect of supply and fit Borehole at Gwenton Farm to ensure capacity to supply </w:t>
      </w:r>
      <w:r w:rsidR="002C49EB" w:rsidRPr="00124B13">
        <w:rPr>
          <w:rFonts w:ascii="Arial" w:hAnsi="Arial" w:cs="Arial"/>
          <w:iCs/>
          <w:sz w:val="24"/>
          <w:szCs w:val="24"/>
        </w:rPr>
        <w:t>Agricultural troughs and associated Pipework from Borehole to troughs.</w:t>
      </w:r>
      <w:r w:rsidR="00164808" w:rsidRPr="00124B13">
        <w:rPr>
          <w:rFonts w:ascii="Arial" w:hAnsi="Arial" w:cs="Arial"/>
          <w:iCs/>
          <w:sz w:val="24"/>
          <w:szCs w:val="24"/>
        </w:rPr>
        <w:t xml:space="preserve">  The borehole must be connected to </w:t>
      </w:r>
      <w:r w:rsidR="00590BDA" w:rsidRPr="00124B13">
        <w:rPr>
          <w:rFonts w:ascii="Arial" w:hAnsi="Arial" w:cs="Arial"/>
          <w:iCs/>
          <w:sz w:val="24"/>
          <w:szCs w:val="24"/>
        </w:rPr>
        <w:t>existing consumer unit in agricultural shed.</w:t>
      </w:r>
      <w:r w:rsidR="006257EB" w:rsidRPr="00124B13">
        <w:rPr>
          <w:rFonts w:ascii="Arial" w:hAnsi="Arial" w:cs="Arial"/>
          <w:iCs/>
          <w:sz w:val="24"/>
          <w:szCs w:val="24"/>
        </w:rPr>
        <w:t xml:space="preserve">  Ensure pro</w:t>
      </w:r>
      <w:r w:rsidR="00447C7C" w:rsidRPr="00124B13">
        <w:rPr>
          <w:rFonts w:ascii="Arial" w:hAnsi="Arial" w:cs="Arial"/>
          <w:iCs/>
          <w:sz w:val="24"/>
          <w:szCs w:val="24"/>
        </w:rPr>
        <w:t>tection of Borehole and equipment</w:t>
      </w:r>
      <w:r w:rsidR="00780FA5" w:rsidRPr="00124B13">
        <w:rPr>
          <w:rFonts w:ascii="Arial" w:hAnsi="Arial" w:cs="Arial"/>
          <w:iCs/>
          <w:sz w:val="24"/>
          <w:szCs w:val="24"/>
        </w:rPr>
        <w:t>.  Total metreage amounts to approx. 1027 metres</w:t>
      </w:r>
      <w:r w:rsidR="00D54288" w:rsidRPr="00124B13">
        <w:rPr>
          <w:rFonts w:ascii="Arial" w:hAnsi="Arial" w:cs="Arial"/>
          <w:iCs/>
          <w:sz w:val="24"/>
          <w:szCs w:val="24"/>
        </w:rPr>
        <w:t xml:space="preserve"> (You will need to satisfy yourself with regards to length of pipe required.</w:t>
      </w:r>
      <w:r w:rsidR="006655DF" w:rsidRPr="00124B13">
        <w:rPr>
          <w:rFonts w:ascii="Arial" w:hAnsi="Arial" w:cs="Arial"/>
          <w:iCs/>
          <w:sz w:val="24"/>
          <w:szCs w:val="24"/>
        </w:rPr>
        <w:t xml:space="preserve">  Locations of Water troughs to be located at appropriate locations</w:t>
      </w:r>
      <w:r w:rsidR="00AD25B4" w:rsidRPr="00124B13">
        <w:rPr>
          <w:rFonts w:ascii="Arial" w:hAnsi="Arial" w:cs="Arial"/>
          <w:iCs/>
          <w:sz w:val="24"/>
          <w:szCs w:val="24"/>
        </w:rPr>
        <w:t xml:space="preserve">.  Water trough </w:t>
      </w:r>
      <w:r w:rsidR="00E04E5B" w:rsidRPr="00124B13">
        <w:rPr>
          <w:rFonts w:ascii="Arial" w:hAnsi="Arial" w:cs="Arial"/>
          <w:iCs/>
          <w:sz w:val="24"/>
          <w:szCs w:val="24"/>
        </w:rPr>
        <w:t>will be</w:t>
      </w:r>
      <w:r w:rsidR="0013426A" w:rsidRPr="00124B13">
        <w:rPr>
          <w:rFonts w:ascii="Arial" w:hAnsi="Arial" w:cs="Arial"/>
          <w:iCs/>
          <w:sz w:val="24"/>
          <w:szCs w:val="24"/>
        </w:rPr>
        <w:t xml:space="preserve"> </w:t>
      </w:r>
      <w:r w:rsidR="00803457" w:rsidRPr="00124B13">
        <w:rPr>
          <w:rFonts w:ascii="Arial" w:hAnsi="Arial" w:cs="Arial"/>
          <w:iCs/>
          <w:sz w:val="24"/>
          <w:szCs w:val="24"/>
        </w:rPr>
        <w:t xml:space="preserve">concrete with </w:t>
      </w:r>
      <w:r w:rsidR="00AD25B4" w:rsidRPr="00124B13">
        <w:rPr>
          <w:rFonts w:ascii="Arial" w:hAnsi="Arial" w:cs="Arial"/>
          <w:iCs/>
          <w:sz w:val="24"/>
          <w:szCs w:val="24"/>
        </w:rPr>
        <w:t>capacity at 150 gallons</w:t>
      </w:r>
      <w:r w:rsidR="00803457" w:rsidRPr="00124B13">
        <w:rPr>
          <w:rFonts w:ascii="Arial" w:hAnsi="Arial" w:cs="Arial"/>
          <w:iCs/>
          <w:sz w:val="24"/>
          <w:szCs w:val="24"/>
        </w:rPr>
        <w:t>.</w:t>
      </w:r>
      <w:r w:rsidR="005601B3">
        <w:rPr>
          <w:rFonts w:ascii="Arial" w:hAnsi="Arial" w:cs="Arial"/>
          <w:iCs/>
          <w:sz w:val="24"/>
          <w:szCs w:val="24"/>
        </w:rPr>
        <w:t xml:space="preserve">  </w:t>
      </w:r>
      <w:r w:rsidR="005601B3">
        <w:rPr>
          <w:rFonts w:ascii="Arial" w:hAnsi="Arial" w:cs="Arial"/>
          <w:iCs/>
          <w:sz w:val="24"/>
          <w:szCs w:val="24"/>
        </w:rPr>
        <w:t>In addition, there is a summary of the works required titled “Pre</w:t>
      </w:r>
      <w:r w:rsidR="005601B3">
        <w:rPr>
          <w:rFonts w:ascii="Arial" w:hAnsi="Arial" w:cs="Arial"/>
          <w:iCs/>
          <w:sz w:val="24"/>
          <w:szCs w:val="24"/>
        </w:rPr>
        <w:t>-</w:t>
      </w:r>
      <w:r w:rsidR="005601B3">
        <w:rPr>
          <w:rFonts w:ascii="Arial" w:hAnsi="Arial" w:cs="Arial"/>
          <w:iCs/>
          <w:sz w:val="24"/>
          <w:szCs w:val="24"/>
        </w:rPr>
        <w:t xml:space="preserve">construction </w:t>
      </w:r>
      <w:r w:rsidR="003B7613">
        <w:rPr>
          <w:rFonts w:ascii="Arial" w:hAnsi="Arial" w:cs="Arial"/>
          <w:iCs/>
          <w:sz w:val="24"/>
          <w:szCs w:val="24"/>
        </w:rPr>
        <w:t>Information</w:t>
      </w:r>
      <w:r w:rsidR="005601B3">
        <w:rPr>
          <w:rFonts w:ascii="Arial" w:hAnsi="Arial" w:cs="Arial"/>
          <w:iCs/>
          <w:sz w:val="24"/>
          <w:szCs w:val="24"/>
        </w:rPr>
        <w:t xml:space="preserve">” </w:t>
      </w:r>
    </w:p>
    <w:p w14:paraId="3D4887AD" w14:textId="5777C635" w:rsidR="0061142D" w:rsidRDefault="00030938" w:rsidP="005601B3">
      <w:pPr>
        <w:spacing w:after="240" w:line="276" w:lineRule="auto"/>
        <w:rPr>
          <w:rFonts w:ascii="Arial" w:hAnsi="Arial" w:cs="Arial"/>
          <w:iCs/>
          <w:sz w:val="24"/>
          <w:szCs w:val="24"/>
        </w:rPr>
      </w:pPr>
      <w:r>
        <w:object w:dxaOrig="1520" w:dyaOrig="986" w14:anchorId="6264FE2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76.35pt;height:49.45pt" o:ole="">
            <v:imagedata r:id="rId18" o:title=""/>
          </v:shape>
          <o:OLEObject Type="Embed" ProgID="Word.Document.12" ShapeID="_x0000_i1028" DrawAspect="Icon" ObjectID="_1788869314" r:id="rId19">
            <o:FieldCodes>\s</o:FieldCodes>
          </o:OLEObject>
        </w:object>
      </w:r>
    </w:p>
    <w:p w14:paraId="157C5DF2" w14:textId="77777777" w:rsidR="00FD1460" w:rsidRPr="00B33D18" w:rsidRDefault="00FD1460" w:rsidP="00B33D18">
      <w:pPr>
        <w:spacing w:after="160" w:line="256" w:lineRule="auto"/>
        <w:rPr>
          <w:rFonts w:ascii="Arial" w:hAnsi="Arial" w:cs="Arial"/>
          <w:sz w:val="24"/>
          <w:szCs w:val="24"/>
          <w:u w:val="single"/>
        </w:rPr>
      </w:pPr>
      <w:r w:rsidRPr="00B33D18">
        <w:rPr>
          <w:rFonts w:ascii="Arial" w:hAnsi="Arial" w:cs="Arial"/>
          <w:sz w:val="24"/>
          <w:szCs w:val="24"/>
          <w:u w:val="single"/>
        </w:rPr>
        <w:t>Supply and fit suitable Borehole Supply</w:t>
      </w:r>
    </w:p>
    <w:p w14:paraId="5F2CD897" w14:textId="77777777" w:rsidR="00FD1460" w:rsidRPr="00B33D18" w:rsidRDefault="00FD1460" w:rsidP="00B33D18">
      <w:pPr>
        <w:rPr>
          <w:rFonts w:ascii="Arial" w:hAnsi="Arial" w:cs="Arial"/>
          <w:sz w:val="24"/>
          <w:szCs w:val="24"/>
        </w:rPr>
      </w:pPr>
      <w:r w:rsidRPr="00B33D18">
        <w:rPr>
          <w:rFonts w:ascii="Arial" w:hAnsi="Arial" w:cs="Arial"/>
          <w:sz w:val="24"/>
          <w:szCs w:val="24"/>
        </w:rPr>
        <w:t xml:space="preserve">Drill borehole, top case, line hole from top to bottom and </w:t>
      </w:r>
      <w:r w:rsidRPr="00B33D18">
        <w:rPr>
          <w:rFonts w:ascii="Arial" w:hAnsi="Arial" w:cs="Arial"/>
          <w:sz w:val="24"/>
          <w:szCs w:val="24"/>
        </w:rPr>
        <w:softHyphen/>
        <w:t>to manhole. Install borehole pump including 32mm pipe, cable and control box at top of hole. Test water quality.  Remove any spoil from around the borehole and dispose of at an agreed location on site including grading spoil to suit the landscape.</w:t>
      </w:r>
    </w:p>
    <w:p w14:paraId="567E043A" w14:textId="77777777" w:rsidR="00FD1460" w:rsidRPr="00B33D18" w:rsidRDefault="00FD1460" w:rsidP="00FD1460">
      <w:pPr>
        <w:rPr>
          <w:rFonts w:ascii="Arial" w:hAnsi="Arial" w:cs="Arial"/>
          <w:sz w:val="24"/>
          <w:szCs w:val="24"/>
        </w:rPr>
      </w:pPr>
    </w:p>
    <w:p w14:paraId="3B750A13" w14:textId="77777777" w:rsidR="00FD1460" w:rsidRPr="00B33D18" w:rsidRDefault="00FD1460" w:rsidP="00B33D18">
      <w:pPr>
        <w:contextualSpacing/>
        <w:rPr>
          <w:rFonts w:ascii="Arial" w:hAnsi="Arial" w:cs="Arial"/>
          <w:sz w:val="24"/>
          <w:szCs w:val="24"/>
        </w:rPr>
      </w:pPr>
      <w:r w:rsidRPr="00B33D18">
        <w:rPr>
          <w:rFonts w:ascii="Arial" w:hAnsi="Arial" w:cs="Arial"/>
          <w:sz w:val="24"/>
          <w:szCs w:val="24"/>
        </w:rPr>
        <w:t>To provide and install an electrical supply from the existing consumer unit in the block built shed by the barns to a borehole enclosure housing the borehole pump equipment.</w:t>
      </w:r>
    </w:p>
    <w:p w14:paraId="14104F0D" w14:textId="77777777" w:rsidR="00FD1460" w:rsidRPr="00B33D18" w:rsidRDefault="00FD1460" w:rsidP="00FD1460">
      <w:pPr>
        <w:contextualSpacing/>
        <w:rPr>
          <w:rFonts w:ascii="Arial" w:hAnsi="Arial" w:cs="Arial"/>
          <w:sz w:val="24"/>
          <w:szCs w:val="24"/>
        </w:rPr>
      </w:pPr>
    </w:p>
    <w:p w14:paraId="50B55886" w14:textId="41841D3D" w:rsidR="00FD1460" w:rsidRPr="00B33D18" w:rsidRDefault="00FD1460" w:rsidP="00B33D18">
      <w:pPr>
        <w:contextualSpacing/>
        <w:rPr>
          <w:rFonts w:ascii="Arial" w:hAnsi="Arial" w:cs="Arial"/>
          <w:sz w:val="24"/>
          <w:szCs w:val="24"/>
        </w:rPr>
      </w:pPr>
      <w:r w:rsidRPr="00B33D18">
        <w:rPr>
          <w:rFonts w:ascii="Arial" w:hAnsi="Arial" w:cs="Arial"/>
          <w:sz w:val="24"/>
          <w:szCs w:val="24"/>
        </w:rPr>
        <w:t xml:space="preserve">To Supply and install a pressure vessel suitable for the supply of water.  Make pipework connections to the borehole pump, pressure vessel for continued supply.  Make electrical connections to the borehole pump, control box, pressure switch and connect to power supply.  Provide and install a </w:t>
      </w:r>
      <w:r w:rsidR="00752CF4" w:rsidRPr="00B33D18">
        <w:rPr>
          <w:rFonts w:ascii="Arial" w:hAnsi="Arial" w:cs="Arial"/>
          <w:sz w:val="24"/>
          <w:szCs w:val="24"/>
        </w:rPr>
        <w:t>purpose-built</w:t>
      </w:r>
      <w:r w:rsidRPr="00B33D18">
        <w:rPr>
          <w:rFonts w:ascii="Arial" w:hAnsi="Arial" w:cs="Arial"/>
          <w:sz w:val="24"/>
          <w:szCs w:val="24"/>
        </w:rPr>
        <w:t xml:space="preserve"> GRP weatherproof enclosure to house the above equipment.</w:t>
      </w:r>
    </w:p>
    <w:p w14:paraId="5811EC5D" w14:textId="77777777" w:rsidR="00FD1460" w:rsidRPr="00B33D18" w:rsidRDefault="00FD1460" w:rsidP="00FD1460">
      <w:pPr>
        <w:ind w:left="709"/>
        <w:contextualSpacing/>
        <w:rPr>
          <w:rFonts w:ascii="Arial" w:hAnsi="Arial" w:cs="Arial"/>
          <w:b/>
          <w:bCs/>
          <w:sz w:val="24"/>
          <w:szCs w:val="24"/>
        </w:rPr>
      </w:pPr>
      <w:r w:rsidRPr="00B33D18">
        <w:rPr>
          <w:rFonts w:ascii="Arial" w:hAnsi="Arial" w:cs="Arial"/>
          <w:sz w:val="24"/>
          <w:szCs w:val="24"/>
        </w:rPr>
        <w:t xml:space="preserve"> </w:t>
      </w:r>
    </w:p>
    <w:p w14:paraId="42A583E7" w14:textId="77777777" w:rsidR="00FD1460" w:rsidRPr="00B33D18" w:rsidRDefault="00FD1460" w:rsidP="00B33D18">
      <w:pPr>
        <w:spacing w:after="160" w:line="256" w:lineRule="auto"/>
        <w:rPr>
          <w:rFonts w:ascii="Arial" w:hAnsi="Arial" w:cs="Arial"/>
          <w:sz w:val="24"/>
          <w:szCs w:val="24"/>
          <w:u w:val="single"/>
        </w:rPr>
      </w:pPr>
      <w:r w:rsidRPr="00B33D18">
        <w:rPr>
          <w:rFonts w:ascii="Arial" w:hAnsi="Arial" w:cs="Arial"/>
          <w:sz w:val="24"/>
          <w:szCs w:val="24"/>
          <w:u w:val="single"/>
        </w:rPr>
        <w:t xml:space="preserve">Installation of Water pipe supply. (1027 metres </w:t>
      </w:r>
      <w:proofErr w:type="spellStart"/>
      <w:r w:rsidRPr="00B33D18">
        <w:rPr>
          <w:rFonts w:ascii="Arial" w:hAnsi="Arial" w:cs="Arial"/>
          <w:sz w:val="24"/>
          <w:szCs w:val="24"/>
          <w:u w:val="single"/>
        </w:rPr>
        <w:t>approx</w:t>
      </w:r>
      <w:proofErr w:type="spellEnd"/>
      <w:r w:rsidRPr="00B33D18">
        <w:rPr>
          <w:rFonts w:ascii="Arial" w:hAnsi="Arial" w:cs="Arial"/>
          <w:sz w:val="24"/>
          <w:szCs w:val="24"/>
          <w:u w:val="single"/>
        </w:rPr>
        <w:t>)</w:t>
      </w:r>
    </w:p>
    <w:p w14:paraId="62C1FFC5" w14:textId="77777777" w:rsidR="00FD1460" w:rsidRPr="00B33D18" w:rsidRDefault="00FD1460" w:rsidP="00B33D18">
      <w:pPr>
        <w:contextualSpacing/>
        <w:rPr>
          <w:rFonts w:ascii="Arial" w:hAnsi="Arial" w:cs="Arial"/>
          <w:sz w:val="24"/>
          <w:szCs w:val="24"/>
        </w:rPr>
      </w:pPr>
      <w:r w:rsidRPr="00B33D18">
        <w:rPr>
          <w:rFonts w:ascii="Arial" w:hAnsi="Arial" w:cs="Arial"/>
          <w:sz w:val="24"/>
          <w:szCs w:val="24"/>
        </w:rPr>
        <w:t xml:space="preserve">Install a 32mm blue </w:t>
      </w:r>
      <w:proofErr w:type="spellStart"/>
      <w:r w:rsidRPr="00B33D18">
        <w:rPr>
          <w:rFonts w:ascii="Arial" w:hAnsi="Arial" w:cs="Arial"/>
          <w:sz w:val="24"/>
          <w:szCs w:val="24"/>
        </w:rPr>
        <w:t>mpde</w:t>
      </w:r>
      <w:proofErr w:type="spellEnd"/>
      <w:r w:rsidRPr="00B33D18">
        <w:rPr>
          <w:rFonts w:ascii="Arial" w:hAnsi="Arial" w:cs="Arial"/>
          <w:sz w:val="24"/>
          <w:szCs w:val="24"/>
        </w:rPr>
        <w:t xml:space="preserve"> water pipe at a depth of approximately 600mm depending upon ground conditions. The pipe will be bedded and surrounded with sand to a depth of 150mm and a marker tape laid on top of the sand.</w:t>
      </w:r>
    </w:p>
    <w:p w14:paraId="477E1403" w14:textId="77777777" w:rsidR="00FD1460" w:rsidRPr="00B33D18" w:rsidRDefault="00FD1460" w:rsidP="00FD1460">
      <w:pPr>
        <w:contextualSpacing/>
        <w:rPr>
          <w:rFonts w:ascii="Arial" w:hAnsi="Arial" w:cs="Arial"/>
          <w:sz w:val="24"/>
          <w:szCs w:val="24"/>
        </w:rPr>
      </w:pPr>
    </w:p>
    <w:p w14:paraId="4AD2A310" w14:textId="77777777" w:rsidR="00FD1460" w:rsidRPr="00B33D18" w:rsidRDefault="00FD1460" w:rsidP="00B33D18">
      <w:pPr>
        <w:spacing w:after="160" w:line="256" w:lineRule="auto"/>
        <w:rPr>
          <w:rFonts w:ascii="Arial" w:hAnsi="Arial" w:cs="Arial"/>
          <w:sz w:val="24"/>
          <w:szCs w:val="24"/>
          <w:u w:val="single"/>
        </w:rPr>
      </w:pPr>
      <w:r w:rsidRPr="00B33D18">
        <w:rPr>
          <w:rFonts w:ascii="Arial" w:hAnsi="Arial" w:cs="Arial"/>
          <w:sz w:val="24"/>
          <w:szCs w:val="24"/>
          <w:u w:val="single"/>
        </w:rPr>
        <w:t>Install Water Troughs (Total Number 7).</w:t>
      </w:r>
    </w:p>
    <w:p w14:paraId="606709E7" w14:textId="0DC66CD7" w:rsidR="00FD1460" w:rsidRPr="00B33D18" w:rsidRDefault="00FD1460" w:rsidP="00FD1460">
      <w:pPr>
        <w:spacing w:after="240" w:line="276" w:lineRule="auto"/>
        <w:rPr>
          <w:rFonts w:ascii="Arial" w:hAnsi="Arial" w:cs="Arial"/>
          <w:iCs/>
          <w:sz w:val="24"/>
          <w:szCs w:val="24"/>
        </w:rPr>
      </w:pPr>
      <w:r w:rsidRPr="00B33D18">
        <w:rPr>
          <w:rFonts w:ascii="Arial" w:hAnsi="Arial" w:cs="Arial"/>
          <w:sz w:val="24"/>
          <w:szCs w:val="24"/>
        </w:rPr>
        <w:t>Concrete water troughs of 150 gallons capacity at given locations (See image below – Blue circle with yellow outline).  The trough will be placed on a levelled and compacted base of hardcore.</w:t>
      </w:r>
    </w:p>
    <w:p w14:paraId="45356279" w14:textId="3DD29561" w:rsidR="006A1A44" w:rsidRDefault="00124B13" w:rsidP="001F673D">
      <w:pPr>
        <w:spacing w:after="240" w:line="276" w:lineRule="auto"/>
        <w:rPr>
          <w:rFonts w:ascii="Arial" w:hAnsi="Arial" w:cs="Arial"/>
          <w:b/>
          <w:bCs/>
          <w:iCs/>
          <w:sz w:val="24"/>
          <w:szCs w:val="24"/>
        </w:rPr>
      </w:pPr>
      <w:r>
        <w:rPr>
          <w:rFonts w:ascii="Arial" w:hAnsi="Arial" w:cs="Arial"/>
          <w:b/>
          <w:bCs/>
          <w:iCs/>
          <w:sz w:val="24"/>
          <w:szCs w:val="24"/>
        </w:rPr>
        <w:t>Site Location:</w:t>
      </w:r>
    </w:p>
    <w:p w14:paraId="12F3D879" w14:textId="48A52154" w:rsidR="0068514D" w:rsidRPr="0068514D" w:rsidRDefault="0068514D" w:rsidP="001F673D">
      <w:pPr>
        <w:spacing w:after="240" w:line="276" w:lineRule="auto"/>
        <w:rPr>
          <w:rFonts w:ascii="Arial" w:hAnsi="Arial" w:cs="Arial"/>
          <w:iCs/>
          <w:sz w:val="24"/>
          <w:szCs w:val="24"/>
        </w:rPr>
      </w:pPr>
      <w:r>
        <w:rPr>
          <w:rFonts w:ascii="Arial" w:hAnsi="Arial" w:cs="Arial"/>
          <w:iCs/>
          <w:sz w:val="24"/>
          <w:szCs w:val="24"/>
        </w:rPr>
        <w:t>The location of Gwenton Farmhouse as shown below:</w:t>
      </w:r>
    </w:p>
    <w:p w14:paraId="70DD3412" w14:textId="52B9905D" w:rsidR="00B4663E" w:rsidRDefault="008972FC" w:rsidP="001F673D">
      <w:pPr>
        <w:spacing w:after="240" w:line="276" w:lineRule="auto"/>
        <w:rPr>
          <w:rFonts w:ascii="Arial" w:hAnsi="Arial" w:cs="Arial"/>
          <w:b/>
          <w:bCs/>
          <w:iCs/>
          <w:sz w:val="24"/>
          <w:szCs w:val="24"/>
        </w:rPr>
      </w:pPr>
      <w:r>
        <w:rPr>
          <w:noProof/>
        </w:rPr>
        <w:drawing>
          <wp:anchor distT="0" distB="0" distL="114300" distR="114300" simplePos="0" relativeHeight="251659264" behindDoc="0" locked="0" layoutInCell="1" allowOverlap="1" wp14:anchorId="64FE70F5" wp14:editId="33E42FBB">
            <wp:simplePos x="0" y="0"/>
            <wp:positionH relativeFrom="column">
              <wp:posOffset>4295775</wp:posOffset>
            </wp:positionH>
            <wp:positionV relativeFrom="paragraph">
              <wp:posOffset>46989</wp:posOffset>
            </wp:positionV>
            <wp:extent cx="1433830" cy="1483843"/>
            <wp:effectExtent l="38100" t="38100" r="33020" b="40640"/>
            <wp:wrapNone/>
            <wp:docPr id="685959505" name="Picture 1" descr="A map of a cit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959505" name="Picture 1" descr="A map of a city&#10;&#10;Description automatically generated"/>
                    <pic:cNvPicPr/>
                  </pic:nvPicPr>
                  <pic:blipFill rotWithShape="1">
                    <a:blip r:embed="rId20" cstate="print">
                      <a:extLst>
                        <a:ext uri="{28A0092B-C50C-407E-A947-70E740481C1C}">
                          <a14:useLocalDpi xmlns:a14="http://schemas.microsoft.com/office/drawing/2010/main" val="0"/>
                        </a:ext>
                      </a:extLst>
                    </a:blip>
                    <a:srcRect l="16072" t="18443" r="41869"/>
                    <a:stretch/>
                  </pic:blipFill>
                  <pic:spPr bwMode="auto">
                    <a:xfrm>
                      <a:off x="0" y="0"/>
                      <a:ext cx="1435259" cy="1485321"/>
                    </a:xfrm>
                    <a:prstGeom prst="rect">
                      <a:avLst/>
                    </a:prstGeom>
                    <a:ln w="25400">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578FC">
        <w:rPr>
          <w:noProof/>
        </w:rPr>
        <mc:AlternateContent>
          <mc:Choice Requires="wps">
            <w:drawing>
              <wp:anchor distT="0" distB="0" distL="114300" distR="114300" simplePos="0" relativeHeight="251664384" behindDoc="0" locked="0" layoutInCell="1" allowOverlap="1" wp14:anchorId="50A23DB6" wp14:editId="5BEB8A54">
                <wp:simplePos x="0" y="0"/>
                <wp:positionH relativeFrom="column">
                  <wp:posOffset>161926</wp:posOffset>
                </wp:positionH>
                <wp:positionV relativeFrom="paragraph">
                  <wp:posOffset>132715</wp:posOffset>
                </wp:positionV>
                <wp:extent cx="1600200" cy="752475"/>
                <wp:effectExtent l="0" t="0" r="0" b="9525"/>
                <wp:wrapNone/>
                <wp:docPr id="406329273" name="Rectangle 1"/>
                <wp:cNvGraphicFramePr/>
                <a:graphic xmlns:a="http://schemas.openxmlformats.org/drawingml/2006/main">
                  <a:graphicData uri="http://schemas.microsoft.com/office/word/2010/wordprocessingShape">
                    <wps:wsp>
                      <wps:cNvSpPr/>
                      <wps:spPr>
                        <a:xfrm>
                          <a:off x="0" y="0"/>
                          <a:ext cx="1600200" cy="75247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tbl>
                            <w:tblPr>
                              <w:tblStyle w:val="TableGrid1"/>
                              <w:tblW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tblGrid>
                            <w:tr w:rsidR="000578FC" w14:paraId="71876B93" w14:textId="77777777" w:rsidTr="00221D35">
                              <w:tc>
                                <w:tcPr>
                                  <w:tcW w:w="709" w:type="dxa"/>
                                </w:tcPr>
                                <w:p w14:paraId="6804FE20" w14:textId="77777777" w:rsidR="000578FC" w:rsidRPr="009E0C17" w:rsidRDefault="000578FC" w:rsidP="000578FC">
                                  <w:pPr>
                                    <w:rPr>
                                      <w:b/>
                                      <w:bCs/>
                                    </w:rPr>
                                  </w:pPr>
                                  <w:r w:rsidRPr="009E0C17">
                                    <w:rPr>
                                      <w:b/>
                                      <w:bCs/>
                                    </w:rPr>
                                    <w:t>Key</w:t>
                                  </w:r>
                                </w:p>
                              </w:tc>
                              <w:tc>
                                <w:tcPr>
                                  <w:tcW w:w="1413" w:type="dxa"/>
                                </w:tcPr>
                                <w:p w14:paraId="22960D42" w14:textId="3691293F" w:rsidR="000578FC" w:rsidRDefault="00F77D93" w:rsidP="000578FC">
                                  <w:r w:rsidRPr="00F77D93">
                                    <w:rPr>
                                      <w:noProof/>
                                    </w:rPr>
                                    <w:drawing>
                                      <wp:inline distT="0" distB="0" distL="0" distR="0" wp14:anchorId="2D6444DC" wp14:editId="40C3E767">
                                        <wp:extent cx="609600" cy="247650"/>
                                        <wp:effectExtent l="0" t="0" r="0" b="0"/>
                                        <wp:docPr id="305681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tc>
                            </w:tr>
                            <w:tr w:rsidR="000578FC" w:rsidRPr="009E0C17" w14:paraId="486FA66B" w14:textId="77777777" w:rsidTr="00221D35">
                              <w:tc>
                                <w:tcPr>
                                  <w:tcW w:w="709" w:type="dxa"/>
                                </w:tcPr>
                                <w:p w14:paraId="7336D4FE" w14:textId="77777777" w:rsidR="000578FC" w:rsidRDefault="000578FC" w:rsidP="000578FC"/>
                              </w:tc>
                              <w:tc>
                                <w:tcPr>
                                  <w:tcW w:w="1413" w:type="dxa"/>
                                </w:tcPr>
                                <w:p w14:paraId="19961860" w14:textId="77777777" w:rsidR="000578FC" w:rsidRDefault="000578FC" w:rsidP="000578FC">
                                  <w:pPr>
                                    <w:rPr>
                                      <w:sz w:val="16"/>
                                      <w:szCs w:val="16"/>
                                    </w:rPr>
                                  </w:pPr>
                                  <w:r>
                                    <w:rPr>
                                      <w:sz w:val="16"/>
                                      <w:szCs w:val="16"/>
                                    </w:rPr>
                                    <w:t>Gwenton Farm</w:t>
                                  </w:r>
                                </w:p>
                                <w:p w14:paraId="2E31D758" w14:textId="77777777" w:rsidR="000578FC" w:rsidRDefault="000578FC" w:rsidP="000578FC">
                                  <w:pPr>
                                    <w:rPr>
                                      <w:sz w:val="16"/>
                                      <w:szCs w:val="16"/>
                                    </w:rPr>
                                  </w:pPr>
                                  <w:r>
                                    <w:rPr>
                                      <w:sz w:val="16"/>
                                      <w:szCs w:val="16"/>
                                    </w:rPr>
                                    <w:t>Cury Cross Lanes</w:t>
                                  </w:r>
                                </w:p>
                                <w:p w14:paraId="491F14D9" w14:textId="77777777" w:rsidR="000578FC" w:rsidRPr="009E0C17" w:rsidRDefault="000578FC" w:rsidP="000578FC">
                                  <w:pPr>
                                    <w:rPr>
                                      <w:sz w:val="16"/>
                                      <w:szCs w:val="16"/>
                                    </w:rPr>
                                  </w:pPr>
                                  <w:r>
                                    <w:rPr>
                                      <w:sz w:val="16"/>
                                      <w:szCs w:val="16"/>
                                    </w:rPr>
                                    <w:t>Helston.  TR127AZ</w:t>
                                  </w:r>
                                </w:p>
                              </w:tc>
                            </w:tr>
                          </w:tbl>
                          <w:p w14:paraId="3D756523" w14:textId="171F6BEE" w:rsidR="000578FC" w:rsidRDefault="000578FC" w:rsidP="000578F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A23DB6" id="Rectangle 1" o:spid="_x0000_s1026" style="position:absolute;margin-left:12.75pt;margin-top:10.45pt;width:126pt;height:59.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" fillcolor="white [3201]" stroked="f" strokeweight="2pt">
                <v:textbox>
                  <w:txbxContent>
                    <w:tbl>
                      <w:tblPr>
                        <w:tblStyle w:val="TableGrid1"/>
                        <w:tblW w:w="212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9"/>
                        <w:gridCol w:w="1413"/>
                      </w:tblGrid>
                      <w:tr w:rsidR="000578FC" w14:paraId="71876B93" w14:textId="77777777" w:rsidTr="00221D35">
                        <w:tc>
                          <w:tcPr>
                            <w:tcW w:w="709" w:type="dxa"/>
                          </w:tcPr>
                          <w:p w14:paraId="6804FE20" w14:textId="77777777" w:rsidR="000578FC" w:rsidRPr="009E0C17" w:rsidRDefault="000578FC" w:rsidP="000578FC">
                            <w:pPr>
                              <w:rPr>
                                <w:b/>
                                <w:bCs/>
                              </w:rPr>
                            </w:pPr>
                            <w:r w:rsidRPr="009E0C17">
                              <w:rPr>
                                <w:b/>
                                <w:bCs/>
                              </w:rPr>
                              <w:t>Key</w:t>
                            </w:r>
                          </w:p>
                        </w:tc>
                        <w:tc>
                          <w:tcPr>
                            <w:tcW w:w="1413" w:type="dxa"/>
                          </w:tcPr>
                          <w:p w14:paraId="22960D42" w14:textId="3691293F" w:rsidR="000578FC" w:rsidRDefault="00F77D93" w:rsidP="000578FC">
                            <w:r w:rsidRPr="00F77D93">
                              <w:rPr>
                                <w:noProof/>
                              </w:rPr>
                              <w:drawing>
                                <wp:inline distT="0" distB="0" distL="0" distR="0" wp14:anchorId="2D6444DC" wp14:editId="40C3E767">
                                  <wp:extent cx="609600" cy="247650"/>
                                  <wp:effectExtent l="0" t="0" r="0" b="0"/>
                                  <wp:docPr id="30568181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09600" cy="247650"/>
                                          </a:xfrm>
                                          <a:prstGeom prst="rect">
                                            <a:avLst/>
                                          </a:prstGeom>
                                          <a:noFill/>
                                          <a:ln>
                                            <a:noFill/>
                                          </a:ln>
                                        </pic:spPr>
                                      </pic:pic>
                                    </a:graphicData>
                                  </a:graphic>
                                </wp:inline>
                              </w:drawing>
                            </w:r>
                          </w:p>
                        </w:tc>
                      </w:tr>
                      <w:tr w:rsidR="000578FC" w:rsidRPr="009E0C17" w14:paraId="486FA66B" w14:textId="77777777" w:rsidTr="00221D35">
                        <w:tc>
                          <w:tcPr>
                            <w:tcW w:w="709" w:type="dxa"/>
                          </w:tcPr>
                          <w:p w14:paraId="7336D4FE" w14:textId="77777777" w:rsidR="000578FC" w:rsidRDefault="000578FC" w:rsidP="000578FC"/>
                        </w:tc>
                        <w:tc>
                          <w:tcPr>
                            <w:tcW w:w="1413" w:type="dxa"/>
                          </w:tcPr>
                          <w:p w14:paraId="19961860" w14:textId="77777777" w:rsidR="000578FC" w:rsidRDefault="000578FC" w:rsidP="000578FC">
                            <w:pPr>
                              <w:rPr>
                                <w:sz w:val="16"/>
                                <w:szCs w:val="16"/>
                              </w:rPr>
                            </w:pPr>
                            <w:r>
                              <w:rPr>
                                <w:sz w:val="16"/>
                                <w:szCs w:val="16"/>
                              </w:rPr>
                              <w:t>Gwenton Farm</w:t>
                            </w:r>
                          </w:p>
                          <w:p w14:paraId="2E31D758" w14:textId="77777777" w:rsidR="000578FC" w:rsidRDefault="000578FC" w:rsidP="000578FC">
                            <w:pPr>
                              <w:rPr>
                                <w:sz w:val="16"/>
                                <w:szCs w:val="16"/>
                              </w:rPr>
                            </w:pPr>
                            <w:r>
                              <w:rPr>
                                <w:sz w:val="16"/>
                                <w:szCs w:val="16"/>
                              </w:rPr>
                              <w:t>Cury Cross Lanes</w:t>
                            </w:r>
                          </w:p>
                          <w:p w14:paraId="491F14D9" w14:textId="77777777" w:rsidR="000578FC" w:rsidRPr="009E0C17" w:rsidRDefault="000578FC" w:rsidP="000578FC">
                            <w:pPr>
                              <w:rPr>
                                <w:sz w:val="16"/>
                                <w:szCs w:val="16"/>
                              </w:rPr>
                            </w:pPr>
                            <w:r>
                              <w:rPr>
                                <w:sz w:val="16"/>
                                <w:szCs w:val="16"/>
                              </w:rPr>
                              <w:t>Helston.  TR127AZ</w:t>
                            </w:r>
                          </w:p>
                        </w:tc>
                      </w:tr>
                    </w:tbl>
                    <w:p w14:paraId="3D756523" w14:textId="171F6BEE" w:rsidR="000578FC" w:rsidRDefault="000578FC" w:rsidP="000578FC">
                      <w:pPr>
                        <w:jc w:val="center"/>
                      </w:pPr>
                    </w:p>
                  </w:txbxContent>
                </v:textbox>
              </v:rect>
            </w:pict>
          </mc:Fallback>
        </mc:AlternateContent>
      </w:r>
      <w:r w:rsidR="008028ED">
        <w:rPr>
          <w:noProof/>
        </w:rPr>
        <mc:AlternateContent>
          <mc:Choice Requires="wps">
            <w:drawing>
              <wp:anchor distT="0" distB="0" distL="114300" distR="114300" simplePos="0" relativeHeight="251663360" behindDoc="0" locked="0" layoutInCell="1" allowOverlap="1" wp14:anchorId="5423D6C1" wp14:editId="608E7C1A">
                <wp:simplePos x="0" y="0"/>
                <wp:positionH relativeFrom="column">
                  <wp:posOffset>1866900</wp:posOffset>
                </wp:positionH>
                <wp:positionV relativeFrom="paragraph">
                  <wp:posOffset>1199515</wp:posOffset>
                </wp:positionV>
                <wp:extent cx="571500" cy="295275"/>
                <wp:effectExtent l="0" t="0" r="19050" b="28575"/>
                <wp:wrapNone/>
                <wp:docPr id="1988968725" name="Rectangle 6"/>
                <wp:cNvGraphicFramePr/>
                <a:graphic xmlns:a="http://schemas.openxmlformats.org/drawingml/2006/main">
                  <a:graphicData uri="http://schemas.microsoft.com/office/word/2010/wordprocessingShape">
                    <wps:wsp>
                      <wps:cNvSpPr/>
                      <wps:spPr>
                        <a:xfrm>
                          <a:off x="0" y="0"/>
                          <a:ext cx="571500" cy="295275"/>
                        </a:xfrm>
                        <a:prstGeom prst="rect">
                          <a:avLst/>
                        </a:prstGeom>
                        <a:solidFill>
                          <a:srgbClr val="F58025">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3ED5358" id="Rectangle 6" o:spid="_x0000_s1026" style="position:absolute;margin-left:147pt;margin-top:94.45pt;width:45pt;height:23.2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" fillcolor="#f58025" strokecolor="red" strokeweight="2pt">
                <v:fill opacity="0"/>
              </v:rect>
            </w:pict>
          </mc:Fallback>
        </mc:AlternateContent>
      </w:r>
      <w:r w:rsidR="0083010D">
        <w:rPr>
          <w:noProof/>
        </w:rPr>
        <mc:AlternateContent>
          <mc:Choice Requires="wps">
            <w:drawing>
              <wp:anchor distT="0" distB="0" distL="114300" distR="114300" simplePos="0" relativeHeight="251661312" behindDoc="0" locked="0" layoutInCell="1" allowOverlap="1" wp14:anchorId="2A48931F" wp14:editId="08C679CA">
                <wp:simplePos x="0" y="0"/>
                <wp:positionH relativeFrom="column">
                  <wp:posOffset>4981575</wp:posOffset>
                </wp:positionH>
                <wp:positionV relativeFrom="paragraph">
                  <wp:posOffset>637539</wp:posOffset>
                </wp:positionV>
                <wp:extent cx="400050" cy="200025"/>
                <wp:effectExtent l="0" t="0" r="19050" b="28575"/>
                <wp:wrapNone/>
                <wp:docPr id="1862871888" name="Rectangle 5"/>
                <wp:cNvGraphicFramePr/>
                <a:graphic xmlns:a="http://schemas.openxmlformats.org/drawingml/2006/main">
                  <a:graphicData uri="http://schemas.microsoft.com/office/word/2010/wordprocessingShape">
                    <wps:wsp>
                      <wps:cNvSpPr/>
                      <wps:spPr>
                        <a:xfrm>
                          <a:off x="0" y="0"/>
                          <a:ext cx="400050" cy="200025"/>
                        </a:xfrm>
                        <a:prstGeom prst="rect">
                          <a:avLst/>
                        </a:prstGeom>
                        <a:solidFill>
                          <a:srgbClr val="F58025">
                            <a:alpha val="0"/>
                          </a:srgbClr>
                        </a:solid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A8708A" id="Rectangle 5" o:spid="_x0000_s1026" style="position:absolute;margin-left:392.25pt;margin-top:50.2pt;width:31.5pt;height:15.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" fillcolor="#f58025" strokecolor="red" strokeweight="2pt">
                <v:fill opacity="0"/>
              </v:rect>
            </w:pict>
          </mc:Fallback>
        </mc:AlternateContent>
      </w:r>
      <w:r w:rsidR="00117416">
        <w:rPr>
          <w:noProof/>
        </w:rPr>
        <w:drawing>
          <wp:inline distT="0" distB="0" distL="0" distR="0" wp14:anchorId="58E30DE4" wp14:editId="1963C778">
            <wp:extent cx="5731510" cy="3020290"/>
            <wp:effectExtent l="19050" t="19050" r="21590" b="27940"/>
            <wp:docPr id="322790010" name="Picture 1" descr="A map of a tow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2790010" name="Picture 1" descr="A map of a town&#10;&#10;Description automatically generated"/>
                    <pic:cNvPicPr/>
                  </pic:nvPicPr>
                  <pic:blipFill>
                    <a:blip r:embed="rId22"/>
                    <a:stretch>
                      <a:fillRect/>
                    </a:stretch>
                  </pic:blipFill>
                  <pic:spPr>
                    <a:xfrm>
                      <a:off x="0" y="0"/>
                      <a:ext cx="5748884" cy="3029446"/>
                    </a:xfrm>
                    <a:prstGeom prst="rect">
                      <a:avLst/>
                    </a:prstGeom>
                    <a:ln>
                      <a:solidFill>
                        <a:schemeClr val="tx1"/>
                      </a:solidFill>
                    </a:ln>
                  </pic:spPr>
                </pic:pic>
              </a:graphicData>
            </a:graphic>
          </wp:inline>
        </w:drawing>
      </w:r>
    </w:p>
    <w:p w14:paraId="7055FBDE" w14:textId="77777777" w:rsidR="006A1A44" w:rsidRDefault="006A1A44" w:rsidP="001F673D">
      <w:pPr>
        <w:spacing w:after="240" w:line="276" w:lineRule="auto"/>
        <w:rPr>
          <w:rFonts w:ascii="Arial" w:hAnsi="Arial" w:cs="Arial"/>
          <w:b/>
          <w:bCs/>
          <w:iCs/>
          <w:sz w:val="24"/>
          <w:szCs w:val="24"/>
        </w:rPr>
      </w:pPr>
    </w:p>
    <w:p w14:paraId="53CFBF3A" w14:textId="77777777" w:rsidR="00635283" w:rsidRDefault="00635283" w:rsidP="00590A7F">
      <w:pPr>
        <w:spacing w:after="240" w:line="276" w:lineRule="auto"/>
        <w:rPr>
          <w:rFonts w:ascii="Arial" w:hAnsi="Arial" w:cs="Arial"/>
          <w:b/>
          <w:bCs/>
          <w:iCs/>
          <w:sz w:val="24"/>
          <w:szCs w:val="24"/>
        </w:rPr>
      </w:pPr>
    </w:p>
    <w:p w14:paraId="2F08ABAD" w14:textId="5C416515" w:rsidR="00590A7F" w:rsidRPr="00635283" w:rsidRDefault="00590A7F" w:rsidP="00590A7F">
      <w:pPr>
        <w:spacing w:after="240" w:line="276" w:lineRule="auto"/>
        <w:rPr>
          <w:rFonts w:ascii="Arial" w:hAnsi="Arial" w:cs="Arial"/>
          <w:b/>
          <w:bCs/>
          <w:iCs/>
          <w:sz w:val="24"/>
          <w:szCs w:val="24"/>
        </w:rPr>
      </w:pPr>
      <w:r w:rsidRPr="00590A7F">
        <w:rPr>
          <w:rFonts w:ascii="Arial" w:hAnsi="Arial"/>
          <w:b/>
          <w:color w:val="000000"/>
          <w:sz w:val="26"/>
          <w:szCs w:val="26"/>
        </w:rPr>
        <w:t>Payment</w:t>
      </w:r>
    </w:p>
    <w:p w14:paraId="7AAECD2F"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Authority will raise purchase orders to cover the cost of the services and will issue to the awarded supplier following contract award. </w:t>
      </w:r>
    </w:p>
    <w:p w14:paraId="1F026CE7" w14:textId="6036199C" w:rsidR="00590A7F" w:rsidRPr="00590A7F" w:rsidRDefault="00590A7F" w:rsidP="00590A7F">
      <w:pPr>
        <w:spacing w:after="240" w:line="259" w:lineRule="auto"/>
        <w:rPr>
          <w:rFonts w:ascii="Arial" w:hAnsi="Arial" w:cs="Arial"/>
          <w:b/>
          <w:color w:val="D9262E"/>
          <w:sz w:val="24"/>
          <w:szCs w:val="24"/>
        </w:rPr>
      </w:pPr>
      <w:r w:rsidRPr="00590A7F">
        <w:rPr>
          <w:rFonts w:ascii="Arial" w:hAnsi="Arial"/>
          <w:color w:val="000000"/>
          <w:sz w:val="24"/>
          <w:szCs w:val="24"/>
        </w:rPr>
        <w:t xml:space="preserve">The Authority’s preference is for all invoices to be sent electronically, quoting a valid Purchase Order </w:t>
      </w:r>
      <w:r w:rsidRPr="00A25AA5">
        <w:rPr>
          <w:rFonts w:ascii="Arial" w:hAnsi="Arial"/>
          <w:sz w:val="24"/>
          <w:szCs w:val="24"/>
        </w:rPr>
        <w:t>number</w:t>
      </w:r>
      <w:r w:rsidRPr="00A25AA5">
        <w:rPr>
          <w:rFonts w:ascii="Arial" w:hAnsi="Arial" w:cs="Arial"/>
          <w:b/>
          <w:sz w:val="24"/>
          <w:szCs w:val="24"/>
        </w:rPr>
        <w:t xml:space="preserve"> </w:t>
      </w:r>
      <w:r w:rsidR="005F6F42" w:rsidRPr="00A25AA5">
        <w:rPr>
          <w:rFonts w:ascii="Arial" w:hAnsi="Arial" w:cs="Arial"/>
          <w:b/>
          <w:sz w:val="24"/>
          <w:szCs w:val="24"/>
        </w:rPr>
        <w:t xml:space="preserve">at each stage of the work e.g. </w:t>
      </w:r>
      <w:r w:rsidR="00A25AA5" w:rsidRPr="00A25AA5">
        <w:rPr>
          <w:rFonts w:ascii="Arial" w:hAnsi="Arial" w:cs="Arial"/>
          <w:b/>
          <w:sz w:val="24"/>
          <w:szCs w:val="24"/>
        </w:rPr>
        <w:t>Completion of Borehole, Completion of section of Pipework.</w:t>
      </w:r>
      <w:r w:rsidRPr="00A25AA5">
        <w:rPr>
          <w:rFonts w:ascii="Arial" w:hAnsi="Arial" w:cs="Arial"/>
          <w:b/>
          <w:sz w:val="24"/>
          <w:szCs w:val="24"/>
        </w:rPr>
        <w:t xml:space="preserve">  </w:t>
      </w:r>
    </w:p>
    <w:p w14:paraId="3B1891E4" w14:textId="10BD019D" w:rsidR="00590A7F" w:rsidRPr="00590A7F" w:rsidRDefault="00590A7F" w:rsidP="00590A7F">
      <w:pPr>
        <w:spacing w:after="240" w:line="259" w:lineRule="auto"/>
        <w:rPr>
          <w:rFonts w:ascii="Arial" w:hAnsi="Arial"/>
          <w:color w:val="000000"/>
          <w:sz w:val="24"/>
          <w:szCs w:val="24"/>
        </w:rPr>
      </w:pPr>
      <w:r w:rsidRPr="000C6D17">
        <w:rPr>
          <w:rFonts w:ascii="Arial" w:hAnsi="Arial"/>
          <w:sz w:val="24"/>
          <w:szCs w:val="24"/>
        </w:rPr>
        <w:t>It is anticipated that this contract will be awarded for a period of</w:t>
      </w:r>
      <w:r w:rsidRPr="000C6D17">
        <w:rPr>
          <w:rFonts w:ascii="Arial" w:hAnsi="Arial" w:cs="Arial"/>
          <w:b/>
          <w:sz w:val="24"/>
          <w:szCs w:val="24"/>
        </w:rPr>
        <w:t xml:space="preserve"> </w:t>
      </w:r>
      <w:r w:rsidR="000C6D17" w:rsidRPr="000C6D17">
        <w:rPr>
          <w:rFonts w:ascii="Arial" w:hAnsi="Arial" w:cs="Arial"/>
          <w:b/>
          <w:sz w:val="24"/>
          <w:szCs w:val="24"/>
        </w:rPr>
        <w:t xml:space="preserve">2-3 </w:t>
      </w:r>
      <w:proofErr w:type="gramStart"/>
      <w:r w:rsidR="000C6D17" w:rsidRPr="000C6D17">
        <w:rPr>
          <w:rFonts w:ascii="Arial" w:hAnsi="Arial" w:cs="Arial"/>
          <w:b/>
          <w:sz w:val="24"/>
          <w:szCs w:val="24"/>
        </w:rPr>
        <w:t>months</w:t>
      </w:r>
      <w:r w:rsidRPr="000C6D17">
        <w:rPr>
          <w:rFonts w:ascii="Arial" w:hAnsi="Arial" w:cs="Arial"/>
          <w:b/>
          <w:sz w:val="24"/>
          <w:szCs w:val="24"/>
        </w:rPr>
        <w:t>'</w:t>
      </w:r>
      <w:proofErr w:type="gramEnd"/>
      <w:r w:rsidRPr="000C6D17">
        <w:rPr>
          <w:rFonts w:ascii="Arial" w:hAnsi="Arial"/>
          <w:sz w:val="24"/>
          <w:szCs w:val="24"/>
        </w:rPr>
        <w:t xml:space="preserve"> to end no later than </w:t>
      </w:r>
      <w:r w:rsidR="000C6D17" w:rsidRPr="000C6D17">
        <w:rPr>
          <w:rFonts w:ascii="Arial" w:hAnsi="Arial" w:cs="Arial"/>
          <w:b/>
          <w:sz w:val="24"/>
          <w:szCs w:val="24"/>
        </w:rPr>
        <w:t>26</w:t>
      </w:r>
      <w:r w:rsidR="000C6D17" w:rsidRPr="000C6D17">
        <w:rPr>
          <w:rFonts w:ascii="Arial" w:hAnsi="Arial" w:cs="Arial"/>
          <w:b/>
          <w:sz w:val="24"/>
          <w:szCs w:val="24"/>
          <w:vertAlign w:val="superscript"/>
        </w:rPr>
        <w:t>th</w:t>
      </w:r>
      <w:r w:rsidR="000C6D17" w:rsidRPr="000C6D17">
        <w:rPr>
          <w:rFonts w:ascii="Arial" w:hAnsi="Arial" w:cs="Arial"/>
          <w:b/>
          <w:sz w:val="24"/>
          <w:szCs w:val="24"/>
        </w:rPr>
        <w:t xml:space="preserve"> March 2025</w:t>
      </w:r>
      <w:r w:rsidRPr="000C6D17">
        <w:rPr>
          <w:rFonts w:ascii="Arial" w:hAnsi="Arial"/>
          <w:sz w:val="24"/>
          <w:szCs w:val="24"/>
        </w:rPr>
        <w:t xml:space="preserve">. Prices will remain fixed for the duration of the contract award period. We may at our sole discretion extend this contract to include related or further work. Any extension shall be agreed in writing in advance </w:t>
      </w:r>
      <w:r w:rsidRPr="00590A7F">
        <w:rPr>
          <w:rFonts w:ascii="Arial" w:hAnsi="Arial"/>
          <w:color w:val="000000"/>
          <w:sz w:val="24"/>
          <w:szCs w:val="24"/>
        </w:rPr>
        <w:t xml:space="preserve">of any work commencing and may be subject to further competition. </w:t>
      </w:r>
    </w:p>
    <w:p w14:paraId="44DA5055" w14:textId="77777777" w:rsidR="000C6D17" w:rsidRDefault="000C6D17" w:rsidP="00590A7F">
      <w:pPr>
        <w:spacing w:after="240" w:line="276" w:lineRule="auto"/>
        <w:rPr>
          <w:rFonts w:ascii="Arial" w:hAnsi="Arial"/>
          <w:b/>
          <w:color w:val="000000"/>
          <w:sz w:val="26"/>
          <w:szCs w:val="26"/>
        </w:rPr>
      </w:pPr>
    </w:p>
    <w:p w14:paraId="38A1A59B" w14:textId="3DF39650"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 xml:space="preserve">Evaluation Methodology  </w:t>
      </w:r>
    </w:p>
    <w:p w14:paraId="798AA827"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We will award this contract in line with the most economically advantageous tender (MEAT) as set out in the following award criteria:</w:t>
      </w:r>
    </w:p>
    <w:p w14:paraId="6053F4FB" w14:textId="2EB20BC3" w:rsidR="00590A7F" w:rsidRPr="00752CF4" w:rsidRDefault="00590A7F" w:rsidP="00590A7F">
      <w:pPr>
        <w:spacing w:after="240" w:line="259" w:lineRule="auto"/>
        <w:rPr>
          <w:rFonts w:ascii="Arial" w:hAnsi="Arial"/>
          <w:sz w:val="24"/>
          <w:szCs w:val="24"/>
        </w:rPr>
      </w:pPr>
      <w:r w:rsidRPr="00752CF4">
        <w:rPr>
          <w:rFonts w:ascii="Arial" w:hAnsi="Arial"/>
          <w:sz w:val="24"/>
          <w:szCs w:val="24"/>
        </w:rPr>
        <w:t xml:space="preserve">Technical – </w:t>
      </w:r>
      <w:r w:rsidR="00DC113C" w:rsidRPr="00752CF4">
        <w:rPr>
          <w:rFonts w:ascii="Arial" w:hAnsi="Arial" w:cs="Arial"/>
          <w:b/>
          <w:sz w:val="24"/>
          <w:szCs w:val="24"/>
        </w:rPr>
        <w:t>60</w:t>
      </w:r>
      <w:r w:rsidRPr="00752CF4">
        <w:rPr>
          <w:rFonts w:ascii="Arial" w:hAnsi="Arial"/>
          <w:sz w:val="24"/>
          <w:szCs w:val="24"/>
        </w:rPr>
        <w:t>%</w:t>
      </w:r>
    </w:p>
    <w:p w14:paraId="0FEA3806" w14:textId="1CB45939" w:rsidR="00590A7F" w:rsidRPr="00752CF4" w:rsidRDefault="00590A7F" w:rsidP="00590A7F">
      <w:pPr>
        <w:spacing w:after="240" w:line="259" w:lineRule="auto"/>
        <w:rPr>
          <w:rFonts w:ascii="Arial" w:hAnsi="Arial"/>
          <w:sz w:val="24"/>
          <w:szCs w:val="24"/>
        </w:rPr>
      </w:pPr>
      <w:r w:rsidRPr="00752CF4">
        <w:rPr>
          <w:rFonts w:ascii="Arial" w:hAnsi="Arial"/>
          <w:sz w:val="24"/>
          <w:szCs w:val="24"/>
        </w:rPr>
        <w:t xml:space="preserve">Commercial – </w:t>
      </w:r>
      <w:r w:rsidR="00DC113C" w:rsidRPr="00752CF4">
        <w:rPr>
          <w:rFonts w:ascii="Arial" w:hAnsi="Arial" w:cs="Arial"/>
          <w:b/>
          <w:sz w:val="24"/>
          <w:szCs w:val="24"/>
        </w:rPr>
        <w:t>40</w:t>
      </w:r>
      <w:r w:rsidRPr="00752CF4">
        <w:rPr>
          <w:rFonts w:ascii="Arial" w:hAnsi="Arial"/>
          <w:sz w:val="24"/>
          <w:szCs w:val="24"/>
        </w:rPr>
        <w:t>%</w:t>
      </w:r>
    </w:p>
    <w:p w14:paraId="2773F4CE"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br w:type="page"/>
      </w:r>
    </w:p>
    <w:p w14:paraId="26834646" w14:textId="77777777" w:rsidR="00590A7F" w:rsidRPr="00590A7F" w:rsidRDefault="00590A7F" w:rsidP="00590A7F">
      <w:pPr>
        <w:spacing w:after="240" w:line="276" w:lineRule="auto"/>
        <w:rPr>
          <w:rFonts w:ascii="Arial" w:hAnsi="Arial" w:cs="Arial"/>
          <w:color w:val="000000"/>
          <w:sz w:val="24"/>
          <w:szCs w:val="26"/>
        </w:rPr>
      </w:pPr>
      <w:r w:rsidRPr="00590A7F">
        <w:rPr>
          <w:rFonts w:ascii="Arial" w:hAnsi="Arial" w:cs="Arial"/>
          <w:color w:val="000000"/>
          <w:sz w:val="24"/>
          <w:szCs w:val="26"/>
        </w:rPr>
        <w:lastRenderedPageBreak/>
        <w:t>Evaluation criteria</w:t>
      </w:r>
    </w:p>
    <w:p w14:paraId="5B9A865A" w14:textId="21EEE984" w:rsidR="00590A7F" w:rsidRPr="00032713"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Evaluation weightings are </w:t>
      </w:r>
      <w:r w:rsidR="00DC113C" w:rsidRPr="000C6D17">
        <w:rPr>
          <w:rFonts w:ascii="Arial" w:hAnsi="Arial" w:cs="Arial"/>
          <w:b/>
          <w:sz w:val="24"/>
          <w:szCs w:val="24"/>
        </w:rPr>
        <w:t>60</w:t>
      </w:r>
      <w:r w:rsidRPr="00590A7F">
        <w:rPr>
          <w:rFonts w:ascii="Arial" w:hAnsi="Arial"/>
          <w:color w:val="000000"/>
          <w:sz w:val="24"/>
          <w:szCs w:val="24"/>
        </w:rPr>
        <w:t xml:space="preserve">% technical and </w:t>
      </w:r>
      <w:r w:rsidR="00DC113C" w:rsidRPr="000C6D17">
        <w:rPr>
          <w:rFonts w:ascii="Arial" w:hAnsi="Arial" w:cs="Arial"/>
          <w:b/>
          <w:sz w:val="24"/>
          <w:szCs w:val="24"/>
        </w:rPr>
        <w:t>40</w:t>
      </w:r>
      <w:r w:rsidRPr="00590A7F">
        <w:rPr>
          <w:rFonts w:ascii="Arial" w:hAnsi="Arial"/>
          <w:color w:val="000000"/>
          <w:sz w:val="24"/>
          <w:szCs w:val="24"/>
        </w:rPr>
        <w:t>% commercial, the winning tenderer will be the highest scoring combined score.</w:t>
      </w:r>
    </w:p>
    <w:tbl>
      <w:tblPr>
        <w:tblStyle w:val="Table"/>
        <w:tblW w:w="10324" w:type="dxa"/>
        <w:tblLook w:val="04A0" w:firstRow="1" w:lastRow="0" w:firstColumn="1" w:lastColumn="0" w:noHBand="0" w:noVBand="1"/>
      </w:tblPr>
      <w:tblGrid>
        <w:gridCol w:w="1837"/>
        <w:gridCol w:w="1284"/>
        <w:gridCol w:w="1410"/>
        <w:gridCol w:w="3544"/>
        <w:gridCol w:w="2249"/>
      </w:tblGrid>
      <w:tr w:rsidR="00BC0E2E" w:rsidRPr="00590A7F" w14:paraId="1BC07B01" w14:textId="77777777" w:rsidTr="0013344D">
        <w:trPr>
          <w:cnfStyle w:val="100000000000" w:firstRow="1" w:lastRow="0" w:firstColumn="0" w:lastColumn="0" w:oddVBand="0" w:evenVBand="0" w:oddHBand="0" w:evenHBand="0" w:firstRowFirstColumn="0" w:firstRowLastColumn="0" w:lastRowFirstColumn="0" w:lastRowLastColumn="0"/>
          <w:trHeight w:val="829"/>
        </w:trPr>
        <w:tc>
          <w:tcPr>
            <w:tcW w:w="1837" w:type="dxa"/>
          </w:tcPr>
          <w:p w14:paraId="5221079B" w14:textId="77777777" w:rsidR="00590A7F" w:rsidRPr="00590A7F" w:rsidRDefault="00590A7F" w:rsidP="00590A7F">
            <w:pPr>
              <w:rPr>
                <w:color w:val="FFFFFF"/>
                <w:sz w:val="24"/>
                <w:szCs w:val="24"/>
              </w:rPr>
            </w:pPr>
            <w:r w:rsidRPr="00590A7F">
              <w:rPr>
                <w:color w:val="FFFFFF"/>
                <w:sz w:val="24"/>
                <w:szCs w:val="24"/>
              </w:rPr>
              <w:t>Award Criteria</w:t>
            </w:r>
          </w:p>
        </w:tc>
        <w:tc>
          <w:tcPr>
            <w:tcW w:w="1284" w:type="dxa"/>
          </w:tcPr>
          <w:p w14:paraId="582DA823" w14:textId="77777777" w:rsidR="00590A7F" w:rsidRPr="00590A7F" w:rsidRDefault="00590A7F" w:rsidP="00590A7F">
            <w:pPr>
              <w:rPr>
                <w:color w:val="FFFFFF"/>
                <w:sz w:val="24"/>
                <w:szCs w:val="24"/>
              </w:rPr>
            </w:pPr>
            <w:r w:rsidRPr="00590A7F">
              <w:rPr>
                <w:color w:val="FFFFFF"/>
                <w:sz w:val="24"/>
                <w:szCs w:val="24"/>
              </w:rPr>
              <w:t>Weighting (%)</w:t>
            </w:r>
          </w:p>
        </w:tc>
        <w:tc>
          <w:tcPr>
            <w:tcW w:w="1410" w:type="dxa"/>
          </w:tcPr>
          <w:p w14:paraId="6A9836F5" w14:textId="77777777" w:rsidR="00590A7F" w:rsidRPr="00590A7F" w:rsidRDefault="00590A7F" w:rsidP="00590A7F">
            <w:pPr>
              <w:rPr>
                <w:color w:val="FFFFFF"/>
                <w:sz w:val="24"/>
                <w:szCs w:val="24"/>
              </w:rPr>
            </w:pPr>
            <w:r w:rsidRPr="00590A7F">
              <w:rPr>
                <w:color w:val="FFFFFF"/>
                <w:sz w:val="24"/>
                <w:szCs w:val="24"/>
              </w:rPr>
              <w:t>Evaluation Topic &amp; Weighting</w:t>
            </w:r>
          </w:p>
        </w:tc>
        <w:tc>
          <w:tcPr>
            <w:tcW w:w="3544" w:type="dxa"/>
          </w:tcPr>
          <w:p w14:paraId="6C813296" w14:textId="77777777" w:rsidR="00590A7F" w:rsidRPr="00590A7F" w:rsidRDefault="00590A7F" w:rsidP="00590A7F">
            <w:pPr>
              <w:rPr>
                <w:color w:val="FFFFFF"/>
                <w:sz w:val="24"/>
                <w:szCs w:val="24"/>
              </w:rPr>
            </w:pPr>
            <w:r w:rsidRPr="00590A7F">
              <w:rPr>
                <w:color w:val="FFFFFF"/>
                <w:sz w:val="24"/>
                <w:szCs w:val="24"/>
              </w:rPr>
              <w:t>Sub-Criteria</w:t>
            </w:r>
          </w:p>
        </w:tc>
        <w:tc>
          <w:tcPr>
            <w:tcW w:w="2249" w:type="dxa"/>
          </w:tcPr>
          <w:p w14:paraId="337E9FAD" w14:textId="77777777" w:rsidR="00590A7F" w:rsidRPr="00590A7F" w:rsidRDefault="00590A7F" w:rsidP="00590A7F">
            <w:pPr>
              <w:rPr>
                <w:color w:val="FFFFFF"/>
                <w:sz w:val="24"/>
                <w:szCs w:val="24"/>
              </w:rPr>
            </w:pPr>
            <w:r w:rsidRPr="00590A7F">
              <w:rPr>
                <w:color w:val="FFFFFF"/>
                <w:sz w:val="24"/>
                <w:szCs w:val="24"/>
              </w:rPr>
              <w:t>Weighted Question</w:t>
            </w:r>
          </w:p>
        </w:tc>
      </w:tr>
      <w:tr w:rsidR="00586956" w:rsidRPr="00590A7F" w14:paraId="5500211E" w14:textId="77777777" w:rsidTr="00272BD8">
        <w:trPr>
          <w:trHeight w:val="1435"/>
        </w:trPr>
        <w:tc>
          <w:tcPr>
            <w:tcW w:w="1837" w:type="dxa"/>
            <w:vMerge w:val="restart"/>
          </w:tcPr>
          <w:p w14:paraId="423B8FF5" w14:textId="77777777" w:rsidR="00590A7F" w:rsidRPr="00C85131" w:rsidRDefault="00590A7F" w:rsidP="00590A7F">
            <w:pPr>
              <w:rPr>
                <w:rFonts w:cs="Arial"/>
                <w:b/>
                <w:sz w:val="24"/>
                <w:szCs w:val="24"/>
              </w:rPr>
            </w:pPr>
            <w:r w:rsidRPr="00C85131">
              <w:rPr>
                <w:rFonts w:cs="Arial"/>
                <w:b/>
                <w:sz w:val="24"/>
                <w:szCs w:val="24"/>
              </w:rPr>
              <w:t>Technical</w:t>
            </w:r>
          </w:p>
        </w:tc>
        <w:tc>
          <w:tcPr>
            <w:tcW w:w="1284" w:type="dxa"/>
            <w:vMerge w:val="restart"/>
          </w:tcPr>
          <w:p w14:paraId="020E857F" w14:textId="77777777" w:rsidR="00590A7F" w:rsidRPr="00C85131" w:rsidRDefault="00590A7F" w:rsidP="00590A7F">
            <w:pPr>
              <w:rPr>
                <w:rFonts w:cs="Arial"/>
                <w:b/>
                <w:sz w:val="24"/>
                <w:szCs w:val="24"/>
              </w:rPr>
            </w:pPr>
            <w:r w:rsidRPr="00C85131">
              <w:rPr>
                <w:rFonts w:cs="Arial"/>
                <w:b/>
                <w:sz w:val="24"/>
                <w:szCs w:val="24"/>
              </w:rPr>
              <w:t>60%</w:t>
            </w:r>
          </w:p>
        </w:tc>
        <w:tc>
          <w:tcPr>
            <w:tcW w:w="1410" w:type="dxa"/>
            <w:vMerge w:val="restart"/>
          </w:tcPr>
          <w:p w14:paraId="0224044D" w14:textId="1B1477EA" w:rsidR="00590A7F" w:rsidRPr="00C85131" w:rsidRDefault="00590A7F" w:rsidP="00590A7F">
            <w:pPr>
              <w:rPr>
                <w:rFonts w:cs="Arial"/>
                <w:b/>
                <w:sz w:val="24"/>
                <w:szCs w:val="24"/>
              </w:rPr>
            </w:pPr>
            <w:r w:rsidRPr="00C85131">
              <w:rPr>
                <w:rFonts w:cs="Arial"/>
                <w:b/>
                <w:sz w:val="24"/>
                <w:szCs w:val="24"/>
              </w:rPr>
              <w:t xml:space="preserve">Service </w:t>
            </w:r>
          </w:p>
        </w:tc>
        <w:tc>
          <w:tcPr>
            <w:tcW w:w="3544" w:type="dxa"/>
          </w:tcPr>
          <w:p w14:paraId="3AC5A311" w14:textId="1F0FA57D" w:rsidR="00473BC1" w:rsidRPr="00C85131" w:rsidRDefault="00635283" w:rsidP="00590A7F">
            <w:pPr>
              <w:rPr>
                <w:rFonts w:cs="Arial"/>
                <w:bCs/>
                <w:sz w:val="24"/>
                <w:szCs w:val="24"/>
              </w:rPr>
            </w:pPr>
            <w:r w:rsidRPr="00C85131">
              <w:rPr>
                <w:rFonts w:cs="Arial"/>
                <w:bCs/>
                <w:sz w:val="24"/>
                <w:szCs w:val="24"/>
              </w:rPr>
              <w:t>Time scale delivery</w:t>
            </w:r>
          </w:p>
        </w:tc>
        <w:tc>
          <w:tcPr>
            <w:tcW w:w="2249" w:type="dxa"/>
          </w:tcPr>
          <w:p w14:paraId="4B0D8A47" w14:textId="00F60E0D" w:rsidR="00590A7F" w:rsidRPr="00C85131" w:rsidRDefault="00D132CC" w:rsidP="00590A7F">
            <w:pPr>
              <w:rPr>
                <w:rFonts w:cs="Arial"/>
                <w:b/>
                <w:sz w:val="24"/>
                <w:szCs w:val="24"/>
              </w:rPr>
            </w:pPr>
            <w:r w:rsidRPr="00C85131">
              <w:rPr>
                <w:rFonts w:cs="Arial"/>
                <w:b/>
                <w:sz w:val="24"/>
                <w:szCs w:val="24"/>
              </w:rPr>
              <w:t>1</w:t>
            </w:r>
            <w:r w:rsidR="00590A7F" w:rsidRPr="00C85131">
              <w:rPr>
                <w:rFonts w:cs="Arial"/>
                <w:b/>
                <w:sz w:val="24"/>
                <w:szCs w:val="24"/>
              </w:rPr>
              <w:t xml:space="preserve"> Question</w:t>
            </w:r>
          </w:p>
          <w:p w14:paraId="617EA673" w14:textId="6E00BC5D" w:rsidR="00590A7F" w:rsidRPr="00C85131" w:rsidRDefault="00590A7F" w:rsidP="00590A7F">
            <w:pPr>
              <w:rPr>
                <w:rFonts w:cs="Arial"/>
                <w:b/>
                <w:sz w:val="24"/>
                <w:szCs w:val="24"/>
              </w:rPr>
            </w:pPr>
            <w:r w:rsidRPr="00C85131">
              <w:rPr>
                <w:rFonts w:cs="Arial"/>
                <w:b/>
                <w:sz w:val="24"/>
                <w:szCs w:val="24"/>
              </w:rPr>
              <w:t>Q1 (</w:t>
            </w:r>
            <w:r w:rsidR="00ED4259" w:rsidRPr="00C85131">
              <w:rPr>
                <w:rFonts w:cs="Arial"/>
                <w:b/>
                <w:sz w:val="24"/>
                <w:szCs w:val="24"/>
              </w:rPr>
              <w:t>4</w:t>
            </w:r>
            <w:r w:rsidR="004752B9" w:rsidRPr="00C85131">
              <w:rPr>
                <w:rFonts w:cs="Arial"/>
                <w:b/>
                <w:sz w:val="24"/>
                <w:szCs w:val="24"/>
              </w:rPr>
              <w:t>0</w:t>
            </w:r>
            <w:r w:rsidR="006E44D2" w:rsidRPr="00C85131">
              <w:rPr>
                <w:rFonts w:cs="Arial"/>
                <w:b/>
                <w:sz w:val="24"/>
                <w:szCs w:val="24"/>
              </w:rPr>
              <w:t>%</w:t>
            </w:r>
            <w:r w:rsidRPr="00C85131">
              <w:rPr>
                <w:rFonts w:cs="Arial"/>
                <w:b/>
                <w:sz w:val="24"/>
                <w:szCs w:val="24"/>
              </w:rPr>
              <w:t xml:space="preserve"> of technical score available)</w:t>
            </w:r>
            <w:r w:rsidR="00251DD3" w:rsidRPr="00C85131">
              <w:rPr>
                <w:rFonts w:cs="Arial"/>
                <w:b/>
                <w:sz w:val="24"/>
                <w:szCs w:val="24"/>
              </w:rPr>
              <w:t>.</w:t>
            </w:r>
          </w:p>
          <w:p w14:paraId="52C46FC1" w14:textId="22F71C94" w:rsidR="00590A7F" w:rsidRPr="00C85131" w:rsidRDefault="00590A7F" w:rsidP="00590A7F">
            <w:pPr>
              <w:rPr>
                <w:rFonts w:cs="Arial"/>
                <w:b/>
                <w:sz w:val="24"/>
                <w:szCs w:val="24"/>
              </w:rPr>
            </w:pPr>
          </w:p>
        </w:tc>
      </w:tr>
      <w:tr w:rsidR="00586956" w:rsidRPr="00590A7F" w14:paraId="4BCD1F5C" w14:textId="77777777" w:rsidTr="00272BD8">
        <w:trPr>
          <w:trHeight w:val="1555"/>
        </w:trPr>
        <w:tc>
          <w:tcPr>
            <w:tcW w:w="1837" w:type="dxa"/>
            <w:vMerge/>
          </w:tcPr>
          <w:p w14:paraId="01036C38" w14:textId="77777777" w:rsidR="00590A7F" w:rsidRPr="00C85131" w:rsidRDefault="00590A7F" w:rsidP="00590A7F">
            <w:pPr>
              <w:rPr>
                <w:rFonts w:cs="Arial"/>
                <w:b/>
                <w:sz w:val="24"/>
                <w:szCs w:val="24"/>
              </w:rPr>
            </w:pPr>
          </w:p>
        </w:tc>
        <w:tc>
          <w:tcPr>
            <w:tcW w:w="1284" w:type="dxa"/>
            <w:vMerge/>
          </w:tcPr>
          <w:p w14:paraId="7B5B5E88" w14:textId="77777777" w:rsidR="00590A7F" w:rsidRPr="00C85131" w:rsidRDefault="00590A7F" w:rsidP="00590A7F">
            <w:pPr>
              <w:rPr>
                <w:rFonts w:cs="Arial"/>
                <w:b/>
                <w:sz w:val="24"/>
                <w:szCs w:val="24"/>
              </w:rPr>
            </w:pPr>
          </w:p>
        </w:tc>
        <w:tc>
          <w:tcPr>
            <w:tcW w:w="1410" w:type="dxa"/>
            <w:vMerge/>
          </w:tcPr>
          <w:p w14:paraId="7B467E77" w14:textId="77777777" w:rsidR="00590A7F" w:rsidRPr="00C85131" w:rsidRDefault="00590A7F" w:rsidP="00590A7F">
            <w:pPr>
              <w:rPr>
                <w:rFonts w:cs="Arial"/>
                <w:b/>
                <w:sz w:val="24"/>
                <w:szCs w:val="24"/>
              </w:rPr>
            </w:pPr>
          </w:p>
        </w:tc>
        <w:tc>
          <w:tcPr>
            <w:tcW w:w="3544" w:type="dxa"/>
          </w:tcPr>
          <w:p w14:paraId="5A6E98BC" w14:textId="766AD703" w:rsidR="00590A7F" w:rsidRPr="00C85131" w:rsidRDefault="00635283" w:rsidP="00590A7F">
            <w:pPr>
              <w:rPr>
                <w:rFonts w:cs="Arial"/>
                <w:bCs/>
                <w:sz w:val="24"/>
                <w:szCs w:val="24"/>
              </w:rPr>
            </w:pPr>
            <w:r w:rsidRPr="00C85131">
              <w:rPr>
                <w:rFonts w:cs="Arial"/>
                <w:bCs/>
                <w:sz w:val="24"/>
                <w:szCs w:val="24"/>
              </w:rPr>
              <w:t>Health &amp; Safety Policy</w:t>
            </w:r>
          </w:p>
        </w:tc>
        <w:tc>
          <w:tcPr>
            <w:tcW w:w="2249" w:type="dxa"/>
          </w:tcPr>
          <w:p w14:paraId="5FE647BA" w14:textId="77777777" w:rsidR="00590A7F" w:rsidRPr="00C85131" w:rsidRDefault="00590A7F" w:rsidP="00590A7F">
            <w:pPr>
              <w:rPr>
                <w:rFonts w:cs="Arial"/>
                <w:b/>
                <w:sz w:val="24"/>
                <w:szCs w:val="24"/>
              </w:rPr>
            </w:pPr>
            <w:r w:rsidRPr="00C85131">
              <w:rPr>
                <w:rFonts w:cs="Arial"/>
                <w:b/>
                <w:sz w:val="24"/>
                <w:szCs w:val="24"/>
              </w:rPr>
              <w:t>1 Question</w:t>
            </w:r>
          </w:p>
          <w:p w14:paraId="205A85D6" w14:textId="4B49ABEC" w:rsidR="00590A7F" w:rsidRPr="00C85131" w:rsidRDefault="00590A7F" w:rsidP="00590A7F">
            <w:pPr>
              <w:rPr>
                <w:rFonts w:cs="Arial"/>
                <w:b/>
                <w:sz w:val="24"/>
                <w:szCs w:val="24"/>
              </w:rPr>
            </w:pPr>
            <w:r w:rsidRPr="00C85131">
              <w:rPr>
                <w:rFonts w:cs="Arial"/>
                <w:b/>
                <w:sz w:val="24"/>
                <w:szCs w:val="24"/>
              </w:rPr>
              <w:t>Q2 (</w:t>
            </w:r>
            <w:r w:rsidR="00A33231" w:rsidRPr="00C85131">
              <w:rPr>
                <w:rFonts w:cs="Arial"/>
                <w:b/>
                <w:sz w:val="24"/>
                <w:szCs w:val="24"/>
              </w:rPr>
              <w:t>2</w:t>
            </w:r>
            <w:r w:rsidR="00326C72" w:rsidRPr="00C85131">
              <w:rPr>
                <w:rFonts w:cs="Arial"/>
                <w:b/>
                <w:sz w:val="24"/>
                <w:szCs w:val="24"/>
              </w:rPr>
              <w:t>0</w:t>
            </w:r>
            <w:r w:rsidRPr="00C85131">
              <w:rPr>
                <w:rFonts w:cs="Arial"/>
                <w:b/>
                <w:sz w:val="24"/>
                <w:szCs w:val="24"/>
              </w:rPr>
              <w:t>% of technical score available)</w:t>
            </w:r>
          </w:p>
        </w:tc>
      </w:tr>
      <w:tr w:rsidR="00586956" w:rsidRPr="00590A7F" w14:paraId="4FC70F96" w14:textId="77777777" w:rsidTr="0013344D">
        <w:trPr>
          <w:trHeight w:val="1710"/>
        </w:trPr>
        <w:tc>
          <w:tcPr>
            <w:tcW w:w="1837" w:type="dxa"/>
            <w:vMerge/>
          </w:tcPr>
          <w:p w14:paraId="1738E43E" w14:textId="77777777" w:rsidR="00590A7F" w:rsidRPr="00C85131" w:rsidRDefault="00590A7F" w:rsidP="00590A7F">
            <w:pPr>
              <w:rPr>
                <w:rFonts w:cs="Arial"/>
                <w:b/>
                <w:sz w:val="24"/>
                <w:szCs w:val="24"/>
              </w:rPr>
            </w:pPr>
          </w:p>
        </w:tc>
        <w:tc>
          <w:tcPr>
            <w:tcW w:w="1284" w:type="dxa"/>
            <w:vMerge/>
          </w:tcPr>
          <w:p w14:paraId="7C98CD80" w14:textId="77777777" w:rsidR="00590A7F" w:rsidRPr="00C85131" w:rsidRDefault="00590A7F" w:rsidP="00590A7F">
            <w:pPr>
              <w:rPr>
                <w:rFonts w:cs="Arial"/>
                <w:b/>
                <w:sz w:val="24"/>
                <w:szCs w:val="24"/>
              </w:rPr>
            </w:pPr>
          </w:p>
        </w:tc>
        <w:tc>
          <w:tcPr>
            <w:tcW w:w="1410" w:type="dxa"/>
            <w:vMerge/>
          </w:tcPr>
          <w:p w14:paraId="0D10A36F" w14:textId="77777777" w:rsidR="00590A7F" w:rsidRPr="00C85131" w:rsidRDefault="00590A7F" w:rsidP="00590A7F">
            <w:pPr>
              <w:rPr>
                <w:rFonts w:cs="Arial"/>
                <w:b/>
                <w:sz w:val="24"/>
                <w:szCs w:val="24"/>
              </w:rPr>
            </w:pPr>
          </w:p>
        </w:tc>
        <w:tc>
          <w:tcPr>
            <w:tcW w:w="3544" w:type="dxa"/>
          </w:tcPr>
          <w:p w14:paraId="525A9D95" w14:textId="084027C0" w:rsidR="00590A7F" w:rsidRPr="00C85131" w:rsidRDefault="00DA54E2" w:rsidP="00590A7F">
            <w:pPr>
              <w:rPr>
                <w:rFonts w:cs="Arial"/>
                <w:bCs/>
                <w:sz w:val="24"/>
                <w:szCs w:val="24"/>
              </w:rPr>
            </w:pPr>
            <w:r w:rsidRPr="00C85131">
              <w:rPr>
                <w:rFonts w:cs="Arial"/>
                <w:bCs/>
                <w:sz w:val="24"/>
                <w:szCs w:val="24"/>
              </w:rPr>
              <w:t>Previous Experience</w:t>
            </w:r>
          </w:p>
        </w:tc>
        <w:tc>
          <w:tcPr>
            <w:tcW w:w="2249" w:type="dxa"/>
          </w:tcPr>
          <w:p w14:paraId="795C492C" w14:textId="007FFDBD" w:rsidR="00590A7F" w:rsidRPr="00C85131" w:rsidRDefault="00C85131" w:rsidP="00590A7F">
            <w:pPr>
              <w:rPr>
                <w:rFonts w:cs="Arial"/>
                <w:b/>
                <w:sz w:val="24"/>
                <w:szCs w:val="24"/>
              </w:rPr>
            </w:pPr>
            <w:r w:rsidRPr="00C85131">
              <w:rPr>
                <w:rFonts w:cs="Arial"/>
                <w:b/>
                <w:sz w:val="24"/>
                <w:szCs w:val="24"/>
              </w:rPr>
              <w:t>1</w:t>
            </w:r>
            <w:r w:rsidR="00590A7F" w:rsidRPr="00C85131">
              <w:rPr>
                <w:rFonts w:cs="Arial"/>
                <w:b/>
                <w:sz w:val="24"/>
                <w:szCs w:val="24"/>
              </w:rPr>
              <w:t xml:space="preserve"> Questions</w:t>
            </w:r>
          </w:p>
          <w:p w14:paraId="3BAF5119" w14:textId="4935EFE3" w:rsidR="00590A7F" w:rsidRPr="00C85131" w:rsidRDefault="00590A7F" w:rsidP="00590A7F">
            <w:pPr>
              <w:rPr>
                <w:rFonts w:cs="Arial"/>
                <w:b/>
                <w:sz w:val="24"/>
                <w:szCs w:val="24"/>
              </w:rPr>
            </w:pPr>
            <w:r w:rsidRPr="00C85131">
              <w:rPr>
                <w:rFonts w:cs="Arial"/>
                <w:b/>
                <w:sz w:val="24"/>
                <w:szCs w:val="24"/>
              </w:rPr>
              <w:t>Q3. (</w:t>
            </w:r>
            <w:r w:rsidR="00272BD8" w:rsidRPr="00C85131">
              <w:rPr>
                <w:rFonts w:cs="Arial"/>
                <w:b/>
                <w:sz w:val="24"/>
                <w:szCs w:val="24"/>
              </w:rPr>
              <w:t>20</w:t>
            </w:r>
            <w:r w:rsidRPr="00C85131">
              <w:rPr>
                <w:rFonts w:cs="Arial"/>
                <w:b/>
                <w:sz w:val="24"/>
                <w:szCs w:val="24"/>
              </w:rPr>
              <w:t>% of technical score available)</w:t>
            </w:r>
          </w:p>
        </w:tc>
      </w:tr>
      <w:tr w:rsidR="0013344D" w:rsidRPr="00590A7F" w14:paraId="3B5C33E1" w14:textId="77777777" w:rsidTr="0013344D">
        <w:trPr>
          <w:trHeight w:val="1396"/>
        </w:trPr>
        <w:tc>
          <w:tcPr>
            <w:tcW w:w="1837" w:type="dxa"/>
            <w:vMerge/>
          </w:tcPr>
          <w:p w14:paraId="22ADCFBA" w14:textId="77777777" w:rsidR="0075267B" w:rsidRPr="00C85131" w:rsidRDefault="0075267B" w:rsidP="0075267B">
            <w:pPr>
              <w:rPr>
                <w:rFonts w:cs="Arial"/>
                <w:b/>
                <w:sz w:val="24"/>
                <w:szCs w:val="24"/>
              </w:rPr>
            </w:pPr>
          </w:p>
        </w:tc>
        <w:tc>
          <w:tcPr>
            <w:tcW w:w="1284" w:type="dxa"/>
            <w:vMerge/>
          </w:tcPr>
          <w:p w14:paraId="0106CB12" w14:textId="77777777" w:rsidR="0075267B" w:rsidRPr="00C85131" w:rsidRDefault="0075267B" w:rsidP="0075267B">
            <w:pPr>
              <w:rPr>
                <w:rFonts w:cs="Arial"/>
                <w:b/>
                <w:sz w:val="24"/>
                <w:szCs w:val="24"/>
              </w:rPr>
            </w:pPr>
          </w:p>
        </w:tc>
        <w:tc>
          <w:tcPr>
            <w:tcW w:w="1410" w:type="dxa"/>
            <w:vMerge/>
          </w:tcPr>
          <w:p w14:paraId="7CA9235D" w14:textId="77777777" w:rsidR="0075267B" w:rsidRPr="00C85131" w:rsidRDefault="0075267B" w:rsidP="0075267B">
            <w:pPr>
              <w:rPr>
                <w:rFonts w:cs="Arial"/>
                <w:b/>
                <w:sz w:val="24"/>
                <w:szCs w:val="24"/>
              </w:rPr>
            </w:pPr>
          </w:p>
        </w:tc>
        <w:tc>
          <w:tcPr>
            <w:tcW w:w="3544" w:type="dxa"/>
          </w:tcPr>
          <w:p w14:paraId="7FBE9EF8" w14:textId="72330A51" w:rsidR="0075267B" w:rsidRPr="00C85131" w:rsidRDefault="00E22E86" w:rsidP="0075267B">
            <w:pPr>
              <w:rPr>
                <w:rFonts w:cs="Arial"/>
                <w:bCs/>
                <w:sz w:val="24"/>
                <w:szCs w:val="24"/>
              </w:rPr>
            </w:pPr>
            <w:r w:rsidRPr="00C85131">
              <w:rPr>
                <w:rFonts w:cs="Arial"/>
                <w:bCs/>
                <w:sz w:val="24"/>
                <w:szCs w:val="24"/>
              </w:rPr>
              <w:t>Methodology</w:t>
            </w:r>
          </w:p>
        </w:tc>
        <w:tc>
          <w:tcPr>
            <w:tcW w:w="2249" w:type="dxa"/>
          </w:tcPr>
          <w:p w14:paraId="24CB6A69" w14:textId="77777777" w:rsidR="0075267B" w:rsidRPr="00C85131" w:rsidRDefault="0075267B" w:rsidP="0075267B">
            <w:pPr>
              <w:rPr>
                <w:rFonts w:cs="Arial"/>
                <w:b/>
                <w:sz w:val="24"/>
                <w:szCs w:val="24"/>
              </w:rPr>
            </w:pPr>
            <w:r w:rsidRPr="00C85131">
              <w:rPr>
                <w:rFonts w:cs="Arial"/>
                <w:b/>
                <w:sz w:val="24"/>
                <w:szCs w:val="24"/>
              </w:rPr>
              <w:t xml:space="preserve">1 Question </w:t>
            </w:r>
          </w:p>
          <w:p w14:paraId="55DDDC60" w14:textId="0B9754BA" w:rsidR="0075267B" w:rsidRPr="00C85131" w:rsidRDefault="0075267B" w:rsidP="0075267B">
            <w:pPr>
              <w:rPr>
                <w:rFonts w:cs="Arial"/>
                <w:b/>
                <w:sz w:val="24"/>
                <w:szCs w:val="24"/>
              </w:rPr>
            </w:pPr>
            <w:r w:rsidRPr="00C85131">
              <w:rPr>
                <w:rFonts w:cs="Arial"/>
                <w:b/>
                <w:sz w:val="24"/>
                <w:szCs w:val="24"/>
              </w:rPr>
              <w:t>Q</w:t>
            </w:r>
            <w:r w:rsidR="00C85131" w:rsidRPr="00C85131">
              <w:rPr>
                <w:rFonts w:cs="Arial"/>
                <w:b/>
                <w:sz w:val="24"/>
                <w:szCs w:val="24"/>
              </w:rPr>
              <w:t>4</w:t>
            </w:r>
            <w:r w:rsidRPr="00C85131">
              <w:rPr>
                <w:rFonts w:cs="Arial"/>
                <w:b/>
                <w:sz w:val="24"/>
                <w:szCs w:val="24"/>
              </w:rPr>
              <w:t xml:space="preserve"> (</w:t>
            </w:r>
            <w:r w:rsidR="00272BD8" w:rsidRPr="00C85131">
              <w:rPr>
                <w:rFonts w:cs="Arial"/>
                <w:b/>
                <w:sz w:val="24"/>
                <w:szCs w:val="24"/>
              </w:rPr>
              <w:t>20</w:t>
            </w:r>
            <w:r w:rsidRPr="00C85131">
              <w:rPr>
                <w:rFonts w:cs="Arial"/>
                <w:b/>
                <w:sz w:val="24"/>
                <w:szCs w:val="24"/>
              </w:rPr>
              <w:t>% of technical score available)</w:t>
            </w:r>
          </w:p>
        </w:tc>
      </w:tr>
      <w:tr w:rsidR="0013344D" w:rsidRPr="00590A7F" w14:paraId="7F7E6611" w14:textId="77777777" w:rsidTr="0013344D">
        <w:trPr>
          <w:trHeight w:val="1383"/>
        </w:trPr>
        <w:tc>
          <w:tcPr>
            <w:tcW w:w="1837" w:type="dxa"/>
          </w:tcPr>
          <w:p w14:paraId="040B8778" w14:textId="77777777" w:rsidR="0075267B" w:rsidRPr="00C85131" w:rsidRDefault="0075267B" w:rsidP="0075267B">
            <w:pPr>
              <w:rPr>
                <w:rFonts w:cs="Arial"/>
                <w:b/>
                <w:sz w:val="24"/>
                <w:szCs w:val="24"/>
              </w:rPr>
            </w:pPr>
            <w:r w:rsidRPr="00C85131">
              <w:rPr>
                <w:rFonts w:cs="Arial"/>
                <w:b/>
                <w:sz w:val="24"/>
                <w:szCs w:val="24"/>
              </w:rPr>
              <w:t>Commercial</w:t>
            </w:r>
          </w:p>
        </w:tc>
        <w:tc>
          <w:tcPr>
            <w:tcW w:w="1284" w:type="dxa"/>
          </w:tcPr>
          <w:p w14:paraId="4958C0BD" w14:textId="77777777" w:rsidR="0075267B" w:rsidRPr="00C85131" w:rsidRDefault="0075267B" w:rsidP="0075267B">
            <w:pPr>
              <w:rPr>
                <w:rFonts w:cs="Arial"/>
                <w:b/>
                <w:sz w:val="24"/>
                <w:szCs w:val="24"/>
              </w:rPr>
            </w:pPr>
            <w:r w:rsidRPr="00C85131">
              <w:rPr>
                <w:rFonts w:cs="Arial"/>
                <w:b/>
                <w:sz w:val="24"/>
                <w:szCs w:val="24"/>
              </w:rPr>
              <w:t>40%</w:t>
            </w:r>
          </w:p>
        </w:tc>
        <w:tc>
          <w:tcPr>
            <w:tcW w:w="1410" w:type="dxa"/>
          </w:tcPr>
          <w:p w14:paraId="6CE6EAB3" w14:textId="77777777" w:rsidR="0075267B" w:rsidRPr="00C85131" w:rsidRDefault="0075267B" w:rsidP="0075267B">
            <w:pPr>
              <w:rPr>
                <w:rFonts w:cs="Arial"/>
                <w:b/>
                <w:sz w:val="24"/>
                <w:szCs w:val="24"/>
              </w:rPr>
            </w:pPr>
            <w:r w:rsidRPr="00C85131">
              <w:rPr>
                <w:rFonts w:cs="Arial"/>
                <w:b/>
                <w:sz w:val="24"/>
                <w:szCs w:val="24"/>
              </w:rPr>
              <w:t>Whole life cost of the proposed Contract</w:t>
            </w:r>
          </w:p>
        </w:tc>
        <w:tc>
          <w:tcPr>
            <w:tcW w:w="3544" w:type="dxa"/>
          </w:tcPr>
          <w:p w14:paraId="71C6BF46" w14:textId="77777777" w:rsidR="0075267B" w:rsidRPr="00C85131" w:rsidRDefault="0075267B" w:rsidP="0075267B">
            <w:pPr>
              <w:rPr>
                <w:rFonts w:cs="Arial"/>
                <w:bCs/>
                <w:sz w:val="24"/>
                <w:szCs w:val="24"/>
              </w:rPr>
            </w:pPr>
            <w:r w:rsidRPr="00C85131">
              <w:rPr>
                <w:rFonts w:cs="Arial"/>
                <w:bCs/>
                <w:sz w:val="24"/>
                <w:szCs w:val="24"/>
              </w:rPr>
              <w:t>Commercial Model</w:t>
            </w:r>
          </w:p>
        </w:tc>
        <w:tc>
          <w:tcPr>
            <w:tcW w:w="2249" w:type="dxa"/>
          </w:tcPr>
          <w:p w14:paraId="70A4D025" w14:textId="77777777" w:rsidR="0075267B" w:rsidRPr="00C85131" w:rsidRDefault="0075267B" w:rsidP="0075267B">
            <w:pPr>
              <w:rPr>
                <w:rFonts w:cs="Arial"/>
                <w:b/>
                <w:sz w:val="24"/>
                <w:szCs w:val="24"/>
              </w:rPr>
            </w:pPr>
            <w:r w:rsidRPr="00C85131">
              <w:rPr>
                <w:rFonts w:cs="Arial"/>
                <w:b/>
                <w:sz w:val="24"/>
                <w:szCs w:val="24"/>
              </w:rPr>
              <w:t xml:space="preserve">1 Question </w:t>
            </w:r>
          </w:p>
          <w:p w14:paraId="7DD2150C" w14:textId="791BF448" w:rsidR="0075267B" w:rsidRPr="00C85131" w:rsidRDefault="0075267B" w:rsidP="0075267B">
            <w:pPr>
              <w:rPr>
                <w:rFonts w:cs="Arial"/>
                <w:b/>
                <w:sz w:val="24"/>
                <w:szCs w:val="24"/>
              </w:rPr>
            </w:pPr>
            <w:r w:rsidRPr="00C85131">
              <w:rPr>
                <w:rFonts w:cs="Arial"/>
                <w:b/>
                <w:sz w:val="24"/>
                <w:szCs w:val="24"/>
              </w:rPr>
              <w:t>Q</w:t>
            </w:r>
            <w:r w:rsidR="00AC21E2">
              <w:rPr>
                <w:rFonts w:cs="Arial"/>
                <w:b/>
                <w:sz w:val="24"/>
                <w:szCs w:val="24"/>
              </w:rPr>
              <w:t>1</w:t>
            </w:r>
            <w:r w:rsidRPr="00C85131">
              <w:rPr>
                <w:rFonts w:cs="Arial"/>
                <w:b/>
                <w:sz w:val="24"/>
                <w:szCs w:val="24"/>
              </w:rPr>
              <w:t xml:space="preserve"> (</w:t>
            </w:r>
            <w:r w:rsidR="00AC21E2">
              <w:rPr>
                <w:rFonts w:cs="Arial"/>
                <w:b/>
                <w:sz w:val="24"/>
                <w:szCs w:val="24"/>
              </w:rPr>
              <w:t>100</w:t>
            </w:r>
            <w:r w:rsidRPr="00C85131">
              <w:rPr>
                <w:rFonts w:cs="Arial"/>
                <w:b/>
                <w:sz w:val="24"/>
                <w:szCs w:val="24"/>
              </w:rPr>
              <w:t>% of commercial score available)</w:t>
            </w:r>
          </w:p>
        </w:tc>
      </w:tr>
    </w:tbl>
    <w:p w14:paraId="2F1E8BFE" w14:textId="77777777" w:rsidR="00590A7F" w:rsidRPr="00590A7F" w:rsidRDefault="00590A7F" w:rsidP="00590A7F">
      <w:pPr>
        <w:spacing w:after="240" w:line="259" w:lineRule="auto"/>
        <w:rPr>
          <w:rFonts w:ascii="Arial" w:hAnsi="Arial"/>
          <w:color w:val="000000"/>
          <w:sz w:val="24"/>
          <w:szCs w:val="24"/>
        </w:rPr>
      </w:pPr>
    </w:p>
    <w:p w14:paraId="65E7A6B9" w14:textId="77777777" w:rsidR="00C85131" w:rsidRDefault="00C85131">
      <w:pPr>
        <w:rPr>
          <w:rFonts w:ascii="Arial" w:hAnsi="Arial"/>
          <w:b/>
          <w:sz w:val="26"/>
          <w:szCs w:val="26"/>
        </w:rPr>
      </w:pPr>
      <w:r>
        <w:rPr>
          <w:rFonts w:ascii="Arial" w:hAnsi="Arial"/>
          <w:b/>
          <w:sz w:val="26"/>
          <w:szCs w:val="26"/>
        </w:rPr>
        <w:br w:type="page"/>
      </w:r>
    </w:p>
    <w:p w14:paraId="41ED65D1" w14:textId="43F6960F" w:rsidR="00590A7F" w:rsidRPr="00FF1985" w:rsidRDefault="00590A7F" w:rsidP="00590A7F">
      <w:pPr>
        <w:spacing w:after="240" w:line="276" w:lineRule="auto"/>
        <w:rPr>
          <w:rFonts w:ascii="Arial" w:hAnsi="Arial" w:cs="Arial"/>
          <w:b/>
          <w:sz w:val="24"/>
          <w:szCs w:val="26"/>
        </w:rPr>
      </w:pPr>
      <w:r w:rsidRPr="00FF1985">
        <w:rPr>
          <w:rFonts w:ascii="Arial" w:hAnsi="Arial"/>
          <w:b/>
          <w:sz w:val="26"/>
          <w:szCs w:val="26"/>
        </w:rPr>
        <w:lastRenderedPageBreak/>
        <w:t>Technical (</w:t>
      </w:r>
      <w:r w:rsidR="005F7201" w:rsidRPr="00FF1985">
        <w:rPr>
          <w:rFonts w:ascii="Arial" w:hAnsi="Arial" w:cs="Arial"/>
          <w:b/>
          <w:sz w:val="24"/>
          <w:szCs w:val="26"/>
        </w:rPr>
        <w:t>60</w:t>
      </w:r>
      <w:r w:rsidRPr="00FF1985">
        <w:rPr>
          <w:rFonts w:ascii="Arial" w:hAnsi="Arial"/>
          <w:b/>
          <w:sz w:val="26"/>
          <w:szCs w:val="26"/>
        </w:rPr>
        <w:t xml:space="preserve">%) </w:t>
      </w:r>
    </w:p>
    <w:p w14:paraId="4B67D4E6" w14:textId="52FCDF3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590A7F" w:rsidRPr="00590A7F" w14:paraId="1C7A10F9" w14:textId="77777777" w:rsidTr="00590A7F">
        <w:trPr>
          <w:cnfStyle w:val="100000000000" w:firstRow="1" w:lastRow="0" w:firstColumn="0" w:lastColumn="0" w:oddVBand="0" w:evenVBand="0" w:oddHBand="0" w:evenHBand="0" w:firstRowFirstColumn="0" w:firstRowLastColumn="0" w:lastRowFirstColumn="0" w:lastRowLastColumn="0"/>
        </w:trPr>
        <w:tc>
          <w:tcPr>
            <w:tcW w:w="1684" w:type="dxa"/>
          </w:tcPr>
          <w:p w14:paraId="695F4A74" w14:textId="77777777" w:rsidR="00590A7F" w:rsidRPr="00590A7F" w:rsidRDefault="00590A7F" w:rsidP="00590A7F">
            <w:pPr>
              <w:rPr>
                <w:color w:val="FFFFFF"/>
                <w:sz w:val="24"/>
                <w:szCs w:val="24"/>
              </w:rPr>
            </w:pPr>
            <w:r w:rsidRPr="00590A7F">
              <w:rPr>
                <w:color w:val="FFFFFF"/>
                <w:sz w:val="24"/>
                <w:szCs w:val="24"/>
              </w:rPr>
              <w:t>Description</w:t>
            </w:r>
          </w:p>
        </w:tc>
        <w:tc>
          <w:tcPr>
            <w:tcW w:w="3294" w:type="dxa"/>
          </w:tcPr>
          <w:p w14:paraId="07B82840" w14:textId="77777777" w:rsidR="00590A7F" w:rsidRPr="00590A7F" w:rsidRDefault="00590A7F" w:rsidP="00590A7F">
            <w:pPr>
              <w:rPr>
                <w:color w:val="FFFFFF"/>
                <w:sz w:val="24"/>
                <w:szCs w:val="24"/>
              </w:rPr>
            </w:pPr>
            <w:r w:rsidRPr="00590A7F">
              <w:rPr>
                <w:color w:val="FFFFFF"/>
                <w:sz w:val="24"/>
                <w:szCs w:val="24"/>
              </w:rPr>
              <w:t xml:space="preserve">Score </w:t>
            </w:r>
          </w:p>
        </w:tc>
        <w:tc>
          <w:tcPr>
            <w:tcW w:w="5223" w:type="dxa"/>
          </w:tcPr>
          <w:p w14:paraId="3EECC623" w14:textId="77777777" w:rsidR="00590A7F" w:rsidRPr="00590A7F" w:rsidRDefault="00590A7F" w:rsidP="00590A7F">
            <w:pPr>
              <w:rPr>
                <w:color w:val="FFFFFF"/>
                <w:sz w:val="24"/>
                <w:szCs w:val="24"/>
              </w:rPr>
            </w:pPr>
            <w:r w:rsidRPr="00590A7F">
              <w:rPr>
                <w:color w:val="FFFFFF"/>
                <w:sz w:val="24"/>
                <w:szCs w:val="24"/>
              </w:rPr>
              <w:t>Definition</w:t>
            </w:r>
          </w:p>
        </w:tc>
      </w:tr>
      <w:tr w:rsidR="00590A7F" w:rsidRPr="00590A7F" w14:paraId="7AABBAEA" w14:textId="77777777" w:rsidTr="000A2A0D">
        <w:tc>
          <w:tcPr>
            <w:tcW w:w="1684" w:type="dxa"/>
          </w:tcPr>
          <w:p w14:paraId="11E9D549" w14:textId="77777777" w:rsidR="00590A7F" w:rsidRPr="00590A7F" w:rsidRDefault="00590A7F" w:rsidP="00590A7F">
            <w:pPr>
              <w:rPr>
                <w:color w:val="000000"/>
                <w:sz w:val="24"/>
                <w:szCs w:val="24"/>
              </w:rPr>
            </w:pPr>
            <w:r w:rsidRPr="00590A7F">
              <w:rPr>
                <w:color w:val="000000"/>
                <w:sz w:val="24"/>
                <w:szCs w:val="24"/>
              </w:rPr>
              <w:t xml:space="preserve">Very good </w:t>
            </w:r>
          </w:p>
        </w:tc>
        <w:tc>
          <w:tcPr>
            <w:tcW w:w="3294" w:type="dxa"/>
          </w:tcPr>
          <w:p w14:paraId="52A8072B" w14:textId="77777777" w:rsidR="00590A7F" w:rsidRPr="00590A7F" w:rsidRDefault="00590A7F" w:rsidP="00590A7F">
            <w:pPr>
              <w:rPr>
                <w:color w:val="000000"/>
                <w:sz w:val="24"/>
                <w:szCs w:val="24"/>
              </w:rPr>
            </w:pPr>
            <w:r w:rsidRPr="00590A7F">
              <w:rPr>
                <w:color w:val="000000"/>
                <w:sz w:val="24"/>
                <w:szCs w:val="24"/>
              </w:rPr>
              <w:t>100</w:t>
            </w:r>
          </w:p>
        </w:tc>
        <w:tc>
          <w:tcPr>
            <w:tcW w:w="5223" w:type="dxa"/>
          </w:tcPr>
          <w:p w14:paraId="1327D890"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590A7F" w:rsidRPr="00590A7F" w14:paraId="6E65E384" w14:textId="77777777" w:rsidTr="000A2A0D">
        <w:tc>
          <w:tcPr>
            <w:tcW w:w="1684" w:type="dxa"/>
          </w:tcPr>
          <w:p w14:paraId="292EA276" w14:textId="77777777" w:rsidR="00590A7F" w:rsidRPr="00590A7F" w:rsidRDefault="00590A7F" w:rsidP="00590A7F">
            <w:pPr>
              <w:rPr>
                <w:color w:val="000000"/>
                <w:sz w:val="24"/>
                <w:szCs w:val="24"/>
              </w:rPr>
            </w:pPr>
            <w:r w:rsidRPr="00590A7F">
              <w:rPr>
                <w:color w:val="000000"/>
                <w:sz w:val="24"/>
                <w:szCs w:val="24"/>
              </w:rPr>
              <w:t>Good</w:t>
            </w:r>
          </w:p>
        </w:tc>
        <w:tc>
          <w:tcPr>
            <w:tcW w:w="3294" w:type="dxa"/>
          </w:tcPr>
          <w:p w14:paraId="7D1B61A7" w14:textId="77777777" w:rsidR="00590A7F" w:rsidRPr="00590A7F" w:rsidRDefault="00590A7F" w:rsidP="00590A7F">
            <w:pPr>
              <w:rPr>
                <w:color w:val="000000"/>
                <w:sz w:val="24"/>
                <w:szCs w:val="24"/>
              </w:rPr>
            </w:pPr>
            <w:r w:rsidRPr="00590A7F">
              <w:rPr>
                <w:color w:val="000000"/>
                <w:sz w:val="24"/>
                <w:szCs w:val="24"/>
              </w:rPr>
              <w:t>70</w:t>
            </w:r>
          </w:p>
        </w:tc>
        <w:tc>
          <w:tcPr>
            <w:tcW w:w="5223" w:type="dxa"/>
          </w:tcPr>
          <w:p w14:paraId="1E7E4D3D" w14:textId="77777777" w:rsidR="00590A7F" w:rsidRPr="00590A7F" w:rsidRDefault="00590A7F" w:rsidP="00590A7F">
            <w:pPr>
              <w:rPr>
                <w:color w:val="000000"/>
                <w:sz w:val="24"/>
                <w:szCs w:val="24"/>
              </w:rPr>
            </w:pPr>
            <w:r w:rsidRPr="00590A7F">
              <w:rPr>
                <w:color w:val="000000"/>
                <w:sz w:val="24"/>
                <w:szCs w:val="24"/>
              </w:rPr>
              <w:t>Addresses all the Authority’s requirements with all the relevant supporting information set out in the RFQ. The response contains minor weaknesses and therefore the tender response gives the Authority confidence that all the requirements will be met to a good standard. </w:t>
            </w:r>
          </w:p>
        </w:tc>
      </w:tr>
      <w:tr w:rsidR="00590A7F" w:rsidRPr="00590A7F" w14:paraId="49260D8A" w14:textId="77777777" w:rsidTr="000A2A0D">
        <w:tc>
          <w:tcPr>
            <w:tcW w:w="1684" w:type="dxa"/>
          </w:tcPr>
          <w:p w14:paraId="55D62E4C" w14:textId="77777777" w:rsidR="00590A7F" w:rsidRPr="00590A7F" w:rsidRDefault="00590A7F" w:rsidP="00590A7F">
            <w:pPr>
              <w:rPr>
                <w:color w:val="000000"/>
                <w:sz w:val="24"/>
                <w:szCs w:val="24"/>
              </w:rPr>
            </w:pPr>
            <w:r w:rsidRPr="00590A7F">
              <w:rPr>
                <w:color w:val="000000"/>
                <w:sz w:val="24"/>
                <w:szCs w:val="24"/>
              </w:rPr>
              <w:t>Moderate</w:t>
            </w:r>
          </w:p>
        </w:tc>
        <w:tc>
          <w:tcPr>
            <w:tcW w:w="3294" w:type="dxa"/>
          </w:tcPr>
          <w:p w14:paraId="14BAF074" w14:textId="77777777" w:rsidR="00590A7F" w:rsidRPr="00590A7F" w:rsidRDefault="00590A7F" w:rsidP="00590A7F">
            <w:pPr>
              <w:rPr>
                <w:color w:val="000000"/>
                <w:sz w:val="24"/>
                <w:szCs w:val="24"/>
              </w:rPr>
            </w:pPr>
            <w:r w:rsidRPr="00590A7F">
              <w:rPr>
                <w:color w:val="000000"/>
                <w:sz w:val="24"/>
                <w:szCs w:val="24"/>
              </w:rPr>
              <w:t>50</w:t>
            </w:r>
          </w:p>
        </w:tc>
        <w:tc>
          <w:tcPr>
            <w:tcW w:w="5223" w:type="dxa"/>
          </w:tcPr>
          <w:p w14:paraId="62A7599F" w14:textId="77777777" w:rsidR="00590A7F" w:rsidRPr="00590A7F" w:rsidRDefault="00590A7F" w:rsidP="00590A7F">
            <w:pPr>
              <w:rPr>
                <w:color w:val="000000"/>
                <w:sz w:val="24"/>
                <w:szCs w:val="24"/>
              </w:rPr>
            </w:pPr>
            <w:r w:rsidRPr="00590A7F">
              <w:rPr>
                <w:color w:val="000000"/>
                <w:sz w:val="24"/>
                <w:szCs w:val="24"/>
              </w:rPr>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590A7F" w:rsidRPr="00590A7F" w14:paraId="7B63384B" w14:textId="77777777" w:rsidTr="000A2A0D">
        <w:tc>
          <w:tcPr>
            <w:tcW w:w="1684" w:type="dxa"/>
          </w:tcPr>
          <w:p w14:paraId="53E24CBC" w14:textId="77777777" w:rsidR="00590A7F" w:rsidRPr="00590A7F" w:rsidRDefault="00590A7F" w:rsidP="00590A7F">
            <w:pPr>
              <w:rPr>
                <w:color w:val="000000"/>
                <w:sz w:val="24"/>
                <w:szCs w:val="24"/>
              </w:rPr>
            </w:pPr>
            <w:r w:rsidRPr="00590A7F">
              <w:rPr>
                <w:color w:val="000000"/>
                <w:sz w:val="24"/>
                <w:szCs w:val="24"/>
              </w:rPr>
              <w:t xml:space="preserve">Weak </w:t>
            </w:r>
          </w:p>
        </w:tc>
        <w:tc>
          <w:tcPr>
            <w:tcW w:w="3294" w:type="dxa"/>
          </w:tcPr>
          <w:p w14:paraId="2BA6ADD4" w14:textId="77777777" w:rsidR="00590A7F" w:rsidRPr="00590A7F" w:rsidRDefault="00590A7F" w:rsidP="00590A7F">
            <w:pPr>
              <w:rPr>
                <w:color w:val="000000"/>
                <w:sz w:val="24"/>
                <w:szCs w:val="24"/>
              </w:rPr>
            </w:pPr>
            <w:r w:rsidRPr="00590A7F">
              <w:rPr>
                <w:color w:val="000000"/>
                <w:sz w:val="24"/>
                <w:szCs w:val="24"/>
              </w:rPr>
              <w:t>20</w:t>
            </w:r>
          </w:p>
        </w:tc>
        <w:tc>
          <w:tcPr>
            <w:tcW w:w="5223" w:type="dxa"/>
          </w:tcPr>
          <w:p w14:paraId="34675636" w14:textId="77777777" w:rsidR="00590A7F" w:rsidRPr="00590A7F" w:rsidRDefault="00590A7F" w:rsidP="00590A7F">
            <w:pPr>
              <w:rPr>
                <w:color w:val="000000"/>
                <w:sz w:val="24"/>
                <w:szCs w:val="24"/>
              </w:rPr>
            </w:pPr>
            <w:r w:rsidRPr="00590A7F">
              <w:rPr>
                <w:color w:val="000000"/>
                <w:sz w:val="24"/>
                <w:szCs w:val="24"/>
              </w:rPr>
              <w:t>Substantially addresses the requirements but not all and provides supporting information that is of limited or no relevance or a methodology containing significant weaknesses and therefore raises concerns for the Authority that the requirements may not all be met.</w:t>
            </w:r>
          </w:p>
        </w:tc>
      </w:tr>
      <w:tr w:rsidR="00590A7F" w:rsidRPr="00590A7F" w14:paraId="73A965E8" w14:textId="77777777" w:rsidTr="000A2A0D">
        <w:tc>
          <w:tcPr>
            <w:tcW w:w="1684" w:type="dxa"/>
          </w:tcPr>
          <w:p w14:paraId="28739DEB" w14:textId="77777777" w:rsidR="00590A7F" w:rsidRPr="00590A7F" w:rsidRDefault="00590A7F" w:rsidP="00590A7F">
            <w:pPr>
              <w:rPr>
                <w:color w:val="000000"/>
                <w:sz w:val="24"/>
                <w:szCs w:val="24"/>
              </w:rPr>
            </w:pPr>
            <w:r w:rsidRPr="00590A7F">
              <w:rPr>
                <w:color w:val="000000"/>
                <w:sz w:val="24"/>
                <w:szCs w:val="24"/>
              </w:rPr>
              <w:t>Unacceptable</w:t>
            </w:r>
          </w:p>
        </w:tc>
        <w:tc>
          <w:tcPr>
            <w:tcW w:w="3294" w:type="dxa"/>
          </w:tcPr>
          <w:p w14:paraId="767DFFD5" w14:textId="77777777" w:rsidR="00590A7F" w:rsidRPr="00590A7F" w:rsidRDefault="00590A7F" w:rsidP="00590A7F">
            <w:pPr>
              <w:rPr>
                <w:color w:val="000000"/>
                <w:sz w:val="24"/>
                <w:szCs w:val="24"/>
              </w:rPr>
            </w:pPr>
            <w:r w:rsidRPr="00590A7F">
              <w:rPr>
                <w:color w:val="000000"/>
                <w:sz w:val="24"/>
                <w:szCs w:val="24"/>
              </w:rPr>
              <w:t>0</w:t>
            </w:r>
          </w:p>
        </w:tc>
        <w:tc>
          <w:tcPr>
            <w:tcW w:w="5223" w:type="dxa"/>
          </w:tcPr>
          <w:p w14:paraId="5ACC88CF" w14:textId="77777777" w:rsidR="00590A7F" w:rsidRPr="00590A7F" w:rsidRDefault="00590A7F" w:rsidP="00590A7F">
            <w:pPr>
              <w:rPr>
                <w:color w:val="000000"/>
                <w:sz w:val="24"/>
                <w:szCs w:val="24"/>
              </w:rPr>
            </w:pPr>
            <w:r w:rsidRPr="00590A7F">
              <w:rPr>
                <w:color w:val="000000"/>
                <w:sz w:val="24"/>
                <w:szCs w:val="24"/>
              </w:rPr>
              <w:t>No response or provides a response that gives the Authority no confidence that the requirement will be met. </w:t>
            </w:r>
          </w:p>
        </w:tc>
      </w:tr>
    </w:tbl>
    <w:p w14:paraId="44B76706" w14:textId="77777777" w:rsidR="00590A7F" w:rsidRPr="00590A7F" w:rsidRDefault="00590A7F" w:rsidP="00590A7F">
      <w:pPr>
        <w:spacing w:after="240" w:line="259" w:lineRule="auto"/>
        <w:rPr>
          <w:rFonts w:ascii="Arial" w:hAnsi="Arial"/>
          <w:color w:val="000000"/>
          <w:sz w:val="24"/>
          <w:szCs w:val="24"/>
        </w:rPr>
      </w:pPr>
    </w:p>
    <w:p w14:paraId="4AF820D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Technical evaluation is assessed using the evaluation topics and sub-criteria stated in the Evaluation Criteria section above. </w:t>
      </w:r>
    </w:p>
    <w:p w14:paraId="2C104214"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Separate submissions for each technical question should be provided and will be evaluated in isolation. Tenderers should provide answers that meet the criteria of each technical question.</w:t>
      </w:r>
    </w:p>
    <w:p w14:paraId="16CCF611" w14:textId="25ECB8FA" w:rsidR="00590A7F" w:rsidRDefault="00590A7F" w:rsidP="00590A7F">
      <w:pPr>
        <w:spacing w:after="240" w:line="259" w:lineRule="auto"/>
        <w:rPr>
          <w:rFonts w:ascii="Arial" w:hAnsi="Arial" w:cs="Arial"/>
          <w:b/>
          <w:color w:val="D9262E"/>
          <w:sz w:val="24"/>
          <w:szCs w:val="24"/>
        </w:rPr>
      </w:pPr>
    </w:p>
    <w:p w14:paraId="7225DC13" w14:textId="77777777" w:rsidR="00202865" w:rsidRDefault="00202865" w:rsidP="00590A7F">
      <w:pPr>
        <w:spacing w:after="240" w:line="259" w:lineRule="auto"/>
        <w:rPr>
          <w:rFonts w:ascii="Arial" w:hAnsi="Arial" w:cs="Arial"/>
          <w:b/>
          <w:color w:val="D9262E"/>
          <w:sz w:val="24"/>
          <w:szCs w:val="24"/>
        </w:rPr>
      </w:pPr>
    </w:p>
    <w:p w14:paraId="7CF2BF62" w14:textId="77777777" w:rsidR="00202865" w:rsidRDefault="00202865" w:rsidP="00590A7F">
      <w:pPr>
        <w:spacing w:after="240" w:line="259" w:lineRule="auto"/>
        <w:rPr>
          <w:rFonts w:ascii="Arial" w:hAnsi="Arial" w:cs="Arial"/>
          <w:b/>
          <w:color w:val="D9262E"/>
          <w:sz w:val="24"/>
          <w:szCs w:val="24"/>
        </w:rPr>
      </w:pPr>
    </w:p>
    <w:p w14:paraId="61F1E49D" w14:textId="77777777" w:rsidR="00202865" w:rsidRPr="00590A7F" w:rsidRDefault="00202865" w:rsidP="00590A7F">
      <w:pPr>
        <w:spacing w:after="240" w:line="259" w:lineRule="auto"/>
        <w:rPr>
          <w:rFonts w:ascii="Arial" w:hAnsi="Arial" w:cs="Arial"/>
          <w:b/>
          <w:color w:val="D9262E"/>
          <w:sz w:val="24"/>
          <w:szCs w:val="24"/>
        </w:rPr>
      </w:pPr>
    </w:p>
    <w:p w14:paraId="294BD5A1" w14:textId="77777777" w:rsidR="00590A7F" w:rsidRPr="00590A7F" w:rsidRDefault="00590A7F" w:rsidP="00590A7F">
      <w:pPr>
        <w:spacing w:after="240" w:line="259" w:lineRule="auto"/>
        <w:rPr>
          <w:rFonts w:ascii="Arial" w:hAnsi="Arial" w:cs="Arial"/>
          <w:b/>
          <w:color w:val="D9262E"/>
          <w:sz w:val="24"/>
          <w:szCs w:val="24"/>
        </w:rPr>
      </w:pPr>
    </w:p>
    <w:tbl>
      <w:tblPr>
        <w:tblStyle w:val="Table"/>
        <w:tblW w:w="0" w:type="auto"/>
        <w:tblLook w:val="04A0" w:firstRow="1" w:lastRow="0" w:firstColumn="1" w:lastColumn="0" w:noHBand="0" w:noVBand="1"/>
      </w:tblPr>
      <w:tblGrid>
        <w:gridCol w:w="4318"/>
        <w:gridCol w:w="4319"/>
      </w:tblGrid>
      <w:tr w:rsidR="008529DC" w:rsidRPr="008529DC" w14:paraId="10EEC384" w14:textId="77777777" w:rsidTr="00590A7F">
        <w:trPr>
          <w:cnfStyle w:val="100000000000" w:firstRow="1" w:lastRow="0" w:firstColumn="0" w:lastColumn="0" w:oddVBand="0" w:evenVBand="0" w:oddHBand="0" w:evenHBand="0" w:firstRowFirstColumn="0" w:firstRowLastColumn="0" w:lastRowFirstColumn="0" w:lastRowLastColumn="0"/>
        </w:trPr>
        <w:tc>
          <w:tcPr>
            <w:tcW w:w="4318" w:type="dxa"/>
          </w:tcPr>
          <w:p w14:paraId="5D4F576E" w14:textId="13428FE8" w:rsidR="00590A7F" w:rsidRPr="008529DC" w:rsidRDefault="00AF1158" w:rsidP="00590A7F">
            <w:pPr>
              <w:rPr>
                <w:rFonts w:cs="Arial"/>
                <w:bCs/>
                <w:sz w:val="24"/>
                <w:szCs w:val="24"/>
              </w:rPr>
            </w:pPr>
            <w:r w:rsidRPr="008529DC">
              <w:rPr>
                <w:rFonts w:cs="Arial"/>
                <w:bCs/>
                <w:sz w:val="24"/>
                <w:szCs w:val="24"/>
              </w:rPr>
              <w:t>Timescale Delivery</w:t>
            </w:r>
          </w:p>
        </w:tc>
        <w:tc>
          <w:tcPr>
            <w:tcW w:w="4319" w:type="dxa"/>
          </w:tcPr>
          <w:p w14:paraId="47D9FDEA" w14:textId="77777777" w:rsidR="00590A7F" w:rsidRPr="008529DC" w:rsidRDefault="00590A7F" w:rsidP="00590A7F">
            <w:pPr>
              <w:rPr>
                <w:sz w:val="24"/>
                <w:szCs w:val="24"/>
              </w:rPr>
            </w:pPr>
            <w:r w:rsidRPr="008529DC">
              <w:rPr>
                <w:sz w:val="24"/>
                <w:szCs w:val="24"/>
              </w:rPr>
              <w:t>Detailed Evaluation Criteria</w:t>
            </w:r>
          </w:p>
        </w:tc>
      </w:tr>
      <w:tr w:rsidR="00590A7F" w:rsidRPr="00590A7F" w14:paraId="39379AA3" w14:textId="77777777" w:rsidTr="000A2A0D">
        <w:tc>
          <w:tcPr>
            <w:tcW w:w="4318" w:type="dxa"/>
          </w:tcPr>
          <w:p w14:paraId="32CF59B3" w14:textId="71BF59D2" w:rsidR="00590A7F" w:rsidRPr="00724A93" w:rsidRDefault="00590A7F" w:rsidP="00590A7F">
            <w:pPr>
              <w:rPr>
                <w:rFonts w:cs="Arial"/>
                <w:b/>
                <w:color w:val="auto"/>
                <w:sz w:val="24"/>
                <w:szCs w:val="24"/>
              </w:rPr>
            </w:pPr>
            <w:r w:rsidRPr="00724A93">
              <w:rPr>
                <w:rFonts w:cs="Arial"/>
                <w:b/>
                <w:color w:val="auto"/>
                <w:sz w:val="24"/>
                <w:szCs w:val="24"/>
              </w:rPr>
              <w:t>Q1</w:t>
            </w:r>
            <w:r w:rsidR="00867B6A" w:rsidRPr="00724A93">
              <w:rPr>
                <w:rFonts w:cs="Arial"/>
                <w:b/>
                <w:color w:val="auto"/>
                <w:sz w:val="24"/>
                <w:szCs w:val="24"/>
              </w:rPr>
              <w:t>.  Provide details to confirm your organisation can conduct the works within the time scale proposal.</w:t>
            </w:r>
          </w:p>
        </w:tc>
        <w:tc>
          <w:tcPr>
            <w:tcW w:w="4319" w:type="dxa"/>
          </w:tcPr>
          <w:p w14:paraId="22540CF9" w14:textId="77777777" w:rsidR="00724A93" w:rsidRPr="002F02C7" w:rsidRDefault="00724A93" w:rsidP="00724A93">
            <w:pPr>
              <w:rPr>
                <w:color w:val="000000"/>
                <w:sz w:val="24"/>
                <w:szCs w:val="24"/>
              </w:rPr>
            </w:pPr>
            <w:r w:rsidRPr="002F02C7">
              <w:rPr>
                <w:color w:val="000000"/>
                <w:sz w:val="24"/>
                <w:szCs w:val="24"/>
              </w:rPr>
              <w:t>Your response should:</w:t>
            </w:r>
          </w:p>
          <w:p w14:paraId="0D82773D" w14:textId="77777777" w:rsidR="00724A93" w:rsidRPr="002F02C7" w:rsidRDefault="00724A93" w:rsidP="00724A93">
            <w:pPr>
              <w:rPr>
                <w:color w:val="000000"/>
                <w:sz w:val="24"/>
                <w:szCs w:val="24"/>
              </w:rPr>
            </w:pPr>
          </w:p>
          <w:p w14:paraId="61251D46" w14:textId="77777777" w:rsidR="00724A93" w:rsidRPr="00876C27" w:rsidRDefault="00724A93" w:rsidP="00724A93">
            <w:pPr>
              <w:pStyle w:val="ListParagraph"/>
              <w:numPr>
                <w:ilvl w:val="0"/>
                <w:numId w:val="42"/>
              </w:numPr>
              <w:rPr>
                <w:color w:val="000000"/>
                <w:sz w:val="24"/>
                <w:szCs w:val="24"/>
              </w:rPr>
            </w:pPr>
            <w:r w:rsidRPr="009F3852">
              <w:rPr>
                <w:color w:val="000000"/>
                <w:sz w:val="24"/>
                <w:szCs w:val="24"/>
              </w:rPr>
              <w:t>Demonstrate that your organisation has the resources and the availability to conduct the works required.</w:t>
            </w:r>
          </w:p>
          <w:p w14:paraId="67E0F685" w14:textId="77777777" w:rsidR="00724A93" w:rsidRDefault="00724A93" w:rsidP="00724A93">
            <w:pPr>
              <w:pStyle w:val="ListParagraph"/>
              <w:numPr>
                <w:ilvl w:val="0"/>
                <w:numId w:val="42"/>
              </w:numPr>
              <w:rPr>
                <w:color w:val="000000"/>
                <w:sz w:val="24"/>
                <w:szCs w:val="24"/>
              </w:rPr>
            </w:pPr>
            <w:r w:rsidRPr="009F3852">
              <w:rPr>
                <w:color w:val="000000"/>
                <w:sz w:val="24"/>
                <w:szCs w:val="24"/>
              </w:rPr>
              <w:t>Demonstrate your organisation can conduct the works within the given timescale.</w:t>
            </w:r>
          </w:p>
          <w:p w14:paraId="57B0EB16" w14:textId="77777777" w:rsidR="00590A7F" w:rsidRPr="00590A7F" w:rsidRDefault="00590A7F" w:rsidP="00590A7F">
            <w:pPr>
              <w:rPr>
                <w:color w:val="000000"/>
                <w:sz w:val="24"/>
                <w:szCs w:val="24"/>
              </w:rPr>
            </w:pPr>
          </w:p>
        </w:tc>
      </w:tr>
    </w:tbl>
    <w:p w14:paraId="330E43F9"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07CD5E81" w14:textId="77777777" w:rsidTr="008529DC">
        <w:trPr>
          <w:cnfStyle w:val="100000000000" w:firstRow="1" w:lastRow="0" w:firstColumn="0" w:lastColumn="0" w:oddVBand="0" w:evenVBand="0" w:oddHBand="0" w:evenHBand="0" w:firstRowFirstColumn="0" w:firstRowLastColumn="0" w:lastRowFirstColumn="0" w:lastRowLastColumn="0"/>
        </w:trPr>
        <w:tc>
          <w:tcPr>
            <w:tcW w:w="4318" w:type="dxa"/>
          </w:tcPr>
          <w:p w14:paraId="455267F8" w14:textId="7B2A98EF" w:rsidR="00590A7F" w:rsidRPr="008529DC" w:rsidRDefault="00AF1158" w:rsidP="008529DC">
            <w:r w:rsidRPr="008529DC">
              <w:t>Health &amp; Safety Policy</w:t>
            </w:r>
          </w:p>
        </w:tc>
        <w:tc>
          <w:tcPr>
            <w:tcW w:w="4319" w:type="dxa"/>
          </w:tcPr>
          <w:p w14:paraId="056B7DFF" w14:textId="45662B64" w:rsidR="00590A7F" w:rsidRPr="008529DC" w:rsidRDefault="00AF1158" w:rsidP="008529DC">
            <w:r w:rsidRPr="008529DC">
              <w:t>Detailed Evaluation Criteria.</w:t>
            </w:r>
          </w:p>
        </w:tc>
      </w:tr>
      <w:tr w:rsidR="00590A7F" w:rsidRPr="00590A7F" w14:paraId="38552210" w14:textId="77777777" w:rsidTr="000A2A0D">
        <w:tc>
          <w:tcPr>
            <w:tcW w:w="4318" w:type="dxa"/>
          </w:tcPr>
          <w:p w14:paraId="6CAF3D8C" w14:textId="5E360D3B" w:rsidR="00590A7F" w:rsidRPr="007223AF" w:rsidRDefault="00590A7F" w:rsidP="00590A7F">
            <w:pPr>
              <w:rPr>
                <w:rFonts w:cs="Arial"/>
                <w:b/>
                <w:color w:val="auto"/>
                <w:sz w:val="24"/>
                <w:szCs w:val="24"/>
              </w:rPr>
            </w:pPr>
            <w:r w:rsidRPr="007223AF">
              <w:rPr>
                <w:rFonts w:cs="Arial"/>
                <w:b/>
                <w:color w:val="auto"/>
                <w:sz w:val="24"/>
                <w:szCs w:val="24"/>
              </w:rPr>
              <w:t>Q2</w:t>
            </w:r>
            <w:r w:rsidR="0006483E" w:rsidRPr="007223AF">
              <w:rPr>
                <w:rFonts w:cs="Arial"/>
                <w:b/>
                <w:color w:val="auto"/>
                <w:sz w:val="24"/>
                <w:szCs w:val="24"/>
              </w:rPr>
              <w:t xml:space="preserve"> Provide your organisations health &amp; safety policy</w:t>
            </w:r>
          </w:p>
        </w:tc>
        <w:tc>
          <w:tcPr>
            <w:tcW w:w="4319" w:type="dxa"/>
          </w:tcPr>
          <w:p w14:paraId="5B619550" w14:textId="77777777" w:rsidR="007223AF" w:rsidRPr="002F02C7" w:rsidRDefault="007223AF" w:rsidP="007223AF">
            <w:pPr>
              <w:rPr>
                <w:color w:val="000000"/>
                <w:sz w:val="24"/>
                <w:szCs w:val="24"/>
              </w:rPr>
            </w:pPr>
            <w:r w:rsidRPr="002F02C7">
              <w:rPr>
                <w:color w:val="000000"/>
                <w:sz w:val="24"/>
                <w:szCs w:val="24"/>
              </w:rPr>
              <w:t>Your response should:</w:t>
            </w:r>
          </w:p>
          <w:p w14:paraId="49AA05FD" w14:textId="77777777" w:rsidR="007223AF" w:rsidRPr="002F02C7" w:rsidRDefault="007223AF" w:rsidP="007223AF">
            <w:pPr>
              <w:rPr>
                <w:color w:val="000000"/>
                <w:sz w:val="24"/>
                <w:szCs w:val="24"/>
              </w:rPr>
            </w:pPr>
          </w:p>
          <w:p w14:paraId="1AB4A948" w14:textId="77777777" w:rsidR="007223AF" w:rsidRDefault="007223AF" w:rsidP="007223AF">
            <w:pPr>
              <w:pStyle w:val="ListParagraph"/>
              <w:numPr>
                <w:ilvl w:val="0"/>
                <w:numId w:val="43"/>
              </w:numPr>
              <w:rPr>
                <w:color w:val="000000"/>
                <w:sz w:val="24"/>
                <w:szCs w:val="24"/>
              </w:rPr>
            </w:pPr>
            <w:r w:rsidRPr="009F3852">
              <w:rPr>
                <w:color w:val="000000"/>
                <w:sz w:val="24"/>
                <w:szCs w:val="24"/>
              </w:rPr>
              <w:t>Demonstrate you have an appropriate health &amp; safety policy, which has been reviewed in the last 2 years.</w:t>
            </w:r>
          </w:p>
          <w:p w14:paraId="19D91707" w14:textId="77777777" w:rsidR="00590A7F" w:rsidRPr="00590A7F" w:rsidRDefault="00590A7F" w:rsidP="00590A7F">
            <w:pPr>
              <w:rPr>
                <w:color w:val="000000"/>
                <w:sz w:val="24"/>
                <w:szCs w:val="24"/>
              </w:rPr>
            </w:pPr>
          </w:p>
        </w:tc>
      </w:tr>
    </w:tbl>
    <w:p w14:paraId="25DD7578"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590A7F" w:rsidRPr="00590A7F" w14:paraId="1B836E97" w14:textId="77777777" w:rsidTr="008529DC">
        <w:trPr>
          <w:cnfStyle w:val="100000000000" w:firstRow="1" w:lastRow="0" w:firstColumn="0" w:lastColumn="0" w:oddVBand="0" w:evenVBand="0" w:oddHBand="0" w:evenHBand="0" w:firstRowFirstColumn="0" w:firstRowLastColumn="0" w:lastRowFirstColumn="0" w:lastRowLastColumn="0"/>
        </w:trPr>
        <w:tc>
          <w:tcPr>
            <w:tcW w:w="4318" w:type="dxa"/>
          </w:tcPr>
          <w:p w14:paraId="3BF035D7" w14:textId="1FE68724" w:rsidR="00590A7F" w:rsidRPr="0066593F" w:rsidRDefault="00AF1158" w:rsidP="00590A7F">
            <w:pPr>
              <w:rPr>
                <w:rFonts w:cs="Arial"/>
                <w:bCs/>
                <w:color w:val="auto"/>
                <w:sz w:val="24"/>
                <w:szCs w:val="24"/>
              </w:rPr>
            </w:pPr>
            <w:r w:rsidRPr="0066593F">
              <w:rPr>
                <w:rFonts w:cs="Arial"/>
                <w:bCs/>
                <w:color w:val="auto"/>
                <w:sz w:val="24"/>
                <w:szCs w:val="24"/>
              </w:rPr>
              <w:t>Previous Experience</w:t>
            </w:r>
          </w:p>
        </w:tc>
        <w:tc>
          <w:tcPr>
            <w:tcW w:w="4319" w:type="dxa"/>
          </w:tcPr>
          <w:p w14:paraId="094E4A42" w14:textId="21B6F251" w:rsidR="00590A7F" w:rsidRPr="00590A7F" w:rsidRDefault="00AF1158" w:rsidP="00590A7F">
            <w:pPr>
              <w:rPr>
                <w:color w:val="FFFFFF"/>
                <w:sz w:val="24"/>
                <w:szCs w:val="24"/>
              </w:rPr>
            </w:pPr>
            <w:r w:rsidRPr="006C62C2">
              <w:rPr>
                <w:color w:val="auto"/>
                <w:sz w:val="24"/>
                <w:szCs w:val="24"/>
              </w:rPr>
              <w:t>Detailed Evaluation Criteria</w:t>
            </w:r>
          </w:p>
        </w:tc>
      </w:tr>
      <w:tr w:rsidR="00590A7F" w:rsidRPr="00590A7F" w14:paraId="4303CD77" w14:textId="77777777" w:rsidTr="000A2A0D">
        <w:tc>
          <w:tcPr>
            <w:tcW w:w="4318" w:type="dxa"/>
          </w:tcPr>
          <w:p w14:paraId="1C365B91" w14:textId="3126B30D" w:rsidR="00590A7F" w:rsidRPr="0066593F" w:rsidRDefault="00590A7F" w:rsidP="00590A7F">
            <w:pPr>
              <w:rPr>
                <w:rFonts w:cs="Arial"/>
                <w:b/>
                <w:color w:val="auto"/>
                <w:sz w:val="24"/>
                <w:szCs w:val="24"/>
              </w:rPr>
            </w:pPr>
            <w:r w:rsidRPr="0066593F">
              <w:rPr>
                <w:rFonts w:cs="Arial"/>
                <w:b/>
                <w:color w:val="auto"/>
                <w:sz w:val="24"/>
                <w:szCs w:val="24"/>
              </w:rPr>
              <w:t>Q3</w:t>
            </w:r>
            <w:r w:rsidR="00C20662" w:rsidRPr="0066593F">
              <w:rPr>
                <w:rFonts w:cs="Arial"/>
                <w:b/>
                <w:color w:val="auto"/>
                <w:sz w:val="24"/>
                <w:szCs w:val="24"/>
              </w:rPr>
              <w:t>.  Provide details of similar project</w:t>
            </w:r>
            <w:r w:rsidR="00CF187D" w:rsidRPr="0066593F">
              <w:rPr>
                <w:rFonts w:cs="Arial"/>
                <w:b/>
                <w:color w:val="auto"/>
                <w:sz w:val="24"/>
                <w:szCs w:val="24"/>
              </w:rPr>
              <w:t>/</w:t>
            </w:r>
            <w:r w:rsidR="00C20662" w:rsidRPr="0066593F">
              <w:rPr>
                <w:rFonts w:cs="Arial"/>
                <w:b/>
                <w:color w:val="auto"/>
                <w:sz w:val="24"/>
                <w:szCs w:val="24"/>
              </w:rPr>
              <w:t>s</w:t>
            </w:r>
          </w:p>
        </w:tc>
        <w:tc>
          <w:tcPr>
            <w:tcW w:w="4319" w:type="dxa"/>
          </w:tcPr>
          <w:p w14:paraId="6AE76A79" w14:textId="77777777" w:rsidR="00590A7F" w:rsidRDefault="00CF187D" w:rsidP="00590A7F">
            <w:pPr>
              <w:rPr>
                <w:color w:val="000000"/>
                <w:sz w:val="24"/>
                <w:szCs w:val="24"/>
              </w:rPr>
            </w:pPr>
            <w:r>
              <w:rPr>
                <w:color w:val="000000"/>
                <w:sz w:val="24"/>
                <w:szCs w:val="24"/>
              </w:rPr>
              <w:t>Your response should be:</w:t>
            </w:r>
          </w:p>
          <w:p w14:paraId="6FBC54BF" w14:textId="77777777" w:rsidR="00CF187D" w:rsidRDefault="00CF187D" w:rsidP="00590A7F">
            <w:pPr>
              <w:rPr>
                <w:color w:val="000000"/>
                <w:sz w:val="24"/>
                <w:szCs w:val="24"/>
              </w:rPr>
            </w:pPr>
          </w:p>
          <w:p w14:paraId="1F5A7243" w14:textId="77777777" w:rsidR="00CF187D" w:rsidRDefault="00CF187D" w:rsidP="00590A7F">
            <w:pPr>
              <w:rPr>
                <w:color w:val="000000"/>
                <w:sz w:val="24"/>
                <w:szCs w:val="24"/>
              </w:rPr>
            </w:pPr>
            <w:r>
              <w:rPr>
                <w:color w:val="000000"/>
                <w:sz w:val="24"/>
                <w:szCs w:val="24"/>
              </w:rPr>
              <w:t>Provide example</w:t>
            </w:r>
            <w:r w:rsidR="00C77B67">
              <w:rPr>
                <w:color w:val="000000"/>
                <w:sz w:val="24"/>
                <w:szCs w:val="24"/>
              </w:rPr>
              <w:t>/</w:t>
            </w:r>
            <w:r>
              <w:rPr>
                <w:color w:val="000000"/>
                <w:sz w:val="24"/>
                <w:szCs w:val="24"/>
              </w:rPr>
              <w:t>s of previous works completed</w:t>
            </w:r>
            <w:r w:rsidR="00852C14">
              <w:rPr>
                <w:color w:val="000000"/>
                <w:sz w:val="24"/>
                <w:szCs w:val="24"/>
              </w:rPr>
              <w:t>.</w:t>
            </w:r>
          </w:p>
          <w:p w14:paraId="6C6392CE" w14:textId="0F9B6C39" w:rsidR="0066593F" w:rsidRPr="00590A7F" w:rsidRDefault="0066593F" w:rsidP="00590A7F">
            <w:pPr>
              <w:rPr>
                <w:color w:val="000000"/>
                <w:sz w:val="24"/>
                <w:szCs w:val="24"/>
              </w:rPr>
            </w:pPr>
          </w:p>
        </w:tc>
      </w:tr>
    </w:tbl>
    <w:p w14:paraId="7B9F4E45" w14:textId="77777777" w:rsid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4318"/>
        <w:gridCol w:w="4319"/>
      </w:tblGrid>
      <w:tr w:rsidR="00AF1158" w:rsidRPr="00590A7F" w14:paraId="678E2490" w14:textId="77777777" w:rsidTr="00221D35">
        <w:trPr>
          <w:cnfStyle w:val="100000000000" w:firstRow="1" w:lastRow="0" w:firstColumn="0" w:lastColumn="0" w:oddVBand="0" w:evenVBand="0" w:oddHBand="0" w:evenHBand="0" w:firstRowFirstColumn="0" w:firstRowLastColumn="0" w:lastRowFirstColumn="0" w:lastRowLastColumn="0"/>
        </w:trPr>
        <w:tc>
          <w:tcPr>
            <w:tcW w:w="4318" w:type="dxa"/>
          </w:tcPr>
          <w:p w14:paraId="2317C264" w14:textId="77777777" w:rsidR="00AF1158" w:rsidRPr="00AD3D6E" w:rsidRDefault="00AF1158" w:rsidP="00221D35">
            <w:pPr>
              <w:rPr>
                <w:rFonts w:cs="Arial"/>
                <w:bCs/>
                <w:sz w:val="24"/>
                <w:szCs w:val="24"/>
              </w:rPr>
            </w:pPr>
            <w:r w:rsidRPr="00AD3D6E">
              <w:rPr>
                <w:rFonts w:cs="Arial"/>
                <w:bCs/>
                <w:sz w:val="24"/>
                <w:szCs w:val="24"/>
              </w:rPr>
              <w:t xml:space="preserve">Methodology </w:t>
            </w:r>
          </w:p>
        </w:tc>
        <w:tc>
          <w:tcPr>
            <w:tcW w:w="4319" w:type="dxa"/>
          </w:tcPr>
          <w:p w14:paraId="6189339E" w14:textId="77777777" w:rsidR="00AF1158" w:rsidRPr="00AD3D6E" w:rsidRDefault="00AF1158" w:rsidP="00221D35">
            <w:pPr>
              <w:rPr>
                <w:bCs/>
                <w:sz w:val="24"/>
                <w:szCs w:val="24"/>
              </w:rPr>
            </w:pPr>
            <w:r w:rsidRPr="00AD3D6E">
              <w:rPr>
                <w:bCs/>
                <w:color w:val="auto"/>
                <w:sz w:val="24"/>
                <w:szCs w:val="24"/>
              </w:rPr>
              <w:t>Detailed Evaluation Criteria</w:t>
            </w:r>
          </w:p>
        </w:tc>
      </w:tr>
      <w:tr w:rsidR="00AF1158" w:rsidRPr="00590A7F" w14:paraId="1CC0907D" w14:textId="77777777" w:rsidTr="00221D35">
        <w:tc>
          <w:tcPr>
            <w:tcW w:w="4318" w:type="dxa"/>
          </w:tcPr>
          <w:p w14:paraId="61A4D262" w14:textId="77777777" w:rsidR="00D1581C" w:rsidRPr="00D1581C" w:rsidRDefault="00AF1158" w:rsidP="00221D35">
            <w:pPr>
              <w:rPr>
                <w:rFonts w:cs="Arial"/>
                <w:b/>
                <w:color w:val="auto"/>
                <w:sz w:val="24"/>
                <w:szCs w:val="24"/>
              </w:rPr>
            </w:pPr>
            <w:r w:rsidRPr="00D1581C">
              <w:rPr>
                <w:rFonts w:cs="Arial"/>
                <w:b/>
                <w:color w:val="auto"/>
                <w:sz w:val="24"/>
                <w:szCs w:val="24"/>
              </w:rPr>
              <w:t>Q</w:t>
            </w:r>
            <w:r w:rsidR="00D1581C" w:rsidRPr="00D1581C">
              <w:rPr>
                <w:rFonts w:cs="Arial"/>
                <w:b/>
                <w:color w:val="auto"/>
                <w:sz w:val="24"/>
                <w:szCs w:val="24"/>
              </w:rPr>
              <w:t>4</w:t>
            </w:r>
            <w:r w:rsidRPr="00D1581C">
              <w:rPr>
                <w:rFonts w:cs="Arial"/>
                <w:b/>
                <w:color w:val="auto"/>
                <w:sz w:val="24"/>
                <w:szCs w:val="24"/>
              </w:rPr>
              <w:t xml:space="preserve"> Provide details of the methodology and approaches proposed to deliver the requirements of this project. </w:t>
            </w:r>
          </w:p>
          <w:p w14:paraId="17006D03" w14:textId="77777777" w:rsidR="00D1581C" w:rsidRDefault="00D1581C" w:rsidP="00221D35">
            <w:pPr>
              <w:rPr>
                <w:rFonts w:cs="Arial"/>
                <w:bCs/>
                <w:color w:val="auto"/>
                <w:sz w:val="24"/>
                <w:szCs w:val="24"/>
              </w:rPr>
            </w:pPr>
          </w:p>
          <w:p w14:paraId="531DA54B" w14:textId="0B27F576" w:rsidR="00AF1158" w:rsidRPr="001C004B" w:rsidRDefault="00AF1158" w:rsidP="00221D35">
            <w:pPr>
              <w:rPr>
                <w:rFonts w:cs="Arial"/>
                <w:bCs/>
                <w:color w:val="auto"/>
                <w:sz w:val="24"/>
                <w:szCs w:val="24"/>
              </w:rPr>
            </w:pPr>
            <w:r w:rsidRPr="0033075F">
              <w:rPr>
                <w:rFonts w:cs="Arial"/>
                <w:bCs/>
                <w:color w:val="auto"/>
                <w:sz w:val="24"/>
                <w:szCs w:val="24"/>
              </w:rPr>
              <w:t xml:space="preserve">Able to demonstrate the methodology of works required </w:t>
            </w:r>
            <w:r w:rsidRPr="001C004B">
              <w:rPr>
                <w:rFonts w:cs="Arial"/>
                <w:bCs/>
                <w:color w:val="auto"/>
                <w:sz w:val="24"/>
                <w:szCs w:val="24"/>
              </w:rPr>
              <w:t xml:space="preserve">from similar works. </w:t>
            </w:r>
            <w:r w:rsidRPr="0033075F">
              <w:rPr>
                <w:rFonts w:cs="Arial"/>
                <w:bCs/>
                <w:color w:val="auto"/>
                <w:sz w:val="24"/>
                <w:szCs w:val="24"/>
              </w:rPr>
              <w:t>Including k</w:t>
            </w:r>
            <w:r w:rsidRPr="001C004B">
              <w:rPr>
                <w:rFonts w:cs="Arial"/>
                <w:bCs/>
                <w:color w:val="auto"/>
                <w:sz w:val="24"/>
                <w:szCs w:val="24"/>
              </w:rPr>
              <w:t xml:space="preserve">ey personnel </w:t>
            </w:r>
            <w:r w:rsidRPr="0033075F">
              <w:rPr>
                <w:rFonts w:cs="Arial"/>
                <w:bCs/>
                <w:color w:val="auto"/>
                <w:sz w:val="24"/>
                <w:szCs w:val="24"/>
              </w:rPr>
              <w:t xml:space="preserve">that </w:t>
            </w:r>
            <w:r w:rsidRPr="001C004B">
              <w:rPr>
                <w:rFonts w:cs="Arial"/>
                <w:bCs/>
                <w:color w:val="auto"/>
                <w:sz w:val="24"/>
                <w:szCs w:val="24"/>
              </w:rPr>
              <w:t>have worked on similar sites</w:t>
            </w:r>
            <w:r w:rsidR="0008211C">
              <w:rPr>
                <w:rFonts w:cs="Arial"/>
                <w:bCs/>
                <w:color w:val="auto"/>
                <w:sz w:val="24"/>
                <w:szCs w:val="24"/>
              </w:rPr>
              <w:t>.</w:t>
            </w:r>
          </w:p>
          <w:p w14:paraId="335B0730" w14:textId="77777777" w:rsidR="00AF1158" w:rsidRPr="0033075F" w:rsidRDefault="00AF1158" w:rsidP="00221D35">
            <w:pPr>
              <w:rPr>
                <w:rFonts w:cs="Arial"/>
                <w:bCs/>
                <w:color w:val="auto"/>
                <w:sz w:val="24"/>
                <w:szCs w:val="24"/>
              </w:rPr>
            </w:pPr>
          </w:p>
          <w:p w14:paraId="462F8737" w14:textId="77777777" w:rsidR="00AF1158" w:rsidRPr="0033075F" w:rsidRDefault="00AF1158" w:rsidP="00221D35">
            <w:pPr>
              <w:rPr>
                <w:rFonts w:cs="Arial"/>
                <w:bCs/>
                <w:color w:val="auto"/>
                <w:sz w:val="24"/>
                <w:szCs w:val="24"/>
              </w:rPr>
            </w:pPr>
            <w:r w:rsidRPr="0033075F">
              <w:rPr>
                <w:rFonts w:cs="Arial"/>
                <w:bCs/>
                <w:color w:val="auto"/>
                <w:sz w:val="24"/>
                <w:szCs w:val="24"/>
              </w:rPr>
              <w:t>Responses should not exceed 400 words.</w:t>
            </w:r>
          </w:p>
        </w:tc>
        <w:tc>
          <w:tcPr>
            <w:tcW w:w="4319" w:type="dxa"/>
          </w:tcPr>
          <w:p w14:paraId="28632D76" w14:textId="77777777" w:rsidR="00AF1158" w:rsidRPr="0033075F" w:rsidRDefault="00AF1158" w:rsidP="00221D35">
            <w:pPr>
              <w:rPr>
                <w:rFonts w:cs="Arial"/>
                <w:bCs/>
                <w:color w:val="auto"/>
                <w:sz w:val="24"/>
                <w:szCs w:val="24"/>
              </w:rPr>
            </w:pPr>
            <w:r w:rsidRPr="0033075F">
              <w:rPr>
                <w:rFonts w:cs="Arial"/>
                <w:bCs/>
                <w:color w:val="auto"/>
                <w:sz w:val="24"/>
                <w:szCs w:val="24"/>
              </w:rPr>
              <w:t>Your response should:</w:t>
            </w:r>
          </w:p>
          <w:p w14:paraId="7FD3D198" w14:textId="77777777" w:rsidR="00AF1158" w:rsidRPr="0033075F" w:rsidRDefault="00AF1158" w:rsidP="00221D35">
            <w:pPr>
              <w:rPr>
                <w:rFonts w:cs="Arial"/>
                <w:bCs/>
                <w:color w:val="auto"/>
                <w:sz w:val="24"/>
                <w:szCs w:val="24"/>
              </w:rPr>
            </w:pPr>
            <w:r w:rsidRPr="0033075F">
              <w:rPr>
                <w:rFonts w:cs="Arial"/>
                <w:bCs/>
                <w:color w:val="auto"/>
                <w:sz w:val="24"/>
                <w:szCs w:val="24"/>
              </w:rPr>
              <w:t>1) Demonstrate a clear understanding of the nature of the requirements</w:t>
            </w:r>
            <w:r>
              <w:rPr>
                <w:rFonts w:cs="Arial"/>
                <w:bCs/>
                <w:color w:val="auto"/>
                <w:sz w:val="24"/>
                <w:szCs w:val="24"/>
              </w:rPr>
              <w:t xml:space="preserve"> of the methodology</w:t>
            </w:r>
            <w:r w:rsidRPr="0033075F">
              <w:rPr>
                <w:rFonts w:cs="Arial"/>
                <w:bCs/>
                <w:color w:val="auto"/>
                <w:sz w:val="24"/>
                <w:szCs w:val="24"/>
              </w:rPr>
              <w:t>.</w:t>
            </w:r>
          </w:p>
          <w:p w14:paraId="7C1CAA3A" w14:textId="77777777" w:rsidR="00AF1158" w:rsidRPr="0033075F" w:rsidRDefault="00AF1158" w:rsidP="00221D35">
            <w:pPr>
              <w:rPr>
                <w:rFonts w:cs="Arial"/>
                <w:bCs/>
                <w:color w:val="auto"/>
                <w:sz w:val="24"/>
                <w:szCs w:val="24"/>
              </w:rPr>
            </w:pPr>
            <w:r w:rsidRPr="0033075F">
              <w:rPr>
                <w:rFonts w:cs="Arial"/>
                <w:bCs/>
                <w:color w:val="auto"/>
                <w:sz w:val="24"/>
                <w:szCs w:val="24"/>
              </w:rPr>
              <w:t>2) Be a clear, practical, achievable, and cost-effective methodology to deliver these requirements.</w:t>
            </w:r>
          </w:p>
          <w:p w14:paraId="6547E657" w14:textId="77777777" w:rsidR="00AF1158" w:rsidRDefault="00AF1158" w:rsidP="00221D35">
            <w:pPr>
              <w:rPr>
                <w:rFonts w:cs="Arial"/>
                <w:bCs/>
                <w:color w:val="auto"/>
                <w:sz w:val="24"/>
                <w:szCs w:val="24"/>
              </w:rPr>
            </w:pPr>
            <w:r w:rsidRPr="0033075F">
              <w:rPr>
                <w:rFonts w:cs="Arial"/>
                <w:bCs/>
                <w:color w:val="auto"/>
                <w:sz w:val="24"/>
                <w:szCs w:val="24"/>
              </w:rPr>
              <w:t>3) Have information in sufficient detail to allow a full appraisal of the suitability of the approach to deliver for the project.</w:t>
            </w:r>
          </w:p>
          <w:p w14:paraId="72BB7691" w14:textId="77777777" w:rsidR="00752CF4" w:rsidRPr="0033075F" w:rsidRDefault="00752CF4" w:rsidP="00221D35">
            <w:pPr>
              <w:rPr>
                <w:bCs/>
                <w:color w:val="auto"/>
                <w:sz w:val="24"/>
                <w:szCs w:val="24"/>
              </w:rPr>
            </w:pPr>
          </w:p>
        </w:tc>
      </w:tr>
    </w:tbl>
    <w:p w14:paraId="565C0EA9" w14:textId="77777777" w:rsidR="00AF1158" w:rsidRPr="00590A7F" w:rsidRDefault="00AF1158" w:rsidP="00590A7F">
      <w:pPr>
        <w:spacing w:after="240" w:line="259" w:lineRule="auto"/>
        <w:rPr>
          <w:rFonts w:ascii="Arial" w:hAnsi="Arial"/>
          <w:color w:val="000000"/>
          <w:sz w:val="24"/>
          <w:szCs w:val="24"/>
        </w:rPr>
      </w:pPr>
    </w:p>
    <w:p w14:paraId="3A14DE9C" w14:textId="77777777" w:rsidR="00590A7F" w:rsidRPr="00590A7F" w:rsidRDefault="00590A7F" w:rsidP="00590A7F">
      <w:pPr>
        <w:spacing w:after="240" w:line="259" w:lineRule="auto"/>
        <w:rPr>
          <w:rFonts w:ascii="Arial" w:hAnsi="Arial"/>
          <w:color w:val="000000"/>
          <w:sz w:val="24"/>
          <w:szCs w:val="24"/>
        </w:rPr>
      </w:pPr>
    </w:p>
    <w:p w14:paraId="0FAB18F7" w14:textId="77777777" w:rsidR="0008211C" w:rsidRDefault="0008211C">
      <w:pPr>
        <w:rPr>
          <w:rFonts w:ascii="Arial" w:hAnsi="Arial"/>
          <w:b/>
          <w:color w:val="000000"/>
          <w:sz w:val="26"/>
          <w:szCs w:val="26"/>
        </w:rPr>
      </w:pPr>
      <w:r>
        <w:rPr>
          <w:rFonts w:ascii="Arial" w:hAnsi="Arial"/>
          <w:b/>
          <w:color w:val="000000"/>
          <w:sz w:val="26"/>
          <w:szCs w:val="26"/>
        </w:rPr>
        <w:br w:type="page"/>
      </w:r>
    </w:p>
    <w:p w14:paraId="4DACD040" w14:textId="36810BB6"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lastRenderedPageBreak/>
        <w:t>Commercial (</w:t>
      </w:r>
      <w:r w:rsidR="0049592A" w:rsidRPr="0049592A">
        <w:rPr>
          <w:rFonts w:ascii="Arial" w:hAnsi="Arial" w:cs="Arial"/>
          <w:b/>
          <w:bCs/>
          <w:color w:val="000000" w:themeColor="text1"/>
          <w:sz w:val="24"/>
          <w:szCs w:val="26"/>
        </w:rPr>
        <w:t>40</w:t>
      </w:r>
      <w:r w:rsidRPr="00590A7F">
        <w:rPr>
          <w:rFonts w:ascii="Arial" w:hAnsi="Arial"/>
          <w:b/>
          <w:color w:val="000000"/>
          <w:sz w:val="26"/>
          <w:szCs w:val="26"/>
        </w:rPr>
        <w:t xml:space="preserve">%) </w:t>
      </w:r>
    </w:p>
    <w:p w14:paraId="79BE0F52" w14:textId="1B32BB93"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Contract is to be awarded as a </w:t>
      </w:r>
      <w:r w:rsidRPr="00E02016">
        <w:rPr>
          <w:rFonts w:ascii="Arial" w:hAnsi="Arial" w:cs="Arial"/>
          <w:bCs/>
          <w:color w:val="000000" w:themeColor="text1"/>
          <w:sz w:val="24"/>
          <w:szCs w:val="24"/>
        </w:rPr>
        <w:t>'fixed price'</w:t>
      </w:r>
      <w:r w:rsidR="00BD17B4" w:rsidRPr="00E02016">
        <w:rPr>
          <w:rFonts w:ascii="Arial" w:hAnsi="Arial" w:cs="Arial"/>
          <w:b/>
          <w:color w:val="000000" w:themeColor="text1"/>
          <w:sz w:val="24"/>
          <w:szCs w:val="24"/>
        </w:rPr>
        <w:t xml:space="preserve"> </w:t>
      </w:r>
      <w:r w:rsidRPr="00590A7F">
        <w:rPr>
          <w:rFonts w:ascii="Arial" w:hAnsi="Arial"/>
          <w:color w:val="000000"/>
          <w:sz w:val="24"/>
          <w:szCs w:val="24"/>
        </w:rPr>
        <w:t>which will be paid according to the completion of the deliverables stated in the Specification of Requirements.</w:t>
      </w:r>
    </w:p>
    <w:p w14:paraId="0E69495A" w14:textId="7510C442"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Suppliers are required to submit a total cost to provide the deliverables stated in the Specification of Requirements. In addition to this the Commercial Response template must be completed to provide a breakdown of the whole life costs </w:t>
      </w:r>
      <w:r w:rsidRPr="00B87F47">
        <w:rPr>
          <w:rFonts w:ascii="Arial" w:hAnsi="Arial"/>
          <w:sz w:val="24"/>
          <w:szCs w:val="24"/>
        </w:rPr>
        <w:t xml:space="preserve">against </w:t>
      </w:r>
      <w:r w:rsidR="007A1618" w:rsidRPr="00B87F47">
        <w:rPr>
          <w:rFonts w:ascii="Arial" w:hAnsi="Arial" w:cs="Arial"/>
          <w:b/>
          <w:sz w:val="24"/>
          <w:szCs w:val="24"/>
        </w:rPr>
        <w:t xml:space="preserve">the </w:t>
      </w:r>
      <w:r w:rsidRPr="00B87F47">
        <w:rPr>
          <w:rFonts w:ascii="Arial" w:hAnsi="Arial" w:cs="Arial"/>
          <w:b/>
          <w:sz w:val="24"/>
          <w:szCs w:val="24"/>
        </w:rPr>
        <w:t>objective</w:t>
      </w:r>
      <w:r w:rsidR="007A1618" w:rsidRPr="00B87F47">
        <w:rPr>
          <w:rFonts w:ascii="Arial" w:hAnsi="Arial" w:cs="Arial"/>
          <w:b/>
          <w:sz w:val="24"/>
          <w:szCs w:val="24"/>
        </w:rPr>
        <w:t xml:space="preserve">s </w:t>
      </w:r>
      <w:r w:rsidRPr="00B87F47">
        <w:rPr>
          <w:rFonts w:ascii="Arial" w:hAnsi="Arial"/>
          <w:sz w:val="24"/>
          <w:szCs w:val="24"/>
        </w:rPr>
        <w:t xml:space="preserve">used in </w:t>
      </w:r>
      <w:r w:rsidRPr="00590A7F">
        <w:rPr>
          <w:rFonts w:ascii="Arial" w:hAnsi="Arial"/>
          <w:color w:val="000000"/>
          <w:sz w:val="24"/>
          <w:szCs w:val="24"/>
        </w:rPr>
        <w:t xml:space="preserve">the delivery of this requirement. </w:t>
      </w:r>
    </w:p>
    <w:tbl>
      <w:tblPr>
        <w:tblStyle w:val="Table"/>
        <w:tblW w:w="0" w:type="auto"/>
        <w:tblLook w:val="04A0" w:firstRow="1" w:lastRow="0" w:firstColumn="1" w:lastColumn="0" w:noHBand="0" w:noVBand="1"/>
      </w:tblPr>
      <w:tblGrid>
        <w:gridCol w:w="4318"/>
        <w:gridCol w:w="4319"/>
      </w:tblGrid>
      <w:tr w:rsidR="0087793E" w:rsidRPr="00BD7650" w14:paraId="287CEEDD" w14:textId="77777777" w:rsidTr="00221D35">
        <w:trPr>
          <w:cnfStyle w:val="100000000000" w:firstRow="1" w:lastRow="0" w:firstColumn="0" w:lastColumn="0" w:oddVBand="0" w:evenVBand="0" w:oddHBand="0" w:evenHBand="0" w:firstRowFirstColumn="0" w:firstRowLastColumn="0" w:lastRowFirstColumn="0" w:lastRowLastColumn="0"/>
        </w:trPr>
        <w:tc>
          <w:tcPr>
            <w:tcW w:w="4318" w:type="dxa"/>
          </w:tcPr>
          <w:p w14:paraId="2D8F5D94" w14:textId="77777777" w:rsidR="0087793E" w:rsidRPr="00BD7650" w:rsidRDefault="0087793E" w:rsidP="00221D35">
            <w:pPr>
              <w:spacing w:after="240" w:line="259" w:lineRule="auto"/>
              <w:rPr>
                <w:rFonts w:eastAsia="Calibri" w:cs="Times New Roman"/>
                <w:b/>
                <w:bCs/>
                <w:sz w:val="24"/>
                <w:szCs w:val="24"/>
              </w:rPr>
            </w:pPr>
            <w:r>
              <w:rPr>
                <w:rFonts w:eastAsia="Calibri" w:cs="Times New Roman"/>
                <w:b/>
                <w:bCs/>
                <w:sz w:val="24"/>
                <w:szCs w:val="24"/>
              </w:rPr>
              <w:t>Commercial Model cost</w:t>
            </w:r>
          </w:p>
        </w:tc>
        <w:tc>
          <w:tcPr>
            <w:tcW w:w="4319" w:type="dxa"/>
          </w:tcPr>
          <w:p w14:paraId="7005C5AA" w14:textId="77777777" w:rsidR="0087793E" w:rsidRPr="00BD7650" w:rsidRDefault="0087793E" w:rsidP="00221D35">
            <w:pPr>
              <w:spacing w:after="240" w:line="259" w:lineRule="auto"/>
              <w:rPr>
                <w:rFonts w:eastAsia="Calibri" w:cs="Times New Roman"/>
                <w:b/>
                <w:bCs/>
                <w:sz w:val="24"/>
                <w:szCs w:val="24"/>
              </w:rPr>
            </w:pPr>
            <w:r w:rsidRPr="00BD7650">
              <w:rPr>
                <w:rFonts w:eastAsia="Calibri" w:cs="Times New Roman"/>
                <w:b/>
                <w:bCs/>
                <w:sz w:val="24"/>
                <w:szCs w:val="24"/>
              </w:rPr>
              <w:t>Detailed Evaluation Criteria</w:t>
            </w:r>
          </w:p>
        </w:tc>
      </w:tr>
      <w:tr w:rsidR="0087793E" w:rsidRPr="00BD7650" w14:paraId="0D27265F" w14:textId="77777777" w:rsidTr="00221D35">
        <w:tc>
          <w:tcPr>
            <w:tcW w:w="4318" w:type="dxa"/>
          </w:tcPr>
          <w:p w14:paraId="5BE46189" w14:textId="77777777" w:rsidR="0087793E" w:rsidRPr="00A623F8" w:rsidRDefault="0087793E" w:rsidP="00221D35">
            <w:pPr>
              <w:spacing w:after="240" w:line="259" w:lineRule="auto"/>
              <w:rPr>
                <w:rFonts w:eastAsia="Calibri" w:cs="Times New Roman"/>
                <w:color w:val="000000"/>
                <w:sz w:val="24"/>
                <w:szCs w:val="24"/>
              </w:rPr>
            </w:pPr>
            <w:r w:rsidRPr="00A623F8">
              <w:rPr>
                <w:rFonts w:eastAsia="Calibri" w:cs="Times New Roman"/>
                <w:color w:val="000000"/>
                <w:sz w:val="24"/>
                <w:szCs w:val="24"/>
              </w:rPr>
              <w:t>Q</w:t>
            </w:r>
            <w:r>
              <w:rPr>
                <w:rFonts w:eastAsia="Calibri" w:cs="Times New Roman"/>
                <w:color w:val="000000"/>
                <w:sz w:val="24"/>
                <w:szCs w:val="24"/>
              </w:rPr>
              <w:t>1</w:t>
            </w:r>
            <w:r w:rsidRPr="00A623F8">
              <w:rPr>
                <w:rFonts w:eastAsia="Calibri" w:cs="Times New Roman"/>
                <w:color w:val="000000"/>
                <w:sz w:val="24"/>
                <w:szCs w:val="24"/>
              </w:rPr>
              <w:t xml:space="preserve"> Provide costings </w:t>
            </w:r>
          </w:p>
        </w:tc>
        <w:tc>
          <w:tcPr>
            <w:tcW w:w="4319" w:type="dxa"/>
          </w:tcPr>
          <w:p w14:paraId="637EA906" w14:textId="77777777" w:rsidR="0087793E" w:rsidRPr="00BD7650" w:rsidRDefault="0087793E" w:rsidP="00221D35">
            <w:pPr>
              <w:spacing w:after="240" w:line="259" w:lineRule="auto"/>
              <w:rPr>
                <w:rFonts w:eastAsia="Calibri" w:cs="Times New Roman"/>
                <w:color w:val="000000"/>
                <w:sz w:val="24"/>
                <w:szCs w:val="24"/>
              </w:rPr>
            </w:pPr>
            <w:r w:rsidRPr="0047642B">
              <w:rPr>
                <w:rFonts w:eastAsia="Calibri" w:cs="Times New Roman"/>
                <w:color w:val="000000"/>
                <w:sz w:val="24"/>
                <w:szCs w:val="24"/>
              </w:rPr>
              <w:t>Please state the total overall cost for this requirement. Prices should exclude VAT</w:t>
            </w:r>
            <w:r>
              <w:rPr>
                <w:rFonts w:eastAsia="Calibri" w:cs="Times New Roman"/>
                <w:color w:val="000000"/>
                <w:sz w:val="24"/>
                <w:szCs w:val="24"/>
              </w:rPr>
              <w:t xml:space="preserve"> within the Commercial Response.</w:t>
            </w:r>
          </w:p>
        </w:tc>
      </w:tr>
    </w:tbl>
    <w:p w14:paraId="19546443" w14:textId="77777777" w:rsidR="00C7395F" w:rsidRDefault="00C7395F" w:rsidP="00590A7F">
      <w:pPr>
        <w:spacing w:after="240" w:line="259" w:lineRule="auto"/>
        <w:rPr>
          <w:rFonts w:ascii="Arial" w:hAnsi="Arial"/>
          <w:b/>
          <w:bCs/>
          <w:color w:val="000000"/>
          <w:sz w:val="24"/>
          <w:szCs w:val="24"/>
        </w:rPr>
      </w:pPr>
    </w:p>
    <w:p w14:paraId="206AE6E7" w14:textId="77777777" w:rsidR="00C7395F" w:rsidRDefault="00C7395F" w:rsidP="00590A7F">
      <w:pPr>
        <w:spacing w:after="240" w:line="259" w:lineRule="auto"/>
        <w:rPr>
          <w:rFonts w:ascii="Arial" w:hAnsi="Arial"/>
          <w:b/>
          <w:bCs/>
          <w:color w:val="000000"/>
          <w:sz w:val="24"/>
          <w:szCs w:val="24"/>
        </w:rPr>
      </w:pPr>
    </w:p>
    <w:p w14:paraId="782FB11F" w14:textId="5597176F" w:rsidR="00590A7F" w:rsidRPr="00C7395F" w:rsidRDefault="00590A7F" w:rsidP="00590A7F">
      <w:pPr>
        <w:spacing w:after="240" w:line="259" w:lineRule="auto"/>
        <w:rPr>
          <w:rFonts w:ascii="Arial" w:hAnsi="Arial"/>
          <w:b/>
          <w:bCs/>
          <w:color w:val="000000"/>
          <w:sz w:val="24"/>
          <w:szCs w:val="24"/>
        </w:rPr>
      </w:pPr>
      <w:r w:rsidRPr="00C7395F">
        <w:rPr>
          <w:rFonts w:ascii="Arial" w:hAnsi="Arial"/>
          <w:b/>
          <w:bCs/>
          <w:color w:val="000000"/>
          <w:sz w:val="24"/>
          <w:szCs w:val="24"/>
        </w:rPr>
        <w:t>Calculation Method</w:t>
      </w:r>
    </w:p>
    <w:p w14:paraId="58AAF1A3" w14:textId="6A307228"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The method for calculating the weighted scores is as follows</w:t>
      </w:r>
    </w:p>
    <w:p w14:paraId="3104F253"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 xml:space="preserve">Commercial </w:t>
      </w:r>
    </w:p>
    <w:p w14:paraId="25D13A83" w14:textId="163EB9A2"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(Lowest Quotation Price / Supplier’s Quotation Price) x </w:t>
      </w:r>
      <w:r w:rsidRPr="007755AE">
        <w:rPr>
          <w:rFonts w:ascii="Arial" w:hAnsi="Arial" w:cs="Arial"/>
          <w:bCs/>
          <w:color w:val="000000" w:themeColor="text1"/>
          <w:sz w:val="24"/>
          <w:szCs w:val="24"/>
        </w:rPr>
        <w:t>[40</w:t>
      </w:r>
      <w:proofErr w:type="gramStart"/>
      <w:r w:rsidRPr="007755AE">
        <w:rPr>
          <w:rFonts w:ascii="Arial" w:hAnsi="Arial" w:cs="Arial"/>
          <w:bCs/>
          <w:color w:val="000000" w:themeColor="text1"/>
          <w:sz w:val="24"/>
          <w:szCs w:val="24"/>
        </w:rPr>
        <w:t>%]</w:t>
      </w:r>
      <w:r w:rsidRPr="007755AE">
        <w:rPr>
          <w:rFonts w:ascii="Arial" w:hAnsi="Arial" w:cs="Arial"/>
          <w:b/>
          <w:color w:val="000000" w:themeColor="text1"/>
          <w:sz w:val="24"/>
          <w:szCs w:val="24"/>
        </w:rPr>
        <w:t xml:space="preserve"> </w:t>
      </w:r>
      <w:r w:rsidRPr="007755AE">
        <w:rPr>
          <w:rFonts w:ascii="Arial" w:hAnsi="Arial"/>
          <w:color w:val="000000" w:themeColor="text1"/>
          <w:sz w:val="24"/>
          <w:szCs w:val="24"/>
        </w:rPr>
        <w:t xml:space="preserve"> </w:t>
      </w:r>
      <w:r w:rsidRPr="00590A7F">
        <w:rPr>
          <w:rFonts w:ascii="Arial" w:hAnsi="Arial"/>
          <w:color w:val="000000"/>
          <w:sz w:val="24"/>
          <w:szCs w:val="24"/>
        </w:rPr>
        <w:t>(</w:t>
      </w:r>
      <w:proofErr w:type="gramEnd"/>
      <w:r w:rsidRPr="00590A7F">
        <w:rPr>
          <w:rFonts w:ascii="Arial" w:hAnsi="Arial"/>
          <w:color w:val="000000"/>
          <w:sz w:val="24"/>
          <w:szCs w:val="24"/>
        </w:rPr>
        <w:t>Maximum available marks)</w:t>
      </w:r>
    </w:p>
    <w:p w14:paraId="66BE7DB1" w14:textId="77777777" w:rsidR="00590A7F" w:rsidRPr="00C7395F" w:rsidRDefault="00590A7F" w:rsidP="00C7395F">
      <w:pPr>
        <w:spacing w:before="60" w:after="240" w:line="259" w:lineRule="auto"/>
        <w:contextualSpacing/>
        <w:rPr>
          <w:rFonts w:ascii="Arial" w:hAnsi="Arial"/>
          <w:b/>
          <w:bCs/>
          <w:color w:val="000000"/>
          <w:sz w:val="24"/>
          <w:szCs w:val="24"/>
          <w:u w:val="single"/>
        </w:rPr>
      </w:pPr>
      <w:r w:rsidRPr="00C7395F">
        <w:rPr>
          <w:rFonts w:ascii="Arial" w:hAnsi="Arial"/>
          <w:b/>
          <w:bCs/>
          <w:color w:val="000000"/>
          <w:sz w:val="24"/>
          <w:szCs w:val="24"/>
          <w:u w:val="single"/>
        </w:rPr>
        <w:t>Technical</w:t>
      </w:r>
    </w:p>
    <w:p w14:paraId="34E8E1CB" w14:textId="44E81371"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Score = (Bidder’s Total Technical Score / Highest Technical Score) x </w:t>
      </w:r>
      <w:r w:rsidRPr="007755AE">
        <w:rPr>
          <w:rFonts w:ascii="Arial" w:hAnsi="Arial" w:cs="Arial"/>
          <w:bCs/>
          <w:color w:val="000000" w:themeColor="text1"/>
          <w:sz w:val="24"/>
          <w:szCs w:val="24"/>
        </w:rPr>
        <w:t xml:space="preserve">[60%] </w:t>
      </w:r>
      <w:r w:rsidRPr="00590A7F">
        <w:rPr>
          <w:rFonts w:ascii="Arial" w:hAnsi="Arial"/>
          <w:color w:val="000000"/>
          <w:sz w:val="24"/>
          <w:szCs w:val="24"/>
        </w:rPr>
        <w:t>(Maximum available marks)</w:t>
      </w:r>
    </w:p>
    <w:p w14:paraId="652AF13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The total score (weighted) (TWS) is then calculated by adding the total weighted commercial score (WC) to the total weighted technical score (WT): WC + WT = TWS. </w:t>
      </w:r>
    </w:p>
    <w:p w14:paraId="3B74242B"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Information to be returned</w:t>
      </w:r>
    </w:p>
    <w:p w14:paraId="719C5C0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note, the following information requested must be provided. Incomplete tender submissions may be discounted.</w:t>
      </w:r>
    </w:p>
    <w:p w14:paraId="1682C97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Please complete and return the following information:</w:t>
      </w:r>
    </w:p>
    <w:p w14:paraId="3278978E"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Commercial Response template</w:t>
      </w:r>
    </w:p>
    <w:p w14:paraId="575ADF94"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 xml:space="preserve">separate response submission for each technical question (in accordance with the response instructions) </w:t>
      </w:r>
    </w:p>
    <w:p w14:paraId="5440050F"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Mandatory Requirements (Annex 1)</w:t>
      </w:r>
    </w:p>
    <w:p w14:paraId="370EF78D" w14:textId="77777777" w:rsidR="00590A7F" w:rsidRPr="00EB1965" w:rsidRDefault="00590A7F" w:rsidP="00EB1965">
      <w:pPr>
        <w:pStyle w:val="ListParagraph"/>
        <w:numPr>
          <w:ilvl w:val="0"/>
          <w:numId w:val="39"/>
        </w:numPr>
        <w:spacing w:before="60" w:after="240" w:line="259" w:lineRule="auto"/>
        <w:rPr>
          <w:rFonts w:ascii="Arial" w:hAnsi="Arial"/>
          <w:color w:val="000000"/>
          <w:sz w:val="24"/>
          <w:szCs w:val="24"/>
        </w:rPr>
      </w:pPr>
      <w:r w:rsidRPr="00EB1965">
        <w:rPr>
          <w:rFonts w:ascii="Arial" w:hAnsi="Arial"/>
          <w:color w:val="000000"/>
          <w:sz w:val="24"/>
          <w:szCs w:val="24"/>
        </w:rPr>
        <w:t>completed Acceptance of Terms and Conditions (Annex 2)</w:t>
      </w:r>
    </w:p>
    <w:p w14:paraId="4E588C07" w14:textId="77777777" w:rsidR="00EB1965" w:rsidRDefault="00EB1965" w:rsidP="00590A7F">
      <w:pPr>
        <w:spacing w:after="240" w:line="276" w:lineRule="auto"/>
        <w:rPr>
          <w:rFonts w:ascii="Arial" w:hAnsi="Arial"/>
          <w:b/>
          <w:color w:val="000000"/>
          <w:sz w:val="26"/>
          <w:szCs w:val="26"/>
        </w:rPr>
      </w:pPr>
    </w:p>
    <w:p w14:paraId="543BB3AA" w14:textId="7EB70570"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Award</w:t>
      </w:r>
    </w:p>
    <w:p w14:paraId="6B4312EF" w14:textId="51BFA121" w:rsidR="00590A7F" w:rsidRPr="000C6D17" w:rsidRDefault="00590A7F" w:rsidP="00590A7F">
      <w:pPr>
        <w:spacing w:after="240" w:line="259" w:lineRule="auto"/>
        <w:rPr>
          <w:rFonts w:ascii="Arial" w:hAnsi="Arial"/>
          <w:bCs/>
          <w:sz w:val="24"/>
          <w:szCs w:val="24"/>
        </w:rPr>
      </w:pPr>
      <w:r w:rsidRPr="00590A7F">
        <w:rPr>
          <w:rFonts w:ascii="Arial" w:hAnsi="Arial"/>
          <w:color w:val="000000"/>
          <w:sz w:val="24"/>
          <w:szCs w:val="24"/>
        </w:rPr>
        <w:t xml:space="preserve">Once the evaluation of the Response(s) is complete all suppliers will be notified of the outcome via email. </w:t>
      </w:r>
      <w:r w:rsidRPr="000C6D17">
        <w:rPr>
          <w:rFonts w:ascii="Arial" w:hAnsi="Arial" w:cs="Arial"/>
          <w:bCs/>
          <w:sz w:val="24"/>
          <w:szCs w:val="24"/>
        </w:rPr>
        <w:t xml:space="preserve">The successful supplier </w:t>
      </w:r>
      <w:r w:rsidR="007F1D79" w:rsidRPr="000C6D17">
        <w:rPr>
          <w:rFonts w:ascii="Arial" w:hAnsi="Arial" w:cs="Arial"/>
          <w:bCs/>
          <w:sz w:val="24"/>
          <w:szCs w:val="24"/>
        </w:rPr>
        <w:t xml:space="preserve">then </w:t>
      </w:r>
      <w:r w:rsidRPr="000C6D17">
        <w:rPr>
          <w:rFonts w:ascii="Arial" w:hAnsi="Arial" w:cs="Arial"/>
          <w:bCs/>
          <w:sz w:val="24"/>
          <w:szCs w:val="24"/>
        </w:rPr>
        <w:t xml:space="preserve">will be issued the contract via a Purchase Order.   </w:t>
      </w:r>
    </w:p>
    <w:p w14:paraId="073A436E"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br w:type="page"/>
      </w:r>
    </w:p>
    <w:p w14:paraId="613975F3" w14:textId="77777777" w:rsidR="00590A7F" w:rsidRPr="00590A7F" w:rsidRDefault="00590A7F" w:rsidP="00590A7F">
      <w:pPr>
        <w:keepNext/>
        <w:spacing w:after="240" w:line="276" w:lineRule="auto"/>
        <w:outlineLvl w:val="0"/>
        <w:rPr>
          <w:rFonts w:ascii="Arial" w:hAnsi="Arial"/>
          <w:b/>
          <w:color w:val="000000"/>
          <w:sz w:val="36"/>
          <w:szCs w:val="32"/>
        </w:rPr>
      </w:pPr>
      <w:r w:rsidRPr="00590A7F">
        <w:rPr>
          <w:rFonts w:ascii="Arial" w:hAnsi="Arial"/>
          <w:b/>
          <w:color w:val="000000"/>
          <w:sz w:val="36"/>
          <w:szCs w:val="32"/>
        </w:rPr>
        <w:lastRenderedPageBreak/>
        <w:t xml:space="preserve">Annex 1 Mandatory Requirements </w:t>
      </w:r>
    </w:p>
    <w:p w14:paraId="746EE4CF"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1 Potential Supplier Information</w:t>
      </w:r>
    </w:p>
    <w:p w14:paraId="5D4CCAD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Please answer the following self-declaration questions in full and include this Annex in your quotation response.  </w:t>
      </w:r>
    </w:p>
    <w:p w14:paraId="660F6F41"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1.1 Potential Supplier Information:</w:t>
      </w:r>
    </w:p>
    <w:tbl>
      <w:tblPr>
        <w:tblStyle w:val="Table"/>
        <w:tblW w:w="0" w:type="auto"/>
        <w:tblLook w:val="04A0" w:firstRow="1" w:lastRow="0" w:firstColumn="1" w:lastColumn="0" w:noHBand="0" w:noVBand="1"/>
      </w:tblPr>
      <w:tblGrid>
        <w:gridCol w:w="1696"/>
        <w:gridCol w:w="4062"/>
        <w:gridCol w:w="2879"/>
      </w:tblGrid>
      <w:tr w:rsidR="00590A7F" w:rsidRPr="00590A7F" w14:paraId="414FE0C0"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792BEAD3" w14:textId="77777777" w:rsidR="00590A7F" w:rsidRPr="00590A7F" w:rsidRDefault="00590A7F" w:rsidP="00590A7F">
            <w:pPr>
              <w:rPr>
                <w:color w:val="FFFFFF"/>
                <w:sz w:val="24"/>
                <w:szCs w:val="24"/>
              </w:rPr>
            </w:pPr>
            <w:r w:rsidRPr="00590A7F">
              <w:rPr>
                <w:color w:val="FFFFFF"/>
                <w:sz w:val="24"/>
                <w:szCs w:val="24"/>
              </w:rPr>
              <w:t>Question no.</w:t>
            </w:r>
          </w:p>
        </w:tc>
        <w:tc>
          <w:tcPr>
            <w:tcW w:w="4062" w:type="dxa"/>
          </w:tcPr>
          <w:p w14:paraId="24DC952B"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3D53577B"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33B45486" w14:textId="77777777" w:rsidTr="000A2A0D">
        <w:tc>
          <w:tcPr>
            <w:tcW w:w="1696" w:type="dxa"/>
          </w:tcPr>
          <w:p w14:paraId="306E0223" w14:textId="77777777" w:rsidR="00590A7F" w:rsidRPr="00590A7F" w:rsidRDefault="00590A7F" w:rsidP="00590A7F">
            <w:pPr>
              <w:rPr>
                <w:color w:val="000000"/>
                <w:sz w:val="24"/>
                <w:szCs w:val="24"/>
              </w:rPr>
            </w:pPr>
            <w:r w:rsidRPr="00590A7F">
              <w:rPr>
                <w:color w:val="000000"/>
                <w:sz w:val="24"/>
                <w:szCs w:val="24"/>
              </w:rPr>
              <w:t>1.1(a)</w:t>
            </w:r>
          </w:p>
        </w:tc>
        <w:tc>
          <w:tcPr>
            <w:tcW w:w="4062" w:type="dxa"/>
          </w:tcPr>
          <w:p w14:paraId="0754D122" w14:textId="77777777" w:rsidR="00590A7F" w:rsidRPr="00590A7F" w:rsidRDefault="00590A7F" w:rsidP="00590A7F">
            <w:pPr>
              <w:rPr>
                <w:color w:val="000000"/>
                <w:sz w:val="24"/>
                <w:szCs w:val="24"/>
              </w:rPr>
            </w:pPr>
            <w:r w:rsidRPr="00590A7F">
              <w:rPr>
                <w:color w:val="000000"/>
                <w:sz w:val="24"/>
                <w:szCs w:val="24"/>
              </w:rPr>
              <w:t>Full name of the potential supplier submitting the information</w:t>
            </w:r>
          </w:p>
          <w:p w14:paraId="5BE7C5B7" w14:textId="77777777" w:rsidR="00590A7F" w:rsidRPr="00590A7F" w:rsidRDefault="00590A7F" w:rsidP="00590A7F">
            <w:pPr>
              <w:rPr>
                <w:color w:val="000000"/>
                <w:sz w:val="24"/>
                <w:szCs w:val="24"/>
              </w:rPr>
            </w:pPr>
          </w:p>
        </w:tc>
        <w:tc>
          <w:tcPr>
            <w:tcW w:w="2879" w:type="dxa"/>
          </w:tcPr>
          <w:p w14:paraId="6598D871" w14:textId="77777777" w:rsidR="00590A7F" w:rsidRPr="00590A7F" w:rsidRDefault="00590A7F" w:rsidP="00590A7F">
            <w:pPr>
              <w:rPr>
                <w:color w:val="000000"/>
                <w:sz w:val="24"/>
                <w:szCs w:val="24"/>
              </w:rPr>
            </w:pPr>
          </w:p>
        </w:tc>
      </w:tr>
      <w:tr w:rsidR="00590A7F" w:rsidRPr="00590A7F" w14:paraId="13B56F85" w14:textId="77777777" w:rsidTr="000A2A0D">
        <w:tc>
          <w:tcPr>
            <w:tcW w:w="1696" w:type="dxa"/>
          </w:tcPr>
          <w:p w14:paraId="281B5A9E" w14:textId="77777777" w:rsidR="00590A7F" w:rsidRPr="00590A7F" w:rsidRDefault="00590A7F" w:rsidP="00590A7F">
            <w:pPr>
              <w:rPr>
                <w:color w:val="000000"/>
                <w:sz w:val="24"/>
                <w:szCs w:val="24"/>
              </w:rPr>
            </w:pPr>
            <w:r w:rsidRPr="00590A7F">
              <w:rPr>
                <w:color w:val="000000"/>
                <w:sz w:val="24"/>
                <w:szCs w:val="24"/>
              </w:rPr>
              <w:t xml:space="preserve">1.1(b) </w:t>
            </w:r>
          </w:p>
        </w:tc>
        <w:tc>
          <w:tcPr>
            <w:tcW w:w="4062" w:type="dxa"/>
          </w:tcPr>
          <w:p w14:paraId="3C70333E" w14:textId="77777777" w:rsidR="00590A7F" w:rsidRPr="00590A7F" w:rsidRDefault="00590A7F" w:rsidP="00590A7F">
            <w:pPr>
              <w:rPr>
                <w:color w:val="000000"/>
                <w:sz w:val="24"/>
                <w:szCs w:val="24"/>
              </w:rPr>
            </w:pPr>
            <w:r w:rsidRPr="00590A7F">
              <w:rPr>
                <w:color w:val="000000"/>
                <w:sz w:val="24"/>
                <w:szCs w:val="24"/>
              </w:rPr>
              <w:t>Registered office address (if applicable)</w:t>
            </w:r>
          </w:p>
        </w:tc>
        <w:tc>
          <w:tcPr>
            <w:tcW w:w="2879" w:type="dxa"/>
          </w:tcPr>
          <w:p w14:paraId="376AB52E" w14:textId="77777777" w:rsidR="00590A7F" w:rsidRPr="00590A7F" w:rsidRDefault="00590A7F" w:rsidP="00590A7F">
            <w:pPr>
              <w:rPr>
                <w:color w:val="000000"/>
                <w:sz w:val="24"/>
                <w:szCs w:val="24"/>
              </w:rPr>
            </w:pPr>
          </w:p>
        </w:tc>
      </w:tr>
      <w:tr w:rsidR="00590A7F" w:rsidRPr="00590A7F" w14:paraId="237F22D9" w14:textId="77777777" w:rsidTr="000A2A0D">
        <w:tc>
          <w:tcPr>
            <w:tcW w:w="1696" w:type="dxa"/>
          </w:tcPr>
          <w:p w14:paraId="3283F192" w14:textId="77777777" w:rsidR="00590A7F" w:rsidRPr="00590A7F" w:rsidRDefault="00590A7F" w:rsidP="00590A7F">
            <w:pPr>
              <w:rPr>
                <w:color w:val="000000"/>
                <w:sz w:val="24"/>
                <w:szCs w:val="24"/>
              </w:rPr>
            </w:pPr>
            <w:r w:rsidRPr="00590A7F">
              <w:rPr>
                <w:color w:val="000000"/>
                <w:sz w:val="24"/>
                <w:szCs w:val="24"/>
              </w:rPr>
              <w:t>1.1(c)</w:t>
            </w:r>
          </w:p>
        </w:tc>
        <w:tc>
          <w:tcPr>
            <w:tcW w:w="4062" w:type="dxa"/>
          </w:tcPr>
          <w:p w14:paraId="0AD746FC" w14:textId="77777777" w:rsidR="00590A7F" w:rsidRPr="00590A7F" w:rsidRDefault="00590A7F" w:rsidP="00590A7F">
            <w:pPr>
              <w:rPr>
                <w:color w:val="000000"/>
                <w:sz w:val="24"/>
                <w:szCs w:val="24"/>
              </w:rPr>
            </w:pPr>
            <w:r w:rsidRPr="00590A7F">
              <w:rPr>
                <w:color w:val="000000"/>
                <w:sz w:val="24"/>
                <w:szCs w:val="24"/>
              </w:rPr>
              <w:t>Company registration number (if applicable)</w:t>
            </w:r>
          </w:p>
        </w:tc>
        <w:tc>
          <w:tcPr>
            <w:tcW w:w="2879" w:type="dxa"/>
          </w:tcPr>
          <w:p w14:paraId="7FCAD5F5" w14:textId="77777777" w:rsidR="00590A7F" w:rsidRPr="00590A7F" w:rsidRDefault="00590A7F" w:rsidP="00590A7F">
            <w:pPr>
              <w:rPr>
                <w:color w:val="000000"/>
                <w:sz w:val="24"/>
                <w:szCs w:val="24"/>
              </w:rPr>
            </w:pPr>
          </w:p>
        </w:tc>
      </w:tr>
      <w:tr w:rsidR="00590A7F" w:rsidRPr="00590A7F" w14:paraId="07782B92" w14:textId="77777777" w:rsidTr="000A2A0D">
        <w:tc>
          <w:tcPr>
            <w:tcW w:w="1696" w:type="dxa"/>
          </w:tcPr>
          <w:p w14:paraId="5F68A8A3" w14:textId="77777777" w:rsidR="00590A7F" w:rsidRPr="00590A7F" w:rsidRDefault="00590A7F" w:rsidP="00590A7F">
            <w:pPr>
              <w:rPr>
                <w:color w:val="000000"/>
                <w:sz w:val="24"/>
                <w:szCs w:val="24"/>
              </w:rPr>
            </w:pPr>
            <w:r w:rsidRPr="00590A7F">
              <w:rPr>
                <w:color w:val="000000"/>
                <w:sz w:val="24"/>
                <w:szCs w:val="24"/>
              </w:rPr>
              <w:t>1.1(d)</w:t>
            </w:r>
          </w:p>
        </w:tc>
        <w:tc>
          <w:tcPr>
            <w:tcW w:w="4062" w:type="dxa"/>
          </w:tcPr>
          <w:p w14:paraId="4D1A4BD5" w14:textId="77777777" w:rsidR="00590A7F" w:rsidRPr="00590A7F" w:rsidRDefault="00590A7F" w:rsidP="00590A7F">
            <w:pPr>
              <w:rPr>
                <w:color w:val="000000"/>
                <w:sz w:val="24"/>
                <w:szCs w:val="24"/>
              </w:rPr>
            </w:pPr>
            <w:r w:rsidRPr="00590A7F">
              <w:rPr>
                <w:color w:val="000000"/>
                <w:sz w:val="24"/>
                <w:szCs w:val="24"/>
              </w:rPr>
              <w:t>Charity registration number (if applicable)</w:t>
            </w:r>
          </w:p>
        </w:tc>
        <w:tc>
          <w:tcPr>
            <w:tcW w:w="2879" w:type="dxa"/>
          </w:tcPr>
          <w:p w14:paraId="04DC0353" w14:textId="77777777" w:rsidR="00590A7F" w:rsidRPr="00590A7F" w:rsidRDefault="00590A7F" w:rsidP="00590A7F">
            <w:pPr>
              <w:rPr>
                <w:color w:val="000000"/>
                <w:sz w:val="24"/>
                <w:szCs w:val="24"/>
              </w:rPr>
            </w:pPr>
          </w:p>
        </w:tc>
      </w:tr>
      <w:tr w:rsidR="00590A7F" w:rsidRPr="00590A7F" w14:paraId="2169D9F9" w14:textId="77777777" w:rsidTr="000A2A0D">
        <w:tc>
          <w:tcPr>
            <w:tcW w:w="1696" w:type="dxa"/>
          </w:tcPr>
          <w:p w14:paraId="282C3E28" w14:textId="77777777" w:rsidR="00590A7F" w:rsidRPr="00590A7F" w:rsidRDefault="00590A7F" w:rsidP="00590A7F">
            <w:pPr>
              <w:rPr>
                <w:color w:val="000000"/>
                <w:sz w:val="24"/>
                <w:szCs w:val="24"/>
              </w:rPr>
            </w:pPr>
            <w:r w:rsidRPr="00590A7F">
              <w:rPr>
                <w:color w:val="000000"/>
                <w:sz w:val="24"/>
                <w:szCs w:val="24"/>
              </w:rPr>
              <w:t>1.1(e)</w:t>
            </w:r>
          </w:p>
        </w:tc>
        <w:tc>
          <w:tcPr>
            <w:tcW w:w="4062" w:type="dxa"/>
          </w:tcPr>
          <w:p w14:paraId="44594E43" w14:textId="77777777" w:rsidR="00590A7F" w:rsidRPr="00590A7F" w:rsidRDefault="00590A7F" w:rsidP="00590A7F">
            <w:pPr>
              <w:rPr>
                <w:color w:val="000000"/>
                <w:sz w:val="24"/>
                <w:szCs w:val="24"/>
              </w:rPr>
            </w:pPr>
            <w:r w:rsidRPr="00590A7F">
              <w:rPr>
                <w:color w:val="000000"/>
                <w:sz w:val="24"/>
                <w:szCs w:val="24"/>
              </w:rPr>
              <w:t>Head office DUNS number (if applicable)</w:t>
            </w:r>
          </w:p>
        </w:tc>
        <w:tc>
          <w:tcPr>
            <w:tcW w:w="2879" w:type="dxa"/>
          </w:tcPr>
          <w:p w14:paraId="311C2FFD" w14:textId="77777777" w:rsidR="00590A7F" w:rsidRPr="00590A7F" w:rsidRDefault="00590A7F" w:rsidP="00590A7F">
            <w:pPr>
              <w:rPr>
                <w:color w:val="000000"/>
                <w:sz w:val="24"/>
                <w:szCs w:val="24"/>
              </w:rPr>
            </w:pPr>
          </w:p>
        </w:tc>
      </w:tr>
      <w:tr w:rsidR="00590A7F" w:rsidRPr="00590A7F" w14:paraId="52280E50" w14:textId="77777777" w:rsidTr="000A2A0D">
        <w:tc>
          <w:tcPr>
            <w:tcW w:w="1696" w:type="dxa"/>
          </w:tcPr>
          <w:p w14:paraId="74DBEFDC" w14:textId="77777777" w:rsidR="00590A7F" w:rsidRPr="00590A7F" w:rsidRDefault="00590A7F" w:rsidP="00590A7F">
            <w:pPr>
              <w:rPr>
                <w:color w:val="000000"/>
                <w:sz w:val="24"/>
                <w:szCs w:val="24"/>
              </w:rPr>
            </w:pPr>
            <w:r w:rsidRPr="00590A7F">
              <w:rPr>
                <w:color w:val="000000"/>
                <w:sz w:val="24"/>
                <w:szCs w:val="24"/>
              </w:rPr>
              <w:t>1.1(f)</w:t>
            </w:r>
          </w:p>
        </w:tc>
        <w:tc>
          <w:tcPr>
            <w:tcW w:w="4062" w:type="dxa"/>
          </w:tcPr>
          <w:p w14:paraId="348DB2EC" w14:textId="77777777" w:rsidR="00590A7F" w:rsidRPr="00590A7F" w:rsidRDefault="00590A7F" w:rsidP="00590A7F">
            <w:pPr>
              <w:rPr>
                <w:color w:val="000000"/>
                <w:sz w:val="24"/>
                <w:szCs w:val="24"/>
              </w:rPr>
            </w:pPr>
            <w:r w:rsidRPr="00590A7F">
              <w:rPr>
                <w:color w:val="000000"/>
                <w:sz w:val="24"/>
                <w:szCs w:val="24"/>
              </w:rPr>
              <w:t xml:space="preserve">Registered VAT number </w:t>
            </w:r>
          </w:p>
        </w:tc>
        <w:tc>
          <w:tcPr>
            <w:tcW w:w="2879" w:type="dxa"/>
          </w:tcPr>
          <w:p w14:paraId="3B15E612" w14:textId="77777777" w:rsidR="00590A7F" w:rsidRPr="00590A7F" w:rsidRDefault="00590A7F" w:rsidP="00590A7F">
            <w:pPr>
              <w:rPr>
                <w:color w:val="000000"/>
                <w:sz w:val="24"/>
                <w:szCs w:val="24"/>
              </w:rPr>
            </w:pPr>
          </w:p>
        </w:tc>
      </w:tr>
      <w:tr w:rsidR="00590A7F" w:rsidRPr="00590A7F" w14:paraId="3F276C7B" w14:textId="77777777" w:rsidTr="000A2A0D">
        <w:tc>
          <w:tcPr>
            <w:tcW w:w="1696" w:type="dxa"/>
          </w:tcPr>
          <w:p w14:paraId="65BA01BB" w14:textId="77777777" w:rsidR="00590A7F" w:rsidRPr="00590A7F" w:rsidRDefault="00590A7F" w:rsidP="00590A7F">
            <w:pPr>
              <w:rPr>
                <w:color w:val="000000"/>
                <w:sz w:val="24"/>
                <w:szCs w:val="24"/>
              </w:rPr>
            </w:pPr>
            <w:r w:rsidRPr="00590A7F">
              <w:rPr>
                <w:color w:val="000000"/>
                <w:sz w:val="24"/>
                <w:szCs w:val="24"/>
              </w:rPr>
              <w:t>1.1(g)</w:t>
            </w:r>
          </w:p>
        </w:tc>
        <w:tc>
          <w:tcPr>
            <w:tcW w:w="4062" w:type="dxa"/>
          </w:tcPr>
          <w:p w14:paraId="2BE147A4" w14:textId="77777777" w:rsidR="00590A7F" w:rsidRPr="00590A7F" w:rsidRDefault="00590A7F" w:rsidP="00590A7F">
            <w:pPr>
              <w:rPr>
                <w:color w:val="000000"/>
                <w:sz w:val="24"/>
                <w:szCs w:val="24"/>
              </w:rPr>
            </w:pPr>
            <w:r w:rsidRPr="00590A7F">
              <w:rPr>
                <w:color w:val="000000"/>
                <w:sz w:val="24"/>
                <w:szCs w:val="24"/>
              </w:rPr>
              <w:t>Are you a Small, Medium or Micro Enterprise (SME)?</w:t>
            </w:r>
          </w:p>
        </w:tc>
        <w:tc>
          <w:tcPr>
            <w:tcW w:w="2879" w:type="dxa"/>
          </w:tcPr>
          <w:p w14:paraId="7C8616D9" w14:textId="77777777" w:rsidR="00590A7F" w:rsidRPr="00590A7F" w:rsidRDefault="00590A7F" w:rsidP="00590A7F">
            <w:pPr>
              <w:rPr>
                <w:color w:val="000000"/>
                <w:sz w:val="24"/>
                <w:szCs w:val="24"/>
              </w:rPr>
            </w:pPr>
            <w:r w:rsidRPr="00590A7F">
              <w:rPr>
                <w:color w:val="000000"/>
                <w:sz w:val="24"/>
                <w:szCs w:val="24"/>
              </w:rPr>
              <w:t>(Yes / No)</w:t>
            </w:r>
          </w:p>
        </w:tc>
      </w:tr>
    </w:tbl>
    <w:p w14:paraId="601A1C07" w14:textId="77777777" w:rsidR="007F1D79" w:rsidRDefault="007F1D79" w:rsidP="00590A7F">
      <w:pPr>
        <w:spacing w:after="240" w:line="259" w:lineRule="auto"/>
        <w:rPr>
          <w:rFonts w:ascii="Arial" w:hAnsi="Arial"/>
          <w:color w:val="000000"/>
          <w:sz w:val="24"/>
          <w:szCs w:val="24"/>
        </w:rPr>
      </w:pPr>
    </w:p>
    <w:p w14:paraId="66798904" w14:textId="3F955CE9"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Note: See EU definition of SME </w:t>
      </w:r>
      <w:hyperlink r:id="rId23" w:history="1">
        <w:r w:rsidRPr="00590A7F">
          <w:rPr>
            <w:rFonts w:ascii="Arial" w:hAnsi="Arial"/>
            <w:color w:val="0000FF"/>
            <w:sz w:val="24"/>
            <w:szCs w:val="24"/>
            <w:u w:val="single"/>
          </w:rPr>
          <w:t>https://ec.europa.eu/growth/smes/business-friendly-environment/sme-definition_en</w:t>
        </w:r>
      </w:hyperlink>
    </w:p>
    <w:p w14:paraId="5F8A5297"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1.2 Contact details and declaration</w:t>
      </w:r>
    </w:p>
    <w:p w14:paraId="588F5986"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By submitting a quotation to this RFQ I declare that to the best of my knowledge the answers </w:t>
      </w:r>
      <w:proofErr w:type="gramStart"/>
      <w:r w:rsidRPr="00590A7F">
        <w:rPr>
          <w:rFonts w:ascii="Arial" w:hAnsi="Arial"/>
          <w:color w:val="000000"/>
          <w:sz w:val="24"/>
          <w:szCs w:val="24"/>
        </w:rPr>
        <w:t>submitted</w:t>
      </w:r>
      <w:proofErr w:type="gramEnd"/>
      <w:r w:rsidRPr="00590A7F">
        <w:rPr>
          <w:rFonts w:ascii="Arial" w:hAnsi="Arial"/>
          <w:color w:val="000000"/>
          <w:sz w:val="24"/>
          <w:szCs w:val="24"/>
        </w:rPr>
        <w:t xml:space="preserve"> and information contained in this document are correct and accurate. </w:t>
      </w:r>
    </w:p>
    <w:p w14:paraId="0E6A4E6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declare that, upon request and without delay you will provide the certificates or documentary evidence referred to in this document. </w:t>
      </w:r>
    </w:p>
    <w:p w14:paraId="1F4DE43D"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 xml:space="preserve">I understand that the information will be used in the selection process to assess my organisation’s suitability to be invited to participate further in this procurement. </w:t>
      </w:r>
    </w:p>
    <w:p w14:paraId="0A39BB73" w14:textId="77777777" w:rsidR="00590A7F" w:rsidRP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understand that the authority may reject this submission in its entirety if there is a failure to answer all the relevant questions fully, or if false/misleading information or content is provided in any section.</w:t>
      </w:r>
    </w:p>
    <w:p w14:paraId="63D8E299" w14:textId="77777777" w:rsidR="00590A7F" w:rsidRDefault="00590A7F" w:rsidP="00590A7F">
      <w:pPr>
        <w:spacing w:after="240" w:line="259" w:lineRule="auto"/>
        <w:rPr>
          <w:rFonts w:ascii="Arial" w:hAnsi="Arial"/>
          <w:color w:val="000000"/>
          <w:sz w:val="24"/>
          <w:szCs w:val="24"/>
        </w:rPr>
      </w:pPr>
      <w:r w:rsidRPr="00590A7F">
        <w:rPr>
          <w:rFonts w:ascii="Arial" w:hAnsi="Arial"/>
          <w:color w:val="000000"/>
          <w:sz w:val="24"/>
          <w:szCs w:val="24"/>
        </w:rPr>
        <w:t>I am aware of the consequences of serious misrepresentation.</w:t>
      </w:r>
    </w:p>
    <w:p w14:paraId="1F9D3E16" w14:textId="77777777" w:rsidR="007F1D79" w:rsidRPr="00590A7F" w:rsidRDefault="007F1D79" w:rsidP="00590A7F">
      <w:pPr>
        <w:spacing w:after="240" w:line="259" w:lineRule="auto"/>
        <w:rPr>
          <w:rFonts w:ascii="Arial" w:hAnsi="Arial"/>
          <w:color w:val="000000"/>
          <w:sz w:val="24"/>
          <w:szCs w:val="24"/>
        </w:rPr>
      </w:pPr>
    </w:p>
    <w:p w14:paraId="1279EDCA" w14:textId="77777777" w:rsidR="00590A7F" w:rsidRPr="00590A7F" w:rsidRDefault="00590A7F" w:rsidP="00590A7F">
      <w:pPr>
        <w:spacing w:after="240" w:line="259" w:lineRule="auto"/>
        <w:rPr>
          <w:rFonts w:ascii="Arial" w:hAnsi="Arial"/>
          <w:color w:val="000000"/>
          <w:sz w:val="24"/>
          <w:szCs w:val="24"/>
        </w:rPr>
      </w:pPr>
    </w:p>
    <w:tbl>
      <w:tblPr>
        <w:tblStyle w:val="Table"/>
        <w:tblW w:w="0" w:type="auto"/>
        <w:tblLook w:val="04A0" w:firstRow="1" w:lastRow="0" w:firstColumn="1" w:lastColumn="0" w:noHBand="0" w:noVBand="1"/>
      </w:tblPr>
      <w:tblGrid>
        <w:gridCol w:w="1696"/>
        <w:gridCol w:w="4062"/>
        <w:gridCol w:w="2879"/>
      </w:tblGrid>
      <w:tr w:rsidR="00590A7F" w:rsidRPr="00590A7F" w14:paraId="08B29BC2"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6AA40891" w14:textId="77777777" w:rsidR="00590A7F" w:rsidRPr="00590A7F" w:rsidRDefault="00590A7F" w:rsidP="00590A7F">
            <w:pPr>
              <w:rPr>
                <w:color w:val="FFFFFF"/>
                <w:sz w:val="24"/>
                <w:szCs w:val="24"/>
              </w:rPr>
            </w:pPr>
            <w:r w:rsidRPr="00590A7F">
              <w:rPr>
                <w:color w:val="FFFFFF"/>
                <w:sz w:val="24"/>
                <w:szCs w:val="24"/>
              </w:rPr>
              <w:lastRenderedPageBreak/>
              <w:t xml:space="preserve">Question no. </w:t>
            </w:r>
          </w:p>
        </w:tc>
        <w:tc>
          <w:tcPr>
            <w:tcW w:w="4062" w:type="dxa"/>
          </w:tcPr>
          <w:p w14:paraId="31E986A2"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66DEB42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50C5FE" w14:textId="77777777" w:rsidTr="000A2A0D">
        <w:tc>
          <w:tcPr>
            <w:tcW w:w="1696" w:type="dxa"/>
          </w:tcPr>
          <w:p w14:paraId="470E158D" w14:textId="77777777" w:rsidR="00590A7F" w:rsidRPr="00590A7F" w:rsidRDefault="00590A7F" w:rsidP="00590A7F">
            <w:pPr>
              <w:rPr>
                <w:color w:val="000000"/>
                <w:sz w:val="24"/>
                <w:szCs w:val="24"/>
              </w:rPr>
            </w:pPr>
            <w:r w:rsidRPr="00590A7F">
              <w:rPr>
                <w:color w:val="000000"/>
                <w:sz w:val="24"/>
                <w:szCs w:val="24"/>
              </w:rPr>
              <w:t>1.2(a)</w:t>
            </w:r>
          </w:p>
        </w:tc>
        <w:tc>
          <w:tcPr>
            <w:tcW w:w="4062" w:type="dxa"/>
          </w:tcPr>
          <w:p w14:paraId="025DA548" w14:textId="77777777" w:rsidR="00590A7F" w:rsidRPr="00590A7F" w:rsidRDefault="00590A7F" w:rsidP="00590A7F">
            <w:pPr>
              <w:rPr>
                <w:color w:val="000000"/>
                <w:sz w:val="24"/>
                <w:szCs w:val="24"/>
              </w:rPr>
            </w:pPr>
            <w:r w:rsidRPr="00590A7F">
              <w:rPr>
                <w:color w:val="000000"/>
                <w:sz w:val="24"/>
                <w:szCs w:val="24"/>
              </w:rPr>
              <w:t>Contact name</w:t>
            </w:r>
          </w:p>
        </w:tc>
        <w:tc>
          <w:tcPr>
            <w:tcW w:w="2879" w:type="dxa"/>
          </w:tcPr>
          <w:p w14:paraId="5D9A7393" w14:textId="77777777" w:rsidR="00590A7F" w:rsidRPr="00590A7F" w:rsidRDefault="00590A7F" w:rsidP="00590A7F">
            <w:pPr>
              <w:rPr>
                <w:color w:val="000000"/>
                <w:sz w:val="24"/>
                <w:szCs w:val="24"/>
              </w:rPr>
            </w:pPr>
          </w:p>
        </w:tc>
      </w:tr>
      <w:tr w:rsidR="00590A7F" w:rsidRPr="00590A7F" w14:paraId="6193A700" w14:textId="77777777" w:rsidTr="000A2A0D">
        <w:tc>
          <w:tcPr>
            <w:tcW w:w="1696" w:type="dxa"/>
          </w:tcPr>
          <w:p w14:paraId="7AC867DA" w14:textId="77777777" w:rsidR="00590A7F" w:rsidRPr="00590A7F" w:rsidRDefault="00590A7F" w:rsidP="00590A7F">
            <w:pPr>
              <w:rPr>
                <w:color w:val="000000"/>
                <w:sz w:val="24"/>
                <w:szCs w:val="24"/>
              </w:rPr>
            </w:pPr>
            <w:r w:rsidRPr="00590A7F">
              <w:rPr>
                <w:color w:val="000000"/>
                <w:sz w:val="24"/>
                <w:szCs w:val="24"/>
              </w:rPr>
              <w:t>1.2(b)</w:t>
            </w:r>
          </w:p>
        </w:tc>
        <w:tc>
          <w:tcPr>
            <w:tcW w:w="4062" w:type="dxa"/>
          </w:tcPr>
          <w:p w14:paraId="75451A71" w14:textId="77777777" w:rsidR="00590A7F" w:rsidRPr="00590A7F" w:rsidRDefault="00590A7F" w:rsidP="00590A7F">
            <w:pPr>
              <w:rPr>
                <w:color w:val="000000"/>
                <w:sz w:val="24"/>
                <w:szCs w:val="24"/>
              </w:rPr>
            </w:pPr>
            <w:r w:rsidRPr="00590A7F">
              <w:rPr>
                <w:color w:val="000000"/>
                <w:sz w:val="24"/>
                <w:szCs w:val="24"/>
              </w:rPr>
              <w:t>Name of organisation</w:t>
            </w:r>
          </w:p>
        </w:tc>
        <w:tc>
          <w:tcPr>
            <w:tcW w:w="2879" w:type="dxa"/>
          </w:tcPr>
          <w:p w14:paraId="771451D1" w14:textId="77777777" w:rsidR="00590A7F" w:rsidRPr="00590A7F" w:rsidRDefault="00590A7F" w:rsidP="00590A7F">
            <w:pPr>
              <w:rPr>
                <w:color w:val="000000"/>
                <w:sz w:val="24"/>
                <w:szCs w:val="24"/>
              </w:rPr>
            </w:pPr>
          </w:p>
        </w:tc>
      </w:tr>
      <w:tr w:rsidR="00590A7F" w:rsidRPr="00590A7F" w14:paraId="75770B06" w14:textId="77777777" w:rsidTr="000A2A0D">
        <w:tc>
          <w:tcPr>
            <w:tcW w:w="1696" w:type="dxa"/>
          </w:tcPr>
          <w:p w14:paraId="787A9060" w14:textId="77777777" w:rsidR="00590A7F" w:rsidRPr="00590A7F" w:rsidRDefault="00590A7F" w:rsidP="00590A7F">
            <w:pPr>
              <w:rPr>
                <w:color w:val="000000"/>
                <w:sz w:val="24"/>
                <w:szCs w:val="24"/>
              </w:rPr>
            </w:pPr>
            <w:r w:rsidRPr="00590A7F">
              <w:rPr>
                <w:color w:val="000000"/>
                <w:sz w:val="24"/>
                <w:szCs w:val="24"/>
              </w:rPr>
              <w:t>1.2(c)</w:t>
            </w:r>
          </w:p>
        </w:tc>
        <w:tc>
          <w:tcPr>
            <w:tcW w:w="4062" w:type="dxa"/>
          </w:tcPr>
          <w:p w14:paraId="1101A9DD" w14:textId="77777777" w:rsidR="00590A7F" w:rsidRPr="00590A7F" w:rsidRDefault="00590A7F" w:rsidP="00590A7F">
            <w:pPr>
              <w:rPr>
                <w:color w:val="000000"/>
                <w:sz w:val="24"/>
                <w:szCs w:val="24"/>
              </w:rPr>
            </w:pPr>
            <w:r w:rsidRPr="00590A7F">
              <w:rPr>
                <w:color w:val="000000"/>
                <w:sz w:val="24"/>
                <w:szCs w:val="24"/>
              </w:rPr>
              <w:t>Role in organisation</w:t>
            </w:r>
          </w:p>
        </w:tc>
        <w:tc>
          <w:tcPr>
            <w:tcW w:w="2879" w:type="dxa"/>
          </w:tcPr>
          <w:p w14:paraId="07DE47D9" w14:textId="77777777" w:rsidR="00590A7F" w:rsidRPr="00590A7F" w:rsidRDefault="00590A7F" w:rsidP="00590A7F">
            <w:pPr>
              <w:rPr>
                <w:color w:val="000000"/>
                <w:sz w:val="24"/>
                <w:szCs w:val="24"/>
              </w:rPr>
            </w:pPr>
          </w:p>
        </w:tc>
      </w:tr>
      <w:tr w:rsidR="00590A7F" w:rsidRPr="00590A7F" w14:paraId="7B32BBF5" w14:textId="77777777" w:rsidTr="000A2A0D">
        <w:tc>
          <w:tcPr>
            <w:tcW w:w="1696" w:type="dxa"/>
          </w:tcPr>
          <w:p w14:paraId="72EED20C" w14:textId="77777777" w:rsidR="00590A7F" w:rsidRPr="00590A7F" w:rsidRDefault="00590A7F" w:rsidP="00590A7F">
            <w:pPr>
              <w:rPr>
                <w:color w:val="000000"/>
                <w:sz w:val="24"/>
                <w:szCs w:val="24"/>
              </w:rPr>
            </w:pPr>
            <w:r w:rsidRPr="00590A7F">
              <w:rPr>
                <w:color w:val="000000"/>
                <w:sz w:val="24"/>
                <w:szCs w:val="24"/>
              </w:rPr>
              <w:t>1.2(d)</w:t>
            </w:r>
          </w:p>
        </w:tc>
        <w:tc>
          <w:tcPr>
            <w:tcW w:w="4062" w:type="dxa"/>
          </w:tcPr>
          <w:p w14:paraId="4EFD13B7" w14:textId="77777777" w:rsidR="00590A7F" w:rsidRPr="00590A7F" w:rsidRDefault="00590A7F" w:rsidP="00590A7F">
            <w:pPr>
              <w:rPr>
                <w:color w:val="000000"/>
                <w:sz w:val="24"/>
                <w:szCs w:val="24"/>
              </w:rPr>
            </w:pPr>
            <w:r w:rsidRPr="00590A7F">
              <w:rPr>
                <w:color w:val="000000"/>
                <w:sz w:val="24"/>
                <w:szCs w:val="24"/>
              </w:rPr>
              <w:t>Phone number</w:t>
            </w:r>
          </w:p>
        </w:tc>
        <w:tc>
          <w:tcPr>
            <w:tcW w:w="2879" w:type="dxa"/>
          </w:tcPr>
          <w:p w14:paraId="5DEA28F9" w14:textId="77777777" w:rsidR="00590A7F" w:rsidRPr="00590A7F" w:rsidRDefault="00590A7F" w:rsidP="00590A7F">
            <w:pPr>
              <w:rPr>
                <w:color w:val="000000"/>
                <w:sz w:val="24"/>
                <w:szCs w:val="24"/>
              </w:rPr>
            </w:pPr>
          </w:p>
        </w:tc>
      </w:tr>
      <w:tr w:rsidR="00590A7F" w:rsidRPr="00590A7F" w14:paraId="6F47633C" w14:textId="77777777" w:rsidTr="000A2A0D">
        <w:tc>
          <w:tcPr>
            <w:tcW w:w="1696" w:type="dxa"/>
          </w:tcPr>
          <w:p w14:paraId="6461AE99" w14:textId="77777777" w:rsidR="00590A7F" w:rsidRPr="00590A7F" w:rsidRDefault="00590A7F" w:rsidP="00590A7F">
            <w:pPr>
              <w:rPr>
                <w:color w:val="000000"/>
                <w:sz w:val="24"/>
                <w:szCs w:val="24"/>
              </w:rPr>
            </w:pPr>
            <w:r w:rsidRPr="00590A7F">
              <w:rPr>
                <w:color w:val="000000"/>
                <w:sz w:val="24"/>
                <w:szCs w:val="24"/>
              </w:rPr>
              <w:t>1.2(e)</w:t>
            </w:r>
          </w:p>
        </w:tc>
        <w:tc>
          <w:tcPr>
            <w:tcW w:w="4062" w:type="dxa"/>
          </w:tcPr>
          <w:p w14:paraId="12740285" w14:textId="77777777" w:rsidR="00590A7F" w:rsidRPr="00590A7F" w:rsidRDefault="00590A7F" w:rsidP="00590A7F">
            <w:pPr>
              <w:rPr>
                <w:color w:val="000000"/>
                <w:sz w:val="24"/>
                <w:szCs w:val="24"/>
              </w:rPr>
            </w:pPr>
            <w:r w:rsidRPr="00590A7F">
              <w:rPr>
                <w:color w:val="000000"/>
                <w:sz w:val="24"/>
                <w:szCs w:val="24"/>
              </w:rPr>
              <w:t xml:space="preserve">E-mail address </w:t>
            </w:r>
          </w:p>
        </w:tc>
        <w:tc>
          <w:tcPr>
            <w:tcW w:w="2879" w:type="dxa"/>
          </w:tcPr>
          <w:p w14:paraId="0791611E" w14:textId="77777777" w:rsidR="00590A7F" w:rsidRPr="00590A7F" w:rsidRDefault="00590A7F" w:rsidP="00590A7F">
            <w:pPr>
              <w:rPr>
                <w:color w:val="000000"/>
                <w:sz w:val="24"/>
                <w:szCs w:val="24"/>
              </w:rPr>
            </w:pPr>
          </w:p>
        </w:tc>
      </w:tr>
      <w:tr w:rsidR="00590A7F" w:rsidRPr="00590A7F" w14:paraId="21AD924C" w14:textId="77777777" w:rsidTr="000A2A0D">
        <w:tc>
          <w:tcPr>
            <w:tcW w:w="1696" w:type="dxa"/>
          </w:tcPr>
          <w:p w14:paraId="20B6DC80" w14:textId="77777777" w:rsidR="00590A7F" w:rsidRPr="00590A7F" w:rsidRDefault="00590A7F" w:rsidP="00590A7F">
            <w:pPr>
              <w:rPr>
                <w:color w:val="000000"/>
                <w:sz w:val="24"/>
                <w:szCs w:val="24"/>
              </w:rPr>
            </w:pPr>
            <w:r w:rsidRPr="00590A7F">
              <w:rPr>
                <w:color w:val="000000"/>
                <w:sz w:val="24"/>
                <w:szCs w:val="24"/>
              </w:rPr>
              <w:t>1.2(f)</w:t>
            </w:r>
          </w:p>
        </w:tc>
        <w:tc>
          <w:tcPr>
            <w:tcW w:w="4062" w:type="dxa"/>
          </w:tcPr>
          <w:p w14:paraId="2235DCF7" w14:textId="77777777" w:rsidR="00590A7F" w:rsidRPr="00590A7F" w:rsidRDefault="00590A7F" w:rsidP="00590A7F">
            <w:pPr>
              <w:rPr>
                <w:color w:val="000000"/>
                <w:sz w:val="24"/>
                <w:szCs w:val="24"/>
              </w:rPr>
            </w:pPr>
            <w:r w:rsidRPr="00590A7F">
              <w:rPr>
                <w:color w:val="000000"/>
                <w:sz w:val="24"/>
                <w:szCs w:val="24"/>
              </w:rPr>
              <w:t>Postal address</w:t>
            </w:r>
          </w:p>
        </w:tc>
        <w:tc>
          <w:tcPr>
            <w:tcW w:w="2879" w:type="dxa"/>
          </w:tcPr>
          <w:p w14:paraId="076AA7A1" w14:textId="77777777" w:rsidR="00590A7F" w:rsidRPr="00590A7F" w:rsidRDefault="00590A7F" w:rsidP="00590A7F">
            <w:pPr>
              <w:rPr>
                <w:color w:val="000000"/>
                <w:sz w:val="24"/>
                <w:szCs w:val="24"/>
              </w:rPr>
            </w:pPr>
          </w:p>
        </w:tc>
      </w:tr>
      <w:tr w:rsidR="00590A7F" w:rsidRPr="00590A7F" w14:paraId="1D87648E" w14:textId="77777777" w:rsidTr="000A2A0D">
        <w:tc>
          <w:tcPr>
            <w:tcW w:w="1696" w:type="dxa"/>
          </w:tcPr>
          <w:p w14:paraId="1AD23A0A" w14:textId="77777777" w:rsidR="00590A7F" w:rsidRPr="00590A7F" w:rsidRDefault="00590A7F" w:rsidP="00590A7F">
            <w:pPr>
              <w:rPr>
                <w:color w:val="000000"/>
                <w:sz w:val="24"/>
                <w:szCs w:val="24"/>
              </w:rPr>
            </w:pPr>
            <w:r w:rsidRPr="00590A7F">
              <w:rPr>
                <w:color w:val="000000"/>
                <w:sz w:val="24"/>
                <w:szCs w:val="24"/>
              </w:rPr>
              <w:t>1.2(g)</w:t>
            </w:r>
          </w:p>
        </w:tc>
        <w:tc>
          <w:tcPr>
            <w:tcW w:w="4062" w:type="dxa"/>
          </w:tcPr>
          <w:p w14:paraId="0E094F9A" w14:textId="77777777" w:rsidR="00590A7F" w:rsidRPr="00590A7F" w:rsidRDefault="00590A7F" w:rsidP="00590A7F">
            <w:pPr>
              <w:rPr>
                <w:color w:val="000000"/>
                <w:sz w:val="24"/>
                <w:szCs w:val="24"/>
              </w:rPr>
            </w:pPr>
            <w:r w:rsidRPr="00590A7F">
              <w:rPr>
                <w:color w:val="000000"/>
                <w:sz w:val="24"/>
                <w:szCs w:val="24"/>
              </w:rPr>
              <w:t>Signature (electronic is acceptable)</w:t>
            </w:r>
          </w:p>
        </w:tc>
        <w:tc>
          <w:tcPr>
            <w:tcW w:w="2879" w:type="dxa"/>
          </w:tcPr>
          <w:p w14:paraId="163F82BE" w14:textId="77777777" w:rsidR="00590A7F" w:rsidRPr="00590A7F" w:rsidRDefault="00590A7F" w:rsidP="00590A7F">
            <w:pPr>
              <w:rPr>
                <w:color w:val="000000"/>
                <w:sz w:val="24"/>
                <w:szCs w:val="24"/>
              </w:rPr>
            </w:pPr>
          </w:p>
        </w:tc>
      </w:tr>
      <w:tr w:rsidR="00590A7F" w:rsidRPr="00590A7F" w14:paraId="19C97D7A" w14:textId="77777777" w:rsidTr="000A2A0D">
        <w:tc>
          <w:tcPr>
            <w:tcW w:w="1696" w:type="dxa"/>
          </w:tcPr>
          <w:p w14:paraId="6E295188" w14:textId="77777777" w:rsidR="00590A7F" w:rsidRPr="00590A7F" w:rsidRDefault="00590A7F" w:rsidP="00590A7F">
            <w:pPr>
              <w:rPr>
                <w:color w:val="000000"/>
                <w:sz w:val="24"/>
                <w:szCs w:val="24"/>
              </w:rPr>
            </w:pPr>
            <w:r w:rsidRPr="00590A7F">
              <w:rPr>
                <w:color w:val="000000"/>
                <w:sz w:val="24"/>
                <w:szCs w:val="24"/>
              </w:rPr>
              <w:t>1.2(h)</w:t>
            </w:r>
          </w:p>
        </w:tc>
        <w:tc>
          <w:tcPr>
            <w:tcW w:w="4062" w:type="dxa"/>
          </w:tcPr>
          <w:p w14:paraId="4229C637" w14:textId="77777777" w:rsidR="00590A7F" w:rsidRPr="00590A7F" w:rsidRDefault="00590A7F" w:rsidP="00590A7F">
            <w:pPr>
              <w:rPr>
                <w:color w:val="000000"/>
                <w:sz w:val="24"/>
                <w:szCs w:val="24"/>
              </w:rPr>
            </w:pPr>
            <w:r w:rsidRPr="00590A7F">
              <w:rPr>
                <w:color w:val="000000"/>
                <w:sz w:val="24"/>
                <w:szCs w:val="24"/>
              </w:rPr>
              <w:t>Date</w:t>
            </w:r>
          </w:p>
        </w:tc>
        <w:tc>
          <w:tcPr>
            <w:tcW w:w="2879" w:type="dxa"/>
          </w:tcPr>
          <w:p w14:paraId="57A616E7" w14:textId="77777777" w:rsidR="00590A7F" w:rsidRPr="00590A7F" w:rsidRDefault="00590A7F" w:rsidP="00590A7F">
            <w:pPr>
              <w:rPr>
                <w:color w:val="000000"/>
                <w:sz w:val="24"/>
                <w:szCs w:val="24"/>
              </w:rPr>
            </w:pPr>
          </w:p>
        </w:tc>
      </w:tr>
    </w:tbl>
    <w:p w14:paraId="61DF77D3" w14:textId="77777777" w:rsidR="00590A7F" w:rsidRPr="00590A7F" w:rsidRDefault="00590A7F" w:rsidP="00590A7F">
      <w:pPr>
        <w:spacing w:after="240" w:line="259" w:lineRule="auto"/>
        <w:rPr>
          <w:rFonts w:ascii="Arial" w:hAnsi="Arial"/>
          <w:color w:val="000000"/>
          <w:sz w:val="24"/>
          <w:szCs w:val="24"/>
        </w:rPr>
      </w:pPr>
    </w:p>
    <w:p w14:paraId="5504D6EE" w14:textId="77777777" w:rsidR="00590A7F" w:rsidRPr="00590A7F" w:rsidRDefault="00590A7F" w:rsidP="00590A7F">
      <w:pPr>
        <w:spacing w:after="240" w:line="276" w:lineRule="auto"/>
        <w:rPr>
          <w:rFonts w:ascii="Arial" w:hAnsi="Arial"/>
          <w:b/>
          <w:color w:val="000000"/>
          <w:sz w:val="26"/>
          <w:szCs w:val="26"/>
        </w:rPr>
      </w:pPr>
      <w:r w:rsidRPr="00590A7F">
        <w:rPr>
          <w:rFonts w:ascii="Arial" w:hAnsi="Arial"/>
          <w:b/>
          <w:color w:val="000000"/>
          <w:sz w:val="26"/>
          <w:szCs w:val="26"/>
        </w:rPr>
        <w:t>Part 2 Exclusion Grounds</w:t>
      </w:r>
    </w:p>
    <w:p w14:paraId="35B65D46"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2.1 Grounds for mandatory exclusion</w:t>
      </w:r>
    </w:p>
    <w:tbl>
      <w:tblPr>
        <w:tblStyle w:val="Table"/>
        <w:tblW w:w="0" w:type="auto"/>
        <w:tblLook w:val="04A0" w:firstRow="1" w:lastRow="0" w:firstColumn="1" w:lastColumn="0" w:noHBand="0" w:noVBand="1"/>
      </w:tblPr>
      <w:tblGrid>
        <w:gridCol w:w="1696"/>
        <w:gridCol w:w="4062"/>
        <w:gridCol w:w="2879"/>
      </w:tblGrid>
      <w:tr w:rsidR="00590A7F" w:rsidRPr="00590A7F" w14:paraId="491C4766"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30252717"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1C595CF9"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2B50781A"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09E48D0B" w14:textId="77777777" w:rsidTr="000A2A0D">
        <w:tc>
          <w:tcPr>
            <w:tcW w:w="1696" w:type="dxa"/>
          </w:tcPr>
          <w:p w14:paraId="5CEBF89B" w14:textId="77777777" w:rsidR="00590A7F" w:rsidRPr="00590A7F" w:rsidRDefault="00590A7F" w:rsidP="00590A7F">
            <w:pPr>
              <w:rPr>
                <w:color w:val="000000"/>
                <w:sz w:val="24"/>
                <w:szCs w:val="24"/>
              </w:rPr>
            </w:pPr>
            <w:r w:rsidRPr="00590A7F">
              <w:rPr>
                <w:color w:val="000000"/>
                <w:sz w:val="24"/>
                <w:szCs w:val="24"/>
              </w:rPr>
              <w:t>2.1(a)</w:t>
            </w:r>
          </w:p>
        </w:tc>
        <w:tc>
          <w:tcPr>
            <w:tcW w:w="6941" w:type="dxa"/>
            <w:gridSpan w:val="2"/>
          </w:tcPr>
          <w:p w14:paraId="63AD495E" w14:textId="77777777" w:rsidR="00590A7F" w:rsidRPr="00590A7F" w:rsidRDefault="00590A7F" w:rsidP="00590A7F">
            <w:pPr>
              <w:rPr>
                <w:color w:val="000000"/>
                <w:sz w:val="24"/>
                <w:szCs w:val="24"/>
              </w:rPr>
            </w:pPr>
            <w:r w:rsidRPr="00590A7F">
              <w:rPr>
                <w:color w:val="000000"/>
                <w:sz w:val="24"/>
                <w:szCs w:val="24"/>
              </w:rPr>
              <w:t xml:space="preserve">Please indicate if, within the past five years you, your organisation or any other person who has powers of representation, decision or control in the organisation been convicted </w:t>
            </w:r>
            <w:r w:rsidRPr="00590A7F">
              <w:rPr>
                <w:color w:val="000000"/>
                <w:sz w:val="24"/>
                <w:szCs w:val="24"/>
                <w:highlight w:val="white"/>
              </w:rPr>
              <w:t xml:space="preserve">anywhere in the world </w:t>
            </w:r>
            <w:r w:rsidRPr="00590A7F">
              <w:rPr>
                <w:color w:val="000000"/>
                <w:sz w:val="24"/>
                <w:szCs w:val="24"/>
              </w:rPr>
              <w:t>of any of the offences within the summary below.</w:t>
            </w:r>
          </w:p>
        </w:tc>
      </w:tr>
      <w:tr w:rsidR="00590A7F" w:rsidRPr="00590A7F" w14:paraId="54F5F432" w14:textId="77777777" w:rsidTr="000A2A0D">
        <w:tc>
          <w:tcPr>
            <w:tcW w:w="1696" w:type="dxa"/>
          </w:tcPr>
          <w:p w14:paraId="20039612" w14:textId="77777777" w:rsidR="00590A7F" w:rsidRPr="00590A7F" w:rsidRDefault="00590A7F" w:rsidP="00590A7F">
            <w:pPr>
              <w:rPr>
                <w:color w:val="000000"/>
                <w:sz w:val="24"/>
                <w:szCs w:val="24"/>
              </w:rPr>
            </w:pPr>
          </w:p>
        </w:tc>
        <w:tc>
          <w:tcPr>
            <w:tcW w:w="4062" w:type="dxa"/>
          </w:tcPr>
          <w:p w14:paraId="44A0F76C" w14:textId="77777777" w:rsidR="00590A7F" w:rsidRPr="00590A7F" w:rsidRDefault="00590A7F" w:rsidP="00590A7F">
            <w:pPr>
              <w:rPr>
                <w:color w:val="000000"/>
                <w:sz w:val="24"/>
                <w:szCs w:val="24"/>
              </w:rPr>
            </w:pPr>
            <w:r w:rsidRPr="00590A7F">
              <w:rPr>
                <w:color w:val="000000"/>
                <w:sz w:val="24"/>
                <w:szCs w:val="24"/>
              </w:rPr>
              <w:t xml:space="preserve">Participation in a criminal organisation.  </w:t>
            </w:r>
          </w:p>
        </w:tc>
        <w:tc>
          <w:tcPr>
            <w:tcW w:w="2879" w:type="dxa"/>
          </w:tcPr>
          <w:p w14:paraId="6E40BDA1" w14:textId="77777777" w:rsidR="00590A7F" w:rsidRPr="00590A7F" w:rsidRDefault="00590A7F" w:rsidP="00590A7F">
            <w:pPr>
              <w:rPr>
                <w:color w:val="000000"/>
                <w:sz w:val="24"/>
                <w:szCs w:val="24"/>
              </w:rPr>
            </w:pPr>
            <w:r w:rsidRPr="00590A7F">
              <w:rPr>
                <w:color w:val="000000"/>
                <w:sz w:val="24"/>
                <w:szCs w:val="24"/>
              </w:rPr>
              <w:t>(Yes / No)</w:t>
            </w:r>
          </w:p>
          <w:p w14:paraId="44B7A9B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2D447278" w14:textId="77777777" w:rsidTr="000A2A0D">
        <w:tc>
          <w:tcPr>
            <w:tcW w:w="1696" w:type="dxa"/>
          </w:tcPr>
          <w:p w14:paraId="7AA5F688" w14:textId="77777777" w:rsidR="00590A7F" w:rsidRPr="00590A7F" w:rsidRDefault="00590A7F" w:rsidP="00590A7F">
            <w:pPr>
              <w:rPr>
                <w:color w:val="000000"/>
                <w:sz w:val="24"/>
                <w:szCs w:val="24"/>
              </w:rPr>
            </w:pPr>
          </w:p>
        </w:tc>
        <w:tc>
          <w:tcPr>
            <w:tcW w:w="4062" w:type="dxa"/>
          </w:tcPr>
          <w:p w14:paraId="4BEFAD7A" w14:textId="77777777" w:rsidR="00590A7F" w:rsidRPr="00590A7F" w:rsidRDefault="00590A7F" w:rsidP="00590A7F">
            <w:pPr>
              <w:rPr>
                <w:color w:val="000000"/>
                <w:sz w:val="24"/>
                <w:szCs w:val="24"/>
              </w:rPr>
            </w:pPr>
            <w:r w:rsidRPr="00590A7F">
              <w:rPr>
                <w:color w:val="000000"/>
                <w:sz w:val="24"/>
                <w:szCs w:val="24"/>
              </w:rPr>
              <w:t xml:space="preserve">Corruption.  </w:t>
            </w:r>
          </w:p>
        </w:tc>
        <w:tc>
          <w:tcPr>
            <w:tcW w:w="2879" w:type="dxa"/>
          </w:tcPr>
          <w:p w14:paraId="44DEF4B7" w14:textId="77777777" w:rsidR="00590A7F" w:rsidRPr="00590A7F" w:rsidRDefault="00590A7F" w:rsidP="00590A7F">
            <w:pPr>
              <w:rPr>
                <w:color w:val="000000"/>
                <w:sz w:val="24"/>
                <w:szCs w:val="24"/>
              </w:rPr>
            </w:pPr>
            <w:r w:rsidRPr="00590A7F">
              <w:rPr>
                <w:color w:val="000000"/>
                <w:sz w:val="24"/>
                <w:szCs w:val="24"/>
              </w:rPr>
              <w:t>((Yes / No)</w:t>
            </w:r>
          </w:p>
          <w:p w14:paraId="385EF0B0"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3DF85762" w14:textId="77777777" w:rsidTr="000A2A0D">
        <w:tc>
          <w:tcPr>
            <w:tcW w:w="1696" w:type="dxa"/>
          </w:tcPr>
          <w:p w14:paraId="35E839F7" w14:textId="77777777" w:rsidR="00590A7F" w:rsidRPr="00590A7F" w:rsidRDefault="00590A7F" w:rsidP="00590A7F">
            <w:pPr>
              <w:rPr>
                <w:color w:val="000000"/>
                <w:sz w:val="24"/>
                <w:szCs w:val="24"/>
              </w:rPr>
            </w:pPr>
          </w:p>
        </w:tc>
        <w:tc>
          <w:tcPr>
            <w:tcW w:w="4062" w:type="dxa"/>
          </w:tcPr>
          <w:p w14:paraId="29048070" w14:textId="77777777" w:rsidR="00590A7F" w:rsidRPr="00590A7F" w:rsidRDefault="00590A7F" w:rsidP="00590A7F">
            <w:pPr>
              <w:rPr>
                <w:color w:val="000000"/>
                <w:sz w:val="24"/>
                <w:szCs w:val="24"/>
              </w:rPr>
            </w:pPr>
            <w:r w:rsidRPr="00590A7F">
              <w:rPr>
                <w:color w:val="000000"/>
                <w:sz w:val="24"/>
                <w:szCs w:val="24"/>
              </w:rPr>
              <w:t xml:space="preserve">Fraud. </w:t>
            </w:r>
          </w:p>
        </w:tc>
        <w:tc>
          <w:tcPr>
            <w:tcW w:w="2879" w:type="dxa"/>
          </w:tcPr>
          <w:p w14:paraId="2CC01C02" w14:textId="77777777" w:rsidR="00590A7F" w:rsidRPr="00590A7F" w:rsidRDefault="00590A7F" w:rsidP="00590A7F">
            <w:pPr>
              <w:rPr>
                <w:color w:val="000000"/>
                <w:sz w:val="24"/>
                <w:szCs w:val="24"/>
              </w:rPr>
            </w:pPr>
            <w:r w:rsidRPr="00590A7F">
              <w:rPr>
                <w:color w:val="000000"/>
                <w:sz w:val="24"/>
                <w:szCs w:val="24"/>
              </w:rPr>
              <w:t>(Yes / No)</w:t>
            </w:r>
          </w:p>
          <w:p w14:paraId="60FF51F7"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3089C70B" w14:textId="77777777" w:rsidTr="000A2A0D">
        <w:tc>
          <w:tcPr>
            <w:tcW w:w="1696" w:type="dxa"/>
          </w:tcPr>
          <w:p w14:paraId="7B3D1E98" w14:textId="77777777" w:rsidR="00590A7F" w:rsidRPr="00590A7F" w:rsidRDefault="00590A7F" w:rsidP="00590A7F">
            <w:pPr>
              <w:rPr>
                <w:color w:val="000000"/>
                <w:sz w:val="24"/>
                <w:szCs w:val="24"/>
              </w:rPr>
            </w:pPr>
          </w:p>
        </w:tc>
        <w:tc>
          <w:tcPr>
            <w:tcW w:w="4062" w:type="dxa"/>
          </w:tcPr>
          <w:p w14:paraId="72CB9ECF" w14:textId="77777777" w:rsidR="00590A7F" w:rsidRPr="00590A7F" w:rsidRDefault="00590A7F" w:rsidP="00590A7F">
            <w:pPr>
              <w:rPr>
                <w:color w:val="000000"/>
                <w:sz w:val="24"/>
                <w:szCs w:val="24"/>
              </w:rPr>
            </w:pPr>
            <w:r w:rsidRPr="00590A7F">
              <w:rPr>
                <w:color w:val="000000"/>
                <w:sz w:val="24"/>
                <w:szCs w:val="24"/>
              </w:rPr>
              <w:t>Terrorist offences or offences linked to terrorist activities</w:t>
            </w:r>
          </w:p>
        </w:tc>
        <w:tc>
          <w:tcPr>
            <w:tcW w:w="2879" w:type="dxa"/>
          </w:tcPr>
          <w:p w14:paraId="08985321" w14:textId="77777777" w:rsidR="00590A7F" w:rsidRPr="00590A7F" w:rsidRDefault="00590A7F" w:rsidP="00590A7F">
            <w:pPr>
              <w:rPr>
                <w:color w:val="000000"/>
                <w:sz w:val="24"/>
                <w:szCs w:val="24"/>
              </w:rPr>
            </w:pPr>
            <w:r w:rsidRPr="00590A7F">
              <w:rPr>
                <w:color w:val="000000"/>
                <w:sz w:val="24"/>
                <w:szCs w:val="24"/>
              </w:rPr>
              <w:t>(Yes / No)</w:t>
            </w:r>
          </w:p>
          <w:p w14:paraId="56B9CA11"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4553AAED" w14:textId="77777777" w:rsidTr="000A2A0D">
        <w:tc>
          <w:tcPr>
            <w:tcW w:w="1696" w:type="dxa"/>
          </w:tcPr>
          <w:p w14:paraId="30A5B4CF" w14:textId="77777777" w:rsidR="00590A7F" w:rsidRPr="00590A7F" w:rsidRDefault="00590A7F" w:rsidP="00590A7F">
            <w:pPr>
              <w:rPr>
                <w:color w:val="000000"/>
                <w:sz w:val="24"/>
                <w:szCs w:val="24"/>
              </w:rPr>
            </w:pPr>
          </w:p>
        </w:tc>
        <w:tc>
          <w:tcPr>
            <w:tcW w:w="4062" w:type="dxa"/>
          </w:tcPr>
          <w:p w14:paraId="60162B6F" w14:textId="77777777" w:rsidR="00590A7F" w:rsidRPr="00590A7F" w:rsidRDefault="00590A7F" w:rsidP="00590A7F">
            <w:pPr>
              <w:rPr>
                <w:color w:val="000000"/>
                <w:sz w:val="24"/>
                <w:szCs w:val="24"/>
              </w:rPr>
            </w:pPr>
            <w:r w:rsidRPr="00590A7F">
              <w:rPr>
                <w:color w:val="000000"/>
                <w:sz w:val="24"/>
                <w:szCs w:val="24"/>
              </w:rPr>
              <w:t>Money laundering or terrorist financing</w:t>
            </w:r>
          </w:p>
        </w:tc>
        <w:tc>
          <w:tcPr>
            <w:tcW w:w="2879" w:type="dxa"/>
          </w:tcPr>
          <w:p w14:paraId="4D8D310B" w14:textId="77777777" w:rsidR="00590A7F" w:rsidRPr="00590A7F" w:rsidRDefault="00590A7F" w:rsidP="00590A7F">
            <w:pPr>
              <w:rPr>
                <w:color w:val="000000"/>
                <w:sz w:val="24"/>
                <w:szCs w:val="24"/>
              </w:rPr>
            </w:pPr>
            <w:r w:rsidRPr="00590A7F">
              <w:rPr>
                <w:color w:val="000000"/>
                <w:sz w:val="24"/>
                <w:szCs w:val="24"/>
              </w:rPr>
              <w:t>(Yes / No)</w:t>
            </w:r>
          </w:p>
          <w:p w14:paraId="3C9F462B"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2EC69B79" w14:textId="77777777" w:rsidTr="000A2A0D">
        <w:tc>
          <w:tcPr>
            <w:tcW w:w="1696" w:type="dxa"/>
          </w:tcPr>
          <w:p w14:paraId="35D10EA1" w14:textId="77777777" w:rsidR="00590A7F" w:rsidRPr="00590A7F" w:rsidRDefault="00590A7F" w:rsidP="00590A7F">
            <w:pPr>
              <w:rPr>
                <w:color w:val="000000"/>
                <w:sz w:val="24"/>
                <w:szCs w:val="24"/>
              </w:rPr>
            </w:pPr>
          </w:p>
        </w:tc>
        <w:tc>
          <w:tcPr>
            <w:tcW w:w="4062" w:type="dxa"/>
          </w:tcPr>
          <w:p w14:paraId="302B09BC" w14:textId="77777777" w:rsidR="00590A7F" w:rsidRPr="00590A7F" w:rsidRDefault="00590A7F" w:rsidP="00590A7F">
            <w:pPr>
              <w:rPr>
                <w:color w:val="000000"/>
                <w:sz w:val="24"/>
                <w:szCs w:val="24"/>
              </w:rPr>
            </w:pPr>
            <w:r w:rsidRPr="00590A7F">
              <w:rPr>
                <w:color w:val="000000"/>
                <w:sz w:val="24"/>
                <w:szCs w:val="24"/>
              </w:rPr>
              <w:t>Child labour and other forms of trafficking in human beings</w:t>
            </w:r>
          </w:p>
        </w:tc>
        <w:tc>
          <w:tcPr>
            <w:tcW w:w="2879" w:type="dxa"/>
          </w:tcPr>
          <w:p w14:paraId="7E214391" w14:textId="77777777" w:rsidR="00590A7F" w:rsidRPr="00590A7F" w:rsidRDefault="00590A7F" w:rsidP="00590A7F">
            <w:pPr>
              <w:rPr>
                <w:color w:val="000000"/>
                <w:sz w:val="24"/>
                <w:szCs w:val="24"/>
              </w:rPr>
            </w:pPr>
            <w:r w:rsidRPr="00590A7F">
              <w:rPr>
                <w:color w:val="000000"/>
                <w:sz w:val="24"/>
                <w:szCs w:val="24"/>
              </w:rPr>
              <w:t>(Yes / No)</w:t>
            </w:r>
          </w:p>
          <w:p w14:paraId="5D29FC72"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2.1 (b)</w:t>
            </w:r>
          </w:p>
        </w:tc>
      </w:tr>
      <w:tr w:rsidR="00590A7F" w:rsidRPr="00590A7F" w14:paraId="58E0B77C" w14:textId="77777777" w:rsidTr="000A2A0D">
        <w:tc>
          <w:tcPr>
            <w:tcW w:w="1696" w:type="dxa"/>
          </w:tcPr>
          <w:p w14:paraId="144746AE" w14:textId="77777777" w:rsidR="00590A7F" w:rsidRPr="00590A7F" w:rsidRDefault="00590A7F" w:rsidP="00590A7F">
            <w:pPr>
              <w:rPr>
                <w:color w:val="000000"/>
                <w:sz w:val="24"/>
                <w:szCs w:val="24"/>
              </w:rPr>
            </w:pPr>
            <w:r w:rsidRPr="00590A7F">
              <w:rPr>
                <w:color w:val="000000"/>
                <w:sz w:val="24"/>
                <w:szCs w:val="24"/>
              </w:rPr>
              <w:t>2.1(b)</w:t>
            </w:r>
          </w:p>
        </w:tc>
        <w:tc>
          <w:tcPr>
            <w:tcW w:w="4062" w:type="dxa"/>
          </w:tcPr>
          <w:p w14:paraId="0D6F2CE6" w14:textId="77777777" w:rsidR="00590A7F" w:rsidRPr="00590A7F" w:rsidRDefault="00590A7F" w:rsidP="00590A7F">
            <w:pPr>
              <w:rPr>
                <w:color w:val="000000"/>
                <w:sz w:val="24"/>
                <w:szCs w:val="24"/>
              </w:rPr>
            </w:pPr>
            <w:r w:rsidRPr="00590A7F">
              <w:rPr>
                <w:color w:val="000000"/>
                <w:sz w:val="24"/>
                <w:szCs w:val="24"/>
              </w:rPr>
              <w:t>If you have answered yes to question 2.1(a), please provide further details.</w:t>
            </w:r>
          </w:p>
          <w:p w14:paraId="7D1A230E" w14:textId="77777777" w:rsidR="00590A7F" w:rsidRPr="00590A7F" w:rsidRDefault="00590A7F" w:rsidP="00590A7F">
            <w:pPr>
              <w:rPr>
                <w:color w:val="000000"/>
                <w:sz w:val="24"/>
                <w:szCs w:val="24"/>
              </w:rPr>
            </w:pPr>
          </w:p>
          <w:p w14:paraId="6EBFD66E" w14:textId="77777777" w:rsidR="00590A7F" w:rsidRPr="00590A7F" w:rsidRDefault="00590A7F" w:rsidP="00590A7F">
            <w:pPr>
              <w:rPr>
                <w:color w:val="000000"/>
                <w:sz w:val="24"/>
                <w:szCs w:val="24"/>
              </w:rPr>
            </w:pPr>
            <w:r w:rsidRPr="00590A7F">
              <w:rPr>
                <w:color w:val="000000"/>
                <w:sz w:val="24"/>
                <w:szCs w:val="24"/>
              </w:rPr>
              <w:t>Date of conviction, specify which of the grounds listed the conviction was for, and the reasons for conviction.</w:t>
            </w:r>
          </w:p>
          <w:p w14:paraId="50922E06" w14:textId="77777777" w:rsidR="00590A7F" w:rsidRPr="00590A7F" w:rsidRDefault="00590A7F" w:rsidP="00590A7F">
            <w:pPr>
              <w:rPr>
                <w:color w:val="000000"/>
                <w:sz w:val="24"/>
                <w:szCs w:val="24"/>
              </w:rPr>
            </w:pPr>
          </w:p>
          <w:p w14:paraId="12FC83F5" w14:textId="77777777" w:rsidR="00590A7F" w:rsidRPr="00590A7F" w:rsidRDefault="00590A7F" w:rsidP="00590A7F">
            <w:pPr>
              <w:rPr>
                <w:color w:val="000000"/>
                <w:sz w:val="24"/>
                <w:szCs w:val="24"/>
              </w:rPr>
            </w:pPr>
            <w:r w:rsidRPr="00590A7F">
              <w:rPr>
                <w:color w:val="000000"/>
                <w:sz w:val="24"/>
                <w:szCs w:val="24"/>
              </w:rPr>
              <w:t>Identity of who has been convicted</w:t>
            </w:r>
          </w:p>
          <w:p w14:paraId="7C5F176E" w14:textId="77777777" w:rsidR="00590A7F" w:rsidRPr="00590A7F" w:rsidRDefault="00590A7F" w:rsidP="00590A7F">
            <w:pPr>
              <w:rPr>
                <w:color w:val="000000"/>
                <w:sz w:val="24"/>
                <w:szCs w:val="24"/>
              </w:rPr>
            </w:pPr>
            <w:r w:rsidRPr="00590A7F">
              <w:rPr>
                <w:color w:val="000000"/>
                <w:sz w:val="24"/>
                <w:szCs w:val="24"/>
              </w:rPr>
              <w:lastRenderedPageBreak/>
              <w:t xml:space="preserve">If the relevant documentation is available </w:t>
            </w:r>
            <w:proofErr w:type="gramStart"/>
            <w:r w:rsidRPr="00590A7F">
              <w:rPr>
                <w:color w:val="000000"/>
                <w:sz w:val="24"/>
                <w:szCs w:val="24"/>
              </w:rPr>
              <w:t>electronically</w:t>
            </w:r>
            <w:proofErr w:type="gramEnd"/>
            <w:r w:rsidRPr="00590A7F">
              <w:rPr>
                <w:color w:val="000000"/>
                <w:sz w:val="24"/>
                <w:szCs w:val="24"/>
              </w:rPr>
              <w:t xml:space="preserve"> please provide the web address, issuing authority, precise reference of the documents.</w:t>
            </w:r>
          </w:p>
        </w:tc>
        <w:tc>
          <w:tcPr>
            <w:tcW w:w="2879" w:type="dxa"/>
          </w:tcPr>
          <w:p w14:paraId="6712D776" w14:textId="77777777" w:rsidR="00590A7F" w:rsidRPr="00590A7F" w:rsidRDefault="00590A7F" w:rsidP="00590A7F">
            <w:pPr>
              <w:rPr>
                <w:color w:val="000000"/>
                <w:sz w:val="24"/>
                <w:szCs w:val="24"/>
              </w:rPr>
            </w:pPr>
          </w:p>
        </w:tc>
      </w:tr>
      <w:tr w:rsidR="00590A7F" w:rsidRPr="00590A7F" w14:paraId="01076EE0" w14:textId="77777777" w:rsidTr="000A2A0D">
        <w:tc>
          <w:tcPr>
            <w:tcW w:w="1696" w:type="dxa"/>
          </w:tcPr>
          <w:p w14:paraId="3FEC0649" w14:textId="77777777" w:rsidR="00590A7F" w:rsidRPr="00590A7F" w:rsidRDefault="00590A7F" w:rsidP="00590A7F">
            <w:pPr>
              <w:rPr>
                <w:color w:val="000000"/>
                <w:sz w:val="24"/>
                <w:szCs w:val="24"/>
              </w:rPr>
            </w:pPr>
            <w:r w:rsidRPr="00590A7F">
              <w:rPr>
                <w:color w:val="000000"/>
                <w:sz w:val="24"/>
                <w:szCs w:val="24"/>
              </w:rPr>
              <w:t>2.1 (c)</w:t>
            </w:r>
          </w:p>
        </w:tc>
        <w:tc>
          <w:tcPr>
            <w:tcW w:w="4062" w:type="dxa"/>
          </w:tcPr>
          <w:p w14:paraId="5CB9EA1F" w14:textId="77777777" w:rsidR="00590A7F" w:rsidRPr="00590A7F" w:rsidRDefault="00590A7F" w:rsidP="00590A7F">
            <w:pPr>
              <w:rPr>
                <w:color w:val="000000"/>
                <w:sz w:val="24"/>
                <w:szCs w:val="24"/>
              </w:rPr>
            </w:pPr>
            <w:r w:rsidRPr="00590A7F">
              <w:rPr>
                <w:color w:val="000000"/>
                <w:sz w:val="24"/>
                <w:szCs w:val="24"/>
              </w:rPr>
              <w:t>If you have answered Yes to any of the points above have measures been taken to demonstrate the reliability of the organisation despite the existence of a relevant ground for exclusion? (i.e. Self-Cleaning)</w:t>
            </w:r>
          </w:p>
        </w:tc>
        <w:tc>
          <w:tcPr>
            <w:tcW w:w="2879" w:type="dxa"/>
          </w:tcPr>
          <w:p w14:paraId="63578BAA" w14:textId="77777777" w:rsidR="00590A7F" w:rsidRPr="00590A7F" w:rsidRDefault="00590A7F" w:rsidP="00590A7F">
            <w:pPr>
              <w:rPr>
                <w:color w:val="000000"/>
                <w:sz w:val="24"/>
                <w:szCs w:val="24"/>
              </w:rPr>
            </w:pPr>
            <w:r w:rsidRPr="00590A7F">
              <w:rPr>
                <w:color w:val="000000"/>
                <w:sz w:val="24"/>
                <w:szCs w:val="24"/>
              </w:rPr>
              <w:t>(Yes / No)</w:t>
            </w:r>
          </w:p>
          <w:p w14:paraId="3095E1E2" w14:textId="77777777" w:rsidR="00590A7F" w:rsidRPr="00590A7F" w:rsidRDefault="00590A7F" w:rsidP="00590A7F">
            <w:pPr>
              <w:rPr>
                <w:color w:val="000000"/>
                <w:sz w:val="24"/>
                <w:szCs w:val="24"/>
              </w:rPr>
            </w:pPr>
          </w:p>
        </w:tc>
      </w:tr>
      <w:tr w:rsidR="00590A7F" w:rsidRPr="00590A7F" w14:paraId="2ED0F6DA" w14:textId="77777777" w:rsidTr="000A2A0D">
        <w:tc>
          <w:tcPr>
            <w:tcW w:w="1696" w:type="dxa"/>
          </w:tcPr>
          <w:p w14:paraId="15353DB3" w14:textId="77777777" w:rsidR="00590A7F" w:rsidRPr="00590A7F" w:rsidRDefault="00590A7F" w:rsidP="00590A7F">
            <w:pPr>
              <w:rPr>
                <w:color w:val="000000"/>
                <w:sz w:val="24"/>
                <w:szCs w:val="24"/>
              </w:rPr>
            </w:pPr>
            <w:r w:rsidRPr="00590A7F">
              <w:rPr>
                <w:color w:val="000000"/>
                <w:sz w:val="24"/>
                <w:szCs w:val="24"/>
              </w:rPr>
              <w:t>2.1(d)</w:t>
            </w:r>
          </w:p>
        </w:tc>
        <w:tc>
          <w:tcPr>
            <w:tcW w:w="4062" w:type="dxa"/>
          </w:tcPr>
          <w:p w14:paraId="368CC9F4" w14:textId="77777777" w:rsidR="00590A7F" w:rsidRPr="00590A7F" w:rsidRDefault="00590A7F" w:rsidP="00590A7F">
            <w:pPr>
              <w:rPr>
                <w:color w:val="000000"/>
                <w:sz w:val="24"/>
                <w:szCs w:val="24"/>
              </w:rPr>
            </w:pPr>
            <w:r w:rsidRPr="00590A7F">
              <w:rPr>
                <w:color w:val="000000"/>
                <w:sz w:val="24"/>
                <w:szCs w:val="24"/>
              </w:rPr>
              <w:t>Has it 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522C7762" w14:textId="77777777" w:rsidR="00590A7F" w:rsidRPr="00590A7F" w:rsidRDefault="00590A7F" w:rsidP="00590A7F">
            <w:pPr>
              <w:rPr>
                <w:color w:val="000000"/>
                <w:sz w:val="24"/>
                <w:szCs w:val="24"/>
              </w:rPr>
            </w:pPr>
            <w:r w:rsidRPr="00590A7F">
              <w:rPr>
                <w:color w:val="000000"/>
                <w:sz w:val="24"/>
                <w:szCs w:val="24"/>
              </w:rPr>
              <w:t>(Yes / No)</w:t>
            </w:r>
          </w:p>
          <w:p w14:paraId="0EECD5C1" w14:textId="77777777" w:rsidR="00590A7F" w:rsidRPr="00590A7F" w:rsidRDefault="00590A7F" w:rsidP="00590A7F">
            <w:pPr>
              <w:rPr>
                <w:color w:val="000000"/>
                <w:sz w:val="24"/>
                <w:szCs w:val="24"/>
              </w:rPr>
            </w:pPr>
          </w:p>
        </w:tc>
      </w:tr>
      <w:tr w:rsidR="00590A7F" w:rsidRPr="00590A7F" w14:paraId="2AFC6B09" w14:textId="77777777" w:rsidTr="000A2A0D">
        <w:tc>
          <w:tcPr>
            <w:tcW w:w="1696" w:type="dxa"/>
          </w:tcPr>
          <w:p w14:paraId="219AC358" w14:textId="77777777" w:rsidR="00590A7F" w:rsidRPr="00590A7F" w:rsidRDefault="00590A7F" w:rsidP="00590A7F">
            <w:pPr>
              <w:rPr>
                <w:color w:val="000000"/>
                <w:sz w:val="24"/>
                <w:szCs w:val="24"/>
              </w:rPr>
            </w:pPr>
            <w:r w:rsidRPr="00590A7F">
              <w:rPr>
                <w:color w:val="000000"/>
                <w:sz w:val="24"/>
                <w:szCs w:val="24"/>
              </w:rPr>
              <w:t>2.1(e)</w:t>
            </w:r>
          </w:p>
        </w:tc>
        <w:tc>
          <w:tcPr>
            <w:tcW w:w="4062" w:type="dxa"/>
          </w:tcPr>
          <w:p w14:paraId="4944B8A5" w14:textId="77777777" w:rsidR="00590A7F" w:rsidRPr="00590A7F" w:rsidRDefault="00590A7F" w:rsidP="00590A7F">
            <w:pPr>
              <w:rPr>
                <w:color w:val="000000"/>
                <w:sz w:val="24"/>
                <w:szCs w:val="24"/>
              </w:rPr>
            </w:pPr>
            <w:r w:rsidRPr="00590A7F">
              <w:rPr>
                <w:color w:val="000000"/>
                <w:sz w:val="24"/>
                <w:szCs w:val="24"/>
              </w:rPr>
              <w:t xml:space="preserve">If you have answered yes to question 2.3(a), please provide further details. Please also confirm you have paid or have </w:t>
            </w:r>
            <w:proofErr w:type="gramStart"/>
            <w:r w:rsidRPr="00590A7F">
              <w:rPr>
                <w:color w:val="000000"/>
                <w:sz w:val="24"/>
                <w:szCs w:val="24"/>
              </w:rPr>
              <w:t>entered into</w:t>
            </w:r>
            <w:proofErr w:type="gramEnd"/>
            <w:r w:rsidRPr="00590A7F">
              <w:rPr>
                <w:color w:val="000000"/>
                <w:sz w:val="24"/>
                <w:szCs w:val="24"/>
              </w:rPr>
              <w:t xml:space="preserve"> a binding arrangement with a view to paying, the outstanding sum including where applicable any accrued interest and/or fines.</w:t>
            </w:r>
          </w:p>
        </w:tc>
        <w:tc>
          <w:tcPr>
            <w:tcW w:w="2879" w:type="dxa"/>
          </w:tcPr>
          <w:p w14:paraId="6C6C7C30" w14:textId="77777777" w:rsidR="00590A7F" w:rsidRPr="00590A7F" w:rsidRDefault="00590A7F" w:rsidP="00590A7F">
            <w:pPr>
              <w:rPr>
                <w:color w:val="000000"/>
                <w:sz w:val="24"/>
                <w:szCs w:val="24"/>
              </w:rPr>
            </w:pPr>
          </w:p>
          <w:p w14:paraId="18E52D02" w14:textId="77777777" w:rsidR="00590A7F" w:rsidRPr="00590A7F" w:rsidRDefault="00590A7F" w:rsidP="00590A7F">
            <w:pPr>
              <w:rPr>
                <w:color w:val="000000"/>
                <w:sz w:val="24"/>
                <w:szCs w:val="24"/>
              </w:rPr>
            </w:pPr>
          </w:p>
        </w:tc>
      </w:tr>
    </w:tbl>
    <w:p w14:paraId="30A312C9" w14:textId="77777777" w:rsidR="00590A7F" w:rsidRPr="00590A7F" w:rsidRDefault="00590A7F" w:rsidP="00590A7F">
      <w:pPr>
        <w:spacing w:after="240" w:line="259" w:lineRule="auto"/>
        <w:rPr>
          <w:rFonts w:ascii="Arial" w:hAnsi="Arial"/>
          <w:color w:val="000000"/>
          <w:sz w:val="24"/>
          <w:szCs w:val="24"/>
        </w:rPr>
      </w:pPr>
    </w:p>
    <w:p w14:paraId="7B146CAD" w14:textId="77777777" w:rsidR="00590A7F" w:rsidRPr="00590A7F" w:rsidRDefault="00590A7F" w:rsidP="00590A7F">
      <w:pPr>
        <w:spacing w:after="240" w:line="259" w:lineRule="auto"/>
        <w:rPr>
          <w:rFonts w:ascii="Arial" w:hAnsi="Arial" w:cs="Arial"/>
          <w:b/>
          <w:color w:val="000000"/>
          <w:sz w:val="24"/>
          <w:szCs w:val="24"/>
        </w:rPr>
      </w:pPr>
      <w:r w:rsidRPr="00590A7F">
        <w:rPr>
          <w:rFonts w:ascii="Arial" w:hAnsi="Arial" w:cs="Arial"/>
          <w:b/>
          <w:color w:val="000000"/>
          <w:sz w:val="24"/>
          <w:szCs w:val="24"/>
        </w:rPr>
        <w:t>Part 2.2 Grounds for discretionary exclusion</w:t>
      </w:r>
    </w:p>
    <w:tbl>
      <w:tblPr>
        <w:tblStyle w:val="Table"/>
        <w:tblW w:w="0" w:type="auto"/>
        <w:tblLook w:val="04A0" w:firstRow="1" w:lastRow="0" w:firstColumn="1" w:lastColumn="0" w:noHBand="0" w:noVBand="1"/>
      </w:tblPr>
      <w:tblGrid>
        <w:gridCol w:w="1696"/>
        <w:gridCol w:w="4062"/>
        <w:gridCol w:w="2879"/>
      </w:tblGrid>
      <w:tr w:rsidR="00590A7F" w:rsidRPr="00590A7F" w14:paraId="78CD76DD" w14:textId="77777777" w:rsidTr="00590A7F">
        <w:trPr>
          <w:cnfStyle w:val="100000000000" w:firstRow="1" w:lastRow="0" w:firstColumn="0" w:lastColumn="0" w:oddVBand="0" w:evenVBand="0" w:oddHBand="0" w:evenHBand="0" w:firstRowFirstColumn="0" w:firstRowLastColumn="0" w:lastRowFirstColumn="0" w:lastRowLastColumn="0"/>
        </w:trPr>
        <w:tc>
          <w:tcPr>
            <w:tcW w:w="1696" w:type="dxa"/>
          </w:tcPr>
          <w:p w14:paraId="599A29DF" w14:textId="77777777" w:rsidR="00590A7F" w:rsidRPr="00590A7F" w:rsidRDefault="00590A7F" w:rsidP="00590A7F">
            <w:pPr>
              <w:rPr>
                <w:color w:val="FFFFFF"/>
                <w:sz w:val="24"/>
                <w:szCs w:val="24"/>
              </w:rPr>
            </w:pPr>
            <w:r w:rsidRPr="00590A7F">
              <w:rPr>
                <w:color w:val="FFFFFF"/>
                <w:sz w:val="24"/>
                <w:szCs w:val="24"/>
              </w:rPr>
              <w:t xml:space="preserve">Question no. </w:t>
            </w:r>
          </w:p>
        </w:tc>
        <w:tc>
          <w:tcPr>
            <w:tcW w:w="4062" w:type="dxa"/>
          </w:tcPr>
          <w:p w14:paraId="0A454820" w14:textId="77777777" w:rsidR="00590A7F" w:rsidRPr="00590A7F" w:rsidRDefault="00590A7F" w:rsidP="00590A7F">
            <w:pPr>
              <w:rPr>
                <w:color w:val="FFFFFF"/>
                <w:sz w:val="24"/>
                <w:szCs w:val="24"/>
              </w:rPr>
            </w:pPr>
            <w:r w:rsidRPr="00590A7F">
              <w:rPr>
                <w:color w:val="FFFFFF"/>
                <w:sz w:val="24"/>
                <w:szCs w:val="24"/>
              </w:rPr>
              <w:t>Question</w:t>
            </w:r>
          </w:p>
        </w:tc>
        <w:tc>
          <w:tcPr>
            <w:tcW w:w="2879" w:type="dxa"/>
          </w:tcPr>
          <w:p w14:paraId="1EECAD9F" w14:textId="77777777" w:rsidR="00590A7F" w:rsidRPr="00590A7F" w:rsidRDefault="00590A7F" w:rsidP="00590A7F">
            <w:pPr>
              <w:rPr>
                <w:color w:val="FFFFFF"/>
                <w:sz w:val="24"/>
                <w:szCs w:val="24"/>
              </w:rPr>
            </w:pPr>
            <w:r w:rsidRPr="00590A7F">
              <w:rPr>
                <w:color w:val="FFFFFF"/>
                <w:sz w:val="24"/>
                <w:szCs w:val="24"/>
              </w:rPr>
              <w:t>Response</w:t>
            </w:r>
          </w:p>
        </w:tc>
      </w:tr>
      <w:tr w:rsidR="00590A7F" w:rsidRPr="00590A7F" w14:paraId="11995CCF" w14:textId="77777777" w:rsidTr="000A2A0D">
        <w:tc>
          <w:tcPr>
            <w:tcW w:w="1696" w:type="dxa"/>
          </w:tcPr>
          <w:p w14:paraId="7D55EEC6" w14:textId="77777777" w:rsidR="00590A7F" w:rsidRPr="00590A7F" w:rsidRDefault="00590A7F" w:rsidP="00590A7F">
            <w:pPr>
              <w:rPr>
                <w:color w:val="000000"/>
                <w:sz w:val="24"/>
                <w:szCs w:val="24"/>
              </w:rPr>
            </w:pPr>
            <w:r w:rsidRPr="00590A7F">
              <w:rPr>
                <w:color w:val="000000"/>
                <w:sz w:val="24"/>
                <w:szCs w:val="24"/>
              </w:rPr>
              <w:t>2.2(a)</w:t>
            </w:r>
          </w:p>
        </w:tc>
        <w:tc>
          <w:tcPr>
            <w:tcW w:w="6941" w:type="dxa"/>
            <w:gridSpan w:val="2"/>
          </w:tcPr>
          <w:p w14:paraId="64B610BF" w14:textId="77777777" w:rsidR="00590A7F" w:rsidRPr="00590A7F" w:rsidRDefault="00590A7F" w:rsidP="00590A7F">
            <w:pPr>
              <w:rPr>
                <w:color w:val="000000"/>
                <w:sz w:val="24"/>
                <w:szCs w:val="24"/>
              </w:rPr>
            </w:pPr>
            <w:r w:rsidRPr="00590A7F">
              <w:rPr>
                <w:color w:val="000000"/>
                <w:sz w:val="24"/>
                <w:szCs w:val="24"/>
              </w:rPr>
              <w:t xml:space="preserve">The detailed grounds for discretionary exclusion of an organisation are set out on this </w:t>
            </w:r>
            <w:hyperlink r:id="rId24" w:history="1">
              <w:r w:rsidRPr="00590A7F">
                <w:rPr>
                  <w:color w:val="0000FF"/>
                  <w:sz w:val="24"/>
                  <w:szCs w:val="24"/>
                  <w:u w:val="single"/>
                </w:rPr>
                <w:t>webpage</w:t>
              </w:r>
            </w:hyperlink>
            <w:r w:rsidRPr="00590A7F">
              <w:rPr>
                <w:color w:val="000000"/>
                <w:sz w:val="24"/>
                <w:szCs w:val="24"/>
              </w:rPr>
              <w:t xml:space="preserve">, which should be referred to before completing these questions. </w:t>
            </w:r>
          </w:p>
          <w:p w14:paraId="37AD621A" w14:textId="77777777" w:rsidR="00590A7F" w:rsidRPr="00590A7F" w:rsidRDefault="00590A7F" w:rsidP="00590A7F">
            <w:pPr>
              <w:rPr>
                <w:color w:val="000000"/>
                <w:sz w:val="24"/>
                <w:szCs w:val="24"/>
              </w:rPr>
            </w:pPr>
            <w:r w:rsidRPr="00590A7F">
              <w:rPr>
                <w:color w:val="000000"/>
                <w:sz w:val="24"/>
                <w:szCs w:val="24"/>
              </w:rPr>
              <w:t>Please indicate if, within the past three years, anywhere in the world any of the following situations have applied to you, your organisation or any other person who has powers of representation, decision or control in the organisation</w:t>
            </w:r>
          </w:p>
        </w:tc>
      </w:tr>
      <w:tr w:rsidR="00590A7F" w:rsidRPr="00590A7F" w14:paraId="241457A3" w14:textId="77777777" w:rsidTr="000A2A0D">
        <w:tc>
          <w:tcPr>
            <w:tcW w:w="1696" w:type="dxa"/>
          </w:tcPr>
          <w:p w14:paraId="438A311D" w14:textId="77777777" w:rsidR="00590A7F" w:rsidRPr="00590A7F" w:rsidRDefault="00590A7F" w:rsidP="00590A7F">
            <w:pPr>
              <w:rPr>
                <w:color w:val="000000"/>
                <w:sz w:val="24"/>
                <w:szCs w:val="24"/>
              </w:rPr>
            </w:pPr>
            <w:r w:rsidRPr="00590A7F">
              <w:rPr>
                <w:color w:val="000000"/>
                <w:sz w:val="24"/>
                <w:szCs w:val="24"/>
              </w:rPr>
              <w:t>2.2(b)</w:t>
            </w:r>
          </w:p>
          <w:p w14:paraId="278AFD0E" w14:textId="77777777" w:rsidR="00590A7F" w:rsidRPr="00590A7F" w:rsidRDefault="00590A7F" w:rsidP="00590A7F">
            <w:pPr>
              <w:rPr>
                <w:color w:val="000000"/>
                <w:sz w:val="24"/>
                <w:szCs w:val="24"/>
              </w:rPr>
            </w:pPr>
          </w:p>
        </w:tc>
        <w:tc>
          <w:tcPr>
            <w:tcW w:w="4062" w:type="dxa"/>
          </w:tcPr>
          <w:p w14:paraId="1A1ABB8F" w14:textId="77777777" w:rsidR="00590A7F" w:rsidRPr="00590A7F" w:rsidRDefault="00590A7F" w:rsidP="00590A7F">
            <w:pPr>
              <w:rPr>
                <w:color w:val="000000"/>
                <w:sz w:val="24"/>
                <w:szCs w:val="24"/>
              </w:rPr>
            </w:pPr>
            <w:r w:rsidRPr="00590A7F">
              <w:rPr>
                <w:color w:val="000000"/>
                <w:sz w:val="24"/>
                <w:szCs w:val="24"/>
              </w:rPr>
              <w:t xml:space="preserve">Breach of environmental obligations? </w:t>
            </w:r>
          </w:p>
        </w:tc>
        <w:tc>
          <w:tcPr>
            <w:tcW w:w="2879" w:type="dxa"/>
          </w:tcPr>
          <w:p w14:paraId="0E9A1CA4" w14:textId="77777777" w:rsidR="00590A7F" w:rsidRPr="00590A7F" w:rsidRDefault="00590A7F" w:rsidP="00590A7F">
            <w:pPr>
              <w:rPr>
                <w:color w:val="000000"/>
                <w:sz w:val="24"/>
                <w:szCs w:val="24"/>
              </w:rPr>
            </w:pPr>
            <w:r w:rsidRPr="00590A7F">
              <w:rPr>
                <w:color w:val="000000"/>
                <w:sz w:val="24"/>
                <w:szCs w:val="24"/>
              </w:rPr>
              <w:t>(Yes / No)</w:t>
            </w:r>
          </w:p>
          <w:p w14:paraId="49498230"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0E2043D1" w14:textId="77777777" w:rsidTr="000A2A0D">
        <w:tc>
          <w:tcPr>
            <w:tcW w:w="1696" w:type="dxa"/>
          </w:tcPr>
          <w:p w14:paraId="3B72C6C8" w14:textId="77777777" w:rsidR="00590A7F" w:rsidRPr="00590A7F" w:rsidRDefault="00590A7F" w:rsidP="00590A7F">
            <w:pPr>
              <w:rPr>
                <w:color w:val="000000"/>
                <w:sz w:val="24"/>
                <w:szCs w:val="24"/>
              </w:rPr>
            </w:pPr>
            <w:r w:rsidRPr="00590A7F">
              <w:rPr>
                <w:color w:val="000000"/>
                <w:sz w:val="24"/>
                <w:szCs w:val="24"/>
              </w:rPr>
              <w:t>2.2(c)</w:t>
            </w:r>
          </w:p>
        </w:tc>
        <w:tc>
          <w:tcPr>
            <w:tcW w:w="4062" w:type="dxa"/>
          </w:tcPr>
          <w:p w14:paraId="3D40B3D5" w14:textId="77777777" w:rsidR="00590A7F" w:rsidRPr="00590A7F" w:rsidRDefault="00590A7F" w:rsidP="00590A7F">
            <w:pPr>
              <w:rPr>
                <w:color w:val="000000"/>
                <w:sz w:val="24"/>
                <w:szCs w:val="24"/>
              </w:rPr>
            </w:pPr>
            <w:r w:rsidRPr="00590A7F">
              <w:rPr>
                <w:color w:val="000000"/>
                <w:sz w:val="24"/>
                <w:szCs w:val="24"/>
              </w:rPr>
              <w:t xml:space="preserve">Breach of social obligations?  </w:t>
            </w:r>
          </w:p>
        </w:tc>
        <w:tc>
          <w:tcPr>
            <w:tcW w:w="2879" w:type="dxa"/>
          </w:tcPr>
          <w:p w14:paraId="763FCFA9" w14:textId="77777777" w:rsidR="00590A7F" w:rsidRPr="00590A7F" w:rsidRDefault="00590A7F" w:rsidP="00590A7F">
            <w:pPr>
              <w:rPr>
                <w:color w:val="000000"/>
                <w:sz w:val="24"/>
                <w:szCs w:val="24"/>
              </w:rPr>
            </w:pPr>
            <w:r w:rsidRPr="00590A7F">
              <w:rPr>
                <w:color w:val="000000"/>
                <w:sz w:val="24"/>
                <w:szCs w:val="24"/>
              </w:rPr>
              <w:t>(Yes / No)</w:t>
            </w:r>
          </w:p>
          <w:p w14:paraId="090E8C12" w14:textId="77777777" w:rsidR="00590A7F" w:rsidRPr="00590A7F" w:rsidRDefault="00590A7F" w:rsidP="00590A7F">
            <w:pPr>
              <w:rPr>
                <w:color w:val="000000"/>
                <w:sz w:val="24"/>
                <w:szCs w:val="24"/>
              </w:rPr>
            </w:pPr>
            <w:r w:rsidRPr="00590A7F">
              <w:rPr>
                <w:color w:val="000000"/>
                <w:sz w:val="24"/>
                <w:szCs w:val="24"/>
              </w:rPr>
              <w:lastRenderedPageBreak/>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4E024876" w14:textId="77777777" w:rsidTr="000A2A0D">
        <w:tc>
          <w:tcPr>
            <w:tcW w:w="1696" w:type="dxa"/>
          </w:tcPr>
          <w:p w14:paraId="06D66206" w14:textId="77777777" w:rsidR="00590A7F" w:rsidRPr="00590A7F" w:rsidRDefault="00590A7F" w:rsidP="00590A7F">
            <w:pPr>
              <w:rPr>
                <w:color w:val="000000"/>
                <w:sz w:val="24"/>
                <w:szCs w:val="24"/>
              </w:rPr>
            </w:pPr>
            <w:r w:rsidRPr="00590A7F">
              <w:rPr>
                <w:color w:val="000000"/>
                <w:sz w:val="24"/>
                <w:szCs w:val="24"/>
              </w:rPr>
              <w:lastRenderedPageBreak/>
              <w:t>2.2(d)</w:t>
            </w:r>
          </w:p>
        </w:tc>
        <w:tc>
          <w:tcPr>
            <w:tcW w:w="4062" w:type="dxa"/>
          </w:tcPr>
          <w:p w14:paraId="697B4363" w14:textId="77777777" w:rsidR="00590A7F" w:rsidRPr="00590A7F" w:rsidRDefault="00590A7F" w:rsidP="00590A7F">
            <w:pPr>
              <w:rPr>
                <w:color w:val="000000"/>
                <w:sz w:val="24"/>
                <w:szCs w:val="24"/>
              </w:rPr>
            </w:pPr>
            <w:r w:rsidRPr="00590A7F">
              <w:rPr>
                <w:color w:val="000000"/>
                <w:sz w:val="24"/>
                <w:szCs w:val="24"/>
              </w:rPr>
              <w:t xml:space="preserve">Breach of labour law obligations? </w:t>
            </w:r>
          </w:p>
        </w:tc>
        <w:tc>
          <w:tcPr>
            <w:tcW w:w="2879" w:type="dxa"/>
          </w:tcPr>
          <w:p w14:paraId="38D52A8C" w14:textId="77777777" w:rsidR="00590A7F" w:rsidRPr="00590A7F" w:rsidRDefault="00590A7F" w:rsidP="00590A7F">
            <w:pPr>
              <w:rPr>
                <w:color w:val="000000"/>
                <w:sz w:val="24"/>
                <w:szCs w:val="24"/>
              </w:rPr>
            </w:pPr>
            <w:r w:rsidRPr="00590A7F">
              <w:rPr>
                <w:color w:val="000000"/>
                <w:sz w:val="24"/>
                <w:szCs w:val="24"/>
              </w:rPr>
              <w:t>(Yes / No)</w:t>
            </w:r>
          </w:p>
          <w:p w14:paraId="64CE00D1"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01B882A1" w14:textId="77777777" w:rsidTr="000A2A0D">
        <w:tc>
          <w:tcPr>
            <w:tcW w:w="1696" w:type="dxa"/>
          </w:tcPr>
          <w:p w14:paraId="48A2BE58" w14:textId="77777777" w:rsidR="00590A7F" w:rsidRPr="00590A7F" w:rsidRDefault="00590A7F" w:rsidP="00590A7F">
            <w:pPr>
              <w:rPr>
                <w:color w:val="000000"/>
                <w:sz w:val="24"/>
                <w:szCs w:val="24"/>
              </w:rPr>
            </w:pPr>
            <w:r w:rsidRPr="00590A7F">
              <w:rPr>
                <w:color w:val="000000"/>
                <w:sz w:val="24"/>
                <w:szCs w:val="24"/>
              </w:rPr>
              <w:t>2.2(e)</w:t>
            </w:r>
          </w:p>
        </w:tc>
        <w:tc>
          <w:tcPr>
            <w:tcW w:w="4062" w:type="dxa"/>
          </w:tcPr>
          <w:p w14:paraId="266D09E4" w14:textId="77777777" w:rsidR="00590A7F" w:rsidRPr="00590A7F" w:rsidRDefault="00590A7F" w:rsidP="00590A7F">
            <w:pPr>
              <w:rPr>
                <w:color w:val="000000"/>
                <w:sz w:val="24"/>
                <w:szCs w:val="24"/>
              </w:rPr>
            </w:pPr>
            <w:r w:rsidRPr="00590A7F">
              <w:rPr>
                <w:color w:val="000000"/>
                <w:sz w:val="24"/>
                <w:szCs w:val="24"/>
              </w:rPr>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40213417" w14:textId="77777777" w:rsidR="00590A7F" w:rsidRPr="00590A7F" w:rsidRDefault="00590A7F" w:rsidP="00590A7F">
            <w:pPr>
              <w:rPr>
                <w:color w:val="000000"/>
                <w:sz w:val="24"/>
                <w:szCs w:val="24"/>
              </w:rPr>
            </w:pPr>
            <w:r w:rsidRPr="00590A7F">
              <w:rPr>
                <w:color w:val="000000"/>
                <w:sz w:val="24"/>
                <w:szCs w:val="24"/>
              </w:rPr>
              <w:t>(Yes / No)</w:t>
            </w:r>
          </w:p>
          <w:p w14:paraId="54D81C0A" w14:textId="77777777" w:rsidR="00590A7F" w:rsidRPr="00590A7F" w:rsidRDefault="00590A7F" w:rsidP="00590A7F">
            <w:pPr>
              <w:rPr>
                <w:color w:val="000000"/>
                <w:sz w:val="24"/>
                <w:szCs w:val="24"/>
              </w:rPr>
            </w:pPr>
            <w:r w:rsidRPr="00590A7F">
              <w:rPr>
                <w:color w:val="000000"/>
                <w:sz w:val="24"/>
                <w:szCs w:val="24"/>
              </w:rPr>
              <w:t xml:space="preserve">If </w:t>
            </w:r>
            <w:proofErr w:type="gramStart"/>
            <w:r w:rsidRPr="00590A7F">
              <w:rPr>
                <w:color w:val="000000"/>
                <w:sz w:val="24"/>
                <w:szCs w:val="24"/>
              </w:rPr>
              <w:t>yes</w:t>
            </w:r>
            <w:proofErr w:type="gramEnd"/>
            <w:r w:rsidRPr="00590A7F">
              <w:rPr>
                <w:color w:val="000000"/>
                <w:sz w:val="24"/>
                <w:szCs w:val="24"/>
              </w:rPr>
              <w:t xml:space="preserve"> please provide details at 2.2 (f)</w:t>
            </w:r>
          </w:p>
        </w:tc>
      </w:tr>
      <w:tr w:rsidR="00590A7F" w:rsidRPr="00590A7F" w14:paraId="10DF75D6" w14:textId="77777777" w:rsidTr="000A2A0D">
        <w:tc>
          <w:tcPr>
            <w:tcW w:w="1696" w:type="dxa"/>
          </w:tcPr>
          <w:p w14:paraId="1E78098C" w14:textId="77777777" w:rsidR="00590A7F" w:rsidRPr="00590A7F" w:rsidRDefault="00590A7F" w:rsidP="00590A7F">
            <w:pPr>
              <w:rPr>
                <w:color w:val="000000"/>
                <w:sz w:val="24"/>
                <w:szCs w:val="24"/>
              </w:rPr>
            </w:pPr>
            <w:r w:rsidRPr="00590A7F">
              <w:rPr>
                <w:color w:val="000000"/>
                <w:sz w:val="24"/>
                <w:szCs w:val="24"/>
              </w:rPr>
              <w:t>2.2 (f)</w:t>
            </w:r>
          </w:p>
        </w:tc>
        <w:tc>
          <w:tcPr>
            <w:tcW w:w="4062" w:type="dxa"/>
          </w:tcPr>
          <w:p w14:paraId="7E12F608" w14:textId="77777777" w:rsidR="00590A7F" w:rsidRPr="00590A7F" w:rsidRDefault="00590A7F" w:rsidP="00590A7F">
            <w:pPr>
              <w:rPr>
                <w:color w:val="000000"/>
                <w:sz w:val="24"/>
                <w:szCs w:val="24"/>
              </w:rPr>
            </w:pPr>
            <w:r w:rsidRPr="00590A7F">
              <w:rPr>
                <w:color w:val="000000"/>
                <w:sz w:val="24"/>
                <w:szCs w:val="24"/>
              </w:rPr>
              <w:t>If you have answered Yes to any of the above, explain what measures been taken to demonstrate the reliability of the organisation despite the existence of a relevant ground for exclusion? (</w:t>
            </w:r>
            <w:proofErr w:type="spellStart"/>
            <w:r w:rsidRPr="00590A7F">
              <w:rPr>
                <w:color w:val="000000"/>
                <w:sz w:val="24"/>
                <w:szCs w:val="24"/>
              </w:rPr>
              <w:t>Self Cleaning</w:t>
            </w:r>
            <w:proofErr w:type="spellEnd"/>
            <w:r w:rsidRPr="00590A7F">
              <w:rPr>
                <w:color w:val="000000"/>
                <w:sz w:val="24"/>
                <w:szCs w:val="24"/>
              </w:rPr>
              <w:t>)</w:t>
            </w:r>
          </w:p>
        </w:tc>
        <w:tc>
          <w:tcPr>
            <w:tcW w:w="2879" w:type="dxa"/>
          </w:tcPr>
          <w:p w14:paraId="38758E43" w14:textId="77777777" w:rsidR="00590A7F" w:rsidRPr="00590A7F" w:rsidRDefault="00590A7F" w:rsidP="00590A7F">
            <w:pPr>
              <w:rPr>
                <w:color w:val="000000"/>
                <w:sz w:val="24"/>
                <w:szCs w:val="24"/>
              </w:rPr>
            </w:pPr>
          </w:p>
        </w:tc>
      </w:tr>
    </w:tbl>
    <w:p w14:paraId="67B84FE2" w14:textId="77777777" w:rsidR="00590A7F" w:rsidRPr="00590A7F" w:rsidRDefault="00590A7F" w:rsidP="00590A7F">
      <w:pPr>
        <w:spacing w:after="240" w:line="259" w:lineRule="auto"/>
        <w:rPr>
          <w:rFonts w:ascii="Arial" w:hAnsi="Arial"/>
          <w:color w:val="000000"/>
          <w:sz w:val="24"/>
          <w:szCs w:val="24"/>
        </w:rPr>
      </w:pPr>
    </w:p>
    <w:p w14:paraId="24DD7356" w14:textId="77777777" w:rsidR="00590A7F" w:rsidRPr="00590A7F" w:rsidRDefault="00590A7F" w:rsidP="00590A7F">
      <w:pPr>
        <w:keepNext/>
        <w:spacing w:after="240" w:line="276" w:lineRule="auto"/>
        <w:outlineLvl w:val="0"/>
        <w:rPr>
          <w:rFonts w:ascii="Arial" w:hAnsi="Arial"/>
          <w:b/>
          <w:color w:val="000000"/>
          <w:sz w:val="36"/>
          <w:szCs w:val="32"/>
          <w:lang w:eastAsia="en-GB"/>
        </w:rPr>
      </w:pPr>
      <w:r w:rsidRPr="00590A7F">
        <w:rPr>
          <w:rFonts w:ascii="Arial" w:hAnsi="Arial"/>
          <w:b/>
          <w:color w:val="000000"/>
          <w:sz w:val="36"/>
          <w:szCs w:val="32"/>
          <w:lang w:eastAsia="en-GB"/>
        </w:rPr>
        <w:t>Annex 2 Acceptance of Terms and Conditions  </w:t>
      </w:r>
    </w:p>
    <w:p w14:paraId="5E9E62BD"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I/We accept in full the terms and conditions appended to this Request for Quote document. </w:t>
      </w:r>
    </w:p>
    <w:p w14:paraId="7D3EC4D9"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Company ____________________________________________________ </w:t>
      </w:r>
    </w:p>
    <w:p w14:paraId="6C12B10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Signature ____________________________________________________ </w:t>
      </w:r>
    </w:p>
    <w:p w14:paraId="241DCDC8"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Print Name ____________________________________________________ </w:t>
      </w:r>
    </w:p>
    <w:p w14:paraId="266C37B7"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Position ____________________________________________________ </w:t>
      </w:r>
    </w:p>
    <w:p w14:paraId="20A23AF4" w14:textId="77777777" w:rsidR="00590A7F" w:rsidRPr="00590A7F" w:rsidRDefault="00590A7F" w:rsidP="00590A7F">
      <w:pPr>
        <w:spacing w:after="240" w:line="259" w:lineRule="auto"/>
        <w:rPr>
          <w:rFonts w:ascii="Arial" w:hAnsi="Arial"/>
          <w:color w:val="000000"/>
          <w:sz w:val="24"/>
          <w:szCs w:val="24"/>
          <w:lang w:eastAsia="en-GB"/>
        </w:rPr>
      </w:pPr>
      <w:r w:rsidRPr="00590A7F">
        <w:rPr>
          <w:rFonts w:ascii="Arial" w:hAnsi="Arial"/>
          <w:color w:val="000000"/>
          <w:sz w:val="24"/>
          <w:szCs w:val="24"/>
          <w:lang w:eastAsia="en-GB"/>
        </w:rPr>
        <w:t>Date ____________________________________________________</w:t>
      </w:r>
    </w:p>
    <w:p w14:paraId="0ABC6375" w14:textId="77777777" w:rsidR="00590A7F" w:rsidRPr="00590A7F" w:rsidRDefault="00590A7F" w:rsidP="00590A7F">
      <w:pPr>
        <w:spacing w:after="240" w:line="259" w:lineRule="auto"/>
        <w:rPr>
          <w:rFonts w:ascii="Arial" w:hAnsi="Arial"/>
          <w:color w:val="000000"/>
          <w:sz w:val="24"/>
          <w:szCs w:val="24"/>
        </w:rPr>
      </w:pPr>
    </w:p>
    <w:p w14:paraId="7840378C" w14:textId="77777777" w:rsidR="00590A7F" w:rsidRPr="00590A7F" w:rsidRDefault="00590A7F" w:rsidP="00590A7F">
      <w:pPr>
        <w:spacing w:after="240" w:line="259" w:lineRule="auto"/>
        <w:rPr>
          <w:rFonts w:ascii="Arial" w:hAnsi="Arial"/>
          <w:color w:val="000000"/>
          <w:sz w:val="24"/>
          <w:szCs w:val="24"/>
        </w:rPr>
      </w:pPr>
    </w:p>
    <w:p w14:paraId="529FF0F7" w14:textId="15175A02" w:rsidR="00590A7F" w:rsidRPr="00590A7F" w:rsidRDefault="007F1D79" w:rsidP="00590A7F">
      <w:pPr>
        <w:spacing w:after="240" w:line="259" w:lineRule="auto"/>
        <w:rPr>
          <w:rFonts w:ascii="Arial" w:hAnsi="Arial"/>
          <w:color w:val="000000"/>
          <w:sz w:val="24"/>
          <w:szCs w:val="24"/>
        </w:rPr>
      </w:pPr>
      <w:r>
        <w:rPr>
          <w:rFonts w:ascii="Arial" w:hAnsi="Arial"/>
          <w:color w:val="000000"/>
          <w:sz w:val="24"/>
          <w:szCs w:val="24"/>
        </w:rPr>
        <w:t>END.</w:t>
      </w:r>
      <w:bookmarkEnd w:id="0"/>
    </w:p>
    <w:sectPr w:rsidR="00590A7F" w:rsidRPr="00590A7F" w:rsidSect="006F176B">
      <w:footerReference w:type="default" r:id="rId25"/>
      <w:headerReference w:type="first" r:id="rId26"/>
      <w:footerReference w:type="first" r:id="rId27"/>
      <w:pgSz w:w="11906" w:h="16838"/>
      <w:pgMar w:top="1276" w:right="566" w:bottom="1440" w:left="1080" w:header="340" w:footer="17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E281D28" w14:textId="77777777" w:rsidR="00100EA6" w:rsidRDefault="00100EA6" w:rsidP="00A16121">
      <w:r>
        <w:separator/>
      </w:r>
    </w:p>
  </w:endnote>
  <w:endnote w:type="continuationSeparator" w:id="0">
    <w:p w14:paraId="7BC8A139" w14:textId="77777777" w:rsidR="00100EA6" w:rsidRDefault="00100EA6" w:rsidP="00A16121">
      <w:r>
        <w:continuationSeparator/>
      </w:r>
    </w:p>
  </w:endnote>
  <w:endnote w:type="continuationNotice" w:id="1">
    <w:p w14:paraId="11417A39" w14:textId="77777777" w:rsidR="00100EA6" w:rsidRDefault="00100EA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222559133"/>
      <w:docPartObj>
        <w:docPartGallery w:val="Page Numbers (Bottom of Page)"/>
        <w:docPartUnique/>
      </w:docPartObj>
    </w:sdtPr>
    <w:sdtEndPr>
      <w:rPr>
        <w:noProof/>
      </w:rPr>
    </w:sdtEndPr>
    <w:sdtContent>
      <w:p w14:paraId="1FAD8D3B" w14:textId="0C61F137" w:rsidR="007813E0" w:rsidRDefault="007813E0" w:rsidP="00854169">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0676FC99" w14:textId="77777777" w:rsidR="00854169" w:rsidRPr="00854169" w:rsidRDefault="00854169" w:rsidP="00854169">
    <w:pPr>
      <w:spacing w:after="240" w:line="259" w:lineRule="auto"/>
      <w:rPr>
        <w:rFonts w:ascii="Arial" w:hAnsi="Arial" w:cs="Arial"/>
        <w:bCs/>
        <w:sz w:val="16"/>
        <w:szCs w:val="16"/>
      </w:rPr>
    </w:pPr>
    <w:r w:rsidRPr="00854169">
      <w:rPr>
        <w:rFonts w:ascii="Arial" w:hAnsi="Arial" w:cs="Arial"/>
        <w:bCs/>
        <w:sz w:val="16"/>
        <w:szCs w:val="16"/>
      </w:rPr>
      <w:t>NNR190439 – GWENTON FARM INFRASTRUCTURE IMPROVEMENTS</w:t>
    </w:r>
  </w:p>
  <w:p w14:paraId="3007F9D3" w14:textId="77777777" w:rsidR="007813E0" w:rsidRDefault="007813E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97D937" w14:textId="77777777" w:rsidR="00854169" w:rsidRPr="00854169" w:rsidRDefault="00854169" w:rsidP="00854169">
    <w:pPr>
      <w:spacing w:after="240" w:line="259" w:lineRule="auto"/>
      <w:rPr>
        <w:rFonts w:ascii="Arial" w:hAnsi="Arial" w:cs="Arial"/>
        <w:bCs/>
        <w:sz w:val="16"/>
        <w:szCs w:val="16"/>
      </w:rPr>
    </w:pPr>
    <w:r w:rsidRPr="00854169">
      <w:rPr>
        <w:rFonts w:ascii="Arial" w:hAnsi="Arial" w:cs="Arial"/>
        <w:bCs/>
        <w:sz w:val="16"/>
        <w:szCs w:val="16"/>
      </w:rPr>
      <w:t>NNR190439 – GWENTON FARM INFRASTRUCTURE IMPROVEMENTS</w:t>
    </w:r>
  </w:p>
  <w:p w14:paraId="6C78C24E" w14:textId="14ABB192" w:rsidR="00854169" w:rsidRDefault="0085416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5340BCB" w14:textId="77777777" w:rsidR="00100EA6" w:rsidRDefault="00100EA6" w:rsidP="00A16121">
      <w:r>
        <w:separator/>
      </w:r>
    </w:p>
  </w:footnote>
  <w:footnote w:type="continuationSeparator" w:id="0">
    <w:p w14:paraId="37A5BEC2" w14:textId="77777777" w:rsidR="00100EA6" w:rsidRDefault="00100EA6" w:rsidP="00A16121">
      <w:r>
        <w:continuationSeparator/>
      </w:r>
    </w:p>
  </w:footnote>
  <w:footnote w:type="continuationNotice" w:id="1">
    <w:p w14:paraId="02A72065" w14:textId="77777777" w:rsidR="00100EA6" w:rsidRDefault="00100EA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36CB1D" w14:textId="77777777" w:rsidR="0044635A" w:rsidRDefault="0044635A">
    <w:pPr>
      <w:pStyle w:val="Header"/>
    </w:pPr>
    <w:r>
      <w:rPr>
        <w:noProof/>
        <w:lang w:eastAsia="en-GB"/>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217887"/>
    <w:multiLevelType w:val="hybridMultilevel"/>
    <w:tmpl w:val="C752379E"/>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6B119C"/>
    <w:multiLevelType w:val="hybridMultilevel"/>
    <w:tmpl w:val="CDE44D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8F5BD0"/>
    <w:multiLevelType w:val="hybridMultilevel"/>
    <w:tmpl w:val="E688844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8653ABE"/>
    <w:multiLevelType w:val="hybridMultilevel"/>
    <w:tmpl w:val="AB60118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5" w15:restartNumberingAfterBreak="0">
    <w:nsid w:val="0A451F3E"/>
    <w:multiLevelType w:val="multilevel"/>
    <w:tmpl w:val="818C629C"/>
    <w:lvl w:ilvl="0">
      <w:start w:val="1"/>
      <w:numFmt w:val="decimal"/>
      <w:pStyle w:val="Heading1"/>
      <w:lvlText w:val="%1."/>
      <w:lvlJc w:val="left"/>
      <w:pPr>
        <w:tabs>
          <w:tab w:val="num" w:pos="0"/>
        </w:tabs>
        <w:ind w:left="-360" w:hanging="360"/>
      </w:pPr>
    </w:lvl>
    <w:lvl w:ilvl="1">
      <w:start w:val="1"/>
      <w:numFmt w:val="decimal"/>
      <w:lvlText w:val="%1.%2."/>
      <w:lvlJc w:val="left"/>
      <w:pPr>
        <w:tabs>
          <w:tab w:val="num" w:pos="720"/>
        </w:tabs>
        <w:ind w:left="170" w:hanging="170"/>
      </w:pPr>
      <w:rPr>
        <w:sz w:val="22"/>
        <w:szCs w:val="22"/>
      </w:rPr>
    </w:lvl>
    <w:lvl w:ilvl="2">
      <w:start w:val="1"/>
      <w:numFmt w:val="decimal"/>
      <w:lvlText w:val="%1.%2.%3."/>
      <w:lvlJc w:val="left"/>
      <w:pPr>
        <w:tabs>
          <w:tab w:val="num" w:pos="1080"/>
        </w:tabs>
        <w:ind w:left="284" w:hanging="284"/>
      </w:pPr>
    </w:lvl>
    <w:lvl w:ilvl="3">
      <w:start w:val="1"/>
      <w:numFmt w:val="decimal"/>
      <w:pStyle w:val="ssNoHeading3"/>
      <w:lvlText w:val="%1.%2.%3.%4."/>
      <w:lvlJc w:val="left"/>
      <w:pPr>
        <w:tabs>
          <w:tab w:val="num" w:pos="2520"/>
        </w:tabs>
        <w:ind w:left="1008" w:hanging="648"/>
      </w:pPr>
    </w:lvl>
    <w:lvl w:ilvl="4">
      <w:start w:val="1"/>
      <w:numFmt w:val="decimal"/>
      <w:lvlText w:val="%1.%2.%3.%4.%5."/>
      <w:lvlJc w:val="left"/>
      <w:pPr>
        <w:tabs>
          <w:tab w:val="num" w:pos="3600"/>
        </w:tabs>
        <w:ind w:left="1512" w:hanging="792"/>
      </w:pPr>
    </w:lvl>
    <w:lvl w:ilvl="5">
      <w:start w:val="1"/>
      <w:numFmt w:val="decimal"/>
      <w:lvlText w:val="%1.%2.%3.%4.%5.%6."/>
      <w:lvlJc w:val="left"/>
      <w:pPr>
        <w:tabs>
          <w:tab w:val="num" w:pos="4320"/>
        </w:tabs>
        <w:ind w:left="2016" w:hanging="936"/>
      </w:pPr>
    </w:lvl>
    <w:lvl w:ilvl="6">
      <w:start w:val="1"/>
      <w:numFmt w:val="decimal"/>
      <w:lvlText w:val="%1.%2.%3.%4.%5.%6.%7."/>
      <w:lvlJc w:val="left"/>
      <w:pPr>
        <w:tabs>
          <w:tab w:val="num" w:pos="5400"/>
        </w:tabs>
        <w:ind w:left="2520" w:hanging="1080"/>
      </w:pPr>
    </w:lvl>
    <w:lvl w:ilvl="7">
      <w:start w:val="1"/>
      <w:numFmt w:val="decimal"/>
      <w:lvlText w:val="%1.%2.%3.%4.%5.%6.%7.%8."/>
      <w:lvlJc w:val="left"/>
      <w:pPr>
        <w:tabs>
          <w:tab w:val="num" w:pos="6120"/>
        </w:tabs>
        <w:ind w:left="3024" w:hanging="1224"/>
      </w:pPr>
    </w:lvl>
    <w:lvl w:ilvl="8">
      <w:start w:val="1"/>
      <w:numFmt w:val="decimal"/>
      <w:lvlText w:val="%1.%2.%3.%4.%5.%6.%7.%8.%9."/>
      <w:lvlJc w:val="left"/>
      <w:pPr>
        <w:tabs>
          <w:tab w:val="num" w:pos="7200"/>
        </w:tabs>
        <w:ind w:left="3600" w:hanging="1440"/>
      </w:pPr>
    </w:lvl>
  </w:abstractNum>
  <w:abstractNum w:abstractNumId="6" w15:restartNumberingAfterBreak="0">
    <w:nsid w:val="11785934"/>
    <w:multiLevelType w:val="hybridMultilevel"/>
    <w:tmpl w:val="F0184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05067D"/>
    <w:multiLevelType w:val="hybridMultilevel"/>
    <w:tmpl w:val="0FC0A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8314A91"/>
    <w:multiLevelType w:val="hybridMultilevel"/>
    <w:tmpl w:val="AE00A3B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64397F"/>
    <w:multiLevelType w:val="hybridMultilevel"/>
    <w:tmpl w:val="083C2E0A"/>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1E38015B"/>
    <w:multiLevelType w:val="hybridMultilevel"/>
    <w:tmpl w:val="4828837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1" w15:restartNumberingAfterBreak="0">
    <w:nsid w:val="20DA0AFE"/>
    <w:multiLevelType w:val="hybridMultilevel"/>
    <w:tmpl w:val="B810CB3A"/>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2" w15:restartNumberingAfterBreak="0">
    <w:nsid w:val="29B53B50"/>
    <w:multiLevelType w:val="hybridMultilevel"/>
    <w:tmpl w:val="4440D2E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2E9A0F51"/>
    <w:multiLevelType w:val="hybridMultilevel"/>
    <w:tmpl w:val="854C13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0197D5F"/>
    <w:multiLevelType w:val="hybridMultilevel"/>
    <w:tmpl w:val="9CEEE4F0"/>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1E1354F"/>
    <w:multiLevelType w:val="hybridMultilevel"/>
    <w:tmpl w:val="44EC6F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560613A"/>
    <w:multiLevelType w:val="hybridMultilevel"/>
    <w:tmpl w:val="07EA02D4"/>
    <w:lvl w:ilvl="0" w:tplc="524C9BD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80679F2"/>
    <w:multiLevelType w:val="multilevel"/>
    <w:tmpl w:val="F550C962"/>
    <w:lvl w:ilvl="0">
      <w:start w:val="3"/>
      <w:numFmt w:val="decimal"/>
      <w:lvlText w:val="%1."/>
      <w:lvlJc w:val="left"/>
      <w:pPr>
        <w:ind w:left="360" w:hanging="360"/>
      </w:pPr>
      <w:rPr>
        <w:rFonts w:hint="default"/>
      </w:rPr>
    </w:lvl>
    <w:lvl w:ilvl="1">
      <w:start w:val="13"/>
      <w:numFmt w:val="decimal"/>
      <w:lvlText w:val="%1.%2."/>
      <w:lvlJc w:val="left"/>
      <w:pPr>
        <w:ind w:left="1851" w:hanging="432"/>
      </w:pPr>
      <w:rPr>
        <w:rFonts w:hint="default"/>
        <w:b w:val="0"/>
        <w:i w:val="0"/>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8" w15:restartNumberingAfterBreak="0">
    <w:nsid w:val="3BAB535C"/>
    <w:multiLevelType w:val="hybridMultilevel"/>
    <w:tmpl w:val="DF72A998"/>
    <w:lvl w:ilvl="0" w:tplc="731A1ECA">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3BAD2627"/>
    <w:multiLevelType w:val="hybridMultilevel"/>
    <w:tmpl w:val="F6C81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D9655CF"/>
    <w:multiLevelType w:val="hybridMultilevel"/>
    <w:tmpl w:val="60E6E3DE"/>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160543D"/>
    <w:multiLevelType w:val="hybridMultilevel"/>
    <w:tmpl w:val="BC6E5B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87211D1"/>
    <w:multiLevelType w:val="hybridMultilevel"/>
    <w:tmpl w:val="D2E6560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9BF6F3E"/>
    <w:multiLevelType w:val="hybridMultilevel"/>
    <w:tmpl w:val="DCECEF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AA1378E"/>
    <w:multiLevelType w:val="hybridMultilevel"/>
    <w:tmpl w:val="3A8C81C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5" w15:restartNumberingAfterBreak="0">
    <w:nsid w:val="4BFF3198"/>
    <w:multiLevelType w:val="hybridMultilevel"/>
    <w:tmpl w:val="FD8C73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C6914E6"/>
    <w:multiLevelType w:val="hybridMultilevel"/>
    <w:tmpl w:val="D2D6F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CC30AF5"/>
    <w:multiLevelType w:val="hybridMultilevel"/>
    <w:tmpl w:val="592A09AA"/>
    <w:lvl w:ilvl="0" w:tplc="41AA61DE">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FF6504A"/>
    <w:multiLevelType w:val="hybridMultilevel"/>
    <w:tmpl w:val="AB5C6D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744A93"/>
    <w:multiLevelType w:val="hybridMultilevel"/>
    <w:tmpl w:val="3B441DE2"/>
    <w:lvl w:ilvl="0" w:tplc="08090001">
      <w:start w:val="1"/>
      <w:numFmt w:val="bullet"/>
      <w:lvlText w:val=""/>
      <w:lvlJc w:val="left"/>
      <w:pPr>
        <w:ind w:left="3600" w:hanging="360"/>
      </w:pPr>
      <w:rPr>
        <w:rFonts w:ascii="Symbol" w:hAnsi="Symbol" w:hint="default"/>
      </w:rPr>
    </w:lvl>
    <w:lvl w:ilvl="1" w:tplc="08090003" w:tentative="1">
      <w:start w:val="1"/>
      <w:numFmt w:val="bullet"/>
      <w:lvlText w:val="o"/>
      <w:lvlJc w:val="left"/>
      <w:pPr>
        <w:ind w:left="4320" w:hanging="360"/>
      </w:pPr>
      <w:rPr>
        <w:rFonts w:ascii="Courier New" w:hAnsi="Courier New" w:cs="Courier New" w:hint="default"/>
      </w:rPr>
    </w:lvl>
    <w:lvl w:ilvl="2" w:tplc="08090005" w:tentative="1">
      <w:start w:val="1"/>
      <w:numFmt w:val="bullet"/>
      <w:lvlText w:val=""/>
      <w:lvlJc w:val="left"/>
      <w:pPr>
        <w:ind w:left="5040" w:hanging="360"/>
      </w:pPr>
      <w:rPr>
        <w:rFonts w:ascii="Wingdings" w:hAnsi="Wingdings" w:hint="default"/>
      </w:rPr>
    </w:lvl>
    <w:lvl w:ilvl="3" w:tplc="08090001" w:tentative="1">
      <w:start w:val="1"/>
      <w:numFmt w:val="bullet"/>
      <w:lvlText w:val=""/>
      <w:lvlJc w:val="left"/>
      <w:pPr>
        <w:ind w:left="5760" w:hanging="360"/>
      </w:pPr>
      <w:rPr>
        <w:rFonts w:ascii="Symbol" w:hAnsi="Symbol" w:hint="default"/>
      </w:rPr>
    </w:lvl>
    <w:lvl w:ilvl="4" w:tplc="08090003" w:tentative="1">
      <w:start w:val="1"/>
      <w:numFmt w:val="bullet"/>
      <w:lvlText w:val="o"/>
      <w:lvlJc w:val="left"/>
      <w:pPr>
        <w:ind w:left="6480" w:hanging="360"/>
      </w:pPr>
      <w:rPr>
        <w:rFonts w:ascii="Courier New" w:hAnsi="Courier New" w:cs="Courier New" w:hint="default"/>
      </w:rPr>
    </w:lvl>
    <w:lvl w:ilvl="5" w:tplc="08090005" w:tentative="1">
      <w:start w:val="1"/>
      <w:numFmt w:val="bullet"/>
      <w:lvlText w:val=""/>
      <w:lvlJc w:val="left"/>
      <w:pPr>
        <w:ind w:left="7200" w:hanging="360"/>
      </w:pPr>
      <w:rPr>
        <w:rFonts w:ascii="Wingdings" w:hAnsi="Wingdings" w:hint="default"/>
      </w:rPr>
    </w:lvl>
    <w:lvl w:ilvl="6" w:tplc="08090001" w:tentative="1">
      <w:start w:val="1"/>
      <w:numFmt w:val="bullet"/>
      <w:lvlText w:val=""/>
      <w:lvlJc w:val="left"/>
      <w:pPr>
        <w:ind w:left="7920" w:hanging="360"/>
      </w:pPr>
      <w:rPr>
        <w:rFonts w:ascii="Symbol" w:hAnsi="Symbol" w:hint="default"/>
      </w:rPr>
    </w:lvl>
    <w:lvl w:ilvl="7" w:tplc="08090003" w:tentative="1">
      <w:start w:val="1"/>
      <w:numFmt w:val="bullet"/>
      <w:lvlText w:val="o"/>
      <w:lvlJc w:val="left"/>
      <w:pPr>
        <w:ind w:left="8640" w:hanging="360"/>
      </w:pPr>
      <w:rPr>
        <w:rFonts w:ascii="Courier New" w:hAnsi="Courier New" w:cs="Courier New" w:hint="default"/>
      </w:rPr>
    </w:lvl>
    <w:lvl w:ilvl="8" w:tplc="08090005" w:tentative="1">
      <w:start w:val="1"/>
      <w:numFmt w:val="bullet"/>
      <w:lvlText w:val=""/>
      <w:lvlJc w:val="left"/>
      <w:pPr>
        <w:ind w:left="9360" w:hanging="360"/>
      </w:pPr>
      <w:rPr>
        <w:rFonts w:ascii="Wingdings" w:hAnsi="Wingdings" w:hint="default"/>
      </w:rPr>
    </w:lvl>
  </w:abstractNum>
  <w:abstractNum w:abstractNumId="30" w15:restartNumberingAfterBreak="0">
    <w:nsid w:val="51723D01"/>
    <w:multiLevelType w:val="hybridMultilevel"/>
    <w:tmpl w:val="371EDF5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1" w15:restartNumberingAfterBreak="0">
    <w:nsid w:val="5C724647"/>
    <w:multiLevelType w:val="hybridMultilevel"/>
    <w:tmpl w:val="511E4B02"/>
    <w:lvl w:ilvl="0" w:tplc="0809000F">
      <w:start w:val="1"/>
      <w:numFmt w:val="decimal"/>
      <w:lvlText w:val="%1."/>
      <w:lvlJc w:val="left"/>
      <w:pPr>
        <w:ind w:left="360" w:hanging="360"/>
      </w:pPr>
      <w:rPr>
        <w:rFonts w:hint="default"/>
      </w:rPr>
    </w:lvl>
    <w:lvl w:ilvl="1" w:tplc="DBB8CD64">
      <w:start w:val="1"/>
      <w:numFmt w:val="lowerLetter"/>
      <w:lvlText w:val="%2."/>
      <w:lvlJc w:val="left"/>
      <w:pPr>
        <w:ind w:left="1080" w:hanging="360"/>
      </w:pPr>
      <w:rPr>
        <w:rFonts w:hint="default"/>
      </w:r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2" w15:restartNumberingAfterBreak="0">
    <w:nsid w:val="5DFC496D"/>
    <w:multiLevelType w:val="hybridMultilevel"/>
    <w:tmpl w:val="422AA4CE"/>
    <w:lvl w:ilvl="0" w:tplc="08090011">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635D3AE7"/>
    <w:multiLevelType w:val="hybridMultilevel"/>
    <w:tmpl w:val="F9D28724"/>
    <w:lvl w:ilvl="0" w:tplc="FFFFFFFF">
      <w:start w:val="1"/>
      <w:numFmt w:val="lowerLetter"/>
      <w:lvlText w:val="(%1)"/>
      <w:lvlJc w:val="left"/>
      <w:pPr>
        <w:tabs>
          <w:tab w:val="num" w:pos="680"/>
        </w:tabs>
        <w:ind w:left="680" w:hanging="680"/>
      </w:pPr>
      <w:rPr>
        <w:rFonts w:ascii="Arial" w:hAnsi="Arial" w:cs="Arial" w:hint="default"/>
        <w:b w:val="0"/>
        <w:i w:val="0"/>
        <w:caps w:val="0"/>
        <w:strike w:val="0"/>
        <w:dstrike w:val="0"/>
        <w:vanish w:val="0"/>
        <w:color w:val="auto"/>
        <w:sz w:val="22"/>
        <w:szCs w:val="22"/>
        <w:vertAlign w:val="baseline"/>
        <w14:shadow w14:blurRad="0" w14:dist="0" w14:dir="0" w14:sx="0" w14:sy="0" w14:kx="0" w14:ky="0" w14:algn="none">
          <w14:srgbClr w14:val="000000"/>
        </w14:shadow>
        <w14:textOutline w14:w="0" w14:cap="rnd" w14:cmpd="sng" w14:algn="ctr">
          <w14:noFill/>
          <w14:prstDash w14:val="solid"/>
          <w14:bevel/>
        </w14:textOutline>
      </w:rPr>
    </w:lvl>
    <w:lvl w:ilvl="1" w:tplc="FFFFFFFF">
      <w:start w:val="1"/>
      <w:numFmt w:val="lowerLetter"/>
      <w:lvlText w:val="%2."/>
      <w:lvlJc w:val="left"/>
      <w:pPr>
        <w:tabs>
          <w:tab w:val="num" w:pos="1440"/>
        </w:tabs>
        <w:ind w:left="1440" w:hanging="360"/>
      </w:pPr>
      <w:rPr>
        <w:rFonts w:ascii="Times New Roman" w:hAnsi="Times New Roman" w:cs="Times New Roman"/>
      </w:rPr>
    </w:lvl>
    <w:lvl w:ilvl="2" w:tplc="FFFFFFFF">
      <w:start w:val="1"/>
      <w:numFmt w:val="lowerRoman"/>
      <w:lvlText w:val="%3."/>
      <w:lvlJc w:val="right"/>
      <w:pPr>
        <w:tabs>
          <w:tab w:val="num" w:pos="2160"/>
        </w:tabs>
        <w:ind w:left="2160" w:hanging="180"/>
      </w:pPr>
      <w:rPr>
        <w:rFonts w:ascii="Times New Roman" w:hAnsi="Times New Roman" w:cs="Times New Roman"/>
      </w:rPr>
    </w:lvl>
    <w:lvl w:ilvl="3" w:tplc="FFFFFFFF">
      <w:start w:val="1"/>
      <w:numFmt w:val="decimal"/>
      <w:lvlText w:val="%4."/>
      <w:lvlJc w:val="left"/>
      <w:pPr>
        <w:tabs>
          <w:tab w:val="num" w:pos="2880"/>
        </w:tabs>
        <w:ind w:left="2880" w:hanging="360"/>
      </w:pPr>
      <w:rPr>
        <w:rFonts w:ascii="Times New Roman" w:hAnsi="Times New Roman" w:cs="Times New Roman"/>
      </w:rPr>
    </w:lvl>
    <w:lvl w:ilvl="4" w:tplc="FFFFFFFF">
      <w:start w:val="1"/>
      <w:numFmt w:val="lowerLetter"/>
      <w:lvlText w:val="%5."/>
      <w:lvlJc w:val="left"/>
      <w:pPr>
        <w:tabs>
          <w:tab w:val="num" w:pos="3600"/>
        </w:tabs>
        <w:ind w:left="3600" w:hanging="360"/>
      </w:pPr>
      <w:rPr>
        <w:rFonts w:ascii="Times New Roman" w:hAnsi="Times New Roman" w:cs="Times New Roman"/>
      </w:rPr>
    </w:lvl>
    <w:lvl w:ilvl="5" w:tplc="FFFFFFFF">
      <w:start w:val="1"/>
      <w:numFmt w:val="lowerRoman"/>
      <w:lvlText w:val="%6."/>
      <w:lvlJc w:val="right"/>
      <w:pPr>
        <w:tabs>
          <w:tab w:val="num" w:pos="4320"/>
        </w:tabs>
        <w:ind w:left="4320" w:hanging="180"/>
      </w:pPr>
      <w:rPr>
        <w:rFonts w:ascii="Times New Roman" w:hAnsi="Times New Roman" w:cs="Times New Roman"/>
      </w:rPr>
    </w:lvl>
    <w:lvl w:ilvl="6" w:tplc="FFFFFFFF">
      <w:start w:val="1"/>
      <w:numFmt w:val="decimal"/>
      <w:lvlText w:val="%7."/>
      <w:lvlJc w:val="left"/>
      <w:pPr>
        <w:tabs>
          <w:tab w:val="num" w:pos="5040"/>
        </w:tabs>
        <w:ind w:left="5040" w:hanging="360"/>
      </w:pPr>
      <w:rPr>
        <w:rFonts w:ascii="Times New Roman" w:hAnsi="Times New Roman" w:cs="Times New Roman"/>
      </w:rPr>
    </w:lvl>
    <w:lvl w:ilvl="7" w:tplc="FFFFFFFF">
      <w:start w:val="1"/>
      <w:numFmt w:val="lowerLetter"/>
      <w:lvlText w:val="%8."/>
      <w:lvlJc w:val="left"/>
      <w:pPr>
        <w:tabs>
          <w:tab w:val="num" w:pos="5760"/>
        </w:tabs>
        <w:ind w:left="5760" w:hanging="360"/>
      </w:pPr>
      <w:rPr>
        <w:rFonts w:ascii="Times New Roman" w:hAnsi="Times New Roman" w:cs="Times New Roman"/>
      </w:rPr>
    </w:lvl>
    <w:lvl w:ilvl="8" w:tplc="FFFFFFFF">
      <w:start w:val="1"/>
      <w:numFmt w:val="lowerRoman"/>
      <w:lvlText w:val="%9."/>
      <w:lvlJc w:val="right"/>
      <w:pPr>
        <w:tabs>
          <w:tab w:val="num" w:pos="6480"/>
        </w:tabs>
        <w:ind w:left="6480" w:hanging="180"/>
      </w:pPr>
      <w:rPr>
        <w:rFonts w:ascii="Times New Roman" w:hAnsi="Times New Roman" w:cs="Times New Roman"/>
      </w:rPr>
    </w:lvl>
  </w:abstractNum>
  <w:abstractNum w:abstractNumId="34" w15:restartNumberingAfterBreak="0">
    <w:nsid w:val="65AA7423"/>
    <w:multiLevelType w:val="hybridMultilevel"/>
    <w:tmpl w:val="650AAE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5" w15:restartNumberingAfterBreak="0">
    <w:nsid w:val="668967CA"/>
    <w:multiLevelType w:val="hybridMultilevel"/>
    <w:tmpl w:val="1B04A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37"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8" w15:restartNumberingAfterBreak="0">
    <w:nsid w:val="723953FC"/>
    <w:multiLevelType w:val="hybridMultilevel"/>
    <w:tmpl w:val="63AC1A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2CE1D50"/>
    <w:multiLevelType w:val="hybridMultilevel"/>
    <w:tmpl w:val="241495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2CF3543"/>
    <w:multiLevelType w:val="hybridMultilevel"/>
    <w:tmpl w:val="148C846A"/>
    <w:lvl w:ilvl="0" w:tplc="E2741E26">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3485177"/>
    <w:multiLevelType w:val="hybridMultilevel"/>
    <w:tmpl w:val="57DE6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78040388"/>
    <w:multiLevelType w:val="hybridMultilevel"/>
    <w:tmpl w:val="C7CEB442"/>
    <w:lvl w:ilvl="0" w:tplc="D200E6D6">
      <w:start w:val="1"/>
      <w:numFmt w:val="decimal"/>
      <w:lvlText w:val="%1."/>
      <w:lvlJc w:val="left"/>
      <w:pPr>
        <w:ind w:left="360" w:hanging="360"/>
      </w:pPr>
      <w:rPr>
        <w:rFonts w:hint="default"/>
      </w:r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3" w15:restartNumberingAfterBreak="0">
    <w:nsid w:val="7E6E106B"/>
    <w:multiLevelType w:val="hybridMultilevel"/>
    <w:tmpl w:val="5EBA7572"/>
    <w:lvl w:ilvl="0" w:tplc="FCF63706">
      <w:start w:val="5"/>
      <w:numFmt w:val="bullet"/>
      <w:lvlText w:val="•"/>
      <w:lvlJc w:val="left"/>
      <w:pPr>
        <w:ind w:left="1080" w:hanging="720"/>
      </w:pPr>
      <w:rPr>
        <w:rFonts w:ascii="Calibri" w:eastAsia="Calibri" w:hAnsi="Calibri"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76049194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34943662">
    <w:abstractNumId w:val="28"/>
  </w:num>
  <w:num w:numId="3" w16cid:durableId="1504784595">
    <w:abstractNumId w:val="0"/>
  </w:num>
  <w:num w:numId="4" w16cid:durableId="1418139732">
    <w:abstractNumId w:val="20"/>
  </w:num>
  <w:num w:numId="5" w16cid:durableId="511527105">
    <w:abstractNumId w:val="43"/>
  </w:num>
  <w:num w:numId="6" w16cid:durableId="893272076">
    <w:abstractNumId w:val="18"/>
  </w:num>
  <w:num w:numId="7" w16cid:durableId="207761203">
    <w:abstractNumId w:val="14"/>
  </w:num>
  <w:num w:numId="8" w16cid:durableId="643192842">
    <w:abstractNumId w:val="7"/>
  </w:num>
  <w:num w:numId="9" w16cid:durableId="1262646623">
    <w:abstractNumId w:val="10"/>
  </w:num>
  <w:num w:numId="10" w16cid:durableId="821118116">
    <w:abstractNumId w:val="15"/>
  </w:num>
  <w:num w:numId="11" w16cid:durableId="840631271">
    <w:abstractNumId w:val="3"/>
  </w:num>
  <w:num w:numId="12" w16cid:durableId="516501600">
    <w:abstractNumId w:val="12"/>
  </w:num>
  <w:num w:numId="13" w16cid:durableId="2097094020">
    <w:abstractNumId w:val="40"/>
  </w:num>
  <w:num w:numId="14" w16cid:durableId="1248078268">
    <w:abstractNumId w:val="31"/>
  </w:num>
  <w:num w:numId="15" w16cid:durableId="1269005891">
    <w:abstractNumId w:val="23"/>
  </w:num>
  <w:num w:numId="16" w16cid:durableId="448353638">
    <w:abstractNumId w:val="38"/>
  </w:num>
  <w:num w:numId="17" w16cid:durableId="1367944211">
    <w:abstractNumId w:val="19"/>
  </w:num>
  <w:num w:numId="18" w16cid:durableId="1090127785">
    <w:abstractNumId w:val="41"/>
  </w:num>
  <w:num w:numId="19" w16cid:durableId="438646388">
    <w:abstractNumId w:val="39"/>
  </w:num>
  <w:num w:numId="20" w16cid:durableId="1062876028">
    <w:abstractNumId w:val="25"/>
  </w:num>
  <w:num w:numId="21" w16cid:durableId="1303390041">
    <w:abstractNumId w:val="8"/>
  </w:num>
  <w:num w:numId="22" w16cid:durableId="1697847735">
    <w:abstractNumId w:val="1"/>
  </w:num>
  <w:num w:numId="23" w16cid:durableId="1893616124">
    <w:abstractNumId w:val="35"/>
  </w:num>
  <w:num w:numId="24" w16cid:durableId="290407153">
    <w:abstractNumId w:val="21"/>
  </w:num>
  <w:num w:numId="25" w16cid:durableId="1207067871">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074745269">
    <w:abstractNumId w:val="22"/>
  </w:num>
  <w:num w:numId="27" w16cid:durableId="1390568900">
    <w:abstractNumId w:val="16"/>
  </w:num>
  <w:num w:numId="28" w16cid:durableId="2050764391">
    <w:abstractNumId w:val="42"/>
  </w:num>
  <w:num w:numId="29" w16cid:durableId="1128472875">
    <w:abstractNumId w:val="29"/>
  </w:num>
  <w:num w:numId="30" w16cid:durableId="246350763">
    <w:abstractNumId w:val="34"/>
  </w:num>
  <w:num w:numId="31" w16cid:durableId="948394069">
    <w:abstractNumId w:val="17"/>
  </w:num>
  <w:num w:numId="32" w16cid:durableId="547962369">
    <w:abstractNumId w:val="36"/>
  </w:num>
  <w:num w:numId="33" w16cid:durableId="982152632">
    <w:abstractNumId w:val="27"/>
  </w:num>
  <w:num w:numId="34" w16cid:durableId="1565993248">
    <w:abstractNumId w:val="24"/>
  </w:num>
  <w:num w:numId="35" w16cid:durableId="2095200658">
    <w:abstractNumId w:val="30"/>
  </w:num>
  <w:num w:numId="36" w16cid:durableId="213779635">
    <w:abstractNumId w:val="37"/>
  </w:num>
  <w:num w:numId="37" w16cid:durableId="1444616777">
    <w:abstractNumId w:val="4"/>
  </w:num>
  <w:num w:numId="38" w16cid:durableId="1218274459">
    <w:abstractNumId w:val="26"/>
  </w:num>
  <w:num w:numId="39" w16cid:durableId="2111774081">
    <w:abstractNumId w:val="11"/>
  </w:num>
  <w:num w:numId="40" w16cid:durableId="887228977">
    <w:abstractNumId w:val="13"/>
  </w:num>
  <w:num w:numId="41" w16cid:durableId="688065443">
    <w:abstractNumId w:val="6"/>
  </w:num>
  <w:num w:numId="42" w16cid:durableId="907228564">
    <w:abstractNumId w:val="9"/>
  </w:num>
  <w:num w:numId="43" w16cid:durableId="282923487">
    <w:abstractNumId w:val="32"/>
  </w:num>
  <w:num w:numId="44" w16cid:durableId="22199021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69"/>
  <w:proofState w:spelling="clean" w:grammar="clean"/>
  <w:attachedTemplate r:id="rId1"/>
  <w:defaultTabStop w:val="720"/>
  <w:drawingGridHorizontalSpacing w:val="110"/>
  <w:displayHorizontalDrawingGridEvery w:val="2"/>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372C"/>
    <w:rsid w:val="00006CAD"/>
    <w:rsid w:val="000169B1"/>
    <w:rsid w:val="00020BAE"/>
    <w:rsid w:val="00026CB3"/>
    <w:rsid w:val="00027F3A"/>
    <w:rsid w:val="00030938"/>
    <w:rsid w:val="00032713"/>
    <w:rsid w:val="00033CA6"/>
    <w:rsid w:val="00040FCE"/>
    <w:rsid w:val="00044F57"/>
    <w:rsid w:val="000578FC"/>
    <w:rsid w:val="0006483E"/>
    <w:rsid w:val="00075BEF"/>
    <w:rsid w:val="00076B95"/>
    <w:rsid w:val="0008211C"/>
    <w:rsid w:val="0008395C"/>
    <w:rsid w:val="00085923"/>
    <w:rsid w:val="00087E49"/>
    <w:rsid w:val="000A24A8"/>
    <w:rsid w:val="000A7A92"/>
    <w:rsid w:val="000A7FBA"/>
    <w:rsid w:val="000C2486"/>
    <w:rsid w:val="000C6D17"/>
    <w:rsid w:val="000C7055"/>
    <w:rsid w:val="000D045B"/>
    <w:rsid w:val="000D1D1C"/>
    <w:rsid w:val="000D1FA6"/>
    <w:rsid w:val="000D2E72"/>
    <w:rsid w:val="000E1E7F"/>
    <w:rsid w:val="000E255A"/>
    <w:rsid w:val="000E2D4E"/>
    <w:rsid w:val="000E3C35"/>
    <w:rsid w:val="000E7E46"/>
    <w:rsid w:val="00100EA6"/>
    <w:rsid w:val="00114BC7"/>
    <w:rsid w:val="00117416"/>
    <w:rsid w:val="00117DFF"/>
    <w:rsid w:val="00124B13"/>
    <w:rsid w:val="0013344D"/>
    <w:rsid w:val="0013426A"/>
    <w:rsid w:val="00140D52"/>
    <w:rsid w:val="001417DB"/>
    <w:rsid w:val="00146AD8"/>
    <w:rsid w:val="001479A5"/>
    <w:rsid w:val="00151009"/>
    <w:rsid w:val="00155DE0"/>
    <w:rsid w:val="001577B3"/>
    <w:rsid w:val="00162249"/>
    <w:rsid w:val="00164808"/>
    <w:rsid w:val="0016723B"/>
    <w:rsid w:val="00176FE0"/>
    <w:rsid w:val="00181B43"/>
    <w:rsid w:val="00187CDA"/>
    <w:rsid w:val="001962B7"/>
    <w:rsid w:val="00197C26"/>
    <w:rsid w:val="001A0B8A"/>
    <w:rsid w:val="001A1BDF"/>
    <w:rsid w:val="001A3FFD"/>
    <w:rsid w:val="001A468F"/>
    <w:rsid w:val="001B19AF"/>
    <w:rsid w:val="001B1A36"/>
    <w:rsid w:val="001C004B"/>
    <w:rsid w:val="001C18B3"/>
    <w:rsid w:val="001D09C9"/>
    <w:rsid w:val="001D289F"/>
    <w:rsid w:val="001D29C2"/>
    <w:rsid w:val="001D3653"/>
    <w:rsid w:val="001F4B86"/>
    <w:rsid w:val="001F5B9F"/>
    <w:rsid w:val="001F673D"/>
    <w:rsid w:val="00202865"/>
    <w:rsid w:val="002030EF"/>
    <w:rsid w:val="0020634D"/>
    <w:rsid w:val="002146BC"/>
    <w:rsid w:val="0021663E"/>
    <w:rsid w:val="00224FFC"/>
    <w:rsid w:val="002303DD"/>
    <w:rsid w:val="00230488"/>
    <w:rsid w:val="00231749"/>
    <w:rsid w:val="00232DAF"/>
    <w:rsid w:val="00235B02"/>
    <w:rsid w:val="00246648"/>
    <w:rsid w:val="00246B80"/>
    <w:rsid w:val="00251DD3"/>
    <w:rsid w:val="00252FC6"/>
    <w:rsid w:val="0025423A"/>
    <w:rsid w:val="00256020"/>
    <w:rsid w:val="00265156"/>
    <w:rsid w:val="00272BD8"/>
    <w:rsid w:val="002756D2"/>
    <w:rsid w:val="00277EF7"/>
    <w:rsid w:val="00281C96"/>
    <w:rsid w:val="00284314"/>
    <w:rsid w:val="002A11E5"/>
    <w:rsid w:val="002A6F6F"/>
    <w:rsid w:val="002A7D35"/>
    <w:rsid w:val="002C0C38"/>
    <w:rsid w:val="002C49EB"/>
    <w:rsid w:val="002C5216"/>
    <w:rsid w:val="002C559F"/>
    <w:rsid w:val="002C5A4F"/>
    <w:rsid w:val="002D03E3"/>
    <w:rsid w:val="002D0986"/>
    <w:rsid w:val="002D4EB2"/>
    <w:rsid w:val="002D4FF0"/>
    <w:rsid w:val="002F02A1"/>
    <w:rsid w:val="002F39FD"/>
    <w:rsid w:val="002F65E8"/>
    <w:rsid w:val="002F6D4B"/>
    <w:rsid w:val="003038A8"/>
    <w:rsid w:val="00303BFC"/>
    <w:rsid w:val="00322CBE"/>
    <w:rsid w:val="0032577A"/>
    <w:rsid w:val="00326C72"/>
    <w:rsid w:val="00326D92"/>
    <w:rsid w:val="0033075F"/>
    <w:rsid w:val="00332DB7"/>
    <w:rsid w:val="0033525F"/>
    <w:rsid w:val="003360A9"/>
    <w:rsid w:val="00340C10"/>
    <w:rsid w:val="0034362E"/>
    <w:rsid w:val="00344FCD"/>
    <w:rsid w:val="0034598B"/>
    <w:rsid w:val="00353A81"/>
    <w:rsid w:val="0035528C"/>
    <w:rsid w:val="00357265"/>
    <w:rsid w:val="003610DB"/>
    <w:rsid w:val="00366CC6"/>
    <w:rsid w:val="00373772"/>
    <w:rsid w:val="00382DEE"/>
    <w:rsid w:val="003912B2"/>
    <w:rsid w:val="003940AE"/>
    <w:rsid w:val="003A1341"/>
    <w:rsid w:val="003A2AFA"/>
    <w:rsid w:val="003A47E9"/>
    <w:rsid w:val="003A4C5E"/>
    <w:rsid w:val="003B0D78"/>
    <w:rsid w:val="003B2630"/>
    <w:rsid w:val="003B2A37"/>
    <w:rsid w:val="003B372C"/>
    <w:rsid w:val="003B7613"/>
    <w:rsid w:val="003C0BCA"/>
    <w:rsid w:val="003C5F4C"/>
    <w:rsid w:val="003D1147"/>
    <w:rsid w:val="003D139D"/>
    <w:rsid w:val="003D5F4E"/>
    <w:rsid w:val="003E3DD2"/>
    <w:rsid w:val="003E48AF"/>
    <w:rsid w:val="003E492F"/>
    <w:rsid w:val="003F060C"/>
    <w:rsid w:val="003F2BE6"/>
    <w:rsid w:val="003F2C49"/>
    <w:rsid w:val="003F4501"/>
    <w:rsid w:val="003F479D"/>
    <w:rsid w:val="003F47BC"/>
    <w:rsid w:val="00403A6A"/>
    <w:rsid w:val="0040748B"/>
    <w:rsid w:val="00411CA9"/>
    <w:rsid w:val="00413E7A"/>
    <w:rsid w:val="00425022"/>
    <w:rsid w:val="00432139"/>
    <w:rsid w:val="004322DA"/>
    <w:rsid w:val="0044635A"/>
    <w:rsid w:val="00447C7C"/>
    <w:rsid w:val="00454064"/>
    <w:rsid w:val="004616B9"/>
    <w:rsid w:val="00461D10"/>
    <w:rsid w:val="00464D55"/>
    <w:rsid w:val="00473BC1"/>
    <w:rsid w:val="004752B9"/>
    <w:rsid w:val="00480AEC"/>
    <w:rsid w:val="0048726F"/>
    <w:rsid w:val="00491D55"/>
    <w:rsid w:val="004925A3"/>
    <w:rsid w:val="0049592A"/>
    <w:rsid w:val="004974A0"/>
    <w:rsid w:val="004A3669"/>
    <w:rsid w:val="004A398D"/>
    <w:rsid w:val="004B075E"/>
    <w:rsid w:val="004C2D78"/>
    <w:rsid w:val="004C6E74"/>
    <w:rsid w:val="004C78F8"/>
    <w:rsid w:val="004D22F1"/>
    <w:rsid w:val="004D496C"/>
    <w:rsid w:val="004D6226"/>
    <w:rsid w:val="004E52E6"/>
    <w:rsid w:val="004F037B"/>
    <w:rsid w:val="004F0BCE"/>
    <w:rsid w:val="004F4661"/>
    <w:rsid w:val="00500EA6"/>
    <w:rsid w:val="00503DD2"/>
    <w:rsid w:val="0050634C"/>
    <w:rsid w:val="0051209F"/>
    <w:rsid w:val="005310D5"/>
    <w:rsid w:val="00540AA1"/>
    <w:rsid w:val="005601B3"/>
    <w:rsid w:val="00562BB4"/>
    <w:rsid w:val="00567DB7"/>
    <w:rsid w:val="00567E8C"/>
    <w:rsid w:val="005805C9"/>
    <w:rsid w:val="00586956"/>
    <w:rsid w:val="00590A7F"/>
    <w:rsid w:val="00590BDA"/>
    <w:rsid w:val="0059395C"/>
    <w:rsid w:val="005952F9"/>
    <w:rsid w:val="005A10A9"/>
    <w:rsid w:val="005A3CDA"/>
    <w:rsid w:val="005A5B06"/>
    <w:rsid w:val="005A79CE"/>
    <w:rsid w:val="005B0AE1"/>
    <w:rsid w:val="005C2091"/>
    <w:rsid w:val="005D1E77"/>
    <w:rsid w:val="005D7206"/>
    <w:rsid w:val="005E604B"/>
    <w:rsid w:val="005E7DF9"/>
    <w:rsid w:val="005F0D34"/>
    <w:rsid w:val="005F3EA4"/>
    <w:rsid w:val="005F6F42"/>
    <w:rsid w:val="005F7201"/>
    <w:rsid w:val="006038CE"/>
    <w:rsid w:val="00605530"/>
    <w:rsid w:val="00607E6C"/>
    <w:rsid w:val="0061142D"/>
    <w:rsid w:val="00615003"/>
    <w:rsid w:val="006257EB"/>
    <w:rsid w:val="006274E9"/>
    <w:rsid w:val="00635283"/>
    <w:rsid w:val="00637297"/>
    <w:rsid w:val="0064721C"/>
    <w:rsid w:val="00647F74"/>
    <w:rsid w:val="006506FB"/>
    <w:rsid w:val="006544FA"/>
    <w:rsid w:val="00660CC5"/>
    <w:rsid w:val="006618C8"/>
    <w:rsid w:val="006655DF"/>
    <w:rsid w:val="0066593F"/>
    <w:rsid w:val="00671549"/>
    <w:rsid w:val="00671A2E"/>
    <w:rsid w:val="00684722"/>
    <w:rsid w:val="0068514D"/>
    <w:rsid w:val="006916FA"/>
    <w:rsid w:val="00692334"/>
    <w:rsid w:val="0069700F"/>
    <w:rsid w:val="006A1A44"/>
    <w:rsid w:val="006A3738"/>
    <w:rsid w:val="006A3EB1"/>
    <w:rsid w:val="006A5D26"/>
    <w:rsid w:val="006A6EAD"/>
    <w:rsid w:val="006C62C2"/>
    <w:rsid w:val="006D1E8E"/>
    <w:rsid w:val="006D2118"/>
    <w:rsid w:val="006E0CC6"/>
    <w:rsid w:val="006E2E61"/>
    <w:rsid w:val="006E44D2"/>
    <w:rsid w:val="006E74CB"/>
    <w:rsid w:val="006F005B"/>
    <w:rsid w:val="006F0E45"/>
    <w:rsid w:val="006F176B"/>
    <w:rsid w:val="00700CA5"/>
    <w:rsid w:val="0070218A"/>
    <w:rsid w:val="00703175"/>
    <w:rsid w:val="007035B6"/>
    <w:rsid w:val="00706491"/>
    <w:rsid w:val="0071040A"/>
    <w:rsid w:val="007107AF"/>
    <w:rsid w:val="00712BA7"/>
    <w:rsid w:val="007145B5"/>
    <w:rsid w:val="00715F89"/>
    <w:rsid w:val="007223AF"/>
    <w:rsid w:val="00724A93"/>
    <w:rsid w:val="00724B5C"/>
    <w:rsid w:val="00731576"/>
    <w:rsid w:val="007370D9"/>
    <w:rsid w:val="00740B82"/>
    <w:rsid w:val="00746757"/>
    <w:rsid w:val="00751703"/>
    <w:rsid w:val="007521B4"/>
    <w:rsid w:val="0075267B"/>
    <w:rsid w:val="00752CF4"/>
    <w:rsid w:val="007532FB"/>
    <w:rsid w:val="0075528C"/>
    <w:rsid w:val="0075737C"/>
    <w:rsid w:val="00770BAA"/>
    <w:rsid w:val="007755AE"/>
    <w:rsid w:val="00780FA5"/>
    <w:rsid w:val="007813E0"/>
    <w:rsid w:val="007827E0"/>
    <w:rsid w:val="007860EA"/>
    <w:rsid w:val="00786D4C"/>
    <w:rsid w:val="007919D9"/>
    <w:rsid w:val="00793A64"/>
    <w:rsid w:val="00794AEC"/>
    <w:rsid w:val="0079556A"/>
    <w:rsid w:val="007A1618"/>
    <w:rsid w:val="007B3053"/>
    <w:rsid w:val="007B7440"/>
    <w:rsid w:val="007F0448"/>
    <w:rsid w:val="007F1D79"/>
    <w:rsid w:val="007F26C5"/>
    <w:rsid w:val="007F4D50"/>
    <w:rsid w:val="007F6038"/>
    <w:rsid w:val="007F79DF"/>
    <w:rsid w:val="008028ED"/>
    <w:rsid w:val="00803457"/>
    <w:rsid w:val="0080681A"/>
    <w:rsid w:val="00807BA0"/>
    <w:rsid w:val="0081234A"/>
    <w:rsid w:val="0081488E"/>
    <w:rsid w:val="00820AD0"/>
    <w:rsid w:val="00820CE8"/>
    <w:rsid w:val="0083010D"/>
    <w:rsid w:val="00830225"/>
    <w:rsid w:val="00830F27"/>
    <w:rsid w:val="00831C4A"/>
    <w:rsid w:val="00835122"/>
    <w:rsid w:val="00835A08"/>
    <w:rsid w:val="0084026B"/>
    <w:rsid w:val="00842022"/>
    <w:rsid w:val="00844A85"/>
    <w:rsid w:val="008476A3"/>
    <w:rsid w:val="00847946"/>
    <w:rsid w:val="00852271"/>
    <w:rsid w:val="0085241A"/>
    <w:rsid w:val="008529DC"/>
    <w:rsid w:val="00852C14"/>
    <w:rsid w:val="00854169"/>
    <w:rsid w:val="00861538"/>
    <w:rsid w:val="00862382"/>
    <w:rsid w:val="008655E9"/>
    <w:rsid w:val="00867B6A"/>
    <w:rsid w:val="008745E9"/>
    <w:rsid w:val="00877579"/>
    <w:rsid w:val="0087793E"/>
    <w:rsid w:val="00892513"/>
    <w:rsid w:val="00892B4A"/>
    <w:rsid w:val="00896B5F"/>
    <w:rsid w:val="00896F33"/>
    <w:rsid w:val="008972FC"/>
    <w:rsid w:val="008A5BBA"/>
    <w:rsid w:val="008C627C"/>
    <w:rsid w:val="008C6BA1"/>
    <w:rsid w:val="008D040B"/>
    <w:rsid w:val="008D2182"/>
    <w:rsid w:val="008D6545"/>
    <w:rsid w:val="008D7B3F"/>
    <w:rsid w:val="00905896"/>
    <w:rsid w:val="0090593E"/>
    <w:rsid w:val="00907249"/>
    <w:rsid w:val="00912AC5"/>
    <w:rsid w:val="009148DB"/>
    <w:rsid w:val="009169DB"/>
    <w:rsid w:val="009204A2"/>
    <w:rsid w:val="00921A09"/>
    <w:rsid w:val="00926B48"/>
    <w:rsid w:val="00930469"/>
    <w:rsid w:val="00935915"/>
    <w:rsid w:val="00941E2B"/>
    <w:rsid w:val="00943610"/>
    <w:rsid w:val="00952AC8"/>
    <w:rsid w:val="00955569"/>
    <w:rsid w:val="00956B8A"/>
    <w:rsid w:val="00970C26"/>
    <w:rsid w:val="00977191"/>
    <w:rsid w:val="009948B2"/>
    <w:rsid w:val="009A09F4"/>
    <w:rsid w:val="009A3CDD"/>
    <w:rsid w:val="009A7E14"/>
    <w:rsid w:val="009B746C"/>
    <w:rsid w:val="009B7C61"/>
    <w:rsid w:val="009D0653"/>
    <w:rsid w:val="009D4C4E"/>
    <w:rsid w:val="009D4EFF"/>
    <w:rsid w:val="009D5547"/>
    <w:rsid w:val="009D7930"/>
    <w:rsid w:val="009E6375"/>
    <w:rsid w:val="009F10BF"/>
    <w:rsid w:val="009F430B"/>
    <w:rsid w:val="009F6C8C"/>
    <w:rsid w:val="00A104B8"/>
    <w:rsid w:val="00A15CF9"/>
    <w:rsid w:val="00A16121"/>
    <w:rsid w:val="00A16BF0"/>
    <w:rsid w:val="00A234F9"/>
    <w:rsid w:val="00A23B58"/>
    <w:rsid w:val="00A25AA5"/>
    <w:rsid w:val="00A26852"/>
    <w:rsid w:val="00A3033A"/>
    <w:rsid w:val="00A33231"/>
    <w:rsid w:val="00A34B1D"/>
    <w:rsid w:val="00A40DCF"/>
    <w:rsid w:val="00A533D4"/>
    <w:rsid w:val="00A55AF3"/>
    <w:rsid w:val="00A56087"/>
    <w:rsid w:val="00A566F6"/>
    <w:rsid w:val="00A57F33"/>
    <w:rsid w:val="00A633C9"/>
    <w:rsid w:val="00A639CB"/>
    <w:rsid w:val="00A75C2A"/>
    <w:rsid w:val="00A76B55"/>
    <w:rsid w:val="00A81E41"/>
    <w:rsid w:val="00A8279F"/>
    <w:rsid w:val="00A827B7"/>
    <w:rsid w:val="00A857CD"/>
    <w:rsid w:val="00A86045"/>
    <w:rsid w:val="00AA4F8B"/>
    <w:rsid w:val="00AA54AB"/>
    <w:rsid w:val="00AB2FE2"/>
    <w:rsid w:val="00AB74C6"/>
    <w:rsid w:val="00AC205D"/>
    <w:rsid w:val="00AC21E2"/>
    <w:rsid w:val="00AC6769"/>
    <w:rsid w:val="00AD25B4"/>
    <w:rsid w:val="00AD3D6E"/>
    <w:rsid w:val="00AE0BE3"/>
    <w:rsid w:val="00AE71EC"/>
    <w:rsid w:val="00AE747E"/>
    <w:rsid w:val="00AF1158"/>
    <w:rsid w:val="00AF406B"/>
    <w:rsid w:val="00AF64F1"/>
    <w:rsid w:val="00B03E92"/>
    <w:rsid w:val="00B049C7"/>
    <w:rsid w:val="00B1710E"/>
    <w:rsid w:val="00B2120C"/>
    <w:rsid w:val="00B3188E"/>
    <w:rsid w:val="00B33D18"/>
    <w:rsid w:val="00B34BBB"/>
    <w:rsid w:val="00B4663E"/>
    <w:rsid w:val="00B4697C"/>
    <w:rsid w:val="00B60953"/>
    <w:rsid w:val="00B61019"/>
    <w:rsid w:val="00B648BB"/>
    <w:rsid w:val="00B65B5B"/>
    <w:rsid w:val="00B70D60"/>
    <w:rsid w:val="00B73177"/>
    <w:rsid w:val="00B74D45"/>
    <w:rsid w:val="00B74D98"/>
    <w:rsid w:val="00B802A8"/>
    <w:rsid w:val="00B80A21"/>
    <w:rsid w:val="00B87F47"/>
    <w:rsid w:val="00B97B01"/>
    <w:rsid w:val="00B97F47"/>
    <w:rsid w:val="00BA280C"/>
    <w:rsid w:val="00BA309A"/>
    <w:rsid w:val="00BA4F0E"/>
    <w:rsid w:val="00BA63FD"/>
    <w:rsid w:val="00BA6BD7"/>
    <w:rsid w:val="00BA6D3F"/>
    <w:rsid w:val="00BB01B0"/>
    <w:rsid w:val="00BB649A"/>
    <w:rsid w:val="00BC0E2E"/>
    <w:rsid w:val="00BC4855"/>
    <w:rsid w:val="00BD17B4"/>
    <w:rsid w:val="00BE655B"/>
    <w:rsid w:val="00BF075E"/>
    <w:rsid w:val="00BF44D6"/>
    <w:rsid w:val="00BF717F"/>
    <w:rsid w:val="00C030D6"/>
    <w:rsid w:val="00C04BEA"/>
    <w:rsid w:val="00C0670B"/>
    <w:rsid w:val="00C076F1"/>
    <w:rsid w:val="00C11CDE"/>
    <w:rsid w:val="00C12BB7"/>
    <w:rsid w:val="00C16CC8"/>
    <w:rsid w:val="00C17931"/>
    <w:rsid w:val="00C20662"/>
    <w:rsid w:val="00C26A69"/>
    <w:rsid w:val="00C30002"/>
    <w:rsid w:val="00C32C55"/>
    <w:rsid w:val="00C3397D"/>
    <w:rsid w:val="00C44B88"/>
    <w:rsid w:val="00C50959"/>
    <w:rsid w:val="00C56D50"/>
    <w:rsid w:val="00C60412"/>
    <w:rsid w:val="00C61534"/>
    <w:rsid w:val="00C63DBB"/>
    <w:rsid w:val="00C65507"/>
    <w:rsid w:val="00C662AE"/>
    <w:rsid w:val="00C6673A"/>
    <w:rsid w:val="00C67169"/>
    <w:rsid w:val="00C6752E"/>
    <w:rsid w:val="00C7395F"/>
    <w:rsid w:val="00C77B67"/>
    <w:rsid w:val="00C77BA2"/>
    <w:rsid w:val="00C8246E"/>
    <w:rsid w:val="00C82B39"/>
    <w:rsid w:val="00C85131"/>
    <w:rsid w:val="00C8558F"/>
    <w:rsid w:val="00C902C9"/>
    <w:rsid w:val="00CA041F"/>
    <w:rsid w:val="00CA1739"/>
    <w:rsid w:val="00CB7A76"/>
    <w:rsid w:val="00CB7D42"/>
    <w:rsid w:val="00CC0186"/>
    <w:rsid w:val="00CC33A5"/>
    <w:rsid w:val="00CC6592"/>
    <w:rsid w:val="00CC6A9E"/>
    <w:rsid w:val="00CC7A48"/>
    <w:rsid w:val="00CD2AB5"/>
    <w:rsid w:val="00CE2DDE"/>
    <w:rsid w:val="00CE35BE"/>
    <w:rsid w:val="00CE65E4"/>
    <w:rsid w:val="00CF187D"/>
    <w:rsid w:val="00CF61E2"/>
    <w:rsid w:val="00D11D25"/>
    <w:rsid w:val="00D12555"/>
    <w:rsid w:val="00D132CC"/>
    <w:rsid w:val="00D1581C"/>
    <w:rsid w:val="00D15E84"/>
    <w:rsid w:val="00D20333"/>
    <w:rsid w:val="00D20BDE"/>
    <w:rsid w:val="00D25085"/>
    <w:rsid w:val="00D31291"/>
    <w:rsid w:val="00D32196"/>
    <w:rsid w:val="00D323A7"/>
    <w:rsid w:val="00D32487"/>
    <w:rsid w:val="00D36771"/>
    <w:rsid w:val="00D43678"/>
    <w:rsid w:val="00D53C5C"/>
    <w:rsid w:val="00D54288"/>
    <w:rsid w:val="00D555E3"/>
    <w:rsid w:val="00D61DB4"/>
    <w:rsid w:val="00D650F6"/>
    <w:rsid w:val="00D72952"/>
    <w:rsid w:val="00D76CED"/>
    <w:rsid w:val="00D7739B"/>
    <w:rsid w:val="00D8165A"/>
    <w:rsid w:val="00D86FF7"/>
    <w:rsid w:val="00D92D4F"/>
    <w:rsid w:val="00D93FF0"/>
    <w:rsid w:val="00D95411"/>
    <w:rsid w:val="00D95841"/>
    <w:rsid w:val="00D976D6"/>
    <w:rsid w:val="00DA54E2"/>
    <w:rsid w:val="00DA650C"/>
    <w:rsid w:val="00DB1ADB"/>
    <w:rsid w:val="00DB1EB3"/>
    <w:rsid w:val="00DB5C62"/>
    <w:rsid w:val="00DC113C"/>
    <w:rsid w:val="00DC28DF"/>
    <w:rsid w:val="00DC336A"/>
    <w:rsid w:val="00DC69D4"/>
    <w:rsid w:val="00DD5899"/>
    <w:rsid w:val="00DD6F44"/>
    <w:rsid w:val="00DE06B3"/>
    <w:rsid w:val="00DF1D92"/>
    <w:rsid w:val="00DF2289"/>
    <w:rsid w:val="00DF558D"/>
    <w:rsid w:val="00DF68CC"/>
    <w:rsid w:val="00DF6992"/>
    <w:rsid w:val="00E00E44"/>
    <w:rsid w:val="00E02016"/>
    <w:rsid w:val="00E03485"/>
    <w:rsid w:val="00E04E5B"/>
    <w:rsid w:val="00E14524"/>
    <w:rsid w:val="00E158F8"/>
    <w:rsid w:val="00E16AAE"/>
    <w:rsid w:val="00E20DF6"/>
    <w:rsid w:val="00E22E86"/>
    <w:rsid w:val="00E2318B"/>
    <w:rsid w:val="00E25945"/>
    <w:rsid w:val="00E260DB"/>
    <w:rsid w:val="00E33F6C"/>
    <w:rsid w:val="00E4116F"/>
    <w:rsid w:val="00E43CEA"/>
    <w:rsid w:val="00E44654"/>
    <w:rsid w:val="00E45D60"/>
    <w:rsid w:val="00E46864"/>
    <w:rsid w:val="00E46DF5"/>
    <w:rsid w:val="00E50AC6"/>
    <w:rsid w:val="00E54319"/>
    <w:rsid w:val="00E60221"/>
    <w:rsid w:val="00E60496"/>
    <w:rsid w:val="00E61456"/>
    <w:rsid w:val="00E61FCE"/>
    <w:rsid w:val="00E73670"/>
    <w:rsid w:val="00E77953"/>
    <w:rsid w:val="00E77AEB"/>
    <w:rsid w:val="00E806B6"/>
    <w:rsid w:val="00E90139"/>
    <w:rsid w:val="00E9136E"/>
    <w:rsid w:val="00E96126"/>
    <w:rsid w:val="00E97ADB"/>
    <w:rsid w:val="00EA18DD"/>
    <w:rsid w:val="00EA5300"/>
    <w:rsid w:val="00EA64F2"/>
    <w:rsid w:val="00EA6613"/>
    <w:rsid w:val="00EB013B"/>
    <w:rsid w:val="00EB1965"/>
    <w:rsid w:val="00EB7402"/>
    <w:rsid w:val="00ED04BB"/>
    <w:rsid w:val="00ED0AF4"/>
    <w:rsid w:val="00ED3E74"/>
    <w:rsid w:val="00ED4259"/>
    <w:rsid w:val="00ED5D32"/>
    <w:rsid w:val="00ED7A3D"/>
    <w:rsid w:val="00EE08D6"/>
    <w:rsid w:val="00EE6C8A"/>
    <w:rsid w:val="00EF2016"/>
    <w:rsid w:val="00EF4A17"/>
    <w:rsid w:val="00EF6AB8"/>
    <w:rsid w:val="00EF6CDE"/>
    <w:rsid w:val="00F06D69"/>
    <w:rsid w:val="00F10EA9"/>
    <w:rsid w:val="00F13326"/>
    <w:rsid w:val="00F14056"/>
    <w:rsid w:val="00F1539A"/>
    <w:rsid w:val="00F15C30"/>
    <w:rsid w:val="00F2091F"/>
    <w:rsid w:val="00F22985"/>
    <w:rsid w:val="00F22B9A"/>
    <w:rsid w:val="00F3088A"/>
    <w:rsid w:val="00F30C25"/>
    <w:rsid w:val="00F310C3"/>
    <w:rsid w:val="00F42447"/>
    <w:rsid w:val="00F444EC"/>
    <w:rsid w:val="00F54DF2"/>
    <w:rsid w:val="00F675C8"/>
    <w:rsid w:val="00F71269"/>
    <w:rsid w:val="00F73DEA"/>
    <w:rsid w:val="00F74979"/>
    <w:rsid w:val="00F75D7D"/>
    <w:rsid w:val="00F77D93"/>
    <w:rsid w:val="00F81330"/>
    <w:rsid w:val="00F8389C"/>
    <w:rsid w:val="00F83BE5"/>
    <w:rsid w:val="00F90916"/>
    <w:rsid w:val="00F93FB1"/>
    <w:rsid w:val="00FA0C03"/>
    <w:rsid w:val="00FA207A"/>
    <w:rsid w:val="00FB75A8"/>
    <w:rsid w:val="00FC1CBC"/>
    <w:rsid w:val="00FC4FFF"/>
    <w:rsid w:val="00FC7010"/>
    <w:rsid w:val="00FD1460"/>
    <w:rsid w:val="00FD3349"/>
    <w:rsid w:val="00FD5015"/>
    <w:rsid w:val="00FE4A46"/>
    <w:rsid w:val="00FE4C49"/>
    <w:rsid w:val="00FF0FBB"/>
    <w:rsid w:val="00FF1985"/>
    <w:rsid w:val="00FF316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EE3594F"/>
  <w15:docId w15:val="{D63D62E4-685E-4D26-B812-D833A083D8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4169"/>
    <w:rPr>
      <w:sz w:val="22"/>
      <w:szCs w:val="22"/>
      <w:lang w:eastAsia="en-US"/>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C902C9"/>
    <w:pPr>
      <w:keepNext/>
      <w:numPr>
        <w:numId w:val="1"/>
      </w:numPr>
      <w:pBdr>
        <w:bottom w:val="single" w:sz="12" w:space="1" w:color="auto"/>
      </w:pBdr>
      <w:spacing w:before="480" w:after="480"/>
      <w:ind w:left="357" w:hanging="357"/>
      <w:jc w:val="right"/>
      <w:outlineLvl w:val="0"/>
    </w:pPr>
    <w:rPr>
      <w:rFonts w:ascii="Arial" w:eastAsia="Times New Roman" w:hAnsi="Arial" w:cs="Arial"/>
      <w:kern w:val="32"/>
      <w:sz w:val="28"/>
      <w:szCs w:val="28"/>
      <w:lang w:eastAsia="en-GB"/>
    </w:rPr>
  </w:style>
  <w:style w:type="paragraph" w:styleId="Heading2">
    <w:name w:val="heading 2"/>
    <w:basedOn w:val="Normal"/>
    <w:next w:val="Normal"/>
    <w:link w:val="Heading2Char"/>
    <w:uiPriority w:val="9"/>
    <w:unhideWhenUsed/>
    <w:qFormat/>
    <w:rsid w:val="00230488"/>
    <w:pPr>
      <w:keepNext/>
      <w:keepLines/>
      <w:spacing w:before="240" w:after="360"/>
      <w:outlineLvl w:val="1"/>
    </w:pPr>
    <w:rPr>
      <w:rFonts w:ascii="Arial" w:eastAsia="Times New Roman" w:hAnsi="Arial"/>
      <w:b/>
      <w:bCs/>
      <w:color w:val="F58025"/>
      <w:sz w:val="28"/>
      <w:szCs w:val="26"/>
    </w:rPr>
  </w:style>
  <w:style w:type="paragraph" w:styleId="Heading3">
    <w:name w:val="heading 3"/>
    <w:basedOn w:val="Normal"/>
    <w:next w:val="Normal"/>
    <w:link w:val="Heading3Char"/>
    <w:uiPriority w:val="9"/>
    <w:unhideWhenUsed/>
    <w:qFormat/>
    <w:rsid w:val="00C902C9"/>
    <w:pPr>
      <w:keepNext/>
      <w:keepLines/>
      <w:spacing w:before="200"/>
      <w:outlineLvl w:val="2"/>
    </w:pPr>
    <w:rPr>
      <w:rFonts w:ascii="Cambria" w:eastAsia="Times New Roman" w:hAnsi="Cambria"/>
      <w:b/>
      <w:bCs/>
      <w:color w:val="F58025"/>
    </w:rPr>
  </w:style>
  <w:style w:type="paragraph" w:styleId="Heading4">
    <w:name w:val="heading 4"/>
    <w:basedOn w:val="Normal"/>
    <w:next w:val="Normal"/>
    <w:link w:val="Heading4Char"/>
    <w:uiPriority w:val="9"/>
    <w:unhideWhenUsed/>
    <w:qFormat/>
    <w:rsid w:val="00CE2DDE"/>
    <w:pPr>
      <w:keepNext/>
      <w:keepLines/>
      <w:spacing w:before="200"/>
      <w:outlineLvl w:val="3"/>
    </w:pPr>
    <w:rPr>
      <w:rFonts w:asciiTheme="majorHAnsi" w:eastAsiaTheme="majorEastAsia" w:hAnsiTheme="majorHAnsi" w:cstheme="majorBidi"/>
      <w:b/>
      <w:bCs/>
      <w:i/>
      <w:iCs/>
      <w:color w:val="F58025" w:themeColor="accent1"/>
    </w:rPr>
  </w:style>
  <w:style w:type="paragraph" w:styleId="Heading5">
    <w:name w:val="heading 5"/>
    <w:basedOn w:val="Normal"/>
    <w:next w:val="Normal"/>
    <w:link w:val="Heading5Char"/>
    <w:uiPriority w:val="9"/>
    <w:unhideWhenUsed/>
    <w:qFormat/>
    <w:rsid w:val="009E6375"/>
    <w:pPr>
      <w:keepNext/>
      <w:keepLines/>
      <w:spacing w:before="200"/>
      <w:outlineLvl w:val="4"/>
    </w:pPr>
    <w:rPr>
      <w:rFonts w:asciiTheme="majorHAnsi" w:eastAsiaTheme="majorEastAsia" w:hAnsiTheme="majorHAnsi" w:cstheme="majorBidi"/>
      <w:color w:val="863D06"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16121"/>
    <w:rPr>
      <w:rFonts w:ascii="Tahoma" w:hAnsi="Tahoma" w:cs="Tahoma"/>
      <w:sz w:val="16"/>
      <w:szCs w:val="16"/>
    </w:rPr>
  </w:style>
  <w:style w:type="character" w:customStyle="1" w:styleId="BalloonTextChar">
    <w:name w:val="Balloon Text Char"/>
    <w:basedOn w:val="DefaultParagraphFont"/>
    <w:link w:val="BalloonText"/>
    <w:uiPriority w:val="99"/>
    <w:semiHidden/>
    <w:rsid w:val="00A16121"/>
    <w:rPr>
      <w:rFonts w:ascii="Tahoma" w:hAnsi="Tahoma" w:cs="Tahoma"/>
      <w:sz w:val="16"/>
      <w:szCs w:val="16"/>
    </w:rPr>
  </w:style>
  <w:style w:type="paragraph" w:styleId="Header">
    <w:name w:val="header"/>
    <w:basedOn w:val="Normal"/>
    <w:link w:val="HeaderChar"/>
    <w:uiPriority w:val="99"/>
    <w:unhideWhenUsed/>
    <w:rsid w:val="00A16121"/>
    <w:pPr>
      <w:tabs>
        <w:tab w:val="center" w:pos="4513"/>
        <w:tab w:val="right" w:pos="9026"/>
      </w:tabs>
    </w:pPr>
  </w:style>
  <w:style w:type="character" w:customStyle="1" w:styleId="HeaderChar">
    <w:name w:val="Header Char"/>
    <w:basedOn w:val="DefaultParagraphFont"/>
    <w:link w:val="Header"/>
    <w:uiPriority w:val="99"/>
    <w:rsid w:val="00A16121"/>
  </w:style>
  <w:style w:type="paragraph" w:styleId="Footer">
    <w:name w:val="footer"/>
    <w:basedOn w:val="Normal"/>
    <w:link w:val="FooterChar"/>
    <w:uiPriority w:val="99"/>
    <w:unhideWhenUsed/>
    <w:rsid w:val="00A16121"/>
    <w:pPr>
      <w:tabs>
        <w:tab w:val="center" w:pos="4513"/>
        <w:tab w:val="right" w:pos="9026"/>
      </w:tabs>
    </w:pPr>
  </w:style>
  <w:style w:type="character" w:customStyle="1" w:styleId="FooterChar">
    <w:name w:val="Footer Char"/>
    <w:basedOn w:val="DefaultParagraphFont"/>
    <w:link w:val="Footer"/>
    <w:uiPriority w:val="99"/>
    <w:rsid w:val="00A16121"/>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C902C9"/>
    <w:rPr>
      <w:rFonts w:ascii="Arial" w:eastAsia="Times New Roman" w:hAnsi="Arial" w:cs="Arial"/>
      <w:kern w:val="32"/>
      <w:sz w:val="28"/>
      <w:szCs w:val="28"/>
    </w:rPr>
  </w:style>
  <w:style w:type="paragraph" w:customStyle="1" w:styleId="TableHeading">
    <w:name w:val="Table Heading"/>
    <w:basedOn w:val="Normal"/>
    <w:rsid w:val="00C902C9"/>
    <w:pPr>
      <w:keepNext/>
      <w:snapToGrid w:val="0"/>
      <w:spacing w:before="60" w:after="60"/>
      <w:jc w:val="center"/>
    </w:pPr>
    <w:rPr>
      <w:rFonts w:ascii="Arial" w:eastAsia="Times New Roman" w:hAnsi="Arial"/>
      <w:b/>
      <w:sz w:val="18"/>
      <w:szCs w:val="20"/>
    </w:rPr>
  </w:style>
  <w:style w:type="paragraph" w:customStyle="1" w:styleId="TableColRowHeading">
    <w:name w:val="Table Col/Row Heading"/>
    <w:basedOn w:val="Normal"/>
    <w:rsid w:val="00C902C9"/>
    <w:pPr>
      <w:keepNext/>
      <w:spacing w:before="40" w:after="80"/>
      <w:jc w:val="both"/>
    </w:pPr>
    <w:rPr>
      <w:rFonts w:ascii="Arial" w:eastAsia="Times New Roman" w:hAnsi="Arial"/>
      <w:sz w:val="20"/>
      <w:szCs w:val="20"/>
    </w:rPr>
  </w:style>
  <w:style w:type="paragraph" w:customStyle="1" w:styleId="Tablebody">
    <w:name w:val="Table body"/>
    <w:basedOn w:val="Normal"/>
    <w:rsid w:val="00C902C9"/>
    <w:pPr>
      <w:spacing w:before="40" w:after="80"/>
    </w:pPr>
    <w:rPr>
      <w:rFonts w:ascii="Arial" w:eastAsia="Times New Roman" w:hAnsi="Arial"/>
      <w:sz w:val="16"/>
      <w:szCs w:val="20"/>
    </w:rPr>
  </w:style>
  <w:style w:type="paragraph" w:customStyle="1" w:styleId="ssNoHeading3">
    <w:name w:val="ssNoHeading3"/>
    <w:basedOn w:val="Heading3"/>
    <w:next w:val="Normal"/>
    <w:rsid w:val="00C902C9"/>
    <w:pPr>
      <w:keepNext w:val="0"/>
      <w:keepLines w:val="0"/>
      <w:numPr>
        <w:ilvl w:val="3"/>
        <w:numId w:val="1"/>
      </w:numPr>
      <w:spacing w:before="0" w:after="220"/>
      <w:jc w:val="both"/>
    </w:pPr>
    <w:rPr>
      <w:rFonts w:ascii="Arial" w:hAnsi="Arial" w:cs="Arial"/>
      <w:b w:val="0"/>
      <w:bCs w:val="0"/>
      <w:color w:val="auto"/>
      <w:lang w:eastAsia="en-GB"/>
    </w:rPr>
  </w:style>
  <w:style w:type="character" w:styleId="IntenseReference">
    <w:name w:val="Intense Reference"/>
    <w:basedOn w:val="DefaultParagraphFont"/>
    <w:uiPriority w:val="32"/>
    <w:qFormat/>
    <w:rsid w:val="00C902C9"/>
    <w:rPr>
      <w:b/>
      <w:bCs/>
      <w:smallCaps/>
      <w:color w:val="C0504D"/>
      <w:spacing w:val="5"/>
      <w:u w:val="single"/>
    </w:rPr>
  </w:style>
  <w:style w:type="character" w:customStyle="1" w:styleId="Heading3Char">
    <w:name w:val="Heading 3 Char"/>
    <w:basedOn w:val="DefaultParagraphFont"/>
    <w:link w:val="Heading3"/>
    <w:uiPriority w:val="9"/>
    <w:rsid w:val="00C902C9"/>
    <w:rPr>
      <w:rFonts w:ascii="Cambria" w:eastAsia="Times New Roman" w:hAnsi="Cambria" w:cs="Times New Roman"/>
      <w:b/>
      <w:bCs/>
      <w:color w:val="F58025"/>
    </w:rPr>
  </w:style>
  <w:style w:type="character" w:styleId="Hyperlink">
    <w:name w:val="Hyperlink"/>
    <w:basedOn w:val="DefaultParagraphFont"/>
    <w:uiPriority w:val="99"/>
    <w:unhideWhenUsed/>
    <w:rsid w:val="00C902C9"/>
    <w:rPr>
      <w:color w:val="0000FF"/>
      <w:u w:val="single"/>
    </w:rPr>
  </w:style>
  <w:style w:type="character" w:customStyle="1" w:styleId="Heading2Char">
    <w:name w:val="Heading 2 Char"/>
    <w:basedOn w:val="DefaultParagraphFont"/>
    <w:link w:val="Heading2"/>
    <w:uiPriority w:val="9"/>
    <w:rsid w:val="00230488"/>
    <w:rPr>
      <w:rFonts w:ascii="Arial" w:eastAsia="Times New Roman" w:hAnsi="Arial" w:cs="Times New Roman"/>
      <w:b/>
      <w:bCs/>
      <w:color w:val="F58025"/>
      <w:sz w:val="28"/>
      <w:szCs w:val="26"/>
    </w:rPr>
  </w:style>
  <w:style w:type="table" w:styleId="TableGrid">
    <w:name w:val="Table Grid"/>
    <w:basedOn w:val="TableNormal"/>
    <w:uiPriority w:val="59"/>
    <w:rsid w:val="00230488"/>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FollowedHyperlink">
    <w:name w:val="FollowedHyperlink"/>
    <w:basedOn w:val="DefaultParagraphFont"/>
    <w:uiPriority w:val="99"/>
    <w:semiHidden/>
    <w:unhideWhenUsed/>
    <w:rsid w:val="00500EA6"/>
    <w:rPr>
      <w:color w:val="800080"/>
      <w:u w:val="single"/>
    </w:rPr>
  </w:style>
  <w:style w:type="paragraph" w:styleId="ListParagraph">
    <w:name w:val="List Paragraph"/>
    <w:basedOn w:val="Normal"/>
    <w:link w:val="ListParagraphChar"/>
    <w:uiPriority w:val="34"/>
    <w:qFormat/>
    <w:rsid w:val="009948B2"/>
    <w:pPr>
      <w:ind w:left="720"/>
      <w:contextualSpacing/>
    </w:pPr>
  </w:style>
  <w:style w:type="paragraph" w:styleId="TOCHeading">
    <w:name w:val="TOC Heading"/>
    <w:basedOn w:val="Heading1"/>
    <w:next w:val="Normal"/>
    <w:uiPriority w:val="39"/>
    <w:semiHidden/>
    <w:unhideWhenUsed/>
    <w:qFormat/>
    <w:rsid w:val="00F675C8"/>
    <w:pPr>
      <w:keepLines/>
      <w:numPr>
        <w:numId w:val="0"/>
      </w:numPr>
      <w:pBdr>
        <w:bottom w:val="none" w:sz="0" w:space="0" w:color="auto"/>
      </w:pBdr>
      <w:spacing w:after="0" w:line="276" w:lineRule="auto"/>
      <w:jc w:val="left"/>
      <w:outlineLvl w:val="9"/>
    </w:pPr>
    <w:rPr>
      <w:rFonts w:ascii="Cambria" w:hAnsi="Cambria" w:cs="Times New Roman"/>
      <w:b/>
      <w:bCs/>
      <w:color w:val="C95D09"/>
      <w:kern w:val="0"/>
      <w:lang w:val="en-US" w:eastAsia="en-US"/>
    </w:rPr>
  </w:style>
  <w:style w:type="paragraph" w:styleId="TOC1">
    <w:name w:val="toc 1"/>
    <w:basedOn w:val="Normal"/>
    <w:next w:val="Normal"/>
    <w:autoRedefine/>
    <w:uiPriority w:val="39"/>
    <w:unhideWhenUsed/>
    <w:qFormat/>
    <w:rsid w:val="00F675C8"/>
    <w:pPr>
      <w:spacing w:after="100"/>
    </w:pPr>
  </w:style>
  <w:style w:type="paragraph" w:styleId="TOC2">
    <w:name w:val="toc 2"/>
    <w:basedOn w:val="Normal"/>
    <w:next w:val="Normal"/>
    <w:autoRedefine/>
    <w:uiPriority w:val="39"/>
    <w:unhideWhenUsed/>
    <w:qFormat/>
    <w:rsid w:val="00F675C8"/>
    <w:pPr>
      <w:spacing w:after="100"/>
      <w:ind w:left="220"/>
    </w:pPr>
  </w:style>
  <w:style w:type="paragraph" w:styleId="NormalWeb">
    <w:name w:val="Normal (Web)"/>
    <w:basedOn w:val="Normal"/>
    <w:uiPriority w:val="99"/>
    <w:unhideWhenUsed/>
    <w:rsid w:val="00647F74"/>
    <w:pPr>
      <w:spacing w:before="100" w:beforeAutospacing="1" w:after="100" w:afterAutospacing="1"/>
    </w:pPr>
    <w:rPr>
      <w:rFonts w:ascii="Times New Roman" w:eastAsiaTheme="minorEastAsia" w:hAnsi="Times New Roman"/>
      <w:sz w:val="24"/>
      <w:szCs w:val="24"/>
      <w:lang w:eastAsia="en-GB"/>
    </w:rPr>
  </w:style>
  <w:style w:type="paragraph" w:styleId="TOC3">
    <w:name w:val="toc 3"/>
    <w:basedOn w:val="Normal"/>
    <w:next w:val="Normal"/>
    <w:autoRedefine/>
    <w:uiPriority w:val="39"/>
    <w:unhideWhenUsed/>
    <w:qFormat/>
    <w:rsid w:val="002756D2"/>
    <w:pPr>
      <w:tabs>
        <w:tab w:val="right" w:leader="dot" w:pos="10250"/>
      </w:tabs>
      <w:spacing w:after="100"/>
      <w:ind w:left="220"/>
    </w:pPr>
    <w:rPr>
      <w:rFonts w:asciiTheme="minorHAnsi" w:eastAsiaTheme="minorEastAsia" w:hAnsiTheme="minorHAnsi" w:cstheme="minorBidi"/>
      <w:lang w:val="en-US"/>
    </w:rPr>
  </w:style>
  <w:style w:type="character" w:customStyle="1" w:styleId="ListParagraphChar">
    <w:name w:val="List Paragraph Char"/>
    <w:basedOn w:val="DefaultParagraphFont"/>
    <w:link w:val="ListParagraph"/>
    <w:uiPriority w:val="34"/>
    <w:rsid w:val="001A0B8A"/>
    <w:rPr>
      <w:sz w:val="22"/>
      <w:szCs w:val="22"/>
      <w:lang w:eastAsia="en-US"/>
    </w:rPr>
  </w:style>
  <w:style w:type="character" w:styleId="CommentReference">
    <w:name w:val="annotation reference"/>
    <w:basedOn w:val="DefaultParagraphFont"/>
    <w:unhideWhenUsed/>
    <w:rsid w:val="00E260DB"/>
    <w:rPr>
      <w:sz w:val="16"/>
      <w:szCs w:val="16"/>
    </w:rPr>
  </w:style>
  <w:style w:type="paragraph" w:styleId="CommentText">
    <w:name w:val="annotation text"/>
    <w:basedOn w:val="Normal"/>
    <w:link w:val="CommentTextChar"/>
    <w:unhideWhenUsed/>
    <w:rsid w:val="00E260DB"/>
    <w:rPr>
      <w:sz w:val="20"/>
      <w:szCs w:val="20"/>
    </w:rPr>
  </w:style>
  <w:style w:type="character" w:customStyle="1" w:styleId="CommentTextChar">
    <w:name w:val="Comment Text Char"/>
    <w:basedOn w:val="DefaultParagraphFont"/>
    <w:link w:val="CommentText"/>
    <w:rsid w:val="00E260DB"/>
    <w:rPr>
      <w:lang w:eastAsia="en-US"/>
    </w:rPr>
  </w:style>
  <w:style w:type="paragraph" w:styleId="CommentSubject">
    <w:name w:val="annotation subject"/>
    <w:basedOn w:val="CommentText"/>
    <w:next w:val="CommentText"/>
    <w:link w:val="CommentSubjectChar"/>
    <w:uiPriority w:val="99"/>
    <w:semiHidden/>
    <w:unhideWhenUsed/>
    <w:rsid w:val="009A09F4"/>
    <w:rPr>
      <w:b/>
      <w:bCs/>
    </w:rPr>
  </w:style>
  <w:style w:type="character" w:customStyle="1" w:styleId="CommentSubjectChar">
    <w:name w:val="Comment Subject Char"/>
    <w:basedOn w:val="CommentTextChar"/>
    <w:link w:val="CommentSubject"/>
    <w:uiPriority w:val="99"/>
    <w:semiHidden/>
    <w:rsid w:val="009A09F4"/>
    <w:rPr>
      <w:b/>
      <w:bCs/>
      <w:lang w:eastAsia="en-US"/>
    </w:rPr>
  </w:style>
  <w:style w:type="character" w:customStyle="1" w:styleId="Heading4Char">
    <w:name w:val="Heading 4 Char"/>
    <w:basedOn w:val="DefaultParagraphFont"/>
    <w:link w:val="Heading4"/>
    <w:uiPriority w:val="9"/>
    <w:rsid w:val="00CE2DDE"/>
    <w:rPr>
      <w:rFonts w:asciiTheme="majorHAnsi" w:eastAsiaTheme="majorEastAsia" w:hAnsiTheme="majorHAnsi" w:cstheme="majorBidi"/>
      <w:b/>
      <w:bCs/>
      <w:i/>
      <w:iCs/>
      <w:color w:val="F58025" w:themeColor="accent1"/>
      <w:sz w:val="22"/>
      <w:szCs w:val="22"/>
      <w:lang w:eastAsia="en-US"/>
    </w:rPr>
  </w:style>
  <w:style w:type="character" w:customStyle="1" w:styleId="Heading5Char">
    <w:name w:val="Heading 5 Char"/>
    <w:basedOn w:val="DefaultParagraphFont"/>
    <w:link w:val="Heading5"/>
    <w:uiPriority w:val="9"/>
    <w:rsid w:val="009E6375"/>
    <w:rPr>
      <w:rFonts w:asciiTheme="majorHAnsi" w:eastAsiaTheme="majorEastAsia" w:hAnsiTheme="majorHAnsi" w:cstheme="majorBidi"/>
      <w:color w:val="863D06" w:themeColor="accent1" w:themeShade="7F"/>
      <w:sz w:val="22"/>
      <w:szCs w:val="22"/>
      <w:lang w:eastAsia="en-US"/>
    </w:rPr>
  </w:style>
  <w:style w:type="table" w:styleId="LightList-Accent1">
    <w:name w:val="Light List Accent 1"/>
    <w:basedOn w:val="TableNormal"/>
    <w:uiPriority w:val="61"/>
    <w:rsid w:val="000D1FA6"/>
    <w:tblPr>
      <w:tblStyleRowBandSize w:val="1"/>
      <w:tblStyleColBandSize w:val="1"/>
      <w:tblBorders>
        <w:top w:val="single" w:sz="8" w:space="0" w:color="F58025" w:themeColor="accent1"/>
        <w:left w:val="single" w:sz="8" w:space="0" w:color="F58025" w:themeColor="accent1"/>
        <w:bottom w:val="single" w:sz="8" w:space="0" w:color="F58025" w:themeColor="accent1"/>
        <w:right w:val="single" w:sz="8" w:space="0" w:color="F58025" w:themeColor="accent1"/>
      </w:tblBorders>
    </w:tblPr>
    <w:tblStylePr w:type="firstRow">
      <w:pPr>
        <w:spacing w:before="0" w:after="0" w:line="240" w:lineRule="auto"/>
      </w:pPr>
      <w:rPr>
        <w:b/>
        <w:bCs/>
        <w:color w:val="FFFFFF" w:themeColor="background1"/>
      </w:rPr>
      <w:tblPr/>
      <w:tcPr>
        <w:shd w:val="clear" w:color="auto" w:fill="F58025" w:themeFill="accent1"/>
      </w:tcPr>
    </w:tblStylePr>
    <w:tblStylePr w:type="lastRow">
      <w:pPr>
        <w:spacing w:before="0" w:after="0" w:line="240" w:lineRule="auto"/>
      </w:pPr>
      <w:rPr>
        <w:b/>
        <w:bCs/>
      </w:rPr>
      <w:tblPr/>
      <w:tcPr>
        <w:tcBorders>
          <w:top w:val="double" w:sz="6" w:space="0" w:color="F58025" w:themeColor="accent1"/>
          <w:left w:val="single" w:sz="8" w:space="0" w:color="F58025" w:themeColor="accent1"/>
          <w:bottom w:val="single" w:sz="8" w:space="0" w:color="F58025" w:themeColor="accent1"/>
          <w:right w:val="single" w:sz="8" w:space="0" w:color="F58025" w:themeColor="accent1"/>
        </w:tcBorders>
      </w:tcPr>
    </w:tblStylePr>
    <w:tblStylePr w:type="firstCol">
      <w:rPr>
        <w:b/>
        <w:bCs/>
      </w:rPr>
    </w:tblStylePr>
    <w:tblStylePr w:type="lastCol">
      <w:rPr>
        <w:b/>
        <w:bCs/>
      </w:rPr>
    </w:tblStylePr>
    <w:tblStylePr w:type="band1Vert">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tblStylePr w:type="band1Horz">
      <w:tblPr/>
      <w:tcPr>
        <w:tcBorders>
          <w:top w:val="single" w:sz="8" w:space="0" w:color="F58025" w:themeColor="accent1"/>
          <w:left w:val="single" w:sz="8" w:space="0" w:color="F58025" w:themeColor="accent1"/>
          <w:bottom w:val="single" w:sz="8" w:space="0" w:color="F58025" w:themeColor="accent1"/>
          <w:right w:val="single" w:sz="8" w:space="0" w:color="F58025" w:themeColor="accent1"/>
        </w:tcBorders>
      </w:tcPr>
    </w:tblStylePr>
  </w:style>
  <w:style w:type="paragraph" w:styleId="BodyTextIndent">
    <w:name w:val="Body Text Indent"/>
    <w:basedOn w:val="Normal"/>
    <w:link w:val="BodyTextIndentChar"/>
    <w:rsid w:val="00303BFC"/>
    <w:pPr>
      <w:ind w:left="709" w:hanging="709"/>
      <w:jc w:val="both"/>
    </w:pPr>
    <w:rPr>
      <w:rFonts w:ascii="Times New Roman" w:eastAsia="Times New Roman" w:hAnsi="Times New Roman"/>
      <w:szCs w:val="20"/>
      <w:lang w:val="x-none"/>
    </w:rPr>
  </w:style>
  <w:style w:type="character" w:customStyle="1" w:styleId="BodyTextIndentChar">
    <w:name w:val="Body Text Indent Char"/>
    <w:basedOn w:val="DefaultParagraphFont"/>
    <w:link w:val="BodyTextIndent"/>
    <w:rsid w:val="00303BFC"/>
    <w:rPr>
      <w:rFonts w:ascii="Times New Roman" w:eastAsia="Times New Roman" w:hAnsi="Times New Roman"/>
      <w:sz w:val="22"/>
      <w:lang w:val="x-none" w:eastAsia="en-US"/>
    </w:rPr>
  </w:style>
  <w:style w:type="paragraph" w:customStyle="1" w:styleId="PubTitle">
    <w:name w:val="Pub Title"/>
    <w:basedOn w:val="Normal"/>
    <w:next w:val="Normal"/>
    <w:uiPriority w:val="5"/>
    <w:qFormat/>
    <w:rsid w:val="00E90139"/>
    <w:pPr>
      <w:spacing w:before="2040" w:after="120" w:line="276" w:lineRule="auto"/>
    </w:pPr>
    <w:rPr>
      <w:rFonts w:ascii="Arial" w:hAnsi="Arial" w:cs="Arial"/>
      <w:b/>
      <w:color w:val="878800"/>
      <w:sz w:val="44"/>
      <w:szCs w:val="44"/>
    </w:rPr>
  </w:style>
  <w:style w:type="paragraph" w:customStyle="1" w:styleId="PubSubtitle">
    <w:name w:val="Pub Subtitle"/>
    <w:basedOn w:val="Normal"/>
    <w:next w:val="Normal"/>
    <w:uiPriority w:val="6"/>
    <w:qFormat/>
    <w:rsid w:val="00E90139"/>
    <w:pPr>
      <w:spacing w:after="120" w:line="276" w:lineRule="auto"/>
    </w:pPr>
    <w:rPr>
      <w:rFonts w:ascii="Arial" w:hAnsi="Arial" w:cs="Arial"/>
      <w:b/>
      <w:color w:val="878800"/>
      <w:sz w:val="40"/>
      <w:szCs w:val="40"/>
    </w:rPr>
  </w:style>
  <w:style w:type="paragraph" w:customStyle="1" w:styleId="PubDate">
    <w:name w:val="Pub Date"/>
    <w:basedOn w:val="Normal"/>
    <w:next w:val="Normal"/>
    <w:uiPriority w:val="7"/>
    <w:qFormat/>
    <w:rsid w:val="00E90139"/>
    <w:pPr>
      <w:spacing w:before="240" w:after="120" w:line="276" w:lineRule="auto"/>
    </w:pPr>
    <w:rPr>
      <w:rFonts w:ascii="Arial" w:hAnsi="Arial"/>
      <w:b/>
      <w:color w:val="878800"/>
      <w:sz w:val="32"/>
    </w:rPr>
  </w:style>
  <w:style w:type="character" w:customStyle="1" w:styleId="TableTextCharChar">
    <w:name w:val="Table Text Char Char"/>
    <w:link w:val="TableText"/>
    <w:rsid w:val="00E33F6C"/>
    <w:rPr>
      <w:sz w:val="22"/>
      <w:szCs w:val="22"/>
      <w:lang w:eastAsia="en-US"/>
    </w:rPr>
  </w:style>
  <w:style w:type="paragraph" w:customStyle="1" w:styleId="TableText">
    <w:name w:val="Table Text"/>
    <w:basedOn w:val="Normal"/>
    <w:link w:val="TableTextCharChar"/>
    <w:qFormat/>
    <w:rsid w:val="00E33F6C"/>
    <w:pPr>
      <w:spacing w:before="60" w:after="80" w:line="276" w:lineRule="auto"/>
    </w:pPr>
  </w:style>
  <w:style w:type="character" w:customStyle="1" w:styleId="boldbodycopy">
    <w:name w:val="bold body copy"/>
    <w:basedOn w:val="DefaultParagraphFont"/>
    <w:rsid w:val="00724B5C"/>
    <w:rPr>
      <w:rFonts w:ascii="Arial" w:hAnsi="Arial"/>
      <w:b/>
      <w:color w:val="000000"/>
      <w:sz w:val="22"/>
      <w:szCs w:val="22"/>
      <w:lang w:val="en-GB" w:eastAsia="en-US" w:bidi="ar-SA"/>
    </w:rPr>
  </w:style>
  <w:style w:type="character" w:styleId="Strong">
    <w:name w:val="Strong"/>
    <w:basedOn w:val="DefaultParagraphFont"/>
    <w:uiPriority w:val="22"/>
    <w:qFormat/>
    <w:rsid w:val="003940AE"/>
    <w:rPr>
      <w:b/>
      <w:bCs/>
    </w:rPr>
  </w:style>
  <w:style w:type="character" w:styleId="UnresolvedMention">
    <w:name w:val="Unresolved Mention"/>
    <w:basedOn w:val="DefaultParagraphFont"/>
    <w:uiPriority w:val="99"/>
    <w:semiHidden/>
    <w:unhideWhenUsed/>
    <w:rsid w:val="007F0448"/>
    <w:rPr>
      <w:color w:val="605E5C"/>
      <w:shd w:val="clear" w:color="auto" w:fill="E1DFDD"/>
    </w:rPr>
  </w:style>
  <w:style w:type="character" w:customStyle="1" w:styleId="Boldtext">
    <w:name w:val="Bold text"/>
    <w:uiPriority w:val="1"/>
    <w:qFormat/>
    <w:rsid w:val="00F06D69"/>
    <w:rPr>
      <w:rFonts w:ascii="Arial" w:hAnsi="Arial" w:cs="Arial" w:hint="default"/>
      <w:b/>
      <w:bCs w:val="0"/>
      <w:sz w:val="24"/>
    </w:rPr>
  </w:style>
  <w:style w:type="table" w:customStyle="1" w:styleId="Table">
    <w:name w:val="Table"/>
    <w:basedOn w:val="TableNormal"/>
    <w:uiPriority w:val="99"/>
    <w:rsid w:val="00F06D69"/>
    <w:rPr>
      <w:rFonts w:ascii="Arial" w:eastAsiaTheme="minorHAnsi" w:hAnsi="Arial"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paragraph" w:customStyle="1" w:styleId="Blocksubheading">
    <w:name w:val="Block sub heading"/>
    <w:basedOn w:val="Normal"/>
    <w:next w:val="Normal"/>
    <w:link w:val="BlocksubheadingChar"/>
    <w:qFormat/>
    <w:rsid w:val="00F06D69"/>
    <w:pPr>
      <w:keepNext/>
      <w:keepLines/>
      <w:spacing w:after="240" w:line="276" w:lineRule="auto"/>
      <w:outlineLvl w:val="3"/>
    </w:pPr>
    <w:rPr>
      <w:rFonts w:ascii="Arial" w:eastAsiaTheme="majorEastAsia" w:hAnsi="Arial" w:cstheme="majorBidi"/>
      <w:b/>
      <w:iCs/>
      <w:sz w:val="24"/>
      <w:szCs w:val="24"/>
    </w:rPr>
  </w:style>
  <w:style w:type="character" w:customStyle="1" w:styleId="BlocksubheadingChar">
    <w:name w:val="Block sub heading Char"/>
    <w:basedOn w:val="DefaultParagraphFont"/>
    <w:link w:val="Blocksubheading"/>
    <w:rsid w:val="00F06D69"/>
    <w:rPr>
      <w:rFonts w:ascii="Arial" w:eastAsiaTheme="majorEastAsia" w:hAnsi="Arial" w:cstheme="majorBidi"/>
      <w:b/>
      <w:iCs/>
      <w:sz w:val="24"/>
      <w:szCs w:val="24"/>
      <w:lang w:eastAsia="en-US"/>
    </w:rPr>
  </w:style>
  <w:style w:type="table" w:customStyle="1" w:styleId="TableGrid1">
    <w:name w:val="Table Grid1"/>
    <w:basedOn w:val="TableNormal"/>
    <w:next w:val="TableGrid"/>
    <w:uiPriority w:val="39"/>
    <w:rsid w:val="004C2D78"/>
    <w:rPr>
      <w:rFonts w:asciiTheme="minorHAnsi" w:eastAsiaTheme="minorHAnsi" w:hAnsiTheme="minorHAnsi" w:cstheme="minorBidi"/>
      <w:kern w:val="2"/>
      <w:sz w:val="22"/>
      <w:szCs w:val="22"/>
      <w:lang w:eastAsia="en-US"/>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12233395">
      <w:bodyDiv w:val="1"/>
      <w:marLeft w:val="0"/>
      <w:marRight w:val="0"/>
      <w:marTop w:val="0"/>
      <w:marBottom w:val="0"/>
      <w:divBdr>
        <w:top w:val="none" w:sz="0" w:space="0" w:color="auto"/>
        <w:left w:val="none" w:sz="0" w:space="0" w:color="auto"/>
        <w:bottom w:val="none" w:sz="0" w:space="0" w:color="auto"/>
        <w:right w:val="none" w:sz="0" w:space="0" w:color="auto"/>
      </w:divBdr>
    </w:div>
    <w:div w:id="339701039">
      <w:bodyDiv w:val="1"/>
      <w:marLeft w:val="0"/>
      <w:marRight w:val="0"/>
      <w:marTop w:val="0"/>
      <w:marBottom w:val="0"/>
      <w:divBdr>
        <w:top w:val="none" w:sz="0" w:space="0" w:color="auto"/>
        <w:left w:val="none" w:sz="0" w:space="0" w:color="auto"/>
        <w:bottom w:val="none" w:sz="0" w:space="0" w:color="auto"/>
        <w:right w:val="none" w:sz="0" w:space="0" w:color="auto"/>
      </w:divBdr>
    </w:div>
    <w:div w:id="821888762">
      <w:bodyDiv w:val="1"/>
      <w:marLeft w:val="0"/>
      <w:marRight w:val="0"/>
      <w:marTop w:val="0"/>
      <w:marBottom w:val="0"/>
      <w:divBdr>
        <w:top w:val="none" w:sz="0" w:space="0" w:color="auto"/>
        <w:left w:val="none" w:sz="0" w:space="0" w:color="auto"/>
        <w:bottom w:val="none" w:sz="0" w:space="0" w:color="auto"/>
        <w:right w:val="none" w:sz="0" w:space="0" w:color="auto"/>
      </w:divBdr>
    </w:div>
    <w:div w:id="848101926">
      <w:bodyDiv w:val="1"/>
      <w:marLeft w:val="0"/>
      <w:marRight w:val="0"/>
      <w:marTop w:val="0"/>
      <w:marBottom w:val="0"/>
      <w:divBdr>
        <w:top w:val="none" w:sz="0" w:space="0" w:color="auto"/>
        <w:left w:val="none" w:sz="0" w:space="0" w:color="auto"/>
        <w:bottom w:val="none" w:sz="0" w:space="0" w:color="auto"/>
        <w:right w:val="none" w:sz="0" w:space="0" w:color="auto"/>
      </w:divBdr>
    </w:div>
    <w:div w:id="950405208">
      <w:bodyDiv w:val="1"/>
      <w:marLeft w:val="0"/>
      <w:marRight w:val="0"/>
      <w:marTop w:val="0"/>
      <w:marBottom w:val="0"/>
      <w:divBdr>
        <w:top w:val="none" w:sz="0" w:space="0" w:color="auto"/>
        <w:left w:val="none" w:sz="0" w:space="0" w:color="auto"/>
        <w:bottom w:val="none" w:sz="0" w:space="0" w:color="auto"/>
        <w:right w:val="none" w:sz="0" w:space="0" w:color="auto"/>
      </w:divBdr>
    </w:div>
    <w:div w:id="1095513524">
      <w:bodyDiv w:val="1"/>
      <w:marLeft w:val="0"/>
      <w:marRight w:val="0"/>
      <w:marTop w:val="0"/>
      <w:marBottom w:val="0"/>
      <w:divBdr>
        <w:top w:val="none" w:sz="0" w:space="0" w:color="auto"/>
        <w:left w:val="none" w:sz="0" w:space="0" w:color="auto"/>
        <w:bottom w:val="none" w:sz="0" w:space="0" w:color="auto"/>
        <w:right w:val="none" w:sz="0" w:space="0" w:color="auto"/>
      </w:divBdr>
    </w:div>
    <w:div w:id="1183711859">
      <w:bodyDiv w:val="1"/>
      <w:marLeft w:val="0"/>
      <w:marRight w:val="0"/>
      <w:marTop w:val="0"/>
      <w:marBottom w:val="0"/>
      <w:divBdr>
        <w:top w:val="none" w:sz="0" w:space="0" w:color="auto"/>
        <w:left w:val="none" w:sz="0" w:space="0" w:color="auto"/>
        <w:bottom w:val="none" w:sz="0" w:space="0" w:color="auto"/>
        <w:right w:val="none" w:sz="0" w:space="0" w:color="auto"/>
      </w:divBdr>
    </w:div>
    <w:div w:id="1570384575">
      <w:bodyDiv w:val="1"/>
      <w:marLeft w:val="0"/>
      <w:marRight w:val="0"/>
      <w:marTop w:val="0"/>
      <w:marBottom w:val="0"/>
      <w:divBdr>
        <w:top w:val="none" w:sz="0" w:space="0" w:color="auto"/>
        <w:left w:val="none" w:sz="0" w:space="0" w:color="auto"/>
        <w:bottom w:val="none" w:sz="0" w:space="0" w:color="auto"/>
        <w:right w:val="none" w:sz="0" w:space="0" w:color="auto"/>
      </w:divBdr>
    </w:div>
    <w:div w:id="1939756463">
      <w:bodyDiv w:val="1"/>
      <w:marLeft w:val="0"/>
      <w:marRight w:val="0"/>
      <w:marTop w:val="0"/>
      <w:marBottom w:val="0"/>
      <w:divBdr>
        <w:top w:val="none" w:sz="0" w:space="0" w:color="auto"/>
        <w:left w:val="none" w:sz="0" w:space="0" w:color="auto"/>
        <w:bottom w:val="none" w:sz="0" w:space="0" w:color="auto"/>
        <w:right w:val="none" w:sz="0" w:space="0" w:color="auto"/>
      </w:divBdr>
      <w:divsChild>
        <w:div w:id="1205555537">
          <w:marLeft w:val="547"/>
          <w:marRight w:val="0"/>
          <w:marTop w:val="0"/>
          <w:marBottom w:val="0"/>
          <w:divBdr>
            <w:top w:val="none" w:sz="0" w:space="0" w:color="auto"/>
            <w:left w:val="none" w:sz="0" w:space="0" w:color="auto"/>
            <w:bottom w:val="none" w:sz="0" w:space="0" w:color="auto"/>
            <w:right w:val="none" w:sz="0" w:space="0" w:color="auto"/>
          </w:divBdr>
        </w:div>
        <w:div w:id="611978141">
          <w:marLeft w:val="547"/>
          <w:marRight w:val="0"/>
          <w:marTop w:val="0"/>
          <w:marBottom w:val="0"/>
          <w:divBdr>
            <w:top w:val="none" w:sz="0" w:space="0" w:color="auto"/>
            <w:left w:val="none" w:sz="0" w:space="0" w:color="auto"/>
            <w:bottom w:val="none" w:sz="0" w:space="0" w:color="auto"/>
            <w:right w:val="none" w:sz="0" w:space="0" w:color="auto"/>
          </w:divBdr>
        </w:div>
        <w:div w:id="31148790">
          <w:marLeft w:val="547"/>
          <w:marRight w:val="0"/>
          <w:marTop w:val="0"/>
          <w:marBottom w:val="0"/>
          <w:divBdr>
            <w:top w:val="none" w:sz="0" w:space="0" w:color="auto"/>
            <w:left w:val="none" w:sz="0" w:space="0" w:color="auto"/>
            <w:bottom w:val="none" w:sz="0" w:space="0" w:color="auto"/>
            <w:right w:val="none" w:sz="0" w:space="0" w:color="auto"/>
          </w:divBdr>
        </w:div>
        <w:div w:id="1603564678">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richard.glasson@naturalengland.org.uk" TargetMode="External"/><Relationship Id="rId18" Type="http://schemas.openxmlformats.org/officeDocument/2006/relationships/image" Target="media/image2.emf"/><Relationship Id="rId26"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image" Target="media/image4.wmf"/><Relationship Id="rId7" Type="http://schemas.openxmlformats.org/officeDocument/2006/relationships/settings" Target="settings.xml"/><Relationship Id="rId12" Type="http://schemas.openxmlformats.org/officeDocument/2006/relationships/hyperlink" Target="mailto:RICHARD.GLASSON@NATURALENGLAND.ORG.UK" TargetMode="External"/><Relationship Id="rId17" Type="http://schemas.openxmlformats.org/officeDocument/2006/relationships/hyperlink" Target="https://www.gov.uk/government/publications/supplier-code-of-conduct"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www.gov.uk/government/publications/defra-group-equality-diversity-and-inclusion-strategy-2020-to-2024/defra-group-equality-diversity-and-inclusion-strategy-2020-to-2024" TargetMode="External"/><Relationship Id="rId20" Type="http://schemas.openxmlformats.org/officeDocument/2006/relationships/image" Target="media/image3.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numbering" Target="numbering.xml"/><Relationship Id="rId15" Type="http://schemas.openxmlformats.org/officeDocument/2006/relationships/hyperlink" Target="https://www.gov.uk/government/organisations/natural-england/about/procurement" TargetMode="External"/><Relationship Id="rId23" Type="http://schemas.openxmlformats.org/officeDocument/2006/relationships/hyperlink" Target="https://ec.europa.eu/growth/smes/business-friendly-environment/sme-definition_en" TargetMode="Externa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package" Target="embeddings/Microsoft_Word_Document.docx"/><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Richard.glasson@naturalengland.org.uk" TargetMode="External"/><Relationship Id="rId22" Type="http://schemas.openxmlformats.org/officeDocument/2006/relationships/image" Target="media/image5.png"/><Relationship Id="rId27" Type="http://schemas.openxmlformats.org/officeDocument/2006/relationships/footer" Target="footer2.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x936760\AppData\Local\Microsoft\Windows\Temporary%20Internet%20Files\Low\Content.IE5\C29MXMO9\SAAgendatemplate%5b1%5d.dotx" TargetMode="External"/></Relationships>
</file>

<file path=word/theme/theme1.xml><?xml version="1.0" encoding="utf-8"?>
<a:theme xmlns:a="http://schemas.openxmlformats.org/drawingml/2006/main" name="Office Theme">
  <a:themeElements>
    <a:clrScheme name="Defra">
      <a:dk1>
        <a:sysClr val="windowText" lastClr="000000"/>
      </a:dk1>
      <a:lt1>
        <a:sysClr val="window" lastClr="FFFFFF"/>
      </a:lt1>
      <a:dk2>
        <a:srgbClr val="003E90"/>
      </a:dk2>
      <a:lt2>
        <a:srgbClr val="99CC13"/>
      </a:lt2>
      <a:accent1>
        <a:srgbClr val="F58025"/>
      </a:accent1>
      <a:accent2>
        <a:srgbClr val="7BC143"/>
      </a:accent2>
      <a:accent3>
        <a:srgbClr val="660000"/>
      </a:accent3>
      <a:accent4>
        <a:srgbClr val="663300"/>
      </a:accent4>
      <a:accent5>
        <a:srgbClr val="FFCC33"/>
      </a:accent5>
      <a:accent6>
        <a:srgbClr val="009CDD"/>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FBB435CA48EBC045A63BDD0E96701D5C" ma:contentTypeVersion="4" ma:contentTypeDescription="Create a new document." ma:contentTypeScope="" ma:versionID="7cc57dccbfdadfa2a2592f847b54829e">
  <xsd:schema xmlns:xsd="http://www.w3.org/2001/XMLSchema" xmlns:xs="http://www.w3.org/2001/XMLSchema" xmlns:p="http://schemas.microsoft.com/office/2006/metadata/properties" xmlns:ns2="6b5396a5-7d22-4c8a-8edd-a431dcd91587" xmlns:ns3="4b53291a-6acd-4c59-b7a8-eb8035a8b46d" targetNamespace="http://schemas.microsoft.com/office/2006/metadata/properties" ma:root="true" ma:fieldsID="1306b5b792d6910541be6a53bb364284" ns2:_="" ns3:_="">
    <xsd:import namespace="6b5396a5-7d22-4c8a-8edd-a431dcd91587"/>
    <xsd:import namespace="4b53291a-6acd-4c59-b7a8-eb8035a8b46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5396a5-7d22-4c8a-8edd-a431dcd9158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4b53291a-6acd-4c59-b7a8-eb8035a8b46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2CFD5F95-C85B-4D44-AA17-29EAEEBB1F2F}">
  <ds:schemaRefs>
    <ds:schemaRef ds:uri="http://schemas.openxmlformats.org/officeDocument/2006/bibliography"/>
  </ds:schemaRefs>
</ds:datastoreItem>
</file>

<file path=customXml/itemProps2.xml><?xml version="1.0" encoding="utf-8"?>
<ds:datastoreItem xmlns:ds="http://schemas.openxmlformats.org/officeDocument/2006/customXml" ds:itemID="{3239C230-73AC-43BE-A24E-329045C9A3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5396a5-7d22-4c8a-8edd-a431dcd91587"/>
    <ds:schemaRef ds:uri="4b53291a-6acd-4c59-b7a8-eb8035a8b46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021B11E-AA9F-4F30-90BE-A763FFE7CDB6}">
  <ds:schemaRefs>
    <ds:schemaRef ds:uri="http://schemas.microsoft.com/office/2006/metadata/properties"/>
  </ds:schemaRefs>
</ds:datastoreItem>
</file>

<file path=customXml/itemProps4.xml><?xml version="1.0" encoding="utf-8"?>
<ds:datastoreItem xmlns:ds="http://schemas.openxmlformats.org/officeDocument/2006/customXml" ds:itemID="{C2645CB0-1A44-408B-B798-652F0CAAD24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SAAgendatemplate[1].dotx</Template>
  <TotalTime>1</TotalTime>
  <Pages>19</Pages>
  <Words>4586</Words>
  <Characters>26143</Characters>
  <Application>Microsoft Office Word</Application>
  <DocSecurity>0</DocSecurity>
  <Lines>217</Lines>
  <Paragraphs>61</Paragraphs>
  <ScaleCrop>false</ScaleCrop>
  <HeadingPairs>
    <vt:vector size="2" baseType="variant">
      <vt:variant>
        <vt:lpstr>Title</vt:lpstr>
      </vt:variant>
      <vt:variant>
        <vt:i4>1</vt:i4>
      </vt:variant>
    </vt:vector>
  </HeadingPairs>
  <TitlesOfParts>
    <vt:vector size="1" baseType="lpstr">
      <vt:lpstr>Sub-OJEU Light - Request for Quotation</vt:lpstr>
    </vt:vector>
  </TitlesOfParts>
  <Company>Defra</Company>
  <LinksUpToDate>false</LinksUpToDate>
  <CharactersWithSpaces>30668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Sub-OJEU Light - Request for Quotation</dc:title>
  <dc:creator>Ian Wilson / Bob Beaumont</dc:creator>
  <cp:lastModifiedBy>Glasson, Richard</cp:lastModifiedBy>
  <cp:revision>2</cp:revision>
  <cp:lastPrinted>2024-07-24T10:25:00Z</cp:lastPrinted>
  <dcterms:created xsi:type="dcterms:W3CDTF">2024-09-26T14:21:00Z</dcterms:created>
  <dcterms:modified xsi:type="dcterms:W3CDTF">2024-09-26T14:21:00Z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0x010100FBB435CA48EBC045A63BDD0E96701D5C</vt:lpwstr>
  </property>
  <property fmtid="{D5CDD505-2E9C-101B-9397-08002B2CF9AE}" pid="3" name="TemplateUrl">
    <vt:lpwstr/>
  </property>
  <property fmtid="{D5CDD505-2E9C-101B-9397-08002B2CF9AE}" pid="4" name="Order">
    <vt:r8>2400</vt:r8>
  </property>
  <property fmtid="{D5CDD505-2E9C-101B-9397-08002B2CF9AE}" pid="5" name="xd_ProgID">
    <vt:lpwstr/>
  </property>
  <property fmtid="{D5CDD505-2E9C-101B-9397-08002B2CF9AE}" pid="6" name="_CopySource">
    <vt:lpwstr>http://teamsites/teams/sal/SA Team Administration/PMO Toolkit/Other Templates/Paper Template_v 0.1.docx</vt:lpwstr>
  </property>
</Properties>
</file>