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2"/>
          <w:szCs w:val="42"/>
        </w:rPr>
      </w:pPr>
      <w:bookmarkStart w:colFirst="0" w:colLast="0" w:name="_heading=h.gjdgxs" w:id="0"/>
      <w:bookmarkEnd w:id="0"/>
      <w:r w:rsidDel="00000000" w:rsidR="00000000" w:rsidRPr="00000000">
        <w:rPr>
          <w:sz w:val="42"/>
          <w:szCs w:val="42"/>
          <w:rtl w:val="0"/>
        </w:rPr>
        <w:t xml:space="preserve">WP2268 </w:t>
      </w:r>
      <w:r w:rsidDel="00000000" w:rsidR="00000000" w:rsidRPr="00000000">
        <w:rPr>
          <w:sz w:val="42"/>
          <w:szCs w:val="42"/>
          <w:rtl w:val="0"/>
        </w:rPr>
        <w:t xml:space="preserve">User Research Participants Early Engagement Questionnaire</w:t>
      </w:r>
    </w:p>
    <w:p w:rsidR="00000000" w:rsidDel="00000000" w:rsidP="00000000" w:rsidRDefault="00000000" w:rsidRPr="00000000" w14:paraId="00000002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Are you registered on the CCS framework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RM1043.8, Digital Outcomes 6,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under Lot 3 User Research Participants?</w:t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 with an X in the rightmost column</w:t>
      </w:r>
    </w:p>
    <w:sdt>
      <w:sdtPr>
        <w:lock w:val="contentLocked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Yes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Are you registered on any alternate CCS frameworks?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 with an X in the rightmost column, if you have responded Yes, please provide further details on the framework and the service provided.</w:t>
      </w:r>
    </w:p>
    <w:sdt>
      <w:sdtPr>
        <w:lock w:val="contentLocked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Yes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Agreement number: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Lot: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Any additional relevant details: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type of user research participant recruitment do you mainly do?</w:t>
      </w:r>
    </w:p>
    <w:p w:rsidR="00000000" w:rsidDel="00000000" w:rsidP="00000000" w:rsidRDefault="00000000" w:rsidRPr="00000000" w14:paraId="0000001A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 with an X in the rightmost column </w:t>
      </w:r>
    </w:p>
    <w:sdt>
      <w:sdtPr>
        <w:lock w:val="contentLocked"/>
        <w:tag w:val="goog_rdk_2"/>
      </w:sdtPr>
      <w:sdtContent>
        <w:tbl>
          <w:tblPr>
            <w:tblStyle w:val="Table3"/>
            <w:tblW w:w="8775.0" w:type="dxa"/>
            <w:jc w:val="left"/>
            <w:tblInd w:w="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0"/>
            <w:gridCol w:w="4275"/>
            <w:tblGridChange w:id="0">
              <w:tblGrid>
                <w:gridCol w:w="4500"/>
                <w:gridCol w:w="42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Qualitative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Quantitative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8.903808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Both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8.903808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None of the above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is your area of specialism for research participant recruitment? </w:t>
      </w:r>
    </w:p>
    <w:p w:rsidR="00000000" w:rsidDel="00000000" w:rsidP="00000000" w:rsidRDefault="00000000" w:rsidRPr="00000000" w14:paraId="0000002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answers with an X in the rightmost column </w:t>
      </w:r>
    </w:p>
    <w:sdt>
      <w:sdtPr>
        <w:lock w:val="contentLocked"/>
        <w:tag w:val="goog_rdk_3"/>
      </w:sdtPr>
      <w:sdtContent>
        <w:tbl>
          <w:tblPr>
            <w:tblStyle w:val="Table4"/>
            <w:tblW w:w="9030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90"/>
            <w:gridCol w:w="4440"/>
            <w:tblGridChange w:id="0">
              <w:tblGrid>
                <w:gridCol w:w="4590"/>
                <w:gridCol w:w="4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Consumer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B2B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FMCG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Finance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Technology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Automotive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Healthcare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Pharmaceutical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Hard to reach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Telecommunications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Other (please specify)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ind w:left="1440" w:firstLine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Which of the following ways do you do research participant recruitment?</w:t>
      </w:r>
    </w:p>
    <w:p w:rsidR="00000000" w:rsidDel="00000000" w:rsidP="00000000" w:rsidRDefault="00000000" w:rsidRPr="00000000" w14:paraId="00000041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answers with an X in the rightmost column </w:t>
      </w:r>
    </w:p>
    <w:p w:rsidR="00000000" w:rsidDel="00000000" w:rsidP="00000000" w:rsidRDefault="00000000" w:rsidRPr="00000000" w14:paraId="00000043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8940.0" w:type="dxa"/>
            <w:jc w:val="left"/>
            <w:tblInd w:w="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50"/>
            <w:gridCol w:w="3990"/>
            <w:tblGridChange w:id="0">
              <w:tblGrid>
                <w:gridCol w:w="4950"/>
                <w:gridCol w:w="39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Databases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Recruiters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Social media (LinkedIn, Meta, Instagram etc.)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Websites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Apps (i.e. Nextdoor)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Panel(s) - proprietary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Panel(s) - non-proprietary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Door to door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Street recruitment (with permission)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In public places (with permission) i.e. libraries, supermarkets etc.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Through charities, networks and specialist organisations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Other (specify)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Do you outsource your participant recruitment or do it in house?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 with an X in the rightmost column </w:t>
      </w:r>
    </w:p>
    <w:sdt>
      <w:sdtPr>
        <w:lock w:val="contentLocked"/>
        <w:tag w:val="goog_rdk_5"/>
      </w:sdtPr>
      <w:sdtContent>
        <w:tbl>
          <w:tblPr>
            <w:tblStyle w:val="Table6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50"/>
            <w:gridCol w:w="4050"/>
            <w:tblGridChange w:id="0">
              <w:tblGrid>
                <w:gridCol w:w="4950"/>
                <w:gridCol w:w="40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Outsource all participant recruitment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Outsource some participant recruitment, do some in house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Do all participant recruitment in house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Are you a member of the MRS? </w:t>
      </w:r>
    </w:p>
    <w:p w:rsidR="00000000" w:rsidDel="00000000" w:rsidP="00000000" w:rsidRDefault="00000000" w:rsidRPr="00000000" w14:paraId="0000006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 with an X in the rightmost column </w:t>
      </w:r>
    </w:p>
    <w:sdt>
      <w:sdtPr>
        <w:lock w:val="contentLocked"/>
        <w:tag w:val="goog_rdk_6"/>
      </w:sdtPr>
      <w:sdtContent>
        <w:tbl>
          <w:tblPr>
            <w:tblStyle w:val="Table7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Yes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Do you use accredited recruiters to do participant recruitment?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 with an X in the rightmost column </w:t>
      </w:r>
    </w:p>
    <w:sdt>
      <w:sdtPr>
        <w:lock w:val="contentLocked"/>
        <w:tag w:val="goog_rdk_7"/>
      </w:sdtPr>
      <w:sdtContent>
        <w:tbl>
          <w:tblPr>
            <w:tblStyle w:val="Table8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Yes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Not Applicable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Do you have experience of recruiting a range of demographic characteristics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such as:</w:t>
      </w:r>
    </w:p>
    <w:p w:rsidR="00000000" w:rsidDel="00000000" w:rsidP="00000000" w:rsidRDefault="00000000" w:rsidRPr="00000000" w14:paraId="00000080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answers with an X in the rightmost column </w:t>
      </w:r>
    </w:p>
    <w:sdt>
      <w:sdtPr>
        <w:lock w:val="contentLocked"/>
        <w:tag w:val="goog_rdk_8"/>
      </w:sdtPr>
      <w:sdtContent>
        <w:tbl>
          <w:tblPr>
            <w:tblStyle w:val="Table9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low level of digital confidence</w:t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cognitive or physical disabilities </w:t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regularly use assistive technologies </w:t>
                </w:r>
              </w:p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changed their name or gender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have a low level of trust in online services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do not have a suitable UK address history (and find it difficult to pass address history checks)</w:t>
                </w:r>
              </w:p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do not have a sufficient financial footprint to pass credit checks (not because of bad credit history but because of thin file)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do not have a valid UK photo ID (passport or driving licence) </w:t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ind w:left="0" w:firstLine="0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And interlocking quotas for all of the above (i.e. low digital confidence AND thin file)</w:t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A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methods of incentive payment can you do on our behalf to pay research participants?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1440" w:firstLine="0"/>
        <w:rPr>
          <w:color w:val="222222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mark your answers with an X in the rightmost column </w:t>
      </w:r>
    </w:p>
    <w:sdt>
      <w:sdtPr>
        <w:lock w:val="contentLocked"/>
        <w:tag w:val="goog_rdk_9"/>
      </w:sdtPr>
      <w:sdtContent>
        <w:tbl>
          <w:tblPr>
            <w:tblStyle w:val="Table10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We cannot pay incentives on your behalf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BACs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PayPal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Digital vouchers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Physical vouchers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Charity donations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None of the above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ind w:left="0" w:firstLine="0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highlight w:val="white"/>
                    <w:rtl w:val="0"/>
                  </w:rPr>
                  <w:t xml:space="preserve">Other (please specify)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is the minimum lead time you need for participant recruitment? </w:t>
      </w:r>
    </w:p>
    <w:p w:rsidR="00000000" w:rsidDel="00000000" w:rsidP="00000000" w:rsidRDefault="00000000" w:rsidRPr="00000000" w14:paraId="000000B4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complete the free text table below with your response</w:t>
      </w:r>
    </w:p>
    <w:sdt>
      <w:sdtPr>
        <w:lock w:val="contentLocked"/>
        <w:tag w:val="goog_rdk_10"/>
      </w:sdtPr>
      <w:sdtContent>
        <w:tbl>
          <w:tblPr>
            <w:tblStyle w:val="Table1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A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rowncommercial.gov.uk/agreements/RM1043.8#des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prBcsvfbRA447Z04i7uvEnKPQ==">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