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Pr="00646B43" w:rsidRDefault="00E66F0B" w:rsidP="00E66F0B">
      <w:pPr>
        <w:pStyle w:val="GPSTITLES"/>
        <w:rPr>
          <w:rFonts w:ascii="Arial" w:hAnsi="Arial"/>
          <w:caps w:val="0"/>
        </w:rPr>
      </w:pPr>
    </w:p>
    <w:p w14:paraId="6B3F1A78" w14:textId="53EBC07C" w:rsidR="00780CED" w:rsidRPr="00646B43" w:rsidRDefault="00780CED" w:rsidP="00780CED">
      <w:pPr>
        <w:pStyle w:val="Header"/>
        <w:ind w:left="0"/>
        <w:jc w:val="center"/>
        <w:rPr>
          <w:b/>
          <w:sz w:val="28"/>
          <w:szCs w:val="28"/>
        </w:rPr>
      </w:pPr>
      <w:r w:rsidRPr="00646B43">
        <w:rPr>
          <w:b/>
          <w:sz w:val="28"/>
          <w:szCs w:val="28"/>
        </w:rPr>
        <w:t xml:space="preserve">Provision of </w:t>
      </w:r>
      <w:r w:rsidR="00646B43" w:rsidRPr="00646B43">
        <w:rPr>
          <w:b/>
          <w:sz w:val="28"/>
          <w:szCs w:val="28"/>
        </w:rPr>
        <w:t>Consultancy for Thames Estuary 2050 Growth Commission</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72008702" w:rsidR="00E66F0B" w:rsidRPr="00646B43" w:rsidRDefault="00646B43" w:rsidP="00E66F0B">
      <w:pPr>
        <w:ind w:left="0"/>
        <w:jc w:val="center"/>
        <w:rPr>
          <w:b/>
          <w:sz w:val="28"/>
          <w:szCs w:val="28"/>
        </w:rPr>
      </w:pPr>
      <w:r w:rsidRPr="00646B43">
        <w:rPr>
          <w:b/>
          <w:sz w:val="28"/>
          <w:szCs w:val="28"/>
        </w:rPr>
        <w:t>The Department for Communities and Local Government</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067381DF" w:rsidR="00E66F0B" w:rsidRPr="00646B43" w:rsidRDefault="00646B43" w:rsidP="00E66F0B">
      <w:pPr>
        <w:pStyle w:val="Header"/>
        <w:ind w:left="0"/>
        <w:jc w:val="center"/>
        <w:rPr>
          <w:b/>
          <w:sz w:val="28"/>
          <w:szCs w:val="28"/>
        </w:rPr>
      </w:pPr>
      <w:r w:rsidRPr="00646B43">
        <w:rPr>
          <w:b/>
          <w:sz w:val="28"/>
          <w:szCs w:val="28"/>
        </w:rPr>
        <w:t>Ove Arup &amp; Partners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68B4E26B" w:rsidR="00E66F0B" w:rsidRPr="00646B43" w:rsidRDefault="00E66F0B" w:rsidP="00E66F0B">
      <w:pPr>
        <w:ind w:left="0"/>
        <w:jc w:val="center"/>
        <w:rPr>
          <w:sz w:val="28"/>
          <w:szCs w:val="28"/>
        </w:rPr>
      </w:pPr>
      <w:r>
        <w:rPr>
          <w:b/>
          <w:sz w:val="28"/>
          <w:szCs w:val="28"/>
        </w:rPr>
        <w:t>Contract Reference</w:t>
      </w:r>
      <w:r w:rsidRPr="00646B43">
        <w:rPr>
          <w:b/>
          <w:sz w:val="28"/>
          <w:szCs w:val="28"/>
        </w:rPr>
        <w:t xml:space="preserve">: </w:t>
      </w:r>
      <w:r w:rsidR="00646B43" w:rsidRPr="00646B43">
        <w:rPr>
          <w:b/>
          <w:sz w:val="28"/>
          <w:szCs w:val="28"/>
        </w:rPr>
        <w:t>CCCC17B49</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0F5FA396" w14:textId="77777777" w:rsidR="004F2451" w:rsidRDefault="004F2451" w:rsidP="00646B43">
      <w:pPr>
        <w:pStyle w:val="MarginText"/>
        <w:ind w:left="0"/>
        <w:rPr>
          <w:rFonts w:cs="Arial"/>
          <w:b/>
          <w:sz w:val="22"/>
          <w:szCs w:val="22"/>
          <w:u w:val="single"/>
        </w:rPr>
      </w:pPr>
    </w:p>
    <w:p w14:paraId="3E166517" w14:textId="5B181A84"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44CC7F79" w14:textId="46BE2301" w:rsidR="004F2451" w:rsidRDefault="00F770DB" w:rsidP="00646B43">
      <w:pPr>
        <w:pStyle w:val="GPSTITLES"/>
        <w:rPr>
          <w:rFonts w:ascii="Arial" w:hAnsi="Arial"/>
        </w:rPr>
      </w:pPr>
      <w:r w:rsidRPr="00AA4B04">
        <w:rPr>
          <w:rFonts w:ascii="Arial" w:hAnsi="Arial"/>
        </w:rPr>
        <w:t>PART 1 – CALL OFF ORDER FORM</w:t>
      </w:r>
    </w:p>
    <w:p w14:paraId="0751AA2B" w14:textId="77777777" w:rsidR="00646B43" w:rsidRDefault="00646B43" w:rsidP="00646B43">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67D80981"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00646B43">
        <w:t>for the provision of Consultancy for Thames Estuary 2050 Growth Commission</w:t>
      </w:r>
      <w:r w:rsidRPr="00AA4B04">
        <w:t xml:space="preserve"> </w:t>
      </w:r>
      <w:r w:rsidRPr="00780CED">
        <w:t xml:space="preserve">dated </w:t>
      </w:r>
      <w:r w:rsidR="00646B43">
        <w:rPr>
          <w:b/>
          <w:color w:val="000000"/>
        </w:rPr>
        <w:t>1</w:t>
      </w:r>
      <w:r w:rsidR="00B30F17">
        <w:rPr>
          <w:b/>
          <w:color w:val="000000"/>
        </w:rPr>
        <w:t>6</w:t>
      </w:r>
      <w:r w:rsidR="00646B43">
        <w:rPr>
          <w:b/>
          <w:color w:val="000000"/>
        </w:rPr>
        <w:t>/01/2018.</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4CD3888E" w:rsidR="00780CED" w:rsidRPr="00780CED" w:rsidRDefault="00FE1D2E">
            <w:pPr>
              <w:spacing w:after="0"/>
              <w:ind w:left="0"/>
              <w:jc w:val="left"/>
              <w:rPr>
                <w:b/>
              </w:rPr>
            </w:pPr>
            <w:r>
              <w:rPr>
                <w:b/>
                <w:spacing w:val="-3"/>
                <w:lang w:eastAsia="en-GB"/>
              </w:rPr>
              <w:t>Department for Communites and Local Government</w:t>
            </w:r>
          </w:p>
          <w:p w14:paraId="46FE65F4" w14:textId="77777777" w:rsidR="00780CED" w:rsidRDefault="00780CED">
            <w:pPr>
              <w:spacing w:after="0"/>
              <w:ind w:left="0"/>
              <w:jc w:val="left"/>
              <w:rPr>
                <w:b/>
              </w:rPr>
            </w:pPr>
            <w:r w:rsidRPr="00780CED">
              <w:rPr>
                <w:b/>
              </w:rPr>
              <w:t>("CUSTOMER")</w:t>
            </w:r>
          </w:p>
          <w:p w14:paraId="6A2A90B1" w14:textId="77777777" w:rsidR="00FE1D2E" w:rsidRDefault="00FE1D2E">
            <w:pPr>
              <w:spacing w:after="0"/>
              <w:ind w:left="0"/>
              <w:jc w:val="left"/>
              <w:rPr>
                <w:b/>
              </w:rPr>
            </w:pPr>
          </w:p>
          <w:p w14:paraId="6485C766" w14:textId="6CD32249" w:rsidR="0076386A" w:rsidRPr="00FE1D2E" w:rsidRDefault="00FE1D2E" w:rsidP="00B30F17">
            <w:pPr>
              <w:spacing w:after="0"/>
              <w:ind w:left="0"/>
              <w:jc w:val="left"/>
              <w:rPr>
                <w:b/>
              </w:rPr>
            </w:pPr>
            <w:r>
              <w:rPr>
                <w:b/>
              </w:rPr>
              <w:t xml:space="preserve">Customer Representative: </w:t>
            </w:r>
            <w:r w:rsidR="00E161B3">
              <w:rPr>
                <w:b/>
                <w:lang w:eastAsia="en-GB"/>
              </w:rPr>
              <w:t>[Redacted]</w:t>
            </w: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4F907FCB" w:rsidR="00780CED" w:rsidRPr="00780CED" w:rsidRDefault="00FE1D2E">
            <w:pPr>
              <w:spacing w:after="0"/>
              <w:ind w:left="0"/>
              <w:jc w:val="left"/>
              <w:rPr>
                <w:b/>
              </w:rPr>
            </w:pPr>
            <w:r>
              <w:rPr>
                <w:b/>
              </w:rPr>
              <w:t>Ove Arup &amp; Partners Limited</w:t>
            </w:r>
            <w:r w:rsidR="00780CED" w:rsidRPr="00780CED">
              <w:rPr>
                <w:b/>
              </w:rPr>
              <w:t xml:space="preserve"> </w:t>
            </w:r>
          </w:p>
          <w:p w14:paraId="3917A6A3" w14:textId="77777777" w:rsidR="00780CED" w:rsidRDefault="00780CED">
            <w:pPr>
              <w:spacing w:after="0"/>
              <w:ind w:left="0"/>
              <w:jc w:val="left"/>
              <w:rPr>
                <w:b/>
              </w:rPr>
            </w:pPr>
            <w:r w:rsidRPr="00780CED">
              <w:rPr>
                <w:b/>
              </w:rPr>
              <w:t>("SUPPLIER")</w:t>
            </w:r>
          </w:p>
          <w:p w14:paraId="4CEE5890" w14:textId="77777777" w:rsidR="0076386A" w:rsidRDefault="0076386A">
            <w:pPr>
              <w:spacing w:after="0"/>
              <w:ind w:left="0"/>
              <w:jc w:val="left"/>
              <w:rPr>
                <w:b/>
              </w:rPr>
            </w:pPr>
          </w:p>
          <w:p w14:paraId="6485C76B" w14:textId="42F72AB9" w:rsidR="00FE1D2E" w:rsidRPr="00780CED" w:rsidRDefault="00FE1D2E">
            <w:pPr>
              <w:spacing w:after="0"/>
              <w:ind w:left="0"/>
              <w:jc w:val="left"/>
              <w:rPr>
                <w:b/>
              </w:rPr>
            </w:pPr>
            <w:r>
              <w:rPr>
                <w:b/>
              </w:rPr>
              <w:t xml:space="preserve">Supplier Representative: </w:t>
            </w:r>
            <w:r w:rsidR="00E161B3">
              <w:rPr>
                <w:b/>
                <w:lang w:eastAsia="en-GB"/>
              </w:rPr>
              <w:t>[Redacted]</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3B9C2732"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00FE1D2E">
              <w:rPr>
                <w:rFonts w:eastAsia="STZhongsong"/>
                <w:lang w:eastAsia="zh-CN"/>
              </w:rPr>
              <w:t>: 16</w:t>
            </w:r>
            <w:r w:rsidR="00FE1D2E" w:rsidRPr="00FE1D2E">
              <w:rPr>
                <w:rFonts w:eastAsia="STZhongsong"/>
                <w:vertAlign w:val="superscript"/>
                <w:lang w:eastAsia="zh-CN"/>
              </w:rPr>
              <w:t>th</w:t>
            </w:r>
            <w:r w:rsidR="00FE1D2E">
              <w:rPr>
                <w:rFonts w:eastAsia="STZhongsong"/>
                <w:lang w:eastAsia="zh-CN"/>
              </w:rPr>
              <w:t xml:space="preserve"> January 2018 </w:t>
            </w:r>
          </w:p>
          <w:p w14:paraId="6485C775" w14:textId="77777777" w:rsidR="0076386A" w:rsidRPr="00AA4B04" w:rsidRDefault="0076386A" w:rsidP="00FE1D2E">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1A31BF0B" w:rsidR="0022588B" w:rsidRPr="004169CC"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End date of Initial Period</w:t>
            </w:r>
            <w:r w:rsidR="004169CC">
              <w:rPr>
                <w:rFonts w:eastAsia="STZhongsong"/>
                <w:lang w:eastAsia="zh-CN"/>
              </w:rPr>
              <w:t>:</w:t>
            </w:r>
            <w:r w:rsidRPr="00AA4B04">
              <w:rPr>
                <w:rFonts w:eastAsia="STZhongsong"/>
                <w:lang w:eastAsia="zh-CN"/>
              </w:rPr>
              <w:t xml:space="preserve"> </w:t>
            </w:r>
            <w:r w:rsidR="004169CC" w:rsidRPr="004169CC">
              <w:rPr>
                <w:rFonts w:eastAsia="STZhongsong"/>
                <w:lang w:eastAsia="zh-CN"/>
              </w:rPr>
              <w:t>15</w:t>
            </w:r>
            <w:r w:rsidR="004169CC" w:rsidRPr="004169CC">
              <w:rPr>
                <w:rFonts w:eastAsia="STZhongsong"/>
                <w:vertAlign w:val="superscript"/>
                <w:lang w:eastAsia="zh-CN"/>
              </w:rPr>
              <w:t>th</w:t>
            </w:r>
            <w:r w:rsidR="004169CC" w:rsidRPr="004169CC">
              <w:rPr>
                <w:rFonts w:eastAsia="STZhongsong"/>
                <w:lang w:eastAsia="zh-CN"/>
              </w:rPr>
              <w:t xml:space="preserve"> June 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30C29C36" w:rsidR="0022588B" w:rsidRPr="00AA4B04" w:rsidRDefault="004169CC">
            <w:pPr>
              <w:overflowPunct/>
              <w:autoSpaceDE/>
              <w:autoSpaceDN/>
              <w:spacing w:after="0"/>
              <w:ind w:left="0"/>
              <w:jc w:val="left"/>
              <w:textAlignment w:val="auto"/>
              <w:rPr>
                <w:rFonts w:eastAsia="STZhongsong"/>
                <w:b/>
                <w:lang w:eastAsia="zh-CN"/>
              </w:rPr>
            </w:pPr>
            <w:r>
              <w:rPr>
                <w:rFonts w:eastAsia="STZhongsong"/>
                <w:lang w:eastAsia="zh-CN"/>
              </w:rPr>
              <w:t>End date of Extension Period:15</w:t>
            </w:r>
            <w:r w:rsidRPr="004169CC">
              <w:rPr>
                <w:rFonts w:eastAsia="STZhongsong"/>
                <w:vertAlign w:val="superscript"/>
                <w:lang w:eastAsia="zh-CN"/>
              </w:rPr>
              <w:t>th</w:t>
            </w:r>
            <w:r>
              <w:rPr>
                <w:rFonts w:eastAsia="STZhongsong"/>
                <w:lang w:eastAsia="zh-CN"/>
              </w:rPr>
              <w:t xml:space="preserve"> July 2018</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68DEA0AE"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4169CC" w:rsidRPr="004169CC">
              <w:rPr>
                <w:rFonts w:eastAsia="STZhongsong"/>
                <w:lang w:eastAsia="zh-CN"/>
              </w:rPr>
              <w:t>10 days</w:t>
            </w:r>
            <w:r w:rsidR="004169CC" w:rsidRPr="004169CC">
              <w:rPr>
                <w:rFonts w:eastAsia="STZhongsong"/>
                <w:b/>
                <w:lang w:eastAsia="zh-CN"/>
              </w:rPr>
              <w:t xml:space="preserve"> </w:t>
            </w:r>
          </w:p>
          <w:p w14:paraId="27A93FA9" w14:textId="3FC72CD2" w:rsidR="0076386A" w:rsidRDefault="0076386A">
            <w:pPr>
              <w:overflowPunct/>
              <w:autoSpaceDE/>
              <w:autoSpaceDN/>
              <w:spacing w:after="0"/>
              <w:ind w:left="0"/>
              <w:jc w:val="left"/>
              <w:textAlignment w:val="auto"/>
              <w:rPr>
                <w:rFonts w:eastAsia="STZhongsong"/>
                <w:lang w:eastAsia="zh-CN"/>
              </w:rPr>
            </w:pPr>
          </w:p>
          <w:p w14:paraId="6485C781" w14:textId="77777777" w:rsidR="0076386A" w:rsidRPr="00AA4B04" w:rsidRDefault="0076386A">
            <w:pPr>
              <w:overflowPunct/>
              <w:autoSpaceDE/>
              <w:autoSpaceDN/>
              <w:spacing w:after="0"/>
              <w:ind w:left="0"/>
              <w:jc w:val="left"/>
              <w:textAlignment w:val="auto"/>
              <w:rPr>
                <w:rFonts w:eastAsia="STZhongsong"/>
                <w:lang w:eastAsia="zh-CN"/>
              </w:rPr>
            </w:pPr>
          </w:p>
        </w:tc>
      </w:tr>
    </w:tbl>
    <w:p w14:paraId="6485C784" w14:textId="77777777" w:rsidR="004E05DC" w:rsidRDefault="004E05DC">
      <w:pPr>
        <w:pStyle w:val="ORDERFORML1PraraNo"/>
        <w:numPr>
          <w:ilvl w:val="0"/>
          <w:numId w:val="0"/>
        </w:numPr>
        <w:ind w:left="426" w:hanging="426"/>
        <w:rPr>
          <w:rFonts w:ascii="Arial" w:hAnsi="Arial" w:cs="Arial"/>
        </w:rPr>
      </w:pPr>
    </w:p>
    <w:p w14:paraId="570F468F" w14:textId="77777777" w:rsidR="004169CC" w:rsidRDefault="004169CC">
      <w:pPr>
        <w:pStyle w:val="ORDERFORML1PraraNo"/>
        <w:numPr>
          <w:ilvl w:val="0"/>
          <w:numId w:val="0"/>
        </w:numPr>
        <w:ind w:left="426" w:hanging="426"/>
        <w:rPr>
          <w:rFonts w:ascii="Arial" w:hAnsi="Arial" w:cs="Arial"/>
        </w:rPr>
      </w:pPr>
    </w:p>
    <w:p w14:paraId="0012C6BA" w14:textId="77777777" w:rsidR="004169CC" w:rsidRDefault="004169CC">
      <w:pPr>
        <w:pStyle w:val="ORDERFORML1PraraNo"/>
        <w:numPr>
          <w:ilvl w:val="0"/>
          <w:numId w:val="0"/>
        </w:numPr>
        <w:ind w:left="426" w:hanging="426"/>
        <w:rPr>
          <w:rFonts w:ascii="Arial" w:hAnsi="Arial" w:cs="Arial"/>
        </w:rPr>
      </w:pPr>
    </w:p>
    <w:p w14:paraId="6B5E7AD3" w14:textId="77777777" w:rsidR="004169CC" w:rsidRPr="00AA4B04" w:rsidRDefault="004169C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lastRenderedPageBreak/>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0A0C23FF" w14:textId="6AB0A38F" w:rsidR="0022588B" w:rsidRPr="004624CA"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004624CA">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5A142A0C" w14:textId="19A97B7A" w:rsidR="00F10363" w:rsidRDefault="00F10363">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Please refer to Statement of Requirements within Section C of this document for full details of services to be provided. </w:t>
            </w:r>
          </w:p>
          <w:p w14:paraId="6485C78A" w14:textId="77777777" w:rsidR="0076386A" w:rsidRPr="00AA4B04" w:rsidRDefault="0076386A" w:rsidP="002E7E3B">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2BAF62E4" w14:textId="16B24F2A" w:rsidR="0022588B" w:rsidRDefault="0022588B">
            <w:pPr>
              <w:ind w:left="0"/>
            </w:pPr>
            <w:r w:rsidRPr="00AA4B04">
              <w:rPr>
                <w:b/>
              </w:rPr>
              <w:t>Project Plan</w:t>
            </w:r>
            <w:r w:rsidRPr="00AA4B04">
              <w:t>:</w:t>
            </w:r>
          </w:p>
          <w:p w14:paraId="6485C79C" w14:textId="2D385338" w:rsidR="0076386A" w:rsidRPr="004624CA" w:rsidRDefault="0022588B">
            <w:pPr>
              <w:ind w:left="0"/>
              <w:rPr>
                <w:highlight w:val="yellow"/>
              </w:rPr>
            </w:pPr>
            <w:r w:rsidRPr="004624CA">
              <w:t>In Call Off Schedule 4 (Project Plan)</w:t>
            </w:r>
            <w:r w:rsidR="004624CA" w:rsidRPr="004624CA">
              <w:t xml:space="preserve"> </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AF9FF85" w14:textId="77777777" w:rsidR="0022588B" w:rsidRDefault="0022588B" w:rsidP="0022588B">
            <w:pPr>
              <w:ind w:left="0"/>
            </w:pPr>
            <w:r w:rsidRPr="00780CED">
              <w:rPr>
                <w:b/>
                <w:color w:val="000000"/>
              </w:rPr>
              <w:t>To be completed at Contract award</w:t>
            </w:r>
          </w:p>
          <w:p w14:paraId="6565F486" w14:textId="77777777" w:rsidR="0076386A" w:rsidRDefault="005B623C" w:rsidP="005B623C">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Please refer to Statement of Requirements within Section C of this document for full details of Standards to be provided. </w:t>
            </w:r>
          </w:p>
          <w:p w14:paraId="6485C7A4" w14:textId="5A2C026D" w:rsidR="005B623C" w:rsidRPr="00AA4B04" w:rsidRDefault="005B623C" w:rsidP="005B623C">
            <w:pPr>
              <w:numPr>
                <w:ilvl w:val="1"/>
                <w:numId w:val="0"/>
              </w:numPr>
              <w:overflowPunct/>
              <w:autoSpaceDE/>
              <w:autoSpaceDN/>
              <w:spacing w:after="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4B75BDA1" w14:textId="0961FFED" w:rsidR="005B623C" w:rsidRDefault="005B623C" w:rsidP="005B623C">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Please refer to Statement of Requirements within Section C of this document for full details of Performance Monitoring to be provided. </w:t>
            </w:r>
          </w:p>
          <w:p w14:paraId="6485C7B4" w14:textId="1362AC39" w:rsidR="0022588B" w:rsidRPr="00AA4B04" w:rsidRDefault="0022588B"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5AF09F98" w:rsidR="0076386A" w:rsidRPr="005274DB" w:rsidRDefault="0076386A" w:rsidP="005274DB">
            <w:pPr>
              <w:numPr>
                <w:ilvl w:val="1"/>
                <w:numId w:val="0"/>
              </w:numPr>
              <w:overflowPunct/>
              <w:autoSpaceDE/>
              <w:autoSpaceDN/>
              <w:spacing w:after="120"/>
              <w:jc w:val="left"/>
              <w:textAlignment w:val="auto"/>
              <w:rPr>
                <w:highlight w:val="yellow"/>
              </w:rPr>
            </w:pPr>
            <w:r w:rsidRPr="005274DB">
              <w:t xml:space="preserve">In Clause </w:t>
            </w:r>
            <w:r w:rsidRPr="005274DB">
              <w:fldChar w:fldCharType="begin"/>
            </w:r>
            <w:r w:rsidRPr="005274DB">
              <w:instrText xml:space="preserve"> REF _Ref364356451 \r \h  \* MERGEFORMAT </w:instrText>
            </w:r>
            <w:r w:rsidRPr="005274DB">
              <w:fldChar w:fldCharType="separate"/>
            </w:r>
            <w:r w:rsidRPr="005274DB">
              <w:t>39.2.1(a)</w:t>
            </w:r>
            <w:r w:rsidRPr="005274DB">
              <w:fldChar w:fldCharType="end"/>
            </w:r>
            <w:r w:rsidRPr="005274DB">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20AD0D39" w14:textId="3E720304" w:rsidR="00DE0C0B" w:rsidRDefault="00DE0C0B" w:rsidP="00DE0C0B">
            <w:pPr>
              <w:ind w:left="0"/>
              <w:rPr>
                <w:b/>
                <w:color w:val="000000"/>
              </w:rPr>
            </w:pPr>
            <w:r w:rsidRPr="00DE0C0B">
              <w:rPr>
                <w:b/>
                <w:color w:val="000000"/>
              </w:rPr>
              <w:t>Partner/Director</w:t>
            </w:r>
          </w:p>
          <w:p w14:paraId="32230EB6" w14:textId="77777777" w:rsidR="00E161B3" w:rsidRDefault="00E161B3" w:rsidP="00DE0C0B">
            <w:pPr>
              <w:ind w:left="0"/>
              <w:rPr>
                <w:b/>
                <w:lang w:eastAsia="en-GB"/>
              </w:rPr>
            </w:pPr>
            <w:r>
              <w:rPr>
                <w:b/>
                <w:lang w:eastAsia="en-GB"/>
              </w:rPr>
              <w:t>[Redacted]</w:t>
            </w:r>
          </w:p>
          <w:p w14:paraId="36EA8593" w14:textId="05F81F1B" w:rsidR="00DE0C0B" w:rsidRDefault="00DE0C0B" w:rsidP="00DE0C0B">
            <w:pPr>
              <w:ind w:left="0"/>
              <w:rPr>
                <w:b/>
                <w:color w:val="000000"/>
              </w:rPr>
            </w:pPr>
            <w:r w:rsidRPr="00DE0C0B">
              <w:rPr>
                <w:b/>
                <w:color w:val="000000"/>
              </w:rPr>
              <w:t xml:space="preserve">Managing Consultant </w:t>
            </w:r>
          </w:p>
          <w:p w14:paraId="09CB7A8B" w14:textId="77777777" w:rsidR="00E161B3" w:rsidRDefault="00E161B3" w:rsidP="00DE0C0B">
            <w:pPr>
              <w:ind w:left="0"/>
              <w:rPr>
                <w:b/>
                <w:lang w:eastAsia="en-GB"/>
              </w:rPr>
            </w:pPr>
            <w:r>
              <w:rPr>
                <w:b/>
                <w:lang w:eastAsia="en-GB"/>
              </w:rPr>
              <w:lastRenderedPageBreak/>
              <w:t>[Redacted]</w:t>
            </w:r>
          </w:p>
          <w:p w14:paraId="1CDA1AFB" w14:textId="5E28CB36" w:rsidR="00DE0C0B" w:rsidRDefault="00DE0C0B" w:rsidP="00DE0C0B">
            <w:pPr>
              <w:ind w:left="0"/>
              <w:rPr>
                <w:b/>
                <w:color w:val="000000"/>
              </w:rPr>
            </w:pPr>
            <w:r w:rsidRPr="00DE0C0B">
              <w:rPr>
                <w:b/>
                <w:color w:val="000000"/>
              </w:rPr>
              <w:t>Principal Consultant</w:t>
            </w:r>
          </w:p>
          <w:p w14:paraId="4CBA1BDA" w14:textId="77777777" w:rsidR="00E161B3" w:rsidRDefault="00E161B3" w:rsidP="00DE0C0B">
            <w:pPr>
              <w:ind w:left="0"/>
              <w:rPr>
                <w:b/>
                <w:lang w:eastAsia="en-GB"/>
              </w:rPr>
            </w:pPr>
            <w:r>
              <w:rPr>
                <w:b/>
                <w:lang w:eastAsia="en-GB"/>
              </w:rPr>
              <w:t>[Redacted]</w:t>
            </w:r>
          </w:p>
          <w:p w14:paraId="5D3C0E4D" w14:textId="1ACB589C" w:rsidR="00DE0C0B" w:rsidRDefault="00DE0C0B" w:rsidP="00DE0C0B">
            <w:pPr>
              <w:ind w:left="0"/>
              <w:rPr>
                <w:b/>
                <w:color w:val="000000"/>
              </w:rPr>
            </w:pPr>
            <w:r w:rsidRPr="00DE0C0B">
              <w:rPr>
                <w:b/>
                <w:color w:val="000000"/>
              </w:rPr>
              <w:t xml:space="preserve"> Senior Consultant</w:t>
            </w:r>
          </w:p>
          <w:p w14:paraId="7315F7C0" w14:textId="77777777" w:rsidR="00E161B3" w:rsidRDefault="00E161B3" w:rsidP="00DE0C0B">
            <w:pPr>
              <w:ind w:left="0"/>
              <w:rPr>
                <w:b/>
                <w:lang w:eastAsia="en-GB"/>
              </w:rPr>
            </w:pPr>
            <w:r>
              <w:rPr>
                <w:b/>
                <w:lang w:eastAsia="en-GB"/>
              </w:rPr>
              <w:t>[Redacted]</w:t>
            </w:r>
          </w:p>
          <w:p w14:paraId="57F3CFFE" w14:textId="2CCE6E12" w:rsidR="00DE0C0B" w:rsidRDefault="00DE0C0B" w:rsidP="00DE0C0B">
            <w:pPr>
              <w:ind w:left="0"/>
              <w:rPr>
                <w:b/>
                <w:color w:val="000000"/>
              </w:rPr>
            </w:pPr>
            <w:r w:rsidRPr="00DE0C0B">
              <w:rPr>
                <w:b/>
                <w:color w:val="000000"/>
              </w:rPr>
              <w:t>Consultant</w:t>
            </w:r>
          </w:p>
          <w:p w14:paraId="092935C0" w14:textId="77777777" w:rsidR="00E161B3" w:rsidRDefault="00E161B3" w:rsidP="00DE0C0B">
            <w:pPr>
              <w:ind w:left="0"/>
              <w:rPr>
                <w:b/>
                <w:lang w:eastAsia="en-GB"/>
              </w:rPr>
            </w:pPr>
            <w:r>
              <w:rPr>
                <w:b/>
                <w:lang w:eastAsia="en-GB"/>
              </w:rPr>
              <w:t>[Redacted]</w:t>
            </w:r>
          </w:p>
          <w:p w14:paraId="27C23EC0" w14:textId="0CFFC9D0" w:rsidR="00DE0C0B" w:rsidRDefault="00DE0C0B" w:rsidP="00DE0C0B">
            <w:pPr>
              <w:ind w:left="0"/>
              <w:rPr>
                <w:b/>
                <w:color w:val="000000"/>
              </w:rPr>
            </w:pPr>
            <w:r w:rsidRPr="00DE0C0B">
              <w:rPr>
                <w:b/>
                <w:color w:val="000000"/>
              </w:rPr>
              <w:t>Junior Consultant</w:t>
            </w:r>
          </w:p>
          <w:p w14:paraId="6485C7C3" w14:textId="6FA488D9" w:rsidR="0076386A" w:rsidRPr="00DE0C0B" w:rsidRDefault="00E161B3" w:rsidP="0022588B">
            <w:pPr>
              <w:ind w:left="0"/>
              <w:rPr>
                <w:color w:val="000000"/>
              </w:rPr>
            </w:pPr>
            <w:r>
              <w:rPr>
                <w:b/>
                <w:lang w:eastAsia="en-GB"/>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CC58091" w:rsidR="0076386A" w:rsidRPr="00DE0C0B" w:rsidRDefault="00DE0C0B" w:rsidP="006D0BBE">
            <w:pPr>
              <w:numPr>
                <w:ilvl w:val="1"/>
                <w:numId w:val="0"/>
              </w:numPr>
              <w:overflowPunct/>
              <w:autoSpaceDE/>
              <w:autoSpaceDN/>
              <w:spacing w:after="120"/>
              <w:jc w:val="left"/>
              <w:textAlignment w:val="auto"/>
              <w:rPr>
                <w:rFonts w:eastAsia="STZhongsong"/>
                <w:lang w:eastAsia="zh-CN"/>
              </w:rPr>
            </w:pPr>
            <w:r w:rsidRPr="00DE0C0B">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39AF6C33"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In Annex 1 of Call Off Schedule 3 (Call Off Contract </w:t>
            </w:r>
            <w:r w:rsidR="00143A26">
              <w:rPr>
                <w:rFonts w:eastAsia="STZhongsong"/>
                <w:lang w:eastAsia="zh-CN"/>
              </w:rPr>
              <w:t>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7730114B" w14:textId="38E1E512" w:rsidR="002F136F" w:rsidRDefault="002F136F" w:rsidP="002F136F">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Please refer to Statement of Requirements within Section C of this document for full details of Payment terms to be provided. </w:t>
            </w:r>
          </w:p>
          <w:p w14:paraId="6485C7D8" w14:textId="14936FAE" w:rsidR="004C60B0" w:rsidRPr="00143A26"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43979941" w:rsidR="004C60B0" w:rsidRPr="00AA4B04" w:rsidRDefault="00143A26">
            <w:pPr>
              <w:numPr>
                <w:ilvl w:val="1"/>
                <w:numId w:val="0"/>
              </w:numPr>
              <w:overflowPunct/>
              <w:autoSpaceDE/>
              <w:autoSpaceDN/>
              <w:spacing w:after="120"/>
              <w:jc w:val="left"/>
              <w:textAlignment w:val="auto"/>
              <w:rPr>
                <w:rFonts w:eastAsia="STZhongsong"/>
                <w:lang w:eastAsia="zh-CN"/>
              </w:rPr>
            </w:pPr>
            <w:r w:rsidRPr="00143A26">
              <w:rPr>
                <w:rFonts w:eastAsia="STZhongsong"/>
                <w:lang w:eastAsia="zh-CN"/>
              </w:rPr>
              <w:t xml:space="preserve">Not Permitted </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76F50666" w:rsidR="004C60B0" w:rsidRPr="00143A26" w:rsidRDefault="00143A26" w:rsidP="006D0BBE">
            <w:pPr>
              <w:numPr>
                <w:ilvl w:val="1"/>
                <w:numId w:val="0"/>
              </w:numPr>
              <w:overflowPunct/>
              <w:autoSpaceDE/>
              <w:autoSpaceDN/>
              <w:spacing w:after="120"/>
              <w:jc w:val="left"/>
              <w:textAlignment w:val="auto"/>
            </w:pPr>
            <w:r w:rsidRPr="00143A26">
              <w:t>To be confirmed by customer and supplier.</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6D53AE94" w:rsidR="004C60B0" w:rsidRPr="00143A26" w:rsidRDefault="00143A26" w:rsidP="006D0BBE">
            <w:pPr>
              <w:numPr>
                <w:ilvl w:val="1"/>
                <w:numId w:val="0"/>
              </w:numPr>
              <w:overflowPunct/>
              <w:autoSpaceDE/>
              <w:autoSpaceDN/>
              <w:spacing w:after="120"/>
              <w:jc w:val="left"/>
              <w:textAlignment w:val="auto"/>
            </w:pPr>
            <w:r w:rsidRPr="00143A26">
              <w:t xml:space="preserve">5 Months </w:t>
            </w:r>
            <w:r w:rsidR="004C60B0" w:rsidRPr="00143A26">
              <w:t>from</w:t>
            </w:r>
            <w:r w:rsidR="004C60B0" w:rsidRPr="00AA4B04">
              <w:t xml:space="preserve"> the Call Off Commencement Date</w:t>
            </w:r>
            <w:r>
              <w:t>.</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4294F7BA" w:rsidR="004C60B0" w:rsidRPr="00AA4B04" w:rsidRDefault="00DB4F7E"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Not Applied </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lastRenderedPageBreak/>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02F79402" w:rsidR="004C60B0" w:rsidRPr="00AA4B04" w:rsidRDefault="00DB4F7E">
            <w:pPr>
              <w:numPr>
                <w:ilvl w:val="1"/>
                <w:numId w:val="0"/>
              </w:numPr>
              <w:tabs>
                <w:tab w:val="left" w:pos="2783"/>
              </w:tabs>
              <w:overflowPunct/>
              <w:autoSpaceDE/>
              <w:autoSpaceDN/>
              <w:spacing w:after="120"/>
              <w:jc w:val="left"/>
              <w:textAlignment w:val="auto"/>
              <w:rPr>
                <w:rFonts w:eastAsia="STZhongsong"/>
                <w:lang w:eastAsia="zh-CN"/>
              </w:rPr>
            </w:pPr>
            <w:r w:rsidRPr="00DB4F7E">
              <w:rPr>
                <w:rFonts w:eastAsia="STZhongsong"/>
                <w:lang w:eastAsia="zh-CN"/>
              </w:rPr>
              <w:t xml:space="preserve">Not Permitted </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23DAC44D" w:rsidR="004C60B0" w:rsidRPr="006F5D0A" w:rsidRDefault="00C94AA3" w:rsidP="006F5D0A">
            <w:pPr>
              <w:keepNext/>
              <w:keepLines/>
              <w:overflowPunct/>
              <w:autoSpaceDE/>
              <w:autoSpaceDN/>
              <w:spacing w:before="240"/>
              <w:ind w:left="0"/>
              <w:textAlignment w:val="auto"/>
            </w:pPr>
            <w:r w:rsidRPr="00AA4B04">
              <w:t>The sum of £</w:t>
            </w:r>
            <w:r w:rsidR="006F5D0A">
              <w:t>235,050 Ex –Vat.</w:t>
            </w:r>
            <w:r w:rsidR="006F5D0A">
              <w:rPr>
                <w:b/>
                <w:i/>
                <w:color w:val="000000"/>
              </w:rPr>
              <w:t xml:space="preserve"> </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720793B9"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1B6577FD" w14:textId="77777777" w:rsidR="00C94AA3" w:rsidRDefault="00C94AA3" w:rsidP="006F5D0A">
            <w:pPr>
              <w:numPr>
                <w:ilvl w:val="1"/>
                <w:numId w:val="0"/>
              </w:numPr>
              <w:overflowPunct/>
              <w:autoSpaceDE/>
              <w:autoSpaceDN/>
              <w:spacing w:after="120"/>
              <w:textAlignment w:val="auto"/>
              <w:rPr>
                <w:i/>
              </w:rPr>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r w:rsidR="004C60B0" w:rsidRPr="00AA4B04">
              <w:rPr>
                <w:i/>
              </w:rPr>
              <w:t xml:space="preserve"> </w:t>
            </w:r>
          </w:p>
          <w:p w14:paraId="6485C806" w14:textId="1EB8F5D6" w:rsidR="0068181D" w:rsidRPr="0068181D" w:rsidRDefault="0068181D" w:rsidP="006F5D0A">
            <w:pPr>
              <w:numPr>
                <w:ilvl w:val="1"/>
                <w:numId w:val="0"/>
              </w:numPr>
              <w:overflowPunct/>
              <w:autoSpaceDE/>
              <w:autoSpaceDN/>
              <w:spacing w:after="120"/>
              <w:textAlignment w:val="auto"/>
            </w:pPr>
            <w:r>
              <w:t>In Clause 38.3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1B01187C" w:rsidR="00F11D1B" w:rsidRPr="00F11D1B" w:rsidRDefault="00F11D1B" w:rsidP="00416F83">
            <w:pPr>
              <w:keepNext/>
              <w:keepLines/>
              <w:overflowPunct/>
              <w:autoSpaceDE/>
              <w:autoSpaceDN/>
              <w:spacing w:before="240"/>
              <w:ind w:left="0"/>
              <w:textAlignment w:val="auto"/>
              <w:rPr>
                <w:i/>
              </w:rPr>
            </w:pPr>
            <w:r w:rsidRPr="00416F83">
              <w:rPr>
                <w:rFonts w:eastAsia="STZhongsong"/>
                <w:lang w:eastAsia="zh-CN"/>
              </w:rPr>
              <w:t xml:space="preserve">In Clause </w:t>
            </w:r>
            <w:r w:rsidRPr="00416F83">
              <w:fldChar w:fldCharType="begin"/>
            </w:r>
            <w:r w:rsidRPr="00416F83">
              <w:rPr>
                <w:rFonts w:eastAsia="STZhongsong"/>
                <w:lang w:eastAsia="zh-CN"/>
              </w:rPr>
              <w:instrText xml:space="preserve"> REF _Ref426110026 \r \h </w:instrText>
            </w:r>
            <w:r w:rsidRPr="00416F83">
              <w:instrText xml:space="preserve"> \* MERGEFORMAT </w:instrText>
            </w:r>
            <w:r w:rsidRPr="00416F83">
              <w:fldChar w:fldCharType="separate"/>
            </w:r>
            <w:r w:rsidRPr="00416F83">
              <w:rPr>
                <w:rFonts w:eastAsia="STZhongsong"/>
                <w:lang w:eastAsia="zh-CN"/>
              </w:rPr>
              <w:t>42.2.1(c)</w:t>
            </w:r>
            <w:r w:rsidRPr="00416F83">
              <w:fldChar w:fldCharType="end"/>
            </w:r>
            <w:r w:rsidR="00416F83" w:rsidRPr="00416F83">
              <w:t xml:space="preserve"> of the Call Off Terms</w:t>
            </w: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9" w14:textId="6F18CB6E" w:rsidR="00F11D1B" w:rsidRPr="00AA4B04" w:rsidRDefault="00F11D1B" w:rsidP="00416F83">
            <w:pPr>
              <w:numPr>
                <w:ilvl w:val="1"/>
                <w:numId w:val="0"/>
              </w:numPr>
              <w:overflowPunct/>
              <w:autoSpaceDE/>
              <w:autoSpaceDN/>
              <w:spacing w:after="120"/>
              <w:textAlignment w:val="auto"/>
              <w:rPr>
                <w:rFonts w:eastAsia="STZhongsong"/>
                <w:lang w:eastAsia="zh-CN"/>
              </w:rPr>
            </w:pPr>
            <w:r w:rsidRPr="00416F83">
              <w:t xml:space="preserve">In Clause </w:t>
            </w:r>
            <w:r w:rsidRPr="00416F83">
              <w:rPr>
                <w:rFonts w:eastAsia="STZhongsong"/>
                <w:lang w:eastAsia="zh-CN"/>
              </w:rPr>
              <w:fldChar w:fldCharType="begin"/>
            </w:r>
            <w:r w:rsidRPr="00416F83">
              <w:rPr>
                <w:rFonts w:eastAsia="STZhongsong"/>
                <w:lang w:eastAsia="zh-CN"/>
              </w:rPr>
              <w:instrText xml:space="preserve"> REF _Ref379468054 \r \h  \* MERGEFORMAT </w:instrText>
            </w:r>
            <w:r w:rsidRPr="00416F83">
              <w:rPr>
                <w:rFonts w:eastAsia="STZhongsong"/>
                <w:lang w:eastAsia="zh-CN"/>
              </w:rPr>
            </w:r>
            <w:r w:rsidRPr="00416F83">
              <w:rPr>
                <w:rFonts w:eastAsia="STZhongsong"/>
                <w:lang w:eastAsia="zh-CN"/>
              </w:rPr>
              <w:fldChar w:fldCharType="separate"/>
            </w:r>
            <w:r w:rsidRPr="00416F83">
              <w:rPr>
                <w:rFonts w:eastAsia="STZhongsong"/>
                <w:lang w:eastAsia="zh-CN"/>
              </w:rPr>
              <w:t>42.7.1</w:t>
            </w:r>
            <w:r w:rsidRPr="00416F83">
              <w:rPr>
                <w:rFonts w:eastAsia="STZhongsong"/>
                <w:lang w:eastAsia="zh-CN"/>
              </w:rPr>
              <w:fldChar w:fldCharType="end"/>
            </w:r>
            <w:r w:rsidR="00416F83">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416F83" w:rsidRDefault="00F11D1B">
            <w:pPr>
              <w:numPr>
                <w:ilvl w:val="1"/>
                <w:numId w:val="0"/>
              </w:numPr>
              <w:overflowPunct/>
              <w:autoSpaceDE/>
              <w:autoSpaceDN/>
              <w:spacing w:after="120"/>
              <w:textAlignment w:val="auto"/>
              <w:rPr>
                <w:rFonts w:eastAsia="STZhongsong"/>
                <w:lang w:eastAsia="zh-CN"/>
              </w:rPr>
            </w:pPr>
            <w:r w:rsidRPr="00416F83">
              <w:rPr>
                <w:rFonts w:eastAsia="STZhongsong"/>
                <w:b/>
                <w:lang w:eastAsia="zh-CN"/>
              </w:rPr>
              <w:t>Undisputed Sums Limit</w:t>
            </w:r>
            <w:r w:rsidRPr="00416F83">
              <w:rPr>
                <w:rFonts w:eastAsia="STZhongsong"/>
                <w:lang w:eastAsia="zh-CN"/>
              </w:rPr>
              <w:t>:</w:t>
            </w:r>
          </w:p>
          <w:p w14:paraId="6485C821" w14:textId="1B9D71BD" w:rsidR="00F11D1B" w:rsidRPr="00416F83" w:rsidRDefault="00F11D1B" w:rsidP="00416F83">
            <w:pPr>
              <w:keepNext/>
              <w:keepLines/>
              <w:overflowPunct/>
              <w:autoSpaceDE/>
              <w:autoSpaceDN/>
              <w:spacing w:before="240"/>
              <w:ind w:left="0"/>
              <w:textAlignment w:val="auto"/>
            </w:pPr>
            <w:r w:rsidRPr="00416F83">
              <w:rPr>
                <w:rFonts w:eastAsia="STZhongsong"/>
                <w:lang w:eastAsia="zh-CN"/>
              </w:rPr>
              <w:t xml:space="preserve">In Clause </w:t>
            </w:r>
            <w:r w:rsidRPr="00416F83">
              <w:fldChar w:fldCharType="begin"/>
            </w:r>
            <w:r w:rsidRPr="00416F83">
              <w:instrText xml:space="preserve"> REF _Ref363735542 \r \h  \* MERGEFORMAT </w:instrText>
            </w:r>
            <w:r w:rsidRPr="00416F83">
              <w:fldChar w:fldCharType="separate"/>
            </w:r>
            <w:r w:rsidRPr="00416F83">
              <w:t>43.1.1</w:t>
            </w:r>
            <w:r w:rsidRPr="00416F83">
              <w:fldChar w:fldCharType="end"/>
            </w:r>
            <w:r w:rsidRPr="00416F83">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CB65BE4" w14:textId="77777777" w:rsidR="00416F83" w:rsidRPr="00416F83" w:rsidRDefault="00F11D1B">
            <w:pPr>
              <w:numPr>
                <w:ilvl w:val="1"/>
                <w:numId w:val="0"/>
              </w:numPr>
              <w:overflowPunct/>
              <w:autoSpaceDE/>
              <w:autoSpaceDN/>
              <w:spacing w:after="120"/>
              <w:textAlignment w:val="auto"/>
              <w:rPr>
                <w:rFonts w:eastAsia="STZhongsong"/>
                <w:b/>
                <w:lang w:eastAsia="zh-CN"/>
              </w:rPr>
            </w:pPr>
            <w:r w:rsidRPr="00416F83">
              <w:rPr>
                <w:rFonts w:eastAsia="STZhongsong"/>
                <w:b/>
                <w:lang w:eastAsia="zh-CN"/>
              </w:rPr>
              <w:t xml:space="preserve">Exit Management: </w:t>
            </w:r>
          </w:p>
          <w:p w14:paraId="6485C82B" w14:textId="4AEFFA0B" w:rsidR="00F11D1B" w:rsidRPr="00416F83" w:rsidRDefault="00F11D1B">
            <w:pPr>
              <w:numPr>
                <w:ilvl w:val="1"/>
                <w:numId w:val="0"/>
              </w:numPr>
              <w:overflowPunct/>
              <w:autoSpaceDE/>
              <w:autoSpaceDN/>
              <w:spacing w:after="120"/>
              <w:textAlignment w:val="auto"/>
              <w:rPr>
                <w:rFonts w:eastAsia="STZhongsong"/>
                <w:b/>
                <w:lang w:eastAsia="zh-CN"/>
              </w:rPr>
            </w:pPr>
            <w:r w:rsidRPr="00416F83">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325F00D6" w:rsidR="00F11D1B" w:rsidRPr="00AA4B04" w:rsidRDefault="00C94AA3" w:rsidP="00C8267B">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1B5FFEA7" w:rsidR="00F11D1B" w:rsidRPr="00C8267B" w:rsidRDefault="00C94AA3" w:rsidP="00553A51">
            <w:pPr>
              <w:numPr>
                <w:ilvl w:val="1"/>
                <w:numId w:val="0"/>
              </w:numPr>
              <w:overflowPunct/>
              <w:autoSpaceDE/>
              <w:autoSpaceDN/>
              <w:spacing w:after="120"/>
              <w:jc w:val="left"/>
              <w:textAlignment w:val="auto"/>
            </w:pPr>
            <w:r w:rsidRPr="00C8267B">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4A281420" w:rsidR="00F11D1B" w:rsidRPr="00C8267B" w:rsidRDefault="00C8267B" w:rsidP="00C8267B">
            <w:pPr>
              <w:numPr>
                <w:ilvl w:val="1"/>
                <w:numId w:val="0"/>
              </w:numPr>
              <w:overflowPunct/>
              <w:autoSpaceDE/>
              <w:autoSpaceDN/>
              <w:spacing w:after="120"/>
              <w:jc w:val="left"/>
              <w:textAlignment w:val="auto"/>
              <w:rPr>
                <w:highlight w:val="yellow"/>
              </w:rPr>
            </w:pPr>
            <w:r w:rsidRPr="00C8267B">
              <w:rPr>
                <w:color w:val="000000"/>
              </w:rPr>
              <w:t xml:space="preserve">In </w:t>
            </w:r>
            <w:r w:rsidR="00F11D1B" w:rsidRPr="00C8267B">
              <w:t xml:space="preserve">Clause </w:t>
            </w:r>
            <w:r w:rsidR="00F11D1B" w:rsidRPr="00C8267B">
              <w:fldChar w:fldCharType="begin"/>
            </w:r>
            <w:r w:rsidR="00F11D1B" w:rsidRPr="00C8267B">
              <w:instrText xml:space="preserve"> REF _Ref426123200 \r \h  \* MERGEFORMAT </w:instrText>
            </w:r>
            <w:r w:rsidR="00F11D1B" w:rsidRPr="00C8267B">
              <w:fldChar w:fldCharType="separate"/>
            </w:r>
            <w:r w:rsidR="00F11D1B" w:rsidRPr="00C8267B">
              <w:t>35.4.8</w:t>
            </w:r>
            <w:r w:rsidR="00F11D1B" w:rsidRPr="00C8267B">
              <w:fldChar w:fldCharType="end"/>
            </w:r>
            <w:r w:rsidR="00F11D1B" w:rsidRPr="00C8267B">
              <w:t xml:space="preserve"> </w:t>
            </w:r>
            <w:r w:rsidRPr="00C8267B">
              <w:t>of the Call Off Terms</w:t>
            </w:r>
          </w:p>
        </w:tc>
      </w:tr>
    </w:tbl>
    <w:p w14:paraId="6485C83B" w14:textId="41728E2F"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7D7E22C8" w:rsidR="00F11D1B" w:rsidRPr="003C0A1C" w:rsidRDefault="00F11D1B" w:rsidP="00F11D1B">
            <w:pPr>
              <w:numPr>
                <w:ilvl w:val="1"/>
                <w:numId w:val="0"/>
              </w:numPr>
              <w:overflowPunct/>
              <w:autoSpaceDE/>
              <w:autoSpaceDN/>
              <w:spacing w:after="120"/>
              <w:jc w:val="left"/>
              <w:textAlignment w:val="auto"/>
              <w:rPr>
                <w:rFonts w:eastAsia="STZhongsong"/>
                <w:b/>
                <w:lang w:eastAsia="zh-CN"/>
              </w:rPr>
            </w:pPr>
            <w:r w:rsidRPr="003C0A1C">
              <w:rPr>
                <w:rFonts w:eastAsia="STZhongsong"/>
                <w:lang w:eastAsia="zh-CN"/>
              </w:rPr>
              <w:t>Recitals B to E</w:t>
            </w:r>
          </w:p>
          <w:p w14:paraId="3E327F74" w14:textId="5BB9FBB4"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003C0A1C">
              <w:rPr>
                <w:rFonts w:eastAsia="STZhongsong"/>
                <w:b/>
                <w:lang w:eastAsia="zh-CN"/>
              </w:rPr>
              <w:t xml:space="preserve"> 11</w:t>
            </w:r>
            <w:r w:rsidR="003C0A1C" w:rsidRPr="003C0A1C">
              <w:rPr>
                <w:rFonts w:eastAsia="STZhongsong"/>
                <w:b/>
                <w:vertAlign w:val="superscript"/>
                <w:lang w:eastAsia="zh-CN"/>
              </w:rPr>
              <w:t>th</w:t>
            </w:r>
            <w:r w:rsidR="003C0A1C">
              <w:rPr>
                <w:rFonts w:eastAsia="STZhongsong"/>
                <w:b/>
                <w:lang w:eastAsia="zh-CN"/>
              </w:rPr>
              <w:t xml:space="preserve"> December 2017</w:t>
            </w:r>
          </w:p>
          <w:p w14:paraId="6485C845" w14:textId="7B7EF43B" w:rsidR="00F11D1B" w:rsidRPr="00AA4B04"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003C0A1C">
              <w:rPr>
                <w:rFonts w:eastAsia="STZhongsong"/>
                <w:b/>
                <w:lang w:eastAsia="zh-CN"/>
              </w:rPr>
              <w:t xml:space="preserve"> 19</w:t>
            </w:r>
            <w:r w:rsidR="003C0A1C" w:rsidRPr="003C0A1C">
              <w:rPr>
                <w:rFonts w:eastAsia="STZhongsong"/>
                <w:b/>
                <w:vertAlign w:val="superscript"/>
                <w:lang w:eastAsia="zh-CN"/>
              </w:rPr>
              <w:t>th</w:t>
            </w:r>
            <w:r w:rsidR="003C0A1C">
              <w:rPr>
                <w:rFonts w:eastAsia="STZhongsong"/>
                <w:b/>
                <w:lang w:eastAsia="zh-CN"/>
              </w:rPr>
              <w:t xml:space="preserve"> December 2017</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lastRenderedPageBreak/>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4B7D67DE" w:rsidR="00F11D1B" w:rsidRPr="00C94AA3" w:rsidRDefault="00F11D1B" w:rsidP="00F11D1B">
            <w:pPr>
              <w:numPr>
                <w:ilvl w:val="1"/>
                <w:numId w:val="0"/>
              </w:numPr>
              <w:overflowPunct/>
              <w:autoSpaceDE/>
              <w:autoSpaceDN/>
              <w:spacing w:after="120"/>
              <w:textAlignment w:val="auto"/>
              <w:rPr>
                <w:b/>
                <w:highlight w:val="yellow"/>
              </w:rPr>
            </w:pPr>
            <w:r w:rsidRPr="003C0A1C">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62C69B8C" w:rsidR="00F11D1B" w:rsidRPr="00697757" w:rsidRDefault="00697757" w:rsidP="00697757">
            <w:pPr>
              <w:numPr>
                <w:ilvl w:val="1"/>
                <w:numId w:val="0"/>
              </w:numPr>
              <w:overflowPunct/>
              <w:autoSpaceDE/>
              <w:autoSpaceDN/>
              <w:spacing w:after="120"/>
              <w:jc w:val="left"/>
              <w:textAlignment w:val="auto"/>
              <w:rPr>
                <w:rFonts w:eastAsia="STZhongsong"/>
                <w:b/>
                <w:highlight w:val="yellow"/>
                <w:lang w:eastAsia="zh-CN"/>
              </w:rPr>
            </w:pPr>
            <w:r w:rsidRPr="00697757">
              <w:rPr>
                <w:rFonts w:eastAsia="STZhongsong"/>
                <w:lang w:eastAsia="zh-CN"/>
              </w:rPr>
              <w:t>L</w:t>
            </w:r>
            <w:r w:rsidR="00F11D1B" w:rsidRPr="00697757">
              <w:rPr>
                <w:rFonts w:eastAsia="STZhongsong"/>
                <w:lang w:eastAsia="zh-CN"/>
              </w:rPr>
              <w:t>ong form security requirements</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D1620D" w:rsidRDefault="00F11D1B">
            <w:pPr>
              <w:numPr>
                <w:ilvl w:val="1"/>
                <w:numId w:val="0"/>
              </w:numPr>
              <w:overflowPunct/>
              <w:autoSpaceDE/>
              <w:autoSpaceDN/>
              <w:spacing w:after="120"/>
              <w:jc w:val="left"/>
              <w:textAlignment w:val="auto"/>
              <w:rPr>
                <w:rFonts w:eastAsia="STZhongsong"/>
                <w:b/>
                <w:lang w:eastAsia="zh-CN"/>
              </w:rPr>
            </w:pPr>
            <w:r w:rsidRPr="00D1620D">
              <w:rPr>
                <w:rFonts w:eastAsia="STZhongsong"/>
                <w:b/>
                <w:lang w:eastAsia="zh-CN"/>
              </w:rPr>
              <w:t>ICT Policy:</w:t>
            </w:r>
          </w:p>
          <w:p w14:paraId="6485C864" w14:textId="672F1042" w:rsidR="00F11D1B" w:rsidRPr="00D1620D" w:rsidRDefault="00F11D1B">
            <w:pPr>
              <w:numPr>
                <w:ilvl w:val="1"/>
                <w:numId w:val="0"/>
              </w:numPr>
              <w:overflowPunct/>
              <w:autoSpaceDE/>
              <w:autoSpaceDN/>
              <w:spacing w:after="120"/>
              <w:jc w:val="left"/>
              <w:textAlignment w:val="auto"/>
              <w:rPr>
                <w:rFonts w:eastAsia="STZhongsong"/>
                <w:b/>
                <w:lang w:eastAsia="zh-CN"/>
              </w:rPr>
            </w:pPr>
            <w:r w:rsidRPr="00D1620D">
              <w:rPr>
                <w:rFonts w:eastAsia="STZhongsong"/>
                <w:lang w:eastAsia="zh-CN"/>
              </w:rPr>
              <w:t>Not a</w:t>
            </w:r>
            <w:r w:rsidR="00D1620D" w:rsidRPr="00D1620D">
              <w:rPr>
                <w:rFonts w:eastAsia="STZhongsong"/>
                <w:lang w:eastAsia="zh-CN"/>
              </w:rPr>
              <w:t>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6199A3AD" w:rsidR="00F11D1B" w:rsidRPr="00F221B6" w:rsidRDefault="00F11D1B" w:rsidP="00F221B6">
            <w:pPr>
              <w:numPr>
                <w:ilvl w:val="1"/>
                <w:numId w:val="0"/>
              </w:numPr>
              <w:overflowPunct/>
              <w:autoSpaceDE/>
              <w:autoSpaceDN/>
              <w:spacing w:after="120"/>
              <w:jc w:val="left"/>
              <w:textAlignment w:val="auto"/>
              <w:rPr>
                <w:rFonts w:eastAsia="STZhongsong"/>
                <w:b/>
                <w:i/>
                <w:lang w:eastAsia="zh-CN"/>
              </w:rPr>
            </w:pPr>
            <w:r w:rsidRPr="00F221B6">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22B15C49" w:rsidR="00F11D1B" w:rsidRPr="00F221B6" w:rsidRDefault="00F11D1B" w:rsidP="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F221B6" w:rsidRPr="00F221B6">
              <w:t>10 working days.</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24D02CA4" w:rsidR="00F11D1B" w:rsidRPr="00AA4B04" w:rsidRDefault="00F221B6" w:rsidP="00F221B6">
            <w:pPr>
              <w:numPr>
                <w:ilvl w:val="1"/>
                <w:numId w:val="0"/>
              </w:numPr>
              <w:overflowPunct/>
              <w:autoSpaceDE/>
              <w:autoSpaceDN/>
              <w:spacing w:after="120"/>
              <w:jc w:val="left"/>
              <w:textAlignment w:val="auto"/>
              <w:rPr>
                <w:rFonts w:eastAsia="STZhongsong"/>
                <w:lang w:eastAsia="zh-CN"/>
              </w:rPr>
            </w:pPr>
            <w:r w:rsidRPr="00F221B6">
              <w:rPr>
                <w:rFonts w:eastAsia="STZhongsong"/>
                <w:lang w:eastAsia="zh-CN"/>
              </w:rPr>
              <w:t xml:space="preserve">In Clause 35.2.3 of the Call Off Terms </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720399FB"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696ED38" w14:textId="77777777" w:rsidR="0068181D"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68ABB2E3" w14:textId="1E6797E5" w:rsidR="0068181D" w:rsidRDefault="00B30F17">
            <w:pPr>
              <w:numPr>
                <w:ilvl w:val="1"/>
                <w:numId w:val="0"/>
              </w:numPr>
              <w:overflowPunct/>
              <w:autoSpaceDE/>
              <w:autoSpaceDN/>
              <w:spacing w:after="120"/>
              <w:textAlignment w:val="auto"/>
              <w:rPr>
                <w:rFonts w:eastAsia="STZhongsong"/>
                <w:lang w:eastAsia="zh-CN"/>
              </w:rPr>
            </w:pPr>
            <w:r>
              <w:rPr>
                <w:rFonts w:eastAsia="STZhongsong"/>
                <w:lang w:eastAsia="zh-CN"/>
              </w:rPr>
              <w:t>2 Marsham Street, London, SW1P 4DF</w:t>
            </w:r>
          </w:p>
          <w:p w14:paraId="38BBCCD0" w14:textId="76877E19" w:rsidR="0068181D" w:rsidRDefault="00E161B3">
            <w:pPr>
              <w:numPr>
                <w:ilvl w:val="1"/>
                <w:numId w:val="0"/>
              </w:numPr>
              <w:overflowPunct/>
              <w:autoSpaceDE/>
              <w:autoSpaceDN/>
              <w:spacing w:after="120"/>
              <w:textAlignment w:val="auto"/>
              <w:rPr>
                <w:b/>
                <w:lang w:eastAsia="en-GB"/>
              </w:rPr>
            </w:pPr>
            <w:r>
              <w:rPr>
                <w:b/>
                <w:lang w:eastAsia="en-GB"/>
              </w:rPr>
              <w:t>[Redacted]</w:t>
            </w:r>
          </w:p>
          <w:p w14:paraId="46FD7D6B" w14:textId="77777777" w:rsidR="00E161B3" w:rsidRPr="00AA4B04" w:rsidRDefault="00E161B3">
            <w:pPr>
              <w:numPr>
                <w:ilvl w:val="1"/>
                <w:numId w:val="0"/>
              </w:numPr>
              <w:overflowPunct/>
              <w:autoSpaceDE/>
              <w:autoSpaceDN/>
              <w:spacing w:after="120"/>
              <w:textAlignment w:val="auto"/>
              <w:rPr>
                <w:rFonts w:eastAsia="STZhongsong"/>
                <w:lang w:eastAsia="zh-CN"/>
              </w:rPr>
            </w:pPr>
          </w:p>
          <w:p w14:paraId="5FEC537C" w14:textId="77777777" w:rsidR="0068181D"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Supplier’s pos</w:t>
            </w:r>
            <w:r w:rsidR="004F1CC6">
              <w:rPr>
                <w:rFonts w:eastAsia="STZhongsong"/>
                <w:lang w:eastAsia="zh-CN"/>
              </w:rPr>
              <w:t xml:space="preserve">tal address and email address: </w:t>
            </w:r>
          </w:p>
          <w:p w14:paraId="56579BEC" w14:textId="77777777" w:rsidR="00F11D1B" w:rsidRDefault="004F1CC6">
            <w:pPr>
              <w:numPr>
                <w:ilvl w:val="1"/>
                <w:numId w:val="0"/>
              </w:numPr>
              <w:overflowPunct/>
              <w:autoSpaceDE/>
              <w:autoSpaceDN/>
              <w:spacing w:after="120"/>
              <w:textAlignment w:val="auto"/>
              <w:rPr>
                <w:rFonts w:eastAsia="STZhongsong"/>
                <w:lang w:eastAsia="zh-CN"/>
              </w:rPr>
            </w:pPr>
            <w:r>
              <w:rPr>
                <w:rFonts w:eastAsia="STZhongsong"/>
                <w:lang w:eastAsia="zh-CN"/>
              </w:rPr>
              <w:t>Arup, 13 Fitzroy Street, London, W1T 4BQ</w:t>
            </w:r>
          </w:p>
          <w:p w14:paraId="6485C88B" w14:textId="41574869" w:rsidR="0068181D" w:rsidRPr="004F1CC6" w:rsidRDefault="00E161B3">
            <w:pPr>
              <w:numPr>
                <w:ilvl w:val="1"/>
                <w:numId w:val="0"/>
              </w:numPr>
              <w:overflowPunct/>
              <w:autoSpaceDE/>
              <w:autoSpaceDN/>
              <w:spacing w:after="120"/>
              <w:textAlignment w:val="auto"/>
              <w:rPr>
                <w:rFonts w:eastAsia="STZhongsong"/>
                <w:lang w:eastAsia="zh-CN"/>
              </w:rPr>
            </w:pPr>
            <w:r>
              <w:rPr>
                <w:b/>
                <w:lang w:eastAsia="en-GB"/>
              </w:rPr>
              <w:t>[Redacted]</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7AD18A3"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0A837FCE"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59558162" w:rsidR="00F11D1B" w:rsidRPr="003C6B01" w:rsidRDefault="003C6B01" w:rsidP="003C6B01">
            <w:pPr>
              <w:numPr>
                <w:ilvl w:val="1"/>
                <w:numId w:val="0"/>
              </w:numPr>
              <w:overflowPunct/>
              <w:autoSpaceDE/>
              <w:autoSpaceDN/>
              <w:spacing w:after="120"/>
              <w:jc w:val="left"/>
              <w:textAlignment w:val="auto"/>
              <w:rPr>
                <w:rFonts w:eastAsia="STZhongsong"/>
                <w:lang w:eastAsia="zh-CN"/>
              </w:rPr>
            </w:pPr>
            <w:r w:rsidRPr="003C6B01">
              <w:rPr>
                <w:rFonts w:eastAsia="STZhongsong"/>
                <w:lang w:eastAsia="zh-CN"/>
              </w:rPr>
              <w:t xml:space="preserve">This contract will have </w:t>
            </w:r>
            <w:r>
              <w:rPr>
                <w:rFonts w:eastAsia="STZhongsong"/>
                <w:lang w:eastAsia="zh-CN"/>
              </w:rPr>
              <w:t xml:space="preserve">fixed deliverables and therefore has been priced using a capped price of £235,050 Ex – Vat.  </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50277B6" w:rsidR="00F11D1B" w:rsidRPr="003C6B0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3C6B0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16B50EF7" w:rsidR="00F11D1B" w:rsidRPr="003C6B01" w:rsidRDefault="003C6B01" w:rsidP="00F11D1B">
            <w:pPr>
              <w:numPr>
                <w:ilvl w:val="1"/>
                <w:numId w:val="0"/>
              </w:numPr>
              <w:overflowPunct/>
              <w:autoSpaceDE/>
              <w:autoSpaceDN/>
              <w:spacing w:after="120"/>
              <w:jc w:val="left"/>
              <w:textAlignment w:val="auto"/>
              <w:rPr>
                <w:rFonts w:eastAsia="STZhongsong"/>
                <w:lang w:eastAsia="zh-CN"/>
              </w:rPr>
            </w:pPr>
            <w:r w:rsidRPr="003C6B01">
              <w:rPr>
                <w:rFonts w:eastAsia="STZhongsong"/>
                <w:lang w:eastAsia="zh-CN"/>
              </w:rPr>
              <w:t>No additional clauses shall apply.</w:t>
            </w:r>
          </w:p>
        </w:tc>
      </w:tr>
    </w:tbl>
    <w:p w14:paraId="56EF214F" w14:textId="77777777" w:rsidR="00F10363" w:rsidRDefault="00F10363">
      <w:pPr>
        <w:ind w:left="0"/>
      </w:pPr>
    </w:p>
    <w:p w14:paraId="2C29CC24" w14:textId="77777777" w:rsidR="00F10363" w:rsidRDefault="00F10363" w:rsidP="00F10363">
      <w:pPr>
        <w:ind w:left="0"/>
        <w:jc w:val="center"/>
        <w:rPr>
          <w:rFonts w:eastAsia="Calibri"/>
          <w:b/>
          <w:sz w:val="28"/>
        </w:rPr>
      </w:pPr>
      <w:r w:rsidRPr="00F10363">
        <w:rPr>
          <w:rFonts w:eastAsia="Calibri"/>
          <w:b/>
          <w:sz w:val="28"/>
        </w:rPr>
        <w:lastRenderedPageBreak/>
        <w:t>Section C</w:t>
      </w:r>
    </w:p>
    <w:p w14:paraId="604CB3BE" w14:textId="77777777" w:rsidR="00F10363" w:rsidRDefault="00F10363" w:rsidP="00F10363">
      <w:pPr>
        <w:ind w:left="0"/>
        <w:jc w:val="center"/>
        <w:rPr>
          <w:rFonts w:eastAsia="Calibri"/>
        </w:rPr>
      </w:pPr>
      <w:r>
        <w:rPr>
          <w:rFonts w:eastAsia="Calibri"/>
        </w:rPr>
        <w:t>Statement of Requirements</w:t>
      </w:r>
    </w:p>
    <w:p w14:paraId="6485C8AB" w14:textId="20075E9C" w:rsidR="004E05DC" w:rsidRPr="00AA4B04" w:rsidRDefault="007D4622" w:rsidP="00F10363">
      <w:pPr>
        <w:ind w:left="0"/>
        <w:jc w:val="center"/>
        <w:rPr>
          <w:b/>
        </w:rPr>
      </w:pPr>
      <w:r>
        <w:rPr>
          <w:noProof/>
        </w:rPr>
        <w:object w:dxaOrig="1440" w:dyaOrig="1440" w14:anchorId="2E18D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1pt;margin-top:0;width:74.5pt;height:49.45pt;z-index:251659264;mso-position-horizontal:absolute;mso-position-horizontal-relative:text;mso-position-vertical:absolute;mso-position-vertical-relative:text" wrapcoords="10691 2618 7418 3273 6764 4255 6764 7855 4364 12764 436 16036 -218 17018 -218 18655 1309 18982 3491 18982 21600 18655 21600 17345 20509 16036 15927 11127 12436 2618 10691 2618">
            <v:imagedata r:id="rId9" o:title=""/>
            <w10:wrap type="tight"/>
          </v:shape>
          <o:OLEObject Type="Embed" ProgID="Word.Document.12" ShapeID="_x0000_s1026" DrawAspect="Icon" ObjectID="_1581769602" r:id="rId10">
            <o:FieldCodes>\s</o:FieldCodes>
          </o:OLEObject>
        </w:object>
      </w:r>
      <w:r w:rsidR="00F770DB" w:rsidRPr="00AA4B04">
        <w:br w:type="page"/>
      </w:r>
      <w:r w:rsidR="00F770DB"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6A91371C" w:rsidR="004E05DC" w:rsidRPr="00AA4B04" w:rsidRDefault="00E161B3">
            <w:pPr>
              <w:pStyle w:val="MarginText"/>
              <w:rPr>
                <w:rFonts w:cs="Arial"/>
                <w:sz w:val="22"/>
                <w:szCs w:val="22"/>
              </w:rPr>
            </w:pPr>
            <w:r>
              <w:rPr>
                <w:rFonts w:eastAsia="Times New Roman" w:cs="Arial"/>
                <w:b/>
                <w:lang w:eastAsia="en-GB"/>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4D15B852" w:rsidR="00A17991" w:rsidRPr="00AA4B04" w:rsidRDefault="00E161B3">
            <w:pPr>
              <w:pStyle w:val="MarginText"/>
              <w:rPr>
                <w:rFonts w:cs="Arial"/>
                <w:sz w:val="22"/>
                <w:szCs w:val="22"/>
              </w:rPr>
            </w:pPr>
            <w:r>
              <w:rPr>
                <w:rFonts w:eastAsia="Times New Roman" w:cs="Arial"/>
                <w:b/>
                <w:lang w:eastAsia="en-GB"/>
              </w:rPr>
              <w:t>[Redacted]</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4623AFE3" w:rsidR="00A17991" w:rsidRPr="00AA4B04" w:rsidRDefault="00E161B3">
            <w:pPr>
              <w:pStyle w:val="MarginText"/>
              <w:rPr>
                <w:rFonts w:cs="Arial"/>
                <w:sz w:val="22"/>
                <w:szCs w:val="22"/>
              </w:rPr>
            </w:pPr>
            <w:r>
              <w:rPr>
                <w:rFonts w:cs="Arial"/>
                <w:sz w:val="22"/>
                <w:szCs w:val="22"/>
              </w:rPr>
              <w:t>08/02/2018</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6BA75C23" w:rsidR="00A17991" w:rsidRPr="00AA4B04" w:rsidRDefault="00E161B3" w:rsidP="005A548C">
            <w:pPr>
              <w:pStyle w:val="MarginText"/>
              <w:rPr>
                <w:rFonts w:cs="Arial"/>
                <w:sz w:val="22"/>
                <w:szCs w:val="22"/>
              </w:rPr>
            </w:pPr>
            <w:r>
              <w:rPr>
                <w:rFonts w:eastAsia="Times New Roman" w:cs="Arial"/>
                <w:b/>
                <w:lang w:eastAsia="en-GB"/>
              </w:rPr>
              <w:t>[Redacted]</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400CCD10" w:rsidR="00A17991" w:rsidRPr="00AA4B04" w:rsidRDefault="00E161B3" w:rsidP="005A548C">
            <w:pPr>
              <w:pStyle w:val="MarginText"/>
              <w:rPr>
                <w:rFonts w:cs="Arial"/>
                <w:sz w:val="22"/>
                <w:szCs w:val="22"/>
              </w:rPr>
            </w:pPr>
            <w:r>
              <w:rPr>
                <w:rFonts w:eastAsia="Times New Roman" w:cs="Arial"/>
                <w:b/>
                <w:lang w:eastAsia="en-GB"/>
              </w:rPr>
              <w:t>[Redacted]</w:t>
            </w: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621F5F78" w:rsidR="00A17991" w:rsidRPr="00AA4B04" w:rsidRDefault="00E161B3" w:rsidP="00E161B3">
            <w:pPr>
              <w:pStyle w:val="MarginText"/>
              <w:rPr>
                <w:rFonts w:cs="Arial"/>
                <w:sz w:val="22"/>
                <w:szCs w:val="22"/>
              </w:rPr>
            </w:pPr>
            <w:r>
              <w:rPr>
                <w:rFonts w:cs="Arial"/>
                <w:sz w:val="22"/>
                <w:szCs w:val="22"/>
              </w:rPr>
              <w:t>20/02/2018</w:t>
            </w: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7D4622">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7D4622">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7D4622">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7D4622">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7D4622">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7D4622">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7D4622">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7D4622">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7D4622">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7D4622">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7D4622">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7D4622">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7D4622">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7D4622">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7D4622">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7D4622">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7D4622">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7D4622"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7D4622">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7D4622">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7D4622">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7D4622">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7D4622">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7D4622">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7D4622">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7D4622">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7D4622">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7D4622">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7D4622">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7D4622">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7D4622">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7D4622">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7D4622">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7D4622">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7D4622">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7D4622">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7D4622">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7D4622">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7D4622">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7D4622">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7D4622">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7D4622">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7D4622">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7D4622">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7D4622">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7D4622">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7D4622">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7D4622">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7D4622">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7D4622">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7D4622">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7D4622">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7D4622">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7D4622">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7D4622">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7D4622">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7D4622">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7D4622">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7D4622">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7D4622">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7D4622">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7D4622">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7D4622">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7D4622">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7D4622">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7D4622">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7D4622">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7D4622">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7D4622">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7D4622">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7D4622">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7D4622">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7D4622">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7D4622">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7D4622">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7D4622">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7D4622">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7D4622">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7D4622">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7D4622">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7D4622">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7D4622">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7D4622">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7D4622">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7D4622">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7D4622">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7D4622">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7D4622">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lastRenderedPageBreak/>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lastRenderedPageBreak/>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lastRenderedPageBreak/>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lastRenderedPageBreak/>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lastRenderedPageBreak/>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lastRenderedPageBreak/>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lastRenderedPageBreak/>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lastRenderedPageBreak/>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lastRenderedPageBreak/>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57" w:author="Author" w:original="0."/>
        </w:fldChar>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8" w:name="_Toc349229928"/>
      <w:bookmarkStart w:id="2159" w:name="_Toc349230091"/>
      <w:bookmarkStart w:id="2160" w:name="_Toc349230491"/>
      <w:bookmarkStart w:id="2161" w:name="_Toc349231373"/>
      <w:bookmarkStart w:id="2162" w:name="_Toc349232099"/>
      <w:bookmarkStart w:id="2163" w:name="_Toc349232480"/>
      <w:bookmarkStart w:id="2164" w:name="_Toc349233216"/>
      <w:bookmarkStart w:id="2165" w:name="_Toc349233351"/>
      <w:bookmarkStart w:id="2166" w:name="_Toc349233485"/>
      <w:bookmarkStart w:id="2167" w:name="_Toc350503074"/>
      <w:bookmarkStart w:id="2168" w:name="_Toc350504064"/>
      <w:bookmarkStart w:id="2169" w:name="_Toc350506354"/>
      <w:bookmarkStart w:id="2170" w:name="_Toc350506592"/>
      <w:bookmarkStart w:id="2171" w:name="_Toc350506722"/>
      <w:bookmarkStart w:id="2172" w:name="_Toc350506852"/>
      <w:bookmarkStart w:id="2173" w:name="_Toc350506984"/>
      <w:bookmarkStart w:id="2174" w:name="_Toc350507445"/>
      <w:bookmarkStart w:id="2175" w:name="_Toc350507979"/>
      <w:bookmarkStart w:id="2176" w:name="_Toc349229930"/>
      <w:bookmarkStart w:id="2177" w:name="_Toc349230093"/>
      <w:bookmarkStart w:id="2178" w:name="_Toc349230493"/>
      <w:bookmarkStart w:id="2179" w:name="_Toc349231375"/>
      <w:bookmarkStart w:id="2180" w:name="_Toc349232101"/>
      <w:bookmarkStart w:id="2181" w:name="_Toc349232482"/>
      <w:bookmarkStart w:id="2182" w:name="_Toc349233218"/>
      <w:bookmarkStart w:id="2183" w:name="_Toc349233353"/>
      <w:bookmarkStart w:id="2184" w:name="_Toc349233487"/>
      <w:bookmarkStart w:id="2185" w:name="_Toc350503076"/>
      <w:bookmarkStart w:id="2186" w:name="_Toc350504066"/>
      <w:bookmarkStart w:id="2187" w:name="_Toc350506356"/>
      <w:bookmarkStart w:id="2188" w:name="_Toc350506594"/>
      <w:bookmarkStart w:id="2189" w:name="_Toc350506724"/>
      <w:bookmarkStart w:id="2190" w:name="_Toc350506854"/>
      <w:bookmarkStart w:id="2191" w:name="_Toc350506986"/>
      <w:bookmarkStart w:id="2192" w:name="_Toc350507447"/>
      <w:bookmarkStart w:id="2193" w:name="_Toc350507981"/>
      <w:bookmarkStart w:id="2194" w:name="_Toc349229932"/>
      <w:bookmarkStart w:id="2195" w:name="_Toc349230095"/>
      <w:bookmarkStart w:id="2196" w:name="_Toc349230495"/>
      <w:bookmarkStart w:id="2197" w:name="_Toc349231377"/>
      <w:bookmarkStart w:id="2198" w:name="_Toc349232103"/>
      <w:bookmarkStart w:id="2199" w:name="_Toc349232484"/>
      <w:bookmarkStart w:id="2200" w:name="_Toc349233220"/>
      <w:bookmarkStart w:id="2201" w:name="_Toc349233355"/>
      <w:bookmarkStart w:id="2202" w:name="_Toc349233489"/>
      <w:bookmarkStart w:id="2203" w:name="_Toc350503078"/>
      <w:bookmarkStart w:id="2204" w:name="_Toc350504068"/>
      <w:bookmarkStart w:id="2205" w:name="_Toc350506358"/>
      <w:bookmarkStart w:id="2206" w:name="_Toc350506596"/>
      <w:bookmarkStart w:id="2207" w:name="_Toc350506726"/>
      <w:bookmarkStart w:id="2208" w:name="_Toc350506856"/>
      <w:bookmarkStart w:id="2209" w:name="_Toc350506988"/>
      <w:bookmarkStart w:id="2210" w:name="_Toc350507449"/>
      <w:bookmarkStart w:id="2211" w:name="_Toc350507983"/>
      <w:bookmarkStart w:id="2212" w:name="_Toc349229934"/>
      <w:bookmarkStart w:id="2213" w:name="_Toc349230097"/>
      <w:bookmarkStart w:id="2214" w:name="_Toc349230497"/>
      <w:bookmarkStart w:id="2215" w:name="_Toc349231379"/>
      <w:bookmarkStart w:id="2216" w:name="_Toc349232105"/>
      <w:bookmarkStart w:id="2217" w:name="_Toc349232486"/>
      <w:bookmarkStart w:id="2218" w:name="_Toc349233222"/>
      <w:bookmarkStart w:id="2219" w:name="_Toc349233357"/>
      <w:bookmarkStart w:id="2220" w:name="_Toc349233491"/>
      <w:bookmarkStart w:id="2221" w:name="_Toc350503080"/>
      <w:bookmarkStart w:id="2222" w:name="_Toc350504070"/>
      <w:bookmarkStart w:id="2223" w:name="_Toc350506360"/>
      <w:bookmarkStart w:id="2224" w:name="_Toc350506598"/>
      <w:bookmarkStart w:id="2225" w:name="_Toc350506728"/>
      <w:bookmarkStart w:id="2226" w:name="_Toc350506858"/>
      <w:bookmarkStart w:id="2227" w:name="_Toc350506990"/>
      <w:bookmarkStart w:id="2228" w:name="_Toc350507451"/>
      <w:bookmarkStart w:id="2229" w:name="_Toc350507985"/>
      <w:bookmarkStart w:id="2230" w:name="_Toc358671452"/>
      <w:bookmarkStart w:id="2231" w:name="_Toc358671571"/>
      <w:bookmarkStart w:id="2232" w:name="_Toc358671690"/>
      <w:bookmarkStart w:id="2233" w:name="_Toc358671821"/>
      <w:bookmarkStart w:id="2234" w:name="_Toc349229936"/>
      <w:bookmarkStart w:id="2235" w:name="_Toc349230099"/>
      <w:bookmarkStart w:id="2236" w:name="_Toc349230499"/>
      <w:bookmarkStart w:id="2237" w:name="_Toc349231381"/>
      <w:bookmarkStart w:id="2238" w:name="_Toc349232107"/>
      <w:bookmarkStart w:id="2239" w:name="_Toc349232488"/>
      <w:bookmarkStart w:id="2240" w:name="_Toc349233224"/>
      <w:bookmarkStart w:id="2241" w:name="_Toc349233359"/>
      <w:bookmarkStart w:id="2242" w:name="_Toc349233493"/>
      <w:bookmarkStart w:id="2243" w:name="_Toc350503082"/>
      <w:bookmarkStart w:id="2244" w:name="_Toc350504072"/>
      <w:bookmarkStart w:id="2245" w:name="_Toc350506362"/>
      <w:bookmarkStart w:id="2246" w:name="_Toc350506600"/>
      <w:bookmarkStart w:id="2247" w:name="_Toc350506730"/>
      <w:bookmarkStart w:id="2248" w:name="_Toc350506860"/>
      <w:bookmarkStart w:id="2249" w:name="_Toc350506992"/>
      <w:bookmarkStart w:id="2250" w:name="_Toc350507453"/>
      <w:bookmarkStart w:id="2251" w:name="_Toc350507987"/>
      <w:bookmarkStart w:id="2252" w:name="_Toc349229938"/>
      <w:bookmarkStart w:id="2253" w:name="_Toc349230101"/>
      <w:bookmarkStart w:id="2254" w:name="_Toc349230501"/>
      <w:bookmarkStart w:id="2255" w:name="_Toc349231383"/>
      <w:bookmarkStart w:id="2256" w:name="_Toc349232109"/>
      <w:bookmarkStart w:id="2257" w:name="_Toc349232490"/>
      <w:bookmarkStart w:id="2258" w:name="_Toc349233226"/>
      <w:bookmarkStart w:id="2259" w:name="_Toc349233361"/>
      <w:bookmarkStart w:id="2260" w:name="_Toc349233495"/>
      <w:bookmarkStart w:id="2261" w:name="_Toc350503084"/>
      <w:bookmarkStart w:id="2262" w:name="_Toc350504074"/>
      <w:bookmarkStart w:id="2263" w:name="_Toc350506364"/>
      <w:bookmarkStart w:id="2264" w:name="_Toc350506602"/>
      <w:bookmarkStart w:id="2265" w:name="_Toc350506732"/>
      <w:bookmarkStart w:id="2266" w:name="_Toc350506862"/>
      <w:bookmarkStart w:id="2267" w:name="_Toc350506994"/>
      <w:bookmarkStart w:id="2268" w:name="_Toc350507455"/>
      <w:bookmarkStart w:id="2269" w:name="_Toc350507989"/>
      <w:bookmarkStart w:id="2270" w:name="_Toc349229940"/>
      <w:bookmarkStart w:id="2271" w:name="_Toc349230103"/>
      <w:bookmarkStart w:id="2272" w:name="_Toc349230503"/>
      <w:bookmarkStart w:id="2273" w:name="_Toc349231385"/>
      <w:bookmarkStart w:id="2274" w:name="_Toc349232111"/>
      <w:bookmarkStart w:id="2275" w:name="_Toc349232492"/>
      <w:bookmarkStart w:id="2276" w:name="_Toc349233228"/>
      <w:bookmarkStart w:id="2277" w:name="_Toc349233363"/>
      <w:bookmarkStart w:id="2278" w:name="_Toc349233497"/>
      <w:bookmarkStart w:id="2279" w:name="_Toc350503086"/>
      <w:bookmarkStart w:id="2280" w:name="_Toc350504076"/>
      <w:bookmarkStart w:id="2281" w:name="_Toc350506366"/>
      <w:bookmarkStart w:id="2282" w:name="_Toc350506604"/>
      <w:bookmarkStart w:id="2283" w:name="_Toc350506734"/>
      <w:bookmarkStart w:id="2284" w:name="_Toc350506864"/>
      <w:bookmarkStart w:id="2285" w:name="_Toc350506996"/>
      <w:bookmarkStart w:id="2286" w:name="_Toc350507457"/>
      <w:bookmarkStart w:id="2287" w:name="_Toc350507991"/>
      <w:bookmarkStart w:id="2288" w:name="_Toc468969824"/>
      <w:bookmarkEnd w:id="2151"/>
      <w:bookmarkEnd w:id="2152"/>
      <w:bookmarkEnd w:id="2153"/>
      <w:bookmarkEnd w:id="2154"/>
      <w:bookmarkEnd w:id="2155"/>
      <w:bookmarkEnd w:id="2156"/>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AA4B04">
        <w:rPr>
          <w:rFonts w:ascii="Arial" w:hAnsi="Arial" w:cs="Arial"/>
        </w:rPr>
        <w:lastRenderedPageBreak/>
        <w:t>CALL OFF SCHEDULE 1: DEFINITIONS</w:t>
      </w:r>
      <w:bookmarkEnd w:id="2288"/>
    </w:p>
    <w:p w14:paraId="6485CCF8" w14:textId="77777777" w:rsidR="004E05DC" w:rsidRPr="00AA4B04" w:rsidRDefault="00F770DB">
      <w:pPr>
        <w:pStyle w:val="GPSL2GuidanceNumbered"/>
        <w:tabs>
          <w:tab w:val="clear" w:pos="1418"/>
          <w:tab w:val="left" w:pos="851"/>
        </w:tabs>
        <w:ind w:left="851" w:hanging="425"/>
        <w:rPr>
          <w:b w:val="0"/>
          <w:i w:val="0"/>
        </w:rPr>
      </w:pPr>
      <w:bookmarkStart w:id="2289"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9"/>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7EBB4EE9" w:rsidR="004E05DC" w:rsidRPr="00AA4B04" w:rsidRDefault="00F770DB" w:rsidP="00894E57">
            <w:pPr>
              <w:pStyle w:val="GPsDefinition"/>
            </w:pPr>
            <w:r w:rsidRPr="00AA4B04">
              <w:t xml:space="preserve">means </w:t>
            </w:r>
            <w:r w:rsidR="00894E57" w:rsidRPr="007E478C">
              <w:t>Phase 1 September 2017 or Phase 2 October 2017</w:t>
            </w:r>
            <w:r w:rsidR="00894E57">
              <w:t>.</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0" w:name="_Toc468969825"/>
      <w:bookmarkStart w:id="2291" w:name="_Toc231798312"/>
      <w:bookmarkStart w:id="2292" w:name="_Toc312057926"/>
      <w:bookmarkStart w:id="2293" w:name="_Ref313383263"/>
      <w:bookmarkStart w:id="2294" w:name="_Toc314810843"/>
      <w:bookmarkStart w:id="2295" w:name="_Ref349136108"/>
      <w:bookmarkStart w:id="2296" w:name="_Toc350503088"/>
      <w:bookmarkStart w:id="2297" w:name="_Toc350504078"/>
      <w:bookmarkStart w:id="2298" w:name="_Toc358671825"/>
      <w:r w:rsidRPr="00AA4B04">
        <w:rPr>
          <w:rFonts w:ascii="Arial" w:hAnsi="Arial" w:cs="Arial"/>
          <w:caps w:val="0"/>
        </w:rPr>
        <w:lastRenderedPageBreak/>
        <w:t>CALL OFF SCHEDULE 2: SERVICES</w:t>
      </w:r>
      <w:bookmarkEnd w:id="2290"/>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9"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9"/>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43ADDACB" w:rsidR="0045694D" w:rsidRPr="00894E57" w:rsidRDefault="00894E57" w:rsidP="0045694D">
      <w:pPr>
        <w:pStyle w:val="GPSSchAnnexname"/>
        <w:rPr>
          <w:rFonts w:ascii="Arial" w:hAnsi="Arial" w:cs="Arial"/>
          <w:highlight w:val="yellow"/>
        </w:rPr>
      </w:pPr>
      <w:r w:rsidRPr="00894E57">
        <w:rPr>
          <w:rFonts w:ascii="Arial" w:hAnsi="Arial" w:cs="Arial"/>
        </w:rPr>
        <w:t xml:space="preserve">Statement of Requirements </w:t>
      </w:r>
    </w:p>
    <w:p w14:paraId="590C3082" w14:textId="0FAC0AF3" w:rsidR="00894E57" w:rsidRPr="004E5CF5" w:rsidRDefault="007D4622" w:rsidP="0045694D">
      <w:pPr>
        <w:pStyle w:val="GPSSchAnnexname"/>
        <w:rPr>
          <w:rFonts w:ascii="Arial" w:hAnsi="Arial" w:cs="Arial"/>
          <w:i/>
        </w:rPr>
      </w:pPr>
      <w:r>
        <w:rPr>
          <w:rFonts w:ascii="Arial" w:hAnsi="Arial" w:cs="Arial"/>
          <w:noProof/>
          <w:color w:val="000000"/>
        </w:rPr>
        <w:object w:dxaOrig="1440" w:dyaOrig="1440" w14:anchorId="7EFDEA3F">
          <v:shape id="_x0000_s1031" type="#_x0000_t75" style="position:absolute;left:0;text-align:left;margin-left:188.8pt;margin-top:4.8pt;width:74.35pt;height:49.55pt;z-index:251669504;mso-position-horizontal-relative:text;mso-position-vertical-relative:text" wrapcoords="10691 2618 7418 3273 6764 4255 6764 7855 4364 12764 436 16036 -218 17018 -218 18655 1309 18982 3491 18982 21600 18655 21600 17345 20509 16036 15927 11127 12436 2618 10691 2618">
            <v:imagedata r:id="rId11" o:title=""/>
            <w10:wrap type="tight"/>
          </v:shape>
          <o:OLEObject Type="Embed" ProgID="Word.Document.12" ShapeID="_x0000_s1031" DrawAspect="Icon" ObjectID="_1581769603" r:id="rId12">
            <o:FieldCodes>\s</o:FieldCodes>
          </o:OLEObject>
        </w:object>
      </w:r>
    </w:p>
    <w:p w14:paraId="6485CFE5" w14:textId="77777777" w:rsidR="004E05DC" w:rsidRPr="00AA4B04" w:rsidRDefault="004E05DC">
      <w:pPr>
        <w:pStyle w:val="GPSL2Indent"/>
        <w:rPr>
          <w:rFonts w:ascii="Arial" w:hAnsi="Arial"/>
        </w:rPr>
      </w:pPr>
    </w:p>
    <w:p w14:paraId="6485CFE6" w14:textId="2BCA6C5E"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3"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5DB7D1F8" w14:textId="3EF832B6" w:rsidR="006D0BBE" w:rsidRDefault="009B6C85">
      <w:pPr>
        <w:pStyle w:val="GPSSchAnnexname"/>
        <w:rPr>
          <w:rFonts w:ascii="Arial" w:hAnsi="Arial" w:cs="Arial"/>
          <w:i/>
        </w:rPr>
      </w:pPr>
      <w:r w:rsidRPr="009B6C85">
        <w:rPr>
          <w:rFonts w:ascii="Arial" w:hAnsi="Arial" w:cs="Arial"/>
          <w:i/>
        </w:rPr>
        <w:t xml:space="preserve">Pricing schedule </w:t>
      </w:r>
    </w:p>
    <w:p w14:paraId="2E24AED8" w14:textId="20563FED" w:rsidR="00894E57" w:rsidRPr="00217ED5" w:rsidRDefault="00217ED5">
      <w:pPr>
        <w:pStyle w:val="GPSSchAnnexname"/>
        <w:rPr>
          <w:rFonts w:ascii="Arial" w:hAnsi="Arial" w:cs="Arial"/>
        </w:rPr>
      </w:pPr>
      <w:r w:rsidRPr="00217ED5">
        <w:rPr>
          <w:rFonts w:ascii="Arial" w:hAnsi="Arial" w:cs="Arial"/>
        </w:rPr>
        <w:t>[Redacted]</w:t>
      </w:r>
    </w:p>
    <w:p w14:paraId="67AEB600" w14:textId="77777777" w:rsidR="006D0BBE" w:rsidRPr="006D0BBE" w:rsidRDefault="006D0BBE" w:rsidP="006D0BBE">
      <w:pPr>
        <w:pStyle w:val="GPSSchAnnexname"/>
        <w:jc w:val="left"/>
        <w:rPr>
          <w:rFonts w:ascii="Arial" w:hAnsi="Arial" w:cs="Arial"/>
          <w:b w:val="0"/>
        </w:rPr>
      </w:pPr>
    </w:p>
    <w:p w14:paraId="043DB5EA" w14:textId="1FBB3086" w:rsidR="004D5AF4" w:rsidRDefault="004D5AF4" w:rsidP="00894E57">
      <w:pPr>
        <w:pStyle w:val="GPSSchAnnexname"/>
        <w:jc w:val="both"/>
        <w:rPr>
          <w:rFonts w:ascii="Arial" w:hAnsi="Arial" w:cs="Arial"/>
          <w:caps w:val="0"/>
          <w:sz w:val="20"/>
        </w:rPr>
      </w:pPr>
    </w:p>
    <w:p w14:paraId="79D6B5AF" w14:textId="77777777" w:rsidR="004D5AF4" w:rsidRPr="006D0BBE" w:rsidRDefault="004D5AF4" w:rsidP="006D0BBE">
      <w:pPr>
        <w:pStyle w:val="GPSSchAnnexname"/>
        <w:jc w:val="left"/>
        <w:rPr>
          <w:rFonts w:ascii="Arial" w:hAnsi="Arial" w:cs="Arial"/>
          <w:sz w:val="20"/>
        </w:rPr>
      </w:pP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9B6C85" w:rsidRDefault="004E05DC">
      <w:pPr>
        <w:pStyle w:val="GPSL2Indent"/>
        <w:rPr>
          <w:rFonts w:ascii="Arial" w:hAnsi="Arial"/>
        </w:rPr>
      </w:pPr>
    </w:p>
    <w:p w14:paraId="6485D03F" w14:textId="45E2741B" w:rsidR="004E05DC" w:rsidRPr="009B6C85" w:rsidRDefault="006D0BBE" w:rsidP="006D0BBE">
      <w:pPr>
        <w:pStyle w:val="GPSL2Indent"/>
        <w:jc w:val="center"/>
        <w:rPr>
          <w:rFonts w:ascii="Arial" w:hAnsi="Arial"/>
          <w:b/>
          <w:i/>
        </w:rPr>
      </w:pPr>
      <w:r w:rsidRPr="009B6C85">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27"/>
        <w:gridCol w:w="5714"/>
        <w:gridCol w:w="2410"/>
      </w:tblGrid>
      <w:tr w:rsidR="00A525CA" w:rsidRPr="00AA4B04" w14:paraId="6485D04D" w14:textId="77777777" w:rsidTr="00A525CA">
        <w:trPr>
          <w:trHeight w:val="547"/>
        </w:trPr>
        <w:tc>
          <w:tcPr>
            <w:tcW w:w="1227" w:type="dxa"/>
            <w:tcBorders>
              <w:bottom w:val="single" w:sz="4" w:space="0" w:color="auto"/>
            </w:tcBorders>
            <w:shd w:val="clear" w:color="auto" w:fill="FFFFFF"/>
          </w:tcPr>
          <w:p w14:paraId="6485D046" w14:textId="77777777" w:rsidR="00A525CA" w:rsidRPr="00AA4B04" w:rsidRDefault="00A525CA">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5714" w:type="dxa"/>
            <w:tcBorders>
              <w:bottom w:val="single" w:sz="4" w:space="0" w:color="auto"/>
            </w:tcBorders>
            <w:shd w:val="clear" w:color="auto" w:fill="FFFFFF"/>
          </w:tcPr>
          <w:p w14:paraId="6485D047" w14:textId="77777777" w:rsidR="00A525CA" w:rsidRPr="00AA4B04" w:rsidRDefault="00A525CA">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2410" w:type="dxa"/>
            <w:tcBorders>
              <w:bottom w:val="single" w:sz="4" w:space="0" w:color="auto"/>
            </w:tcBorders>
            <w:shd w:val="clear" w:color="auto" w:fill="FFFFFF"/>
          </w:tcPr>
          <w:p w14:paraId="6485D049" w14:textId="77777777" w:rsidR="00A525CA" w:rsidRPr="00AA4B04" w:rsidRDefault="00A525CA">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r>
      <w:tr w:rsidR="00A525CA" w:rsidRPr="00AA4B04" w14:paraId="6485D057" w14:textId="77777777" w:rsidTr="00A525CA">
        <w:trPr>
          <w:trHeight w:val="719"/>
        </w:trPr>
        <w:tc>
          <w:tcPr>
            <w:tcW w:w="1227" w:type="dxa"/>
            <w:tcBorders>
              <w:top w:val="single" w:sz="4" w:space="0" w:color="auto"/>
              <w:bottom w:val="single" w:sz="4" w:space="0" w:color="auto"/>
            </w:tcBorders>
            <w:shd w:val="clear" w:color="auto" w:fill="FFFFFF"/>
          </w:tcPr>
          <w:p w14:paraId="6485D04E" w14:textId="29AD77A2" w:rsidR="00A525CA" w:rsidRPr="00AA4B04" w:rsidRDefault="00A525CA">
            <w:pPr>
              <w:ind w:left="0"/>
            </w:pPr>
            <w:r>
              <w:t>1</w:t>
            </w:r>
          </w:p>
        </w:tc>
        <w:tc>
          <w:tcPr>
            <w:tcW w:w="5714" w:type="dxa"/>
            <w:tcBorders>
              <w:top w:val="single" w:sz="4" w:space="0" w:color="auto"/>
              <w:bottom w:val="single" w:sz="4" w:space="0" w:color="auto"/>
            </w:tcBorders>
            <w:shd w:val="clear" w:color="auto" w:fill="FFFFFF"/>
          </w:tcPr>
          <w:p w14:paraId="16B467F2" w14:textId="77777777" w:rsidR="00A525CA" w:rsidRPr="00B701B5" w:rsidRDefault="00A525CA" w:rsidP="00A525CA">
            <w:pPr>
              <w:pStyle w:val="Heading3"/>
              <w:spacing w:after="120"/>
              <w:jc w:val="left"/>
            </w:pPr>
            <w:r>
              <w:t>Papers circulated for the Commission meeting on 24 January.</w:t>
            </w:r>
          </w:p>
          <w:p w14:paraId="22047EA4" w14:textId="77777777" w:rsidR="00A525CA" w:rsidRDefault="00A525CA" w:rsidP="00A525CA">
            <w:pPr>
              <w:pStyle w:val="Heading3"/>
              <w:spacing w:after="120"/>
              <w:jc w:val="left"/>
            </w:pPr>
            <w:r>
              <w:t>If they are in place before this point, the Provider will be asked to submit any initial findings via email. This could include draft versions of the requirements set out above, particularly the bespoke map, and a clear plan for delivering final products.</w:t>
            </w:r>
          </w:p>
          <w:p w14:paraId="6485D04F" w14:textId="217B173F" w:rsidR="00A525CA" w:rsidRPr="00AA4B04" w:rsidRDefault="00A525CA" w:rsidP="00A525CA">
            <w:pPr>
              <w:ind w:left="0"/>
            </w:pPr>
            <w:r>
              <w:t>DCLG will also be producing materials for the meeting. DCLG will collate all materials and issue papers ahead of the meeting.</w:t>
            </w:r>
          </w:p>
        </w:tc>
        <w:tc>
          <w:tcPr>
            <w:tcW w:w="2410" w:type="dxa"/>
            <w:tcBorders>
              <w:top w:val="single" w:sz="4" w:space="0" w:color="auto"/>
              <w:bottom w:val="single" w:sz="4" w:space="0" w:color="auto"/>
            </w:tcBorders>
            <w:shd w:val="clear" w:color="auto" w:fill="FFFFFF"/>
          </w:tcPr>
          <w:p w14:paraId="6485D051" w14:textId="647B7346" w:rsidR="00A525CA" w:rsidRPr="00AA4B04" w:rsidRDefault="00A525CA" w:rsidP="00A525CA">
            <w:pPr>
              <w:ind w:left="0"/>
            </w:pPr>
            <w:r>
              <w:t>17</w:t>
            </w:r>
            <w:r w:rsidRPr="00B701B5">
              <w:t xml:space="preserve"> January</w:t>
            </w:r>
            <w:r>
              <w:t xml:space="preserve"> 2018</w:t>
            </w:r>
          </w:p>
        </w:tc>
      </w:tr>
      <w:tr w:rsidR="00A525CA" w:rsidRPr="00AA4B04" w14:paraId="60ADDC13" w14:textId="77777777" w:rsidTr="00A525CA">
        <w:trPr>
          <w:trHeight w:val="719"/>
        </w:trPr>
        <w:tc>
          <w:tcPr>
            <w:tcW w:w="1227" w:type="dxa"/>
            <w:tcBorders>
              <w:top w:val="single" w:sz="4" w:space="0" w:color="auto"/>
              <w:bottom w:val="single" w:sz="4" w:space="0" w:color="auto"/>
            </w:tcBorders>
            <w:shd w:val="clear" w:color="auto" w:fill="FFFFFF"/>
          </w:tcPr>
          <w:p w14:paraId="58A956B6" w14:textId="08E0BA8B" w:rsidR="00A525CA" w:rsidRDefault="00A525CA">
            <w:pPr>
              <w:ind w:left="0"/>
            </w:pPr>
            <w:r>
              <w:t>2</w:t>
            </w:r>
          </w:p>
        </w:tc>
        <w:tc>
          <w:tcPr>
            <w:tcW w:w="5714" w:type="dxa"/>
            <w:tcBorders>
              <w:top w:val="single" w:sz="4" w:space="0" w:color="auto"/>
              <w:bottom w:val="single" w:sz="4" w:space="0" w:color="auto"/>
            </w:tcBorders>
            <w:shd w:val="clear" w:color="auto" w:fill="FFFFFF"/>
          </w:tcPr>
          <w:p w14:paraId="487A822C" w14:textId="77777777" w:rsidR="00A525CA" w:rsidRPr="00A525CA" w:rsidRDefault="00A525CA" w:rsidP="00A525CA">
            <w:pPr>
              <w:ind w:left="0"/>
            </w:pPr>
            <w:r w:rsidRPr="00A525CA">
              <w:t>Commission meeting in London.</w:t>
            </w:r>
          </w:p>
          <w:p w14:paraId="1EE09BCB" w14:textId="77777777" w:rsidR="00A525CA" w:rsidRPr="00A525CA" w:rsidRDefault="00A525CA" w:rsidP="00A525CA">
            <w:pPr>
              <w:ind w:left="0"/>
            </w:pPr>
            <w:r w:rsidRPr="00A525CA">
              <w:t>The Provider will be required to present their initial findings to the Commission and explain how they intend to progress the work.</w:t>
            </w:r>
          </w:p>
          <w:p w14:paraId="73706D50" w14:textId="29C56B00" w:rsidR="00A525CA" w:rsidRPr="00AA4B04" w:rsidRDefault="00A525CA" w:rsidP="00A525CA">
            <w:pPr>
              <w:ind w:left="0"/>
            </w:pPr>
            <w:r w:rsidRPr="00A525CA">
              <w:t>After the meeting DCLG will meet with the Provider to discuss feedback from the Commission.</w:t>
            </w:r>
          </w:p>
        </w:tc>
        <w:tc>
          <w:tcPr>
            <w:tcW w:w="2410" w:type="dxa"/>
            <w:tcBorders>
              <w:top w:val="single" w:sz="4" w:space="0" w:color="auto"/>
              <w:bottom w:val="single" w:sz="4" w:space="0" w:color="auto"/>
            </w:tcBorders>
            <w:shd w:val="clear" w:color="auto" w:fill="FFFFFF"/>
          </w:tcPr>
          <w:p w14:paraId="1F99FEE6" w14:textId="7760B85A" w:rsidR="00A525CA" w:rsidRPr="00AA4B04" w:rsidRDefault="00A525CA">
            <w:pPr>
              <w:ind w:left="0"/>
            </w:pPr>
            <w:r w:rsidRPr="00A525CA">
              <w:t>24 January</w:t>
            </w:r>
            <w:r>
              <w:t xml:space="preserve"> 2018</w:t>
            </w:r>
          </w:p>
        </w:tc>
      </w:tr>
      <w:tr w:rsidR="00A525CA" w:rsidRPr="00AA4B04" w14:paraId="593DB7CD" w14:textId="77777777" w:rsidTr="00A525CA">
        <w:trPr>
          <w:trHeight w:val="719"/>
        </w:trPr>
        <w:tc>
          <w:tcPr>
            <w:tcW w:w="1227" w:type="dxa"/>
            <w:tcBorders>
              <w:top w:val="single" w:sz="4" w:space="0" w:color="auto"/>
              <w:bottom w:val="single" w:sz="4" w:space="0" w:color="auto"/>
            </w:tcBorders>
            <w:shd w:val="clear" w:color="auto" w:fill="FFFFFF"/>
          </w:tcPr>
          <w:p w14:paraId="09EDF0EA" w14:textId="2FC10BE4" w:rsidR="00A525CA" w:rsidRDefault="00A525CA">
            <w:pPr>
              <w:ind w:left="0"/>
            </w:pPr>
            <w:r>
              <w:t>3</w:t>
            </w:r>
          </w:p>
        </w:tc>
        <w:tc>
          <w:tcPr>
            <w:tcW w:w="5714" w:type="dxa"/>
            <w:tcBorders>
              <w:top w:val="single" w:sz="4" w:space="0" w:color="auto"/>
              <w:bottom w:val="single" w:sz="4" w:space="0" w:color="auto"/>
            </w:tcBorders>
            <w:shd w:val="clear" w:color="auto" w:fill="FFFFFF"/>
          </w:tcPr>
          <w:p w14:paraId="7289FB63" w14:textId="77777777" w:rsidR="00A525CA" w:rsidRPr="00A525CA" w:rsidRDefault="00A525CA" w:rsidP="00A525CA">
            <w:pPr>
              <w:ind w:left="0"/>
            </w:pPr>
            <w:r w:rsidRPr="00A525CA">
              <w:t xml:space="preserve">Near-final versions of all requirements listed in section 6 need to be submitted via email ahead of the Commission meeting on 22 March. </w:t>
            </w:r>
          </w:p>
          <w:p w14:paraId="327E0911" w14:textId="77777777" w:rsidR="00A525CA" w:rsidRPr="00A525CA" w:rsidRDefault="00A525CA" w:rsidP="00A525CA">
            <w:pPr>
              <w:ind w:left="0"/>
            </w:pPr>
            <w:r w:rsidRPr="00A525CA">
              <w:t>DCLG will use the products to inform drafting of the Commission’s final report.</w:t>
            </w:r>
          </w:p>
          <w:p w14:paraId="083FFBFB" w14:textId="282E8DA5" w:rsidR="00A525CA" w:rsidRPr="00AA4B04" w:rsidRDefault="00A525CA" w:rsidP="00A525CA">
            <w:pPr>
              <w:ind w:left="0"/>
            </w:pPr>
            <w:r w:rsidRPr="00A525CA">
              <w:t>DCLG will also be producing materials for the meeting. DCLG will collate all materials and issue papers ahead of the meeting.</w:t>
            </w:r>
          </w:p>
        </w:tc>
        <w:tc>
          <w:tcPr>
            <w:tcW w:w="2410" w:type="dxa"/>
            <w:tcBorders>
              <w:top w:val="single" w:sz="4" w:space="0" w:color="auto"/>
              <w:bottom w:val="single" w:sz="4" w:space="0" w:color="auto"/>
            </w:tcBorders>
            <w:shd w:val="clear" w:color="auto" w:fill="FFFFFF"/>
          </w:tcPr>
          <w:p w14:paraId="6F906B4C" w14:textId="1A0D1B45" w:rsidR="00A525CA" w:rsidRPr="00AA4B04" w:rsidRDefault="00A525CA">
            <w:pPr>
              <w:ind w:left="0"/>
            </w:pPr>
            <w:r>
              <w:rPr>
                <w:szCs w:val="24"/>
              </w:rPr>
              <w:t>7 March 2018</w:t>
            </w:r>
          </w:p>
        </w:tc>
      </w:tr>
      <w:tr w:rsidR="00A525CA" w:rsidRPr="00AA4B04" w14:paraId="32A3EDAE" w14:textId="77777777" w:rsidTr="00A525CA">
        <w:trPr>
          <w:trHeight w:val="719"/>
        </w:trPr>
        <w:tc>
          <w:tcPr>
            <w:tcW w:w="1227" w:type="dxa"/>
            <w:tcBorders>
              <w:top w:val="single" w:sz="4" w:space="0" w:color="auto"/>
              <w:bottom w:val="single" w:sz="4" w:space="0" w:color="auto"/>
            </w:tcBorders>
            <w:shd w:val="clear" w:color="auto" w:fill="FFFFFF"/>
          </w:tcPr>
          <w:p w14:paraId="5B9A9594" w14:textId="55E1FBC9" w:rsidR="00A525CA" w:rsidRDefault="00A525CA">
            <w:pPr>
              <w:ind w:left="0"/>
            </w:pPr>
            <w:r>
              <w:t>4</w:t>
            </w:r>
          </w:p>
        </w:tc>
        <w:tc>
          <w:tcPr>
            <w:tcW w:w="5714" w:type="dxa"/>
            <w:tcBorders>
              <w:top w:val="single" w:sz="4" w:space="0" w:color="auto"/>
              <w:bottom w:val="single" w:sz="4" w:space="0" w:color="auto"/>
            </w:tcBorders>
            <w:shd w:val="clear" w:color="auto" w:fill="FFFFFF"/>
          </w:tcPr>
          <w:p w14:paraId="30FC5BA1" w14:textId="77777777" w:rsidR="00A525CA" w:rsidRPr="00A525CA" w:rsidRDefault="00A525CA" w:rsidP="00A525CA">
            <w:pPr>
              <w:ind w:left="0"/>
            </w:pPr>
            <w:r w:rsidRPr="00A525CA">
              <w:t>Commission meeting in London.</w:t>
            </w:r>
          </w:p>
          <w:p w14:paraId="5C53EE80" w14:textId="77777777" w:rsidR="00A525CA" w:rsidRPr="00A525CA" w:rsidRDefault="00A525CA" w:rsidP="00A525CA">
            <w:pPr>
              <w:ind w:left="0"/>
            </w:pPr>
            <w:r w:rsidRPr="00A525CA">
              <w:t>The Provider will be required to present their findings to the Commission.</w:t>
            </w:r>
          </w:p>
          <w:p w14:paraId="546927B4" w14:textId="1AF19B7D" w:rsidR="00A525CA" w:rsidRPr="00AA4B04" w:rsidRDefault="00A525CA" w:rsidP="00A525CA">
            <w:pPr>
              <w:ind w:left="0"/>
            </w:pPr>
            <w:r w:rsidRPr="00A525CA">
              <w:lastRenderedPageBreak/>
              <w:t>After the meeting DCLG will meet with the Provider to discuss feedback from the Commission.</w:t>
            </w:r>
          </w:p>
        </w:tc>
        <w:tc>
          <w:tcPr>
            <w:tcW w:w="2410" w:type="dxa"/>
            <w:tcBorders>
              <w:top w:val="single" w:sz="4" w:space="0" w:color="auto"/>
              <w:bottom w:val="single" w:sz="4" w:space="0" w:color="auto"/>
            </w:tcBorders>
            <w:shd w:val="clear" w:color="auto" w:fill="FFFFFF"/>
          </w:tcPr>
          <w:p w14:paraId="66B7E6E2" w14:textId="3F110680" w:rsidR="00A525CA" w:rsidRPr="00AA4B04" w:rsidRDefault="00A525CA">
            <w:pPr>
              <w:ind w:left="0"/>
            </w:pPr>
            <w:r>
              <w:lastRenderedPageBreak/>
              <w:t>22 March 2018</w:t>
            </w:r>
          </w:p>
        </w:tc>
      </w:tr>
      <w:tr w:rsidR="00A525CA" w:rsidRPr="00AA4B04" w14:paraId="32C587C6" w14:textId="77777777" w:rsidTr="00A525CA">
        <w:trPr>
          <w:trHeight w:val="719"/>
        </w:trPr>
        <w:tc>
          <w:tcPr>
            <w:tcW w:w="1227" w:type="dxa"/>
            <w:tcBorders>
              <w:top w:val="single" w:sz="4" w:space="0" w:color="auto"/>
              <w:bottom w:val="single" w:sz="4" w:space="0" w:color="auto"/>
            </w:tcBorders>
            <w:shd w:val="clear" w:color="auto" w:fill="FFFFFF"/>
          </w:tcPr>
          <w:p w14:paraId="50B230B4" w14:textId="5EF67EDC" w:rsidR="00A525CA" w:rsidRDefault="00A525CA">
            <w:pPr>
              <w:ind w:left="0"/>
            </w:pPr>
            <w:r>
              <w:t>5</w:t>
            </w:r>
          </w:p>
        </w:tc>
        <w:tc>
          <w:tcPr>
            <w:tcW w:w="5714" w:type="dxa"/>
            <w:tcBorders>
              <w:top w:val="single" w:sz="4" w:space="0" w:color="auto"/>
              <w:bottom w:val="single" w:sz="4" w:space="0" w:color="auto"/>
            </w:tcBorders>
            <w:shd w:val="clear" w:color="auto" w:fill="FFFFFF"/>
          </w:tcPr>
          <w:p w14:paraId="34E72BBB" w14:textId="77777777" w:rsidR="00A525CA" w:rsidRDefault="00A525CA" w:rsidP="00A525CA">
            <w:pPr>
              <w:ind w:left="0"/>
            </w:pPr>
            <w:r>
              <w:t>Final products need to be submitted to DCLG via email.</w:t>
            </w:r>
          </w:p>
          <w:p w14:paraId="5F0342A1" w14:textId="2385782E" w:rsidR="00A525CA" w:rsidRPr="00AA4B04" w:rsidRDefault="00A525CA" w:rsidP="00A525CA">
            <w:pPr>
              <w:ind w:left="0"/>
            </w:pPr>
            <w:r>
              <w:t>Further minor changes are likely to be required after this date, for example if the Commissioners make further comments on the final products.</w:t>
            </w:r>
          </w:p>
        </w:tc>
        <w:tc>
          <w:tcPr>
            <w:tcW w:w="2410" w:type="dxa"/>
            <w:tcBorders>
              <w:top w:val="single" w:sz="4" w:space="0" w:color="auto"/>
              <w:bottom w:val="single" w:sz="4" w:space="0" w:color="auto"/>
            </w:tcBorders>
            <w:shd w:val="clear" w:color="auto" w:fill="FFFFFF"/>
          </w:tcPr>
          <w:p w14:paraId="35D89613" w14:textId="75C9D39F" w:rsidR="00A525CA" w:rsidRPr="00AA4B04" w:rsidRDefault="00A525CA">
            <w:pPr>
              <w:ind w:left="0"/>
            </w:pPr>
            <w:r>
              <w:t>4 April 2018</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340" w:author="Author" w:original="0."/>
        </w:fldChar>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1" w:name="_Toc468969832"/>
      <w:r w:rsidRPr="00AA4B04">
        <w:rPr>
          <w:rFonts w:ascii="Arial" w:hAnsi="Arial" w:cs="Arial"/>
        </w:rPr>
        <w:lastRenderedPageBreak/>
        <w:t>CALL OFF SCHEDULE 5: NOT USED</w:t>
      </w:r>
      <w:bookmarkEnd w:id="2341"/>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2" w:name="_Toc349230508"/>
      <w:bookmarkStart w:id="2343" w:name="_Toc349230509"/>
      <w:bookmarkStart w:id="2344" w:name="_Toc349230615"/>
      <w:bookmarkStart w:id="2345" w:name="_Toc349230624"/>
      <w:bookmarkStart w:id="2346" w:name="_Toc349230661"/>
      <w:bookmarkStart w:id="2347" w:name="_Toc349230715"/>
      <w:bookmarkStart w:id="2348" w:name="_Toc349230717"/>
      <w:bookmarkStart w:id="2349" w:name="_Toc349231564"/>
      <w:bookmarkStart w:id="2350" w:name="_Toc348712421"/>
      <w:bookmarkStart w:id="2351" w:name="_Toc348712423"/>
      <w:bookmarkStart w:id="2352" w:name="_Toc348712425"/>
      <w:bookmarkStart w:id="2353" w:name="_Toc349230720"/>
      <w:bookmarkStart w:id="2354" w:name="_Toc349231566"/>
      <w:bookmarkStart w:id="2355" w:name="_Toc348712427"/>
      <w:bookmarkStart w:id="2356" w:name="_Toc348712429"/>
      <w:bookmarkStart w:id="2357" w:name="_Toc349230723"/>
      <w:bookmarkStart w:id="2358" w:name="_Toc348712431"/>
      <w:bookmarkStart w:id="2359" w:name="_Toc349230725"/>
      <w:bookmarkStart w:id="2360" w:name="_Toc349231569"/>
      <w:bookmarkStart w:id="2361" w:name="_Toc349230741"/>
      <w:bookmarkStart w:id="2362" w:name="_Toc349231585"/>
      <w:bookmarkStart w:id="2363" w:name="_Toc349232221"/>
      <w:bookmarkStart w:id="2364" w:name="_Toc349230757"/>
      <w:bookmarkStart w:id="2365" w:name="_Toc349230765"/>
      <w:bookmarkStart w:id="2366" w:name="_Toc349231607"/>
      <w:bookmarkStart w:id="2367" w:name="_Toc349232238"/>
      <w:bookmarkStart w:id="2368" w:name="_Toc349230785"/>
      <w:bookmarkStart w:id="2369" w:name="_Toc349231627"/>
      <w:bookmarkStart w:id="2370" w:name="_Toc349230790"/>
      <w:bookmarkStart w:id="2371" w:name="_Toc349231632"/>
      <w:bookmarkStart w:id="2372" w:name="_Toc349230792"/>
      <w:bookmarkStart w:id="2373" w:name="_Toc349230803"/>
      <w:bookmarkStart w:id="2374" w:name="_Toc349231642"/>
      <w:bookmarkStart w:id="2375" w:name="_Toc349232261"/>
      <w:bookmarkStart w:id="2376" w:name="_Toc349230813"/>
      <w:bookmarkStart w:id="2377" w:name="_Toc349231652"/>
      <w:bookmarkStart w:id="2378" w:name="_Toc349232271"/>
      <w:bookmarkStart w:id="2379" w:name="_Toc349230815"/>
      <w:bookmarkStart w:id="2380" w:name="_Toc349231654"/>
      <w:bookmarkStart w:id="2381" w:name="_Toc349232273"/>
      <w:bookmarkStart w:id="2382" w:name="_Toc349230822"/>
      <w:bookmarkStart w:id="2383" w:name="_Toc349231661"/>
      <w:bookmarkStart w:id="2384" w:name="_Toc349232279"/>
      <w:bookmarkStart w:id="2385" w:name="_Toc349230832"/>
      <w:bookmarkStart w:id="2386" w:name="_Toc348712442"/>
      <w:bookmarkStart w:id="2387" w:name="_Toc349230834"/>
      <w:bookmarkStart w:id="2388" w:name="_Toc349231671"/>
      <w:bookmarkStart w:id="2389" w:name="_Toc349230841"/>
      <w:bookmarkStart w:id="2390" w:name="_Toc349231678"/>
      <w:bookmarkStart w:id="2391" w:name="_Toc349232291"/>
      <w:bookmarkStart w:id="2392" w:name="_Toc349230869"/>
      <w:bookmarkStart w:id="2393" w:name="_Toc348712444"/>
      <w:bookmarkStart w:id="2394" w:name="_Toc348712446"/>
      <w:bookmarkStart w:id="2395" w:name="_Toc348712448"/>
      <w:bookmarkStart w:id="2396" w:name="_Toc349230895"/>
      <w:bookmarkStart w:id="2397" w:name="_Toc349231722"/>
      <w:bookmarkStart w:id="2398" w:name="_Toc349230912"/>
      <w:bookmarkStart w:id="2399" w:name="_Toc349230938"/>
      <w:bookmarkStart w:id="2400" w:name="_Toc349231748"/>
      <w:bookmarkStart w:id="2401" w:name="_Toc348712500"/>
      <w:bookmarkStart w:id="2402" w:name="_Toc349231028"/>
      <w:bookmarkStart w:id="2403" w:name="_Toc349231805"/>
      <w:bookmarkStart w:id="2404" w:name="_Toc348712594"/>
      <w:bookmarkStart w:id="2405" w:name="_Toc349231076"/>
      <w:bookmarkStart w:id="2406" w:name="_Toc349231179"/>
      <w:bookmarkStart w:id="2407" w:name="_Toc349231185"/>
      <w:bookmarkStart w:id="2408" w:name="_Toc348712710"/>
      <w:bookmarkStart w:id="2409" w:name="_Toc348712716"/>
      <w:bookmarkStart w:id="2410" w:name="_Toc349231204"/>
      <w:bookmarkEnd w:id="2291"/>
      <w:bookmarkEnd w:id="2292"/>
      <w:bookmarkEnd w:id="2293"/>
      <w:bookmarkEnd w:id="2294"/>
      <w:bookmarkEnd w:id="2295"/>
      <w:bookmarkEnd w:id="2296"/>
      <w:bookmarkEnd w:id="2297"/>
      <w:bookmarkEnd w:id="2298"/>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14:paraId="6485D067" w14:textId="77777777" w:rsidR="004E05DC" w:rsidRPr="00AA4B04" w:rsidRDefault="00F770DB">
      <w:pPr>
        <w:pStyle w:val="GPSSchTitleandNumber"/>
        <w:rPr>
          <w:rFonts w:ascii="Arial" w:hAnsi="Arial" w:cs="Arial"/>
        </w:rPr>
      </w:pPr>
      <w:bookmarkStart w:id="2411" w:name="_Toc468969834"/>
      <w:r w:rsidRPr="00AA4B04">
        <w:rPr>
          <w:rFonts w:ascii="Arial" w:hAnsi="Arial" w:cs="Arial"/>
        </w:rPr>
        <w:t>CALL OFF SCHEDULE 7: SECURITY</w:t>
      </w:r>
      <w:bookmarkEnd w:id="2411"/>
    </w:p>
    <w:p w14:paraId="6485D068" w14:textId="77777777" w:rsidR="004E05DC" w:rsidRPr="009B6C85" w:rsidRDefault="00F770DB">
      <w:pPr>
        <w:pStyle w:val="GPSL1Guidance"/>
        <w:rPr>
          <w:b w:val="0"/>
          <w:i w:val="0"/>
        </w:rPr>
      </w:pPr>
      <w:r w:rsidRPr="009B6C85">
        <w:rPr>
          <w:b w:val="0"/>
          <w:i w:val="0"/>
        </w:rPr>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2" w:name="_Toc348712387"/>
      <w:r w:rsidRPr="00AA4B04">
        <w:rPr>
          <w:rFonts w:ascii="Arial" w:hAnsi="Arial"/>
        </w:rPr>
        <w:t>the creation and maintenance of the Security Management Plan; and</w:t>
      </w:r>
      <w:bookmarkEnd w:id="2412"/>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3" w:name="_Toc348712389"/>
      <w:bookmarkStart w:id="2414" w:name="_Ref378078920"/>
      <w:r w:rsidRPr="00AA4B04">
        <w:rPr>
          <w:rFonts w:ascii="Arial" w:hAnsi="Arial"/>
        </w:rPr>
        <w:t>PRINCIPLES OF SECURITY</w:t>
      </w:r>
      <w:bookmarkEnd w:id="2413"/>
      <w:bookmarkEnd w:id="2414"/>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5" w:name="_Ref378071134"/>
      <w:r w:rsidRPr="00AA4B04">
        <w:rPr>
          <w:rFonts w:ascii="Arial" w:hAnsi="Arial"/>
        </w:rPr>
        <w:t>The Supplier shall be responsible for the effective performance of its security obligations and shall at all times provide a level of security which:</w:t>
      </w:r>
      <w:bookmarkEnd w:id="2415"/>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6" w:name="_Ref311745599"/>
      <w:bookmarkStart w:id="2417" w:name="_Toc348712398"/>
      <w:r w:rsidRPr="00AA4B04">
        <w:rPr>
          <w:rFonts w:ascii="Arial" w:hAnsi="Arial"/>
        </w:rPr>
        <w:t>SECURITY MANAGEMENT PLAN</w:t>
      </w:r>
      <w:bookmarkEnd w:id="2416"/>
      <w:bookmarkEnd w:id="2417"/>
    </w:p>
    <w:p w14:paraId="6485D082" w14:textId="77777777" w:rsidR="004E05DC" w:rsidRPr="00AA4B04" w:rsidRDefault="00F770DB">
      <w:pPr>
        <w:pStyle w:val="GPSL2numberedclause"/>
        <w:rPr>
          <w:rFonts w:ascii="Arial" w:hAnsi="Arial"/>
        </w:rPr>
      </w:pPr>
      <w:bookmarkStart w:id="2418" w:name="_Toc348712399"/>
      <w:r w:rsidRPr="00AA4B04">
        <w:rPr>
          <w:rFonts w:ascii="Arial" w:hAnsi="Arial"/>
        </w:rPr>
        <w:t>Introduction</w:t>
      </w:r>
      <w:bookmarkEnd w:id="2418"/>
    </w:p>
    <w:p w14:paraId="6485D083" w14:textId="77777777" w:rsidR="004E05DC" w:rsidRPr="00AA4B04" w:rsidRDefault="00F770DB">
      <w:pPr>
        <w:pStyle w:val="GPSL3numberedclause"/>
        <w:rPr>
          <w:rFonts w:ascii="Arial" w:hAnsi="Arial"/>
        </w:rPr>
      </w:pPr>
      <w:bookmarkStart w:id="2419"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9"/>
    </w:p>
    <w:p w14:paraId="6485D084" w14:textId="77777777" w:rsidR="004E05DC" w:rsidRPr="00AA4B04" w:rsidRDefault="00F770DB">
      <w:pPr>
        <w:pStyle w:val="GPSL2numberedclause"/>
        <w:rPr>
          <w:rFonts w:ascii="Arial" w:hAnsi="Arial"/>
        </w:rPr>
      </w:pPr>
      <w:bookmarkStart w:id="2420" w:name="_Ref321324153"/>
      <w:bookmarkStart w:id="2421" w:name="_Toc348712407"/>
      <w:r w:rsidRPr="00AA4B04">
        <w:rPr>
          <w:rFonts w:ascii="Arial" w:hAnsi="Arial"/>
        </w:rPr>
        <w:t>Content of the Security Management Plan</w:t>
      </w:r>
      <w:bookmarkEnd w:id="2420"/>
      <w:bookmarkEnd w:id="2421"/>
    </w:p>
    <w:p w14:paraId="6485D085" w14:textId="77777777" w:rsidR="004E05DC" w:rsidRPr="00AA4B04" w:rsidRDefault="00F770DB">
      <w:pPr>
        <w:pStyle w:val="GPSL3numberedclause"/>
        <w:rPr>
          <w:rFonts w:ascii="Arial" w:hAnsi="Arial"/>
        </w:rPr>
      </w:pPr>
      <w:bookmarkStart w:id="2422"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2"/>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3"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3"/>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4"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4"/>
    </w:p>
    <w:p w14:paraId="6485D08D" w14:textId="77777777" w:rsidR="004E05DC" w:rsidRPr="00AA4B04" w:rsidRDefault="00F770DB">
      <w:pPr>
        <w:pStyle w:val="GPSL2numberedclause"/>
        <w:rPr>
          <w:rFonts w:ascii="Arial" w:hAnsi="Arial"/>
        </w:rPr>
      </w:pPr>
      <w:bookmarkStart w:id="2425" w:name="_Toc348712404"/>
      <w:bookmarkStart w:id="2426" w:name="_Ref349210623"/>
      <w:r w:rsidRPr="00AA4B04">
        <w:rPr>
          <w:rFonts w:ascii="Arial" w:hAnsi="Arial"/>
        </w:rPr>
        <w:t>Development of the Security Management Plan</w:t>
      </w:r>
      <w:bookmarkEnd w:id="2425"/>
      <w:bookmarkEnd w:id="2426"/>
    </w:p>
    <w:p w14:paraId="6485D08E" w14:textId="77777777" w:rsidR="004E05DC" w:rsidRPr="00AA4B04" w:rsidRDefault="00F770DB">
      <w:pPr>
        <w:pStyle w:val="GPSL3numberedclause"/>
        <w:rPr>
          <w:rFonts w:ascii="Arial" w:hAnsi="Arial"/>
        </w:rPr>
      </w:pPr>
      <w:bookmarkStart w:id="2427" w:name="_Ref378082723"/>
      <w:bookmarkStart w:id="2428" w:name="_Toc348712405"/>
      <w:bookmarkStart w:id="2429"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7"/>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30"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8"/>
      <w:bookmarkEnd w:id="2429"/>
      <w:r w:rsidRPr="00AA4B04">
        <w:rPr>
          <w:rFonts w:ascii="Arial" w:hAnsi="Arial"/>
        </w:rPr>
        <w:t xml:space="preserve">  </w:t>
      </w:r>
      <w:bookmarkStart w:id="2431" w:name="_Toc348712406"/>
      <w:bookmarkStart w:id="2432" w:name="_Ref349211056"/>
      <w:bookmarkStart w:id="2433"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30"/>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4"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1"/>
      <w:bookmarkEnd w:id="2432"/>
      <w:bookmarkEnd w:id="2433"/>
      <w:bookmarkEnd w:id="2434"/>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5" w:name="_Ref321324115"/>
      <w:bookmarkStart w:id="2436" w:name="_Toc348712411"/>
      <w:r w:rsidRPr="00AA4B04">
        <w:rPr>
          <w:rFonts w:ascii="Arial" w:hAnsi="Arial"/>
        </w:rPr>
        <w:t>Amendment and Revision of the Security Management Plan</w:t>
      </w:r>
      <w:bookmarkEnd w:id="2435"/>
      <w:bookmarkEnd w:id="2436"/>
    </w:p>
    <w:p w14:paraId="6485D093" w14:textId="77777777" w:rsidR="004E05DC" w:rsidRPr="00AA4B04" w:rsidRDefault="00F770DB">
      <w:pPr>
        <w:pStyle w:val="GPSL3numberedclause"/>
        <w:rPr>
          <w:rFonts w:ascii="Arial" w:hAnsi="Arial"/>
        </w:rPr>
      </w:pPr>
      <w:bookmarkStart w:id="2437" w:name="_Toc348712412"/>
      <w:bookmarkStart w:id="2438" w:name="_Ref378081351"/>
      <w:r w:rsidRPr="00AA4B04">
        <w:rPr>
          <w:rFonts w:ascii="Arial" w:hAnsi="Arial"/>
        </w:rPr>
        <w:t>The Security Management Plan shall be fully reviewed and updated by the Supplier at least annually to reflect:</w:t>
      </w:r>
      <w:bookmarkEnd w:id="2437"/>
      <w:bookmarkEnd w:id="2438"/>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9"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9"/>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40"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40"/>
    </w:p>
    <w:p w14:paraId="6485D09E" w14:textId="77777777" w:rsidR="004E05DC" w:rsidRPr="00AA4B04" w:rsidRDefault="00F770DB">
      <w:pPr>
        <w:pStyle w:val="GPSL3numberedclause"/>
        <w:rPr>
          <w:rFonts w:ascii="Arial" w:hAnsi="Arial"/>
        </w:rPr>
      </w:pPr>
      <w:bookmarkStart w:id="2441"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1"/>
    </w:p>
    <w:p w14:paraId="6485D09F" w14:textId="77777777" w:rsidR="004E05DC" w:rsidRPr="00AA4B04" w:rsidRDefault="00F770DB">
      <w:pPr>
        <w:pStyle w:val="GPSL1SCHEDULEHeading"/>
        <w:rPr>
          <w:rFonts w:ascii="Arial" w:hAnsi="Arial"/>
        </w:rPr>
      </w:pPr>
      <w:bookmarkStart w:id="2442" w:name="_Toc348712416"/>
      <w:r w:rsidRPr="00AA4B04">
        <w:rPr>
          <w:rFonts w:ascii="Arial" w:hAnsi="Arial"/>
        </w:rPr>
        <w:t>BREACH OF SECURITY</w:t>
      </w:r>
      <w:bookmarkEnd w:id="2442"/>
    </w:p>
    <w:p w14:paraId="6485D0A0" w14:textId="77777777" w:rsidR="004E05DC" w:rsidRPr="00AA4B04" w:rsidRDefault="00F770DB">
      <w:pPr>
        <w:pStyle w:val="GPSL2numberedclause"/>
        <w:rPr>
          <w:rFonts w:ascii="Arial" w:hAnsi="Arial"/>
        </w:rPr>
      </w:pPr>
      <w:bookmarkStart w:id="2443" w:name="_Ref321324276"/>
      <w:bookmarkStart w:id="2444"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3"/>
      <w:bookmarkEnd w:id="2444"/>
    </w:p>
    <w:p w14:paraId="6485D0A1" w14:textId="77777777" w:rsidR="004E05DC" w:rsidRPr="00AA4B04" w:rsidRDefault="00F770DB">
      <w:pPr>
        <w:pStyle w:val="GPSL2numberedclause"/>
        <w:rPr>
          <w:rFonts w:ascii="Arial" w:hAnsi="Arial"/>
        </w:rPr>
      </w:pPr>
      <w:bookmarkStart w:id="2445"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5"/>
    </w:p>
    <w:p w14:paraId="6485D0A2" w14:textId="77777777" w:rsidR="004E05DC" w:rsidRPr="00AA4B04" w:rsidRDefault="00F770DB">
      <w:pPr>
        <w:pStyle w:val="GPSL3numberedclause"/>
        <w:rPr>
          <w:rFonts w:ascii="Arial" w:hAnsi="Arial"/>
        </w:rPr>
      </w:pPr>
      <w:bookmarkStart w:id="2446" w:name="_Toc348712419"/>
      <w:r w:rsidRPr="00AA4B04">
        <w:rPr>
          <w:rFonts w:ascii="Arial" w:hAnsi="Arial"/>
        </w:rPr>
        <w:t>immediately take all reasonable steps(which shall include any action or changes reasonably required by the Customer) necessary to:</w:t>
      </w:r>
      <w:bookmarkEnd w:id="2446"/>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47" w:author="Author" w:original="0."/>
        </w:fldChar>
      </w:r>
    </w:p>
    <w:p w14:paraId="6485D0A9" w14:textId="77777777" w:rsidR="004E05DC" w:rsidRPr="00AA4B04" w:rsidRDefault="00F770DB">
      <w:pPr>
        <w:ind w:left="0"/>
      </w:pPr>
      <w:r w:rsidRPr="00AA4B04">
        <w:rPr>
          <w:rStyle w:val="CommentReference"/>
          <w:b/>
          <w:caps/>
          <w:sz w:val="22"/>
          <w:szCs w:val="22"/>
        </w:rPr>
        <w:t xml:space="preserve"> </w:t>
      </w:r>
      <w:r w:rsidRPr="009B6C85">
        <w:t>[LONG FORM – PARAGRAPHS 1 TO 8]</w:t>
      </w:r>
    </w:p>
    <w:p w14:paraId="6485D0AA" w14:textId="77777777" w:rsidR="004E05DC" w:rsidRPr="00AA4B04" w:rsidRDefault="00F770DB">
      <w:pPr>
        <w:pStyle w:val="GPSL1SCHEDULEHeading"/>
        <w:rPr>
          <w:rFonts w:ascii="Arial" w:hAnsi="Arial"/>
        </w:rPr>
      </w:pPr>
      <w:bookmarkStart w:id="2448" w:name="_Toc379795828"/>
      <w:bookmarkStart w:id="2449" w:name="_Toc379796024"/>
      <w:bookmarkStart w:id="2450" w:name="_Toc379805388"/>
      <w:bookmarkStart w:id="2451" w:name="_Toc379807182"/>
      <w:bookmarkEnd w:id="2448"/>
      <w:bookmarkEnd w:id="2449"/>
      <w:bookmarkEnd w:id="2450"/>
      <w:bookmarkEnd w:id="2451"/>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2"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9B6C85" w:rsidRDefault="00F770DB">
      <w:pPr>
        <w:pStyle w:val="GPSL2numberedclause"/>
        <w:rPr>
          <w:rFonts w:ascii="Arial" w:hAnsi="Arial"/>
        </w:rPr>
      </w:pPr>
      <w:r w:rsidRPr="00AA4B04">
        <w:rPr>
          <w:rFonts w:ascii="Arial" w:hAnsi="Arial"/>
        </w:rPr>
        <w:t>The Parties shall each appoint a security representative to be responsible for Security</w:t>
      </w:r>
      <w:r w:rsidRPr="009B6C85">
        <w:rPr>
          <w:rFonts w:ascii="Arial" w:hAnsi="Arial"/>
        </w:rPr>
        <w:t xml:space="preserve">.  </w:t>
      </w:r>
      <w:r w:rsidRPr="009B6C85">
        <w:rPr>
          <w:rFonts w:ascii="Arial" w:hAnsi="Arial"/>
          <w:bCs/>
        </w:rPr>
        <w:t>The initial security representatives of the Parties are:</w:t>
      </w:r>
    </w:p>
    <w:p w14:paraId="6485D0BB" w14:textId="395E3DF4" w:rsidR="004E05DC" w:rsidRPr="009B6C85" w:rsidRDefault="009B6C85">
      <w:pPr>
        <w:pStyle w:val="GPSL3numberedclause"/>
        <w:rPr>
          <w:rFonts w:ascii="Arial" w:hAnsi="Arial"/>
        </w:rPr>
      </w:pPr>
      <w:r w:rsidRPr="009B6C85">
        <w:rPr>
          <w:rFonts w:ascii="Arial" w:hAnsi="Arial"/>
        </w:rPr>
        <w:t>To be comfirmed at contract award</w:t>
      </w:r>
    </w:p>
    <w:p w14:paraId="6485D0BC" w14:textId="2EA67E05" w:rsidR="004E05DC" w:rsidRPr="009B6C85" w:rsidRDefault="009B6C85" w:rsidP="009B6C85">
      <w:pPr>
        <w:pStyle w:val="GPSL3numberedclause"/>
        <w:rPr>
          <w:rFonts w:ascii="Arial" w:hAnsi="Arial"/>
        </w:rPr>
      </w:pPr>
      <w:r w:rsidRPr="009B6C85">
        <w:rPr>
          <w:rFonts w:ascii="Arial" w:hAnsi="Arial"/>
        </w:rPr>
        <w:t>To be comfirmed at contract award</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2"/>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4"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5"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6"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76" w:author="Author" w:original="0."/>
        </w:fldChar>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7" w:name="_Toc468969835"/>
      <w:r w:rsidRPr="00AA4B04">
        <w:rPr>
          <w:rFonts w:ascii="Arial" w:hAnsi="Arial" w:cs="Arial"/>
        </w:rPr>
        <w:lastRenderedPageBreak/>
        <w:t>ANNEX 1: Security Policy</w:t>
      </w:r>
      <w:bookmarkEnd w:id="2477"/>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78" w:author="Author" w:original="0."/>
        </w:fldChar>
      </w:r>
    </w:p>
    <w:p w14:paraId="6485D10D" w14:textId="77777777" w:rsidR="004E05DC" w:rsidRPr="00AA4B04" w:rsidRDefault="00F770DB">
      <w:pPr>
        <w:pStyle w:val="TSOLScheduleAnnexName"/>
      </w:pPr>
      <w:r w:rsidRPr="00AA4B04">
        <w:br w:type="page"/>
      </w:r>
      <w:bookmarkStart w:id="2479" w:name="_Toc468969836"/>
      <w:r w:rsidRPr="00AA4B04">
        <w:lastRenderedPageBreak/>
        <w:t>ANNEX 2: Security Management Plan</w:t>
      </w:r>
      <w:bookmarkEnd w:id="2479"/>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80" w:name="_Ref313382873"/>
      <w:bookmarkStart w:id="2481" w:name="_Toc314810848"/>
      <w:bookmarkStart w:id="2482" w:name="_Toc351710921"/>
      <w:bookmarkStart w:id="2483" w:name="_Toc358671831"/>
      <w:bookmarkStart w:id="2484" w:name="_Ref349135995"/>
      <w:bookmarkStart w:id="2485" w:name="_Toc350503092"/>
      <w:bookmarkStart w:id="2486" w:name="_Toc350504082"/>
      <w:bookmarkStart w:id="2487" w:name="_Toc468969837"/>
      <w:r w:rsidRPr="00AA4B04">
        <w:rPr>
          <w:rFonts w:ascii="Arial" w:hAnsi="Arial" w:cs="Arial"/>
        </w:rPr>
        <w:lastRenderedPageBreak/>
        <w:t>CALL OFF SCHEDULE 8: BUSINESS CONTINUITY</w:t>
      </w:r>
      <w:bookmarkEnd w:id="2480"/>
      <w:bookmarkEnd w:id="2481"/>
      <w:r w:rsidRPr="00AA4B04">
        <w:rPr>
          <w:rFonts w:ascii="Arial" w:hAnsi="Arial" w:cs="Arial"/>
        </w:rPr>
        <w:t xml:space="preserve"> AND DISASTER RECOVERY</w:t>
      </w:r>
      <w:bookmarkEnd w:id="2482"/>
      <w:bookmarkEnd w:id="2483"/>
      <w:bookmarkEnd w:id="2484"/>
      <w:bookmarkEnd w:id="2485"/>
      <w:bookmarkEnd w:id="2486"/>
      <w:bookmarkEnd w:id="2487"/>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8"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9B6C85" w:rsidRDefault="00F770DB">
      <w:pPr>
        <w:pStyle w:val="GPSL1SCHEDULEHeading"/>
        <w:rPr>
          <w:rFonts w:ascii="Arial" w:hAnsi="Arial"/>
        </w:rPr>
      </w:pPr>
      <w:r w:rsidRPr="009B6C85">
        <w:rPr>
          <w:rFonts w:ascii="Arial" w:hAnsi="Arial"/>
        </w:rPr>
        <w:t>BCDR PLAN</w:t>
      </w:r>
    </w:p>
    <w:p w14:paraId="6485D123" w14:textId="77777777" w:rsidR="004E05DC" w:rsidRPr="00AA4B04" w:rsidRDefault="00F770DB">
      <w:pPr>
        <w:pStyle w:val="GPSL2numberedclause"/>
        <w:rPr>
          <w:rFonts w:ascii="Arial" w:hAnsi="Arial"/>
        </w:rPr>
      </w:pPr>
      <w:r w:rsidRPr="009B6C85">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9" w:name="_Ref365641163"/>
      <w:bookmarkStart w:id="2490" w:name="_Ref144353370"/>
      <w:r w:rsidRPr="00AA4B04">
        <w:rPr>
          <w:rFonts w:ascii="Arial" w:hAnsi="Arial"/>
          <w:szCs w:val="22"/>
        </w:rPr>
        <w:t>Part A which shall set out general principles applicable to the BCDR Plan;</w:t>
      </w:r>
      <w:bookmarkEnd w:id="2489"/>
      <w:r w:rsidRPr="00AA4B04">
        <w:rPr>
          <w:rFonts w:ascii="Arial" w:hAnsi="Arial"/>
          <w:szCs w:val="22"/>
        </w:rPr>
        <w:t xml:space="preserve"> </w:t>
      </w:r>
      <w:bookmarkEnd w:id="2490"/>
    </w:p>
    <w:p w14:paraId="6485D129" w14:textId="77777777" w:rsidR="004E05DC" w:rsidRPr="00AA4B04" w:rsidRDefault="00F770DB">
      <w:pPr>
        <w:pStyle w:val="GPSL4numberedclause"/>
        <w:rPr>
          <w:rFonts w:ascii="Arial" w:hAnsi="Arial"/>
          <w:szCs w:val="22"/>
        </w:rPr>
      </w:pPr>
      <w:bookmarkStart w:id="2491"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91"/>
    </w:p>
    <w:p w14:paraId="6485D12A" w14:textId="77777777" w:rsidR="004E05DC" w:rsidRPr="00AA4B04" w:rsidRDefault="00F770DB">
      <w:pPr>
        <w:pStyle w:val="GPSL4numberedclause"/>
        <w:rPr>
          <w:rFonts w:ascii="Arial" w:hAnsi="Arial"/>
          <w:szCs w:val="22"/>
        </w:rPr>
      </w:pPr>
      <w:bookmarkStart w:id="2492"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2"/>
    </w:p>
    <w:p w14:paraId="6485D12B" w14:textId="77777777" w:rsidR="004E05DC" w:rsidRPr="00AA4B04" w:rsidRDefault="00F770DB">
      <w:pPr>
        <w:pStyle w:val="GPSL3numberedclause"/>
        <w:rPr>
          <w:rFonts w:ascii="Arial" w:hAnsi="Arial"/>
        </w:rPr>
      </w:pPr>
      <w:bookmarkStart w:id="2493" w:name="_Ref65989073"/>
      <w:bookmarkEnd w:id="2488"/>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4" w:name="_Ref365641451"/>
      <w:r w:rsidRPr="00AA4B04">
        <w:rPr>
          <w:rFonts w:ascii="Arial" w:hAnsi="Arial"/>
        </w:rPr>
        <w:t>Following receipt of the draft BCDR Plan from the Supplier, the Customer shall:</w:t>
      </w:r>
      <w:bookmarkEnd w:id="2494"/>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5" w:name="_Ref365641455"/>
      <w:r w:rsidRPr="00AA4B04">
        <w:rPr>
          <w:rFonts w:ascii="Arial" w:hAnsi="Arial"/>
        </w:rPr>
        <w:t>If the Customer rejects the draft BCDR Plan:</w:t>
      </w:r>
      <w:bookmarkEnd w:id="2495"/>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7"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6" w:name="_Ref127783136"/>
      <w:bookmarkStart w:id="2497" w:name="_Ref54102610"/>
      <w:bookmarkEnd w:id="2493"/>
      <w:r w:rsidRPr="00AA4B04">
        <w:rPr>
          <w:rFonts w:ascii="Arial" w:hAnsi="Arial"/>
        </w:rPr>
        <w:t>PART A OF THE BCDR PLAN AND GENERAL PRINCIPLES AND REQUIREMENTS</w:t>
      </w:r>
      <w:bookmarkEnd w:id="2496"/>
    </w:p>
    <w:bookmarkEnd w:id="2497"/>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9B6C85"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minimal </w:t>
      </w:r>
      <w:r w:rsidRPr="009B6C85">
        <w:rPr>
          <w:rFonts w:ascii="Arial" w:hAnsi="Arial"/>
        </w:rPr>
        <w:t>as far as reasonably possible;</w:t>
      </w:r>
    </w:p>
    <w:p w14:paraId="6485D147" w14:textId="77777777" w:rsidR="004E05DC" w:rsidRPr="009B6C85" w:rsidRDefault="00F770DB">
      <w:pPr>
        <w:pStyle w:val="GPSL3numberedclause"/>
        <w:rPr>
          <w:rFonts w:ascii="Arial" w:hAnsi="Arial"/>
        </w:rPr>
      </w:pPr>
      <w:r w:rsidRPr="009B6C85">
        <w:rPr>
          <w:rFonts w:ascii="Arial" w:hAnsi="Arial"/>
        </w:rPr>
        <w:t>it complies with the relevant provisions of [ISO/IEC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8"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8"/>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9"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9"/>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9B6C85" w:rsidRDefault="00F770DB">
      <w:pPr>
        <w:pStyle w:val="GPSL1SCHEDULEHeading"/>
        <w:rPr>
          <w:rFonts w:ascii="Arial" w:hAnsi="Arial"/>
        </w:rPr>
      </w:pPr>
      <w:bookmarkStart w:id="2500" w:name="_Ref127783143"/>
      <w:r w:rsidRPr="00AA4B04">
        <w:rPr>
          <w:rFonts w:ascii="Arial" w:hAnsi="Arial"/>
        </w:rPr>
        <w:t>DISASTER R</w:t>
      </w:r>
      <w:r w:rsidRPr="009B6C85">
        <w:rPr>
          <w:rFonts w:ascii="Arial" w:hAnsi="Arial"/>
        </w:rPr>
        <w:t>ECOVERY PLAN - PRINCIPLES AND CONTENT</w:t>
      </w:r>
      <w:bookmarkEnd w:id="2500"/>
      <w:r w:rsidRPr="009B6C85">
        <w:rPr>
          <w:rFonts w:ascii="Arial" w:hAnsi="Arial"/>
        </w:rPr>
        <w:t>S</w:t>
      </w:r>
    </w:p>
    <w:p w14:paraId="6485D155" w14:textId="77777777" w:rsidR="004E05DC" w:rsidRPr="009B6C85" w:rsidRDefault="00F770DB">
      <w:pPr>
        <w:pStyle w:val="GPSL2numberedclause"/>
        <w:rPr>
          <w:rFonts w:ascii="Arial" w:hAnsi="Arial"/>
        </w:rPr>
      </w:pPr>
      <w:bookmarkStart w:id="2501" w:name="_Ref139426394"/>
      <w:r w:rsidRPr="009B6C85">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01"/>
    </w:p>
    <w:p w14:paraId="6485D156" w14:textId="77777777" w:rsidR="004E05DC" w:rsidRPr="009B6C85" w:rsidRDefault="00F770DB">
      <w:pPr>
        <w:pStyle w:val="GPSL2numberedclause"/>
        <w:rPr>
          <w:rFonts w:ascii="Arial" w:hAnsi="Arial"/>
        </w:rPr>
      </w:pPr>
      <w:r w:rsidRPr="009B6C85">
        <w:rPr>
          <w:rFonts w:ascii="Arial" w:hAnsi="Arial"/>
        </w:rPr>
        <w:t>The Disaster Recovery Plan shall be invoked only upon the occurrence of a Disaster.</w:t>
      </w:r>
    </w:p>
    <w:p w14:paraId="6485D157" w14:textId="77777777" w:rsidR="004E05DC" w:rsidRPr="009B6C85" w:rsidRDefault="00F770DB">
      <w:pPr>
        <w:pStyle w:val="GPSL2numberedclause"/>
        <w:rPr>
          <w:rFonts w:ascii="Arial" w:hAnsi="Arial"/>
        </w:rPr>
      </w:pPr>
      <w:bookmarkStart w:id="2502" w:name="_Ref67443759"/>
      <w:r w:rsidRPr="009B6C85">
        <w:rPr>
          <w:rFonts w:ascii="Arial" w:hAnsi="Arial"/>
        </w:rPr>
        <w:t>The Disaster Recovery Plan shall include the following</w:t>
      </w:r>
      <w:bookmarkEnd w:id="2502"/>
      <w:r w:rsidRPr="009B6C85">
        <w:rPr>
          <w:rFonts w:ascii="Arial" w:hAnsi="Arial"/>
        </w:rPr>
        <w:t>:</w:t>
      </w:r>
    </w:p>
    <w:p w14:paraId="6485D158" w14:textId="77777777" w:rsidR="004E05DC" w:rsidRPr="009B6C85" w:rsidRDefault="00F770DB">
      <w:pPr>
        <w:pStyle w:val="GPSL3numberedclause"/>
        <w:rPr>
          <w:rFonts w:ascii="Arial" w:hAnsi="Arial"/>
        </w:rPr>
      </w:pPr>
      <w:r w:rsidRPr="009B6C85">
        <w:rPr>
          <w:rFonts w:ascii="Arial" w:hAnsi="Arial"/>
        </w:rPr>
        <w:t>the technical design and build specification of the Disaster Recovery System;</w:t>
      </w:r>
    </w:p>
    <w:p w14:paraId="6485D159" w14:textId="77777777" w:rsidR="004E05DC" w:rsidRPr="009B6C85" w:rsidRDefault="00F770DB">
      <w:pPr>
        <w:pStyle w:val="GPSL3numberedclause"/>
        <w:rPr>
          <w:rFonts w:ascii="Arial" w:hAnsi="Arial"/>
        </w:rPr>
      </w:pPr>
      <w:r w:rsidRPr="009B6C85">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9B6C85" w:rsidRDefault="00F770DB">
      <w:pPr>
        <w:pStyle w:val="GPSL4numberedclause"/>
        <w:rPr>
          <w:rFonts w:ascii="Arial" w:hAnsi="Arial"/>
          <w:szCs w:val="22"/>
        </w:rPr>
      </w:pPr>
      <w:r w:rsidRPr="009B6C85">
        <w:rPr>
          <w:rFonts w:ascii="Arial" w:hAnsi="Arial"/>
          <w:szCs w:val="22"/>
        </w:rPr>
        <w:t>[data centre and disaster recovery site audits;</w:t>
      </w:r>
    </w:p>
    <w:p w14:paraId="6485D15B" w14:textId="77777777" w:rsidR="004E05DC" w:rsidRPr="009B6C85" w:rsidRDefault="00F770DB">
      <w:pPr>
        <w:pStyle w:val="GPSL4numberedclause"/>
        <w:rPr>
          <w:rFonts w:ascii="Arial" w:hAnsi="Arial"/>
          <w:szCs w:val="22"/>
        </w:rPr>
      </w:pPr>
      <w:r w:rsidRPr="009B6C85">
        <w:rPr>
          <w:rFonts w:ascii="Arial" w:hAnsi="Arial"/>
          <w:szCs w:val="22"/>
        </w:rPr>
        <w:t>backup methodology and details of the Supplier's approach to data back-up and data verification;</w:t>
      </w:r>
    </w:p>
    <w:p w14:paraId="6485D15C" w14:textId="77777777" w:rsidR="004E05DC" w:rsidRPr="009B6C85" w:rsidRDefault="00F770DB">
      <w:pPr>
        <w:pStyle w:val="GPSL4numberedclause"/>
        <w:rPr>
          <w:rFonts w:ascii="Arial" w:hAnsi="Arial"/>
          <w:szCs w:val="22"/>
        </w:rPr>
      </w:pPr>
      <w:r w:rsidRPr="009B6C85">
        <w:rPr>
          <w:rFonts w:ascii="Arial" w:hAnsi="Arial"/>
          <w:szCs w:val="22"/>
        </w:rPr>
        <w:t>identification of all potential disaster scenarios;</w:t>
      </w:r>
    </w:p>
    <w:p w14:paraId="6485D15D" w14:textId="77777777" w:rsidR="004E05DC" w:rsidRPr="009B6C85" w:rsidRDefault="00F770DB">
      <w:pPr>
        <w:pStyle w:val="GPSL4numberedclause"/>
        <w:rPr>
          <w:rFonts w:ascii="Arial" w:hAnsi="Arial"/>
          <w:szCs w:val="22"/>
        </w:rPr>
      </w:pPr>
      <w:r w:rsidRPr="009B6C85">
        <w:rPr>
          <w:rFonts w:ascii="Arial" w:hAnsi="Arial"/>
          <w:szCs w:val="22"/>
        </w:rPr>
        <w:t>risk analysis;</w:t>
      </w:r>
    </w:p>
    <w:p w14:paraId="6485D15E" w14:textId="77777777" w:rsidR="004E05DC" w:rsidRPr="009B6C85" w:rsidRDefault="00F770DB">
      <w:pPr>
        <w:pStyle w:val="GPSL4numberedclause"/>
        <w:rPr>
          <w:rFonts w:ascii="Arial" w:hAnsi="Arial"/>
          <w:szCs w:val="22"/>
        </w:rPr>
      </w:pPr>
      <w:r w:rsidRPr="009B6C85">
        <w:rPr>
          <w:rFonts w:ascii="Arial" w:hAnsi="Arial"/>
          <w:szCs w:val="22"/>
        </w:rPr>
        <w:t>documentation of processes and procedures;</w:t>
      </w:r>
    </w:p>
    <w:p w14:paraId="6485D15F" w14:textId="77777777" w:rsidR="004E05DC" w:rsidRPr="009B6C85" w:rsidRDefault="00F770DB">
      <w:pPr>
        <w:pStyle w:val="GPSL4numberedclause"/>
        <w:rPr>
          <w:rFonts w:ascii="Arial" w:hAnsi="Arial"/>
          <w:szCs w:val="22"/>
        </w:rPr>
      </w:pPr>
      <w:r w:rsidRPr="009B6C85">
        <w:rPr>
          <w:rFonts w:ascii="Arial" w:hAnsi="Arial"/>
          <w:szCs w:val="22"/>
        </w:rPr>
        <w:t>hardware configuration details;</w:t>
      </w:r>
    </w:p>
    <w:p w14:paraId="6485D160" w14:textId="77777777" w:rsidR="004E05DC" w:rsidRPr="009B6C85" w:rsidRDefault="00F770DB">
      <w:pPr>
        <w:pStyle w:val="GPSL4numberedclause"/>
        <w:rPr>
          <w:rFonts w:ascii="Arial" w:hAnsi="Arial"/>
          <w:szCs w:val="22"/>
        </w:rPr>
      </w:pPr>
      <w:r w:rsidRPr="009B6C85">
        <w:rPr>
          <w:rFonts w:ascii="Arial" w:hAnsi="Arial"/>
          <w:szCs w:val="22"/>
        </w:rPr>
        <w:t>network planning including details of all relevant data networks and communication links;</w:t>
      </w:r>
    </w:p>
    <w:p w14:paraId="6485D161" w14:textId="77777777" w:rsidR="004E05DC" w:rsidRPr="009B6C85" w:rsidRDefault="00F770DB">
      <w:pPr>
        <w:pStyle w:val="GPSL4numberedclause"/>
        <w:rPr>
          <w:rFonts w:ascii="Arial" w:hAnsi="Arial"/>
          <w:szCs w:val="22"/>
        </w:rPr>
      </w:pPr>
      <w:r w:rsidRPr="009B6C85">
        <w:rPr>
          <w:rFonts w:ascii="Arial" w:hAnsi="Arial"/>
          <w:szCs w:val="22"/>
        </w:rPr>
        <w:t>invocation rules;</w:t>
      </w:r>
    </w:p>
    <w:p w14:paraId="6485D162" w14:textId="77777777" w:rsidR="004E05DC" w:rsidRPr="009B6C85" w:rsidRDefault="00F770DB">
      <w:pPr>
        <w:pStyle w:val="GPSL4numberedclause"/>
        <w:rPr>
          <w:rFonts w:ascii="Arial" w:hAnsi="Arial"/>
          <w:szCs w:val="22"/>
        </w:rPr>
      </w:pPr>
      <w:r w:rsidRPr="009B6C85">
        <w:rPr>
          <w:rFonts w:ascii="Arial" w:hAnsi="Arial"/>
          <w:szCs w:val="22"/>
        </w:rPr>
        <w:t>Service recovery procedures; and</w:t>
      </w:r>
    </w:p>
    <w:p w14:paraId="6485D163" w14:textId="77777777" w:rsidR="004E05DC" w:rsidRPr="009B6C85" w:rsidRDefault="00F770DB">
      <w:pPr>
        <w:pStyle w:val="GPSL4numberedclause"/>
        <w:rPr>
          <w:rFonts w:ascii="Arial" w:hAnsi="Arial"/>
          <w:szCs w:val="22"/>
        </w:rPr>
      </w:pPr>
      <w:r w:rsidRPr="009B6C85">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3" w:name="_Ref76273541"/>
      <w:r w:rsidRPr="00AA4B04">
        <w:rPr>
          <w:rFonts w:ascii="Arial" w:hAnsi="Arial"/>
        </w:rPr>
        <w:t xml:space="preserve">REVIEW AND AMENDMENT OF THE </w:t>
      </w:r>
      <w:bookmarkEnd w:id="2503"/>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4" w:name="_Ref71085729"/>
      <w:r w:rsidRPr="00AA4B04">
        <w:rPr>
          <w:rFonts w:ascii="Arial" w:hAnsi="Arial"/>
        </w:rPr>
        <w:t>The Supplier shall review the BCDR Plan (and the risk analysis on which it is based):</w:t>
      </w:r>
      <w:bookmarkEnd w:id="2504"/>
    </w:p>
    <w:p w14:paraId="6485D16A" w14:textId="77777777" w:rsidR="004E05DC" w:rsidRPr="00AA4B04" w:rsidRDefault="00F770DB">
      <w:pPr>
        <w:pStyle w:val="GPSL3numberedclause"/>
        <w:rPr>
          <w:rFonts w:ascii="Arial" w:hAnsi="Arial"/>
        </w:rPr>
      </w:pPr>
      <w:bookmarkStart w:id="2505" w:name="_Ref72315121"/>
      <w:r w:rsidRPr="00AA4B04">
        <w:rPr>
          <w:rFonts w:ascii="Arial" w:hAnsi="Arial"/>
        </w:rPr>
        <w:t>on a regular basis and as a minimum once every six (6) months;</w:t>
      </w:r>
      <w:bookmarkEnd w:id="2505"/>
    </w:p>
    <w:p w14:paraId="6485D16B" w14:textId="77777777" w:rsidR="004E05DC" w:rsidRPr="00AA4B04" w:rsidRDefault="00F770DB">
      <w:pPr>
        <w:pStyle w:val="GPSL3numberedclause"/>
        <w:rPr>
          <w:rFonts w:ascii="Arial" w:hAnsi="Arial"/>
        </w:rPr>
      </w:pPr>
      <w:bookmarkStart w:id="2506" w:name="_Ref72315138"/>
      <w:r w:rsidRPr="00AA4B04">
        <w:rPr>
          <w:rFonts w:ascii="Arial" w:hAnsi="Arial"/>
        </w:rPr>
        <w:t>within three calendar months of the BCDR Plan (or any part) having been invoked pursuant to paragraph 7; and</w:t>
      </w:r>
      <w:bookmarkEnd w:id="2506"/>
    </w:p>
    <w:p w14:paraId="6485D16C" w14:textId="77777777" w:rsidR="004E05DC" w:rsidRPr="00AA4B04" w:rsidRDefault="00F770DB">
      <w:pPr>
        <w:pStyle w:val="GPSL3numberedclause"/>
        <w:rPr>
          <w:rFonts w:ascii="Arial" w:hAnsi="Arial"/>
        </w:rPr>
      </w:pPr>
      <w:bookmarkStart w:id="2507"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7"/>
    </w:p>
    <w:p w14:paraId="6485D16D" w14:textId="77777777" w:rsidR="004E05DC" w:rsidRPr="00AA4B04" w:rsidRDefault="00F770DB">
      <w:pPr>
        <w:pStyle w:val="GPSL2numberedclause"/>
        <w:rPr>
          <w:rFonts w:ascii="Arial" w:hAnsi="Arial"/>
        </w:rPr>
      </w:pPr>
      <w:bookmarkStart w:id="2508"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9"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8"/>
      <w:bookmarkEnd w:id="2509"/>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10"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10"/>
    </w:p>
    <w:p w14:paraId="6485D171" w14:textId="77777777" w:rsidR="004E05DC" w:rsidRPr="00AA4B04" w:rsidRDefault="00F770DB">
      <w:pPr>
        <w:pStyle w:val="GPSL2numberedclause"/>
        <w:rPr>
          <w:rFonts w:ascii="Arial" w:hAnsi="Arial"/>
        </w:rPr>
      </w:pPr>
      <w:bookmarkStart w:id="2511" w:name="_Ref365641604"/>
      <w:r w:rsidRPr="00AA4B04">
        <w:rPr>
          <w:rFonts w:ascii="Arial" w:hAnsi="Arial"/>
        </w:rPr>
        <w:t>Following receipt of the Review Report and the Supplier’s Proposals, the Customer shall:</w:t>
      </w:r>
      <w:bookmarkEnd w:id="2511"/>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2" w:name="_Ref365641607"/>
      <w:r w:rsidRPr="00AA4B04">
        <w:rPr>
          <w:rFonts w:ascii="Arial" w:hAnsi="Arial"/>
        </w:rPr>
        <w:lastRenderedPageBreak/>
        <w:t>If the Customer rejects the Review Report and/or the Supplier’s Proposals:</w:t>
      </w:r>
      <w:bookmarkEnd w:id="2512"/>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8"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3" w:name="_Ref67461440"/>
      <w:bookmarkStart w:id="2514" w:name="_Toc65568226"/>
      <w:bookmarkStart w:id="2515" w:name="_Toc65584446"/>
      <w:bookmarkStart w:id="2516" w:name="_Toc65656963"/>
      <w:bookmarkStart w:id="2517" w:name="_Ref65668317"/>
      <w:bookmarkStart w:id="2518" w:name="_Ref65668424"/>
      <w:bookmarkStart w:id="2519" w:name="_Toc65984317"/>
      <w:bookmarkStart w:id="2520" w:name="_Ref65990049"/>
      <w:bookmarkStart w:id="2521" w:name="_Ref66094954"/>
      <w:bookmarkStart w:id="2522" w:name="_Ref66165746"/>
      <w:bookmarkStart w:id="2523" w:name="_Ref66169873"/>
      <w:bookmarkStart w:id="2524" w:name="_Toc66261921"/>
      <w:r w:rsidRPr="00AA4B04">
        <w:rPr>
          <w:rFonts w:ascii="Arial" w:hAnsi="Arial"/>
        </w:rPr>
        <w:t xml:space="preserve">TESTING OF THE </w:t>
      </w:r>
      <w:bookmarkEnd w:id="2513"/>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5" w:name="_Ref52105329"/>
      <w:bookmarkStart w:id="2526"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5"/>
      <w:bookmarkEnd w:id="2526"/>
    </w:p>
    <w:p w14:paraId="6485D17A" w14:textId="77777777" w:rsidR="004E05DC" w:rsidRPr="00AA4B04" w:rsidRDefault="00F770DB">
      <w:pPr>
        <w:pStyle w:val="GPSL2numberedclause"/>
        <w:rPr>
          <w:rFonts w:ascii="Arial" w:hAnsi="Arial"/>
        </w:rPr>
      </w:pPr>
      <w:bookmarkStart w:id="2527" w:name="_Ref63738703"/>
      <w:bookmarkStart w:id="2528"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7"/>
      <w:bookmarkEnd w:id="2528"/>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9"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9"/>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30" w:name="_Ref71085594"/>
      <w:bookmarkEnd w:id="2514"/>
      <w:bookmarkEnd w:id="2515"/>
      <w:bookmarkEnd w:id="2516"/>
      <w:bookmarkEnd w:id="2517"/>
      <w:bookmarkEnd w:id="2518"/>
      <w:bookmarkEnd w:id="2519"/>
      <w:bookmarkEnd w:id="2520"/>
      <w:bookmarkEnd w:id="2521"/>
      <w:bookmarkEnd w:id="2522"/>
      <w:bookmarkEnd w:id="2523"/>
      <w:bookmarkEnd w:id="2524"/>
      <w:r w:rsidRPr="00AA4B04">
        <w:rPr>
          <w:rFonts w:ascii="Arial" w:hAnsi="Arial"/>
        </w:rPr>
        <w:t>INVOCATION OF THE BCDR PLAN</w:t>
      </w:r>
      <w:bookmarkEnd w:id="2530"/>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31" w:author="Author" w:original="0."/>
        </w:fldChar>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32" w:name="_Ref313382840"/>
      <w:bookmarkStart w:id="2533" w:name="_Toc314810852"/>
      <w:bookmarkStart w:id="2534" w:name="_Ref349134118"/>
      <w:bookmarkStart w:id="2535" w:name="_Toc350503094"/>
      <w:bookmarkStart w:id="2536" w:name="_Toc350504084"/>
      <w:bookmarkStart w:id="2537" w:name="_Toc351710926"/>
      <w:bookmarkStart w:id="2538" w:name="_Toc358671836"/>
      <w:bookmarkStart w:id="2539" w:name="_Toc468969838"/>
      <w:r w:rsidRPr="00AA4B04">
        <w:rPr>
          <w:rFonts w:ascii="Arial" w:hAnsi="Arial" w:cs="Arial"/>
        </w:rPr>
        <w:lastRenderedPageBreak/>
        <w:t>CALL OFF SCHEDULE 9: EXIT MANAGEMENT</w:t>
      </w:r>
      <w:bookmarkEnd w:id="2532"/>
      <w:bookmarkEnd w:id="2533"/>
      <w:bookmarkEnd w:id="2534"/>
      <w:bookmarkEnd w:id="2535"/>
      <w:bookmarkEnd w:id="2536"/>
      <w:bookmarkEnd w:id="2537"/>
      <w:bookmarkEnd w:id="2538"/>
      <w:bookmarkEnd w:id="2539"/>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40" w:name="_Ref364241015"/>
      <w:r w:rsidRPr="00AA4B04">
        <w:rPr>
          <w:rFonts w:ascii="Arial" w:hAnsi="Arial"/>
        </w:rPr>
        <w:t>create and maintain a Register of all:</w:t>
      </w:r>
      <w:bookmarkEnd w:id="2540"/>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41"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41"/>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42"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2"/>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3"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3"/>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4"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4"/>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5"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5"/>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6"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7" w:name="_Ref364270026"/>
      <w:r w:rsidRPr="00AA4B04">
        <w:rPr>
          <w:rFonts w:ascii="Arial" w:hAnsi="Arial"/>
        </w:rPr>
        <w:t>Unless otherwise specified by the Customer or Approved, the Exit Plan shall set out, as a minimum:</w:t>
      </w:r>
      <w:bookmarkEnd w:id="2547"/>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6"/>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8"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8"/>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9"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9"/>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50"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50"/>
    </w:p>
    <w:p w14:paraId="6485D1FC" w14:textId="77777777" w:rsidR="004E05DC" w:rsidRPr="00AA4B04" w:rsidRDefault="00F770DB">
      <w:pPr>
        <w:pStyle w:val="GPSL3numberedclause"/>
        <w:rPr>
          <w:rFonts w:ascii="Arial" w:hAnsi="Arial"/>
        </w:rPr>
      </w:pPr>
      <w:bookmarkStart w:id="2551"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51"/>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52" w:name="_Ref27372751"/>
      <w:bookmarkStart w:id="2553" w:name="_Ref127426020"/>
      <w:r w:rsidRPr="00AA4B04">
        <w:rPr>
          <w:rFonts w:ascii="Arial" w:hAnsi="Arial"/>
        </w:rPr>
        <w:t>at the Customer's request and on reasonable notice, deliver up-to-date Registers to the</w:t>
      </w:r>
      <w:bookmarkEnd w:id="2552"/>
      <w:r w:rsidRPr="00AA4B04">
        <w:rPr>
          <w:rFonts w:ascii="Arial" w:hAnsi="Arial"/>
        </w:rPr>
        <w:t xml:space="preserve"> Customer.</w:t>
      </w:r>
      <w:bookmarkEnd w:id="2553"/>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4" w:name="_Ref27371932"/>
      <w:bookmarkStart w:id="2555" w:name="_Ref364349594"/>
      <w:r w:rsidRPr="00AA4B04">
        <w:rPr>
          <w:rFonts w:ascii="Arial" w:hAnsi="Arial"/>
        </w:rPr>
        <w:t>Not used</w:t>
      </w:r>
      <w:bookmarkEnd w:id="2554"/>
      <w:r w:rsidRPr="00AA4B04">
        <w:rPr>
          <w:rFonts w:ascii="Arial" w:hAnsi="Arial"/>
        </w:rPr>
        <w:t>.</w:t>
      </w:r>
      <w:bookmarkEnd w:id="2555"/>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6" w:name="_Ref127352385"/>
      <w:r w:rsidRPr="00AA4B04">
        <w:rPr>
          <w:rFonts w:ascii="Arial" w:hAnsi="Arial"/>
        </w:rPr>
        <w:t>The Supplier shall comply with all of its obligations contained in the Exit Plan.</w:t>
      </w:r>
      <w:bookmarkEnd w:id="2556"/>
    </w:p>
    <w:p w14:paraId="6485D203" w14:textId="77777777" w:rsidR="004E05DC" w:rsidRPr="00AA4B04" w:rsidRDefault="00F770DB">
      <w:pPr>
        <w:pStyle w:val="GPSL2numberedclause"/>
        <w:rPr>
          <w:rFonts w:ascii="Arial" w:hAnsi="Arial"/>
        </w:rPr>
      </w:pPr>
      <w:bookmarkStart w:id="2557"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7"/>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8" w:name="_DV_M565"/>
      <w:bookmarkEnd w:id="2558"/>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9"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9"/>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60"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60"/>
    </w:p>
    <w:p w14:paraId="6485D214" w14:textId="77777777" w:rsidR="004E05DC" w:rsidRPr="00AA4B04" w:rsidRDefault="00F770DB">
      <w:pPr>
        <w:pStyle w:val="GPSL1SCHEDULEHeading"/>
        <w:rPr>
          <w:rFonts w:ascii="Arial" w:hAnsi="Arial"/>
        </w:rPr>
      </w:pPr>
      <w:bookmarkStart w:id="2561" w:name="_Ref127425445"/>
      <w:r w:rsidRPr="00AA4B04">
        <w:rPr>
          <w:rFonts w:ascii="Arial" w:hAnsi="Arial"/>
        </w:rPr>
        <w:t xml:space="preserve">ASSETS and SUB-CONTRACTS </w:t>
      </w:r>
      <w:bookmarkEnd w:id="2561"/>
    </w:p>
    <w:p w14:paraId="6485D215" w14:textId="77777777" w:rsidR="004E05DC" w:rsidRPr="00AA4B04" w:rsidRDefault="00F770DB">
      <w:pPr>
        <w:pStyle w:val="GPSL2numberedclause"/>
        <w:rPr>
          <w:rFonts w:ascii="Arial" w:hAnsi="Arial"/>
        </w:rPr>
      </w:pPr>
      <w:bookmarkStart w:id="2562" w:name="_Ref127425768"/>
      <w:r w:rsidRPr="00AA4B04">
        <w:rPr>
          <w:rFonts w:ascii="Arial" w:hAnsi="Arial"/>
        </w:rPr>
        <w:t>Following notice of termination of this Call Off Contract and during the Termination Assistance Period, the Supplier shall not, without the Customer's prior written consent:</w:t>
      </w:r>
      <w:bookmarkEnd w:id="2562"/>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3"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3"/>
    </w:p>
    <w:p w14:paraId="6485D21A" w14:textId="77777777" w:rsidR="004E05DC" w:rsidRPr="00AA4B04" w:rsidRDefault="00F770DB">
      <w:pPr>
        <w:pStyle w:val="GPSL3numberedclause"/>
        <w:rPr>
          <w:rFonts w:ascii="Arial" w:hAnsi="Arial"/>
        </w:rPr>
      </w:pPr>
      <w:bookmarkStart w:id="2564" w:name="_Ref364352534"/>
      <w:bookmarkStart w:id="2565"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4"/>
      <w:r w:rsidRPr="00AA4B04">
        <w:rPr>
          <w:rFonts w:ascii="Arial" w:hAnsi="Arial"/>
        </w:rPr>
        <w:t xml:space="preserve"> </w:t>
      </w:r>
      <w:bookmarkEnd w:id="2565"/>
    </w:p>
    <w:p w14:paraId="6485D21B" w14:textId="77777777" w:rsidR="004E05DC" w:rsidRPr="00AA4B04" w:rsidRDefault="00F770DB">
      <w:pPr>
        <w:pStyle w:val="GPSL3numberedclause"/>
        <w:rPr>
          <w:rFonts w:ascii="Arial" w:hAnsi="Arial"/>
        </w:rPr>
      </w:pPr>
      <w:bookmarkStart w:id="2566" w:name="a301038"/>
      <w:bookmarkStart w:id="2567" w:name="_Ref364350801"/>
      <w:bookmarkStart w:id="2568" w:name="_Ref127958943"/>
      <w:bookmarkEnd w:id="2566"/>
      <w:r w:rsidRPr="00AA4B04">
        <w:rPr>
          <w:rFonts w:ascii="Arial" w:hAnsi="Arial"/>
        </w:rPr>
        <w:t>which, if any, of:</w:t>
      </w:r>
      <w:bookmarkEnd w:id="2567"/>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9"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8"/>
      <w:bookmarkEnd w:id="2569"/>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70"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70"/>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71"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72" w:name="_Ref127426673"/>
      <w:bookmarkEnd w:id="2571"/>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2"/>
    </w:p>
    <w:p w14:paraId="6485D227" w14:textId="77777777" w:rsidR="004E05DC" w:rsidRPr="00AA4B04" w:rsidRDefault="00F770DB">
      <w:pPr>
        <w:pStyle w:val="GPSL2numberedclause"/>
        <w:rPr>
          <w:rFonts w:ascii="Arial" w:hAnsi="Arial"/>
        </w:rPr>
      </w:pPr>
      <w:bookmarkStart w:id="2573"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3"/>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4"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4"/>
    </w:p>
    <w:p w14:paraId="6485D22C" w14:textId="77777777" w:rsidR="004E05DC" w:rsidRPr="00AA4B04" w:rsidRDefault="00F770DB">
      <w:pPr>
        <w:pStyle w:val="GPSL1SCHEDULEHeading"/>
        <w:rPr>
          <w:rFonts w:ascii="Arial" w:hAnsi="Arial"/>
        </w:rPr>
      </w:pPr>
      <w:bookmarkStart w:id="2575" w:name="_DV_M564"/>
      <w:bookmarkStart w:id="2576" w:name="_DV_M566"/>
      <w:bookmarkStart w:id="2577" w:name="_DV_M567"/>
      <w:bookmarkEnd w:id="2575"/>
      <w:bookmarkEnd w:id="2576"/>
      <w:bookmarkEnd w:id="2577"/>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8" w:name="_Ref127425458"/>
      <w:r w:rsidRPr="00AA4B04">
        <w:rPr>
          <w:rFonts w:ascii="Arial" w:hAnsi="Arial"/>
        </w:rPr>
        <w:t xml:space="preserve">CHARGES </w:t>
      </w:r>
      <w:bookmarkEnd w:id="2578"/>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9"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0" w:name="_Ref127426852"/>
      <w:r w:rsidRPr="00AA4B04">
        <w:rPr>
          <w:rFonts w:ascii="Arial" w:hAnsi="Arial"/>
        </w:rPr>
        <w:t>) as follows:</w:t>
      </w:r>
      <w:bookmarkEnd w:id="2579"/>
      <w:bookmarkEnd w:id="2580"/>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1" w:author="Author" w:original="0."/>
        </w:fldChar>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2" w:author="Author" w:original="0."/>
        </w:fldChar>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83" w:name="_Toc468969839"/>
      <w:r w:rsidRPr="00AA4B04">
        <w:rPr>
          <w:rFonts w:ascii="Arial" w:hAnsi="Arial" w:cs="Arial"/>
        </w:rPr>
        <w:lastRenderedPageBreak/>
        <w:t>CALL OFF SCHEDULE 10: STAFF TRANSFER</w:t>
      </w:r>
      <w:bookmarkEnd w:id="2583"/>
    </w:p>
    <w:p w14:paraId="6485D240" w14:textId="77777777" w:rsidR="004E05DC" w:rsidRPr="00AA4B04" w:rsidRDefault="00F770DB">
      <w:pPr>
        <w:pStyle w:val="GPSL1SCHEDULEHeading"/>
        <w:rPr>
          <w:rFonts w:ascii="Arial" w:hAnsi="Arial"/>
        </w:rPr>
      </w:pPr>
      <w:bookmarkStart w:id="2584" w:name="_Ref384036770"/>
      <w:r w:rsidRPr="00AA4B04">
        <w:rPr>
          <w:rFonts w:ascii="Arial" w:hAnsi="Arial"/>
        </w:rPr>
        <w:t>DEFINITIONS</w:t>
      </w:r>
      <w:bookmarkEnd w:id="2584"/>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5" w:author="Author" w:original="0."/>
        </w:fldChar>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6"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6"/>
    </w:p>
    <w:p w14:paraId="6485D2C9" w14:textId="77777777" w:rsidR="004E05DC" w:rsidRPr="00AA4B04" w:rsidRDefault="00F770DB">
      <w:pPr>
        <w:pStyle w:val="GPSL2numberedclause"/>
        <w:rPr>
          <w:rFonts w:ascii="Arial" w:hAnsi="Arial"/>
        </w:rPr>
      </w:pPr>
      <w:bookmarkStart w:id="2587"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7"/>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8" w:author="Author" w:original="0."/>
        </w:fldChar>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9" w:name="_Toc468969840"/>
      <w:r w:rsidRPr="00AA4B04">
        <w:rPr>
          <w:rFonts w:ascii="Arial" w:hAnsi="Arial" w:cs="Arial"/>
        </w:rPr>
        <w:lastRenderedPageBreak/>
        <w:t>ANNEX TO PART A: PENSIONS</w:t>
      </w:r>
      <w:bookmarkEnd w:id="2589"/>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0"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0"/>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1" w:author="Author" w:original="0."/>
        </w:fldChar>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2" w:author="Author" w:original="0."/>
        </w:fldChar>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3" w:name="_Toc468969841"/>
      <w:r w:rsidRPr="00AA4B04">
        <w:rPr>
          <w:rFonts w:ascii="Arial" w:hAnsi="Arial" w:cs="Arial"/>
        </w:rPr>
        <w:lastRenderedPageBreak/>
        <w:t>ANNEX TO PART B: Pensions</w:t>
      </w:r>
      <w:bookmarkEnd w:id="259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5" w:author="Author" w:original="0."/>
        </w:fldChar>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6" w:author="Author" w:original="0."/>
        </w:fldChar>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7" w:author="Author" w:original="0."/>
        </w:fldChar>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8" w:name="_Toc468969842"/>
      <w:r w:rsidRPr="00AA4B04">
        <w:rPr>
          <w:rFonts w:ascii="Arial" w:hAnsi="Arial" w:cs="Arial"/>
        </w:rPr>
        <w:t>ANNEX to schedule 10: LIST OF NOTIFIED SUB-CONTRACTORS</w:t>
      </w:r>
      <w:bookmarkEnd w:id="2598"/>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99" w:name="_Hlt283195311"/>
      <w:bookmarkStart w:id="2600" w:name="_Hlt330487205"/>
      <w:bookmarkStart w:id="2601" w:name="_Hlt331772441"/>
      <w:bookmarkStart w:id="2602" w:name="_Hlt330487230"/>
      <w:bookmarkStart w:id="2603" w:name="_Hlt305079896"/>
      <w:bookmarkStart w:id="2604" w:name="_Toc355958979"/>
      <w:bookmarkStart w:id="2605" w:name="_Toc355959167"/>
      <w:bookmarkStart w:id="2606" w:name="_Toc356558000"/>
      <w:bookmarkStart w:id="2607" w:name="_Toc356561353"/>
      <w:bookmarkStart w:id="2608" w:name="_Toc356567076"/>
      <w:bookmarkStart w:id="2609" w:name="_Toc357039976"/>
      <w:bookmarkEnd w:id="2599"/>
      <w:bookmarkEnd w:id="2600"/>
      <w:bookmarkEnd w:id="2601"/>
      <w:bookmarkEnd w:id="2602"/>
      <w:bookmarkEnd w:id="2603"/>
      <w:bookmarkEnd w:id="2604"/>
      <w:bookmarkEnd w:id="2605"/>
      <w:bookmarkEnd w:id="2606"/>
      <w:bookmarkEnd w:id="2607"/>
      <w:bookmarkEnd w:id="2608"/>
      <w:bookmarkEnd w:id="2609"/>
      <w:r w:rsidRPr="00AA4B04">
        <w:br w:type="page"/>
      </w:r>
    </w:p>
    <w:p w14:paraId="6485D3F1" w14:textId="77777777" w:rsidR="004E05DC" w:rsidRPr="00AA4B04" w:rsidRDefault="00F770DB">
      <w:pPr>
        <w:pStyle w:val="GPSSchTitleandNumber"/>
        <w:rPr>
          <w:rFonts w:ascii="Arial" w:hAnsi="Arial" w:cs="Arial"/>
        </w:rPr>
      </w:pPr>
      <w:bookmarkStart w:id="2610" w:name="_Toc468969843"/>
      <w:r w:rsidRPr="00AA4B04">
        <w:rPr>
          <w:rFonts w:ascii="Arial" w:hAnsi="Arial" w:cs="Arial"/>
        </w:rPr>
        <w:lastRenderedPageBreak/>
        <w:t>CALL OFF SCHEDULE 11: DISPUTE RESOLUTION PROCEDURE</w:t>
      </w:r>
      <w:bookmarkEnd w:id="2610"/>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1"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2" w:name="_Ref365644452"/>
      <w:bookmarkEnd w:id="2611"/>
      <w:r w:rsidRPr="00AA4B04">
        <w:rPr>
          <w:rFonts w:ascii="Arial" w:hAnsi="Arial"/>
        </w:rPr>
        <w:t>COMMERCIAL NEGOTIATIONS</w:t>
      </w:r>
      <w:bookmarkEnd w:id="2612"/>
    </w:p>
    <w:p w14:paraId="6485D419" w14:textId="77777777" w:rsidR="004E05DC" w:rsidRPr="00AA4B04" w:rsidRDefault="00F770DB">
      <w:pPr>
        <w:pStyle w:val="GPSL2numberedclause"/>
        <w:rPr>
          <w:rFonts w:ascii="Arial" w:hAnsi="Arial"/>
        </w:rPr>
      </w:pPr>
      <w:bookmarkStart w:id="2613"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3"/>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4"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4"/>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5" w:name="_Ref365644460"/>
      <w:r w:rsidRPr="00AA4B04">
        <w:rPr>
          <w:rFonts w:ascii="Arial" w:hAnsi="Arial"/>
        </w:rPr>
        <w:t>MEDIATION</w:t>
      </w:r>
      <w:bookmarkEnd w:id="2615"/>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6"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6"/>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7" w:name="_Ref365636510"/>
      <w:r w:rsidRPr="00AA4B04">
        <w:rPr>
          <w:rFonts w:ascii="Arial" w:hAnsi="Arial"/>
        </w:rPr>
        <w:t>EXPERT DETERMINATION</w:t>
      </w:r>
      <w:bookmarkEnd w:id="2617"/>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8"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8"/>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19"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19"/>
    </w:p>
    <w:p w14:paraId="6485D441" w14:textId="77777777" w:rsidR="004E05DC" w:rsidRPr="00AA4B04" w:rsidRDefault="00F770DB">
      <w:pPr>
        <w:pStyle w:val="GPSL2numberedclause"/>
        <w:rPr>
          <w:rFonts w:ascii="Arial" w:hAnsi="Arial"/>
        </w:rPr>
      </w:pPr>
      <w:bookmarkStart w:id="2620"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20"/>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1" w:name="_Ref365645053"/>
      <w:r w:rsidRPr="00AA4B04">
        <w:rPr>
          <w:rFonts w:ascii="Arial" w:hAnsi="Arial"/>
        </w:rPr>
        <w:t>If:</w:t>
      </w:r>
      <w:bookmarkEnd w:id="2621"/>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2"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2"/>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3" w:name="_Ref380162874"/>
      <w:r w:rsidRPr="00AA4B04">
        <w:rPr>
          <w:rFonts w:ascii="Arial" w:hAnsi="Arial"/>
        </w:rPr>
        <w:t>the seat of the arbitration shall be London.</w:t>
      </w:r>
      <w:bookmarkEnd w:id="2623"/>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4" w:author="Author" w:original="0."/>
        </w:fldChar>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468969844"/>
      <w:r w:rsidRPr="00AA4B04">
        <w:rPr>
          <w:rFonts w:ascii="Arial" w:hAnsi="Arial" w:cs="Arial"/>
        </w:rPr>
        <w:lastRenderedPageBreak/>
        <w:t>CALL OFF SCHEDULE 12: VARIATION FORM</w:t>
      </w:r>
      <w:bookmarkEnd w:id="2625"/>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6" w:author="Author" w:original="0."/>
        </w:fldChar>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27"/>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8" w:name="_Toc468969846"/>
      <w:r w:rsidRPr="00AA4B04">
        <w:rPr>
          <w:rFonts w:ascii="Arial" w:hAnsi="Arial" w:cs="Arial"/>
        </w:rPr>
        <w:t>ANNEX 1: LIST OF TRANSPARENCY REPORTS</w:t>
      </w:r>
      <w:bookmarkEnd w:id="2628"/>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9B6C85"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40992873" w14:textId="77777777" w:rsidR="009B6C85" w:rsidRDefault="009B6C85" w:rsidP="009B6C85">
            <w:pPr>
              <w:tabs>
                <w:tab w:val="left" w:pos="3380"/>
              </w:tabs>
              <w:overflowPunct/>
              <w:spacing w:after="0"/>
              <w:ind w:left="0"/>
              <w:jc w:val="left"/>
              <w:textAlignment w:val="auto"/>
              <w:rPr>
                <w:rFonts w:eastAsia="Calibri"/>
                <w:color w:val="000000"/>
                <w:lang w:eastAsia="en-GB"/>
              </w:rPr>
            </w:pPr>
            <w:r>
              <w:rPr>
                <w:rFonts w:eastAsia="Calibri"/>
                <w:color w:val="000000"/>
                <w:lang w:eastAsia="en-GB"/>
              </w:rPr>
              <w:t xml:space="preserve">Award Letter </w:t>
            </w:r>
          </w:p>
          <w:p w14:paraId="4EB18A6F" w14:textId="77777777" w:rsidR="009B6C85" w:rsidRDefault="009B6C85" w:rsidP="009B6C85">
            <w:pPr>
              <w:tabs>
                <w:tab w:val="left" w:pos="3380"/>
              </w:tabs>
              <w:overflowPunct/>
              <w:spacing w:after="0"/>
              <w:ind w:left="0"/>
              <w:jc w:val="left"/>
              <w:textAlignment w:val="auto"/>
              <w:rPr>
                <w:rFonts w:eastAsia="Calibri"/>
                <w:color w:val="000000"/>
                <w:lang w:eastAsia="en-GB"/>
              </w:rPr>
            </w:pPr>
          </w:p>
          <w:p w14:paraId="6485D4B9" w14:textId="0C18A92E" w:rsidR="009B6C85" w:rsidRPr="00AA4B04" w:rsidRDefault="009B6C85" w:rsidP="009B6C85">
            <w:pPr>
              <w:tabs>
                <w:tab w:val="left" w:pos="3380"/>
              </w:tabs>
              <w:overflowPunct/>
              <w:spacing w:after="0"/>
              <w:ind w:left="0"/>
              <w:jc w:val="left"/>
              <w:textAlignment w:val="auto"/>
              <w:rPr>
                <w:rFonts w:eastAsia="Calibri"/>
                <w:color w:val="000000"/>
                <w:highlight w:val="yellow"/>
                <w:lang w:eastAsia="en-GB"/>
              </w:rPr>
            </w:pPr>
            <w:r>
              <w:rPr>
                <w:rFonts w:eastAsia="Calibri"/>
                <w:color w:val="000000"/>
                <w:lang w:eastAsia="en-GB"/>
              </w:rPr>
              <w:t>Order Form, Terms &amp; Conditions</w:t>
            </w:r>
            <w:r w:rsidRPr="007E478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27B28BC8" w:rsidR="009B6C85" w:rsidRPr="00AA4B04" w:rsidRDefault="009B6C85" w:rsidP="009B6C85">
            <w:pPr>
              <w:overflowPunct/>
              <w:spacing w:after="0"/>
              <w:ind w:left="0"/>
              <w:jc w:val="left"/>
              <w:textAlignment w:val="auto"/>
              <w:rPr>
                <w:rFonts w:eastAsia="Calibri"/>
                <w:color w:val="000000"/>
                <w:highlight w:val="yellow"/>
                <w:lang w:eastAsia="en-GB"/>
              </w:rPr>
            </w:pPr>
            <w:r>
              <w:rPr>
                <w:rFonts w:eastAsia="Calibri"/>
                <w:color w:val="000000"/>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6485D4BD" w14:textId="00AC003C" w:rsidR="009B6C85" w:rsidRPr="00AA4B04" w:rsidRDefault="009B6C85" w:rsidP="009B6C85">
            <w:pPr>
              <w:overflowPunct/>
              <w:spacing w:after="0"/>
              <w:ind w:left="0"/>
              <w:jc w:val="left"/>
              <w:textAlignment w:val="auto"/>
              <w:rPr>
                <w:rFonts w:eastAsia="Calibri"/>
                <w:color w:val="000000"/>
                <w:lang w:eastAsia="en-GB"/>
              </w:rPr>
            </w:pPr>
            <w:r>
              <w:rPr>
                <w:rFonts w:eastAsia="Calibri"/>
                <w:color w:val="000000"/>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6485D4BF" w14:textId="2B78F10E" w:rsidR="009B6C85" w:rsidRPr="00AA4B04" w:rsidRDefault="009B6C85" w:rsidP="009B6C85">
            <w:pPr>
              <w:overflowPunct/>
              <w:spacing w:after="0"/>
              <w:ind w:left="0"/>
              <w:jc w:val="left"/>
              <w:textAlignment w:val="auto"/>
              <w:rPr>
                <w:rFonts w:eastAsia="Calibri"/>
                <w:color w:val="000000"/>
                <w:lang w:eastAsia="en-GB"/>
              </w:rPr>
            </w:pPr>
            <w:r>
              <w:rPr>
                <w:rFonts w:eastAsia="Calibri"/>
                <w:color w:val="000000"/>
                <w:lang w:eastAsia="en-GB"/>
              </w:rPr>
              <w:t>One off publishing on contrats finder</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9" w:name="_Toc350503097"/>
      <w:bookmarkStart w:id="2630" w:name="_Toc350504087"/>
      <w:bookmarkStart w:id="2631" w:name="_Toc351710930"/>
      <w:bookmarkStart w:id="2632" w:name="_Toc360023315"/>
      <w:bookmarkStart w:id="2633" w:name="_Toc468969847"/>
      <w:r w:rsidRPr="00AA4B04">
        <w:rPr>
          <w:rFonts w:ascii="Arial" w:hAnsi="Arial" w:cs="Arial"/>
        </w:rPr>
        <w:lastRenderedPageBreak/>
        <w:t xml:space="preserve">CALL OFF SCHEDULE 14: </w:t>
      </w:r>
      <w:bookmarkStart w:id="2634" w:name="_Ref349134870"/>
      <w:r w:rsidRPr="00AA4B04">
        <w:rPr>
          <w:rFonts w:ascii="Arial" w:hAnsi="Arial" w:cs="Arial"/>
        </w:rPr>
        <w:t>ALTERNATIVE AND/OR ADDITIONAL CLAUSES</w:t>
      </w:r>
      <w:bookmarkEnd w:id="2629"/>
      <w:bookmarkEnd w:id="2630"/>
      <w:bookmarkEnd w:id="2631"/>
      <w:bookmarkEnd w:id="2632"/>
      <w:bookmarkEnd w:id="2633"/>
      <w:bookmarkEnd w:id="2634"/>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5" w:name="_Ref349213618"/>
      <w:r w:rsidRPr="00AA4B04">
        <w:rPr>
          <w:rFonts w:ascii="Arial" w:hAnsi="Arial"/>
        </w:rPr>
        <w:t>The Customer may, in the Call Off Order Form, request the following Alternative Clauses:</w:t>
      </w:r>
      <w:bookmarkEnd w:id="2635"/>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6" w:name="_Ref349213626"/>
      <w:r w:rsidRPr="00AA4B04">
        <w:rPr>
          <w:rFonts w:ascii="Arial" w:hAnsi="Arial"/>
        </w:rPr>
        <w:t>The Customer may, in the Call Off Order Form, request the following Additional Clauses should apply:</w:t>
      </w:r>
      <w:bookmarkEnd w:id="2636"/>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7"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7"/>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8" w:name="_Ref346016545"/>
    </w:p>
    <w:p w14:paraId="6485D4F5" w14:textId="77777777" w:rsidR="004E05DC" w:rsidRPr="00AA4B04" w:rsidRDefault="00F770DB">
      <w:pPr>
        <w:pStyle w:val="GPSL2numberedclause"/>
        <w:rPr>
          <w:rFonts w:ascii="Arial" w:hAnsi="Arial"/>
        </w:rPr>
      </w:pPr>
      <w:bookmarkStart w:id="2639" w:name="_Ref349213545"/>
      <w:r w:rsidRPr="00AA4B04">
        <w:rPr>
          <w:rFonts w:ascii="Arial" w:hAnsi="Arial"/>
        </w:rPr>
        <w:t>SCOTS LAW</w:t>
      </w:r>
      <w:bookmarkEnd w:id="2638"/>
      <w:bookmarkEnd w:id="2639"/>
    </w:p>
    <w:p w14:paraId="6485D4F6" w14:textId="77777777" w:rsidR="004E05DC" w:rsidRPr="00AA4B04" w:rsidRDefault="00F770DB">
      <w:pPr>
        <w:pStyle w:val="GPSL3numberedclause"/>
        <w:rPr>
          <w:rFonts w:ascii="Arial" w:hAnsi="Arial"/>
        </w:rPr>
      </w:pPr>
      <w:bookmarkStart w:id="2640"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40"/>
    </w:p>
    <w:p w14:paraId="6485D4F7" w14:textId="77777777" w:rsidR="004E05DC" w:rsidRPr="00AA4B04" w:rsidRDefault="00F770DB">
      <w:pPr>
        <w:pStyle w:val="GPSL4numberedclause"/>
        <w:rPr>
          <w:rFonts w:ascii="Arial" w:hAnsi="Arial"/>
          <w:szCs w:val="22"/>
        </w:rPr>
      </w:pPr>
      <w:bookmarkStart w:id="2641"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41"/>
    </w:p>
    <w:p w14:paraId="6485D4F8" w14:textId="77777777" w:rsidR="004E05DC" w:rsidRPr="00AA4B04" w:rsidRDefault="00F770DB">
      <w:pPr>
        <w:pStyle w:val="GPSL4numberedclause"/>
        <w:rPr>
          <w:rFonts w:ascii="Arial" w:hAnsi="Arial"/>
          <w:szCs w:val="22"/>
        </w:rPr>
      </w:pPr>
      <w:bookmarkStart w:id="2642" w:name="_Ref346016561"/>
      <w:bookmarkStart w:id="2643"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4" w:name="_Ref365907625"/>
      <w:r w:rsidRPr="00AA4B04">
        <w:rPr>
          <w:rFonts w:ascii="Arial" w:hAnsi="Arial"/>
        </w:rPr>
        <w:t>NORTHERN IRELAND LAW</w:t>
      </w:r>
      <w:bookmarkEnd w:id="2642"/>
      <w:bookmarkEnd w:id="2643"/>
      <w:bookmarkEnd w:id="2644"/>
    </w:p>
    <w:p w14:paraId="6485D4FA" w14:textId="77777777" w:rsidR="004E05DC" w:rsidRPr="00AA4B04" w:rsidRDefault="00F770DB">
      <w:pPr>
        <w:pStyle w:val="GPSL3numberedclause"/>
        <w:rPr>
          <w:rFonts w:ascii="Arial" w:hAnsi="Arial"/>
        </w:rPr>
      </w:pPr>
      <w:bookmarkStart w:id="2645"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5"/>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6" w:name="_Ref346019286"/>
      <w:bookmarkStart w:id="2647" w:name="_Ref349213576"/>
      <w:r w:rsidRPr="00AA4B04">
        <w:rPr>
          <w:rFonts w:ascii="Arial" w:hAnsi="Arial"/>
        </w:rPr>
        <w:t>NON-CROWN BODIES</w:t>
      </w:r>
      <w:bookmarkEnd w:id="2646"/>
      <w:bookmarkEnd w:id="2647"/>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8" w:name="_Ref346019291"/>
      <w:bookmarkStart w:id="2649" w:name="_Ref349213584"/>
      <w:r w:rsidRPr="00AA4B04">
        <w:rPr>
          <w:rFonts w:ascii="Arial" w:hAnsi="Arial"/>
        </w:rPr>
        <w:t xml:space="preserve">NON-FOIA </w:t>
      </w:r>
      <w:bookmarkEnd w:id="2648"/>
      <w:r w:rsidRPr="00AA4B04">
        <w:rPr>
          <w:rFonts w:ascii="Arial" w:hAnsi="Arial"/>
        </w:rPr>
        <w:t>PUBLIC BODIES</w:t>
      </w:r>
      <w:bookmarkEnd w:id="2649"/>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50" w:name="_Ref379453162"/>
      <w:r w:rsidRPr="00AA4B04">
        <w:rPr>
          <w:rFonts w:ascii="Arial" w:hAnsi="Arial"/>
        </w:rPr>
        <w:t>FINANCIAL LIMITS</w:t>
      </w:r>
      <w:bookmarkEnd w:id="2650"/>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51" w:name="_Ref349213591"/>
      <w:r w:rsidRPr="00AA4B04">
        <w:rPr>
          <w:rFonts w:ascii="Arial" w:hAnsi="Arial"/>
        </w:rPr>
        <w:t>ADDITIONAL CLAUSES: GENERAL</w:t>
      </w:r>
      <w:bookmarkEnd w:id="2651"/>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2" w:name="_Ref379372521"/>
      <w:r w:rsidRPr="00AA4B04">
        <w:rPr>
          <w:rFonts w:ascii="Arial" w:hAnsi="Arial"/>
        </w:rPr>
        <w:t>SECURITY MEASURES</w:t>
      </w:r>
      <w:bookmarkEnd w:id="2652"/>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9B6C85" w:rsidRDefault="00F770DB">
      <w:pPr>
        <w:pStyle w:val="GPSL3numberedclause"/>
        <w:rPr>
          <w:rFonts w:ascii="Arial" w:hAnsi="Arial"/>
        </w:rPr>
      </w:pPr>
      <w:r w:rsidRPr="009B6C85">
        <w:rPr>
          <w:rFonts w:ascii="Arial" w:hAnsi="Arial"/>
        </w:rPr>
        <w:t>The following new Clause [</w:t>
      </w:r>
      <w:r w:rsidR="003B184A" w:rsidRPr="009B6C85">
        <w:rPr>
          <w:rFonts w:ascii="Arial" w:hAnsi="Arial"/>
        </w:rPr>
        <w:t>59</w:t>
      </w:r>
      <w:r w:rsidRPr="009B6C85">
        <w:rPr>
          <w:rFonts w:ascii="Arial" w:hAnsi="Arial"/>
        </w:rPr>
        <w:t>] shall apply:</w:t>
      </w:r>
    </w:p>
    <w:p w14:paraId="6485D514" w14:textId="76A12EC7" w:rsidR="004E05DC" w:rsidRPr="009B6C85" w:rsidRDefault="00F770DB" w:rsidP="005E1292">
      <w:pPr>
        <w:pStyle w:val="GPSL1CLAUSEHEADING"/>
        <w:numPr>
          <w:ilvl w:val="0"/>
          <w:numId w:val="23"/>
        </w:numPr>
        <w:ind w:left="1843" w:hanging="567"/>
      </w:pPr>
      <w:bookmarkStart w:id="2653" w:name="_Ref346028624"/>
      <w:bookmarkStart w:id="2654" w:name="_Ref350849364"/>
      <w:r w:rsidRPr="009B6C85">
        <w:t>[SECURITY MEASURES</w:t>
      </w:r>
      <w:bookmarkEnd w:id="2653"/>
      <w:r w:rsidRPr="009B6C85">
        <w:t>]</w:t>
      </w:r>
      <w:bookmarkEnd w:id="2654"/>
      <w:r w:rsidRPr="009B6C85">
        <w:tab/>
      </w:r>
    </w:p>
    <w:p w14:paraId="6485D515" w14:textId="6B3A13DC" w:rsidR="004E05DC" w:rsidRPr="00AA4B04" w:rsidRDefault="00FB788E" w:rsidP="003E7117">
      <w:pPr>
        <w:ind w:left="1701" w:hanging="425"/>
      </w:pPr>
      <w:bookmarkStart w:id="2655" w:name="_Ref346028453"/>
      <w:r w:rsidRPr="009B6C85">
        <w:t xml:space="preserve">59.1 </w:t>
      </w:r>
      <w:r w:rsidR="00F770DB" w:rsidRPr="009B6C85">
        <w:t>The Supplier shall not, either before or</w:t>
      </w:r>
      <w:r w:rsidR="00F770DB" w:rsidRPr="00AA4B04">
        <w:t xml:space="preserve"> after the completion or termination of this Call Off Contract, do or permit to be done anything which it knows or ought reasonably to know may result in information about a secret matter being:</w:t>
      </w:r>
      <w:bookmarkStart w:id="2656" w:name="_Ref346028461"/>
      <w:bookmarkEnd w:id="2655"/>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7" w:name="_Ref346028466"/>
      <w:bookmarkEnd w:id="2656"/>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8" w:name="_Ref346028471"/>
      <w:bookmarkEnd w:id="2657"/>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8"/>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59"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9"/>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60"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0"/>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1"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1"/>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2" w:name="_Ref346029110"/>
      <w:r w:rsidRPr="003E7117">
        <w:rPr>
          <w:rFonts w:ascii="Arial" w:hAnsi="Arial"/>
        </w:rPr>
        <w:t>If the Customer shall consider that any of the following events has occurred:</w:t>
      </w:r>
      <w:bookmarkStart w:id="2663" w:name="_Ref346029231"/>
      <w:bookmarkEnd w:id="2662"/>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4" w:name="_Ref346029237"/>
      <w:bookmarkEnd w:id="2663"/>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65" w:name="_Ref346029180"/>
      <w:bookmarkEnd w:id="2664"/>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5"/>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6"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6"/>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67"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68" w:name="_Toc379805469"/>
      <w:bookmarkStart w:id="2669" w:name="_Toc379807263"/>
      <w:bookmarkStart w:id="2670" w:name="_Toc379805470"/>
      <w:bookmarkStart w:id="2671" w:name="_Toc379807264"/>
      <w:bookmarkStart w:id="2672" w:name="_Ref379372894"/>
      <w:bookmarkEnd w:id="2668"/>
      <w:bookmarkEnd w:id="2669"/>
      <w:bookmarkEnd w:id="2670"/>
      <w:bookmarkEnd w:id="2671"/>
      <w:r w:rsidRPr="00AA4B04">
        <w:rPr>
          <w:rFonts w:ascii="Arial" w:hAnsi="Arial"/>
        </w:rPr>
        <w:t>MOD ADDITIONAL CLAUSES</w:t>
      </w:r>
      <w:bookmarkEnd w:id="2667"/>
      <w:bookmarkEnd w:id="2672"/>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9B6C85" w:rsidRDefault="00F770DB">
      <w:pPr>
        <w:pStyle w:val="GPSL2numberedclause"/>
        <w:rPr>
          <w:rFonts w:ascii="Arial" w:eastAsia="STZhongsong" w:hAnsi="Arial"/>
        </w:rPr>
      </w:pPr>
      <w:r w:rsidRPr="00AA4B04">
        <w:rPr>
          <w:rFonts w:ascii="Arial" w:hAnsi="Arial"/>
        </w:rPr>
        <w:t xml:space="preserve">The following </w:t>
      </w:r>
      <w:r w:rsidRPr="009B6C85">
        <w:rPr>
          <w:rFonts w:ascii="Arial" w:hAnsi="Arial"/>
        </w:rPr>
        <w:t>new Clause [60] shall apply:</w:t>
      </w:r>
      <w:bookmarkStart w:id="2673" w:name="_Ref346034671"/>
    </w:p>
    <w:p w14:paraId="6485D54F" w14:textId="77777777" w:rsidR="004E05DC" w:rsidRPr="009B6C85" w:rsidRDefault="00F770DB" w:rsidP="005E1292">
      <w:pPr>
        <w:numPr>
          <w:ilvl w:val="0"/>
          <w:numId w:val="17"/>
        </w:numPr>
        <w:rPr>
          <w:b/>
        </w:rPr>
      </w:pPr>
      <w:r w:rsidRPr="009B6C85">
        <w:rPr>
          <w:b/>
        </w:rPr>
        <w:t>[ACCESS TO MOD SITES</w:t>
      </w:r>
      <w:bookmarkEnd w:id="2673"/>
      <w:r w:rsidRPr="009B6C85">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9B6C85" w:rsidRDefault="00F770DB">
      <w:pPr>
        <w:pStyle w:val="GPSL2numberedclause"/>
        <w:rPr>
          <w:rFonts w:ascii="Arial" w:hAnsi="Arial"/>
          <w:b/>
        </w:rPr>
      </w:pPr>
      <w:r w:rsidRPr="00AA4B04">
        <w:rPr>
          <w:rFonts w:ascii="Arial" w:hAnsi="Arial"/>
        </w:rPr>
        <w:t xml:space="preserve">The following new Call Off </w:t>
      </w:r>
      <w:r w:rsidRPr="009B6C85">
        <w:rPr>
          <w:rFonts w:ascii="Arial" w:hAnsi="Arial"/>
        </w:rPr>
        <w:t>Schedule [16] shall apply:</w:t>
      </w:r>
    </w:p>
    <w:p w14:paraId="6485D55A" w14:textId="77777777" w:rsidR="004E05DC" w:rsidRPr="009B6C85" w:rsidRDefault="00F770DB">
      <w:pPr>
        <w:pStyle w:val="GPSSchPart"/>
        <w:rPr>
          <w:rFonts w:ascii="Arial" w:hAnsi="Arial" w:cs="Arial"/>
        </w:rPr>
      </w:pPr>
      <w:r w:rsidRPr="009B6C85">
        <w:rPr>
          <w:rFonts w:ascii="Arial" w:hAnsi="Arial" w:cs="Arial"/>
        </w:rPr>
        <w:tab/>
        <w:t>CALL OFF SCHEDULE [16]: MOD DEFCONs AND DEFFORMs</w:t>
      </w:r>
    </w:p>
    <w:p w14:paraId="6485D55B" w14:textId="77777777" w:rsidR="004E05DC" w:rsidRPr="00AA4B04" w:rsidRDefault="00F770DB">
      <w:pPr>
        <w:ind w:left="709"/>
        <w:rPr>
          <w:b/>
        </w:rPr>
      </w:pPr>
      <w:r w:rsidRPr="009B6C85">
        <w:rPr>
          <w:b/>
        </w:rPr>
        <w:t>The following MOD DEFCONs and DEFFORMs</w:t>
      </w:r>
      <w:r w:rsidRPr="00AA4B04">
        <w:rPr>
          <w:b/>
        </w:rPr>
        <w:t xml:space="preserve">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9B6C85" w:rsidRDefault="00F770DB">
      <w:pPr>
        <w:pStyle w:val="GPSL1SCHEDULEHeading"/>
        <w:rPr>
          <w:rFonts w:ascii="Arial" w:hAnsi="Arial"/>
        </w:rPr>
      </w:pPr>
      <w:r w:rsidRPr="00AA4B04">
        <w:rPr>
          <w:rFonts w:ascii="Arial" w:hAnsi="Arial"/>
        </w:rPr>
        <w:t xml:space="preserve">OBLIGATION </w:t>
      </w:r>
      <w:r w:rsidRPr="009B6C85">
        <w:rPr>
          <w:rFonts w:ascii="Arial" w:hAnsi="Arial"/>
        </w:rPr>
        <w:t>TO ADVERTISE SUPPLY CHAIN OPPORTUNITIES</w:t>
      </w:r>
    </w:p>
    <w:p w14:paraId="6485D58F" w14:textId="77777777" w:rsidR="004E05DC" w:rsidRPr="009B6C85" w:rsidRDefault="00F770DB" w:rsidP="005E1292">
      <w:pPr>
        <w:pStyle w:val="GPSL2numberedclause"/>
        <w:rPr>
          <w:rFonts w:ascii="Arial" w:hAnsi="Arial"/>
        </w:rPr>
      </w:pPr>
      <w:r w:rsidRPr="009B6C85">
        <w:rPr>
          <w:rFonts w:ascii="Arial" w:hAnsi="Arial"/>
        </w:rPr>
        <w:t>The following new Clause [61] shall apply:</w:t>
      </w:r>
    </w:p>
    <w:p w14:paraId="6485D590" w14:textId="77777777" w:rsidR="004E05DC" w:rsidRPr="009B6C85" w:rsidRDefault="00F770DB" w:rsidP="005E1292">
      <w:pPr>
        <w:numPr>
          <w:ilvl w:val="0"/>
          <w:numId w:val="17"/>
        </w:numPr>
        <w:rPr>
          <w:b/>
        </w:rPr>
      </w:pPr>
      <w:r w:rsidRPr="009B6C85">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 xml:space="preserve">a requirement for the Sub-Contractor to include in any Sub-Contract which it in turn awards, suitable provisions to impose, as between the parties to that Sub-Contract, </w:t>
      </w:r>
      <w:r w:rsidRPr="00AA4B04">
        <w:rPr>
          <w:rFonts w:eastAsia="Calibri"/>
        </w:rPr>
        <w:lastRenderedPageBreak/>
        <w:t>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74" w:name="_Toc468969848"/>
      <w:r w:rsidRPr="00AA4B04">
        <w:rPr>
          <w:rFonts w:ascii="Arial" w:hAnsi="Arial" w:cs="Arial"/>
        </w:rPr>
        <w:lastRenderedPageBreak/>
        <w:t>CALL OFF SCHEDULE 15: CALL OFF TENDER</w:t>
      </w:r>
      <w:bookmarkEnd w:id="2674"/>
    </w:p>
    <w:p w14:paraId="12FBC7A5" w14:textId="6026C0A8" w:rsidR="00B7115B" w:rsidRDefault="00B7115B">
      <w:pPr>
        <w:pStyle w:val="GPSL1Guidance"/>
        <w:ind w:left="0"/>
        <w:jc w:val="center"/>
        <w:rPr>
          <w:i w:val="0"/>
        </w:rPr>
      </w:pPr>
      <w:r>
        <w:rPr>
          <w:i w:val="0"/>
        </w:rPr>
        <w:t>Price</w:t>
      </w:r>
    </w:p>
    <w:p w14:paraId="6485D599" w14:textId="39975DEE" w:rsidR="004E05DC" w:rsidRDefault="00B7115B">
      <w:pPr>
        <w:pStyle w:val="GPSL1Guidance"/>
        <w:ind w:left="0"/>
        <w:jc w:val="center"/>
        <w:rPr>
          <w:i w:val="0"/>
        </w:rPr>
      </w:pPr>
      <w:r>
        <w:rPr>
          <w:i w:val="0"/>
        </w:rPr>
        <w:t>[Redacted]</w:t>
      </w:r>
    </w:p>
    <w:p w14:paraId="65B8C768" w14:textId="32D23D9D" w:rsidR="00B7115B" w:rsidRDefault="00B7115B" w:rsidP="00B7115B">
      <w:pPr>
        <w:pStyle w:val="GPSL1Guidance"/>
        <w:ind w:left="0"/>
        <w:jc w:val="right"/>
        <w:rPr>
          <w:i w:val="0"/>
        </w:rPr>
      </w:pPr>
      <w:r>
        <w:rPr>
          <w:i w:val="0"/>
        </w:rPr>
        <w:t xml:space="preserve">      </w:t>
      </w:r>
    </w:p>
    <w:p w14:paraId="7B78D7DB" w14:textId="7CC6DA03" w:rsidR="00B7115B" w:rsidRDefault="00B7115B" w:rsidP="00B7115B">
      <w:pPr>
        <w:pStyle w:val="GPSL1Guidance"/>
        <w:ind w:left="0"/>
        <w:jc w:val="center"/>
        <w:rPr>
          <w:i w:val="0"/>
        </w:rPr>
      </w:pPr>
      <w:r>
        <w:rPr>
          <w:i w:val="0"/>
        </w:rPr>
        <w:t>Quality</w:t>
      </w:r>
    </w:p>
    <w:p w14:paraId="20DD2B77" w14:textId="77777777" w:rsidR="00B7115B" w:rsidRDefault="00B7115B" w:rsidP="00B7115B">
      <w:pPr>
        <w:pStyle w:val="GPSL1Guidance"/>
        <w:ind w:left="0"/>
        <w:jc w:val="center"/>
        <w:rPr>
          <w:i w:val="0"/>
        </w:rPr>
      </w:pPr>
      <w:r>
        <w:rPr>
          <w:i w:val="0"/>
        </w:rPr>
        <w:t>[Redacted]</w:t>
      </w:r>
    </w:p>
    <w:p w14:paraId="49B9E451" w14:textId="33320456" w:rsidR="00B7115B" w:rsidRPr="00AA4B04" w:rsidRDefault="00B7115B" w:rsidP="00B7115B">
      <w:pPr>
        <w:pStyle w:val="GPSL1Guidance"/>
        <w:ind w:left="0"/>
        <w:rPr>
          <w:i w:val="0"/>
        </w:rPr>
      </w:pPr>
      <w:bookmarkStart w:id="2675" w:name="_GoBack"/>
      <w:bookmarkEnd w:id="2675"/>
    </w:p>
    <w:p w14:paraId="6485D59A" w14:textId="62A94FEC" w:rsidR="004E05DC" w:rsidRPr="00AA4B04" w:rsidRDefault="004E05DC">
      <w:pPr>
        <w:pStyle w:val="GPSL1Guidance"/>
        <w:jc w:val="left"/>
        <w:rPr>
          <w:i w:val="0"/>
        </w:rPr>
      </w:pPr>
    </w:p>
    <w:p w14:paraId="6485D59B" w14:textId="35AE2C1C" w:rsidR="004E05DC" w:rsidRPr="00AA4B04" w:rsidRDefault="004E05DC" w:rsidP="00B7115B">
      <w:pPr>
        <w:pStyle w:val="GPSL1Guidance"/>
        <w:jc w:val="right"/>
        <w:rPr>
          <w:i w:val="0"/>
        </w:rPr>
      </w:pPr>
    </w:p>
    <w:p w14:paraId="6485D59C" w14:textId="5A502A96" w:rsidR="004E05DC" w:rsidRPr="00AA4B04" w:rsidRDefault="004E05DC">
      <w:pPr>
        <w:pStyle w:val="GPSL1Guidance"/>
        <w:jc w:val="left"/>
        <w:rPr>
          <w:i w:val="0"/>
        </w:rPr>
      </w:pPr>
    </w:p>
    <w:p w14:paraId="6485D59D" w14:textId="5C4EF332"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61097" w14:textId="77777777" w:rsidR="007D4622" w:rsidRDefault="007D4622">
      <w:r>
        <w:separator/>
      </w:r>
    </w:p>
    <w:p w14:paraId="34F7672B" w14:textId="77777777" w:rsidR="007D4622" w:rsidRDefault="007D4622"/>
    <w:p w14:paraId="123DAF32" w14:textId="77777777" w:rsidR="007D4622" w:rsidRDefault="007D4622"/>
    <w:p w14:paraId="6376CB15" w14:textId="77777777" w:rsidR="007D4622" w:rsidRDefault="007D4622"/>
    <w:p w14:paraId="5F59CE20" w14:textId="77777777" w:rsidR="007D4622" w:rsidRDefault="007D4622"/>
  </w:endnote>
  <w:endnote w:type="continuationSeparator" w:id="0">
    <w:p w14:paraId="6FEE243D" w14:textId="77777777" w:rsidR="007D4622" w:rsidRDefault="007D4622">
      <w:r>
        <w:continuationSeparator/>
      </w:r>
    </w:p>
    <w:p w14:paraId="1DF12E53" w14:textId="77777777" w:rsidR="007D4622" w:rsidRDefault="007D4622"/>
    <w:p w14:paraId="488AEADD" w14:textId="77777777" w:rsidR="007D4622" w:rsidRDefault="007D4622"/>
    <w:p w14:paraId="1460E96B" w14:textId="77777777" w:rsidR="007D4622" w:rsidRDefault="007D4622"/>
    <w:p w14:paraId="64E76C22" w14:textId="77777777" w:rsidR="007D4622" w:rsidRDefault="007D4622"/>
  </w:endnote>
  <w:endnote w:type="continuationNotice" w:id="1">
    <w:p w14:paraId="48614102" w14:textId="77777777" w:rsidR="007D4622" w:rsidRDefault="007D46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B30F17" w:rsidRDefault="00B30F17" w:rsidP="00E66F0B">
        <w:pPr>
          <w:pStyle w:val="Footer"/>
          <w:ind w:left="0"/>
          <w:jc w:val="center"/>
        </w:pPr>
      </w:p>
      <w:p w14:paraId="33EF216C" w14:textId="25BEA9CE" w:rsidR="00B30F17" w:rsidRPr="00E66F0B" w:rsidRDefault="00B30F17" w:rsidP="00E66F0B">
        <w:pPr>
          <w:pStyle w:val="Footer"/>
          <w:ind w:left="0"/>
          <w:jc w:val="left"/>
          <w:rPr>
            <w:sz w:val="18"/>
            <w:szCs w:val="18"/>
          </w:rPr>
        </w:pPr>
        <w:r>
          <w:rPr>
            <w:sz w:val="18"/>
            <w:szCs w:val="18"/>
          </w:rPr>
          <w:t>Contract: Provision of Consultancy for Thames Estuary 2050 Growth Commission</w:t>
        </w:r>
        <w:r w:rsidRPr="00E66F0B">
          <w:rPr>
            <w:sz w:val="18"/>
            <w:szCs w:val="18"/>
          </w:rPr>
          <w:t xml:space="preserve"> </w:t>
        </w:r>
        <w:r w:rsidRPr="00E66F0B">
          <w:rPr>
            <w:sz w:val="18"/>
            <w:szCs w:val="18"/>
          </w:rPr>
          <w:tab/>
        </w:r>
        <w:r w:rsidRPr="00E66F0B">
          <w:rPr>
            <w:sz w:val="18"/>
            <w:szCs w:val="18"/>
          </w:rPr>
          <w:tab/>
        </w:r>
        <w:r>
          <w:rPr>
            <w:sz w:val="18"/>
            <w:szCs w:val="18"/>
          </w:rPr>
          <w:t xml:space="preserve"> </w:t>
        </w:r>
        <w:r>
          <w:rPr>
            <w:sz w:val="18"/>
            <w:szCs w:val="18"/>
          </w:rPr>
          <w:tab/>
          <w:t>16</w:t>
        </w:r>
        <w:r w:rsidRPr="00646B43">
          <w:rPr>
            <w:sz w:val="18"/>
            <w:szCs w:val="18"/>
            <w:vertAlign w:val="superscript"/>
          </w:rPr>
          <w:t>th</w:t>
        </w:r>
        <w:r>
          <w:rPr>
            <w:sz w:val="18"/>
            <w:szCs w:val="18"/>
          </w:rPr>
          <w:t xml:space="preserve"> January 2018</w:t>
        </w:r>
      </w:p>
      <w:p w14:paraId="57093668" w14:textId="5039AC63" w:rsidR="00B30F17" w:rsidRPr="00E66F0B" w:rsidRDefault="00B30F17" w:rsidP="00E66F0B">
        <w:pPr>
          <w:pStyle w:val="Footer"/>
          <w:ind w:left="0"/>
          <w:jc w:val="left"/>
          <w:rPr>
            <w:sz w:val="18"/>
            <w:szCs w:val="18"/>
          </w:rPr>
        </w:pPr>
        <w:r>
          <w:rPr>
            <w:sz w:val="18"/>
            <w:szCs w:val="18"/>
          </w:rPr>
          <w:t>Contract Number: CCCC17B49</w:t>
        </w:r>
        <w:r w:rsidRPr="00E66F0B">
          <w:rPr>
            <w:sz w:val="18"/>
            <w:szCs w:val="18"/>
          </w:rPr>
          <w:tab/>
        </w:r>
        <w:r w:rsidRPr="00E66F0B">
          <w:rPr>
            <w:sz w:val="18"/>
            <w:szCs w:val="18"/>
          </w:rPr>
          <w:tab/>
          <w:t>© Crown Copyright 2016</w:t>
        </w:r>
      </w:p>
      <w:p w14:paraId="67CD7B64" w14:textId="7ACD602A" w:rsidR="00B30F17" w:rsidRDefault="00B30F17" w:rsidP="00E66F0B">
        <w:pPr>
          <w:pStyle w:val="Footer"/>
          <w:ind w:left="0"/>
          <w:jc w:val="center"/>
        </w:pPr>
        <w:r>
          <w:fldChar w:fldCharType="begin"/>
        </w:r>
        <w:r>
          <w:instrText xml:space="preserve"> PAGE   \* MERGEFORMAT </w:instrText>
        </w:r>
        <w:r>
          <w:fldChar w:fldCharType="separate"/>
        </w:r>
        <w:r w:rsidR="00B7115B">
          <w:rPr>
            <w:noProof/>
          </w:rPr>
          <w:t>21</w:t>
        </w:r>
        <w:r>
          <w:rPr>
            <w:noProof/>
          </w:rPr>
          <w:fldChar w:fldCharType="end"/>
        </w:r>
      </w:p>
      <w:p w14:paraId="6485D5B9" w14:textId="51038DB5" w:rsidR="00B30F17" w:rsidRDefault="007D4622"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B30F17" w:rsidRDefault="00B30F17" w:rsidP="00AA4B04">
    <w:pPr>
      <w:pStyle w:val="Footer"/>
      <w:tabs>
        <w:tab w:val="clear" w:pos="4513"/>
        <w:tab w:val="clear" w:pos="9026"/>
      </w:tabs>
    </w:pPr>
  </w:p>
  <w:p w14:paraId="6485D5BC" w14:textId="77777777" w:rsidR="00B30F17" w:rsidRDefault="00B3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05E6" w14:textId="77777777" w:rsidR="007D4622" w:rsidRDefault="007D4622">
      <w:r>
        <w:separator/>
      </w:r>
    </w:p>
  </w:footnote>
  <w:footnote w:type="continuationSeparator" w:id="0">
    <w:p w14:paraId="2685DC47" w14:textId="77777777" w:rsidR="007D4622" w:rsidRDefault="007D4622">
      <w:r>
        <w:continuationSeparator/>
      </w:r>
    </w:p>
  </w:footnote>
  <w:footnote w:type="continuationNotice" w:id="1">
    <w:p w14:paraId="20B69798" w14:textId="77777777" w:rsidR="007D4622" w:rsidRDefault="007D46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B30F17" w:rsidRDefault="00B30F1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B30F17" w:rsidRDefault="00B30F17"/>
  <w:p w14:paraId="6485D5B6" w14:textId="77777777" w:rsidR="00B30F17" w:rsidRDefault="00B30F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B30F17" w:rsidRDefault="00B30F1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4"/>
  </w:num>
  <w:num w:numId="5">
    <w:abstractNumId w:val="18"/>
  </w:num>
  <w:num w:numId="6">
    <w:abstractNumId w:val="11"/>
  </w:num>
  <w:num w:numId="7">
    <w:abstractNumId w:val="22"/>
  </w:num>
  <w:num w:numId="8">
    <w:abstractNumId w:val="20"/>
  </w:num>
  <w:num w:numId="9">
    <w:abstractNumId w:val="14"/>
  </w:num>
  <w:num w:numId="10">
    <w:abstractNumId w:val="24"/>
  </w:num>
  <w:num w:numId="11">
    <w:abstractNumId w:val="13"/>
  </w:num>
  <w:num w:numId="12">
    <w:abstractNumId w:val="4"/>
  </w:num>
  <w:num w:numId="13">
    <w:abstractNumId w:val="6"/>
  </w:num>
  <w:num w:numId="14">
    <w:abstractNumId w:val="3"/>
  </w:num>
  <w:num w:numId="15">
    <w:abstractNumId w:val="1"/>
  </w:num>
  <w:num w:numId="16">
    <w:abstractNumId w:val="21"/>
  </w:num>
  <w:num w:numId="17">
    <w:abstractNumId w:val="2"/>
  </w:num>
  <w:num w:numId="18">
    <w:abstractNumId w:val="0"/>
  </w:num>
  <w:num w:numId="19">
    <w:abstractNumId w:val="15"/>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10525D"/>
    <w:rsid w:val="00127B0E"/>
    <w:rsid w:val="00143A26"/>
    <w:rsid w:val="001529F3"/>
    <w:rsid w:val="00194EA9"/>
    <w:rsid w:val="0019527D"/>
    <w:rsid w:val="001A2FE9"/>
    <w:rsid w:val="00217ED5"/>
    <w:rsid w:val="00224F1D"/>
    <w:rsid w:val="0022588B"/>
    <w:rsid w:val="00252C2F"/>
    <w:rsid w:val="00257B3E"/>
    <w:rsid w:val="002E7E3B"/>
    <w:rsid w:val="002F136F"/>
    <w:rsid w:val="003007FE"/>
    <w:rsid w:val="00315968"/>
    <w:rsid w:val="003304C0"/>
    <w:rsid w:val="00340AAB"/>
    <w:rsid w:val="003A594F"/>
    <w:rsid w:val="003B184A"/>
    <w:rsid w:val="003B6B27"/>
    <w:rsid w:val="003C0A1C"/>
    <w:rsid w:val="003C6B01"/>
    <w:rsid w:val="003E5563"/>
    <w:rsid w:val="003E7117"/>
    <w:rsid w:val="003F4EC3"/>
    <w:rsid w:val="003F7793"/>
    <w:rsid w:val="0040106A"/>
    <w:rsid w:val="004169CC"/>
    <w:rsid w:val="00416F83"/>
    <w:rsid w:val="0045694D"/>
    <w:rsid w:val="004624CA"/>
    <w:rsid w:val="004C5FDD"/>
    <w:rsid w:val="004C60B0"/>
    <w:rsid w:val="004D5AF4"/>
    <w:rsid w:val="004E05DC"/>
    <w:rsid w:val="004E5CF5"/>
    <w:rsid w:val="004F1CC6"/>
    <w:rsid w:val="004F2222"/>
    <w:rsid w:val="004F2451"/>
    <w:rsid w:val="005274DB"/>
    <w:rsid w:val="00530E8B"/>
    <w:rsid w:val="00553A51"/>
    <w:rsid w:val="005A548C"/>
    <w:rsid w:val="005B623C"/>
    <w:rsid w:val="005E1292"/>
    <w:rsid w:val="0060538B"/>
    <w:rsid w:val="00646B43"/>
    <w:rsid w:val="006664A4"/>
    <w:rsid w:val="0068181D"/>
    <w:rsid w:val="00697757"/>
    <w:rsid w:val="006D0BBE"/>
    <w:rsid w:val="006F07E5"/>
    <w:rsid w:val="006F5D0A"/>
    <w:rsid w:val="00734B65"/>
    <w:rsid w:val="00753E53"/>
    <w:rsid w:val="0076386A"/>
    <w:rsid w:val="00780CED"/>
    <w:rsid w:val="007B3ACA"/>
    <w:rsid w:val="007D2766"/>
    <w:rsid w:val="007D4622"/>
    <w:rsid w:val="008727D1"/>
    <w:rsid w:val="00894E57"/>
    <w:rsid w:val="008F4D70"/>
    <w:rsid w:val="00963FFF"/>
    <w:rsid w:val="009A73FD"/>
    <w:rsid w:val="009B6C85"/>
    <w:rsid w:val="009D1700"/>
    <w:rsid w:val="009E652F"/>
    <w:rsid w:val="00A11170"/>
    <w:rsid w:val="00A17991"/>
    <w:rsid w:val="00A21587"/>
    <w:rsid w:val="00A525CA"/>
    <w:rsid w:val="00A52E61"/>
    <w:rsid w:val="00AA34B7"/>
    <w:rsid w:val="00AA4B04"/>
    <w:rsid w:val="00AC7BEE"/>
    <w:rsid w:val="00B30F17"/>
    <w:rsid w:val="00B7115B"/>
    <w:rsid w:val="00BC1F37"/>
    <w:rsid w:val="00BE5BE9"/>
    <w:rsid w:val="00C11B59"/>
    <w:rsid w:val="00C8267B"/>
    <w:rsid w:val="00C94AA3"/>
    <w:rsid w:val="00CE0E6A"/>
    <w:rsid w:val="00CE6C63"/>
    <w:rsid w:val="00D12144"/>
    <w:rsid w:val="00D1620D"/>
    <w:rsid w:val="00D6660C"/>
    <w:rsid w:val="00DB4F7E"/>
    <w:rsid w:val="00DE0C0B"/>
    <w:rsid w:val="00E02A86"/>
    <w:rsid w:val="00E161B3"/>
    <w:rsid w:val="00E45F29"/>
    <w:rsid w:val="00E66F0B"/>
    <w:rsid w:val="00EF6CE1"/>
    <w:rsid w:val="00F10363"/>
    <w:rsid w:val="00F11D1B"/>
    <w:rsid w:val="00F221B6"/>
    <w:rsid w:val="00F770DB"/>
    <w:rsid w:val="00FB788E"/>
    <w:rsid w:val="00FE1D2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2.docx"/><Relationship Id="rId17" Type="http://schemas.openxmlformats.org/officeDocument/2006/relationships/hyperlink" Target="http://uk.practicallaw.com/0-202-4551?q=outsourcing" TargetMode="External"/><Relationship Id="rId2" Type="http://schemas.openxmlformats.org/officeDocument/2006/relationships/numbering" Target="numbering.xml"/><Relationship Id="rId16" Type="http://schemas.openxmlformats.org/officeDocument/2006/relationships/hyperlink" Target="https://www.ncsc.gov.uk/articles/hmg-ia-maturity-model-iam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 TargetMode="External"/><Relationship Id="rId23" Type="http://schemas.openxmlformats.org/officeDocument/2006/relationships/fontTable" Target="fontTable.xml"/><Relationship Id="rId10" Type="http://schemas.openxmlformats.org/officeDocument/2006/relationships/package" Target="embeddings/Microsoft_Word_Document1.docx"/><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government/uploads/system/uploads/attachment_data/file/255910/HMG_Security_Policy_Framework_V1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55E6A-C487-4590-BC3A-85135111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207</Pages>
  <Words>70609</Words>
  <Characters>402476</Characters>
  <Application>Microsoft Office Word</Application>
  <DocSecurity>0</DocSecurity>
  <Lines>3353</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472141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2018-03-05T15:40:00Z</dcterms:created>
  <dcterms:modified xsi:type="dcterms:W3CDTF">2018-03-05T15:40:00Z</dcterms:modified>
</cp:coreProperties>
</file>