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5061A" w:rsidRDefault="0075061A">
      <w:pPr>
        <w:rPr>
          <w:rFonts w:ascii="Arial" w:eastAsia="Arial" w:hAnsi="Arial" w:cs="Arial"/>
          <w:b/>
          <w:sz w:val="36"/>
          <w:szCs w:val="36"/>
        </w:rPr>
      </w:pPr>
      <w:bookmarkStart w:id="0" w:name="bookmark=id.gjdgxs" w:colFirst="0" w:colLast="0"/>
      <w:bookmarkEnd w:id="0"/>
    </w:p>
    <w:p w14:paraId="00000002" w14:textId="77777777" w:rsidR="0075061A" w:rsidRDefault="00DF5853">
      <w:pPr>
        <w:rPr>
          <w:rFonts w:ascii="Arial" w:eastAsia="Arial" w:hAnsi="Arial" w:cs="Arial"/>
          <w:b/>
          <w:sz w:val="36"/>
          <w:szCs w:val="36"/>
        </w:rPr>
      </w:pPr>
      <w:r>
        <w:rPr>
          <w:rFonts w:ascii="Arial" w:eastAsia="Arial" w:hAnsi="Arial" w:cs="Arial"/>
          <w:b/>
          <w:sz w:val="36"/>
          <w:szCs w:val="36"/>
        </w:rPr>
        <w:t xml:space="preserve">Order Schedule 4 (Proposal) </w:t>
      </w:r>
    </w:p>
    <w:p w14:paraId="3D17DE8A" w14:textId="77777777" w:rsidR="00BD76D3" w:rsidRPr="00F40CEC" w:rsidRDefault="00BD76D3" w:rsidP="00BD76D3">
      <w:pPr>
        <w:rPr>
          <w:rFonts w:ascii="Arial" w:hAnsi="Arial" w:cs="Arial"/>
          <w:b/>
          <w:bCs/>
          <w:i/>
          <w:iCs/>
          <w:color w:val="000000"/>
          <w:shd w:val="clear" w:color="auto" w:fill="FFFFFF"/>
        </w:rPr>
      </w:pPr>
      <w:r w:rsidRPr="00F40CEC">
        <w:rPr>
          <w:rFonts w:ascii="Arial" w:hAnsi="Arial" w:cs="Arial"/>
          <w:b/>
          <w:bCs/>
          <w:i/>
          <w:iCs/>
          <w:color w:val="000000"/>
          <w:shd w:val="clear" w:color="auto" w:fill="FFFFFF"/>
        </w:rPr>
        <w:t>The Commission may wish to actively engage with the press as part of its outreach strategy to promote its work. Outline the steps you would take to organise this type of engagement.</w:t>
      </w:r>
    </w:p>
    <w:p w14:paraId="277DED1B" w14:textId="4395F228" w:rsidR="00BD76D3" w:rsidRPr="00264035" w:rsidRDefault="00956407" w:rsidP="00BD76D3">
      <w:pPr>
        <w:spacing w:after="0" w:line="240" w:lineRule="auto"/>
        <w:ind w:left="-30"/>
        <w:rPr>
          <w:rFonts w:ascii="Arial" w:eastAsia="Arial" w:hAnsi="Arial" w:cs="Arial"/>
        </w:rPr>
      </w:pPr>
      <w:r>
        <w:rPr>
          <w:rFonts w:ascii="Arial" w:eastAsia="Arial" w:hAnsi="Arial" w:cs="Arial"/>
          <w:sz w:val="24"/>
          <w:szCs w:val="24"/>
        </w:rPr>
        <w:t>REDACTED TEXT under FOIA Section 43 Commercial Interests.</w:t>
      </w:r>
    </w:p>
    <w:p w14:paraId="346F8456" w14:textId="358EB4A1" w:rsidR="00956407" w:rsidRPr="00264035" w:rsidRDefault="00956407" w:rsidP="00956407">
      <w:pPr>
        <w:spacing w:after="0" w:line="240" w:lineRule="auto"/>
        <w:ind w:left="-30"/>
        <w:rPr>
          <w:rFonts w:ascii="Arial" w:eastAsia="Arial" w:hAnsi="Arial" w:cs="Arial"/>
        </w:rPr>
      </w:pPr>
      <w:bookmarkStart w:id="1" w:name="_heading=h.30j0zll" w:colFirst="0" w:colLast="0"/>
      <w:bookmarkEnd w:id="1"/>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 xml:space="preserve">REDACTED TEXT under FOIA Section 43 </w:t>
      </w:r>
      <w:r>
        <w:rPr>
          <w:rFonts w:ascii="Arial" w:eastAsia="Arial" w:hAnsi="Arial" w:cs="Arial"/>
          <w:sz w:val="24"/>
          <w:szCs w:val="24"/>
        </w:rPr>
        <w:lastRenderedPageBreak/>
        <w:t>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 xml:space="preserve">REDACTED TEXT </w:t>
      </w:r>
      <w:r>
        <w:rPr>
          <w:rFonts w:ascii="Arial" w:eastAsia="Arial" w:hAnsi="Arial" w:cs="Arial"/>
          <w:sz w:val="24"/>
          <w:szCs w:val="24"/>
        </w:rPr>
        <w:lastRenderedPageBreak/>
        <w:t>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r w:rsidRPr="00956407">
        <w:rPr>
          <w:rFonts w:ascii="Arial" w:eastAsia="Arial" w:hAnsi="Arial" w:cs="Arial"/>
          <w:sz w:val="24"/>
          <w:szCs w:val="24"/>
        </w:rPr>
        <w:t xml:space="preserve"> </w:t>
      </w:r>
      <w:r>
        <w:rPr>
          <w:rFonts w:ascii="Arial" w:eastAsia="Arial" w:hAnsi="Arial" w:cs="Arial"/>
          <w:sz w:val="24"/>
          <w:szCs w:val="24"/>
        </w:rPr>
        <w:t>REDACTED TEXT under FOIA Section 43 Commercial Interests.</w:t>
      </w:r>
      <w:bookmarkStart w:id="2" w:name="_GoBack"/>
      <w:bookmarkEnd w:id="2"/>
    </w:p>
    <w:p w14:paraId="00000015" w14:textId="77777777" w:rsidR="0075061A" w:rsidRDefault="0075061A">
      <w:pPr>
        <w:tabs>
          <w:tab w:val="left" w:pos="984"/>
        </w:tabs>
        <w:rPr>
          <w:rFonts w:ascii="Arial" w:eastAsia="Arial" w:hAnsi="Arial" w:cs="Arial"/>
          <w:sz w:val="24"/>
          <w:szCs w:val="24"/>
        </w:rPr>
      </w:pPr>
    </w:p>
    <w:p w14:paraId="00000016" w14:textId="77777777" w:rsidR="0075061A" w:rsidRDefault="0075061A">
      <w:pPr>
        <w:tabs>
          <w:tab w:val="left" w:pos="984"/>
        </w:tabs>
        <w:rPr>
          <w:rFonts w:ascii="Arial" w:eastAsia="Arial" w:hAnsi="Arial" w:cs="Arial"/>
          <w:sz w:val="24"/>
          <w:szCs w:val="24"/>
        </w:rPr>
      </w:pPr>
    </w:p>
    <w:p w14:paraId="00000017" w14:textId="77777777" w:rsidR="0075061A" w:rsidRDefault="0075061A">
      <w:pPr>
        <w:tabs>
          <w:tab w:val="left" w:pos="984"/>
        </w:tabs>
        <w:rPr>
          <w:rFonts w:ascii="Arial" w:eastAsia="Arial" w:hAnsi="Arial" w:cs="Arial"/>
          <w:sz w:val="24"/>
          <w:szCs w:val="24"/>
        </w:rPr>
      </w:pPr>
    </w:p>
    <w:sectPr w:rsidR="0075061A">
      <w:headerReference w:type="default" r:id="rId8"/>
      <w:footerReference w:type="default" r:id="rId9"/>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EBCA0" w14:textId="77777777" w:rsidR="00267784" w:rsidRDefault="00267784">
      <w:pPr>
        <w:spacing w:after="0" w:line="240" w:lineRule="auto"/>
      </w:pPr>
      <w:r>
        <w:separator/>
      </w:r>
    </w:p>
  </w:endnote>
  <w:endnote w:type="continuationSeparator" w:id="0">
    <w:p w14:paraId="5B155DF2" w14:textId="77777777" w:rsidR="00267784" w:rsidRDefault="0026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C" w14:textId="77777777" w:rsidR="0075061A" w:rsidRDefault="0075061A">
    <w:pPr>
      <w:tabs>
        <w:tab w:val="center" w:pos="4513"/>
        <w:tab w:val="right" w:pos="9026"/>
      </w:tabs>
      <w:spacing w:after="0"/>
    </w:pPr>
  </w:p>
  <w:p w14:paraId="0000001D" w14:textId="77777777" w:rsidR="0075061A" w:rsidRDefault="00DF5853">
    <w:pPr>
      <w:tabs>
        <w:tab w:val="center" w:pos="4513"/>
        <w:tab w:val="right" w:pos="9026"/>
      </w:tabs>
      <w:spacing w:after="0" w:line="240" w:lineRule="auto"/>
      <w:jc w:val="both"/>
      <w:rPr>
        <w:rFonts w:ascii="Arial" w:eastAsia="Arial" w:hAnsi="Arial" w:cs="Arial"/>
        <w:sz w:val="20"/>
        <w:szCs w:val="20"/>
      </w:rPr>
    </w:pPr>
    <w:r>
      <w:rPr>
        <w:rFonts w:ascii="Arial" w:eastAsia="Arial" w:hAnsi="Arial" w:cs="Arial"/>
        <w:sz w:val="20"/>
        <w:szCs w:val="20"/>
        <w:highlight w:val="white"/>
      </w:rPr>
      <w:t>RM6124 – Communications Marketplace DPS</w:t>
    </w:r>
  </w:p>
  <w:p w14:paraId="0000001E" w14:textId="6E3865EC" w:rsidR="0075061A" w:rsidRDefault="00DF5853">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BD76D3">
      <w:rPr>
        <w:rFonts w:ascii="Arial" w:eastAsia="Arial" w:hAnsi="Arial" w:cs="Arial"/>
        <w:noProof/>
        <w:sz w:val="20"/>
        <w:szCs w:val="20"/>
      </w:rPr>
      <w:t>1</w:t>
    </w:r>
    <w:r>
      <w:rPr>
        <w:rFonts w:ascii="Arial" w:eastAsia="Arial" w:hAnsi="Arial" w:cs="Arial"/>
        <w:sz w:val="20"/>
        <w:szCs w:val="20"/>
      </w:rPr>
      <w:fldChar w:fldCharType="end"/>
    </w:r>
  </w:p>
  <w:p w14:paraId="0000001F" w14:textId="77777777" w:rsidR="0075061A" w:rsidRDefault="0075061A">
    <w:pPr>
      <w:tabs>
        <w:tab w:val="left" w:pos="2731"/>
      </w:tabs>
      <w:spacing w:after="0" w:line="240" w:lineRule="auto"/>
      <w:jc w:val="both"/>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0A7E0" w14:textId="77777777" w:rsidR="00267784" w:rsidRDefault="00267784">
      <w:pPr>
        <w:spacing w:after="0" w:line="240" w:lineRule="auto"/>
      </w:pPr>
      <w:r>
        <w:separator/>
      </w:r>
    </w:p>
  </w:footnote>
  <w:footnote w:type="continuationSeparator" w:id="0">
    <w:p w14:paraId="41D1FD19" w14:textId="77777777" w:rsidR="00267784" w:rsidRDefault="00267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8" w14:textId="77777777" w:rsidR="0075061A" w:rsidRDefault="00DF5853">
    <w:pPr>
      <w:tabs>
        <w:tab w:val="center" w:pos="4513"/>
        <w:tab w:val="right" w:pos="9026"/>
      </w:tabs>
      <w:spacing w:after="0"/>
      <w:rPr>
        <w:rFonts w:ascii="Arial" w:eastAsia="Arial" w:hAnsi="Arial" w:cs="Arial"/>
        <w:sz w:val="20"/>
        <w:szCs w:val="20"/>
      </w:rPr>
    </w:pPr>
    <w:r>
      <w:rPr>
        <w:rFonts w:ascii="Arial" w:eastAsia="Arial" w:hAnsi="Arial" w:cs="Arial"/>
        <w:b/>
        <w:sz w:val="20"/>
        <w:szCs w:val="20"/>
      </w:rPr>
      <w:t>Order Schedule 4 (Proposal)</w:t>
    </w:r>
  </w:p>
  <w:p w14:paraId="00000019" w14:textId="77777777" w:rsidR="0075061A" w:rsidRDefault="00DF5853">
    <w:pPr>
      <w:tabs>
        <w:tab w:val="center" w:pos="4513"/>
        <w:tab w:val="right" w:pos="9026"/>
      </w:tabs>
      <w:spacing w:after="0"/>
      <w:rPr>
        <w:rFonts w:ascii="Arial" w:eastAsia="Arial" w:hAnsi="Arial" w:cs="Arial"/>
        <w:sz w:val="20"/>
        <w:szCs w:val="20"/>
      </w:rPr>
    </w:pPr>
    <w:r>
      <w:rPr>
        <w:rFonts w:ascii="Arial" w:eastAsia="Arial" w:hAnsi="Arial" w:cs="Arial"/>
        <w:sz w:val="20"/>
        <w:szCs w:val="20"/>
      </w:rPr>
      <w:t>Order Ref:</w:t>
    </w:r>
  </w:p>
  <w:p w14:paraId="0000001A" w14:textId="77777777" w:rsidR="0075061A" w:rsidRDefault="00DF5853">
    <w:pPr>
      <w:tabs>
        <w:tab w:val="center" w:pos="4513"/>
        <w:tab w:val="right" w:pos="9026"/>
      </w:tabs>
      <w:spacing w:after="0"/>
      <w:rPr>
        <w:rFonts w:ascii="Arial" w:eastAsia="Arial" w:hAnsi="Arial" w:cs="Arial"/>
        <w:sz w:val="20"/>
        <w:szCs w:val="20"/>
      </w:rPr>
    </w:pPr>
    <w:r>
      <w:rPr>
        <w:rFonts w:ascii="Arial" w:eastAsia="Arial" w:hAnsi="Arial" w:cs="Arial"/>
        <w:sz w:val="20"/>
        <w:szCs w:val="20"/>
      </w:rPr>
      <w:t>Crown Copyright</w:t>
    </w:r>
    <w:r>
      <w:rPr>
        <w:rFonts w:ascii="Arial" w:eastAsia="Arial" w:hAnsi="Arial" w:cs="Arial"/>
        <w:sz w:val="14"/>
        <w:szCs w:val="14"/>
      </w:rPr>
      <w:t xml:space="preserve"> </w:t>
    </w:r>
    <w:r>
      <w:rPr>
        <w:rFonts w:ascii="Arial" w:eastAsia="Arial" w:hAnsi="Arial" w:cs="Arial"/>
        <w:sz w:val="20"/>
        <w:szCs w:val="20"/>
      </w:rPr>
      <w:t>2021</w:t>
    </w:r>
  </w:p>
  <w:p w14:paraId="0000001B" w14:textId="77777777" w:rsidR="0075061A" w:rsidRDefault="0075061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062E9"/>
    <w:multiLevelType w:val="hybridMultilevel"/>
    <w:tmpl w:val="81DC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1A"/>
    <w:rsid w:val="00267784"/>
    <w:rsid w:val="0075061A"/>
    <w:rsid w:val="00956407"/>
    <w:rsid w:val="00BD76D3"/>
    <w:rsid w:val="00DF5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9B5F"/>
  <w15:docId w15:val="{A4A3A794-DB05-43BB-9C2D-1C467E00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andatory-field">
    <w:name w:val="mandatory-field"/>
    <w:basedOn w:val="DefaultParagraphFont"/>
    <w:rsid w:val="00BD7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29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hyjD5G+Ghn7RDODlCiGVVX7m8Q==">AMUW2mWC56PYZmphiY9SUDzNQdRDjNGCvc6jJiEb5fi602B7HHzIIcbnv0UFC832iFpJPJzPP8EhLUAXYYlbopdcPNWHU6I00fc641pVU8ooOxE6+8+WBzfApLxn6cdewfhCjWJiJUx7adCjAHIiRyrlHubGUG2bZw==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Backhouse</dc:creator>
  <cp:lastModifiedBy>Oliver Backhouse</cp:lastModifiedBy>
  <cp:revision>2</cp:revision>
  <dcterms:created xsi:type="dcterms:W3CDTF">2024-04-17T10:27:00Z</dcterms:created>
  <dcterms:modified xsi:type="dcterms:W3CDTF">2024-04-17T10:27:00Z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