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07314" w14:textId="4234EA25" w:rsidR="00DA20AB" w:rsidRPr="00DA20AB" w:rsidRDefault="00DA20AB" w:rsidP="00A46A32">
      <w:pPr>
        <w:widowControl w:val="0"/>
        <w:autoSpaceDE w:val="0"/>
        <w:autoSpaceDN w:val="0"/>
        <w:adjustRightInd w:val="0"/>
        <w:spacing w:after="240"/>
        <w:jc w:val="both"/>
        <w:outlineLvl w:val="0"/>
        <w:rPr>
          <w:rFonts w:ascii="Arial" w:hAnsi="Arial" w:cs="Arial"/>
          <w:b/>
          <w:sz w:val="28"/>
          <w:szCs w:val="28"/>
          <w:u w:val="single"/>
          <w:lang w:eastAsia="en-GB"/>
        </w:rPr>
      </w:pPr>
      <w:r w:rsidRPr="00DA20AB">
        <w:rPr>
          <w:rFonts w:ascii="Arial" w:hAnsi="Arial" w:cs="Arial"/>
          <w:b/>
          <w:sz w:val="28"/>
          <w:szCs w:val="28"/>
          <w:u w:val="single"/>
          <w:lang w:eastAsia="en-GB"/>
        </w:rPr>
        <w:t>National Army Museum</w:t>
      </w:r>
    </w:p>
    <w:p w14:paraId="377B904C" w14:textId="4BFB5EE2" w:rsidR="00DA20AB" w:rsidRPr="00DA20AB" w:rsidRDefault="00DA20AB" w:rsidP="00A46A32">
      <w:pPr>
        <w:widowControl w:val="0"/>
        <w:autoSpaceDE w:val="0"/>
        <w:autoSpaceDN w:val="0"/>
        <w:adjustRightInd w:val="0"/>
        <w:spacing w:after="240"/>
        <w:jc w:val="both"/>
        <w:outlineLvl w:val="0"/>
        <w:rPr>
          <w:rFonts w:ascii="Arial" w:hAnsi="Arial" w:cs="Arial"/>
          <w:b/>
          <w:sz w:val="28"/>
          <w:szCs w:val="28"/>
          <w:u w:val="single"/>
          <w:lang w:eastAsia="en-GB"/>
        </w:rPr>
      </w:pPr>
      <w:r w:rsidRPr="00DA20AB">
        <w:rPr>
          <w:rFonts w:ascii="Arial" w:hAnsi="Arial" w:cs="Arial"/>
          <w:b/>
          <w:sz w:val="28"/>
          <w:szCs w:val="28"/>
          <w:u w:val="single"/>
          <w:lang w:eastAsia="en-GB"/>
        </w:rPr>
        <w:t>Special Exhibition AV Hardware Procurement</w:t>
      </w:r>
    </w:p>
    <w:p w14:paraId="299A9669" w14:textId="77777777" w:rsidR="005C7B8F" w:rsidRPr="00F16D1A" w:rsidRDefault="005C7B8F" w:rsidP="00A46A32">
      <w:pPr>
        <w:widowControl w:val="0"/>
        <w:autoSpaceDE w:val="0"/>
        <w:autoSpaceDN w:val="0"/>
        <w:adjustRightInd w:val="0"/>
        <w:spacing w:after="240"/>
        <w:jc w:val="both"/>
        <w:outlineLvl w:val="0"/>
        <w:rPr>
          <w:rFonts w:ascii="Arial" w:hAnsi="Arial" w:cs="Arial"/>
          <w:b/>
          <w:sz w:val="28"/>
          <w:szCs w:val="28"/>
          <w:lang w:eastAsia="en-GB"/>
        </w:rPr>
      </w:pPr>
      <w:r>
        <w:rPr>
          <w:rFonts w:ascii="Arial" w:hAnsi="Arial" w:cs="Arial"/>
          <w:b/>
          <w:sz w:val="28"/>
          <w:szCs w:val="28"/>
          <w:lang w:eastAsia="en-GB"/>
        </w:rPr>
        <w:t>O</w:t>
      </w:r>
      <w:r w:rsidRPr="00F16D1A">
        <w:rPr>
          <w:rFonts w:ascii="Arial" w:hAnsi="Arial" w:cs="Arial"/>
          <w:b/>
          <w:sz w:val="28"/>
          <w:szCs w:val="28"/>
          <w:lang w:eastAsia="en-GB"/>
        </w:rPr>
        <w:t>verview</w:t>
      </w:r>
    </w:p>
    <w:p w14:paraId="2A890B85" w14:textId="77777777" w:rsidR="005C7B8F" w:rsidRPr="00F16D1A" w:rsidRDefault="005C7B8F" w:rsidP="005C7B8F">
      <w:pPr>
        <w:widowControl w:val="0"/>
        <w:autoSpaceDE w:val="0"/>
        <w:autoSpaceDN w:val="0"/>
        <w:adjustRightInd w:val="0"/>
        <w:spacing w:after="240"/>
        <w:jc w:val="both"/>
        <w:rPr>
          <w:rFonts w:ascii="Arial" w:hAnsi="Arial" w:cs="Arial"/>
        </w:rPr>
      </w:pPr>
      <w:r w:rsidRPr="00F16D1A">
        <w:rPr>
          <w:rFonts w:ascii="Arial" w:hAnsi="Arial" w:cs="Arial"/>
          <w:lang w:eastAsia="en-GB"/>
        </w:rPr>
        <w:t xml:space="preserve">Founded in 1960 by Royal Charter, the National Army Museum was established for the purpose of collecting, preserving, and exhibiting objects and records relating to the history of the Land Forces of the Crown. The Museum is </w:t>
      </w:r>
      <w:proofErr w:type="spellStart"/>
      <w:proofErr w:type="gramStart"/>
      <w:r w:rsidRPr="00F16D1A">
        <w:rPr>
          <w:rFonts w:ascii="Arial" w:hAnsi="Arial" w:cs="Arial"/>
          <w:lang w:eastAsia="en-GB"/>
        </w:rPr>
        <w:t>a</w:t>
      </w:r>
      <w:proofErr w:type="spellEnd"/>
      <w:proofErr w:type="gramEnd"/>
      <w:r w:rsidRPr="00F16D1A">
        <w:rPr>
          <w:rFonts w:ascii="Arial" w:hAnsi="Arial" w:cs="Arial"/>
          <w:lang w:eastAsia="en-GB"/>
        </w:rPr>
        <w:t xml:space="preserve"> </w:t>
      </w:r>
      <w:r>
        <w:rPr>
          <w:rFonts w:ascii="Arial" w:hAnsi="Arial" w:cs="Arial"/>
          <w:lang w:eastAsia="en-GB"/>
        </w:rPr>
        <w:t xml:space="preserve">Executive </w:t>
      </w:r>
      <w:r w:rsidRPr="00F16D1A">
        <w:rPr>
          <w:rFonts w:ascii="Arial" w:hAnsi="Arial" w:cs="Arial"/>
          <w:lang w:eastAsia="en-GB"/>
        </w:rPr>
        <w:t>Non-Departmental Public Body (</w:t>
      </w:r>
      <w:r>
        <w:rPr>
          <w:rFonts w:ascii="Arial" w:hAnsi="Arial" w:cs="Arial"/>
          <w:lang w:eastAsia="en-GB"/>
        </w:rPr>
        <w:t>E</w:t>
      </w:r>
      <w:r w:rsidRPr="00F16D1A">
        <w:rPr>
          <w:rFonts w:ascii="Arial" w:hAnsi="Arial" w:cs="Arial"/>
          <w:lang w:eastAsia="en-GB"/>
        </w:rPr>
        <w:t xml:space="preserve">NDPB) run by a board of up to 12 Trustees known as the Council of the National Army Museum. The Museum is a </w:t>
      </w:r>
      <w:r w:rsidRPr="00F16D1A">
        <w:rPr>
          <w:rFonts w:ascii="Arial" w:hAnsi="Arial" w:cs="Arial"/>
        </w:rPr>
        <w:t xml:space="preserve">Registered Charity and Accredited Museum. </w:t>
      </w:r>
    </w:p>
    <w:p w14:paraId="77B97500" w14:textId="3B3F5698" w:rsidR="005C7B8F" w:rsidRDefault="005C7B8F" w:rsidP="00A46A32">
      <w:pPr>
        <w:jc w:val="both"/>
        <w:outlineLvl w:val="0"/>
        <w:rPr>
          <w:rFonts w:ascii="Arial" w:hAnsi="Arial" w:cs="Arial"/>
          <w:b/>
          <w:color w:val="000000" w:themeColor="text1"/>
        </w:rPr>
      </w:pPr>
      <w:r>
        <w:rPr>
          <w:rFonts w:ascii="Arial" w:hAnsi="Arial" w:cs="Arial"/>
          <w:b/>
        </w:rPr>
        <w:t>Special Exhibition</w:t>
      </w:r>
    </w:p>
    <w:p w14:paraId="20CA6781" w14:textId="77777777" w:rsidR="005C7B8F" w:rsidRPr="00F16D1A" w:rsidRDefault="005C7B8F" w:rsidP="005C7B8F">
      <w:pPr>
        <w:jc w:val="both"/>
        <w:rPr>
          <w:rFonts w:ascii="Arial" w:hAnsi="Arial" w:cs="Arial"/>
          <w:b/>
          <w:color w:val="000000" w:themeColor="text1"/>
        </w:rPr>
      </w:pPr>
    </w:p>
    <w:p w14:paraId="15A67E0B" w14:textId="2EEF9575" w:rsidR="005C7B8F" w:rsidRPr="005C7B8F" w:rsidRDefault="005C7B8F" w:rsidP="005C7B8F">
      <w:pPr>
        <w:jc w:val="both"/>
        <w:rPr>
          <w:rFonts w:ascii="Arial" w:hAnsi="Arial" w:cs="Arial"/>
        </w:rPr>
      </w:pPr>
      <w:r w:rsidRPr="005C7B8F">
        <w:rPr>
          <w:rFonts w:ascii="Arial" w:hAnsi="Arial" w:cs="Arial"/>
        </w:rPr>
        <w:t>The Museum wishes to work with suppliers of Audio Visual and ICT hardware in procuring the equipment to be installed in</w:t>
      </w:r>
      <w:r>
        <w:rPr>
          <w:rFonts w:ascii="Arial" w:hAnsi="Arial" w:cs="Arial"/>
        </w:rPr>
        <w:t xml:space="preserve"> a new special exhibition, opening in March 2018</w:t>
      </w:r>
      <w:r w:rsidRPr="005C7B8F">
        <w:rPr>
          <w:rFonts w:ascii="Arial" w:hAnsi="Arial" w:cs="Arial"/>
        </w:rPr>
        <w:t xml:space="preserve">. </w:t>
      </w:r>
    </w:p>
    <w:p w14:paraId="4F434900" w14:textId="77777777" w:rsidR="005C7B8F" w:rsidRPr="00F16D1A" w:rsidRDefault="005C7B8F" w:rsidP="005C7B8F">
      <w:pPr>
        <w:jc w:val="both"/>
        <w:rPr>
          <w:rFonts w:ascii="Arial" w:hAnsi="Arial" w:cs="Arial"/>
          <w:b/>
          <w:color w:val="AEAAAA" w:themeColor="background2" w:themeShade="BF"/>
        </w:rPr>
      </w:pPr>
    </w:p>
    <w:p w14:paraId="1ED57EDD" w14:textId="77777777" w:rsidR="003B6221" w:rsidRPr="00F16D1A" w:rsidRDefault="003B6221" w:rsidP="003B6221">
      <w:pPr>
        <w:jc w:val="both"/>
        <w:rPr>
          <w:rFonts w:ascii="Arial" w:hAnsi="Arial" w:cs="Arial"/>
          <w:b/>
          <w:sz w:val="28"/>
          <w:szCs w:val="28"/>
        </w:rPr>
      </w:pPr>
      <w:r w:rsidRPr="00F16D1A">
        <w:rPr>
          <w:rFonts w:ascii="Arial" w:hAnsi="Arial" w:cs="Arial"/>
          <w:b/>
          <w:sz w:val="28"/>
          <w:szCs w:val="28"/>
        </w:rPr>
        <w:t>Requirement</w:t>
      </w:r>
    </w:p>
    <w:p w14:paraId="7F70AE03" w14:textId="77777777" w:rsidR="003B6221" w:rsidRDefault="003B6221" w:rsidP="003B6221">
      <w:pPr>
        <w:jc w:val="both"/>
        <w:rPr>
          <w:rFonts w:ascii="Arial" w:hAnsi="Arial" w:cs="Arial"/>
        </w:rPr>
      </w:pPr>
    </w:p>
    <w:p w14:paraId="57357680" w14:textId="77777777" w:rsidR="003B6221" w:rsidRDefault="003B6221" w:rsidP="003B6221">
      <w:pPr>
        <w:jc w:val="both"/>
        <w:rPr>
          <w:rFonts w:ascii="Arial" w:hAnsi="Arial" w:cs="Arial"/>
        </w:rPr>
      </w:pPr>
      <w:r>
        <w:rPr>
          <w:rFonts w:ascii="Arial" w:hAnsi="Arial" w:cs="Arial"/>
        </w:rPr>
        <w:t>The required items are broken down into individual lots, all or any of which quotes can be submitted for. Quoted prices must allow for the purchase of any or all of the lots independently.</w:t>
      </w:r>
    </w:p>
    <w:p w14:paraId="0B18C704" w14:textId="77777777" w:rsidR="001B19AC" w:rsidRDefault="001B19AC" w:rsidP="003B6221">
      <w:pPr>
        <w:jc w:val="both"/>
        <w:rPr>
          <w:rFonts w:ascii="Arial" w:hAnsi="Arial" w:cs="Arial"/>
        </w:rPr>
      </w:pPr>
    </w:p>
    <w:p w14:paraId="50979E86" w14:textId="70CBF31E" w:rsidR="001B19AC" w:rsidRPr="001B19AC" w:rsidRDefault="001B19AC" w:rsidP="003B6221">
      <w:pPr>
        <w:jc w:val="both"/>
        <w:rPr>
          <w:rFonts w:ascii="Arial" w:hAnsi="Arial" w:cs="Arial"/>
          <w:b/>
        </w:rPr>
      </w:pPr>
      <w:r w:rsidRPr="00A97896">
        <w:rPr>
          <w:rFonts w:ascii="Arial" w:hAnsi="Arial" w:cs="Arial"/>
          <w:b/>
        </w:rPr>
        <w:t>Suppliers are to note that due to the complexity of the installation alternative equipment will not be accepted unless stated in clarification notices which will be made available to all suppliers.</w:t>
      </w:r>
    </w:p>
    <w:p w14:paraId="390FF088" w14:textId="77777777" w:rsidR="003B6221" w:rsidRDefault="003B6221" w:rsidP="003B6221">
      <w:pPr>
        <w:jc w:val="both"/>
        <w:rPr>
          <w:rFonts w:ascii="Arial" w:hAnsi="Arial" w:cs="Arial"/>
        </w:rPr>
      </w:pPr>
    </w:p>
    <w:p w14:paraId="338B57B1" w14:textId="77777777" w:rsidR="003B6221" w:rsidRDefault="003B6221" w:rsidP="003B6221">
      <w:pPr>
        <w:jc w:val="both"/>
        <w:rPr>
          <w:rFonts w:ascii="Arial" w:hAnsi="Arial" w:cs="Arial"/>
        </w:rPr>
      </w:pPr>
      <w:r>
        <w:rPr>
          <w:rFonts w:ascii="Arial" w:hAnsi="Arial" w:cs="Arial"/>
        </w:rPr>
        <w:t>Suppliers are requested to complete the attached Hardware List spreadsheet with the following information:</w:t>
      </w:r>
    </w:p>
    <w:p w14:paraId="03AFE351" w14:textId="77777777" w:rsidR="003B6221" w:rsidRDefault="003B6221" w:rsidP="003B6221">
      <w:pPr>
        <w:jc w:val="both"/>
        <w:rPr>
          <w:rFonts w:ascii="Arial" w:hAnsi="Arial" w:cs="Arial"/>
        </w:rPr>
      </w:pPr>
    </w:p>
    <w:p w14:paraId="0DB04EE1" w14:textId="77777777" w:rsidR="003B6221" w:rsidRPr="00534589" w:rsidRDefault="003B6221" w:rsidP="003B6221">
      <w:pPr>
        <w:pStyle w:val="ListParagraph"/>
        <w:numPr>
          <w:ilvl w:val="0"/>
          <w:numId w:val="2"/>
        </w:numPr>
        <w:jc w:val="both"/>
        <w:rPr>
          <w:rFonts w:ascii="Arial" w:hAnsi="Arial" w:cs="Arial"/>
        </w:rPr>
      </w:pPr>
      <w:r w:rsidRPr="00534589">
        <w:rPr>
          <w:rFonts w:ascii="Arial" w:hAnsi="Arial" w:cs="Arial"/>
        </w:rPr>
        <w:t xml:space="preserve">Proposed </w:t>
      </w:r>
      <w:r>
        <w:rPr>
          <w:rFonts w:ascii="Arial" w:hAnsi="Arial" w:cs="Arial"/>
        </w:rPr>
        <w:t xml:space="preserve">equipment </w:t>
      </w:r>
      <w:r w:rsidRPr="00534589">
        <w:rPr>
          <w:rFonts w:ascii="Arial" w:hAnsi="Arial" w:cs="Arial"/>
        </w:rPr>
        <w:t>prices</w:t>
      </w:r>
      <w:r>
        <w:rPr>
          <w:rFonts w:ascii="Arial" w:hAnsi="Arial" w:cs="Arial"/>
        </w:rPr>
        <w:t xml:space="preserve"> including any delivery costs</w:t>
      </w:r>
    </w:p>
    <w:p w14:paraId="3FCEC6E9" w14:textId="77777777" w:rsidR="003B6221" w:rsidRPr="00534589" w:rsidRDefault="003B6221" w:rsidP="003B6221">
      <w:pPr>
        <w:pStyle w:val="ListParagraph"/>
        <w:numPr>
          <w:ilvl w:val="0"/>
          <w:numId w:val="2"/>
        </w:numPr>
        <w:jc w:val="both"/>
        <w:rPr>
          <w:rFonts w:ascii="Arial" w:hAnsi="Arial" w:cs="Arial"/>
        </w:rPr>
      </w:pPr>
      <w:r w:rsidRPr="00534589">
        <w:rPr>
          <w:rFonts w:ascii="Arial" w:hAnsi="Arial" w:cs="Arial"/>
        </w:rPr>
        <w:t>Expected delivery date</w:t>
      </w:r>
    </w:p>
    <w:p w14:paraId="0BC04BC0" w14:textId="77777777" w:rsidR="003B6221" w:rsidRDefault="003B6221" w:rsidP="003B6221">
      <w:pPr>
        <w:pStyle w:val="ListParagraph"/>
        <w:numPr>
          <w:ilvl w:val="0"/>
          <w:numId w:val="2"/>
        </w:numPr>
        <w:jc w:val="both"/>
        <w:rPr>
          <w:rFonts w:ascii="Arial" w:hAnsi="Arial" w:cs="Arial"/>
        </w:rPr>
      </w:pPr>
      <w:r>
        <w:rPr>
          <w:rFonts w:ascii="Arial" w:hAnsi="Arial" w:cs="Arial"/>
        </w:rPr>
        <w:t>Warranty</w:t>
      </w:r>
      <w:r w:rsidRPr="00534589">
        <w:rPr>
          <w:rFonts w:ascii="Arial" w:hAnsi="Arial" w:cs="Arial"/>
        </w:rPr>
        <w:t xml:space="preserve"> start dates</w:t>
      </w:r>
    </w:p>
    <w:p w14:paraId="546EBE66" w14:textId="3B34C7B8" w:rsidR="00B57558" w:rsidRPr="00B57558" w:rsidRDefault="00B57558" w:rsidP="00B57558">
      <w:pPr>
        <w:pStyle w:val="ListParagraph"/>
        <w:numPr>
          <w:ilvl w:val="0"/>
          <w:numId w:val="2"/>
        </w:numPr>
        <w:jc w:val="both"/>
        <w:rPr>
          <w:rFonts w:ascii="Arial" w:hAnsi="Arial" w:cs="Arial"/>
        </w:rPr>
      </w:pPr>
      <w:r>
        <w:rPr>
          <w:rFonts w:ascii="Arial" w:hAnsi="Arial" w:cs="Arial"/>
        </w:rPr>
        <w:t>Warranty</w:t>
      </w:r>
      <w:r w:rsidRPr="00534589">
        <w:rPr>
          <w:rFonts w:ascii="Arial" w:hAnsi="Arial" w:cs="Arial"/>
        </w:rPr>
        <w:t xml:space="preserve"> periods</w:t>
      </w:r>
    </w:p>
    <w:p w14:paraId="6B26C928" w14:textId="77777777" w:rsidR="003B6221" w:rsidRDefault="003B6221" w:rsidP="003B6221">
      <w:pPr>
        <w:jc w:val="both"/>
        <w:rPr>
          <w:rFonts w:ascii="Arial" w:hAnsi="Arial" w:cs="Arial"/>
        </w:rPr>
      </w:pPr>
    </w:p>
    <w:p w14:paraId="49FFFD84" w14:textId="72DEBF66" w:rsidR="003B6221" w:rsidRDefault="003B6221" w:rsidP="003B6221">
      <w:pPr>
        <w:jc w:val="both"/>
        <w:rPr>
          <w:rFonts w:ascii="Arial" w:hAnsi="Arial" w:cs="Arial"/>
        </w:rPr>
      </w:pPr>
      <w:r>
        <w:rPr>
          <w:rFonts w:ascii="Arial" w:hAnsi="Arial" w:cs="Arial"/>
        </w:rPr>
        <w:t>Please note: Quote</w:t>
      </w:r>
      <w:r w:rsidR="00B57558">
        <w:rPr>
          <w:rFonts w:ascii="Arial" w:hAnsi="Arial" w:cs="Arial"/>
        </w:rPr>
        <w:t>s</w:t>
      </w:r>
      <w:r>
        <w:rPr>
          <w:rFonts w:ascii="Arial" w:hAnsi="Arial" w:cs="Arial"/>
        </w:rPr>
        <w:t xml:space="preserve"> not submitted on the spreadsheet provided may be discarded.</w:t>
      </w:r>
    </w:p>
    <w:p w14:paraId="7CAD7FB3" w14:textId="77777777" w:rsidR="003B6221" w:rsidRDefault="003B6221" w:rsidP="003B6221">
      <w:pPr>
        <w:jc w:val="both"/>
        <w:rPr>
          <w:rFonts w:ascii="Arial" w:hAnsi="Arial" w:cs="Arial"/>
        </w:rPr>
      </w:pPr>
    </w:p>
    <w:p w14:paraId="2708F28F" w14:textId="77777777" w:rsidR="003B6221" w:rsidRDefault="003B6221" w:rsidP="003B6221">
      <w:pPr>
        <w:jc w:val="both"/>
        <w:rPr>
          <w:rFonts w:ascii="Arial" w:hAnsi="Arial" w:cs="Arial"/>
        </w:rPr>
      </w:pPr>
      <w:r>
        <w:rPr>
          <w:rFonts w:ascii="Arial" w:hAnsi="Arial" w:cs="Arial"/>
        </w:rPr>
        <w:t>The schedule must be emailed to the address provided by the tender closing date in order to be considered in the submission assessment process. Please visit the website below for further details.</w:t>
      </w:r>
    </w:p>
    <w:p w14:paraId="1D4E2D98" w14:textId="77777777" w:rsidR="003B6221" w:rsidRDefault="003B6221" w:rsidP="003B6221">
      <w:pPr>
        <w:jc w:val="both"/>
        <w:rPr>
          <w:rFonts w:ascii="Arial" w:hAnsi="Arial" w:cs="Arial"/>
        </w:rPr>
      </w:pPr>
    </w:p>
    <w:p w14:paraId="5B37EB4C" w14:textId="77777777" w:rsidR="003B6221" w:rsidRDefault="0097270F" w:rsidP="003B6221">
      <w:pPr>
        <w:jc w:val="both"/>
        <w:rPr>
          <w:rFonts w:ascii="Arial" w:hAnsi="Arial" w:cs="Arial"/>
        </w:rPr>
      </w:pPr>
      <w:hyperlink r:id="rId7" w:history="1">
        <w:r w:rsidR="003B6221" w:rsidRPr="005A04FD">
          <w:rPr>
            <w:rStyle w:val="Hyperlink"/>
            <w:rFonts w:ascii="Arial" w:hAnsi="Arial" w:cs="Arial"/>
          </w:rPr>
          <w:t>http://www.nam.ac.uk/about-us/schemes-policies-procedures/procurement-tendering</w:t>
        </w:r>
      </w:hyperlink>
    </w:p>
    <w:p w14:paraId="0B4A9C9A" w14:textId="77777777" w:rsidR="003B6221" w:rsidRDefault="003B6221" w:rsidP="003B6221">
      <w:pPr>
        <w:jc w:val="both"/>
        <w:rPr>
          <w:rFonts w:ascii="Arial" w:hAnsi="Arial" w:cs="Arial"/>
        </w:rPr>
      </w:pPr>
    </w:p>
    <w:p w14:paraId="48667931" w14:textId="77777777" w:rsidR="003B6221" w:rsidRDefault="003B6221" w:rsidP="003B6221">
      <w:pPr>
        <w:jc w:val="both"/>
        <w:rPr>
          <w:rFonts w:ascii="Arial" w:hAnsi="Arial" w:cs="Arial"/>
        </w:rPr>
      </w:pPr>
      <w:r w:rsidRPr="005D17E0">
        <w:rPr>
          <w:rFonts w:ascii="Arial" w:hAnsi="Arial" w:cs="Arial"/>
          <w:b/>
          <w:sz w:val="28"/>
          <w:szCs w:val="28"/>
        </w:rPr>
        <w:t>Submission</w:t>
      </w:r>
    </w:p>
    <w:p w14:paraId="1E441DF3" w14:textId="77777777" w:rsidR="003B6221" w:rsidRDefault="003B6221" w:rsidP="003B6221">
      <w:pPr>
        <w:jc w:val="both"/>
        <w:rPr>
          <w:rFonts w:ascii="Arial" w:hAnsi="Arial" w:cs="Arial"/>
        </w:rPr>
      </w:pPr>
    </w:p>
    <w:p w14:paraId="363DC241" w14:textId="77777777" w:rsidR="003B6221" w:rsidRDefault="003B6221" w:rsidP="003B6221">
      <w:pPr>
        <w:jc w:val="both"/>
        <w:rPr>
          <w:rFonts w:ascii="Arial" w:hAnsi="Arial" w:cs="Arial"/>
        </w:rPr>
      </w:pPr>
      <w:r>
        <w:rPr>
          <w:rFonts w:ascii="Arial" w:hAnsi="Arial" w:cs="Arial"/>
        </w:rPr>
        <w:t>Please return your completed submission by email to:</w:t>
      </w:r>
    </w:p>
    <w:p w14:paraId="7A51FC52" w14:textId="77777777" w:rsidR="003B6221" w:rsidRDefault="003B6221" w:rsidP="003B6221">
      <w:pPr>
        <w:jc w:val="both"/>
        <w:rPr>
          <w:rFonts w:ascii="Arial" w:hAnsi="Arial" w:cs="Arial"/>
        </w:rPr>
      </w:pPr>
    </w:p>
    <w:p w14:paraId="3649C549" w14:textId="77777777" w:rsidR="003B6221" w:rsidRDefault="003B6221" w:rsidP="003B6221">
      <w:pPr>
        <w:jc w:val="both"/>
        <w:rPr>
          <w:rFonts w:ascii="Arial" w:hAnsi="Arial" w:cs="Arial"/>
        </w:rPr>
      </w:pPr>
      <w:r>
        <w:rPr>
          <w:rFonts w:ascii="Arial" w:hAnsi="Arial" w:cs="Arial"/>
        </w:rPr>
        <w:t>John Foster</w:t>
      </w:r>
    </w:p>
    <w:p w14:paraId="47223FC9" w14:textId="77777777" w:rsidR="003B6221" w:rsidRDefault="0097270F" w:rsidP="003B6221">
      <w:pPr>
        <w:jc w:val="both"/>
        <w:rPr>
          <w:rFonts w:ascii="Arial" w:hAnsi="Arial" w:cs="Arial"/>
        </w:rPr>
      </w:pPr>
      <w:hyperlink r:id="rId8" w:history="1">
        <w:r w:rsidR="003B6221" w:rsidRPr="005A04FD">
          <w:rPr>
            <w:rStyle w:val="Hyperlink"/>
            <w:rFonts w:ascii="Arial" w:hAnsi="Arial" w:cs="Arial"/>
          </w:rPr>
          <w:t>jfoster@nam.ac.uk</w:t>
        </w:r>
      </w:hyperlink>
    </w:p>
    <w:p w14:paraId="5B3AB517" w14:textId="77777777" w:rsidR="001B19AC" w:rsidRDefault="001B19AC" w:rsidP="003B6221">
      <w:pPr>
        <w:jc w:val="both"/>
        <w:rPr>
          <w:rFonts w:ascii="Arial" w:hAnsi="Arial" w:cs="Arial"/>
        </w:rPr>
      </w:pPr>
      <w:bookmarkStart w:id="0" w:name="_GoBack"/>
      <w:bookmarkEnd w:id="0"/>
    </w:p>
    <w:p w14:paraId="7DACFC57" w14:textId="48156FB8" w:rsidR="003B6221" w:rsidRDefault="003B6221" w:rsidP="003B6221">
      <w:pPr>
        <w:jc w:val="both"/>
        <w:rPr>
          <w:rFonts w:ascii="Arial" w:hAnsi="Arial" w:cs="Arial"/>
        </w:rPr>
      </w:pPr>
      <w:r>
        <w:rPr>
          <w:rFonts w:ascii="Arial" w:hAnsi="Arial" w:cs="Arial"/>
        </w:rPr>
        <w:t xml:space="preserve">by 14:00 on </w:t>
      </w:r>
      <w:r w:rsidR="00B57558">
        <w:rPr>
          <w:rFonts w:ascii="Arial" w:hAnsi="Arial" w:cs="Arial"/>
        </w:rPr>
        <w:t>2</w:t>
      </w:r>
      <w:r w:rsidR="006F634C">
        <w:rPr>
          <w:rFonts w:ascii="Arial" w:hAnsi="Arial" w:cs="Arial"/>
        </w:rPr>
        <w:t>4</w:t>
      </w:r>
      <w:r w:rsidR="006F634C">
        <w:rPr>
          <w:rFonts w:ascii="Arial" w:hAnsi="Arial" w:cs="Arial"/>
          <w:vertAlign w:val="superscript"/>
        </w:rPr>
        <w:t>th</w:t>
      </w:r>
      <w:r>
        <w:rPr>
          <w:rFonts w:ascii="Arial" w:hAnsi="Arial" w:cs="Arial"/>
          <w:vertAlign w:val="superscript"/>
        </w:rPr>
        <w:t xml:space="preserve"> </w:t>
      </w:r>
      <w:r w:rsidR="00C634E2">
        <w:rPr>
          <w:rFonts w:ascii="Arial" w:hAnsi="Arial" w:cs="Arial"/>
        </w:rPr>
        <w:t>January 2018</w:t>
      </w:r>
    </w:p>
    <w:p w14:paraId="49399C68" w14:textId="77777777" w:rsidR="009E21CE" w:rsidRDefault="009E21CE" w:rsidP="003B6221">
      <w:pPr>
        <w:jc w:val="both"/>
        <w:rPr>
          <w:rFonts w:ascii="Arial" w:hAnsi="Arial" w:cs="Arial"/>
        </w:rPr>
      </w:pPr>
    </w:p>
    <w:p w14:paraId="4232243D" w14:textId="7A110505" w:rsidR="009E21CE" w:rsidRDefault="009E21CE" w:rsidP="003B6221">
      <w:pPr>
        <w:jc w:val="both"/>
        <w:rPr>
          <w:rFonts w:ascii="Arial" w:hAnsi="Arial" w:cs="Arial"/>
        </w:rPr>
      </w:pPr>
      <w:r>
        <w:rPr>
          <w:rFonts w:ascii="Arial" w:hAnsi="Arial" w:cs="Arial"/>
        </w:rPr>
        <w:t>Subject: Special Exhibition AVHW Procurement Tender</w:t>
      </w:r>
    </w:p>
    <w:p w14:paraId="705999C7" w14:textId="77777777" w:rsidR="003B6221" w:rsidRDefault="003B6221" w:rsidP="003B6221">
      <w:pPr>
        <w:jc w:val="both"/>
        <w:rPr>
          <w:rFonts w:ascii="Arial" w:hAnsi="Arial" w:cs="Arial"/>
        </w:rPr>
      </w:pPr>
    </w:p>
    <w:p w14:paraId="38C27904" w14:textId="6B7632DA" w:rsidR="003B6221" w:rsidRDefault="003B6221" w:rsidP="003B6221">
      <w:pPr>
        <w:jc w:val="both"/>
        <w:rPr>
          <w:rFonts w:ascii="Arial" w:hAnsi="Arial" w:cs="Arial"/>
        </w:rPr>
      </w:pPr>
      <w:r>
        <w:rPr>
          <w:rFonts w:ascii="Arial" w:hAnsi="Arial" w:cs="Arial"/>
        </w:rPr>
        <w:t xml:space="preserve">On successful appointment, the supplier will be requested to make delivery of the </w:t>
      </w:r>
      <w:r w:rsidR="00C634E2">
        <w:rPr>
          <w:rFonts w:ascii="Arial" w:hAnsi="Arial" w:cs="Arial"/>
        </w:rPr>
        <w:t>equipment to t</w:t>
      </w:r>
      <w:r w:rsidRPr="006F350B">
        <w:rPr>
          <w:rFonts w:ascii="Arial" w:hAnsi="Arial" w:cs="Arial"/>
        </w:rPr>
        <w:t>he Museum’s main site at Chelsea</w:t>
      </w:r>
      <w:r w:rsidR="00C634E2">
        <w:rPr>
          <w:rFonts w:ascii="Arial" w:hAnsi="Arial" w:cs="Arial"/>
        </w:rPr>
        <w:t xml:space="preserve">. </w:t>
      </w:r>
      <w:r>
        <w:rPr>
          <w:rFonts w:ascii="Arial" w:hAnsi="Arial" w:cs="Arial"/>
        </w:rPr>
        <w:t xml:space="preserve">Delivery </w:t>
      </w:r>
      <w:r w:rsidR="00C634E2">
        <w:rPr>
          <w:rFonts w:ascii="Arial" w:hAnsi="Arial" w:cs="Arial"/>
        </w:rPr>
        <w:t>address</w:t>
      </w:r>
      <w:r>
        <w:rPr>
          <w:rFonts w:ascii="Arial" w:hAnsi="Arial" w:cs="Arial"/>
        </w:rPr>
        <w:t xml:space="preserve"> will be confirmed on ordering.</w:t>
      </w:r>
    </w:p>
    <w:p w14:paraId="17A96838" w14:textId="77777777" w:rsidR="003B6221" w:rsidRDefault="003B6221" w:rsidP="003B6221">
      <w:pPr>
        <w:jc w:val="both"/>
        <w:rPr>
          <w:rFonts w:ascii="Arial" w:hAnsi="Arial" w:cs="Arial"/>
        </w:rPr>
      </w:pPr>
    </w:p>
    <w:p w14:paraId="590FF70C" w14:textId="77777777" w:rsidR="003B6221" w:rsidRPr="00E24B17" w:rsidRDefault="003B6221" w:rsidP="003B6221">
      <w:pPr>
        <w:jc w:val="both"/>
        <w:rPr>
          <w:rFonts w:ascii="Arial" w:hAnsi="Arial" w:cs="Arial"/>
          <w:b/>
          <w:sz w:val="28"/>
          <w:szCs w:val="28"/>
        </w:rPr>
      </w:pPr>
      <w:r w:rsidRPr="00E24B17">
        <w:rPr>
          <w:rFonts w:ascii="Arial" w:hAnsi="Arial" w:cs="Arial"/>
          <w:b/>
          <w:sz w:val="28"/>
          <w:szCs w:val="28"/>
        </w:rPr>
        <w:t>Marking Criteria</w:t>
      </w:r>
    </w:p>
    <w:p w14:paraId="548564DE" w14:textId="77777777" w:rsidR="003B6221" w:rsidRDefault="003B6221" w:rsidP="003B6221">
      <w:pPr>
        <w:tabs>
          <w:tab w:val="left" w:pos="3027"/>
        </w:tabs>
        <w:jc w:val="both"/>
        <w:rPr>
          <w:rFonts w:ascii="Arial" w:hAnsi="Arial" w:cs="Arial"/>
        </w:rPr>
      </w:pPr>
      <w:r>
        <w:rPr>
          <w:rFonts w:ascii="Arial" w:hAnsi="Arial" w:cs="Arial"/>
        </w:rPr>
        <w:tab/>
      </w:r>
    </w:p>
    <w:p w14:paraId="1C7B8CDD" w14:textId="77777777" w:rsidR="003B6221" w:rsidRDefault="003B6221" w:rsidP="003B6221">
      <w:pPr>
        <w:jc w:val="both"/>
        <w:rPr>
          <w:rFonts w:ascii="Arial" w:hAnsi="Arial" w:cs="Arial"/>
        </w:rPr>
      </w:pPr>
      <w:r>
        <w:rPr>
          <w:rFonts w:ascii="Arial" w:hAnsi="Arial" w:cs="Arial"/>
        </w:rPr>
        <w:t>Tenders will be assessed against the following criteria:</w:t>
      </w:r>
    </w:p>
    <w:p w14:paraId="4AD7C98F" w14:textId="77777777" w:rsidR="003B6221" w:rsidRDefault="003B6221" w:rsidP="003B6221">
      <w:pPr>
        <w:jc w:val="both"/>
        <w:rPr>
          <w:rFonts w:ascii="Arial" w:hAnsi="Arial" w:cs="Arial"/>
        </w:rPr>
      </w:pPr>
    </w:p>
    <w:p w14:paraId="535C5388" w14:textId="46B65B14" w:rsidR="003B6221" w:rsidRPr="00E24B17" w:rsidRDefault="003B6221" w:rsidP="003B6221">
      <w:pPr>
        <w:pStyle w:val="ListParagraph"/>
        <w:numPr>
          <w:ilvl w:val="0"/>
          <w:numId w:val="4"/>
        </w:numPr>
        <w:jc w:val="both"/>
        <w:rPr>
          <w:rFonts w:ascii="Arial" w:hAnsi="Arial" w:cs="Arial"/>
        </w:rPr>
      </w:pPr>
      <w:r w:rsidRPr="00E24B17">
        <w:rPr>
          <w:rFonts w:ascii="Arial" w:hAnsi="Arial" w:cs="Arial"/>
        </w:rPr>
        <w:t>Price</w:t>
      </w:r>
      <w:r w:rsidR="00B57558">
        <w:rPr>
          <w:rFonts w:ascii="Arial" w:hAnsi="Arial" w:cs="Arial"/>
        </w:rPr>
        <w:t xml:space="preserve"> (6</w:t>
      </w:r>
      <w:r>
        <w:rPr>
          <w:rFonts w:ascii="Arial" w:hAnsi="Arial" w:cs="Arial"/>
        </w:rPr>
        <w:t>0%)</w:t>
      </w:r>
    </w:p>
    <w:p w14:paraId="17FD676B" w14:textId="442E28ED" w:rsidR="003B6221" w:rsidRPr="00E24B17" w:rsidRDefault="003B6221" w:rsidP="003B6221">
      <w:pPr>
        <w:pStyle w:val="ListParagraph"/>
        <w:numPr>
          <w:ilvl w:val="0"/>
          <w:numId w:val="4"/>
        </w:numPr>
        <w:jc w:val="both"/>
        <w:rPr>
          <w:rFonts w:ascii="Arial" w:hAnsi="Arial" w:cs="Arial"/>
        </w:rPr>
      </w:pPr>
      <w:r>
        <w:rPr>
          <w:rFonts w:ascii="Arial" w:hAnsi="Arial" w:cs="Arial"/>
        </w:rPr>
        <w:t>Warranty</w:t>
      </w:r>
      <w:r w:rsidRPr="00E24B17">
        <w:rPr>
          <w:rFonts w:ascii="Arial" w:hAnsi="Arial" w:cs="Arial"/>
        </w:rPr>
        <w:t xml:space="preserve"> period</w:t>
      </w:r>
      <w:r w:rsidR="009E21CE">
        <w:rPr>
          <w:rFonts w:ascii="Arial" w:hAnsi="Arial" w:cs="Arial"/>
        </w:rPr>
        <w:t xml:space="preserve"> (2</w:t>
      </w:r>
      <w:r>
        <w:rPr>
          <w:rFonts w:ascii="Arial" w:hAnsi="Arial" w:cs="Arial"/>
        </w:rPr>
        <w:t>0%)</w:t>
      </w:r>
    </w:p>
    <w:p w14:paraId="6F7533A2" w14:textId="1DF132E1" w:rsidR="003B6221" w:rsidRDefault="003B6221" w:rsidP="003B6221">
      <w:pPr>
        <w:pStyle w:val="ListParagraph"/>
        <w:numPr>
          <w:ilvl w:val="0"/>
          <w:numId w:val="4"/>
        </w:numPr>
        <w:jc w:val="both"/>
        <w:rPr>
          <w:rFonts w:ascii="Arial" w:hAnsi="Arial" w:cs="Arial"/>
        </w:rPr>
      </w:pPr>
      <w:r w:rsidRPr="00E24B17">
        <w:rPr>
          <w:rFonts w:ascii="Arial" w:hAnsi="Arial" w:cs="Arial"/>
        </w:rPr>
        <w:t>Date of delivery</w:t>
      </w:r>
      <w:r w:rsidR="009E21CE">
        <w:rPr>
          <w:rFonts w:ascii="Arial" w:hAnsi="Arial" w:cs="Arial"/>
        </w:rPr>
        <w:t xml:space="preserve"> (2</w:t>
      </w:r>
      <w:r>
        <w:rPr>
          <w:rFonts w:ascii="Arial" w:hAnsi="Arial" w:cs="Arial"/>
        </w:rPr>
        <w:t>0%)</w:t>
      </w:r>
    </w:p>
    <w:p w14:paraId="7E4ABDCA" w14:textId="77777777" w:rsidR="003B6221" w:rsidRPr="00E24B17" w:rsidRDefault="003B6221" w:rsidP="003B6221">
      <w:pPr>
        <w:pStyle w:val="ListParagraph"/>
        <w:jc w:val="both"/>
        <w:rPr>
          <w:rFonts w:ascii="Arial" w:hAnsi="Arial" w:cs="Arial"/>
        </w:rPr>
      </w:pPr>
    </w:p>
    <w:p w14:paraId="29F55272" w14:textId="2FC45EB9" w:rsidR="00B01F7E" w:rsidRPr="005C7B8F" w:rsidRDefault="003B6221" w:rsidP="003B6221">
      <w:pPr>
        <w:jc w:val="both"/>
        <w:outlineLvl w:val="0"/>
      </w:pPr>
      <w:r>
        <w:rPr>
          <w:rFonts w:ascii="Arial" w:hAnsi="Arial" w:cs="Arial"/>
        </w:rPr>
        <w:t xml:space="preserve">Additional consideration will be given to suppliers that are able to secure extended manufacturer warranty periods or warranty start dates that coincide with the </w:t>
      </w:r>
      <w:r w:rsidR="00C634E2">
        <w:rPr>
          <w:rFonts w:ascii="Arial" w:hAnsi="Arial" w:cs="Arial"/>
        </w:rPr>
        <w:t>exhibition opening</w:t>
      </w:r>
      <w:r>
        <w:rPr>
          <w:rFonts w:ascii="Arial" w:hAnsi="Arial" w:cs="Arial"/>
        </w:rPr>
        <w:t>.</w:t>
      </w:r>
    </w:p>
    <w:sectPr w:rsidR="00B01F7E" w:rsidRPr="005C7B8F" w:rsidSect="00D55775">
      <w:pgSz w:w="11900" w:h="16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B65BE" w14:textId="77777777" w:rsidR="0097270F" w:rsidRDefault="0097270F" w:rsidP="00DA20AB">
      <w:r>
        <w:separator/>
      </w:r>
    </w:p>
  </w:endnote>
  <w:endnote w:type="continuationSeparator" w:id="0">
    <w:p w14:paraId="01D79D43" w14:textId="77777777" w:rsidR="0097270F" w:rsidRDefault="0097270F" w:rsidP="00DA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A9356" w14:textId="77777777" w:rsidR="0097270F" w:rsidRDefault="0097270F" w:rsidP="00DA20AB">
      <w:r>
        <w:separator/>
      </w:r>
    </w:p>
  </w:footnote>
  <w:footnote w:type="continuationSeparator" w:id="0">
    <w:p w14:paraId="43F64128" w14:textId="77777777" w:rsidR="0097270F" w:rsidRDefault="0097270F" w:rsidP="00DA20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A6789"/>
    <w:multiLevelType w:val="hybridMultilevel"/>
    <w:tmpl w:val="860E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53212B"/>
    <w:multiLevelType w:val="hybridMultilevel"/>
    <w:tmpl w:val="3700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1A4744"/>
    <w:multiLevelType w:val="hybridMultilevel"/>
    <w:tmpl w:val="76A2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DA7DCB"/>
    <w:multiLevelType w:val="hybridMultilevel"/>
    <w:tmpl w:val="3D0A37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CD"/>
    <w:rsid w:val="000377DB"/>
    <w:rsid w:val="00041AF8"/>
    <w:rsid w:val="001B19AC"/>
    <w:rsid w:val="003A5558"/>
    <w:rsid w:val="003B6221"/>
    <w:rsid w:val="004F77E8"/>
    <w:rsid w:val="005C7B8F"/>
    <w:rsid w:val="00664CEA"/>
    <w:rsid w:val="006F634C"/>
    <w:rsid w:val="009434CD"/>
    <w:rsid w:val="00960552"/>
    <w:rsid w:val="0097270F"/>
    <w:rsid w:val="009E21CE"/>
    <w:rsid w:val="00A46A32"/>
    <w:rsid w:val="00B57558"/>
    <w:rsid w:val="00BE17CF"/>
    <w:rsid w:val="00C634E2"/>
    <w:rsid w:val="00DA2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2BC4C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7B8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C7B8F"/>
    <w:pPr>
      <w:ind w:left="720"/>
      <w:contextualSpacing/>
    </w:pPr>
    <w:rPr>
      <w:lang w:val="en-US"/>
    </w:rPr>
  </w:style>
  <w:style w:type="paragraph" w:customStyle="1" w:styleId="Body">
    <w:name w:val="Body"/>
    <w:rsid w:val="005C7B8F"/>
    <w:pPr>
      <w:pBdr>
        <w:top w:val="nil"/>
        <w:left w:val="nil"/>
        <w:bottom w:val="nil"/>
        <w:right w:val="nil"/>
        <w:between w:val="nil"/>
        <w:bar w:val="nil"/>
      </w:pBdr>
    </w:pPr>
    <w:rPr>
      <w:rFonts w:ascii="Cambria" w:eastAsia="Cambria" w:hAnsi="Cambria" w:cs="Cambria"/>
      <w:color w:val="000000"/>
      <w:u w:color="000000"/>
      <w:bdr w:val="nil"/>
      <w:lang w:val="en-US"/>
    </w:rPr>
  </w:style>
  <w:style w:type="paragraph" w:styleId="NoSpacing">
    <w:name w:val="No Spacing"/>
    <w:uiPriority w:val="1"/>
    <w:qFormat/>
    <w:rsid w:val="005C7B8F"/>
    <w:rPr>
      <w:rFonts w:eastAsiaTheme="minorEastAsia"/>
    </w:rPr>
  </w:style>
  <w:style w:type="paragraph" w:styleId="DocumentMap">
    <w:name w:val="Document Map"/>
    <w:basedOn w:val="Normal"/>
    <w:link w:val="DocumentMapChar"/>
    <w:uiPriority w:val="99"/>
    <w:semiHidden/>
    <w:unhideWhenUsed/>
    <w:rsid w:val="00A46A32"/>
    <w:rPr>
      <w:rFonts w:ascii="Times New Roman" w:hAnsi="Times New Roman" w:cs="Times New Roman"/>
    </w:rPr>
  </w:style>
  <w:style w:type="character" w:customStyle="1" w:styleId="DocumentMapChar">
    <w:name w:val="Document Map Char"/>
    <w:basedOn w:val="DefaultParagraphFont"/>
    <w:link w:val="DocumentMap"/>
    <w:uiPriority w:val="99"/>
    <w:semiHidden/>
    <w:rsid w:val="00A46A32"/>
    <w:rPr>
      <w:rFonts w:ascii="Times New Roman" w:eastAsiaTheme="minorEastAsia" w:hAnsi="Times New Roman" w:cs="Times New Roman"/>
    </w:rPr>
  </w:style>
  <w:style w:type="character" w:styleId="Hyperlink">
    <w:name w:val="Hyperlink"/>
    <w:basedOn w:val="DefaultParagraphFont"/>
    <w:uiPriority w:val="99"/>
    <w:unhideWhenUsed/>
    <w:rsid w:val="003B6221"/>
    <w:rPr>
      <w:color w:val="0563C1" w:themeColor="hyperlink"/>
      <w:u w:val="single"/>
    </w:rPr>
  </w:style>
  <w:style w:type="character" w:styleId="FollowedHyperlink">
    <w:name w:val="FollowedHyperlink"/>
    <w:basedOn w:val="DefaultParagraphFont"/>
    <w:uiPriority w:val="99"/>
    <w:semiHidden/>
    <w:unhideWhenUsed/>
    <w:rsid w:val="00C634E2"/>
    <w:rPr>
      <w:color w:val="954F72" w:themeColor="followedHyperlink"/>
      <w:u w:val="single"/>
    </w:rPr>
  </w:style>
  <w:style w:type="paragraph" w:styleId="Header">
    <w:name w:val="header"/>
    <w:basedOn w:val="Normal"/>
    <w:link w:val="HeaderChar"/>
    <w:uiPriority w:val="99"/>
    <w:unhideWhenUsed/>
    <w:rsid w:val="00DA20AB"/>
    <w:pPr>
      <w:tabs>
        <w:tab w:val="center" w:pos="4513"/>
        <w:tab w:val="right" w:pos="9026"/>
      </w:tabs>
    </w:pPr>
  </w:style>
  <w:style w:type="character" w:customStyle="1" w:styleId="HeaderChar">
    <w:name w:val="Header Char"/>
    <w:basedOn w:val="DefaultParagraphFont"/>
    <w:link w:val="Header"/>
    <w:uiPriority w:val="99"/>
    <w:rsid w:val="00DA20AB"/>
    <w:rPr>
      <w:rFonts w:eastAsiaTheme="minorEastAsia"/>
    </w:rPr>
  </w:style>
  <w:style w:type="paragraph" w:styleId="Footer">
    <w:name w:val="footer"/>
    <w:basedOn w:val="Normal"/>
    <w:link w:val="FooterChar"/>
    <w:uiPriority w:val="99"/>
    <w:unhideWhenUsed/>
    <w:rsid w:val="00DA20AB"/>
    <w:pPr>
      <w:tabs>
        <w:tab w:val="center" w:pos="4513"/>
        <w:tab w:val="right" w:pos="9026"/>
      </w:tabs>
    </w:pPr>
  </w:style>
  <w:style w:type="character" w:customStyle="1" w:styleId="FooterChar">
    <w:name w:val="Footer Char"/>
    <w:basedOn w:val="DefaultParagraphFont"/>
    <w:link w:val="Footer"/>
    <w:uiPriority w:val="99"/>
    <w:rsid w:val="00DA20A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am.ac.uk/about-us/schemes-policies-procedures/procurement-tendering" TargetMode="External"/><Relationship Id="rId8" Type="http://schemas.openxmlformats.org/officeDocument/2006/relationships/hyperlink" Target="mailto:jfoster@nam.ac.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370</Words>
  <Characters>2112</Characters>
  <Application>Microsoft Macintosh Word</Application>
  <DocSecurity>0</DocSecurity>
  <Lines>17</Lines>
  <Paragraphs>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Overview</vt:lpstr>
      <vt:lpstr>Special Exhibition</vt:lpstr>
      <vt:lpstr>Additional consideration will be given to suppliers that are able to secure exte</vt:lpstr>
    </vt:vector>
  </TitlesOfParts>
  <Company>National Army Museum</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Briggs</dc:creator>
  <cp:keywords/>
  <dc:description/>
  <cp:lastModifiedBy>Chris Briggs</cp:lastModifiedBy>
  <cp:revision>7</cp:revision>
  <dcterms:created xsi:type="dcterms:W3CDTF">2018-01-03T15:34:00Z</dcterms:created>
  <dcterms:modified xsi:type="dcterms:W3CDTF">2018-01-10T09:23:00Z</dcterms:modified>
</cp:coreProperties>
</file>