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011F4" w14:textId="67EFCD3E" w:rsidR="00B64B9A" w:rsidRPr="00B64B9A" w:rsidRDefault="1665242E" w:rsidP="30BB34EA">
      <w:pPr>
        <w:spacing w:line="259" w:lineRule="auto"/>
        <w:rPr>
          <w:rFonts w:ascii="Arial" w:eastAsia="Arial" w:hAnsi="Arial" w:cs="Arial"/>
          <w:color w:val="000000" w:themeColor="text1"/>
          <w:sz w:val="22"/>
          <w:szCs w:val="22"/>
          <w:lang w:val="en-GB"/>
        </w:rPr>
      </w:pPr>
      <w:r>
        <w:rPr>
          <w:noProof/>
          <w:lang w:val="en-GB" w:eastAsia="en-GB"/>
        </w:rPr>
        <w:drawing>
          <wp:inline distT="0" distB="0" distL="0" distR="0" wp14:anchorId="7F99387C" wp14:editId="13C65954">
            <wp:extent cx="3975136" cy="2423199"/>
            <wp:effectExtent l="0" t="0" r="6350" b="0"/>
            <wp:docPr id="1469379399" name="Picture 146937939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975136" cy="2423199"/>
                    </a:xfrm>
                    <a:prstGeom prst="rect">
                      <a:avLst/>
                    </a:prstGeom>
                  </pic:spPr>
                </pic:pic>
              </a:graphicData>
            </a:graphic>
          </wp:inline>
        </w:drawing>
      </w:r>
      <w:r w:rsidRPr="30BB34EA">
        <w:rPr>
          <w:rStyle w:val="eop"/>
          <w:rFonts w:ascii="Arial" w:eastAsia="Arial" w:hAnsi="Arial" w:cs="Arial"/>
          <w:color w:val="000000" w:themeColor="text1"/>
          <w:sz w:val="22"/>
          <w:szCs w:val="22"/>
          <w:lang w:val="en-GB"/>
        </w:rPr>
        <w:t> </w:t>
      </w:r>
    </w:p>
    <w:p w14:paraId="64FDB2BA" w14:textId="2F041836" w:rsidR="00B64B9A" w:rsidRPr="00B64B9A" w:rsidRDefault="1665242E" w:rsidP="30BB34EA">
      <w:pPr>
        <w:spacing w:after="0" w:line="240" w:lineRule="auto"/>
        <w:rPr>
          <w:rFonts w:ascii="Arial" w:eastAsia="Arial" w:hAnsi="Arial" w:cs="Arial"/>
          <w:color w:val="000000" w:themeColor="text1"/>
          <w:sz w:val="22"/>
          <w:szCs w:val="22"/>
          <w:lang w:val="en-GB"/>
        </w:rPr>
      </w:pPr>
      <w:r w:rsidRPr="30BB34EA">
        <w:rPr>
          <w:rStyle w:val="eop"/>
          <w:rFonts w:ascii="Arial" w:eastAsia="Arial" w:hAnsi="Arial" w:cs="Arial"/>
          <w:color w:val="000000" w:themeColor="text1"/>
          <w:sz w:val="22"/>
          <w:szCs w:val="22"/>
          <w:lang w:val="en-GB"/>
        </w:rPr>
        <w:t> </w:t>
      </w:r>
    </w:p>
    <w:p w14:paraId="24F0B90F" w14:textId="53B8C93D" w:rsidR="00B64B9A" w:rsidRPr="00B64B9A" w:rsidRDefault="00B64B9A" w:rsidP="30BB34EA">
      <w:pPr>
        <w:spacing w:after="0" w:line="240" w:lineRule="auto"/>
        <w:rPr>
          <w:rFonts w:ascii="Arial" w:eastAsia="Arial" w:hAnsi="Arial" w:cs="Arial"/>
          <w:color w:val="000000" w:themeColor="text1"/>
          <w:sz w:val="36"/>
          <w:szCs w:val="36"/>
          <w:lang w:val="en-GB"/>
        </w:rPr>
      </w:pPr>
    </w:p>
    <w:p w14:paraId="36418CE4" w14:textId="7C5479DA" w:rsidR="00B64B9A" w:rsidRPr="00B64B9A" w:rsidRDefault="00B64B9A" w:rsidP="30BB34EA">
      <w:pPr>
        <w:spacing w:after="0" w:line="240" w:lineRule="auto"/>
        <w:jc w:val="center"/>
        <w:rPr>
          <w:rStyle w:val="normaltextrun"/>
          <w:rFonts w:ascii="Arial" w:eastAsia="Arial" w:hAnsi="Arial" w:cs="Arial"/>
          <w:b/>
          <w:bCs/>
          <w:color w:val="000000" w:themeColor="text1"/>
          <w:sz w:val="36"/>
          <w:szCs w:val="36"/>
          <w:lang w:val="en-GB"/>
        </w:rPr>
      </w:pPr>
    </w:p>
    <w:p w14:paraId="1E0D0715" w14:textId="360EB5AB" w:rsidR="00B64B9A" w:rsidRPr="00B64B9A" w:rsidRDefault="1665242E" w:rsidP="30BB34EA">
      <w:pPr>
        <w:spacing w:after="0" w:line="240" w:lineRule="auto"/>
        <w:rPr>
          <w:rFonts w:ascii="Arial" w:eastAsia="Arial" w:hAnsi="Arial" w:cs="Arial"/>
          <w:color w:val="000000" w:themeColor="text1"/>
          <w:sz w:val="36"/>
          <w:szCs w:val="36"/>
          <w:lang w:val="en-GB"/>
        </w:rPr>
      </w:pPr>
      <w:r w:rsidRPr="30BB34EA">
        <w:rPr>
          <w:rStyle w:val="normaltextrun"/>
          <w:rFonts w:ascii="Arial" w:eastAsia="Arial" w:hAnsi="Arial" w:cs="Arial"/>
          <w:b/>
          <w:bCs/>
          <w:color w:val="000000" w:themeColor="text1"/>
          <w:sz w:val="36"/>
          <w:szCs w:val="36"/>
          <w:lang w:val="en-GB"/>
        </w:rPr>
        <w:t>Market Survey / Questionnaire</w:t>
      </w:r>
    </w:p>
    <w:p w14:paraId="04DE9528" w14:textId="31F1BF78" w:rsidR="00B64B9A" w:rsidRPr="00B64B9A" w:rsidRDefault="00B64B9A" w:rsidP="30BB34EA">
      <w:pPr>
        <w:spacing w:after="0" w:line="240" w:lineRule="auto"/>
        <w:rPr>
          <w:rFonts w:ascii="Arial" w:eastAsia="Arial" w:hAnsi="Arial" w:cs="Arial"/>
          <w:color w:val="000000" w:themeColor="text1"/>
          <w:sz w:val="44"/>
          <w:szCs w:val="44"/>
          <w:lang w:val="en-GB"/>
        </w:rPr>
      </w:pPr>
    </w:p>
    <w:p w14:paraId="1FCB5A53" w14:textId="0DC6B31B" w:rsidR="00B64B9A" w:rsidRPr="00B64B9A" w:rsidRDefault="00360E34" w:rsidP="4C93CD20">
      <w:pPr>
        <w:spacing w:after="0" w:line="240" w:lineRule="auto"/>
        <w:ind w:left="2835" w:hanging="2835"/>
        <w:rPr>
          <w:rStyle w:val="normaltextrun"/>
          <w:rFonts w:ascii="Arial Black" w:eastAsia="Arial Black" w:hAnsi="Arial Black" w:cs="Arial Black"/>
          <w:color w:val="000000" w:themeColor="text1"/>
          <w:sz w:val="40"/>
          <w:szCs w:val="40"/>
          <w:lang w:val="en-GB"/>
        </w:rPr>
      </w:pPr>
      <w:r w:rsidRPr="4C93CD20">
        <w:rPr>
          <w:rStyle w:val="normaltextrun"/>
          <w:rFonts w:ascii="Arial Black" w:eastAsia="Arial Black" w:hAnsi="Arial Black" w:cs="Arial Black"/>
          <w:color w:val="000000" w:themeColor="text1"/>
          <w:sz w:val="40"/>
          <w:szCs w:val="40"/>
          <w:lang w:val="en-GB"/>
        </w:rPr>
        <w:t>TracER/</w:t>
      </w:r>
      <w:r w:rsidR="6E69B968" w:rsidRPr="4C93CD20">
        <w:rPr>
          <w:rStyle w:val="normaltextrun"/>
          <w:rFonts w:ascii="Arial Black" w:eastAsia="Arial Black" w:hAnsi="Arial Black" w:cs="Arial Black"/>
          <w:color w:val="000000" w:themeColor="text1"/>
          <w:sz w:val="40"/>
          <w:szCs w:val="40"/>
          <w:lang w:val="en-GB"/>
        </w:rPr>
        <w:t>S</w:t>
      </w:r>
      <w:r w:rsidR="000D7CA7" w:rsidRPr="4C93CD20">
        <w:rPr>
          <w:rStyle w:val="normaltextrun"/>
          <w:rFonts w:ascii="Arial Black" w:eastAsia="Arial Black" w:hAnsi="Arial Black" w:cs="Arial Black"/>
          <w:color w:val="000000" w:themeColor="text1"/>
          <w:sz w:val="40"/>
          <w:szCs w:val="40"/>
          <w:lang w:val="en-GB"/>
        </w:rPr>
        <w:t xml:space="preserve">wab </w:t>
      </w:r>
      <w:r w:rsidRPr="4C93CD20">
        <w:rPr>
          <w:rStyle w:val="normaltextrun"/>
          <w:rFonts w:ascii="Arial Black" w:eastAsia="Arial Black" w:hAnsi="Arial Black" w:cs="Arial Black"/>
          <w:color w:val="000000" w:themeColor="text1"/>
          <w:sz w:val="40"/>
          <w:szCs w:val="40"/>
          <w:lang w:val="en-GB"/>
        </w:rPr>
        <w:t>STRM Production &amp; Supply</w:t>
      </w:r>
    </w:p>
    <w:p w14:paraId="2F35921C" w14:textId="46A1934B" w:rsidR="00B64B9A" w:rsidRPr="00B64B9A" w:rsidRDefault="1665242E" w:rsidP="30BB34EA">
      <w:pPr>
        <w:spacing w:after="0" w:line="240" w:lineRule="auto"/>
        <w:ind w:left="2835" w:hanging="2835"/>
        <w:rPr>
          <w:rFonts w:ascii="Arial" w:eastAsia="Arial" w:hAnsi="Arial" w:cs="Arial"/>
          <w:color w:val="000000" w:themeColor="text1"/>
          <w:sz w:val="22"/>
          <w:szCs w:val="22"/>
          <w:lang w:val="en-GB"/>
        </w:rPr>
      </w:pPr>
      <w:r w:rsidRPr="30BB34EA">
        <w:rPr>
          <w:rStyle w:val="eop"/>
          <w:rFonts w:ascii="Arial" w:eastAsia="Arial" w:hAnsi="Arial" w:cs="Arial"/>
          <w:color w:val="000000" w:themeColor="text1"/>
          <w:sz w:val="22"/>
          <w:szCs w:val="22"/>
          <w:lang w:val="en-GB"/>
        </w:rPr>
        <w:t> </w:t>
      </w:r>
    </w:p>
    <w:p w14:paraId="1F62EAE3" w14:textId="1ED0E97D" w:rsidR="00B64B9A" w:rsidRPr="00B64B9A" w:rsidRDefault="1665242E" w:rsidP="30BB34EA">
      <w:pPr>
        <w:spacing w:after="0" w:line="240" w:lineRule="auto"/>
        <w:ind w:left="2835" w:hanging="2835"/>
        <w:rPr>
          <w:rFonts w:ascii="Arial" w:eastAsia="Arial" w:hAnsi="Arial" w:cs="Arial"/>
          <w:color w:val="000000" w:themeColor="text1"/>
          <w:sz w:val="22"/>
          <w:szCs w:val="22"/>
          <w:lang w:val="en-GB"/>
        </w:rPr>
      </w:pPr>
      <w:r w:rsidRPr="30BB34EA">
        <w:rPr>
          <w:rStyle w:val="eop"/>
          <w:rFonts w:ascii="Arial" w:eastAsia="Arial" w:hAnsi="Arial" w:cs="Arial"/>
          <w:color w:val="000000" w:themeColor="text1"/>
          <w:sz w:val="22"/>
          <w:szCs w:val="22"/>
          <w:lang w:val="en-GB"/>
        </w:rPr>
        <w:t> </w:t>
      </w:r>
    </w:p>
    <w:p w14:paraId="69E0F97F" w14:textId="151FDAF8" w:rsidR="00B64B9A" w:rsidRPr="00B64B9A" w:rsidRDefault="1665242E" w:rsidP="30BB34EA">
      <w:pPr>
        <w:spacing w:after="0" w:line="240" w:lineRule="auto"/>
        <w:ind w:left="2835" w:hanging="2835"/>
        <w:rPr>
          <w:rFonts w:ascii="Arial" w:eastAsia="Arial" w:hAnsi="Arial" w:cs="Arial"/>
          <w:color w:val="000000" w:themeColor="text1"/>
          <w:sz w:val="22"/>
          <w:szCs w:val="22"/>
          <w:lang w:val="en-GB"/>
        </w:rPr>
      </w:pPr>
      <w:r w:rsidRPr="30BB34EA">
        <w:rPr>
          <w:rStyle w:val="eop"/>
          <w:rFonts w:ascii="Arial" w:eastAsia="Arial" w:hAnsi="Arial" w:cs="Arial"/>
          <w:color w:val="000000" w:themeColor="text1"/>
          <w:sz w:val="22"/>
          <w:szCs w:val="22"/>
          <w:lang w:val="en-GB"/>
        </w:rPr>
        <w:t> </w:t>
      </w:r>
    </w:p>
    <w:p w14:paraId="7933DA0B" w14:textId="4D7A98AA" w:rsidR="00B64B9A" w:rsidRPr="00B64B9A" w:rsidRDefault="1665242E" w:rsidP="30BB34EA">
      <w:pPr>
        <w:spacing w:after="0" w:line="240" w:lineRule="auto"/>
        <w:ind w:left="2835" w:hanging="2835"/>
        <w:rPr>
          <w:rFonts w:ascii="Arial" w:eastAsia="Arial" w:hAnsi="Arial" w:cs="Arial"/>
          <w:color w:val="000000" w:themeColor="text1"/>
          <w:sz w:val="22"/>
          <w:szCs w:val="22"/>
          <w:lang w:val="en-GB"/>
        </w:rPr>
      </w:pPr>
      <w:r w:rsidRPr="30BB34EA">
        <w:rPr>
          <w:rStyle w:val="eop"/>
          <w:rFonts w:ascii="Arial" w:eastAsia="Arial" w:hAnsi="Arial" w:cs="Arial"/>
          <w:color w:val="000000" w:themeColor="text1"/>
          <w:sz w:val="22"/>
          <w:szCs w:val="22"/>
          <w:lang w:val="en-GB"/>
        </w:rPr>
        <w:t> </w:t>
      </w:r>
    </w:p>
    <w:p w14:paraId="512BAA67" w14:textId="5FC41FDA" w:rsidR="00B64B9A" w:rsidRPr="00B64B9A" w:rsidRDefault="1665242E" w:rsidP="30BB34EA">
      <w:pPr>
        <w:spacing w:after="0" w:line="240" w:lineRule="auto"/>
        <w:ind w:left="2835" w:hanging="2835"/>
        <w:rPr>
          <w:rFonts w:ascii="Arial" w:eastAsia="Arial" w:hAnsi="Arial" w:cs="Arial"/>
          <w:color w:val="000000" w:themeColor="text1"/>
          <w:sz w:val="22"/>
          <w:szCs w:val="22"/>
          <w:lang w:val="en-GB"/>
        </w:rPr>
      </w:pPr>
      <w:r w:rsidRPr="30BB34EA">
        <w:rPr>
          <w:rStyle w:val="eop"/>
          <w:rFonts w:ascii="Arial" w:eastAsia="Arial" w:hAnsi="Arial" w:cs="Arial"/>
          <w:color w:val="000000" w:themeColor="text1"/>
          <w:sz w:val="22"/>
          <w:szCs w:val="22"/>
          <w:lang w:val="en-GB"/>
        </w:rPr>
        <w:t> </w:t>
      </w:r>
    </w:p>
    <w:p w14:paraId="3743439A" w14:textId="0B3A14EE" w:rsidR="00B64B9A" w:rsidRPr="00B64B9A" w:rsidRDefault="1665242E" w:rsidP="30BB34EA">
      <w:pPr>
        <w:spacing w:after="0" w:line="240" w:lineRule="auto"/>
        <w:ind w:left="2835" w:hanging="2835"/>
        <w:rPr>
          <w:rFonts w:ascii="Arial" w:eastAsia="Arial" w:hAnsi="Arial" w:cs="Arial"/>
          <w:color w:val="000000" w:themeColor="text1"/>
          <w:sz w:val="22"/>
          <w:szCs w:val="22"/>
          <w:lang w:val="en-GB"/>
        </w:rPr>
      </w:pPr>
      <w:r w:rsidRPr="30BB34EA">
        <w:rPr>
          <w:rStyle w:val="eop"/>
          <w:rFonts w:ascii="Arial" w:eastAsia="Arial" w:hAnsi="Arial" w:cs="Arial"/>
          <w:color w:val="000000" w:themeColor="text1"/>
          <w:sz w:val="22"/>
          <w:szCs w:val="22"/>
          <w:lang w:val="en-GB"/>
        </w:rPr>
        <w:t> </w:t>
      </w:r>
    </w:p>
    <w:p w14:paraId="58808FDF" w14:textId="3AD15D77" w:rsidR="00B64B9A" w:rsidRPr="00B64B9A" w:rsidRDefault="1665242E" w:rsidP="30BB34EA">
      <w:pPr>
        <w:spacing w:after="0" w:line="240" w:lineRule="auto"/>
        <w:ind w:left="2835" w:hanging="2835"/>
        <w:rPr>
          <w:rFonts w:ascii="Arial" w:eastAsia="Arial" w:hAnsi="Arial" w:cs="Arial"/>
          <w:color w:val="000000" w:themeColor="text1"/>
          <w:sz w:val="22"/>
          <w:szCs w:val="22"/>
          <w:lang w:val="en-GB"/>
        </w:rPr>
      </w:pPr>
      <w:r w:rsidRPr="30BB34EA">
        <w:rPr>
          <w:rStyle w:val="eop"/>
          <w:rFonts w:ascii="Arial" w:eastAsia="Arial" w:hAnsi="Arial" w:cs="Arial"/>
          <w:color w:val="000000" w:themeColor="text1"/>
          <w:sz w:val="22"/>
          <w:szCs w:val="22"/>
          <w:lang w:val="en-GB"/>
        </w:rPr>
        <w:t> </w:t>
      </w:r>
    </w:p>
    <w:p w14:paraId="3E7AEEB2" w14:textId="179BB569" w:rsidR="00B64B9A" w:rsidRPr="00B64B9A" w:rsidRDefault="1665242E" w:rsidP="30BB34EA">
      <w:pPr>
        <w:spacing w:after="0" w:line="240" w:lineRule="auto"/>
        <w:ind w:left="2835" w:hanging="2835"/>
        <w:rPr>
          <w:rFonts w:ascii="Arial" w:eastAsia="Arial" w:hAnsi="Arial" w:cs="Arial"/>
          <w:color w:val="000000" w:themeColor="text1"/>
          <w:sz w:val="22"/>
          <w:szCs w:val="22"/>
          <w:lang w:val="en-GB"/>
        </w:rPr>
      </w:pPr>
      <w:r w:rsidRPr="30BB34EA">
        <w:rPr>
          <w:rStyle w:val="eop"/>
          <w:rFonts w:ascii="Arial" w:eastAsia="Arial" w:hAnsi="Arial" w:cs="Arial"/>
          <w:color w:val="000000" w:themeColor="text1"/>
          <w:sz w:val="22"/>
          <w:szCs w:val="22"/>
          <w:lang w:val="en-GB"/>
        </w:rPr>
        <w:t> </w:t>
      </w:r>
    </w:p>
    <w:p w14:paraId="6A2441A8" w14:textId="63ADD537" w:rsidR="00B64B9A" w:rsidRPr="00B64B9A" w:rsidRDefault="1665242E" w:rsidP="30BB34EA">
      <w:pPr>
        <w:spacing w:after="0" w:line="240" w:lineRule="auto"/>
        <w:ind w:left="2835" w:hanging="2835"/>
        <w:rPr>
          <w:rFonts w:ascii="Arial" w:eastAsia="Arial" w:hAnsi="Arial" w:cs="Arial"/>
          <w:color w:val="000000" w:themeColor="text1"/>
          <w:sz w:val="22"/>
          <w:szCs w:val="22"/>
          <w:lang w:val="en-GB"/>
        </w:rPr>
      </w:pPr>
      <w:r w:rsidRPr="30BB34EA">
        <w:rPr>
          <w:rStyle w:val="eop"/>
          <w:rFonts w:ascii="Arial" w:eastAsia="Arial" w:hAnsi="Arial" w:cs="Arial"/>
          <w:color w:val="000000" w:themeColor="text1"/>
          <w:sz w:val="22"/>
          <w:szCs w:val="22"/>
          <w:lang w:val="en-GB"/>
        </w:rPr>
        <w:t> </w:t>
      </w:r>
    </w:p>
    <w:p w14:paraId="42293B67" w14:textId="1F2400CA" w:rsidR="00B64B9A" w:rsidRPr="00B64B9A" w:rsidRDefault="1665242E" w:rsidP="30BB34EA">
      <w:pPr>
        <w:spacing w:after="0" w:line="240" w:lineRule="auto"/>
        <w:ind w:left="2835" w:hanging="2835"/>
        <w:rPr>
          <w:rFonts w:ascii="Arial" w:eastAsia="Arial" w:hAnsi="Arial" w:cs="Arial"/>
          <w:color w:val="000000" w:themeColor="text1"/>
          <w:sz w:val="22"/>
          <w:szCs w:val="22"/>
          <w:lang w:val="en-GB"/>
        </w:rPr>
      </w:pPr>
      <w:r w:rsidRPr="30BB34EA">
        <w:rPr>
          <w:rStyle w:val="eop"/>
          <w:rFonts w:ascii="Arial" w:eastAsia="Arial" w:hAnsi="Arial" w:cs="Arial"/>
          <w:color w:val="000000" w:themeColor="text1"/>
          <w:sz w:val="22"/>
          <w:szCs w:val="22"/>
          <w:lang w:val="en-GB"/>
        </w:rPr>
        <w:t> </w:t>
      </w:r>
    </w:p>
    <w:p w14:paraId="77FA918E" w14:textId="75933D09" w:rsidR="00B64B9A" w:rsidRPr="00B64B9A" w:rsidRDefault="1665242E" w:rsidP="30BB34EA">
      <w:pPr>
        <w:spacing w:after="0" w:line="240" w:lineRule="auto"/>
        <w:ind w:left="2835" w:hanging="2835"/>
        <w:rPr>
          <w:rFonts w:ascii="Arial" w:eastAsia="Arial" w:hAnsi="Arial" w:cs="Arial"/>
          <w:color w:val="000000" w:themeColor="text1"/>
          <w:sz w:val="22"/>
          <w:szCs w:val="22"/>
          <w:lang w:val="en-GB"/>
        </w:rPr>
      </w:pPr>
      <w:r w:rsidRPr="30BB34EA">
        <w:rPr>
          <w:rStyle w:val="eop"/>
          <w:rFonts w:ascii="Arial" w:eastAsia="Arial" w:hAnsi="Arial" w:cs="Arial"/>
          <w:color w:val="000000" w:themeColor="text1"/>
          <w:sz w:val="22"/>
          <w:szCs w:val="22"/>
          <w:lang w:val="en-GB"/>
        </w:rPr>
        <w:t> </w:t>
      </w:r>
    </w:p>
    <w:p w14:paraId="4874356E" w14:textId="7C0BC136" w:rsidR="00B64B9A" w:rsidRPr="00B64B9A" w:rsidRDefault="1665242E" w:rsidP="30BB34EA">
      <w:pPr>
        <w:spacing w:after="0" w:line="240" w:lineRule="auto"/>
        <w:ind w:left="2835" w:hanging="2835"/>
        <w:rPr>
          <w:rFonts w:ascii="Arial" w:eastAsia="Arial" w:hAnsi="Arial" w:cs="Arial"/>
          <w:color w:val="000000" w:themeColor="text1"/>
          <w:sz w:val="22"/>
          <w:szCs w:val="22"/>
          <w:lang w:val="en-GB"/>
        </w:rPr>
      </w:pPr>
      <w:r w:rsidRPr="30BB34EA">
        <w:rPr>
          <w:rStyle w:val="eop"/>
          <w:rFonts w:ascii="Arial" w:eastAsia="Arial" w:hAnsi="Arial" w:cs="Arial"/>
          <w:color w:val="000000" w:themeColor="text1"/>
          <w:sz w:val="22"/>
          <w:szCs w:val="22"/>
          <w:lang w:val="en-GB"/>
        </w:rPr>
        <w:t> </w:t>
      </w:r>
    </w:p>
    <w:p w14:paraId="39EDC314" w14:textId="106CCC3B" w:rsidR="00B64B9A" w:rsidRPr="00B64B9A" w:rsidRDefault="1665242E" w:rsidP="30BB34EA">
      <w:pPr>
        <w:spacing w:after="0" w:line="240" w:lineRule="auto"/>
        <w:ind w:left="2835" w:hanging="2835"/>
        <w:rPr>
          <w:rFonts w:ascii="Arial" w:eastAsia="Arial" w:hAnsi="Arial" w:cs="Arial"/>
          <w:color w:val="000000" w:themeColor="text1"/>
          <w:sz w:val="22"/>
          <w:szCs w:val="22"/>
          <w:lang w:val="en-GB"/>
        </w:rPr>
      </w:pPr>
      <w:r w:rsidRPr="30BB34EA">
        <w:rPr>
          <w:rStyle w:val="eop"/>
          <w:rFonts w:ascii="Arial" w:eastAsia="Arial" w:hAnsi="Arial" w:cs="Arial"/>
          <w:color w:val="000000" w:themeColor="text1"/>
          <w:sz w:val="22"/>
          <w:szCs w:val="22"/>
          <w:lang w:val="en-GB"/>
        </w:rPr>
        <w:t> </w:t>
      </w:r>
    </w:p>
    <w:p w14:paraId="6B1575B7" w14:textId="0891D10B" w:rsidR="00B64B9A" w:rsidRPr="00B64B9A" w:rsidRDefault="1665242E" w:rsidP="30BB34EA">
      <w:pPr>
        <w:spacing w:after="0" w:line="240" w:lineRule="auto"/>
        <w:ind w:left="2835" w:hanging="2835"/>
        <w:rPr>
          <w:rFonts w:ascii="Arial" w:eastAsia="Arial" w:hAnsi="Arial" w:cs="Arial"/>
          <w:color w:val="000000" w:themeColor="text1"/>
          <w:sz w:val="22"/>
          <w:szCs w:val="22"/>
          <w:lang w:val="en-GB"/>
        </w:rPr>
      </w:pPr>
      <w:r w:rsidRPr="30BB34EA">
        <w:rPr>
          <w:rStyle w:val="eop"/>
          <w:rFonts w:ascii="Arial" w:eastAsia="Arial" w:hAnsi="Arial" w:cs="Arial"/>
          <w:color w:val="000000" w:themeColor="text1"/>
          <w:sz w:val="22"/>
          <w:szCs w:val="22"/>
          <w:lang w:val="en-GB"/>
        </w:rPr>
        <w:t> </w:t>
      </w:r>
    </w:p>
    <w:p w14:paraId="6A94E9B1" w14:textId="75DDA800" w:rsidR="00B64B9A" w:rsidRPr="00B64B9A" w:rsidRDefault="1665242E" w:rsidP="30BB34EA">
      <w:pPr>
        <w:spacing w:after="0" w:line="240" w:lineRule="auto"/>
        <w:ind w:left="2835" w:hanging="2835"/>
        <w:rPr>
          <w:rFonts w:ascii="Arial" w:eastAsia="Arial" w:hAnsi="Arial" w:cs="Arial"/>
          <w:color w:val="000000" w:themeColor="text1"/>
          <w:sz w:val="22"/>
          <w:szCs w:val="22"/>
          <w:lang w:val="en-GB"/>
        </w:rPr>
      </w:pPr>
      <w:r w:rsidRPr="30BB34EA">
        <w:rPr>
          <w:rStyle w:val="eop"/>
          <w:rFonts w:ascii="Arial" w:eastAsia="Arial" w:hAnsi="Arial" w:cs="Arial"/>
          <w:color w:val="000000" w:themeColor="text1"/>
          <w:sz w:val="22"/>
          <w:szCs w:val="22"/>
          <w:lang w:val="en-GB"/>
        </w:rPr>
        <w:t> </w:t>
      </w:r>
    </w:p>
    <w:p w14:paraId="6E632F9B" w14:textId="5C69C70D" w:rsidR="00B64B9A" w:rsidRPr="00B64B9A" w:rsidRDefault="1665242E" w:rsidP="30BB34EA">
      <w:pPr>
        <w:spacing w:after="0" w:line="240" w:lineRule="auto"/>
        <w:ind w:left="2835" w:hanging="2835"/>
        <w:rPr>
          <w:rFonts w:ascii="Arial" w:eastAsia="Arial" w:hAnsi="Arial" w:cs="Arial"/>
          <w:color w:val="000000" w:themeColor="text1"/>
          <w:sz w:val="22"/>
          <w:szCs w:val="22"/>
          <w:lang w:val="en-GB"/>
        </w:rPr>
      </w:pPr>
      <w:r w:rsidRPr="30BB34EA">
        <w:rPr>
          <w:rStyle w:val="eop"/>
          <w:rFonts w:ascii="Arial" w:eastAsia="Arial" w:hAnsi="Arial" w:cs="Arial"/>
          <w:color w:val="000000" w:themeColor="text1"/>
          <w:sz w:val="22"/>
          <w:szCs w:val="22"/>
          <w:lang w:val="en-GB"/>
        </w:rPr>
        <w:t> </w:t>
      </w:r>
    </w:p>
    <w:p w14:paraId="0F0AFFF9" w14:textId="71E6EB86" w:rsidR="00B64B9A" w:rsidRPr="00B64B9A" w:rsidRDefault="1665242E" w:rsidP="30BB34EA">
      <w:pPr>
        <w:spacing w:after="0" w:line="240" w:lineRule="auto"/>
        <w:ind w:left="2835" w:hanging="2835"/>
        <w:rPr>
          <w:rFonts w:ascii="Arial" w:eastAsia="Arial" w:hAnsi="Arial" w:cs="Arial"/>
          <w:color w:val="000000" w:themeColor="text1"/>
          <w:sz w:val="22"/>
          <w:szCs w:val="22"/>
          <w:lang w:val="en-GB"/>
        </w:rPr>
      </w:pPr>
      <w:r w:rsidRPr="30BB34EA">
        <w:rPr>
          <w:rStyle w:val="eop"/>
          <w:rFonts w:ascii="Arial" w:eastAsia="Arial" w:hAnsi="Arial" w:cs="Arial"/>
          <w:color w:val="000000" w:themeColor="text1"/>
          <w:sz w:val="22"/>
          <w:szCs w:val="22"/>
          <w:lang w:val="en-GB"/>
        </w:rPr>
        <w:t> </w:t>
      </w:r>
    </w:p>
    <w:p w14:paraId="015865E8" w14:textId="597B253A" w:rsidR="00B64B9A" w:rsidRPr="00B64B9A" w:rsidRDefault="1665242E" w:rsidP="30BB34EA">
      <w:pPr>
        <w:spacing w:after="0" w:line="240" w:lineRule="auto"/>
        <w:rPr>
          <w:rFonts w:ascii="Arial" w:eastAsia="Arial" w:hAnsi="Arial" w:cs="Arial"/>
          <w:color w:val="000000" w:themeColor="text1"/>
          <w:sz w:val="22"/>
          <w:szCs w:val="22"/>
          <w:lang w:val="en-GB"/>
        </w:rPr>
      </w:pPr>
      <w:r w:rsidRPr="30BB34EA">
        <w:rPr>
          <w:rStyle w:val="eop"/>
          <w:rFonts w:ascii="Arial" w:eastAsia="Arial" w:hAnsi="Arial" w:cs="Arial"/>
          <w:color w:val="000000" w:themeColor="text1"/>
          <w:sz w:val="22"/>
          <w:szCs w:val="22"/>
          <w:lang w:val="en-GB"/>
        </w:rPr>
        <w:t> </w:t>
      </w:r>
    </w:p>
    <w:p w14:paraId="2D9D02D3" w14:textId="03F1919B" w:rsidR="00B64B9A" w:rsidRPr="00B64B9A" w:rsidRDefault="00B64B9A" w:rsidP="30BB34EA">
      <w:pPr>
        <w:rPr>
          <w:rFonts w:ascii="Aptos Display" w:eastAsia="Aptos Display" w:hAnsi="Aptos Display" w:cs="Aptos Display"/>
          <w:color w:val="0F4761" w:themeColor="accent1" w:themeShade="BF"/>
          <w:sz w:val="40"/>
          <w:szCs w:val="40"/>
          <w:lang w:val="en-GB"/>
        </w:rPr>
      </w:pPr>
    </w:p>
    <w:p w14:paraId="0F76F159" w14:textId="44CE5A76" w:rsidR="00B64B9A" w:rsidRPr="00B64B9A" w:rsidRDefault="00B64B9A" w:rsidP="35373156">
      <w:pPr>
        <w:spacing w:line="259" w:lineRule="auto"/>
        <w:rPr>
          <w:rFonts w:asciiTheme="majorHAnsi" w:hAnsiTheme="majorHAnsi"/>
          <w:color w:val="000000" w:themeColor="text1"/>
          <w:sz w:val="22"/>
          <w:szCs w:val="22"/>
          <w:lang w:val="en-GB"/>
        </w:rPr>
      </w:pPr>
    </w:p>
    <w:sdt>
      <w:sdtPr>
        <w:rPr>
          <w:rFonts w:asciiTheme="minorHAnsi" w:eastAsiaTheme="minorEastAsia" w:hAnsiTheme="minorHAnsi" w:cstheme="minorBidi"/>
          <w:color w:val="auto"/>
          <w:sz w:val="24"/>
          <w:szCs w:val="24"/>
          <w:lang w:val="en-US" w:eastAsia="ja-JP"/>
        </w:rPr>
        <w:id w:val="332645024"/>
        <w:docPartObj>
          <w:docPartGallery w:val="Table of Contents"/>
          <w:docPartUnique/>
        </w:docPartObj>
      </w:sdtPr>
      <w:sdtEndPr/>
      <w:sdtContent>
        <w:p w14:paraId="281F1CDB" w14:textId="6AD86A9E" w:rsidR="00E10571" w:rsidRDefault="00E10571">
          <w:pPr>
            <w:pStyle w:val="TOCHeading"/>
          </w:pPr>
          <w:r>
            <w:t>Contents</w:t>
          </w:r>
          <w:r w:rsidR="006C3DE7">
            <w:t xml:space="preserve"> </w:t>
          </w:r>
        </w:p>
        <w:p w14:paraId="206707E0" w14:textId="4B9B4D94" w:rsidR="00274123" w:rsidRDefault="4B8FC263">
          <w:pPr>
            <w:pStyle w:val="TOC2"/>
            <w:tabs>
              <w:tab w:val="left" w:pos="660"/>
              <w:tab w:val="right" w:leader="dot" w:pos="9350"/>
            </w:tabs>
            <w:rPr>
              <w:noProof/>
              <w:kern w:val="2"/>
              <w:sz w:val="22"/>
              <w:szCs w:val="22"/>
              <w:lang w:val="en-GB" w:eastAsia="en-GB"/>
              <w14:ligatures w14:val="standardContextual"/>
            </w:rPr>
          </w:pPr>
          <w:r>
            <w:fldChar w:fldCharType="begin"/>
          </w:r>
          <w:r w:rsidR="00E10571">
            <w:instrText>TOC \o "1-3" \z \u \h</w:instrText>
          </w:r>
          <w:r>
            <w:fldChar w:fldCharType="separate"/>
          </w:r>
          <w:hyperlink w:anchor="_Toc185253986" w:history="1">
            <w:r w:rsidR="00274123" w:rsidRPr="00A4706D">
              <w:rPr>
                <w:rStyle w:val="Hyperlink"/>
                <w:noProof/>
              </w:rPr>
              <w:t>1.</w:t>
            </w:r>
            <w:r w:rsidR="00274123">
              <w:rPr>
                <w:noProof/>
                <w:kern w:val="2"/>
                <w:sz w:val="22"/>
                <w:szCs w:val="22"/>
                <w:lang w:val="en-GB" w:eastAsia="en-GB"/>
                <w14:ligatures w14:val="standardContextual"/>
              </w:rPr>
              <w:tab/>
            </w:r>
            <w:r w:rsidR="00274123" w:rsidRPr="00A4706D">
              <w:rPr>
                <w:rStyle w:val="Hyperlink"/>
                <w:noProof/>
              </w:rPr>
              <w:t>Company details</w:t>
            </w:r>
            <w:r w:rsidR="00274123">
              <w:rPr>
                <w:noProof/>
                <w:webHidden/>
              </w:rPr>
              <w:tab/>
            </w:r>
            <w:r w:rsidR="00274123">
              <w:rPr>
                <w:noProof/>
                <w:webHidden/>
              </w:rPr>
              <w:fldChar w:fldCharType="begin"/>
            </w:r>
            <w:r w:rsidR="00274123">
              <w:rPr>
                <w:noProof/>
                <w:webHidden/>
              </w:rPr>
              <w:instrText xml:space="preserve"> PAGEREF _Toc185253986 \h </w:instrText>
            </w:r>
            <w:r w:rsidR="00274123">
              <w:rPr>
                <w:noProof/>
                <w:webHidden/>
              </w:rPr>
            </w:r>
            <w:r w:rsidR="00274123">
              <w:rPr>
                <w:noProof/>
                <w:webHidden/>
              </w:rPr>
              <w:fldChar w:fldCharType="separate"/>
            </w:r>
            <w:r w:rsidR="00274123">
              <w:rPr>
                <w:noProof/>
                <w:webHidden/>
              </w:rPr>
              <w:t>3</w:t>
            </w:r>
            <w:r w:rsidR="00274123">
              <w:rPr>
                <w:noProof/>
                <w:webHidden/>
              </w:rPr>
              <w:fldChar w:fldCharType="end"/>
            </w:r>
          </w:hyperlink>
        </w:p>
        <w:p w14:paraId="2BA5D878" w14:textId="69986C34" w:rsidR="00274123" w:rsidRDefault="00274123">
          <w:pPr>
            <w:pStyle w:val="TOC2"/>
            <w:tabs>
              <w:tab w:val="left" w:pos="660"/>
              <w:tab w:val="right" w:leader="dot" w:pos="9350"/>
            </w:tabs>
            <w:rPr>
              <w:noProof/>
              <w:kern w:val="2"/>
              <w:sz w:val="22"/>
              <w:szCs w:val="22"/>
              <w:lang w:val="en-GB" w:eastAsia="en-GB"/>
              <w14:ligatures w14:val="standardContextual"/>
            </w:rPr>
          </w:pPr>
          <w:hyperlink w:anchor="_Toc185253987" w:history="1">
            <w:r w:rsidRPr="00A4706D">
              <w:rPr>
                <w:rStyle w:val="Hyperlink"/>
                <w:noProof/>
              </w:rPr>
              <w:t>2.</w:t>
            </w:r>
            <w:r>
              <w:rPr>
                <w:noProof/>
                <w:kern w:val="2"/>
                <w:sz w:val="22"/>
                <w:szCs w:val="22"/>
                <w:lang w:val="en-GB" w:eastAsia="en-GB"/>
                <w14:ligatures w14:val="standardContextual"/>
              </w:rPr>
              <w:tab/>
            </w:r>
            <w:r w:rsidRPr="00A4706D">
              <w:rPr>
                <w:rStyle w:val="Hyperlink"/>
                <w:noProof/>
              </w:rPr>
              <w:t>Background and context</w:t>
            </w:r>
            <w:r>
              <w:rPr>
                <w:noProof/>
                <w:webHidden/>
              </w:rPr>
              <w:tab/>
            </w:r>
            <w:r>
              <w:rPr>
                <w:noProof/>
                <w:webHidden/>
              </w:rPr>
              <w:fldChar w:fldCharType="begin"/>
            </w:r>
            <w:r>
              <w:rPr>
                <w:noProof/>
                <w:webHidden/>
              </w:rPr>
              <w:instrText xml:space="preserve"> PAGEREF _Toc185253987 \h </w:instrText>
            </w:r>
            <w:r>
              <w:rPr>
                <w:noProof/>
                <w:webHidden/>
              </w:rPr>
            </w:r>
            <w:r>
              <w:rPr>
                <w:noProof/>
                <w:webHidden/>
              </w:rPr>
              <w:fldChar w:fldCharType="separate"/>
            </w:r>
            <w:r>
              <w:rPr>
                <w:noProof/>
                <w:webHidden/>
              </w:rPr>
              <w:t>3</w:t>
            </w:r>
            <w:r>
              <w:rPr>
                <w:noProof/>
                <w:webHidden/>
              </w:rPr>
              <w:fldChar w:fldCharType="end"/>
            </w:r>
          </w:hyperlink>
        </w:p>
        <w:p w14:paraId="146E40FF" w14:textId="6B20FACB" w:rsidR="00274123" w:rsidRDefault="00274123">
          <w:pPr>
            <w:pStyle w:val="TOC2"/>
            <w:tabs>
              <w:tab w:val="left" w:pos="660"/>
              <w:tab w:val="right" w:leader="dot" w:pos="9350"/>
            </w:tabs>
            <w:rPr>
              <w:noProof/>
              <w:kern w:val="2"/>
              <w:sz w:val="22"/>
              <w:szCs w:val="22"/>
              <w:lang w:val="en-GB" w:eastAsia="en-GB"/>
              <w14:ligatures w14:val="standardContextual"/>
            </w:rPr>
          </w:pPr>
          <w:hyperlink w:anchor="_Toc185253988" w:history="1">
            <w:r w:rsidRPr="00A4706D">
              <w:rPr>
                <w:rStyle w:val="Hyperlink"/>
                <w:rFonts w:eastAsia="Times New Roman"/>
                <w:noProof/>
              </w:rPr>
              <w:t>3.</w:t>
            </w:r>
            <w:r>
              <w:rPr>
                <w:noProof/>
                <w:kern w:val="2"/>
                <w:sz w:val="22"/>
                <w:szCs w:val="22"/>
                <w:lang w:val="en-GB" w:eastAsia="en-GB"/>
                <w14:ligatures w14:val="standardContextual"/>
              </w:rPr>
              <w:tab/>
            </w:r>
            <w:r w:rsidRPr="00A4706D">
              <w:rPr>
                <w:rStyle w:val="Hyperlink"/>
                <w:rFonts w:eastAsia="Times New Roman"/>
                <w:noProof/>
              </w:rPr>
              <w:t>Procurement timeline</w:t>
            </w:r>
            <w:r>
              <w:rPr>
                <w:noProof/>
                <w:webHidden/>
              </w:rPr>
              <w:tab/>
            </w:r>
            <w:r>
              <w:rPr>
                <w:noProof/>
                <w:webHidden/>
              </w:rPr>
              <w:fldChar w:fldCharType="begin"/>
            </w:r>
            <w:r>
              <w:rPr>
                <w:noProof/>
                <w:webHidden/>
              </w:rPr>
              <w:instrText xml:space="preserve"> PAGEREF _Toc185253988 \h </w:instrText>
            </w:r>
            <w:r>
              <w:rPr>
                <w:noProof/>
                <w:webHidden/>
              </w:rPr>
            </w:r>
            <w:r>
              <w:rPr>
                <w:noProof/>
                <w:webHidden/>
              </w:rPr>
              <w:fldChar w:fldCharType="separate"/>
            </w:r>
            <w:r>
              <w:rPr>
                <w:noProof/>
                <w:webHidden/>
              </w:rPr>
              <w:t>5</w:t>
            </w:r>
            <w:r>
              <w:rPr>
                <w:noProof/>
                <w:webHidden/>
              </w:rPr>
              <w:fldChar w:fldCharType="end"/>
            </w:r>
          </w:hyperlink>
        </w:p>
        <w:p w14:paraId="64C04276" w14:textId="3B200EF2" w:rsidR="00274123" w:rsidRDefault="00274123">
          <w:pPr>
            <w:pStyle w:val="TOC2"/>
            <w:tabs>
              <w:tab w:val="left" w:pos="660"/>
              <w:tab w:val="right" w:leader="dot" w:pos="9350"/>
            </w:tabs>
            <w:rPr>
              <w:noProof/>
              <w:kern w:val="2"/>
              <w:sz w:val="22"/>
              <w:szCs w:val="22"/>
              <w:lang w:val="en-GB" w:eastAsia="en-GB"/>
              <w14:ligatures w14:val="standardContextual"/>
            </w:rPr>
          </w:pPr>
          <w:hyperlink w:anchor="_Toc185253989" w:history="1">
            <w:r w:rsidRPr="00A4706D">
              <w:rPr>
                <w:rStyle w:val="Hyperlink"/>
                <w:noProof/>
              </w:rPr>
              <w:t>4.</w:t>
            </w:r>
            <w:r>
              <w:rPr>
                <w:noProof/>
                <w:kern w:val="2"/>
                <w:sz w:val="22"/>
                <w:szCs w:val="22"/>
                <w:lang w:val="en-GB" w:eastAsia="en-GB"/>
                <w14:ligatures w14:val="standardContextual"/>
              </w:rPr>
              <w:tab/>
            </w:r>
            <w:r w:rsidRPr="00A4706D">
              <w:rPr>
                <w:rStyle w:val="Hyperlink"/>
                <w:noProof/>
              </w:rPr>
              <w:t>Response instructions</w:t>
            </w:r>
            <w:r>
              <w:rPr>
                <w:noProof/>
                <w:webHidden/>
              </w:rPr>
              <w:tab/>
            </w:r>
            <w:r>
              <w:rPr>
                <w:noProof/>
                <w:webHidden/>
              </w:rPr>
              <w:fldChar w:fldCharType="begin"/>
            </w:r>
            <w:r>
              <w:rPr>
                <w:noProof/>
                <w:webHidden/>
              </w:rPr>
              <w:instrText xml:space="preserve"> PAGEREF _Toc185253989 \h </w:instrText>
            </w:r>
            <w:r>
              <w:rPr>
                <w:noProof/>
                <w:webHidden/>
              </w:rPr>
            </w:r>
            <w:r>
              <w:rPr>
                <w:noProof/>
                <w:webHidden/>
              </w:rPr>
              <w:fldChar w:fldCharType="separate"/>
            </w:r>
            <w:r>
              <w:rPr>
                <w:noProof/>
                <w:webHidden/>
              </w:rPr>
              <w:t>5</w:t>
            </w:r>
            <w:r>
              <w:rPr>
                <w:noProof/>
                <w:webHidden/>
              </w:rPr>
              <w:fldChar w:fldCharType="end"/>
            </w:r>
          </w:hyperlink>
        </w:p>
        <w:p w14:paraId="3EC2A22D" w14:textId="736793EE" w:rsidR="00274123" w:rsidRDefault="00274123">
          <w:pPr>
            <w:pStyle w:val="TOC2"/>
            <w:tabs>
              <w:tab w:val="left" w:pos="660"/>
              <w:tab w:val="right" w:leader="dot" w:pos="9350"/>
            </w:tabs>
            <w:rPr>
              <w:noProof/>
              <w:kern w:val="2"/>
              <w:sz w:val="22"/>
              <w:szCs w:val="22"/>
              <w:lang w:val="en-GB" w:eastAsia="en-GB"/>
              <w14:ligatures w14:val="standardContextual"/>
            </w:rPr>
          </w:pPr>
          <w:hyperlink w:anchor="_Toc185253990" w:history="1">
            <w:r w:rsidRPr="00A4706D">
              <w:rPr>
                <w:rStyle w:val="Hyperlink"/>
                <w:noProof/>
              </w:rPr>
              <w:t>5.</w:t>
            </w:r>
            <w:r>
              <w:rPr>
                <w:noProof/>
                <w:kern w:val="2"/>
                <w:sz w:val="22"/>
                <w:szCs w:val="22"/>
                <w:lang w:val="en-GB" w:eastAsia="en-GB"/>
                <w14:ligatures w14:val="standardContextual"/>
              </w:rPr>
              <w:tab/>
            </w:r>
            <w:r w:rsidRPr="00A4706D">
              <w:rPr>
                <w:rStyle w:val="Hyperlink"/>
                <w:noProof/>
              </w:rPr>
              <w:t>Supplier capability questions</w:t>
            </w:r>
            <w:r>
              <w:rPr>
                <w:noProof/>
                <w:webHidden/>
              </w:rPr>
              <w:tab/>
            </w:r>
            <w:r>
              <w:rPr>
                <w:noProof/>
                <w:webHidden/>
              </w:rPr>
              <w:fldChar w:fldCharType="begin"/>
            </w:r>
            <w:r>
              <w:rPr>
                <w:noProof/>
                <w:webHidden/>
              </w:rPr>
              <w:instrText xml:space="preserve"> PAGEREF _Toc185253990 \h </w:instrText>
            </w:r>
            <w:r>
              <w:rPr>
                <w:noProof/>
                <w:webHidden/>
              </w:rPr>
            </w:r>
            <w:r>
              <w:rPr>
                <w:noProof/>
                <w:webHidden/>
              </w:rPr>
              <w:fldChar w:fldCharType="separate"/>
            </w:r>
            <w:r>
              <w:rPr>
                <w:noProof/>
                <w:webHidden/>
              </w:rPr>
              <w:t>6</w:t>
            </w:r>
            <w:r>
              <w:rPr>
                <w:noProof/>
                <w:webHidden/>
              </w:rPr>
              <w:fldChar w:fldCharType="end"/>
            </w:r>
          </w:hyperlink>
        </w:p>
        <w:p w14:paraId="1086F2EA" w14:textId="4BD4751C" w:rsidR="4B8FC263" w:rsidRDefault="4B8FC263" w:rsidP="4B8FC263">
          <w:pPr>
            <w:pStyle w:val="TOC2"/>
            <w:tabs>
              <w:tab w:val="right" w:leader="dot" w:pos="9345"/>
            </w:tabs>
            <w:rPr>
              <w:rStyle w:val="Hyperlink"/>
            </w:rPr>
          </w:pPr>
          <w:r>
            <w:fldChar w:fldCharType="end"/>
          </w:r>
        </w:p>
      </w:sdtContent>
    </w:sdt>
    <w:p w14:paraId="4CA2B801" w14:textId="42477014" w:rsidR="00E10571" w:rsidRDefault="00E10571"/>
    <w:p w14:paraId="444A3E21" w14:textId="77777777" w:rsidR="00630BDA" w:rsidRPr="00360E34" w:rsidRDefault="00630BDA" w:rsidP="00630BDA">
      <w:pPr>
        <w:pStyle w:val="BodyText"/>
      </w:pPr>
    </w:p>
    <w:p w14:paraId="03662144" w14:textId="0AAF215B" w:rsidR="4B8FC263" w:rsidRDefault="4B8FC263">
      <w:r>
        <w:br w:type="page"/>
      </w:r>
    </w:p>
    <w:p w14:paraId="2C078E63" w14:textId="2A4F3E09" w:rsidR="00546EB2" w:rsidRDefault="00B86EC5" w:rsidP="4B8FC263">
      <w:pPr>
        <w:pStyle w:val="Heading2"/>
        <w:numPr>
          <w:ilvl w:val="0"/>
          <w:numId w:val="8"/>
        </w:numPr>
      </w:pPr>
      <w:bookmarkStart w:id="0" w:name="_Toc185253986"/>
      <w:r>
        <w:lastRenderedPageBreak/>
        <w:t>Company details</w:t>
      </w:r>
      <w:bookmarkEnd w:id="0"/>
    </w:p>
    <w:p w14:paraId="4C8D5E4F" w14:textId="5D156301" w:rsidR="00B86EC5" w:rsidRDefault="00B86EC5" w:rsidP="00B86EC5">
      <w:pPr>
        <w:pStyle w:val="BodyText"/>
      </w:pPr>
      <w:r>
        <w:t>Please input your details below:</w:t>
      </w:r>
    </w:p>
    <w:tbl>
      <w:tblPr>
        <w:tblStyle w:val="GridTable1Light"/>
        <w:tblW w:w="0" w:type="auto"/>
        <w:tblLook w:val="0480" w:firstRow="0" w:lastRow="0" w:firstColumn="1" w:lastColumn="0" w:noHBand="0" w:noVBand="1"/>
      </w:tblPr>
      <w:tblGrid>
        <w:gridCol w:w="4106"/>
        <w:gridCol w:w="5244"/>
      </w:tblGrid>
      <w:tr w:rsidR="00B86EC5" w14:paraId="3089EB63" w14:textId="77777777" w:rsidTr="29ED9E35">
        <w:tc>
          <w:tcPr>
            <w:cnfStyle w:val="001000000000" w:firstRow="0" w:lastRow="0" w:firstColumn="1" w:lastColumn="0" w:oddVBand="0" w:evenVBand="0" w:oddHBand="0" w:evenHBand="0" w:firstRowFirstColumn="0" w:firstRowLastColumn="0" w:lastRowFirstColumn="0" w:lastRowLastColumn="0"/>
            <w:tcW w:w="4106" w:type="dxa"/>
            <w:shd w:val="clear" w:color="auto" w:fill="D1D1D1" w:themeFill="background2" w:themeFillShade="E6"/>
          </w:tcPr>
          <w:p w14:paraId="4F371A19" w14:textId="7D27C8C8" w:rsidR="00B86EC5" w:rsidRDefault="00B86EC5" w:rsidP="00B86EC5">
            <w:pPr>
              <w:pStyle w:val="BodyText"/>
            </w:pPr>
            <w:r>
              <w:t>Name</w:t>
            </w:r>
          </w:p>
        </w:tc>
        <w:tc>
          <w:tcPr>
            <w:tcW w:w="5244" w:type="dxa"/>
          </w:tcPr>
          <w:p w14:paraId="0FF120F4" w14:textId="77777777" w:rsidR="00B86EC5" w:rsidRDefault="00B86EC5" w:rsidP="00B86EC5">
            <w:pPr>
              <w:pStyle w:val="BodyText"/>
              <w:cnfStyle w:val="000000000000" w:firstRow="0" w:lastRow="0" w:firstColumn="0" w:lastColumn="0" w:oddVBand="0" w:evenVBand="0" w:oddHBand="0" w:evenHBand="0" w:firstRowFirstColumn="0" w:firstRowLastColumn="0" w:lastRowFirstColumn="0" w:lastRowLastColumn="0"/>
            </w:pPr>
          </w:p>
        </w:tc>
      </w:tr>
      <w:tr w:rsidR="00B86EC5" w14:paraId="2FBA83DB" w14:textId="77777777" w:rsidTr="29ED9E35">
        <w:tc>
          <w:tcPr>
            <w:cnfStyle w:val="001000000000" w:firstRow="0" w:lastRow="0" w:firstColumn="1" w:lastColumn="0" w:oddVBand="0" w:evenVBand="0" w:oddHBand="0" w:evenHBand="0" w:firstRowFirstColumn="0" w:firstRowLastColumn="0" w:lastRowFirstColumn="0" w:lastRowLastColumn="0"/>
            <w:tcW w:w="4106" w:type="dxa"/>
            <w:shd w:val="clear" w:color="auto" w:fill="D1D1D1" w:themeFill="background2" w:themeFillShade="E6"/>
          </w:tcPr>
          <w:p w14:paraId="3617F807" w14:textId="365783EA" w:rsidR="00B86EC5" w:rsidRDefault="00B86EC5" w:rsidP="00B86EC5">
            <w:pPr>
              <w:pStyle w:val="BodyText"/>
            </w:pPr>
            <w:r>
              <w:t>Company</w:t>
            </w:r>
          </w:p>
        </w:tc>
        <w:tc>
          <w:tcPr>
            <w:tcW w:w="5244" w:type="dxa"/>
          </w:tcPr>
          <w:p w14:paraId="5092EDD2" w14:textId="77777777" w:rsidR="00B86EC5" w:rsidRDefault="00B86EC5" w:rsidP="00B86EC5">
            <w:pPr>
              <w:pStyle w:val="BodyText"/>
              <w:cnfStyle w:val="000000000000" w:firstRow="0" w:lastRow="0" w:firstColumn="0" w:lastColumn="0" w:oddVBand="0" w:evenVBand="0" w:oddHBand="0" w:evenHBand="0" w:firstRowFirstColumn="0" w:firstRowLastColumn="0" w:lastRowFirstColumn="0" w:lastRowLastColumn="0"/>
            </w:pPr>
          </w:p>
        </w:tc>
      </w:tr>
      <w:tr w:rsidR="00B86EC5" w14:paraId="01157E29" w14:textId="77777777" w:rsidTr="29ED9E35">
        <w:tc>
          <w:tcPr>
            <w:cnfStyle w:val="001000000000" w:firstRow="0" w:lastRow="0" w:firstColumn="1" w:lastColumn="0" w:oddVBand="0" w:evenVBand="0" w:oddHBand="0" w:evenHBand="0" w:firstRowFirstColumn="0" w:firstRowLastColumn="0" w:lastRowFirstColumn="0" w:lastRowLastColumn="0"/>
            <w:tcW w:w="4106" w:type="dxa"/>
            <w:shd w:val="clear" w:color="auto" w:fill="D1D1D1" w:themeFill="background2" w:themeFillShade="E6"/>
          </w:tcPr>
          <w:p w14:paraId="216137FC" w14:textId="2D900B6A" w:rsidR="00B86EC5" w:rsidRDefault="00B86EC5" w:rsidP="00B86EC5">
            <w:pPr>
              <w:pStyle w:val="BodyText"/>
            </w:pPr>
            <w:r>
              <w:t>Address</w:t>
            </w:r>
          </w:p>
        </w:tc>
        <w:tc>
          <w:tcPr>
            <w:tcW w:w="5244" w:type="dxa"/>
          </w:tcPr>
          <w:p w14:paraId="29AD86B4" w14:textId="77777777" w:rsidR="00B86EC5" w:rsidRDefault="00B86EC5" w:rsidP="00B86EC5">
            <w:pPr>
              <w:pStyle w:val="BodyText"/>
              <w:cnfStyle w:val="000000000000" w:firstRow="0" w:lastRow="0" w:firstColumn="0" w:lastColumn="0" w:oddVBand="0" w:evenVBand="0" w:oddHBand="0" w:evenHBand="0" w:firstRowFirstColumn="0" w:firstRowLastColumn="0" w:lastRowFirstColumn="0" w:lastRowLastColumn="0"/>
            </w:pPr>
          </w:p>
        </w:tc>
      </w:tr>
      <w:tr w:rsidR="00B86EC5" w14:paraId="68F70CF0" w14:textId="77777777" w:rsidTr="29ED9E35">
        <w:tc>
          <w:tcPr>
            <w:cnfStyle w:val="001000000000" w:firstRow="0" w:lastRow="0" w:firstColumn="1" w:lastColumn="0" w:oddVBand="0" w:evenVBand="0" w:oddHBand="0" w:evenHBand="0" w:firstRowFirstColumn="0" w:firstRowLastColumn="0" w:lastRowFirstColumn="0" w:lastRowLastColumn="0"/>
            <w:tcW w:w="4106" w:type="dxa"/>
            <w:shd w:val="clear" w:color="auto" w:fill="D1D1D1" w:themeFill="background2" w:themeFillShade="E6"/>
          </w:tcPr>
          <w:p w14:paraId="3095AB69" w14:textId="1F72579D" w:rsidR="00B86EC5" w:rsidRDefault="00E36B4D" w:rsidP="00B86EC5">
            <w:pPr>
              <w:pStyle w:val="BodyText"/>
            </w:pPr>
            <w:r>
              <w:t xml:space="preserve">Primary </w:t>
            </w:r>
            <w:r w:rsidR="00776861">
              <w:t>E-mail Address</w:t>
            </w:r>
          </w:p>
        </w:tc>
        <w:tc>
          <w:tcPr>
            <w:tcW w:w="5244" w:type="dxa"/>
          </w:tcPr>
          <w:p w14:paraId="78DD9DAE" w14:textId="77777777" w:rsidR="00B86EC5" w:rsidRDefault="00B86EC5" w:rsidP="00B86EC5">
            <w:pPr>
              <w:pStyle w:val="BodyText"/>
              <w:cnfStyle w:val="000000000000" w:firstRow="0" w:lastRow="0" w:firstColumn="0" w:lastColumn="0" w:oddVBand="0" w:evenVBand="0" w:oddHBand="0" w:evenHBand="0" w:firstRowFirstColumn="0" w:firstRowLastColumn="0" w:lastRowFirstColumn="0" w:lastRowLastColumn="0"/>
            </w:pPr>
          </w:p>
        </w:tc>
      </w:tr>
      <w:tr w:rsidR="00067501" w14:paraId="0062E784" w14:textId="77777777" w:rsidTr="29ED9E35">
        <w:tc>
          <w:tcPr>
            <w:cnfStyle w:val="001000000000" w:firstRow="0" w:lastRow="0" w:firstColumn="1" w:lastColumn="0" w:oddVBand="0" w:evenVBand="0" w:oddHBand="0" w:evenHBand="0" w:firstRowFirstColumn="0" w:firstRowLastColumn="0" w:lastRowFirstColumn="0" w:lastRowLastColumn="0"/>
            <w:tcW w:w="4106" w:type="dxa"/>
            <w:shd w:val="clear" w:color="auto" w:fill="D1D1D1" w:themeFill="background2" w:themeFillShade="E6"/>
          </w:tcPr>
          <w:p w14:paraId="5465366A" w14:textId="651687B9" w:rsidR="00067501" w:rsidRDefault="00067501" w:rsidP="00B86EC5">
            <w:pPr>
              <w:pStyle w:val="BodyText"/>
            </w:pPr>
            <w:r>
              <w:t xml:space="preserve">Secondary E-mail Address (in case </w:t>
            </w:r>
            <w:r w:rsidR="00E36B4D">
              <w:t>primary e-mail address unavailable)</w:t>
            </w:r>
          </w:p>
        </w:tc>
        <w:tc>
          <w:tcPr>
            <w:tcW w:w="5244" w:type="dxa"/>
          </w:tcPr>
          <w:p w14:paraId="49E56510" w14:textId="77777777" w:rsidR="00067501" w:rsidRDefault="00067501" w:rsidP="00B86EC5">
            <w:pPr>
              <w:pStyle w:val="BodyText"/>
              <w:cnfStyle w:val="000000000000" w:firstRow="0" w:lastRow="0" w:firstColumn="0" w:lastColumn="0" w:oddVBand="0" w:evenVBand="0" w:oddHBand="0" w:evenHBand="0" w:firstRowFirstColumn="0" w:firstRowLastColumn="0" w:lastRowFirstColumn="0" w:lastRowLastColumn="0"/>
            </w:pPr>
          </w:p>
        </w:tc>
      </w:tr>
      <w:tr w:rsidR="00270065" w14:paraId="0549BAFC" w14:textId="77777777" w:rsidTr="29ED9E35">
        <w:tc>
          <w:tcPr>
            <w:cnfStyle w:val="001000000000" w:firstRow="0" w:lastRow="0" w:firstColumn="1" w:lastColumn="0" w:oddVBand="0" w:evenVBand="0" w:oddHBand="0" w:evenHBand="0" w:firstRowFirstColumn="0" w:firstRowLastColumn="0" w:lastRowFirstColumn="0" w:lastRowLastColumn="0"/>
            <w:tcW w:w="4106" w:type="dxa"/>
            <w:shd w:val="clear" w:color="auto" w:fill="D1D1D1" w:themeFill="background2" w:themeFillShade="E6"/>
          </w:tcPr>
          <w:p w14:paraId="513E2EFC" w14:textId="092F1403" w:rsidR="00270065" w:rsidRDefault="00270065" w:rsidP="00B86EC5">
            <w:pPr>
              <w:pStyle w:val="BodyText"/>
            </w:pPr>
            <w:r>
              <w:t>Company Website URL</w:t>
            </w:r>
          </w:p>
        </w:tc>
        <w:tc>
          <w:tcPr>
            <w:tcW w:w="5244" w:type="dxa"/>
          </w:tcPr>
          <w:p w14:paraId="599D5EC6" w14:textId="77777777" w:rsidR="00270065" w:rsidRDefault="00270065" w:rsidP="00B86EC5">
            <w:pPr>
              <w:pStyle w:val="BodyText"/>
              <w:cnfStyle w:val="000000000000" w:firstRow="0" w:lastRow="0" w:firstColumn="0" w:lastColumn="0" w:oddVBand="0" w:evenVBand="0" w:oddHBand="0" w:evenHBand="0" w:firstRowFirstColumn="0" w:firstRowLastColumn="0" w:lastRowFirstColumn="0" w:lastRowLastColumn="0"/>
            </w:pPr>
          </w:p>
        </w:tc>
      </w:tr>
      <w:tr w:rsidR="00B86EC5" w14:paraId="10EC86A3" w14:textId="77777777" w:rsidTr="29ED9E35">
        <w:tc>
          <w:tcPr>
            <w:cnfStyle w:val="001000000000" w:firstRow="0" w:lastRow="0" w:firstColumn="1" w:lastColumn="0" w:oddVBand="0" w:evenVBand="0" w:oddHBand="0" w:evenHBand="0" w:firstRowFirstColumn="0" w:firstRowLastColumn="0" w:lastRowFirstColumn="0" w:lastRowLastColumn="0"/>
            <w:tcW w:w="4106" w:type="dxa"/>
            <w:shd w:val="clear" w:color="auto" w:fill="D1D1D1" w:themeFill="background2" w:themeFillShade="E6"/>
          </w:tcPr>
          <w:p w14:paraId="68B84AFF" w14:textId="04968A5D" w:rsidR="00B86EC5" w:rsidRDefault="00776861" w:rsidP="00B86EC5">
            <w:pPr>
              <w:pStyle w:val="BodyText"/>
            </w:pPr>
            <w:r>
              <w:t>Phone Number</w:t>
            </w:r>
          </w:p>
        </w:tc>
        <w:tc>
          <w:tcPr>
            <w:tcW w:w="5244" w:type="dxa"/>
          </w:tcPr>
          <w:p w14:paraId="0122037D" w14:textId="77777777" w:rsidR="00B86EC5" w:rsidRDefault="00B86EC5" w:rsidP="00B86EC5">
            <w:pPr>
              <w:pStyle w:val="BodyText"/>
              <w:cnfStyle w:val="000000000000" w:firstRow="0" w:lastRow="0" w:firstColumn="0" w:lastColumn="0" w:oddVBand="0" w:evenVBand="0" w:oddHBand="0" w:evenHBand="0" w:firstRowFirstColumn="0" w:firstRowLastColumn="0" w:lastRowFirstColumn="0" w:lastRowLastColumn="0"/>
            </w:pPr>
          </w:p>
        </w:tc>
      </w:tr>
    </w:tbl>
    <w:p w14:paraId="46758FC1" w14:textId="393E099F" w:rsidR="00046231" w:rsidRPr="00046231" w:rsidRDefault="00926F41" w:rsidP="4B8FC263">
      <w:pPr>
        <w:pStyle w:val="Heading2"/>
        <w:numPr>
          <w:ilvl w:val="0"/>
          <w:numId w:val="8"/>
        </w:numPr>
      </w:pPr>
      <w:bookmarkStart w:id="1" w:name="_Toc185253987"/>
      <w:r>
        <w:t xml:space="preserve">Background and </w:t>
      </w:r>
      <w:r w:rsidR="00274123">
        <w:t>c</w:t>
      </w:r>
      <w:r>
        <w:t>ontext</w:t>
      </w:r>
      <w:bookmarkEnd w:id="1"/>
    </w:p>
    <w:p w14:paraId="7C977115" w14:textId="16E58CF4" w:rsidR="00271EB9" w:rsidRDefault="004562C4" w:rsidP="004562C4">
      <w:pPr>
        <w:pStyle w:val="BodyText"/>
      </w:pPr>
      <w:r>
        <w:t>This market survey is an information gathering exercise</w:t>
      </w:r>
      <w:r w:rsidR="00271EB9">
        <w:t xml:space="preserve"> through which the</w:t>
      </w:r>
      <w:r w:rsidR="009E1C01">
        <w:t xml:space="preserve"> Department for Transport (DfT) is looking to understand market appetite, capacity and capability to </w:t>
      </w:r>
      <w:r w:rsidR="003248BD">
        <w:t xml:space="preserve">produce a pre-agreed number of TracER </w:t>
      </w:r>
      <w:r w:rsidR="00092D1C">
        <w:t xml:space="preserve">test pieces </w:t>
      </w:r>
      <w:r w:rsidR="003248BD">
        <w:t xml:space="preserve">and </w:t>
      </w:r>
      <w:r w:rsidR="00092D1C">
        <w:t xml:space="preserve">STRM swabs on a trial basis. </w:t>
      </w:r>
      <w:r w:rsidR="008A3B29">
        <w:t xml:space="preserve">This market </w:t>
      </w:r>
      <w:r w:rsidR="00256FB0">
        <w:t xml:space="preserve">survey </w:t>
      </w:r>
      <w:r w:rsidR="00C573C9">
        <w:t>is not a guarantee of future long-term commercial opportunity.</w:t>
      </w:r>
      <w:r w:rsidR="00A642C5">
        <w:t xml:space="preserve"> </w:t>
      </w:r>
      <w:r w:rsidR="00A642C5" w:rsidRPr="00A642C5">
        <w:t>The number of TracER test pieces and swab STRMs required for the trial is subject to change and this market survey stage does not commit DfT to any production numbers</w:t>
      </w:r>
      <w:r w:rsidR="00A642C5">
        <w:t>.</w:t>
      </w:r>
    </w:p>
    <w:p w14:paraId="114559E7" w14:textId="485E5ED1" w:rsidR="00013A3B" w:rsidRPr="00472AB9" w:rsidRDefault="00013A3B" w:rsidP="004562C4">
      <w:pPr>
        <w:pStyle w:val="BodyText"/>
      </w:pPr>
      <w:r w:rsidRPr="00472AB9">
        <w:t xml:space="preserve">Explosives trace detection (ETD) is widely deployed in aviation security. Prior to an ETD system being approved for use in aviation security, it must pass stringent performance testing against internationally agreed standards. To provide assurance that deployed systems continue to meet the detection standard they are tested and certified against there is a requirement to monitor the performance of ETD systems over time. </w:t>
      </w:r>
    </w:p>
    <w:p w14:paraId="2C96A053" w14:textId="77E49698" w:rsidR="00013A3B" w:rsidRPr="00013A3B" w:rsidRDefault="00013A3B" w:rsidP="004562C4">
      <w:pPr>
        <w:pStyle w:val="BodyText"/>
      </w:pPr>
      <w:r>
        <w:t>Q</w:t>
      </w:r>
      <w:r w:rsidR="70D879AF">
        <w:t>uality assurance</w:t>
      </w:r>
      <w:r>
        <w:t xml:space="preserve"> </w:t>
      </w:r>
      <w:r w:rsidR="5041F5A7">
        <w:t xml:space="preserve">(QA) </w:t>
      </w:r>
      <w:r>
        <w:t xml:space="preserve">of trace detection capability is complex because it includes both equipment and human (swabbing) performance. In recent years the Department for Transport (DfT) has funded the development of tools to address both of these factors. A training aid (TracER) has been developed as a means to evaluate the human factors aspect and the utility of swab standard trace reference materials (STRMs) as a tool to monitor ETD equipment performance has been investigated. </w:t>
      </w:r>
    </w:p>
    <w:p w14:paraId="29916CD7" w14:textId="77777777" w:rsidR="00013A3B" w:rsidRPr="00013A3B" w:rsidRDefault="00013A3B" w:rsidP="004562C4">
      <w:pPr>
        <w:pStyle w:val="BodyText"/>
      </w:pPr>
      <w:r w:rsidRPr="00013A3B">
        <w:t>To support the roadmap for the operational deployment of both TracER test pieces and swab STRMs DfT is planning a large-scale trial to inform the use case(s) for both tools. DfT wish to explore the appetite, capability and capacity of the market to produce a set number of TracERs and swab STRMs for this trial, anticipated volumes are as follows:</w:t>
      </w:r>
    </w:p>
    <w:p w14:paraId="4B094208" w14:textId="72A21082" w:rsidR="00013A3B" w:rsidRPr="00472AB9" w:rsidRDefault="00013A3B" w:rsidP="00013A3B">
      <w:pPr>
        <w:pStyle w:val="ListParagraph"/>
        <w:numPr>
          <w:ilvl w:val="0"/>
          <w:numId w:val="48"/>
        </w:numPr>
        <w:spacing w:after="160" w:line="259" w:lineRule="auto"/>
        <w:rPr>
          <w:rFonts w:ascii="Arial" w:hAnsi="Arial" w:cs="Arial"/>
          <w:sz w:val="20"/>
          <w:szCs w:val="20"/>
        </w:rPr>
      </w:pPr>
      <w:r w:rsidRPr="00472AB9">
        <w:rPr>
          <w:rFonts w:ascii="Arial" w:hAnsi="Arial" w:cs="Arial"/>
          <w:sz w:val="20"/>
          <w:szCs w:val="20"/>
        </w:rPr>
        <w:t>5</w:t>
      </w:r>
      <w:r w:rsidR="00A642C5">
        <w:rPr>
          <w:rFonts w:ascii="Arial" w:hAnsi="Arial" w:cs="Arial"/>
          <w:sz w:val="20"/>
          <w:szCs w:val="20"/>
        </w:rPr>
        <w:t>,</w:t>
      </w:r>
      <w:r w:rsidRPr="00472AB9">
        <w:rPr>
          <w:rFonts w:ascii="Arial" w:hAnsi="Arial" w:cs="Arial"/>
          <w:sz w:val="20"/>
          <w:szCs w:val="20"/>
        </w:rPr>
        <w:t>000 TracER test pieces</w:t>
      </w:r>
    </w:p>
    <w:p w14:paraId="3D370326" w14:textId="77777777" w:rsidR="00013A3B" w:rsidRPr="00472AB9" w:rsidRDefault="00013A3B" w:rsidP="00013A3B">
      <w:pPr>
        <w:pStyle w:val="ListParagraph"/>
        <w:numPr>
          <w:ilvl w:val="0"/>
          <w:numId w:val="48"/>
        </w:numPr>
        <w:spacing w:after="160" w:line="259" w:lineRule="auto"/>
        <w:rPr>
          <w:rFonts w:ascii="Arial" w:hAnsi="Arial" w:cs="Arial"/>
          <w:sz w:val="20"/>
          <w:szCs w:val="20"/>
        </w:rPr>
      </w:pPr>
      <w:r w:rsidRPr="00472AB9">
        <w:rPr>
          <w:rFonts w:ascii="Arial" w:hAnsi="Arial" w:cs="Arial"/>
          <w:sz w:val="20"/>
          <w:szCs w:val="20"/>
        </w:rPr>
        <w:t>10,000 swabs STRMs, comprised of up to four different swab types</w:t>
      </w:r>
    </w:p>
    <w:p w14:paraId="5A582218" w14:textId="4C536722" w:rsidR="00EB0011" w:rsidRDefault="7E319E44" w:rsidP="00472AB9">
      <w:pPr>
        <w:pStyle w:val="ListBullet"/>
        <w:numPr>
          <w:ilvl w:val="0"/>
          <w:numId w:val="0"/>
        </w:numPr>
      </w:pPr>
      <w:r>
        <w:t xml:space="preserve">Due to </w:t>
      </w:r>
      <w:r w:rsidR="35BFD950">
        <w:t>the low quantities of sensitive materials required to manufacture the products, it is assumed no explosive handling or storage licenses will be required</w:t>
      </w:r>
      <w:r w:rsidR="001A6DF9">
        <w:t>;</w:t>
      </w:r>
      <w:r w:rsidR="69357A3F">
        <w:t xml:space="preserve"> however, </w:t>
      </w:r>
      <w:r w:rsidR="6318A58A">
        <w:t xml:space="preserve">significant </w:t>
      </w:r>
      <w:r w:rsidR="7EC5C135">
        <w:t>qual</w:t>
      </w:r>
      <w:r w:rsidR="3D314ED9">
        <w:t>ity assurance and quality control</w:t>
      </w:r>
      <w:r w:rsidR="6318A58A">
        <w:t xml:space="preserve"> procedures will need to be in place to ensure </w:t>
      </w:r>
      <w:r w:rsidR="21225A22">
        <w:t xml:space="preserve">individual units </w:t>
      </w:r>
      <w:r w:rsidR="40330E27">
        <w:t>are fit for purpose on a commercial scale</w:t>
      </w:r>
      <w:r w:rsidR="21225A22">
        <w:t>.</w:t>
      </w:r>
    </w:p>
    <w:p w14:paraId="4DFE8400" w14:textId="05B7097D" w:rsidR="00B7781E" w:rsidRDefault="0FF8BE1C" w:rsidP="4C93CD20">
      <w:pPr>
        <w:rPr>
          <w:rFonts w:eastAsiaTheme="majorEastAsia" w:cstheme="majorBidi"/>
          <w:color w:val="0F4761" w:themeColor="accent1" w:themeShade="BF"/>
        </w:rPr>
      </w:pPr>
      <w:r w:rsidRPr="4C93CD20">
        <w:rPr>
          <w:rFonts w:eastAsiaTheme="majorEastAsia" w:cstheme="majorBidi"/>
          <w:color w:val="0F4761" w:themeColor="accent1" w:themeShade="BF"/>
        </w:rPr>
        <w:t xml:space="preserve">Procedure for the preparation of TracER test pieces and swab </w:t>
      </w:r>
      <w:r w:rsidR="22DE1892" w:rsidRPr="4C93CD20">
        <w:rPr>
          <w:rFonts w:eastAsiaTheme="majorEastAsia" w:cstheme="majorBidi"/>
          <w:color w:val="0F4761" w:themeColor="accent1" w:themeShade="BF"/>
        </w:rPr>
        <w:t>STRMs</w:t>
      </w:r>
    </w:p>
    <w:p w14:paraId="01725B08" w14:textId="370E3756" w:rsidR="00EC695A" w:rsidRDefault="00EC695A" w:rsidP="00EC695A">
      <w:pPr>
        <w:pStyle w:val="BodyText"/>
      </w:pPr>
      <w:r>
        <w:t xml:space="preserve">This procedure describes the preparation of TracER test pieces and </w:t>
      </w:r>
      <w:r w:rsidR="004678B8">
        <w:t xml:space="preserve">swab </w:t>
      </w:r>
      <w:r>
        <w:t>STRMs for testing of explosives trace detection equipment. This covers production of the following materials:</w:t>
      </w:r>
    </w:p>
    <w:p w14:paraId="1B1AED4B" w14:textId="77777777" w:rsidR="00EC695A" w:rsidRDefault="00EC695A" w:rsidP="00EC695A">
      <w:pPr>
        <w:pStyle w:val="ListBullet"/>
      </w:pPr>
      <w:r>
        <w:t>TracER test pieces: trace explosives contamination on a</w:t>
      </w:r>
      <w:r w:rsidRPr="00CA57D0">
        <w:t>crylonitrile butadiene styrene (ABS)</w:t>
      </w:r>
      <w:r>
        <w:t>.</w:t>
      </w:r>
      <w:r w:rsidRPr="007B0E28">
        <w:t xml:space="preserve"> </w:t>
      </w:r>
    </w:p>
    <w:p w14:paraId="730E103D" w14:textId="2F826A8A" w:rsidR="00EC695A" w:rsidRDefault="00EC695A">
      <w:pPr>
        <w:pStyle w:val="ListBullet"/>
      </w:pPr>
      <w:r>
        <w:lastRenderedPageBreak/>
        <w:t>Swab STRMs: trace explosives contamination on commercial ETD swab materials</w:t>
      </w:r>
      <w:r w:rsidR="004A1F86">
        <w:t xml:space="preserve"> procured from the original equipment manufacturer</w:t>
      </w:r>
      <w:r w:rsidR="00013A3B">
        <w:rPr>
          <w:rStyle w:val="FootnoteReference"/>
        </w:rPr>
        <w:footnoteReference w:id="2"/>
      </w:r>
      <w:r>
        <w:t xml:space="preserve">. </w:t>
      </w:r>
    </w:p>
    <w:p w14:paraId="7D91F020" w14:textId="77777777" w:rsidR="00EC695A" w:rsidRDefault="00EC695A" w:rsidP="00EC695A">
      <w:pPr>
        <w:pStyle w:val="BodyText"/>
        <w:ind w:left="720" w:firstLine="720"/>
        <w:rPr>
          <w:noProof/>
        </w:rPr>
      </w:pPr>
      <w:r>
        <w:rPr>
          <w:noProof/>
          <w:lang w:eastAsia="en-GB"/>
        </w:rPr>
        <w:drawing>
          <wp:inline distT="0" distB="0" distL="0" distR="0" wp14:anchorId="4E261E64" wp14:editId="2768BCEB">
            <wp:extent cx="1619955" cy="216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06040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9955" cy="2160000"/>
                    </a:xfrm>
                    <a:prstGeom prst="rect">
                      <a:avLst/>
                    </a:prstGeom>
                  </pic:spPr>
                </pic:pic>
              </a:graphicData>
            </a:graphic>
          </wp:inline>
        </w:drawing>
      </w:r>
      <w:r>
        <w:t xml:space="preserve">         </w:t>
      </w:r>
      <w:r>
        <w:rPr>
          <w:noProof/>
          <w:lang w:eastAsia="en-GB"/>
        </w:rPr>
        <w:drawing>
          <wp:inline distT="0" distB="0" distL="0" distR="0" wp14:anchorId="78244DFF" wp14:editId="3C236C6C">
            <wp:extent cx="1398794" cy="137439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1060095.JPG"/>
                    <pic:cNvPicPr/>
                  </pic:nvPicPr>
                  <pic:blipFill rotWithShape="1">
                    <a:blip r:embed="rId13" cstate="print">
                      <a:grayscl/>
                      <a:extLst>
                        <a:ext uri="{BEBA8EAE-BF5A-486C-A8C5-ECC9F3942E4B}">
                          <a14:imgProps xmlns:a14="http://schemas.microsoft.com/office/drawing/2010/main">
                            <a14:imgLayer r:embed="rId14">
                              <a14:imgEffect>
                                <a14:brightnessContrast bright="20000" contrast="20000"/>
                              </a14:imgEffect>
                            </a14:imgLayer>
                          </a14:imgProps>
                        </a:ext>
                        <a:ext uri="{28A0092B-C50C-407E-A947-70E740481C1C}">
                          <a14:useLocalDpi xmlns:a14="http://schemas.microsoft.com/office/drawing/2010/main" val="0"/>
                        </a:ext>
                      </a:extLst>
                    </a:blip>
                    <a:srcRect l="16024" t="10689" r="13996" b="15082"/>
                    <a:stretch/>
                  </pic:blipFill>
                  <pic:spPr bwMode="auto">
                    <a:xfrm>
                      <a:off x="0" y="0"/>
                      <a:ext cx="1418015" cy="1393278"/>
                    </a:xfrm>
                    <a:prstGeom prst="rect">
                      <a:avLst/>
                    </a:prstGeom>
                    <a:ln>
                      <a:noFill/>
                    </a:ln>
                    <a:extLst>
                      <a:ext uri="{53640926-AAD7-44D8-BBD7-CCE9431645EC}">
                        <a14:shadowObscured xmlns:a14="http://schemas.microsoft.com/office/drawing/2010/main"/>
                      </a:ext>
                    </a:extLst>
                  </pic:spPr>
                </pic:pic>
              </a:graphicData>
            </a:graphic>
          </wp:inline>
        </w:drawing>
      </w:r>
    </w:p>
    <w:p w14:paraId="62B5FCE0" w14:textId="77777777" w:rsidR="00EC695A" w:rsidRDefault="00EC695A" w:rsidP="00EC695A">
      <w:pPr>
        <w:pStyle w:val="Figures"/>
      </w:pPr>
      <w:bookmarkStart w:id="2" w:name="_Ref34989062"/>
      <w:bookmarkStart w:id="3" w:name="_Ref34989055"/>
      <w:r w:rsidRPr="009D34B7">
        <w:t xml:space="preserve">Figure </w:t>
      </w:r>
      <w:r>
        <w:fldChar w:fldCharType="begin"/>
      </w:r>
      <w:r>
        <w:instrText xml:space="preserve"> SEQ Figure \* ARABIC </w:instrText>
      </w:r>
      <w:r>
        <w:fldChar w:fldCharType="separate"/>
      </w:r>
      <w:r w:rsidRPr="009D34B7">
        <w:t>1</w:t>
      </w:r>
      <w:r>
        <w:fldChar w:fldCharType="end"/>
      </w:r>
      <w:bookmarkEnd w:id="2"/>
      <w:r w:rsidRPr="009D34B7">
        <w:t xml:space="preserve">. TracER test piece (left) and example swab STRM – </w:t>
      </w:r>
      <w:r>
        <w:t xml:space="preserve">Smiths Ionscan </w:t>
      </w:r>
      <w:r w:rsidRPr="009D34B7">
        <w:t>500DT Nomex swab (right).</w:t>
      </w:r>
      <w:bookmarkEnd w:id="3"/>
    </w:p>
    <w:p w14:paraId="7AB303F3" w14:textId="78B4040E" w:rsidR="00EC695A" w:rsidRDefault="00013A3B" w:rsidP="00EC695A">
      <w:pPr>
        <w:pStyle w:val="BodyText"/>
      </w:pPr>
      <w:r w:rsidRPr="00013A3B">
        <w:t xml:space="preserve">TracERs and swab STRMs are prepared by direct deposition (or ‘drop casting’) using a calibrated syringe to drop cast onto the surface with a dilute solution of known concentration containing the </w:t>
      </w:r>
      <w:r w:rsidR="003927A7" w:rsidRPr="00013A3B">
        <w:t>target explosive</w:t>
      </w:r>
      <w:r w:rsidR="00EC695A">
        <w:t>.</w:t>
      </w:r>
    </w:p>
    <w:p w14:paraId="40AB74AB" w14:textId="77777777" w:rsidR="00EC695A" w:rsidRPr="001078F5" w:rsidRDefault="00EC695A" w:rsidP="00EC695A">
      <w:pPr>
        <w:pStyle w:val="Heading7"/>
      </w:pPr>
      <w:r w:rsidRPr="001078F5">
        <w:t>Preparation of explosives solutions</w:t>
      </w:r>
    </w:p>
    <w:p w14:paraId="0CA79379" w14:textId="77777777" w:rsidR="00EC695A" w:rsidRDefault="00EC695A" w:rsidP="00EC695A">
      <w:pPr>
        <w:pStyle w:val="BodyText"/>
      </w:pPr>
      <w:r>
        <w:t>The e</w:t>
      </w:r>
      <w:r w:rsidRPr="00797A90">
        <w:t xml:space="preserve">xplosives solutions </w:t>
      </w:r>
      <w:r>
        <w:t xml:space="preserve">will </w:t>
      </w:r>
      <w:r w:rsidRPr="00797A90">
        <w:t xml:space="preserve">not exceed concentrations of 10 mg/mL. </w:t>
      </w:r>
      <w:r>
        <w:t>At these concentrations the solutions d</w:t>
      </w:r>
      <w:r w:rsidRPr="00797A90">
        <w:t xml:space="preserve">o not present an explosive hazard but fall under COSHH </w:t>
      </w:r>
      <w:r>
        <w:t xml:space="preserve">(Control of Substances Hazardous to Health) </w:t>
      </w:r>
      <w:r w:rsidRPr="00797A90">
        <w:t>regulation</w:t>
      </w:r>
      <w:r w:rsidRPr="009E776E">
        <w:t xml:space="preserve"> </w:t>
      </w:r>
      <w:r>
        <w:t>due to the solvents used</w:t>
      </w:r>
      <w:r w:rsidRPr="00797A90">
        <w:t xml:space="preserve">. </w:t>
      </w:r>
    </w:p>
    <w:p w14:paraId="13D14A26" w14:textId="77777777" w:rsidR="00EC695A" w:rsidRPr="001078F5" w:rsidRDefault="00EC695A" w:rsidP="00EC695A">
      <w:pPr>
        <w:pStyle w:val="Heading7"/>
      </w:pPr>
      <w:r w:rsidRPr="001078F5">
        <w:t>Preparation of TracER test pieces</w:t>
      </w:r>
    </w:p>
    <w:p w14:paraId="67D142EB" w14:textId="2F06B92D" w:rsidR="00EC695A" w:rsidRDefault="00EC695A" w:rsidP="00EC695A">
      <w:pPr>
        <w:pStyle w:val="BodyText"/>
      </w:pPr>
      <w:r w:rsidRPr="00CF3B97">
        <w:t>The TracER test piece material is virgin black pinseal ABS (115 x 59 x 6 mm, Eagle Plastics Ltd).</w:t>
      </w:r>
      <w:r>
        <w:t xml:space="preserve"> The TracER test </w:t>
      </w:r>
      <w:r w:rsidRPr="00CF3B97">
        <w:t>pieces must be cleaned</w:t>
      </w:r>
      <w:r>
        <w:t xml:space="preserve"> and dried</w:t>
      </w:r>
      <w:r w:rsidRPr="00CF3B97">
        <w:t xml:space="preserve"> </w:t>
      </w:r>
      <w:r>
        <w:t>before the explosives trace contamination is applied. Currently a t</w:t>
      </w:r>
      <w:r w:rsidRPr="00CF3B97">
        <w:t>wo stage cleaning process</w:t>
      </w:r>
      <w:r>
        <w:t xml:space="preserve"> is used which uses a laboratory detergent followed by rinsing with de-ionised water. The TracER test piece is prepared by depositing the explosives solution on the centre of the pinseal surface of the ABS and allowing the solvent to evaporate. Once dry</w:t>
      </w:r>
      <w:r w:rsidR="006D3FB4">
        <w:t>,</w:t>
      </w:r>
      <w:r>
        <w:t xml:space="preserve"> the TracER test pieces should be suitably labelled and packaged individually. The packaging should protect the TracERs during storage and transportation. </w:t>
      </w:r>
    </w:p>
    <w:p w14:paraId="62011F84" w14:textId="77777777" w:rsidR="00EC695A" w:rsidRPr="001078F5" w:rsidRDefault="00EC695A" w:rsidP="00EC695A">
      <w:pPr>
        <w:pStyle w:val="Heading7"/>
      </w:pPr>
      <w:r w:rsidRPr="001078F5">
        <w:t>Preparation of swab STRMs</w:t>
      </w:r>
    </w:p>
    <w:p w14:paraId="35C150A5" w14:textId="11155C2A" w:rsidR="00EC695A" w:rsidRDefault="00EC695A" w:rsidP="00EC695A">
      <w:pPr>
        <w:pStyle w:val="BodyText"/>
      </w:pPr>
      <w:r w:rsidRPr="0025391E">
        <w:t>Commercially available swabs from the original equipment manufacturer are used to produce swab STRMs.</w:t>
      </w:r>
      <w:r>
        <w:t xml:space="preserve"> Swab STRMs are prepared by depositing the explosives solution onto the swab and allowing the solvent to evaporate. The solution should be deposited onto the area of the swab exposed to the ETD thermal desorber. </w:t>
      </w:r>
      <w:r w:rsidRPr="00A21A1F">
        <w:t xml:space="preserve">Since shape, size and insertion methods for swabs differ between </w:t>
      </w:r>
      <w:r>
        <w:t>ETDs</w:t>
      </w:r>
      <w:r w:rsidRPr="00A21A1F">
        <w:t xml:space="preserve"> the correct placement of the </w:t>
      </w:r>
      <w:r>
        <w:t xml:space="preserve">trace </w:t>
      </w:r>
      <w:r w:rsidRPr="00A21A1F">
        <w:t>explosives contamination is crucial for ensuring swab STRMs perform appropriately.</w:t>
      </w:r>
    </w:p>
    <w:p w14:paraId="543F8A9B" w14:textId="7DEFEC84" w:rsidR="00EC695A" w:rsidRDefault="00EC695A" w:rsidP="00EC695A">
      <w:pPr>
        <w:pStyle w:val="BodyText"/>
      </w:pPr>
      <w:r w:rsidRPr="00A12D20">
        <w:t>Once allowed to dry</w:t>
      </w:r>
      <w:r w:rsidR="00EB3781">
        <w:t>,</w:t>
      </w:r>
      <w:r w:rsidRPr="00A12D20">
        <w:t xml:space="preserve"> the </w:t>
      </w:r>
      <w:r>
        <w:t xml:space="preserve">swab STRMs should be suitably labelled, including marking to indicate which side has the trace explosives contamination, and packaged individually. </w:t>
      </w:r>
      <w:r w:rsidRPr="00A12D20">
        <w:t xml:space="preserve">The packaging should protect the </w:t>
      </w:r>
      <w:r>
        <w:t xml:space="preserve">swab STRMs </w:t>
      </w:r>
      <w:r w:rsidRPr="00A12D20">
        <w:t>during storage and transportation</w:t>
      </w:r>
      <w:r>
        <w:t>.</w:t>
      </w:r>
      <w:r w:rsidRPr="00A12D20">
        <w:t xml:space="preserve"> </w:t>
      </w:r>
    </w:p>
    <w:p w14:paraId="24B52CC9" w14:textId="77777777" w:rsidR="00EC695A" w:rsidRPr="001078F5" w:rsidRDefault="00EC695A" w:rsidP="00EC695A">
      <w:pPr>
        <w:pStyle w:val="Heading7"/>
      </w:pPr>
      <w:r w:rsidRPr="001078F5">
        <w:lastRenderedPageBreak/>
        <w:t>Quality control/quality assurance procedures</w:t>
      </w:r>
    </w:p>
    <w:p w14:paraId="5583D1A4" w14:textId="12125C4A" w:rsidR="00EC695A" w:rsidRDefault="00EC695A" w:rsidP="00EC695A">
      <w:pPr>
        <w:pStyle w:val="BodyText"/>
      </w:pPr>
      <w:r>
        <w:t>Due to the low levels of explosives trace contamination deposited onto both TracER test pieces and swab STRMs</w:t>
      </w:r>
      <w:r w:rsidR="71502E1C">
        <w:t xml:space="preserve">, </w:t>
      </w:r>
      <w:r>
        <w:t xml:space="preserve">it is essential that strict contamination control procedures are in place during preparation and storage. </w:t>
      </w:r>
    </w:p>
    <w:p w14:paraId="4D151153" w14:textId="799D8D7C" w:rsidR="00EC695A" w:rsidRDefault="00EC695A" w:rsidP="00EC695A">
      <w:pPr>
        <w:pStyle w:val="BodyText"/>
      </w:pPr>
      <w:r>
        <w:t>Strict control over the masses deposited onto TracER test pieces and swab STRMs is essential.</w:t>
      </w:r>
    </w:p>
    <w:p w14:paraId="3D0E6A61" w14:textId="656B2CC4" w:rsidR="00EC695A" w:rsidRDefault="00EC695A" w:rsidP="00EC695A">
      <w:pPr>
        <w:pStyle w:val="BodyText"/>
      </w:pPr>
      <w:r>
        <w:t xml:space="preserve">Concentrations should be validated against certified reference materials and systems used to deposit the explosives solutions must be calibrated for accuracy and reproducibility. </w:t>
      </w:r>
    </w:p>
    <w:p w14:paraId="6D13D0FE" w14:textId="5BA149A5" w:rsidR="00EC695A" w:rsidRDefault="00EC695A" w:rsidP="00EC695A">
      <w:pPr>
        <w:pStyle w:val="BodyText"/>
      </w:pPr>
      <w:r>
        <w:t xml:space="preserve">Explosives solutions for preparing TracER test pieces and swab STRMs should fall within </w:t>
      </w:r>
      <w:r w:rsidRPr="006B0904">
        <w:t>±2% of the expected concentration</w:t>
      </w:r>
      <w:r>
        <w:t>. This should be checked when solutions are made and again before use. Any solutions which fall outside of the permitted tolerance should be discarded and re-made.</w:t>
      </w:r>
    </w:p>
    <w:p w14:paraId="2C45A499" w14:textId="77777777" w:rsidR="00EC695A" w:rsidRDefault="00EC695A" w:rsidP="00EC695A">
      <w:pPr>
        <w:pStyle w:val="BodyText"/>
      </w:pPr>
      <w:r>
        <w:t xml:space="preserve">Trace contamination levels on the surfaces of the TracER test pieces and swab STRMs should fall within </w:t>
      </w:r>
      <w:r w:rsidRPr="006B0904">
        <w:t>±</w:t>
      </w:r>
      <w:r>
        <w:t>10</w:t>
      </w:r>
      <w:r w:rsidRPr="006B0904">
        <w:t xml:space="preserve">% of the </w:t>
      </w:r>
      <w:r>
        <w:t xml:space="preserve">required mass loading. Any TracER test pieces or swab STRMs which fall outside of the permitted tolerance should be discarded and re-made. </w:t>
      </w:r>
    </w:p>
    <w:p w14:paraId="514A86E5" w14:textId="1B3F7673" w:rsidR="008866DC" w:rsidRPr="00B7781E" w:rsidRDefault="00EC695A" w:rsidP="008866DC">
      <w:pPr>
        <w:pStyle w:val="BodyText"/>
      </w:pPr>
      <w:r>
        <w:t>It is also desirable that a percentage of each batch of TracER test pieces and swab STRMs is tested with a relevant ETD system to provide confidence that they will be detected in the operational environment.</w:t>
      </w:r>
    </w:p>
    <w:p w14:paraId="53E5ED71" w14:textId="7D5F8DB3" w:rsidR="00046231" w:rsidRPr="00046231" w:rsidRDefault="00046231" w:rsidP="00E10571">
      <w:pPr>
        <w:pStyle w:val="Heading2"/>
        <w:numPr>
          <w:ilvl w:val="0"/>
          <w:numId w:val="16"/>
        </w:numPr>
        <w:rPr>
          <w:rFonts w:eastAsia="Times New Roman"/>
        </w:rPr>
      </w:pPr>
      <w:bookmarkStart w:id="4" w:name="_Toc185253988"/>
      <w:r w:rsidRPr="4C93CD20">
        <w:rPr>
          <w:rFonts w:eastAsia="Times New Roman"/>
        </w:rPr>
        <w:t xml:space="preserve">Procurement </w:t>
      </w:r>
      <w:r w:rsidR="00274123">
        <w:rPr>
          <w:rFonts w:eastAsia="Times New Roman"/>
        </w:rPr>
        <w:t>t</w:t>
      </w:r>
      <w:r w:rsidRPr="4C93CD20">
        <w:rPr>
          <w:rFonts w:eastAsia="Times New Roman"/>
        </w:rPr>
        <w:t>imeline</w:t>
      </w:r>
      <w:bookmarkEnd w:id="4"/>
      <w:r w:rsidR="000C30E5">
        <w:rPr>
          <w:rFonts w:eastAsia="Times New Roman"/>
        </w:rPr>
        <w:t xml:space="preserve"> </w:t>
      </w:r>
    </w:p>
    <w:p w14:paraId="585587CE" w14:textId="32E20376" w:rsidR="00270368" w:rsidRDefault="15949618" w:rsidP="00374DA7">
      <w:pPr>
        <w:pStyle w:val="BodyText"/>
      </w:pPr>
      <w:r>
        <w:t>This market survey is an information gathering exercise only</w:t>
      </w:r>
      <w:r w:rsidR="00D63826">
        <w:t xml:space="preserve"> and is not a guarantee of a future long-term commercial opportunity</w:t>
      </w:r>
      <w:r>
        <w:t xml:space="preserve">. </w:t>
      </w:r>
      <w:r w:rsidR="0782F053">
        <w:t xml:space="preserve">The number of </w:t>
      </w:r>
      <w:r w:rsidR="00D63826">
        <w:t xml:space="preserve">TracER test pieces and swab STRMs </w:t>
      </w:r>
      <w:r w:rsidR="0782F053">
        <w:t>required for the trial is subject to change and this market survey stage does not commit DfT to any production numbers.</w:t>
      </w:r>
      <w:r w:rsidR="2F02E589">
        <w:t xml:space="preserve"> </w:t>
      </w:r>
    </w:p>
    <w:p w14:paraId="2279D322" w14:textId="3C297D68" w:rsidR="29ED9E35" w:rsidRDefault="00EA2CA8" w:rsidP="4B8FC263">
      <w:pPr>
        <w:pStyle w:val="Heading2"/>
        <w:numPr>
          <w:ilvl w:val="0"/>
          <w:numId w:val="16"/>
        </w:numPr>
      </w:pPr>
      <w:bookmarkStart w:id="5" w:name="_Toc185253989"/>
      <w:r>
        <w:t>Response instructions</w:t>
      </w:r>
      <w:bookmarkEnd w:id="5"/>
    </w:p>
    <w:p w14:paraId="31F23CED" w14:textId="28C56B67" w:rsidR="29ED9E35" w:rsidRPr="00013A3B" w:rsidRDefault="15AAEF4D" w:rsidP="4B8FC263">
      <w:pPr>
        <w:pStyle w:val="BodyText"/>
        <w:numPr>
          <w:ilvl w:val="0"/>
          <w:numId w:val="2"/>
        </w:numPr>
      </w:pPr>
      <w:r>
        <w:t xml:space="preserve">The deadline for submission </w:t>
      </w:r>
      <w:r w:rsidR="0017356D">
        <w:t>to</w:t>
      </w:r>
      <w:r>
        <w:t xml:space="preserve"> this </w:t>
      </w:r>
      <w:r w:rsidRPr="00013A3B">
        <w:t xml:space="preserve">questionnaire is </w:t>
      </w:r>
      <w:r w:rsidR="007C6C3F" w:rsidRPr="00472AB9">
        <w:t>5pm Friday</w:t>
      </w:r>
      <w:r w:rsidR="68BB1E4B" w:rsidRPr="00472AB9">
        <w:t xml:space="preserve"> </w:t>
      </w:r>
      <w:r w:rsidR="00AF0BDB">
        <w:t>21</w:t>
      </w:r>
      <w:r w:rsidR="00AF0BDB" w:rsidRPr="00AF0BDB">
        <w:rPr>
          <w:vertAlign w:val="superscript"/>
        </w:rPr>
        <w:t>st</w:t>
      </w:r>
      <w:r w:rsidR="00AF0BDB">
        <w:t xml:space="preserve"> February</w:t>
      </w:r>
      <w:r w:rsidR="00FC0405" w:rsidRPr="00013A3B">
        <w:t xml:space="preserve"> 2025</w:t>
      </w:r>
      <w:r w:rsidRPr="00013A3B">
        <w:t>.</w:t>
      </w:r>
    </w:p>
    <w:p w14:paraId="3E5A7D2C" w14:textId="0622D2DB" w:rsidR="29ED9E35" w:rsidRPr="00013A3B" w:rsidRDefault="005671F2" w:rsidP="3C252D19">
      <w:pPr>
        <w:pStyle w:val="BodyText"/>
        <w:numPr>
          <w:ilvl w:val="0"/>
          <w:numId w:val="2"/>
        </w:numPr>
        <w:rPr>
          <w:rStyle w:val="Hyperlink"/>
          <w:b/>
          <w:bCs/>
          <w:color w:val="auto"/>
          <w:u w:val="none"/>
        </w:rPr>
      </w:pPr>
      <w:r w:rsidRPr="00013A3B">
        <w:t>Participants</w:t>
      </w:r>
      <w:r w:rsidR="02000963" w:rsidRPr="00013A3B">
        <w:t xml:space="preserve"> should complete the questions below, and submit to </w:t>
      </w:r>
      <w:hyperlink r:id="rId15">
        <w:r w:rsidR="02000963" w:rsidRPr="00472AB9">
          <w:rPr>
            <w:rStyle w:val="Hyperlink"/>
            <w:b/>
            <w:bCs/>
            <w:color w:val="auto"/>
            <w:u w:val="none"/>
          </w:rPr>
          <w:t>Ryan.Wake@dft.gov.uk</w:t>
        </w:r>
      </w:hyperlink>
    </w:p>
    <w:p w14:paraId="5C8A0ED9" w14:textId="382F16AC" w:rsidR="29ED9E35" w:rsidRPr="00013A3B" w:rsidRDefault="02000963" w:rsidP="4B8FC263">
      <w:pPr>
        <w:pStyle w:val="BodyText"/>
        <w:numPr>
          <w:ilvl w:val="0"/>
          <w:numId w:val="2"/>
        </w:numPr>
      </w:pPr>
      <w:r w:rsidRPr="00013A3B">
        <w:t xml:space="preserve">Any clarification questions should also be directed to </w:t>
      </w:r>
      <w:r w:rsidRPr="00472AB9">
        <w:rPr>
          <w:b/>
          <w:bCs/>
        </w:rPr>
        <w:t>Ryan.Wake@dft.gov.uk</w:t>
      </w:r>
    </w:p>
    <w:p w14:paraId="66E562EE" w14:textId="30B818E6" w:rsidR="00EC695A" w:rsidRDefault="02000963" w:rsidP="3C252D19">
      <w:pPr>
        <w:pStyle w:val="BodyText"/>
        <w:numPr>
          <w:ilvl w:val="0"/>
          <w:numId w:val="2"/>
        </w:numPr>
      </w:pPr>
      <w:r w:rsidRPr="00013A3B">
        <w:t xml:space="preserve">There is no strict word limit on each question, please complete each section with </w:t>
      </w:r>
      <w:r w:rsidR="005671F2" w:rsidRPr="00013A3B">
        <w:t>a</w:t>
      </w:r>
      <w:r w:rsidRPr="00013A3B">
        <w:t xml:space="preserve">s much detail as you feel </w:t>
      </w:r>
      <w:r w:rsidR="64E9AA5A" w:rsidRPr="00013A3B">
        <w:t>necessary or</w:t>
      </w:r>
      <w:r w:rsidRPr="00013A3B">
        <w:t xml:space="preserve"> attach separate documents if necessary.</w:t>
      </w:r>
      <w:r w:rsidR="00EC695A">
        <w:br w:type="page"/>
      </w:r>
    </w:p>
    <w:p w14:paraId="2885A8A7" w14:textId="3F5CE52B" w:rsidR="00241241" w:rsidRDefault="008C6661" w:rsidP="00274123">
      <w:pPr>
        <w:pStyle w:val="Heading2"/>
        <w:numPr>
          <w:ilvl w:val="0"/>
          <w:numId w:val="16"/>
        </w:numPr>
      </w:pPr>
      <w:bookmarkStart w:id="6" w:name="_Toc185253990"/>
      <w:r>
        <w:lastRenderedPageBreak/>
        <w:t>Supplier</w:t>
      </w:r>
      <w:r w:rsidR="004C3621">
        <w:t xml:space="preserve"> </w:t>
      </w:r>
      <w:r w:rsidR="00274123">
        <w:t>c</w:t>
      </w:r>
      <w:r w:rsidR="004C3621">
        <w:t>apability</w:t>
      </w:r>
      <w:r w:rsidR="00E10571">
        <w:t xml:space="preserve"> </w:t>
      </w:r>
      <w:r w:rsidR="00274123">
        <w:t>q</w:t>
      </w:r>
      <w:r w:rsidR="00E10571">
        <w:t>uestions</w:t>
      </w:r>
      <w:bookmarkEnd w:id="6"/>
    </w:p>
    <w:p w14:paraId="5DB51C04" w14:textId="322BCCB5" w:rsidR="002605EE" w:rsidRPr="00881B80" w:rsidRDefault="00D33CBD" w:rsidP="00881B80">
      <w:pPr>
        <w:pStyle w:val="BodyText"/>
        <w:rPr>
          <w:color w:val="auto"/>
        </w:rPr>
      </w:pPr>
      <w:r w:rsidRPr="058F5007">
        <w:rPr>
          <w:color w:val="auto"/>
        </w:rPr>
        <w:t>Describe</w:t>
      </w:r>
      <w:r w:rsidR="00881B80" w:rsidRPr="058F5007">
        <w:rPr>
          <w:color w:val="auto"/>
        </w:rPr>
        <w:t xml:space="preserve"> your experience and capabilities capacity in</w:t>
      </w:r>
      <w:r w:rsidR="002605EE" w:rsidRPr="058F5007">
        <w:rPr>
          <w:color w:val="auto"/>
        </w:rPr>
        <w:t xml:space="preserve"> the following areas:</w:t>
      </w:r>
    </w:p>
    <w:tbl>
      <w:tblPr>
        <w:tblStyle w:val="GridTable4-Accent1"/>
        <w:tblW w:w="5002" w:type="pct"/>
        <w:tblLayout w:type="fixed"/>
        <w:tblLook w:val="0620" w:firstRow="1" w:lastRow="0" w:firstColumn="0" w:lastColumn="0" w:noHBand="1" w:noVBand="1"/>
      </w:tblPr>
      <w:tblGrid>
        <w:gridCol w:w="9354"/>
      </w:tblGrid>
      <w:tr w:rsidR="00881B80" w:rsidRPr="00600C82" w14:paraId="12CA623E" w14:textId="77777777" w:rsidTr="4C93CD20">
        <w:trPr>
          <w:cnfStyle w:val="100000000000" w:firstRow="1" w:lastRow="0" w:firstColumn="0" w:lastColumn="0" w:oddVBand="0" w:evenVBand="0" w:oddHBand="0" w:evenHBand="0" w:firstRowFirstColumn="0" w:firstRowLastColumn="0" w:lastRowFirstColumn="0" w:lastRowLastColumn="0"/>
          <w:cantSplit/>
        </w:trPr>
        <w:tc>
          <w:tcPr>
            <w:tcW w:w="9354" w:type="dxa"/>
          </w:tcPr>
          <w:p w14:paraId="08D93EE6" w14:textId="0FED97B6" w:rsidR="00725BA3" w:rsidRDefault="20BABF71" w:rsidP="002F6636">
            <w:pPr>
              <w:pStyle w:val="TableText"/>
              <w:numPr>
                <w:ilvl w:val="0"/>
                <w:numId w:val="37"/>
              </w:numPr>
              <w:spacing w:after="0"/>
              <w:rPr>
                <w:b w:val="0"/>
                <w:bCs w:val="0"/>
                <w:color w:val="FFFFFF" w:themeColor="background1"/>
              </w:rPr>
            </w:pPr>
            <w:r w:rsidRPr="4C93CD20">
              <w:rPr>
                <w:color w:val="FFFFFF" w:themeColor="background1"/>
              </w:rPr>
              <w:t xml:space="preserve">Describe your capability to </w:t>
            </w:r>
            <w:r w:rsidR="3766D94F" w:rsidRPr="4C93CD20">
              <w:rPr>
                <w:color w:val="FFFFFF" w:themeColor="background1"/>
              </w:rPr>
              <w:t>manufacture</w:t>
            </w:r>
            <w:r w:rsidRPr="4C93CD20">
              <w:rPr>
                <w:color w:val="FFFFFF" w:themeColor="background1"/>
              </w:rPr>
              <w:t xml:space="preserve"> </w:t>
            </w:r>
            <w:r w:rsidR="489039BC" w:rsidRPr="4C93CD20">
              <w:rPr>
                <w:color w:val="FFFFFF" w:themeColor="background1"/>
              </w:rPr>
              <w:t>TracER and</w:t>
            </w:r>
            <w:r w:rsidR="18533678" w:rsidRPr="4C93CD20">
              <w:rPr>
                <w:color w:val="FFFFFF" w:themeColor="background1"/>
              </w:rPr>
              <w:t>/or</w:t>
            </w:r>
            <w:r w:rsidR="489039BC" w:rsidRPr="4C93CD20">
              <w:rPr>
                <w:color w:val="FFFFFF" w:themeColor="background1"/>
              </w:rPr>
              <w:t xml:space="preserve"> </w:t>
            </w:r>
            <w:r w:rsidR="78C13CD3" w:rsidRPr="4C93CD20">
              <w:rPr>
                <w:color w:val="FFFFFF" w:themeColor="background1"/>
              </w:rPr>
              <w:t xml:space="preserve">swab </w:t>
            </w:r>
            <w:r w:rsidR="489039BC" w:rsidRPr="4C93CD20">
              <w:rPr>
                <w:color w:val="FFFFFF" w:themeColor="background1"/>
              </w:rPr>
              <w:t>STRMs</w:t>
            </w:r>
            <w:r w:rsidR="447A6190" w:rsidRPr="4C93CD20">
              <w:rPr>
                <w:color w:val="FFFFFF" w:themeColor="background1"/>
              </w:rPr>
              <w:t xml:space="preserve">? </w:t>
            </w:r>
            <w:r w:rsidR="05D6C063" w:rsidRPr="4C93CD20">
              <w:rPr>
                <w:color w:val="FFFFFF" w:themeColor="background1"/>
              </w:rPr>
              <w:t>Please consider:</w:t>
            </w:r>
          </w:p>
          <w:p w14:paraId="05EC72D5" w14:textId="77777777" w:rsidR="00D63826" w:rsidRPr="005B54BD" w:rsidRDefault="00D63826" w:rsidP="00D63826">
            <w:pPr>
              <w:pStyle w:val="TableText"/>
              <w:numPr>
                <w:ilvl w:val="0"/>
                <w:numId w:val="39"/>
              </w:numPr>
              <w:spacing w:after="0"/>
              <w:rPr>
                <w:b w:val="0"/>
                <w:bCs w:val="0"/>
                <w:color w:val="FFFFFF" w:themeColor="background1"/>
              </w:rPr>
            </w:pPr>
            <w:r w:rsidRPr="4C93CD20">
              <w:rPr>
                <w:b w:val="0"/>
                <w:bCs w:val="0"/>
                <w:color w:val="FFFFFF" w:themeColor="background1"/>
              </w:rPr>
              <w:t>Do you have the capability to produce one or both of TracER and swab STRMs?</w:t>
            </w:r>
          </w:p>
          <w:p w14:paraId="46DD16BA" w14:textId="77777777" w:rsidR="003112C9" w:rsidRPr="005B54BD" w:rsidRDefault="4974F7C3" w:rsidP="003112C9">
            <w:pPr>
              <w:pStyle w:val="TableText"/>
              <w:numPr>
                <w:ilvl w:val="0"/>
                <w:numId w:val="39"/>
              </w:numPr>
              <w:spacing w:after="0"/>
              <w:rPr>
                <w:b w:val="0"/>
                <w:bCs w:val="0"/>
                <w:color w:val="FFFFFF" w:themeColor="background1"/>
              </w:rPr>
            </w:pPr>
            <w:r w:rsidRPr="4C93CD20">
              <w:rPr>
                <w:b w:val="0"/>
                <w:bCs w:val="0"/>
                <w:color w:val="FFFFFF" w:themeColor="background1"/>
              </w:rPr>
              <w:t>Technical skills you deem necessary for production</w:t>
            </w:r>
          </w:p>
          <w:p w14:paraId="454F7DAE" w14:textId="3DB53616" w:rsidR="00752412" w:rsidRPr="005B54BD" w:rsidRDefault="007409E9" w:rsidP="00752412">
            <w:pPr>
              <w:pStyle w:val="TableText"/>
              <w:numPr>
                <w:ilvl w:val="0"/>
                <w:numId w:val="39"/>
              </w:numPr>
              <w:spacing w:after="0"/>
              <w:rPr>
                <w:b w:val="0"/>
                <w:bCs w:val="0"/>
                <w:color w:val="FFFFFF" w:themeColor="background1"/>
              </w:rPr>
            </w:pPr>
            <w:r w:rsidRPr="005B54BD">
              <w:rPr>
                <w:b w:val="0"/>
                <w:bCs w:val="0"/>
                <w:color w:val="FFFFFF" w:themeColor="background1"/>
              </w:rPr>
              <w:t>I</w:t>
            </w:r>
            <w:r w:rsidR="0006662B" w:rsidRPr="005B54BD">
              <w:rPr>
                <w:b w:val="0"/>
                <w:bCs w:val="0"/>
                <w:color w:val="FFFFFF" w:themeColor="background1"/>
              </w:rPr>
              <w:t xml:space="preserve">n-house skills </w:t>
            </w:r>
            <w:r w:rsidR="3FE12BA9" w:rsidRPr="1FB3A19F">
              <w:rPr>
                <w:b w:val="0"/>
                <w:bCs w:val="0"/>
                <w:color w:val="FFFFFF" w:themeColor="background1"/>
              </w:rPr>
              <w:t xml:space="preserve">and facilities </w:t>
            </w:r>
            <w:r w:rsidR="0006662B" w:rsidRPr="005B54BD">
              <w:rPr>
                <w:b w:val="0"/>
                <w:bCs w:val="0"/>
                <w:color w:val="FFFFFF" w:themeColor="background1"/>
              </w:rPr>
              <w:t>currently in-place</w:t>
            </w:r>
          </w:p>
          <w:p w14:paraId="04EAC81B" w14:textId="3F021E92" w:rsidR="0006662B" w:rsidRPr="00472AB9" w:rsidRDefault="007409E9" w:rsidP="00752412">
            <w:pPr>
              <w:pStyle w:val="TableText"/>
              <w:numPr>
                <w:ilvl w:val="0"/>
                <w:numId w:val="39"/>
              </w:numPr>
              <w:spacing w:after="0"/>
              <w:rPr>
                <w:b w:val="0"/>
                <w:bCs w:val="0"/>
                <w:color w:val="FFFFFF" w:themeColor="background1"/>
              </w:rPr>
            </w:pPr>
            <w:r w:rsidRPr="005B54BD">
              <w:rPr>
                <w:b w:val="0"/>
                <w:bCs w:val="0"/>
                <w:color w:val="FFFFFF" w:themeColor="background1"/>
              </w:rPr>
              <w:t>R</w:t>
            </w:r>
            <w:r w:rsidR="0006662B" w:rsidRPr="005B54BD">
              <w:rPr>
                <w:b w:val="0"/>
                <w:bCs w:val="0"/>
                <w:color w:val="FFFFFF" w:themeColor="background1"/>
              </w:rPr>
              <w:t xml:space="preserve">equired skills </w:t>
            </w:r>
            <w:r w:rsidR="6CC23118" w:rsidRPr="1FB3A19F">
              <w:rPr>
                <w:b w:val="0"/>
                <w:bCs w:val="0"/>
                <w:color w:val="FFFFFF" w:themeColor="background1"/>
              </w:rPr>
              <w:t xml:space="preserve">or </w:t>
            </w:r>
            <w:r w:rsidR="6CC23118" w:rsidRPr="00013A3B">
              <w:rPr>
                <w:b w:val="0"/>
                <w:bCs w:val="0"/>
                <w:color w:val="FFFFFF" w:themeColor="background1"/>
              </w:rPr>
              <w:t xml:space="preserve">facilities </w:t>
            </w:r>
            <w:r w:rsidR="0006662B" w:rsidRPr="00013A3B">
              <w:rPr>
                <w:b w:val="0"/>
                <w:bCs w:val="0"/>
                <w:color w:val="FFFFFF" w:themeColor="background1"/>
              </w:rPr>
              <w:t xml:space="preserve">that would be </w:t>
            </w:r>
            <w:r w:rsidR="00174AD4" w:rsidRPr="00013A3B">
              <w:rPr>
                <w:b w:val="0"/>
                <w:bCs w:val="0"/>
                <w:color w:val="FFFFFF" w:themeColor="background1"/>
              </w:rPr>
              <w:t>contracted to third-parties</w:t>
            </w:r>
          </w:p>
          <w:p w14:paraId="3D0C0FE4" w14:textId="1AB7B562" w:rsidR="002F6636" w:rsidRPr="00324D96" w:rsidRDefault="560055B5" w:rsidP="00D63826">
            <w:pPr>
              <w:pStyle w:val="TableText"/>
              <w:numPr>
                <w:ilvl w:val="0"/>
                <w:numId w:val="39"/>
              </w:numPr>
              <w:spacing w:after="0"/>
              <w:rPr>
                <w:b w:val="0"/>
                <w:bCs w:val="0"/>
                <w:color w:val="FFFFFF" w:themeColor="background1"/>
              </w:rPr>
            </w:pPr>
            <w:r w:rsidRPr="00013A3B">
              <w:rPr>
                <w:b w:val="0"/>
                <w:bCs w:val="0"/>
                <w:color w:val="FFFFFF" w:themeColor="background1"/>
              </w:rPr>
              <w:t xml:space="preserve">Short-term capability to </w:t>
            </w:r>
            <w:r w:rsidRPr="006115F0">
              <w:rPr>
                <w:b w:val="0"/>
                <w:bCs w:val="0"/>
                <w:color w:val="FFFFFF" w:themeColor="background1"/>
              </w:rPr>
              <w:t>produce 5,000 TracER</w:t>
            </w:r>
            <w:r w:rsidR="00D63826" w:rsidRPr="006115F0">
              <w:rPr>
                <w:b w:val="0"/>
                <w:bCs w:val="0"/>
                <w:color w:val="FFFFFF" w:themeColor="background1"/>
              </w:rPr>
              <w:t>s</w:t>
            </w:r>
            <w:r w:rsidRPr="006115F0">
              <w:rPr>
                <w:b w:val="0"/>
                <w:bCs w:val="0"/>
                <w:color w:val="FFFFFF" w:themeColor="background1"/>
              </w:rPr>
              <w:t xml:space="preserve"> and</w:t>
            </w:r>
            <w:r w:rsidR="00D63826" w:rsidRPr="006115F0">
              <w:rPr>
                <w:b w:val="0"/>
                <w:bCs w:val="0"/>
                <w:color w:val="FFFFFF" w:themeColor="background1"/>
              </w:rPr>
              <w:t>/or</w:t>
            </w:r>
            <w:r w:rsidRPr="006115F0">
              <w:rPr>
                <w:b w:val="0"/>
                <w:bCs w:val="0"/>
                <w:color w:val="FFFFFF" w:themeColor="background1"/>
              </w:rPr>
              <w:t xml:space="preserve"> 10,000 </w:t>
            </w:r>
            <w:r w:rsidR="78C13CD3" w:rsidRPr="006115F0">
              <w:rPr>
                <w:b w:val="0"/>
                <w:bCs w:val="0"/>
                <w:color w:val="FFFFFF" w:themeColor="background1"/>
              </w:rPr>
              <w:t xml:space="preserve">swab </w:t>
            </w:r>
            <w:r w:rsidRPr="006115F0">
              <w:rPr>
                <w:b w:val="0"/>
                <w:bCs w:val="0"/>
                <w:color w:val="FFFFFF" w:themeColor="background1"/>
              </w:rPr>
              <w:t xml:space="preserve">STRM </w:t>
            </w:r>
            <w:r w:rsidR="670F442C" w:rsidRPr="006115F0">
              <w:rPr>
                <w:b w:val="0"/>
                <w:bCs w:val="0"/>
                <w:color w:val="FFFFFF" w:themeColor="background1"/>
              </w:rPr>
              <w:t>and related</w:t>
            </w:r>
            <w:r w:rsidR="3F168E64" w:rsidRPr="006115F0">
              <w:rPr>
                <w:b w:val="0"/>
                <w:bCs w:val="0"/>
                <w:color w:val="FFFFFF" w:themeColor="background1"/>
              </w:rPr>
              <w:t xml:space="preserve"> individual</w:t>
            </w:r>
            <w:r w:rsidR="670F442C" w:rsidRPr="006115F0">
              <w:rPr>
                <w:b w:val="0"/>
                <w:bCs w:val="0"/>
                <w:color w:val="FFFFFF" w:themeColor="background1"/>
              </w:rPr>
              <w:t xml:space="preserve"> packaging.</w:t>
            </w:r>
          </w:p>
        </w:tc>
      </w:tr>
      <w:tr w:rsidR="004D0635" w:rsidRPr="00600C82" w14:paraId="2BCCB282" w14:textId="77777777" w:rsidTr="00F12D94">
        <w:trPr>
          <w:cantSplit/>
          <w:trHeight w:val="3196"/>
        </w:trPr>
        <w:tc>
          <w:tcPr>
            <w:tcW w:w="9354" w:type="dxa"/>
            <w:shd w:val="clear" w:color="auto" w:fill="F2F2F2" w:themeFill="background1" w:themeFillShade="F2"/>
          </w:tcPr>
          <w:p w14:paraId="0976C0BC" w14:textId="5E411FB9" w:rsidR="008E1B71" w:rsidRPr="00F12D94" w:rsidRDefault="39884667" w:rsidP="00046579">
            <w:pPr>
              <w:pStyle w:val="TableText"/>
              <w:rPr>
                <w:color w:val="156082" w:themeColor="accent1"/>
              </w:rPr>
            </w:pPr>
            <w:r w:rsidRPr="624090C8">
              <w:rPr>
                <w:color w:val="156082" w:themeColor="accent1"/>
              </w:rPr>
              <w:t>[</w:t>
            </w:r>
            <w:r w:rsidR="4A2E7FA0" w:rsidRPr="624090C8">
              <w:rPr>
                <w:color w:val="156082" w:themeColor="accent1"/>
              </w:rPr>
              <w:t>Please</w:t>
            </w:r>
            <w:r w:rsidR="6A65523F" w:rsidRPr="624090C8">
              <w:rPr>
                <w:color w:val="156082" w:themeColor="accent1"/>
              </w:rPr>
              <w:t xml:space="preserve"> continue on separate pages or</w:t>
            </w:r>
            <w:r w:rsidR="0E3F191F" w:rsidRPr="624090C8">
              <w:rPr>
                <w:color w:val="156082" w:themeColor="accent1"/>
              </w:rPr>
              <w:t xml:space="preserve"> attach separate document</w:t>
            </w:r>
            <w:r w:rsidR="1A8BFE83" w:rsidRPr="624090C8">
              <w:rPr>
                <w:color w:val="156082" w:themeColor="accent1"/>
              </w:rPr>
              <w:t>s</w:t>
            </w:r>
            <w:r w:rsidR="0A0B197B" w:rsidRPr="624090C8">
              <w:rPr>
                <w:color w:val="156082" w:themeColor="accent1"/>
              </w:rPr>
              <w:t xml:space="preserve"> </w:t>
            </w:r>
            <w:r w:rsidR="6654CCF1" w:rsidRPr="624090C8">
              <w:rPr>
                <w:color w:val="156082" w:themeColor="accent1"/>
              </w:rPr>
              <w:t>if</w:t>
            </w:r>
            <w:r w:rsidR="0A0B197B" w:rsidRPr="624090C8">
              <w:rPr>
                <w:color w:val="156082" w:themeColor="accent1"/>
              </w:rPr>
              <w:t xml:space="preserve"> necessary</w:t>
            </w:r>
            <w:r w:rsidRPr="624090C8">
              <w:rPr>
                <w:color w:val="156082" w:themeColor="accent1"/>
              </w:rPr>
              <w:t>]</w:t>
            </w:r>
          </w:p>
        </w:tc>
      </w:tr>
      <w:tr w:rsidR="004D0635" w:rsidRPr="00600C82" w14:paraId="584E9006" w14:textId="77777777" w:rsidTr="4C93CD20">
        <w:trPr>
          <w:cantSplit/>
        </w:trPr>
        <w:tc>
          <w:tcPr>
            <w:tcW w:w="9354" w:type="dxa"/>
            <w:shd w:val="clear" w:color="auto" w:fill="156082" w:themeFill="accent1"/>
          </w:tcPr>
          <w:p w14:paraId="20F68FAC" w14:textId="5CE7C5DD" w:rsidR="002D6964" w:rsidRDefault="1E7A35C0" w:rsidP="0073172A">
            <w:pPr>
              <w:pStyle w:val="TableText"/>
              <w:numPr>
                <w:ilvl w:val="0"/>
                <w:numId w:val="37"/>
              </w:numPr>
              <w:rPr>
                <w:b/>
                <w:bCs/>
                <w:color w:val="FFFFFF" w:themeColor="background1"/>
              </w:rPr>
            </w:pPr>
            <w:r w:rsidRPr="4C93CD20">
              <w:rPr>
                <w:b/>
                <w:bCs/>
                <w:color w:val="FFFFFF" w:themeColor="background1"/>
              </w:rPr>
              <w:t>Des</w:t>
            </w:r>
            <w:r w:rsidR="61B15EC1" w:rsidRPr="4C93CD20">
              <w:rPr>
                <w:b/>
                <w:bCs/>
                <w:color w:val="FFFFFF" w:themeColor="background1"/>
              </w:rPr>
              <w:t xml:space="preserve">cribe your manufacturing capacity to produce </w:t>
            </w:r>
            <w:r w:rsidR="34F0CF2C" w:rsidRPr="4C93CD20">
              <w:rPr>
                <w:b/>
                <w:bCs/>
                <w:color w:val="FFFFFF" w:themeColor="background1"/>
              </w:rPr>
              <w:t>and package</w:t>
            </w:r>
            <w:r w:rsidR="089AF37E" w:rsidRPr="4C93CD20">
              <w:rPr>
                <w:b/>
                <w:bCs/>
                <w:color w:val="FFFFFF" w:themeColor="background1"/>
              </w:rPr>
              <w:t xml:space="preserve"> </w:t>
            </w:r>
            <w:r w:rsidR="61B15EC1" w:rsidRPr="4C93CD20">
              <w:rPr>
                <w:b/>
                <w:bCs/>
                <w:color w:val="FFFFFF" w:themeColor="background1"/>
              </w:rPr>
              <w:t>TracER and</w:t>
            </w:r>
            <w:r w:rsidR="00A867D4">
              <w:rPr>
                <w:b/>
                <w:bCs/>
                <w:color w:val="FFFFFF" w:themeColor="background1"/>
              </w:rPr>
              <w:t>/or</w:t>
            </w:r>
            <w:r w:rsidR="61B15EC1" w:rsidRPr="4C93CD20">
              <w:rPr>
                <w:b/>
                <w:bCs/>
                <w:color w:val="FFFFFF" w:themeColor="background1"/>
              </w:rPr>
              <w:t xml:space="preserve"> </w:t>
            </w:r>
            <w:r w:rsidR="004678B8" w:rsidRPr="4C93CD20">
              <w:rPr>
                <w:b/>
                <w:bCs/>
                <w:color w:val="FFFFFF" w:themeColor="background1"/>
              </w:rPr>
              <w:t xml:space="preserve">swab </w:t>
            </w:r>
            <w:r w:rsidR="61B15EC1" w:rsidRPr="4C93CD20">
              <w:rPr>
                <w:b/>
                <w:bCs/>
                <w:color w:val="FFFFFF" w:themeColor="background1"/>
              </w:rPr>
              <w:t>STRM</w:t>
            </w:r>
            <w:r w:rsidR="00D63826">
              <w:rPr>
                <w:b/>
                <w:bCs/>
                <w:color w:val="FFFFFF" w:themeColor="background1"/>
              </w:rPr>
              <w:t>s</w:t>
            </w:r>
            <w:r w:rsidR="61B15EC1" w:rsidRPr="4C93CD20">
              <w:rPr>
                <w:b/>
                <w:bCs/>
                <w:color w:val="FFFFFF" w:themeColor="background1"/>
              </w:rPr>
              <w:t xml:space="preserve"> in both the short-term (i.e. the </w:t>
            </w:r>
            <w:r w:rsidR="560055B5" w:rsidRPr="4C93CD20">
              <w:rPr>
                <w:b/>
                <w:bCs/>
                <w:color w:val="FFFFFF" w:themeColor="background1"/>
              </w:rPr>
              <w:t xml:space="preserve">duration of the trial period) and long-term (i.e. mass production if </w:t>
            </w:r>
            <w:r w:rsidR="062A0878" w:rsidRPr="4C93CD20">
              <w:rPr>
                <w:b/>
                <w:bCs/>
                <w:color w:val="FFFFFF" w:themeColor="background1"/>
              </w:rPr>
              <w:t xml:space="preserve">required </w:t>
            </w:r>
            <w:r w:rsidR="560055B5" w:rsidRPr="4C93CD20">
              <w:rPr>
                <w:b/>
                <w:bCs/>
                <w:color w:val="FFFFFF" w:themeColor="background1"/>
              </w:rPr>
              <w:t>by the DfT). Please consider:</w:t>
            </w:r>
          </w:p>
          <w:p w14:paraId="2BC00D5E" w14:textId="593B688F" w:rsidR="005B54BD" w:rsidRPr="005B54BD" w:rsidRDefault="560055B5" w:rsidP="005B54BD">
            <w:pPr>
              <w:pStyle w:val="TableText"/>
              <w:numPr>
                <w:ilvl w:val="0"/>
                <w:numId w:val="40"/>
              </w:numPr>
              <w:rPr>
                <w:b/>
                <w:bCs/>
                <w:color w:val="FFFFFF" w:themeColor="background1"/>
              </w:rPr>
            </w:pPr>
            <w:r w:rsidRPr="4C93CD20">
              <w:rPr>
                <w:color w:val="FFFFFF" w:themeColor="background1"/>
              </w:rPr>
              <w:t xml:space="preserve">Short-term capacity to </w:t>
            </w:r>
            <w:r w:rsidRPr="00013A3B">
              <w:rPr>
                <w:color w:val="FFFFFF" w:themeColor="background1"/>
              </w:rPr>
              <w:t xml:space="preserve">produce </w:t>
            </w:r>
            <w:r w:rsidRPr="00472AB9">
              <w:rPr>
                <w:color w:val="FFFFFF" w:themeColor="background1"/>
              </w:rPr>
              <w:t>5,000 TracER</w:t>
            </w:r>
            <w:r w:rsidR="00D63826" w:rsidRPr="00472AB9">
              <w:rPr>
                <w:color w:val="FFFFFF" w:themeColor="background1"/>
              </w:rPr>
              <w:t>s</w:t>
            </w:r>
            <w:r w:rsidRPr="00472AB9">
              <w:rPr>
                <w:color w:val="FFFFFF" w:themeColor="background1"/>
              </w:rPr>
              <w:t xml:space="preserve"> and</w:t>
            </w:r>
            <w:r w:rsidR="205924EA" w:rsidRPr="00472AB9">
              <w:rPr>
                <w:color w:val="FFFFFF" w:themeColor="background1"/>
              </w:rPr>
              <w:t>/or</w:t>
            </w:r>
            <w:r w:rsidRPr="00472AB9">
              <w:rPr>
                <w:color w:val="FFFFFF" w:themeColor="background1"/>
              </w:rPr>
              <w:t xml:space="preserve"> 10,000 </w:t>
            </w:r>
            <w:r w:rsidR="004678B8" w:rsidRPr="00472AB9">
              <w:rPr>
                <w:color w:val="FFFFFF" w:themeColor="background1"/>
              </w:rPr>
              <w:t xml:space="preserve">swab </w:t>
            </w:r>
            <w:r w:rsidRPr="00472AB9">
              <w:rPr>
                <w:color w:val="FFFFFF" w:themeColor="background1"/>
              </w:rPr>
              <w:t>STRMs</w:t>
            </w:r>
          </w:p>
          <w:p w14:paraId="376920F8" w14:textId="77777777" w:rsidR="005B54BD" w:rsidRPr="00D10889" w:rsidRDefault="005B54BD" w:rsidP="005B54BD">
            <w:pPr>
              <w:pStyle w:val="TableText"/>
              <w:numPr>
                <w:ilvl w:val="0"/>
                <w:numId w:val="40"/>
              </w:numPr>
              <w:rPr>
                <w:b/>
                <w:bCs/>
                <w:color w:val="FFFFFF" w:themeColor="background1"/>
              </w:rPr>
            </w:pPr>
            <w:r>
              <w:rPr>
                <w:color w:val="FFFFFF" w:themeColor="background1"/>
              </w:rPr>
              <w:t xml:space="preserve">Long-term capacity to </w:t>
            </w:r>
            <w:r w:rsidR="00D10889">
              <w:rPr>
                <w:color w:val="FFFFFF" w:themeColor="background1"/>
              </w:rPr>
              <w:t>produce different amounts of one or both products</w:t>
            </w:r>
          </w:p>
          <w:p w14:paraId="7E107467" w14:textId="47B91E53" w:rsidR="0073172A" w:rsidRPr="00461607" w:rsidRDefault="00D10889" w:rsidP="00461607">
            <w:pPr>
              <w:pStyle w:val="TableText"/>
              <w:numPr>
                <w:ilvl w:val="0"/>
                <w:numId w:val="40"/>
              </w:numPr>
              <w:rPr>
                <w:b/>
                <w:bCs/>
                <w:color w:val="FFFFFF" w:themeColor="background1"/>
              </w:rPr>
            </w:pPr>
            <w:r>
              <w:rPr>
                <w:color w:val="FFFFFF" w:themeColor="background1"/>
              </w:rPr>
              <w:t>Manufacturing lines’ capacity to flex with changing demand</w:t>
            </w:r>
            <w:r w:rsidR="0073172A">
              <w:rPr>
                <w:color w:val="FFFFFF" w:themeColor="background1"/>
              </w:rPr>
              <w:t xml:space="preserve"> </w:t>
            </w:r>
            <w:r w:rsidR="0073172A" w:rsidRPr="0073172A">
              <w:rPr>
                <w:color w:val="FFFFFF" w:themeColor="background1"/>
              </w:rPr>
              <w:t>(i.e. the required number of units increases or decreases and ability to scale production as necessary)</w:t>
            </w:r>
            <w:r w:rsidR="003A63F7">
              <w:rPr>
                <w:color w:val="FFFFFF" w:themeColor="background1"/>
              </w:rPr>
              <w:t>.</w:t>
            </w:r>
          </w:p>
        </w:tc>
      </w:tr>
      <w:tr w:rsidR="00BC2AD5" w:rsidRPr="00600C82" w14:paraId="12E57B0E" w14:textId="77777777" w:rsidTr="4C93CD20">
        <w:trPr>
          <w:cantSplit/>
          <w:trHeight w:val="3572"/>
        </w:trPr>
        <w:tc>
          <w:tcPr>
            <w:tcW w:w="9354" w:type="dxa"/>
            <w:shd w:val="clear" w:color="auto" w:fill="F2F2F2" w:themeFill="background1" w:themeFillShade="F2"/>
          </w:tcPr>
          <w:p w14:paraId="4392CED4" w14:textId="5BDAF67C" w:rsidR="00BC2AD5" w:rsidRDefault="0ADDA849" w:rsidP="1FB3A19F">
            <w:pPr>
              <w:pStyle w:val="TableText"/>
              <w:rPr>
                <w:b/>
                <w:bCs/>
                <w:color w:val="156082" w:themeColor="accent1"/>
              </w:rPr>
            </w:pPr>
            <w:r w:rsidRPr="48EFF5A1">
              <w:rPr>
                <w:color w:val="156082" w:themeColor="accent1"/>
              </w:rPr>
              <w:t>[Please continue on separate pages or attach separate documents if necessary]</w:t>
            </w:r>
          </w:p>
          <w:p w14:paraId="22260C92" w14:textId="2E4DC4C1" w:rsidR="00BC2AD5" w:rsidRDefault="00BC2AD5" w:rsidP="1FB3A19F">
            <w:pPr>
              <w:pStyle w:val="TableText"/>
              <w:rPr>
                <w:color w:val="156082" w:themeColor="accent1"/>
              </w:rPr>
            </w:pPr>
          </w:p>
          <w:p w14:paraId="3110C62F" w14:textId="77777777" w:rsidR="00F12D94" w:rsidRDefault="00F12D94" w:rsidP="1FB3A19F">
            <w:pPr>
              <w:pStyle w:val="TableText"/>
              <w:rPr>
                <w:color w:val="156082" w:themeColor="accent1"/>
              </w:rPr>
            </w:pPr>
          </w:p>
          <w:p w14:paraId="055C468C" w14:textId="77777777" w:rsidR="00F12D94" w:rsidRDefault="00F12D94" w:rsidP="1FB3A19F">
            <w:pPr>
              <w:pStyle w:val="TableText"/>
              <w:rPr>
                <w:color w:val="156082" w:themeColor="accent1"/>
              </w:rPr>
            </w:pPr>
          </w:p>
          <w:p w14:paraId="0808415D" w14:textId="77777777" w:rsidR="00F12D94" w:rsidRDefault="00F12D94" w:rsidP="1FB3A19F">
            <w:pPr>
              <w:pStyle w:val="TableText"/>
              <w:rPr>
                <w:color w:val="156082" w:themeColor="accent1"/>
              </w:rPr>
            </w:pPr>
          </w:p>
          <w:p w14:paraId="4C266AC1" w14:textId="77777777" w:rsidR="00F12D94" w:rsidRDefault="00F12D94" w:rsidP="1FB3A19F">
            <w:pPr>
              <w:pStyle w:val="TableText"/>
              <w:rPr>
                <w:color w:val="156082" w:themeColor="accent1"/>
              </w:rPr>
            </w:pPr>
          </w:p>
          <w:p w14:paraId="6A601DCB" w14:textId="77777777" w:rsidR="00F12D94" w:rsidRDefault="00F12D94" w:rsidP="1FB3A19F">
            <w:pPr>
              <w:pStyle w:val="TableText"/>
              <w:rPr>
                <w:color w:val="156082" w:themeColor="accent1"/>
              </w:rPr>
            </w:pPr>
          </w:p>
          <w:p w14:paraId="048E9B71" w14:textId="77777777" w:rsidR="00F12D94" w:rsidRDefault="00F12D94" w:rsidP="1FB3A19F">
            <w:pPr>
              <w:pStyle w:val="TableText"/>
              <w:rPr>
                <w:color w:val="156082" w:themeColor="accent1"/>
              </w:rPr>
            </w:pPr>
          </w:p>
          <w:p w14:paraId="5EA7BF12" w14:textId="77777777" w:rsidR="00F12D94" w:rsidRDefault="00F12D94" w:rsidP="1FB3A19F">
            <w:pPr>
              <w:pStyle w:val="TableText"/>
              <w:rPr>
                <w:color w:val="156082" w:themeColor="accent1"/>
              </w:rPr>
            </w:pPr>
          </w:p>
          <w:p w14:paraId="6E31F501" w14:textId="77777777" w:rsidR="00F12D94" w:rsidRDefault="00F12D94" w:rsidP="1FB3A19F">
            <w:pPr>
              <w:pStyle w:val="TableText"/>
              <w:rPr>
                <w:color w:val="156082" w:themeColor="accent1"/>
              </w:rPr>
            </w:pPr>
          </w:p>
          <w:p w14:paraId="130F89CA" w14:textId="77777777" w:rsidR="00F12D94" w:rsidRDefault="00F12D94" w:rsidP="1FB3A19F">
            <w:pPr>
              <w:pStyle w:val="TableText"/>
              <w:rPr>
                <w:color w:val="156082" w:themeColor="accent1"/>
              </w:rPr>
            </w:pPr>
          </w:p>
          <w:p w14:paraId="03613689" w14:textId="77777777" w:rsidR="00F12D94" w:rsidRDefault="00F12D94" w:rsidP="1FB3A19F">
            <w:pPr>
              <w:pStyle w:val="TableText"/>
              <w:rPr>
                <w:color w:val="156082" w:themeColor="accent1"/>
              </w:rPr>
            </w:pPr>
          </w:p>
          <w:p w14:paraId="10B88C27" w14:textId="6C2C472C" w:rsidR="00BC2AD5" w:rsidRDefault="00BC2AD5" w:rsidP="242DD3B1">
            <w:pPr>
              <w:pStyle w:val="TableText"/>
              <w:rPr>
                <w:color w:val="156082" w:themeColor="accent1"/>
              </w:rPr>
            </w:pPr>
          </w:p>
        </w:tc>
      </w:tr>
      <w:tr w:rsidR="004D0635" w:rsidRPr="00600C82" w14:paraId="630EB5DD" w14:textId="77777777" w:rsidTr="4C93CD20">
        <w:trPr>
          <w:cantSplit/>
        </w:trPr>
        <w:tc>
          <w:tcPr>
            <w:tcW w:w="9354" w:type="dxa"/>
            <w:shd w:val="clear" w:color="auto" w:fill="156082" w:themeFill="accent1"/>
          </w:tcPr>
          <w:p w14:paraId="572DCB9C" w14:textId="77777777" w:rsidR="0040738F" w:rsidRPr="000D267C" w:rsidRDefault="00F139A7" w:rsidP="00F139A7">
            <w:pPr>
              <w:pStyle w:val="TableText"/>
              <w:numPr>
                <w:ilvl w:val="0"/>
                <w:numId w:val="37"/>
              </w:numPr>
              <w:rPr>
                <w:color w:val="FFFFFF" w:themeColor="background1"/>
              </w:rPr>
            </w:pPr>
            <w:r>
              <w:rPr>
                <w:b/>
                <w:color w:val="FFFFFF" w:themeColor="background1"/>
              </w:rPr>
              <w:lastRenderedPageBreak/>
              <w:t>Describe existing manufacturing geographies</w:t>
            </w:r>
            <w:r w:rsidR="000D267C">
              <w:rPr>
                <w:b/>
                <w:color w:val="FFFFFF" w:themeColor="background1"/>
              </w:rPr>
              <w:t>. Please consider:</w:t>
            </w:r>
          </w:p>
          <w:p w14:paraId="3DB3C112" w14:textId="140E95D5" w:rsidR="000D267C" w:rsidRDefault="007F730A" w:rsidP="000D267C">
            <w:pPr>
              <w:pStyle w:val="TableText"/>
              <w:numPr>
                <w:ilvl w:val="0"/>
                <w:numId w:val="41"/>
              </w:numPr>
              <w:rPr>
                <w:color w:val="FFFFFF" w:themeColor="background1"/>
              </w:rPr>
            </w:pPr>
            <w:r>
              <w:rPr>
                <w:color w:val="FFFFFF" w:themeColor="background1"/>
              </w:rPr>
              <w:t>Production locations for similar products globally</w:t>
            </w:r>
          </w:p>
          <w:p w14:paraId="4B36649B" w14:textId="03918B7A" w:rsidR="007F730A" w:rsidRDefault="4E25AA92" w:rsidP="000D267C">
            <w:pPr>
              <w:pStyle w:val="TableText"/>
              <w:numPr>
                <w:ilvl w:val="0"/>
                <w:numId w:val="41"/>
              </w:numPr>
              <w:rPr>
                <w:color w:val="FFFFFF" w:themeColor="background1"/>
              </w:rPr>
            </w:pPr>
            <w:r w:rsidRPr="4C93CD20">
              <w:rPr>
                <w:color w:val="FFFFFF" w:themeColor="background1"/>
              </w:rPr>
              <w:t xml:space="preserve">Production locations that </w:t>
            </w:r>
            <w:r w:rsidR="4A74D720" w:rsidRPr="4C93CD20">
              <w:rPr>
                <w:color w:val="FFFFFF" w:themeColor="background1"/>
              </w:rPr>
              <w:t xml:space="preserve">could </w:t>
            </w:r>
            <w:r w:rsidRPr="4C93CD20">
              <w:rPr>
                <w:color w:val="FFFFFF" w:themeColor="background1"/>
              </w:rPr>
              <w:t>be adapted to manufacture relevant quantities of TracER and</w:t>
            </w:r>
            <w:r w:rsidR="009527F5">
              <w:rPr>
                <w:color w:val="FFFFFF" w:themeColor="background1"/>
              </w:rPr>
              <w:t>/or</w:t>
            </w:r>
            <w:r w:rsidRPr="4C93CD20">
              <w:rPr>
                <w:color w:val="FFFFFF" w:themeColor="background1"/>
              </w:rPr>
              <w:t xml:space="preserve"> </w:t>
            </w:r>
            <w:r w:rsidR="004678B8" w:rsidRPr="4C93CD20">
              <w:rPr>
                <w:color w:val="FFFFFF" w:themeColor="background1"/>
              </w:rPr>
              <w:t xml:space="preserve">swab </w:t>
            </w:r>
            <w:r w:rsidRPr="4C93CD20">
              <w:rPr>
                <w:color w:val="FFFFFF" w:themeColor="background1"/>
              </w:rPr>
              <w:t>STRM</w:t>
            </w:r>
            <w:r w:rsidR="4974F7C3" w:rsidRPr="4C93CD20">
              <w:rPr>
                <w:color w:val="FFFFFF" w:themeColor="background1"/>
              </w:rPr>
              <w:t>s</w:t>
            </w:r>
          </w:p>
          <w:p w14:paraId="57689381" w14:textId="65611C2D" w:rsidR="007F730A" w:rsidRDefault="007F730A" w:rsidP="007F730A">
            <w:pPr>
              <w:pStyle w:val="TableText"/>
              <w:numPr>
                <w:ilvl w:val="1"/>
                <w:numId w:val="41"/>
              </w:numPr>
              <w:rPr>
                <w:color w:val="FFFFFF" w:themeColor="background1"/>
              </w:rPr>
            </w:pPr>
            <w:r>
              <w:rPr>
                <w:color w:val="FFFFFF" w:themeColor="background1"/>
              </w:rPr>
              <w:t>Short-term (i.e. immediately for the trial period)</w:t>
            </w:r>
          </w:p>
          <w:p w14:paraId="75609F20" w14:textId="58C230A0" w:rsidR="007F730A" w:rsidRDefault="007F730A" w:rsidP="007F730A">
            <w:pPr>
              <w:pStyle w:val="TableText"/>
              <w:numPr>
                <w:ilvl w:val="1"/>
                <w:numId w:val="41"/>
              </w:numPr>
              <w:rPr>
                <w:color w:val="FFFFFF" w:themeColor="background1"/>
              </w:rPr>
            </w:pPr>
            <w:r>
              <w:rPr>
                <w:color w:val="FFFFFF" w:themeColor="background1"/>
              </w:rPr>
              <w:t>Long-term (i.e. post-trial)</w:t>
            </w:r>
          </w:p>
          <w:p w14:paraId="3FF2DCD5" w14:textId="33DC20B4" w:rsidR="000D267C" w:rsidRPr="00E854C1" w:rsidRDefault="003A63F7" w:rsidP="000D267C">
            <w:pPr>
              <w:pStyle w:val="TableText"/>
              <w:numPr>
                <w:ilvl w:val="0"/>
                <w:numId w:val="41"/>
              </w:numPr>
              <w:rPr>
                <w:color w:val="FFFFFF" w:themeColor="background1"/>
              </w:rPr>
            </w:pPr>
            <w:r>
              <w:rPr>
                <w:color w:val="FFFFFF" w:themeColor="background1"/>
              </w:rPr>
              <w:t>Existing supply chains</w:t>
            </w:r>
            <w:r w:rsidR="00C83550">
              <w:rPr>
                <w:color w:val="FFFFFF" w:themeColor="background1"/>
              </w:rPr>
              <w:t>.</w:t>
            </w:r>
          </w:p>
        </w:tc>
      </w:tr>
      <w:tr w:rsidR="004D0635" w:rsidRPr="00600C82" w14:paraId="3D8DDE44" w14:textId="77777777" w:rsidTr="4C93CD20">
        <w:trPr>
          <w:cantSplit/>
          <w:trHeight w:val="3572"/>
        </w:trPr>
        <w:tc>
          <w:tcPr>
            <w:tcW w:w="9354" w:type="dxa"/>
            <w:shd w:val="clear" w:color="auto" w:fill="F2F2F2" w:themeFill="background1" w:themeFillShade="F2"/>
          </w:tcPr>
          <w:p w14:paraId="571EC58F" w14:textId="6792040B" w:rsidR="004D0635" w:rsidRPr="00600C82" w:rsidRDefault="777E597C" w:rsidP="1FB3A19F">
            <w:pPr>
              <w:pStyle w:val="TableText"/>
              <w:tabs>
                <w:tab w:val="left" w:pos="1800"/>
              </w:tabs>
              <w:rPr>
                <w:color w:val="156082" w:themeColor="accent1"/>
              </w:rPr>
            </w:pPr>
            <w:r w:rsidRPr="33BD236A">
              <w:rPr>
                <w:color w:val="156082" w:themeColor="accent1"/>
              </w:rPr>
              <w:t>[Please continue on separate pages or attach separate documents if necessary]</w:t>
            </w:r>
          </w:p>
          <w:p w14:paraId="517B3C4F" w14:textId="5B25D528" w:rsidR="004D0635" w:rsidRPr="00600C82" w:rsidRDefault="004D0635" w:rsidP="1FB3A19F">
            <w:pPr>
              <w:pStyle w:val="TableText"/>
              <w:tabs>
                <w:tab w:val="left" w:pos="1800"/>
              </w:tabs>
              <w:rPr>
                <w:color w:val="156082" w:themeColor="accent1"/>
              </w:rPr>
            </w:pPr>
          </w:p>
          <w:p w14:paraId="2257E739" w14:textId="77777777" w:rsidR="004D0635" w:rsidRDefault="004D0635" w:rsidP="624090C8">
            <w:pPr>
              <w:pStyle w:val="TableText"/>
              <w:tabs>
                <w:tab w:val="left" w:pos="1800"/>
              </w:tabs>
              <w:rPr>
                <w:color w:val="156082" w:themeColor="accent1"/>
              </w:rPr>
            </w:pPr>
          </w:p>
          <w:p w14:paraId="4F91761B" w14:textId="77777777" w:rsidR="00F12D94" w:rsidRDefault="00F12D94" w:rsidP="624090C8">
            <w:pPr>
              <w:pStyle w:val="TableText"/>
              <w:tabs>
                <w:tab w:val="left" w:pos="1800"/>
              </w:tabs>
              <w:rPr>
                <w:color w:val="156082" w:themeColor="accent1"/>
              </w:rPr>
            </w:pPr>
          </w:p>
          <w:p w14:paraId="5B71F3C4" w14:textId="77777777" w:rsidR="00F12D94" w:rsidRDefault="00F12D94" w:rsidP="624090C8">
            <w:pPr>
              <w:pStyle w:val="TableText"/>
              <w:tabs>
                <w:tab w:val="left" w:pos="1800"/>
              </w:tabs>
              <w:rPr>
                <w:color w:val="156082" w:themeColor="accent1"/>
              </w:rPr>
            </w:pPr>
          </w:p>
          <w:p w14:paraId="79DC1F18" w14:textId="77777777" w:rsidR="00F12D94" w:rsidRDefault="00F12D94" w:rsidP="624090C8">
            <w:pPr>
              <w:pStyle w:val="TableText"/>
              <w:tabs>
                <w:tab w:val="left" w:pos="1800"/>
              </w:tabs>
              <w:rPr>
                <w:color w:val="156082" w:themeColor="accent1"/>
              </w:rPr>
            </w:pPr>
          </w:p>
          <w:p w14:paraId="3611DA6B" w14:textId="77777777" w:rsidR="00F12D94" w:rsidRDefault="00F12D94" w:rsidP="624090C8">
            <w:pPr>
              <w:pStyle w:val="TableText"/>
              <w:tabs>
                <w:tab w:val="left" w:pos="1800"/>
              </w:tabs>
              <w:rPr>
                <w:color w:val="156082" w:themeColor="accent1"/>
              </w:rPr>
            </w:pPr>
          </w:p>
          <w:p w14:paraId="028DA54F" w14:textId="77777777" w:rsidR="00F12D94" w:rsidRDefault="00F12D94" w:rsidP="624090C8">
            <w:pPr>
              <w:pStyle w:val="TableText"/>
              <w:tabs>
                <w:tab w:val="left" w:pos="1800"/>
              </w:tabs>
              <w:rPr>
                <w:color w:val="156082" w:themeColor="accent1"/>
              </w:rPr>
            </w:pPr>
          </w:p>
          <w:p w14:paraId="43764212" w14:textId="77777777" w:rsidR="00F12D94" w:rsidRDefault="00F12D94" w:rsidP="624090C8">
            <w:pPr>
              <w:pStyle w:val="TableText"/>
              <w:tabs>
                <w:tab w:val="left" w:pos="1800"/>
              </w:tabs>
              <w:rPr>
                <w:color w:val="156082" w:themeColor="accent1"/>
              </w:rPr>
            </w:pPr>
          </w:p>
          <w:p w14:paraId="41625CD4" w14:textId="77777777" w:rsidR="00F12D94" w:rsidRDefault="00F12D94" w:rsidP="624090C8">
            <w:pPr>
              <w:pStyle w:val="TableText"/>
              <w:tabs>
                <w:tab w:val="left" w:pos="1800"/>
              </w:tabs>
              <w:rPr>
                <w:color w:val="156082" w:themeColor="accent1"/>
              </w:rPr>
            </w:pPr>
          </w:p>
          <w:p w14:paraId="2F4B6445" w14:textId="77777777" w:rsidR="00F12D94" w:rsidRDefault="00F12D94" w:rsidP="624090C8">
            <w:pPr>
              <w:pStyle w:val="TableText"/>
              <w:tabs>
                <w:tab w:val="left" w:pos="1800"/>
              </w:tabs>
              <w:rPr>
                <w:color w:val="156082" w:themeColor="accent1"/>
              </w:rPr>
            </w:pPr>
          </w:p>
          <w:p w14:paraId="497418F4" w14:textId="77777777" w:rsidR="00F12D94" w:rsidRDefault="00F12D94" w:rsidP="624090C8">
            <w:pPr>
              <w:pStyle w:val="TableText"/>
              <w:tabs>
                <w:tab w:val="left" w:pos="1800"/>
              </w:tabs>
              <w:rPr>
                <w:color w:val="156082" w:themeColor="accent1"/>
              </w:rPr>
            </w:pPr>
          </w:p>
          <w:p w14:paraId="1E487C5B" w14:textId="77777777" w:rsidR="00F12D94" w:rsidRDefault="00F12D94" w:rsidP="624090C8">
            <w:pPr>
              <w:pStyle w:val="TableText"/>
              <w:tabs>
                <w:tab w:val="left" w:pos="1800"/>
              </w:tabs>
              <w:rPr>
                <w:color w:val="156082" w:themeColor="accent1"/>
              </w:rPr>
            </w:pPr>
          </w:p>
          <w:p w14:paraId="7B09AF0F" w14:textId="1E4B6FDB" w:rsidR="00F12D94" w:rsidRPr="00600C82" w:rsidRDefault="00F12D94" w:rsidP="624090C8">
            <w:pPr>
              <w:pStyle w:val="TableText"/>
              <w:tabs>
                <w:tab w:val="left" w:pos="1800"/>
              </w:tabs>
              <w:rPr>
                <w:color w:val="156082" w:themeColor="accent1"/>
              </w:rPr>
            </w:pPr>
          </w:p>
        </w:tc>
      </w:tr>
      <w:tr w:rsidR="004D0635" w:rsidRPr="00600C82" w14:paraId="7804F08F" w14:textId="77777777" w:rsidTr="4C93CD20">
        <w:trPr>
          <w:cantSplit/>
        </w:trPr>
        <w:tc>
          <w:tcPr>
            <w:tcW w:w="9354" w:type="dxa"/>
            <w:shd w:val="clear" w:color="auto" w:fill="156082" w:themeFill="accent1"/>
          </w:tcPr>
          <w:p w14:paraId="326B7520" w14:textId="7DE4CA7A" w:rsidR="00F25195" w:rsidRPr="00F25195" w:rsidRDefault="0087E0CA" w:rsidP="4C93CD20">
            <w:pPr>
              <w:pStyle w:val="TableText"/>
              <w:numPr>
                <w:ilvl w:val="0"/>
                <w:numId w:val="37"/>
              </w:numPr>
              <w:tabs>
                <w:tab w:val="left" w:pos="1800"/>
              </w:tabs>
              <w:rPr>
                <w:b/>
                <w:bCs/>
                <w:color w:val="FFFFFF" w:themeColor="background1"/>
              </w:rPr>
            </w:pPr>
            <w:r w:rsidRPr="4C93CD20">
              <w:rPr>
                <w:b/>
                <w:bCs/>
                <w:color w:val="FFFFFF" w:themeColor="background1"/>
              </w:rPr>
              <w:t>Can you provide indicative costs for both short-term and long-term production of</w:t>
            </w:r>
            <w:r w:rsidR="00F6BEDC" w:rsidRPr="4C93CD20">
              <w:rPr>
                <w:b/>
                <w:bCs/>
                <w:color w:val="FFFFFF" w:themeColor="background1"/>
              </w:rPr>
              <w:t xml:space="preserve"> TracER and</w:t>
            </w:r>
            <w:r w:rsidR="00A867D4">
              <w:rPr>
                <w:b/>
                <w:bCs/>
                <w:color w:val="FFFFFF" w:themeColor="background1"/>
              </w:rPr>
              <w:t>/or</w:t>
            </w:r>
            <w:r w:rsidR="00F6BEDC" w:rsidRPr="4C93CD20">
              <w:rPr>
                <w:b/>
                <w:bCs/>
                <w:color w:val="FFFFFF" w:themeColor="background1"/>
              </w:rPr>
              <w:t xml:space="preserve"> </w:t>
            </w:r>
            <w:r w:rsidR="004678B8" w:rsidRPr="4C93CD20">
              <w:rPr>
                <w:b/>
                <w:bCs/>
                <w:color w:val="FFFFFF" w:themeColor="background1"/>
              </w:rPr>
              <w:t xml:space="preserve">swab </w:t>
            </w:r>
            <w:r w:rsidR="00F6BEDC" w:rsidRPr="4C93CD20">
              <w:rPr>
                <w:b/>
                <w:bCs/>
                <w:color w:val="FFFFFF" w:themeColor="background1"/>
              </w:rPr>
              <w:t>STRM</w:t>
            </w:r>
            <w:r w:rsidR="35815D5C" w:rsidRPr="4C93CD20">
              <w:rPr>
                <w:b/>
                <w:bCs/>
                <w:color w:val="FFFFFF" w:themeColor="background1"/>
              </w:rPr>
              <w:t>s</w:t>
            </w:r>
            <w:r w:rsidRPr="4C93CD20">
              <w:rPr>
                <w:b/>
                <w:bCs/>
                <w:color w:val="FFFFFF" w:themeColor="background1"/>
              </w:rPr>
              <w:t>? Please consider:</w:t>
            </w:r>
          </w:p>
          <w:p w14:paraId="5F7909FD" w14:textId="7D3D7285" w:rsidR="00F25195" w:rsidRPr="000B0E04" w:rsidRDefault="00F25195" w:rsidP="000B0E04">
            <w:pPr>
              <w:pStyle w:val="TableText"/>
              <w:numPr>
                <w:ilvl w:val="0"/>
                <w:numId w:val="43"/>
              </w:numPr>
              <w:tabs>
                <w:tab w:val="left" w:pos="1800"/>
              </w:tabs>
              <w:rPr>
                <w:bCs/>
                <w:color w:val="FFFFFF" w:themeColor="background1"/>
              </w:rPr>
            </w:pPr>
            <w:r w:rsidRPr="000B0E04">
              <w:rPr>
                <w:rFonts w:hint="eastAsia"/>
                <w:bCs/>
                <w:color w:val="FFFFFF" w:themeColor="background1"/>
              </w:rPr>
              <w:t>Sunk costs to adapt existing production lines (as necessary)</w:t>
            </w:r>
          </w:p>
          <w:p w14:paraId="158D7B73" w14:textId="77777777" w:rsidR="001B528C" w:rsidRPr="00E13975" w:rsidRDefault="00F25195" w:rsidP="00E854C1">
            <w:pPr>
              <w:pStyle w:val="TableText"/>
              <w:numPr>
                <w:ilvl w:val="0"/>
                <w:numId w:val="43"/>
              </w:numPr>
              <w:tabs>
                <w:tab w:val="left" w:pos="1800"/>
              </w:tabs>
              <w:rPr>
                <w:color w:val="FFFFFF" w:themeColor="background1"/>
              </w:rPr>
            </w:pPr>
            <w:r w:rsidRPr="000B0E04">
              <w:rPr>
                <w:rFonts w:hint="eastAsia"/>
                <w:bCs/>
                <w:color w:val="FFFFFF" w:themeColor="background1"/>
              </w:rPr>
              <w:t>Long-term costs if the number of required units increases or decreases</w:t>
            </w:r>
          </w:p>
          <w:p w14:paraId="76BE27AC" w14:textId="5CFA0906" w:rsidR="003C797F" w:rsidRPr="00AF2FC6" w:rsidRDefault="003C797F" w:rsidP="00AF2FC6">
            <w:pPr>
              <w:pStyle w:val="TableText"/>
              <w:numPr>
                <w:ilvl w:val="0"/>
                <w:numId w:val="43"/>
              </w:numPr>
              <w:tabs>
                <w:tab w:val="left" w:pos="1800"/>
              </w:tabs>
              <w:rPr>
                <w:color w:val="FFFFFF" w:themeColor="background1"/>
              </w:rPr>
            </w:pPr>
            <w:r>
              <w:rPr>
                <w:bCs/>
                <w:color w:val="FFFFFF" w:themeColor="background1"/>
              </w:rPr>
              <w:t>Manufacturing costs based on a number of units produced</w:t>
            </w:r>
          </w:p>
        </w:tc>
      </w:tr>
      <w:tr w:rsidR="004D0635" w:rsidRPr="00600C82" w14:paraId="0962A602" w14:textId="77777777" w:rsidTr="4C93CD20">
        <w:trPr>
          <w:cantSplit/>
          <w:trHeight w:val="4139"/>
        </w:trPr>
        <w:tc>
          <w:tcPr>
            <w:tcW w:w="9354" w:type="dxa"/>
            <w:shd w:val="clear" w:color="auto" w:fill="F2F2F2" w:themeFill="background1" w:themeFillShade="F2"/>
          </w:tcPr>
          <w:p w14:paraId="2B5D2F48" w14:textId="59C24861" w:rsidR="00C8785B" w:rsidRDefault="167AE8DE" w:rsidP="1FB3A19F">
            <w:pPr>
              <w:pStyle w:val="TableText"/>
              <w:tabs>
                <w:tab w:val="left" w:pos="1800"/>
              </w:tabs>
              <w:rPr>
                <w:b/>
                <w:bCs/>
                <w:color w:val="156082" w:themeColor="accent1"/>
              </w:rPr>
            </w:pPr>
            <w:r w:rsidRPr="2C2B5224">
              <w:rPr>
                <w:color w:val="156082" w:themeColor="accent1"/>
              </w:rPr>
              <w:t>[Please continue on separate pages or attach separate documents if necessary]</w:t>
            </w:r>
          </w:p>
          <w:p w14:paraId="4B12562D" w14:textId="03AE9F39" w:rsidR="00C8785B" w:rsidRDefault="00C8785B" w:rsidP="1FB3A19F">
            <w:pPr>
              <w:pStyle w:val="TableText"/>
              <w:tabs>
                <w:tab w:val="left" w:pos="1800"/>
              </w:tabs>
              <w:rPr>
                <w:color w:val="156082" w:themeColor="accent1"/>
              </w:rPr>
            </w:pPr>
          </w:p>
          <w:p w14:paraId="41DAFE82" w14:textId="549A036B" w:rsidR="00C8785B" w:rsidRDefault="00C8785B" w:rsidP="004D0635">
            <w:pPr>
              <w:pStyle w:val="TableText"/>
              <w:tabs>
                <w:tab w:val="left" w:pos="1800"/>
              </w:tabs>
              <w:rPr>
                <w:color w:val="156082" w:themeColor="accent1"/>
              </w:rPr>
            </w:pPr>
          </w:p>
        </w:tc>
      </w:tr>
      <w:tr w:rsidR="004D0635" w:rsidRPr="00600C82" w14:paraId="25EB3413" w14:textId="77777777" w:rsidTr="4C93CD20">
        <w:trPr>
          <w:cantSplit/>
        </w:trPr>
        <w:tc>
          <w:tcPr>
            <w:tcW w:w="9354" w:type="dxa"/>
            <w:shd w:val="clear" w:color="auto" w:fill="156082" w:themeFill="accent1"/>
          </w:tcPr>
          <w:p w14:paraId="0E71DA13" w14:textId="0BD97CE1" w:rsidR="00027A86" w:rsidRDefault="00027A86" w:rsidP="00027A86">
            <w:pPr>
              <w:pStyle w:val="ListParagraph"/>
              <w:numPr>
                <w:ilvl w:val="0"/>
                <w:numId w:val="37"/>
              </w:numPr>
              <w:rPr>
                <w:rFonts w:ascii="Arial" w:eastAsiaTheme="minorEastAsia" w:hAnsi="Arial" w:cs="Arial"/>
                <w:b/>
                <w:bCs/>
                <w:color w:val="FFFFFF" w:themeColor="background1"/>
                <w:sz w:val="20"/>
                <w:szCs w:val="20"/>
                <w:lang w:eastAsia="en-US"/>
              </w:rPr>
            </w:pPr>
            <w:r w:rsidRPr="00027A86">
              <w:rPr>
                <w:rFonts w:ascii="Arial" w:eastAsiaTheme="minorEastAsia" w:hAnsi="Arial" w:cs="Arial"/>
                <w:b/>
                <w:bCs/>
                <w:color w:val="FFFFFF" w:themeColor="background1"/>
                <w:sz w:val="20"/>
                <w:szCs w:val="20"/>
                <w:lang w:eastAsia="en-US"/>
              </w:rPr>
              <w:lastRenderedPageBreak/>
              <w:t xml:space="preserve">Describe your existing </w:t>
            </w:r>
            <w:r w:rsidR="003B1571">
              <w:rPr>
                <w:rFonts w:ascii="Arial" w:eastAsiaTheme="minorEastAsia" w:hAnsi="Arial" w:cs="Arial"/>
                <w:b/>
                <w:bCs/>
                <w:color w:val="FFFFFF" w:themeColor="background1"/>
                <w:sz w:val="20"/>
                <w:szCs w:val="20"/>
                <w:lang w:eastAsia="en-US"/>
              </w:rPr>
              <w:t>quality assurance and quality control</w:t>
            </w:r>
            <w:r w:rsidRPr="00027A86">
              <w:rPr>
                <w:rFonts w:ascii="Arial" w:eastAsiaTheme="minorEastAsia" w:hAnsi="Arial" w:cs="Arial"/>
                <w:b/>
                <w:bCs/>
                <w:color w:val="FFFFFF" w:themeColor="background1"/>
                <w:sz w:val="20"/>
                <w:szCs w:val="20"/>
                <w:lang w:eastAsia="en-US"/>
              </w:rPr>
              <w:t xml:space="preserve"> (Q</w:t>
            </w:r>
            <w:r w:rsidR="003B1571">
              <w:rPr>
                <w:rFonts w:ascii="Arial" w:eastAsiaTheme="minorEastAsia" w:hAnsi="Arial" w:cs="Arial"/>
                <w:b/>
                <w:bCs/>
                <w:color w:val="FFFFFF" w:themeColor="background1"/>
                <w:sz w:val="20"/>
                <w:szCs w:val="20"/>
                <w:lang w:eastAsia="en-US"/>
              </w:rPr>
              <w:t>AQC</w:t>
            </w:r>
            <w:r w:rsidRPr="00027A86">
              <w:rPr>
                <w:rFonts w:ascii="Arial" w:eastAsiaTheme="minorEastAsia" w:hAnsi="Arial" w:cs="Arial"/>
                <w:b/>
                <w:bCs/>
                <w:color w:val="FFFFFF" w:themeColor="background1"/>
                <w:sz w:val="20"/>
                <w:szCs w:val="20"/>
                <w:lang w:eastAsia="en-US"/>
              </w:rPr>
              <w:t xml:space="preserve">) procedures. </w:t>
            </w:r>
            <w:r w:rsidR="005152A7" w:rsidRPr="005152A7">
              <w:rPr>
                <w:rFonts w:ascii="Arial" w:eastAsiaTheme="minorEastAsia" w:hAnsi="Arial" w:cs="Arial"/>
                <w:b/>
                <w:bCs/>
                <w:color w:val="FFFFFF" w:themeColor="background1"/>
                <w:sz w:val="20"/>
                <w:szCs w:val="20"/>
                <w:lang w:eastAsia="en-US"/>
              </w:rPr>
              <w:t>Due to the expected use cases for both TracER and swab STRMs it is essential that they meet the defined mass loading specification at point of use</w:t>
            </w:r>
            <w:r w:rsidRPr="00027A86">
              <w:rPr>
                <w:rFonts w:ascii="Arial" w:eastAsiaTheme="minorEastAsia" w:hAnsi="Arial" w:cs="Arial"/>
                <w:b/>
                <w:bCs/>
                <w:color w:val="FFFFFF" w:themeColor="background1"/>
                <w:sz w:val="20"/>
                <w:szCs w:val="20"/>
                <w:lang w:eastAsia="en-US"/>
              </w:rPr>
              <w:t>.</w:t>
            </w:r>
            <w:r w:rsidR="00CF5636">
              <w:rPr>
                <w:rFonts w:ascii="Arial" w:eastAsiaTheme="minorEastAsia" w:hAnsi="Arial" w:cs="Arial"/>
                <w:b/>
                <w:bCs/>
                <w:color w:val="FFFFFF" w:themeColor="background1"/>
                <w:sz w:val="20"/>
                <w:szCs w:val="20"/>
                <w:lang w:eastAsia="en-US"/>
              </w:rPr>
              <w:t xml:space="preserve"> Please consider:</w:t>
            </w:r>
          </w:p>
          <w:p w14:paraId="2DC842A6" w14:textId="529EE08A" w:rsidR="004F0F06" w:rsidRPr="00CF5636" w:rsidRDefault="004F0F06" w:rsidP="00CF5636">
            <w:pPr>
              <w:pStyle w:val="TableText"/>
              <w:numPr>
                <w:ilvl w:val="0"/>
                <w:numId w:val="43"/>
              </w:numPr>
              <w:tabs>
                <w:tab w:val="left" w:pos="1800"/>
              </w:tabs>
              <w:rPr>
                <w:bCs/>
                <w:color w:val="FFFFFF" w:themeColor="background1"/>
              </w:rPr>
            </w:pPr>
            <w:r w:rsidRPr="00CF5636">
              <w:rPr>
                <w:bCs/>
                <w:color w:val="FFFFFF" w:themeColor="background1"/>
              </w:rPr>
              <w:t>Comment on product shelf life and required sto</w:t>
            </w:r>
            <w:r w:rsidR="00CF5636" w:rsidRPr="00CF5636">
              <w:rPr>
                <w:bCs/>
                <w:color w:val="FFFFFF" w:themeColor="background1"/>
              </w:rPr>
              <w:t>rage conditions</w:t>
            </w:r>
          </w:p>
          <w:p w14:paraId="3AA7ABB5" w14:textId="46CE8480" w:rsidR="00CF5636" w:rsidRPr="00CF5636" w:rsidRDefault="00CF5636" w:rsidP="00CF5636">
            <w:pPr>
              <w:pStyle w:val="TableText"/>
              <w:numPr>
                <w:ilvl w:val="0"/>
                <w:numId w:val="43"/>
              </w:numPr>
              <w:tabs>
                <w:tab w:val="left" w:pos="1800"/>
              </w:tabs>
              <w:rPr>
                <w:bCs/>
                <w:color w:val="FFFFFF" w:themeColor="background1"/>
              </w:rPr>
            </w:pPr>
            <w:r w:rsidRPr="00CF5636">
              <w:rPr>
                <w:bCs/>
                <w:color w:val="FFFFFF" w:themeColor="background1"/>
              </w:rPr>
              <w:t xml:space="preserve">Which staff will carry out </w:t>
            </w:r>
            <w:r w:rsidR="00EA29D1">
              <w:rPr>
                <w:bCs/>
                <w:color w:val="FFFFFF" w:themeColor="background1"/>
              </w:rPr>
              <w:t>QAQC</w:t>
            </w:r>
            <w:r w:rsidRPr="00CF5636">
              <w:rPr>
                <w:bCs/>
                <w:color w:val="FFFFFF" w:themeColor="background1"/>
              </w:rPr>
              <w:t xml:space="preserve"> procedures and what experience</w:t>
            </w:r>
            <w:r w:rsidR="00A31734">
              <w:rPr>
                <w:bCs/>
                <w:color w:val="FFFFFF" w:themeColor="background1"/>
              </w:rPr>
              <w:t xml:space="preserve"> and testing equipment</w:t>
            </w:r>
            <w:r w:rsidRPr="00CF5636">
              <w:rPr>
                <w:bCs/>
                <w:color w:val="FFFFFF" w:themeColor="background1"/>
              </w:rPr>
              <w:t xml:space="preserve"> do they have?</w:t>
            </w:r>
          </w:p>
          <w:p w14:paraId="66E2B49A" w14:textId="132E3BE9" w:rsidR="00FE7057" w:rsidRPr="001C36A5" w:rsidRDefault="00027A86" w:rsidP="00CF5636">
            <w:pPr>
              <w:pStyle w:val="TableText"/>
              <w:numPr>
                <w:ilvl w:val="0"/>
                <w:numId w:val="43"/>
              </w:numPr>
              <w:tabs>
                <w:tab w:val="left" w:pos="1800"/>
              </w:tabs>
              <w:rPr>
                <w:rFonts w:cs="Arial"/>
                <w:color w:val="FFFFFF" w:themeColor="background1"/>
              </w:rPr>
            </w:pPr>
            <w:r w:rsidRPr="00CF5636">
              <w:rPr>
                <w:rFonts w:hint="eastAsia"/>
                <w:bCs/>
                <w:color w:val="FFFFFF" w:themeColor="background1"/>
              </w:rPr>
              <w:t>If you are unable to provide sufficient Q</w:t>
            </w:r>
            <w:r w:rsidR="00EA29D1">
              <w:rPr>
                <w:bCs/>
                <w:color w:val="FFFFFF" w:themeColor="background1"/>
              </w:rPr>
              <w:t>AQC</w:t>
            </w:r>
            <w:r w:rsidRPr="00CF5636">
              <w:rPr>
                <w:rFonts w:hint="eastAsia"/>
                <w:bCs/>
                <w:color w:val="FFFFFF" w:themeColor="background1"/>
              </w:rPr>
              <w:t xml:space="preserve"> procedures in-house, </w:t>
            </w:r>
            <w:r w:rsidR="005152A7">
              <w:rPr>
                <w:bCs/>
                <w:color w:val="FFFFFF" w:themeColor="background1"/>
              </w:rPr>
              <w:t>how would you address this aspect</w:t>
            </w:r>
            <w:r w:rsidRPr="00CF5636">
              <w:rPr>
                <w:rFonts w:hint="eastAsia"/>
                <w:bCs/>
                <w:color w:val="FFFFFF" w:themeColor="background1"/>
              </w:rPr>
              <w:t>?</w:t>
            </w:r>
          </w:p>
          <w:p w14:paraId="10F519CB" w14:textId="080F0037" w:rsidR="001C36A5" w:rsidRPr="004F0F06" w:rsidRDefault="1648C316" w:rsidP="00CF5636">
            <w:pPr>
              <w:pStyle w:val="TableText"/>
              <w:numPr>
                <w:ilvl w:val="0"/>
                <w:numId w:val="43"/>
              </w:numPr>
              <w:tabs>
                <w:tab w:val="left" w:pos="1800"/>
              </w:tabs>
              <w:rPr>
                <w:rFonts w:cs="Arial"/>
                <w:color w:val="FFFFFF" w:themeColor="background1"/>
              </w:rPr>
            </w:pPr>
            <w:r w:rsidRPr="4C93CD20">
              <w:rPr>
                <w:color w:val="FFFFFF" w:themeColor="background1"/>
              </w:rPr>
              <w:t xml:space="preserve">How would you apply </w:t>
            </w:r>
            <w:r w:rsidR="64012964" w:rsidRPr="4C93CD20">
              <w:rPr>
                <w:color w:val="FFFFFF" w:themeColor="background1"/>
              </w:rPr>
              <w:t xml:space="preserve">your </w:t>
            </w:r>
            <w:r w:rsidR="35815D5C" w:rsidRPr="4C93CD20">
              <w:rPr>
                <w:color w:val="FFFFFF" w:themeColor="background1"/>
              </w:rPr>
              <w:t xml:space="preserve">QAQC procedures to the production of TracER and </w:t>
            </w:r>
            <w:r w:rsidR="004678B8" w:rsidRPr="4C93CD20">
              <w:rPr>
                <w:color w:val="FFFFFF" w:themeColor="background1"/>
              </w:rPr>
              <w:t xml:space="preserve">swab </w:t>
            </w:r>
            <w:r w:rsidR="35815D5C" w:rsidRPr="4C93CD20">
              <w:rPr>
                <w:color w:val="FFFFFF" w:themeColor="background1"/>
              </w:rPr>
              <w:t>STRMs?</w:t>
            </w:r>
          </w:p>
        </w:tc>
      </w:tr>
      <w:tr w:rsidR="004D0635" w:rsidRPr="00600C82" w14:paraId="04F42850" w14:textId="77777777" w:rsidTr="4C93CD20">
        <w:trPr>
          <w:cantSplit/>
          <w:trHeight w:val="4139"/>
        </w:trPr>
        <w:tc>
          <w:tcPr>
            <w:tcW w:w="9354" w:type="dxa"/>
            <w:shd w:val="clear" w:color="auto" w:fill="F2F2F2" w:themeFill="background1" w:themeFillShade="F2"/>
          </w:tcPr>
          <w:p w14:paraId="3F3D68BB" w14:textId="021A9FB2" w:rsidR="004D0635" w:rsidRPr="00600C82" w:rsidRDefault="15EEF071" w:rsidP="1FB3A19F">
            <w:pPr>
              <w:pStyle w:val="TableText"/>
              <w:rPr>
                <w:color w:val="156082" w:themeColor="accent1"/>
              </w:rPr>
            </w:pPr>
            <w:r w:rsidRPr="28A5A564">
              <w:rPr>
                <w:color w:val="156082" w:themeColor="accent1"/>
              </w:rPr>
              <w:t>[Please continue on separate pages or attach separate documents if necessary]</w:t>
            </w:r>
          </w:p>
          <w:p w14:paraId="6F8EACE3" w14:textId="0F08FCAD" w:rsidR="004D0635" w:rsidRPr="00600C82" w:rsidRDefault="004D0635" w:rsidP="1FB3A19F">
            <w:pPr>
              <w:pStyle w:val="TableText"/>
              <w:rPr>
                <w:color w:val="156082" w:themeColor="accent1"/>
              </w:rPr>
            </w:pPr>
          </w:p>
          <w:p w14:paraId="46F0E4AA" w14:textId="77777777" w:rsidR="004D0635" w:rsidRDefault="004D0635" w:rsidP="624090C8">
            <w:pPr>
              <w:pStyle w:val="TableText"/>
              <w:rPr>
                <w:color w:val="156082" w:themeColor="accent1"/>
              </w:rPr>
            </w:pPr>
          </w:p>
          <w:p w14:paraId="529C0A70" w14:textId="77777777" w:rsidR="00F32364" w:rsidRDefault="00F32364" w:rsidP="624090C8">
            <w:pPr>
              <w:pStyle w:val="TableText"/>
              <w:rPr>
                <w:color w:val="156082" w:themeColor="accent1"/>
              </w:rPr>
            </w:pPr>
          </w:p>
          <w:p w14:paraId="64129B78" w14:textId="77777777" w:rsidR="00F32364" w:rsidRDefault="00F32364" w:rsidP="624090C8">
            <w:pPr>
              <w:pStyle w:val="TableText"/>
              <w:rPr>
                <w:color w:val="156082" w:themeColor="accent1"/>
              </w:rPr>
            </w:pPr>
          </w:p>
          <w:p w14:paraId="7D4444A1" w14:textId="77777777" w:rsidR="00F32364" w:rsidRDefault="00F32364" w:rsidP="624090C8">
            <w:pPr>
              <w:pStyle w:val="TableText"/>
              <w:rPr>
                <w:color w:val="156082" w:themeColor="accent1"/>
              </w:rPr>
            </w:pPr>
          </w:p>
          <w:p w14:paraId="7850CF1D" w14:textId="77777777" w:rsidR="00F32364" w:rsidRDefault="00F32364" w:rsidP="624090C8">
            <w:pPr>
              <w:pStyle w:val="TableText"/>
              <w:rPr>
                <w:color w:val="156082" w:themeColor="accent1"/>
              </w:rPr>
            </w:pPr>
          </w:p>
          <w:p w14:paraId="11816961" w14:textId="77777777" w:rsidR="00F32364" w:rsidRDefault="00F32364" w:rsidP="624090C8">
            <w:pPr>
              <w:pStyle w:val="TableText"/>
              <w:rPr>
                <w:color w:val="156082" w:themeColor="accent1"/>
              </w:rPr>
            </w:pPr>
          </w:p>
          <w:p w14:paraId="1E15A6AA" w14:textId="77777777" w:rsidR="00F32364" w:rsidRDefault="00F32364" w:rsidP="624090C8">
            <w:pPr>
              <w:pStyle w:val="TableText"/>
              <w:rPr>
                <w:color w:val="156082" w:themeColor="accent1"/>
              </w:rPr>
            </w:pPr>
          </w:p>
          <w:p w14:paraId="1A573A21" w14:textId="77777777" w:rsidR="00F32364" w:rsidRDefault="00F32364" w:rsidP="624090C8">
            <w:pPr>
              <w:pStyle w:val="TableText"/>
              <w:rPr>
                <w:color w:val="156082" w:themeColor="accent1"/>
              </w:rPr>
            </w:pPr>
          </w:p>
          <w:p w14:paraId="6DF18CBF" w14:textId="77777777" w:rsidR="00F32364" w:rsidRDefault="00F32364" w:rsidP="624090C8">
            <w:pPr>
              <w:pStyle w:val="TableText"/>
              <w:rPr>
                <w:color w:val="156082" w:themeColor="accent1"/>
              </w:rPr>
            </w:pPr>
          </w:p>
          <w:p w14:paraId="7808CED8" w14:textId="36C135B8" w:rsidR="00F32364" w:rsidRPr="00600C82" w:rsidRDefault="00F32364" w:rsidP="624090C8">
            <w:pPr>
              <w:pStyle w:val="TableText"/>
              <w:rPr>
                <w:color w:val="156082" w:themeColor="accent1"/>
              </w:rPr>
            </w:pPr>
          </w:p>
        </w:tc>
      </w:tr>
      <w:tr w:rsidR="00DF5A35" w:rsidRPr="00600C82" w14:paraId="13D787FD" w14:textId="77777777" w:rsidTr="4C93CD20">
        <w:trPr>
          <w:cantSplit/>
          <w:trHeight w:val="737"/>
        </w:trPr>
        <w:tc>
          <w:tcPr>
            <w:tcW w:w="9354" w:type="dxa"/>
            <w:shd w:val="clear" w:color="auto" w:fill="156082" w:themeFill="accent1"/>
          </w:tcPr>
          <w:p w14:paraId="43A99F2A" w14:textId="31780701" w:rsidR="006B4FF8" w:rsidRPr="00210B34" w:rsidRDefault="747C7B6B" w:rsidP="00027A86">
            <w:pPr>
              <w:pStyle w:val="TableText"/>
              <w:numPr>
                <w:ilvl w:val="0"/>
                <w:numId w:val="37"/>
              </w:numPr>
              <w:rPr>
                <w:b/>
                <w:bCs/>
                <w:color w:val="FFFFFF" w:themeColor="background1"/>
              </w:rPr>
            </w:pPr>
            <w:r w:rsidRPr="4C93CD20">
              <w:rPr>
                <w:b/>
                <w:bCs/>
                <w:color w:val="FFFFFF" w:themeColor="background1"/>
              </w:rPr>
              <w:t>Incl</w:t>
            </w:r>
            <w:r w:rsidR="562351EC" w:rsidRPr="4C93CD20">
              <w:rPr>
                <w:b/>
                <w:bCs/>
                <w:color w:val="FFFFFF" w:themeColor="background1"/>
              </w:rPr>
              <w:t>u</w:t>
            </w:r>
            <w:r w:rsidRPr="4C93CD20">
              <w:rPr>
                <w:b/>
                <w:bCs/>
                <w:color w:val="FFFFFF" w:themeColor="background1"/>
              </w:rPr>
              <w:t xml:space="preserve">de any additional information you </w:t>
            </w:r>
            <w:r w:rsidR="562351EC" w:rsidRPr="4C93CD20">
              <w:rPr>
                <w:b/>
                <w:bCs/>
                <w:color w:val="FFFFFF" w:themeColor="background1"/>
              </w:rPr>
              <w:t xml:space="preserve">feel might be relevant or interesting to the DfT in relation to the production and supply of </w:t>
            </w:r>
            <w:r w:rsidR="64012964" w:rsidRPr="4C93CD20">
              <w:rPr>
                <w:b/>
                <w:bCs/>
                <w:color w:val="FFFFFF" w:themeColor="background1"/>
              </w:rPr>
              <w:t>TracER and</w:t>
            </w:r>
            <w:r w:rsidR="00A867D4">
              <w:rPr>
                <w:b/>
                <w:bCs/>
                <w:color w:val="FFFFFF" w:themeColor="background1"/>
              </w:rPr>
              <w:t>/or</w:t>
            </w:r>
            <w:r w:rsidR="64012964" w:rsidRPr="4C93CD20">
              <w:rPr>
                <w:b/>
                <w:bCs/>
                <w:color w:val="FFFFFF" w:themeColor="background1"/>
              </w:rPr>
              <w:t xml:space="preserve"> </w:t>
            </w:r>
            <w:r w:rsidR="004678B8" w:rsidRPr="4C93CD20">
              <w:rPr>
                <w:b/>
                <w:bCs/>
                <w:color w:val="FFFFFF" w:themeColor="background1"/>
              </w:rPr>
              <w:t xml:space="preserve">swab </w:t>
            </w:r>
            <w:r w:rsidR="64012964" w:rsidRPr="4C93CD20">
              <w:rPr>
                <w:b/>
                <w:bCs/>
                <w:color w:val="FFFFFF" w:themeColor="background1"/>
              </w:rPr>
              <w:t>STRMs</w:t>
            </w:r>
            <w:r w:rsidR="562351EC" w:rsidRPr="4C93CD20">
              <w:rPr>
                <w:b/>
                <w:bCs/>
                <w:color w:val="FFFFFF" w:themeColor="background1"/>
              </w:rPr>
              <w:t>.</w:t>
            </w:r>
            <w:r w:rsidR="64012964" w:rsidRPr="4C93CD20">
              <w:rPr>
                <w:b/>
                <w:bCs/>
                <w:color w:val="FFFFFF" w:themeColor="background1"/>
              </w:rPr>
              <w:t xml:space="preserve"> Please consider:</w:t>
            </w:r>
          </w:p>
          <w:p w14:paraId="1B4191BB" w14:textId="5E8F6E71" w:rsidR="00EC010B" w:rsidRDefault="4983F4F6" w:rsidP="00EC010B">
            <w:pPr>
              <w:pStyle w:val="TableText"/>
              <w:numPr>
                <w:ilvl w:val="1"/>
                <w:numId w:val="27"/>
              </w:numPr>
              <w:rPr>
                <w:color w:val="FFFFFF" w:themeColor="background1"/>
              </w:rPr>
            </w:pPr>
            <w:r w:rsidRPr="4C93CD20">
              <w:rPr>
                <w:color w:val="FFFFFF" w:themeColor="background1"/>
              </w:rPr>
              <w:t xml:space="preserve">Any </w:t>
            </w:r>
            <w:r w:rsidR="54D8D280" w:rsidRPr="4C93CD20">
              <w:rPr>
                <w:color w:val="FFFFFF" w:themeColor="background1"/>
              </w:rPr>
              <w:t>limitations you may have in delivering the requirement</w:t>
            </w:r>
          </w:p>
          <w:p w14:paraId="23CD3E30" w14:textId="436D4FCF" w:rsidR="005A6419" w:rsidRPr="00EC010B" w:rsidRDefault="076171E3" w:rsidP="00EC010B">
            <w:pPr>
              <w:pStyle w:val="TableText"/>
              <w:numPr>
                <w:ilvl w:val="1"/>
                <w:numId w:val="27"/>
              </w:numPr>
              <w:rPr>
                <w:color w:val="FFFFFF" w:themeColor="background1"/>
              </w:rPr>
            </w:pPr>
            <w:r w:rsidRPr="4C93CD20">
              <w:rPr>
                <w:color w:val="FFFFFF" w:themeColor="background1"/>
              </w:rPr>
              <w:t xml:space="preserve">Any other </w:t>
            </w:r>
            <w:r w:rsidR="51D7BFF0" w:rsidRPr="4C93CD20">
              <w:rPr>
                <w:color w:val="FFFFFF" w:themeColor="background1"/>
              </w:rPr>
              <w:t>information that you feel may be relevant</w:t>
            </w:r>
          </w:p>
        </w:tc>
      </w:tr>
      <w:tr w:rsidR="00AF1662" w:rsidRPr="00600C82" w14:paraId="54E7A4DB" w14:textId="77777777" w:rsidTr="4C93CD20">
        <w:trPr>
          <w:cantSplit/>
          <w:trHeight w:val="2542"/>
        </w:trPr>
        <w:tc>
          <w:tcPr>
            <w:tcW w:w="9354" w:type="dxa"/>
            <w:shd w:val="clear" w:color="auto" w:fill="F2F2F2" w:themeFill="background1" w:themeFillShade="F2"/>
          </w:tcPr>
          <w:p w14:paraId="429AD9B6" w14:textId="77777777" w:rsidR="00F12D94" w:rsidRPr="00600C82" w:rsidRDefault="00F12D94" w:rsidP="00F12D94">
            <w:pPr>
              <w:pStyle w:val="TableText"/>
              <w:rPr>
                <w:color w:val="156082" w:themeColor="accent1"/>
              </w:rPr>
            </w:pPr>
            <w:r w:rsidRPr="28A5A564">
              <w:rPr>
                <w:color w:val="156082" w:themeColor="accent1"/>
              </w:rPr>
              <w:t>[Please continue on separate pages or attach separate documents if necessary]</w:t>
            </w:r>
          </w:p>
          <w:p w14:paraId="526E7CBF" w14:textId="77777777" w:rsidR="0054367A" w:rsidRDefault="0054367A" w:rsidP="00AF1662">
            <w:pPr>
              <w:pStyle w:val="TableText"/>
              <w:rPr>
                <w:b/>
                <w:bCs/>
                <w:color w:val="auto"/>
              </w:rPr>
            </w:pPr>
          </w:p>
          <w:p w14:paraId="71A6B9E0" w14:textId="77777777" w:rsidR="0054367A" w:rsidRDefault="0054367A" w:rsidP="00AF1662">
            <w:pPr>
              <w:pStyle w:val="TableText"/>
              <w:rPr>
                <w:b/>
                <w:bCs/>
                <w:color w:val="auto"/>
              </w:rPr>
            </w:pPr>
          </w:p>
          <w:p w14:paraId="3B3B8E1A" w14:textId="77777777" w:rsidR="0054367A" w:rsidRDefault="0054367A" w:rsidP="00AF1662">
            <w:pPr>
              <w:pStyle w:val="TableText"/>
              <w:rPr>
                <w:b/>
                <w:bCs/>
                <w:color w:val="auto"/>
              </w:rPr>
            </w:pPr>
          </w:p>
          <w:p w14:paraId="59813348" w14:textId="77777777" w:rsidR="0054367A" w:rsidRDefault="0054367A" w:rsidP="00AF1662">
            <w:pPr>
              <w:pStyle w:val="TableText"/>
              <w:rPr>
                <w:b/>
                <w:bCs/>
                <w:color w:val="auto"/>
              </w:rPr>
            </w:pPr>
          </w:p>
          <w:p w14:paraId="2F8B56D7" w14:textId="58497D50" w:rsidR="0054367A" w:rsidRDefault="0054367A" w:rsidP="00AF1662">
            <w:pPr>
              <w:pStyle w:val="TableText"/>
              <w:rPr>
                <w:b/>
                <w:bCs/>
                <w:color w:val="auto"/>
              </w:rPr>
            </w:pPr>
          </w:p>
          <w:p w14:paraId="0393FB49" w14:textId="77777777" w:rsidR="0054367A" w:rsidRDefault="0054367A" w:rsidP="00AF1662">
            <w:pPr>
              <w:pStyle w:val="TableText"/>
              <w:rPr>
                <w:b/>
                <w:bCs/>
                <w:color w:val="auto"/>
              </w:rPr>
            </w:pPr>
          </w:p>
          <w:p w14:paraId="4A0A0BD8" w14:textId="77777777" w:rsidR="0054367A" w:rsidRDefault="0054367A" w:rsidP="00AF1662">
            <w:pPr>
              <w:pStyle w:val="TableText"/>
              <w:rPr>
                <w:b/>
                <w:bCs/>
                <w:color w:val="auto"/>
              </w:rPr>
            </w:pPr>
          </w:p>
          <w:p w14:paraId="6FA43CB7" w14:textId="77777777" w:rsidR="0054367A" w:rsidRDefault="0054367A" w:rsidP="00AF1662">
            <w:pPr>
              <w:pStyle w:val="TableText"/>
              <w:rPr>
                <w:b/>
                <w:bCs/>
                <w:color w:val="auto"/>
              </w:rPr>
            </w:pPr>
          </w:p>
          <w:p w14:paraId="7A2ABED3" w14:textId="77777777" w:rsidR="0054367A" w:rsidRPr="00AF1662" w:rsidRDefault="0054367A" w:rsidP="00AF1662">
            <w:pPr>
              <w:pStyle w:val="TableText"/>
              <w:rPr>
                <w:b/>
                <w:bCs/>
                <w:color w:val="auto"/>
              </w:rPr>
            </w:pPr>
          </w:p>
        </w:tc>
      </w:tr>
    </w:tbl>
    <w:p w14:paraId="650AF1A1" w14:textId="77777777" w:rsidR="00F12D94" w:rsidRDefault="00F12D94" w:rsidP="00027A86">
      <w:pPr>
        <w:jc w:val="center"/>
      </w:pPr>
    </w:p>
    <w:p w14:paraId="22678426" w14:textId="571F40EF" w:rsidR="0020355C" w:rsidRPr="004C3621" w:rsidRDefault="00A75904" w:rsidP="00027A86">
      <w:pPr>
        <w:jc w:val="center"/>
      </w:pPr>
      <w:r>
        <w:t>END OF DOCUMENT</w:t>
      </w:r>
    </w:p>
    <w:sectPr w:rsidR="0020355C" w:rsidRPr="004C3621" w:rsidSect="008679FB">
      <w:headerReference w:type="default" r:id="rId16"/>
      <w:footerReference w:type="default" r:id="rId17"/>
      <w:footnotePr>
        <w:numRestart w:val="eachSect"/>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8E1DF" w14:textId="77777777" w:rsidR="00DB00D3" w:rsidRDefault="00DB00D3" w:rsidP="001101B4">
      <w:pPr>
        <w:spacing w:after="0" w:line="240" w:lineRule="auto"/>
      </w:pPr>
      <w:r>
        <w:separator/>
      </w:r>
    </w:p>
  </w:endnote>
  <w:endnote w:type="continuationSeparator" w:id="0">
    <w:p w14:paraId="16265843" w14:textId="77777777" w:rsidR="00DB00D3" w:rsidRDefault="00DB00D3" w:rsidP="001101B4">
      <w:pPr>
        <w:spacing w:after="0" w:line="240" w:lineRule="auto"/>
      </w:pPr>
      <w:r>
        <w:continuationSeparator/>
      </w:r>
    </w:p>
  </w:endnote>
  <w:endnote w:type="continuationNotice" w:id="1">
    <w:p w14:paraId="2EE8D514" w14:textId="77777777" w:rsidR="00DB00D3" w:rsidRDefault="00DB00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AEB6" w14:textId="24B1EF99" w:rsidR="058F5007" w:rsidRDefault="30BB34EA" w:rsidP="058F5007">
    <w:pPr>
      <w:pStyle w:val="Footer"/>
      <w:jc w:val="right"/>
      <w:rPr>
        <w:rFonts w:ascii="Arial" w:eastAsia="Arial" w:hAnsi="Arial" w:cs="Arial"/>
        <w:color w:val="64778A"/>
        <w:sz w:val="22"/>
        <w:szCs w:val="22"/>
      </w:rPr>
    </w:pPr>
    <w:r w:rsidRPr="30BB34EA">
      <w:rPr>
        <w:rFonts w:ascii="Arial" w:eastAsia="Arial" w:hAnsi="Arial" w:cs="Arial"/>
        <w:color w:val="64778A"/>
        <w:sz w:val="22"/>
        <w:szCs w:val="22"/>
      </w:rPr>
      <w:t xml:space="preserve">Confidential between respondents and </w:t>
    </w:r>
    <w:r w:rsidR="00C46D1F">
      <w:rPr>
        <w:rFonts w:ascii="Arial" w:eastAsia="Arial" w:hAnsi="Arial" w:cs="Arial"/>
        <w:color w:val="64778A"/>
        <w:sz w:val="22"/>
        <w:szCs w:val="22"/>
      </w:rPr>
      <w:t xml:space="preserve">the </w:t>
    </w:r>
    <w:r w:rsidRPr="30BB34EA">
      <w:rPr>
        <w:rFonts w:ascii="Arial" w:eastAsia="Arial" w:hAnsi="Arial" w:cs="Arial"/>
        <w:color w:val="64778A"/>
        <w:sz w:val="22"/>
        <w:szCs w:val="22"/>
      </w:rPr>
      <w:t>Department for Transport</w:t>
    </w:r>
    <w:r w:rsidR="008922A8">
      <w:rPr>
        <w:rFonts w:ascii="Arial" w:eastAsia="Arial" w:hAnsi="Arial" w:cs="Arial"/>
        <w:color w:val="64778A"/>
        <w:sz w:val="22"/>
        <w:szCs w:val="22"/>
      </w:rPr>
      <w:t xml:space="preserve"> and agreed third parties</w:t>
    </w:r>
    <w:r w:rsidRPr="30BB34EA">
      <w:rPr>
        <w:rFonts w:ascii="Arial" w:eastAsia="Arial" w:hAnsi="Arial" w:cs="Arial"/>
        <w:color w:val="64778A"/>
        <w:sz w:val="22"/>
        <w:szCs w:val="22"/>
      </w:rPr>
      <w:t xml:space="preserve">  </w:t>
    </w:r>
    <w:r w:rsidR="058F5007" w:rsidRPr="30BB34EA">
      <w:rPr>
        <w:noProof/>
      </w:rPr>
      <w:fldChar w:fldCharType="begin"/>
    </w:r>
    <w:r w:rsidR="058F5007">
      <w:instrText>PAGE</w:instrText>
    </w:r>
    <w:r w:rsidR="058F5007" w:rsidRPr="30BB34EA">
      <w:fldChar w:fldCharType="separate"/>
    </w:r>
    <w:r w:rsidR="00C6711E">
      <w:rPr>
        <w:noProof/>
      </w:rPr>
      <w:t>9</w:t>
    </w:r>
    <w:r w:rsidR="058F5007" w:rsidRPr="30BB34E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7E522" w14:textId="77777777" w:rsidR="00DB00D3" w:rsidRDefault="00DB00D3" w:rsidP="001101B4">
      <w:pPr>
        <w:spacing w:after="0" w:line="240" w:lineRule="auto"/>
      </w:pPr>
      <w:r>
        <w:separator/>
      </w:r>
    </w:p>
  </w:footnote>
  <w:footnote w:type="continuationSeparator" w:id="0">
    <w:p w14:paraId="7ED7E29F" w14:textId="77777777" w:rsidR="00DB00D3" w:rsidRDefault="00DB00D3" w:rsidP="001101B4">
      <w:pPr>
        <w:spacing w:after="0" w:line="240" w:lineRule="auto"/>
      </w:pPr>
      <w:r>
        <w:continuationSeparator/>
      </w:r>
    </w:p>
  </w:footnote>
  <w:footnote w:type="continuationNotice" w:id="1">
    <w:p w14:paraId="06810B95" w14:textId="77777777" w:rsidR="00DB00D3" w:rsidRDefault="00DB00D3">
      <w:pPr>
        <w:spacing w:after="0" w:line="240" w:lineRule="auto"/>
      </w:pPr>
    </w:p>
  </w:footnote>
  <w:footnote w:id="2">
    <w:p w14:paraId="53083CFB" w14:textId="46A9B08F" w:rsidR="00013A3B" w:rsidRPr="00472AB9" w:rsidRDefault="00013A3B">
      <w:pPr>
        <w:pStyle w:val="FootnoteText"/>
        <w:rPr>
          <w:lang w:val="en-GB"/>
        </w:rPr>
      </w:pPr>
      <w:r>
        <w:rPr>
          <w:rStyle w:val="FootnoteReference"/>
        </w:rPr>
        <w:footnoteRef/>
      </w:r>
      <w:r>
        <w:t xml:space="preserve"> </w:t>
      </w:r>
      <w:r w:rsidRPr="00013A3B">
        <w:t>ETD equipment approved for operational use in UK airports is listed on the DfT Approved Equipment list https://www.gov.uk/government/collections/aviation-security-screening-approved-equipment-list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58F5007" w14:paraId="7EFFB6EC" w14:textId="77777777" w:rsidTr="058F5007">
      <w:trPr>
        <w:trHeight w:val="300"/>
      </w:trPr>
      <w:tc>
        <w:tcPr>
          <w:tcW w:w="3120" w:type="dxa"/>
        </w:tcPr>
        <w:p w14:paraId="161356BC" w14:textId="7BF3AB26" w:rsidR="058F5007" w:rsidRDefault="058F5007" w:rsidP="058F5007">
          <w:pPr>
            <w:pStyle w:val="Header"/>
            <w:ind w:left="-115"/>
          </w:pPr>
        </w:p>
      </w:tc>
      <w:tc>
        <w:tcPr>
          <w:tcW w:w="3120" w:type="dxa"/>
        </w:tcPr>
        <w:p w14:paraId="1F3971AE" w14:textId="14184B72" w:rsidR="058F5007" w:rsidRDefault="058F5007" w:rsidP="058F5007">
          <w:pPr>
            <w:pStyle w:val="Header"/>
            <w:jc w:val="center"/>
          </w:pPr>
        </w:p>
      </w:tc>
      <w:tc>
        <w:tcPr>
          <w:tcW w:w="3120" w:type="dxa"/>
        </w:tcPr>
        <w:p w14:paraId="4FF06F30" w14:textId="6DD870DC" w:rsidR="058F5007" w:rsidRDefault="058F5007" w:rsidP="058F5007">
          <w:pPr>
            <w:pStyle w:val="Header"/>
            <w:ind w:right="-115"/>
            <w:jc w:val="right"/>
          </w:pPr>
        </w:p>
      </w:tc>
    </w:tr>
  </w:tbl>
  <w:p w14:paraId="08683B0E" w14:textId="6E900D0C" w:rsidR="058F5007" w:rsidRDefault="058F5007" w:rsidP="058F5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5349"/>
    <w:multiLevelType w:val="hybridMultilevel"/>
    <w:tmpl w:val="083084F0"/>
    <w:lvl w:ilvl="0" w:tplc="FFFFFFFF">
      <w:start w:val="1"/>
      <w:numFmt w:val="decimal"/>
      <w:lvlText w:val="%1)"/>
      <w:lvlJc w:val="left"/>
      <w:pPr>
        <w:ind w:left="720" w:hanging="360"/>
      </w:pPr>
      <w:rPr>
        <w:rFonts w:hint="default"/>
        <w:b/>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CD44AC"/>
    <w:multiLevelType w:val="hybridMultilevel"/>
    <w:tmpl w:val="ECD8A95C"/>
    <w:lvl w:ilvl="0" w:tplc="0809000F">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233D9"/>
    <w:multiLevelType w:val="hybridMultilevel"/>
    <w:tmpl w:val="916085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E5223D"/>
    <w:multiLevelType w:val="hybridMultilevel"/>
    <w:tmpl w:val="66BCAF94"/>
    <w:lvl w:ilvl="0" w:tplc="4588D5FA">
      <w:start w:val="1"/>
      <w:numFmt w:val="decimal"/>
      <w:lvlText w:val="%1."/>
      <w:lvlJc w:val="left"/>
      <w:pPr>
        <w:ind w:left="360" w:hanging="360"/>
      </w:pPr>
    </w:lvl>
    <w:lvl w:ilvl="1" w:tplc="93F46B7E" w:tentative="1">
      <w:start w:val="1"/>
      <w:numFmt w:val="lowerLetter"/>
      <w:lvlText w:val="%2."/>
      <w:lvlJc w:val="left"/>
      <w:pPr>
        <w:ind w:left="1080" w:hanging="360"/>
      </w:pPr>
    </w:lvl>
    <w:lvl w:ilvl="2" w:tplc="50EA6FB0" w:tentative="1">
      <w:start w:val="1"/>
      <w:numFmt w:val="lowerRoman"/>
      <w:lvlText w:val="%3."/>
      <w:lvlJc w:val="right"/>
      <w:pPr>
        <w:ind w:left="1800" w:hanging="180"/>
      </w:pPr>
    </w:lvl>
    <w:lvl w:ilvl="3" w:tplc="1638B476" w:tentative="1">
      <w:start w:val="1"/>
      <w:numFmt w:val="decimal"/>
      <w:lvlText w:val="%4."/>
      <w:lvlJc w:val="left"/>
      <w:pPr>
        <w:ind w:left="2520" w:hanging="360"/>
      </w:pPr>
    </w:lvl>
    <w:lvl w:ilvl="4" w:tplc="900EF326" w:tentative="1">
      <w:start w:val="1"/>
      <w:numFmt w:val="lowerLetter"/>
      <w:lvlText w:val="%5."/>
      <w:lvlJc w:val="left"/>
      <w:pPr>
        <w:ind w:left="3240" w:hanging="360"/>
      </w:pPr>
    </w:lvl>
    <w:lvl w:ilvl="5" w:tplc="7CFAF8F8" w:tentative="1">
      <w:start w:val="1"/>
      <w:numFmt w:val="lowerRoman"/>
      <w:lvlText w:val="%6."/>
      <w:lvlJc w:val="right"/>
      <w:pPr>
        <w:ind w:left="3960" w:hanging="180"/>
      </w:pPr>
    </w:lvl>
    <w:lvl w:ilvl="6" w:tplc="D2660C36" w:tentative="1">
      <w:start w:val="1"/>
      <w:numFmt w:val="decimal"/>
      <w:lvlText w:val="%7."/>
      <w:lvlJc w:val="left"/>
      <w:pPr>
        <w:ind w:left="4680" w:hanging="360"/>
      </w:pPr>
    </w:lvl>
    <w:lvl w:ilvl="7" w:tplc="C77C7428" w:tentative="1">
      <w:start w:val="1"/>
      <w:numFmt w:val="lowerLetter"/>
      <w:lvlText w:val="%8."/>
      <w:lvlJc w:val="left"/>
      <w:pPr>
        <w:ind w:left="5400" w:hanging="360"/>
      </w:pPr>
    </w:lvl>
    <w:lvl w:ilvl="8" w:tplc="85324ED0" w:tentative="1">
      <w:start w:val="1"/>
      <w:numFmt w:val="lowerRoman"/>
      <w:lvlText w:val="%9."/>
      <w:lvlJc w:val="right"/>
      <w:pPr>
        <w:ind w:left="6120" w:hanging="180"/>
      </w:pPr>
    </w:lvl>
  </w:abstractNum>
  <w:abstractNum w:abstractNumId="4" w15:restartNumberingAfterBreak="0">
    <w:nsid w:val="071E2EE4"/>
    <w:multiLevelType w:val="multilevel"/>
    <w:tmpl w:val="2A5EB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BE5B45"/>
    <w:multiLevelType w:val="hybridMultilevel"/>
    <w:tmpl w:val="39F285AC"/>
    <w:lvl w:ilvl="0" w:tplc="FFFFFFFF">
      <w:start w:val="1"/>
      <w:numFmt w:val="decimal"/>
      <w:lvlText w:val="%1."/>
      <w:lvlJc w:val="left"/>
      <w:pPr>
        <w:ind w:left="720" w:hanging="360"/>
      </w:pPr>
      <w:rPr>
        <w:b/>
        <w:color w:val="FFFFFF" w:themeColor="background1"/>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587FD3"/>
    <w:multiLevelType w:val="hybridMultilevel"/>
    <w:tmpl w:val="00EA5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94816"/>
    <w:multiLevelType w:val="hybridMultilevel"/>
    <w:tmpl w:val="F71466A0"/>
    <w:lvl w:ilvl="0" w:tplc="9AF8B2EE">
      <w:start w:val="1"/>
      <w:numFmt w:val="decimal"/>
      <w:lvlText w:val="%1."/>
      <w:lvlJc w:val="left"/>
      <w:pPr>
        <w:ind w:left="720" w:hanging="360"/>
      </w:pPr>
    </w:lvl>
    <w:lvl w:ilvl="1" w:tplc="E280CA36">
      <w:start w:val="1"/>
      <w:numFmt w:val="lowerLetter"/>
      <w:lvlText w:val="%2."/>
      <w:lvlJc w:val="left"/>
      <w:pPr>
        <w:ind w:left="1440" w:hanging="360"/>
      </w:pPr>
    </w:lvl>
    <w:lvl w:ilvl="2" w:tplc="F196A31E">
      <w:start w:val="1"/>
      <w:numFmt w:val="lowerRoman"/>
      <w:lvlText w:val="%3."/>
      <w:lvlJc w:val="right"/>
      <w:pPr>
        <w:ind w:left="2160" w:hanging="180"/>
      </w:pPr>
    </w:lvl>
    <w:lvl w:ilvl="3" w:tplc="35D6C3C8">
      <w:start w:val="1"/>
      <w:numFmt w:val="decimal"/>
      <w:lvlText w:val="%4."/>
      <w:lvlJc w:val="left"/>
      <w:pPr>
        <w:ind w:left="2880" w:hanging="360"/>
      </w:pPr>
    </w:lvl>
    <w:lvl w:ilvl="4" w:tplc="4B347AD4">
      <w:start w:val="1"/>
      <w:numFmt w:val="lowerLetter"/>
      <w:lvlText w:val="%5."/>
      <w:lvlJc w:val="left"/>
      <w:pPr>
        <w:ind w:left="3600" w:hanging="360"/>
      </w:pPr>
    </w:lvl>
    <w:lvl w:ilvl="5" w:tplc="80469C58">
      <w:start w:val="1"/>
      <w:numFmt w:val="lowerRoman"/>
      <w:lvlText w:val="%6."/>
      <w:lvlJc w:val="right"/>
      <w:pPr>
        <w:ind w:left="4320" w:hanging="180"/>
      </w:pPr>
    </w:lvl>
    <w:lvl w:ilvl="6" w:tplc="5A004198">
      <w:start w:val="1"/>
      <w:numFmt w:val="decimal"/>
      <w:lvlText w:val="%7."/>
      <w:lvlJc w:val="left"/>
      <w:pPr>
        <w:ind w:left="5040" w:hanging="360"/>
      </w:pPr>
    </w:lvl>
    <w:lvl w:ilvl="7" w:tplc="C92C2BE2">
      <w:start w:val="1"/>
      <w:numFmt w:val="lowerLetter"/>
      <w:lvlText w:val="%8."/>
      <w:lvlJc w:val="left"/>
      <w:pPr>
        <w:ind w:left="5760" w:hanging="360"/>
      </w:pPr>
    </w:lvl>
    <w:lvl w:ilvl="8" w:tplc="F2369086">
      <w:start w:val="1"/>
      <w:numFmt w:val="lowerRoman"/>
      <w:lvlText w:val="%9."/>
      <w:lvlJc w:val="right"/>
      <w:pPr>
        <w:ind w:left="6480" w:hanging="180"/>
      </w:pPr>
    </w:lvl>
  </w:abstractNum>
  <w:abstractNum w:abstractNumId="8" w15:restartNumberingAfterBreak="0">
    <w:nsid w:val="19004BC3"/>
    <w:multiLevelType w:val="hybridMultilevel"/>
    <w:tmpl w:val="FD4E60FA"/>
    <w:lvl w:ilvl="0" w:tplc="CE760D36">
      <w:start w:val="1"/>
      <w:numFmt w:val="decimal"/>
      <w:lvlText w:val="%1."/>
      <w:lvlJc w:val="left"/>
      <w:pPr>
        <w:ind w:left="720" w:hanging="360"/>
      </w:pPr>
    </w:lvl>
    <w:lvl w:ilvl="1" w:tplc="247C2D0E">
      <w:start w:val="1"/>
      <w:numFmt w:val="lowerLetter"/>
      <w:lvlText w:val="%2."/>
      <w:lvlJc w:val="left"/>
      <w:pPr>
        <w:ind w:left="1440" w:hanging="360"/>
      </w:pPr>
    </w:lvl>
    <w:lvl w:ilvl="2" w:tplc="D3C4A656">
      <w:start w:val="1"/>
      <w:numFmt w:val="lowerRoman"/>
      <w:lvlText w:val="%3."/>
      <w:lvlJc w:val="right"/>
      <w:pPr>
        <w:ind w:left="2160" w:hanging="180"/>
      </w:pPr>
    </w:lvl>
    <w:lvl w:ilvl="3" w:tplc="BDB20580">
      <w:start w:val="1"/>
      <w:numFmt w:val="decimal"/>
      <w:lvlText w:val="%4."/>
      <w:lvlJc w:val="left"/>
      <w:pPr>
        <w:ind w:left="2880" w:hanging="360"/>
      </w:pPr>
    </w:lvl>
    <w:lvl w:ilvl="4" w:tplc="6B2852DA">
      <w:start w:val="1"/>
      <w:numFmt w:val="lowerLetter"/>
      <w:lvlText w:val="%5."/>
      <w:lvlJc w:val="left"/>
      <w:pPr>
        <w:ind w:left="3600" w:hanging="360"/>
      </w:pPr>
    </w:lvl>
    <w:lvl w:ilvl="5" w:tplc="D1184006">
      <w:start w:val="1"/>
      <w:numFmt w:val="lowerRoman"/>
      <w:lvlText w:val="%6."/>
      <w:lvlJc w:val="right"/>
      <w:pPr>
        <w:ind w:left="4320" w:hanging="180"/>
      </w:pPr>
    </w:lvl>
    <w:lvl w:ilvl="6" w:tplc="8E0834C8">
      <w:start w:val="1"/>
      <w:numFmt w:val="decimal"/>
      <w:lvlText w:val="%7."/>
      <w:lvlJc w:val="left"/>
      <w:pPr>
        <w:ind w:left="5040" w:hanging="360"/>
      </w:pPr>
    </w:lvl>
    <w:lvl w:ilvl="7" w:tplc="30ACC5E2">
      <w:start w:val="1"/>
      <w:numFmt w:val="lowerLetter"/>
      <w:lvlText w:val="%8."/>
      <w:lvlJc w:val="left"/>
      <w:pPr>
        <w:ind w:left="5760" w:hanging="360"/>
      </w:pPr>
    </w:lvl>
    <w:lvl w:ilvl="8" w:tplc="233E6992">
      <w:start w:val="1"/>
      <w:numFmt w:val="lowerRoman"/>
      <w:lvlText w:val="%9."/>
      <w:lvlJc w:val="right"/>
      <w:pPr>
        <w:ind w:left="6480" w:hanging="180"/>
      </w:pPr>
    </w:lvl>
  </w:abstractNum>
  <w:abstractNum w:abstractNumId="9" w15:restartNumberingAfterBreak="0">
    <w:nsid w:val="1E45028C"/>
    <w:multiLevelType w:val="multilevel"/>
    <w:tmpl w:val="DF185590"/>
    <w:name w:val="paBulletsReport23"/>
    <w:lvl w:ilvl="0">
      <w:start w:val="1"/>
      <w:numFmt w:val="bullet"/>
      <w:pStyle w:val="ListBullet"/>
      <w:lvlText w:val=""/>
      <w:lvlJc w:val="left"/>
      <w:pPr>
        <w:ind w:left="1418" w:hanging="284"/>
      </w:pPr>
      <w:rPr>
        <w:rFonts w:ascii="Symbol" w:hAnsi="Symbol" w:hint="default"/>
        <w:color w:val="E8E8E8" w:themeColor="background2"/>
      </w:rPr>
    </w:lvl>
    <w:lvl w:ilvl="1">
      <w:start w:val="1"/>
      <w:numFmt w:val="bullet"/>
      <w:pStyle w:val="ListBullet2"/>
      <w:lvlText w:val="-"/>
      <w:lvlJc w:val="left"/>
      <w:pPr>
        <w:ind w:left="567" w:hanging="283"/>
      </w:pPr>
      <w:rPr>
        <w:rFonts w:ascii="Arial" w:hAnsi="Arial" w:hint="default"/>
        <w:color w:val="E8E8E8" w:themeColor="background2"/>
      </w:rPr>
    </w:lvl>
    <w:lvl w:ilvl="2">
      <w:start w:val="1"/>
      <w:numFmt w:val="bullet"/>
      <w:lvlText w:val=""/>
      <w:lvlJc w:val="left"/>
      <w:pPr>
        <w:ind w:left="284" w:firstLine="283"/>
      </w:pPr>
      <w:rPr>
        <w:rFonts w:ascii="Wingdings" w:hAnsi="Wingdings" w:hint="default"/>
        <w:color w:val="E8E8E8" w:themeColor="background2"/>
      </w:rPr>
    </w:lvl>
    <w:lvl w:ilvl="3">
      <w:start w:val="1"/>
      <w:numFmt w:val="none"/>
      <w:lvlRestart w:val="0"/>
      <w:lvlText w:val=""/>
      <w:lvlJc w:val="left"/>
      <w:pPr>
        <w:tabs>
          <w:tab w:val="num" w:pos="567"/>
        </w:tabs>
        <w:ind w:left="284" w:firstLine="283"/>
      </w:pPr>
      <w:rPr>
        <w:rFonts w:hint="default"/>
      </w:rPr>
    </w:lvl>
    <w:lvl w:ilvl="4">
      <w:start w:val="1"/>
      <w:numFmt w:val="none"/>
      <w:lvlRestart w:val="0"/>
      <w:lvlText w:val=""/>
      <w:lvlJc w:val="left"/>
      <w:pPr>
        <w:tabs>
          <w:tab w:val="num" w:pos="567"/>
        </w:tabs>
        <w:ind w:left="284" w:firstLine="283"/>
      </w:pPr>
      <w:rPr>
        <w:rFonts w:hint="default"/>
      </w:rPr>
    </w:lvl>
    <w:lvl w:ilvl="5">
      <w:start w:val="1"/>
      <w:numFmt w:val="none"/>
      <w:lvlRestart w:val="0"/>
      <w:lvlText w:val=""/>
      <w:lvlJc w:val="left"/>
      <w:pPr>
        <w:tabs>
          <w:tab w:val="num" w:pos="567"/>
        </w:tabs>
        <w:ind w:left="284" w:firstLine="283"/>
      </w:pPr>
      <w:rPr>
        <w:rFonts w:hint="default"/>
      </w:rPr>
    </w:lvl>
    <w:lvl w:ilvl="6">
      <w:start w:val="1"/>
      <w:numFmt w:val="none"/>
      <w:lvlRestart w:val="0"/>
      <w:lvlText w:val=""/>
      <w:lvlJc w:val="left"/>
      <w:pPr>
        <w:tabs>
          <w:tab w:val="num" w:pos="567"/>
        </w:tabs>
        <w:ind w:left="284" w:firstLine="283"/>
      </w:pPr>
      <w:rPr>
        <w:rFonts w:hint="default"/>
      </w:rPr>
    </w:lvl>
    <w:lvl w:ilvl="7">
      <w:start w:val="1"/>
      <w:numFmt w:val="none"/>
      <w:lvlRestart w:val="0"/>
      <w:lvlText w:val=""/>
      <w:lvlJc w:val="left"/>
      <w:pPr>
        <w:tabs>
          <w:tab w:val="num" w:pos="567"/>
        </w:tabs>
        <w:ind w:left="284" w:firstLine="283"/>
      </w:pPr>
      <w:rPr>
        <w:rFonts w:hint="default"/>
      </w:rPr>
    </w:lvl>
    <w:lvl w:ilvl="8">
      <w:start w:val="1"/>
      <w:numFmt w:val="none"/>
      <w:lvlRestart w:val="0"/>
      <w:lvlText w:val=""/>
      <w:lvlJc w:val="left"/>
      <w:pPr>
        <w:tabs>
          <w:tab w:val="num" w:pos="567"/>
        </w:tabs>
        <w:ind w:left="284" w:firstLine="283"/>
      </w:pPr>
      <w:rPr>
        <w:rFonts w:hint="default"/>
      </w:rPr>
    </w:lvl>
  </w:abstractNum>
  <w:abstractNum w:abstractNumId="10" w15:restartNumberingAfterBreak="0">
    <w:nsid w:val="1F7031F0"/>
    <w:multiLevelType w:val="hybridMultilevel"/>
    <w:tmpl w:val="246481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DA24BF"/>
    <w:multiLevelType w:val="hybridMultilevel"/>
    <w:tmpl w:val="B50E7E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4F20526"/>
    <w:multiLevelType w:val="hybridMultilevel"/>
    <w:tmpl w:val="427C21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7AF2BD6"/>
    <w:multiLevelType w:val="hybridMultilevel"/>
    <w:tmpl w:val="7C08B446"/>
    <w:lvl w:ilvl="0" w:tplc="FFFFFFFF">
      <w:start w:val="3"/>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D12D1B"/>
    <w:multiLevelType w:val="hybridMultilevel"/>
    <w:tmpl w:val="C73CE4EA"/>
    <w:lvl w:ilvl="0" w:tplc="9D400754">
      <w:start w:val="1"/>
      <w:numFmt w:val="bullet"/>
      <w:lvlText w:val=""/>
      <w:lvlJc w:val="left"/>
      <w:pPr>
        <w:ind w:left="720" w:hanging="360"/>
      </w:pPr>
      <w:rPr>
        <w:rFonts w:ascii="Symbol" w:hAnsi="Symbol" w:hint="default"/>
        <w:b/>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C42085"/>
    <w:multiLevelType w:val="hybridMultilevel"/>
    <w:tmpl w:val="76DA04D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15:restartNumberingAfterBreak="0">
    <w:nsid w:val="28E2152F"/>
    <w:multiLevelType w:val="hybridMultilevel"/>
    <w:tmpl w:val="062AC20A"/>
    <w:lvl w:ilvl="0" w:tplc="9D400754">
      <w:start w:val="1"/>
      <w:numFmt w:val="bullet"/>
      <w:lvlText w:val=""/>
      <w:lvlJc w:val="left"/>
      <w:pPr>
        <w:ind w:left="1080" w:hanging="360"/>
      </w:pPr>
      <w:rPr>
        <w:rFonts w:ascii="Symbol" w:hAnsi="Symbol" w:hint="default"/>
        <w:b/>
        <w:color w:val="FFFFFF" w:themeColor="background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04871E7"/>
    <w:multiLevelType w:val="hybridMultilevel"/>
    <w:tmpl w:val="1A74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0E2F1F"/>
    <w:multiLevelType w:val="hybridMultilevel"/>
    <w:tmpl w:val="F544D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A50916"/>
    <w:multiLevelType w:val="hybridMultilevel"/>
    <w:tmpl w:val="FE48C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7C54ED"/>
    <w:multiLevelType w:val="hybridMultilevel"/>
    <w:tmpl w:val="B8AAE478"/>
    <w:lvl w:ilvl="0" w:tplc="08090001">
      <w:start w:val="1"/>
      <w:numFmt w:val="bullet"/>
      <w:lvlText w:val=""/>
      <w:lvlJc w:val="left"/>
      <w:pPr>
        <w:ind w:left="1028" w:hanging="360"/>
      </w:pPr>
      <w:rPr>
        <w:rFonts w:ascii="Symbol" w:hAnsi="Symbol" w:hint="default"/>
      </w:rPr>
    </w:lvl>
    <w:lvl w:ilvl="1" w:tplc="08090003" w:tentative="1">
      <w:start w:val="1"/>
      <w:numFmt w:val="bullet"/>
      <w:lvlText w:val="o"/>
      <w:lvlJc w:val="left"/>
      <w:pPr>
        <w:ind w:left="1748" w:hanging="360"/>
      </w:pPr>
      <w:rPr>
        <w:rFonts w:ascii="Courier New" w:hAnsi="Courier New" w:cs="Courier New" w:hint="default"/>
      </w:rPr>
    </w:lvl>
    <w:lvl w:ilvl="2" w:tplc="08090005" w:tentative="1">
      <w:start w:val="1"/>
      <w:numFmt w:val="bullet"/>
      <w:lvlText w:val=""/>
      <w:lvlJc w:val="left"/>
      <w:pPr>
        <w:ind w:left="2468" w:hanging="360"/>
      </w:pPr>
      <w:rPr>
        <w:rFonts w:ascii="Wingdings" w:hAnsi="Wingdings" w:hint="default"/>
      </w:rPr>
    </w:lvl>
    <w:lvl w:ilvl="3" w:tplc="08090001" w:tentative="1">
      <w:start w:val="1"/>
      <w:numFmt w:val="bullet"/>
      <w:lvlText w:val=""/>
      <w:lvlJc w:val="left"/>
      <w:pPr>
        <w:ind w:left="3188" w:hanging="360"/>
      </w:pPr>
      <w:rPr>
        <w:rFonts w:ascii="Symbol" w:hAnsi="Symbol" w:hint="default"/>
      </w:rPr>
    </w:lvl>
    <w:lvl w:ilvl="4" w:tplc="08090003" w:tentative="1">
      <w:start w:val="1"/>
      <w:numFmt w:val="bullet"/>
      <w:lvlText w:val="o"/>
      <w:lvlJc w:val="left"/>
      <w:pPr>
        <w:ind w:left="3908" w:hanging="360"/>
      </w:pPr>
      <w:rPr>
        <w:rFonts w:ascii="Courier New" w:hAnsi="Courier New" w:cs="Courier New" w:hint="default"/>
      </w:rPr>
    </w:lvl>
    <w:lvl w:ilvl="5" w:tplc="08090005" w:tentative="1">
      <w:start w:val="1"/>
      <w:numFmt w:val="bullet"/>
      <w:lvlText w:val=""/>
      <w:lvlJc w:val="left"/>
      <w:pPr>
        <w:ind w:left="4628" w:hanging="360"/>
      </w:pPr>
      <w:rPr>
        <w:rFonts w:ascii="Wingdings" w:hAnsi="Wingdings" w:hint="default"/>
      </w:rPr>
    </w:lvl>
    <w:lvl w:ilvl="6" w:tplc="08090001" w:tentative="1">
      <w:start w:val="1"/>
      <w:numFmt w:val="bullet"/>
      <w:lvlText w:val=""/>
      <w:lvlJc w:val="left"/>
      <w:pPr>
        <w:ind w:left="5348" w:hanging="360"/>
      </w:pPr>
      <w:rPr>
        <w:rFonts w:ascii="Symbol" w:hAnsi="Symbol" w:hint="default"/>
      </w:rPr>
    </w:lvl>
    <w:lvl w:ilvl="7" w:tplc="08090003" w:tentative="1">
      <w:start w:val="1"/>
      <w:numFmt w:val="bullet"/>
      <w:lvlText w:val="o"/>
      <w:lvlJc w:val="left"/>
      <w:pPr>
        <w:ind w:left="6068" w:hanging="360"/>
      </w:pPr>
      <w:rPr>
        <w:rFonts w:ascii="Courier New" w:hAnsi="Courier New" w:cs="Courier New" w:hint="default"/>
      </w:rPr>
    </w:lvl>
    <w:lvl w:ilvl="8" w:tplc="08090005" w:tentative="1">
      <w:start w:val="1"/>
      <w:numFmt w:val="bullet"/>
      <w:lvlText w:val=""/>
      <w:lvlJc w:val="left"/>
      <w:pPr>
        <w:ind w:left="6788" w:hanging="360"/>
      </w:pPr>
      <w:rPr>
        <w:rFonts w:ascii="Wingdings" w:hAnsi="Wingdings" w:hint="default"/>
      </w:rPr>
    </w:lvl>
  </w:abstractNum>
  <w:abstractNum w:abstractNumId="21" w15:restartNumberingAfterBreak="0">
    <w:nsid w:val="3E6F6B2B"/>
    <w:multiLevelType w:val="hybridMultilevel"/>
    <w:tmpl w:val="692AF08E"/>
    <w:lvl w:ilvl="0" w:tplc="3D64B114">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667A9E"/>
    <w:multiLevelType w:val="hybridMultilevel"/>
    <w:tmpl w:val="28DCC746"/>
    <w:lvl w:ilvl="0" w:tplc="558C4C34">
      <w:start w:val="1"/>
      <w:numFmt w:val="decimal"/>
      <w:lvlText w:val="%1)"/>
      <w:lvlJc w:val="left"/>
      <w:pPr>
        <w:ind w:left="720" w:hanging="360"/>
      </w:pPr>
      <w:rPr>
        <w:rFonts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F8080E"/>
    <w:multiLevelType w:val="hybridMultilevel"/>
    <w:tmpl w:val="6F50E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6D19F1"/>
    <w:multiLevelType w:val="hybridMultilevel"/>
    <w:tmpl w:val="ABF8DD60"/>
    <w:lvl w:ilvl="0" w:tplc="08090001">
      <w:start w:val="1"/>
      <w:numFmt w:val="bullet"/>
      <w:lvlText w:val=""/>
      <w:lvlJc w:val="left"/>
      <w:pPr>
        <w:ind w:left="1028" w:hanging="360"/>
      </w:pPr>
      <w:rPr>
        <w:rFonts w:ascii="Symbol" w:hAnsi="Symbol" w:hint="default"/>
      </w:rPr>
    </w:lvl>
    <w:lvl w:ilvl="1" w:tplc="08090003" w:tentative="1">
      <w:start w:val="1"/>
      <w:numFmt w:val="bullet"/>
      <w:lvlText w:val="o"/>
      <w:lvlJc w:val="left"/>
      <w:pPr>
        <w:ind w:left="1748" w:hanging="360"/>
      </w:pPr>
      <w:rPr>
        <w:rFonts w:ascii="Courier New" w:hAnsi="Courier New" w:cs="Courier New" w:hint="default"/>
      </w:rPr>
    </w:lvl>
    <w:lvl w:ilvl="2" w:tplc="08090005" w:tentative="1">
      <w:start w:val="1"/>
      <w:numFmt w:val="bullet"/>
      <w:lvlText w:val=""/>
      <w:lvlJc w:val="left"/>
      <w:pPr>
        <w:ind w:left="2468" w:hanging="360"/>
      </w:pPr>
      <w:rPr>
        <w:rFonts w:ascii="Wingdings" w:hAnsi="Wingdings" w:hint="default"/>
      </w:rPr>
    </w:lvl>
    <w:lvl w:ilvl="3" w:tplc="08090001" w:tentative="1">
      <w:start w:val="1"/>
      <w:numFmt w:val="bullet"/>
      <w:lvlText w:val=""/>
      <w:lvlJc w:val="left"/>
      <w:pPr>
        <w:ind w:left="3188" w:hanging="360"/>
      </w:pPr>
      <w:rPr>
        <w:rFonts w:ascii="Symbol" w:hAnsi="Symbol" w:hint="default"/>
      </w:rPr>
    </w:lvl>
    <w:lvl w:ilvl="4" w:tplc="08090003" w:tentative="1">
      <w:start w:val="1"/>
      <w:numFmt w:val="bullet"/>
      <w:lvlText w:val="o"/>
      <w:lvlJc w:val="left"/>
      <w:pPr>
        <w:ind w:left="3908" w:hanging="360"/>
      </w:pPr>
      <w:rPr>
        <w:rFonts w:ascii="Courier New" w:hAnsi="Courier New" w:cs="Courier New" w:hint="default"/>
      </w:rPr>
    </w:lvl>
    <w:lvl w:ilvl="5" w:tplc="08090005" w:tentative="1">
      <w:start w:val="1"/>
      <w:numFmt w:val="bullet"/>
      <w:lvlText w:val=""/>
      <w:lvlJc w:val="left"/>
      <w:pPr>
        <w:ind w:left="4628" w:hanging="360"/>
      </w:pPr>
      <w:rPr>
        <w:rFonts w:ascii="Wingdings" w:hAnsi="Wingdings" w:hint="default"/>
      </w:rPr>
    </w:lvl>
    <w:lvl w:ilvl="6" w:tplc="08090001" w:tentative="1">
      <w:start w:val="1"/>
      <w:numFmt w:val="bullet"/>
      <w:lvlText w:val=""/>
      <w:lvlJc w:val="left"/>
      <w:pPr>
        <w:ind w:left="5348" w:hanging="360"/>
      </w:pPr>
      <w:rPr>
        <w:rFonts w:ascii="Symbol" w:hAnsi="Symbol" w:hint="default"/>
      </w:rPr>
    </w:lvl>
    <w:lvl w:ilvl="7" w:tplc="08090003" w:tentative="1">
      <w:start w:val="1"/>
      <w:numFmt w:val="bullet"/>
      <w:lvlText w:val="o"/>
      <w:lvlJc w:val="left"/>
      <w:pPr>
        <w:ind w:left="6068" w:hanging="360"/>
      </w:pPr>
      <w:rPr>
        <w:rFonts w:ascii="Courier New" w:hAnsi="Courier New" w:cs="Courier New" w:hint="default"/>
      </w:rPr>
    </w:lvl>
    <w:lvl w:ilvl="8" w:tplc="08090005" w:tentative="1">
      <w:start w:val="1"/>
      <w:numFmt w:val="bullet"/>
      <w:lvlText w:val=""/>
      <w:lvlJc w:val="left"/>
      <w:pPr>
        <w:ind w:left="6788" w:hanging="360"/>
      </w:pPr>
      <w:rPr>
        <w:rFonts w:ascii="Wingdings" w:hAnsi="Wingdings" w:hint="default"/>
      </w:rPr>
    </w:lvl>
  </w:abstractNum>
  <w:abstractNum w:abstractNumId="25" w15:restartNumberingAfterBreak="0">
    <w:nsid w:val="49143D37"/>
    <w:multiLevelType w:val="hybridMultilevel"/>
    <w:tmpl w:val="28DCC746"/>
    <w:lvl w:ilvl="0" w:tplc="FFFFFFFF">
      <w:start w:val="1"/>
      <w:numFmt w:val="decimal"/>
      <w:lvlText w:val="%1)"/>
      <w:lvlJc w:val="left"/>
      <w:pPr>
        <w:ind w:left="720" w:hanging="360"/>
      </w:pPr>
      <w:rPr>
        <w:rFonts w:hint="default"/>
        <w:b/>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D57ED1"/>
    <w:multiLevelType w:val="hybridMultilevel"/>
    <w:tmpl w:val="B218D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2A3591"/>
    <w:multiLevelType w:val="hybridMultilevel"/>
    <w:tmpl w:val="5776C5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D625D4F"/>
    <w:multiLevelType w:val="hybridMultilevel"/>
    <w:tmpl w:val="E1BEEFBC"/>
    <w:lvl w:ilvl="0" w:tplc="811EFEC6">
      <w:start w:val="1"/>
      <w:numFmt w:val="bullet"/>
      <w:lvlText w:val="•"/>
      <w:lvlJc w:val="left"/>
      <w:pPr>
        <w:tabs>
          <w:tab w:val="num" w:pos="720"/>
        </w:tabs>
        <w:ind w:left="720" w:hanging="360"/>
      </w:pPr>
      <w:rPr>
        <w:rFonts w:ascii="Arial" w:hAnsi="Arial" w:hint="default"/>
      </w:rPr>
    </w:lvl>
    <w:lvl w:ilvl="1" w:tplc="8D42B706" w:tentative="1">
      <w:start w:val="1"/>
      <w:numFmt w:val="bullet"/>
      <w:lvlText w:val="•"/>
      <w:lvlJc w:val="left"/>
      <w:pPr>
        <w:tabs>
          <w:tab w:val="num" w:pos="1440"/>
        </w:tabs>
        <w:ind w:left="1440" w:hanging="360"/>
      </w:pPr>
      <w:rPr>
        <w:rFonts w:ascii="Arial" w:hAnsi="Arial" w:hint="default"/>
      </w:rPr>
    </w:lvl>
    <w:lvl w:ilvl="2" w:tplc="F89C0FD8" w:tentative="1">
      <w:start w:val="1"/>
      <w:numFmt w:val="bullet"/>
      <w:lvlText w:val="•"/>
      <w:lvlJc w:val="left"/>
      <w:pPr>
        <w:tabs>
          <w:tab w:val="num" w:pos="2160"/>
        </w:tabs>
        <w:ind w:left="2160" w:hanging="360"/>
      </w:pPr>
      <w:rPr>
        <w:rFonts w:ascii="Arial" w:hAnsi="Arial" w:hint="default"/>
      </w:rPr>
    </w:lvl>
    <w:lvl w:ilvl="3" w:tplc="0F987EF4" w:tentative="1">
      <w:start w:val="1"/>
      <w:numFmt w:val="bullet"/>
      <w:lvlText w:val="•"/>
      <w:lvlJc w:val="left"/>
      <w:pPr>
        <w:tabs>
          <w:tab w:val="num" w:pos="2880"/>
        </w:tabs>
        <w:ind w:left="2880" w:hanging="360"/>
      </w:pPr>
      <w:rPr>
        <w:rFonts w:ascii="Arial" w:hAnsi="Arial" w:hint="default"/>
      </w:rPr>
    </w:lvl>
    <w:lvl w:ilvl="4" w:tplc="FAEE3680" w:tentative="1">
      <w:start w:val="1"/>
      <w:numFmt w:val="bullet"/>
      <w:lvlText w:val="•"/>
      <w:lvlJc w:val="left"/>
      <w:pPr>
        <w:tabs>
          <w:tab w:val="num" w:pos="3600"/>
        </w:tabs>
        <w:ind w:left="3600" w:hanging="360"/>
      </w:pPr>
      <w:rPr>
        <w:rFonts w:ascii="Arial" w:hAnsi="Arial" w:hint="default"/>
      </w:rPr>
    </w:lvl>
    <w:lvl w:ilvl="5" w:tplc="38D498E6" w:tentative="1">
      <w:start w:val="1"/>
      <w:numFmt w:val="bullet"/>
      <w:lvlText w:val="•"/>
      <w:lvlJc w:val="left"/>
      <w:pPr>
        <w:tabs>
          <w:tab w:val="num" w:pos="4320"/>
        </w:tabs>
        <w:ind w:left="4320" w:hanging="360"/>
      </w:pPr>
      <w:rPr>
        <w:rFonts w:ascii="Arial" w:hAnsi="Arial" w:hint="default"/>
      </w:rPr>
    </w:lvl>
    <w:lvl w:ilvl="6" w:tplc="2B6EA3C2" w:tentative="1">
      <w:start w:val="1"/>
      <w:numFmt w:val="bullet"/>
      <w:lvlText w:val="•"/>
      <w:lvlJc w:val="left"/>
      <w:pPr>
        <w:tabs>
          <w:tab w:val="num" w:pos="5040"/>
        </w:tabs>
        <w:ind w:left="5040" w:hanging="360"/>
      </w:pPr>
      <w:rPr>
        <w:rFonts w:ascii="Arial" w:hAnsi="Arial" w:hint="default"/>
      </w:rPr>
    </w:lvl>
    <w:lvl w:ilvl="7" w:tplc="FD427628" w:tentative="1">
      <w:start w:val="1"/>
      <w:numFmt w:val="bullet"/>
      <w:lvlText w:val="•"/>
      <w:lvlJc w:val="left"/>
      <w:pPr>
        <w:tabs>
          <w:tab w:val="num" w:pos="5760"/>
        </w:tabs>
        <w:ind w:left="5760" w:hanging="360"/>
      </w:pPr>
      <w:rPr>
        <w:rFonts w:ascii="Arial" w:hAnsi="Arial" w:hint="default"/>
      </w:rPr>
    </w:lvl>
    <w:lvl w:ilvl="8" w:tplc="80E694F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D9E7B32"/>
    <w:multiLevelType w:val="hybridMultilevel"/>
    <w:tmpl w:val="0FCC7EF2"/>
    <w:lvl w:ilvl="0" w:tplc="917856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7B7AD9"/>
    <w:multiLevelType w:val="hybridMultilevel"/>
    <w:tmpl w:val="4F362244"/>
    <w:lvl w:ilvl="0" w:tplc="F9F03454">
      <w:start w:val="1"/>
      <w:numFmt w:val="bullet"/>
      <w:lvlText w:val=""/>
      <w:lvlJc w:val="left"/>
      <w:pPr>
        <w:tabs>
          <w:tab w:val="num" w:pos="720"/>
        </w:tabs>
        <w:ind w:left="720" w:hanging="360"/>
      </w:pPr>
      <w:rPr>
        <w:rFonts w:ascii="Symbol" w:hAnsi="Symbol" w:hint="default"/>
      </w:rPr>
    </w:lvl>
    <w:lvl w:ilvl="1" w:tplc="EA10EDB8" w:tentative="1">
      <w:start w:val="1"/>
      <w:numFmt w:val="bullet"/>
      <w:lvlText w:val=""/>
      <w:lvlJc w:val="left"/>
      <w:pPr>
        <w:tabs>
          <w:tab w:val="num" w:pos="1440"/>
        </w:tabs>
        <w:ind w:left="1440" w:hanging="360"/>
      </w:pPr>
      <w:rPr>
        <w:rFonts w:ascii="Symbol" w:hAnsi="Symbol" w:hint="default"/>
      </w:rPr>
    </w:lvl>
    <w:lvl w:ilvl="2" w:tplc="6DDE7754" w:tentative="1">
      <w:start w:val="1"/>
      <w:numFmt w:val="bullet"/>
      <w:lvlText w:val=""/>
      <w:lvlJc w:val="left"/>
      <w:pPr>
        <w:tabs>
          <w:tab w:val="num" w:pos="2160"/>
        </w:tabs>
        <w:ind w:left="2160" w:hanging="360"/>
      </w:pPr>
      <w:rPr>
        <w:rFonts w:ascii="Symbol" w:hAnsi="Symbol" w:hint="default"/>
      </w:rPr>
    </w:lvl>
    <w:lvl w:ilvl="3" w:tplc="44C00C02" w:tentative="1">
      <w:start w:val="1"/>
      <w:numFmt w:val="bullet"/>
      <w:lvlText w:val=""/>
      <w:lvlJc w:val="left"/>
      <w:pPr>
        <w:tabs>
          <w:tab w:val="num" w:pos="2880"/>
        </w:tabs>
        <w:ind w:left="2880" w:hanging="360"/>
      </w:pPr>
      <w:rPr>
        <w:rFonts w:ascii="Symbol" w:hAnsi="Symbol" w:hint="default"/>
      </w:rPr>
    </w:lvl>
    <w:lvl w:ilvl="4" w:tplc="18782158" w:tentative="1">
      <w:start w:val="1"/>
      <w:numFmt w:val="bullet"/>
      <w:lvlText w:val=""/>
      <w:lvlJc w:val="left"/>
      <w:pPr>
        <w:tabs>
          <w:tab w:val="num" w:pos="3600"/>
        </w:tabs>
        <w:ind w:left="3600" w:hanging="360"/>
      </w:pPr>
      <w:rPr>
        <w:rFonts w:ascii="Symbol" w:hAnsi="Symbol" w:hint="default"/>
      </w:rPr>
    </w:lvl>
    <w:lvl w:ilvl="5" w:tplc="A3B4AB16" w:tentative="1">
      <w:start w:val="1"/>
      <w:numFmt w:val="bullet"/>
      <w:lvlText w:val=""/>
      <w:lvlJc w:val="left"/>
      <w:pPr>
        <w:tabs>
          <w:tab w:val="num" w:pos="4320"/>
        </w:tabs>
        <w:ind w:left="4320" w:hanging="360"/>
      </w:pPr>
      <w:rPr>
        <w:rFonts w:ascii="Symbol" w:hAnsi="Symbol" w:hint="default"/>
      </w:rPr>
    </w:lvl>
    <w:lvl w:ilvl="6" w:tplc="16E4834C" w:tentative="1">
      <w:start w:val="1"/>
      <w:numFmt w:val="bullet"/>
      <w:lvlText w:val=""/>
      <w:lvlJc w:val="left"/>
      <w:pPr>
        <w:tabs>
          <w:tab w:val="num" w:pos="5040"/>
        </w:tabs>
        <w:ind w:left="5040" w:hanging="360"/>
      </w:pPr>
      <w:rPr>
        <w:rFonts w:ascii="Symbol" w:hAnsi="Symbol" w:hint="default"/>
      </w:rPr>
    </w:lvl>
    <w:lvl w:ilvl="7" w:tplc="5FB04312" w:tentative="1">
      <w:start w:val="1"/>
      <w:numFmt w:val="bullet"/>
      <w:lvlText w:val=""/>
      <w:lvlJc w:val="left"/>
      <w:pPr>
        <w:tabs>
          <w:tab w:val="num" w:pos="5760"/>
        </w:tabs>
        <w:ind w:left="5760" w:hanging="360"/>
      </w:pPr>
      <w:rPr>
        <w:rFonts w:ascii="Symbol" w:hAnsi="Symbol" w:hint="default"/>
      </w:rPr>
    </w:lvl>
    <w:lvl w:ilvl="8" w:tplc="5CFA805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C11E6DA"/>
    <w:multiLevelType w:val="hybridMultilevel"/>
    <w:tmpl w:val="A5C86170"/>
    <w:lvl w:ilvl="0" w:tplc="84448436">
      <w:start w:val="1"/>
      <w:numFmt w:val="bullet"/>
      <w:lvlText w:val=""/>
      <w:lvlJc w:val="left"/>
      <w:pPr>
        <w:ind w:left="720" w:hanging="360"/>
      </w:pPr>
      <w:rPr>
        <w:rFonts w:ascii="Symbol" w:hAnsi="Symbol" w:hint="default"/>
      </w:rPr>
    </w:lvl>
    <w:lvl w:ilvl="1" w:tplc="A170E9D2">
      <w:start w:val="1"/>
      <w:numFmt w:val="bullet"/>
      <w:lvlText w:val="o"/>
      <w:lvlJc w:val="left"/>
      <w:pPr>
        <w:ind w:left="1440" w:hanging="360"/>
      </w:pPr>
      <w:rPr>
        <w:rFonts w:ascii="Courier New" w:hAnsi="Courier New" w:hint="default"/>
      </w:rPr>
    </w:lvl>
    <w:lvl w:ilvl="2" w:tplc="CF824FF0">
      <w:start w:val="1"/>
      <w:numFmt w:val="bullet"/>
      <w:lvlText w:val=""/>
      <w:lvlJc w:val="left"/>
      <w:pPr>
        <w:ind w:left="2160" w:hanging="360"/>
      </w:pPr>
      <w:rPr>
        <w:rFonts w:ascii="Wingdings" w:hAnsi="Wingdings" w:hint="default"/>
      </w:rPr>
    </w:lvl>
    <w:lvl w:ilvl="3" w:tplc="014AAAD2">
      <w:start w:val="1"/>
      <w:numFmt w:val="bullet"/>
      <w:lvlText w:val=""/>
      <w:lvlJc w:val="left"/>
      <w:pPr>
        <w:ind w:left="2880" w:hanging="360"/>
      </w:pPr>
      <w:rPr>
        <w:rFonts w:ascii="Symbol" w:hAnsi="Symbol" w:hint="default"/>
      </w:rPr>
    </w:lvl>
    <w:lvl w:ilvl="4" w:tplc="EC426770">
      <w:start w:val="1"/>
      <w:numFmt w:val="bullet"/>
      <w:lvlText w:val="o"/>
      <w:lvlJc w:val="left"/>
      <w:pPr>
        <w:ind w:left="3600" w:hanging="360"/>
      </w:pPr>
      <w:rPr>
        <w:rFonts w:ascii="Courier New" w:hAnsi="Courier New" w:hint="default"/>
      </w:rPr>
    </w:lvl>
    <w:lvl w:ilvl="5" w:tplc="BEB49238">
      <w:start w:val="1"/>
      <w:numFmt w:val="bullet"/>
      <w:lvlText w:val=""/>
      <w:lvlJc w:val="left"/>
      <w:pPr>
        <w:ind w:left="4320" w:hanging="360"/>
      </w:pPr>
      <w:rPr>
        <w:rFonts w:ascii="Wingdings" w:hAnsi="Wingdings" w:hint="default"/>
      </w:rPr>
    </w:lvl>
    <w:lvl w:ilvl="6" w:tplc="FF40FEC8">
      <w:start w:val="1"/>
      <w:numFmt w:val="bullet"/>
      <w:lvlText w:val=""/>
      <w:lvlJc w:val="left"/>
      <w:pPr>
        <w:ind w:left="5040" w:hanging="360"/>
      </w:pPr>
      <w:rPr>
        <w:rFonts w:ascii="Symbol" w:hAnsi="Symbol" w:hint="default"/>
      </w:rPr>
    </w:lvl>
    <w:lvl w:ilvl="7" w:tplc="E152AA36">
      <w:start w:val="1"/>
      <w:numFmt w:val="bullet"/>
      <w:lvlText w:val="o"/>
      <w:lvlJc w:val="left"/>
      <w:pPr>
        <w:ind w:left="5760" w:hanging="360"/>
      </w:pPr>
      <w:rPr>
        <w:rFonts w:ascii="Courier New" w:hAnsi="Courier New" w:hint="default"/>
      </w:rPr>
    </w:lvl>
    <w:lvl w:ilvl="8" w:tplc="472E3386">
      <w:start w:val="1"/>
      <w:numFmt w:val="bullet"/>
      <w:lvlText w:val=""/>
      <w:lvlJc w:val="left"/>
      <w:pPr>
        <w:ind w:left="6480" w:hanging="360"/>
      </w:pPr>
      <w:rPr>
        <w:rFonts w:ascii="Wingdings" w:hAnsi="Wingdings" w:hint="default"/>
      </w:rPr>
    </w:lvl>
  </w:abstractNum>
  <w:abstractNum w:abstractNumId="32" w15:restartNumberingAfterBreak="0">
    <w:nsid w:val="5D641704"/>
    <w:multiLevelType w:val="hybridMultilevel"/>
    <w:tmpl w:val="50A64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FE63C66"/>
    <w:multiLevelType w:val="hybridMultilevel"/>
    <w:tmpl w:val="CA083454"/>
    <w:lvl w:ilvl="0" w:tplc="C4B637D8">
      <w:start w:val="1"/>
      <w:numFmt w:val="bullet"/>
      <w:lvlText w:val=""/>
      <w:lvlJc w:val="left"/>
      <w:pPr>
        <w:ind w:left="1080" w:hanging="360"/>
      </w:pPr>
      <w:rPr>
        <w:rFonts w:ascii="Symbol" w:hAnsi="Symbol"/>
      </w:rPr>
    </w:lvl>
    <w:lvl w:ilvl="1" w:tplc="C37E6EB0">
      <w:start w:val="1"/>
      <w:numFmt w:val="bullet"/>
      <w:lvlText w:val=""/>
      <w:lvlJc w:val="left"/>
      <w:pPr>
        <w:ind w:left="1080" w:hanging="360"/>
      </w:pPr>
      <w:rPr>
        <w:rFonts w:ascii="Symbol" w:hAnsi="Symbol"/>
      </w:rPr>
    </w:lvl>
    <w:lvl w:ilvl="2" w:tplc="D0E8D96A">
      <w:start w:val="1"/>
      <w:numFmt w:val="bullet"/>
      <w:lvlText w:val=""/>
      <w:lvlJc w:val="left"/>
      <w:pPr>
        <w:ind w:left="1080" w:hanging="360"/>
      </w:pPr>
      <w:rPr>
        <w:rFonts w:ascii="Symbol" w:hAnsi="Symbol"/>
      </w:rPr>
    </w:lvl>
    <w:lvl w:ilvl="3" w:tplc="3F062E4A">
      <w:start w:val="1"/>
      <w:numFmt w:val="bullet"/>
      <w:lvlText w:val=""/>
      <w:lvlJc w:val="left"/>
      <w:pPr>
        <w:ind w:left="1080" w:hanging="360"/>
      </w:pPr>
      <w:rPr>
        <w:rFonts w:ascii="Symbol" w:hAnsi="Symbol"/>
      </w:rPr>
    </w:lvl>
    <w:lvl w:ilvl="4" w:tplc="2FC4E508">
      <w:start w:val="1"/>
      <w:numFmt w:val="bullet"/>
      <w:lvlText w:val=""/>
      <w:lvlJc w:val="left"/>
      <w:pPr>
        <w:ind w:left="1080" w:hanging="360"/>
      </w:pPr>
      <w:rPr>
        <w:rFonts w:ascii="Symbol" w:hAnsi="Symbol"/>
      </w:rPr>
    </w:lvl>
    <w:lvl w:ilvl="5" w:tplc="E42857E4">
      <w:start w:val="1"/>
      <w:numFmt w:val="bullet"/>
      <w:lvlText w:val=""/>
      <w:lvlJc w:val="left"/>
      <w:pPr>
        <w:ind w:left="1080" w:hanging="360"/>
      </w:pPr>
      <w:rPr>
        <w:rFonts w:ascii="Symbol" w:hAnsi="Symbol"/>
      </w:rPr>
    </w:lvl>
    <w:lvl w:ilvl="6" w:tplc="5E601932">
      <w:start w:val="1"/>
      <w:numFmt w:val="bullet"/>
      <w:lvlText w:val=""/>
      <w:lvlJc w:val="left"/>
      <w:pPr>
        <w:ind w:left="1080" w:hanging="360"/>
      </w:pPr>
      <w:rPr>
        <w:rFonts w:ascii="Symbol" w:hAnsi="Symbol"/>
      </w:rPr>
    </w:lvl>
    <w:lvl w:ilvl="7" w:tplc="07E414FC">
      <w:start w:val="1"/>
      <w:numFmt w:val="bullet"/>
      <w:lvlText w:val=""/>
      <w:lvlJc w:val="left"/>
      <w:pPr>
        <w:ind w:left="1080" w:hanging="360"/>
      </w:pPr>
      <w:rPr>
        <w:rFonts w:ascii="Symbol" w:hAnsi="Symbol"/>
      </w:rPr>
    </w:lvl>
    <w:lvl w:ilvl="8" w:tplc="59545BE6">
      <w:start w:val="1"/>
      <w:numFmt w:val="bullet"/>
      <w:lvlText w:val=""/>
      <w:lvlJc w:val="left"/>
      <w:pPr>
        <w:ind w:left="1080" w:hanging="360"/>
      </w:pPr>
      <w:rPr>
        <w:rFonts w:ascii="Symbol" w:hAnsi="Symbol"/>
      </w:rPr>
    </w:lvl>
  </w:abstractNum>
  <w:abstractNum w:abstractNumId="34" w15:restartNumberingAfterBreak="0">
    <w:nsid w:val="63CA7FE9"/>
    <w:multiLevelType w:val="hybridMultilevel"/>
    <w:tmpl w:val="A1C0E586"/>
    <w:lvl w:ilvl="0" w:tplc="CEAE77C6">
      <w:start w:val="1"/>
      <w:numFmt w:val="bullet"/>
      <w:lvlText w:val=""/>
      <w:lvlJc w:val="left"/>
      <w:pPr>
        <w:tabs>
          <w:tab w:val="num" w:pos="720"/>
        </w:tabs>
        <w:ind w:left="720" w:hanging="360"/>
      </w:pPr>
      <w:rPr>
        <w:rFonts w:ascii="Symbol" w:hAnsi="Symbol" w:hint="default"/>
      </w:rPr>
    </w:lvl>
    <w:lvl w:ilvl="1" w:tplc="53AAF886" w:tentative="1">
      <w:start w:val="1"/>
      <w:numFmt w:val="bullet"/>
      <w:lvlText w:val=""/>
      <w:lvlJc w:val="left"/>
      <w:pPr>
        <w:tabs>
          <w:tab w:val="num" w:pos="1440"/>
        </w:tabs>
        <w:ind w:left="1440" w:hanging="360"/>
      </w:pPr>
      <w:rPr>
        <w:rFonts w:ascii="Symbol" w:hAnsi="Symbol" w:hint="default"/>
      </w:rPr>
    </w:lvl>
    <w:lvl w:ilvl="2" w:tplc="B6CC657A" w:tentative="1">
      <w:start w:val="1"/>
      <w:numFmt w:val="bullet"/>
      <w:lvlText w:val=""/>
      <w:lvlJc w:val="left"/>
      <w:pPr>
        <w:tabs>
          <w:tab w:val="num" w:pos="2160"/>
        </w:tabs>
        <w:ind w:left="2160" w:hanging="360"/>
      </w:pPr>
      <w:rPr>
        <w:rFonts w:ascii="Symbol" w:hAnsi="Symbol" w:hint="default"/>
      </w:rPr>
    </w:lvl>
    <w:lvl w:ilvl="3" w:tplc="90F2134C" w:tentative="1">
      <w:start w:val="1"/>
      <w:numFmt w:val="bullet"/>
      <w:lvlText w:val=""/>
      <w:lvlJc w:val="left"/>
      <w:pPr>
        <w:tabs>
          <w:tab w:val="num" w:pos="2880"/>
        </w:tabs>
        <w:ind w:left="2880" w:hanging="360"/>
      </w:pPr>
      <w:rPr>
        <w:rFonts w:ascii="Symbol" w:hAnsi="Symbol" w:hint="default"/>
      </w:rPr>
    </w:lvl>
    <w:lvl w:ilvl="4" w:tplc="CCA4247C" w:tentative="1">
      <w:start w:val="1"/>
      <w:numFmt w:val="bullet"/>
      <w:lvlText w:val=""/>
      <w:lvlJc w:val="left"/>
      <w:pPr>
        <w:tabs>
          <w:tab w:val="num" w:pos="3600"/>
        </w:tabs>
        <w:ind w:left="3600" w:hanging="360"/>
      </w:pPr>
      <w:rPr>
        <w:rFonts w:ascii="Symbol" w:hAnsi="Symbol" w:hint="default"/>
      </w:rPr>
    </w:lvl>
    <w:lvl w:ilvl="5" w:tplc="0F36FAA8" w:tentative="1">
      <w:start w:val="1"/>
      <w:numFmt w:val="bullet"/>
      <w:lvlText w:val=""/>
      <w:lvlJc w:val="left"/>
      <w:pPr>
        <w:tabs>
          <w:tab w:val="num" w:pos="4320"/>
        </w:tabs>
        <w:ind w:left="4320" w:hanging="360"/>
      </w:pPr>
      <w:rPr>
        <w:rFonts w:ascii="Symbol" w:hAnsi="Symbol" w:hint="default"/>
      </w:rPr>
    </w:lvl>
    <w:lvl w:ilvl="6" w:tplc="8A6251A4" w:tentative="1">
      <w:start w:val="1"/>
      <w:numFmt w:val="bullet"/>
      <w:lvlText w:val=""/>
      <w:lvlJc w:val="left"/>
      <w:pPr>
        <w:tabs>
          <w:tab w:val="num" w:pos="5040"/>
        </w:tabs>
        <w:ind w:left="5040" w:hanging="360"/>
      </w:pPr>
      <w:rPr>
        <w:rFonts w:ascii="Symbol" w:hAnsi="Symbol" w:hint="default"/>
      </w:rPr>
    </w:lvl>
    <w:lvl w:ilvl="7" w:tplc="71449842" w:tentative="1">
      <w:start w:val="1"/>
      <w:numFmt w:val="bullet"/>
      <w:lvlText w:val=""/>
      <w:lvlJc w:val="left"/>
      <w:pPr>
        <w:tabs>
          <w:tab w:val="num" w:pos="5760"/>
        </w:tabs>
        <w:ind w:left="5760" w:hanging="360"/>
      </w:pPr>
      <w:rPr>
        <w:rFonts w:ascii="Symbol" w:hAnsi="Symbol" w:hint="default"/>
      </w:rPr>
    </w:lvl>
    <w:lvl w:ilvl="8" w:tplc="AC84BA0C"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6F21D4B"/>
    <w:multiLevelType w:val="multilevel"/>
    <w:tmpl w:val="1C72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F875E7"/>
    <w:multiLevelType w:val="hybridMultilevel"/>
    <w:tmpl w:val="D7EC1EA2"/>
    <w:lvl w:ilvl="0" w:tplc="08090001">
      <w:start w:val="1"/>
      <w:numFmt w:val="bullet"/>
      <w:lvlText w:val=""/>
      <w:lvlJc w:val="left"/>
      <w:pPr>
        <w:ind w:left="1028" w:hanging="360"/>
      </w:pPr>
      <w:rPr>
        <w:rFonts w:ascii="Symbol" w:hAnsi="Symbol" w:hint="default"/>
      </w:rPr>
    </w:lvl>
    <w:lvl w:ilvl="1" w:tplc="08090003" w:tentative="1">
      <w:start w:val="1"/>
      <w:numFmt w:val="bullet"/>
      <w:lvlText w:val="o"/>
      <w:lvlJc w:val="left"/>
      <w:pPr>
        <w:ind w:left="1748" w:hanging="360"/>
      </w:pPr>
      <w:rPr>
        <w:rFonts w:ascii="Courier New" w:hAnsi="Courier New" w:cs="Courier New" w:hint="default"/>
      </w:rPr>
    </w:lvl>
    <w:lvl w:ilvl="2" w:tplc="08090005" w:tentative="1">
      <w:start w:val="1"/>
      <w:numFmt w:val="bullet"/>
      <w:lvlText w:val=""/>
      <w:lvlJc w:val="left"/>
      <w:pPr>
        <w:ind w:left="2468" w:hanging="360"/>
      </w:pPr>
      <w:rPr>
        <w:rFonts w:ascii="Wingdings" w:hAnsi="Wingdings" w:hint="default"/>
      </w:rPr>
    </w:lvl>
    <w:lvl w:ilvl="3" w:tplc="08090001" w:tentative="1">
      <w:start w:val="1"/>
      <w:numFmt w:val="bullet"/>
      <w:lvlText w:val=""/>
      <w:lvlJc w:val="left"/>
      <w:pPr>
        <w:ind w:left="3188" w:hanging="360"/>
      </w:pPr>
      <w:rPr>
        <w:rFonts w:ascii="Symbol" w:hAnsi="Symbol" w:hint="default"/>
      </w:rPr>
    </w:lvl>
    <w:lvl w:ilvl="4" w:tplc="08090003" w:tentative="1">
      <w:start w:val="1"/>
      <w:numFmt w:val="bullet"/>
      <w:lvlText w:val="o"/>
      <w:lvlJc w:val="left"/>
      <w:pPr>
        <w:ind w:left="3908" w:hanging="360"/>
      </w:pPr>
      <w:rPr>
        <w:rFonts w:ascii="Courier New" w:hAnsi="Courier New" w:cs="Courier New" w:hint="default"/>
      </w:rPr>
    </w:lvl>
    <w:lvl w:ilvl="5" w:tplc="08090005" w:tentative="1">
      <w:start w:val="1"/>
      <w:numFmt w:val="bullet"/>
      <w:lvlText w:val=""/>
      <w:lvlJc w:val="left"/>
      <w:pPr>
        <w:ind w:left="4628" w:hanging="360"/>
      </w:pPr>
      <w:rPr>
        <w:rFonts w:ascii="Wingdings" w:hAnsi="Wingdings" w:hint="default"/>
      </w:rPr>
    </w:lvl>
    <w:lvl w:ilvl="6" w:tplc="08090001" w:tentative="1">
      <w:start w:val="1"/>
      <w:numFmt w:val="bullet"/>
      <w:lvlText w:val=""/>
      <w:lvlJc w:val="left"/>
      <w:pPr>
        <w:ind w:left="5348" w:hanging="360"/>
      </w:pPr>
      <w:rPr>
        <w:rFonts w:ascii="Symbol" w:hAnsi="Symbol" w:hint="default"/>
      </w:rPr>
    </w:lvl>
    <w:lvl w:ilvl="7" w:tplc="08090003" w:tentative="1">
      <w:start w:val="1"/>
      <w:numFmt w:val="bullet"/>
      <w:lvlText w:val="o"/>
      <w:lvlJc w:val="left"/>
      <w:pPr>
        <w:ind w:left="6068" w:hanging="360"/>
      </w:pPr>
      <w:rPr>
        <w:rFonts w:ascii="Courier New" w:hAnsi="Courier New" w:cs="Courier New" w:hint="default"/>
      </w:rPr>
    </w:lvl>
    <w:lvl w:ilvl="8" w:tplc="08090005" w:tentative="1">
      <w:start w:val="1"/>
      <w:numFmt w:val="bullet"/>
      <w:lvlText w:val=""/>
      <w:lvlJc w:val="left"/>
      <w:pPr>
        <w:ind w:left="6788" w:hanging="360"/>
      </w:pPr>
      <w:rPr>
        <w:rFonts w:ascii="Wingdings" w:hAnsi="Wingdings" w:hint="default"/>
      </w:rPr>
    </w:lvl>
  </w:abstractNum>
  <w:abstractNum w:abstractNumId="37" w15:restartNumberingAfterBreak="0">
    <w:nsid w:val="6C3A3229"/>
    <w:multiLevelType w:val="hybridMultilevel"/>
    <w:tmpl w:val="38267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652F82"/>
    <w:multiLevelType w:val="hybridMultilevel"/>
    <w:tmpl w:val="97A89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C751BCB"/>
    <w:multiLevelType w:val="hybridMultilevel"/>
    <w:tmpl w:val="6882D0EC"/>
    <w:lvl w:ilvl="0" w:tplc="08090001">
      <w:start w:val="1"/>
      <w:numFmt w:val="bullet"/>
      <w:lvlText w:val=""/>
      <w:lvlJc w:val="left"/>
      <w:pPr>
        <w:ind w:left="720" w:hanging="360"/>
      </w:pPr>
      <w:rPr>
        <w:rFonts w:ascii="Symbol" w:hAnsi="Symbol" w:hint="default"/>
        <w:b/>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76348F"/>
    <w:multiLevelType w:val="hybridMultilevel"/>
    <w:tmpl w:val="901E7BAC"/>
    <w:lvl w:ilvl="0" w:tplc="1CFAFAEA">
      <w:start w:val="1"/>
      <w:numFmt w:val="decimal"/>
      <w:lvlText w:val="%1."/>
      <w:lvlJc w:val="left"/>
      <w:pPr>
        <w:ind w:left="720" w:hanging="360"/>
      </w:pPr>
    </w:lvl>
    <w:lvl w:ilvl="1" w:tplc="95EE4E38">
      <w:start w:val="1"/>
      <w:numFmt w:val="lowerLetter"/>
      <w:lvlText w:val="%2."/>
      <w:lvlJc w:val="left"/>
      <w:pPr>
        <w:ind w:left="1440" w:hanging="360"/>
      </w:pPr>
    </w:lvl>
    <w:lvl w:ilvl="2" w:tplc="532AC90A">
      <w:start w:val="1"/>
      <w:numFmt w:val="lowerRoman"/>
      <w:lvlText w:val="%3."/>
      <w:lvlJc w:val="right"/>
      <w:pPr>
        <w:ind w:left="2160" w:hanging="180"/>
      </w:pPr>
    </w:lvl>
    <w:lvl w:ilvl="3" w:tplc="20722402">
      <w:start w:val="1"/>
      <w:numFmt w:val="decimal"/>
      <w:lvlText w:val="%4."/>
      <w:lvlJc w:val="left"/>
      <w:pPr>
        <w:ind w:left="2880" w:hanging="360"/>
      </w:pPr>
    </w:lvl>
    <w:lvl w:ilvl="4" w:tplc="BBF40A8E">
      <w:start w:val="1"/>
      <w:numFmt w:val="lowerLetter"/>
      <w:lvlText w:val="%5."/>
      <w:lvlJc w:val="left"/>
      <w:pPr>
        <w:ind w:left="3600" w:hanging="360"/>
      </w:pPr>
    </w:lvl>
    <w:lvl w:ilvl="5" w:tplc="3E64CCE8">
      <w:start w:val="1"/>
      <w:numFmt w:val="lowerRoman"/>
      <w:lvlText w:val="%6."/>
      <w:lvlJc w:val="right"/>
      <w:pPr>
        <w:ind w:left="4320" w:hanging="180"/>
      </w:pPr>
    </w:lvl>
    <w:lvl w:ilvl="6" w:tplc="7F2404F4">
      <w:start w:val="1"/>
      <w:numFmt w:val="decimal"/>
      <w:lvlText w:val="%7."/>
      <w:lvlJc w:val="left"/>
      <w:pPr>
        <w:ind w:left="5040" w:hanging="360"/>
      </w:pPr>
    </w:lvl>
    <w:lvl w:ilvl="7" w:tplc="4FCEF5C4">
      <w:start w:val="1"/>
      <w:numFmt w:val="lowerLetter"/>
      <w:lvlText w:val="%8."/>
      <w:lvlJc w:val="left"/>
      <w:pPr>
        <w:ind w:left="5760" w:hanging="360"/>
      </w:pPr>
    </w:lvl>
    <w:lvl w:ilvl="8" w:tplc="F054487E">
      <w:start w:val="1"/>
      <w:numFmt w:val="lowerRoman"/>
      <w:lvlText w:val="%9."/>
      <w:lvlJc w:val="right"/>
      <w:pPr>
        <w:ind w:left="6480" w:hanging="180"/>
      </w:pPr>
    </w:lvl>
  </w:abstractNum>
  <w:abstractNum w:abstractNumId="41" w15:restartNumberingAfterBreak="0">
    <w:nsid w:val="6FE56EED"/>
    <w:multiLevelType w:val="hybridMultilevel"/>
    <w:tmpl w:val="8DB02320"/>
    <w:lvl w:ilvl="0" w:tplc="F5F08C20">
      <w:start w:val="1"/>
      <w:numFmt w:val="decimal"/>
      <w:lvlText w:val="%1."/>
      <w:lvlJc w:val="left"/>
      <w:pPr>
        <w:ind w:left="720" w:hanging="360"/>
      </w:pPr>
      <w:rPr>
        <w:rFonts w:asciiTheme="majorHAnsi" w:hAnsiTheme="majorHAnsi" w:hint="default"/>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EFCD57"/>
    <w:multiLevelType w:val="multilevel"/>
    <w:tmpl w:val="FD487CE6"/>
    <w:lvl w:ilvl="0">
      <w:start w:val="1"/>
      <w:numFmt w:val="bullet"/>
      <w:lvlText w:val=""/>
      <w:lvlJc w:val="left"/>
      <w:pPr>
        <w:ind w:left="141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35F5934"/>
    <w:multiLevelType w:val="hybridMultilevel"/>
    <w:tmpl w:val="B9A8E0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5C55DB0"/>
    <w:multiLevelType w:val="hybridMultilevel"/>
    <w:tmpl w:val="ECCA8C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75136B1"/>
    <w:multiLevelType w:val="hybridMultilevel"/>
    <w:tmpl w:val="E2686C60"/>
    <w:lvl w:ilvl="0" w:tplc="3D64B114">
      <w:start w:val="1"/>
      <w:numFmt w:val="decimal"/>
      <w:lvlText w:val="%1."/>
      <w:lvlJc w:val="left"/>
      <w:pPr>
        <w:tabs>
          <w:tab w:val="num" w:pos="720"/>
        </w:tabs>
        <w:ind w:left="720" w:hanging="360"/>
      </w:pPr>
    </w:lvl>
    <w:lvl w:ilvl="1" w:tplc="CBEEEBFE">
      <w:start w:val="1"/>
      <w:numFmt w:val="decimal"/>
      <w:lvlText w:val="%2."/>
      <w:lvlJc w:val="left"/>
      <w:pPr>
        <w:tabs>
          <w:tab w:val="num" w:pos="1440"/>
        </w:tabs>
        <w:ind w:left="1440" w:hanging="360"/>
      </w:pPr>
    </w:lvl>
    <w:lvl w:ilvl="2" w:tplc="FF40C132" w:tentative="1">
      <w:start w:val="1"/>
      <w:numFmt w:val="decimal"/>
      <w:lvlText w:val="%3."/>
      <w:lvlJc w:val="left"/>
      <w:pPr>
        <w:tabs>
          <w:tab w:val="num" w:pos="2160"/>
        </w:tabs>
        <w:ind w:left="2160" w:hanging="360"/>
      </w:pPr>
    </w:lvl>
    <w:lvl w:ilvl="3" w:tplc="19B6D506" w:tentative="1">
      <w:start w:val="1"/>
      <w:numFmt w:val="decimal"/>
      <w:lvlText w:val="%4."/>
      <w:lvlJc w:val="left"/>
      <w:pPr>
        <w:tabs>
          <w:tab w:val="num" w:pos="2880"/>
        </w:tabs>
        <w:ind w:left="2880" w:hanging="360"/>
      </w:pPr>
    </w:lvl>
    <w:lvl w:ilvl="4" w:tplc="C4D84C1A" w:tentative="1">
      <w:start w:val="1"/>
      <w:numFmt w:val="decimal"/>
      <w:lvlText w:val="%5."/>
      <w:lvlJc w:val="left"/>
      <w:pPr>
        <w:tabs>
          <w:tab w:val="num" w:pos="3600"/>
        </w:tabs>
        <w:ind w:left="3600" w:hanging="360"/>
      </w:pPr>
    </w:lvl>
    <w:lvl w:ilvl="5" w:tplc="1A441E9C" w:tentative="1">
      <w:start w:val="1"/>
      <w:numFmt w:val="decimal"/>
      <w:lvlText w:val="%6."/>
      <w:lvlJc w:val="left"/>
      <w:pPr>
        <w:tabs>
          <w:tab w:val="num" w:pos="4320"/>
        </w:tabs>
        <w:ind w:left="4320" w:hanging="360"/>
      </w:pPr>
    </w:lvl>
    <w:lvl w:ilvl="6" w:tplc="BF2EEF06" w:tentative="1">
      <w:start w:val="1"/>
      <w:numFmt w:val="decimal"/>
      <w:lvlText w:val="%7."/>
      <w:lvlJc w:val="left"/>
      <w:pPr>
        <w:tabs>
          <w:tab w:val="num" w:pos="5040"/>
        </w:tabs>
        <w:ind w:left="5040" w:hanging="360"/>
      </w:pPr>
    </w:lvl>
    <w:lvl w:ilvl="7" w:tplc="574C6E3A" w:tentative="1">
      <w:start w:val="1"/>
      <w:numFmt w:val="decimal"/>
      <w:lvlText w:val="%8."/>
      <w:lvlJc w:val="left"/>
      <w:pPr>
        <w:tabs>
          <w:tab w:val="num" w:pos="5760"/>
        </w:tabs>
        <w:ind w:left="5760" w:hanging="360"/>
      </w:pPr>
    </w:lvl>
    <w:lvl w:ilvl="8" w:tplc="49EC5D06" w:tentative="1">
      <w:start w:val="1"/>
      <w:numFmt w:val="decimal"/>
      <w:lvlText w:val="%9."/>
      <w:lvlJc w:val="left"/>
      <w:pPr>
        <w:tabs>
          <w:tab w:val="num" w:pos="6480"/>
        </w:tabs>
        <w:ind w:left="6480" w:hanging="360"/>
      </w:pPr>
    </w:lvl>
  </w:abstractNum>
  <w:abstractNum w:abstractNumId="46" w15:restartNumberingAfterBreak="0">
    <w:nsid w:val="7B3A6699"/>
    <w:multiLevelType w:val="hybridMultilevel"/>
    <w:tmpl w:val="FA4A9B54"/>
    <w:lvl w:ilvl="0" w:tplc="88B29504">
      <w:start w:val="3"/>
      <w:numFmt w:val="decimal"/>
      <w:lvlText w:val="%1."/>
      <w:lvlJc w:val="left"/>
      <w:pPr>
        <w:ind w:left="720" w:hanging="360"/>
      </w:pPr>
    </w:lvl>
    <w:lvl w:ilvl="1" w:tplc="3172722A">
      <w:start w:val="1"/>
      <w:numFmt w:val="lowerLetter"/>
      <w:lvlText w:val="%2."/>
      <w:lvlJc w:val="left"/>
      <w:pPr>
        <w:ind w:left="1440" w:hanging="360"/>
      </w:pPr>
    </w:lvl>
    <w:lvl w:ilvl="2" w:tplc="101C6770">
      <w:start w:val="1"/>
      <w:numFmt w:val="lowerRoman"/>
      <w:lvlText w:val="%3."/>
      <w:lvlJc w:val="right"/>
      <w:pPr>
        <w:ind w:left="2160" w:hanging="180"/>
      </w:pPr>
    </w:lvl>
    <w:lvl w:ilvl="3" w:tplc="C75EE7B8">
      <w:start w:val="1"/>
      <w:numFmt w:val="decimal"/>
      <w:lvlText w:val="%4."/>
      <w:lvlJc w:val="left"/>
      <w:pPr>
        <w:ind w:left="2880" w:hanging="360"/>
      </w:pPr>
    </w:lvl>
    <w:lvl w:ilvl="4" w:tplc="1A080FEA">
      <w:start w:val="1"/>
      <w:numFmt w:val="lowerLetter"/>
      <w:lvlText w:val="%5."/>
      <w:lvlJc w:val="left"/>
      <w:pPr>
        <w:ind w:left="3600" w:hanging="360"/>
      </w:pPr>
    </w:lvl>
    <w:lvl w:ilvl="5" w:tplc="C12E7262">
      <w:start w:val="1"/>
      <w:numFmt w:val="lowerRoman"/>
      <w:lvlText w:val="%6."/>
      <w:lvlJc w:val="right"/>
      <w:pPr>
        <w:ind w:left="4320" w:hanging="180"/>
      </w:pPr>
    </w:lvl>
    <w:lvl w:ilvl="6" w:tplc="8124D54A">
      <w:start w:val="1"/>
      <w:numFmt w:val="decimal"/>
      <w:lvlText w:val="%7."/>
      <w:lvlJc w:val="left"/>
      <w:pPr>
        <w:ind w:left="5040" w:hanging="360"/>
      </w:pPr>
    </w:lvl>
    <w:lvl w:ilvl="7" w:tplc="2480B4CA">
      <w:start w:val="1"/>
      <w:numFmt w:val="lowerLetter"/>
      <w:lvlText w:val="%8."/>
      <w:lvlJc w:val="left"/>
      <w:pPr>
        <w:ind w:left="5760" w:hanging="360"/>
      </w:pPr>
    </w:lvl>
    <w:lvl w:ilvl="8" w:tplc="1BB40D16">
      <w:start w:val="1"/>
      <w:numFmt w:val="lowerRoman"/>
      <w:lvlText w:val="%9."/>
      <w:lvlJc w:val="right"/>
      <w:pPr>
        <w:ind w:left="6480" w:hanging="180"/>
      </w:pPr>
    </w:lvl>
  </w:abstractNum>
  <w:abstractNum w:abstractNumId="47" w15:restartNumberingAfterBreak="0">
    <w:nsid w:val="7B652FD7"/>
    <w:multiLevelType w:val="hybridMultilevel"/>
    <w:tmpl w:val="EB46839A"/>
    <w:lvl w:ilvl="0" w:tplc="BB7AEFF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9959173">
    <w:abstractNumId w:val="42"/>
  </w:num>
  <w:num w:numId="2" w16cid:durableId="1762995067">
    <w:abstractNumId w:val="31"/>
  </w:num>
  <w:num w:numId="3" w16cid:durableId="879242882">
    <w:abstractNumId w:val="7"/>
  </w:num>
  <w:num w:numId="4" w16cid:durableId="1684476329">
    <w:abstractNumId w:val="8"/>
  </w:num>
  <w:num w:numId="5" w16cid:durableId="428621007">
    <w:abstractNumId w:val="40"/>
  </w:num>
  <w:num w:numId="6" w16cid:durableId="1535847752">
    <w:abstractNumId w:val="46"/>
  </w:num>
  <w:num w:numId="7" w16cid:durableId="1228493397">
    <w:abstractNumId w:val="23"/>
  </w:num>
  <w:num w:numId="8" w16cid:durableId="1815179100">
    <w:abstractNumId w:val="41"/>
  </w:num>
  <w:num w:numId="9" w16cid:durableId="1178344814">
    <w:abstractNumId w:val="45"/>
  </w:num>
  <w:num w:numId="10" w16cid:durableId="1666980904">
    <w:abstractNumId w:val="11"/>
  </w:num>
  <w:num w:numId="11" w16cid:durableId="189876644">
    <w:abstractNumId w:val="4"/>
  </w:num>
  <w:num w:numId="12" w16cid:durableId="354423396">
    <w:abstractNumId w:val="35"/>
  </w:num>
  <w:num w:numId="13" w16cid:durableId="651325442">
    <w:abstractNumId w:val="26"/>
  </w:num>
  <w:num w:numId="14" w16cid:durableId="1395473716">
    <w:abstractNumId w:val="21"/>
  </w:num>
  <w:num w:numId="15" w16cid:durableId="1938713199">
    <w:abstractNumId w:val="9"/>
  </w:num>
  <w:num w:numId="16" w16cid:durableId="667292817">
    <w:abstractNumId w:val="13"/>
  </w:num>
  <w:num w:numId="17" w16cid:durableId="391732589">
    <w:abstractNumId w:val="17"/>
  </w:num>
  <w:num w:numId="18" w16cid:durableId="1680543750">
    <w:abstractNumId w:val="37"/>
  </w:num>
  <w:num w:numId="19" w16cid:durableId="2019427456">
    <w:abstractNumId w:val="6"/>
  </w:num>
  <w:num w:numId="20" w16cid:durableId="458493798">
    <w:abstractNumId w:val="29"/>
  </w:num>
  <w:num w:numId="21" w16cid:durableId="619917932">
    <w:abstractNumId w:val="24"/>
  </w:num>
  <w:num w:numId="22" w16cid:durableId="639574005">
    <w:abstractNumId w:val="36"/>
  </w:num>
  <w:num w:numId="23" w16cid:durableId="1995982907">
    <w:abstractNumId w:val="1"/>
  </w:num>
  <w:num w:numId="24" w16cid:durableId="69154879">
    <w:abstractNumId w:val="27"/>
  </w:num>
  <w:num w:numId="25" w16cid:durableId="1079205584">
    <w:abstractNumId w:val="14"/>
  </w:num>
  <w:num w:numId="26" w16cid:durableId="726996915">
    <w:abstractNumId w:val="16"/>
  </w:num>
  <w:num w:numId="27" w16cid:durableId="141429325">
    <w:abstractNumId w:val="5"/>
  </w:num>
  <w:num w:numId="28" w16cid:durableId="1024290164">
    <w:abstractNumId w:val="39"/>
  </w:num>
  <w:num w:numId="29" w16cid:durableId="2073312639">
    <w:abstractNumId w:val="19"/>
  </w:num>
  <w:num w:numId="30" w16cid:durableId="987973219">
    <w:abstractNumId w:val="10"/>
  </w:num>
  <w:num w:numId="31" w16cid:durableId="1585608101">
    <w:abstractNumId w:val="33"/>
  </w:num>
  <w:num w:numId="32" w16cid:durableId="2058317800">
    <w:abstractNumId w:val="34"/>
  </w:num>
  <w:num w:numId="33" w16cid:durableId="1058942446">
    <w:abstractNumId w:val="30"/>
  </w:num>
  <w:num w:numId="34" w16cid:durableId="2063022941">
    <w:abstractNumId w:val="28"/>
  </w:num>
  <w:num w:numId="35" w16cid:durableId="110829450">
    <w:abstractNumId w:val="18"/>
  </w:num>
  <w:num w:numId="36" w16cid:durableId="1136483788">
    <w:abstractNumId w:val="3"/>
  </w:num>
  <w:num w:numId="37" w16cid:durableId="1601335923">
    <w:abstractNumId w:val="22"/>
  </w:num>
  <w:num w:numId="38" w16cid:durableId="1847936388">
    <w:abstractNumId w:val="32"/>
  </w:num>
  <w:num w:numId="39" w16cid:durableId="427193998">
    <w:abstractNumId w:val="38"/>
  </w:num>
  <w:num w:numId="40" w16cid:durableId="21248638">
    <w:abstractNumId w:val="20"/>
  </w:num>
  <w:num w:numId="41" w16cid:durableId="1452824878">
    <w:abstractNumId w:val="12"/>
  </w:num>
  <w:num w:numId="42" w16cid:durableId="1427771297">
    <w:abstractNumId w:val="0"/>
  </w:num>
  <w:num w:numId="43" w16cid:durableId="786044515">
    <w:abstractNumId w:val="2"/>
  </w:num>
  <w:num w:numId="44" w16cid:durableId="977342985">
    <w:abstractNumId w:val="25"/>
  </w:num>
  <w:num w:numId="45" w16cid:durableId="1071123024">
    <w:abstractNumId w:val="43"/>
  </w:num>
  <w:num w:numId="46" w16cid:durableId="745037309">
    <w:abstractNumId w:val="44"/>
  </w:num>
  <w:num w:numId="47" w16cid:durableId="1332871279">
    <w:abstractNumId w:val="15"/>
  </w:num>
  <w:num w:numId="48" w16cid:durableId="1483816497">
    <w:abstractNumId w:val="47"/>
  </w:num>
  <w:num w:numId="49" w16cid:durableId="1493644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FCA1A1"/>
    <w:rsid w:val="00000D92"/>
    <w:rsid w:val="00001353"/>
    <w:rsid w:val="000027F1"/>
    <w:rsid w:val="00013496"/>
    <w:rsid w:val="00013A3B"/>
    <w:rsid w:val="00015484"/>
    <w:rsid w:val="0001760B"/>
    <w:rsid w:val="0002156A"/>
    <w:rsid w:val="00027A86"/>
    <w:rsid w:val="0003161B"/>
    <w:rsid w:val="00036642"/>
    <w:rsid w:val="000370F6"/>
    <w:rsid w:val="000440A2"/>
    <w:rsid w:val="00046231"/>
    <w:rsid w:val="00046579"/>
    <w:rsid w:val="0005206C"/>
    <w:rsid w:val="000524D2"/>
    <w:rsid w:val="00055F17"/>
    <w:rsid w:val="00056820"/>
    <w:rsid w:val="00057ED7"/>
    <w:rsid w:val="00060E94"/>
    <w:rsid w:val="000644FB"/>
    <w:rsid w:val="0006662B"/>
    <w:rsid w:val="00067501"/>
    <w:rsid w:val="000761E7"/>
    <w:rsid w:val="00076BB6"/>
    <w:rsid w:val="00076DAC"/>
    <w:rsid w:val="000807FB"/>
    <w:rsid w:val="0008493A"/>
    <w:rsid w:val="00085322"/>
    <w:rsid w:val="000900E4"/>
    <w:rsid w:val="00090815"/>
    <w:rsid w:val="00092D1C"/>
    <w:rsid w:val="00094EE3"/>
    <w:rsid w:val="00094F2E"/>
    <w:rsid w:val="000956AB"/>
    <w:rsid w:val="000A14F5"/>
    <w:rsid w:val="000A29C4"/>
    <w:rsid w:val="000A5F34"/>
    <w:rsid w:val="000B0E04"/>
    <w:rsid w:val="000B1C34"/>
    <w:rsid w:val="000B20B0"/>
    <w:rsid w:val="000C1321"/>
    <w:rsid w:val="000C30E5"/>
    <w:rsid w:val="000C6BC8"/>
    <w:rsid w:val="000D1E7C"/>
    <w:rsid w:val="000D267C"/>
    <w:rsid w:val="000D36F6"/>
    <w:rsid w:val="000D5552"/>
    <w:rsid w:val="000D7CA7"/>
    <w:rsid w:val="000E106E"/>
    <w:rsid w:val="000E1F87"/>
    <w:rsid w:val="000E4AA1"/>
    <w:rsid w:val="000E65F1"/>
    <w:rsid w:val="000F0AD6"/>
    <w:rsid w:val="000F234A"/>
    <w:rsid w:val="000F56FF"/>
    <w:rsid w:val="000F6430"/>
    <w:rsid w:val="001101B4"/>
    <w:rsid w:val="0011492B"/>
    <w:rsid w:val="00115D1E"/>
    <w:rsid w:val="00116AED"/>
    <w:rsid w:val="001173C3"/>
    <w:rsid w:val="001226BC"/>
    <w:rsid w:val="00123C10"/>
    <w:rsid w:val="00131987"/>
    <w:rsid w:val="00132D7C"/>
    <w:rsid w:val="00141E3A"/>
    <w:rsid w:val="00143EB0"/>
    <w:rsid w:val="0014742D"/>
    <w:rsid w:val="001575EE"/>
    <w:rsid w:val="00161D9F"/>
    <w:rsid w:val="00162295"/>
    <w:rsid w:val="00167993"/>
    <w:rsid w:val="00171875"/>
    <w:rsid w:val="00171A3C"/>
    <w:rsid w:val="0017356D"/>
    <w:rsid w:val="00174AD4"/>
    <w:rsid w:val="00176317"/>
    <w:rsid w:val="00176BE1"/>
    <w:rsid w:val="0017760D"/>
    <w:rsid w:val="0018081D"/>
    <w:rsid w:val="00181446"/>
    <w:rsid w:val="00183390"/>
    <w:rsid w:val="00185AAB"/>
    <w:rsid w:val="001869A8"/>
    <w:rsid w:val="00186F0D"/>
    <w:rsid w:val="00193FDD"/>
    <w:rsid w:val="00194CBE"/>
    <w:rsid w:val="001A09CB"/>
    <w:rsid w:val="001A2220"/>
    <w:rsid w:val="001A310D"/>
    <w:rsid w:val="001A625E"/>
    <w:rsid w:val="001A6B44"/>
    <w:rsid w:val="001A6DF9"/>
    <w:rsid w:val="001A7214"/>
    <w:rsid w:val="001B17B8"/>
    <w:rsid w:val="001B5119"/>
    <w:rsid w:val="001B528C"/>
    <w:rsid w:val="001B6E05"/>
    <w:rsid w:val="001C0682"/>
    <w:rsid w:val="001C203D"/>
    <w:rsid w:val="001C26C3"/>
    <w:rsid w:val="001C36A5"/>
    <w:rsid w:val="001C576B"/>
    <w:rsid w:val="001C5DF9"/>
    <w:rsid w:val="001C66C9"/>
    <w:rsid w:val="001D02F8"/>
    <w:rsid w:val="001D2BD6"/>
    <w:rsid w:val="001D380C"/>
    <w:rsid w:val="001E4BB2"/>
    <w:rsid w:val="001E5B99"/>
    <w:rsid w:val="001E6691"/>
    <w:rsid w:val="001F1E1C"/>
    <w:rsid w:val="001F2057"/>
    <w:rsid w:val="001F3FA6"/>
    <w:rsid w:val="001F4B62"/>
    <w:rsid w:val="00201A22"/>
    <w:rsid w:val="00202889"/>
    <w:rsid w:val="0020355C"/>
    <w:rsid w:val="00206A41"/>
    <w:rsid w:val="00210B34"/>
    <w:rsid w:val="00216728"/>
    <w:rsid w:val="0022308D"/>
    <w:rsid w:val="00225DF5"/>
    <w:rsid w:val="002405E3"/>
    <w:rsid w:val="00241241"/>
    <w:rsid w:val="00245AF5"/>
    <w:rsid w:val="002473FA"/>
    <w:rsid w:val="0025084B"/>
    <w:rsid w:val="00252240"/>
    <w:rsid w:val="00256FB0"/>
    <w:rsid w:val="002605EE"/>
    <w:rsid w:val="00270065"/>
    <w:rsid w:val="00270191"/>
    <w:rsid w:val="00270368"/>
    <w:rsid w:val="002713EF"/>
    <w:rsid w:val="00271EB9"/>
    <w:rsid w:val="00273198"/>
    <w:rsid w:val="00274123"/>
    <w:rsid w:val="00274B39"/>
    <w:rsid w:val="00275633"/>
    <w:rsid w:val="00282B08"/>
    <w:rsid w:val="00283182"/>
    <w:rsid w:val="002841F3"/>
    <w:rsid w:val="002870CA"/>
    <w:rsid w:val="00287271"/>
    <w:rsid w:val="002906A1"/>
    <w:rsid w:val="00290FDD"/>
    <w:rsid w:val="00292DE5"/>
    <w:rsid w:val="00295F26"/>
    <w:rsid w:val="00297E9A"/>
    <w:rsid w:val="002A5201"/>
    <w:rsid w:val="002B4249"/>
    <w:rsid w:val="002B5CF8"/>
    <w:rsid w:val="002C6EAD"/>
    <w:rsid w:val="002D0590"/>
    <w:rsid w:val="002D4F5B"/>
    <w:rsid w:val="002D6964"/>
    <w:rsid w:val="002E2FA3"/>
    <w:rsid w:val="002E36BE"/>
    <w:rsid w:val="002E4B14"/>
    <w:rsid w:val="002E4C26"/>
    <w:rsid w:val="002E55A6"/>
    <w:rsid w:val="002E5C83"/>
    <w:rsid w:val="002E611D"/>
    <w:rsid w:val="002F3D94"/>
    <w:rsid w:val="002F642B"/>
    <w:rsid w:val="002F6636"/>
    <w:rsid w:val="0030277C"/>
    <w:rsid w:val="0030347F"/>
    <w:rsid w:val="003112C9"/>
    <w:rsid w:val="0031628A"/>
    <w:rsid w:val="00316C06"/>
    <w:rsid w:val="003224CD"/>
    <w:rsid w:val="003248BD"/>
    <w:rsid w:val="00324D96"/>
    <w:rsid w:val="00333A00"/>
    <w:rsid w:val="00334B36"/>
    <w:rsid w:val="00353F6A"/>
    <w:rsid w:val="003542FC"/>
    <w:rsid w:val="00355CFF"/>
    <w:rsid w:val="00357AEB"/>
    <w:rsid w:val="00360E34"/>
    <w:rsid w:val="0036310F"/>
    <w:rsid w:val="003636F2"/>
    <w:rsid w:val="003639F8"/>
    <w:rsid w:val="0036743C"/>
    <w:rsid w:val="003710AF"/>
    <w:rsid w:val="00374DA7"/>
    <w:rsid w:val="00376A0B"/>
    <w:rsid w:val="00377793"/>
    <w:rsid w:val="00381555"/>
    <w:rsid w:val="00382010"/>
    <w:rsid w:val="00382758"/>
    <w:rsid w:val="00383486"/>
    <w:rsid w:val="00386051"/>
    <w:rsid w:val="00386492"/>
    <w:rsid w:val="003927A7"/>
    <w:rsid w:val="003960C4"/>
    <w:rsid w:val="003A0F39"/>
    <w:rsid w:val="003A22EB"/>
    <w:rsid w:val="003A63F7"/>
    <w:rsid w:val="003A7513"/>
    <w:rsid w:val="003B1456"/>
    <w:rsid w:val="003B1571"/>
    <w:rsid w:val="003B56E0"/>
    <w:rsid w:val="003B56F8"/>
    <w:rsid w:val="003B6AA7"/>
    <w:rsid w:val="003C101D"/>
    <w:rsid w:val="003C553D"/>
    <w:rsid w:val="003C62A9"/>
    <w:rsid w:val="003C797F"/>
    <w:rsid w:val="003D3605"/>
    <w:rsid w:val="003D3F05"/>
    <w:rsid w:val="003E631A"/>
    <w:rsid w:val="003F23C2"/>
    <w:rsid w:val="004007F1"/>
    <w:rsid w:val="0040738F"/>
    <w:rsid w:val="0042048A"/>
    <w:rsid w:val="004220C4"/>
    <w:rsid w:val="00432806"/>
    <w:rsid w:val="0043477B"/>
    <w:rsid w:val="004357C1"/>
    <w:rsid w:val="0043612E"/>
    <w:rsid w:val="00437B56"/>
    <w:rsid w:val="00447D94"/>
    <w:rsid w:val="00447EA0"/>
    <w:rsid w:val="00451D6C"/>
    <w:rsid w:val="004562C4"/>
    <w:rsid w:val="00461607"/>
    <w:rsid w:val="004663C9"/>
    <w:rsid w:val="004678B8"/>
    <w:rsid w:val="00472AB9"/>
    <w:rsid w:val="00474E58"/>
    <w:rsid w:val="00475AC9"/>
    <w:rsid w:val="004761A1"/>
    <w:rsid w:val="004770FE"/>
    <w:rsid w:val="00482371"/>
    <w:rsid w:val="004832B7"/>
    <w:rsid w:val="00492667"/>
    <w:rsid w:val="00494D35"/>
    <w:rsid w:val="0049613F"/>
    <w:rsid w:val="004A164A"/>
    <w:rsid w:val="004A1F86"/>
    <w:rsid w:val="004B0E29"/>
    <w:rsid w:val="004B100D"/>
    <w:rsid w:val="004B3187"/>
    <w:rsid w:val="004B4100"/>
    <w:rsid w:val="004B5026"/>
    <w:rsid w:val="004C09BF"/>
    <w:rsid w:val="004C3621"/>
    <w:rsid w:val="004C56C1"/>
    <w:rsid w:val="004D0635"/>
    <w:rsid w:val="004D0BFE"/>
    <w:rsid w:val="004D101A"/>
    <w:rsid w:val="004D4086"/>
    <w:rsid w:val="004D760A"/>
    <w:rsid w:val="004E199C"/>
    <w:rsid w:val="004E497C"/>
    <w:rsid w:val="004E4BC1"/>
    <w:rsid w:val="004E50EF"/>
    <w:rsid w:val="004E7FA4"/>
    <w:rsid w:val="004F0F06"/>
    <w:rsid w:val="00500D51"/>
    <w:rsid w:val="0050321A"/>
    <w:rsid w:val="00503F44"/>
    <w:rsid w:val="00506F5B"/>
    <w:rsid w:val="00511A8C"/>
    <w:rsid w:val="005152A7"/>
    <w:rsid w:val="00516075"/>
    <w:rsid w:val="00521888"/>
    <w:rsid w:val="00521E91"/>
    <w:rsid w:val="00527C4A"/>
    <w:rsid w:val="00531BA9"/>
    <w:rsid w:val="005321D0"/>
    <w:rsid w:val="00532F99"/>
    <w:rsid w:val="005426D1"/>
    <w:rsid w:val="0054367A"/>
    <w:rsid w:val="00546EB2"/>
    <w:rsid w:val="0055437A"/>
    <w:rsid w:val="00560348"/>
    <w:rsid w:val="00561EA1"/>
    <w:rsid w:val="00562C19"/>
    <w:rsid w:val="00564140"/>
    <w:rsid w:val="005671F2"/>
    <w:rsid w:val="005701B1"/>
    <w:rsid w:val="005722CD"/>
    <w:rsid w:val="00577612"/>
    <w:rsid w:val="005816EE"/>
    <w:rsid w:val="0058392C"/>
    <w:rsid w:val="00584CAA"/>
    <w:rsid w:val="00590C5E"/>
    <w:rsid w:val="00597C58"/>
    <w:rsid w:val="005A199E"/>
    <w:rsid w:val="005A5FE8"/>
    <w:rsid w:val="005A6419"/>
    <w:rsid w:val="005B0CD8"/>
    <w:rsid w:val="005B2057"/>
    <w:rsid w:val="005B3233"/>
    <w:rsid w:val="005B54BD"/>
    <w:rsid w:val="005B668C"/>
    <w:rsid w:val="005B73B9"/>
    <w:rsid w:val="005C3D0B"/>
    <w:rsid w:val="005C57DF"/>
    <w:rsid w:val="005C7BDA"/>
    <w:rsid w:val="005D4EE0"/>
    <w:rsid w:val="005E1624"/>
    <w:rsid w:val="005E23DF"/>
    <w:rsid w:val="005E50F0"/>
    <w:rsid w:val="005F0107"/>
    <w:rsid w:val="005F5DB6"/>
    <w:rsid w:val="005F6DB9"/>
    <w:rsid w:val="0060067D"/>
    <w:rsid w:val="00602E32"/>
    <w:rsid w:val="00602F6B"/>
    <w:rsid w:val="00605B51"/>
    <w:rsid w:val="00606586"/>
    <w:rsid w:val="006071F0"/>
    <w:rsid w:val="006077CC"/>
    <w:rsid w:val="00607C64"/>
    <w:rsid w:val="006115F0"/>
    <w:rsid w:val="006116A6"/>
    <w:rsid w:val="00613AC7"/>
    <w:rsid w:val="0061631F"/>
    <w:rsid w:val="00617C17"/>
    <w:rsid w:val="0062128B"/>
    <w:rsid w:val="0062315A"/>
    <w:rsid w:val="006268B6"/>
    <w:rsid w:val="00627496"/>
    <w:rsid w:val="00630BDA"/>
    <w:rsid w:val="00631728"/>
    <w:rsid w:val="00632919"/>
    <w:rsid w:val="00633B46"/>
    <w:rsid w:val="00634C69"/>
    <w:rsid w:val="00642817"/>
    <w:rsid w:val="0064509F"/>
    <w:rsid w:val="006468ED"/>
    <w:rsid w:val="00650631"/>
    <w:rsid w:val="0065397F"/>
    <w:rsid w:val="0065764E"/>
    <w:rsid w:val="006615CE"/>
    <w:rsid w:val="00662D82"/>
    <w:rsid w:val="00662EC7"/>
    <w:rsid w:val="006703C3"/>
    <w:rsid w:val="00674862"/>
    <w:rsid w:val="0067781B"/>
    <w:rsid w:val="0068079A"/>
    <w:rsid w:val="006849E5"/>
    <w:rsid w:val="0068584C"/>
    <w:rsid w:val="006871D4"/>
    <w:rsid w:val="006907CD"/>
    <w:rsid w:val="00692D6E"/>
    <w:rsid w:val="00693FCC"/>
    <w:rsid w:val="00694AF3"/>
    <w:rsid w:val="00695F7A"/>
    <w:rsid w:val="00696B5D"/>
    <w:rsid w:val="006A11D1"/>
    <w:rsid w:val="006A358E"/>
    <w:rsid w:val="006A399C"/>
    <w:rsid w:val="006A6159"/>
    <w:rsid w:val="006A775D"/>
    <w:rsid w:val="006B0502"/>
    <w:rsid w:val="006B4FF8"/>
    <w:rsid w:val="006C0A57"/>
    <w:rsid w:val="006C2218"/>
    <w:rsid w:val="006C3DE7"/>
    <w:rsid w:val="006C4789"/>
    <w:rsid w:val="006C7245"/>
    <w:rsid w:val="006C7AA4"/>
    <w:rsid w:val="006C7CAA"/>
    <w:rsid w:val="006D37AB"/>
    <w:rsid w:val="006D3FB4"/>
    <w:rsid w:val="006D6331"/>
    <w:rsid w:val="006E6B7B"/>
    <w:rsid w:val="006F23E2"/>
    <w:rsid w:val="006F3293"/>
    <w:rsid w:val="006F3761"/>
    <w:rsid w:val="006F3BE8"/>
    <w:rsid w:val="00703CAB"/>
    <w:rsid w:val="00704411"/>
    <w:rsid w:val="00710F05"/>
    <w:rsid w:val="00712F96"/>
    <w:rsid w:val="00713C4A"/>
    <w:rsid w:val="00714C91"/>
    <w:rsid w:val="00723658"/>
    <w:rsid w:val="00725BA3"/>
    <w:rsid w:val="00726CCE"/>
    <w:rsid w:val="00727342"/>
    <w:rsid w:val="00730CDA"/>
    <w:rsid w:val="0073172A"/>
    <w:rsid w:val="0074055B"/>
    <w:rsid w:val="007409E9"/>
    <w:rsid w:val="00750435"/>
    <w:rsid w:val="00752412"/>
    <w:rsid w:val="007539FF"/>
    <w:rsid w:val="00754822"/>
    <w:rsid w:val="00760782"/>
    <w:rsid w:val="007635F0"/>
    <w:rsid w:val="0077137A"/>
    <w:rsid w:val="00774580"/>
    <w:rsid w:val="00776861"/>
    <w:rsid w:val="0077734C"/>
    <w:rsid w:val="007827BF"/>
    <w:rsid w:val="00785665"/>
    <w:rsid w:val="00787714"/>
    <w:rsid w:val="0079311F"/>
    <w:rsid w:val="007939AE"/>
    <w:rsid w:val="007940C0"/>
    <w:rsid w:val="00794A3C"/>
    <w:rsid w:val="007952BB"/>
    <w:rsid w:val="007A1E1A"/>
    <w:rsid w:val="007A6B8B"/>
    <w:rsid w:val="007A7539"/>
    <w:rsid w:val="007B14D3"/>
    <w:rsid w:val="007B2E13"/>
    <w:rsid w:val="007B5AA2"/>
    <w:rsid w:val="007C1CFB"/>
    <w:rsid w:val="007C24E9"/>
    <w:rsid w:val="007C2770"/>
    <w:rsid w:val="007C6C3F"/>
    <w:rsid w:val="007D2052"/>
    <w:rsid w:val="007D357D"/>
    <w:rsid w:val="007D3D24"/>
    <w:rsid w:val="007D7FC6"/>
    <w:rsid w:val="007E2BCE"/>
    <w:rsid w:val="007F411E"/>
    <w:rsid w:val="007F730A"/>
    <w:rsid w:val="008049E6"/>
    <w:rsid w:val="00810D02"/>
    <w:rsid w:val="00816211"/>
    <w:rsid w:val="00816B5A"/>
    <w:rsid w:val="00820D20"/>
    <w:rsid w:val="00821056"/>
    <w:rsid w:val="00823D40"/>
    <w:rsid w:val="00826445"/>
    <w:rsid w:val="008269ED"/>
    <w:rsid w:val="00826A55"/>
    <w:rsid w:val="00826C99"/>
    <w:rsid w:val="00833752"/>
    <w:rsid w:val="00834810"/>
    <w:rsid w:val="00843D24"/>
    <w:rsid w:val="00844D98"/>
    <w:rsid w:val="008454D1"/>
    <w:rsid w:val="00847358"/>
    <w:rsid w:val="00847EF5"/>
    <w:rsid w:val="00851C3D"/>
    <w:rsid w:val="008534C2"/>
    <w:rsid w:val="008550CB"/>
    <w:rsid w:val="00860332"/>
    <w:rsid w:val="00861AF1"/>
    <w:rsid w:val="00861E49"/>
    <w:rsid w:val="00863B7B"/>
    <w:rsid w:val="0086586F"/>
    <w:rsid w:val="008679FB"/>
    <w:rsid w:val="00867E5A"/>
    <w:rsid w:val="00870BEB"/>
    <w:rsid w:val="008721EC"/>
    <w:rsid w:val="0087274D"/>
    <w:rsid w:val="0087E0CA"/>
    <w:rsid w:val="008800A1"/>
    <w:rsid w:val="00881B80"/>
    <w:rsid w:val="008849B1"/>
    <w:rsid w:val="008866DC"/>
    <w:rsid w:val="008873CC"/>
    <w:rsid w:val="00887A42"/>
    <w:rsid w:val="00890AC5"/>
    <w:rsid w:val="008922A8"/>
    <w:rsid w:val="0089512B"/>
    <w:rsid w:val="00897ED1"/>
    <w:rsid w:val="008A3961"/>
    <w:rsid w:val="008A3B29"/>
    <w:rsid w:val="008A6600"/>
    <w:rsid w:val="008A7264"/>
    <w:rsid w:val="008B6766"/>
    <w:rsid w:val="008C044E"/>
    <w:rsid w:val="008C4B75"/>
    <w:rsid w:val="008C6661"/>
    <w:rsid w:val="008D08D7"/>
    <w:rsid w:val="008D1F7A"/>
    <w:rsid w:val="008D364C"/>
    <w:rsid w:val="008D378B"/>
    <w:rsid w:val="008D50B7"/>
    <w:rsid w:val="008D5AA4"/>
    <w:rsid w:val="008E0E0E"/>
    <w:rsid w:val="008E13E4"/>
    <w:rsid w:val="008E1859"/>
    <w:rsid w:val="008E19D2"/>
    <w:rsid w:val="008E1B71"/>
    <w:rsid w:val="008E382A"/>
    <w:rsid w:val="008E410B"/>
    <w:rsid w:val="008F10F8"/>
    <w:rsid w:val="008F11CA"/>
    <w:rsid w:val="008F5140"/>
    <w:rsid w:val="008F750E"/>
    <w:rsid w:val="00911A4F"/>
    <w:rsid w:val="00913148"/>
    <w:rsid w:val="0092372B"/>
    <w:rsid w:val="00926F41"/>
    <w:rsid w:val="00927035"/>
    <w:rsid w:val="00931849"/>
    <w:rsid w:val="009337BD"/>
    <w:rsid w:val="00933AE5"/>
    <w:rsid w:val="00936CBE"/>
    <w:rsid w:val="00941D5F"/>
    <w:rsid w:val="00944C32"/>
    <w:rsid w:val="00945FE3"/>
    <w:rsid w:val="00951FE0"/>
    <w:rsid w:val="009525D1"/>
    <w:rsid w:val="009527F5"/>
    <w:rsid w:val="00952FB7"/>
    <w:rsid w:val="0095723A"/>
    <w:rsid w:val="00970AE6"/>
    <w:rsid w:val="00971EB6"/>
    <w:rsid w:val="00975D38"/>
    <w:rsid w:val="0098215F"/>
    <w:rsid w:val="00982295"/>
    <w:rsid w:val="00993B17"/>
    <w:rsid w:val="00996A38"/>
    <w:rsid w:val="009A2C27"/>
    <w:rsid w:val="009A3A24"/>
    <w:rsid w:val="009B05EE"/>
    <w:rsid w:val="009B342C"/>
    <w:rsid w:val="009B66E9"/>
    <w:rsid w:val="009C16A1"/>
    <w:rsid w:val="009C2204"/>
    <w:rsid w:val="009C519D"/>
    <w:rsid w:val="009C53D2"/>
    <w:rsid w:val="009D2CE5"/>
    <w:rsid w:val="009D30E2"/>
    <w:rsid w:val="009E126A"/>
    <w:rsid w:val="009E1ABF"/>
    <w:rsid w:val="009E1C01"/>
    <w:rsid w:val="009E2B1B"/>
    <w:rsid w:val="009E56C3"/>
    <w:rsid w:val="009F4899"/>
    <w:rsid w:val="009F4E7C"/>
    <w:rsid w:val="00A03D47"/>
    <w:rsid w:val="00A03E5F"/>
    <w:rsid w:val="00A07D7D"/>
    <w:rsid w:val="00A1673A"/>
    <w:rsid w:val="00A20B9A"/>
    <w:rsid w:val="00A21A8D"/>
    <w:rsid w:val="00A25C82"/>
    <w:rsid w:val="00A271C9"/>
    <w:rsid w:val="00A27357"/>
    <w:rsid w:val="00A311FC"/>
    <w:rsid w:val="00A31734"/>
    <w:rsid w:val="00A33411"/>
    <w:rsid w:val="00A36170"/>
    <w:rsid w:val="00A44468"/>
    <w:rsid w:val="00A46C51"/>
    <w:rsid w:val="00A51A75"/>
    <w:rsid w:val="00A567C0"/>
    <w:rsid w:val="00A61835"/>
    <w:rsid w:val="00A62052"/>
    <w:rsid w:val="00A642C5"/>
    <w:rsid w:val="00A64E0A"/>
    <w:rsid w:val="00A75904"/>
    <w:rsid w:val="00A76E28"/>
    <w:rsid w:val="00A84A05"/>
    <w:rsid w:val="00A867D4"/>
    <w:rsid w:val="00A86A5C"/>
    <w:rsid w:val="00A9083E"/>
    <w:rsid w:val="00A97D21"/>
    <w:rsid w:val="00AA24B0"/>
    <w:rsid w:val="00AA6FC5"/>
    <w:rsid w:val="00AB14A4"/>
    <w:rsid w:val="00AB1821"/>
    <w:rsid w:val="00AB288A"/>
    <w:rsid w:val="00AB2FDE"/>
    <w:rsid w:val="00AB5B5A"/>
    <w:rsid w:val="00AC0B50"/>
    <w:rsid w:val="00AC0F1C"/>
    <w:rsid w:val="00AC10F1"/>
    <w:rsid w:val="00AC1165"/>
    <w:rsid w:val="00AC343F"/>
    <w:rsid w:val="00AC6484"/>
    <w:rsid w:val="00AD05B3"/>
    <w:rsid w:val="00AE1211"/>
    <w:rsid w:val="00AE3F6C"/>
    <w:rsid w:val="00AE7793"/>
    <w:rsid w:val="00AF0BDB"/>
    <w:rsid w:val="00AF1662"/>
    <w:rsid w:val="00AF16C4"/>
    <w:rsid w:val="00AF1C72"/>
    <w:rsid w:val="00AF2DDB"/>
    <w:rsid w:val="00AF2FC6"/>
    <w:rsid w:val="00AF6450"/>
    <w:rsid w:val="00B01B4C"/>
    <w:rsid w:val="00B02163"/>
    <w:rsid w:val="00B04A71"/>
    <w:rsid w:val="00B064F0"/>
    <w:rsid w:val="00B20763"/>
    <w:rsid w:val="00B21777"/>
    <w:rsid w:val="00B23948"/>
    <w:rsid w:val="00B347FF"/>
    <w:rsid w:val="00B4325D"/>
    <w:rsid w:val="00B46D2F"/>
    <w:rsid w:val="00B52630"/>
    <w:rsid w:val="00B55F1D"/>
    <w:rsid w:val="00B62717"/>
    <w:rsid w:val="00B64B9A"/>
    <w:rsid w:val="00B710D2"/>
    <w:rsid w:val="00B72CB9"/>
    <w:rsid w:val="00B7781E"/>
    <w:rsid w:val="00B8697A"/>
    <w:rsid w:val="00B86EC5"/>
    <w:rsid w:val="00B87925"/>
    <w:rsid w:val="00B87F8E"/>
    <w:rsid w:val="00B90E0A"/>
    <w:rsid w:val="00B94906"/>
    <w:rsid w:val="00B95A64"/>
    <w:rsid w:val="00B96973"/>
    <w:rsid w:val="00BA3BE9"/>
    <w:rsid w:val="00BA48DB"/>
    <w:rsid w:val="00BA6806"/>
    <w:rsid w:val="00BA6B9C"/>
    <w:rsid w:val="00BA71A9"/>
    <w:rsid w:val="00BB1C69"/>
    <w:rsid w:val="00BC2AD5"/>
    <w:rsid w:val="00BC6F1C"/>
    <w:rsid w:val="00BC721A"/>
    <w:rsid w:val="00BD3E04"/>
    <w:rsid w:val="00BD55C7"/>
    <w:rsid w:val="00BD6FAC"/>
    <w:rsid w:val="00BD74BC"/>
    <w:rsid w:val="00BE28EC"/>
    <w:rsid w:val="00BE5722"/>
    <w:rsid w:val="00BE7A96"/>
    <w:rsid w:val="00BF154D"/>
    <w:rsid w:val="00BF1E2A"/>
    <w:rsid w:val="00BF2DAA"/>
    <w:rsid w:val="00BF4189"/>
    <w:rsid w:val="00BF4CBF"/>
    <w:rsid w:val="00BF78FC"/>
    <w:rsid w:val="00C07FDC"/>
    <w:rsid w:val="00C11E79"/>
    <w:rsid w:val="00C12496"/>
    <w:rsid w:val="00C14930"/>
    <w:rsid w:val="00C14D9D"/>
    <w:rsid w:val="00C2160D"/>
    <w:rsid w:val="00C22899"/>
    <w:rsid w:val="00C22C38"/>
    <w:rsid w:val="00C22EE6"/>
    <w:rsid w:val="00C23634"/>
    <w:rsid w:val="00C255CC"/>
    <w:rsid w:val="00C31995"/>
    <w:rsid w:val="00C3283F"/>
    <w:rsid w:val="00C33A9C"/>
    <w:rsid w:val="00C4128F"/>
    <w:rsid w:val="00C44CD6"/>
    <w:rsid w:val="00C46D1F"/>
    <w:rsid w:val="00C52851"/>
    <w:rsid w:val="00C54143"/>
    <w:rsid w:val="00C56515"/>
    <w:rsid w:val="00C56EA1"/>
    <w:rsid w:val="00C573C9"/>
    <w:rsid w:val="00C5741F"/>
    <w:rsid w:val="00C601DB"/>
    <w:rsid w:val="00C63704"/>
    <w:rsid w:val="00C63C58"/>
    <w:rsid w:val="00C6711E"/>
    <w:rsid w:val="00C758BA"/>
    <w:rsid w:val="00C76576"/>
    <w:rsid w:val="00C80BCB"/>
    <w:rsid w:val="00C8247F"/>
    <w:rsid w:val="00C83550"/>
    <w:rsid w:val="00C8384C"/>
    <w:rsid w:val="00C8388F"/>
    <w:rsid w:val="00C8785B"/>
    <w:rsid w:val="00C93502"/>
    <w:rsid w:val="00C95131"/>
    <w:rsid w:val="00C974B6"/>
    <w:rsid w:val="00CA46B5"/>
    <w:rsid w:val="00CA4ED1"/>
    <w:rsid w:val="00CA5B17"/>
    <w:rsid w:val="00CB6155"/>
    <w:rsid w:val="00CC3A4D"/>
    <w:rsid w:val="00CC601B"/>
    <w:rsid w:val="00CC6F1F"/>
    <w:rsid w:val="00CC74F8"/>
    <w:rsid w:val="00CD1533"/>
    <w:rsid w:val="00CD4203"/>
    <w:rsid w:val="00CD51FF"/>
    <w:rsid w:val="00CE5585"/>
    <w:rsid w:val="00CE5D05"/>
    <w:rsid w:val="00CE736B"/>
    <w:rsid w:val="00CF18A6"/>
    <w:rsid w:val="00CF2A84"/>
    <w:rsid w:val="00CF2D77"/>
    <w:rsid w:val="00CF31C2"/>
    <w:rsid w:val="00CF5636"/>
    <w:rsid w:val="00CF5F1B"/>
    <w:rsid w:val="00CF6B39"/>
    <w:rsid w:val="00D10889"/>
    <w:rsid w:val="00D12606"/>
    <w:rsid w:val="00D2236D"/>
    <w:rsid w:val="00D24ACC"/>
    <w:rsid w:val="00D33CBD"/>
    <w:rsid w:val="00D34ACA"/>
    <w:rsid w:val="00D36F2C"/>
    <w:rsid w:val="00D410D9"/>
    <w:rsid w:val="00D458E2"/>
    <w:rsid w:val="00D5116F"/>
    <w:rsid w:val="00D56D5F"/>
    <w:rsid w:val="00D62640"/>
    <w:rsid w:val="00D6270F"/>
    <w:rsid w:val="00D63826"/>
    <w:rsid w:val="00D64838"/>
    <w:rsid w:val="00D67E34"/>
    <w:rsid w:val="00D7094B"/>
    <w:rsid w:val="00D7454E"/>
    <w:rsid w:val="00D82A9D"/>
    <w:rsid w:val="00D83CA7"/>
    <w:rsid w:val="00D8401B"/>
    <w:rsid w:val="00D84669"/>
    <w:rsid w:val="00D87F74"/>
    <w:rsid w:val="00D93678"/>
    <w:rsid w:val="00D93F38"/>
    <w:rsid w:val="00D93F64"/>
    <w:rsid w:val="00D9473B"/>
    <w:rsid w:val="00D948E0"/>
    <w:rsid w:val="00D972FF"/>
    <w:rsid w:val="00D97F9C"/>
    <w:rsid w:val="00DA0322"/>
    <w:rsid w:val="00DA22CB"/>
    <w:rsid w:val="00DA2DEF"/>
    <w:rsid w:val="00DA2E81"/>
    <w:rsid w:val="00DA6B65"/>
    <w:rsid w:val="00DB00D3"/>
    <w:rsid w:val="00DB0BA1"/>
    <w:rsid w:val="00DB12C3"/>
    <w:rsid w:val="00DB540B"/>
    <w:rsid w:val="00DD2822"/>
    <w:rsid w:val="00DD321F"/>
    <w:rsid w:val="00DE0EA0"/>
    <w:rsid w:val="00DE11B7"/>
    <w:rsid w:val="00DE683D"/>
    <w:rsid w:val="00DE6DEF"/>
    <w:rsid w:val="00DF5A35"/>
    <w:rsid w:val="00E02BD6"/>
    <w:rsid w:val="00E05E72"/>
    <w:rsid w:val="00E10571"/>
    <w:rsid w:val="00E10B7E"/>
    <w:rsid w:val="00E13975"/>
    <w:rsid w:val="00E17D46"/>
    <w:rsid w:val="00E2197F"/>
    <w:rsid w:val="00E2286B"/>
    <w:rsid w:val="00E31EF6"/>
    <w:rsid w:val="00E33BF7"/>
    <w:rsid w:val="00E35CA0"/>
    <w:rsid w:val="00E36B4D"/>
    <w:rsid w:val="00E379A2"/>
    <w:rsid w:val="00E40F80"/>
    <w:rsid w:val="00E478BC"/>
    <w:rsid w:val="00E50D26"/>
    <w:rsid w:val="00E514A0"/>
    <w:rsid w:val="00E53618"/>
    <w:rsid w:val="00E55376"/>
    <w:rsid w:val="00E66BE8"/>
    <w:rsid w:val="00E6754C"/>
    <w:rsid w:val="00E7381F"/>
    <w:rsid w:val="00E80E50"/>
    <w:rsid w:val="00E854C1"/>
    <w:rsid w:val="00E86F34"/>
    <w:rsid w:val="00E90C9E"/>
    <w:rsid w:val="00E9346B"/>
    <w:rsid w:val="00E94880"/>
    <w:rsid w:val="00E973F9"/>
    <w:rsid w:val="00EA13A1"/>
    <w:rsid w:val="00EA29D1"/>
    <w:rsid w:val="00EA2CA8"/>
    <w:rsid w:val="00EA2DF6"/>
    <w:rsid w:val="00EA2EDB"/>
    <w:rsid w:val="00EA334D"/>
    <w:rsid w:val="00EA3995"/>
    <w:rsid w:val="00EA5BEC"/>
    <w:rsid w:val="00EA6E93"/>
    <w:rsid w:val="00EB0011"/>
    <w:rsid w:val="00EB3781"/>
    <w:rsid w:val="00EB5E20"/>
    <w:rsid w:val="00EC010B"/>
    <w:rsid w:val="00EC38D8"/>
    <w:rsid w:val="00EC4E7F"/>
    <w:rsid w:val="00EC695A"/>
    <w:rsid w:val="00ED650C"/>
    <w:rsid w:val="00EE2CD2"/>
    <w:rsid w:val="00EF05AB"/>
    <w:rsid w:val="00F0331A"/>
    <w:rsid w:val="00F04DEE"/>
    <w:rsid w:val="00F1085D"/>
    <w:rsid w:val="00F11AD6"/>
    <w:rsid w:val="00F12D94"/>
    <w:rsid w:val="00F139A7"/>
    <w:rsid w:val="00F20B5E"/>
    <w:rsid w:val="00F239B3"/>
    <w:rsid w:val="00F25195"/>
    <w:rsid w:val="00F25635"/>
    <w:rsid w:val="00F258B7"/>
    <w:rsid w:val="00F27E87"/>
    <w:rsid w:val="00F32364"/>
    <w:rsid w:val="00F36FD3"/>
    <w:rsid w:val="00F44752"/>
    <w:rsid w:val="00F53C0E"/>
    <w:rsid w:val="00F55C1E"/>
    <w:rsid w:val="00F567B3"/>
    <w:rsid w:val="00F63CAD"/>
    <w:rsid w:val="00F6BEDC"/>
    <w:rsid w:val="00F717B1"/>
    <w:rsid w:val="00F7217A"/>
    <w:rsid w:val="00F73770"/>
    <w:rsid w:val="00F77DCE"/>
    <w:rsid w:val="00F8339D"/>
    <w:rsid w:val="00F839B0"/>
    <w:rsid w:val="00F914DF"/>
    <w:rsid w:val="00F978F9"/>
    <w:rsid w:val="00F97EB4"/>
    <w:rsid w:val="00FA1A05"/>
    <w:rsid w:val="00FA60C4"/>
    <w:rsid w:val="00FA7D7A"/>
    <w:rsid w:val="00FB0017"/>
    <w:rsid w:val="00FB2777"/>
    <w:rsid w:val="00FB289D"/>
    <w:rsid w:val="00FB2A8A"/>
    <w:rsid w:val="00FB35A7"/>
    <w:rsid w:val="00FB5DF5"/>
    <w:rsid w:val="00FC0405"/>
    <w:rsid w:val="00FC09FF"/>
    <w:rsid w:val="00FC0E42"/>
    <w:rsid w:val="00FC1469"/>
    <w:rsid w:val="00FD19AA"/>
    <w:rsid w:val="00FD1C8A"/>
    <w:rsid w:val="00FD206D"/>
    <w:rsid w:val="00FD3825"/>
    <w:rsid w:val="00FD54C7"/>
    <w:rsid w:val="00FD56E6"/>
    <w:rsid w:val="00FD62E1"/>
    <w:rsid w:val="00FD6A28"/>
    <w:rsid w:val="00FE2FFA"/>
    <w:rsid w:val="00FE3B7B"/>
    <w:rsid w:val="00FE7057"/>
    <w:rsid w:val="00FE74B1"/>
    <w:rsid w:val="00FF0548"/>
    <w:rsid w:val="00FF0BC2"/>
    <w:rsid w:val="00FF53E1"/>
    <w:rsid w:val="00FF5672"/>
    <w:rsid w:val="01C76A8A"/>
    <w:rsid w:val="01E187FF"/>
    <w:rsid w:val="02000963"/>
    <w:rsid w:val="035B51FB"/>
    <w:rsid w:val="03899B89"/>
    <w:rsid w:val="03A985AD"/>
    <w:rsid w:val="041D4F02"/>
    <w:rsid w:val="04648872"/>
    <w:rsid w:val="04A51321"/>
    <w:rsid w:val="05039B24"/>
    <w:rsid w:val="051FA039"/>
    <w:rsid w:val="0523FAE7"/>
    <w:rsid w:val="058F5007"/>
    <w:rsid w:val="05BC4423"/>
    <w:rsid w:val="05C7FA49"/>
    <w:rsid w:val="05D6C063"/>
    <w:rsid w:val="062A0878"/>
    <w:rsid w:val="0637C505"/>
    <w:rsid w:val="0670B3F8"/>
    <w:rsid w:val="0690EC61"/>
    <w:rsid w:val="06E8CF4B"/>
    <w:rsid w:val="06F5EAB5"/>
    <w:rsid w:val="071718AC"/>
    <w:rsid w:val="076171E3"/>
    <w:rsid w:val="0765C425"/>
    <w:rsid w:val="0782F053"/>
    <w:rsid w:val="089AF37E"/>
    <w:rsid w:val="08D3B640"/>
    <w:rsid w:val="098D6063"/>
    <w:rsid w:val="09B45866"/>
    <w:rsid w:val="09BA59C3"/>
    <w:rsid w:val="09F00614"/>
    <w:rsid w:val="09F1C36F"/>
    <w:rsid w:val="0A0B197B"/>
    <w:rsid w:val="0A27979B"/>
    <w:rsid w:val="0ADDA849"/>
    <w:rsid w:val="0B65B8C1"/>
    <w:rsid w:val="0C240357"/>
    <w:rsid w:val="0C39421B"/>
    <w:rsid w:val="0C54F3DA"/>
    <w:rsid w:val="0C986A8B"/>
    <w:rsid w:val="0D260C0E"/>
    <w:rsid w:val="0DFCBA20"/>
    <w:rsid w:val="0E3F191F"/>
    <w:rsid w:val="0E9E78AC"/>
    <w:rsid w:val="0F04CF6C"/>
    <w:rsid w:val="0F8D029B"/>
    <w:rsid w:val="0FF8BE1C"/>
    <w:rsid w:val="0FFCC39B"/>
    <w:rsid w:val="10A5C92C"/>
    <w:rsid w:val="10D335E5"/>
    <w:rsid w:val="113A7A38"/>
    <w:rsid w:val="1160D6A2"/>
    <w:rsid w:val="117812FE"/>
    <w:rsid w:val="122A1653"/>
    <w:rsid w:val="125DB054"/>
    <w:rsid w:val="127C8783"/>
    <w:rsid w:val="1384553A"/>
    <w:rsid w:val="13AF2DDE"/>
    <w:rsid w:val="13CECC97"/>
    <w:rsid w:val="143A4A77"/>
    <w:rsid w:val="1495BF24"/>
    <w:rsid w:val="14FBC1AE"/>
    <w:rsid w:val="15949618"/>
    <w:rsid w:val="15AAEF4D"/>
    <w:rsid w:val="15C811A0"/>
    <w:rsid w:val="15EEF071"/>
    <w:rsid w:val="1648C316"/>
    <w:rsid w:val="1665242E"/>
    <w:rsid w:val="167AE8DE"/>
    <w:rsid w:val="173E8258"/>
    <w:rsid w:val="17C7D259"/>
    <w:rsid w:val="17D72B28"/>
    <w:rsid w:val="1848D086"/>
    <w:rsid w:val="18533678"/>
    <w:rsid w:val="18C3C041"/>
    <w:rsid w:val="1A8BFE83"/>
    <w:rsid w:val="1AD7BBB6"/>
    <w:rsid w:val="1ADB91E0"/>
    <w:rsid w:val="1AFBF6FF"/>
    <w:rsid w:val="1AFDA852"/>
    <w:rsid w:val="1AFE3A56"/>
    <w:rsid w:val="1B11E229"/>
    <w:rsid w:val="1C008978"/>
    <w:rsid w:val="1C25BEDC"/>
    <w:rsid w:val="1C2762D1"/>
    <w:rsid w:val="1C6FA316"/>
    <w:rsid w:val="1CD26CDF"/>
    <w:rsid w:val="1CEA89F6"/>
    <w:rsid w:val="1D6A1792"/>
    <w:rsid w:val="1E7A35C0"/>
    <w:rsid w:val="1EFCA1A1"/>
    <w:rsid w:val="1F37E4FA"/>
    <w:rsid w:val="1F47155B"/>
    <w:rsid w:val="1FB3A19F"/>
    <w:rsid w:val="201FA0D0"/>
    <w:rsid w:val="205924EA"/>
    <w:rsid w:val="206668C5"/>
    <w:rsid w:val="2079FF3E"/>
    <w:rsid w:val="20BABF71"/>
    <w:rsid w:val="2100767A"/>
    <w:rsid w:val="21225A22"/>
    <w:rsid w:val="217D4896"/>
    <w:rsid w:val="22DE1892"/>
    <w:rsid w:val="237CAB66"/>
    <w:rsid w:val="23B2262A"/>
    <w:rsid w:val="242DD3B1"/>
    <w:rsid w:val="2514D45F"/>
    <w:rsid w:val="2544CC6B"/>
    <w:rsid w:val="2550F98D"/>
    <w:rsid w:val="2558825E"/>
    <w:rsid w:val="25C1367E"/>
    <w:rsid w:val="260EC40C"/>
    <w:rsid w:val="261260F0"/>
    <w:rsid w:val="264053B9"/>
    <w:rsid w:val="26C45860"/>
    <w:rsid w:val="2707D663"/>
    <w:rsid w:val="27C04857"/>
    <w:rsid w:val="283775CD"/>
    <w:rsid w:val="28A5A564"/>
    <w:rsid w:val="28A79DEE"/>
    <w:rsid w:val="28DBB3A9"/>
    <w:rsid w:val="295372E0"/>
    <w:rsid w:val="29993A15"/>
    <w:rsid w:val="299BE4BE"/>
    <w:rsid w:val="29ED9E35"/>
    <w:rsid w:val="2A46B49B"/>
    <w:rsid w:val="2A57872F"/>
    <w:rsid w:val="2A966E2C"/>
    <w:rsid w:val="2AA25A5C"/>
    <w:rsid w:val="2AC00E82"/>
    <w:rsid w:val="2AC78592"/>
    <w:rsid w:val="2B83797E"/>
    <w:rsid w:val="2BAB4FAE"/>
    <w:rsid w:val="2C0C7E0C"/>
    <w:rsid w:val="2C2B5224"/>
    <w:rsid w:val="2CF5A5E9"/>
    <w:rsid w:val="2D27E83A"/>
    <w:rsid w:val="2D88F1A6"/>
    <w:rsid w:val="2DA525C4"/>
    <w:rsid w:val="2DD2A06C"/>
    <w:rsid w:val="2E1BA79B"/>
    <w:rsid w:val="2E42F16F"/>
    <w:rsid w:val="2EA270EA"/>
    <w:rsid w:val="2F02E589"/>
    <w:rsid w:val="2F04567D"/>
    <w:rsid w:val="30450EA4"/>
    <w:rsid w:val="30BB34EA"/>
    <w:rsid w:val="31088588"/>
    <w:rsid w:val="31C40A9A"/>
    <w:rsid w:val="31D27436"/>
    <w:rsid w:val="3215746A"/>
    <w:rsid w:val="327B214E"/>
    <w:rsid w:val="33BD236A"/>
    <w:rsid w:val="34126118"/>
    <w:rsid w:val="34410B7D"/>
    <w:rsid w:val="34F0CF2C"/>
    <w:rsid w:val="351159F6"/>
    <w:rsid w:val="35373156"/>
    <w:rsid w:val="35815D5C"/>
    <w:rsid w:val="35BFD950"/>
    <w:rsid w:val="3641B0D6"/>
    <w:rsid w:val="364E2639"/>
    <w:rsid w:val="369F9FD4"/>
    <w:rsid w:val="36DDB976"/>
    <w:rsid w:val="36FE7574"/>
    <w:rsid w:val="3766D94F"/>
    <w:rsid w:val="377720DF"/>
    <w:rsid w:val="37DDD1A3"/>
    <w:rsid w:val="38270A29"/>
    <w:rsid w:val="3861EBC2"/>
    <w:rsid w:val="3899F5E3"/>
    <w:rsid w:val="391B4E9F"/>
    <w:rsid w:val="3946F353"/>
    <w:rsid w:val="39884667"/>
    <w:rsid w:val="3988CAC0"/>
    <w:rsid w:val="39DA399F"/>
    <w:rsid w:val="3A307BA0"/>
    <w:rsid w:val="3B28B86D"/>
    <w:rsid w:val="3C0B113A"/>
    <w:rsid w:val="3C193A85"/>
    <w:rsid w:val="3C252D19"/>
    <w:rsid w:val="3C4BE2BE"/>
    <w:rsid w:val="3C63482C"/>
    <w:rsid w:val="3C94326B"/>
    <w:rsid w:val="3CB52185"/>
    <w:rsid w:val="3D314ED9"/>
    <w:rsid w:val="3D99C89C"/>
    <w:rsid w:val="3E4D92B4"/>
    <w:rsid w:val="3F168E64"/>
    <w:rsid w:val="3FD34A5B"/>
    <w:rsid w:val="3FE12BA9"/>
    <w:rsid w:val="4015C49E"/>
    <w:rsid w:val="40330E27"/>
    <w:rsid w:val="407D7082"/>
    <w:rsid w:val="411F52E5"/>
    <w:rsid w:val="42D0AA8B"/>
    <w:rsid w:val="42DA056F"/>
    <w:rsid w:val="434A046C"/>
    <w:rsid w:val="435EDCB6"/>
    <w:rsid w:val="443A456A"/>
    <w:rsid w:val="447A6190"/>
    <w:rsid w:val="447AA7AC"/>
    <w:rsid w:val="44AA636D"/>
    <w:rsid w:val="461A66AB"/>
    <w:rsid w:val="4664F831"/>
    <w:rsid w:val="4706FA1E"/>
    <w:rsid w:val="481EE3CF"/>
    <w:rsid w:val="489039BC"/>
    <w:rsid w:val="48B920BC"/>
    <w:rsid w:val="48D70BC3"/>
    <w:rsid w:val="48E2E4CF"/>
    <w:rsid w:val="48EFF5A1"/>
    <w:rsid w:val="494F189E"/>
    <w:rsid w:val="496690E8"/>
    <w:rsid w:val="4972021F"/>
    <w:rsid w:val="4974F7C3"/>
    <w:rsid w:val="4983F4F6"/>
    <w:rsid w:val="4A2E7FA0"/>
    <w:rsid w:val="4A74D720"/>
    <w:rsid w:val="4A7B7E38"/>
    <w:rsid w:val="4A9D906A"/>
    <w:rsid w:val="4AD54BEB"/>
    <w:rsid w:val="4AF6F6B0"/>
    <w:rsid w:val="4B2A60CC"/>
    <w:rsid w:val="4B2CA678"/>
    <w:rsid w:val="4B4F8FD0"/>
    <w:rsid w:val="4B56BDA5"/>
    <w:rsid w:val="4B6D7491"/>
    <w:rsid w:val="4B8FC263"/>
    <w:rsid w:val="4C39ACA6"/>
    <w:rsid w:val="4C93CD20"/>
    <w:rsid w:val="4CAD7BE9"/>
    <w:rsid w:val="4D523969"/>
    <w:rsid w:val="4D98A459"/>
    <w:rsid w:val="4D9FCD3E"/>
    <w:rsid w:val="4E25AA92"/>
    <w:rsid w:val="4F1FBF17"/>
    <w:rsid w:val="4F292BE9"/>
    <w:rsid w:val="4F51A8E4"/>
    <w:rsid w:val="4F62E381"/>
    <w:rsid w:val="4F96429F"/>
    <w:rsid w:val="4FBB9732"/>
    <w:rsid w:val="500EBD67"/>
    <w:rsid w:val="501956D9"/>
    <w:rsid w:val="5031C689"/>
    <w:rsid w:val="5041F5A7"/>
    <w:rsid w:val="50455FA8"/>
    <w:rsid w:val="51019768"/>
    <w:rsid w:val="519ACAC9"/>
    <w:rsid w:val="51D7BFF0"/>
    <w:rsid w:val="526A7E8C"/>
    <w:rsid w:val="53351963"/>
    <w:rsid w:val="539E0637"/>
    <w:rsid w:val="53C34B79"/>
    <w:rsid w:val="543E9BD0"/>
    <w:rsid w:val="54758818"/>
    <w:rsid w:val="54C19E33"/>
    <w:rsid w:val="54D8D280"/>
    <w:rsid w:val="54E38591"/>
    <w:rsid w:val="552FF6A1"/>
    <w:rsid w:val="555D8FEC"/>
    <w:rsid w:val="55877646"/>
    <w:rsid w:val="560055B5"/>
    <w:rsid w:val="562351EC"/>
    <w:rsid w:val="56316CF5"/>
    <w:rsid w:val="57366094"/>
    <w:rsid w:val="57589CC2"/>
    <w:rsid w:val="58615DB6"/>
    <w:rsid w:val="58810CE9"/>
    <w:rsid w:val="597BDE71"/>
    <w:rsid w:val="59D87AFD"/>
    <w:rsid w:val="59DFC6CB"/>
    <w:rsid w:val="5ABD6EFE"/>
    <w:rsid w:val="5AC0F2E7"/>
    <w:rsid w:val="5B3D555D"/>
    <w:rsid w:val="5B408E79"/>
    <w:rsid w:val="5C75376A"/>
    <w:rsid w:val="5DC67B47"/>
    <w:rsid w:val="5E243C76"/>
    <w:rsid w:val="5E3BC9E6"/>
    <w:rsid w:val="5EC3938D"/>
    <w:rsid w:val="5FCF1307"/>
    <w:rsid w:val="5FEB0D28"/>
    <w:rsid w:val="60310472"/>
    <w:rsid w:val="61B15EC1"/>
    <w:rsid w:val="624090C8"/>
    <w:rsid w:val="624AD92B"/>
    <w:rsid w:val="62543A09"/>
    <w:rsid w:val="6318A58A"/>
    <w:rsid w:val="632B9F43"/>
    <w:rsid w:val="6386C172"/>
    <w:rsid w:val="63B340AA"/>
    <w:rsid w:val="64012964"/>
    <w:rsid w:val="6440D2A4"/>
    <w:rsid w:val="64745939"/>
    <w:rsid w:val="64997C9D"/>
    <w:rsid w:val="64DCDBC3"/>
    <w:rsid w:val="64E9AA5A"/>
    <w:rsid w:val="65A566DA"/>
    <w:rsid w:val="65EC815E"/>
    <w:rsid w:val="65ECD523"/>
    <w:rsid w:val="6654CCF1"/>
    <w:rsid w:val="66982D88"/>
    <w:rsid w:val="66E6B7AF"/>
    <w:rsid w:val="670F442C"/>
    <w:rsid w:val="681BF985"/>
    <w:rsid w:val="68701558"/>
    <w:rsid w:val="68BB1E4B"/>
    <w:rsid w:val="68DA8D93"/>
    <w:rsid w:val="6904342A"/>
    <w:rsid w:val="69238317"/>
    <w:rsid w:val="69357A3F"/>
    <w:rsid w:val="69515555"/>
    <w:rsid w:val="696F8D02"/>
    <w:rsid w:val="6977A842"/>
    <w:rsid w:val="6983CE0F"/>
    <w:rsid w:val="6A38CE72"/>
    <w:rsid w:val="6A4DD80E"/>
    <w:rsid w:val="6A5FF42D"/>
    <w:rsid w:val="6A65523F"/>
    <w:rsid w:val="6A92FFFF"/>
    <w:rsid w:val="6B1B6B4C"/>
    <w:rsid w:val="6B6075D9"/>
    <w:rsid w:val="6B9706BF"/>
    <w:rsid w:val="6BA23C9A"/>
    <w:rsid w:val="6C16BDED"/>
    <w:rsid w:val="6C73DD9A"/>
    <w:rsid w:val="6CC23118"/>
    <w:rsid w:val="6CCAF526"/>
    <w:rsid w:val="6CDB5F39"/>
    <w:rsid w:val="6D981922"/>
    <w:rsid w:val="6DA5C941"/>
    <w:rsid w:val="6DAE6530"/>
    <w:rsid w:val="6DF2E8D0"/>
    <w:rsid w:val="6E093D8D"/>
    <w:rsid w:val="6E4B8276"/>
    <w:rsid w:val="6E69B968"/>
    <w:rsid w:val="6F6C572E"/>
    <w:rsid w:val="6F7E1389"/>
    <w:rsid w:val="6FAC280F"/>
    <w:rsid w:val="6FF31342"/>
    <w:rsid w:val="701C38A8"/>
    <w:rsid w:val="7048CC80"/>
    <w:rsid w:val="7063BFF1"/>
    <w:rsid w:val="70D879AF"/>
    <w:rsid w:val="70DEA18F"/>
    <w:rsid w:val="712B9B6A"/>
    <w:rsid w:val="71502E1C"/>
    <w:rsid w:val="72DBBB28"/>
    <w:rsid w:val="730D7FCF"/>
    <w:rsid w:val="7377667F"/>
    <w:rsid w:val="7443F3CF"/>
    <w:rsid w:val="7456E438"/>
    <w:rsid w:val="747C7B6B"/>
    <w:rsid w:val="74A3D868"/>
    <w:rsid w:val="75A7CCBD"/>
    <w:rsid w:val="760486FE"/>
    <w:rsid w:val="768090EB"/>
    <w:rsid w:val="7723C5C4"/>
    <w:rsid w:val="77763A19"/>
    <w:rsid w:val="777E597C"/>
    <w:rsid w:val="77D66C42"/>
    <w:rsid w:val="7811BE14"/>
    <w:rsid w:val="78C13CD3"/>
    <w:rsid w:val="794AB97D"/>
    <w:rsid w:val="7B092243"/>
    <w:rsid w:val="7B16D57C"/>
    <w:rsid w:val="7B4BBDAC"/>
    <w:rsid w:val="7B607495"/>
    <w:rsid w:val="7B6D4DD7"/>
    <w:rsid w:val="7B929A2D"/>
    <w:rsid w:val="7BB6A366"/>
    <w:rsid w:val="7D9A2AF7"/>
    <w:rsid w:val="7E319E44"/>
    <w:rsid w:val="7E9A4F7C"/>
    <w:rsid w:val="7EC5C135"/>
    <w:rsid w:val="7F0A3D52"/>
    <w:rsid w:val="7F78A060"/>
    <w:rsid w:val="7F846657"/>
    <w:rsid w:val="7FAE8D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CA1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BodyText">
    <w:name w:val="Body Text"/>
    <w:basedOn w:val="Normal"/>
    <w:link w:val="BodyTextChar"/>
    <w:qFormat/>
    <w:rsid w:val="00090815"/>
    <w:pPr>
      <w:spacing w:before="100" w:after="100" w:line="240" w:lineRule="auto"/>
    </w:pPr>
    <w:rPr>
      <w:rFonts w:ascii="Arial" w:eastAsiaTheme="minorHAnsi" w:hAnsi="Arial"/>
      <w:color w:val="000000" w:themeColor="text1"/>
      <w:sz w:val="20"/>
      <w:szCs w:val="22"/>
      <w:lang w:val="en-GB" w:eastAsia="en-US"/>
    </w:rPr>
  </w:style>
  <w:style w:type="character" w:customStyle="1" w:styleId="BodyTextChar">
    <w:name w:val="Body Text Char"/>
    <w:basedOn w:val="DefaultParagraphFont"/>
    <w:link w:val="BodyText"/>
    <w:rsid w:val="00090815"/>
    <w:rPr>
      <w:rFonts w:ascii="Arial" w:eastAsiaTheme="minorHAnsi" w:hAnsi="Arial"/>
      <w:color w:val="000000" w:themeColor="text1"/>
      <w:sz w:val="20"/>
      <w:szCs w:val="22"/>
      <w:lang w:val="en-GB" w:eastAsia="en-US"/>
    </w:rPr>
  </w:style>
  <w:style w:type="table" w:styleId="TableGrid">
    <w:name w:val="Table Grid"/>
    <w:basedOn w:val="TableNormal"/>
    <w:uiPriority w:val="39"/>
    <w:rsid w:val="00B86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776861"/>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Accent1">
    <w:name w:val="Grid Table 5 Dark Accent 1"/>
    <w:basedOn w:val="TableNormal"/>
    <w:uiPriority w:val="50"/>
    <w:rsid w:val="007768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1Light">
    <w:name w:val="Grid Table 1 Light"/>
    <w:basedOn w:val="TableNormal"/>
    <w:uiPriority w:val="46"/>
    <w:rsid w:val="0077686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3710AF"/>
    <w:pPr>
      <w:spacing w:after="0" w:line="240" w:lineRule="auto"/>
      <w:ind w:left="720"/>
      <w:contextualSpacing/>
    </w:pPr>
    <w:rPr>
      <w:rFonts w:ascii="Times New Roman" w:eastAsia="Times New Roman" w:hAnsi="Times New Roman" w:cs="Times New Roman"/>
      <w:lang w:val="en-GB" w:eastAsia="en-GB"/>
    </w:rPr>
  </w:style>
  <w:style w:type="paragraph" w:styleId="NormalWeb">
    <w:name w:val="Normal (Web)"/>
    <w:basedOn w:val="Normal"/>
    <w:uiPriority w:val="99"/>
    <w:semiHidden/>
    <w:unhideWhenUsed/>
    <w:rsid w:val="00225DF5"/>
    <w:pPr>
      <w:spacing w:before="100" w:beforeAutospacing="1" w:after="100" w:afterAutospacing="1" w:line="240" w:lineRule="auto"/>
    </w:pPr>
    <w:rPr>
      <w:rFonts w:ascii="Times New Roman" w:eastAsia="Times New Roman" w:hAnsi="Times New Roman" w:cs="Times New Roman"/>
      <w:lang w:val="en-GB" w:eastAsia="en-GB"/>
    </w:rPr>
  </w:style>
  <w:style w:type="paragraph" w:styleId="ListBullet">
    <w:name w:val="List Bullet"/>
    <w:basedOn w:val="Normal"/>
    <w:uiPriority w:val="9"/>
    <w:qFormat/>
    <w:rsid w:val="00360E34"/>
    <w:pPr>
      <w:numPr>
        <w:numId w:val="15"/>
      </w:numPr>
      <w:spacing w:before="100" w:after="100" w:line="240" w:lineRule="auto"/>
      <w:contextualSpacing/>
    </w:pPr>
    <w:rPr>
      <w:rFonts w:ascii="Arial" w:eastAsiaTheme="minorHAnsi" w:hAnsi="Arial"/>
      <w:color w:val="000000" w:themeColor="text1"/>
      <w:sz w:val="20"/>
      <w:szCs w:val="22"/>
      <w:lang w:val="en-GB" w:eastAsia="en-US"/>
    </w:rPr>
  </w:style>
  <w:style w:type="paragraph" w:styleId="ListBullet2">
    <w:name w:val="List Bullet 2"/>
    <w:basedOn w:val="Normal"/>
    <w:uiPriority w:val="9"/>
    <w:qFormat/>
    <w:rsid w:val="005A199E"/>
    <w:pPr>
      <w:numPr>
        <w:ilvl w:val="1"/>
        <w:numId w:val="15"/>
      </w:numPr>
      <w:spacing w:before="100" w:after="100" w:line="240" w:lineRule="auto"/>
      <w:contextualSpacing/>
    </w:pPr>
    <w:rPr>
      <w:rFonts w:ascii="Arial" w:eastAsiaTheme="minorHAnsi" w:hAnsi="Arial"/>
      <w:color w:val="000000" w:themeColor="text1"/>
      <w:sz w:val="20"/>
      <w:szCs w:val="22"/>
      <w:lang w:val="en-GB" w:eastAsia="en-US"/>
    </w:rPr>
  </w:style>
  <w:style w:type="paragraph" w:customStyle="1" w:styleId="TableHeading">
    <w:name w:val="Table Heading"/>
    <w:basedOn w:val="BodyText"/>
    <w:uiPriority w:val="16"/>
    <w:qFormat/>
    <w:rsid w:val="005A199E"/>
    <w:rPr>
      <w:b/>
      <w:color w:val="FFFFFF" w:themeColor="background1"/>
    </w:rPr>
  </w:style>
  <w:style w:type="paragraph" w:customStyle="1" w:styleId="TableText">
    <w:name w:val="Table Text"/>
    <w:basedOn w:val="Normal"/>
    <w:uiPriority w:val="18"/>
    <w:qFormat/>
    <w:rsid w:val="005A199E"/>
    <w:pPr>
      <w:spacing w:before="100" w:after="100" w:line="240" w:lineRule="auto"/>
    </w:pPr>
    <w:rPr>
      <w:rFonts w:ascii="Arial" w:eastAsiaTheme="minorHAnsi" w:hAnsi="Arial"/>
      <w:color w:val="000000" w:themeColor="text1"/>
      <w:sz w:val="20"/>
      <w:szCs w:val="22"/>
      <w:lang w:val="en-GB" w:eastAsia="en-US"/>
    </w:rPr>
  </w:style>
  <w:style w:type="table" w:customStyle="1" w:styleId="PAConsulting">
    <w:name w:val="PA Consulting"/>
    <w:basedOn w:val="TableNormal"/>
    <w:uiPriority w:val="99"/>
    <w:rsid w:val="005A199E"/>
    <w:pPr>
      <w:spacing w:after="0" w:line="240" w:lineRule="auto"/>
    </w:pPr>
    <w:rPr>
      <w:rFonts w:eastAsiaTheme="minorHAnsi"/>
      <w:sz w:val="22"/>
      <w:szCs w:val="22"/>
      <w:lang w:val="en-GB" w:eastAsia="en-US"/>
    </w:rPr>
    <w:tblPr>
      <w:tblBorders>
        <w:top w:val="single" w:sz="4" w:space="0" w:color="0F9ED5" w:themeColor="accent4"/>
        <w:bottom w:val="single" w:sz="4" w:space="0" w:color="0F9ED5" w:themeColor="accent4"/>
        <w:insideH w:val="single" w:sz="4" w:space="0" w:color="0F9ED5" w:themeColor="accent4"/>
      </w:tblBorders>
    </w:tblPr>
    <w:tcPr>
      <w:shd w:val="clear" w:color="auto" w:fill="F5F8FA"/>
    </w:tcPr>
    <w:tblStylePr w:type="firstRow">
      <w:tblPr/>
      <w:tcPr>
        <w:tcBorders>
          <w:top w:val="single" w:sz="4" w:space="0" w:color="E8E8E8" w:themeColor="background2"/>
          <w:left w:val="nil"/>
          <w:bottom w:val="single" w:sz="4" w:space="0" w:color="E8E8E8" w:themeColor="background2"/>
          <w:right w:val="nil"/>
          <w:insideH w:val="nil"/>
          <w:insideV w:val="nil"/>
          <w:tl2br w:val="nil"/>
          <w:tr2bl w:val="nil"/>
        </w:tcBorders>
        <w:shd w:val="clear" w:color="auto" w:fill="E8E8E8" w:themeFill="background2"/>
      </w:tcPr>
    </w:tblStylePr>
  </w:style>
  <w:style w:type="table" w:styleId="GridTable4-Accent1">
    <w:name w:val="Grid Table 4 Accent 1"/>
    <w:basedOn w:val="TableNormal"/>
    <w:uiPriority w:val="49"/>
    <w:rsid w:val="005A199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CommentReference">
    <w:name w:val="annotation reference"/>
    <w:basedOn w:val="DefaultParagraphFont"/>
    <w:uiPriority w:val="99"/>
    <w:semiHidden/>
    <w:unhideWhenUsed/>
    <w:rsid w:val="00AE7793"/>
    <w:rPr>
      <w:sz w:val="16"/>
      <w:szCs w:val="16"/>
    </w:rPr>
  </w:style>
  <w:style w:type="paragraph" w:styleId="CommentText">
    <w:name w:val="annotation text"/>
    <w:basedOn w:val="Normal"/>
    <w:link w:val="CommentTextChar"/>
    <w:uiPriority w:val="99"/>
    <w:unhideWhenUsed/>
    <w:rsid w:val="00AE7793"/>
    <w:pPr>
      <w:spacing w:line="240" w:lineRule="auto"/>
    </w:pPr>
    <w:rPr>
      <w:sz w:val="20"/>
      <w:szCs w:val="20"/>
    </w:rPr>
  </w:style>
  <w:style w:type="character" w:customStyle="1" w:styleId="CommentTextChar">
    <w:name w:val="Comment Text Char"/>
    <w:basedOn w:val="DefaultParagraphFont"/>
    <w:link w:val="CommentText"/>
    <w:uiPriority w:val="99"/>
    <w:rsid w:val="00AE7793"/>
    <w:rPr>
      <w:sz w:val="20"/>
      <w:szCs w:val="20"/>
    </w:rPr>
  </w:style>
  <w:style w:type="paragraph" w:styleId="CommentSubject">
    <w:name w:val="annotation subject"/>
    <w:basedOn w:val="CommentText"/>
    <w:next w:val="CommentText"/>
    <w:link w:val="CommentSubjectChar"/>
    <w:uiPriority w:val="99"/>
    <w:semiHidden/>
    <w:unhideWhenUsed/>
    <w:rsid w:val="00AE7793"/>
    <w:rPr>
      <w:b/>
      <w:bCs/>
    </w:rPr>
  </w:style>
  <w:style w:type="character" w:customStyle="1" w:styleId="CommentSubjectChar">
    <w:name w:val="Comment Subject Char"/>
    <w:basedOn w:val="CommentTextChar"/>
    <w:link w:val="CommentSubject"/>
    <w:uiPriority w:val="99"/>
    <w:semiHidden/>
    <w:rsid w:val="00AE7793"/>
    <w:rPr>
      <w:b/>
      <w:bCs/>
      <w:sz w:val="20"/>
      <w:szCs w:val="20"/>
    </w:rPr>
  </w:style>
  <w:style w:type="paragraph" w:customStyle="1" w:styleId="paragraph">
    <w:name w:val="paragraph"/>
    <w:basedOn w:val="Normal"/>
    <w:rsid w:val="00F36FD3"/>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eop">
    <w:name w:val="eop"/>
    <w:basedOn w:val="DefaultParagraphFont"/>
    <w:rsid w:val="00F36FD3"/>
  </w:style>
  <w:style w:type="character" w:customStyle="1" w:styleId="normaltextrun">
    <w:name w:val="normaltextrun"/>
    <w:basedOn w:val="DefaultParagraphFont"/>
    <w:rsid w:val="00F36FD3"/>
  </w:style>
  <w:style w:type="paragraph" w:styleId="Header">
    <w:name w:val="header"/>
    <w:basedOn w:val="Normal"/>
    <w:link w:val="HeaderChar"/>
    <w:uiPriority w:val="99"/>
    <w:unhideWhenUsed/>
    <w:rsid w:val="00110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1B4"/>
  </w:style>
  <w:style w:type="paragraph" w:styleId="Footer">
    <w:name w:val="footer"/>
    <w:basedOn w:val="Normal"/>
    <w:link w:val="FooterChar"/>
    <w:uiPriority w:val="99"/>
    <w:unhideWhenUsed/>
    <w:rsid w:val="00110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1B4"/>
  </w:style>
  <w:style w:type="paragraph" w:styleId="TOCHeading">
    <w:name w:val="TOC Heading"/>
    <w:basedOn w:val="Heading1"/>
    <w:next w:val="Normal"/>
    <w:uiPriority w:val="39"/>
    <w:unhideWhenUsed/>
    <w:qFormat/>
    <w:rsid w:val="00E10571"/>
    <w:pPr>
      <w:spacing w:before="240" w:after="0" w:line="259" w:lineRule="auto"/>
      <w:outlineLvl w:val="9"/>
    </w:pPr>
    <w:rPr>
      <w:sz w:val="32"/>
      <w:szCs w:val="32"/>
      <w:lang w:val="en-GB" w:eastAsia="en-GB"/>
    </w:rPr>
  </w:style>
  <w:style w:type="paragraph" w:styleId="TOC1">
    <w:name w:val="toc 1"/>
    <w:basedOn w:val="Normal"/>
    <w:next w:val="Normal"/>
    <w:autoRedefine/>
    <w:uiPriority w:val="39"/>
    <w:unhideWhenUsed/>
    <w:rsid w:val="00E10571"/>
    <w:pPr>
      <w:spacing w:after="100"/>
    </w:pPr>
  </w:style>
  <w:style w:type="paragraph" w:styleId="TOC2">
    <w:name w:val="toc 2"/>
    <w:basedOn w:val="Normal"/>
    <w:next w:val="Normal"/>
    <w:autoRedefine/>
    <w:uiPriority w:val="39"/>
    <w:unhideWhenUsed/>
    <w:rsid w:val="00E10571"/>
    <w:pPr>
      <w:spacing w:after="100"/>
      <w:ind w:left="240"/>
    </w:pPr>
  </w:style>
  <w:style w:type="paragraph" w:styleId="TOC3">
    <w:name w:val="toc 3"/>
    <w:basedOn w:val="Normal"/>
    <w:next w:val="Normal"/>
    <w:autoRedefine/>
    <w:uiPriority w:val="39"/>
    <w:unhideWhenUsed/>
    <w:rsid w:val="00E10571"/>
    <w:pPr>
      <w:spacing w:after="100"/>
      <w:ind w:left="480"/>
    </w:pPr>
  </w:style>
  <w:style w:type="character" w:styleId="Hyperlink">
    <w:name w:val="Hyperlink"/>
    <w:basedOn w:val="DefaultParagraphFont"/>
    <w:uiPriority w:val="99"/>
    <w:unhideWhenUsed/>
    <w:rsid w:val="00E10571"/>
    <w:rPr>
      <w:color w:val="467886" w:themeColor="hyperlink"/>
      <w:u w:val="single"/>
    </w:rPr>
  </w:style>
  <w:style w:type="character" w:customStyle="1" w:styleId="UnresolvedMention1">
    <w:name w:val="Unresolved Mention1"/>
    <w:basedOn w:val="DefaultParagraphFont"/>
    <w:uiPriority w:val="99"/>
    <w:semiHidden/>
    <w:unhideWhenUsed/>
    <w:rsid w:val="00F1085D"/>
    <w:rPr>
      <w:color w:val="605E5C"/>
      <w:shd w:val="clear" w:color="auto" w:fill="E1DFDD"/>
    </w:rPr>
  </w:style>
  <w:style w:type="paragraph" w:styleId="Revision">
    <w:name w:val="Revision"/>
    <w:hidden/>
    <w:uiPriority w:val="99"/>
    <w:semiHidden/>
    <w:rsid w:val="008269ED"/>
    <w:pPr>
      <w:spacing w:after="0" w:line="240" w:lineRule="auto"/>
    </w:pPr>
  </w:style>
  <w:style w:type="character" w:customStyle="1" w:styleId="Largetitle">
    <w:name w:val="Large title"/>
    <w:uiPriority w:val="5"/>
    <w:locked/>
    <w:rsid w:val="00B64B9A"/>
    <w:rPr>
      <w:rFonts w:asciiTheme="majorHAnsi" w:hAnsiTheme="majorHAnsi"/>
      <w:b w:val="0"/>
      <w:color w:val="156082" w:themeColor="accent1"/>
      <w:sz w:val="56"/>
      <w:lang w:val="en-GB"/>
    </w:rPr>
  </w:style>
  <w:style w:type="character" w:customStyle="1" w:styleId="Largereference">
    <w:name w:val="Large reference"/>
    <w:uiPriority w:val="8"/>
    <w:locked/>
    <w:rsid w:val="00B64B9A"/>
    <w:rPr>
      <w:b w:val="0"/>
      <w:color w:val="0F9ED5" w:themeColor="accent4"/>
      <w:sz w:val="28"/>
      <w:bdr w:val="none" w:sz="0" w:space="0" w:color="auto"/>
      <w:lang w:val="en-GB"/>
    </w:rPr>
  </w:style>
  <w:style w:type="character" w:customStyle="1" w:styleId="Largesubtitle">
    <w:name w:val="Large subtitle"/>
    <w:basedOn w:val="DefaultParagraphFont"/>
    <w:uiPriority w:val="5"/>
    <w:locked/>
    <w:rsid w:val="00B64B9A"/>
    <w:rPr>
      <w:rFonts w:asciiTheme="majorHAnsi" w:hAnsiTheme="majorHAnsi"/>
      <w:color w:val="196B24" w:themeColor="accent3"/>
      <w:sz w:val="36"/>
      <w:szCs w:val="40"/>
      <w:lang w:val="en-GB"/>
    </w:rPr>
  </w:style>
  <w:style w:type="paragraph" w:styleId="FootnoteText">
    <w:name w:val="footnote text"/>
    <w:basedOn w:val="Normal"/>
    <w:link w:val="FootnoteTextChar"/>
    <w:uiPriority w:val="99"/>
    <w:semiHidden/>
    <w:unhideWhenUsed/>
    <w:rsid w:val="00360E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0E34"/>
    <w:rPr>
      <w:sz w:val="20"/>
      <w:szCs w:val="20"/>
    </w:rPr>
  </w:style>
  <w:style w:type="character" w:styleId="FootnoteReference">
    <w:name w:val="footnote reference"/>
    <w:basedOn w:val="DefaultParagraphFont"/>
    <w:uiPriority w:val="99"/>
    <w:semiHidden/>
    <w:unhideWhenUsed/>
    <w:rsid w:val="00360E34"/>
    <w:rPr>
      <w:vertAlign w:val="superscript"/>
    </w:rPr>
  </w:style>
  <w:style w:type="paragraph" w:styleId="BalloonText">
    <w:name w:val="Balloon Text"/>
    <w:basedOn w:val="Normal"/>
    <w:link w:val="BalloonTextChar"/>
    <w:uiPriority w:val="99"/>
    <w:semiHidden/>
    <w:unhideWhenUsed/>
    <w:rsid w:val="00662E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EC7"/>
    <w:rPr>
      <w:rFonts w:ascii="Segoe UI" w:hAnsi="Segoe UI" w:cs="Segoe UI"/>
      <w:sz w:val="18"/>
      <w:szCs w:val="18"/>
    </w:rPr>
  </w:style>
  <w:style w:type="paragraph" w:customStyle="1" w:styleId="Figures">
    <w:name w:val="Figures"/>
    <w:basedOn w:val="BodyText"/>
    <w:link w:val="FiguresChar"/>
    <w:qFormat/>
    <w:rsid w:val="00EC695A"/>
    <w:pPr>
      <w:spacing w:before="240" w:after="240" w:line="270" w:lineRule="atLeast"/>
    </w:pPr>
    <w:rPr>
      <w:rFonts w:eastAsia="Times New Roman" w:cs="Times New Roman"/>
      <w:sz w:val="18"/>
      <w:szCs w:val="18"/>
      <w:lang w:eastAsia="en-GB"/>
    </w:rPr>
  </w:style>
  <w:style w:type="character" w:customStyle="1" w:styleId="FiguresChar">
    <w:name w:val="Figures Char"/>
    <w:basedOn w:val="BodyTextChar"/>
    <w:link w:val="Figures"/>
    <w:rsid w:val="00EC695A"/>
    <w:rPr>
      <w:rFonts w:ascii="Arial" w:eastAsia="Times New Roman" w:hAnsi="Arial" w:cs="Times New Roman"/>
      <w:color w:val="000000" w:themeColor="text1"/>
      <w:sz w:val="18"/>
      <w:szCs w:val="18"/>
      <w:lang w:val="en-GB" w:eastAsia="en-GB"/>
    </w:rPr>
  </w:style>
  <w:style w:type="character" w:customStyle="1" w:styleId="UnresolvedMention2">
    <w:name w:val="Unresolved Mention2"/>
    <w:basedOn w:val="DefaultParagraphFont"/>
    <w:uiPriority w:val="99"/>
    <w:semiHidden/>
    <w:unhideWhenUsed/>
    <w:rsid w:val="005C3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1452">
      <w:bodyDiv w:val="1"/>
      <w:marLeft w:val="0"/>
      <w:marRight w:val="0"/>
      <w:marTop w:val="0"/>
      <w:marBottom w:val="0"/>
      <w:divBdr>
        <w:top w:val="none" w:sz="0" w:space="0" w:color="auto"/>
        <w:left w:val="none" w:sz="0" w:space="0" w:color="auto"/>
        <w:bottom w:val="none" w:sz="0" w:space="0" w:color="auto"/>
        <w:right w:val="none" w:sz="0" w:space="0" w:color="auto"/>
      </w:divBdr>
    </w:div>
    <w:div w:id="49351660">
      <w:bodyDiv w:val="1"/>
      <w:marLeft w:val="0"/>
      <w:marRight w:val="0"/>
      <w:marTop w:val="0"/>
      <w:marBottom w:val="0"/>
      <w:divBdr>
        <w:top w:val="none" w:sz="0" w:space="0" w:color="auto"/>
        <w:left w:val="none" w:sz="0" w:space="0" w:color="auto"/>
        <w:bottom w:val="none" w:sz="0" w:space="0" w:color="auto"/>
        <w:right w:val="none" w:sz="0" w:space="0" w:color="auto"/>
      </w:divBdr>
      <w:divsChild>
        <w:div w:id="1822116732">
          <w:marLeft w:val="547"/>
          <w:marRight w:val="0"/>
          <w:marTop w:val="100"/>
          <w:marBottom w:val="100"/>
          <w:divBdr>
            <w:top w:val="none" w:sz="0" w:space="0" w:color="auto"/>
            <w:left w:val="none" w:sz="0" w:space="0" w:color="auto"/>
            <w:bottom w:val="none" w:sz="0" w:space="0" w:color="auto"/>
            <w:right w:val="none" w:sz="0" w:space="0" w:color="auto"/>
          </w:divBdr>
        </w:div>
      </w:divsChild>
    </w:div>
    <w:div w:id="222759580">
      <w:bodyDiv w:val="1"/>
      <w:marLeft w:val="0"/>
      <w:marRight w:val="0"/>
      <w:marTop w:val="0"/>
      <w:marBottom w:val="0"/>
      <w:divBdr>
        <w:top w:val="none" w:sz="0" w:space="0" w:color="auto"/>
        <w:left w:val="none" w:sz="0" w:space="0" w:color="auto"/>
        <w:bottom w:val="none" w:sz="0" w:space="0" w:color="auto"/>
        <w:right w:val="none" w:sz="0" w:space="0" w:color="auto"/>
      </w:divBdr>
      <w:divsChild>
        <w:div w:id="125441463">
          <w:marLeft w:val="547"/>
          <w:marRight w:val="0"/>
          <w:marTop w:val="100"/>
          <w:marBottom w:val="100"/>
          <w:divBdr>
            <w:top w:val="none" w:sz="0" w:space="0" w:color="auto"/>
            <w:left w:val="none" w:sz="0" w:space="0" w:color="auto"/>
            <w:bottom w:val="none" w:sz="0" w:space="0" w:color="auto"/>
            <w:right w:val="none" w:sz="0" w:space="0" w:color="auto"/>
          </w:divBdr>
        </w:div>
      </w:divsChild>
    </w:div>
    <w:div w:id="652880327">
      <w:bodyDiv w:val="1"/>
      <w:marLeft w:val="0"/>
      <w:marRight w:val="0"/>
      <w:marTop w:val="0"/>
      <w:marBottom w:val="0"/>
      <w:divBdr>
        <w:top w:val="none" w:sz="0" w:space="0" w:color="auto"/>
        <w:left w:val="none" w:sz="0" w:space="0" w:color="auto"/>
        <w:bottom w:val="none" w:sz="0" w:space="0" w:color="auto"/>
        <w:right w:val="none" w:sz="0" w:space="0" w:color="auto"/>
      </w:divBdr>
    </w:div>
    <w:div w:id="762144169">
      <w:bodyDiv w:val="1"/>
      <w:marLeft w:val="0"/>
      <w:marRight w:val="0"/>
      <w:marTop w:val="0"/>
      <w:marBottom w:val="0"/>
      <w:divBdr>
        <w:top w:val="none" w:sz="0" w:space="0" w:color="auto"/>
        <w:left w:val="none" w:sz="0" w:space="0" w:color="auto"/>
        <w:bottom w:val="none" w:sz="0" w:space="0" w:color="auto"/>
        <w:right w:val="none" w:sz="0" w:space="0" w:color="auto"/>
      </w:divBdr>
      <w:divsChild>
        <w:div w:id="157234440">
          <w:marLeft w:val="0"/>
          <w:marRight w:val="0"/>
          <w:marTop w:val="0"/>
          <w:marBottom w:val="0"/>
          <w:divBdr>
            <w:top w:val="none" w:sz="0" w:space="0" w:color="auto"/>
            <w:left w:val="none" w:sz="0" w:space="0" w:color="auto"/>
            <w:bottom w:val="none" w:sz="0" w:space="0" w:color="auto"/>
            <w:right w:val="none" w:sz="0" w:space="0" w:color="auto"/>
          </w:divBdr>
        </w:div>
        <w:div w:id="212694609">
          <w:marLeft w:val="0"/>
          <w:marRight w:val="0"/>
          <w:marTop w:val="0"/>
          <w:marBottom w:val="0"/>
          <w:divBdr>
            <w:top w:val="none" w:sz="0" w:space="0" w:color="auto"/>
            <w:left w:val="none" w:sz="0" w:space="0" w:color="auto"/>
            <w:bottom w:val="none" w:sz="0" w:space="0" w:color="auto"/>
            <w:right w:val="none" w:sz="0" w:space="0" w:color="auto"/>
          </w:divBdr>
        </w:div>
        <w:div w:id="251551734">
          <w:marLeft w:val="0"/>
          <w:marRight w:val="0"/>
          <w:marTop w:val="0"/>
          <w:marBottom w:val="0"/>
          <w:divBdr>
            <w:top w:val="none" w:sz="0" w:space="0" w:color="auto"/>
            <w:left w:val="none" w:sz="0" w:space="0" w:color="auto"/>
            <w:bottom w:val="none" w:sz="0" w:space="0" w:color="auto"/>
            <w:right w:val="none" w:sz="0" w:space="0" w:color="auto"/>
          </w:divBdr>
        </w:div>
        <w:div w:id="266693251">
          <w:marLeft w:val="0"/>
          <w:marRight w:val="0"/>
          <w:marTop w:val="0"/>
          <w:marBottom w:val="0"/>
          <w:divBdr>
            <w:top w:val="none" w:sz="0" w:space="0" w:color="auto"/>
            <w:left w:val="none" w:sz="0" w:space="0" w:color="auto"/>
            <w:bottom w:val="none" w:sz="0" w:space="0" w:color="auto"/>
            <w:right w:val="none" w:sz="0" w:space="0" w:color="auto"/>
          </w:divBdr>
        </w:div>
        <w:div w:id="323509594">
          <w:marLeft w:val="0"/>
          <w:marRight w:val="0"/>
          <w:marTop w:val="0"/>
          <w:marBottom w:val="0"/>
          <w:divBdr>
            <w:top w:val="none" w:sz="0" w:space="0" w:color="auto"/>
            <w:left w:val="none" w:sz="0" w:space="0" w:color="auto"/>
            <w:bottom w:val="none" w:sz="0" w:space="0" w:color="auto"/>
            <w:right w:val="none" w:sz="0" w:space="0" w:color="auto"/>
          </w:divBdr>
        </w:div>
        <w:div w:id="499391899">
          <w:marLeft w:val="0"/>
          <w:marRight w:val="0"/>
          <w:marTop w:val="0"/>
          <w:marBottom w:val="0"/>
          <w:divBdr>
            <w:top w:val="none" w:sz="0" w:space="0" w:color="auto"/>
            <w:left w:val="none" w:sz="0" w:space="0" w:color="auto"/>
            <w:bottom w:val="none" w:sz="0" w:space="0" w:color="auto"/>
            <w:right w:val="none" w:sz="0" w:space="0" w:color="auto"/>
          </w:divBdr>
        </w:div>
        <w:div w:id="533659850">
          <w:marLeft w:val="0"/>
          <w:marRight w:val="0"/>
          <w:marTop w:val="0"/>
          <w:marBottom w:val="0"/>
          <w:divBdr>
            <w:top w:val="none" w:sz="0" w:space="0" w:color="auto"/>
            <w:left w:val="none" w:sz="0" w:space="0" w:color="auto"/>
            <w:bottom w:val="none" w:sz="0" w:space="0" w:color="auto"/>
            <w:right w:val="none" w:sz="0" w:space="0" w:color="auto"/>
          </w:divBdr>
        </w:div>
        <w:div w:id="826555733">
          <w:marLeft w:val="0"/>
          <w:marRight w:val="0"/>
          <w:marTop w:val="0"/>
          <w:marBottom w:val="0"/>
          <w:divBdr>
            <w:top w:val="none" w:sz="0" w:space="0" w:color="auto"/>
            <w:left w:val="none" w:sz="0" w:space="0" w:color="auto"/>
            <w:bottom w:val="none" w:sz="0" w:space="0" w:color="auto"/>
            <w:right w:val="none" w:sz="0" w:space="0" w:color="auto"/>
          </w:divBdr>
        </w:div>
        <w:div w:id="887181479">
          <w:marLeft w:val="0"/>
          <w:marRight w:val="0"/>
          <w:marTop w:val="0"/>
          <w:marBottom w:val="0"/>
          <w:divBdr>
            <w:top w:val="none" w:sz="0" w:space="0" w:color="auto"/>
            <w:left w:val="none" w:sz="0" w:space="0" w:color="auto"/>
            <w:bottom w:val="none" w:sz="0" w:space="0" w:color="auto"/>
            <w:right w:val="none" w:sz="0" w:space="0" w:color="auto"/>
          </w:divBdr>
        </w:div>
        <w:div w:id="963657181">
          <w:marLeft w:val="0"/>
          <w:marRight w:val="0"/>
          <w:marTop w:val="0"/>
          <w:marBottom w:val="0"/>
          <w:divBdr>
            <w:top w:val="none" w:sz="0" w:space="0" w:color="auto"/>
            <w:left w:val="none" w:sz="0" w:space="0" w:color="auto"/>
            <w:bottom w:val="none" w:sz="0" w:space="0" w:color="auto"/>
            <w:right w:val="none" w:sz="0" w:space="0" w:color="auto"/>
          </w:divBdr>
        </w:div>
        <w:div w:id="1135216939">
          <w:marLeft w:val="0"/>
          <w:marRight w:val="0"/>
          <w:marTop w:val="0"/>
          <w:marBottom w:val="0"/>
          <w:divBdr>
            <w:top w:val="none" w:sz="0" w:space="0" w:color="auto"/>
            <w:left w:val="none" w:sz="0" w:space="0" w:color="auto"/>
            <w:bottom w:val="none" w:sz="0" w:space="0" w:color="auto"/>
            <w:right w:val="none" w:sz="0" w:space="0" w:color="auto"/>
          </w:divBdr>
        </w:div>
        <w:div w:id="1152677894">
          <w:marLeft w:val="0"/>
          <w:marRight w:val="0"/>
          <w:marTop w:val="0"/>
          <w:marBottom w:val="0"/>
          <w:divBdr>
            <w:top w:val="none" w:sz="0" w:space="0" w:color="auto"/>
            <w:left w:val="none" w:sz="0" w:space="0" w:color="auto"/>
            <w:bottom w:val="none" w:sz="0" w:space="0" w:color="auto"/>
            <w:right w:val="none" w:sz="0" w:space="0" w:color="auto"/>
          </w:divBdr>
        </w:div>
        <w:div w:id="1223129149">
          <w:marLeft w:val="0"/>
          <w:marRight w:val="0"/>
          <w:marTop w:val="0"/>
          <w:marBottom w:val="0"/>
          <w:divBdr>
            <w:top w:val="none" w:sz="0" w:space="0" w:color="auto"/>
            <w:left w:val="none" w:sz="0" w:space="0" w:color="auto"/>
            <w:bottom w:val="none" w:sz="0" w:space="0" w:color="auto"/>
            <w:right w:val="none" w:sz="0" w:space="0" w:color="auto"/>
          </w:divBdr>
        </w:div>
        <w:div w:id="1224178585">
          <w:marLeft w:val="0"/>
          <w:marRight w:val="0"/>
          <w:marTop w:val="0"/>
          <w:marBottom w:val="0"/>
          <w:divBdr>
            <w:top w:val="none" w:sz="0" w:space="0" w:color="auto"/>
            <w:left w:val="none" w:sz="0" w:space="0" w:color="auto"/>
            <w:bottom w:val="none" w:sz="0" w:space="0" w:color="auto"/>
            <w:right w:val="none" w:sz="0" w:space="0" w:color="auto"/>
          </w:divBdr>
        </w:div>
        <w:div w:id="1302618231">
          <w:marLeft w:val="0"/>
          <w:marRight w:val="0"/>
          <w:marTop w:val="0"/>
          <w:marBottom w:val="0"/>
          <w:divBdr>
            <w:top w:val="none" w:sz="0" w:space="0" w:color="auto"/>
            <w:left w:val="none" w:sz="0" w:space="0" w:color="auto"/>
            <w:bottom w:val="none" w:sz="0" w:space="0" w:color="auto"/>
            <w:right w:val="none" w:sz="0" w:space="0" w:color="auto"/>
          </w:divBdr>
        </w:div>
        <w:div w:id="1312053820">
          <w:marLeft w:val="0"/>
          <w:marRight w:val="0"/>
          <w:marTop w:val="0"/>
          <w:marBottom w:val="0"/>
          <w:divBdr>
            <w:top w:val="none" w:sz="0" w:space="0" w:color="auto"/>
            <w:left w:val="none" w:sz="0" w:space="0" w:color="auto"/>
            <w:bottom w:val="none" w:sz="0" w:space="0" w:color="auto"/>
            <w:right w:val="none" w:sz="0" w:space="0" w:color="auto"/>
          </w:divBdr>
        </w:div>
        <w:div w:id="1376537936">
          <w:marLeft w:val="0"/>
          <w:marRight w:val="0"/>
          <w:marTop w:val="0"/>
          <w:marBottom w:val="0"/>
          <w:divBdr>
            <w:top w:val="none" w:sz="0" w:space="0" w:color="auto"/>
            <w:left w:val="none" w:sz="0" w:space="0" w:color="auto"/>
            <w:bottom w:val="none" w:sz="0" w:space="0" w:color="auto"/>
            <w:right w:val="none" w:sz="0" w:space="0" w:color="auto"/>
          </w:divBdr>
        </w:div>
        <w:div w:id="1593852356">
          <w:marLeft w:val="0"/>
          <w:marRight w:val="0"/>
          <w:marTop w:val="0"/>
          <w:marBottom w:val="0"/>
          <w:divBdr>
            <w:top w:val="none" w:sz="0" w:space="0" w:color="auto"/>
            <w:left w:val="none" w:sz="0" w:space="0" w:color="auto"/>
            <w:bottom w:val="none" w:sz="0" w:space="0" w:color="auto"/>
            <w:right w:val="none" w:sz="0" w:space="0" w:color="auto"/>
          </w:divBdr>
        </w:div>
        <w:div w:id="1596790376">
          <w:marLeft w:val="0"/>
          <w:marRight w:val="0"/>
          <w:marTop w:val="0"/>
          <w:marBottom w:val="0"/>
          <w:divBdr>
            <w:top w:val="none" w:sz="0" w:space="0" w:color="auto"/>
            <w:left w:val="none" w:sz="0" w:space="0" w:color="auto"/>
            <w:bottom w:val="none" w:sz="0" w:space="0" w:color="auto"/>
            <w:right w:val="none" w:sz="0" w:space="0" w:color="auto"/>
          </w:divBdr>
        </w:div>
        <w:div w:id="1632711049">
          <w:marLeft w:val="0"/>
          <w:marRight w:val="0"/>
          <w:marTop w:val="0"/>
          <w:marBottom w:val="0"/>
          <w:divBdr>
            <w:top w:val="none" w:sz="0" w:space="0" w:color="auto"/>
            <w:left w:val="none" w:sz="0" w:space="0" w:color="auto"/>
            <w:bottom w:val="none" w:sz="0" w:space="0" w:color="auto"/>
            <w:right w:val="none" w:sz="0" w:space="0" w:color="auto"/>
          </w:divBdr>
        </w:div>
        <w:div w:id="1642227414">
          <w:marLeft w:val="0"/>
          <w:marRight w:val="0"/>
          <w:marTop w:val="0"/>
          <w:marBottom w:val="0"/>
          <w:divBdr>
            <w:top w:val="none" w:sz="0" w:space="0" w:color="auto"/>
            <w:left w:val="none" w:sz="0" w:space="0" w:color="auto"/>
            <w:bottom w:val="none" w:sz="0" w:space="0" w:color="auto"/>
            <w:right w:val="none" w:sz="0" w:space="0" w:color="auto"/>
          </w:divBdr>
        </w:div>
        <w:div w:id="1646548193">
          <w:marLeft w:val="0"/>
          <w:marRight w:val="0"/>
          <w:marTop w:val="0"/>
          <w:marBottom w:val="0"/>
          <w:divBdr>
            <w:top w:val="none" w:sz="0" w:space="0" w:color="auto"/>
            <w:left w:val="none" w:sz="0" w:space="0" w:color="auto"/>
            <w:bottom w:val="none" w:sz="0" w:space="0" w:color="auto"/>
            <w:right w:val="none" w:sz="0" w:space="0" w:color="auto"/>
          </w:divBdr>
        </w:div>
        <w:div w:id="1925335048">
          <w:marLeft w:val="0"/>
          <w:marRight w:val="0"/>
          <w:marTop w:val="0"/>
          <w:marBottom w:val="0"/>
          <w:divBdr>
            <w:top w:val="none" w:sz="0" w:space="0" w:color="auto"/>
            <w:left w:val="none" w:sz="0" w:space="0" w:color="auto"/>
            <w:bottom w:val="none" w:sz="0" w:space="0" w:color="auto"/>
            <w:right w:val="none" w:sz="0" w:space="0" w:color="auto"/>
          </w:divBdr>
        </w:div>
        <w:div w:id="1937130555">
          <w:marLeft w:val="0"/>
          <w:marRight w:val="0"/>
          <w:marTop w:val="0"/>
          <w:marBottom w:val="0"/>
          <w:divBdr>
            <w:top w:val="none" w:sz="0" w:space="0" w:color="auto"/>
            <w:left w:val="none" w:sz="0" w:space="0" w:color="auto"/>
            <w:bottom w:val="none" w:sz="0" w:space="0" w:color="auto"/>
            <w:right w:val="none" w:sz="0" w:space="0" w:color="auto"/>
          </w:divBdr>
        </w:div>
        <w:div w:id="2110931385">
          <w:marLeft w:val="0"/>
          <w:marRight w:val="0"/>
          <w:marTop w:val="0"/>
          <w:marBottom w:val="0"/>
          <w:divBdr>
            <w:top w:val="none" w:sz="0" w:space="0" w:color="auto"/>
            <w:left w:val="none" w:sz="0" w:space="0" w:color="auto"/>
            <w:bottom w:val="none" w:sz="0" w:space="0" w:color="auto"/>
            <w:right w:val="none" w:sz="0" w:space="0" w:color="auto"/>
          </w:divBdr>
        </w:div>
        <w:div w:id="2121337719">
          <w:marLeft w:val="0"/>
          <w:marRight w:val="0"/>
          <w:marTop w:val="0"/>
          <w:marBottom w:val="0"/>
          <w:divBdr>
            <w:top w:val="none" w:sz="0" w:space="0" w:color="auto"/>
            <w:left w:val="none" w:sz="0" w:space="0" w:color="auto"/>
            <w:bottom w:val="none" w:sz="0" w:space="0" w:color="auto"/>
            <w:right w:val="none" w:sz="0" w:space="0" w:color="auto"/>
          </w:divBdr>
        </w:div>
      </w:divsChild>
    </w:div>
    <w:div w:id="1356686551">
      <w:bodyDiv w:val="1"/>
      <w:marLeft w:val="0"/>
      <w:marRight w:val="0"/>
      <w:marTop w:val="0"/>
      <w:marBottom w:val="0"/>
      <w:divBdr>
        <w:top w:val="none" w:sz="0" w:space="0" w:color="auto"/>
        <w:left w:val="none" w:sz="0" w:space="0" w:color="auto"/>
        <w:bottom w:val="none" w:sz="0" w:space="0" w:color="auto"/>
        <w:right w:val="none" w:sz="0" w:space="0" w:color="auto"/>
      </w:divBdr>
    </w:div>
    <w:div w:id="1607927100">
      <w:bodyDiv w:val="1"/>
      <w:marLeft w:val="0"/>
      <w:marRight w:val="0"/>
      <w:marTop w:val="0"/>
      <w:marBottom w:val="0"/>
      <w:divBdr>
        <w:top w:val="none" w:sz="0" w:space="0" w:color="auto"/>
        <w:left w:val="none" w:sz="0" w:space="0" w:color="auto"/>
        <w:bottom w:val="none" w:sz="0" w:space="0" w:color="auto"/>
        <w:right w:val="none" w:sz="0" w:space="0" w:color="auto"/>
      </w:divBdr>
      <w:divsChild>
        <w:div w:id="1987467182">
          <w:marLeft w:val="446"/>
          <w:marRight w:val="0"/>
          <w:marTop w:val="100"/>
          <w:marBottom w:val="100"/>
          <w:divBdr>
            <w:top w:val="none" w:sz="0" w:space="0" w:color="auto"/>
            <w:left w:val="none" w:sz="0" w:space="0" w:color="auto"/>
            <w:bottom w:val="none" w:sz="0" w:space="0" w:color="auto"/>
            <w:right w:val="none" w:sz="0" w:space="0" w:color="auto"/>
          </w:divBdr>
        </w:div>
      </w:divsChild>
    </w:div>
    <w:div w:id="1974867617">
      <w:bodyDiv w:val="1"/>
      <w:marLeft w:val="0"/>
      <w:marRight w:val="0"/>
      <w:marTop w:val="0"/>
      <w:marBottom w:val="0"/>
      <w:divBdr>
        <w:top w:val="none" w:sz="0" w:space="0" w:color="auto"/>
        <w:left w:val="none" w:sz="0" w:space="0" w:color="auto"/>
        <w:bottom w:val="none" w:sz="0" w:space="0" w:color="auto"/>
        <w:right w:val="none" w:sz="0" w:space="0" w:color="auto"/>
      </w:divBdr>
      <w:divsChild>
        <w:div w:id="754933707">
          <w:marLeft w:val="547"/>
          <w:marRight w:val="0"/>
          <w:marTop w:val="0"/>
          <w:marBottom w:val="0"/>
          <w:divBdr>
            <w:top w:val="none" w:sz="0" w:space="0" w:color="auto"/>
            <w:left w:val="none" w:sz="0" w:space="0" w:color="auto"/>
            <w:bottom w:val="none" w:sz="0" w:space="0" w:color="auto"/>
            <w:right w:val="none" w:sz="0" w:space="0" w:color="auto"/>
          </w:divBdr>
        </w:div>
        <w:div w:id="1175996616">
          <w:marLeft w:val="547"/>
          <w:marRight w:val="0"/>
          <w:marTop w:val="0"/>
          <w:marBottom w:val="0"/>
          <w:divBdr>
            <w:top w:val="none" w:sz="0" w:space="0" w:color="auto"/>
            <w:left w:val="none" w:sz="0" w:space="0" w:color="auto"/>
            <w:bottom w:val="none" w:sz="0" w:space="0" w:color="auto"/>
            <w:right w:val="none" w:sz="0" w:space="0" w:color="auto"/>
          </w:divBdr>
        </w:div>
        <w:div w:id="1459761712">
          <w:marLeft w:val="547"/>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Ryan.Wake@dft.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dlc_EmailTo xmlns="15ff3d39-6e7b-4d70-9b7c-8d9fe85d0f29" xsi:nil="true"/>
    <TaxCatchAll xmlns="15ff3d39-6e7b-4d70-9b7c-8d9fe85d0f29" xsi:nil="true"/>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lcf76f155ced4ddcb4097134ff3c332f xmlns="d226af7f-6249-489b-a3b3-bc8e6b7c3c02">
      <Terms xmlns="http://schemas.microsoft.com/office/infopath/2007/PartnerControls"/>
    </lcf76f155ced4ddcb4097134ff3c332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ReceivedUTC xmlns="15ff3d39-6e7b-4d70-9b7c-8d9fe85d0f29" xsi:nil="true"/>
    <dlc_EmailSentUTC xmlns="15ff3d39-6e7b-4d70-9b7c-8d9fe85d0f2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BBD02F22E11A4EA522B8C0343DB707" ma:contentTypeVersion="25" ma:contentTypeDescription="Create a new document." ma:contentTypeScope="" ma:versionID="65ce5d401e6e6f7742ae34e48e554b21">
  <xsd:schema xmlns:xsd="http://www.w3.org/2001/XMLSchema" xmlns:xs="http://www.w3.org/2001/XMLSchema" xmlns:p="http://schemas.microsoft.com/office/2006/metadata/properties" xmlns:ns2="8eaa39a3-21f4-4c2b-9a70-033ed3a7a8ef" xmlns:ns3="15ff3d39-6e7b-4d70-9b7c-8d9fe85d0f29" xmlns:ns4="d226af7f-6249-489b-a3b3-bc8e6b7c3c02" targetNamespace="http://schemas.microsoft.com/office/2006/metadata/properties" ma:root="true" ma:fieldsID="d633389c8864ec6d6c96102edfc63015" ns2:_="" ns3:_="" ns4:_="">
    <xsd:import namespace="8eaa39a3-21f4-4c2b-9a70-033ed3a7a8ef"/>
    <xsd:import namespace="15ff3d39-6e7b-4d70-9b7c-8d9fe85d0f29"/>
    <xsd:import namespace="d226af7f-6249-489b-a3b3-bc8e6b7c3c02"/>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element ref="ns4:lcf76f155ced4ddcb4097134ff3c332f" minOccurs="0"/>
                <xsd:element ref="ns4:MediaServiceGenerationTime" minOccurs="0"/>
                <xsd:element ref="ns4:MediaServiceEventHashCode" minOccurs="0"/>
                <xsd:element ref="ns4:MediaServiceObjectDetectorVersions" minOccurs="0"/>
                <xsd:element ref="ns3:dlc_EmailReceivedUTC"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61193950-c0c7-428d-ad58-d2318e7446c0"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Tag" ma:readOnly="false" ma:default="" ma:fieldId="{c46fa610-0ae3-4764-a6ba-18faef27c2ff}" ma:sspId="5de26ec3-896b-4bef-bed1-ad194f885b2b" ma:termSetId="4c47a7d4-535e-4255-8c4c-2bc3ecc3f6a8" ma:anchorId="00000000-0000-0000-0000-000000000000" ma:open="tru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element name="dlc_EmailReceivedUTC" ma:index="41"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226af7f-6249-489b-a3b3-bc8e6b7c3c0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12D2E-0969-4FE6-AF2D-1B9A6B345A3D}">
  <ds:schemaRefs>
    <ds:schemaRef ds:uri="http://schemas.microsoft.com/office/2006/documentManagement/types"/>
    <ds:schemaRef ds:uri="10449a31-17b2-4f25-a58a-ba366b9919fb"/>
    <ds:schemaRef ds:uri="http://purl.org/dc/elements/1.1/"/>
    <ds:schemaRef ds:uri="http://purl.org/dc/terms/"/>
    <ds:schemaRef ds:uri="http://schemas.openxmlformats.org/package/2006/metadata/core-properties"/>
    <ds:schemaRef ds:uri="http://purl.org/dc/dcmitype/"/>
    <ds:schemaRef ds:uri="99684889-eb99-47a6-875a-b7f2c6c60193"/>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A96D176-251F-4EC2-B3C6-8249BFBB412A}">
  <ds:schemaRefs>
    <ds:schemaRef ds:uri="http://schemas.openxmlformats.org/officeDocument/2006/bibliography"/>
  </ds:schemaRefs>
</ds:datastoreItem>
</file>

<file path=customXml/itemProps3.xml><?xml version="1.0" encoding="utf-8"?>
<ds:datastoreItem xmlns:ds="http://schemas.openxmlformats.org/officeDocument/2006/customXml" ds:itemID="{FE166ED8-3C1F-46FC-BEC1-2CECFD263B41}">
  <ds:schemaRefs>
    <ds:schemaRef ds:uri="http://schemas.microsoft.com/sharepoint/v3/contenttype/forms"/>
  </ds:schemaRefs>
</ds:datastoreItem>
</file>

<file path=customXml/itemProps4.xml><?xml version="1.0" encoding="utf-8"?>
<ds:datastoreItem xmlns:ds="http://schemas.openxmlformats.org/officeDocument/2006/customXml" ds:itemID="{CABBFDBA-A9EA-4B36-A660-C647F4E8FD2F}"/>
</file>

<file path=docMetadata/LabelInfo.xml><?xml version="1.0" encoding="utf-8"?>
<clbl:labelList xmlns:clbl="http://schemas.microsoft.com/office/2020/mipLabelMetadata">
  <clbl:label id="{28b782fb-41e1-48ea-bfc3-ad7558ce7136}" enabled="0" method="" siteId="{28b782fb-41e1-48ea-bfc3-ad7558ce7136}"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1610</Words>
  <Characters>9181</Characters>
  <Application>Microsoft Office Word</Application>
  <DocSecurity>4</DocSecurity>
  <Lines>76</Lines>
  <Paragraphs>21</Paragraphs>
  <ScaleCrop>false</ScaleCrop>
  <Company/>
  <LinksUpToDate>false</LinksUpToDate>
  <CharactersWithSpaces>10770</CharactersWithSpaces>
  <SharedDoc>false</SharedDoc>
  <HLinks>
    <vt:vector size="36" baseType="variant">
      <vt:variant>
        <vt:i4>3080200</vt:i4>
      </vt:variant>
      <vt:variant>
        <vt:i4>36</vt:i4>
      </vt:variant>
      <vt:variant>
        <vt:i4>0</vt:i4>
      </vt:variant>
      <vt:variant>
        <vt:i4>5</vt:i4>
      </vt:variant>
      <vt:variant>
        <vt:lpwstr>mailto:Ryan.Wake@dft.gov.uk</vt:lpwstr>
      </vt:variant>
      <vt:variant>
        <vt:lpwstr/>
      </vt:variant>
      <vt:variant>
        <vt:i4>1507384</vt:i4>
      </vt:variant>
      <vt:variant>
        <vt:i4>26</vt:i4>
      </vt:variant>
      <vt:variant>
        <vt:i4>0</vt:i4>
      </vt:variant>
      <vt:variant>
        <vt:i4>5</vt:i4>
      </vt:variant>
      <vt:variant>
        <vt:lpwstr/>
      </vt:variant>
      <vt:variant>
        <vt:lpwstr>_Toc185253990</vt:lpwstr>
      </vt:variant>
      <vt:variant>
        <vt:i4>1441848</vt:i4>
      </vt:variant>
      <vt:variant>
        <vt:i4>20</vt:i4>
      </vt:variant>
      <vt:variant>
        <vt:i4>0</vt:i4>
      </vt:variant>
      <vt:variant>
        <vt:i4>5</vt:i4>
      </vt:variant>
      <vt:variant>
        <vt:lpwstr/>
      </vt:variant>
      <vt:variant>
        <vt:lpwstr>_Toc185253989</vt:lpwstr>
      </vt:variant>
      <vt:variant>
        <vt:i4>1441848</vt:i4>
      </vt:variant>
      <vt:variant>
        <vt:i4>14</vt:i4>
      </vt:variant>
      <vt:variant>
        <vt:i4>0</vt:i4>
      </vt:variant>
      <vt:variant>
        <vt:i4>5</vt:i4>
      </vt:variant>
      <vt:variant>
        <vt:lpwstr/>
      </vt:variant>
      <vt:variant>
        <vt:lpwstr>_Toc185253988</vt:lpwstr>
      </vt:variant>
      <vt:variant>
        <vt:i4>1441848</vt:i4>
      </vt:variant>
      <vt:variant>
        <vt:i4>8</vt:i4>
      </vt:variant>
      <vt:variant>
        <vt:i4>0</vt:i4>
      </vt:variant>
      <vt:variant>
        <vt:i4>5</vt:i4>
      </vt:variant>
      <vt:variant>
        <vt:lpwstr/>
      </vt:variant>
      <vt:variant>
        <vt:lpwstr>_Toc185253987</vt:lpwstr>
      </vt:variant>
      <vt:variant>
        <vt:i4>1441848</vt:i4>
      </vt:variant>
      <vt:variant>
        <vt:i4>2</vt:i4>
      </vt:variant>
      <vt:variant>
        <vt:i4>0</vt:i4>
      </vt:variant>
      <vt:variant>
        <vt:i4>5</vt:i4>
      </vt:variant>
      <vt:variant>
        <vt:lpwstr/>
      </vt:variant>
      <vt:variant>
        <vt:lpwstr>_Toc185253986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2025-01-27T11:05:00Z</dcterms:created>
  <dcterms:modified xsi:type="dcterms:W3CDTF">2025-01-27T11:05:00Z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0x010100EBBBD02F22E11A4EA522B8C0343DB707</vt:lpwstr>
  </property>
  <property fmtid="{D5CDD505-2E9C-101B-9397-08002B2CF9AE}" pid="3" name="MediaServiceImageTags">
    <vt:lpwstr/>
  </property>
  <property fmtid="{D5CDD505-2E9C-101B-9397-08002B2CF9AE}" pid="4" name="CustomTag">
    <vt:lpwstr/>
  </property>
  <property fmtid="{D5CDD505-2E9C-101B-9397-08002B2CF9AE}" pid="5" name="DocumentType">
    <vt:lpwstr/>
  </property>
  <property fmtid="{D5CDD505-2E9C-101B-9397-08002B2CF9AE}" pid="6" name="DfTSubject">
    <vt:lpwstr/>
  </property>
  <property fmtid="{D5CDD505-2E9C-101B-9397-08002B2CF9AE}" pid="7" name="FinancialYear">
    <vt:lpwstr/>
  </property>
</Properties>
</file>