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5E881D5B" w:rsidR="00EB23A0" w:rsidRPr="004C3477" w:rsidRDefault="008C2923" w:rsidP="00EB23A0">
      <w:pPr>
        <w:rPr>
          <w:rStyle w:val="Important"/>
          <w:color w:val="auto"/>
        </w:rPr>
      </w:pPr>
      <w:r>
        <w:rPr>
          <w:rStyle w:val="Important"/>
          <w:color w:val="auto"/>
        </w:rPr>
        <w:t>Sit astride ATV for The Ribble Estuary National Nature Reserve</w:t>
      </w:r>
    </w:p>
    <w:p w14:paraId="475EA411" w14:textId="77777777" w:rsidR="00EB23A0" w:rsidRPr="00812225" w:rsidRDefault="00EB23A0" w:rsidP="00EB23A0">
      <w:pPr>
        <w:rPr>
          <w:rStyle w:val="Important"/>
        </w:rPr>
      </w:pPr>
    </w:p>
    <w:p w14:paraId="14C9028F" w14:textId="18BB87D6" w:rsidR="00EB23A0" w:rsidRPr="004C3477" w:rsidRDefault="00C61CB1" w:rsidP="00EB23A0">
      <w:r>
        <w:rPr>
          <w:rStyle w:val="Important"/>
          <w:color w:val="auto"/>
        </w:rPr>
        <w:t>14</w:t>
      </w:r>
      <w:r w:rsidRPr="00C61CB1">
        <w:rPr>
          <w:rStyle w:val="Important"/>
          <w:color w:val="auto"/>
          <w:vertAlign w:val="superscript"/>
        </w:rPr>
        <w:t>th</w:t>
      </w:r>
      <w:r>
        <w:rPr>
          <w:rStyle w:val="Important"/>
          <w:color w:val="auto"/>
        </w:rPr>
        <w:t xml:space="preserve"> January 2025</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66B6362" w14:textId="29270054" w:rsidR="004C3477" w:rsidRPr="004C3477" w:rsidRDefault="008C2923" w:rsidP="004C3477">
      <w:pPr>
        <w:rPr>
          <w:rStyle w:val="Important"/>
          <w:color w:val="auto"/>
        </w:rPr>
      </w:pPr>
      <w:r>
        <w:rPr>
          <w:rStyle w:val="Important"/>
          <w:color w:val="auto"/>
        </w:rPr>
        <w:t xml:space="preserve">The Ribble Estuary National Nature Reserve, Banks Marsh.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E2995FB" w:rsidR="00EB23A0" w:rsidRPr="00A77416" w:rsidRDefault="00EB23A0" w:rsidP="00EB23A0">
      <w:pPr>
        <w:rPr>
          <w:rStyle w:val="Important"/>
        </w:rPr>
      </w:pPr>
      <w:r w:rsidRPr="00A77416">
        <w:t>Email:</w:t>
      </w:r>
      <w:r w:rsidRPr="00A77416">
        <w:rPr>
          <w:rStyle w:val="Important"/>
        </w:rPr>
        <w:t xml:space="preserve"> </w:t>
      </w:r>
      <w:r w:rsidR="008C2923">
        <w:rPr>
          <w:rStyle w:val="Important"/>
          <w:color w:val="auto"/>
        </w:rPr>
        <w:t>Dave.mercer@naturalengland.org.uk</w:t>
      </w:r>
    </w:p>
    <w:p w14:paraId="228994B2" w14:textId="19D5780D" w:rsidR="00EB23A0" w:rsidRPr="00A77416" w:rsidRDefault="00EB23A0" w:rsidP="00EB23A0">
      <w:pPr>
        <w:rPr>
          <w:rStyle w:val="Important"/>
        </w:rPr>
      </w:pPr>
      <w:r w:rsidRPr="00A77416">
        <w:t>Date:</w:t>
      </w:r>
      <w:r>
        <w:t xml:space="preserve"> </w:t>
      </w:r>
      <w:r w:rsidR="006B2C93">
        <w:t>14/1/2025</w:t>
      </w:r>
    </w:p>
    <w:p w14:paraId="131A4868" w14:textId="620ABBDC" w:rsidR="00EB23A0" w:rsidRPr="00A77416" w:rsidRDefault="00EB23A0" w:rsidP="00EB23A0">
      <w:pPr>
        <w:rPr>
          <w:rStyle w:val="Important"/>
        </w:rPr>
      </w:pPr>
      <w:r w:rsidRPr="00A77416">
        <w:t>Time:</w:t>
      </w:r>
      <w:r>
        <w:t xml:space="preserve"> </w:t>
      </w:r>
      <w:r w:rsidR="00284877">
        <w:t>11:31</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68502508" w:rsidR="00EB23A0" w:rsidRPr="00A77416" w:rsidRDefault="008C2923" w:rsidP="00EB23A0">
      <w:r>
        <w:rPr>
          <w:rStyle w:val="Important"/>
          <w:color w:val="auto"/>
        </w:rPr>
        <w:t>Dave Mercer</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35514D54" w:rsidR="00EB23A0" w:rsidRPr="004C3477" w:rsidRDefault="00EB23A0" w:rsidP="000D4DC9">
            <w:pPr>
              <w:rPr>
                <w:color w:val="auto"/>
              </w:rPr>
            </w:pPr>
            <w:r w:rsidRPr="004C3477">
              <w:rPr>
                <w:color w:val="auto"/>
              </w:rPr>
              <w:t xml:space="preserve"> at </w:t>
            </w:r>
            <w:r w:rsidR="004C3477">
              <w:rPr>
                <w:rStyle w:val="Important"/>
                <w:color w:val="auto"/>
              </w:rPr>
              <w:t>12</w:t>
            </w:r>
            <w:r w:rsidRPr="004C3477">
              <w:rPr>
                <w:rStyle w:val="Important"/>
                <w:color w:val="auto"/>
              </w:rPr>
              <w:t>:</w:t>
            </w:r>
            <w:r w:rsidR="004C3477">
              <w:rPr>
                <w:rStyle w:val="Important"/>
                <w:color w:val="auto"/>
              </w:rPr>
              <w:t>00</w:t>
            </w:r>
            <w:r w:rsidRPr="004C3477">
              <w:rPr>
                <w:rStyle w:val="Important"/>
                <w:color w:val="auto"/>
              </w:rPr>
              <w:t xml:space="preserve"> BST</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678D02B1" w:rsidR="00EB23A0" w:rsidRPr="004C3477" w:rsidRDefault="007A6C09" w:rsidP="000D4DC9">
            <w:pPr>
              <w:rPr>
                <w:rStyle w:val="Important"/>
                <w:color w:val="auto"/>
              </w:rPr>
            </w:pPr>
            <w:r>
              <w:rPr>
                <w:rStyle w:val="Important"/>
                <w:color w:val="auto"/>
              </w:rPr>
              <w:t>5</w:t>
            </w:r>
            <w:r w:rsidR="00510E33">
              <w:rPr>
                <w:rStyle w:val="Important"/>
                <w:color w:val="auto"/>
              </w:rPr>
              <w:t>-</w:t>
            </w:r>
            <w:r>
              <w:rPr>
                <w:rStyle w:val="Important"/>
                <w:color w:val="auto"/>
              </w:rPr>
              <w:t>feb</w:t>
            </w:r>
            <w:r w:rsidR="00510E33">
              <w:rPr>
                <w:rStyle w:val="Important"/>
                <w:color w:val="auto"/>
              </w:rPr>
              <w:t>-2025</w:t>
            </w:r>
            <w:r w:rsidR="00EB23A0" w:rsidRPr="004C3477">
              <w:rPr>
                <w:rStyle w:val="Important"/>
                <w:color w:val="auto"/>
              </w:rPr>
              <w:t xml:space="preserve"> </w:t>
            </w:r>
            <w:r w:rsidR="00EB23A0" w:rsidRPr="004C3477">
              <w:rPr>
                <w:color w:val="auto"/>
              </w:rPr>
              <w:t xml:space="preserve">at </w:t>
            </w:r>
            <w:r w:rsidR="004C3477">
              <w:rPr>
                <w:b/>
                <w:bCs/>
                <w:color w:val="auto"/>
              </w:rPr>
              <w:t>16</w:t>
            </w:r>
            <w:r w:rsidR="00EB23A0" w:rsidRPr="004C3477">
              <w:rPr>
                <w:rStyle w:val="Important"/>
                <w:color w:val="auto"/>
              </w:rPr>
              <w:t>:</w:t>
            </w:r>
            <w:r w:rsidR="004C3477">
              <w:rPr>
                <w:rStyle w:val="Important"/>
                <w:color w:val="auto"/>
              </w:rPr>
              <w:t>00</w:t>
            </w:r>
            <w:r w:rsidR="00EB23A0" w:rsidRPr="004C3477">
              <w:rPr>
                <w:rStyle w:val="Important"/>
                <w:color w:val="auto"/>
              </w:rPr>
              <w:t xml:space="preserve"> BST</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7DF1E39A" w:rsidR="00EB23A0" w:rsidRPr="004C3477" w:rsidRDefault="007A6C09" w:rsidP="000D4DC9">
            <w:pPr>
              <w:rPr>
                <w:color w:val="auto"/>
              </w:rPr>
            </w:pPr>
            <w:r>
              <w:rPr>
                <w:b/>
                <w:bCs/>
                <w:color w:val="auto"/>
              </w:rPr>
              <w:t>10</w:t>
            </w:r>
            <w:r w:rsidR="00C46B0B">
              <w:rPr>
                <w:b/>
                <w:bCs/>
                <w:color w:val="auto"/>
              </w:rPr>
              <w:t>-</w:t>
            </w:r>
            <w:r>
              <w:rPr>
                <w:b/>
                <w:bCs/>
                <w:color w:val="auto"/>
              </w:rPr>
              <w:t>Feb</w:t>
            </w:r>
            <w:r w:rsidR="00C46B0B">
              <w:rPr>
                <w:b/>
                <w:bCs/>
                <w:color w:val="auto"/>
              </w:rPr>
              <w:t>-2025</w:t>
            </w:r>
            <w:r w:rsidR="00EB23A0" w:rsidRPr="004C3477">
              <w:rPr>
                <w:color w:val="auto"/>
              </w:rPr>
              <w:t xml:space="preserve"> at </w:t>
            </w:r>
            <w:r w:rsidR="004C3477">
              <w:rPr>
                <w:b/>
                <w:bCs/>
                <w:color w:val="auto"/>
              </w:rPr>
              <w:t>09</w:t>
            </w:r>
            <w:r w:rsidR="00EB23A0" w:rsidRPr="004C3477">
              <w:rPr>
                <w:rStyle w:val="Important"/>
                <w:color w:val="auto"/>
              </w:rPr>
              <w:t>:</w:t>
            </w:r>
            <w:r w:rsidR="004C3477">
              <w:rPr>
                <w:rStyle w:val="Important"/>
                <w:color w:val="auto"/>
              </w:rPr>
              <w:t>00</w:t>
            </w:r>
            <w:r w:rsidR="00EB23A0" w:rsidRPr="004C3477">
              <w:rPr>
                <w:rStyle w:val="Important"/>
                <w:color w:val="auto"/>
              </w:rPr>
              <w:t xml:space="preserve"> BST</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09679D49" w:rsidR="00EB23A0" w:rsidRPr="004C3477" w:rsidRDefault="006C4057" w:rsidP="000D4DC9">
            <w:pPr>
              <w:rPr>
                <w:rStyle w:val="Important"/>
                <w:color w:val="auto"/>
              </w:rPr>
            </w:pPr>
            <w:r>
              <w:rPr>
                <w:rStyle w:val="Important"/>
                <w:color w:val="auto"/>
              </w:rPr>
              <w:t>15</w:t>
            </w:r>
            <w:r w:rsidR="00EA759C">
              <w:rPr>
                <w:rStyle w:val="Important"/>
                <w:color w:val="auto"/>
              </w:rPr>
              <w:t>-</w:t>
            </w:r>
            <w:r>
              <w:rPr>
                <w:rStyle w:val="Important"/>
                <w:color w:val="auto"/>
              </w:rPr>
              <w:t>Feb</w:t>
            </w:r>
            <w:r w:rsidR="00050C2E">
              <w:rPr>
                <w:rStyle w:val="Important"/>
                <w:color w:val="auto"/>
              </w:rPr>
              <w:t>-2025</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638F29B3" w:rsidR="00EB23A0" w:rsidRPr="004C3477" w:rsidRDefault="006C4057" w:rsidP="000D4DC9">
            <w:pPr>
              <w:rPr>
                <w:rStyle w:val="Important"/>
                <w:color w:val="auto"/>
              </w:rPr>
            </w:pPr>
            <w:r>
              <w:rPr>
                <w:rStyle w:val="Important"/>
                <w:color w:val="auto"/>
              </w:rPr>
              <w:t>20</w:t>
            </w:r>
            <w:r w:rsidR="005A2398">
              <w:rPr>
                <w:rStyle w:val="Important"/>
                <w:color w:val="auto"/>
              </w:rPr>
              <w:t>-Feb-2025</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1E8C3864" w:rsidR="00EB23A0" w:rsidRPr="00EA759C" w:rsidRDefault="00EA759C" w:rsidP="000D4DC9">
            <w:pPr>
              <w:rPr>
                <w:b/>
                <w:bCs/>
              </w:rPr>
            </w:pPr>
            <w:r>
              <w:rPr>
                <w:b/>
                <w:bCs/>
              </w:rPr>
              <w:t>20 March 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r w:rsidRPr="007A28B8">
        <w:lastRenderedPageBreak/>
        <w:t xml:space="preserve">For the purpose of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74B99C6F" w14:textId="4132DD2F" w:rsidR="00B436A2" w:rsidRDefault="00A93BB1" w:rsidP="00A93BB1">
      <w:pPr>
        <w:pStyle w:val="Subheading"/>
        <w:rPr>
          <w:b w:val="0"/>
          <w:bCs/>
        </w:rPr>
      </w:pPr>
      <w:r>
        <w:rPr>
          <w:b w:val="0"/>
          <w:bCs/>
        </w:rPr>
        <w:t xml:space="preserve">A </w:t>
      </w:r>
      <w:r w:rsidR="00230545">
        <w:rPr>
          <w:b w:val="0"/>
          <w:bCs/>
        </w:rPr>
        <w:t xml:space="preserve">sit astride </w:t>
      </w:r>
      <w:r w:rsidR="00001C25">
        <w:rPr>
          <w:b w:val="0"/>
          <w:bCs/>
        </w:rPr>
        <w:t>heavy</w:t>
      </w:r>
      <w:r w:rsidR="00525093">
        <w:rPr>
          <w:b w:val="0"/>
          <w:bCs/>
        </w:rPr>
        <w:t>-</w:t>
      </w:r>
      <w:r w:rsidR="00001C25">
        <w:rPr>
          <w:b w:val="0"/>
          <w:bCs/>
        </w:rPr>
        <w:t xml:space="preserve">duty </w:t>
      </w:r>
      <w:r w:rsidR="005C243A">
        <w:rPr>
          <w:b w:val="0"/>
          <w:bCs/>
        </w:rPr>
        <w:t>ATV</w:t>
      </w:r>
      <w:r w:rsidR="00001C25">
        <w:rPr>
          <w:b w:val="0"/>
          <w:bCs/>
        </w:rPr>
        <w:t xml:space="preserve"> </w:t>
      </w:r>
      <w:r w:rsidR="005C243A">
        <w:rPr>
          <w:b w:val="0"/>
          <w:bCs/>
        </w:rPr>
        <w:t xml:space="preserve"> </w:t>
      </w:r>
    </w:p>
    <w:p w14:paraId="1835F7B3" w14:textId="50153E1C" w:rsidR="00A93BB1" w:rsidRDefault="00C05A49" w:rsidP="00A93BB1">
      <w:pPr>
        <w:pStyle w:val="Subheading"/>
        <w:rPr>
          <w:b w:val="0"/>
          <w:bCs/>
        </w:rPr>
      </w:pPr>
      <w:r>
        <w:rPr>
          <w:b w:val="0"/>
          <w:bCs/>
        </w:rPr>
        <w:t>Engine</w:t>
      </w:r>
      <w:r w:rsidR="00CF64E2">
        <w:rPr>
          <w:b w:val="0"/>
          <w:bCs/>
        </w:rPr>
        <w:t>:</w:t>
      </w:r>
      <w:r>
        <w:rPr>
          <w:b w:val="0"/>
          <w:bCs/>
        </w:rPr>
        <w:t xml:space="preserve"> 518 cc </w:t>
      </w:r>
      <w:r w:rsidR="00454E7F">
        <w:rPr>
          <w:b w:val="0"/>
          <w:bCs/>
        </w:rPr>
        <w:t>Liquid Cooled</w:t>
      </w:r>
      <w:r w:rsidR="006D1F51">
        <w:rPr>
          <w:b w:val="0"/>
          <w:bCs/>
        </w:rPr>
        <w:t xml:space="preserve">, wet sump, </w:t>
      </w:r>
      <w:r w:rsidR="00D8404B">
        <w:rPr>
          <w:b w:val="0"/>
          <w:bCs/>
        </w:rPr>
        <w:t>longitudinally mounted</w:t>
      </w:r>
      <w:r w:rsidR="00510ACF">
        <w:rPr>
          <w:b w:val="0"/>
          <w:bCs/>
        </w:rPr>
        <w:t xml:space="preserve"> </w:t>
      </w:r>
      <w:r w:rsidR="00E65CD9">
        <w:rPr>
          <w:b w:val="0"/>
          <w:bCs/>
        </w:rPr>
        <w:t>OHV 4 stroke single cylinder.</w:t>
      </w:r>
    </w:p>
    <w:p w14:paraId="4C29D2F9" w14:textId="78550F58" w:rsidR="008906CC" w:rsidRPr="00A93BB1" w:rsidRDefault="008906CC" w:rsidP="00A93BB1">
      <w:pPr>
        <w:pStyle w:val="Subheading"/>
        <w:rPr>
          <w:b w:val="0"/>
          <w:bCs/>
        </w:rPr>
      </w:pPr>
      <w:r>
        <w:rPr>
          <w:b w:val="0"/>
          <w:bCs/>
        </w:rPr>
        <w:t>Gears</w:t>
      </w:r>
      <w:r w:rsidR="00CF64E2">
        <w:rPr>
          <w:b w:val="0"/>
          <w:bCs/>
        </w:rPr>
        <w:t xml:space="preserve">: 5 forward gears plus reverse </w:t>
      </w:r>
    </w:p>
    <w:p w14:paraId="696C5069" w14:textId="23589937" w:rsidR="00A93BB1" w:rsidRDefault="006D75E4" w:rsidP="00A93BB1">
      <w:pPr>
        <w:pStyle w:val="Subheading"/>
        <w:rPr>
          <w:b w:val="0"/>
          <w:bCs/>
        </w:rPr>
      </w:pPr>
      <w:r>
        <w:rPr>
          <w:b w:val="0"/>
          <w:bCs/>
        </w:rPr>
        <w:t xml:space="preserve">Transmission: </w:t>
      </w:r>
      <w:r w:rsidR="0071550D">
        <w:rPr>
          <w:b w:val="0"/>
          <w:bCs/>
        </w:rPr>
        <w:t>Auto clutch with manual shift.</w:t>
      </w:r>
    </w:p>
    <w:p w14:paraId="6F587D2F" w14:textId="3216FF3F" w:rsidR="0071550D" w:rsidRPr="00A93BB1" w:rsidRDefault="00656D12" w:rsidP="00A93BB1">
      <w:pPr>
        <w:pStyle w:val="Subheading"/>
        <w:rPr>
          <w:b w:val="0"/>
          <w:bCs/>
        </w:rPr>
      </w:pPr>
      <w:r>
        <w:rPr>
          <w:b w:val="0"/>
          <w:bCs/>
        </w:rPr>
        <w:t xml:space="preserve">4wd direct drive shafts and </w:t>
      </w:r>
      <w:r w:rsidR="008E1B53">
        <w:rPr>
          <w:b w:val="0"/>
          <w:bCs/>
        </w:rPr>
        <w:t xml:space="preserve">switchable </w:t>
      </w:r>
      <w:r w:rsidR="00531151">
        <w:rPr>
          <w:b w:val="0"/>
          <w:bCs/>
        </w:rPr>
        <w:t>2wd/4wd with lockable front differential.</w:t>
      </w:r>
    </w:p>
    <w:p w14:paraId="6FB81A71" w14:textId="249A4DBC" w:rsidR="00A93BB1" w:rsidRPr="00A93BB1" w:rsidRDefault="00DE6889" w:rsidP="00A93BB1">
      <w:pPr>
        <w:pStyle w:val="Subheading"/>
        <w:rPr>
          <w:b w:val="0"/>
          <w:bCs/>
        </w:rPr>
      </w:pPr>
      <w:r>
        <w:rPr>
          <w:b w:val="0"/>
          <w:bCs/>
        </w:rPr>
        <w:t>Power steering</w:t>
      </w:r>
      <w:r w:rsidR="00B436A2">
        <w:rPr>
          <w:b w:val="0"/>
          <w:bCs/>
        </w:rPr>
        <w:t>.</w:t>
      </w:r>
    </w:p>
    <w:p w14:paraId="04DB57D1" w14:textId="17D46CB0" w:rsidR="00A93BB1" w:rsidRPr="00A93BB1" w:rsidRDefault="00DE6889" w:rsidP="00A93BB1">
      <w:pPr>
        <w:pStyle w:val="Subheading"/>
        <w:rPr>
          <w:b w:val="0"/>
          <w:bCs/>
        </w:rPr>
      </w:pPr>
      <w:r>
        <w:rPr>
          <w:b w:val="0"/>
          <w:bCs/>
        </w:rPr>
        <w:t>Heated handlebars</w:t>
      </w:r>
    </w:p>
    <w:p w14:paraId="6DC49CA7" w14:textId="1C83ED4C" w:rsidR="00A93BB1" w:rsidRDefault="00DE6889" w:rsidP="00A93BB1">
      <w:pPr>
        <w:pStyle w:val="Subheading"/>
        <w:rPr>
          <w:b w:val="0"/>
          <w:bCs/>
        </w:rPr>
      </w:pPr>
      <w:r>
        <w:rPr>
          <w:b w:val="0"/>
          <w:bCs/>
        </w:rPr>
        <w:t>Tyres</w:t>
      </w:r>
      <w:r w:rsidR="005C45AD">
        <w:rPr>
          <w:b w:val="0"/>
          <w:bCs/>
        </w:rPr>
        <w:t>:</w:t>
      </w:r>
      <w:r w:rsidR="00EE668C">
        <w:rPr>
          <w:b w:val="0"/>
          <w:bCs/>
        </w:rPr>
        <w:t xml:space="preserve"> </w:t>
      </w:r>
      <w:r w:rsidR="007112BA">
        <w:rPr>
          <w:b w:val="0"/>
          <w:bCs/>
        </w:rPr>
        <w:t xml:space="preserve">Innova </w:t>
      </w:r>
      <w:r w:rsidR="005F1A23">
        <w:rPr>
          <w:b w:val="0"/>
          <w:bCs/>
        </w:rPr>
        <w:t>Mud Gear or equivalent</w:t>
      </w:r>
      <w:r w:rsidR="009E5D04">
        <w:rPr>
          <w:b w:val="0"/>
          <w:bCs/>
        </w:rPr>
        <w:t xml:space="preserve"> deep tread,</w:t>
      </w:r>
      <w:r w:rsidR="005F1A23">
        <w:rPr>
          <w:b w:val="0"/>
          <w:bCs/>
        </w:rPr>
        <w:t xml:space="preserve"> suitable for</w:t>
      </w:r>
      <w:r w:rsidR="009E5D04">
        <w:rPr>
          <w:b w:val="0"/>
          <w:bCs/>
        </w:rPr>
        <w:t xml:space="preserve"> a</w:t>
      </w:r>
      <w:r w:rsidR="005F1A23">
        <w:rPr>
          <w:b w:val="0"/>
          <w:bCs/>
        </w:rPr>
        <w:t xml:space="preserve"> saltmarsh mud environment.</w:t>
      </w:r>
    </w:p>
    <w:p w14:paraId="268B8257" w14:textId="77777777" w:rsidR="009E5D04" w:rsidRPr="00A93BB1" w:rsidRDefault="009E5D04" w:rsidP="00A93BB1">
      <w:pPr>
        <w:pStyle w:val="Subheading"/>
        <w:rPr>
          <w:b w:val="0"/>
          <w:bCs/>
        </w:rPr>
      </w:pPr>
    </w:p>
    <w:p w14:paraId="36FA1FCF" w14:textId="0FB95186" w:rsidR="005D49E3" w:rsidRDefault="005B43C2" w:rsidP="00EB23A0">
      <w:pPr>
        <w:pStyle w:val="Subheading"/>
        <w:rPr>
          <w:b w:val="0"/>
          <w:bCs/>
        </w:rPr>
      </w:pPr>
      <w:r>
        <w:rPr>
          <w:b w:val="0"/>
          <w:bCs/>
        </w:rPr>
        <w:t xml:space="preserve"> </w:t>
      </w:r>
    </w:p>
    <w:p w14:paraId="7B49E996" w14:textId="77777777" w:rsidR="005B43C2" w:rsidRPr="00B436A2" w:rsidRDefault="005B43C2" w:rsidP="00EB23A0">
      <w:pPr>
        <w:pStyle w:val="Subheading"/>
        <w:rPr>
          <w:b w:val="0"/>
          <w:bCs/>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48421304"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5D49E3">
        <w:rPr>
          <w:rStyle w:val="Important"/>
          <w:color w:val="auto"/>
        </w:rPr>
        <w:t>2 months</w:t>
      </w:r>
      <w:r w:rsidRPr="005D49E3">
        <w:t xml:space="preserve"> </w:t>
      </w:r>
      <w:r w:rsidRPr="001F5026">
        <w:t xml:space="preserve">to end no later </w:t>
      </w:r>
      <w:r w:rsidRPr="005D49E3">
        <w:t xml:space="preserve">than </w:t>
      </w:r>
      <w:r w:rsidR="005D49E3">
        <w:rPr>
          <w:rStyle w:val="Important"/>
          <w:color w:val="auto"/>
        </w:rPr>
        <w:t>2</w:t>
      </w:r>
      <w:r w:rsidR="00955908">
        <w:rPr>
          <w:rStyle w:val="Important"/>
          <w:color w:val="auto"/>
        </w:rPr>
        <w:t>8</w:t>
      </w:r>
      <w:r w:rsidRPr="005D49E3">
        <w:rPr>
          <w:rStyle w:val="Important"/>
          <w:color w:val="auto"/>
        </w:rPr>
        <w:t>/</w:t>
      </w:r>
      <w:r w:rsidR="00955908">
        <w:rPr>
          <w:rStyle w:val="Important"/>
          <w:color w:val="auto"/>
        </w:rPr>
        <w:t>2</w:t>
      </w:r>
      <w:r w:rsidRPr="005D49E3">
        <w:rPr>
          <w:rStyle w:val="Important"/>
          <w:color w:val="auto"/>
        </w:rPr>
        <w:t>/</w:t>
      </w:r>
      <w:r w:rsidR="005D49E3">
        <w:rPr>
          <w:rStyle w:val="Important"/>
          <w:color w:val="auto"/>
        </w:rPr>
        <w:t>24</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1F301535" w:rsidR="00EB23A0" w:rsidRPr="001F5026" w:rsidRDefault="00EB23A0" w:rsidP="00EB23A0">
      <w:r w:rsidRPr="001F5026">
        <w:t>Technical –</w:t>
      </w:r>
      <w:r w:rsidR="005D49E3">
        <w:t xml:space="preserve"> </w:t>
      </w:r>
      <w:r w:rsidR="00B436A2">
        <w:t>5</w:t>
      </w:r>
      <w:r w:rsidR="005D49E3">
        <w:t>0</w:t>
      </w:r>
      <w:r w:rsidRPr="001F5026">
        <w:t>%</w:t>
      </w:r>
    </w:p>
    <w:p w14:paraId="422FE966" w14:textId="75B007C5" w:rsidR="00EB23A0" w:rsidRPr="001F5026" w:rsidRDefault="00EB23A0" w:rsidP="00EB23A0">
      <w:r w:rsidRPr="001F5026">
        <w:lastRenderedPageBreak/>
        <w:t>Commercial –</w:t>
      </w:r>
      <w:r w:rsidR="005D49E3">
        <w:t xml:space="preserve"> </w:t>
      </w:r>
      <w:r w:rsidR="00B436A2">
        <w:t>5</w:t>
      </w:r>
      <w:r w:rsidR="005D49E3">
        <w:t>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48BEB72F" w:rsidR="00EB23A0" w:rsidRDefault="00EB23A0" w:rsidP="00EB23A0">
      <w:r w:rsidRPr="001F5026">
        <w:t>Evaluation weightings are</w:t>
      </w:r>
      <w:r w:rsidR="005D49E3">
        <w:t xml:space="preserve"> </w:t>
      </w:r>
      <w:r w:rsidR="00AC3E39">
        <w:t>50</w:t>
      </w:r>
      <w:r w:rsidR="005D49E3">
        <w:t>%</w:t>
      </w:r>
      <w:r w:rsidRPr="001F5026">
        <w:t xml:space="preserve"> technical and</w:t>
      </w:r>
      <w:r w:rsidR="005D49E3">
        <w:t xml:space="preserve"> </w:t>
      </w:r>
      <w:r w:rsidR="00AC3E39">
        <w:t>50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EA42859" w:rsidR="00EB23A0" w:rsidRPr="005D49E3" w:rsidRDefault="00B436A2" w:rsidP="000D4DC9">
            <w:pPr>
              <w:rPr>
                <w:rStyle w:val="Important"/>
                <w:color w:val="auto"/>
              </w:rPr>
            </w:pPr>
            <w:r>
              <w:rPr>
                <w:rStyle w:val="Important"/>
                <w:color w:val="auto"/>
              </w:rPr>
              <w:t>5</w:t>
            </w:r>
            <w:r w:rsidR="00EB23A0" w:rsidRPr="005D49E3">
              <w:rPr>
                <w:rStyle w:val="Important"/>
                <w:color w:val="auto"/>
              </w:rPr>
              <w:t>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493911F9" w:rsidR="00EB23A0" w:rsidRPr="005D49E3" w:rsidRDefault="00EB23A0" w:rsidP="000D4DC9">
            <w:pPr>
              <w:rPr>
                <w:rStyle w:val="Important"/>
                <w:color w:val="auto"/>
              </w:rPr>
            </w:pPr>
            <w:r w:rsidRPr="005D49E3">
              <w:rPr>
                <w:rStyle w:val="Important"/>
                <w:color w:val="auto"/>
              </w:rPr>
              <w:t>Q1 (</w:t>
            </w:r>
            <w:r w:rsidR="00B436A2">
              <w:rPr>
                <w:rStyle w:val="Important"/>
                <w:color w:val="auto"/>
              </w:rPr>
              <w:t>6</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3BD1FCD4"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B436A2">
              <w:rPr>
                <w:rStyle w:val="Important"/>
                <w:color w:val="auto"/>
              </w:rPr>
              <w:t>4</w:t>
            </w:r>
            <w:r w:rsidR="000D4DC9">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2F503F97" w:rsidR="00EB23A0" w:rsidRPr="000D4DC9" w:rsidRDefault="00B436A2" w:rsidP="000D4DC9">
            <w:pPr>
              <w:rPr>
                <w:rStyle w:val="Important"/>
                <w:color w:val="auto"/>
              </w:rPr>
            </w:pPr>
            <w:r>
              <w:rPr>
                <w:rStyle w:val="Important"/>
                <w:color w:val="auto"/>
              </w:rPr>
              <w:t>5</w:t>
            </w:r>
            <w:r w:rsidR="00EB23A0" w:rsidRPr="000D4DC9">
              <w:rPr>
                <w:rStyle w:val="Important"/>
                <w:color w:val="auto"/>
              </w:rPr>
              <w:t>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52F12F96" w14:textId="2D52D28E" w:rsidR="00EB23A0" w:rsidRPr="00A57295" w:rsidRDefault="00EB23A0" w:rsidP="00EB23A0">
      <w:pPr>
        <w:pStyle w:val="Subheading"/>
        <w:rPr>
          <w:rStyle w:val="Important"/>
        </w:rPr>
      </w:pPr>
      <w:r w:rsidRPr="00415608">
        <w:t xml:space="preserve">Technical </w:t>
      </w:r>
      <w:r w:rsidR="000D4DC9">
        <w:t>(</w:t>
      </w:r>
      <w:r w:rsidR="000E207E">
        <w:t>50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 xml:space="preserve">Addresses all the Authority’s requirements with all the relevant supporting information set out in the RFQ. The response contains minor </w:t>
            </w:r>
            <w:r w:rsidRPr="00415608">
              <w:lastRenderedPageBreak/>
              <w:t>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lastRenderedPageBreak/>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1F071784" w:rsidR="00EB23A0" w:rsidRPr="00876C58" w:rsidRDefault="00EB23A0" w:rsidP="000D4DC9">
            <w:pPr>
              <w:rPr>
                <w:rStyle w:val="Important"/>
                <w:color w:val="auto"/>
              </w:rPr>
            </w:pPr>
            <w:r w:rsidRPr="00876C58">
              <w:rPr>
                <w:rStyle w:val="Important"/>
                <w:color w:val="auto"/>
              </w:rPr>
              <w:t xml:space="preserve">Q1. Provide details of the </w:t>
            </w:r>
            <w:r w:rsidR="00B436A2">
              <w:rPr>
                <w:rStyle w:val="Important"/>
                <w:color w:val="auto"/>
              </w:rPr>
              <w:t>specification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lastRenderedPageBreak/>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lastRenderedPageBreak/>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2D7B320B" w:rsidR="00EB23A0" w:rsidRPr="00876C58" w:rsidRDefault="00EB23A0" w:rsidP="000D4DC9">
            <w:pPr>
              <w:rPr>
                <w:color w:val="auto"/>
              </w:rPr>
            </w:pPr>
            <w:r w:rsidRPr="00876C58">
              <w:rPr>
                <w:rStyle w:val="Important"/>
                <w:color w:val="auto"/>
              </w:rPr>
              <w:lastRenderedPageBreak/>
              <w:t xml:space="preserve">3) Have information in sufficient detail to allow a full appraisal of the suitability of the </w:t>
            </w:r>
            <w:r w:rsidR="00B436A2">
              <w:rPr>
                <w:rStyle w:val="Important"/>
                <w:color w:val="auto"/>
              </w:rPr>
              <w:t>machine</w:t>
            </w:r>
            <w:r w:rsidRPr="00876C58">
              <w:rPr>
                <w:rStyle w:val="Important"/>
                <w:color w:val="auto"/>
              </w:rPr>
              <w:t>.</w:t>
            </w: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67560FF6"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Provide details of health and safety documentation for a similar project.</w:t>
            </w:r>
          </w:p>
        </w:tc>
        <w:tc>
          <w:tcPr>
            <w:tcW w:w="4319" w:type="dxa"/>
          </w:tcPr>
          <w:p w14:paraId="1CB6A806" w14:textId="77777777" w:rsidR="00876C58" w:rsidRPr="00876C58" w:rsidRDefault="00876C58" w:rsidP="00876C58">
            <w:pPr>
              <w:rPr>
                <w:rStyle w:val="Important"/>
                <w:color w:val="auto"/>
              </w:rPr>
            </w:pPr>
            <w:r w:rsidRPr="00876C58">
              <w:rPr>
                <w:rStyle w:val="Important"/>
                <w:color w:val="auto"/>
              </w:rPr>
              <w:t>Your response should:</w:t>
            </w:r>
          </w:p>
          <w:p w14:paraId="2658C0D4" w14:textId="77777777" w:rsidR="00876C58" w:rsidRPr="00876C58" w:rsidRDefault="00876C58" w:rsidP="00876C58">
            <w:pPr>
              <w:rPr>
                <w:rStyle w:val="Important"/>
                <w:color w:val="auto"/>
              </w:rPr>
            </w:pPr>
            <w:r w:rsidRPr="00876C58">
              <w:rPr>
                <w:rStyle w:val="Important"/>
                <w:color w:val="auto"/>
              </w:rPr>
              <w:t>1) Demonstrate a clear understanding of the nature of the requirements.</w:t>
            </w:r>
          </w:p>
          <w:p w14:paraId="0DA353A0" w14:textId="16F03357" w:rsidR="00EB23A0" w:rsidRPr="00B436A2" w:rsidRDefault="00876C58" w:rsidP="00876C58">
            <w:pPr>
              <w:rPr>
                <w:rFonts w:cs="Arial"/>
                <w:b/>
                <w:color w:val="auto"/>
              </w:rPr>
            </w:pPr>
            <w:r w:rsidRPr="00876C58">
              <w:rPr>
                <w:rStyle w:val="Important"/>
                <w:color w:val="auto"/>
              </w:rPr>
              <w:t>2) Be a clear</w:t>
            </w:r>
            <w:r w:rsidR="00B436A2">
              <w:rPr>
                <w:rStyle w:val="Important"/>
                <w:color w:val="auto"/>
              </w:rPr>
              <w:t xml:space="preserve"> on how the machine provides a safe working environment to operators</w:t>
            </w:r>
            <w:r w:rsidRPr="00876C58">
              <w:rPr>
                <w:rStyle w:val="Important"/>
                <w:color w:val="auto"/>
              </w:rPr>
              <w:t>.</w:t>
            </w:r>
          </w:p>
        </w:tc>
      </w:tr>
    </w:tbl>
    <w:p w14:paraId="073E1549" w14:textId="77777777" w:rsidR="00EB23A0" w:rsidRPr="007309B9" w:rsidRDefault="00EB23A0" w:rsidP="00EB23A0"/>
    <w:p w14:paraId="18FE6FD0" w14:textId="77777777" w:rsidR="00EB23A0" w:rsidRDefault="00EB23A0" w:rsidP="00EB23A0"/>
    <w:p w14:paraId="74143C73" w14:textId="2B40A518" w:rsidR="00EB23A0" w:rsidRDefault="00EB23A0" w:rsidP="00EB23A0">
      <w:pPr>
        <w:pStyle w:val="Subheading"/>
      </w:pPr>
      <w:r w:rsidRPr="007309B9">
        <w:t>Commercial (</w:t>
      </w:r>
      <w:r w:rsidR="00B436A2">
        <w:rPr>
          <w:rStyle w:val="Important"/>
          <w:color w:val="auto"/>
        </w:rPr>
        <w:t>5</w:t>
      </w:r>
      <w:r w:rsidR="00876C58" w:rsidRPr="00876C58">
        <w:rPr>
          <w:rStyle w:val="Important"/>
          <w:color w:val="auto"/>
        </w:rPr>
        <w:t>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2AA301BF"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002F791F">
        <w:t xml:space="preserve">x </w:t>
      </w:r>
      <w:r w:rsidR="00B436A2">
        <w:t>5</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D62F3F5"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B436A2">
        <w:t>5</w:t>
      </w:r>
      <w:r w:rsidR="002F791F">
        <w:t>0%</w:t>
      </w:r>
    </w:p>
    <w:p w14:paraId="4C6A5190" w14:textId="77777777" w:rsidR="00EB23A0" w:rsidRPr="007309B9" w:rsidRDefault="00EB23A0" w:rsidP="00EB23A0">
      <w:r w:rsidRPr="007309B9">
        <w:lastRenderedPageBreak/>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If yes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If yes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If yes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If yes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yes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If yes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If yes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If yes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If yes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If yes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2A6AB" w14:textId="77777777" w:rsidR="00C77AD9" w:rsidRDefault="00C77AD9" w:rsidP="002F321C">
      <w:r>
        <w:separator/>
      </w:r>
    </w:p>
    <w:p w14:paraId="3860E28F" w14:textId="77777777" w:rsidR="00C77AD9" w:rsidRDefault="00C77AD9"/>
  </w:endnote>
  <w:endnote w:type="continuationSeparator" w:id="0">
    <w:p w14:paraId="77A10234" w14:textId="77777777" w:rsidR="00C77AD9" w:rsidRDefault="00C77AD9" w:rsidP="002F321C">
      <w:r>
        <w:continuationSeparator/>
      </w:r>
    </w:p>
    <w:p w14:paraId="76DE8B62" w14:textId="77777777" w:rsidR="00C77AD9" w:rsidRDefault="00C77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3F708" w14:textId="77777777" w:rsidR="00C77AD9" w:rsidRDefault="00C77AD9" w:rsidP="002F321C">
      <w:r>
        <w:separator/>
      </w:r>
    </w:p>
    <w:p w14:paraId="19A8B491" w14:textId="77777777" w:rsidR="00C77AD9" w:rsidRDefault="00C77AD9"/>
  </w:footnote>
  <w:footnote w:type="continuationSeparator" w:id="0">
    <w:p w14:paraId="12E880D5" w14:textId="77777777" w:rsidR="00C77AD9" w:rsidRDefault="00C77AD9" w:rsidP="002F321C">
      <w:r>
        <w:continuationSeparator/>
      </w:r>
    </w:p>
    <w:p w14:paraId="7CA3267E" w14:textId="77777777" w:rsidR="00C77AD9" w:rsidRDefault="00C77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1C25"/>
    <w:rsid w:val="000029B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0C2E"/>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4DC9"/>
    <w:rsid w:val="000D7062"/>
    <w:rsid w:val="000E207E"/>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3304"/>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0545"/>
    <w:rsid w:val="00234080"/>
    <w:rsid w:val="00236283"/>
    <w:rsid w:val="002371BC"/>
    <w:rsid w:val="0023788D"/>
    <w:rsid w:val="00251647"/>
    <w:rsid w:val="002524ED"/>
    <w:rsid w:val="0025299F"/>
    <w:rsid w:val="00253B6D"/>
    <w:rsid w:val="00257719"/>
    <w:rsid w:val="00261CCA"/>
    <w:rsid w:val="00271CAD"/>
    <w:rsid w:val="002752E2"/>
    <w:rsid w:val="00275D20"/>
    <w:rsid w:val="0027724A"/>
    <w:rsid w:val="0028203C"/>
    <w:rsid w:val="00284877"/>
    <w:rsid w:val="0028699A"/>
    <w:rsid w:val="00293B38"/>
    <w:rsid w:val="00293D6C"/>
    <w:rsid w:val="00294808"/>
    <w:rsid w:val="00296432"/>
    <w:rsid w:val="00296ABA"/>
    <w:rsid w:val="002A0F3B"/>
    <w:rsid w:val="002A67C9"/>
    <w:rsid w:val="002A70C1"/>
    <w:rsid w:val="002A7D7F"/>
    <w:rsid w:val="002B5E40"/>
    <w:rsid w:val="002B7DB2"/>
    <w:rsid w:val="002C0BB7"/>
    <w:rsid w:val="002C0E21"/>
    <w:rsid w:val="002C70E8"/>
    <w:rsid w:val="002C7102"/>
    <w:rsid w:val="002D2206"/>
    <w:rsid w:val="002E4745"/>
    <w:rsid w:val="002E52A4"/>
    <w:rsid w:val="002F321C"/>
    <w:rsid w:val="002F599F"/>
    <w:rsid w:val="002F791F"/>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4502"/>
    <w:rsid w:val="00377108"/>
    <w:rsid w:val="00380371"/>
    <w:rsid w:val="0038469A"/>
    <w:rsid w:val="00384976"/>
    <w:rsid w:val="003857C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2F5"/>
    <w:rsid w:val="00412674"/>
    <w:rsid w:val="00412976"/>
    <w:rsid w:val="004168B1"/>
    <w:rsid w:val="00417CFD"/>
    <w:rsid w:val="00421A16"/>
    <w:rsid w:val="0042287B"/>
    <w:rsid w:val="004233E0"/>
    <w:rsid w:val="0043035A"/>
    <w:rsid w:val="00441990"/>
    <w:rsid w:val="00442BC1"/>
    <w:rsid w:val="004521FF"/>
    <w:rsid w:val="00454E7F"/>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71"/>
    <w:rsid w:val="005019EF"/>
    <w:rsid w:val="0050452D"/>
    <w:rsid w:val="00506832"/>
    <w:rsid w:val="00510ACF"/>
    <w:rsid w:val="00510CC5"/>
    <w:rsid w:val="00510E33"/>
    <w:rsid w:val="00511429"/>
    <w:rsid w:val="0051501B"/>
    <w:rsid w:val="005153E5"/>
    <w:rsid w:val="00521120"/>
    <w:rsid w:val="00525093"/>
    <w:rsid w:val="00525803"/>
    <w:rsid w:val="00531151"/>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2398"/>
    <w:rsid w:val="005A49FB"/>
    <w:rsid w:val="005A6DA9"/>
    <w:rsid w:val="005A6F3A"/>
    <w:rsid w:val="005B43C2"/>
    <w:rsid w:val="005C1237"/>
    <w:rsid w:val="005C243A"/>
    <w:rsid w:val="005C3B50"/>
    <w:rsid w:val="005C45AD"/>
    <w:rsid w:val="005D49E3"/>
    <w:rsid w:val="005D6A28"/>
    <w:rsid w:val="005E791A"/>
    <w:rsid w:val="005F1A23"/>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6D12"/>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B2C93"/>
    <w:rsid w:val="006C4057"/>
    <w:rsid w:val="006C66D0"/>
    <w:rsid w:val="006D1F51"/>
    <w:rsid w:val="006D681F"/>
    <w:rsid w:val="006D75E4"/>
    <w:rsid w:val="006D7832"/>
    <w:rsid w:val="006E4F4C"/>
    <w:rsid w:val="006F1522"/>
    <w:rsid w:val="006F39A5"/>
    <w:rsid w:val="00701800"/>
    <w:rsid w:val="0070464F"/>
    <w:rsid w:val="0070528D"/>
    <w:rsid w:val="007074C6"/>
    <w:rsid w:val="00710E6C"/>
    <w:rsid w:val="007112BA"/>
    <w:rsid w:val="00714101"/>
    <w:rsid w:val="0071550D"/>
    <w:rsid w:val="00716249"/>
    <w:rsid w:val="00724803"/>
    <w:rsid w:val="00725563"/>
    <w:rsid w:val="00727E8F"/>
    <w:rsid w:val="007376DD"/>
    <w:rsid w:val="00742965"/>
    <w:rsid w:val="007447EB"/>
    <w:rsid w:val="007506D6"/>
    <w:rsid w:val="007547C8"/>
    <w:rsid w:val="00755ED6"/>
    <w:rsid w:val="00777F4B"/>
    <w:rsid w:val="00782343"/>
    <w:rsid w:val="00782A10"/>
    <w:rsid w:val="00783D75"/>
    <w:rsid w:val="007879C2"/>
    <w:rsid w:val="00795734"/>
    <w:rsid w:val="007A6C09"/>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76C58"/>
    <w:rsid w:val="00881A6D"/>
    <w:rsid w:val="00883454"/>
    <w:rsid w:val="008906CC"/>
    <w:rsid w:val="00894999"/>
    <w:rsid w:val="008A1437"/>
    <w:rsid w:val="008A1896"/>
    <w:rsid w:val="008A1EA3"/>
    <w:rsid w:val="008A3B59"/>
    <w:rsid w:val="008A535E"/>
    <w:rsid w:val="008A596B"/>
    <w:rsid w:val="008B6D75"/>
    <w:rsid w:val="008C0832"/>
    <w:rsid w:val="008C1A05"/>
    <w:rsid w:val="008C2923"/>
    <w:rsid w:val="008C546C"/>
    <w:rsid w:val="008D50C3"/>
    <w:rsid w:val="008E0401"/>
    <w:rsid w:val="008E1AE0"/>
    <w:rsid w:val="008E1B53"/>
    <w:rsid w:val="008E213E"/>
    <w:rsid w:val="008E4E08"/>
    <w:rsid w:val="008E53C7"/>
    <w:rsid w:val="008E7FC8"/>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55908"/>
    <w:rsid w:val="0097002C"/>
    <w:rsid w:val="00970BD9"/>
    <w:rsid w:val="00973257"/>
    <w:rsid w:val="00974AE6"/>
    <w:rsid w:val="00975633"/>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E5D04"/>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22B5"/>
    <w:rsid w:val="00A37D09"/>
    <w:rsid w:val="00A50E19"/>
    <w:rsid w:val="00A529EC"/>
    <w:rsid w:val="00A52EAA"/>
    <w:rsid w:val="00A57065"/>
    <w:rsid w:val="00A60749"/>
    <w:rsid w:val="00A60B42"/>
    <w:rsid w:val="00A63E0D"/>
    <w:rsid w:val="00A742C4"/>
    <w:rsid w:val="00A84E54"/>
    <w:rsid w:val="00A93BB1"/>
    <w:rsid w:val="00A93C8E"/>
    <w:rsid w:val="00AA6207"/>
    <w:rsid w:val="00AB1B71"/>
    <w:rsid w:val="00AC3E39"/>
    <w:rsid w:val="00AD054C"/>
    <w:rsid w:val="00AD398B"/>
    <w:rsid w:val="00AD4565"/>
    <w:rsid w:val="00AD57CA"/>
    <w:rsid w:val="00AE5F7C"/>
    <w:rsid w:val="00AF0E8B"/>
    <w:rsid w:val="00AF11CE"/>
    <w:rsid w:val="00AF1F53"/>
    <w:rsid w:val="00AF2C95"/>
    <w:rsid w:val="00AF7AC6"/>
    <w:rsid w:val="00AF7CA0"/>
    <w:rsid w:val="00B00BA0"/>
    <w:rsid w:val="00B042F6"/>
    <w:rsid w:val="00B04CE0"/>
    <w:rsid w:val="00B072C8"/>
    <w:rsid w:val="00B07E11"/>
    <w:rsid w:val="00B145D5"/>
    <w:rsid w:val="00B1490D"/>
    <w:rsid w:val="00B24AE1"/>
    <w:rsid w:val="00B436A2"/>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05A49"/>
    <w:rsid w:val="00C11879"/>
    <w:rsid w:val="00C11D5D"/>
    <w:rsid w:val="00C16B67"/>
    <w:rsid w:val="00C22872"/>
    <w:rsid w:val="00C248C9"/>
    <w:rsid w:val="00C34C5E"/>
    <w:rsid w:val="00C4621D"/>
    <w:rsid w:val="00C46B0B"/>
    <w:rsid w:val="00C47F69"/>
    <w:rsid w:val="00C511FB"/>
    <w:rsid w:val="00C55A2A"/>
    <w:rsid w:val="00C61C64"/>
    <w:rsid w:val="00C61CB1"/>
    <w:rsid w:val="00C62236"/>
    <w:rsid w:val="00C62418"/>
    <w:rsid w:val="00C63A3A"/>
    <w:rsid w:val="00C65CBA"/>
    <w:rsid w:val="00C715CB"/>
    <w:rsid w:val="00C7236F"/>
    <w:rsid w:val="00C75D4D"/>
    <w:rsid w:val="00C77AD9"/>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64E2"/>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8404B"/>
    <w:rsid w:val="00D909C3"/>
    <w:rsid w:val="00DA44C0"/>
    <w:rsid w:val="00DB0170"/>
    <w:rsid w:val="00DB5C31"/>
    <w:rsid w:val="00DB646E"/>
    <w:rsid w:val="00DC0B9F"/>
    <w:rsid w:val="00DC0C4C"/>
    <w:rsid w:val="00DC3D41"/>
    <w:rsid w:val="00DD09B2"/>
    <w:rsid w:val="00DD3428"/>
    <w:rsid w:val="00DE113B"/>
    <w:rsid w:val="00DE6889"/>
    <w:rsid w:val="00DE7000"/>
    <w:rsid w:val="00DF0FC0"/>
    <w:rsid w:val="00DF3763"/>
    <w:rsid w:val="00DF58F0"/>
    <w:rsid w:val="00E03B4E"/>
    <w:rsid w:val="00E22CE2"/>
    <w:rsid w:val="00E278EA"/>
    <w:rsid w:val="00E35245"/>
    <w:rsid w:val="00E427BE"/>
    <w:rsid w:val="00E42F2C"/>
    <w:rsid w:val="00E440DD"/>
    <w:rsid w:val="00E458B7"/>
    <w:rsid w:val="00E50F86"/>
    <w:rsid w:val="00E56B4E"/>
    <w:rsid w:val="00E57361"/>
    <w:rsid w:val="00E61DE3"/>
    <w:rsid w:val="00E62673"/>
    <w:rsid w:val="00E63A7E"/>
    <w:rsid w:val="00E65CD9"/>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A759C"/>
    <w:rsid w:val="00EB0BC6"/>
    <w:rsid w:val="00EB23A0"/>
    <w:rsid w:val="00EB5E84"/>
    <w:rsid w:val="00EC31AE"/>
    <w:rsid w:val="00EC3B77"/>
    <w:rsid w:val="00EC5CC3"/>
    <w:rsid w:val="00ED01A0"/>
    <w:rsid w:val="00ED6061"/>
    <w:rsid w:val="00EE32ED"/>
    <w:rsid w:val="00EE4746"/>
    <w:rsid w:val="00EE668C"/>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78</TotalTime>
  <Pages>20</Pages>
  <Words>4012</Words>
  <Characters>22871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26830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Mercer, David</cp:lastModifiedBy>
  <cp:revision>41</cp:revision>
  <cp:lastPrinted>2018-08-21T14:39:00Z</cp:lastPrinted>
  <dcterms:created xsi:type="dcterms:W3CDTF">2024-11-12T16:50:00Z</dcterms:created>
  <dcterms:modified xsi:type="dcterms:W3CDTF">2025-01-14T12:15:00Z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