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F468B" w14:textId="2F595513" w:rsidR="00CE2ABF" w:rsidRPr="004B12E5" w:rsidRDefault="00D41196" w:rsidP="00E02CFE">
      <w:pPr>
        <w:suppressAutoHyphens/>
        <w:spacing w:before="360" w:after="360" w:line="240" w:lineRule="auto"/>
        <w:jc w:val="both"/>
        <w:rPr>
          <w:rFonts w:ascii="Arial" w:eastAsia="Times New Roman" w:hAnsi="Arial" w:cs="Arial"/>
          <w:b/>
          <w:iCs/>
        </w:rPr>
      </w:pPr>
      <w:r>
        <w:rPr>
          <w:rFonts w:ascii="Arial" w:eastAsia="Times New Roman" w:hAnsi="Arial" w:cs="Arial"/>
          <w:b/>
          <w:iCs/>
        </w:rPr>
        <w:t xml:space="preserve"> </w:t>
      </w:r>
      <w:r w:rsidR="00CE2ABF" w:rsidRPr="004B12E5">
        <w:rPr>
          <w:rFonts w:ascii="Arial" w:eastAsia="Times New Roman" w:hAnsi="Arial" w:cs="Arial"/>
          <w:b/>
          <w:iCs/>
        </w:rPr>
        <w:t>SOFT MARKET TESTING REQUEST FOR INFORMATION</w:t>
      </w:r>
    </w:p>
    <w:p w14:paraId="10A1F0E1" w14:textId="7B7F831B" w:rsidR="00C62D73" w:rsidRDefault="00625DBB" w:rsidP="00E02CFE">
      <w:pPr>
        <w:suppressAutoHyphens/>
        <w:spacing w:before="360" w:after="360" w:line="240" w:lineRule="auto"/>
        <w:jc w:val="both"/>
        <w:rPr>
          <w:rFonts w:ascii="Arial" w:eastAsia="Times New Roman" w:hAnsi="Arial" w:cs="Arial"/>
          <w:b/>
          <w:iCs/>
        </w:rPr>
      </w:pPr>
      <w:r>
        <w:rPr>
          <w:rFonts w:ascii="Arial" w:eastAsia="Times New Roman" w:hAnsi="Arial" w:cs="Arial"/>
          <w:b/>
          <w:iCs/>
        </w:rPr>
        <w:t xml:space="preserve">Women Leading in Education (WLE) </w:t>
      </w:r>
      <w:r w:rsidR="0035674B">
        <w:rPr>
          <w:rFonts w:ascii="Arial" w:eastAsia="Times New Roman" w:hAnsi="Arial" w:cs="Arial"/>
          <w:b/>
          <w:iCs/>
        </w:rPr>
        <w:t>Coaching Pledge</w:t>
      </w:r>
    </w:p>
    <w:p w14:paraId="2FA2ABED" w14:textId="2A228EE9" w:rsidR="0059204B" w:rsidRPr="004B12E5" w:rsidRDefault="0059204B" w:rsidP="00E02CFE">
      <w:pPr>
        <w:suppressAutoHyphens/>
        <w:spacing w:before="360" w:after="360" w:line="240" w:lineRule="auto"/>
        <w:jc w:val="both"/>
        <w:rPr>
          <w:rFonts w:ascii="Arial" w:eastAsia="Times New Roman" w:hAnsi="Arial" w:cs="Arial"/>
          <w:b/>
          <w:iCs/>
          <w:u w:val="single"/>
        </w:rPr>
      </w:pPr>
      <w:r w:rsidRPr="004B12E5">
        <w:rPr>
          <w:rFonts w:ascii="Arial" w:eastAsia="Times New Roman" w:hAnsi="Arial" w:cs="Arial"/>
          <w:b/>
          <w:iCs/>
          <w:u w:val="single"/>
        </w:rPr>
        <w:t xml:space="preserve">Section 1 </w:t>
      </w:r>
      <w:r w:rsidR="003D61A5">
        <w:rPr>
          <w:rFonts w:ascii="Arial" w:eastAsia="Times New Roman" w:hAnsi="Arial" w:cs="Arial"/>
          <w:b/>
          <w:iCs/>
          <w:u w:val="single"/>
        </w:rPr>
        <w:t>-</w:t>
      </w:r>
      <w:r w:rsidRPr="004B12E5">
        <w:rPr>
          <w:rFonts w:ascii="Arial" w:eastAsia="Times New Roman" w:hAnsi="Arial" w:cs="Arial"/>
          <w:b/>
          <w:iCs/>
          <w:u w:val="single"/>
        </w:rPr>
        <w:t xml:space="preserve"> Introduction</w:t>
      </w:r>
    </w:p>
    <w:p w14:paraId="0EAA6D51" w14:textId="532767BB" w:rsidR="00B63775" w:rsidRPr="004B12E5"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Information Pack and </w:t>
      </w:r>
      <w:r w:rsidR="009A0850">
        <w:rPr>
          <w:rFonts w:ascii="Arial" w:eastAsia="Times New Roman" w:hAnsi="Arial" w:cs="Arial"/>
        </w:rPr>
        <w:t>Request f</w:t>
      </w:r>
      <w:r w:rsidR="00B63775" w:rsidRPr="004B12E5">
        <w:rPr>
          <w:rFonts w:ascii="Arial" w:eastAsia="Times New Roman" w:hAnsi="Arial" w:cs="Arial"/>
        </w:rPr>
        <w:t>or Information (RFI)</w:t>
      </w:r>
      <w:r w:rsidRPr="001D1E17">
        <w:rPr>
          <w:rFonts w:ascii="Arial" w:eastAsia="Times New Roman" w:hAnsi="Arial" w:cs="Arial"/>
        </w:rPr>
        <w:t xml:space="preserve"> has been issued by</w:t>
      </w:r>
      <w:r w:rsidR="00011C57">
        <w:rPr>
          <w:rFonts w:ascii="Arial" w:eastAsia="Times New Roman" w:hAnsi="Arial" w:cs="Arial"/>
        </w:rPr>
        <w:t xml:space="preserve"> the Department for Education</w:t>
      </w:r>
      <w:r w:rsidR="00D93A9F">
        <w:rPr>
          <w:rFonts w:ascii="Arial" w:eastAsia="Times New Roman" w:hAnsi="Arial" w:cs="Arial"/>
        </w:rPr>
        <w:t xml:space="preserve"> </w:t>
      </w:r>
      <w:r w:rsidR="00011C57">
        <w:rPr>
          <w:rFonts w:ascii="Arial" w:eastAsia="Times New Roman" w:hAnsi="Arial" w:cs="Arial"/>
        </w:rPr>
        <w:t>(</w:t>
      </w:r>
      <w:r w:rsidR="00B63775" w:rsidRPr="004B12E5">
        <w:rPr>
          <w:rFonts w:ascii="Arial" w:eastAsia="Times New Roman" w:hAnsi="Arial" w:cs="Arial"/>
        </w:rPr>
        <w:t>D</w:t>
      </w:r>
      <w:r w:rsidR="00011C57">
        <w:rPr>
          <w:rFonts w:ascii="Arial" w:eastAsia="Times New Roman" w:hAnsi="Arial" w:cs="Arial"/>
        </w:rPr>
        <w:t>f</w:t>
      </w:r>
      <w:r w:rsidR="00B63775" w:rsidRPr="004B12E5">
        <w:rPr>
          <w:rFonts w:ascii="Arial" w:eastAsia="Times New Roman" w:hAnsi="Arial" w:cs="Arial"/>
        </w:rPr>
        <w:t>E</w:t>
      </w:r>
      <w:r w:rsidR="00011C57">
        <w:rPr>
          <w:rFonts w:ascii="Arial" w:eastAsia="Times New Roman" w:hAnsi="Arial" w:cs="Arial"/>
        </w:rPr>
        <w:t>)</w:t>
      </w:r>
      <w:r w:rsidRPr="001D1E17">
        <w:rPr>
          <w:rFonts w:ascii="Arial" w:eastAsia="Times New Roman" w:hAnsi="Arial" w:cs="Arial"/>
        </w:rPr>
        <w:t xml:space="preserve"> with a Prior Information Notice (PIN</w:t>
      </w:r>
      <w:r w:rsidR="004F603D">
        <w:rPr>
          <w:rFonts w:ascii="Arial" w:eastAsia="Times New Roman" w:hAnsi="Arial" w:cs="Arial"/>
        </w:rPr>
        <w:t>)</w:t>
      </w:r>
      <w:r w:rsidRPr="001D1E17">
        <w:rPr>
          <w:rFonts w:ascii="Arial" w:eastAsia="Times New Roman" w:hAnsi="Arial" w:cs="Arial"/>
        </w:rPr>
        <w:t xml:space="preserve"> ahead of any competitive procurement. The PIN gives outline detail of </w:t>
      </w:r>
      <w:r w:rsidR="00B63775" w:rsidRPr="004B12E5">
        <w:rPr>
          <w:rFonts w:ascii="Arial" w:eastAsia="Times New Roman" w:hAnsi="Arial" w:cs="Arial"/>
        </w:rPr>
        <w:t xml:space="preserve">soft market testing </w:t>
      </w:r>
      <w:r w:rsidRPr="001D1E17">
        <w:rPr>
          <w:rFonts w:ascii="Arial" w:eastAsia="Times New Roman" w:hAnsi="Arial" w:cs="Arial"/>
        </w:rPr>
        <w:t>activity and a future procurement for the provision of</w:t>
      </w:r>
      <w:r w:rsidR="002D1336">
        <w:rPr>
          <w:rFonts w:ascii="Arial" w:eastAsia="Times New Roman" w:hAnsi="Arial" w:cs="Arial"/>
        </w:rPr>
        <w:t xml:space="preserve"> </w:t>
      </w:r>
      <w:r w:rsidR="00590E0C">
        <w:rPr>
          <w:rFonts w:ascii="Arial" w:eastAsia="Times New Roman" w:hAnsi="Arial" w:cs="Arial"/>
        </w:rPr>
        <w:t xml:space="preserve">support for activities linked to the </w:t>
      </w:r>
      <w:r w:rsidR="00625DBB">
        <w:rPr>
          <w:rFonts w:ascii="Arial" w:eastAsia="Times New Roman" w:hAnsi="Arial" w:cs="Arial"/>
        </w:rPr>
        <w:t>W</w:t>
      </w:r>
      <w:r w:rsidR="004F603D">
        <w:rPr>
          <w:rFonts w:ascii="Arial" w:eastAsia="Times New Roman" w:hAnsi="Arial" w:cs="Arial"/>
        </w:rPr>
        <w:t xml:space="preserve">omen </w:t>
      </w:r>
      <w:r w:rsidR="00625DBB">
        <w:rPr>
          <w:rFonts w:ascii="Arial" w:eastAsia="Times New Roman" w:hAnsi="Arial" w:cs="Arial"/>
        </w:rPr>
        <w:t>L</w:t>
      </w:r>
      <w:r w:rsidR="004F603D">
        <w:rPr>
          <w:rFonts w:ascii="Arial" w:eastAsia="Times New Roman" w:hAnsi="Arial" w:cs="Arial"/>
        </w:rPr>
        <w:t xml:space="preserve">eading in </w:t>
      </w:r>
      <w:r w:rsidR="00625DBB">
        <w:rPr>
          <w:rFonts w:ascii="Arial" w:eastAsia="Times New Roman" w:hAnsi="Arial" w:cs="Arial"/>
        </w:rPr>
        <w:t>E</w:t>
      </w:r>
      <w:r w:rsidR="004F603D">
        <w:rPr>
          <w:rFonts w:ascii="Arial" w:eastAsia="Times New Roman" w:hAnsi="Arial" w:cs="Arial"/>
        </w:rPr>
        <w:t>ducation (WLE)</w:t>
      </w:r>
      <w:r w:rsidR="00625DBB">
        <w:rPr>
          <w:rFonts w:ascii="Arial" w:eastAsia="Times New Roman" w:hAnsi="Arial" w:cs="Arial"/>
        </w:rPr>
        <w:t xml:space="preserve"> </w:t>
      </w:r>
      <w:r w:rsidR="0035674B">
        <w:rPr>
          <w:rFonts w:ascii="Arial" w:eastAsia="Times New Roman" w:hAnsi="Arial" w:cs="Arial"/>
        </w:rPr>
        <w:t>Coaching Pledge</w:t>
      </w:r>
      <w:r w:rsidRPr="001D1E17">
        <w:rPr>
          <w:rFonts w:ascii="Arial" w:eastAsia="Times New Roman" w:hAnsi="Arial" w:cs="Arial"/>
        </w:rPr>
        <w:t xml:space="preserve">. </w:t>
      </w:r>
      <w:r w:rsidR="00B63775" w:rsidRPr="004B12E5">
        <w:rPr>
          <w:rFonts w:ascii="Arial" w:eastAsia="Times New Roman" w:hAnsi="Arial" w:cs="Arial"/>
        </w:rPr>
        <w:t xml:space="preserve">This soft market testing activity is </w:t>
      </w:r>
      <w:r w:rsidRPr="001D1E17">
        <w:rPr>
          <w:rFonts w:ascii="Arial" w:eastAsia="Times New Roman" w:hAnsi="Arial" w:cs="Arial"/>
        </w:rPr>
        <w:t>being carried out under the provisions of regulation 40 of the Public Contracts Regulations 2015 (‘PCR’).  </w:t>
      </w:r>
    </w:p>
    <w:p w14:paraId="3B307FD3" w14:textId="77777777" w:rsidR="006C300B" w:rsidRPr="001D1E17" w:rsidRDefault="006C300B" w:rsidP="00E02CFE">
      <w:pPr>
        <w:pStyle w:val="ListParagraph"/>
        <w:spacing w:after="0" w:line="240" w:lineRule="auto"/>
        <w:ind w:left="567"/>
        <w:jc w:val="both"/>
        <w:rPr>
          <w:rFonts w:ascii="Arial" w:eastAsia="Times New Roman" w:hAnsi="Arial" w:cs="Arial"/>
        </w:rPr>
      </w:pPr>
      <w:r w:rsidRPr="001D1E17">
        <w:rPr>
          <w:rFonts w:ascii="Arial" w:eastAsia="Times New Roman" w:hAnsi="Arial" w:cs="Arial"/>
        </w:rPr>
        <w:t> </w:t>
      </w:r>
    </w:p>
    <w:p w14:paraId="337CB8FF" w14:textId="77777777" w:rsidR="004A11C6"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w:t>
      </w:r>
      <w:r w:rsidR="009A0850">
        <w:rPr>
          <w:rFonts w:ascii="Arial" w:eastAsia="Times New Roman" w:hAnsi="Arial" w:cs="Arial"/>
        </w:rPr>
        <w:t xml:space="preserve">RFI </w:t>
      </w:r>
      <w:r w:rsidRPr="001D1E17">
        <w:rPr>
          <w:rFonts w:ascii="Arial" w:eastAsia="Times New Roman" w:hAnsi="Arial" w:cs="Arial"/>
        </w:rPr>
        <w:t xml:space="preserve">is </w:t>
      </w:r>
      <w:r w:rsidR="00B63775" w:rsidRPr="004B12E5">
        <w:rPr>
          <w:rFonts w:ascii="Arial" w:eastAsia="Times New Roman" w:hAnsi="Arial" w:cs="Arial"/>
        </w:rPr>
        <w:t xml:space="preserve">in preparation for a </w:t>
      </w:r>
      <w:r w:rsidRPr="001D1E17">
        <w:rPr>
          <w:rFonts w:ascii="Arial" w:eastAsia="Times New Roman" w:hAnsi="Arial" w:cs="Arial"/>
        </w:rPr>
        <w:t>competitive procur</w:t>
      </w:r>
      <w:r w:rsidR="002B7DFC" w:rsidRPr="004B12E5">
        <w:rPr>
          <w:rFonts w:ascii="Arial" w:eastAsia="Times New Roman" w:hAnsi="Arial" w:cs="Arial"/>
        </w:rPr>
        <w:t xml:space="preserve">ement </w:t>
      </w:r>
      <w:r w:rsidRPr="001D1E17">
        <w:rPr>
          <w:rFonts w:ascii="Arial" w:eastAsia="Times New Roman" w:hAnsi="Arial" w:cs="Arial"/>
        </w:rPr>
        <w:t>to provide</w:t>
      </w:r>
      <w:r w:rsidR="002D1336">
        <w:rPr>
          <w:rFonts w:ascii="Arial" w:eastAsia="Times New Roman" w:hAnsi="Arial" w:cs="Arial"/>
        </w:rPr>
        <w:t xml:space="preserve"> support for activity linked to the </w:t>
      </w:r>
      <w:r w:rsidR="0035674B">
        <w:rPr>
          <w:rFonts w:ascii="Arial" w:eastAsia="Times New Roman" w:hAnsi="Arial" w:cs="Arial"/>
        </w:rPr>
        <w:t>Coaching Pledge</w:t>
      </w:r>
      <w:r w:rsidR="0089535F">
        <w:rPr>
          <w:rFonts w:ascii="Arial" w:eastAsia="Times New Roman" w:hAnsi="Arial" w:cs="Arial"/>
        </w:rPr>
        <w:t>.</w:t>
      </w:r>
      <w:r w:rsidRPr="001D1E17">
        <w:rPr>
          <w:rFonts w:ascii="Arial" w:eastAsia="Times New Roman" w:hAnsi="Arial" w:cs="Arial"/>
        </w:rPr>
        <w:t>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is seeking to </w:t>
      </w:r>
      <w:r w:rsidR="009A0850">
        <w:rPr>
          <w:rFonts w:ascii="Arial" w:eastAsia="Times New Roman" w:hAnsi="Arial" w:cs="Arial"/>
        </w:rPr>
        <w:t>stimulate</w:t>
      </w:r>
      <w:r w:rsidR="002B7DFC" w:rsidRPr="004B12E5">
        <w:rPr>
          <w:rFonts w:ascii="Arial" w:eastAsia="Times New Roman" w:hAnsi="Arial" w:cs="Arial"/>
        </w:rPr>
        <w:t xml:space="preserve"> the </w:t>
      </w:r>
      <w:r w:rsidRPr="001D1E17">
        <w:rPr>
          <w:rFonts w:ascii="Arial" w:eastAsia="Times New Roman" w:hAnsi="Arial" w:cs="Arial"/>
        </w:rPr>
        <w:t>interest of organisations who would consider operating the Service</w:t>
      </w:r>
      <w:r w:rsidR="00437A6C">
        <w:rPr>
          <w:rFonts w:ascii="Arial" w:eastAsia="Times New Roman" w:hAnsi="Arial" w:cs="Arial"/>
        </w:rPr>
        <w:t xml:space="preserve"> and consider a fresh approach as</w:t>
      </w:r>
      <w:r w:rsidR="00EE5A00">
        <w:rPr>
          <w:rFonts w:ascii="Arial" w:eastAsia="Times New Roman" w:hAnsi="Arial" w:cs="Arial"/>
        </w:rPr>
        <w:t xml:space="preserve"> to</w:t>
      </w:r>
      <w:r w:rsidR="00437A6C">
        <w:rPr>
          <w:rFonts w:ascii="Arial" w:eastAsia="Times New Roman" w:hAnsi="Arial" w:cs="Arial"/>
        </w:rPr>
        <w:t xml:space="preserve"> how the Service may be commissioned</w:t>
      </w:r>
      <w:r w:rsidRPr="001D1E17">
        <w:rPr>
          <w:rFonts w:ascii="Arial" w:eastAsia="Times New Roman" w:hAnsi="Arial" w:cs="Arial"/>
        </w:rPr>
        <w:t xml:space="preserve">. </w:t>
      </w:r>
    </w:p>
    <w:p w14:paraId="2B522FCF" w14:textId="77777777" w:rsidR="004A11C6" w:rsidRPr="004A11C6" w:rsidRDefault="004A11C6" w:rsidP="004A11C6">
      <w:pPr>
        <w:pStyle w:val="ListParagraph"/>
        <w:rPr>
          <w:rFonts w:ascii="Arial" w:eastAsia="Times New Roman" w:hAnsi="Arial" w:cs="Arial"/>
        </w:rPr>
      </w:pPr>
    </w:p>
    <w:p w14:paraId="4EA4971C" w14:textId="3B560D2B" w:rsidR="006C300B" w:rsidRPr="001D1E17" w:rsidRDefault="004A11C6" w:rsidP="00E02CFE">
      <w:pPr>
        <w:pStyle w:val="ListParagraph"/>
        <w:numPr>
          <w:ilvl w:val="1"/>
          <w:numId w:val="20"/>
        </w:numPr>
        <w:spacing w:after="0" w:line="240" w:lineRule="auto"/>
        <w:ind w:left="567" w:hanging="567"/>
        <w:jc w:val="both"/>
        <w:rPr>
          <w:rFonts w:ascii="Arial" w:eastAsia="Times New Roman" w:hAnsi="Arial" w:cs="Arial"/>
        </w:rPr>
      </w:pPr>
      <w:r>
        <w:rPr>
          <w:rFonts w:ascii="Arial" w:eastAsia="Times New Roman" w:hAnsi="Arial" w:cs="Arial"/>
        </w:rPr>
        <w:t xml:space="preserve">Organisations wishing to respond to this request for information and/or register to attend the engagement event detailed below, need to do so by registering in the first instance on https://education.bravosolution.co.uk </w:t>
      </w:r>
      <w:r w:rsidR="006C300B" w:rsidRPr="001D1E17">
        <w:rPr>
          <w:rFonts w:ascii="Arial" w:eastAsia="Times New Roman" w:hAnsi="Arial" w:cs="Arial"/>
        </w:rPr>
        <w:t> </w:t>
      </w:r>
      <w:r>
        <w:rPr>
          <w:rFonts w:ascii="Arial" w:eastAsia="Times New Roman" w:hAnsi="Arial" w:cs="Arial"/>
        </w:rPr>
        <w:t>and responding to the questions posed</w:t>
      </w:r>
    </w:p>
    <w:p w14:paraId="1B45DA0D" w14:textId="77777777" w:rsidR="006C300B" w:rsidRPr="001D1E17" w:rsidRDefault="006C300B" w:rsidP="00E02CFE">
      <w:pPr>
        <w:pStyle w:val="ListParagraph"/>
        <w:jc w:val="both"/>
        <w:rPr>
          <w:rFonts w:ascii="Arial" w:eastAsia="Times New Roman" w:hAnsi="Arial" w:cs="Arial"/>
        </w:rPr>
      </w:pPr>
    </w:p>
    <w:p w14:paraId="61CAE622" w14:textId="77777777"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The purpose and aims of this </w:t>
      </w:r>
      <w:r w:rsidR="002B7DFC" w:rsidRPr="004B12E5">
        <w:rPr>
          <w:rFonts w:ascii="Arial" w:eastAsia="Times New Roman" w:hAnsi="Arial" w:cs="Arial"/>
        </w:rPr>
        <w:t xml:space="preserve">soft market testing </w:t>
      </w:r>
      <w:r w:rsidRPr="001D1E17">
        <w:rPr>
          <w:rFonts w:ascii="Arial" w:eastAsia="Times New Roman" w:hAnsi="Arial" w:cs="Arial"/>
        </w:rPr>
        <w:t>exercise are to:</w:t>
      </w:r>
    </w:p>
    <w:p w14:paraId="3FEB9625"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Seek opinion from the potential suppliers to assist in </w:t>
      </w:r>
      <w:r w:rsidR="00B21F26">
        <w:rPr>
          <w:rFonts w:ascii="Arial" w:hAnsi="Arial" w:cs="Arial"/>
        </w:rPr>
        <w:t>finalising</w:t>
      </w:r>
      <w:r w:rsidRPr="001D1E17">
        <w:rPr>
          <w:rFonts w:ascii="Arial" w:hAnsi="Arial" w:cs="Arial"/>
        </w:rPr>
        <w:t xml:space="preserve"> our procurement strategy.</w:t>
      </w:r>
    </w:p>
    <w:p w14:paraId="4BEBE394"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Share our outline for the Service and what </w:t>
      </w:r>
      <w:r w:rsidR="00B47A78">
        <w:rPr>
          <w:rFonts w:ascii="Arial" w:hAnsi="Arial" w:cs="Arial"/>
        </w:rPr>
        <w:t>DfE</w:t>
      </w:r>
      <w:r w:rsidRPr="001D1E17">
        <w:rPr>
          <w:rFonts w:ascii="Arial" w:hAnsi="Arial" w:cs="Arial"/>
        </w:rPr>
        <w:t xml:space="preserve"> would expect from potential suppliers.  </w:t>
      </w:r>
    </w:p>
    <w:p w14:paraId="33869250"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Outline indicative timescales for the procurement, transition and implementation of the Services. </w:t>
      </w:r>
    </w:p>
    <w:p w14:paraId="4CA7CFF8" w14:textId="77777777" w:rsidR="002B7DFC" w:rsidRPr="004B12E5"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Receive responses from potential suppliers of the Service on the impacts that differing potential or proposed service design options </w:t>
      </w:r>
      <w:r w:rsidR="00856BD6">
        <w:rPr>
          <w:rFonts w:ascii="Arial" w:hAnsi="Arial" w:cs="Arial"/>
        </w:rPr>
        <w:t xml:space="preserve">may have </w:t>
      </w:r>
      <w:r w:rsidRPr="001D1E17">
        <w:rPr>
          <w:rFonts w:ascii="Arial" w:hAnsi="Arial" w:cs="Arial"/>
        </w:rPr>
        <w:t>a</w:t>
      </w:r>
      <w:r w:rsidRPr="004B12E5">
        <w:rPr>
          <w:rFonts w:ascii="Arial" w:hAnsi="Arial" w:cs="Arial"/>
        </w:rPr>
        <w:t xml:space="preserve">nd on potential commercial arrangements </w:t>
      </w:r>
    </w:p>
    <w:p w14:paraId="5CE22CD1" w14:textId="77777777" w:rsidR="002B7DFC" w:rsidRPr="004B12E5" w:rsidRDefault="002B7DFC" w:rsidP="00E02CFE">
      <w:pPr>
        <w:pStyle w:val="ListParagraph"/>
        <w:numPr>
          <w:ilvl w:val="2"/>
          <w:numId w:val="19"/>
        </w:numPr>
        <w:spacing w:after="0" w:line="240" w:lineRule="auto"/>
        <w:jc w:val="both"/>
        <w:rPr>
          <w:rFonts w:ascii="Arial" w:eastAsia="Times New Roman" w:hAnsi="Arial" w:cs="Arial"/>
        </w:rPr>
      </w:pPr>
      <w:r w:rsidRPr="001D1E17">
        <w:rPr>
          <w:rFonts w:ascii="Arial" w:hAnsi="Arial" w:cs="Arial"/>
        </w:rPr>
        <w:t>Gauge the level of interest in the tender to provide the service</w:t>
      </w:r>
    </w:p>
    <w:p w14:paraId="6BDE31F4" w14:textId="77777777" w:rsidR="006C300B" w:rsidRPr="001D1E17" w:rsidRDefault="006C300B" w:rsidP="00E02CFE">
      <w:pPr>
        <w:pStyle w:val="ListParagraph"/>
        <w:spacing w:after="0" w:line="240" w:lineRule="auto"/>
        <w:ind w:left="1224"/>
        <w:jc w:val="both"/>
        <w:rPr>
          <w:rFonts w:ascii="Arial" w:eastAsia="Times New Roman" w:hAnsi="Arial" w:cs="Arial"/>
        </w:rPr>
      </w:pPr>
      <w:r w:rsidRPr="001D1E17">
        <w:rPr>
          <w:rFonts w:ascii="Arial" w:eastAsia="Times New Roman" w:hAnsi="Arial" w:cs="Arial"/>
        </w:rPr>
        <w:t xml:space="preserve"> </w:t>
      </w:r>
    </w:p>
    <w:p w14:paraId="462F4A49" w14:textId="77777777"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Neither this document nor any of the associated engagement activities comprise any part of any procurement exercise and participation does not imply any intention or commitment by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No information provided in the response to the </w:t>
      </w:r>
      <w:r w:rsidR="00B47A78">
        <w:rPr>
          <w:rFonts w:ascii="Arial" w:eastAsia="Times New Roman" w:hAnsi="Arial" w:cs="Arial"/>
        </w:rPr>
        <w:t>RFI</w:t>
      </w:r>
      <w:r w:rsidRPr="001D1E17">
        <w:rPr>
          <w:rFonts w:ascii="Arial" w:eastAsia="Times New Roman" w:hAnsi="Arial" w:cs="Arial"/>
        </w:rPr>
        <w:t xml:space="preserve"> will be used in any evaluation of any subsequent competitive procurement exercise. </w:t>
      </w:r>
    </w:p>
    <w:p w14:paraId="1F41BB0C" w14:textId="77777777" w:rsidR="006C00FC" w:rsidRPr="004B12E5" w:rsidRDefault="006C00FC" w:rsidP="00E02CFE">
      <w:pPr>
        <w:spacing w:after="0"/>
        <w:jc w:val="both"/>
        <w:rPr>
          <w:rFonts w:ascii="Arial" w:hAnsi="Arial" w:cs="Arial"/>
        </w:rPr>
      </w:pPr>
    </w:p>
    <w:p w14:paraId="37B17DBF" w14:textId="77777777" w:rsidR="00176296" w:rsidRPr="001D1E17" w:rsidRDefault="001D1E17" w:rsidP="00E02CFE">
      <w:pPr>
        <w:jc w:val="both"/>
        <w:rPr>
          <w:rFonts w:ascii="Arial" w:hAnsi="Arial" w:cs="Arial"/>
          <w:b/>
        </w:rPr>
      </w:pPr>
      <w:r w:rsidRPr="001D1E17">
        <w:rPr>
          <w:rFonts w:ascii="Arial" w:hAnsi="Arial" w:cs="Arial"/>
          <w:b/>
        </w:rPr>
        <w:t xml:space="preserve">Engagement Event </w:t>
      </w:r>
    </w:p>
    <w:p w14:paraId="2F31DFAE" w14:textId="5F12DE9F" w:rsidR="00AF1B17" w:rsidRDefault="001D1E17" w:rsidP="0089535F">
      <w:pPr>
        <w:pStyle w:val="ListParagraph"/>
        <w:numPr>
          <w:ilvl w:val="1"/>
          <w:numId w:val="20"/>
        </w:numPr>
        <w:spacing w:after="0" w:line="240" w:lineRule="auto"/>
        <w:ind w:left="567" w:hanging="567"/>
        <w:jc w:val="both"/>
        <w:rPr>
          <w:rFonts w:ascii="Arial" w:eastAsia="Times New Roman" w:hAnsi="Arial" w:cs="Arial"/>
        </w:rPr>
      </w:pPr>
      <w:r w:rsidRPr="00437A6C">
        <w:rPr>
          <w:rFonts w:ascii="Arial" w:eastAsia="Times New Roman" w:hAnsi="Arial" w:cs="Arial"/>
        </w:rPr>
        <w:t xml:space="preserve">Potential suppliers </w:t>
      </w:r>
      <w:r w:rsidR="00B94068" w:rsidRPr="00437A6C">
        <w:rPr>
          <w:rFonts w:ascii="Arial" w:eastAsia="Times New Roman" w:hAnsi="Arial" w:cs="Arial"/>
        </w:rPr>
        <w:t xml:space="preserve">that are interested in this </w:t>
      </w:r>
      <w:r w:rsidR="00B47A78" w:rsidRPr="00437A6C">
        <w:rPr>
          <w:rFonts w:ascii="Arial" w:eastAsia="Times New Roman" w:hAnsi="Arial" w:cs="Arial"/>
        </w:rPr>
        <w:t>planned</w:t>
      </w:r>
      <w:r w:rsidR="00B94068" w:rsidRPr="00437A6C">
        <w:rPr>
          <w:rFonts w:ascii="Arial" w:eastAsia="Times New Roman" w:hAnsi="Arial" w:cs="Arial"/>
        </w:rPr>
        <w:t xml:space="preserve"> opportunity are invited to attend a </w:t>
      </w:r>
      <w:r w:rsidR="00590E0C">
        <w:rPr>
          <w:rFonts w:ascii="Arial" w:eastAsia="Times New Roman" w:hAnsi="Arial" w:cs="Arial"/>
        </w:rPr>
        <w:t xml:space="preserve">meeting at </w:t>
      </w:r>
      <w:r w:rsidR="00505D8C">
        <w:rPr>
          <w:rFonts w:ascii="Arial" w:eastAsia="Times New Roman" w:hAnsi="Arial" w:cs="Arial"/>
        </w:rPr>
        <w:t>Sanctuary Buildings</w:t>
      </w:r>
      <w:r w:rsidR="00FF40F6">
        <w:rPr>
          <w:rFonts w:ascii="Arial" w:eastAsia="Times New Roman" w:hAnsi="Arial" w:cs="Arial"/>
        </w:rPr>
        <w:t>,</w:t>
      </w:r>
      <w:r w:rsidR="00FF40F6" w:rsidRPr="00FF40F6">
        <w:rPr>
          <w:rFonts w:ascii="Arial" w:hAnsi="Arial" w:cs="Arial"/>
          <w:color w:val="1F497D"/>
          <w:sz w:val="18"/>
          <w:szCs w:val="18"/>
          <w:lang w:eastAsia="en-GB"/>
        </w:rPr>
        <w:t xml:space="preserve"> </w:t>
      </w:r>
      <w:r w:rsidR="00FF40F6" w:rsidRPr="00FF40F6">
        <w:rPr>
          <w:rFonts w:ascii="Arial" w:eastAsia="Times New Roman" w:hAnsi="Arial" w:cs="Arial"/>
        </w:rPr>
        <w:t xml:space="preserve">Great Smith Street, </w:t>
      </w:r>
      <w:r w:rsidR="00FF40F6">
        <w:rPr>
          <w:rFonts w:ascii="Arial" w:eastAsia="Times New Roman" w:hAnsi="Arial" w:cs="Arial"/>
        </w:rPr>
        <w:t xml:space="preserve">London, </w:t>
      </w:r>
      <w:r w:rsidR="00FF40F6" w:rsidRPr="00FF40F6">
        <w:rPr>
          <w:rFonts w:ascii="Arial" w:eastAsia="Times New Roman" w:hAnsi="Arial" w:cs="Arial"/>
        </w:rPr>
        <w:t>SW1P 3BT</w:t>
      </w:r>
      <w:r w:rsidR="00FF40F6">
        <w:rPr>
          <w:rFonts w:ascii="Arial" w:eastAsia="Times New Roman" w:hAnsi="Arial" w:cs="Arial"/>
        </w:rPr>
        <w:t>, 11am to 1pm,</w:t>
      </w:r>
      <w:r w:rsidR="00505D8C">
        <w:rPr>
          <w:rFonts w:ascii="Arial" w:eastAsia="Times New Roman" w:hAnsi="Arial" w:cs="Arial"/>
        </w:rPr>
        <w:t xml:space="preserve"> </w:t>
      </w:r>
      <w:r w:rsidR="00B94068" w:rsidRPr="00437A6C">
        <w:rPr>
          <w:rFonts w:ascii="Arial" w:eastAsia="Times New Roman" w:hAnsi="Arial" w:cs="Arial"/>
        </w:rPr>
        <w:t xml:space="preserve">on </w:t>
      </w:r>
      <w:r w:rsidR="00505D8C">
        <w:rPr>
          <w:rFonts w:ascii="Arial" w:eastAsia="Times New Roman" w:hAnsi="Arial" w:cs="Arial"/>
        </w:rPr>
        <w:t>6 November</w:t>
      </w:r>
      <w:r w:rsidR="00B94068" w:rsidRPr="001B612B">
        <w:rPr>
          <w:rFonts w:ascii="Arial" w:eastAsia="Times New Roman" w:hAnsi="Arial" w:cs="Arial"/>
        </w:rPr>
        <w:t xml:space="preserve">. </w:t>
      </w:r>
      <w:r w:rsidRPr="00437A6C">
        <w:rPr>
          <w:rFonts w:ascii="Arial" w:eastAsia="Times New Roman" w:hAnsi="Arial" w:cs="Arial"/>
        </w:rPr>
        <w:t xml:space="preserve">This </w:t>
      </w:r>
      <w:r w:rsidR="003A0D08" w:rsidRPr="00437A6C">
        <w:rPr>
          <w:rFonts w:ascii="Arial" w:eastAsia="Times New Roman" w:hAnsi="Arial" w:cs="Arial"/>
        </w:rPr>
        <w:t>will provide greater detail about the proposed scope of service</w:t>
      </w:r>
      <w:r w:rsidRPr="00437A6C">
        <w:rPr>
          <w:rFonts w:ascii="Arial" w:eastAsia="Times New Roman" w:hAnsi="Arial" w:cs="Arial"/>
        </w:rPr>
        <w:t xml:space="preserve"> </w:t>
      </w:r>
      <w:r w:rsidR="001258D1" w:rsidRPr="00437A6C">
        <w:rPr>
          <w:rFonts w:ascii="Arial" w:eastAsia="Times New Roman" w:hAnsi="Arial" w:cs="Arial"/>
        </w:rPr>
        <w:t xml:space="preserve">including further </w:t>
      </w:r>
      <w:r w:rsidR="00AF1B17" w:rsidRPr="00437A6C">
        <w:rPr>
          <w:rFonts w:ascii="Arial" w:eastAsia="Times New Roman" w:hAnsi="Arial" w:cs="Arial"/>
        </w:rPr>
        <w:t>detail</w:t>
      </w:r>
      <w:r w:rsidR="00B63775" w:rsidRPr="00437A6C">
        <w:rPr>
          <w:rFonts w:ascii="Arial" w:eastAsia="Times New Roman" w:hAnsi="Arial" w:cs="Arial"/>
        </w:rPr>
        <w:t xml:space="preserve"> </w:t>
      </w:r>
      <w:r w:rsidR="001258D1" w:rsidRPr="00437A6C">
        <w:rPr>
          <w:rFonts w:ascii="Arial" w:eastAsia="Times New Roman" w:hAnsi="Arial" w:cs="Arial"/>
        </w:rPr>
        <w:t>of</w:t>
      </w:r>
      <w:r w:rsidR="00B63775" w:rsidRPr="00437A6C">
        <w:rPr>
          <w:rFonts w:ascii="Arial" w:eastAsia="Times New Roman" w:hAnsi="Arial" w:cs="Arial"/>
        </w:rPr>
        <w:t xml:space="preserve"> </w:t>
      </w:r>
      <w:r w:rsidRPr="00437A6C">
        <w:rPr>
          <w:rFonts w:ascii="Arial" w:eastAsia="Times New Roman" w:hAnsi="Arial" w:cs="Arial"/>
        </w:rPr>
        <w:t>DfE</w:t>
      </w:r>
      <w:r w:rsidR="00B47A78" w:rsidRPr="00437A6C">
        <w:rPr>
          <w:rFonts w:ascii="Arial" w:eastAsia="Times New Roman" w:hAnsi="Arial" w:cs="Arial"/>
        </w:rPr>
        <w:t>’s</w:t>
      </w:r>
      <w:r w:rsidRPr="00437A6C">
        <w:rPr>
          <w:rFonts w:ascii="Arial" w:eastAsia="Times New Roman" w:hAnsi="Arial" w:cs="Arial"/>
        </w:rPr>
        <w:t xml:space="preserve"> </w:t>
      </w:r>
      <w:r w:rsidR="00B63775" w:rsidRPr="00437A6C">
        <w:rPr>
          <w:rFonts w:ascii="Arial" w:eastAsia="Times New Roman" w:hAnsi="Arial" w:cs="Arial"/>
        </w:rPr>
        <w:t xml:space="preserve">vision for the Service, </w:t>
      </w:r>
      <w:r w:rsidR="00AF1B17" w:rsidRPr="00437A6C">
        <w:rPr>
          <w:rFonts w:ascii="Arial" w:eastAsia="Times New Roman" w:hAnsi="Arial" w:cs="Arial"/>
        </w:rPr>
        <w:t>the proposed conceptual design,</w:t>
      </w:r>
      <w:r w:rsidRPr="00437A6C">
        <w:rPr>
          <w:rFonts w:ascii="Arial" w:eastAsia="Times New Roman" w:hAnsi="Arial" w:cs="Arial"/>
        </w:rPr>
        <w:t xml:space="preserve"> design </w:t>
      </w:r>
      <w:r w:rsidR="00B63775" w:rsidRPr="00437A6C">
        <w:rPr>
          <w:rFonts w:ascii="Arial" w:eastAsia="Times New Roman" w:hAnsi="Arial" w:cs="Arial"/>
        </w:rPr>
        <w:t xml:space="preserve">constraints and potential areas for innovation. </w:t>
      </w:r>
    </w:p>
    <w:p w14:paraId="275EE124" w14:textId="77777777" w:rsidR="0089535F" w:rsidRPr="00437A6C" w:rsidRDefault="0089535F" w:rsidP="0089535F">
      <w:pPr>
        <w:pStyle w:val="ListParagraph"/>
        <w:spacing w:after="0" w:line="240" w:lineRule="auto"/>
        <w:ind w:left="567"/>
        <w:jc w:val="both"/>
        <w:rPr>
          <w:rFonts w:ascii="Arial" w:eastAsia="Times New Roman" w:hAnsi="Arial" w:cs="Arial"/>
        </w:rPr>
      </w:pPr>
    </w:p>
    <w:p w14:paraId="13716E50" w14:textId="01083F9A" w:rsidR="00C62D73" w:rsidRPr="004A11C6" w:rsidRDefault="00B94068" w:rsidP="005D60B5">
      <w:pPr>
        <w:pStyle w:val="ListParagraph"/>
        <w:numPr>
          <w:ilvl w:val="1"/>
          <w:numId w:val="20"/>
        </w:numPr>
        <w:spacing w:after="0" w:line="240" w:lineRule="auto"/>
        <w:ind w:left="567" w:hanging="567"/>
        <w:jc w:val="both"/>
        <w:rPr>
          <w:rFonts w:ascii="Arial" w:hAnsi="Arial" w:cs="Arial"/>
          <w:b/>
        </w:rPr>
      </w:pPr>
      <w:r w:rsidRPr="004A11C6">
        <w:rPr>
          <w:rFonts w:ascii="Arial" w:hAnsi="Arial" w:cs="Arial"/>
        </w:rPr>
        <w:lastRenderedPageBreak/>
        <w:t>Reservations to attend the</w:t>
      </w:r>
      <w:r w:rsidR="00EB2512" w:rsidRPr="004A11C6">
        <w:rPr>
          <w:rFonts w:ascii="Arial" w:hAnsi="Arial" w:cs="Arial"/>
        </w:rPr>
        <w:t xml:space="preserve"> </w:t>
      </w:r>
      <w:r w:rsidR="00590E0C" w:rsidRPr="004A11C6">
        <w:rPr>
          <w:rFonts w:ascii="Arial" w:hAnsi="Arial" w:cs="Arial"/>
        </w:rPr>
        <w:t>event</w:t>
      </w:r>
      <w:r w:rsidRPr="004A11C6">
        <w:rPr>
          <w:rFonts w:ascii="Arial" w:hAnsi="Arial" w:cs="Arial"/>
        </w:rPr>
        <w:t xml:space="preserve"> should be made </w:t>
      </w:r>
      <w:r w:rsidR="004A11C6" w:rsidRPr="004A11C6">
        <w:rPr>
          <w:rFonts w:ascii="Arial" w:hAnsi="Arial" w:cs="Arial"/>
        </w:rPr>
        <w:t xml:space="preserve">via the online message board accessed in the e-Tendering portal </w:t>
      </w:r>
      <w:r w:rsidR="002D2472" w:rsidRPr="004A11C6">
        <w:rPr>
          <w:rFonts w:ascii="Arial" w:hAnsi="Arial" w:cs="Arial"/>
        </w:rPr>
        <w:t xml:space="preserve"> by Friday 2 November</w:t>
      </w:r>
      <w:r w:rsidRPr="004A11C6">
        <w:rPr>
          <w:rFonts w:ascii="Arial" w:hAnsi="Arial" w:cs="Arial"/>
        </w:rPr>
        <w:t>:</w:t>
      </w:r>
    </w:p>
    <w:p w14:paraId="01A1B514" w14:textId="77777777" w:rsidR="00D6006D" w:rsidRPr="004B12E5" w:rsidRDefault="00207341" w:rsidP="00E02CFE">
      <w:pPr>
        <w:suppressAutoHyphens/>
        <w:spacing w:before="360" w:after="360" w:line="240" w:lineRule="auto"/>
        <w:jc w:val="both"/>
        <w:rPr>
          <w:rFonts w:ascii="Arial" w:hAnsi="Arial" w:cs="Arial"/>
          <w:b/>
        </w:rPr>
      </w:pPr>
      <w:r>
        <w:rPr>
          <w:rFonts w:ascii="Arial" w:hAnsi="Arial" w:cs="Arial"/>
          <w:b/>
        </w:rPr>
        <w:t>Su</w:t>
      </w:r>
      <w:r w:rsidR="001B612B">
        <w:rPr>
          <w:rFonts w:ascii="Arial" w:hAnsi="Arial" w:cs="Arial"/>
          <w:b/>
        </w:rPr>
        <w:t>b</w:t>
      </w:r>
      <w:r w:rsidR="001D1E17" w:rsidRPr="004B12E5">
        <w:rPr>
          <w:rFonts w:ascii="Arial" w:hAnsi="Arial" w:cs="Arial"/>
          <w:b/>
        </w:rPr>
        <w:t>mitting the RFI</w:t>
      </w:r>
    </w:p>
    <w:p w14:paraId="38FD41F7" w14:textId="77777777" w:rsidR="004A11C6" w:rsidRDefault="004A11C6" w:rsidP="004A11C6">
      <w:pPr>
        <w:pStyle w:val="ListParagraph"/>
        <w:numPr>
          <w:ilvl w:val="1"/>
          <w:numId w:val="39"/>
        </w:numPr>
        <w:spacing w:after="0" w:line="240" w:lineRule="auto"/>
        <w:jc w:val="both"/>
        <w:rPr>
          <w:rFonts w:ascii="Arial" w:hAnsi="Arial" w:cs="Arial"/>
        </w:rPr>
      </w:pPr>
      <w:r>
        <w:rPr>
          <w:rFonts w:ascii="Arial" w:hAnsi="Arial" w:cs="Arial"/>
        </w:rPr>
        <w:t xml:space="preserve">   </w:t>
      </w:r>
      <w:r w:rsidR="00207341" w:rsidRPr="004A11C6">
        <w:rPr>
          <w:rFonts w:ascii="Arial" w:hAnsi="Arial" w:cs="Arial"/>
        </w:rPr>
        <w:t>Information about ou</w:t>
      </w:r>
      <w:r w:rsidR="001B612B" w:rsidRPr="004A11C6">
        <w:rPr>
          <w:rFonts w:ascii="Arial" w:hAnsi="Arial" w:cs="Arial"/>
        </w:rPr>
        <w:t>r</w:t>
      </w:r>
      <w:r w:rsidR="00207341" w:rsidRPr="004A11C6">
        <w:rPr>
          <w:rFonts w:ascii="Arial" w:hAnsi="Arial" w:cs="Arial"/>
        </w:rPr>
        <w:t xml:space="preserve"> plans for the procurement are set out in </w:t>
      </w:r>
      <w:r w:rsidR="001B612B" w:rsidRPr="004A11C6">
        <w:rPr>
          <w:rFonts w:ascii="Arial" w:hAnsi="Arial" w:cs="Arial"/>
        </w:rPr>
        <w:t>S</w:t>
      </w:r>
      <w:r w:rsidR="00207341" w:rsidRPr="004A11C6">
        <w:rPr>
          <w:rFonts w:ascii="Arial" w:hAnsi="Arial" w:cs="Arial"/>
        </w:rPr>
        <w:t xml:space="preserve">ection 2 of this </w:t>
      </w:r>
      <w:r>
        <w:rPr>
          <w:rFonts w:ascii="Arial" w:hAnsi="Arial" w:cs="Arial"/>
        </w:rPr>
        <w:t xml:space="preserve"> </w:t>
      </w:r>
    </w:p>
    <w:p w14:paraId="33AC74B7" w14:textId="00EE6A3C" w:rsidR="00430599" w:rsidRP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207341" w:rsidRPr="004A11C6">
        <w:rPr>
          <w:rFonts w:ascii="Arial" w:hAnsi="Arial" w:cs="Arial"/>
        </w:rPr>
        <w:t xml:space="preserve">document. </w:t>
      </w:r>
      <w:r w:rsidR="006C00FC" w:rsidRPr="004A11C6">
        <w:rPr>
          <w:rFonts w:ascii="Arial" w:hAnsi="Arial" w:cs="Arial"/>
        </w:rPr>
        <w:t xml:space="preserve">Potential suppliers are invited to respond to questions set out in Section 3. </w:t>
      </w:r>
    </w:p>
    <w:p w14:paraId="7A067003" w14:textId="77777777" w:rsidR="00207341" w:rsidRDefault="00207341" w:rsidP="00E02CFE">
      <w:pPr>
        <w:pStyle w:val="ListParagraph"/>
        <w:spacing w:after="0" w:line="240" w:lineRule="auto"/>
        <w:ind w:left="709"/>
        <w:jc w:val="both"/>
        <w:rPr>
          <w:rFonts w:ascii="Arial" w:hAnsi="Arial" w:cs="Arial"/>
        </w:rPr>
      </w:pPr>
    </w:p>
    <w:p w14:paraId="19315101" w14:textId="75A125A5" w:rsidR="004A11C6" w:rsidRDefault="004A11C6" w:rsidP="004A11C6">
      <w:pPr>
        <w:pStyle w:val="ListParagraph"/>
        <w:numPr>
          <w:ilvl w:val="1"/>
          <w:numId w:val="39"/>
        </w:numPr>
        <w:spacing w:after="0" w:line="240" w:lineRule="auto"/>
        <w:jc w:val="both"/>
        <w:rPr>
          <w:rFonts w:ascii="Arial" w:hAnsi="Arial" w:cs="Arial"/>
        </w:rPr>
      </w:pPr>
      <w:r>
        <w:rPr>
          <w:rFonts w:ascii="Arial" w:hAnsi="Arial" w:cs="Arial"/>
        </w:rPr>
        <w:t xml:space="preserve">    </w:t>
      </w:r>
      <w:r w:rsidR="00E80E21" w:rsidRPr="004A11C6">
        <w:rPr>
          <w:rFonts w:ascii="Arial" w:hAnsi="Arial" w:cs="Arial"/>
        </w:rPr>
        <w:t xml:space="preserve">All </w:t>
      </w:r>
      <w:r w:rsidR="00430599" w:rsidRPr="004A11C6">
        <w:rPr>
          <w:rFonts w:ascii="Arial" w:hAnsi="Arial" w:cs="Arial"/>
        </w:rPr>
        <w:t xml:space="preserve">responses to </w:t>
      </w:r>
      <w:r w:rsidR="00E80E21" w:rsidRPr="004A11C6">
        <w:rPr>
          <w:rFonts w:ascii="Arial" w:hAnsi="Arial" w:cs="Arial"/>
        </w:rPr>
        <w:t xml:space="preserve">the RFI must upload to the </w:t>
      </w:r>
      <w:r w:rsidR="004052A0" w:rsidRPr="004A11C6">
        <w:rPr>
          <w:rFonts w:ascii="Arial" w:hAnsi="Arial" w:cs="Arial"/>
        </w:rPr>
        <w:t xml:space="preserve">DfE </w:t>
      </w:r>
      <w:r>
        <w:rPr>
          <w:rStyle w:val="Hyperlink"/>
          <w:rFonts w:ascii="Arial" w:hAnsi="Arial" w:cs="Arial"/>
        </w:rPr>
        <w:t xml:space="preserve">e tendering portal </w:t>
      </w:r>
      <w:r w:rsidR="00C133D2" w:rsidRPr="004A11C6">
        <w:rPr>
          <w:rFonts w:ascii="Arial" w:hAnsi="Arial" w:cs="Arial"/>
        </w:rPr>
        <w:t xml:space="preserve">; </w:t>
      </w:r>
      <w:r w:rsidR="00B63C51" w:rsidRPr="004A11C6">
        <w:rPr>
          <w:rFonts w:ascii="Arial" w:hAnsi="Arial" w:cs="Arial"/>
        </w:rPr>
        <w:t>no later than</w:t>
      </w:r>
      <w:r w:rsidR="002D2472" w:rsidRPr="004A11C6">
        <w:rPr>
          <w:rFonts w:ascii="Arial" w:hAnsi="Arial" w:cs="Arial"/>
        </w:rPr>
        <w:t xml:space="preserve"> </w:t>
      </w:r>
      <w:r>
        <w:rPr>
          <w:rFonts w:ascii="Arial" w:hAnsi="Arial" w:cs="Arial"/>
        </w:rPr>
        <w:t xml:space="preserve"> </w:t>
      </w:r>
    </w:p>
    <w:p w14:paraId="3E9270D9" w14:textId="77777777" w:rsid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2D2472" w:rsidRPr="004A11C6">
        <w:rPr>
          <w:rFonts w:ascii="Arial" w:hAnsi="Arial" w:cs="Arial"/>
        </w:rPr>
        <w:t>midnight on 12 November</w:t>
      </w:r>
      <w:r w:rsidR="00E80E21" w:rsidRPr="004A11C6">
        <w:rPr>
          <w:rFonts w:ascii="Arial" w:hAnsi="Arial" w:cs="Arial"/>
        </w:rPr>
        <w:t>.</w:t>
      </w:r>
      <w:r w:rsidR="00430599" w:rsidRPr="004A11C6">
        <w:rPr>
          <w:rFonts w:ascii="Arial" w:hAnsi="Arial" w:cs="Arial"/>
        </w:rPr>
        <w:t xml:space="preserve"> </w:t>
      </w:r>
      <w:r w:rsidR="00207341" w:rsidRPr="004A11C6">
        <w:rPr>
          <w:rFonts w:ascii="Arial" w:hAnsi="Arial" w:cs="Arial"/>
        </w:rPr>
        <w:t>DfE</w:t>
      </w:r>
      <w:r w:rsidR="00430599" w:rsidRPr="004A11C6">
        <w:rPr>
          <w:rFonts w:ascii="Arial" w:hAnsi="Arial" w:cs="Arial"/>
        </w:rPr>
        <w:t xml:space="preserve"> are unable to commit to re</w:t>
      </w:r>
      <w:r w:rsidR="001B612B" w:rsidRPr="004A11C6">
        <w:rPr>
          <w:rFonts w:ascii="Arial" w:hAnsi="Arial" w:cs="Arial"/>
        </w:rPr>
        <w:t>viewing</w:t>
      </w:r>
      <w:r w:rsidR="0089535F" w:rsidRPr="004A11C6">
        <w:rPr>
          <w:rFonts w:ascii="Arial" w:hAnsi="Arial" w:cs="Arial"/>
        </w:rPr>
        <w:t xml:space="preserve"> </w:t>
      </w:r>
      <w:r w:rsidR="00430599" w:rsidRPr="004A11C6">
        <w:rPr>
          <w:rFonts w:ascii="Arial" w:hAnsi="Arial" w:cs="Arial"/>
        </w:rPr>
        <w:t xml:space="preserve">RFI documents </w:t>
      </w:r>
      <w:r>
        <w:rPr>
          <w:rFonts w:ascii="Arial" w:hAnsi="Arial" w:cs="Arial"/>
        </w:rPr>
        <w:t xml:space="preserve"> </w:t>
      </w:r>
    </w:p>
    <w:p w14:paraId="64041F22" w14:textId="3AAA701C" w:rsidR="00E80E21" w:rsidRPr="004A11C6" w:rsidRDefault="004A11C6" w:rsidP="004A11C6">
      <w:pPr>
        <w:pStyle w:val="ListParagraph"/>
        <w:spacing w:after="0" w:line="240" w:lineRule="auto"/>
        <w:ind w:left="502"/>
        <w:jc w:val="both"/>
        <w:rPr>
          <w:rFonts w:ascii="Arial" w:hAnsi="Arial" w:cs="Arial"/>
        </w:rPr>
      </w:pPr>
      <w:r>
        <w:rPr>
          <w:rFonts w:ascii="Arial" w:hAnsi="Arial" w:cs="Arial"/>
        </w:rPr>
        <w:t xml:space="preserve">    </w:t>
      </w:r>
      <w:r w:rsidR="00430599" w:rsidRPr="004A11C6">
        <w:rPr>
          <w:rFonts w:ascii="Arial" w:hAnsi="Arial" w:cs="Arial"/>
        </w:rPr>
        <w:t xml:space="preserve">uploaded after </w:t>
      </w:r>
      <w:r w:rsidR="00B63C51" w:rsidRPr="004A11C6">
        <w:rPr>
          <w:rFonts w:ascii="Arial" w:hAnsi="Arial" w:cs="Arial"/>
        </w:rPr>
        <w:t>this</w:t>
      </w:r>
      <w:r w:rsidR="00207341" w:rsidRPr="004A11C6">
        <w:rPr>
          <w:rFonts w:ascii="Arial" w:hAnsi="Arial" w:cs="Arial"/>
        </w:rPr>
        <w:t xml:space="preserve"> deadline</w:t>
      </w:r>
      <w:r w:rsidR="00430599" w:rsidRPr="004A11C6">
        <w:rPr>
          <w:rFonts w:ascii="Arial" w:hAnsi="Arial" w:cs="Arial"/>
        </w:rPr>
        <w:t>.</w:t>
      </w:r>
    </w:p>
    <w:p w14:paraId="0D2B3D23" w14:textId="77777777" w:rsidR="00207341" w:rsidRPr="00207341" w:rsidRDefault="00207341" w:rsidP="00E02CFE">
      <w:pPr>
        <w:pStyle w:val="ListParagraph"/>
        <w:jc w:val="both"/>
        <w:rPr>
          <w:rFonts w:ascii="Arial" w:hAnsi="Arial" w:cs="Arial"/>
        </w:rPr>
      </w:pPr>
    </w:p>
    <w:p w14:paraId="4ED51CC3" w14:textId="77777777" w:rsidR="00207341" w:rsidRPr="004B12E5" w:rsidRDefault="00207341"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The RFI return must be clear and concise. Respondents should submit only such information as is necessary to respond effectively to this RFI. Respondents are advised that:</w:t>
      </w:r>
    </w:p>
    <w:p w14:paraId="60BD55C1" w14:textId="669D816C" w:rsidR="00207341" w:rsidRPr="004B12E5" w:rsidRDefault="002D2472" w:rsidP="00E02CFE">
      <w:pPr>
        <w:pStyle w:val="ListParagraph"/>
        <w:numPr>
          <w:ilvl w:val="0"/>
          <w:numId w:val="22"/>
        </w:numPr>
        <w:spacing w:after="0" w:line="240" w:lineRule="auto"/>
        <w:jc w:val="both"/>
        <w:rPr>
          <w:rFonts w:ascii="Arial" w:hAnsi="Arial" w:cs="Arial"/>
        </w:rPr>
      </w:pPr>
      <w:r>
        <w:rPr>
          <w:rFonts w:ascii="Arial" w:hAnsi="Arial" w:cs="Arial"/>
        </w:rPr>
        <w:t>W</w:t>
      </w:r>
      <w:r w:rsidR="00207341" w:rsidRPr="004B12E5">
        <w:rPr>
          <w:rFonts w:ascii="Arial" w:hAnsi="Arial" w:cs="Arial"/>
        </w:rPr>
        <w:t xml:space="preserve">here documents are embedded within other documents, respondents </w:t>
      </w:r>
    </w:p>
    <w:p w14:paraId="5A8FC30D" w14:textId="221B62E6" w:rsidR="00207341" w:rsidRPr="004B12E5" w:rsidRDefault="00207341" w:rsidP="00E02CFE">
      <w:pPr>
        <w:pStyle w:val="ListParagraph"/>
        <w:spacing w:after="0" w:line="240" w:lineRule="auto"/>
        <w:ind w:left="1429"/>
        <w:jc w:val="both"/>
        <w:rPr>
          <w:rFonts w:ascii="Arial" w:hAnsi="Arial" w:cs="Arial"/>
        </w:rPr>
      </w:pPr>
      <w:r>
        <w:rPr>
          <w:rFonts w:ascii="Arial" w:hAnsi="Arial" w:cs="Arial"/>
        </w:rPr>
        <w:t>m</w:t>
      </w:r>
      <w:r w:rsidRPr="004B12E5">
        <w:rPr>
          <w:rFonts w:ascii="Arial" w:hAnsi="Arial" w:cs="Arial"/>
        </w:rPr>
        <w:t>ust upload separate c</w:t>
      </w:r>
      <w:r>
        <w:rPr>
          <w:rFonts w:ascii="Arial" w:hAnsi="Arial" w:cs="Arial"/>
        </w:rPr>
        <w:t>opies of the embedded documents</w:t>
      </w:r>
    </w:p>
    <w:p w14:paraId="583A9FD0" w14:textId="73537242" w:rsidR="00207341" w:rsidRPr="004B12E5" w:rsidRDefault="002D2472" w:rsidP="00E02CFE">
      <w:pPr>
        <w:pStyle w:val="ListParagraph"/>
        <w:numPr>
          <w:ilvl w:val="0"/>
          <w:numId w:val="22"/>
        </w:numPr>
        <w:spacing w:after="0" w:line="240" w:lineRule="auto"/>
        <w:jc w:val="both"/>
        <w:rPr>
          <w:rFonts w:ascii="Arial" w:hAnsi="Arial" w:cs="Arial"/>
        </w:rPr>
      </w:pPr>
      <w:r>
        <w:rPr>
          <w:rFonts w:ascii="Arial" w:hAnsi="Arial" w:cs="Arial"/>
        </w:rPr>
        <w:t>T</w:t>
      </w:r>
      <w:r w:rsidR="00207341" w:rsidRPr="004B12E5">
        <w:rPr>
          <w:rFonts w:ascii="Arial" w:hAnsi="Arial" w:cs="Arial"/>
        </w:rPr>
        <w:t>he</w:t>
      </w:r>
      <w:r w:rsidR="00E948C0">
        <w:rPr>
          <w:rFonts w:ascii="Arial" w:hAnsi="Arial" w:cs="Arial"/>
        </w:rPr>
        <w:t xml:space="preserve"> RFI return must be in English</w:t>
      </w:r>
    </w:p>
    <w:p w14:paraId="177EC8DF" w14:textId="77777777" w:rsidR="00E948C0" w:rsidRDefault="002D2472" w:rsidP="00E02CFE">
      <w:pPr>
        <w:pStyle w:val="ListParagraph"/>
        <w:numPr>
          <w:ilvl w:val="0"/>
          <w:numId w:val="22"/>
        </w:numPr>
        <w:spacing w:after="0" w:line="240" w:lineRule="auto"/>
        <w:jc w:val="both"/>
        <w:rPr>
          <w:rFonts w:ascii="Arial" w:hAnsi="Arial" w:cs="Arial"/>
        </w:rPr>
      </w:pPr>
      <w:r>
        <w:rPr>
          <w:rFonts w:ascii="Arial" w:hAnsi="Arial" w:cs="Arial"/>
        </w:rPr>
        <w:t>E</w:t>
      </w:r>
      <w:r w:rsidR="00207341" w:rsidRPr="004B12E5">
        <w:rPr>
          <w:rFonts w:ascii="Arial" w:hAnsi="Arial" w:cs="Arial"/>
        </w:rPr>
        <w:t xml:space="preserve">ach RFI return must be </w:t>
      </w:r>
      <w:r w:rsidR="00207341">
        <w:rPr>
          <w:rFonts w:ascii="Arial" w:hAnsi="Arial" w:cs="Arial"/>
        </w:rPr>
        <w:t>headed with the name</w:t>
      </w:r>
      <w:r w:rsidR="0025389B">
        <w:rPr>
          <w:rFonts w:ascii="Arial" w:hAnsi="Arial" w:cs="Arial"/>
        </w:rPr>
        <w:t xml:space="preserve"> of the</w:t>
      </w:r>
      <w:r w:rsidR="00207341">
        <w:rPr>
          <w:rFonts w:ascii="Arial" w:hAnsi="Arial" w:cs="Arial"/>
        </w:rPr>
        <w:t xml:space="preserve"> responding or</w:t>
      </w:r>
      <w:r w:rsidR="00E948C0">
        <w:rPr>
          <w:rFonts w:ascii="Arial" w:hAnsi="Arial" w:cs="Arial"/>
        </w:rPr>
        <w:t>ganisation;</w:t>
      </w:r>
    </w:p>
    <w:p w14:paraId="5C11E373" w14:textId="603846FC" w:rsidR="00207341" w:rsidRDefault="00E948C0" w:rsidP="00E948C0">
      <w:pPr>
        <w:pStyle w:val="ListParagraph"/>
        <w:spacing w:after="0" w:line="240" w:lineRule="auto"/>
        <w:ind w:left="1429"/>
        <w:jc w:val="both"/>
        <w:rPr>
          <w:rFonts w:ascii="Arial" w:hAnsi="Arial" w:cs="Arial"/>
        </w:rPr>
      </w:pPr>
      <w:r>
        <w:rPr>
          <w:rFonts w:ascii="Arial" w:hAnsi="Arial" w:cs="Arial"/>
        </w:rPr>
        <w:t>a</w:t>
      </w:r>
      <w:r w:rsidR="00207341">
        <w:rPr>
          <w:rFonts w:ascii="Arial" w:hAnsi="Arial" w:cs="Arial"/>
        </w:rPr>
        <w:t>nd,</w:t>
      </w:r>
    </w:p>
    <w:p w14:paraId="354F9A67" w14:textId="46C27441" w:rsidR="00207341" w:rsidRPr="00207341" w:rsidRDefault="002D2472" w:rsidP="00E02CFE">
      <w:pPr>
        <w:pStyle w:val="ListParagraph"/>
        <w:numPr>
          <w:ilvl w:val="0"/>
          <w:numId w:val="22"/>
        </w:numPr>
        <w:spacing w:after="0" w:line="240" w:lineRule="auto"/>
        <w:jc w:val="both"/>
        <w:rPr>
          <w:rFonts w:ascii="Arial" w:hAnsi="Arial" w:cs="Arial"/>
        </w:rPr>
      </w:pPr>
      <w:r>
        <w:rPr>
          <w:rFonts w:ascii="Arial" w:hAnsi="Arial" w:cs="Arial"/>
        </w:rPr>
        <w:t>T</w:t>
      </w:r>
      <w:r w:rsidR="00207341" w:rsidRPr="00207341">
        <w:rPr>
          <w:rFonts w:ascii="Arial" w:hAnsi="Arial" w:cs="Arial"/>
        </w:rPr>
        <w:t>here is no obligation to answer all these questions in the response.</w:t>
      </w:r>
    </w:p>
    <w:p w14:paraId="49E34346" w14:textId="77777777" w:rsidR="00430599" w:rsidRPr="004B12E5" w:rsidRDefault="00430599" w:rsidP="00E02CFE">
      <w:pPr>
        <w:spacing w:after="0" w:line="240" w:lineRule="auto"/>
        <w:jc w:val="both"/>
        <w:rPr>
          <w:rFonts w:ascii="Arial" w:hAnsi="Arial" w:cs="Arial"/>
        </w:rPr>
      </w:pPr>
    </w:p>
    <w:p w14:paraId="2E98B6D0" w14:textId="7979BA88" w:rsidR="00D64F05" w:rsidRPr="00207341" w:rsidRDefault="00430599" w:rsidP="004A11C6">
      <w:pPr>
        <w:pStyle w:val="ListParagraph"/>
        <w:numPr>
          <w:ilvl w:val="1"/>
          <w:numId w:val="39"/>
        </w:numPr>
        <w:spacing w:after="0" w:line="240" w:lineRule="auto"/>
        <w:ind w:left="709" w:hanging="709"/>
        <w:jc w:val="both"/>
        <w:rPr>
          <w:rFonts w:ascii="Arial" w:hAnsi="Arial" w:cs="Arial"/>
        </w:rPr>
      </w:pPr>
      <w:r>
        <w:rPr>
          <w:rFonts w:ascii="Arial" w:hAnsi="Arial" w:cs="Arial"/>
        </w:rPr>
        <w:t xml:space="preserve">All </w:t>
      </w:r>
      <w:r w:rsidRPr="00F211F4">
        <w:rPr>
          <w:rFonts w:ascii="Arial" w:hAnsi="Arial" w:cs="Arial"/>
        </w:rPr>
        <w:t xml:space="preserve">queries about the RFI process should be submitted via the secure </w:t>
      </w:r>
      <w:r w:rsidR="00822887">
        <w:rPr>
          <w:rFonts w:ascii="Arial" w:hAnsi="Arial" w:cs="Arial"/>
        </w:rPr>
        <w:t>on-line</w:t>
      </w:r>
      <w:r w:rsidRPr="00F211F4">
        <w:rPr>
          <w:rFonts w:ascii="Arial" w:hAnsi="Arial" w:cs="Arial"/>
        </w:rPr>
        <w:t xml:space="preserve"> message board within the </w:t>
      </w:r>
      <w:hyperlink r:id="rId8" w:history="1">
        <w:r w:rsidRPr="00F211F4">
          <w:rPr>
            <w:rStyle w:val="Hyperlink"/>
            <w:rFonts w:ascii="Arial" w:hAnsi="Arial" w:cs="Arial"/>
          </w:rPr>
          <w:t>e-tendering portal</w:t>
        </w:r>
      </w:hyperlink>
      <w:r w:rsidRPr="00F211F4">
        <w:rPr>
          <w:rFonts w:ascii="Arial" w:hAnsi="Arial" w:cs="Arial"/>
        </w:rPr>
        <w:t xml:space="preserve">. </w:t>
      </w:r>
    </w:p>
    <w:p w14:paraId="33AA0FFF" w14:textId="77777777" w:rsidR="00430599" w:rsidRDefault="00430599" w:rsidP="00E02CFE">
      <w:pPr>
        <w:jc w:val="both"/>
        <w:rPr>
          <w:rFonts w:ascii="Arial" w:hAnsi="Arial" w:cs="Arial"/>
          <w:b/>
        </w:rPr>
      </w:pPr>
    </w:p>
    <w:p w14:paraId="1E347996" w14:textId="77777777" w:rsidR="001D1E17" w:rsidRPr="00623041" w:rsidRDefault="001D1E17" w:rsidP="00E02CFE">
      <w:pPr>
        <w:jc w:val="both"/>
        <w:rPr>
          <w:rFonts w:ascii="Arial" w:hAnsi="Arial" w:cs="Arial"/>
          <w:b/>
        </w:rPr>
      </w:pPr>
      <w:r w:rsidRPr="00623041">
        <w:rPr>
          <w:rFonts w:ascii="Arial" w:hAnsi="Arial" w:cs="Arial"/>
          <w:b/>
        </w:rPr>
        <w:t xml:space="preserve">Indicative timetable for the </w:t>
      </w:r>
      <w:r w:rsidR="00B63C51" w:rsidRPr="00623041">
        <w:rPr>
          <w:rFonts w:ascii="Arial" w:hAnsi="Arial" w:cs="Arial"/>
          <w:b/>
        </w:rPr>
        <w:t>RFI process.</w:t>
      </w:r>
    </w:p>
    <w:p w14:paraId="5E294210" w14:textId="77777777" w:rsidR="001D1E17" w:rsidRPr="00623041" w:rsidRDefault="001D1E17" w:rsidP="004A11C6">
      <w:pPr>
        <w:pStyle w:val="ListParagraph"/>
        <w:numPr>
          <w:ilvl w:val="1"/>
          <w:numId w:val="39"/>
        </w:numPr>
        <w:spacing w:after="0" w:line="240" w:lineRule="auto"/>
        <w:ind w:left="709" w:hanging="709"/>
        <w:jc w:val="both"/>
        <w:rPr>
          <w:rFonts w:ascii="Arial" w:hAnsi="Arial" w:cs="Arial"/>
        </w:rPr>
      </w:pPr>
      <w:r w:rsidRPr="00623041">
        <w:rPr>
          <w:rFonts w:ascii="Arial" w:hAnsi="Arial" w:cs="Arial"/>
        </w:rPr>
        <w:t xml:space="preserve">The timeframe for this </w:t>
      </w:r>
      <w:r w:rsidR="00B63C51" w:rsidRPr="00623041">
        <w:rPr>
          <w:rFonts w:ascii="Arial" w:hAnsi="Arial" w:cs="Arial"/>
        </w:rPr>
        <w:t xml:space="preserve">RFI process is set out in the table below. </w:t>
      </w:r>
    </w:p>
    <w:p w14:paraId="6FD84018" w14:textId="77777777" w:rsidR="00430599" w:rsidRPr="00623041" w:rsidRDefault="00430599" w:rsidP="00E02CFE">
      <w:pPr>
        <w:pStyle w:val="ListParagraph"/>
        <w:spacing w:after="0" w:line="240" w:lineRule="auto"/>
        <w:ind w:left="709"/>
        <w:jc w:val="both"/>
        <w:rPr>
          <w:rFonts w:ascii="Arial" w:hAnsi="Arial" w:cs="Arial"/>
        </w:rPr>
      </w:pPr>
    </w:p>
    <w:tbl>
      <w:tblPr>
        <w:tblW w:w="81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60"/>
        <w:gridCol w:w="3927"/>
      </w:tblGrid>
      <w:tr w:rsidR="001D1E17" w:rsidRPr="00623041" w14:paraId="66B8C54C" w14:textId="77777777" w:rsidTr="004B12E5">
        <w:trPr>
          <w:trHeight w:val="407"/>
        </w:trPr>
        <w:tc>
          <w:tcPr>
            <w:tcW w:w="4260" w:type="dxa"/>
            <w:shd w:val="clear" w:color="auto" w:fill="auto"/>
          </w:tcPr>
          <w:p w14:paraId="561FC237" w14:textId="77777777" w:rsidR="001D1E17" w:rsidRPr="00623041" w:rsidRDefault="00B63C51" w:rsidP="00E02CFE">
            <w:pPr>
              <w:jc w:val="both"/>
              <w:rPr>
                <w:rFonts w:ascii="Arial" w:hAnsi="Arial" w:cs="Arial"/>
              </w:rPr>
            </w:pPr>
            <w:r w:rsidRPr="00623041">
              <w:rPr>
                <w:rFonts w:ascii="Arial" w:hAnsi="Arial" w:cs="Arial"/>
              </w:rPr>
              <w:t>I</w:t>
            </w:r>
            <w:r w:rsidR="001D1E17" w:rsidRPr="00623041">
              <w:rPr>
                <w:rFonts w:ascii="Arial" w:hAnsi="Arial" w:cs="Arial"/>
              </w:rPr>
              <w:t xml:space="preserve">ssue of </w:t>
            </w:r>
            <w:r w:rsidRPr="00623041">
              <w:rPr>
                <w:rFonts w:ascii="Arial" w:hAnsi="Arial" w:cs="Arial"/>
              </w:rPr>
              <w:t xml:space="preserve">the </w:t>
            </w:r>
            <w:r w:rsidR="001D1E17" w:rsidRPr="00623041">
              <w:rPr>
                <w:rFonts w:ascii="Arial" w:hAnsi="Arial" w:cs="Arial"/>
              </w:rPr>
              <w:t>RFI document</w:t>
            </w:r>
          </w:p>
        </w:tc>
        <w:tc>
          <w:tcPr>
            <w:tcW w:w="3927" w:type="dxa"/>
            <w:shd w:val="clear" w:color="auto" w:fill="auto"/>
          </w:tcPr>
          <w:p w14:paraId="1B6AAE98" w14:textId="77777777" w:rsidR="001D1E17" w:rsidRPr="00623041" w:rsidRDefault="00E00AEF" w:rsidP="00011C57">
            <w:pPr>
              <w:jc w:val="both"/>
              <w:rPr>
                <w:rFonts w:ascii="Arial" w:hAnsi="Arial" w:cs="Arial"/>
              </w:rPr>
            </w:pPr>
            <w:r w:rsidRPr="00623041">
              <w:rPr>
                <w:rFonts w:ascii="Arial" w:hAnsi="Arial" w:cs="Arial"/>
              </w:rPr>
              <w:t>24 October</w:t>
            </w:r>
          </w:p>
        </w:tc>
      </w:tr>
      <w:tr w:rsidR="001D1E17" w:rsidRPr="00623041" w14:paraId="2783E6D7" w14:textId="77777777" w:rsidTr="004B12E5">
        <w:trPr>
          <w:trHeight w:val="399"/>
        </w:trPr>
        <w:tc>
          <w:tcPr>
            <w:tcW w:w="4260" w:type="dxa"/>
            <w:shd w:val="clear" w:color="auto" w:fill="auto"/>
          </w:tcPr>
          <w:p w14:paraId="5975EAC5" w14:textId="77777777" w:rsidR="001D1E17" w:rsidRPr="00623041" w:rsidRDefault="00B63C51" w:rsidP="00590E0C">
            <w:pPr>
              <w:jc w:val="both"/>
              <w:rPr>
                <w:rFonts w:ascii="Arial" w:hAnsi="Arial" w:cs="Arial"/>
              </w:rPr>
            </w:pPr>
            <w:r w:rsidRPr="00623041">
              <w:rPr>
                <w:rFonts w:ascii="Arial" w:hAnsi="Arial" w:cs="Arial"/>
              </w:rPr>
              <w:t xml:space="preserve">Engagement Event </w:t>
            </w:r>
          </w:p>
        </w:tc>
        <w:tc>
          <w:tcPr>
            <w:tcW w:w="3927" w:type="dxa"/>
            <w:shd w:val="clear" w:color="auto" w:fill="auto"/>
          </w:tcPr>
          <w:p w14:paraId="1BBC7291" w14:textId="77777777" w:rsidR="001D1E17" w:rsidRPr="00623041" w:rsidRDefault="00E00AEF" w:rsidP="00E02CFE">
            <w:pPr>
              <w:jc w:val="both"/>
              <w:rPr>
                <w:rFonts w:ascii="Arial" w:hAnsi="Arial" w:cs="Arial"/>
              </w:rPr>
            </w:pPr>
            <w:r w:rsidRPr="00623041">
              <w:rPr>
                <w:rFonts w:ascii="Arial" w:hAnsi="Arial" w:cs="Arial"/>
              </w:rPr>
              <w:t>6 November</w:t>
            </w:r>
          </w:p>
        </w:tc>
      </w:tr>
      <w:tr w:rsidR="00B63C51" w:rsidRPr="001D1E17" w14:paraId="1F31541B" w14:textId="77777777" w:rsidTr="004B12E5">
        <w:trPr>
          <w:trHeight w:val="407"/>
        </w:trPr>
        <w:tc>
          <w:tcPr>
            <w:tcW w:w="4260" w:type="dxa"/>
            <w:shd w:val="clear" w:color="auto" w:fill="auto"/>
          </w:tcPr>
          <w:p w14:paraId="0A3B887F" w14:textId="77777777" w:rsidR="00B63C51" w:rsidRPr="00623041" w:rsidRDefault="00B63C51" w:rsidP="00E02CFE">
            <w:pPr>
              <w:jc w:val="both"/>
              <w:rPr>
                <w:rFonts w:ascii="Arial" w:hAnsi="Arial" w:cs="Arial"/>
              </w:rPr>
            </w:pPr>
            <w:r w:rsidRPr="00623041">
              <w:rPr>
                <w:rFonts w:ascii="Arial" w:hAnsi="Arial" w:cs="Arial"/>
              </w:rPr>
              <w:t>Latest date for submission of the RFI</w:t>
            </w:r>
          </w:p>
        </w:tc>
        <w:tc>
          <w:tcPr>
            <w:tcW w:w="3927" w:type="dxa"/>
            <w:shd w:val="clear" w:color="auto" w:fill="auto"/>
          </w:tcPr>
          <w:p w14:paraId="28F02111" w14:textId="0C89C314" w:rsidR="00B63C51" w:rsidRPr="004B12E5" w:rsidRDefault="00E00AEF" w:rsidP="002D2472">
            <w:pPr>
              <w:jc w:val="both"/>
              <w:rPr>
                <w:rFonts w:ascii="Arial" w:hAnsi="Arial" w:cs="Arial"/>
              </w:rPr>
            </w:pPr>
            <w:r w:rsidRPr="00623041">
              <w:rPr>
                <w:rFonts w:ascii="Arial" w:hAnsi="Arial" w:cs="Arial"/>
              </w:rPr>
              <w:t>1</w:t>
            </w:r>
            <w:r w:rsidR="002D2472">
              <w:rPr>
                <w:rFonts w:ascii="Arial" w:hAnsi="Arial" w:cs="Arial"/>
              </w:rPr>
              <w:t>2</w:t>
            </w:r>
            <w:r w:rsidRPr="00623041">
              <w:rPr>
                <w:rFonts w:ascii="Arial" w:hAnsi="Arial" w:cs="Arial"/>
              </w:rPr>
              <w:t xml:space="preserve"> November</w:t>
            </w:r>
          </w:p>
        </w:tc>
      </w:tr>
    </w:tbl>
    <w:p w14:paraId="42745BDC" w14:textId="77777777" w:rsidR="00C62D73" w:rsidRDefault="00C62D73" w:rsidP="00C62D73">
      <w:pPr>
        <w:pStyle w:val="ListParagraph"/>
        <w:spacing w:after="0" w:line="240" w:lineRule="auto"/>
        <w:ind w:left="709"/>
        <w:jc w:val="both"/>
        <w:rPr>
          <w:rFonts w:ascii="Arial" w:hAnsi="Arial" w:cs="Arial"/>
        </w:rPr>
      </w:pPr>
    </w:p>
    <w:p w14:paraId="04F4EEC7" w14:textId="7656CDE4" w:rsidR="001D1E17" w:rsidRPr="008365AD" w:rsidRDefault="001D1E17"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Please note that DfE reserves the right to amend this timetable.</w:t>
      </w:r>
      <w:r w:rsidRPr="008365AD">
        <w:rPr>
          <w:rFonts w:ascii="Arial" w:hAnsi="Arial" w:cs="Arial"/>
        </w:rPr>
        <w:t xml:space="preserve"> Any amendments to </w:t>
      </w:r>
      <w:r w:rsidR="00FD5A62">
        <w:rPr>
          <w:rFonts w:ascii="Arial" w:hAnsi="Arial" w:cs="Arial"/>
        </w:rPr>
        <w:t xml:space="preserve">the </w:t>
      </w:r>
      <w:r w:rsidR="008365AD" w:rsidRPr="008365AD">
        <w:rPr>
          <w:rFonts w:ascii="Arial" w:hAnsi="Arial" w:cs="Arial"/>
        </w:rPr>
        <w:t xml:space="preserve">timetable </w:t>
      </w:r>
      <w:r w:rsidRPr="008365AD">
        <w:rPr>
          <w:rFonts w:ascii="Arial" w:hAnsi="Arial" w:cs="Arial"/>
        </w:rPr>
        <w:t>will be communicated through the portal.</w:t>
      </w:r>
    </w:p>
    <w:p w14:paraId="4378F254" w14:textId="77777777" w:rsidR="001D1E17" w:rsidRPr="004B12E5" w:rsidRDefault="001D1E17" w:rsidP="00E02CFE">
      <w:pPr>
        <w:jc w:val="both"/>
        <w:rPr>
          <w:rFonts w:ascii="Arial" w:hAnsi="Arial" w:cs="Arial"/>
          <w:b/>
        </w:rPr>
      </w:pPr>
    </w:p>
    <w:p w14:paraId="11F55689" w14:textId="77777777" w:rsidR="00D6006D" w:rsidRPr="004B12E5" w:rsidRDefault="0089535F" w:rsidP="0089535F">
      <w:pPr>
        <w:spacing w:after="160" w:line="259" w:lineRule="auto"/>
        <w:jc w:val="both"/>
        <w:rPr>
          <w:rFonts w:ascii="Arial" w:hAnsi="Arial" w:cs="Arial"/>
          <w:b/>
        </w:rPr>
      </w:pPr>
      <w:r>
        <w:rPr>
          <w:rFonts w:ascii="Arial" w:hAnsi="Arial" w:cs="Arial"/>
          <w:b/>
        </w:rPr>
        <w:t>Ter</w:t>
      </w:r>
      <w:r w:rsidR="00E14A95" w:rsidRPr="004B12E5">
        <w:rPr>
          <w:rFonts w:ascii="Arial" w:hAnsi="Arial" w:cs="Arial"/>
          <w:b/>
        </w:rPr>
        <w:t>ms of Engagement</w:t>
      </w:r>
    </w:p>
    <w:p w14:paraId="0C058D54" w14:textId="77777777" w:rsidR="00163572" w:rsidRPr="004B12E5" w:rsidRDefault="00163572"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 xml:space="preserve">In </w:t>
      </w:r>
      <w:r w:rsidR="008365AD">
        <w:rPr>
          <w:rFonts w:ascii="Arial" w:hAnsi="Arial" w:cs="Arial"/>
        </w:rPr>
        <w:t>responding</w:t>
      </w:r>
      <w:r w:rsidRPr="004B12E5">
        <w:rPr>
          <w:rFonts w:ascii="Arial" w:hAnsi="Arial" w:cs="Arial"/>
        </w:rPr>
        <w:t xml:space="preserve"> to this RFI, </w:t>
      </w:r>
      <w:r w:rsidR="008365AD">
        <w:rPr>
          <w:rFonts w:ascii="Arial" w:hAnsi="Arial" w:cs="Arial"/>
        </w:rPr>
        <w:t>respondents</w:t>
      </w:r>
      <w:r w:rsidRPr="004B12E5">
        <w:rPr>
          <w:rFonts w:ascii="Arial" w:hAnsi="Arial" w:cs="Arial"/>
        </w:rPr>
        <w:t xml:space="preserve"> do so on the conditions set out below.</w:t>
      </w:r>
    </w:p>
    <w:p w14:paraId="4C0B94E6" w14:textId="77777777" w:rsidR="008365AD" w:rsidRPr="008365AD" w:rsidRDefault="008365AD" w:rsidP="00E02CFE">
      <w:pPr>
        <w:spacing w:after="0" w:line="240" w:lineRule="auto"/>
        <w:jc w:val="both"/>
        <w:rPr>
          <w:rFonts w:ascii="Arial" w:hAnsi="Arial" w:cs="Arial"/>
        </w:rPr>
      </w:pPr>
    </w:p>
    <w:p w14:paraId="735C1D09" w14:textId="77777777" w:rsidR="008365AD" w:rsidRPr="008365AD" w:rsidRDefault="008365AD" w:rsidP="004A11C6">
      <w:pPr>
        <w:pStyle w:val="ListParagraph"/>
        <w:numPr>
          <w:ilvl w:val="1"/>
          <w:numId w:val="39"/>
        </w:numPr>
        <w:spacing w:after="0" w:line="240" w:lineRule="auto"/>
        <w:ind w:left="709" w:hanging="709"/>
        <w:jc w:val="both"/>
        <w:rPr>
          <w:rFonts w:ascii="Arial" w:hAnsi="Arial" w:cs="Arial"/>
        </w:rPr>
      </w:pPr>
      <w:r w:rsidRPr="008365AD">
        <w:rPr>
          <w:rFonts w:ascii="Arial" w:hAnsi="Arial" w:cs="Arial"/>
        </w:rPr>
        <w:t>T</w:t>
      </w:r>
      <w:r w:rsidR="00E14A95" w:rsidRPr="008365AD">
        <w:rPr>
          <w:rFonts w:ascii="Arial" w:hAnsi="Arial" w:cs="Arial"/>
        </w:rPr>
        <w:t xml:space="preserve">his </w:t>
      </w:r>
      <w:r w:rsidRPr="008365AD">
        <w:rPr>
          <w:rFonts w:ascii="Arial" w:hAnsi="Arial" w:cs="Arial"/>
        </w:rPr>
        <w:t xml:space="preserve">RFI process </w:t>
      </w:r>
      <w:r w:rsidR="00E14A95" w:rsidRPr="008365AD">
        <w:rPr>
          <w:rFonts w:ascii="Arial" w:hAnsi="Arial" w:cs="Arial"/>
        </w:rPr>
        <w:t xml:space="preserve">does not bind </w:t>
      </w:r>
      <w:r w:rsidR="00176296" w:rsidRPr="008365AD">
        <w:rPr>
          <w:rFonts w:ascii="Arial" w:hAnsi="Arial" w:cs="Arial"/>
        </w:rPr>
        <w:t>D</w:t>
      </w:r>
      <w:r w:rsidR="00547571" w:rsidRPr="008365AD">
        <w:rPr>
          <w:rFonts w:ascii="Arial" w:hAnsi="Arial" w:cs="Arial"/>
        </w:rPr>
        <w:t>f</w:t>
      </w:r>
      <w:r w:rsidR="00176296" w:rsidRPr="008365AD">
        <w:rPr>
          <w:rFonts w:ascii="Arial" w:hAnsi="Arial" w:cs="Arial"/>
        </w:rPr>
        <w:t>E</w:t>
      </w:r>
      <w:r w:rsidR="00E14A95" w:rsidRPr="008365AD">
        <w:rPr>
          <w:rFonts w:ascii="Arial" w:hAnsi="Arial" w:cs="Arial"/>
        </w:rPr>
        <w:t xml:space="preserve"> to enter into any formal obligation or commitment to future business with any supplier.  All costs and expenses incurred by or on behalf of </w:t>
      </w:r>
      <w:r w:rsidRPr="008365AD">
        <w:rPr>
          <w:rFonts w:ascii="Arial" w:hAnsi="Arial" w:cs="Arial"/>
        </w:rPr>
        <w:t>respondents</w:t>
      </w:r>
      <w:r w:rsidR="00E14A95" w:rsidRPr="008365AD">
        <w:rPr>
          <w:rFonts w:ascii="Arial" w:hAnsi="Arial" w:cs="Arial"/>
        </w:rPr>
        <w:t xml:space="preserve"> in respect of this RFI, including preparing and submitting the RFI response are wholly the responsibility of the </w:t>
      </w:r>
      <w:r w:rsidRPr="008365AD">
        <w:rPr>
          <w:rFonts w:ascii="Arial" w:hAnsi="Arial" w:cs="Arial"/>
        </w:rPr>
        <w:t>respondent</w:t>
      </w:r>
      <w:r w:rsidR="00E14A95" w:rsidRPr="008365AD">
        <w:rPr>
          <w:rFonts w:ascii="Arial" w:hAnsi="Arial" w:cs="Arial"/>
        </w:rPr>
        <w:t xml:space="preserve">. </w:t>
      </w:r>
      <w:r w:rsidR="00EE3B3A" w:rsidRPr="008365AD">
        <w:rPr>
          <w:rFonts w:ascii="Arial" w:hAnsi="Arial" w:cs="Arial"/>
        </w:rPr>
        <w:t>Df</w:t>
      </w:r>
      <w:r w:rsidR="00176296" w:rsidRPr="008365AD">
        <w:rPr>
          <w:rFonts w:ascii="Arial" w:hAnsi="Arial" w:cs="Arial"/>
        </w:rPr>
        <w:t>E</w:t>
      </w:r>
      <w:r w:rsidR="00E14A95" w:rsidRPr="008365AD">
        <w:rPr>
          <w:rFonts w:ascii="Arial" w:hAnsi="Arial" w:cs="Arial"/>
        </w:rPr>
        <w:t xml:space="preserve"> accept no liability for these costs, including </w:t>
      </w:r>
      <w:r w:rsidR="00CA5218" w:rsidRPr="008365AD">
        <w:rPr>
          <w:rFonts w:ascii="Arial" w:hAnsi="Arial" w:cs="Arial"/>
        </w:rPr>
        <w:t>costs that</w:t>
      </w:r>
      <w:r w:rsidR="00E14A95" w:rsidRPr="008365AD">
        <w:rPr>
          <w:rFonts w:ascii="Arial" w:hAnsi="Arial" w:cs="Arial"/>
        </w:rPr>
        <w:t xml:space="preserve"> may arise out of, or result from, any variation or </w:t>
      </w:r>
      <w:r w:rsidR="00E14A95" w:rsidRPr="008365AD">
        <w:rPr>
          <w:rFonts w:ascii="Arial" w:hAnsi="Arial" w:cs="Arial"/>
        </w:rPr>
        <w:lastRenderedPageBreak/>
        <w:t xml:space="preserve">amendment of </w:t>
      </w:r>
      <w:r w:rsidRPr="008365AD">
        <w:rPr>
          <w:rFonts w:ascii="Arial" w:hAnsi="Arial" w:cs="Arial"/>
        </w:rPr>
        <w:t>this RFI process.</w:t>
      </w:r>
      <w:r w:rsidR="00E14A95" w:rsidRPr="008365AD">
        <w:rPr>
          <w:rFonts w:ascii="Arial" w:hAnsi="Arial" w:cs="Arial"/>
        </w:rPr>
        <w:t xml:space="preserve"> </w:t>
      </w:r>
      <w:r w:rsidRPr="004B12E5">
        <w:rPr>
          <w:rFonts w:ascii="Arial" w:hAnsi="Arial" w:cs="Arial"/>
        </w:rPr>
        <w:t>DfE may withdraw this RFI at any time without incurring any liability.</w:t>
      </w:r>
    </w:p>
    <w:p w14:paraId="2FD2C82C" w14:textId="77777777" w:rsidR="008365AD" w:rsidRPr="008365AD" w:rsidRDefault="008365AD" w:rsidP="00E02CFE">
      <w:pPr>
        <w:pStyle w:val="ListParagraph"/>
        <w:spacing w:after="0" w:line="240" w:lineRule="auto"/>
        <w:ind w:left="709"/>
        <w:jc w:val="both"/>
        <w:rPr>
          <w:rFonts w:ascii="Arial" w:hAnsi="Arial" w:cs="Arial"/>
        </w:rPr>
      </w:pPr>
    </w:p>
    <w:p w14:paraId="44561B06" w14:textId="77777777" w:rsidR="006C300B" w:rsidRPr="00505D8C" w:rsidRDefault="00E14A95" w:rsidP="004A11C6">
      <w:pPr>
        <w:pStyle w:val="ListParagraph"/>
        <w:numPr>
          <w:ilvl w:val="1"/>
          <w:numId w:val="39"/>
        </w:numPr>
        <w:spacing w:after="0" w:line="240" w:lineRule="auto"/>
        <w:ind w:left="709" w:hanging="709"/>
        <w:jc w:val="both"/>
        <w:rPr>
          <w:rFonts w:ascii="Arial" w:hAnsi="Arial" w:cs="Arial"/>
        </w:rPr>
      </w:pPr>
      <w:r w:rsidRPr="00505D8C">
        <w:rPr>
          <w:rFonts w:ascii="Arial" w:hAnsi="Arial" w:cs="Arial"/>
        </w:rPr>
        <w:t xml:space="preserve">This document is provided for information and discussion purposes only and does not represent an offer capable of legal acceptance. This document is not intended to be exhaustive and </w:t>
      </w:r>
      <w:r w:rsidR="00EE3B3A" w:rsidRPr="00505D8C">
        <w:rPr>
          <w:rFonts w:ascii="Arial" w:hAnsi="Arial" w:cs="Arial"/>
        </w:rPr>
        <w:t>Df</w:t>
      </w:r>
      <w:r w:rsidR="00176296" w:rsidRPr="00505D8C">
        <w:rPr>
          <w:rFonts w:ascii="Arial" w:hAnsi="Arial" w:cs="Arial"/>
        </w:rPr>
        <w:t>E</w:t>
      </w:r>
      <w:r w:rsidRPr="00505D8C">
        <w:rPr>
          <w:rFonts w:ascii="Arial" w:hAnsi="Arial" w:cs="Arial"/>
        </w:rPr>
        <w:t xml:space="preserve"> reserve the right to add to or amend the document, as more information becomes known. The information contained herein is the property of </w:t>
      </w:r>
      <w:r w:rsidR="00176296" w:rsidRPr="00505D8C">
        <w:rPr>
          <w:rFonts w:ascii="Arial" w:hAnsi="Arial" w:cs="Arial"/>
        </w:rPr>
        <w:t>D</w:t>
      </w:r>
      <w:r w:rsidR="00547571" w:rsidRPr="00505D8C">
        <w:rPr>
          <w:rFonts w:ascii="Arial" w:hAnsi="Arial" w:cs="Arial"/>
        </w:rPr>
        <w:t>f</w:t>
      </w:r>
      <w:r w:rsidR="00176296" w:rsidRPr="00505D8C">
        <w:rPr>
          <w:rFonts w:ascii="Arial" w:hAnsi="Arial" w:cs="Arial"/>
        </w:rPr>
        <w:t>E</w:t>
      </w:r>
      <w:r w:rsidR="009C41E3" w:rsidRPr="00505D8C">
        <w:rPr>
          <w:rFonts w:ascii="Arial" w:hAnsi="Arial" w:cs="Arial"/>
        </w:rPr>
        <w:t xml:space="preserve"> </w:t>
      </w:r>
      <w:r w:rsidRPr="00505D8C">
        <w:rPr>
          <w:rFonts w:ascii="Arial" w:hAnsi="Arial" w:cs="Arial"/>
        </w:rPr>
        <w:t>and whilst every effort is made to ensure the accuracy of such information, it is supplied without liability for errors or omissions.</w:t>
      </w:r>
    </w:p>
    <w:p w14:paraId="36578342" w14:textId="77777777" w:rsidR="00025016" w:rsidRPr="004B12E5" w:rsidRDefault="00025016" w:rsidP="00E02CFE">
      <w:pPr>
        <w:pStyle w:val="ListParagraph"/>
        <w:spacing w:after="0" w:line="240" w:lineRule="auto"/>
        <w:ind w:left="709"/>
        <w:jc w:val="both"/>
        <w:rPr>
          <w:rFonts w:ascii="Arial" w:hAnsi="Arial" w:cs="Arial"/>
        </w:rPr>
      </w:pPr>
    </w:p>
    <w:p w14:paraId="565338CB" w14:textId="36281516" w:rsidR="006C300B" w:rsidRPr="004B12E5" w:rsidRDefault="00856BD6" w:rsidP="004A11C6">
      <w:pPr>
        <w:pStyle w:val="ListParagraph"/>
        <w:numPr>
          <w:ilvl w:val="1"/>
          <w:numId w:val="39"/>
        </w:numPr>
        <w:spacing w:after="0" w:line="240" w:lineRule="auto"/>
        <w:ind w:left="709" w:hanging="709"/>
        <w:jc w:val="both"/>
        <w:rPr>
          <w:rFonts w:ascii="Arial" w:hAnsi="Arial" w:cs="Arial"/>
        </w:rPr>
      </w:pPr>
      <w:r>
        <w:rPr>
          <w:rFonts w:ascii="Arial" w:hAnsi="Arial" w:cs="Arial"/>
        </w:rPr>
        <w:t>A</w:t>
      </w:r>
      <w:r w:rsidR="006C300B" w:rsidRPr="004B12E5">
        <w:rPr>
          <w:rFonts w:ascii="Arial" w:hAnsi="Arial" w:cs="Arial"/>
        </w:rPr>
        <w:t>ll information</w:t>
      </w:r>
      <w:r>
        <w:rPr>
          <w:rFonts w:ascii="Arial" w:hAnsi="Arial" w:cs="Arial"/>
        </w:rPr>
        <w:t xml:space="preserve"> from respondents</w:t>
      </w:r>
      <w:r w:rsidR="006C300B" w:rsidRPr="004B12E5">
        <w:rPr>
          <w:rFonts w:ascii="Arial" w:hAnsi="Arial" w:cs="Arial"/>
        </w:rPr>
        <w:t xml:space="preserve"> will be collated and assessed by the </w:t>
      </w:r>
      <w:r w:rsidR="008365AD">
        <w:rPr>
          <w:rFonts w:ascii="Arial" w:hAnsi="Arial" w:cs="Arial"/>
        </w:rPr>
        <w:t>Df</w:t>
      </w:r>
      <w:r w:rsidR="00B63775" w:rsidRPr="004B12E5">
        <w:rPr>
          <w:rFonts w:ascii="Arial" w:hAnsi="Arial" w:cs="Arial"/>
        </w:rPr>
        <w:t>E</w:t>
      </w:r>
      <w:r w:rsidR="006C300B" w:rsidRPr="004B12E5">
        <w:rPr>
          <w:rFonts w:ascii="Arial" w:hAnsi="Arial" w:cs="Arial"/>
        </w:rPr>
        <w:t xml:space="preserve"> to enable officers to produce any necessary reports and recommendations</w:t>
      </w:r>
      <w:r w:rsidR="00D64F05">
        <w:rPr>
          <w:rFonts w:ascii="Arial" w:hAnsi="Arial" w:cs="Arial"/>
        </w:rPr>
        <w:t xml:space="preserve">. </w:t>
      </w:r>
      <w:r w:rsidR="00072513">
        <w:rPr>
          <w:rFonts w:ascii="Arial" w:hAnsi="Arial" w:cs="Arial"/>
        </w:rPr>
        <w:t xml:space="preserve"> Individual responses will not be shared with other organisations, however i</w:t>
      </w:r>
      <w:r w:rsidR="006C300B" w:rsidRPr="004B12E5">
        <w:rPr>
          <w:rFonts w:ascii="Arial" w:hAnsi="Arial" w:cs="Arial"/>
        </w:rPr>
        <w:t xml:space="preserve">nformation </w:t>
      </w:r>
      <w:r w:rsidR="00072513">
        <w:rPr>
          <w:rFonts w:ascii="Arial" w:hAnsi="Arial" w:cs="Arial"/>
        </w:rPr>
        <w:t xml:space="preserve">and views submitted by respondents </w:t>
      </w:r>
      <w:r w:rsidR="006C300B" w:rsidRPr="004B12E5">
        <w:rPr>
          <w:rFonts w:ascii="Arial" w:hAnsi="Arial" w:cs="Arial"/>
        </w:rPr>
        <w:t xml:space="preserve">may be disclosed in an anonymised form as part of or ancillary to </w:t>
      </w:r>
      <w:r w:rsidR="00072513">
        <w:rPr>
          <w:rFonts w:ascii="Arial" w:hAnsi="Arial" w:cs="Arial"/>
        </w:rPr>
        <w:t xml:space="preserve">this or later market engagement, and will be shared within </w:t>
      </w:r>
      <w:r w:rsidR="008365AD">
        <w:rPr>
          <w:rFonts w:ascii="Arial" w:hAnsi="Arial" w:cs="Arial"/>
        </w:rPr>
        <w:t>Df</w:t>
      </w:r>
      <w:r w:rsidR="00B63775" w:rsidRPr="004B12E5">
        <w:rPr>
          <w:rFonts w:ascii="Arial" w:hAnsi="Arial" w:cs="Arial"/>
        </w:rPr>
        <w:t>E</w:t>
      </w:r>
      <w:r w:rsidR="00072513">
        <w:rPr>
          <w:rFonts w:ascii="Arial" w:hAnsi="Arial" w:cs="Arial"/>
        </w:rPr>
        <w:t xml:space="preserve"> and with </w:t>
      </w:r>
      <w:r w:rsidR="00E85B81">
        <w:rPr>
          <w:rFonts w:ascii="Arial" w:hAnsi="Arial" w:cs="Arial"/>
        </w:rPr>
        <w:t xml:space="preserve">any advisors and third parties </w:t>
      </w:r>
      <w:r w:rsidR="00072513">
        <w:rPr>
          <w:rFonts w:ascii="Arial" w:hAnsi="Arial" w:cs="Arial"/>
        </w:rPr>
        <w:t>to support the DfE’s</w:t>
      </w:r>
      <w:r w:rsidR="006C300B" w:rsidRPr="004B12E5">
        <w:rPr>
          <w:rFonts w:ascii="Arial" w:hAnsi="Arial" w:cs="Arial"/>
        </w:rPr>
        <w:t xml:space="preserve"> commercial and public </w:t>
      </w:r>
      <w:r w:rsidR="004A7E7C" w:rsidRPr="004B12E5">
        <w:rPr>
          <w:rFonts w:ascii="Arial" w:hAnsi="Arial" w:cs="Arial"/>
        </w:rPr>
        <w:t>decision-making</w:t>
      </w:r>
      <w:r w:rsidR="006C300B" w:rsidRPr="004B12E5">
        <w:rPr>
          <w:rFonts w:ascii="Arial" w:hAnsi="Arial" w:cs="Arial"/>
        </w:rPr>
        <w:t xml:space="preserve"> process. If </w:t>
      </w:r>
      <w:r w:rsidR="00D64F05">
        <w:rPr>
          <w:rFonts w:ascii="Arial" w:hAnsi="Arial" w:cs="Arial"/>
        </w:rPr>
        <w:t xml:space="preserve">respondents </w:t>
      </w:r>
      <w:r w:rsidR="00072513">
        <w:rPr>
          <w:rFonts w:ascii="Arial" w:hAnsi="Arial" w:cs="Arial"/>
        </w:rPr>
        <w:t>consider that</w:t>
      </w:r>
      <w:r w:rsidR="006C300B" w:rsidRPr="004B12E5">
        <w:rPr>
          <w:rFonts w:ascii="Arial" w:hAnsi="Arial" w:cs="Arial"/>
        </w:rPr>
        <w:t xml:space="preserve"> any pa</w:t>
      </w:r>
      <w:r w:rsidR="008365AD">
        <w:rPr>
          <w:rFonts w:ascii="Arial" w:hAnsi="Arial" w:cs="Arial"/>
        </w:rPr>
        <w:t>rticular information</w:t>
      </w:r>
      <w:r w:rsidR="00072513">
        <w:rPr>
          <w:rFonts w:ascii="Arial" w:hAnsi="Arial" w:cs="Arial"/>
        </w:rPr>
        <w:t xml:space="preserve"> provided within their response is commercially sensitive</w:t>
      </w:r>
      <w:r w:rsidR="008365AD">
        <w:rPr>
          <w:rFonts w:ascii="Arial" w:hAnsi="Arial" w:cs="Arial"/>
        </w:rPr>
        <w:t>, this</w:t>
      </w:r>
      <w:r w:rsidR="006C300B" w:rsidRPr="004B12E5">
        <w:rPr>
          <w:rFonts w:ascii="Arial" w:hAnsi="Arial" w:cs="Arial"/>
        </w:rPr>
        <w:t xml:space="preserve"> should </w:t>
      </w:r>
      <w:r w:rsidR="008365AD">
        <w:rPr>
          <w:rFonts w:ascii="Arial" w:hAnsi="Arial" w:cs="Arial"/>
        </w:rPr>
        <w:t xml:space="preserve">be clearly identified </w:t>
      </w:r>
      <w:r w:rsidR="00072513">
        <w:rPr>
          <w:rFonts w:ascii="Arial" w:hAnsi="Arial" w:cs="Arial"/>
        </w:rPr>
        <w:t xml:space="preserve">in </w:t>
      </w:r>
      <w:r w:rsidR="008365AD">
        <w:rPr>
          <w:rFonts w:ascii="Arial" w:hAnsi="Arial" w:cs="Arial"/>
        </w:rPr>
        <w:t xml:space="preserve">the </w:t>
      </w:r>
      <w:r w:rsidR="006C300B" w:rsidRPr="004B12E5">
        <w:rPr>
          <w:rFonts w:ascii="Arial" w:hAnsi="Arial" w:cs="Arial"/>
        </w:rPr>
        <w:t>response</w:t>
      </w:r>
      <w:r w:rsidR="008365AD">
        <w:rPr>
          <w:rFonts w:ascii="Arial" w:hAnsi="Arial" w:cs="Arial"/>
        </w:rPr>
        <w:t xml:space="preserve">. </w:t>
      </w:r>
      <w:r w:rsidR="00072513">
        <w:rPr>
          <w:rFonts w:ascii="Arial" w:hAnsi="Arial" w:cs="Arial"/>
        </w:rPr>
        <w:t xml:space="preserve">In such cases the DfE will take a view as to whether such information can be considered further, and reserve the right to discount any such information from its assessment. </w:t>
      </w:r>
    </w:p>
    <w:p w14:paraId="51B697F7" w14:textId="77777777" w:rsidR="00025016" w:rsidRPr="008365AD" w:rsidRDefault="00025016" w:rsidP="00E02CFE">
      <w:pPr>
        <w:spacing w:after="0" w:line="240" w:lineRule="auto"/>
        <w:jc w:val="both"/>
        <w:rPr>
          <w:rFonts w:ascii="Arial" w:hAnsi="Arial" w:cs="Arial"/>
        </w:rPr>
      </w:pPr>
    </w:p>
    <w:p w14:paraId="64F0BEDD" w14:textId="77777777" w:rsidR="00E14A95" w:rsidRDefault="00E14A95" w:rsidP="00E02CFE">
      <w:pPr>
        <w:spacing w:after="0" w:line="240" w:lineRule="auto"/>
        <w:jc w:val="both"/>
        <w:rPr>
          <w:rFonts w:ascii="Arial" w:hAnsi="Arial" w:cs="Arial"/>
          <w:b/>
        </w:rPr>
      </w:pPr>
      <w:r w:rsidRPr="008365AD">
        <w:rPr>
          <w:rFonts w:ascii="Arial" w:hAnsi="Arial" w:cs="Arial"/>
          <w:b/>
        </w:rPr>
        <w:t>Confidentiality</w:t>
      </w:r>
    </w:p>
    <w:p w14:paraId="02D6FFDA" w14:textId="77777777" w:rsidR="008365AD" w:rsidRPr="008365AD" w:rsidRDefault="008365AD" w:rsidP="00E02CFE">
      <w:pPr>
        <w:spacing w:after="0" w:line="240" w:lineRule="auto"/>
        <w:jc w:val="both"/>
        <w:rPr>
          <w:rFonts w:ascii="Arial" w:hAnsi="Arial" w:cs="Arial"/>
        </w:rPr>
      </w:pPr>
    </w:p>
    <w:p w14:paraId="0D220053" w14:textId="77777777" w:rsidR="00D64F05" w:rsidRDefault="00E14A95" w:rsidP="004A11C6">
      <w:pPr>
        <w:pStyle w:val="ListParagraph"/>
        <w:numPr>
          <w:ilvl w:val="1"/>
          <w:numId w:val="39"/>
        </w:numPr>
        <w:spacing w:after="0" w:line="240" w:lineRule="auto"/>
        <w:ind w:left="709" w:hanging="709"/>
        <w:jc w:val="both"/>
        <w:rPr>
          <w:rFonts w:ascii="Arial" w:hAnsi="Arial" w:cs="Arial"/>
        </w:rPr>
      </w:pPr>
      <w:r w:rsidRPr="004B12E5">
        <w:rPr>
          <w:rFonts w:ascii="Arial" w:hAnsi="Arial" w:cs="Arial"/>
        </w:rPr>
        <w:t xml:space="preserve">The information contained in this </w:t>
      </w:r>
      <w:r w:rsidR="00D64F05">
        <w:rPr>
          <w:rFonts w:ascii="Arial" w:hAnsi="Arial" w:cs="Arial"/>
        </w:rPr>
        <w:t>document</w:t>
      </w:r>
      <w:r w:rsidR="00D64F05" w:rsidRPr="004B12E5">
        <w:rPr>
          <w:rFonts w:ascii="Arial" w:hAnsi="Arial" w:cs="Arial"/>
        </w:rPr>
        <w:t xml:space="preserve"> </w:t>
      </w:r>
      <w:r w:rsidRPr="004B12E5">
        <w:rPr>
          <w:rFonts w:ascii="Arial" w:hAnsi="Arial" w:cs="Arial"/>
        </w:rPr>
        <w:t xml:space="preserve">and any communications connected to this </w:t>
      </w:r>
      <w:r w:rsidR="00D64F05">
        <w:rPr>
          <w:rFonts w:ascii="Arial" w:hAnsi="Arial" w:cs="Arial"/>
        </w:rPr>
        <w:t>soft market testing procedure</w:t>
      </w:r>
      <w:r w:rsidR="00D64F05" w:rsidRPr="004B12E5">
        <w:rPr>
          <w:rFonts w:ascii="Arial" w:hAnsi="Arial" w:cs="Arial"/>
        </w:rPr>
        <w:t xml:space="preserve"> </w:t>
      </w:r>
      <w:r w:rsidRPr="004B12E5">
        <w:rPr>
          <w:rFonts w:ascii="Arial" w:hAnsi="Arial" w:cs="Arial"/>
        </w:rPr>
        <w:t xml:space="preserve">are confidential and only for the </w:t>
      </w:r>
      <w:r w:rsidR="009811AE" w:rsidRPr="004B12E5">
        <w:rPr>
          <w:rFonts w:ascii="Arial" w:hAnsi="Arial" w:cs="Arial"/>
        </w:rPr>
        <w:t>recipients’</w:t>
      </w:r>
      <w:r w:rsidRPr="004B12E5">
        <w:rPr>
          <w:rFonts w:ascii="Arial" w:hAnsi="Arial" w:cs="Arial"/>
        </w:rPr>
        <w:t xml:space="preserve"> knowledge. As such, no information included in this </w:t>
      </w:r>
      <w:r w:rsidR="00D64F05">
        <w:rPr>
          <w:rFonts w:ascii="Arial" w:hAnsi="Arial" w:cs="Arial"/>
        </w:rPr>
        <w:t xml:space="preserve">document </w:t>
      </w:r>
      <w:r w:rsidRPr="004B12E5">
        <w:rPr>
          <w:rFonts w:ascii="Arial" w:hAnsi="Arial" w:cs="Arial"/>
        </w:rPr>
        <w:t xml:space="preserve">or any communication connected to it may be disclosed to any other party without the written consent of </w:t>
      </w:r>
      <w:r w:rsidR="00025016" w:rsidRPr="004B12E5">
        <w:rPr>
          <w:rFonts w:ascii="Arial" w:hAnsi="Arial" w:cs="Arial"/>
        </w:rPr>
        <w:t xml:space="preserve">the </w:t>
      </w:r>
      <w:r w:rsidR="00176296" w:rsidRPr="004B12E5">
        <w:rPr>
          <w:rFonts w:ascii="Arial" w:hAnsi="Arial" w:cs="Arial"/>
        </w:rPr>
        <w:t>D</w:t>
      </w:r>
      <w:r w:rsidR="00547571" w:rsidRPr="004B12E5">
        <w:rPr>
          <w:rFonts w:ascii="Arial" w:hAnsi="Arial" w:cs="Arial"/>
        </w:rPr>
        <w:t>f</w:t>
      </w:r>
      <w:r w:rsidR="00176296" w:rsidRPr="004B12E5">
        <w:rPr>
          <w:rFonts w:ascii="Arial" w:hAnsi="Arial" w:cs="Arial"/>
        </w:rPr>
        <w:t>E</w:t>
      </w:r>
      <w:r w:rsidR="00025016" w:rsidRPr="004B12E5">
        <w:rPr>
          <w:rFonts w:ascii="Arial" w:hAnsi="Arial" w:cs="Arial"/>
        </w:rPr>
        <w:t>.</w:t>
      </w:r>
    </w:p>
    <w:p w14:paraId="6C73377C" w14:textId="77777777" w:rsidR="004D14F2" w:rsidRDefault="004D14F2" w:rsidP="00E02CFE">
      <w:pPr>
        <w:jc w:val="both"/>
        <w:rPr>
          <w:rFonts w:ascii="Arial" w:hAnsi="Arial" w:cs="Arial"/>
          <w:b/>
          <w:u w:val="single"/>
        </w:rPr>
      </w:pPr>
    </w:p>
    <w:p w14:paraId="1B247DE3" w14:textId="77777777" w:rsidR="00E02CFE" w:rsidRDefault="00E02CFE" w:rsidP="00E02CFE">
      <w:pPr>
        <w:pStyle w:val="ListParagraph"/>
        <w:spacing w:after="0" w:line="240" w:lineRule="auto"/>
        <w:ind w:left="360"/>
        <w:jc w:val="both"/>
        <w:rPr>
          <w:rFonts w:ascii="Arial" w:hAnsi="Arial" w:cs="Arial"/>
          <w:b/>
        </w:rPr>
      </w:pPr>
    </w:p>
    <w:p w14:paraId="61FE1CBE" w14:textId="77777777" w:rsidR="00E02CFE" w:rsidRDefault="00E02CFE" w:rsidP="00E02CFE">
      <w:pPr>
        <w:spacing w:after="160" w:line="259" w:lineRule="auto"/>
        <w:jc w:val="both"/>
        <w:rPr>
          <w:rFonts w:ascii="Arial" w:hAnsi="Arial" w:cs="Arial"/>
          <w:b/>
        </w:rPr>
      </w:pPr>
      <w:r>
        <w:rPr>
          <w:rFonts w:ascii="Arial" w:hAnsi="Arial" w:cs="Arial"/>
          <w:b/>
        </w:rPr>
        <w:br w:type="page"/>
      </w:r>
    </w:p>
    <w:p w14:paraId="6CA19676" w14:textId="77777777" w:rsidR="00176296" w:rsidRPr="004B12E5" w:rsidRDefault="005F3088" w:rsidP="004A11C6">
      <w:pPr>
        <w:pStyle w:val="ListParagraph"/>
        <w:numPr>
          <w:ilvl w:val="0"/>
          <w:numId w:val="39"/>
        </w:numPr>
        <w:spacing w:after="0" w:line="240" w:lineRule="auto"/>
        <w:jc w:val="both"/>
        <w:rPr>
          <w:rFonts w:ascii="Arial" w:hAnsi="Arial" w:cs="Arial"/>
          <w:b/>
          <w:u w:val="single"/>
        </w:rPr>
      </w:pPr>
      <w:r>
        <w:rPr>
          <w:rFonts w:ascii="Arial" w:hAnsi="Arial" w:cs="Arial"/>
          <w:b/>
          <w:u w:val="single"/>
        </w:rPr>
        <w:lastRenderedPageBreak/>
        <w:t>Outline requirement for the planned procurement</w:t>
      </w:r>
      <w:r w:rsidR="00547571" w:rsidRPr="004B12E5">
        <w:rPr>
          <w:rFonts w:ascii="Arial" w:hAnsi="Arial" w:cs="Arial"/>
          <w:b/>
          <w:u w:val="single"/>
        </w:rPr>
        <w:t>.</w:t>
      </w:r>
    </w:p>
    <w:p w14:paraId="0E162D39" w14:textId="77777777" w:rsidR="0089535F" w:rsidRDefault="0089535F" w:rsidP="0089535F">
      <w:pPr>
        <w:spacing w:after="0"/>
        <w:jc w:val="both"/>
        <w:rPr>
          <w:b/>
        </w:rPr>
      </w:pPr>
    </w:p>
    <w:p w14:paraId="5F8764CC" w14:textId="77777777" w:rsidR="00AF6146" w:rsidRDefault="005F3088" w:rsidP="00AF6146">
      <w:pPr>
        <w:jc w:val="both"/>
        <w:rPr>
          <w:rFonts w:ascii="Arial" w:hAnsi="Arial" w:cs="Arial"/>
          <w:b/>
        </w:rPr>
      </w:pPr>
      <w:r w:rsidRPr="00743715">
        <w:rPr>
          <w:rFonts w:ascii="Arial" w:hAnsi="Arial" w:cs="Arial"/>
          <w:b/>
        </w:rPr>
        <w:t>Background</w:t>
      </w:r>
    </w:p>
    <w:p w14:paraId="3BE3264C" w14:textId="4BB6DF32" w:rsidR="0021749C" w:rsidRPr="00AF6146" w:rsidRDefault="00AF6146" w:rsidP="00AF6146">
      <w:pPr>
        <w:ind w:left="709" w:hanging="709"/>
        <w:jc w:val="both"/>
        <w:rPr>
          <w:rFonts w:ascii="Arial" w:hAnsi="Arial" w:cs="Arial"/>
        </w:rPr>
      </w:pPr>
      <w:r>
        <w:rPr>
          <w:rFonts w:ascii="Arial" w:hAnsi="Arial" w:cs="Arial"/>
        </w:rPr>
        <w:t>2.1</w:t>
      </w:r>
      <w:r>
        <w:rPr>
          <w:rFonts w:ascii="Arial" w:hAnsi="Arial" w:cs="Arial"/>
        </w:rPr>
        <w:tab/>
      </w:r>
      <w:r w:rsidR="00BB1987" w:rsidRPr="00AF6146">
        <w:rPr>
          <w:rFonts w:ascii="Arial" w:hAnsi="Arial" w:cs="Arial"/>
        </w:rPr>
        <w:t xml:space="preserve">The Department for Education (DfE) recognises the importance of a diverse teaching workforce and so the DfE is committed to addressing the issue of underrepresentation in the teaching workforce. </w:t>
      </w:r>
      <w:r w:rsidR="00A903E3" w:rsidRPr="00AF6146">
        <w:rPr>
          <w:rFonts w:ascii="Arial" w:hAnsi="Arial" w:cs="Arial"/>
        </w:rPr>
        <w:t xml:space="preserve">While data shows that the teaching workforce is becoming increasingly diverse, those from protected groups remain under-represented in leadership. School workforce census data continues to show that women are underrepresented in leadership roles. </w:t>
      </w:r>
    </w:p>
    <w:p w14:paraId="04A899B9" w14:textId="77777777" w:rsidR="009D4297" w:rsidRDefault="009D4297" w:rsidP="009D4297">
      <w:pPr>
        <w:pStyle w:val="ListParagraph"/>
        <w:spacing w:after="0" w:line="240" w:lineRule="auto"/>
        <w:ind w:left="709"/>
        <w:rPr>
          <w:rFonts w:ascii="Arial" w:hAnsi="Arial" w:cs="Arial"/>
        </w:rPr>
      </w:pPr>
    </w:p>
    <w:p w14:paraId="43590F06" w14:textId="6C305480" w:rsidR="00E02CFE" w:rsidRPr="00AF6146" w:rsidRDefault="00492ADF" w:rsidP="00AF6146">
      <w:pPr>
        <w:pStyle w:val="ListParagraph"/>
        <w:numPr>
          <w:ilvl w:val="1"/>
          <w:numId w:val="40"/>
        </w:numPr>
        <w:spacing w:after="0" w:line="240" w:lineRule="auto"/>
        <w:ind w:hanging="644"/>
        <w:rPr>
          <w:rFonts w:ascii="Arial" w:hAnsi="Arial" w:cs="Arial"/>
        </w:rPr>
      </w:pPr>
      <w:r w:rsidRPr="00AF6146">
        <w:rPr>
          <w:rFonts w:ascii="Arial" w:hAnsi="Arial" w:cs="Arial"/>
        </w:rPr>
        <w:t xml:space="preserve">The aim of the </w:t>
      </w:r>
      <w:r w:rsidR="00BB1987" w:rsidRPr="00AF6146">
        <w:rPr>
          <w:rFonts w:ascii="Arial" w:hAnsi="Arial" w:cs="Arial"/>
        </w:rPr>
        <w:t xml:space="preserve">Women Leading in Education (WLE) </w:t>
      </w:r>
      <w:r w:rsidR="0035674B" w:rsidRPr="00AF6146">
        <w:rPr>
          <w:rFonts w:ascii="Arial" w:hAnsi="Arial" w:cs="Arial"/>
        </w:rPr>
        <w:t>Coaching Pledge</w:t>
      </w:r>
      <w:r w:rsidRPr="00AF6146">
        <w:rPr>
          <w:rFonts w:ascii="Arial" w:hAnsi="Arial" w:cs="Arial"/>
        </w:rPr>
        <w:t xml:space="preserve">, launched in March 2016, is to support the progression of women teachers into leadership. </w:t>
      </w:r>
      <w:r w:rsidR="00A813B9" w:rsidRPr="00AF6146">
        <w:rPr>
          <w:rFonts w:ascii="Arial" w:hAnsi="Arial" w:cs="Arial"/>
        </w:rPr>
        <w:t>Last autumn, the Teaching Schools Council (TSC) were commissioned by the DfE to host the coach directory on their website for a one</w:t>
      </w:r>
      <w:r w:rsidR="00DB7299" w:rsidRPr="00AF6146">
        <w:rPr>
          <w:rFonts w:ascii="Arial" w:hAnsi="Arial" w:cs="Arial"/>
        </w:rPr>
        <w:t>-</w:t>
      </w:r>
      <w:r w:rsidR="00A813B9" w:rsidRPr="00AF6146">
        <w:rPr>
          <w:rFonts w:ascii="Arial" w:hAnsi="Arial" w:cs="Arial"/>
        </w:rPr>
        <w:t xml:space="preserve">year pilot. </w:t>
      </w:r>
      <w:r w:rsidR="008A625D" w:rsidRPr="00AF6146">
        <w:rPr>
          <w:rFonts w:ascii="Arial" w:hAnsi="Arial" w:cs="Arial"/>
        </w:rPr>
        <w:t xml:space="preserve">Eight </w:t>
      </w:r>
      <w:r w:rsidR="00A813B9" w:rsidRPr="00AF6146">
        <w:rPr>
          <w:rFonts w:ascii="Arial" w:hAnsi="Arial" w:cs="Arial"/>
        </w:rPr>
        <w:t xml:space="preserve">TSC </w:t>
      </w:r>
      <w:r w:rsidR="008A625D" w:rsidRPr="00AF6146">
        <w:rPr>
          <w:rFonts w:ascii="Arial" w:hAnsi="Arial" w:cs="Arial"/>
        </w:rPr>
        <w:t xml:space="preserve">regional </w:t>
      </w:r>
      <w:r w:rsidR="00A813B9" w:rsidRPr="00AF6146">
        <w:rPr>
          <w:rFonts w:ascii="Arial" w:hAnsi="Arial" w:cs="Arial"/>
        </w:rPr>
        <w:t xml:space="preserve">representatives were also commissioned to deliver local support in their regions to increase take-up and maximise the benefits of the </w:t>
      </w:r>
      <w:r w:rsidR="0035674B" w:rsidRPr="00AF6146">
        <w:rPr>
          <w:rFonts w:ascii="Arial" w:hAnsi="Arial" w:cs="Arial"/>
        </w:rPr>
        <w:t>Coaching Pledge</w:t>
      </w:r>
      <w:r w:rsidR="00A813B9" w:rsidRPr="00AF6146">
        <w:rPr>
          <w:rFonts w:ascii="Arial" w:hAnsi="Arial" w:cs="Arial"/>
        </w:rPr>
        <w:t>.</w:t>
      </w:r>
    </w:p>
    <w:p w14:paraId="4AA23F4E" w14:textId="77777777" w:rsidR="00DC2AFE" w:rsidRDefault="00DC2AFE" w:rsidP="00DC2AFE">
      <w:pPr>
        <w:pStyle w:val="ListParagraph"/>
        <w:spacing w:after="0" w:line="240" w:lineRule="auto"/>
        <w:ind w:left="709"/>
        <w:rPr>
          <w:rFonts w:ascii="Arial" w:hAnsi="Arial" w:cs="Arial"/>
        </w:rPr>
      </w:pPr>
    </w:p>
    <w:p w14:paraId="69E09410" w14:textId="0847578F" w:rsidR="0030141E" w:rsidRDefault="00DC2AFE" w:rsidP="00AF6146">
      <w:pPr>
        <w:pStyle w:val="ListParagraph"/>
        <w:numPr>
          <w:ilvl w:val="1"/>
          <w:numId w:val="40"/>
        </w:numPr>
        <w:spacing w:after="0" w:line="240" w:lineRule="auto"/>
        <w:ind w:left="709" w:hanging="709"/>
        <w:rPr>
          <w:rFonts w:ascii="Arial" w:hAnsi="Arial" w:cs="Arial"/>
        </w:rPr>
      </w:pPr>
      <w:r w:rsidRPr="0063686F">
        <w:rPr>
          <w:rFonts w:ascii="Arial" w:hAnsi="Arial" w:cs="Arial"/>
        </w:rPr>
        <w:t>The TSC comm</w:t>
      </w:r>
      <w:r w:rsidR="00CA5218" w:rsidRPr="0063686F">
        <w:rPr>
          <w:rFonts w:ascii="Arial" w:hAnsi="Arial" w:cs="Arial"/>
        </w:rPr>
        <w:t>unication</w:t>
      </w:r>
      <w:r w:rsidRPr="0063686F">
        <w:rPr>
          <w:rFonts w:ascii="Arial" w:hAnsi="Arial" w:cs="Arial"/>
        </w:rPr>
        <w:t xml:space="preserve">s lead has set up an </w:t>
      </w:r>
      <w:r w:rsidR="00822887" w:rsidRPr="0063686F">
        <w:rPr>
          <w:rFonts w:ascii="Arial" w:hAnsi="Arial" w:cs="Arial"/>
          <w:b/>
        </w:rPr>
        <w:t>on-line</w:t>
      </w:r>
      <w:r w:rsidRPr="0063686F">
        <w:rPr>
          <w:rFonts w:ascii="Arial" w:hAnsi="Arial" w:cs="Arial"/>
          <w:b/>
        </w:rPr>
        <w:t xml:space="preserve"> database </w:t>
      </w:r>
      <w:r w:rsidRPr="0063686F">
        <w:rPr>
          <w:rFonts w:ascii="Arial" w:hAnsi="Arial" w:cs="Arial"/>
        </w:rPr>
        <w:t xml:space="preserve">where coach information is currently accessed. Coaches complete a profile by completing an </w:t>
      </w:r>
      <w:r w:rsidR="00822887" w:rsidRPr="0063686F">
        <w:rPr>
          <w:rFonts w:ascii="Arial" w:hAnsi="Arial" w:cs="Arial"/>
        </w:rPr>
        <w:t>on-line</w:t>
      </w:r>
      <w:r w:rsidRPr="0063686F">
        <w:rPr>
          <w:rFonts w:ascii="Arial" w:hAnsi="Arial" w:cs="Arial"/>
        </w:rPr>
        <w:t xml:space="preserve"> survey questionnaire.</w:t>
      </w:r>
      <w:r w:rsidR="00A903E3" w:rsidRPr="0063686F">
        <w:rPr>
          <w:rFonts w:ascii="Arial" w:hAnsi="Arial" w:cs="Arial"/>
        </w:rPr>
        <w:t xml:space="preserve"> </w:t>
      </w:r>
      <w:r w:rsidR="0030141E" w:rsidRPr="00DC2AFE">
        <w:rPr>
          <w:rFonts w:ascii="Arial" w:hAnsi="Arial" w:cs="Arial"/>
        </w:rPr>
        <w:t xml:space="preserve">Participants register to take part by completing an </w:t>
      </w:r>
      <w:r w:rsidR="0030141E">
        <w:rPr>
          <w:rFonts w:ascii="Arial" w:hAnsi="Arial" w:cs="Arial"/>
        </w:rPr>
        <w:t>on-line</w:t>
      </w:r>
      <w:r w:rsidR="0030141E" w:rsidRPr="00DC2AFE">
        <w:rPr>
          <w:rFonts w:ascii="Arial" w:hAnsi="Arial" w:cs="Arial"/>
        </w:rPr>
        <w:t xml:space="preserve"> survey, which also captures their starting point, including their current role, what they want to get out of coaching and current levels of confidence</w:t>
      </w:r>
      <w:r w:rsidR="0030141E">
        <w:rPr>
          <w:rFonts w:ascii="Arial" w:hAnsi="Arial" w:cs="Arial"/>
        </w:rPr>
        <w:t xml:space="preserve">. Participants can search the database by region to find a coach in their local area. </w:t>
      </w:r>
    </w:p>
    <w:p w14:paraId="60D53F10" w14:textId="22F48D26" w:rsidR="0063686F" w:rsidRPr="0063686F" w:rsidRDefault="0063686F" w:rsidP="00690A01">
      <w:pPr>
        <w:pStyle w:val="ListParagraph"/>
        <w:spacing w:after="0" w:line="240" w:lineRule="auto"/>
        <w:ind w:left="709"/>
        <w:rPr>
          <w:rFonts w:ascii="Arial" w:hAnsi="Arial" w:cs="Arial"/>
        </w:rPr>
      </w:pPr>
    </w:p>
    <w:p w14:paraId="52EB7D92" w14:textId="2A5B83B5" w:rsidR="0063686F" w:rsidRDefault="009413DF" w:rsidP="00AF6146">
      <w:pPr>
        <w:pStyle w:val="ListParagraph"/>
        <w:numPr>
          <w:ilvl w:val="1"/>
          <w:numId w:val="40"/>
        </w:numPr>
        <w:spacing w:after="0" w:line="240" w:lineRule="auto"/>
        <w:ind w:left="709" w:hanging="709"/>
        <w:rPr>
          <w:rFonts w:ascii="Arial" w:hAnsi="Arial" w:cs="Arial"/>
        </w:rPr>
      </w:pPr>
      <w:r>
        <w:rPr>
          <w:rFonts w:ascii="Arial" w:hAnsi="Arial" w:cs="Arial"/>
        </w:rPr>
        <w:t>As set out in the Delivery Service Requirement table w</w:t>
      </w:r>
      <w:r w:rsidR="0063686F">
        <w:rPr>
          <w:rFonts w:ascii="Arial" w:hAnsi="Arial" w:cs="Arial"/>
        </w:rPr>
        <w:t xml:space="preserve">e are now keen to build on what has already been achieved by raising awareness and promoting the </w:t>
      </w:r>
      <w:r w:rsidR="0035674B">
        <w:rPr>
          <w:rFonts w:ascii="Arial" w:hAnsi="Arial" w:cs="Arial"/>
        </w:rPr>
        <w:t>Coaching Pledge</w:t>
      </w:r>
      <w:r w:rsidR="0063686F">
        <w:rPr>
          <w:rFonts w:ascii="Arial" w:hAnsi="Arial" w:cs="Arial"/>
        </w:rPr>
        <w:t xml:space="preserve"> so that it reaches the widest possible audience and supports better matching between coaches and participants.</w:t>
      </w:r>
    </w:p>
    <w:p w14:paraId="6B70F14B" w14:textId="77777777" w:rsidR="00A813B9" w:rsidRDefault="00A813B9" w:rsidP="00A813B9">
      <w:pPr>
        <w:pStyle w:val="ListParagraph"/>
        <w:spacing w:after="0" w:line="240" w:lineRule="auto"/>
        <w:ind w:left="709"/>
        <w:jc w:val="both"/>
        <w:rPr>
          <w:rFonts w:ascii="Arial" w:hAnsi="Arial" w:cs="Arial"/>
        </w:rPr>
      </w:pPr>
    </w:p>
    <w:p w14:paraId="66E5B94A" w14:textId="158718AF" w:rsidR="00C62D73" w:rsidRDefault="00DC2AFE" w:rsidP="00AF6146">
      <w:pPr>
        <w:pStyle w:val="ListParagraph"/>
        <w:numPr>
          <w:ilvl w:val="1"/>
          <w:numId w:val="40"/>
        </w:numPr>
        <w:spacing w:after="0" w:line="240" w:lineRule="auto"/>
        <w:ind w:left="709" w:hanging="709"/>
        <w:jc w:val="both"/>
        <w:rPr>
          <w:rFonts w:ascii="Arial" w:hAnsi="Arial" w:cs="Arial"/>
        </w:rPr>
      </w:pPr>
      <w:r w:rsidRPr="00DC2AFE">
        <w:rPr>
          <w:rFonts w:ascii="Arial" w:hAnsi="Arial" w:cs="Arial"/>
          <w:b/>
        </w:rPr>
        <w:t>To engage coaches and participants</w:t>
      </w:r>
      <w:r>
        <w:rPr>
          <w:rFonts w:ascii="Arial" w:hAnsi="Arial" w:cs="Arial"/>
        </w:rPr>
        <w:t xml:space="preserve">, </w:t>
      </w:r>
      <w:r w:rsidR="00033BAD">
        <w:rPr>
          <w:rFonts w:ascii="Arial" w:hAnsi="Arial" w:cs="Arial"/>
        </w:rPr>
        <w:t>TSC regional representatives use a range of methods. Many have worked well with existing networks and partners such as the DfE funded Women Leading in Education regional networks, and grassroots organisations such as #WomenEd.</w:t>
      </w:r>
    </w:p>
    <w:p w14:paraId="16022D38" w14:textId="77777777" w:rsidR="00DC2AFE" w:rsidRDefault="00DC2AFE" w:rsidP="00DC2AFE">
      <w:pPr>
        <w:pStyle w:val="ListParagraph"/>
        <w:spacing w:after="0" w:line="240" w:lineRule="auto"/>
        <w:ind w:left="709"/>
        <w:jc w:val="both"/>
        <w:rPr>
          <w:rFonts w:ascii="Arial" w:hAnsi="Arial" w:cs="Arial"/>
        </w:rPr>
      </w:pPr>
    </w:p>
    <w:p w14:paraId="6C8D6EF2" w14:textId="77777777" w:rsidR="00DC2AFE" w:rsidRPr="00996214" w:rsidRDefault="00DC2AFE" w:rsidP="00AF6146">
      <w:pPr>
        <w:pStyle w:val="ListParagraph"/>
        <w:numPr>
          <w:ilvl w:val="1"/>
          <w:numId w:val="40"/>
        </w:numPr>
        <w:spacing w:after="0" w:line="240" w:lineRule="auto"/>
        <w:ind w:left="709" w:hanging="709"/>
        <w:jc w:val="both"/>
        <w:rPr>
          <w:rFonts w:ascii="Arial" w:hAnsi="Arial" w:cs="Arial"/>
        </w:rPr>
      </w:pPr>
      <w:r>
        <w:rPr>
          <w:rFonts w:ascii="Arial" w:hAnsi="Arial" w:cs="Arial"/>
          <w:b/>
        </w:rPr>
        <w:t xml:space="preserve">To help coaches and participants match with each other, </w:t>
      </w:r>
      <w:r>
        <w:rPr>
          <w:rFonts w:ascii="Arial" w:hAnsi="Arial" w:cs="Arial"/>
        </w:rPr>
        <w:t>some TSC regional representatives hold training and matching events to which participants and coaches are invited. Others work with individual coaches and participants to facilitate suitable matches.</w:t>
      </w:r>
    </w:p>
    <w:p w14:paraId="08E61D33" w14:textId="77777777" w:rsidR="00C62D73" w:rsidRPr="00C62D73" w:rsidRDefault="00C62D73" w:rsidP="00C62D73">
      <w:pPr>
        <w:pStyle w:val="ListParagraph"/>
        <w:spacing w:after="0" w:line="240" w:lineRule="auto"/>
        <w:ind w:left="709"/>
        <w:jc w:val="both"/>
        <w:rPr>
          <w:rFonts w:ascii="Arial" w:hAnsi="Arial" w:cs="Arial"/>
        </w:rPr>
      </w:pPr>
    </w:p>
    <w:p w14:paraId="7EFAD490" w14:textId="66B2BF43" w:rsidR="00C62D73" w:rsidRDefault="00A813B9" w:rsidP="00AF6146">
      <w:pPr>
        <w:pStyle w:val="ListParagraph"/>
        <w:numPr>
          <w:ilvl w:val="1"/>
          <w:numId w:val="40"/>
        </w:numPr>
        <w:spacing w:after="0" w:line="240" w:lineRule="auto"/>
        <w:ind w:left="709" w:hanging="709"/>
        <w:jc w:val="both"/>
        <w:rPr>
          <w:rFonts w:ascii="Arial" w:hAnsi="Arial" w:cs="Arial"/>
        </w:rPr>
      </w:pPr>
      <w:r>
        <w:rPr>
          <w:rFonts w:ascii="Arial" w:hAnsi="Arial" w:cs="Arial"/>
        </w:rPr>
        <w:t>Feedback from coaches and participants</w:t>
      </w:r>
      <w:r w:rsidR="00C62D73">
        <w:rPr>
          <w:rFonts w:ascii="Arial" w:hAnsi="Arial" w:cs="Arial"/>
        </w:rPr>
        <w:t xml:space="preserve"> </w:t>
      </w:r>
      <w:r w:rsidR="00492ADF">
        <w:rPr>
          <w:rFonts w:ascii="Arial" w:hAnsi="Arial" w:cs="Arial"/>
        </w:rPr>
        <w:t>has been</w:t>
      </w:r>
      <w:r w:rsidR="00027711">
        <w:rPr>
          <w:rFonts w:ascii="Arial" w:hAnsi="Arial" w:cs="Arial"/>
        </w:rPr>
        <w:t xml:space="preserve"> </w:t>
      </w:r>
      <w:r>
        <w:rPr>
          <w:rFonts w:ascii="Arial" w:hAnsi="Arial" w:cs="Arial"/>
        </w:rPr>
        <w:t>positive</w:t>
      </w:r>
      <w:r w:rsidR="008A625D">
        <w:rPr>
          <w:rFonts w:ascii="Arial" w:hAnsi="Arial" w:cs="Arial"/>
        </w:rPr>
        <w:t xml:space="preserve">. </w:t>
      </w:r>
      <w:r w:rsidR="00DC2AFE">
        <w:rPr>
          <w:rFonts w:ascii="Arial" w:hAnsi="Arial" w:cs="Arial"/>
        </w:rPr>
        <w:t>P</w:t>
      </w:r>
      <w:r w:rsidR="008A625D">
        <w:rPr>
          <w:rFonts w:ascii="Arial" w:hAnsi="Arial" w:cs="Arial"/>
        </w:rPr>
        <w:t>articipants report that coaching has supported them to develop</w:t>
      </w:r>
      <w:r w:rsidR="00DC2AFE">
        <w:rPr>
          <w:rFonts w:ascii="Arial" w:hAnsi="Arial" w:cs="Arial"/>
        </w:rPr>
        <w:t xml:space="preserve"> their skills in a range of are</w:t>
      </w:r>
      <w:r w:rsidR="008A625D">
        <w:rPr>
          <w:rFonts w:ascii="Arial" w:hAnsi="Arial" w:cs="Arial"/>
        </w:rPr>
        <w:t>as, including confidence to apply for next stage promotion, improving their leadership</w:t>
      </w:r>
      <w:r w:rsidR="00E948C0">
        <w:rPr>
          <w:rFonts w:ascii="Arial" w:hAnsi="Arial" w:cs="Arial"/>
        </w:rPr>
        <w:t xml:space="preserve"> </w:t>
      </w:r>
      <w:r w:rsidR="008A625D">
        <w:rPr>
          <w:rFonts w:ascii="Arial" w:hAnsi="Arial" w:cs="Arial"/>
        </w:rPr>
        <w:t>and management skills and developing stronger job applications.</w:t>
      </w:r>
    </w:p>
    <w:p w14:paraId="77B98A80" w14:textId="77777777" w:rsidR="008A625D" w:rsidRDefault="008A625D" w:rsidP="008A625D">
      <w:pPr>
        <w:pStyle w:val="ListParagraph"/>
        <w:spacing w:after="0" w:line="240" w:lineRule="auto"/>
        <w:ind w:left="709"/>
        <w:jc w:val="both"/>
        <w:rPr>
          <w:rFonts w:ascii="Arial" w:hAnsi="Arial" w:cs="Arial"/>
        </w:rPr>
      </w:pPr>
    </w:p>
    <w:p w14:paraId="04EC3F31" w14:textId="76582714" w:rsidR="007368DE" w:rsidRDefault="008A625D"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When asked in the feedback survey how the </w:t>
      </w:r>
      <w:r w:rsidR="0035674B">
        <w:rPr>
          <w:rFonts w:ascii="Arial" w:hAnsi="Arial" w:cs="Arial"/>
        </w:rPr>
        <w:t>Coaching Pledge</w:t>
      </w:r>
      <w:r>
        <w:rPr>
          <w:rFonts w:ascii="Arial" w:hAnsi="Arial" w:cs="Arial"/>
        </w:rPr>
        <w:t xml:space="preserve"> could </w:t>
      </w:r>
      <w:r w:rsidR="00DB7299">
        <w:rPr>
          <w:rFonts w:ascii="Arial" w:hAnsi="Arial" w:cs="Arial"/>
        </w:rPr>
        <w:t>b</w:t>
      </w:r>
      <w:r>
        <w:rPr>
          <w:rFonts w:ascii="Arial" w:hAnsi="Arial" w:cs="Arial"/>
        </w:rPr>
        <w:t>e improved, greater awareness, national promotion, a</w:t>
      </w:r>
      <w:r w:rsidR="00DC2AFE">
        <w:rPr>
          <w:rFonts w:ascii="Arial" w:hAnsi="Arial" w:cs="Arial"/>
        </w:rPr>
        <w:t>nd more opportunities for matchi</w:t>
      </w:r>
      <w:r>
        <w:rPr>
          <w:rFonts w:ascii="Arial" w:hAnsi="Arial" w:cs="Arial"/>
        </w:rPr>
        <w:t>ng</w:t>
      </w:r>
      <w:r w:rsidR="00DC2AFE">
        <w:rPr>
          <w:rFonts w:ascii="Arial" w:hAnsi="Arial" w:cs="Arial"/>
        </w:rPr>
        <w:t xml:space="preserve"> have been suggested by both coaches and participants. </w:t>
      </w:r>
    </w:p>
    <w:p w14:paraId="1585B5BD" w14:textId="77777777" w:rsidR="007368DE" w:rsidRPr="007368DE" w:rsidRDefault="007368DE" w:rsidP="007368DE">
      <w:pPr>
        <w:pStyle w:val="ListParagraph"/>
        <w:rPr>
          <w:rFonts w:ascii="Arial" w:hAnsi="Arial" w:cs="Arial"/>
        </w:rPr>
      </w:pPr>
    </w:p>
    <w:p w14:paraId="240349D0" w14:textId="65D3317B" w:rsidR="008A625D" w:rsidRDefault="00DC2AFE" w:rsidP="00AF6146">
      <w:pPr>
        <w:pStyle w:val="ListParagraph"/>
        <w:numPr>
          <w:ilvl w:val="1"/>
          <w:numId w:val="40"/>
        </w:numPr>
        <w:spacing w:after="0" w:line="240" w:lineRule="auto"/>
        <w:ind w:left="709" w:hanging="709"/>
        <w:jc w:val="both"/>
        <w:rPr>
          <w:rFonts w:ascii="Arial" w:hAnsi="Arial" w:cs="Arial"/>
        </w:rPr>
      </w:pPr>
      <w:r>
        <w:rPr>
          <w:rFonts w:ascii="Arial" w:hAnsi="Arial" w:cs="Arial"/>
        </w:rPr>
        <w:lastRenderedPageBreak/>
        <w:t xml:space="preserve">We </w:t>
      </w:r>
      <w:r w:rsidR="007368DE">
        <w:rPr>
          <w:rFonts w:ascii="Arial" w:hAnsi="Arial" w:cs="Arial"/>
        </w:rPr>
        <w:t xml:space="preserve">now want </w:t>
      </w:r>
      <w:r>
        <w:rPr>
          <w:rFonts w:ascii="Arial" w:hAnsi="Arial" w:cs="Arial"/>
        </w:rPr>
        <w:t xml:space="preserve"> to appoint a provider to</w:t>
      </w:r>
      <w:r w:rsidR="007368DE">
        <w:rPr>
          <w:rFonts w:ascii="Arial" w:hAnsi="Arial" w:cs="Arial"/>
        </w:rPr>
        <w:t xml:space="preserve"> raise </w:t>
      </w:r>
      <w:r w:rsidR="009D4297">
        <w:rPr>
          <w:rFonts w:ascii="Arial" w:hAnsi="Arial" w:cs="Arial"/>
        </w:rPr>
        <w:t xml:space="preserve">greater </w:t>
      </w:r>
      <w:r w:rsidR="007368DE">
        <w:rPr>
          <w:rFonts w:ascii="Arial" w:hAnsi="Arial" w:cs="Arial"/>
        </w:rPr>
        <w:t xml:space="preserve">awareness of the </w:t>
      </w:r>
      <w:r w:rsidR="0035674B">
        <w:rPr>
          <w:rFonts w:ascii="Arial" w:hAnsi="Arial" w:cs="Arial"/>
        </w:rPr>
        <w:t>Coaching Pledge</w:t>
      </w:r>
      <w:r w:rsidR="007368DE">
        <w:rPr>
          <w:rFonts w:ascii="Arial" w:hAnsi="Arial" w:cs="Arial"/>
        </w:rPr>
        <w:t xml:space="preserve"> and</w:t>
      </w:r>
      <w:r>
        <w:rPr>
          <w:rFonts w:ascii="Arial" w:hAnsi="Arial" w:cs="Arial"/>
        </w:rPr>
        <w:t xml:space="preserve"> </w:t>
      </w:r>
      <w:r w:rsidRPr="00DC2AFE">
        <w:rPr>
          <w:rFonts w:ascii="Arial" w:hAnsi="Arial" w:cs="Arial"/>
        </w:rPr>
        <w:t>maximise engagement</w:t>
      </w:r>
      <w:r>
        <w:rPr>
          <w:rFonts w:ascii="Arial" w:hAnsi="Arial" w:cs="Arial"/>
        </w:rPr>
        <w:t xml:space="preserve"> on a national scale.</w:t>
      </w:r>
    </w:p>
    <w:p w14:paraId="2D336709" w14:textId="28D6F354" w:rsidR="005F3088" w:rsidRDefault="005F3088" w:rsidP="00C62D73">
      <w:pPr>
        <w:spacing w:after="0" w:line="240" w:lineRule="auto"/>
        <w:jc w:val="both"/>
        <w:rPr>
          <w:rFonts w:ascii="Arial" w:hAnsi="Arial" w:cs="Arial"/>
        </w:rPr>
      </w:pPr>
    </w:p>
    <w:p w14:paraId="5941B28F" w14:textId="77777777" w:rsidR="00C046A7" w:rsidRPr="00C62D73" w:rsidRDefault="00C046A7" w:rsidP="00C62D73">
      <w:pPr>
        <w:spacing w:after="0" w:line="240" w:lineRule="auto"/>
        <w:jc w:val="both"/>
        <w:rPr>
          <w:rFonts w:ascii="Arial" w:hAnsi="Arial" w:cs="Arial"/>
        </w:rPr>
      </w:pPr>
    </w:p>
    <w:p w14:paraId="2804A022" w14:textId="77777777" w:rsidR="005F3088" w:rsidRPr="00743715" w:rsidRDefault="005F3088" w:rsidP="00E02CFE">
      <w:pPr>
        <w:pStyle w:val="Heading2"/>
        <w:numPr>
          <w:ilvl w:val="0"/>
          <w:numId w:val="0"/>
        </w:numPr>
        <w:ind w:left="578" w:hanging="578"/>
        <w:jc w:val="both"/>
        <w:rPr>
          <w:i w:val="0"/>
          <w:sz w:val="22"/>
        </w:rPr>
      </w:pPr>
      <w:r w:rsidRPr="00743715">
        <w:rPr>
          <w:i w:val="0"/>
          <w:sz w:val="22"/>
        </w:rPr>
        <w:t>Scope of the planned procurement</w:t>
      </w:r>
    </w:p>
    <w:p w14:paraId="5480065A" w14:textId="0A37844F" w:rsidR="005F3088" w:rsidRPr="0089535F" w:rsidRDefault="005F3088" w:rsidP="00AF6146">
      <w:pPr>
        <w:pStyle w:val="ListParagraph"/>
        <w:numPr>
          <w:ilvl w:val="1"/>
          <w:numId w:val="40"/>
        </w:numPr>
        <w:spacing w:after="0" w:line="240" w:lineRule="auto"/>
        <w:ind w:left="709" w:hanging="709"/>
        <w:jc w:val="both"/>
        <w:rPr>
          <w:rFonts w:ascii="Arial" w:hAnsi="Arial" w:cs="Arial"/>
        </w:rPr>
      </w:pPr>
      <w:r w:rsidRPr="00E02CFE">
        <w:rPr>
          <w:rFonts w:ascii="Arial" w:hAnsi="Arial" w:cs="Arial"/>
        </w:rPr>
        <w:t>The</w:t>
      </w:r>
      <w:r w:rsidRPr="004B12E5">
        <w:rPr>
          <w:rFonts w:cs="Arial"/>
        </w:rPr>
        <w:t xml:space="preserve"> </w:t>
      </w:r>
      <w:r w:rsidRPr="009C4FFD">
        <w:rPr>
          <w:rFonts w:ascii="Arial" w:hAnsi="Arial" w:cs="Arial"/>
        </w:rPr>
        <w:t xml:space="preserve">scope of the planned procurement is </w:t>
      </w:r>
      <w:r w:rsidR="009C4FFD" w:rsidRPr="009C4FFD">
        <w:rPr>
          <w:rFonts w:ascii="Arial" w:hAnsi="Arial" w:cs="Arial"/>
        </w:rPr>
        <w:t>to secure</w:t>
      </w:r>
      <w:r w:rsidRPr="009C4FFD">
        <w:rPr>
          <w:rFonts w:ascii="Arial" w:hAnsi="Arial" w:cs="Arial"/>
        </w:rPr>
        <w:t xml:space="preserve"> </w:t>
      </w:r>
      <w:r w:rsidR="009C4FFD" w:rsidRPr="009C4FFD">
        <w:rPr>
          <w:rFonts w:ascii="Arial" w:hAnsi="Arial" w:cs="Arial"/>
        </w:rPr>
        <w:t>a contract</w:t>
      </w:r>
      <w:r w:rsidR="007D0B57">
        <w:rPr>
          <w:rFonts w:ascii="Arial" w:hAnsi="Arial" w:cs="Arial"/>
        </w:rPr>
        <w:t xml:space="preserve"> to </w:t>
      </w:r>
      <w:r w:rsidR="00DF424C">
        <w:rPr>
          <w:rFonts w:ascii="Arial" w:hAnsi="Arial" w:cs="Arial"/>
        </w:rPr>
        <w:t>deliver</w:t>
      </w:r>
      <w:r w:rsidR="007D0B57">
        <w:rPr>
          <w:rFonts w:ascii="Arial" w:hAnsi="Arial" w:cs="Arial"/>
        </w:rPr>
        <w:t xml:space="preserve"> the </w:t>
      </w:r>
      <w:r w:rsidR="0035674B">
        <w:rPr>
          <w:rFonts w:ascii="Arial" w:hAnsi="Arial" w:cs="Arial"/>
        </w:rPr>
        <w:t>Coaching Pledge</w:t>
      </w:r>
      <w:r w:rsidR="007D0B57">
        <w:rPr>
          <w:rFonts w:ascii="Arial" w:hAnsi="Arial" w:cs="Arial"/>
        </w:rPr>
        <w:t xml:space="preserve">, which supports our aim of promoting a diverse teaching workforce where we are able to recruit, retain and develop all teachers. </w:t>
      </w:r>
      <w:r w:rsidRPr="0089535F">
        <w:rPr>
          <w:rFonts w:ascii="Arial" w:hAnsi="Arial" w:cs="Arial"/>
        </w:rPr>
        <w:t xml:space="preserve">DfE is </w:t>
      </w:r>
      <w:r w:rsidR="009C4FFD" w:rsidRPr="0089535F">
        <w:rPr>
          <w:rFonts w:ascii="Arial" w:hAnsi="Arial" w:cs="Arial"/>
        </w:rPr>
        <w:t>seeking</w:t>
      </w:r>
      <w:r w:rsidRPr="0089535F">
        <w:rPr>
          <w:rFonts w:ascii="Arial" w:hAnsi="Arial" w:cs="Arial"/>
        </w:rPr>
        <w:t xml:space="preserve"> to use soft market testing to explore opti</w:t>
      </w:r>
      <w:r w:rsidR="0089535F" w:rsidRPr="0089535F">
        <w:rPr>
          <w:rFonts w:ascii="Arial" w:hAnsi="Arial" w:cs="Arial"/>
        </w:rPr>
        <w:t>ons around the issues set out below.</w:t>
      </w:r>
    </w:p>
    <w:p w14:paraId="4E8087E8" w14:textId="77777777" w:rsidR="009C4FFD" w:rsidRPr="009C4FFD" w:rsidRDefault="009C4FFD" w:rsidP="009C4FFD">
      <w:pPr>
        <w:pStyle w:val="ListParagraph"/>
        <w:spacing w:after="0" w:line="240" w:lineRule="auto"/>
        <w:ind w:left="709"/>
        <w:jc w:val="both"/>
        <w:rPr>
          <w:rFonts w:ascii="Arial" w:hAnsi="Arial" w:cs="Arial"/>
        </w:rPr>
      </w:pPr>
    </w:p>
    <w:p w14:paraId="33EAA79F" w14:textId="77777777" w:rsidR="005F3088" w:rsidRDefault="008203C5" w:rsidP="009C4FFD">
      <w:pPr>
        <w:spacing w:after="0" w:line="240" w:lineRule="auto"/>
        <w:jc w:val="both"/>
        <w:rPr>
          <w:rFonts w:ascii="Arial" w:hAnsi="Arial" w:cs="Arial"/>
          <w:b/>
        </w:rPr>
      </w:pPr>
      <w:r>
        <w:rPr>
          <w:rFonts w:ascii="Arial" w:hAnsi="Arial" w:cs="Arial"/>
          <w:b/>
        </w:rPr>
        <w:t>S</w:t>
      </w:r>
      <w:r w:rsidR="005F3088" w:rsidRPr="009C4FFD">
        <w:rPr>
          <w:rFonts w:ascii="Arial" w:hAnsi="Arial" w:cs="Arial"/>
          <w:b/>
        </w:rPr>
        <w:t>ervice</w:t>
      </w:r>
      <w:r>
        <w:rPr>
          <w:rFonts w:ascii="Arial" w:hAnsi="Arial" w:cs="Arial"/>
          <w:b/>
        </w:rPr>
        <w:t xml:space="preserve"> requirement</w:t>
      </w:r>
      <w:r w:rsidR="005F3088" w:rsidRPr="009C4FFD">
        <w:rPr>
          <w:rFonts w:ascii="Arial" w:hAnsi="Arial" w:cs="Arial"/>
          <w:b/>
        </w:rPr>
        <w:t xml:space="preserve"> </w:t>
      </w:r>
    </w:p>
    <w:p w14:paraId="4C2D5E85" w14:textId="77777777" w:rsidR="009C4FFD" w:rsidRPr="009C4FFD" w:rsidRDefault="009C4FFD" w:rsidP="009C4FFD">
      <w:pPr>
        <w:spacing w:after="0" w:line="240" w:lineRule="auto"/>
        <w:jc w:val="both"/>
        <w:rPr>
          <w:rFonts w:ascii="Arial" w:hAnsi="Arial" w:cs="Arial"/>
          <w:b/>
        </w:rPr>
      </w:pPr>
    </w:p>
    <w:p w14:paraId="038FF368" w14:textId="46210B65" w:rsidR="002833AC" w:rsidRDefault="00DC7FB5" w:rsidP="00AF6146">
      <w:pPr>
        <w:pStyle w:val="ListParagraph"/>
        <w:numPr>
          <w:ilvl w:val="1"/>
          <w:numId w:val="40"/>
        </w:numPr>
        <w:spacing w:after="0" w:line="240" w:lineRule="auto"/>
        <w:ind w:left="709" w:hanging="709"/>
        <w:jc w:val="both"/>
        <w:rPr>
          <w:rFonts w:ascii="Arial" w:hAnsi="Arial" w:cs="Arial"/>
        </w:rPr>
      </w:pPr>
      <w:r>
        <w:rPr>
          <w:rFonts w:ascii="Arial" w:hAnsi="Arial" w:cs="Arial"/>
        </w:rPr>
        <w:t>C</w:t>
      </w:r>
      <w:r w:rsidR="007D0B57">
        <w:rPr>
          <w:rFonts w:ascii="Arial" w:hAnsi="Arial" w:cs="Arial"/>
        </w:rPr>
        <w:t>oaches</w:t>
      </w:r>
      <w:r w:rsidR="00470644">
        <w:rPr>
          <w:rFonts w:ascii="Arial" w:hAnsi="Arial" w:cs="Arial"/>
        </w:rPr>
        <w:t xml:space="preserve"> </w:t>
      </w:r>
      <w:r w:rsidR="00470644" w:rsidRPr="00470644">
        <w:rPr>
          <w:rFonts w:asciiTheme="minorHAnsi" w:hAnsiTheme="minorHAnsi" w:cstheme="minorHAnsi"/>
          <w:sz w:val="24"/>
          <w:szCs w:val="24"/>
        </w:rPr>
        <w:t>(</w:t>
      </w:r>
      <w:r w:rsidR="00470644" w:rsidRPr="00470644">
        <w:rPr>
          <w:rFonts w:ascii="Arial" w:hAnsi="Arial" w:cs="Arial"/>
        </w:rPr>
        <w:t>m</w:t>
      </w:r>
      <w:r w:rsidR="00470644" w:rsidRPr="00470644">
        <w:rPr>
          <w:rFonts w:ascii="Arial" w:hAnsi="Arial" w:cs="Arial"/>
          <w:color w:val="000000"/>
        </w:rPr>
        <w:t>ale and female leaders from all backgrounds)</w:t>
      </w:r>
      <w:r w:rsidR="007D0B57">
        <w:rPr>
          <w:rFonts w:ascii="Arial" w:hAnsi="Arial" w:cs="Arial"/>
        </w:rPr>
        <w:t xml:space="preserve"> </w:t>
      </w:r>
      <w:r w:rsidR="00470644">
        <w:rPr>
          <w:rFonts w:ascii="Arial" w:hAnsi="Arial" w:cs="Arial"/>
        </w:rPr>
        <w:t xml:space="preserve">volunteer to </w:t>
      </w:r>
      <w:r w:rsidR="007D0B57">
        <w:rPr>
          <w:rFonts w:ascii="Arial" w:hAnsi="Arial" w:cs="Arial"/>
        </w:rPr>
        <w:t xml:space="preserve">complete an </w:t>
      </w:r>
      <w:r w:rsidR="00822887">
        <w:rPr>
          <w:rFonts w:ascii="Arial" w:hAnsi="Arial" w:cs="Arial"/>
        </w:rPr>
        <w:t>on-line</w:t>
      </w:r>
      <w:r w:rsidR="007D0B57">
        <w:rPr>
          <w:rFonts w:ascii="Arial" w:hAnsi="Arial" w:cs="Arial"/>
        </w:rPr>
        <w:t xml:space="preserve"> profile with details hosted on a central data-base/directory, which is currently</w:t>
      </w:r>
      <w:r w:rsidR="00DF424C">
        <w:rPr>
          <w:rFonts w:ascii="Arial" w:hAnsi="Arial" w:cs="Arial"/>
        </w:rPr>
        <w:t xml:space="preserve"> hosted and</w:t>
      </w:r>
      <w:r w:rsidR="007D0B57">
        <w:rPr>
          <w:rFonts w:ascii="Arial" w:hAnsi="Arial" w:cs="Arial"/>
        </w:rPr>
        <w:t xml:space="preserve"> managed by the </w:t>
      </w:r>
      <w:r w:rsidR="00CA5218">
        <w:rPr>
          <w:rFonts w:ascii="Arial" w:hAnsi="Arial" w:cs="Arial"/>
        </w:rPr>
        <w:t>TSC</w:t>
      </w:r>
      <w:r w:rsidR="007D0B57">
        <w:rPr>
          <w:rFonts w:ascii="Arial" w:hAnsi="Arial" w:cs="Arial"/>
        </w:rPr>
        <w:t xml:space="preserve">. </w:t>
      </w:r>
      <w:r w:rsidR="00DC2AFE">
        <w:rPr>
          <w:rFonts w:ascii="Arial" w:hAnsi="Arial" w:cs="Arial"/>
        </w:rPr>
        <w:t xml:space="preserve">To date, </w:t>
      </w:r>
      <w:r w:rsidR="00CA5218">
        <w:rPr>
          <w:rFonts w:ascii="Arial" w:hAnsi="Arial" w:cs="Arial"/>
        </w:rPr>
        <w:t>approximately 1,000</w:t>
      </w:r>
      <w:r w:rsidR="00DC2AFE">
        <w:rPr>
          <w:rFonts w:ascii="Arial" w:hAnsi="Arial" w:cs="Arial"/>
        </w:rPr>
        <w:t xml:space="preserve"> </w:t>
      </w:r>
      <w:r w:rsidR="00FE3068">
        <w:rPr>
          <w:rFonts w:ascii="Arial" w:hAnsi="Arial" w:cs="Arial"/>
        </w:rPr>
        <w:t xml:space="preserve">coaches have provided profiles and </w:t>
      </w:r>
      <w:r w:rsidR="00DC2AFE">
        <w:rPr>
          <w:rFonts w:ascii="Arial" w:hAnsi="Arial" w:cs="Arial"/>
        </w:rPr>
        <w:t xml:space="preserve">approximately 2,000 </w:t>
      </w:r>
      <w:r w:rsidR="00FE3068">
        <w:rPr>
          <w:rFonts w:ascii="Arial" w:hAnsi="Arial" w:cs="Arial"/>
        </w:rPr>
        <w:t>participants</w:t>
      </w:r>
      <w:r w:rsidR="00DC2AFE">
        <w:rPr>
          <w:rFonts w:ascii="Arial" w:hAnsi="Arial" w:cs="Arial"/>
        </w:rPr>
        <w:t xml:space="preserve"> have registered to take part</w:t>
      </w:r>
      <w:r w:rsidR="00FE3068">
        <w:rPr>
          <w:rFonts w:ascii="Arial" w:hAnsi="Arial" w:cs="Arial"/>
        </w:rPr>
        <w:t xml:space="preserve">. </w:t>
      </w:r>
    </w:p>
    <w:p w14:paraId="44797D26" w14:textId="77777777" w:rsidR="002833AC" w:rsidRDefault="002833AC" w:rsidP="002833AC">
      <w:pPr>
        <w:pStyle w:val="ListParagraph"/>
        <w:spacing w:after="0" w:line="240" w:lineRule="auto"/>
        <w:ind w:left="709"/>
        <w:jc w:val="both"/>
        <w:rPr>
          <w:rFonts w:ascii="Arial" w:hAnsi="Arial" w:cs="Arial"/>
        </w:rPr>
      </w:pPr>
    </w:p>
    <w:p w14:paraId="5AA2B92F" w14:textId="09E19DCC" w:rsidR="00DF424C" w:rsidRDefault="00A32D69"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We would like to test the level of interest from </w:t>
      </w:r>
      <w:r w:rsidR="004F603D">
        <w:rPr>
          <w:rFonts w:ascii="Arial" w:hAnsi="Arial" w:cs="Arial"/>
        </w:rPr>
        <w:t xml:space="preserve">potential </w:t>
      </w:r>
      <w:r>
        <w:rPr>
          <w:rFonts w:ascii="Arial" w:hAnsi="Arial" w:cs="Arial"/>
        </w:rPr>
        <w:t>suppliers in delivering one o</w:t>
      </w:r>
      <w:r w:rsidR="00F668D5">
        <w:rPr>
          <w:rFonts w:ascii="Arial" w:hAnsi="Arial" w:cs="Arial"/>
        </w:rPr>
        <w:t>r both of the</w:t>
      </w:r>
      <w:r w:rsidR="005C2925">
        <w:rPr>
          <w:rFonts w:ascii="Arial" w:hAnsi="Arial" w:cs="Arial"/>
        </w:rPr>
        <w:t xml:space="preserve"> </w:t>
      </w:r>
      <w:r w:rsidR="00F668D5">
        <w:rPr>
          <w:rFonts w:ascii="Arial" w:hAnsi="Arial" w:cs="Arial"/>
        </w:rPr>
        <w:t>following</w:t>
      </w:r>
      <w:r w:rsidR="005C2925">
        <w:rPr>
          <w:rFonts w:ascii="Arial" w:hAnsi="Arial" w:cs="Arial"/>
        </w:rPr>
        <w:t xml:space="preserve"> delivery </w:t>
      </w:r>
      <w:r>
        <w:rPr>
          <w:rFonts w:ascii="Arial" w:hAnsi="Arial" w:cs="Arial"/>
        </w:rPr>
        <w:t>service requirements</w:t>
      </w:r>
      <w:r w:rsidR="005C2925">
        <w:rPr>
          <w:rFonts w:ascii="Arial" w:hAnsi="Arial" w:cs="Arial"/>
        </w:rPr>
        <w:t>.</w:t>
      </w:r>
      <w:r w:rsidR="001B39DF">
        <w:rPr>
          <w:rFonts w:ascii="Arial" w:hAnsi="Arial" w:cs="Arial"/>
        </w:rPr>
        <w:t xml:space="preserve"> </w:t>
      </w:r>
      <w:r w:rsidR="005C2925">
        <w:rPr>
          <w:rFonts w:ascii="Arial" w:hAnsi="Arial" w:cs="Arial"/>
        </w:rPr>
        <w:t>The</w:t>
      </w:r>
      <w:r>
        <w:rPr>
          <w:rFonts w:ascii="Arial" w:hAnsi="Arial" w:cs="Arial"/>
        </w:rPr>
        <w:t xml:space="preserve"> first</w:t>
      </w:r>
      <w:r w:rsidR="005C2925">
        <w:rPr>
          <w:rFonts w:ascii="Arial" w:hAnsi="Arial" w:cs="Arial"/>
        </w:rPr>
        <w:t xml:space="preserve"> </w:t>
      </w:r>
      <w:r>
        <w:rPr>
          <w:rFonts w:ascii="Arial" w:hAnsi="Arial" w:cs="Arial"/>
        </w:rPr>
        <w:t xml:space="preserve">requirement </w:t>
      </w:r>
      <w:r w:rsidR="005C2925">
        <w:rPr>
          <w:rFonts w:ascii="Arial" w:hAnsi="Arial" w:cs="Arial"/>
        </w:rPr>
        <w:t xml:space="preserve">would involve the </w:t>
      </w:r>
      <w:r w:rsidR="00B55606">
        <w:rPr>
          <w:rFonts w:ascii="Arial" w:hAnsi="Arial" w:cs="Arial"/>
        </w:rPr>
        <w:t xml:space="preserve">potential </w:t>
      </w:r>
      <w:r w:rsidR="005C2925">
        <w:rPr>
          <w:rFonts w:ascii="Arial" w:hAnsi="Arial" w:cs="Arial"/>
        </w:rPr>
        <w:t xml:space="preserve">supplier providing a service linked to market and promotion of the </w:t>
      </w:r>
      <w:r w:rsidR="0035674B">
        <w:rPr>
          <w:rFonts w:ascii="Arial" w:hAnsi="Arial" w:cs="Arial"/>
        </w:rPr>
        <w:t>Coaching Pledge</w:t>
      </w:r>
      <w:r w:rsidR="005C2925">
        <w:rPr>
          <w:rFonts w:ascii="Arial" w:hAnsi="Arial" w:cs="Arial"/>
        </w:rPr>
        <w:t xml:space="preserve">. The second </w:t>
      </w:r>
      <w:r>
        <w:rPr>
          <w:rFonts w:ascii="Arial" w:hAnsi="Arial" w:cs="Arial"/>
        </w:rPr>
        <w:t xml:space="preserve">would </w:t>
      </w:r>
      <w:r w:rsidR="005C2925">
        <w:rPr>
          <w:rFonts w:ascii="Arial" w:hAnsi="Arial" w:cs="Arial"/>
        </w:rPr>
        <w:t xml:space="preserve">involve </w:t>
      </w:r>
      <w:r w:rsidR="004F603D">
        <w:rPr>
          <w:rFonts w:ascii="Arial" w:hAnsi="Arial" w:cs="Arial"/>
        </w:rPr>
        <w:t xml:space="preserve">potential </w:t>
      </w:r>
      <w:r w:rsidR="005C2925">
        <w:rPr>
          <w:rFonts w:ascii="Arial" w:hAnsi="Arial" w:cs="Arial"/>
        </w:rPr>
        <w:t>suppliers addition</w:t>
      </w:r>
      <w:r>
        <w:rPr>
          <w:rFonts w:ascii="Arial" w:hAnsi="Arial" w:cs="Arial"/>
        </w:rPr>
        <w:t>ally delivering the management</w:t>
      </w:r>
      <w:r w:rsidR="005C2925">
        <w:rPr>
          <w:rFonts w:ascii="Arial" w:hAnsi="Arial" w:cs="Arial"/>
        </w:rPr>
        <w:t xml:space="preserve"> of the on-line </w:t>
      </w:r>
      <w:r w:rsidR="00CA5218">
        <w:rPr>
          <w:rFonts w:ascii="Arial" w:hAnsi="Arial" w:cs="Arial"/>
        </w:rPr>
        <w:t>database</w:t>
      </w:r>
      <w:r>
        <w:rPr>
          <w:rFonts w:ascii="Arial" w:hAnsi="Arial" w:cs="Arial"/>
        </w:rPr>
        <w:t xml:space="preserve">, which is </w:t>
      </w:r>
      <w:r w:rsidR="005C2925">
        <w:rPr>
          <w:rFonts w:ascii="Arial" w:hAnsi="Arial" w:cs="Arial"/>
        </w:rPr>
        <w:t xml:space="preserve">currently </w:t>
      </w:r>
      <w:r w:rsidR="00DF424C">
        <w:rPr>
          <w:rFonts w:ascii="Arial" w:hAnsi="Arial" w:cs="Arial"/>
        </w:rPr>
        <w:t>hosted/</w:t>
      </w:r>
      <w:r w:rsidR="005C2925">
        <w:rPr>
          <w:rFonts w:ascii="Arial" w:hAnsi="Arial" w:cs="Arial"/>
        </w:rPr>
        <w:t>managed by the TS</w:t>
      </w:r>
      <w:r w:rsidR="00CA5218">
        <w:rPr>
          <w:rFonts w:ascii="Arial" w:hAnsi="Arial" w:cs="Arial"/>
        </w:rPr>
        <w:t>C</w:t>
      </w:r>
      <w:r w:rsidR="005C2925">
        <w:rPr>
          <w:rFonts w:ascii="Arial" w:hAnsi="Arial" w:cs="Arial"/>
        </w:rPr>
        <w:t>.</w:t>
      </w:r>
      <w:r w:rsidR="00875342">
        <w:rPr>
          <w:rFonts w:ascii="Arial" w:hAnsi="Arial" w:cs="Arial"/>
        </w:rPr>
        <w:t xml:space="preserve"> </w:t>
      </w:r>
    </w:p>
    <w:p w14:paraId="2FA71B90" w14:textId="77777777" w:rsidR="00DF424C" w:rsidRPr="00DF424C" w:rsidRDefault="00DF424C" w:rsidP="00DF424C">
      <w:pPr>
        <w:pStyle w:val="ListParagraph"/>
        <w:rPr>
          <w:rFonts w:ascii="Arial" w:hAnsi="Arial" w:cs="Arial"/>
        </w:rPr>
      </w:pPr>
    </w:p>
    <w:p w14:paraId="38D934D6" w14:textId="7C0E38FA" w:rsidR="00A32D69" w:rsidRDefault="00875342"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Costings for both these requirements can be found at paragraph </w:t>
      </w:r>
      <w:r w:rsidR="004F3BBD">
        <w:rPr>
          <w:rFonts w:ascii="Arial" w:hAnsi="Arial" w:cs="Arial"/>
        </w:rPr>
        <w:t>2.</w:t>
      </w:r>
      <w:r w:rsidR="00AF6146">
        <w:rPr>
          <w:rFonts w:ascii="Arial" w:hAnsi="Arial" w:cs="Arial"/>
        </w:rPr>
        <w:t>25</w:t>
      </w:r>
      <w:r>
        <w:rPr>
          <w:rFonts w:ascii="Arial" w:hAnsi="Arial" w:cs="Arial"/>
        </w:rPr>
        <w:t>.</w:t>
      </w:r>
    </w:p>
    <w:p w14:paraId="7FCCC131" w14:textId="77777777" w:rsidR="00A32D69" w:rsidRPr="00A32D69" w:rsidRDefault="00A32D69" w:rsidP="00A32D69">
      <w:pPr>
        <w:pStyle w:val="ListParagraph"/>
        <w:rPr>
          <w:rFonts w:ascii="Arial" w:hAnsi="Arial" w:cs="Arial"/>
        </w:rPr>
      </w:pPr>
    </w:p>
    <w:p w14:paraId="6D1C71A1" w14:textId="77777777" w:rsidR="00A32D69" w:rsidRDefault="00A32D69"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Details of both delivery requirements </w:t>
      </w:r>
      <w:r w:rsidR="00875342">
        <w:rPr>
          <w:rFonts w:ascii="Arial" w:hAnsi="Arial" w:cs="Arial"/>
        </w:rPr>
        <w:t>are provided in the</w:t>
      </w:r>
      <w:r>
        <w:rPr>
          <w:rFonts w:ascii="Arial" w:hAnsi="Arial" w:cs="Arial"/>
        </w:rPr>
        <w:t xml:space="preserve"> table below. </w:t>
      </w:r>
    </w:p>
    <w:p w14:paraId="77401F00" w14:textId="77777777" w:rsidR="00A32D69" w:rsidRDefault="00A32D69" w:rsidP="00A32D69">
      <w:pPr>
        <w:pStyle w:val="ListParagraph"/>
        <w:rPr>
          <w:rFonts w:ascii="Arial" w:hAnsi="Arial" w:cs="Arial"/>
        </w:rPr>
      </w:pPr>
    </w:p>
    <w:p w14:paraId="3F58F283" w14:textId="77777777" w:rsidR="00875342" w:rsidRDefault="00875342" w:rsidP="00A32D69">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2252"/>
        <w:gridCol w:w="6044"/>
      </w:tblGrid>
      <w:tr w:rsidR="004E009A" w:rsidRPr="00822887" w14:paraId="77492DC1" w14:textId="77777777" w:rsidTr="004E009A">
        <w:tc>
          <w:tcPr>
            <w:tcW w:w="2252" w:type="dxa"/>
          </w:tcPr>
          <w:p w14:paraId="525C5372" w14:textId="77777777" w:rsidR="004E009A" w:rsidRPr="00822887" w:rsidRDefault="004E009A" w:rsidP="00A32D69">
            <w:pPr>
              <w:pStyle w:val="ListParagraph"/>
              <w:ind w:left="0"/>
              <w:rPr>
                <w:rFonts w:ascii="Arial" w:hAnsi="Arial" w:cs="Arial"/>
                <w:b/>
                <w:sz w:val="22"/>
                <w:szCs w:val="22"/>
              </w:rPr>
            </w:pPr>
            <w:r w:rsidRPr="00822887">
              <w:rPr>
                <w:rFonts w:ascii="Arial" w:hAnsi="Arial" w:cs="Arial"/>
                <w:b/>
                <w:sz w:val="22"/>
                <w:szCs w:val="22"/>
              </w:rPr>
              <w:t>Delivery Service Requirement 1</w:t>
            </w:r>
          </w:p>
        </w:tc>
        <w:tc>
          <w:tcPr>
            <w:tcW w:w="6044" w:type="dxa"/>
          </w:tcPr>
          <w:p w14:paraId="3AFA1DAC" w14:textId="3C350BAC" w:rsidR="004E009A" w:rsidRPr="00822887" w:rsidRDefault="004E009A" w:rsidP="004E009A">
            <w:pPr>
              <w:pStyle w:val="ListParagraph"/>
              <w:ind w:left="0"/>
              <w:rPr>
                <w:rFonts w:ascii="Arial" w:hAnsi="Arial" w:cs="Arial"/>
                <w:sz w:val="22"/>
                <w:szCs w:val="22"/>
              </w:rPr>
            </w:pPr>
            <w:r w:rsidRPr="00822887">
              <w:rPr>
                <w:rFonts w:ascii="Arial" w:hAnsi="Arial" w:cs="Arial"/>
                <w:sz w:val="22"/>
                <w:szCs w:val="22"/>
              </w:rPr>
              <w:t>For this requirement, we would be looking for a provider to encourage schools and stakeholders to use the on-line coaching database as part of the support and CPD that they offer. In practical terms, we would expect the provider to:</w:t>
            </w:r>
          </w:p>
          <w:p w14:paraId="2851207C" w14:textId="69A56DE8" w:rsidR="004E009A" w:rsidRPr="00822887" w:rsidRDefault="00675EAB" w:rsidP="004E009A">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ncrease</w:t>
            </w:r>
            <w:r w:rsidR="004E009A" w:rsidRPr="00822887">
              <w:rPr>
                <w:rFonts w:ascii="Arial" w:eastAsia="Times New Roman" w:hAnsi="Arial" w:cs="Mangal"/>
                <w:color w:val="000000"/>
                <w:sz w:val="22"/>
                <w:szCs w:val="22"/>
              </w:rPr>
              <w:t xml:space="preserve"> awareness of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amongst women teachers, schools and potential coaches</w:t>
            </w:r>
          </w:p>
          <w:p w14:paraId="4B57F616" w14:textId="760A9C76" w:rsidR="00E06FA0"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ncrease</w:t>
            </w:r>
            <w:r w:rsidR="004E009A" w:rsidRPr="00822887">
              <w:rPr>
                <w:rFonts w:ascii="Arial" w:eastAsia="Times New Roman" w:hAnsi="Arial" w:cs="Mangal"/>
                <w:color w:val="000000"/>
                <w:sz w:val="22"/>
                <w:szCs w:val="22"/>
              </w:rPr>
              <w:t xml:space="preserve"> take-up of the </w:t>
            </w:r>
            <w:r w:rsidR="0035674B">
              <w:rPr>
                <w:rFonts w:ascii="Arial" w:eastAsia="Times New Roman" w:hAnsi="Arial" w:cs="Mangal"/>
                <w:color w:val="000000"/>
                <w:sz w:val="22"/>
                <w:szCs w:val="22"/>
              </w:rPr>
              <w:t>Coaching Pledge</w:t>
            </w:r>
            <w:r w:rsidR="00E06FA0" w:rsidRPr="00822887">
              <w:rPr>
                <w:rFonts w:ascii="Arial" w:eastAsia="Times New Roman" w:hAnsi="Arial" w:cs="Mangal"/>
                <w:color w:val="000000"/>
                <w:sz w:val="22"/>
                <w:szCs w:val="22"/>
              </w:rPr>
              <w:t xml:space="preserve"> amongst returning teachers</w:t>
            </w:r>
          </w:p>
          <w:p w14:paraId="088876F2" w14:textId="77777777" w:rsidR="00E06FA0"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i</w:t>
            </w:r>
            <w:r w:rsidR="00E06FA0" w:rsidRPr="00822887">
              <w:rPr>
                <w:rFonts w:ascii="Arial" w:eastAsia="Times New Roman" w:hAnsi="Arial" w:cs="Mangal"/>
                <w:color w:val="000000"/>
                <w:sz w:val="22"/>
                <w:szCs w:val="22"/>
              </w:rPr>
              <w:t xml:space="preserve">mprove </w:t>
            </w:r>
            <w:r w:rsidR="004E009A" w:rsidRPr="00822887">
              <w:rPr>
                <w:rFonts w:ascii="Arial" w:eastAsia="Times New Roman" w:hAnsi="Arial" w:cs="Mangal"/>
                <w:color w:val="000000"/>
                <w:sz w:val="22"/>
                <w:szCs w:val="22"/>
              </w:rPr>
              <w:t xml:space="preserve">the matching process amongst coaches and participants and providing more opportunities for matching to take place, both face to face and </w:t>
            </w:r>
            <w:r w:rsidR="00822887">
              <w:rPr>
                <w:rFonts w:ascii="Arial" w:eastAsia="Times New Roman" w:hAnsi="Arial" w:cs="Mangal"/>
                <w:color w:val="000000"/>
                <w:sz w:val="22"/>
                <w:szCs w:val="22"/>
              </w:rPr>
              <w:t>on-line</w:t>
            </w:r>
          </w:p>
          <w:p w14:paraId="3FF42AEB" w14:textId="6B9588F0" w:rsidR="00D2172B" w:rsidRPr="00822887"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d</w:t>
            </w:r>
            <w:r w:rsidR="00D2172B" w:rsidRPr="00822887">
              <w:rPr>
                <w:rFonts w:ascii="Arial" w:eastAsia="Times New Roman" w:hAnsi="Arial" w:cs="Mangal"/>
                <w:color w:val="000000"/>
                <w:sz w:val="22"/>
                <w:szCs w:val="22"/>
              </w:rPr>
              <w:t xml:space="preserve">evelop </w:t>
            </w:r>
            <w:r w:rsidR="004E009A" w:rsidRPr="00822887">
              <w:rPr>
                <w:rFonts w:ascii="Arial" w:eastAsia="Times New Roman" w:hAnsi="Arial" w:cs="Mangal"/>
                <w:color w:val="000000"/>
                <w:sz w:val="22"/>
                <w:szCs w:val="22"/>
              </w:rPr>
              <w:t xml:space="preserve">guidelines for what participants should expect from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and what coaches should provide, e.g. how to approach and contact a coach, situations that coaching can help with, suggested number and duration of coaching </w:t>
            </w:r>
            <w:r w:rsidR="004E009A" w:rsidRPr="00822887">
              <w:rPr>
                <w:rFonts w:ascii="Arial" w:eastAsia="Times New Roman" w:hAnsi="Arial" w:cs="Mangal"/>
                <w:color w:val="000000"/>
                <w:sz w:val="22"/>
                <w:szCs w:val="22"/>
              </w:rPr>
              <w:lastRenderedPageBreak/>
              <w:t>sessions, formats to use and how to co</w:t>
            </w:r>
            <w:r w:rsidR="00D2172B" w:rsidRPr="00822887">
              <w:rPr>
                <w:rFonts w:ascii="Arial" w:eastAsia="Times New Roman" w:hAnsi="Arial" w:cs="Mangal"/>
                <w:color w:val="000000"/>
                <w:sz w:val="22"/>
                <w:szCs w:val="22"/>
              </w:rPr>
              <w:t>nclude the coaching relationship</w:t>
            </w:r>
          </w:p>
          <w:p w14:paraId="151F53F6" w14:textId="467D1056" w:rsidR="004E009A" w:rsidRDefault="00675EAB"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sidRPr="00822887">
              <w:rPr>
                <w:rFonts w:ascii="Arial" w:eastAsia="Times New Roman" w:hAnsi="Arial" w:cs="Mangal"/>
                <w:color w:val="000000"/>
                <w:sz w:val="22"/>
                <w:szCs w:val="22"/>
              </w:rPr>
              <w:t>w</w:t>
            </w:r>
            <w:r w:rsidR="00D2172B" w:rsidRPr="00822887">
              <w:rPr>
                <w:rFonts w:ascii="Arial" w:eastAsia="Times New Roman" w:hAnsi="Arial" w:cs="Mangal"/>
                <w:color w:val="000000"/>
                <w:sz w:val="22"/>
                <w:szCs w:val="22"/>
              </w:rPr>
              <w:t>ork</w:t>
            </w:r>
            <w:r w:rsidR="004E009A" w:rsidRPr="00822887">
              <w:rPr>
                <w:rFonts w:ascii="Arial" w:eastAsia="Times New Roman" w:hAnsi="Arial" w:cs="Mangal"/>
                <w:color w:val="000000"/>
                <w:sz w:val="22"/>
                <w:szCs w:val="22"/>
              </w:rPr>
              <w:t xml:space="preserve"> with local and national organisations to promote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and develop new approaches to matching alongside existing, complementary activity taking place within the sector. This will include working with the TSC regional reps, grassroots organisations, training providers and unions to disseminate messaging and incorporate the </w:t>
            </w:r>
            <w:r w:rsidR="0035674B">
              <w:rPr>
                <w:rFonts w:ascii="Arial" w:eastAsia="Times New Roman" w:hAnsi="Arial" w:cs="Mangal"/>
                <w:color w:val="000000"/>
                <w:sz w:val="22"/>
                <w:szCs w:val="22"/>
              </w:rPr>
              <w:t>Coaching Pledge</w:t>
            </w:r>
            <w:r w:rsidR="004E009A" w:rsidRPr="00822887">
              <w:rPr>
                <w:rFonts w:ascii="Arial" w:eastAsia="Times New Roman" w:hAnsi="Arial" w:cs="Mangal"/>
                <w:color w:val="000000"/>
                <w:sz w:val="22"/>
                <w:szCs w:val="22"/>
              </w:rPr>
              <w:t xml:space="preserve"> into existing support, training and events.</w:t>
            </w:r>
          </w:p>
          <w:p w14:paraId="6DE4CEFE" w14:textId="77777777" w:rsidR="00AC02CE" w:rsidRPr="00822887" w:rsidRDefault="00AC02CE" w:rsidP="00353923">
            <w:pPr>
              <w:pStyle w:val="ListParagraph"/>
              <w:numPr>
                <w:ilvl w:val="0"/>
                <w:numId w:val="33"/>
              </w:numPr>
              <w:overflowPunct w:val="0"/>
              <w:autoSpaceDE w:val="0"/>
              <w:autoSpaceDN w:val="0"/>
              <w:adjustRightInd w:val="0"/>
              <w:spacing w:after="240" w:line="240" w:lineRule="auto"/>
              <w:textAlignment w:val="baseline"/>
              <w:rPr>
                <w:rFonts w:ascii="Arial" w:eastAsia="Times New Roman" w:hAnsi="Arial" w:cs="Mangal"/>
                <w:color w:val="000000"/>
                <w:sz w:val="22"/>
                <w:szCs w:val="22"/>
              </w:rPr>
            </w:pPr>
            <w:r>
              <w:rPr>
                <w:rFonts w:ascii="Arial" w:eastAsia="Times New Roman" w:hAnsi="Arial" w:cs="Mangal"/>
                <w:color w:val="000000"/>
                <w:sz w:val="22"/>
                <w:szCs w:val="22"/>
              </w:rPr>
              <w:t>meet all GDPR requirements as specified in the final contract.</w:t>
            </w:r>
          </w:p>
          <w:p w14:paraId="7DE5E32D" w14:textId="77777777" w:rsidR="004E009A" w:rsidRPr="00822887" w:rsidRDefault="004E009A" w:rsidP="004E009A">
            <w:pPr>
              <w:pStyle w:val="ListParagraph"/>
              <w:ind w:left="0"/>
              <w:rPr>
                <w:rFonts w:ascii="Arial" w:hAnsi="Arial" w:cs="Arial"/>
                <w:sz w:val="22"/>
                <w:szCs w:val="22"/>
              </w:rPr>
            </w:pPr>
          </w:p>
        </w:tc>
      </w:tr>
      <w:tr w:rsidR="004E009A" w:rsidRPr="00822887" w14:paraId="56F22AF1" w14:textId="77777777" w:rsidTr="004E009A">
        <w:tc>
          <w:tcPr>
            <w:tcW w:w="2252" w:type="dxa"/>
          </w:tcPr>
          <w:p w14:paraId="4D6D416B" w14:textId="77777777" w:rsidR="004E009A" w:rsidRPr="00822887" w:rsidRDefault="004E009A" w:rsidP="00A32D69">
            <w:pPr>
              <w:pStyle w:val="ListParagraph"/>
              <w:ind w:left="0"/>
              <w:rPr>
                <w:rFonts w:ascii="Arial" w:hAnsi="Arial" w:cs="Arial"/>
                <w:b/>
                <w:sz w:val="22"/>
                <w:szCs w:val="22"/>
              </w:rPr>
            </w:pPr>
            <w:r w:rsidRPr="00822887">
              <w:rPr>
                <w:rFonts w:ascii="Arial" w:hAnsi="Arial" w:cs="Arial"/>
                <w:b/>
                <w:sz w:val="22"/>
                <w:szCs w:val="22"/>
              </w:rPr>
              <w:lastRenderedPageBreak/>
              <w:t>Delivery Service Requirement 2</w:t>
            </w:r>
          </w:p>
        </w:tc>
        <w:tc>
          <w:tcPr>
            <w:tcW w:w="6044" w:type="dxa"/>
          </w:tcPr>
          <w:p w14:paraId="73738CE5" w14:textId="77777777" w:rsidR="004E009A" w:rsidRPr="00822887" w:rsidRDefault="00675EAB" w:rsidP="00A32D69">
            <w:pPr>
              <w:pStyle w:val="ListParagraph"/>
              <w:ind w:left="0"/>
              <w:rPr>
                <w:rFonts w:ascii="Arial" w:hAnsi="Arial" w:cs="Arial"/>
                <w:sz w:val="22"/>
                <w:szCs w:val="22"/>
              </w:rPr>
            </w:pPr>
            <w:r w:rsidRPr="00822887">
              <w:rPr>
                <w:rFonts w:ascii="Arial" w:hAnsi="Arial" w:cs="Arial"/>
                <w:sz w:val="22"/>
                <w:szCs w:val="22"/>
              </w:rPr>
              <w:t>For this requirement, we would expect a provider to deliver the requirements detailed above</w:t>
            </w:r>
            <w:r w:rsidR="00875342" w:rsidRPr="00822887">
              <w:rPr>
                <w:rFonts w:ascii="Arial" w:hAnsi="Arial" w:cs="Arial"/>
                <w:sz w:val="22"/>
                <w:szCs w:val="22"/>
              </w:rPr>
              <w:t xml:space="preserve"> as for</w:t>
            </w:r>
            <w:r w:rsidRPr="00822887">
              <w:rPr>
                <w:rFonts w:ascii="Arial" w:hAnsi="Arial" w:cs="Arial"/>
                <w:sz w:val="22"/>
                <w:szCs w:val="22"/>
              </w:rPr>
              <w:t xml:space="preserve"> Service Requirement 1 as well as delivery of the:</w:t>
            </w:r>
          </w:p>
          <w:p w14:paraId="67FFFDAD" w14:textId="3E0410E9" w:rsidR="00F668D5" w:rsidRDefault="00FA089B" w:rsidP="007F4481">
            <w:pPr>
              <w:pStyle w:val="ListParagraph"/>
              <w:numPr>
                <w:ilvl w:val="0"/>
                <w:numId w:val="34"/>
              </w:numPr>
              <w:rPr>
                <w:rFonts w:ascii="Arial" w:hAnsi="Arial" w:cs="Arial"/>
                <w:sz w:val="22"/>
                <w:szCs w:val="22"/>
              </w:rPr>
            </w:pPr>
            <w:r w:rsidRPr="00BB11D2">
              <w:rPr>
                <w:rFonts w:ascii="Arial" w:hAnsi="Arial" w:cs="Arial"/>
                <w:sz w:val="22"/>
                <w:szCs w:val="22"/>
              </w:rPr>
              <w:t xml:space="preserve">hosting and </w:t>
            </w:r>
            <w:r w:rsidR="00675EAB" w:rsidRPr="00BB11D2">
              <w:rPr>
                <w:rFonts w:ascii="Arial" w:hAnsi="Arial" w:cs="Arial"/>
                <w:sz w:val="22"/>
                <w:szCs w:val="22"/>
              </w:rPr>
              <w:t>management of the database, which hosts the details of the coaches</w:t>
            </w:r>
            <w:r w:rsidR="00BB11D2" w:rsidRPr="00BB11D2">
              <w:rPr>
                <w:rFonts w:ascii="Arial" w:hAnsi="Arial" w:cs="Arial"/>
                <w:sz w:val="22"/>
                <w:szCs w:val="22"/>
              </w:rPr>
              <w:t xml:space="preserve">. </w:t>
            </w:r>
            <w:r w:rsidR="00BB11D2">
              <w:rPr>
                <w:rFonts w:ascii="Arial" w:hAnsi="Arial" w:cs="Arial"/>
                <w:sz w:val="22"/>
                <w:szCs w:val="22"/>
              </w:rPr>
              <w:t>T</w:t>
            </w:r>
            <w:r w:rsidR="00F668D5" w:rsidRPr="00BB11D2">
              <w:rPr>
                <w:rFonts w:ascii="Arial" w:hAnsi="Arial" w:cs="Arial"/>
                <w:sz w:val="22"/>
                <w:szCs w:val="22"/>
              </w:rPr>
              <w:t>his will involve building a data-base</w:t>
            </w:r>
            <w:r w:rsidR="00BB11D2">
              <w:rPr>
                <w:rFonts w:ascii="Arial" w:hAnsi="Arial" w:cs="Arial"/>
                <w:sz w:val="22"/>
                <w:szCs w:val="22"/>
              </w:rPr>
              <w:t xml:space="preserve"> and</w:t>
            </w:r>
            <w:r w:rsidR="00F668D5" w:rsidRPr="00BB11D2">
              <w:rPr>
                <w:rFonts w:ascii="Arial" w:hAnsi="Arial" w:cs="Arial"/>
                <w:sz w:val="22"/>
                <w:szCs w:val="22"/>
              </w:rPr>
              <w:t xml:space="preserve"> engaging with the TSC on the practical arrangements for the transfer of the existing data</w:t>
            </w:r>
          </w:p>
          <w:p w14:paraId="3D098726" w14:textId="26C906AA" w:rsidR="00BB11D2" w:rsidRPr="002D2472" w:rsidRDefault="00BB11D2" w:rsidP="00D82327">
            <w:pPr>
              <w:pStyle w:val="ListParagraph"/>
              <w:numPr>
                <w:ilvl w:val="0"/>
                <w:numId w:val="34"/>
              </w:numPr>
              <w:rPr>
                <w:rFonts w:ascii="Arial" w:hAnsi="Arial" w:cs="Arial"/>
                <w:sz w:val="22"/>
                <w:szCs w:val="22"/>
              </w:rPr>
            </w:pPr>
            <w:r w:rsidRPr="002D2472">
              <w:rPr>
                <w:rFonts w:ascii="Arial" w:hAnsi="Arial" w:cs="Arial"/>
                <w:sz w:val="22"/>
                <w:szCs w:val="22"/>
              </w:rPr>
              <w:t>hosting and managing the data-base on an on-going basis including uploading new coaches and ensuring that the data is kept up to date (details of how long the data will need to remain` live’ to be confirmed)</w:t>
            </w:r>
          </w:p>
          <w:p w14:paraId="26E2B103" w14:textId="2B6135FD" w:rsidR="00675EAB" w:rsidRDefault="00675EAB" w:rsidP="00A507BC">
            <w:pPr>
              <w:pStyle w:val="ListParagraph"/>
              <w:numPr>
                <w:ilvl w:val="0"/>
                <w:numId w:val="34"/>
              </w:numPr>
              <w:rPr>
                <w:rFonts w:ascii="Arial" w:hAnsi="Arial" w:cs="Arial"/>
                <w:sz w:val="22"/>
                <w:szCs w:val="22"/>
              </w:rPr>
            </w:pPr>
            <w:r w:rsidRPr="00822887">
              <w:rPr>
                <w:rFonts w:ascii="Arial" w:hAnsi="Arial" w:cs="Arial"/>
                <w:sz w:val="22"/>
                <w:szCs w:val="22"/>
              </w:rPr>
              <w:t>potentially develop the database</w:t>
            </w:r>
            <w:r w:rsidR="00DF424C" w:rsidRPr="00822887">
              <w:rPr>
                <w:rFonts w:ascii="Arial" w:hAnsi="Arial" w:cs="Arial"/>
                <w:sz w:val="22"/>
                <w:szCs w:val="22"/>
              </w:rPr>
              <w:t xml:space="preserve"> in the longer term</w:t>
            </w:r>
            <w:r w:rsidRPr="00822887">
              <w:rPr>
                <w:rFonts w:ascii="Arial" w:hAnsi="Arial" w:cs="Arial"/>
                <w:sz w:val="22"/>
                <w:szCs w:val="22"/>
              </w:rPr>
              <w:t xml:space="preserve"> (see questionnaire at page </w:t>
            </w:r>
            <w:r w:rsidR="00A507BC" w:rsidRPr="00822887">
              <w:rPr>
                <w:rFonts w:ascii="Arial" w:hAnsi="Arial" w:cs="Arial"/>
                <w:sz w:val="22"/>
                <w:szCs w:val="22"/>
              </w:rPr>
              <w:t xml:space="preserve"> 8</w:t>
            </w:r>
            <w:r w:rsidRPr="00822887">
              <w:rPr>
                <w:rFonts w:ascii="Arial" w:hAnsi="Arial" w:cs="Arial"/>
                <w:sz w:val="22"/>
                <w:szCs w:val="22"/>
              </w:rPr>
              <w:t xml:space="preserve"> for more details)</w:t>
            </w:r>
          </w:p>
          <w:p w14:paraId="3EE3205A" w14:textId="6003AC9F" w:rsidR="00170679" w:rsidRDefault="00170679" w:rsidP="00A507BC">
            <w:pPr>
              <w:pStyle w:val="ListParagraph"/>
              <w:numPr>
                <w:ilvl w:val="0"/>
                <w:numId w:val="34"/>
              </w:numPr>
              <w:rPr>
                <w:rFonts w:ascii="Arial" w:hAnsi="Arial" w:cs="Arial"/>
                <w:sz w:val="22"/>
                <w:szCs w:val="22"/>
              </w:rPr>
            </w:pPr>
            <w:r>
              <w:rPr>
                <w:rFonts w:ascii="Arial" w:hAnsi="Arial" w:cs="Arial"/>
                <w:sz w:val="22"/>
                <w:szCs w:val="22"/>
              </w:rPr>
              <w:t xml:space="preserve">use the data-base to support communication and promotion of the </w:t>
            </w:r>
            <w:r w:rsidR="0035674B">
              <w:rPr>
                <w:rFonts w:ascii="Arial" w:hAnsi="Arial" w:cs="Arial"/>
                <w:sz w:val="22"/>
                <w:szCs w:val="22"/>
              </w:rPr>
              <w:t>Coaching Pledge</w:t>
            </w:r>
          </w:p>
          <w:p w14:paraId="61AD786F" w14:textId="3C73D061" w:rsidR="00AC02CE" w:rsidRPr="00822887" w:rsidRDefault="00AC02CE" w:rsidP="00BB11D2">
            <w:pPr>
              <w:pStyle w:val="ListParagraph"/>
              <w:numPr>
                <w:ilvl w:val="0"/>
                <w:numId w:val="34"/>
              </w:numPr>
              <w:rPr>
                <w:rFonts w:ascii="Arial" w:hAnsi="Arial" w:cs="Arial"/>
                <w:sz w:val="22"/>
                <w:szCs w:val="22"/>
              </w:rPr>
            </w:pPr>
            <w:r>
              <w:rPr>
                <w:rFonts w:ascii="Arial" w:hAnsi="Arial" w:cs="Arial"/>
                <w:sz w:val="22"/>
                <w:szCs w:val="22"/>
              </w:rPr>
              <w:t>meet all GDPR requi</w:t>
            </w:r>
            <w:r w:rsidR="00BB11D2">
              <w:rPr>
                <w:rFonts w:ascii="Arial" w:hAnsi="Arial" w:cs="Arial"/>
                <w:sz w:val="22"/>
                <w:szCs w:val="22"/>
              </w:rPr>
              <w:t>rements</w:t>
            </w:r>
            <w:r>
              <w:rPr>
                <w:rFonts w:ascii="Arial" w:hAnsi="Arial" w:cs="Arial"/>
                <w:sz w:val="22"/>
                <w:szCs w:val="22"/>
              </w:rPr>
              <w:t xml:space="preserve"> as specified in the final contract</w:t>
            </w:r>
            <w:r w:rsidR="00836129">
              <w:rPr>
                <w:rFonts w:ascii="Arial" w:hAnsi="Arial" w:cs="Arial"/>
                <w:sz w:val="22"/>
                <w:szCs w:val="22"/>
              </w:rPr>
              <w:t>.</w:t>
            </w:r>
          </w:p>
        </w:tc>
      </w:tr>
    </w:tbl>
    <w:p w14:paraId="2366399E" w14:textId="77777777" w:rsidR="004E009A" w:rsidRPr="00822887" w:rsidRDefault="004E009A" w:rsidP="00A32D69">
      <w:pPr>
        <w:pStyle w:val="ListParagraph"/>
        <w:rPr>
          <w:rFonts w:ascii="Arial" w:hAnsi="Arial" w:cs="Arial"/>
        </w:rPr>
      </w:pPr>
    </w:p>
    <w:p w14:paraId="23BD229D" w14:textId="77777777" w:rsidR="00C110E3" w:rsidRDefault="00C110E3" w:rsidP="00C110E3">
      <w:pPr>
        <w:pStyle w:val="ListParagraph"/>
        <w:spacing w:after="0" w:line="240" w:lineRule="auto"/>
        <w:ind w:left="709"/>
        <w:jc w:val="both"/>
        <w:rPr>
          <w:rFonts w:ascii="Arial" w:hAnsi="Arial" w:cs="Arial"/>
        </w:rPr>
      </w:pPr>
    </w:p>
    <w:p w14:paraId="29E5AE10" w14:textId="77777777" w:rsidR="005F3088" w:rsidRDefault="0004439E"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 We are s</w:t>
      </w:r>
      <w:r w:rsidR="005F3088" w:rsidRPr="009C4FFD">
        <w:rPr>
          <w:rFonts w:ascii="Arial" w:hAnsi="Arial" w:cs="Arial"/>
        </w:rPr>
        <w:t xml:space="preserve">eeking responses through the RFI process on the most appropriate methods for the </w:t>
      </w:r>
      <w:r>
        <w:rPr>
          <w:rFonts w:ascii="Arial" w:hAnsi="Arial" w:cs="Arial"/>
        </w:rPr>
        <w:t>design and deliver</w:t>
      </w:r>
      <w:r w:rsidR="008370A0">
        <w:rPr>
          <w:rFonts w:ascii="Arial" w:hAnsi="Arial" w:cs="Arial"/>
        </w:rPr>
        <w:t>y</w:t>
      </w:r>
      <w:r>
        <w:rPr>
          <w:rFonts w:ascii="Arial" w:hAnsi="Arial" w:cs="Arial"/>
        </w:rPr>
        <w:t xml:space="preserve"> of this service.</w:t>
      </w:r>
    </w:p>
    <w:p w14:paraId="6B536B29" w14:textId="77777777" w:rsidR="00553670" w:rsidRDefault="00553670" w:rsidP="009C4FFD">
      <w:pPr>
        <w:spacing w:after="0" w:line="240" w:lineRule="auto"/>
        <w:jc w:val="both"/>
        <w:rPr>
          <w:rFonts w:ascii="Arial" w:hAnsi="Arial" w:cs="Arial"/>
          <w:b/>
        </w:rPr>
      </w:pPr>
    </w:p>
    <w:p w14:paraId="744F4F73" w14:textId="77777777" w:rsidR="005F3088" w:rsidRDefault="005F3088" w:rsidP="009C4FFD">
      <w:pPr>
        <w:spacing w:after="0" w:line="240" w:lineRule="auto"/>
        <w:jc w:val="both"/>
        <w:rPr>
          <w:rFonts w:ascii="Arial" w:hAnsi="Arial" w:cs="Arial"/>
          <w:b/>
        </w:rPr>
      </w:pPr>
      <w:r w:rsidRPr="009C4FFD">
        <w:rPr>
          <w:rFonts w:ascii="Arial" w:hAnsi="Arial" w:cs="Arial"/>
          <w:b/>
        </w:rPr>
        <w:t>Marketing services</w:t>
      </w:r>
      <w:r w:rsidR="00553670">
        <w:rPr>
          <w:rFonts w:ascii="Arial" w:hAnsi="Arial" w:cs="Arial"/>
          <w:b/>
        </w:rPr>
        <w:t>.</w:t>
      </w:r>
    </w:p>
    <w:p w14:paraId="21A7E34B" w14:textId="77777777" w:rsidR="00553670" w:rsidRDefault="00553670" w:rsidP="009C4FFD">
      <w:pPr>
        <w:spacing w:after="0" w:line="240" w:lineRule="auto"/>
        <w:jc w:val="both"/>
        <w:rPr>
          <w:rFonts w:ascii="Arial" w:hAnsi="Arial" w:cs="Arial"/>
          <w:b/>
        </w:rPr>
      </w:pPr>
    </w:p>
    <w:p w14:paraId="40C7791B" w14:textId="58F6C89A" w:rsidR="00875342" w:rsidRPr="00DE2D90" w:rsidRDefault="00875342" w:rsidP="00AF6146">
      <w:pPr>
        <w:pStyle w:val="ListParagraph"/>
        <w:numPr>
          <w:ilvl w:val="1"/>
          <w:numId w:val="40"/>
        </w:numPr>
        <w:spacing w:after="0" w:line="240" w:lineRule="auto"/>
        <w:ind w:left="709" w:hanging="709"/>
        <w:jc w:val="both"/>
        <w:rPr>
          <w:rFonts w:ascii="Arial" w:hAnsi="Arial" w:cs="Arial"/>
          <w:b/>
        </w:rPr>
      </w:pPr>
      <w:r>
        <w:rPr>
          <w:rFonts w:ascii="Arial" w:hAnsi="Arial" w:cs="Arial"/>
        </w:rPr>
        <w:t>W</w:t>
      </w:r>
      <w:r w:rsidR="00B5306E">
        <w:rPr>
          <w:rFonts w:ascii="Arial" w:hAnsi="Arial" w:cs="Arial"/>
        </w:rPr>
        <w:t xml:space="preserve">e </w:t>
      </w:r>
      <w:r>
        <w:rPr>
          <w:rFonts w:ascii="Arial" w:hAnsi="Arial" w:cs="Arial"/>
        </w:rPr>
        <w:t xml:space="preserve">would </w:t>
      </w:r>
      <w:r w:rsidR="00B5306E">
        <w:rPr>
          <w:rFonts w:ascii="Arial" w:hAnsi="Arial" w:cs="Arial"/>
        </w:rPr>
        <w:t xml:space="preserve">expect the provider to raise awareness of the </w:t>
      </w:r>
      <w:r w:rsidR="0035674B">
        <w:rPr>
          <w:rFonts w:ascii="Arial" w:hAnsi="Arial" w:cs="Arial"/>
        </w:rPr>
        <w:t>Coaching Pledge</w:t>
      </w:r>
      <w:r w:rsidR="00B5306E">
        <w:rPr>
          <w:rFonts w:ascii="Arial" w:hAnsi="Arial" w:cs="Arial"/>
        </w:rPr>
        <w:t xml:space="preserve"> database/directory through a range of channels to increase the number of coache</w:t>
      </w:r>
      <w:r w:rsidR="00470644">
        <w:rPr>
          <w:rFonts w:ascii="Arial" w:hAnsi="Arial" w:cs="Arial"/>
        </w:rPr>
        <w:t>s</w:t>
      </w:r>
      <w:r w:rsidR="00B5306E">
        <w:rPr>
          <w:rFonts w:ascii="Arial" w:hAnsi="Arial" w:cs="Arial"/>
        </w:rPr>
        <w:t xml:space="preserve"> registered and the number of participant</w:t>
      </w:r>
      <w:r w:rsidR="008F2E2C">
        <w:rPr>
          <w:rFonts w:ascii="Arial" w:hAnsi="Arial" w:cs="Arial"/>
        </w:rPr>
        <w:t xml:space="preserve">s who are matched with coaches. </w:t>
      </w:r>
      <w:r>
        <w:rPr>
          <w:rFonts w:ascii="Arial" w:hAnsi="Arial" w:cs="Arial"/>
        </w:rPr>
        <w:t>These include as a minimum:</w:t>
      </w:r>
    </w:p>
    <w:p w14:paraId="3F7DD7E0" w14:textId="77777777" w:rsidR="00DE2D90" w:rsidRPr="00875342" w:rsidRDefault="00DE2D90" w:rsidP="00DE2D90">
      <w:pPr>
        <w:pStyle w:val="ListParagraph"/>
        <w:spacing w:after="0" w:line="240" w:lineRule="auto"/>
        <w:ind w:left="709"/>
        <w:jc w:val="both"/>
        <w:rPr>
          <w:rFonts w:ascii="Arial" w:hAnsi="Arial" w:cs="Arial"/>
          <w:b/>
        </w:rPr>
      </w:pPr>
    </w:p>
    <w:p w14:paraId="59CF88C3"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Use of digital communications, including social media, email bulletins</w:t>
      </w:r>
      <w:r w:rsidR="00DE2D90">
        <w:rPr>
          <w:rFonts w:ascii="Arial" w:hAnsi="Arial" w:cs="Arial"/>
        </w:rPr>
        <w:t>, tw</w:t>
      </w:r>
      <w:r w:rsidR="00DF424C">
        <w:rPr>
          <w:rFonts w:ascii="Arial" w:hAnsi="Arial" w:cs="Arial"/>
        </w:rPr>
        <w:t>i</w:t>
      </w:r>
      <w:r w:rsidR="00DE2D90">
        <w:rPr>
          <w:rFonts w:ascii="Arial" w:hAnsi="Arial" w:cs="Arial"/>
        </w:rPr>
        <w:t>t</w:t>
      </w:r>
      <w:r w:rsidR="00DF424C">
        <w:rPr>
          <w:rFonts w:ascii="Arial" w:hAnsi="Arial" w:cs="Arial"/>
        </w:rPr>
        <w:t>t</w:t>
      </w:r>
      <w:r w:rsidR="00DE2D90">
        <w:rPr>
          <w:rFonts w:ascii="Arial" w:hAnsi="Arial" w:cs="Arial"/>
        </w:rPr>
        <w:t>er</w:t>
      </w:r>
    </w:p>
    <w:p w14:paraId="09BE7942"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Road shows</w:t>
      </w:r>
    </w:p>
    <w:p w14:paraId="6B3E995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lastRenderedPageBreak/>
        <w:t>Prom</w:t>
      </w:r>
      <w:r w:rsidR="00DE2D90">
        <w:rPr>
          <w:rFonts w:ascii="Arial" w:hAnsi="Arial" w:cs="Arial"/>
        </w:rPr>
        <w:t>o</w:t>
      </w:r>
      <w:r>
        <w:rPr>
          <w:rFonts w:ascii="Arial" w:hAnsi="Arial" w:cs="Arial"/>
        </w:rPr>
        <w:t>tion via local teach meets</w:t>
      </w:r>
    </w:p>
    <w:p w14:paraId="5B8D7991"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Engagement with headteacher groups</w:t>
      </w:r>
    </w:p>
    <w:p w14:paraId="5D7D9D4B"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Engagement with other stakeholder groups in the education sector</w:t>
      </w:r>
    </w:p>
    <w:p w14:paraId="37083C7C"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Press releases</w:t>
      </w:r>
    </w:p>
    <w:p w14:paraId="52052CA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Advertising in national publications</w:t>
      </w:r>
    </w:p>
    <w:p w14:paraId="2B8EC0B6" w14:textId="77777777" w:rsidR="00875342" w:rsidRDefault="00875342" w:rsidP="00875342">
      <w:pPr>
        <w:pStyle w:val="ListParagraph"/>
        <w:numPr>
          <w:ilvl w:val="0"/>
          <w:numId w:val="35"/>
        </w:numPr>
        <w:spacing w:after="0" w:line="240" w:lineRule="auto"/>
        <w:jc w:val="both"/>
        <w:rPr>
          <w:rFonts w:ascii="Arial" w:hAnsi="Arial" w:cs="Arial"/>
        </w:rPr>
      </w:pPr>
      <w:r>
        <w:rPr>
          <w:rFonts w:ascii="Arial" w:hAnsi="Arial" w:cs="Arial"/>
        </w:rPr>
        <w:t>Advertising via the radio</w:t>
      </w:r>
      <w:r w:rsidR="00822887">
        <w:rPr>
          <w:rFonts w:ascii="Arial" w:hAnsi="Arial" w:cs="Arial"/>
        </w:rPr>
        <w:t>.</w:t>
      </w:r>
    </w:p>
    <w:p w14:paraId="1E83C8E1" w14:textId="05D139B1" w:rsidR="008203C5" w:rsidRDefault="0085727D" w:rsidP="00FF40F6">
      <w:pPr>
        <w:tabs>
          <w:tab w:val="left" w:pos="5450"/>
        </w:tabs>
        <w:spacing w:after="0" w:line="240" w:lineRule="auto"/>
        <w:jc w:val="both"/>
        <w:rPr>
          <w:rFonts w:ascii="Arial" w:hAnsi="Arial" w:cs="Arial"/>
        </w:rPr>
      </w:pPr>
      <w:r>
        <w:rPr>
          <w:rFonts w:ascii="Arial" w:hAnsi="Arial" w:cs="Arial"/>
        </w:rPr>
        <w:tab/>
      </w:r>
    </w:p>
    <w:p w14:paraId="40BE3382" w14:textId="5DC5225F" w:rsidR="005F3088" w:rsidRPr="008203C5" w:rsidRDefault="00B5306E" w:rsidP="008203C5">
      <w:pPr>
        <w:spacing w:after="0" w:line="240" w:lineRule="auto"/>
        <w:jc w:val="both"/>
        <w:rPr>
          <w:rFonts w:ascii="Arial" w:hAnsi="Arial" w:cs="Arial"/>
          <w:b/>
        </w:rPr>
      </w:pPr>
      <w:r w:rsidRPr="008203C5">
        <w:rPr>
          <w:rFonts w:ascii="Arial" w:hAnsi="Arial" w:cs="Arial"/>
        </w:rPr>
        <w:t xml:space="preserve"> </w:t>
      </w:r>
      <w:r w:rsidR="005F3088" w:rsidRPr="008203C5">
        <w:rPr>
          <w:rFonts w:ascii="Arial" w:hAnsi="Arial" w:cs="Arial"/>
          <w:b/>
        </w:rPr>
        <w:t xml:space="preserve">Flexibility to support new or adjust to changed requirements </w:t>
      </w:r>
    </w:p>
    <w:p w14:paraId="5BCADEE9" w14:textId="77777777" w:rsidR="009C4FFD" w:rsidRPr="009C4FFD" w:rsidRDefault="009C4FFD" w:rsidP="009C4FFD">
      <w:pPr>
        <w:spacing w:after="0" w:line="240" w:lineRule="auto"/>
        <w:jc w:val="both"/>
        <w:rPr>
          <w:rFonts w:ascii="Arial" w:hAnsi="Arial" w:cs="Arial"/>
        </w:rPr>
      </w:pPr>
    </w:p>
    <w:p w14:paraId="10D684F0" w14:textId="55A61A4D" w:rsidR="005F3088" w:rsidRPr="009C4FFD" w:rsidRDefault="007B2760"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The Authority </w:t>
      </w:r>
      <w:r w:rsidR="005F3088" w:rsidRPr="009C4FFD">
        <w:rPr>
          <w:rFonts w:ascii="Arial" w:hAnsi="Arial" w:cs="Arial"/>
        </w:rPr>
        <w:t xml:space="preserve">are considering awarding a contract </w:t>
      </w:r>
      <w:r w:rsidR="00170679">
        <w:rPr>
          <w:rFonts w:ascii="Arial" w:hAnsi="Arial" w:cs="Arial"/>
        </w:rPr>
        <w:t>from April (this date to be confirmed) 2019 until March 2020</w:t>
      </w:r>
      <w:r w:rsidR="00C04C2B">
        <w:rPr>
          <w:rFonts w:ascii="Arial" w:hAnsi="Arial" w:cs="Arial"/>
        </w:rPr>
        <w:t xml:space="preserve"> </w:t>
      </w:r>
      <w:r>
        <w:rPr>
          <w:rFonts w:ascii="Arial" w:hAnsi="Arial" w:cs="Arial"/>
        </w:rPr>
        <w:t>and will reserve the right to extend for a further 12 months subject to budget availability and satisfactory performance</w:t>
      </w:r>
      <w:r w:rsidR="005F3088" w:rsidRPr="009C4FFD">
        <w:rPr>
          <w:rFonts w:ascii="Arial" w:hAnsi="Arial" w:cs="Arial"/>
        </w:rPr>
        <w:t xml:space="preserve">. </w:t>
      </w:r>
    </w:p>
    <w:p w14:paraId="10B69B12" w14:textId="77777777" w:rsidR="00743715" w:rsidRDefault="00743715" w:rsidP="009C4FFD">
      <w:pPr>
        <w:spacing w:after="0" w:line="240" w:lineRule="auto"/>
        <w:jc w:val="both"/>
        <w:rPr>
          <w:rFonts w:ascii="Arial" w:hAnsi="Arial" w:cs="Arial"/>
          <w:b/>
        </w:rPr>
      </w:pPr>
    </w:p>
    <w:p w14:paraId="4867B7A3" w14:textId="77777777" w:rsidR="009C4FFD" w:rsidRDefault="009C4FFD" w:rsidP="009C4FFD">
      <w:pPr>
        <w:spacing w:after="0" w:line="240" w:lineRule="auto"/>
        <w:jc w:val="both"/>
      </w:pPr>
    </w:p>
    <w:p w14:paraId="4DFCC799" w14:textId="138C3001" w:rsidR="005F3088" w:rsidRDefault="005F3088" w:rsidP="009C4FFD">
      <w:pPr>
        <w:spacing w:after="0" w:line="240" w:lineRule="auto"/>
        <w:jc w:val="both"/>
        <w:rPr>
          <w:rFonts w:ascii="Arial" w:hAnsi="Arial" w:cs="Arial"/>
          <w:b/>
        </w:rPr>
      </w:pPr>
      <w:r w:rsidRPr="00675171">
        <w:rPr>
          <w:rFonts w:ascii="Arial" w:hAnsi="Arial" w:cs="Arial"/>
          <w:b/>
        </w:rPr>
        <w:t>Pricing arrangements for the service and the commercial model</w:t>
      </w:r>
    </w:p>
    <w:p w14:paraId="041A5994" w14:textId="77777777" w:rsidR="002D2472" w:rsidRPr="00675171" w:rsidRDefault="002D2472" w:rsidP="009C4FFD">
      <w:pPr>
        <w:spacing w:after="0" w:line="240" w:lineRule="auto"/>
        <w:jc w:val="both"/>
        <w:rPr>
          <w:rFonts w:ascii="Arial" w:hAnsi="Arial" w:cs="Arial"/>
          <w:b/>
        </w:rPr>
      </w:pPr>
    </w:p>
    <w:p w14:paraId="75821B2F" w14:textId="77777777" w:rsidR="00537D5D" w:rsidRDefault="003E11A4" w:rsidP="00AF6146">
      <w:pPr>
        <w:pStyle w:val="ListParagraph"/>
        <w:numPr>
          <w:ilvl w:val="1"/>
          <w:numId w:val="40"/>
        </w:numPr>
        <w:spacing w:after="0" w:line="240" w:lineRule="auto"/>
        <w:ind w:left="709" w:hanging="709"/>
        <w:jc w:val="both"/>
        <w:rPr>
          <w:rFonts w:ascii="Arial" w:hAnsi="Arial" w:cs="Arial"/>
        </w:rPr>
      </w:pPr>
      <w:r>
        <w:rPr>
          <w:rFonts w:ascii="Arial" w:hAnsi="Arial" w:cs="Arial"/>
        </w:rPr>
        <w:t>We anticipate that the contract value will</w:t>
      </w:r>
      <w:r w:rsidR="00537D5D">
        <w:rPr>
          <w:rFonts w:ascii="Arial" w:hAnsi="Arial" w:cs="Arial"/>
        </w:rPr>
        <w:t xml:space="preserve"> be set at:</w:t>
      </w:r>
    </w:p>
    <w:p w14:paraId="1B59DBC7" w14:textId="77777777" w:rsidR="00537D5D" w:rsidRDefault="00537D5D" w:rsidP="00537D5D">
      <w:pPr>
        <w:pStyle w:val="ListParagraph"/>
        <w:spacing w:after="0" w:line="240" w:lineRule="auto"/>
        <w:ind w:left="709"/>
        <w:jc w:val="both"/>
        <w:rPr>
          <w:rFonts w:ascii="Arial" w:hAnsi="Arial" w:cs="Arial"/>
        </w:rPr>
      </w:pPr>
    </w:p>
    <w:p w14:paraId="615124F4" w14:textId="526CB892" w:rsidR="00537D5D" w:rsidRDefault="00537D5D" w:rsidP="00505D8C">
      <w:pPr>
        <w:pStyle w:val="ListParagraph"/>
        <w:numPr>
          <w:ilvl w:val="0"/>
          <w:numId w:val="36"/>
        </w:numPr>
        <w:spacing w:after="0" w:line="240" w:lineRule="auto"/>
        <w:jc w:val="both"/>
        <w:rPr>
          <w:rFonts w:ascii="Arial" w:hAnsi="Arial" w:cs="Arial"/>
          <w:b/>
        </w:rPr>
      </w:pPr>
      <w:r>
        <w:rPr>
          <w:rFonts w:ascii="Arial" w:hAnsi="Arial" w:cs="Arial"/>
        </w:rPr>
        <w:t xml:space="preserve">For delivery service requirement 1 (marketing and promotion only) </w:t>
      </w:r>
      <w:r w:rsidR="00170679">
        <w:rPr>
          <w:rFonts w:ascii="Arial" w:hAnsi="Arial" w:cs="Arial"/>
        </w:rPr>
        <w:t>up to</w:t>
      </w:r>
      <w:r>
        <w:rPr>
          <w:rFonts w:ascii="Arial" w:hAnsi="Arial" w:cs="Arial"/>
        </w:rPr>
        <w:t xml:space="preserve"> </w:t>
      </w:r>
      <w:r w:rsidRPr="009D4297">
        <w:rPr>
          <w:rFonts w:ascii="Arial" w:hAnsi="Arial" w:cs="Arial"/>
          <w:b/>
        </w:rPr>
        <w:t>£82,000</w:t>
      </w:r>
    </w:p>
    <w:p w14:paraId="047CB1F7" w14:textId="3A83EB67" w:rsidR="00BB1987" w:rsidRPr="00BB1987" w:rsidRDefault="00BB1987" w:rsidP="00BB1987">
      <w:pPr>
        <w:spacing w:after="0" w:line="240" w:lineRule="auto"/>
        <w:ind w:left="1069"/>
        <w:jc w:val="both"/>
        <w:rPr>
          <w:rFonts w:ascii="Arial" w:hAnsi="Arial" w:cs="Arial"/>
          <w:b/>
        </w:rPr>
      </w:pPr>
      <w:r>
        <w:rPr>
          <w:rFonts w:ascii="Arial" w:hAnsi="Arial" w:cs="Arial"/>
          <w:b/>
        </w:rPr>
        <w:t>OR</w:t>
      </w:r>
    </w:p>
    <w:p w14:paraId="01037F4F" w14:textId="5A252969" w:rsidR="00537D5D" w:rsidRDefault="00537D5D" w:rsidP="00A662D4">
      <w:pPr>
        <w:pStyle w:val="ListParagraph"/>
        <w:numPr>
          <w:ilvl w:val="0"/>
          <w:numId w:val="36"/>
        </w:numPr>
        <w:spacing w:after="0" w:line="240" w:lineRule="auto"/>
        <w:jc w:val="both"/>
        <w:rPr>
          <w:rFonts w:ascii="Arial" w:hAnsi="Arial" w:cs="Arial"/>
        </w:rPr>
      </w:pPr>
      <w:r>
        <w:rPr>
          <w:rFonts w:ascii="Arial" w:hAnsi="Arial" w:cs="Arial"/>
        </w:rPr>
        <w:t xml:space="preserve">For delivery service requirement </w:t>
      </w:r>
      <w:r w:rsidR="00FA089B">
        <w:rPr>
          <w:rFonts w:ascii="Arial" w:hAnsi="Arial" w:cs="Arial"/>
        </w:rPr>
        <w:t>2</w:t>
      </w:r>
      <w:r>
        <w:rPr>
          <w:rFonts w:ascii="Arial" w:hAnsi="Arial" w:cs="Arial"/>
        </w:rPr>
        <w:t xml:space="preserve"> (marketing and promotion and </w:t>
      </w:r>
      <w:r w:rsidR="00A662D4">
        <w:rPr>
          <w:rFonts w:ascii="Arial" w:hAnsi="Arial" w:cs="Arial"/>
        </w:rPr>
        <w:t xml:space="preserve">hosting/ </w:t>
      </w:r>
      <w:r>
        <w:rPr>
          <w:rFonts w:ascii="Arial" w:hAnsi="Arial" w:cs="Arial"/>
        </w:rPr>
        <w:t xml:space="preserve">management of the data-base) </w:t>
      </w:r>
      <w:r w:rsidR="00170679">
        <w:rPr>
          <w:rFonts w:ascii="Arial" w:hAnsi="Arial" w:cs="Arial"/>
        </w:rPr>
        <w:t>up to</w:t>
      </w:r>
      <w:r>
        <w:rPr>
          <w:rFonts w:ascii="Arial" w:hAnsi="Arial" w:cs="Arial"/>
        </w:rPr>
        <w:t xml:space="preserve"> </w:t>
      </w:r>
      <w:r w:rsidR="003E11A4" w:rsidRPr="009D4297">
        <w:rPr>
          <w:rFonts w:ascii="Arial" w:hAnsi="Arial" w:cs="Arial"/>
          <w:b/>
        </w:rPr>
        <w:t>£95,000</w:t>
      </w:r>
      <w:r w:rsidR="003E11A4">
        <w:rPr>
          <w:rFonts w:ascii="Arial" w:hAnsi="Arial" w:cs="Arial"/>
        </w:rPr>
        <w:t xml:space="preserve">. </w:t>
      </w:r>
    </w:p>
    <w:p w14:paraId="7E37A4EE" w14:textId="77777777" w:rsidR="00537D5D" w:rsidRDefault="00537D5D" w:rsidP="00537D5D">
      <w:pPr>
        <w:spacing w:after="0" w:line="240" w:lineRule="auto"/>
        <w:jc w:val="both"/>
        <w:rPr>
          <w:rFonts w:ascii="Arial" w:hAnsi="Arial" w:cs="Arial"/>
        </w:rPr>
      </w:pPr>
    </w:p>
    <w:p w14:paraId="37BF373F" w14:textId="0AD57DB1" w:rsidR="005F3088" w:rsidRPr="00537D5D" w:rsidRDefault="00537D5D" w:rsidP="00537D5D">
      <w:pPr>
        <w:spacing w:after="0" w:line="240" w:lineRule="auto"/>
        <w:jc w:val="both"/>
        <w:rPr>
          <w:rFonts w:ascii="Arial" w:hAnsi="Arial" w:cs="Arial"/>
        </w:rPr>
      </w:pPr>
      <w:r>
        <w:rPr>
          <w:rFonts w:ascii="Arial" w:hAnsi="Arial" w:cs="Arial"/>
        </w:rPr>
        <w:t>Within these</w:t>
      </w:r>
      <w:r w:rsidR="003E11A4" w:rsidRPr="00537D5D">
        <w:rPr>
          <w:rFonts w:ascii="Arial" w:hAnsi="Arial" w:cs="Arial"/>
        </w:rPr>
        <w:t xml:space="preserve"> parameter</w:t>
      </w:r>
      <w:r>
        <w:rPr>
          <w:rFonts w:ascii="Arial" w:hAnsi="Arial" w:cs="Arial"/>
        </w:rPr>
        <w:t>s</w:t>
      </w:r>
      <w:r w:rsidR="003E11A4" w:rsidRPr="00537D5D">
        <w:rPr>
          <w:rFonts w:ascii="Arial" w:hAnsi="Arial" w:cs="Arial"/>
        </w:rPr>
        <w:t xml:space="preserve">, we would expect </w:t>
      </w:r>
      <w:r w:rsidR="004F603D">
        <w:rPr>
          <w:rFonts w:ascii="Arial" w:hAnsi="Arial" w:cs="Arial"/>
        </w:rPr>
        <w:t xml:space="preserve">potential </w:t>
      </w:r>
      <w:r w:rsidR="003E11A4" w:rsidRPr="00537D5D">
        <w:rPr>
          <w:rFonts w:ascii="Arial" w:hAnsi="Arial" w:cs="Arial"/>
        </w:rPr>
        <w:t>suppliers to demonstrate value for money</w:t>
      </w:r>
      <w:r w:rsidR="008203C5" w:rsidRPr="00537D5D">
        <w:rPr>
          <w:rFonts w:ascii="Arial" w:hAnsi="Arial" w:cs="Arial"/>
        </w:rPr>
        <w:t xml:space="preserve"> and competitive costing</w:t>
      </w:r>
      <w:r w:rsidR="003E11A4" w:rsidRPr="00537D5D">
        <w:rPr>
          <w:rFonts w:ascii="Arial" w:hAnsi="Arial" w:cs="Arial"/>
        </w:rPr>
        <w:t xml:space="preserve"> with </w:t>
      </w:r>
      <w:r w:rsidR="008203C5" w:rsidRPr="00537D5D">
        <w:rPr>
          <w:rFonts w:ascii="Arial" w:hAnsi="Arial" w:cs="Arial"/>
        </w:rPr>
        <w:t xml:space="preserve">details of </w:t>
      </w:r>
      <w:r w:rsidR="003E11A4" w:rsidRPr="00537D5D">
        <w:rPr>
          <w:rFonts w:ascii="Arial" w:hAnsi="Arial" w:cs="Arial"/>
        </w:rPr>
        <w:t xml:space="preserve">their proposed range of activities </w:t>
      </w:r>
      <w:r w:rsidR="008203C5" w:rsidRPr="00537D5D">
        <w:rPr>
          <w:rFonts w:ascii="Arial" w:hAnsi="Arial" w:cs="Arial"/>
        </w:rPr>
        <w:t>for</w:t>
      </w:r>
      <w:r w:rsidR="003E11A4" w:rsidRPr="00537D5D">
        <w:rPr>
          <w:rFonts w:ascii="Arial" w:hAnsi="Arial" w:cs="Arial"/>
        </w:rPr>
        <w:t xml:space="preserve"> meet</w:t>
      </w:r>
      <w:r w:rsidR="008203C5" w:rsidRPr="00537D5D">
        <w:rPr>
          <w:rFonts w:ascii="Arial" w:hAnsi="Arial" w:cs="Arial"/>
        </w:rPr>
        <w:t>ing of</w:t>
      </w:r>
      <w:r w:rsidR="003E11A4" w:rsidRPr="00537D5D">
        <w:rPr>
          <w:rFonts w:ascii="Arial" w:hAnsi="Arial" w:cs="Arial"/>
        </w:rPr>
        <w:t xml:space="preserve"> the requirement.  </w:t>
      </w:r>
    </w:p>
    <w:p w14:paraId="3DB749C6" w14:textId="77777777" w:rsidR="009C4FFD" w:rsidRPr="0089535F" w:rsidRDefault="009C4FFD" w:rsidP="0089535F">
      <w:pPr>
        <w:pStyle w:val="ListParagraph"/>
        <w:spacing w:after="0" w:line="240" w:lineRule="auto"/>
        <w:ind w:left="709"/>
        <w:jc w:val="both"/>
        <w:rPr>
          <w:rFonts w:ascii="Arial" w:hAnsi="Arial" w:cs="Arial"/>
        </w:rPr>
      </w:pPr>
    </w:p>
    <w:p w14:paraId="3B95FB42" w14:textId="77777777" w:rsidR="009C4FFD" w:rsidRPr="0089535F" w:rsidRDefault="009C4FFD" w:rsidP="0089535F">
      <w:pPr>
        <w:spacing w:after="0" w:line="240" w:lineRule="auto"/>
        <w:jc w:val="both"/>
        <w:rPr>
          <w:rFonts w:ascii="Arial" w:hAnsi="Arial" w:cs="Arial"/>
        </w:rPr>
      </w:pPr>
    </w:p>
    <w:p w14:paraId="03D4F403" w14:textId="77777777" w:rsidR="005F3088" w:rsidRDefault="005F3088" w:rsidP="0089535F">
      <w:pPr>
        <w:spacing w:after="0" w:line="240" w:lineRule="auto"/>
        <w:jc w:val="both"/>
        <w:rPr>
          <w:rFonts w:ascii="Arial" w:hAnsi="Arial" w:cs="Arial"/>
          <w:b/>
        </w:rPr>
      </w:pPr>
      <w:r w:rsidRPr="0089535F">
        <w:rPr>
          <w:rFonts w:ascii="Arial" w:hAnsi="Arial" w:cs="Arial"/>
          <w:b/>
        </w:rPr>
        <w:t xml:space="preserve">Outline Timescales </w:t>
      </w:r>
    </w:p>
    <w:p w14:paraId="1BA1D32F" w14:textId="77777777" w:rsidR="00CB0CA5" w:rsidRPr="0089535F" w:rsidRDefault="00CB0CA5" w:rsidP="0089535F">
      <w:pPr>
        <w:spacing w:after="0" w:line="240" w:lineRule="auto"/>
        <w:jc w:val="both"/>
        <w:rPr>
          <w:rFonts w:ascii="Arial" w:hAnsi="Arial" w:cs="Arial"/>
          <w:b/>
        </w:rPr>
      </w:pPr>
    </w:p>
    <w:p w14:paraId="2A2F7F7A" w14:textId="6D445C07" w:rsidR="005F3088" w:rsidRPr="00871EC4" w:rsidRDefault="005F3088" w:rsidP="00AF6146">
      <w:pPr>
        <w:pStyle w:val="ListParagraph"/>
        <w:numPr>
          <w:ilvl w:val="1"/>
          <w:numId w:val="40"/>
        </w:numPr>
        <w:spacing w:after="0" w:line="240" w:lineRule="auto"/>
        <w:ind w:left="709" w:hanging="709"/>
        <w:jc w:val="both"/>
        <w:rPr>
          <w:rFonts w:ascii="Arial" w:hAnsi="Arial" w:cs="Arial"/>
        </w:rPr>
      </w:pPr>
      <w:r w:rsidRPr="00871EC4">
        <w:rPr>
          <w:rFonts w:ascii="Arial" w:hAnsi="Arial" w:cs="Arial"/>
        </w:rPr>
        <w:t>It is anticipated (subject to approval of the outline business case) that the invitat</w:t>
      </w:r>
      <w:r w:rsidR="008C52AC">
        <w:rPr>
          <w:rFonts w:ascii="Arial" w:hAnsi="Arial" w:cs="Arial"/>
        </w:rPr>
        <w:t>ion to tender will be issued week commencing 3 December</w:t>
      </w:r>
      <w:r w:rsidR="002D2472">
        <w:rPr>
          <w:rFonts w:ascii="Arial" w:hAnsi="Arial" w:cs="Arial"/>
        </w:rPr>
        <w:t>.</w:t>
      </w:r>
    </w:p>
    <w:p w14:paraId="7B3A3725" w14:textId="6B092523" w:rsidR="005F3088" w:rsidRPr="00871EC4" w:rsidRDefault="00FF40F6" w:rsidP="00AF6146">
      <w:pPr>
        <w:pStyle w:val="ListParagraph"/>
        <w:numPr>
          <w:ilvl w:val="1"/>
          <w:numId w:val="40"/>
        </w:numPr>
        <w:spacing w:after="0" w:line="240" w:lineRule="auto"/>
        <w:ind w:left="709" w:hanging="709"/>
        <w:jc w:val="both"/>
        <w:rPr>
          <w:rFonts w:ascii="Arial" w:hAnsi="Arial" w:cs="Arial"/>
        </w:rPr>
      </w:pPr>
      <w:r>
        <w:rPr>
          <w:rFonts w:ascii="Arial" w:hAnsi="Arial" w:cs="Arial"/>
        </w:rPr>
        <w:t xml:space="preserve">We will be asking </w:t>
      </w:r>
      <w:r w:rsidR="004F603D">
        <w:rPr>
          <w:rFonts w:ascii="Arial" w:hAnsi="Arial" w:cs="Arial"/>
        </w:rPr>
        <w:t xml:space="preserve">potential </w:t>
      </w:r>
      <w:r>
        <w:rPr>
          <w:rFonts w:ascii="Arial" w:hAnsi="Arial" w:cs="Arial"/>
        </w:rPr>
        <w:t>suppliers to include an outline project plan, as part of the Invitation to Tender process, detailing how they will mobilise and implement the service.</w:t>
      </w:r>
    </w:p>
    <w:p w14:paraId="03627FC1" w14:textId="77777777" w:rsidR="008C668F" w:rsidRPr="00871EC4" w:rsidRDefault="005F3088" w:rsidP="00AF6146">
      <w:pPr>
        <w:pStyle w:val="ListParagraph"/>
        <w:numPr>
          <w:ilvl w:val="1"/>
          <w:numId w:val="40"/>
        </w:numPr>
        <w:spacing w:after="0" w:line="240" w:lineRule="auto"/>
        <w:ind w:left="709" w:hanging="709"/>
        <w:jc w:val="both"/>
        <w:rPr>
          <w:rFonts w:ascii="Arial" w:eastAsiaTheme="majorEastAsia" w:hAnsi="Arial" w:cs="Arial"/>
          <w:color w:val="000000" w:themeColor="text1"/>
        </w:rPr>
      </w:pPr>
      <w:r w:rsidRPr="00871EC4">
        <w:rPr>
          <w:rFonts w:ascii="Arial" w:hAnsi="Arial" w:cs="Arial"/>
        </w:rPr>
        <w:t>It is anticipated that the S</w:t>
      </w:r>
      <w:r w:rsidR="008C52AC">
        <w:rPr>
          <w:rFonts w:ascii="Arial" w:hAnsi="Arial" w:cs="Arial"/>
        </w:rPr>
        <w:t>ervice will be ready for use by April 2019.</w:t>
      </w:r>
      <w:r w:rsidR="00387B90" w:rsidRPr="009C4FFD">
        <w:br w:type="page"/>
      </w:r>
    </w:p>
    <w:p w14:paraId="74CBC595" w14:textId="77777777" w:rsidR="009859A2" w:rsidRPr="004B12E5" w:rsidRDefault="009859A2" w:rsidP="00E02CFE">
      <w:pPr>
        <w:pStyle w:val="NoSpacing"/>
        <w:jc w:val="both"/>
        <w:rPr>
          <w:rFonts w:ascii="Arial" w:hAnsi="Arial" w:cs="Arial"/>
        </w:rPr>
      </w:pPr>
      <w:r w:rsidRPr="004B12E5">
        <w:rPr>
          <w:rFonts w:ascii="Arial" w:hAnsi="Arial" w:cs="Arial"/>
        </w:rPr>
        <w:lastRenderedPageBreak/>
        <w:tab/>
      </w:r>
    </w:p>
    <w:p w14:paraId="4867E75B" w14:textId="77777777" w:rsidR="007539F6" w:rsidRDefault="007539F6" w:rsidP="00AF6146">
      <w:pPr>
        <w:pStyle w:val="ListParagraph"/>
        <w:numPr>
          <w:ilvl w:val="0"/>
          <w:numId w:val="40"/>
        </w:numPr>
        <w:spacing w:after="0" w:line="240" w:lineRule="auto"/>
        <w:jc w:val="both"/>
        <w:rPr>
          <w:rFonts w:ascii="Arial" w:hAnsi="Arial" w:cs="Arial"/>
          <w:b/>
          <w:u w:val="single"/>
        </w:rPr>
      </w:pPr>
      <w:r w:rsidRPr="004B12E5">
        <w:rPr>
          <w:rFonts w:ascii="Arial" w:hAnsi="Arial" w:cs="Arial"/>
          <w:b/>
          <w:u w:val="single"/>
        </w:rPr>
        <w:t>Section 3 – Questionnaire</w:t>
      </w:r>
    </w:p>
    <w:p w14:paraId="55235C35" w14:textId="77777777" w:rsidR="0089535F" w:rsidRPr="004B12E5" w:rsidRDefault="0089535F" w:rsidP="0089535F">
      <w:pPr>
        <w:pStyle w:val="ListParagraph"/>
        <w:spacing w:after="0" w:line="240" w:lineRule="auto"/>
        <w:ind w:left="360"/>
        <w:jc w:val="both"/>
        <w:rPr>
          <w:rFonts w:ascii="Arial" w:hAnsi="Arial" w:cs="Arial"/>
          <w:b/>
          <w:u w:val="single"/>
        </w:rPr>
      </w:pPr>
    </w:p>
    <w:p w14:paraId="48954867" w14:textId="2F8DA83B" w:rsidR="007539F6" w:rsidRPr="00AF6146" w:rsidRDefault="007539F6" w:rsidP="00AF6146">
      <w:pPr>
        <w:pStyle w:val="ListParagraph"/>
        <w:numPr>
          <w:ilvl w:val="1"/>
          <w:numId w:val="41"/>
        </w:numPr>
        <w:spacing w:after="0" w:line="240" w:lineRule="auto"/>
        <w:ind w:hanging="644"/>
        <w:jc w:val="both"/>
        <w:rPr>
          <w:rFonts w:ascii="Arial" w:hAnsi="Arial" w:cs="Arial"/>
        </w:rPr>
      </w:pPr>
      <w:bookmarkStart w:id="0" w:name="_GoBack"/>
      <w:bookmarkEnd w:id="0"/>
      <w:r w:rsidRPr="00AF6146">
        <w:rPr>
          <w:rFonts w:ascii="Arial" w:hAnsi="Arial" w:cs="Arial"/>
        </w:rPr>
        <w:t xml:space="preserve">We would be grateful if you could answer the following questions. Your response will assist </w:t>
      </w:r>
      <w:r w:rsidR="006D3D73" w:rsidRPr="00AF6146">
        <w:rPr>
          <w:rFonts w:ascii="Arial" w:hAnsi="Arial" w:cs="Arial"/>
        </w:rPr>
        <w:t xml:space="preserve">the </w:t>
      </w:r>
      <w:r w:rsidR="00176296" w:rsidRPr="00AF6146">
        <w:rPr>
          <w:rFonts w:ascii="Arial" w:hAnsi="Arial" w:cs="Arial"/>
        </w:rPr>
        <w:t>DfE</w:t>
      </w:r>
      <w:r w:rsidR="008501C9" w:rsidRPr="00AF6146">
        <w:rPr>
          <w:rFonts w:ascii="Arial" w:hAnsi="Arial" w:cs="Arial"/>
        </w:rPr>
        <w:t xml:space="preserve"> </w:t>
      </w:r>
      <w:r w:rsidRPr="00AF6146">
        <w:rPr>
          <w:rFonts w:ascii="Arial" w:hAnsi="Arial" w:cs="Arial"/>
        </w:rPr>
        <w:t>in developing our approach further and the formation of the associated tender document</w:t>
      </w:r>
      <w:r w:rsidR="00CA79EE" w:rsidRPr="00AF6146">
        <w:rPr>
          <w:rFonts w:ascii="Arial" w:hAnsi="Arial" w:cs="Arial"/>
        </w:rPr>
        <w:t>s</w:t>
      </w:r>
      <w:r w:rsidRPr="00AF6146">
        <w:rPr>
          <w:rFonts w:ascii="Arial" w:hAnsi="Arial" w:cs="Arial"/>
        </w:rPr>
        <w:t xml:space="preserve"> thereafter.</w:t>
      </w:r>
    </w:p>
    <w:p w14:paraId="22076785" w14:textId="77777777" w:rsidR="008365AD" w:rsidRDefault="00281711" w:rsidP="00281711">
      <w:pPr>
        <w:pStyle w:val="NoSpacing"/>
        <w:tabs>
          <w:tab w:val="left" w:pos="2543"/>
        </w:tabs>
        <w:jc w:val="both"/>
        <w:rPr>
          <w:rFonts w:ascii="Arial" w:hAnsi="Arial" w:cs="Arial"/>
        </w:rPr>
      </w:pPr>
      <w:r>
        <w:rPr>
          <w:rFonts w:ascii="Arial" w:hAnsi="Arial" w:cs="Arial"/>
        </w:rPr>
        <w:tab/>
      </w:r>
    </w:p>
    <w:p w14:paraId="111B1377" w14:textId="77777777" w:rsidR="008365AD" w:rsidRPr="004B12E5" w:rsidRDefault="008365AD" w:rsidP="00AF6146">
      <w:pPr>
        <w:pStyle w:val="ListParagraph"/>
        <w:numPr>
          <w:ilvl w:val="1"/>
          <w:numId w:val="41"/>
        </w:numPr>
        <w:spacing w:after="0" w:line="240" w:lineRule="auto"/>
        <w:ind w:left="709" w:hanging="709"/>
        <w:jc w:val="both"/>
        <w:rPr>
          <w:rFonts w:ascii="Arial" w:hAnsi="Arial" w:cs="Arial"/>
        </w:rPr>
      </w:pPr>
      <w:r w:rsidRPr="004B12E5">
        <w:rPr>
          <w:rFonts w:ascii="Arial" w:hAnsi="Arial" w:cs="Arial"/>
        </w:rPr>
        <w:t>This is not an invitation to bid, this is solely a RFI and no direct business will be awarded as a result of completing this RFI. Responding to this document does not advantage or disadvantage any supplier in a future procurement process. No supplier selection or supplier preference is implied.</w:t>
      </w:r>
    </w:p>
    <w:p w14:paraId="56C66DE8" w14:textId="77777777" w:rsidR="001F3F58" w:rsidRPr="004B12E5" w:rsidRDefault="001F3F58" w:rsidP="00E02CFE">
      <w:pPr>
        <w:pStyle w:val="NoSpacing"/>
        <w:jc w:val="both"/>
        <w:rPr>
          <w:rFonts w:ascii="Arial" w:hAnsi="Arial" w:cs="Arial"/>
        </w:rPr>
      </w:pPr>
    </w:p>
    <w:p w14:paraId="15734788" w14:textId="77777777" w:rsidR="007539F6" w:rsidRPr="004B12E5" w:rsidRDefault="007539F6" w:rsidP="00AF6146">
      <w:pPr>
        <w:pStyle w:val="ListParagraph"/>
        <w:numPr>
          <w:ilvl w:val="1"/>
          <w:numId w:val="41"/>
        </w:numPr>
        <w:spacing w:after="0" w:line="240" w:lineRule="auto"/>
        <w:ind w:left="709" w:hanging="709"/>
        <w:jc w:val="both"/>
        <w:rPr>
          <w:rFonts w:ascii="Arial" w:hAnsi="Arial" w:cs="Arial"/>
        </w:rPr>
      </w:pPr>
      <w:r w:rsidRPr="004B12E5">
        <w:rPr>
          <w:rFonts w:ascii="Arial" w:hAnsi="Arial" w:cs="Arial"/>
        </w:rPr>
        <w:t>It is not essential that you complete all questions if your organisation is not able, or does not wish, to do so.</w:t>
      </w:r>
      <w:r w:rsidR="001F3F58" w:rsidRPr="004B12E5">
        <w:rPr>
          <w:rFonts w:ascii="Arial" w:hAnsi="Arial" w:cs="Arial"/>
        </w:rPr>
        <w:t xml:space="preserve"> </w:t>
      </w:r>
    </w:p>
    <w:p w14:paraId="028BF59E" w14:textId="77777777" w:rsidR="001F3F58" w:rsidRPr="004B12E5" w:rsidRDefault="001F3F58" w:rsidP="00E02CFE">
      <w:pPr>
        <w:pStyle w:val="NoSpacing"/>
        <w:jc w:val="both"/>
        <w:rPr>
          <w:rFonts w:ascii="Arial" w:hAnsi="Arial" w:cs="Arial"/>
        </w:rPr>
      </w:pPr>
    </w:p>
    <w:p w14:paraId="4E5A4D45" w14:textId="7A7C3046" w:rsidR="00273D48" w:rsidRPr="00273D48" w:rsidRDefault="00273D48" w:rsidP="00273D48">
      <w:pPr>
        <w:spacing w:after="0" w:line="240" w:lineRule="auto"/>
        <w:ind w:left="709" w:hanging="709"/>
        <w:jc w:val="both"/>
        <w:rPr>
          <w:rFonts w:ascii="Arial" w:hAnsi="Arial" w:cs="Arial"/>
        </w:rPr>
      </w:pPr>
      <w:r w:rsidRPr="00273D48">
        <w:rPr>
          <w:rFonts w:ascii="Arial" w:hAnsi="Arial" w:cs="Arial"/>
        </w:rPr>
        <w:t>3.4</w:t>
      </w:r>
      <w:r w:rsidRPr="00273D48">
        <w:rPr>
          <w:rFonts w:ascii="Arial" w:hAnsi="Arial" w:cs="Arial"/>
        </w:rPr>
        <w:tab/>
      </w:r>
      <w:r w:rsidR="00E63206" w:rsidRPr="00273D48">
        <w:rPr>
          <w:rFonts w:ascii="Arial" w:hAnsi="Arial" w:cs="Arial"/>
        </w:rPr>
        <w:t xml:space="preserve">Completed questionnaires should be returned via </w:t>
      </w:r>
      <w:r w:rsidR="00AF6146">
        <w:rPr>
          <w:rFonts w:ascii="Arial" w:hAnsi="Arial" w:cs="Arial"/>
        </w:rPr>
        <w:t xml:space="preserve">the Portal </w:t>
      </w:r>
      <w:r w:rsidRPr="00273D48">
        <w:rPr>
          <w:rFonts w:ascii="Arial" w:hAnsi="Arial" w:cs="Arial"/>
        </w:rPr>
        <w:t xml:space="preserve">by </w:t>
      </w:r>
      <w:r w:rsidR="002D1336">
        <w:rPr>
          <w:rFonts w:ascii="Arial" w:hAnsi="Arial" w:cs="Arial"/>
        </w:rPr>
        <w:t xml:space="preserve">midnight on </w:t>
      </w:r>
      <w:r w:rsidR="002D2472">
        <w:rPr>
          <w:rFonts w:ascii="Arial" w:hAnsi="Arial" w:cs="Arial"/>
        </w:rPr>
        <w:t>12 November</w:t>
      </w:r>
      <w:r w:rsidRPr="00273D48">
        <w:rPr>
          <w:rFonts w:ascii="Arial" w:hAnsi="Arial" w:cs="Arial"/>
        </w:rPr>
        <w:t>:</w:t>
      </w:r>
    </w:p>
    <w:p w14:paraId="1E807597" w14:textId="77777777" w:rsidR="00553670" w:rsidRPr="00781033" w:rsidRDefault="00553670" w:rsidP="00781033">
      <w:pPr>
        <w:pStyle w:val="ListParagraph"/>
        <w:spacing w:after="0" w:line="240" w:lineRule="auto"/>
        <w:ind w:left="360"/>
        <w:jc w:val="both"/>
        <w:rPr>
          <w:rFonts w:ascii="Arial" w:hAnsi="Arial" w:cs="Arial"/>
        </w:rPr>
      </w:pPr>
    </w:p>
    <w:p w14:paraId="412BD867" w14:textId="77777777" w:rsidR="00FA089B" w:rsidRDefault="00FA089B" w:rsidP="00A24BF4">
      <w:pPr>
        <w:pStyle w:val="ListParagraph"/>
        <w:numPr>
          <w:ilvl w:val="0"/>
          <w:numId w:val="29"/>
        </w:numPr>
        <w:spacing w:after="0" w:line="240" w:lineRule="auto"/>
        <w:jc w:val="both"/>
        <w:rPr>
          <w:rFonts w:ascii="Arial" w:hAnsi="Arial" w:cs="Arial"/>
        </w:rPr>
      </w:pPr>
      <w:r>
        <w:rPr>
          <w:rFonts w:ascii="Arial" w:hAnsi="Arial" w:cs="Arial"/>
        </w:rPr>
        <w:t>W</w:t>
      </w:r>
      <w:r w:rsidR="00781033" w:rsidRPr="00583F08">
        <w:rPr>
          <w:rFonts w:ascii="Arial" w:hAnsi="Arial" w:cs="Arial"/>
        </w:rPr>
        <w:t xml:space="preserve">hich aspects of the proposed </w:t>
      </w:r>
      <w:r w:rsidR="00781033">
        <w:rPr>
          <w:rFonts w:ascii="Arial" w:hAnsi="Arial" w:cs="Arial"/>
        </w:rPr>
        <w:t>opportunity</w:t>
      </w:r>
      <w:r w:rsidR="00781033" w:rsidRPr="00583F08">
        <w:rPr>
          <w:rFonts w:ascii="Arial" w:hAnsi="Arial" w:cs="Arial"/>
        </w:rPr>
        <w:t xml:space="preserve"> appeal to your organisation and why? </w:t>
      </w:r>
    </w:p>
    <w:p w14:paraId="4A19CA40" w14:textId="77777777" w:rsidR="00FA089B" w:rsidRDefault="00FA089B" w:rsidP="00FA089B">
      <w:pPr>
        <w:pStyle w:val="ListParagraph"/>
        <w:spacing w:after="0" w:line="240" w:lineRule="auto"/>
        <w:ind w:left="360"/>
        <w:jc w:val="both"/>
        <w:rPr>
          <w:rFonts w:ascii="Arial" w:hAnsi="Arial" w:cs="Arial"/>
        </w:rPr>
      </w:pPr>
    </w:p>
    <w:p w14:paraId="32FAA693" w14:textId="288E6730" w:rsidR="00FA089B" w:rsidRDefault="009F70F8" w:rsidP="004F2484">
      <w:pPr>
        <w:pStyle w:val="ListParagraph"/>
        <w:numPr>
          <w:ilvl w:val="0"/>
          <w:numId w:val="29"/>
        </w:numPr>
        <w:spacing w:after="0" w:line="240" w:lineRule="auto"/>
        <w:jc w:val="both"/>
        <w:rPr>
          <w:rFonts w:ascii="Arial" w:hAnsi="Arial" w:cs="Arial"/>
        </w:rPr>
      </w:pPr>
      <w:r w:rsidRPr="003D61A5">
        <w:rPr>
          <w:rFonts w:ascii="Arial" w:hAnsi="Arial" w:cs="Arial"/>
        </w:rPr>
        <w:t>P</w:t>
      </w:r>
      <w:r w:rsidR="00AE1012" w:rsidRPr="003D61A5">
        <w:rPr>
          <w:rFonts w:ascii="Arial" w:hAnsi="Arial" w:cs="Arial"/>
        </w:rPr>
        <w:t>aragraph</w:t>
      </w:r>
      <w:r w:rsidR="004F3BBD" w:rsidRPr="003D61A5">
        <w:rPr>
          <w:rFonts w:ascii="Arial" w:hAnsi="Arial" w:cs="Arial"/>
        </w:rPr>
        <w:t>s</w:t>
      </w:r>
      <w:r w:rsidR="00AE1012" w:rsidRPr="003D61A5">
        <w:rPr>
          <w:rFonts w:ascii="Arial" w:hAnsi="Arial" w:cs="Arial"/>
        </w:rPr>
        <w:t xml:space="preserve"> 2.</w:t>
      </w:r>
      <w:r w:rsidR="004F3BBD" w:rsidRPr="003D61A5">
        <w:rPr>
          <w:rFonts w:ascii="Arial" w:hAnsi="Arial" w:cs="Arial"/>
        </w:rPr>
        <w:t xml:space="preserve">1 to </w:t>
      </w:r>
      <w:r w:rsidR="00A507BC" w:rsidRPr="003D61A5">
        <w:rPr>
          <w:rFonts w:ascii="Arial" w:hAnsi="Arial" w:cs="Arial"/>
        </w:rPr>
        <w:t>2.</w:t>
      </w:r>
      <w:r w:rsidR="00C046A7" w:rsidRPr="003D61A5">
        <w:rPr>
          <w:rFonts w:ascii="Arial" w:hAnsi="Arial" w:cs="Arial"/>
        </w:rPr>
        <w:t>9</w:t>
      </w:r>
      <w:r w:rsidR="00DF424C" w:rsidRPr="003D61A5">
        <w:rPr>
          <w:rFonts w:ascii="Arial" w:hAnsi="Arial" w:cs="Arial"/>
        </w:rPr>
        <w:t xml:space="preserve"> </w:t>
      </w:r>
      <w:r w:rsidR="00AE1012" w:rsidRPr="003D61A5">
        <w:rPr>
          <w:rFonts w:ascii="Arial" w:hAnsi="Arial" w:cs="Arial"/>
        </w:rPr>
        <w:t xml:space="preserve">in section 2 of this document </w:t>
      </w:r>
      <w:r w:rsidRPr="003D61A5">
        <w:rPr>
          <w:rFonts w:ascii="Arial" w:hAnsi="Arial" w:cs="Arial"/>
        </w:rPr>
        <w:t xml:space="preserve">sets out the current </w:t>
      </w:r>
      <w:r w:rsidR="00D8334E" w:rsidRPr="003D61A5">
        <w:rPr>
          <w:rFonts w:ascii="Arial" w:hAnsi="Arial" w:cs="Arial"/>
        </w:rPr>
        <w:t>delivery model</w:t>
      </w:r>
      <w:r w:rsidR="00675171" w:rsidRPr="003D61A5">
        <w:rPr>
          <w:rFonts w:ascii="Arial" w:hAnsi="Arial" w:cs="Arial"/>
        </w:rPr>
        <w:t xml:space="preserve"> of the </w:t>
      </w:r>
      <w:r w:rsidR="0035674B" w:rsidRPr="003D61A5">
        <w:rPr>
          <w:rFonts w:ascii="Arial" w:hAnsi="Arial" w:cs="Arial"/>
        </w:rPr>
        <w:t>Coaching Pledge</w:t>
      </w:r>
      <w:r w:rsidR="00FA089B" w:rsidRPr="003D61A5">
        <w:rPr>
          <w:rFonts w:ascii="Arial" w:hAnsi="Arial" w:cs="Arial"/>
        </w:rPr>
        <w:t xml:space="preserve">. </w:t>
      </w:r>
      <w:r w:rsidR="00D8334E" w:rsidRPr="003D61A5">
        <w:rPr>
          <w:rFonts w:ascii="Arial" w:hAnsi="Arial" w:cs="Arial"/>
        </w:rPr>
        <w:t>Are there any aspects of the current delivery model</w:t>
      </w:r>
      <w:r w:rsidR="00DD487F" w:rsidRPr="003D61A5">
        <w:rPr>
          <w:rFonts w:ascii="Arial" w:hAnsi="Arial" w:cs="Arial"/>
        </w:rPr>
        <w:t xml:space="preserve"> </w:t>
      </w:r>
      <w:r w:rsidR="00D8334E" w:rsidRPr="003D61A5">
        <w:rPr>
          <w:rFonts w:ascii="Arial" w:hAnsi="Arial" w:cs="Arial"/>
        </w:rPr>
        <w:t xml:space="preserve">that you would seek to continue? If ‘yes’, why do you think these would be beneficial and how </w:t>
      </w:r>
      <w:r w:rsidR="00C526DB" w:rsidRPr="003D61A5">
        <w:rPr>
          <w:rFonts w:ascii="Arial" w:hAnsi="Arial" w:cs="Arial"/>
        </w:rPr>
        <w:t>could they be best</w:t>
      </w:r>
      <w:r w:rsidR="00D8334E" w:rsidRPr="003D61A5">
        <w:rPr>
          <w:rFonts w:ascii="Arial" w:hAnsi="Arial" w:cs="Arial"/>
        </w:rPr>
        <w:t xml:space="preserve"> incorporate</w:t>
      </w:r>
      <w:r w:rsidR="00C526DB" w:rsidRPr="003D61A5">
        <w:rPr>
          <w:rFonts w:ascii="Arial" w:hAnsi="Arial" w:cs="Arial"/>
        </w:rPr>
        <w:t>d</w:t>
      </w:r>
      <w:r w:rsidR="00D8334E" w:rsidRPr="003D61A5">
        <w:rPr>
          <w:rFonts w:ascii="Arial" w:hAnsi="Arial" w:cs="Arial"/>
        </w:rPr>
        <w:t xml:space="preserve"> </w:t>
      </w:r>
      <w:r w:rsidR="00C526DB" w:rsidRPr="003D61A5">
        <w:rPr>
          <w:rFonts w:ascii="Arial" w:hAnsi="Arial" w:cs="Arial"/>
        </w:rPr>
        <w:t>i</w:t>
      </w:r>
      <w:r w:rsidR="00D8334E" w:rsidRPr="003D61A5">
        <w:rPr>
          <w:rFonts w:ascii="Arial" w:hAnsi="Arial" w:cs="Arial"/>
        </w:rPr>
        <w:t xml:space="preserve">nto </w:t>
      </w:r>
      <w:r w:rsidR="00C526DB" w:rsidRPr="003D61A5">
        <w:rPr>
          <w:rFonts w:ascii="Arial" w:hAnsi="Arial" w:cs="Arial"/>
        </w:rPr>
        <w:t>the future</w:t>
      </w:r>
      <w:r w:rsidR="00D8334E" w:rsidRPr="003D61A5">
        <w:rPr>
          <w:rFonts w:ascii="Arial" w:hAnsi="Arial" w:cs="Arial"/>
        </w:rPr>
        <w:t xml:space="preserve"> service?</w:t>
      </w:r>
    </w:p>
    <w:p w14:paraId="7C3BAC04" w14:textId="77777777" w:rsidR="003D61A5" w:rsidRPr="003D61A5" w:rsidRDefault="003D61A5" w:rsidP="003D61A5">
      <w:pPr>
        <w:pStyle w:val="ListParagraph"/>
        <w:rPr>
          <w:rFonts w:ascii="Arial" w:hAnsi="Arial" w:cs="Arial"/>
        </w:rPr>
      </w:pPr>
    </w:p>
    <w:p w14:paraId="27909FB9" w14:textId="77777777" w:rsidR="003D61A5" w:rsidRPr="00C046A7" w:rsidRDefault="003D61A5" w:rsidP="003D61A5">
      <w:pPr>
        <w:pStyle w:val="ListParagraph"/>
        <w:numPr>
          <w:ilvl w:val="0"/>
          <w:numId w:val="29"/>
        </w:numPr>
        <w:spacing w:after="0" w:line="240" w:lineRule="auto"/>
        <w:jc w:val="both"/>
        <w:rPr>
          <w:rFonts w:ascii="Arial" w:hAnsi="Arial" w:cs="Arial"/>
        </w:rPr>
      </w:pPr>
      <w:r>
        <w:rPr>
          <w:rFonts w:ascii="Arial" w:hAnsi="Arial" w:cs="Arial"/>
        </w:rPr>
        <w:t>W</w:t>
      </w:r>
      <w:r w:rsidRPr="00C046A7">
        <w:rPr>
          <w:rFonts w:ascii="Arial" w:hAnsi="Arial" w:cs="Arial"/>
        </w:rPr>
        <w:t xml:space="preserve">ould you include training for coaches as part of the service if this was an option? </w:t>
      </w:r>
      <w:r w:rsidRPr="00C046A7" w:rsidDel="00DC2AFE">
        <w:rPr>
          <w:rFonts w:ascii="Arial" w:hAnsi="Arial" w:cs="Arial"/>
        </w:rPr>
        <w:t xml:space="preserve"> </w:t>
      </w:r>
    </w:p>
    <w:p w14:paraId="06609A3B" w14:textId="77777777" w:rsidR="00A507BC" w:rsidRDefault="00A507BC" w:rsidP="00A507BC">
      <w:pPr>
        <w:pStyle w:val="ListParagraph"/>
        <w:spacing w:after="0" w:line="240" w:lineRule="auto"/>
        <w:ind w:left="360"/>
        <w:jc w:val="both"/>
        <w:rPr>
          <w:rFonts w:ascii="Arial" w:hAnsi="Arial" w:cs="Arial"/>
        </w:rPr>
      </w:pPr>
    </w:p>
    <w:p w14:paraId="430974AB" w14:textId="1FF79879" w:rsidR="00FA089B" w:rsidRDefault="00FA089B" w:rsidP="00353923">
      <w:pPr>
        <w:pStyle w:val="ListParagraph"/>
        <w:numPr>
          <w:ilvl w:val="0"/>
          <w:numId w:val="29"/>
        </w:numPr>
        <w:spacing w:after="0" w:line="240" w:lineRule="auto"/>
        <w:jc w:val="both"/>
        <w:rPr>
          <w:rFonts w:ascii="Arial" w:hAnsi="Arial" w:cs="Arial"/>
        </w:rPr>
      </w:pPr>
      <w:r w:rsidRPr="00FA089B">
        <w:rPr>
          <w:rFonts w:ascii="Arial" w:hAnsi="Arial" w:cs="Arial"/>
        </w:rPr>
        <w:t xml:space="preserve">Which of the two delivery service requirements detailed at paragraph </w:t>
      </w:r>
      <w:r w:rsidR="00A662D4">
        <w:rPr>
          <w:rFonts w:ascii="Arial" w:hAnsi="Arial" w:cs="Arial"/>
        </w:rPr>
        <w:t>2.</w:t>
      </w:r>
      <w:r w:rsidR="00E948C0">
        <w:rPr>
          <w:rFonts w:ascii="Arial" w:hAnsi="Arial" w:cs="Arial"/>
        </w:rPr>
        <w:t>14</w:t>
      </w:r>
      <w:r w:rsidR="00A662D4">
        <w:rPr>
          <w:rFonts w:ascii="Arial" w:hAnsi="Arial" w:cs="Arial"/>
        </w:rPr>
        <w:t xml:space="preserve"> </w:t>
      </w:r>
      <w:r w:rsidRPr="00FA089B">
        <w:rPr>
          <w:rFonts w:ascii="Arial" w:hAnsi="Arial" w:cs="Arial"/>
        </w:rPr>
        <w:t xml:space="preserve">would be of interest to you? </w:t>
      </w:r>
      <w:r w:rsidR="004F3BBD">
        <w:rPr>
          <w:rFonts w:ascii="Arial" w:hAnsi="Arial" w:cs="Arial"/>
        </w:rPr>
        <w:t xml:space="preserve">Please keep in mind that delivery service requirement 2 includes all of the requirements listed under delivery service requirement 1, as well as the addition of hosting and delivering the on-line </w:t>
      </w:r>
      <w:r w:rsidR="00CA5218">
        <w:rPr>
          <w:rFonts w:ascii="Arial" w:hAnsi="Arial" w:cs="Arial"/>
        </w:rPr>
        <w:t>database</w:t>
      </w:r>
      <w:r w:rsidR="004F3BBD">
        <w:rPr>
          <w:rFonts w:ascii="Arial" w:hAnsi="Arial" w:cs="Arial"/>
        </w:rPr>
        <w:t>.</w:t>
      </w:r>
    </w:p>
    <w:p w14:paraId="5CCD968A" w14:textId="77777777" w:rsidR="00DF424C" w:rsidRPr="00DF424C" w:rsidRDefault="00DF424C" w:rsidP="00DF424C">
      <w:pPr>
        <w:pStyle w:val="ListParagraph"/>
        <w:rPr>
          <w:rFonts w:ascii="Arial" w:hAnsi="Arial" w:cs="Arial"/>
        </w:rPr>
      </w:pPr>
    </w:p>
    <w:p w14:paraId="561524D7" w14:textId="43D129F8" w:rsidR="00DF424C" w:rsidRDefault="00DF424C" w:rsidP="00DF424C">
      <w:pPr>
        <w:pStyle w:val="ListParagraph"/>
        <w:numPr>
          <w:ilvl w:val="0"/>
          <w:numId w:val="29"/>
        </w:numPr>
        <w:spacing w:after="0" w:line="240" w:lineRule="auto"/>
        <w:jc w:val="both"/>
        <w:rPr>
          <w:rFonts w:ascii="Arial" w:hAnsi="Arial" w:cs="Arial"/>
        </w:rPr>
      </w:pPr>
      <w:r w:rsidRPr="004B12E5">
        <w:rPr>
          <w:rFonts w:ascii="Arial" w:hAnsi="Arial" w:cs="Arial"/>
        </w:rPr>
        <w:t xml:space="preserve">What do you </w:t>
      </w:r>
      <w:r>
        <w:rPr>
          <w:rFonts w:ascii="Arial" w:hAnsi="Arial" w:cs="Arial"/>
        </w:rPr>
        <w:t xml:space="preserve">consider </w:t>
      </w:r>
      <w:r w:rsidR="00092310">
        <w:rPr>
          <w:rFonts w:ascii="Arial" w:hAnsi="Arial" w:cs="Arial"/>
        </w:rPr>
        <w:t>to</w:t>
      </w:r>
      <w:r>
        <w:rPr>
          <w:rFonts w:ascii="Arial" w:hAnsi="Arial" w:cs="Arial"/>
        </w:rPr>
        <w:t xml:space="preserve"> be the main </w:t>
      </w:r>
      <w:r w:rsidRPr="004B12E5">
        <w:rPr>
          <w:rFonts w:ascii="Arial" w:hAnsi="Arial" w:cs="Arial"/>
        </w:rPr>
        <w:t>challen</w:t>
      </w:r>
      <w:r>
        <w:rPr>
          <w:rFonts w:ascii="Arial" w:hAnsi="Arial" w:cs="Arial"/>
        </w:rPr>
        <w:t xml:space="preserve">ges/barriers to delivering the </w:t>
      </w:r>
      <w:r w:rsidRPr="004B12E5">
        <w:rPr>
          <w:rFonts w:ascii="Arial" w:hAnsi="Arial" w:cs="Arial"/>
        </w:rPr>
        <w:t>service</w:t>
      </w:r>
      <w:r>
        <w:rPr>
          <w:rFonts w:ascii="Arial" w:hAnsi="Arial" w:cs="Arial"/>
        </w:rPr>
        <w:t xml:space="preserve"> requirement</w:t>
      </w:r>
      <w:r w:rsidRPr="004B12E5">
        <w:rPr>
          <w:rFonts w:ascii="Arial" w:hAnsi="Arial" w:cs="Arial"/>
        </w:rPr>
        <w:t xml:space="preserve">? </w:t>
      </w:r>
    </w:p>
    <w:p w14:paraId="04333DDA" w14:textId="77777777" w:rsidR="00DF424C" w:rsidRPr="00781033" w:rsidRDefault="00DF424C" w:rsidP="00DF424C">
      <w:pPr>
        <w:pStyle w:val="ListParagraph"/>
        <w:spacing w:after="0" w:line="240" w:lineRule="auto"/>
        <w:ind w:left="360"/>
        <w:jc w:val="both"/>
        <w:rPr>
          <w:rFonts w:ascii="Arial" w:hAnsi="Arial" w:cs="Arial"/>
        </w:rPr>
      </w:pPr>
      <w:r>
        <w:rPr>
          <w:rFonts w:ascii="Arial" w:hAnsi="Arial" w:cs="Arial"/>
        </w:rPr>
        <w:tab/>
      </w:r>
    </w:p>
    <w:p w14:paraId="3CD87D55" w14:textId="4A43EC14" w:rsidR="00781033" w:rsidRDefault="00DF424C" w:rsidP="00353923">
      <w:pPr>
        <w:pStyle w:val="ListParagraph"/>
        <w:numPr>
          <w:ilvl w:val="0"/>
          <w:numId w:val="29"/>
        </w:numPr>
        <w:spacing w:after="0" w:line="240" w:lineRule="auto"/>
        <w:jc w:val="both"/>
        <w:rPr>
          <w:rFonts w:ascii="Arial" w:hAnsi="Arial" w:cs="Arial"/>
        </w:rPr>
      </w:pPr>
      <w:r>
        <w:rPr>
          <w:rFonts w:ascii="Arial" w:hAnsi="Arial" w:cs="Arial"/>
        </w:rPr>
        <w:t>W</w:t>
      </w:r>
      <w:r w:rsidR="00D8334E" w:rsidRPr="00FA089B">
        <w:rPr>
          <w:rFonts w:ascii="Arial" w:hAnsi="Arial" w:cs="Arial"/>
        </w:rPr>
        <w:t>hich</w:t>
      </w:r>
      <w:r w:rsidR="00675171" w:rsidRPr="00FA089B">
        <w:rPr>
          <w:rFonts w:ascii="Arial" w:hAnsi="Arial" w:cs="Arial"/>
        </w:rPr>
        <w:t xml:space="preserve"> key areas</w:t>
      </w:r>
      <w:r w:rsidR="00116194" w:rsidRPr="00FA089B">
        <w:rPr>
          <w:rFonts w:ascii="Arial" w:hAnsi="Arial" w:cs="Arial"/>
        </w:rPr>
        <w:t xml:space="preserve"> of </w:t>
      </w:r>
      <w:r w:rsidR="004F3BBD">
        <w:rPr>
          <w:rFonts w:ascii="Arial" w:hAnsi="Arial" w:cs="Arial"/>
        </w:rPr>
        <w:t xml:space="preserve">delivery service requirement 1 </w:t>
      </w:r>
      <w:r w:rsidR="00675171" w:rsidRPr="00FA089B">
        <w:rPr>
          <w:rFonts w:ascii="Arial" w:hAnsi="Arial" w:cs="Arial"/>
        </w:rPr>
        <w:t>may benefit from an alternative approach</w:t>
      </w:r>
      <w:r w:rsidR="00D8334E" w:rsidRPr="00FA089B">
        <w:rPr>
          <w:rFonts w:ascii="Arial" w:hAnsi="Arial" w:cs="Arial"/>
        </w:rPr>
        <w:t xml:space="preserve">, and how </w:t>
      </w:r>
      <w:r w:rsidR="00092310">
        <w:rPr>
          <w:rFonts w:ascii="Arial" w:hAnsi="Arial" w:cs="Arial"/>
        </w:rPr>
        <w:t>could these be addressed</w:t>
      </w:r>
      <w:r w:rsidR="00675171" w:rsidRPr="00FA089B">
        <w:rPr>
          <w:rFonts w:ascii="Arial" w:hAnsi="Arial" w:cs="Arial"/>
        </w:rPr>
        <w:t xml:space="preserve">? </w:t>
      </w:r>
    </w:p>
    <w:p w14:paraId="584CF501" w14:textId="77777777" w:rsidR="00FA089B" w:rsidRPr="00FA089B" w:rsidRDefault="00FA089B" w:rsidP="00FA089B">
      <w:pPr>
        <w:pStyle w:val="ListParagraph"/>
        <w:rPr>
          <w:rFonts w:ascii="Arial" w:hAnsi="Arial" w:cs="Arial"/>
        </w:rPr>
      </w:pPr>
    </w:p>
    <w:p w14:paraId="1B5FFA03" w14:textId="757668C7" w:rsidR="00FA089B" w:rsidRDefault="00DF424C" w:rsidP="00353923">
      <w:pPr>
        <w:pStyle w:val="ListParagraph"/>
        <w:numPr>
          <w:ilvl w:val="0"/>
          <w:numId w:val="29"/>
        </w:numPr>
        <w:spacing w:after="0" w:line="240" w:lineRule="auto"/>
        <w:jc w:val="both"/>
        <w:rPr>
          <w:rFonts w:ascii="Arial" w:hAnsi="Arial" w:cs="Arial"/>
        </w:rPr>
      </w:pPr>
      <w:r>
        <w:rPr>
          <w:rFonts w:ascii="Arial" w:hAnsi="Arial" w:cs="Arial"/>
        </w:rPr>
        <w:t>If you have indicated that you are interested in d</w:t>
      </w:r>
      <w:r w:rsidR="00FA089B">
        <w:rPr>
          <w:rFonts w:ascii="Arial" w:hAnsi="Arial" w:cs="Arial"/>
        </w:rPr>
        <w:t xml:space="preserve">elivery service requirement </w:t>
      </w:r>
      <w:r>
        <w:rPr>
          <w:rFonts w:ascii="Arial" w:hAnsi="Arial" w:cs="Arial"/>
        </w:rPr>
        <w:t>2,</w:t>
      </w:r>
      <w:r w:rsidR="00FA089B">
        <w:rPr>
          <w:rFonts w:ascii="Arial" w:hAnsi="Arial" w:cs="Arial"/>
        </w:rPr>
        <w:t xml:space="preserve"> </w:t>
      </w:r>
      <w:r w:rsidR="00092310">
        <w:rPr>
          <w:rFonts w:ascii="Arial" w:hAnsi="Arial" w:cs="Arial"/>
        </w:rPr>
        <w:t>can you</w:t>
      </w:r>
      <w:r w:rsidR="00A507BC">
        <w:rPr>
          <w:rFonts w:ascii="Arial" w:hAnsi="Arial" w:cs="Arial"/>
        </w:rPr>
        <w:t xml:space="preserve"> provide</w:t>
      </w:r>
      <w:r w:rsidR="00FA089B">
        <w:rPr>
          <w:rFonts w:ascii="Arial" w:hAnsi="Arial" w:cs="Arial"/>
        </w:rPr>
        <w:t xml:space="preserve"> views about </w:t>
      </w:r>
      <w:r>
        <w:rPr>
          <w:rFonts w:ascii="Arial" w:hAnsi="Arial" w:cs="Arial"/>
        </w:rPr>
        <w:t>how</w:t>
      </w:r>
      <w:r w:rsidR="00FA089B">
        <w:rPr>
          <w:rFonts w:ascii="Arial" w:hAnsi="Arial" w:cs="Arial"/>
        </w:rPr>
        <w:t xml:space="preserve"> the </w:t>
      </w:r>
      <w:r w:rsidR="00CA5218">
        <w:rPr>
          <w:rFonts w:ascii="Arial" w:hAnsi="Arial" w:cs="Arial"/>
        </w:rPr>
        <w:t>database</w:t>
      </w:r>
      <w:r w:rsidR="00092310">
        <w:rPr>
          <w:rFonts w:ascii="Arial" w:hAnsi="Arial" w:cs="Arial"/>
        </w:rPr>
        <w:t xml:space="preserve"> could/should be developed</w:t>
      </w:r>
      <w:r w:rsidR="00FA089B">
        <w:rPr>
          <w:rFonts w:ascii="Arial" w:hAnsi="Arial" w:cs="Arial"/>
        </w:rPr>
        <w:t xml:space="preserve"> in the longer term, and how </w:t>
      </w:r>
      <w:r w:rsidR="00092310">
        <w:rPr>
          <w:rFonts w:ascii="Arial" w:hAnsi="Arial" w:cs="Arial"/>
        </w:rPr>
        <w:t xml:space="preserve">the database could be transferred efficiently from </w:t>
      </w:r>
      <w:r w:rsidR="00FA089B">
        <w:rPr>
          <w:rFonts w:ascii="Arial" w:hAnsi="Arial" w:cs="Arial"/>
        </w:rPr>
        <w:t>the TSC</w:t>
      </w:r>
      <w:r w:rsidR="00092310">
        <w:rPr>
          <w:rFonts w:ascii="Arial" w:hAnsi="Arial" w:cs="Arial"/>
        </w:rPr>
        <w:t>.</w:t>
      </w:r>
    </w:p>
    <w:p w14:paraId="4C0705FA" w14:textId="77777777" w:rsidR="00FA089B" w:rsidRPr="00FA089B" w:rsidRDefault="00FA089B" w:rsidP="00FA089B">
      <w:pPr>
        <w:pStyle w:val="ListParagraph"/>
        <w:spacing w:after="0" w:line="240" w:lineRule="auto"/>
        <w:ind w:left="360"/>
        <w:jc w:val="both"/>
        <w:rPr>
          <w:rFonts w:ascii="Arial" w:hAnsi="Arial" w:cs="Arial"/>
        </w:rPr>
      </w:pPr>
    </w:p>
    <w:p w14:paraId="447D2D33" w14:textId="2B252BE4" w:rsidR="00583F08" w:rsidRPr="00AE1012" w:rsidRDefault="00D8334E" w:rsidP="001A094D">
      <w:pPr>
        <w:pStyle w:val="ListParagraph"/>
        <w:numPr>
          <w:ilvl w:val="0"/>
          <w:numId w:val="29"/>
        </w:numPr>
        <w:spacing w:after="0" w:line="240" w:lineRule="auto"/>
        <w:jc w:val="both"/>
        <w:rPr>
          <w:rFonts w:ascii="Arial" w:hAnsi="Arial" w:cs="Arial"/>
        </w:rPr>
      </w:pPr>
      <w:r>
        <w:rPr>
          <w:rFonts w:ascii="Arial" w:hAnsi="Arial" w:cs="Arial"/>
        </w:rPr>
        <w:t xml:space="preserve">Do you </w:t>
      </w:r>
      <w:r w:rsidR="00FB7181">
        <w:rPr>
          <w:rFonts w:ascii="Arial" w:hAnsi="Arial" w:cs="Arial"/>
        </w:rPr>
        <w:t xml:space="preserve">consider the estimated contract value </w:t>
      </w:r>
      <w:r w:rsidR="00DF424C">
        <w:rPr>
          <w:rFonts w:ascii="Arial" w:hAnsi="Arial" w:cs="Arial"/>
        </w:rPr>
        <w:t xml:space="preserve">detailed at paragraph </w:t>
      </w:r>
      <w:r w:rsidR="00A662D4">
        <w:rPr>
          <w:rFonts w:ascii="Arial" w:hAnsi="Arial" w:cs="Arial"/>
        </w:rPr>
        <w:t>2.</w:t>
      </w:r>
      <w:r w:rsidR="009C4B53">
        <w:rPr>
          <w:rFonts w:ascii="Arial" w:hAnsi="Arial" w:cs="Arial"/>
        </w:rPr>
        <w:t>18</w:t>
      </w:r>
      <w:r w:rsidR="00DF424C">
        <w:rPr>
          <w:rFonts w:ascii="Arial" w:hAnsi="Arial" w:cs="Arial"/>
        </w:rPr>
        <w:t xml:space="preserve"> </w:t>
      </w:r>
      <w:r w:rsidR="00FB7181">
        <w:rPr>
          <w:rFonts w:ascii="Arial" w:hAnsi="Arial" w:cs="Arial"/>
        </w:rPr>
        <w:t xml:space="preserve">to be realistic? </w:t>
      </w:r>
    </w:p>
    <w:p w14:paraId="113BCE27" w14:textId="77777777" w:rsidR="00583F08" w:rsidRPr="00583F08" w:rsidRDefault="00583F08" w:rsidP="00A24BF4">
      <w:pPr>
        <w:pStyle w:val="ListParagraph"/>
        <w:spacing w:after="0" w:line="240" w:lineRule="auto"/>
        <w:ind w:left="360"/>
        <w:jc w:val="both"/>
        <w:rPr>
          <w:rFonts w:ascii="Arial" w:hAnsi="Arial" w:cs="Arial"/>
        </w:rPr>
      </w:pPr>
    </w:p>
    <w:p w14:paraId="3E6072BA" w14:textId="77777777" w:rsidR="00553670" w:rsidRPr="00281711" w:rsidRDefault="00CC1DC6" w:rsidP="001A094D">
      <w:pPr>
        <w:pStyle w:val="ListParagraph"/>
        <w:numPr>
          <w:ilvl w:val="0"/>
          <w:numId w:val="29"/>
        </w:numPr>
        <w:spacing w:after="0" w:line="240" w:lineRule="auto"/>
        <w:jc w:val="both"/>
        <w:rPr>
          <w:rFonts w:ascii="Arial" w:hAnsi="Arial" w:cs="Arial"/>
        </w:rPr>
      </w:pPr>
      <w:r>
        <w:rPr>
          <w:rFonts w:ascii="Arial" w:hAnsi="Arial" w:cs="Arial"/>
        </w:rPr>
        <w:t>Df</w:t>
      </w:r>
      <w:r w:rsidR="007F16BF" w:rsidRPr="00281711">
        <w:rPr>
          <w:rFonts w:ascii="Arial" w:hAnsi="Arial" w:cs="Arial"/>
        </w:rPr>
        <w:t xml:space="preserve">E </w:t>
      </w:r>
      <w:r w:rsidR="00A24BF4" w:rsidRPr="00281711">
        <w:rPr>
          <w:rFonts w:ascii="Arial" w:hAnsi="Arial" w:cs="Arial"/>
        </w:rPr>
        <w:t xml:space="preserve">is considering adopting a pricing structure </w:t>
      </w:r>
      <w:r w:rsidR="007F16BF" w:rsidRPr="00281711">
        <w:rPr>
          <w:rFonts w:ascii="Arial" w:hAnsi="Arial" w:cs="Arial"/>
        </w:rPr>
        <w:t xml:space="preserve">based on </w:t>
      </w:r>
      <w:r w:rsidR="00FB7181">
        <w:rPr>
          <w:rFonts w:ascii="Arial" w:hAnsi="Arial" w:cs="Arial"/>
        </w:rPr>
        <w:t>payment by results, i.e. per successful match made</w:t>
      </w:r>
      <w:r w:rsidR="007F16BF" w:rsidRPr="00281711">
        <w:rPr>
          <w:rFonts w:ascii="Arial" w:hAnsi="Arial" w:cs="Arial"/>
        </w:rPr>
        <w:t xml:space="preserve">. </w:t>
      </w:r>
      <w:r w:rsidR="0088024C" w:rsidRPr="00281711">
        <w:rPr>
          <w:rFonts w:ascii="Arial" w:hAnsi="Arial" w:cs="Arial"/>
        </w:rPr>
        <w:t>What are the benefits and or risks if any with this approach?</w:t>
      </w:r>
    </w:p>
    <w:p w14:paraId="151E2B21" w14:textId="16C352B4" w:rsidR="00281711" w:rsidRPr="00281711" w:rsidRDefault="00281711" w:rsidP="00281711">
      <w:pPr>
        <w:spacing w:after="0" w:line="240" w:lineRule="auto"/>
        <w:jc w:val="both"/>
        <w:rPr>
          <w:rFonts w:ascii="Arial" w:hAnsi="Arial" w:cs="Arial"/>
        </w:rPr>
      </w:pPr>
    </w:p>
    <w:p w14:paraId="4169577F" w14:textId="5A9E9E3E" w:rsidR="00F96F00" w:rsidRPr="0089535F" w:rsidRDefault="003E4DB3" w:rsidP="00A24BF4">
      <w:pPr>
        <w:pStyle w:val="ListParagraph"/>
        <w:numPr>
          <w:ilvl w:val="0"/>
          <w:numId w:val="29"/>
        </w:numPr>
        <w:spacing w:after="0" w:line="240" w:lineRule="auto"/>
        <w:jc w:val="both"/>
        <w:rPr>
          <w:rFonts w:ascii="Arial" w:hAnsi="Arial" w:cs="Arial"/>
        </w:rPr>
      </w:pPr>
      <w:r w:rsidRPr="0089535F">
        <w:rPr>
          <w:rFonts w:ascii="Arial" w:hAnsi="Arial" w:cs="Arial"/>
        </w:rPr>
        <w:t>T</w:t>
      </w:r>
      <w:r w:rsidR="00CC1DC6">
        <w:rPr>
          <w:rFonts w:ascii="Arial" w:hAnsi="Arial" w:cs="Arial"/>
        </w:rPr>
        <w:t>he Df</w:t>
      </w:r>
      <w:r w:rsidR="00F96F00" w:rsidRPr="0089535F">
        <w:rPr>
          <w:rFonts w:ascii="Arial" w:hAnsi="Arial" w:cs="Arial"/>
        </w:rPr>
        <w:t xml:space="preserve">E intends to include in the contract a number of service levels </w:t>
      </w:r>
      <w:r w:rsidR="00A24BF4">
        <w:rPr>
          <w:rFonts w:ascii="Arial" w:hAnsi="Arial" w:cs="Arial"/>
        </w:rPr>
        <w:t xml:space="preserve">to manage performance. These may action </w:t>
      </w:r>
      <w:r w:rsidR="0088024C">
        <w:rPr>
          <w:rFonts w:ascii="Arial" w:hAnsi="Arial" w:cs="Arial"/>
        </w:rPr>
        <w:t>incentive payments for outstanding performance</w:t>
      </w:r>
      <w:r w:rsidR="00A24BF4">
        <w:rPr>
          <w:rFonts w:ascii="Arial" w:hAnsi="Arial" w:cs="Arial"/>
        </w:rPr>
        <w:t xml:space="preserve"> and service credits where there is poor performance</w:t>
      </w:r>
      <w:r w:rsidR="00F96F00" w:rsidRPr="0089535F">
        <w:rPr>
          <w:rFonts w:ascii="Arial" w:hAnsi="Arial" w:cs="Arial"/>
        </w:rPr>
        <w:t>.  Does your</w:t>
      </w:r>
      <w:r w:rsidR="0088024C">
        <w:rPr>
          <w:rFonts w:ascii="Arial" w:hAnsi="Arial" w:cs="Arial"/>
        </w:rPr>
        <w:t xml:space="preserve"> organisation have any</w:t>
      </w:r>
      <w:r w:rsidR="00A24BF4">
        <w:rPr>
          <w:rFonts w:ascii="Arial" w:hAnsi="Arial" w:cs="Arial"/>
        </w:rPr>
        <w:t xml:space="preserve"> concerns</w:t>
      </w:r>
      <w:r w:rsidR="0088024C">
        <w:rPr>
          <w:rFonts w:ascii="Arial" w:hAnsi="Arial" w:cs="Arial"/>
        </w:rPr>
        <w:t xml:space="preserve"> or </w:t>
      </w:r>
      <w:r w:rsidR="00092310">
        <w:rPr>
          <w:rFonts w:ascii="Arial" w:hAnsi="Arial" w:cs="Arial"/>
        </w:rPr>
        <w:t>views</w:t>
      </w:r>
      <w:r w:rsidR="0088024C">
        <w:rPr>
          <w:rFonts w:ascii="Arial" w:hAnsi="Arial" w:cs="Arial"/>
        </w:rPr>
        <w:t xml:space="preserve"> </w:t>
      </w:r>
      <w:r w:rsidR="00A24BF4">
        <w:rPr>
          <w:rFonts w:ascii="Arial" w:hAnsi="Arial" w:cs="Arial"/>
        </w:rPr>
        <w:t>around how this is implemented</w:t>
      </w:r>
      <w:r w:rsidRPr="0089535F">
        <w:rPr>
          <w:rFonts w:ascii="Arial" w:hAnsi="Arial" w:cs="Arial"/>
        </w:rPr>
        <w:t>?</w:t>
      </w:r>
    </w:p>
    <w:p w14:paraId="014E7A0F" w14:textId="77777777" w:rsidR="00781033" w:rsidRPr="00781033" w:rsidRDefault="00781033" w:rsidP="00A24BF4">
      <w:pPr>
        <w:pStyle w:val="ListParagraph"/>
        <w:spacing w:after="0" w:line="240" w:lineRule="auto"/>
        <w:ind w:left="360"/>
        <w:jc w:val="both"/>
        <w:rPr>
          <w:rFonts w:ascii="Arial" w:hAnsi="Arial" w:cs="Arial"/>
        </w:rPr>
      </w:pPr>
    </w:p>
    <w:p w14:paraId="67C6D009" w14:textId="61D48C1C" w:rsidR="00EE58D5" w:rsidRDefault="00092310" w:rsidP="00743715">
      <w:pPr>
        <w:pStyle w:val="ListParagraph"/>
        <w:numPr>
          <w:ilvl w:val="0"/>
          <w:numId w:val="29"/>
        </w:numPr>
        <w:spacing w:after="0" w:line="240" w:lineRule="auto"/>
        <w:jc w:val="both"/>
        <w:rPr>
          <w:rFonts w:ascii="Arial" w:hAnsi="Arial" w:cs="Arial"/>
        </w:rPr>
      </w:pPr>
      <w:r>
        <w:rPr>
          <w:rFonts w:ascii="Arial" w:hAnsi="Arial" w:cs="Arial"/>
        </w:rPr>
        <w:lastRenderedPageBreak/>
        <w:t>Do you consider there to be any</w:t>
      </w:r>
      <w:r w:rsidR="00781033" w:rsidRPr="004B12E5">
        <w:rPr>
          <w:rFonts w:ascii="Arial" w:hAnsi="Arial" w:cs="Arial"/>
        </w:rPr>
        <w:t xml:space="preserve"> major risks</w:t>
      </w:r>
      <w:r>
        <w:rPr>
          <w:rFonts w:ascii="Arial" w:hAnsi="Arial" w:cs="Arial"/>
        </w:rPr>
        <w:t xml:space="preserve"> associated with this</w:t>
      </w:r>
      <w:r w:rsidR="00781033" w:rsidRPr="004B12E5">
        <w:rPr>
          <w:rFonts w:ascii="Arial" w:hAnsi="Arial" w:cs="Arial"/>
        </w:rPr>
        <w:t xml:space="preserve"> opportunity?</w:t>
      </w:r>
    </w:p>
    <w:p w14:paraId="5127E99F" w14:textId="77777777" w:rsidR="00743715" w:rsidRPr="00743715" w:rsidRDefault="00743715" w:rsidP="00743715">
      <w:pPr>
        <w:pStyle w:val="ListParagraph"/>
        <w:spacing w:after="0" w:line="240" w:lineRule="auto"/>
        <w:ind w:left="360"/>
        <w:jc w:val="both"/>
        <w:rPr>
          <w:rFonts w:ascii="Arial" w:hAnsi="Arial" w:cs="Arial"/>
        </w:rPr>
      </w:pPr>
    </w:p>
    <w:p w14:paraId="033A5860" w14:textId="740064F0" w:rsidR="00281711" w:rsidRPr="007A155A" w:rsidRDefault="00243211" w:rsidP="007A155A">
      <w:pPr>
        <w:spacing w:after="0" w:line="240" w:lineRule="auto"/>
        <w:jc w:val="both"/>
        <w:rPr>
          <w:rFonts w:ascii="Arial" w:hAnsi="Arial" w:cs="Arial"/>
        </w:rPr>
      </w:pPr>
      <w:r w:rsidRPr="007A155A">
        <w:rPr>
          <w:rFonts w:ascii="Arial" w:hAnsi="Arial" w:cs="Arial"/>
        </w:rPr>
        <w:t>You are invited to provide additional</w:t>
      </w:r>
      <w:r w:rsidR="009859A2" w:rsidRPr="007A155A">
        <w:rPr>
          <w:rFonts w:ascii="Arial" w:hAnsi="Arial" w:cs="Arial"/>
        </w:rPr>
        <w:t xml:space="preserve"> information and </w:t>
      </w:r>
      <w:r w:rsidR="00CA5218" w:rsidRPr="007A155A">
        <w:rPr>
          <w:rFonts w:ascii="Arial" w:hAnsi="Arial" w:cs="Arial"/>
        </w:rPr>
        <w:t>comments, which you consider the DfE,</w:t>
      </w:r>
      <w:r w:rsidRPr="007A155A">
        <w:rPr>
          <w:rFonts w:ascii="Arial" w:hAnsi="Arial" w:cs="Arial"/>
        </w:rPr>
        <w:t xml:space="preserve"> would find useful to formulate its future strategy.</w:t>
      </w:r>
    </w:p>
    <w:p w14:paraId="705D05A8" w14:textId="77777777" w:rsidR="00243211" w:rsidRPr="00AE1012" w:rsidRDefault="00243211" w:rsidP="00AE1012">
      <w:pPr>
        <w:spacing w:after="0" w:line="240" w:lineRule="auto"/>
        <w:jc w:val="both"/>
        <w:rPr>
          <w:rFonts w:ascii="Arial" w:hAnsi="Arial" w:cs="Arial"/>
        </w:rPr>
      </w:pPr>
      <w:r w:rsidRPr="00AE1012">
        <w:rPr>
          <w:rFonts w:ascii="Arial" w:hAnsi="Arial" w:cs="Arial"/>
        </w:rPr>
        <w:t xml:space="preserve"> </w:t>
      </w:r>
    </w:p>
    <w:p w14:paraId="3BAEF35F" w14:textId="77777777" w:rsidR="004712B9" w:rsidRPr="00A24BF4" w:rsidRDefault="00243211" w:rsidP="00AE1012">
      <w:pPr>
        <w:spacing w:after="0" w:line="240" w:lineRule="auto"/>
        <w:jc w:val="center"/>
        <w:rPr>
          <w:rFonts w:ascii="Arial" w:hAnsi="Arial" w:cs="Arial"/>
        </w:rPr>
      </w:pPr>
      <w:r w:rsidRPr="00A24BF4">
        <w:rPr>
          <w:rFonts w:ascii="Arial" w:hAnsi="Arial" w:cs="Arial"/>
        </w:rPr>
        <w:t>Thank you for completing this questionnaire.</w:t>
      </w:r>
    </w:p>
    <w:sectPr w:rsidR="004712B9" w:rsidRPr="00A24BF4" w:rsidSect="00470A4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7E646" w14:textId="77777777" w:rsidR="00D1354A" w:rsidRDefault="00D1354A" w:rsidP="0059204B">
      <w:pPr>
        <w:spacing w:after="0" w:line="240" w:lineRule="auto"/>
      </w:pPr>
      <w:r>
        <w:separator/>
      </w:r>
    </w:p>
  </w:endnote>
  <w:endnote w:type="continuationSeparator" w:id="0">
    <w:p w14:paraId="2201D41B" w14:textId="77777777" w:rsidR="00D1354A" w:rsidRDefault="00D1354A" w:rsidP="0059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5C1" w14:textId="51B135CD" w:rsidR="001A094D" w:rsidRDefault="00AF6146">
    <w:pPr>
      <w:pStyle w:val="Footer"/>
    </w:pPr>
    <w:sdt>
      <w:sdtPr>
        <w:id w:val="1781762050"/>
        <w:docPartObj>
          <w:docPartGallery w:val="Page Numbers (Bottom of Page)"/>
          <w:docPartUnique/>
        </w:docPartObj>
      </w:sdtPr>
      <w:sdtEndPr>
        <w:rPr>
          <w:noProof/>
        </w:rPr>
      </w:sdtEndPr>
      <w:sdtContent>
        <w:r w:rsidR="001A094D">
          <w:fldChar w:fldCharType="begin"/>
        </w:r>
        <w:r w:rsidR="001A094D">
          <w:instrText xml:space="preserve"> PAGE   \* MERGEFORMAT </w:instrText>
        </w:r>
        <w:r w:rsidR="001A094D">
          <w:fldChar w:fldCharType="separate"/>
        </w:r>
        <w:r>
          <w:rPr>
            <w:noProof/>
          </w:rPr>
          <w:t>9</w:t>
        </w:r>
        <w:r w:rsidR="001A094D">
          <w:rPr>
            <w:noProof/>
          </w:rPr>
          <w:fldChar w:fldCharType="end"/>
        </w:r>
      </w:sdtContent>
    </w:sdt>
    <w:r w:rsidR="001A094D">
      <w:rPr>
        <w:noProof/>
      </w:rPr>
      <w:t xml:space="preserve"> </w:t>
    </w:r>
  </w:p>
  <w:p w14:paraId="6316D928" w14:textId="77777777" w:rsidR="001A094D" w:rsidRDefault="001A094D" w:rsidP="004B12E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F9B9F" w14:textId="77777777" w:rsidR="00D1354A" w:rsidRDefault="00D1354A" w:rsidP="0059204B">
      <w:pPr>
        <w:spacing w:after="0" w:line="240" w:lineRule="auto"/>
      </w:pPr>
      <w:r>
        <w:separator/>
      </w:r>
    </w:p>
  </w:footnote>
  <w:footnote w:type="continuationSeparator" w:id="0">
    <w:p w14:paraId="30BBBD34" w14:textId="77777777" w:rsidR="00D1354A" w:rsidRDefault="00D1354A" w:rsidP="0059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94A8" w14:textId="19D76AFC" w:rsidR="004A11C6" w:rsidRDefault="004A11C6">
    <w:pPr>
      <w:pStyle w:val="Header"/>
    </w:pPr>
    <w:r>
      <w:rPr>
        <w:noProof/>
        <w:lang w:eastAsia="en-GB"/>
      </w:rPr>
      <w:drawing>
        <wp:inline distT="0" distB="0" distL="0" distR="0" wp14:anchorId="78301318" wp14:editId="67597FD8">
          <wp:extent cx="1495425" cy="876300"/>
          <wp:effectExtent l="0" t="0" r="9525" b="0"/>
          <wp:docPr id="1" name="Picture 4" descr="cid:image001.png@01D22932.0657B2C0"/>
          <wp:cNvGraphicFramePr/>
          <a:graphic xmlns:a="http://schemas.openxmlformats.org/drawingml/2006/main">
            <a:graphicData uri="http://schemas.openxmlformats.org/drawingml/2006/picture">
              <pic:pic xmlns:pic="http://schemas.openxmlformats.org/drawingml/2006/picture">
                <pic:nvPicPr>
                  <pic:cNvPr id="1" name="Picture 4" descr="cid:image001.png@01D22932.0657B2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2DE"/>
    <w:multiLevelType w:val="hybridMultilevel"/>
    <w:tmpl w:val="BA9C91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6AB082D"/>
    <w:multiLevelType w:val="hybridMultilevel"/>
    <w:tmpl w:val="AAD65960"/>
    <w:lvl w:ilvl="0" w:tplc="30442F24">
      <w:start w:val="1"/>
      <w:numFmt w:val="bullet"/>
      <w:lvlText w:val=""/>
      <w:lvlJc w:val="left"/>
      <w:pPr>
        <w:ind w:left="284" w:hanging="227"/>
      </w:pPr>
      <w:rPr>
        <w:rFonts w:ascii="Symbol" w:hAnsi="Symbol" w:hint="default"/>
        <w:spacing w:val="-2"/>
      </w:rPr>
    </w:lvl>
    <w:lvl w:ilvl="1" w:tplc="15CC8726">
      <w:start w:val="1"/>
      <w:numFmt w:val="bullet"/>
      <w:lvlText w:val="o"/>
      <w:lvlJc w:val="left"/>
      <w:pPr>
        <w:ind w:left="567"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177"/>
    <w:multiLevelType w:val="multilevel"/>
    <w:tmpl w:val="BEF8DA8E"/>
    <w:lvl w:ilvl="0">
      <w:start w:val="1"/>
      <w:numFmt w:val="decimal"/>
      <w:lvlText w:val="%1"/>
      <w:lvlJc w:val="left"/>
      <w:pPr>
        <w:ind w:left="720" w:hanging="720"/>
      </w:pPr>
      <w:rPr>
        <w:rFonts w:ascii="Arial" w:hAnsi="Arial" w:cs="Arial" w:hint="default"/>
        <w:i w:val="0"/>
        <w:color w:val="auto"/>
      </w:rPr>
    </w:lvl>
    <w:lvl w:ilvl="1">
      <w:start w:val="1"/>
      <w:numFmt w:val="decimal"/>
      <w:lvlText w:val="%1.%2"/>
      <w:lvlJc w:val="left"/>
      <w:pPr>
        <w:ind w:left="720" w:hanging="720"/>
      </w:pPr>
      <w:rPr>
        <w:rFonts w:ascii="Arial" w:hAnsi="Arial" w:cs="Arial" w:hint="default"/>
        <w:i w:val="0"/>
        <w:color w:val="auto"/>
      </w:rPr>
    </w:lvl>
    <w:lvl w:ilvl="2">
      <w:start w:val="1"/>
      <w:numFmt w:val="decimal"/>
      <w:lvlText w:val="%1.%2.%3"/>
      <w:lvlJc w:val="left"/>
      <w:pPr>
        <w:ind w:left="720" w:hanging="720"/>
      </w:pPr>
      <w:rPr>
        <w:rFonts w:ascii="Arial" w:hAnsi="Arial" w:cs="Arial" w:hint="default"/>
        <w:i w:val="0"/>
        <w:color w:val="auto"/>
      </w:rPr>
    </w:lvl>
    <w:lvl w:ilvl="3">
      <w:start w:val="1"/>
      <w:numFmt w:val="decimal"/>
      <w:lvlText w:val="%1.%2.%3.%4"/>
      <w:lvlJc w:val="left"/>
      <w:pPr>
        <w:ind w:left="720" w:hanging="720"/>
      </w:pPr>
      <w:rPr>
        <w:rFonts w:ascii="Arial" w:hAnsi="Arial" w:cs="Arial" w:hint="default"/>
        <w:i w:val="0"/>
        <w:color w:val="auto"/>
      </w:rPr>
    </w:lvl>
    <w:lvl w:ilvl="4">
      <w:start w:val="1"/>
      <w:numFmt w:val="decimal"/>
      <w:lvlText w:val="%1.%2.%3.%4.%5"/>
      <w:lvlJc w:val="left"/>
      <w:pPr>
        <w:ind w:left="1080" w:hanging="1080"/>
      </w:pPr>
      <w:rPr>
        <w:rFonts w:ascii="Arial" w:hAnsi="Arial" w:cs="Arial" w:hint="default"/>
        <w:i w:val="0"/>
        <w:color w:val="auto"/>
      </w:rPr>
    </w:lvl>
    <w:lvl w:ilvl="5">
      <w:start w:val="1"/>
      <w:numFmt w:val="decimal"/>
      <w:lvlText w:val="%1.%2.%3.%4.%5.%6"/>
      <w:lvlJc w:val="left"/>
      <w:pPr>
        <w:ind w:left="1080" w:hanging="1080"/>
      </w:pPr>
      <w:rPr>
        <w:rFonts w:ascii="Arial" w:hAnsi="Arial" w:cs="Arial" w:hint="default"/>
        <w:i w:val="0"/>
        <w:color w:val="auto"/>
      </w:rPr>
    </w:lvl>
    <w:lvl w:ilvl="6">
      <w:start w:val="1"/>
      <w:numFmt w:val="decimal"/>
      <w:lvlText w:val="%1.%2.%3.%4.%5.%6.%7"/>
      <w:lvlJc w:val="left"/>
      <w:pPr>
        <w:ind w:left="1440" w:hanging="1440"/>
      </w:pPr>
      <w:rPr>
        <w:rFonts w:ascii="Arial" w:hAnsi="Arial" w:cs="Arial" w:hint="default"/>
        <w:i w:val="0"/>
        <w:color w:val="auto"/>
      </w:rPr>
    </w:lvl>
    <w:lvl w:ilvl="7">
      <w:start w:val="1"/>
      <w:numFmt w:val="decimal"/>
      <w:lvlText w:val="%1.%2.%3.%4.%5.%6.%7.%8"/>
      <w:lvlJc w:val="left"/>
      <w:pPr>
        <w:ind w:left="1440" w:hanging="1440"/>
      </w:pPr>
      <w:rPr>
        <w:rFonts w:ascii="Arial" w:hAnsi="Arial" w:cs="Arial" w:hint="default"/>
        <w:i w:val="0"/>
        <w:color w:val="auto"/>
      </w:rPr>
    </w:lvl>
    <w:lvl w:ilvl="8">
      <w:start w:val="1"/>
      <w:numFmt w:val="decimal"/>
      <w:lvlText w:val="%1.%2.%3.%4.%5.%6.%7.%8.%9"/>
      <w:lvlJc w:val="left"/>
      <w:pPr>
        <w:ind w:left="1800" w:hanging="1800"/>
      </w:pPr>
      <w:rPr>
        <w:rFonts w:ascii="Arial" w:hAnsi="Arial" w:cs="Arial" w:hint="default"/>
        <w:i w:val="0"/>
        <w:color w:val="auto"/>
      </w:rPr>
    </w:lvl>
  </w:abstractNum>
  <w:abstractNum w:abstractNumId="3" w15:restartNumberingAfterBreak="0">
    <w:nsid w:val="0E156DE5"/>
    <w:multiLevelType w:val="multilevel"/>
    <w:tmpl w:val="C7D83DF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0B52AE8"/>
    <w:multiLevelType w:val="hybridMultilevel"/>
    <w:tmpl w:val="A7482786"/>
    <w:lvl w:ilvl="0" w:tplc="CB64786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F73D17"/>
    <w:multiLevelType w:val="hybridMultilevel"/>
    <w:tmpl w:val="BE380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260521"/>
    <w:multiLevelType w:val="multilevel"/>
    <w:tmpl w:val="EB443E56"/>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56D1EC0"/>
    <w:multiLevelType w:val="multilevel"/>
    <w:tmpl w:val="BCB0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C26CE"/>
    <w:multiLevelType w:val="hybridMultilevel"/>
    <w:tmpl w:val="E0E68D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D15344"/>
    <w:multiLevelType w:val="hybridMultilevel"/>
    <w:tmpl w:val="4384A5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ABD49DC"/>
    <w:multiLevelType w:val="hybridMultilevel"/>
    <w:tmpl w:val="E78215C4"/>
    <w:lvl w:ilvl="0" w:tplc="44DAC0E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E9741F"/>
    <w:multiLevelType w:val="hybridMultilevel"/>
    <w:tmpl w:val="E03A9E54"/>
    <w:lvl w:ilvl="0" w:tplc="22B00222">
      <w:start w:val="1"/>
      <w:numFmt w:val="bullet"/>
      <w:pStyle w:val="Bullet2"/>
      <w:lvlText w:val=""/>
      <w:lvlJc w:val="left"/>
      <w:pPr>
        <w:tabs>
          <w:tab w:val="num" w:pos="1077"/>
        </w:tabs>
        <w:ind w:left="1077" w:hanging="357"/>
      </w:pPr>
      <w:rPr>
        <w:rFonts w:ascii="Symbol" w:hAnsi="Symbol" w:hint="default"/>
      </w:rPr>
    </w:lvl>
    <w:lvl w:ilvl="1" w:tplc="2AF0AE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9440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F3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490418"/>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767AC2"/>
    <w:multiLevelType w:val="multilevel"/>
    <w:tmpl w:val="7FBE09EC"/>
    <w:lvl w:ilvl="0">
      <w:start w:val="1"/>
      <w:numFmt w:val="lowerLetter"/>
      <w:lvlText w:val="%1)"/>
      <w:lvlJc w:val="left"/>
      <w:pPr>
        <w:tabs>
          <w:tab w:val="num" w:pos="1146"/>
        </w:tabs>
        <w:ind w:left="426" w:firstLine="0"/>
      </w:pPr>
    </w:lvl>
    <w:lvl w:ilvl="1">
      <w:start w:val="1"/>
      <w:numFmt w:val="lowerLetter"/>
      <w:lvlText w:val="%2."/>
      <w:lvlJc w:val="left"/>
      <w:pPr>
        <w:tabs>
          <w:tab w:val="num" w:pos="1866"/>
        </w:tabs>
        <w:ind w:left="1866" w:hanging="720"/>
      </w:pPr>
    </w:lvl>
    <w:lvl w:ilvl="2">
      <w:start w:val="1"/>
      <w:numFmt w:val="lowerRoman"/>
      <w:lvlText w:val="%3)"/>
      <w:lvlJc w:val="left"/>
      <w:pPr>
        <w:tabs>
          <w:tab w:val="num" w:pos="2586"/>
        </w:tabs>
        <w:ind w:left="2586" w:hanging="720"/>
      </w:pPr>
    </w:lvl>
    <w:lvl w:ilvl="3">
      <w:start w:val="1"/>
      <w:numFmt w:val="lowerLetter"/>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lowerRoman"/>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lowerLetter"/>
      <w:lvlText w:val="%8."/>
      <w:lvlJc w:val="left"/>
      <w:pPr>
        <w:tabs>
          <w:tab w:val="num" w:pos="6186"/>
        </w:tabs>
        <w:ind w:left="6186" w:hanging="720"/>
      </w:pPr>
    </w:lvl>
    <w:lvl w:ilvl="8">
      <w:start w:val="1"/>
      <w:numFmt w:val="lowerRoman"/>
      <w:lvlText w:val="%9."/>
      <w:lvlJc w:val="left"/>
      <w:pPr>
        <w:tabs>
          <w:tab w:val="num" w:pos="6906"/>
        </w:tabs>
        <w:ind w:left="6906" w:hanging="72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8F40D0F"/>
    <w:multiLevelType w:val="hybridMultilevel"/>
    <w:tmpl w:val="1390D0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C3511"/>
    <w:multiLevelType w:val="hybridMultilevel"/>
    <w:tmpl w:val="3760E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0745C2"/>
    <w:multiLevelType w:val="hybridMultilevel"/>
    <w:tmpl w:val="AAD6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4B6CED"/>
    <w:multiLevelType w:val="hybridMultilevel"/>
    <w:tmpl w:val="F59E6122"/>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83F0D"/>
    <w:multiLevelType w:val="multilevel"/>
    <w:tmpl w:val="82D482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D04F08"/>
    <w:multiLevelType w:val="hybridMultilevel"/>
    <w:tmpl w:val="F8326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140038"/>
    <w:multiLevelType w:val="multilevel"/>
    <w:tmpl w:val="21762F16"/>
    <w:lvl w:ilvl="0">
      <w:start w:val="1"/>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7FE6453"/>
    <w:multiLevelType w:val="hybridMultilevel"/>
    <w:tmpl w:val="1F1A8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615C5"/>
    <w:multiLevelType w:val="hybridMultilevel"/>
    <w:tmpl w:val="A9B64484"/>
    <w:lvl w:ilvl="0" w:tplc="E85A5AE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CC11586"/>
    <w:multiLevelType w:val="hybridMultilevel"/>
    <w:tmpl w:val="EE9C94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50362F5"/>
    <w:multiLevelType w:val="hybridMultilevel"/>
    <w:tmpl w:val="88BAA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0" w15:restartNumberingAfterBreak="0">
    <w:nsid w:val="687A6BC9"/>
    <w:multiLevelType w:val="multilevel"/>
    <w:tmpl w:val="AC58217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6B5269FA"/>
    <w:multiLevelType w:val="hybridMultilevel"/>
    <w:tmpl w:val="E20C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641ADC"/>
    <w:multiLevelType w:val="hybridMultilevel"/>
    <w:tmpl w:val="3D0E9658"/>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E6A1839"/>
    <w:multiLevelType w:val="multilevel"/>
    <w:tmpl w:val="D8AA74F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085084"/>
    <w:multiLevelType w:val="hybridMultilevel"/>
    <w:tmpl w:val="50F68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6C3075"/>
    <w:multiLevelType w:val="hybridMultilevel"/>
    <w:tmpl w:val="8A904DCE"/>
    <w:lvl w:ilvl="0" w:tplc="F94808BE">
      <w:start w:val="1"/>
      <w:numFmt w:val="decimal"/>
      <w:pStyle w:val="NumberedNormal"/>
      <w:lvlText w:val="%1."/>
      <w:lvlJc w:val="left"/>
      <w:pPr>
        <w:ind w:left="1494" w:hanging="360"/>
      </w:pPr>
    </w:lvl>
    <w:lvl w:ilvl="1" w:tplc="08090019">
      <w:start w:val="1"/>
      <w:numFmt w:val="lowerLetter"/>
      <w:lvlText w:val="%2."/>
      <w:lvlJc w:val="left"/>
      <w:pPr>
        <w:ind w:left="1919" w:hanging="360"/>
      </w:pPr>
    </w:lvl>
    <w:lvl w:ilvl="2" w:tplc="4B427D94">
      <w:start w:val="1"/>
      <w:numFmt w:val="lowerRoman"/>
      <w:lvlText w:val="(%3)"/>
      <w:lvlJc w:val="left"/>
      <w:pPr>
        <w:ind w:left="3267" w:hanging="72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EEB60F0"/>
    <w:multiLevelType w:val="multilevel"/>
    <w:tmpl w:val="D6EA52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rPr>
    </w:lvl>
    <w:lvl w:ilvl="3">
      <w:start w:val="1"/>
      <w:numFmt w:val="lowerLetter"/>
      <w:pStyle w:val="Heading4"/>
      <w:lvlText w:val="(%4)"/>
      <w:lvlJc w:val="left"/>
      <w:pPr>
        <w:ind w:left="3133" w:hanging="864"/>
      </w:pPr>
      <w:rPr>
        <w:rFonts w:hint="default"/>
      </w:rPr>
    </w:lvl>
    <w:lvl w:ilvl="4">
      <w:start w:val="1"/>
      <w:numFmt w:val="lowerRoman"/>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2"/>
  </w:num>
  <w:num w:numId="2">
    <w:abstractNumId w:val="21"/>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35"/>
  </w:num>
  <w:num w:numId="5">
    <w:abstractNumId w:val="1"/>
  </w:num>
  <w:num w:numId="6">
    <w:abstractNumId w:val="21"/>
  </w:num>
  <w:num w:numId="7">
    <w:abstractNumId w:val="5"/>
  </w:num>
  <w:num w:numId="8">
    <w:abstractNumId w:val="19"/>
  </w:num>
  <w:num w:numId="9">
    <w:abstractNumId w:val="1"/>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4"/>
  </w:num>
  <w:num w:numId="14">
    <w:abstractNumId w:val="17"/>
  </w:num>
  <w:num w:numId="15">
    <w:abstractNumId w:val="32"/>
  </w:num>
  <w:num w:numId="16">
    <w:abstractNumId w:val="23"/>
  </w:num>
  <w:num w:numId="17">
    <w:abstractNumId w:val="36"/>
  </w:num>
  <w:num w:numId="18">
    <w:abstractNumId w:val="11"/>
  </w:num>
  <w:num w:numId="19">
    <w:abstractNumId w:val="33"/>
  </w:num>
  <w:num w:numId="20">
    <w:abstractNumId w:val="15"/>
  </w:num>
  <w:num w:numId="21">
    <w:abstractNumId w:val="16"/>
  </w:num>
  <w:num w:numId="22">
    <w:abstractNumId w:val="27"/>
  </w:num>
  <w:num w:numId="23">
    <w:abstractNumId w:val="2"/>
  </w:num>
  <w:num w:numId="24">
    <w:abstractNumId w:val="26"/>
  </w:num>
  <w:num w:numId="25">
    <w:abstractNumId w:val="13"/>
  </w:num>
  <w:num w:numId="26">
    <w:abstractNumId w:val="20"/>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2"/>
  </w:num>
  <w:num w:numId="30">
    <w:abstractNumId w:val="25"/>
  </w:num>
  <w:num w:numId="31">
    <w:abstractNumId w:val="29"/>
  </w:num>
  <w:num w:numId="32">
    <w:abstractNumId w:val="28"/>
  </w:num>
  <w:num w:numId="33">
    <w:abstractNumId w:val="18"/>
  </w:num>
  <w:num w:numId="34">
    <w:abstractNumId w:val="8"/>
  </w:num>
  <w:num w:numId="35">
    <w:abstractNumId w:val="0"/>
  </w:num>
  <w:num w:numId="36">
    <w:abstractNumId w:val="10"/>
  </w:num>
  <w:num w:numId="37">
    <w:abstractNumId w:val="7"/>
  </w:num>
  <w:num w:numId="38">
    <w:abstractNumId w:val="31"/>
  </w:num>
  <w:num w:numId="39">
    <w:abstractNumId w:val="24"/>
  </w:num>
  <w:num w:numId="40">
    <w:abstractNumId w:val="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3D"/>
    <w:rsid w:val="000002F5"/>
    <w:rsid w:val="00002259"/>
    <w:rsid w:val="00007761"/>
    <w:rsid w:val="00011C57"/>
    <w:rsid w:val="00022D52"/>
    <w:rsid w:val="00025016"/>
    <w:rsid w:val="00027711"/>
    <w:rsid w:val="00033BAD"/>
    <w:rsid w:val="00035A80"/>
    <w:rsid w:val="00036080"/>
    <w:rsid w:val="0004439E"/>
    <w:rsid w:val="00046018"/>
    <w:rsid w:val="0004690A"/>
    <w:rsid w:val="000502F5"/>
    <w:rsid w:val="00072513"/>
    <w:rsid w:val="0008023E"/>
    <w:rsid w:val="00091C90"/>
    <w:rsid w:val="00092310"/>
    <w:rsid w:val="000934F7"/>
    <w:rsid w:val="000A21D7"/>
    <w:rsid w:val="000C44DF"/>
    <w:rsid w:val="000D73ED"/>
    <w:rsid w:val="000E4200"/>
    <w:rsid w:val="000F182F"/>
    <w:rsid w:val="00102E30"/>
    <w:rsid w:val="00116194"/>
    <w:rsid w:val="001167C5"/>
    <w:rsid w:val="001258D1"/>
    <w:rsid w:val="00132648"/>
    <w:rsid w:val="001503C3"/>
    <w:rsid w:val="001507F2"/>
    <w:rsid w:val="001543A4"/>
    <w:rsid w:val="001576E4"/>
    <w:rsid w:val="00163572"/>
    <w:rsid w:val="00170679"/>
    <w:rsid w:val="00176296"/>
    <w:rsid w:val="00185D00"/>
    <w:rsid w:val="0019110F"/>
    <w:rsid w:val="00192793"/>
    <w:rsid w:val="001A094D"/>
    <w:rsid w:val="001B39DF"/>
    <w:rsid w:val="001B612B"/>
    <w:rsid w:val="001C5197"/>
    <w:rsid w:val="001C6675"/>
    <w:rsid w:val="001D1E17"/>
    <w:rsid w:val="001D292A"/>
    <w:rsid w:val="001D4BB5"/>
    <w:rsid w:val="001D6B28"/>
    <w:rsid w:val="001E47F6"/>
    <w:rsid w:val="001F3F58"/>
    <w:rsid w:val="001F6CDA"/>
    <w:rsid w:val="00203E7F"/>
    <w:rsid w:val="00207341"/>
    <w:rsid w:val="0021749C"/>
    <w:rsid w:val="002238D8"/>
    <w:rsid w:val="00243211"/>
    <w:rsid w:val="00245316"/>
    <w:rsid w:val="00251BE6"/>
    <w:rsid w:val="00253550"/>
    <w:rsid w:val="0025389B"/>
    <w:rsid w:val="002607B9"/>
    <w:rsid w:val="002631FA"/>
    <w:rsid w:val="00273D48"/>
    <w:rsid w:val="00280F57"/>
    <w:rsid w:val="00281711"/>
    <w:rsid w:val="002833AC"/>
    <w:rsid w:val="00286E85"/>
    <w:rsid w:val="00294B0E"/>
    <w:rsid w:val="002975E4"/>
    <w:rsid w:val="002A0954"/>
    <w:rsid w:val="002B0790"/>
    <w:rsid w:val="002B0C02"/>
    <w:rsid w:val="002B7DFC"/>
    <w:rsid w:val="002D1336"/>
    <w:rsid w:val="002D2179"/>
    <w:rsid w:val="002D2472"/>
    <w:rsid w:val="002D39B8"/>
    <w:rsid w:val="0030141E"/>
    <w:rsid w:val="00302163"/>
    <w:rsid w:val="00303B80"/>
    <w:rsid w:val="00310735"/>
    <w:rsid w:val="0031280E"/>
    <w:rsid w:val="0032253A"/>
    <w:rsid w:val="003342FD"/>
    <w:rsid w:val="00337683"/>
    <w:rsid w:val="00351ECA"/>
    <w:rsid w:val="00353923"/>
    <w:rsid w:val="0035674B"/>
    <w:rsid w:val="003575C1"/>
    <w:rsid w:val="003640C9"/>
    <w:rsid w:val="0037121D"/>
    <w:rsid w:val="00375D54"/>
    <w:rsid w:val="003827BB"/>
    <w:rsid w:val="00387B90"/>
    <w:rsid w:val="003948A7"/>
    <w:rsid w:val="00394BB1"/>
    <w:rsid w:val="003A0D08"/>
    <w:rsid w:val="003D61A5"/>
    <w:rsid w:val="003E11A4"/>
    <w:rsid w:val="003E4DB3"/>
    <w:rsid w:val="003F5068"/>
    <w:rsid w:val="003F546E"/>
    <w:rsid w:val="004052A0"/>
    <w:rsid w:val="0042286F"/>
    <w:rsid w:val="0042447F"/>
    <w:rsid w:val="00430599"/>
    <w:rsid w:val="00436194"/>
    <w:rsid w:val="00437A6C"/>
    <w:rsid w:val="0045147C"/>
    <w:rsid w:val="00470644"/>
    <w:rsid w:val="00470A4C"/>
    <w:rsid w:val="004712B9"/>
    <w:rsid w:val="00484BC2"/>
    <w:rsid w:val="004854D0"/>
    <w:rsid w:val="00492ADF"/>
    <w:rsid w:val="0049636F"/>
    <w:rsid w:val="004A11C6"/>
    <w:rsid w:val="004A4365"/>
    <w:rsid w:val="004A7E7C"/>
    <w:rsid w:val="004B07F2"/>
    <w:rsid w:val="004B12E5"/>
    <w:rsid w:val="004B202B"/>
    <w:rsid w:val="004B2C6A"/>
    <w:rsid w:val="004B4DD1"/>
    <w:rsid w:val="004C7E98"/>
    <w:rsid w:val="004D144F"/>
    <w:rsid w:val="004D14F2"/>
    <w:rsid w:val="004E009A"/>
    <w:rsid w:val="004F3BBD"/>
    <w:rsid w:val="004F603D"/>
    <w:rsid w:val="004F7F93"/>
    <w:rsid w:val="00505D8C"/>
    <w:rsid w:val="00507883"/>
    <w:rsid w:val="00537D5D"/>
    <w:rsid w:val="00546D60"/>
    <w:rsid w:val="00547571"/>
    <w:rsid w:val="00553670"/>
    <w:rsid w:val="0056336A"/>
    <w:rsid w:val="00580295"/>
    <w:rsid w:val="00583075"/>
    <w:rsid w:val="00583F08"/>
    <w:rsid w:val="00587FA6"/>
    <w:rsid w:val="00590E0C"/>
    <w:rsid w:val="0059204B"/>
    <w:rsid w:val="005A3C65"/>
    <w:rsid w:val="005B3F16"/>
    <w:rsid w:val="005B547F"/>
    <w:rsid w:val="005C1EB1"/>
    <w:rsid w:val="005C2925"/>
    <w:rsid w:val="005C5BB5"/>
    <w:rsid w:val="005C70BF"/>
    <w:rsid w:val="005F3088"/>
    <w:rsid w:val="005F7E7F"/>
    <w:rsid w:val="006108BB"/>
    <w:rsid w:val="006171E8"/>
    <w:rsid w:val="00623041"/>
    <w:rsid w:val="00625DBB"/>
    <w:rsid w:val="00636714"/>
    <w:rsid w:val="0063686F"/>
    <w:rsid w:val="0063725F"/>
    <w:rsid w:val="006562DA"/>
    <w:rsid w:val="0066503C"/>
    <w:rsid w:val="0067185B"/>
    <w:rsid w:val="00675171"/>
    <w:rsid w:val="00675EAB"/>
    <w:rsid w:val="00687A98"/>
    <w:rsid w:val="00690A01"/>
    <w:rsid w:val="006951AC"/>
    <w:rsid w:val="006B5DFD"/>
    <w:rsid w:val="006B7C93"/>
    <w:rsid w:val="006C00FC"/>
    <w:rsid w:val="006C300B"/>
    <w:rsid w:val="006C58DF"/>
    <w:rsid w:val="006D1610"/>
    <w:rsid w:val="006D3D73"/>
    <w:rsid w:val="006D60B8"/>
    <w:rsid w:val="006E635E"/>
    <w:rsid w:val="006F6259"/>
    <w:rsid w:val="006F76F2"/>
    <w:rsid w:val="007077C2"/>
    <w:rsid w:val="007179C8"/>
    <w:rsid w:val="0073102C"/>
    <w:rsid w:val="007368DE"/>
    <w:rsid w:val="00737972"/>
    <w:rsid w:val="00743715"/>
    <w:rsid w:val="007539F6"/>
    <w:rsid w:val="007664AA"/>
    <w:rsid w:val="00770657"/>
    <w:rsid w:val="00781033"/>
    <w:rsid w:val="00794F39"/>
    <w:rsid w:val="007A155A"/>
    <w:rsid w:val="007A416D"/>
    <w:rsid w:val="007B2760"/>
    <w:rsid w:val="007C3498"/>
    <w:rsid w:val="007D0B57"/>
    <w:rsid w:val="007F1433"/>
    <w:rsid w:val="007F16BF"/>
    <w:rsid w:val="008203C5"/>
    <w:rsid w:val="008208A0"/>
    <w:rsid w:val="00822887"/>
    <w:rsid w:val="00827417"/>
    <w:rsid w:val="008338C2"/>
    <w:rsid w:val="00836129"/>
    <w:rsid w:val="008365AD"/>
    <w:rsid w:val="008370A0"/>
    <w:rsid w:val="008501C9"/>
    <w:rsid w:val="00856BD6"/>
    <w:rsid w:val="0085727D"/>
    <w:rsid w:val="00862ED8"/>
    <w:rsid w:val="00871EC4"/>
    <w:rsid w:val="00875342"/>
    <w:rsid w:val="0088024C"/>
    <w:rsid w:val="0089535F"/>
    <w:rsid w:val="0089689A"/>
    <w:rsid w:val="008A3D6A"/>
    <w:rsid w:val="008A625D"/>
    <w:rsid w:val="008B4A4B"/>
    <w:rsid w:val="008C1737"/>
    <w:rsid w:val="008C52AC"/>
    <w:rsid w:val="008C668F"/>
    <w:rsid w:val="008D4562"/>
    <w:rsid w:val="008F2E2C"/>
    <w:rsid w:val="008F38F4"/>
    <w:rsid w:val="008F4CFD"/>
    <w:rsid w:val="008F5CCC"/>
    <w:rsid w:val="008F71F5"/>
    <w:rsid w:val="00900C39"/>
    <w:rsid w:val="009117FB"/>
    <w:rsid w:val="00912F94"/>
    <w:rsid w:val="009413DF"/>
    <w:rsid w:val="0094284A"/>
    <w:rsid w:val="00947B75"/>
    <w:rsid w:val="009550E2"/>
    <w:rsid w:val="0096086D"/>
    <w:rsid w:val="00962B49"/>
    <w:rsid w:val="00965BF3"/>
    <w:rsid w:val="0097141A"/>
    <w:rsid w:val="00974233"/>
    <w:rsid w:val="009761F6"/>
    <w:rsid w:val="009811AE"/>
    <w:rsid w:val="009859A2"/>
    <w:rsid w:val="0099135F"/>
    <w:rsid w:val="00996214"/>
    <w:rsid w:val="009A0850"/>
    <w:rsid w:val="009A3C13"/>
    <w:rsid w:val="009A5AC5"/>
    <w:rsid w:val="009B2057"/>
    <w:rsid w:val="009B6C3D"/>
    <w:rsid w:val="009B7045"/>
    <w:rsid w:val="009C41E3"/>
    <w:rsid w:val="009C4B53"/>
    <w:rsid w:val="009C4FFD"/>
    <w:rsid w:val="009D4297"/>
    <w:rsid w:val="009F6C83"/>
    <w:rsid w:val="009F6E6B"/>
    <w:rsid w:val="009F70F8"/>
    <w:rsid w:val="00A114C1"/>
    <w:rsid w:val="00A14851"/>
    <w:rsid w:val="00A24BF4"/>
    <w:rsid w:val="00A26BB9"/>
    <w:rsid w:val="00A27560"/>
    <w:rsid w:val="00A30B81"/>
    <w:rsid w:val="00A32D69"/>
    <w:rsid w:val="00A507BC"/>
    <w:rsid w:val="00A662D4"/>
    <w:rsid w:val="00A70FA5"/>
    <w:rsid w:val="00A813B9"/>
    <w:rsid w:val="00A8226C"/>
    <w:rsid w:val="00A903CB"/>
    <w:rsid w:val="00A903E3"/>
    <w:rsid w:val="00A963C5"/>
    <w:rsid w:val="00AA7BDC"/>
    <w:rsid w:val="00AC02CE"/>
    <w:rsid w:val="00AC0BDB"/>
    <w:rsid w:val="00AC5FD8"/>
    <w:rsid w:val="00AE1012"/>
    <w:rsid w:val="00AE66AC"/>
    <w:rsid w:val="00AF1B17"/>
    <w:rsid w:val="00AF6146"/>
    <w:rsid w:val="00AF712C"/>
    <w:rsid w:val="00B0097F"/>
    <w:rsid w:val="00B01846"/>
    <w:rsid w:val="00B21F26"/>
    <w:rsid w:val="00B22FC8"/>
    <w:rsid w:val="00B230D0"/>
    <w:rsid w:val="00B34954"/>
    <w:rsid w:val="00B47A78"/>
    <w:rsid w:val="00B50024"/>
    <w:rsid w:val="00B5306E"/>
    <w:rsid w:val="00B55606"/>
    <w:rsid w:val="00B62039"/>
    <w:rsid w:val="00B63775"/>
    <w:rsid w:val="00B63C51"/>
    <w:rsid w:val="00B76553"/>
    <w:rsid w:val="00B80B31"/>
    <w:rsid w:val="00B91B6A"/>
    <w:rsid w:val="00B94068"/>
    <w:rsid w:val="00BB11D2"/>
    <w:rsid w:val="00BB1987"/>
    <w:rsid w:val="00BB4154"/>
    <w:rsid w:val="00BB5453"/>
    <w:rsid w:val="00BC6DEA"/>
    <w:rsid w:val="00BD5D00"/>
    <w:rsid w:val="00BE1A65"/>
    <w:rsid w:val="00BE4C76"/>
    <w:rsid w:val="00BE4CE6"/>
    <w:rsid w:val="00BF3D3D"/>
    <w:rsid w:val="00C046A7"/>
    <w:rsid w:val="00C04C16"/>
    <w:rsid w:val="00C04C2B"/>
    <w:rsid w:val="00C110E3"/>
    <w:rsid w:val="00C133D2"/>
    <w:rsid w:val="00C13DEC"/>
    <w:rsid w:val="00C14131"/>
    <w:rsid w:val="00C15272"/>
    <w:rsid w:val="00C223EA"/>
    <w:rsid w:val="00C379C6"/>
    <w:rsid w:val="00C50AA9"/>
    <w:rsid w:val="00C526DB"/>
    <w:rsid w:val="00C5481D"/>
    <w:rsid w:val="00C62D73"/>
    <w:rsid w:val="00C71549"/>
    <w:rsid w:val="00C8081A"/>
    <w:rsid w:val="00C80E30"/>
    <w:rsid w:val="00C80EA9"/>
    <w:rsid w:val="00C820CC"/>
    <w:rsid w:val="00C95E7A"/>
    <w:rsid w:val="00CA449E"/>
    <w:rsid w:val="00CA4972"/>
    <w:rsid w:val="00CA5218"/>
    <w:rsid w:val="00CA79EE"/>
    <w:rsid w:val="00CB0CA5"/>
    <w:rsid w:val="00CB734E"/>
    <w:rsid w:val="00CC1DC6"/>
    <w:rsid w:val="00CC2309"/>
    <w:rsid w:val="00CD447C"/>
    <w:rsid w:val="00CD7B4F"/>
    <w:rsid w:val="00CE1902"/>
    <w:rsid w:val="00CE2ABF"/>
    <w:rsid w:val="00CE7F81"/>
    <w:rsid w:val="00CF5BBA"/>
    <w:rsid w:val="00CF7B81"/>
    <w:rsid w:val="00D1354A"/>
    <w:rsid w:val="00D21170"/>
    <w:rsid w:val="00D2172B"/>
    <w:rsid w:val="00D22BEE"/>
    <w:rsid w:val="00D41196"/>
    <w:rsid w:val="00D42D29"/>
    <w:rsid w:val="00D5272B"/>
    <w:rsid w:val="00D6006D"/>
    <w:rsid w:val="00D603FC"/>
    <w:rsid w:val="00D61D29"/>
    <w:rsid w:val="00D64F05"/>
    <w:rsid w:val="00D8334E"/>
    <w:rsid w:val="00D85207"/>
    <w:rsid w:val="00D93A9F"/>
    <w:rsid w:val="00D97F7F"/>
    <w:rsid w:val="00DA7250"/>
    <w:rsid w:val="00DB12C8"/>
    <w:rsid w:val="00DB7299"/>
    <w:rsid w:val="00DC2AFE"/>
    <w:rsid w:val="00DC3AC8"/>
    <w:rsid w:val="00DC5F21"/>
    <w:rsid w:val="00DC7FB5"/>
    <w:rsid w:val="00DD487F"/>
    <w:rsid w:val="00DE027A"/>
    <w:rsid w:val="00DE2D90"/>
    <w:rsid w:val="00DE56C5"/>
    <w:rsid w:val="00DF424C"/>
    <w:rsid w:val="00DF62C3"/>
    <w:rsid w:val="00E00AEF"/>
    <w:rsid w:val="00E02CFE"/>
    <w:rsid w:val="00E06FA0"/>
    <w:rsid w:val="00E14A95"/>
    <w:rsid w:val="00E42ED8"/>
    <w:rsid w:val="00E4344C"/>
    <w:rsid w:val="00E439DF"/>
    <w:rsid w:val="00E514BB"/>
    <w:rsid w:val="00E546AF"/>
    <w:rsid w:val="00E56FC3"/>
    <w:rsid w:val="00E600CA"/>
    <w:rsid w:val="00E63206"/>
    <w:rsid w:val="00E704CB"/>
    <w:rsid w:val="00E7098D"/>
    <w:rsid w:val="00E77C0E"/>
    <w:rsid w:val="00E80E21"/>
    <w:rsid w:val="00E85B81"/>
    <w:rsid w:val="00E948C0"/>
    <w:rsid w:val="00EA24E9"/>
    <w:rsid w:val="00EA4BF4"/>
    <w:rsid w:val="00EB0BDE"/>
    <w:rsid w:val="00EB2512"/>
    <w:rsid w:val="00EB509C"/>
    <w:rsid w:val="00EC0CE2"/>
    <w:rsid w:val="00EC3721"/>
    <w:rsid w:val="00ED5D64"/>
    <w:rsid w:val="00EE3B3A"/>
    <w:rsid w:val="00EE58D5"/>
    <w:rsid w:val="00EE5A00"/>
    <w:rsid w:val="00F018EC"/>
    <w:rsid w:val="00F028B8"/>
    <w:rsid w:val="00F154E4"/>
    <w:rsid w:val="00F23BFF"/>
    <w:rsid w:val="00F23CC8"/>
    <w:rsid w:val="00F30FEE"/>
    <w:rsid w:val="00F62FEF"/>
    <w:rsid w:val="00F668D5"/>
    <w:rsid w:val="00F96F00"/>
    <w:rsid w:val="00FA089B"/>
    <w:rsid w:val="00FB7181"/>
    <w:rsid w:val="00FC24FD"/>
    <w:rsid w:val="00FD5A62"/>
    <w:rsid w:val="00FE3068"/>
    <w:rsid w:val="00FE447F"/>
    <w:rsid w:val="00FF23B0"/>
    <w:rsid w:val="00FF4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90D8"/>
  <w15:chartTrackingRefBased/>
  <w15:docId w15:val="{169F1CBA-E890-4BCB-A8FD-3E3D6AB2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BF"/>
    <w:pPr>
      <w:spacing w:after="200" w:line="276" w:lineRule="auto"/>
    </w:pPr>
    <w:rPr>
      <w:rFonts w:ascii="Calibri" w:eastAsia="Calibri" w:hAnsi="Calibri" w:cs="Times New Roman"/>
    </w:rPr>
  </w:style>
  <w:style w:type="paragraph" w:styleId="Heading1">
    <w:name w:val="heading 1"/>
    <w:aliases w:val="Section,Section Heading,Paragraph No,Oscar Faber 1,Numbered - 1,CSC Heading 1,PA Chapter,1,h1,numbered indent 1,ni1,h11,h12,h13,h14,h15,h16,h17,Project 1,RFS,heading 2,MainHeader,First Level Head,Topic Heading 1,MPS Standard Heading 1,h:1"/>
    <w:basedOn w:val="Normal"/>
    <w:next w:val="Normal"/>
    <w:link w:val="Heading1Char"/>
    <w:uiPriority w:val="9"/>
    <w:qFormat/>
    <w:rsid w:val="00387B90"/>
    <w:pPr>
      <w:keepNext/>
      <w:keepLines/>
      <w:numPr>
        <w:numId w:val="17"/>
      </w:numPr>
      <w:spacing w:before="240" w:after="0" w:line="259" w:lineRule="auto"/>
      <w:outlineLvl w:val="0"/>
    </w:pPr>
    <w:rPr>
      <w:rFonts w:asciiTheme="majorHAnsi" w:eastAsiaTheme="majorEastAsia" w:hAnsiTheme="majorHAnsi" w:cstheme="majorBidi"/>
      <w:b/>
      <w:sz w:val="32"/>
      <w:szCs w:val="32"/>
    </w:rPr>
  </w:style>
  <w:style w:type="paragraph" w:styleId="Heading2">
    <w:name w:val="heading 2"/>
    <w:aliases w:val="1.2 Heading,•H2,H21,•H21,H22,H23,H211,H221,H24,H212,H222,H231,H2111,H2211,h2,(Alt+2),PARA2,h 3,Numbered - 2,ParaLvl2,Major,CSC Heading 2,PA Major Section,2,numbered indent 2,ni2,h21,Project 2,RFS 2,Reset numbering,Reset numbering1,level2,Lev 2"/>
    <w:basedOn w:val="Normal"/>
    <w:next w:val="Normal"/>
    <w:link w:val="Heading2Char"/>
    <w:uiPriority w:val="9"/>
    <w:unhideWhenUsed/>
    <w:qFormat/>
    <w:rsid w:val="00387B90"/>
    <w:pPr>
      <w:widowControl w:val="0"/>
      <w:numPr>
        <w:ilvl w:val="1"/>
        <w:numId w:val="17"/>
      </w:numPr>
      <w:spacing w:before="240" w:after="120" w:line="259" w:lineRule="auto"/>
      <w:ind w:left="578" w:hanging="578"/>
      <w:outlineLvl w:val="1"/>
    </w:pPr>
    <w:rPr>
      <w:rFonts w:ascii="Arial" w:eastAsiaTheme="majorEastAsia" w:hAnsi="Arial" w:cstheme="majorBidi"/>
      <w:b/>
      <w:i/>
      <w:sz w:val="20"/>
      <w:szCs w:val="26"/>
    </w:rPr>
  </w:style>
  <w:style w:type="paragraph" w:styleId="Heading3">
    <w:name w:val="heading 3"/>
    <w:aliases w:val="Numbered para,Minor,Level 1 - 1,Level 2.1,Oscar Faber 3,H3,h3,3,Numbered - 3,HeadC,MI,CSC Heading 3,PA Minor Section,numbered indent 3,ni3,Level 1 - 11,Third Level Head,Topic Sub Heading,MPS Standard Sub-Sub Heading,Minor1,Para"/>
    <w:basedOn w:val="Normal"/>
    <w:next w:val="Normal"/>
    <w:link w:val="Heading3Char"/>
    <w:uiPriority w:val="9"/>
    <w:unhideWhenUsed/>
    <w:qFormat/>
    <w:rsid w:val="00387B90"/>
    <w:pPr>
      <w:widowControl w:val="0"/>
      <w:numPr>
        <w:ilvl w:val="2"/>
        <w:numId w:val="17"/>
      </w:numPr>
      <w:spacing w:before="120" w:after="120" w:line="259" w:lineRule="auto"/>
      <w:ind w:left="907" w:hanging="907"/>
      <w:outlineLvl w:val="2"/>
    </w:pPr>
    <w:rPr>
      <w:rFonts w:ascii="Arial" w:eastAsiaTheme="majorEastAsia" w:hAnsi="Arial" w:cstheme="majorBidi"/>
      <w:color w:val="000000" w:themeColor="text1"/>
      <w:sz w:val="20"/>
      <w:szCs w:val="24"/>
    </w:rPr>
  </w:style>
  <w:style w:type="paragraph" w:styleId="Heading4">
    <w:name w:val="heading 4"/>
    <w:aliases w:val="Map Title,alpha,Level 2 - a,Sub-Minor,h4,H4,Te,Numbered - 4,CSC Normal 4,PA Micro Section,Fourth Level Head,MPS Standard Sub- Sub-Sub Heading,Paragraph Title,(Alt+4),Sub sub heading,list 2,4,Lev 4,heading4,h41,A3"/>
    <w:basedOn w:val="Normal"/>
    <w:next w:val="Normal"/>
    <w:link w:val="Heading4Char"/>
    <w:uiPriority w:val="9"/>
    <w:unhideWhenUsed/>
    <w:qFormat/>
    <w:rsid w:val="00387B90"/>
    <w:pPr>
      <w:widowControl w:val="0"/>
      <w:numPr>
        <w:ilvl w:val="3"/>
        <w:numId w:val="17"/>
      </w:numPr>
      <w:spacing w:before="40" w:after="0" w:line="259" w:lineRule="auto"/>
      <w:ind w:left="1656" w:hanging="436"/>
      <w:outlineLvl w:val="3"/>
    </w:pPr>
    <w:rPr>
      <w:rFonts w:ascii="Arial" w:eastAsiaTheme="majorEastAsia" w:hAnsi="Arial" w:cstheme="majorBidi"/>
      <w:iCs/>
      <w:sz w:val="20"/>
    </w:rPr>
  </w:style>
  <w:style w:type="paragraph" w:styleId="Heading5">
    <w:name w:val="heading 5"/>
    <w:aliases w:val="Block Label,Bullet1,Level 3 - i,T:,Numbered - 5,CSC Normal 5,PA Pico Section,MPS Standard Sub Sub SubHeading,Blank 1,Appendix A to X,h5,Lev 5,a-head line,h51,Second Subheading,H5,•H5,secx n.n.n.n,FAQ Question,Heading 5(unused)"/>
    <w:basedOn w:val="Normal"/>
    <w:next w:val="Normal"/>
    <w:link w:val="Heading5Char"/>
    <w:uiPriority w:val="9"/>
    <w:unhideWhenUsed/>
    <w:qFormat/>
    <w:rsid w:val="00387B90"/>
    <w:pPr>
      <w:widowControl w:val="0"/>
      <w:numPr>
        <w:ilvl w:val="4"/>
        <w:numId w:val="17"/>
      </w:numPr>
      <w:spacing w:before="40" w:after="0" w:line="259" w:lineRule="auto"/>
      <w:ind w:left="1872" w:hanging="454"/>
      <w:outlineLvl w:val="4"/>
    </w:pPr>
    <w:rPr>
      <w:rFonts w:ascii="Arial" w:eastAsiaTheme="majorEastAsia" w:hAnsi="Arial" w:cstheme="majorBidi"/>
      <w:sz w:val="18"/>
    </w:rPr>
  </w:style>
  <w:style w:type="paragraph" w:styleId="Heading6">
    <w:name w:val="heading 6"/>
    <w:aliases w:val="bullet2,Legal Level 1.,Level 5.1,Bp"/>
    <w:basedOn w:val="Normal"/>
    <w:next w:val="Normal"/>
    <w:link w:val="Heading6Char"/>
    <w:uiPriority w:val="9"/>
    <w:unhideWhenUsed/>
    <w:qFormat/>
    <w:rsid w:val="00387B90"/>
    <w:pPr>
      <w:keepNext/>
      <w:keepLines/>
      <w:numPr>
        <w:ilvl w:val="5"/>
        <w:numId w:val="17"/>
      </w:numPr>
      <w:spacing w:before="40" w:after="0" w:line="259" w:lineRule="auto"/>
      <w:outlineLvl w:val="5"/>
    </w:pPr>
    <w:rPr>
      <w:rFonts w:asciiTheme="majorHAnsi" w:eastAsiaTheme="majorEastAsia" w:hAnsiTheme="majorHAnsi" w:cstheme="majorBidi"/>
      <w:color w:val="1F4D78" w:themeColor="accent1" w:themeShade="7F"/>
      <w:sz w:val="20"/>
    </w:rPr>
  </w:style>
  <w:style w:type="paragraph" w:styleId="Heading7">
    <w:name w:val="heading 7"/>
    <w:aliases w:val="Legal Level 1.1.,CSC Appendix level 2,PA Appendix Major,cnc,Caption number (column-wide),L7,Blank 3,Appendix Heading,App Head,App heading,letter list,lettered list,H7,•H7,Appendix Major"/>
    <w:basedOn w:val="Normal"/>
    <w:next w:val="Normal"/>
    <w:link w:val="Heading7Char"/>
    <w:uiPriority w:val="9"/>
    <w:unhideWhenUsed/>
    <w:qFormat/>
    <w:rsid w:val="00387B90"/>
    <w:pPr>
      <w:keepNext/>
      <w:keepLines/>
      <w:numPr>
        <w:ilvl w:val="6"/>
        <w:numId w:val="17"/>
      </w:numPr>
      <w:spacing w:before="40" w:after="0" w:line="259" w:lineRule="auto"/>
      <w:outlineLvl w:val="6"/>
    </w:pPr>
    <w:rPr>
      <w:rFonts w:asciiTheme="majorHAnsi" w:eastAsiaTheme="majorEastAsia" w:hAnsiTheme="majorHAnsi" w:cstheme="majorBidi"/>
      <w:i/>
      <w:iCs/>
      <w:color w:val="1F4D78" w:themeColor="accent1" w:themeShade="7F"/>
      <w:sz w:val="20"/>
    </w:rPr>
  </w:style>
  <w:style w:type="paragraph" w:styleId="Heading8">
    <w:name w:val="heading 8"/>
    <w:aliases w:val="Legal Level 1.1.1.,CSC Appendix level 3,PA Appendix Minor,Appendix1,Blank 4,resume,H8,Appendix Minor"/>
    <w:basedOn w:val="Normal"/>
    <w:next w:val="Normal"/>
    <w:link w:val="Heading8Char"/>
    <w:uiPriority w:val="9"/>
    <w:unhideWhenUsed/>
    <w:qFormat/>
    <w:rsid w:val="00387B90"/>
    <w:pPr>
      <w:keepNext/>
      <w:keepLines/>
      <w:numPr>
        <w:ilvl w:val="7"/>
        <w:numId w:val="17"/>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CSC Appendix level 4,Legal Level 1.1.1.1.,App Heading,Blank 5,appendix,H9,RFP Reference,Crossreference,App1,Figure Heading,FH,Appendix2"/>
    <w:basedOn w:val="Normal"/>
    <w:next w:val="Normal"/>
    <w:link w:val="Heading9Char"/>
    <w:uiPriority w:val="9"/>
    <w:unhideWhenUsed/>
    <w:qFormat/>
    <w:rsid w:val="00387B90"/>
    <w:pPr>
      <w:keepNext/>
      <w:keepLines/>
      <w:numPr>
        <w:ilvl w:val="8"/>
        <w:numId w:val="17"/>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04B"/>
    <w:rPr>
      <w:sz w:val="20"/>
      <w:szCs w:val="20"/>
    </w:rPr>
  </w:style>
  <w:style w:type="character" w:customStyle="1" w:styleId="FootnoteTextChar">
    <w:name w:val="Footnote Text Char"/>
    <w:basedOn w:val="DefaultParagraphFont"/>
    <w:link w:val="FootnoteText"/>
    <w:uiPriority w:val="99"/>
    <w:semiHidden/>
    <w:rsid w:val="0059204B"/>
    <w:rPr>
      <w:rFonts w:ascii="Calibri" w:eastAsia="Calibri" w:hAnsi="Calibri" w:cs="Times New Roman"/>
      <w:sz w:val="20"/>
      <w:szCs w:val="20"/>
    </w:rPr>
  </w:style>
  <w:style w:type="character" w:styleId="FootnoteReference">
    <w:name w:val="footnote reference"/>
    <w:uiPriority w:val="99"/>
    <w:semiHidden/>
    <w:unhideWhenUsed/>
    <w:rsid w:val="0059204B"/>
    <w:rPr>
      <w:vertAlign w:val="superscript"/>
    </w:rPr>
  </w:style>
  <w:style w:type="character" w:styleId="Hyperlink">
    <w:name w:val="Hyperlink"/>
    <w:uiPriority w:val="99"/>
    <w:unhideWhenUsed/>
    <w:rsid w:val="00E80E21"/>
    <w:rPr>
      <w:color w:val="0000FF"/>
      <w:u w:val="single"/>
    </w:rPr>
  </w:style>
  <w:style w:type="paragraph" w:customStyle="1" w:styleId="Bodysubclause">
    <w:name w:val="Body  sub clause"/>
    <w:basedOn w:val="Normal"/>
    <w:rsid w:val="00E80E21"/>
    <w:pPr>
      <w:spacing w:before="240" w:after="120" w:line="300" w:lineRule="atLeast"/>
      <w:ind w:left="720"/>
      <w:jc w:val="both"/>
    </w:pPr>
    <w:rPr>
      <w:rFonts w:ascii="Times New Roman" w:eastAsia="Times New Roman" w:hAnsi="Times New Roman"/>
      <w:szCs w:val="20"/>
    </w:rPr>
  </w:style>
  <w:style w:type="paragraph" w:customStyle="1" w:styleId="Bullet2">
    <w:name w:val="Bullet2"/>
    <w:basedOn w:val="Normal"/>
    <w:rsid w:val="00E80E21"/>
    <w:pPr>
      <w:numPr>
        <w:numId w:val="1"/>
      </w:numPr>
      <w:spacing w:after="240" w:line="240" w:lineRule="auto"/>
      <w:jc w:val="both"/>
    </w:pPr>
    <w:rPr>
      <w:rFonts w:ascii="Times New Roman" w:eastAsia="Times New Roman" w:hAnsi="Times New Roman"/>
      <w:szCs w:val="20"/>
    </w:rPr>
  </w:style>
  <w:style w:type="paragraph" w:styleId="BodyText">
    <w:name w:val="Body Text"/>
    <w:basedOn w:val="Normal"/>
    <w:link w:val="BodyTextChar"/>
    <w:semiHidden/>
    <w:rsid w:val="001D4BB5"/>
    <w:pPr>
      <w:spacing w:after="0" w:line="240" w:lineRule="auto"/>
      <w:outlineLvl w:val="0"/>
    </w:pPr>
    <w:rPr>
      <w:rFonts w:ascii="Arial" w:eastAsia="Times New Roman" w:hAnsi="Arial"/>
      <w:sz w:val="24"/>
      <w:szCs w:val="20"/>
      <w:lang w:eastAsia="en-GB"/>
    </w:rPr>
  </w:style>
  <w:style w:type="character" w:customStyle="1" w:styleId="BodyTextChar">
    <w:name w:val="Body Text Char"/>
    <w:basedOn w:val="DefaultParagraphFont"/>
    <w:link w:val="BodyText"/>
    <w:semiHidden/>
    <w:rsid w:val="001D4BB5"/>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D21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70"/>
    <w:rPr>
      <w:rFonts w:ascii="Segoe UI" w:eastAsia="Calibri" w:hAnsi="Segoe UI" w:cs="Segoe UI"/>
      <w:sz w:val="18"/>
      <w:szCs w:val="18"/>
    </w:rPr>
  </w:style>
  <w:style w:type="character" w:styleId="CommentReference">
    <w:name w:val="annotation reference"/>
    <w:basedOn w:val="DefaultParagraphFont"/>
    <w:unhideWhenUsed/>
    <w:rsid w:val="00310735"/>
    <w:rPr>
      <w:sz w:val="16"/>
      <w:szCs w:val="16"/>
    </w:rPr>
  </w:style>
  <w:style w:type="paragraph" w:styleId="CommentText">
    <w:name w:val="annotation text"/>
    <w:basedOn w:val="Normal"/>
    <w:link w:val="CommentTextChar"/>
    <w:uiPriority w:val="99"/>
    <w:unhideWhenUsed/>
    <w:rsid w:val="00310735"/>
    <w:pPr>
      <w:spacing w:line="240" w:lineRule="auto"/>
    </w:pPr>
    <w:rPr>
      <w:sz w:val="20"/>
      <w:szCs w:val="20"/>
    </w:rPr>
  </w:style>
  <w:style w:type="character" w:customStyle="1" w:styleId="CommentTextChar">
    <w:name w:val="Comment Text Char"/>
    <w:basedOn w:val="DefaultParagraphFont"/>
    <w:link w:val="CommentText"/>
    <w:uiPriority w:val="99"/>
    <w:rsid w:val="003107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0735"/>
    <w:rPr>
      <w:b/>
      <w:bCs/>
    </w:rPr>
  </w:style>
  <w:style w:type="character" w:customStyle="1" w:styleId="CommentSubjectChar">
    <w:name w:val="Comment Subject Char"/>
    <w:basedOn w:val="CommentTextChar"/>
    <w:link w:val="CommentSubject"/>
    <w:uiPriority w:val="99"/>
    <w:semiHidden/>
    <w:rsid w:val="00310735"/>
    <w:rPr>
      <w:rFonts w:ascii="Calibri" w:eastAsia="Calibri" w:hAnsi="Calibri" w:cs="Times New Roman"/>
      <w:b/>
      <w:bCs/>
      <w:sz w:val="20"/>
      <w:szCs w:val="20"/>
    </w:rPr>
  </w:style>
  <w:style w:type="paragraph" w:styleId="Header">
    <w:name w:val="header"/>
    <w:basedOn w:val="Normal"/>
    <w:link w:val="HeaderChar"/>
    <w:uiPriority w:val="99"/>
    <w:unhideWhenUsed/>
    <w:rsid w:val="0047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4C"/>
    <w:rPr>
      <w:rFonts w:ascii="Calibri" w:eastAsia="Calibri" w:hAnsi="Calibri" w:cs="Times New Roman"/>
    </w:rPr>
  </w:style>
  <w:style w:type="paragraph" w:styleId="Footer">
    <w:name w:val="footer"/>
    <w:basedOn w:val="Normal"/>
    <w:link w:val="FooterChar"/>
    <w:uiPriority w:val="99"/>
    <w:unhideWhenUsed/>
    <w:rsid w:val="0047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4C"/>
    <w:rPr>
      <w:rFonts w:ascii="Calibri" w:eastAsia="Calibri" w:hAnsi="Calibri" w:cs="Times New Roman"/>
    </w:rPr>
  </w:style>
  <w:style w:type="paragraph" w:customStyle="1" w:styleId="NumberedNormal">
    <w:name w:val="Numbered Normal"/>
    <w:basedOn w:val="ListParagraph"/>
    <w:uiPriority w:val="1"/>
    <w:qFormat/>
    <w:rsid w:val="00EC3721"/>
    <w:pPr>
      <w:numPr>
        <w:numId w:val="4"/>
      </w:numPr>
      <w:spacing w:before="200" w:after="260" w:line="240" w:lineRule="auto"/>
      <w:contextualSpacing w:val="0"/>
    </w:pPr>
    <w:rPr>
      <w:rFonts w:ascii="Times New Roman" w:eastAsia="Times New Roman" w:hAnsi="Times New Roman"/>
      <w:sz w:val="28"/>
      <w:szCs w:val="24"/>
      <w:lang w:eastAsia="en-GB"/>
    </w:rPr>
  </w:style>
  <w:style w:type="paragraph" w:styleId="ListParagraph">
    <w:name w:val="List Paragraph"/>
    <w:basedOn w:val="Normal"/>
    <w:link w:val="ListParagraphChar"/>
    <w:uiPriority w:val="34"/>
    <w:qFormat/>
    <w:rsid w:val="00EC3721"/>
    <w:pPr>
      <w:ind w:left="720"/>
      <w:contextualSpacing/>
    </w:pPr>
  </w:style>
  <w:style w:type="paragraph" w:styleId="NoSpacing">
    <w:name w:val="No Spacing"/>
    <w:uiPriority w:val="1"/>
    <w:qFormat/>
    <w:rsid w:val="001D292A"/>
    <w:pPr>
      <w:spacing w:after="0" w:line="240" w:lineRule="auto"/>
    </w:pPr>
    <w:rPr>
      <w:rFonts w:ascii="Calibri" w:eastAsia="Calibri" w:hAnsi="Calibri" w:cs="Times New Roman"/>
    </w:rPr>
  </w:style>
  <w:style w:type="table" w:styleId="TableGrid">
    <w:name w:val="Table Grid"/>
    <w:basedOn w:val="TableNormal"/>
    <w:uiPriority w:val="39"/>
    <w:rsid w:val="00CD44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D447C"/>
    <w:rPr>
      <w:rFonts w:ascii="Calibri" w:eastAsia="Calibri" w:hAnsi="Calibri" w:cs="Times New Roman"/>
    </w:rPr>
  </w:style>
  <w:style w:type="paragraph" w:customStyle="1" w:styleId="DfESOutNumbered">
    <w:name w:val="DfESOutNumbered"/>
    <w:basedOn w:val="Normal"/>
    <w:link w:val="DfESOutNumberedChar"/>
    <w:rsid w:val="008208A0"/>
    <w:pPr>
      <w:widowControl w:val="0"/>
      <w:numPr>
        <w:numId w:val="1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208A0"/>
    <w:rPr>
      <w:rFonts w:ascii="Arial" w:eastAsia="Times New Roman" w:hAnsi="Arial" w:cs="Arial"/>
      <w:szCs w:val="20"/>
    </w:rPr>
  </w:style>
  <w:style w:type="paragraph" w:customStyle="1" w:styleId="DeptBullets">
    <w:name w:val="DeptBullets"/>
    <w:basedOn w:val="Normal"/>
    <w:link w:val="DeptBulletsChar"/>
    <w:rsid w:val="008208A0"/>
    <w:pPr>
      <w:widowControl w:val="0"/>
      <w:numPr>
        <w:numId w:val="14"/>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8208A0"/>
    <w:rPr>
      <w:rFonts w:ascii="Arial" w:eastAsia="Times New Roman" w:hAnsi="Arial" w:cs="Times New Roman"/>
      <w:sz w:val="24"/>
      <w:szCs w:val="20"/>
    </w:rPr>
  </w:style>
  <w:style w:type="character" w:customStyle="1" w:styleId="Heading1Char">
    <w:name w:val="Heading 1 Char"/>
    <w:aliases w:val="Section Char,Section Heading Char,Paragraph No Char,Oscar Faber 1 Char,Numbered - 1 Char,CSC Heading 1 Char,PA Chapter Char,1 Char,h1 Char,numbered indent 1 Char,ni1 Char,h11 Char,h12 Char,h13 Char,h14 Char,h15 Char,h16 Char,h17 Char"/>
    <w:basedOn w:val="DefaultParagraphFont"/>
    <w:link w:val="Heading1"/>
    <w:uiPriority w:val="9"/>
    <w:rsid w:val="00387B90"/>
    <w:rPr>
      <w:rFonts w:asciiTheme="majorHAnsi" w:eastAsiaTheme="majorEastAsia" w:hAnsiTheme="majorHAnsi" w:cstheme="majorBidi"/>
      <w:b/>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ParaLvl2 Char,Major Char,2 Char"/>
    <w:basedOn w:val="DefaultParagraphFont"/>
    <w:link w:val="Heading2"/>
    <w:uiPriority w:val="9"/>
    <w:rsid w:val="00387B90"/>
    <w:rPr>
      <w:rFonts w:ascii="Arial" w:eastAsiaTheme="majorEastAsia" w:hAnsi="Arial" w:cstheme="majorBidi"/>
      <w:b/>
      <w:i/>
      <w:sz w:val="20"/>
      <w:szCs w:val="26"/>
    </w:rPr>
  </w:style>
  <w:style w:type="character" w:customStyle="1" w:styleId="Heading3Char">
    <w:name w:val="Heading 3 Char"/>
    <w:aliases w:val="Numbered para Char,Minor Char,Level 1 - 1 Char,Level 2.1 Char,Oscar Faber 3 Char,H3 Char,h3 Char,3 Char,Numbered - 3 Char,HeadC Char,MI Char,CSC Heading 3 Char,PA Minor Section Char,numbered indent 3 Char,ni3 Char,Level 1 - 11 Char"/>
    <w:basedOn w:val="DefaultParagraphFont"/>
    <w:link w:val="Heading3"/>
    <w:uiPriority w:val="9"/>
    <w:rsid w:val="00387B90"/>
    <w:rPr>
      <w:rFonts w:ascii="Arial" w:eastAsiaTheme="majorEastAsia" w:hAnsi="Arial" w:cstheme="majorBidi"/>
      <w:color w:val="000000" w:themeColor="text1"/>
      <w:sz w:val="20"/>
      <w:szCs w:val="24"/>
    </w:rPr>
  </w:style>
  <w:style w:type="character" w:customStyle="1" w:styleId="Heading4Char">
    <w:name w:val="Heading 4 Char"/>
    <w:aliases w:val="Map Title Char,alpha Char,Level 2 - a Char,Sub-Minor Char,h4 Char,H4 Char,Te Char,Numbered - 4 Char,CSC Normal 4 Char,PA Micro Section Char,Fourth Level Head Char,MPS Standard Sub- Sub-Sub Heading Char,Paragraph Title Char,(Alt+4) Char"/>
    <w:basedOn w:val="DefaultParagraphFont"/>
    <w:link w:val="Heading4"/>
    <w:uiPriority w:val="9"/>
    <w:rsid w:val="00387B90"/>
    <w:rPr>
      <w:rFonts w:ascii="Arial" w:eastAsiaTheme="majorEastAsia" w:hAnsi="Arial" w:cstheme="majorBidi"/>
      <w:iCs/>
      <w:sz w:val="20"/>
    </w:rPr>
  </w:style>
  <w:style w:type="character" w:customStyle="1" w:styleId="Heading5Char">
    <w:name w:val="Heading 5 Char"/>
    <w:aliases w:val="Block Label Char,Bullet1 Char,Level 3 - i Char,T: Char,Numbered - 5 Char,CSC Normal 5 Char,PA Pico Section Char,MPS Standard Sub Sub SubHeading Char,Blank 1 Char,Appendix A to X Char,h5 Char,Lev 5 Char,a-head line Char,h51 Char,H5 Char"/>
    <w:basedOn w:val="DefaultParagraphFont"/>
    <w:link w:val="Heading5"/>
    <w:uiPriority w:val="9"/>
    <w:rsid w:val="00387B90"/>
    <w:rPr>
      <w:rFonts w:ascii="Arial" w:eastAsiaTheme="majorEastAsia" w:hAnsi="Arial" w:cstheme="majorBidi"/>
      <w:sz w:val="18"/>
    </w:rPr>
  </w:style>
  <w:style w:type="character" w:customStyle="1" w:styleId="Heading6Char">
    <w:name w:val="Heading 6 Char"/>
    <w:aliases w:val="bullet2 Char,Legal Level 1. Char,Level 5.1 Char,Bp Char"/>
    <w:basedOn w:val="DefaultParagraphFont"/>
    <w:link w:val="Heading6"/>
    <w:uiPriority w:val="9"/>
    <w:rsid w:val="00387B90"/>
    <w:rPr>
      <w:rFonts w:asciiTheme="majorHAnsi" w:eastAsiaTheme="majorEastAsia" w:hAnsiTheme="majorHAnsi" w:cstheme="majorBidi"/>
      <w:color w:val="1F4D78" w:themeColor="accent1" w:themeShade="7F"/>
      <w:sz w:val="20"/>
    </w:rPr>
  </w:style>
  <w:style w:type="character" w:customStyle="1" w:styleId="Heading7Char">
    <w:name w:val="Heading 7 Char"/>
    <w:aliases w:val="Legal Level 1.1. Char,CSC Appendix level 2 Char,PA Appendix Major Char,cnc Char,Caption number (column-wide) Char,L7 Char,Blank 3 Char,Appendix Heading Char,App Head Char,App heading Char,letter list Char,lettered list Char,H7 Char"/>
    <w:basedOn w:val="DefaultParagraphFont"/>
    <w:link w:val="Heading7"/>
    <w:uiPriority w:val="9"/>
    <w:rsid w:val="00387B90"/>
    <w:rPr>
      <w:rFonts w:asciiTheme="majorHAnsi" w:eastAsiaTheme="majorEastAsia" w:hAnsiTheme="majorHAnsi" w:cstheme="majorBidi"/>
      <w:i/>
      <w:iCs/>
      <w:color w:val="1F4D78" w:themeColor="accent1" w:themeShade="7F"/>
      <w:sz w:val="20"/>
    </w:rPr>
  </w:style>
  <w:style w:type="character" w:customStyle="1" w:styleId="Heading8Char">
    <w:name w:val="Heading 8 Char"/>
    <w:aliases w:val="Legal Level 1.1.1. Char,CSC Appendix level 3 Char,PA Appendix Minor Char,Appendix1 Char,Blank 4 Char,resume Char,H8 Char,Appendix Minor Char"/>
    <w:basedOn w:val="DefaultParagraphFont"/>
    <w:link w:val="Heading8"/>
    <w:uiPriority w:val="9"/>
    <w:rsid w:val="00387B9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CSC Appendix level 4 Char,Legal Level 1.1.1.1. Char,App Heading Char,Blank 5 Char,appendix Char,H9 Char,RFP Reference Char,Crossreference Char,App1 Char,Figure Heading Char,FH Char,Appendix2 Char"/>
    <w:basedOn w:val="DefaultParagraphFont"/>
    <w:link w:val="Heading9"/>
    <w:uiPriority w:val="9"/>
    <w:rsid w:val="00387B90"/>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3775"/>
    <w:pPr>
      <w:spacing w:after="0" w:line="240" w:lineRule="auto"/>
    </w:pPr>
    <w:rPr>
      <w:rFonts w:ascii="Calibri" w:eastAsia="Calibri" w:hAnsi="Calibri" w:cs="Times New Roman"/>
    </w:rPr>
  </w:style>
  <w:style w:type="numbering" w:styleId="111111">
    <w:name w:val="Outline List 2"/>
    <w:basedOn w:val="NoList"/>
    <w:uiPriority w:val="99"/>
    <w:semiHidden/>
    <w:unhideWhenUsed/>
    <w:rsid w:val="005F3088"/>
    <w:pPr>
      <w:numPr>
        <w:numId w:val="25"/>
      </w:numPr>
    </w:pPr>
  </w:style>
  <w:style w:type="character" w:customStyle="1" w:styleId="baddress">
    <w:name w:val="b_address"/>
    <w:basedOn w:val="DefaultParagraphFont"/>
    <w:rsid w:val="00B47A78"/>
  </w:style>
  <w:style w:type="character" w:styleId="FollowedHyperlink">
    <w:name w:val="FollowedHyperlink"/>
    <w:basedOn w:val="DefaultParagraphFont"/>
    <w:uiPriority w:val="99"/>
    <w:semiHidden/>
    <w:unhideWhenUsed/>
    <w:rsid w:val="00B63C51"/>
    <w:rPr>
      <w:color w:val="954F72" w:themeColor="followedHyperlink"/>
      <w:u w:val="single"/>
    </w:rPr>
  </w:style>
  <w:style w:type="paragraph" w:styleId="NormalWeb">
    <w:name w:val="Normal (Web)"/>
    <w:basedOn w:val="Normal"/>
    <w:uiPriority w:val="99"/>
    <w:semiHidden/>
    <w:unhideWhenUsed/>
    <w:rsid w:val="00587FA6"/>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5817">
      <w:bodyDiv w:val="1"/>
      <w:marLeft w:val="0"/>
      <w:marRight w:val="0"/>
      <w:marTop w:val="0"/>
      <w:marBottom w:val="0"/>
      <w:divBdr>
        <w:top w:val="none" w:sz="0" w:space="0" w:color="auto"/>
        <w:left w:val="none" w:sz="0" w:space="0" w:color="auto"/>
        <w:bottom w:val="none" w:sz="0" w:space="0" w:color="auto"/>
        <w:right w:val="none" w:sz="0" w:space="0" w:color="auto"/>
      </w:divBdr>
    </w:div>
    <w:div w:id="475025223">
      <w:bodyDiv w:val="1"/>
      <w:marLeft w:val="0"/>
      <w:marRight w:val="0"/>
      <w:marTop w:val="0"/>
      <w:marBottom w:val="0"/>
      <w:divBdr>
        <w:top w:val="none" w:sz="0" w:space="0" w:color="auto"/>
        <w:left w:val="none" w:sz="0" w:space="0" w:color="auto"/>
        <w:bottom w:val="none" w:sz="0" w:space="0" w:color="auto"/>
        <w:right w:val="none" w:sz="0" w:space="0" w:color="auto"/>
      </w:divBdr>
    </w:div>
    <w:div w:id="685791143">
      <w:bodyDiv w:val="1"/>
      <w:marLeft w:val="0"/>
      <w:marRight w:val="0"/>
      <w:marTop w:val="0"/>
      <w:marBottom w:val="0"/>
      <w:divBdr>
        <w:top w:val="none" w:sz="0" w:space="0" w:color="auto"/>
        <w:left w:val="none" w:sz="0" w:space="0" w:color="auto"/>
        <w:bottom w:val="none" w:sz="0" w:space="0" w:color="auto"/>
        <w:right w:val="none" w:sz="0" w:space="0" w:color="auto"/>
      </w:divBdr>
    </w:div>
    <w:div w:id="862092407">
      <w:bodyDiv w:val="1"/>
      <w:marLeft w:val="0"/>
      <w:marRight w:val="0"/>
      <w:marTop w:val="0"/>
      <w:marBottom w:val="0"/>
      <w:divBdr>
        <w:top w:val="none" w:sz="0" w:space="0" w:color="auto"/>
        <w:left w:val="none" w:sz="0" w:space="0" w:color="auto"/>
        <w:bottom w:val="none" w:sz="0" w:space="0" w:color="auto"/>
        <w:right w:val="none" w:sz="0" w:space="0" w:color="auto"/>
      </w:divBdr>
    </w:div>
    <w:div w:id="992639128">
      <w:bodyDiv w:val="1"/>
      <w:marLeft w:val="0"/>
      <w:marRight w:val="0"/>
      <w:marTop w:val="0"/>
      <w:marBottom w:val="0"/>
      <w:divBdr>
        <w:top w:val="none" w:sz="0" w:space="0" w:color="auto"/>
        <w:left w:val="none" w:sz="0" w:space="0" w:color="auto"/>
        <w:bottom w:val="none" w:sz="0" w:space="0" w:color="auto"/>
        <w:right w:val="none" w:sz="0" w:space="0" w:color="auto"/>
      </w:divBdr>
    </w:div>
    <w:div w:id="1327787998">
      <w:bodyDiv w:val="1"/>
      <w:marLeft w:val="0"/>
      <w:marRight w:val="0"/>
      <w:marTop w:val="0"/>
      <w:marBottom w:val="0"/>
      <w:divBdr>
        <w:top w:val="none" w:sz="0" w:space="0" w:color="auto"/>
        <w:left w:val="none" w:sz="0" w:space="0" w:color="auto"/>
        <w:bottom w:val="none" w:sz="0" w:space="0" w:color="auto"/>
        <w:right w:val="none" w:sz="0" w:space="0" w:color="auto"/>
      </w:divBdr>
    </w:div>
    <w:div w:id="1428842148">
      <w:bodyDiv w:val="1"/>
      <w:marLeft w:val="0"/>
      <w:marRight w:val="0"/>
      <w:marTop w:val="0"/>
      <w:marBottom w:val="0"/>
      <w:divBdr>
        <w:top w:val="none" w:sz="0" w:space="0" w:color="auto"/>
        <w:left w:val="none" w:sz="0" w:space="0" w:color="auto"/>
        <w:bottom w:val="none" w:sz="0" w:space="0" w:color="auto"/>
        <w:right w:val="none" w:sz="0" w:space="0" w:color="auto"/>
      </w:divBdr>
    </w:div>
    <w:div w:id="1571766884">
      <w:bodyDiv w:val="1"/>
      <w:marLeft w:val="0"/>
      <w:marRight w:val="0"/>
      <w:marTop w:val="0"/>
      <w:marBottom w:val="0"/>
      <w:divBdr>
        <w:top w:val="none" w:sz="0" w:space="0" w:color="auto"/>
        <w:left w:val="none" w:sz="0" w:space="0" w:color="auto"/>
        <w:bottom w:val="none" w:sz="0" w:space="0" w:color="auto"/>
        <w:right w:val="none" w:sz="0" w:space="0" w:color="auto"/>
      </w:divBdr>
    </w:div>
    <w:div w:id="209519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bravosolution.co.uk/web/logi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1333-FDD4-48E4-AA52-5A7D5D9A6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14945</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Katherine</dc:creator>
  <cp:keywords/>
  <dc:description/>
  <cp:lastModifiedBy>WILLIAMS, Brian</cp:lastModifiedBy>
  <cp:revision>2</cp:revision>
  <cp:lastPrinted>2018-10-22T14:34:00Z</cp:lastPrinted>
  <dcterms:created xsi:type="dcterms:W3CDTF">2018-10-24T15:17:00Z</dcterms:created>
  <dcterms:modified xsi:type="dcterms:W3CDTF">2018-10-24T15:17:00Z</dcterms:modified>
</cp:coreProperties>
</file>