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34F11" w14:textId="3B4DA405" w:rsidR="00950755" w:rsidRDefault="005A3A3C" w:rsidP="008D767D">
      <w:pPr>
        <w:pStyle w:val="Title"/>
        <w:spacing w:after="240"/>
        <w:jc w:val="right"/>
        <w:rPr>
          <w:rFonts w:ascii="Verdana" w:hAnsi="Verdana" w:cs="Arial"/>
          <w:sz w:val="20"/>
          <w:szCs w:val="20"/>
        </w:rPr>
      </w:pPr>
      <w:bookmarkStart w:id="0" w:name="_GoBack"/>
      <w:bookmarkEnd w:id="0"/>
      <w:r>
        <w:rPr>
          <w:rFonts w:ascii="Verdana" w:hAnsi="Verdana" w:cs="Arial"/>
          <w:noProof/>
          <w:sz w:val="20"/>
          <w:szCs w:val="20"/>
          <w:lang w:eastAsia="en-GB"/>
        </w:rPr>
        <w:drawing>
          <wp:inline distT="0" distB="0" distL="0" distR="0" wp14:anchorId="338C9D3E" wp14:editId="199C686C">
            <wp:extent cx="1779908" cy="1209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9158" cy="1215962"/>
                    </a:xfrm>
                    <a:prstGeom prst="rect">
                      <a:avLst/>
                    </a:prstGeom>
                    <a:noFill/>
                    <a:ln>
                      <a:noFill/>
                    </a:ln>
                  </pic:spPr>
                </pic:pic>
              </a:graphicData>
            </a:graphic>
          </wp:inline>
        </w:drawing>
      </w: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73B4BB4D" w14:textId="3EA90A22" w:rsidR="006F417A" w:rsidRDefault="00650316" w:rsidP="00950755">
      <w:pPr>
        <w:pStyle w:val="Title"/>
        <w:spacing w:after="240"/>
        <w:rPr>
          <w:rFonts w:ascii="Verdana" w:hAnsi="Verdana"/>
        </w:rPr>
      </w:pPr>
      <w:r w:rsidRPr="00650316">
        <w:rPr>
          <w:rFonts w:ascii="Verdana" w:hAnsi="Verdana"/>
        </w:rPr>
        <w:t xml:space="preserve">Data Services Sports Content (All Olympic and Paralympic </w:t>
      </w:r>
      <w:r>
        <w:rPr>
          <w:rFonts w:ascii="Verdana" w:hAnsi="Verdana"/>
        </w:rPr>
        <w:t>S</w:t>
      </w:r>
      <w:r w:rsidRPr="00650316">
        <w:rPr>
          <w:rFonts w:ascii="Verdana" w:hAnsi="Verdana"/>
        </w:rPr>
        <w:t xml:space="preserve">ports and </w:t>
      </w:r>
      <w:r>
        <w:rPr>
          <w:rFonts w:ascii="Verdana" w:hAnsi="Verdana"/>
        </w:rPr>
        <w:t>D</w:t>
      </w:r>
      <w:r w:rsidRPr="00650316">
        <w:rPr>
          <w:rFonts w:ascii="Verdana" w:hAnsi="Verdana"/>
        </w:rPr>
        <w:t>isciplines)</w:t>
      </w:r>
    </w:p>
    <w:p w14:paraId="77827C9E" w14:textId="27A0F811" w:rsidR="006F417A" w:rsidRDefault="006F417A" w:rsidP="00950755">
      <w:pPr>
        <w:pStyle w:val="Title"/>
        <w:spacing w:after="240"/>
        <w:rPr>
          <w:rFonts w:ascii="Verdana" w:hAnsi="Verdana"/>
        </w:rPr>
      </w:pPr>
      <w:r>
        <w:rPr>
          <w:rFonts w:ascii="Verdana" w:hAnsi="Verdana"/>
        </w:rPr>
        <w:t>OJEU R</w:t>
      </w:r>
      <w:r w:rsidR="00722D71">
        <w:rPr>
          <w:rFonts w:ascii="Verdana" w:hAnsi="Verdana"/>
        </w:rPr>
        <w:t>EFERENCE</w:t>
      </w:r>
      <w:r>
        <w:rPr>
          <w:rFonts w:ascii="Verdana" w:hAnsi="Verdana"/>
        </w:rPr>
        <w:t xml:space="preserve">: </w:t>
      </w:r>
      <w:r w:rsidR="00354BE4" w:rsidRPr="00354BE4">
        <w:rPr>
          <w:rFonts w:ascii="Verdana" w:hAnsi="Verdana"/>
        </w:rPr>
        <w:t>2020/S 244-605914</w:t>
      </w:r>
    </w:p>
    <w:p w14:paraId="79D1506C" w14:textId="2861B654" w:rsidR="00AD3029" w:rsidRDefault="00AD3029" w:rsidP="00950755">
      <w:pPr>
        <w:pStyle w:val="Title"/>
        <w:spacing w:after="240"/>
        <w:rPr>
          <w:rFonts w:ascii="Verdana" w:hAnsi="Verdana"/>
        </w:rPr>
      </w:pPr>
      <w:r>
        <w:rPr>
          <w:rFonts w:ascii="Verdana" w:hAnsi="Verdana"/>
        </w:rPr>
        <w:t xml:space="preserve">DATE: </w:t>
      </w:r>
      <w:r w:rsidR="00FF0436">
        <w:rPr>
          <w:rFonts w:ascii="Verdana" w:hAnsi="Verdana"/>
        </w:rPr>
        <w:t>1</w:t>
      </w:r>
      <w:r w:rsidR="001918C6">
        <w:rPr>
          <w:rFonts w:ascii="Verdana" w:hAnsi="Verdana"/>
        </w:rPr>
        <w:t>5</w:t>
      </w:r>
      <w:r w:rsidR="00FF0436" w:rsidRPr="00FF0436">
        <w:rPr>
          <w:rFonts w:ascii="Verdana" w:hAnsi="Verdana"/>
          <w:vertAlign w:val="superscript"/>
        </w:rPr>
        <w:t>th</w:t>
      </w:r>
      <w:r w:rsidR="00FF0436">
        <w:rPr>
          <w:rFonts w:ascii="Verdana" w:hAnsi="Verdana"/>
        </w:rPr>
        <w:t xml:space="preserve"> December 2020</w:t>
      </w:r>
    </w:p>
    <w:p w14:paraId="5D862ECC" w14:textId="581E7079" w:rsidR="00AD3029" w:rsidRPr="00B27845" w:rsidRDefault="00AD3029" w:rsidP="00950755">
      <w:pPr>
        <w:pStyle w:val="Title"/>
        <w:spacing w:after="240"/>
        <w:rPr>
          <w:rFonts w:ascii="Verdana" w:hAnsi="Verdana"/>
        </w:rPr>
      </w:pPr>
      <w:r>
        <w:rPr>
          <w:rFonts w:ascii="Verdana" w:hAnsi="Verdana"/>
        </w:rPr>
        <w:t xml:space="preserve">DEADLINE FOR RECEIPT OF TENDER: </w:t>
      </w:r>
      <w:r w:rsidR="00FF0436" w:rsidRPr="00FF0436">
        <w:rPr>
          <w:rFonts w:ascii="Verdana" w:hAnsi="Verdana"/>
        </w:rPr>
        <w:t>4pm on 18th January 2021</w:t>
      </w:r>
      <w:r w:rsidR="00FF0436" w:rsidRPr="00FF0436" w:rsidDel="00FF0436">
        <w:rPr>
          <w:rFonts w:ascii="Verdana" w:hAnsi="Verdana"/>
        </w:rPr>
        <w:t xml:space="preserve"> </w:t>
      </w:r>
    </w:p>
    <w:p w14:paraId="42334F24" w14:textId="4769499E" w:rsidR="00950755" w:rsidRDefault="00950755" w:rsidP="00950755">
      <w:pPr>
        <w:pStyle w:val="Title"/>
        <w:spacing w:after="240"/>
        <w:rPr>
          <w:rFonts w:ascii="Verdana" w:hAnsi="Verdana" w:cs="Arial"/>
          <w:color w:val="FF0000"/>
          <w:sz w:val="20"/>
          <w:szCs w:val="20"/>
        </w:rPr>
      </w:pPr>
    </w:p>
    <w:p w14:paraId="2D39FE14" w14:textId="77777777" w:rsidR="005E06C1" w:rsidRDefault="005E06C1"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4A280F58" w:rsidR="00950755" w:rsidRDefault="00950755" w:rsidP="00950755">
      <w:pPr>
        <w:pStyle w:val="Title"/>
        <w:spacing w:after="240"/>
        <w:rPr>
          <w:rFonts w:ascii="Verdana" w:hAnsi="Verdana" w:cs="Arial"/>
          <w:sz w:val="20"/>
          <w:szCs w:val="20"/>
        </w:rPr>
      </w:pPr>
    </w:p>
    <w:p w14:paraId="7DE16F64" w14:textId="64C912CF" w:rsidR="00FF0436" w:rsidRDefault="00FF0436" w:rsidP="00950755">
      <w:pPr>
        <w:pStyle w:val="Title"/>
        <w:spacing w:after="240"/>
        <w:rPr>
          <w:rFonts w:ascii="Verdana" w:hAnsi="Verdana" w:cs="Arial"/>
          <w:sz w:val="20"/>
          <w:szCs w:val="20"/>
        </w:rPr>
      </w:pPr>
    </w:p>
    <w:p w14:paraId="10E385BD" w14:textId="079E046C" w:rsidR="00FF0436" w:rsidRDefault="00FF0436" w:rsidP="00950755">
      <w:pPr>
        <w:pStyle w:val="Title"/>
        <w:spacing w:after="240"/>
        <w:rPr>
          <w:rFonts w:ascii="Verdana" w:hAnsi="Verdana" w:cs="Arial"/>
          <w:sz w:val="20"/>
          <w:szCs w:val="20"/>
        </w:rPr>
      </w:pPr>
    </w:p>
    <w:p w14:paraId="541C45ED" w14:textId="270B3C59" w:rsidR="00FF0436" w:rsidRDefault="00FF0436" w:rsidP="00950755">
      <w:pPr>
        <w:pStyle w:val="Title"/>
        <w:spacing w:after="240"/>
        <w:rPr>
          <w:rFonts w:ascii="Verdana" w:hAnsi="Verdana" w:cs="Arial"/>
          <w:sz w:val="20"/>
          <w:szCs w:val="20"/>
        </w:rPr>
      </w:pPr>
    </w:p>
    <w:p w14:paraId="7516F534" w14:textId="2ABAEBD2" w:rsidR="00FF0436" w:rsidRDefault="00FF0436" w:rsidP="00950755">
      <w:pPr>
        <w:pStyle w:val="Title"/>
        <w:spacing w:after="240"/>
        <w:rPr>
          <w:rFonts w:ascii="Verdana" w:hAnsi="Verdana" w:cs="Arial"/>
          <w:sz w:val="20"/>
          <w:szCs w:val="20"/>
        </w:rPr>
      </w:pPr>
    </w:p>
    <w:p w14:paraId="5FF591E2" w14:textId="77777777" w:rsidR="00FF0436" w:rsidRDefault="00FF0436" w:rsidP="00950755">
      <w:pPr>
        <w:pStyle w:val="Title"/>
        <w:spacing w:after="240"/>
        <w:rPr>
          <w:rFonts w:ascii="Verdana" w:hAnsi="Verdana" w:cs="Arial"/>
          <w:sz w:val="20"/>
          <w:szCs w:val="20"/>
        </w:rPr>
      </w:pPr>
    </w:p>
    <w:p w14:paraId="47030765" w14:textId="77777777" w:rsidR="00FF0436" w:rsidRDefault="00FF043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2F7FECA9"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w:t>
      </w:r>
      <w:r w:rsidR="004101F2">
        <w:rPr>
          <w:rFonts w:ascii="Verdana" w:hAnsi="Verdana"/>
          <w:sz w:val="20"/>
          <w:szCs w:val="20"/>
        </w:rPr>
        <w:t xml:space="preserve">Digital, </w:t>
      </w:r>
      <w:r w:rsidR="007A6FBC" w:rsidRPr="00016B78">
        <w:rPr>
          <w:rFonts w:ascii="Verdana" w:hAnsi="Verdana"/>
          <w:sz w:val="20"/>
          <w:szCs w:val="20"/>
        </w:rPr>
        <w:t>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6F3F73E"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w:t>
      </w:r>
    </w:p>
    <w:p w14:paraId="6740343C" w14:textId="7DBBC332"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w:t>
      </w:r>
      <w:r w:rsidR="00014E6B">
        <w:rPr>
          <w:rFonts w:ascii="Verdana" w:hAnsi="Verdana"/>
          <w:sz w:val="20"/>
          <w:szCs w:val="20"/>
        </w:rPr>
        <w:t>r</w:t>
      </w:r>
      <w:r w:rsidRPr="00016B78">
        <w:rPr>
          <w:rFonts w:ascii="Verdana" w:hAnsi="Verdana"/>
          <w:sz w:val="20"/>
          <w:szCs w:val="20"/>
        </w:rPr>
        <w:t>t can be found at</w:t>
      </w:r>
      <w:r w:rsidR="009027CB" w:rsidRPr="00016B78">
        <w:rPr>
          <w:rFonts w:ascii="Verdana" w:hAnsi="Verdana"/>
          <w:sz w:val="20"/>
          <w:szCs w:val="20"/>
        </w:rPr>
        <w:t xml:space="preserve"> </w:t>
      </w:r>
      <w:hyperlink r:id="rId13"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51D41EF4" w14:textId="1EC2D389" w:rsidR="00982246" w:rsidRPr="00982246" w:rsidRDefault="00982246" w:rsidP="008D767D">
      <w:pPr>
        <w:pStyle w:val="Body1"/>
        <w:rPr>
          <w:rFonts w:ascii="Verdana" w:hAnsi="Verdana"/>
          <w:sz w:val="20"/>
          <w:szCs w:val="20"/>
        </w:rPr>
      </w:pPr>
      <w:r w:rsidRPr="00982246">
        <w:rPr>
          <w:rFonts w:ascii="Verdana" w:hAnsi="Verdana"/>
          <w:sz w:val="20"/>
          <w:szCs w:val="20"/>
        </w:rPr>
        <w:t xml:space="preserve">UK Sport provides strategic investment to enable Great Britain's Olympic and Paralympic sports and athletes to achieve national inspiration. </w:t>
      </w:r>
      <w:r w:rsidR="005E06C1">
        <w:rPr>
          <w:rFonts w:ascii="Verdana" w:hAnsi="Verdana"/>
          <w:sz w:val="20"/>
          <w:szCs w:val="20"/>
        </w:rPr>
        <w:t xml:space="preserve">The Sport Intelligence Team at </w:t>
      </w:r>
      <w:r w:rsidRPr="00982246">
        <w:rPr>
          <w:rFonts w:ascii="Verdana" w:hAnsi="Verdana"/>
          <w:sz w:val="20"/>
          <w:szCs w:val="20"/>
        </w:rPr>
        <w:t>UK Sport wishes to be supplied with non-exclusive sports performance data with the aim of providing UK Sport, the English Institute of Sport (EIS) and the National Governing Bodies of World Class Programme (WCPs) for Olympic and Paralympic sports with relevant data to use for analysis, manipulation, interpretation and communication to sports in order to make strategic investment decisions and to be used by sports for data centric understanding of performance. Because UK Sport shall use such data to compare all aspects of the performances of GB athletes and teams with their competitors from as far back as 1993, the breadth and depth of the data required is wide in scope. To clarify</w:t>
      </w:r>
      <w:r w:rsidR="00014E6B">
        <w:rPr>
          <w:rFonts w:ascii="Verdana" w:hAnsi="Verdana"/>
          <w:sz w:val="20"/>
          <w:szCs w:val="20"/>
        </w:rPr>
        <w:t>,</w:t>
      </w:r>
      <w:r w:rsidRPr="00982246">
        <w:rPr>
          <w:rFonts w:ascii="Verdana" w:hAnsi="Verdana"/>
          <w:sz w:val="20"/>
          <w:szCs w:val="20"/>
        </w:rPr>
        <w:t xml:space="preserve"> UK Sport is seeking the supply of sports performance data </w:t>
      </w:r>
      <w:r w:rsidR="0002271A" w:rsidRPr="0002271A">
        <w:rPr>
          <w:rFonts w:ascii="Verdana" w:hAnsi="Verdana"/>
          <w:sz w:val="20"/>
          <w:szCs w:val="20"/>
        </w:rPr>
        <w:t xml:space="preserve">from all sports competitions, not just </w:t>
      </w:r>
      <w:r w:rsidRPr="00982246">
        <w:rPr>
          <w:rFonts w:ascii="Verdana" w:hAnsi="Verdana"/>
          <w:sz w:val="20"/>
          <w:szCs w:val="20"/>
        </w:rPr>
        <w:t xml:space="preserve">from </w:t>
      </w:r>
      <w:r w:rsidR="00014E6B">
        <w:rPr>
          <w:rFonts w:ascii="Verdana" w:hAnsi="Verdana"/>
          <w:sz w:val="20"/>
          <w:szCs w:val="20"/>
        </w:rPr>
        <w:t xml:space="preserve">the </w:t>
      </w:r>
      <w:r w:rsidRPr="00982246">
        <w:rPr>
          <w:rFonts w:ascii="Verdana" w:hAnsi="Verdana"/>
          <w:sz w:val="20"/>
          <w:szCs w:val="20"/>
        </w:rPr>
        <w:t>Olympic and Paralympic Games</w:t>
      </w:r>
      <w:r w:rsidR="00BA778F">
        <w:rPr>
          <w:rFonts w:ascii="Verdana" w:hAnsi="Verdana"/>
          <w:sz w:val="20"/>
          <w:szCs w:val="20"/>
        </w:rPr>
        <w:t xml:space="preserve"> (</w:t>
      </w:r>
      <w:r w:rsidR="00855284" w:rsidRPr="00855284">
        <w:rPr>
          <w:rFonts w:ascii="Verdana" w:hAnsi="Verdana"/>
          <w:sz w:val="20"/>
          <w:szCs w:val="20"/>
        </w:rPr>
        <w:t>see Appendix 1b for full list</w:t>
      </w:r>
      <w:r w:rsidR="00BA778F">
        <w:rPr>
          <w:rFonts w:ascii="Verdana" w:hAnsi="Verdana"/>
          <w:sz w:val="20"/>
          <w:szCs w:val="20"/>
        </w:rPr>
        <w:t>)</w:t>
      </w:r>
      <w:r w:rsidRPr="00982246">
        <w:rPr>
          <w:rFonts w:ascii="Verdana" w:hAnsi="Verdana"/>
          <w:sz w:val="20"/>
          <w:szCs w:val="20"/>
        </w:rPr>
        <w:t>.</w:t>
      </w:r>
    </w:p>
    <w:p w14:paraId="575DD599" w14:textId="0F263CA2" w:rsidR="00BC6592"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w:t>
      </w:r>
      <w:r w:rsidR="00AD3029">
        <w:rPr>
          <w:rFonts w:ascii="Verdana" w:hAnsi="Verdana"/>
          <w:sz w:val="20"/>
          <w:szCs w:val="20"/>
        </w:rPr>
        <w:t xml:space="preserve">interested </w:t>
      </w:r>
      <w:r w:rsidR="00043613">
        <w:rPr>
          <w:rFonts w:ascii="Verdana" w:hAnsi="Verdana"/>
          <w:sz w:val="20"/>
          <w:szCs w:val="20"/>
        </w:rPr>
        <w:t>organisations</w:t>
      </w:r>
      <w:r w:rsidR="00014E6B">
        <w:rPr>
          <w:rFonts w:ascii="Verdana" w:hAnsi="Verdana"/>
          <w:sz w:val="20"/>
          <w:szCs w:val="20"/>
        </w:rPr>
        <w:t xml:space="preserve"> to submit </w:t>
      </w:r>
      <w:r w:rsidR="00043613">
        <w:rPr>
          <w:rFonts w:ascii="Verdana" w:hAnsi="Verdana"/>
          <w:sz w:val="20"/>
          <w:szCs w:val="20"/>
        </w:rPr>
        <w:t xml:space="preserve">a </w:t>
      </w:r>
      <w:r w:rsidR="004101F2">
        <w:rPr>
          <w:rFonts w:ascii="Verdana" w:hAnsi="Verdana"/>
          <w:sz w:val="20"/>
          <w:szCs w:val="20"/>
        </w:rPr>
        <w:t>t</w:t>
      </w:r>
      <w:r w:rsidRPr="00016B78">
        <w:rPr>
          <w:rFonts w:ascii="Verdana" w:hAnsi="Verdana"/>
          <w:sz w:val="20"/>
          <w:szCs w:val="20"/>
        </w:rPr>
        <w:t xml:space="preserve">ender for the provision of </w:t>
      </w:r>
      <w:r w:rsidR="00CF65C7">
        <w:rPr>
          <w:rFonts w:ascii="Verdana" w:hAnsi="Verdana"/>
          <w:sz w:val="20"/>
          <w:szCs w:val="20"/>
        </w:rPr>
        <w:t xml:space="preserve">Sports </w:t>
      </w:r>
      <w:r w:rsidR="005E06C1">
        <w:rPr>
          <w:rFonts w:ascii="Verdana" w:hAnsi="Verdana"/>
          <w:sz w:val="20"/>
          <w:szCs w:val="20"/>
        </w:rPr>
        <w:t>Data Service</w:t>
      </w:r>
      <w:r w:rsidR="00CF65C7">
        <w:rPr>
          <w:rFonts w:ascii="Verdana" w:hAnsi="Verdana"/>
          <w:sz w:val="20"/>
          <w:szCs w:val="20"/>
        </w:rPr>
        <w:t>s</w:t>
      </w:r>
      <w:r w:rsidR="00A3223F">
        <w:rPr>
          <w:rFonts w:ascii="Verdana" w:hAnsi="Verdana"/>
          <w:sz w:val="20"/>
          <w:szCs w:val="20"/>
        </w:rPr>
        <w:t xml:space="preserve"> </w:t>
      </w:r>
      <w:r w:rsidR="009F7C39">
        <w:rPr>
          <w:rFonts w:ascii="Verdana" w:hAnsi="Verdana"/>
          <w:sz w:val="20"/>
          <w:szCs w:val="20"/>
        </w:rPr>
        <w:t xml:space="preserve">(the </w:t>
      </w:r>
      <w:r w:rsidR="006F417A">
        <w:rPr>
          <w:rFonts w:ascii="Verdana" w:hAnsi="Verdana"/>
          <w:sz w:val="20"/>
          <w:szCs w:val="20"/>
        </w:rPr>
        <w:t>"</w:t>
      </w:r>
      <w:r w:rsidR="009F7C39" w:rsidRPr="00DD7B5E">
        <w:rPr>
          <w:rFonts w:ascii="Verdana" w:hAnsi="Verdana"/>
          <w:b/>
          <w:sz w:val="20"/>
          <w:szCs w:val="20"/>
        </w:rPr>
        <w:t>Services</w:t>
      </w:r>
      <w:r w:rsidR="009F7C39">
        <w:rPr>
          <w:rFonts w:ascii="Verdana" w:hAnsi="Verdana"/>
          <w:sz w:val="20"/>
          <w:szCs w:val="20"/>
        </w:rPr>
        <w:t>”)</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w:t>
      </w:r>
      <w:r w:rsidR="00360080">
        <w:rPr>
          <w:rFonts w:ascii="Verdana" w:hAnsi="Verdana"/>
          <w:sz w:val="20"/>
          <w:szCs w:val="20"/>
        </w:rPr>
        <w:t>including the Appendices</w:t>
      </w:r>
      <w:r w:rsidR="00BC6592">
        <w:rPr>
          <w:rFonts w:ascii="Verdana" w:hAnsi="Verdana"/>
          <w:sz w:val="20"/>
          <w:szCs w:val="20"/>
        </w:rPr>
        <w:t xml:space="preserve"> (</w:t>
      </w:r>
      <w:r w:rsidR="004101F2">
        <w:rPr>
          <w:rFonts w:ascii="Verdana" w:hAnsi="Verdana"/>
          <w:sz w:val="20"/>
          <w:szCs w:val="20"/>
        </w:rPr>
        <w:t>the "</w:t>
      </w:r>
      <w:r w:rsidR="004101F2" w:rsidRPr="00DD7B5E">
        <w:rPr>
          <w:rFonts w:ascii="Verdana" w:hAnsi="Verdana"/>
          <w:b/>
          <w:sz w:val="20"/>
          <w:szCs w:val="20"/>
        </w:rPr>
        <w:t>Procurement</w:t>
      </w:r>
      <w:r w:rsidR="004101F2">
        <w:rPr>
          <w:rFonts w:ascii="Verdana" w:hAnsi="Verdana"/>
          <w:sz w:val="20"/>
          <w:szCs w:val="20"/>
        </w:rPr>
        <w:t>").</w:t>
      </w:r>
    </w:p>
    <w:p w14:paraId="3C32E00D" w14:textId="1E5A3896" w:rsidR="00043613" w:rsidRPr="00043613" w:rsidRDefault="00043613" w:rsidP="008D767D">
      <w:pPr>
        <w:pStyle w:val="Body1"/>
        <w:rPr>
          <w:rFonts w:ascii="Verdana" w:hAnsi="Verdana"/>
          <w:sz w:val="20"/>
          <w:szCs w:val="20"/>
        </w:rPr>
      </w:pPr>
      <w:r>
        <w:rPr>
          <w:rFonts w:ascii="Verdana" w:hAnsi="Verdana"/>
          <w:sz w:val="20"/>
          <w:szCs w:val="20"/>
        </w:rPr>
        <w:t xml:space="preserve">An organisation submitting a </w:t>
      </w:r>
      <w:r w:rsidR="004101F2">
        <w:rPr>
          <w:rFonts w:ascii="Verdana" w:hAnsi="Verdana"/>
          <w:sz w:val="20"/>
          <w:szCs w:val="20"/>
        </w:rPr>
        <w:t>t</w:t>
      </w:r>
      <w:r>
        <w:rPr>
          <w:rFonts w:ascii="Verdana" w:hAnsi="Verdana"/>
          <w:sz w:val="20"/>
          <w:szCs w:val="20"/>
        </w:rPr>
        <w:t>ender in response to this ITT shall be referred to as a "</w:t>
      </w:r>
      <w:r>
        <w:rPr>
          <w:rFonts w:ascii="Verdana" w:hAnsi="Verdana"/>
          <w:b/>
          <w:sz w:val="20"/>
          <w:szCs w:val="20"/>
        </w:rPr>
        <w:t>Tenderer</w:t>
      </w:r>
      <w:r>
        <w:rPr>
          <w:rFonts w:ascii="Verdana" w:hAnsi="Verdana"/>
          <w:sz w:val="20"/>
          <w:szCs w:val="20"/>
        </w:rPr>
        <w:t xml:space="preserve">" and </w:t>
      </w:r>
      <w:r w:rsidR="004101F2">
        <w:rPr>
          <w:rFonts w:ascii="Verdana" w:hAnsi="Verdana"/>
          <w:sz w:val="20"/>
          <w:szCs w:val="20"/>
        </w:rPr>
        <w:t>its submission shall be referred to as a "</w:t>
      </w:r>
      <w:r w:rsidR="004101F2" w:rsidRPr="00DD7B5E">
        <w:rPr>
          <w:rFonts w:ascii="Verdana" w:hAnsi="Verdana"/>
          <w:b/>
          <w:sz w:val="20"/>
          <w:szCs w:val="20"/>
        </w:rPr>
        <w:t>Tender</w:t>
      </w:r>
      <w:r w:rsidR="004101F2">
        <w:rPr>
          <w:rFonts w:ascii="Verdana" w:hAnsi="Verdana"/>
          <w:sz w:val="20"/>
          <w:szCs w:val="20"/>
        </w:rPr>
        <w:t>". A</w:t>
      </w:r>
      <w:r>
        <w:rPr>
          <w:rFonts w:ascii="Verdana" w:hAnsi="Verdana"/>
          <w:sz w:val="20"/>
          <w:szCs w:val="20"/>
        </w:rPr>
        <w:t xml:space="preserve">ny reference to Tenderers </w:t>
      </w:r>
      <w:r w:rsidR="004101F2">
        <w:rPr>
          <w:rFonts w:ascii="Verdana" w:hAnsi="Verdana"/>
          <w:sz w:val="20"/>
          <w:szCs w:val="20"/>
        </w:rPr>
        <w:t xml:space="preserve">and Tenders </w:t>
      </w:r>
      <w:r>
        <w:rPr>
          <w:rFonts w:ascii="Verdana" w:hAnsi="Verdana"/>
          <w:sz w:val="20"/>
          <w:szCs w:val="20"/>
        </w:rPr>
        <w:t xml:space="preserve">shall be construed accordingly.  </w:t>
      </w:r>
    </w:p>
    <w:p w14:paraId="3A64D0FB" w14:textId="77777777" w:rsidR="00C67818" w:rsidRDefault="00BC6592" w:rsidP="008D767D">
      <w:pPr>
        <w:pStyle w:val="Body1"/>
        <w:rPr>
          <w:rFonts w:ascii="Verdana" w:hAnsi="Verdana"/>
          <w:sz w:val="20"/>
          <w:szCs w:val="20"/>
        </w:rPr>
      </w:pPr>
      <w:r>
        <w:rPr>
          <w:rFonts w:ascii="Verdana" w:hAnsi="Verdana"/>
          <w:sz w:val="20"/>
          <w:szCs w:val="20"/>
        </w:rPr>
        <w:t>The Procurement will be carried out in line with the open procedure under the Public Contracts Regulations 2015 (the "</w:t>
      </w:r>
      <w:r w:rsidRPr="00DD7B5E">
        <w:rPr>
          <w:rFonts w:ascii="Verdana" w:hAnsi="Verdana"/>
          <w:b/>
          <w:sz w:val="20"/>
          <w:szCs w:val="20"/>
        </w:rPr>
        <w:t>Regulations</w:t>
      </w:r>
      <w:r>
        <w:rPr>
          <w:rFonts w:ascii="Verdana" w:hAnsi="Verdana"/>
          <w:sz w:val="20"/>
          <w:szCs w:val="20"/>
        </w:rPr>
        <w:t>").</w:t>
      </w:r>
    </w:p>
    <w:p w14:paraId="103DC3F2" w14:textId="77777777" w:rsidR="0002271A" w:rsidRDefault="00C67818" w:rsidP="008D767D">
      <w:pPr>
        <w:pStyle w:val="Body1"/>
        <w:rPr>
          <w:rFonts w:ascii="Verdana" w:hAnsi="Verdana"/>
          <w:sz w:val="20"/>
          <w:szCs w:val="20"/>
        </w:rPr>
      </w:pPr>
      <w:r>
        <w:rPr>
          <w:rFonts w:ascii="Verdana" w:hAnsi="Verdana"/>
          <w:sz w:val="20"/>
          <w:szCs w:val="20"/>
        </w:rPr>
        <w:t>UK Sport intends to award the contract for the Services (the "</w:t>
      </w:r>
      <w:r w:rsidRPr="00186434">
        <w:rPr>
          <w:rFonts w:ascii="Verdana" w:hAnsi="Verdana"/>
          <w:b/>
          <w:sz w:val="20"/>
          <w:szCs w:val="20"/>
        </w:rPr>
        <w:t>Contract</w:t>
      </w:r>
      <w:r>
        <w:rPr>
          <w:rFonts w:ascii="Verdana" w:hAnsi="Verdana"/>
          <w:sz w:val="20"/>
          <w:szCs w:val="20"/>
        </w:rPr>
        <w:t>") to the successful Tenderer.</w:t>
      </w:r>
    </w:p>
    <w:p w14:paraId="18AB30FE" w14:textId="6E437829" w:rsidR="0002271A" w:rsidRDefault="0002271A" w:rsidP="008D767D">
      <w:pPr>
        <w:pStyle w:val="Body1"/>
        <w:rPr>
          <w:rFonts w:ascii="Verdana" w:hAnsi="Verdana"/>
          <w:sz w:val="20"/>
          <w:szCs w:val="20"/>
        </w:rPr>
      </w:pPr>
      <w:r>
        <w:rPr>
          <w:rFonts w:ascii="Verdana" w:hAnsi="Verdana"/>
          <w:sz w:val="20"/>
          <w:szCs w:val="20"/>
        </w:rPr>
        <w:t xml:space="preserve">Tenderers should note that </w:t>
      </w:r>
      <w:r w:rsidRPr="0002271A">
        <w:rPr>
          <w:rFonts w:ascii="Verdana" w:hAnsi="Verdana"/>
          <w:sz w:val="20"/>
          <w:szCs w:val="20"/>
        </w:rPr>
        <w:t xml:space="preserve">UK Sport is </w:t>
      </w:r>
      <w:r>
        <w:rPr>
          <w:rFonts w:ascii="Verdana" w:hAnsi="Verdana"/>
          <w:sz w:val="20"/>
          <w:szCs w:val="20"/>
        </w:rPr>
        <w:t xml:space="preserve">jointly </w:t>
      </w:r>
      <w:r w:rsidRPr="0002271A">
        <w:rPr>
          <w:rFonts w:ascii="Verdana" w:hAnsi="Verdana"/>
          <w:sz w:val="20"/>
          <w:szCs w:val="20"/>
        </w:rPr>
        <w:t xml:space="preserve">procuring this </w:t>
      </w:r>
      <w:r>
        <w:rPr>
          <w:rFonts w:ascii="Verdana" w:hAnsi="Verdana"/>
          <w:sz w:val="20"/>
          <w:szCs w:val="20"/>
        </w:rPr>
        <w:t>C</w:t>
      </w:r>
      <w:r w:rsidRPr="0002271A">
        <w:rPr>
          <w:rFonts w:ascii="Verdana" w:hAnsi="Verdana"/>
          <w:sz w:val="20"/>
          <w:szCs w:val="20"/>
        </w:rPr>
        <w:t>ontr</w:t>
      </w:r>
      <w:r>
        <w:rPr>
          <w:rFonts w:ascii="Verdana" w:hAnsi="Verdana"/>
          <w:sz w:val="20"/>
          <w:szCs w:val="20"/>
        </w:rPr>
        <w:t xml:space="preserve">act under Regulation 38 of the </w:t>
      </w:r>
      <w:r w:rsidRPr="0002271A">
        <w:rPr>
          <w:rFonts w:ascii="Verdana" w:hAnsi="Verdana"/>
          <w:sz w:val="20"/>
          <w:szCs w:val="20"/>
        </w:rPr>
        <w:t xml:space="preserve">Regulations on behalf of </w:t>
      </w:r>
      <w:r>
        <w:rPr>
          <w:rFonts w:ascii="Verdana" w:hAnsi="Verdana"/>
          <w:sz w:val="20"/>
          <w:szCs w:val="20"/>
        </w:rPr>
        <w:t xml:space="preserve">its wholly owned subsidiary the English Institute of </w:t>
      </w:r>
      <w:r>
        <w:rPr>
          <w:rFonts w:ascii="Verdana" w:hAnsi="Verdana"/>
          <w:sz w:val="20"/>
          <w:szCs w:val="20"/>
        </w:rPr>
        <w:lastRenderedPageBreak/>
        <w:t>Sport (</w:t>
      </w:r>
      <w:r w:rsidRPr="0002271A">
        <w:rPr>
          <w:rFonts w:ascii="Verdana" w:hAnsi="Verdana"/>
          <w:sz w:val="20"/>
          <w:szCs w:val="20"/>
        </w:rPr>
        <w:t>EIS</w:t>
      </w:r>
      <w:r>
        <w:rPr>
          <w:rFonts w:ascii="Verdana" w:hAnsi="Verdana"/>
          <w:sz w:val="20"/>
          <w:szCs w:val="20"/>
        </w:rPr>
        <w:t>)</w:t>
      </w:r>
      <w:r w:rsidRPr="0002271A">
        <w:rPr>
          <w:rFonts w:ascii="Verdana" w:hAnsi="Verdana"/>
          <w:sz w:val="20"/>
          <w:szCs w:val="20"/>
        </w:rPr>
        <w:t>.</w:t>
      </w:r>
      <w:r>
        <w:rPr>
          <w:rFonts w:ascii="Verdana" w:hAnsi="Verdana"/>
          <w:sz w:val="20"/>
          <w:szCs w:val="20"/>
        </w:rPr>
        <w:t xml:space="preserve"> For the avoidance of doubt, UK Sport will manage the Procurement, acting on its own behalf and on behalf of EIS. </w:t>
      </w:r>
    </w:p>
    <w:p w14:paraId="3A43D6E3" w14:textId="3A011D0F" w:rsidR="00F70503" w:rsidRPr="00016B78" w:rsidRDefault="00F70503" w:rsidP="008D767D">
      <w:pPr>
        <w:pStyle w:val="Body1"/>
        <w:rPr>
          <w:rFonts w:ascii="Verdana" w:hAnsi="Verdana"/>
          <w:sz w:val="20"/>
          <w:szCs w:val="20"/>
        </w:rPr>
      </w:pP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11EFCA6C"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w:t>
      </w:r>
      <w:r w:rsidR="00BC6592">
        <w:rPr>
          <w:rFonts w:ascii="Verdana" w:hAnsi="Verdana"/>
          <w:sz w:val="20"/>
          <w:szCs w:val="20"/>
        </w:rPr>
        <w:t>Procurement</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50755" w:rsidRPr="005A3A3C">
        <w:rPr>
          <w:rFonts w:ascii="Verdana" w:hAnsi="Verdana"/>
          <w:sz w:val="20"/>
          <w:szCs w:val="20"/>
        </w:rPr>
        <w:t xml:space="preserve">; </w:t>
      </w:r>
    </w:p>
    <w:p w14:paraId="42334F36" w14:textId="7FD577F4"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w:t>
      </w:r>
      <w:r w:rsidR="006F417A">
        <w:rPr>
          <w:rFonts w:ascii="Verdana" w:hAnsi="Verdana"/>
          <w:sz w:val="20"/>
          <w:szCs w:val="20"/>
        </w:rPr>
        <w:t xml:space="preserve">minimum </w:t>
      </w:r>
      <w:r w:rsidR="0004452C" w:rsidRPr="00016B78">
        <w:rPr>
          <w:rFonts w:ascii="Verdana" w:hAnsi="Verdana"/>
          <w:sz w:val="20"/>
          <w:szCs w:val="20"/>
        </w:rPr>
        <w:t>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BA778F">
        <w:rPr>
          <w:rFonts w:ascii="Verdana" w:hAnsi="Verdana"/>
          <w:sz w:val="20"/>
          <w:szCs w:val="20"/>
        </w:rPr>
        <w:t>a</w:t>
      </w:r>
      <w:r w:rsidR="0004452C" w:rsidRPr="00016B78">
        <w:rPr>
          <w:rFonts w:ascii="Verdana" w:hAnsi="Verdana"/>
          <w:sz w:val="20"/>
          <w:szCs w:val="20"/>
        </w:rPr>
        <w:t>)</w:t>
      </w:r>
      <w:r w:rsidR="00BA778F">
        <w:rPr>
          <w:rFonts w:ascii="Verdana" w:hAnsi="Verdana"/>
          <w:sz w:val="20"/>
          <w:szCs w:val="20"/>
        </w:rPr>
        <w:t xml:space="preserve"> and a full list of sports and competitions (Appendix 1b)</w:t>
      </w:r>
      <w:r w:rsidRPr="00016B78">
        <w:rPr>
          <w:rFonts w:ascii="Verdana" w:hAnsi="Verdana"/>
          <w:sz w:val="20"/>
          <w:szCs w:val="20"/>
        </w:rPr>
        <w:t xml:space="preserve">; </w:t>
      </w:r>
    </w:p>
    <w:p w14:paraId="166D66BF" w14:textId="3C2FFE3F"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w:t>
      </w:r>
      <w:r w:rsidR="00BC6592">
        <w:rPr>
          <w:rFonts w:ascii="Verdana" w:hAnsi="Verdana"/>
          <w:sz w:val="20"/>
          <w:szCs w:val="20"/>
        </w:rPr>
        <w:t xml:space="preserve">this </w:t>
      </w:r>
      <w:r w:rsidR="00BD1DCC" w:rsidRPr="00016B78">
        <w:rPr>
          <w:rFonts w:ascii="Verdana" w:hAnsi="Verdana"/>
          <w:sz w:val="20"/>
          <w:szCs w:val="20"/>
        </w:rPr>
        <w:t>contain</w:t>
      </w:r>
      <w:r w:rsidR="00BC6592">
        <w:rPr>
          <w:rFonts w:ascii="Verdana" w:hAnsi="Verdana"/>
          <w:sz w:val="20"/>
          <w:szCs w:val="20"/>
        </w:rPr>
        <w:t>s</w:t>
      </w:r>
      <w:r w:rsidR="00BD1DCC" w:rsidRPr="00016B78">
        <w:rPr>
          <w:rFonts w:ascii="Verdana" w:hAnsi="Verdana"/>
          <w:sz w:val="20"/>
          <w:szCs w:val="20"/>
        </w:rPr>
        <w:t xml:space="preserve"> the forms required to be completed and submitted </w:t>
      </w:r>
      <w:r w:rsidRPr="00016B78">
        <w:rPr>
          <w:rFonts w:ascii="Verdana" w:hAnsi="Verdana"/>
          <w:sz w:val="20"/>
          <w:szCs w:val="20"/>
        </w:rPr>
        <w:t>with</w:t>
      </w:r>
      <w:r w:rsidR="00BC6592">
        <w:rPr>
          <w:rFonts w:ascii="Verdana" w:hAnsi="Verdana"/>
          <w:sz w:val="20"/>
          <w:szCs w:val="20"/>
        </w:rPr>
        <w:t xml:space="preserve"> all</w:t>
      </w:r>
      <w:r w:rsidRPr="00016B78">
        <w:rPr>
          <w:rFonts w:ascii="Verdana" w:hAnsi="Verdana"/>
          <w:sz w:val="20"/>
          <w:szCs w:val="20"/>
        </w:rPr>
        <w:t xml:space="preserve"> </w:t>
      </w:r>
      <w:r w:rsidR="00FA16BA">
        <w:rPr>
          <w:rFonts w:ascii="Verdana" w:hAnsi="Verdana"/>
          <w:sz w:val="20"/>
          <w:szCs w:val="20"/>
        </w:rPr>
        <w:t>T</w:t>
      </w:r>
      <w:r w:rsidRPr="00016B78">
        <w:rPr>
          <w:rFonts w:ascii="Verdana" w:hAnsi="Verdana"/>
          <w:sz w:val="20"/>
          <w:szCs w:val="20"/>
        </w:rPr>
        <w: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6F86CB57" w:rsidR="000F47BA" w:rsidRDefault="000F47BA" w:rsidP="00FA01F9">
      <w:pPr>
        <w:numPr>
          <w:ilvl w:val="0"/>
          <w:numId w:val="14"/>
        </w:numPr>
        <w:spacing w:after="240"/>
        <w:ind w:left="1276" w:hanging="426"/>
        <w:jc w:val="both"/>
        <w:rPr>
          <w:rFonts w:ascii="Verdana" w:hAnsi="Verdana"/>
          <w:sz w:val="20"/>
          <w:szCs w:val="20"/>
        </w:rPr>
      </w:pPr>
      <w:r w:rsidRPr="00DD7B5E">
        <w:rPr>
          <w:rFonts w:ascii="Verdana" w:hAnsi="Verdana"/>
          <w:b/>
          <w:sz w:val="20"/>
          <w:szCs w:val="20"/>
        </w:rPr>
        <w:t>Checklist of documents to be returned</w:t>
      </w:r>
      <w:r w:rsidR="00304D7E">
        <w:rPr>
          <w:rFonts w:ascii="Verdana" w:hAnsi="Verdana"/>
          <w:sz w:val="20"/>
          <w:szCs w:val="20"/>
        </w:rPr>
        <w:t xml:space="preserve"> </w:t>
      </w:r>
      <w:r w:rsidR="00F64401">
        <w:rPr>
          <w:rFonts w:ascii="Verdana" w:hAnsi="Verdana"/>
          <w:sz w:val="20"/>
          <w:szCs w:val="20"/>
        </w:rPr>
        <w:t>- This</w:t>
      </w:r>
      <w:r w:rsidR="00F64401" w:rsidRPr="005A3A3C">
        <w:rPr>
          <w:rFonts w:ascii="Verdana" w:hAnsi="Verdana"/>
          <w:sz w:val="20"/>
          <w:szCs w:val="20"/>
        </w:rPr>
        <w:t xml:space="preserve"> checklist sets out the documents </w:t>
      </w:r>
      <w:r w:rsidR="00F64401">
        <w:rPr>
          <w:rFonts w:ascii="Verdana" w:hAnsi="Verdana"/>
          <w:sz w:val="20"/>
          <w:szCs w:val="20"/>
        </w:rPr>
        <w:t>that need to be</w:t>
      </w:r>
      <w:r w:rsidR="00F64401" w:rsidRPr="005A3A3C">
        <w:rPr>
          <w:rFonts w:ascii="Verdana" w:hAnsi="Verdana"/>
          <w:sz w:val="20"/>
          <w:szCs w:val="20"/>
        </w:rPr>
        <w:t xml:space="preserve"> </w:t>
      </w:r>
      <w:r w:rsidR="00F64401">
        <w:rPr>
          <w:rFonts w:ascii="Verdana" w:hAnsi="Verdana"/>
          <w:sz w:val="20"/>
          <w:szCs w:val="20"/>
        </w:rPr>
        <w:t>submitted</w:t>
      </w:r>
      <w:r w:rsidR="00F64401" w:rsidRPr="005A3A3C">
        <w:rPr>
          <w:rFonts w:ascii="Verdana" w:hAnsi="Verdana"/>
          <w:sz w:val="20"/>
          <w:szCs w:val="20"/>
        </w:rPr>
        <w:t xml:space="preserve"> by Tenderers</w:t>
      </w:r>
      <w:r w:rsidR="00F64401">
        <w:rPr>
          <w:rFonts w:ascii="Verdana" w:hAnsi="Verdana"/>
          <w:sz w:val="20"/>
          <w:szCs w:val="20"/>
        </w:rPr>
        <w:t xml:space="preserve"> and </w:t>
      </w:r>
      <w:r w:rsidR="00F039A3">
        <w:rPr>
          <w:rFonts w:ascii="Verdana" w:hAnsi="Verdana"/>
          <w:sz w:val="20"/>
          <w:szCs w:val="20"/>
        </w:rPr>
        <w:t xml:space="preserve">the </w:t>
      </w:r>
      <w:r w:rsidR="00F64401">
        <w:rPr>
          <w:rFonts w:ascii="Verdana" w:hAnsi="Verdana"/>
          <w:sz w:val="20"/>
          <w:szCs w:val="20"/>
        </w:rPr>
        <w:t xml:space="preserve">submission deadline </w:t>
      </w:r>
      <w:r w:rsidR="00304D7E">
        <w:rPr>
          <w:rFonts w:ascii="Verdana" w:hAnsi="Verdana"/>
          <w:sz w:val="20"/>
          <w:szCs w:val="20"/>
        </w:rPr>
        <w:t>(Appendix 3</w:t>
      </w:r>
      <w:r w:rsidR="009E5484" w:rsidRPr="00016B78">
        <w:rPr>
          <w:rFonts w:ascii="Verdana" w:hAnsi="Verdana"/>
          <w:sz w:val="20"/>
          <w:szCs w:val="20"/>
        </w:rPr>
        <w:t>)</w:t>
      </w:r>
    </w:p>
    <w:p w14:paraId="317FAC54" w14:textId="79A9B59A" w:rsidR="00C001CC" w:rsidRPr="00016B78" w:rsidRDefault="00C001CC" w:rsidP="00FA01F9">
      <w:pPr>
        <w:numPr>
          <w:ilvl w:val="0"/>
          <w:numId w:val="14"/>
        </w:numPr>
        <w:spacing w:after="240"/>
        <w:ind w:left="1276" w:hanging="426"/>
        <w:jc w:val="both"/>
        <w:rPr>
          <w:rFonts w:ascii="Verdana" w:hAnsi="Verdana"/>
          <w:sz w:val="20"/>
          <w:szCs w:val="20"/>
        </w:rPr>
      </w:pPr>
      <w:r w:rsidRPr="00DD7B5E">
        <w:rPr>
          <w:rFonts w:ascii="Verdana" w:hAnsi="Verdana"/>
          <w:b/>
          <w:sz w:val="20"/>
          <w:szCs w:val="20"/>
        </w:rPr>
        <w:t>Contract terms</w:t>
      </w:r>
      <w:r>
        <w:rPr>
          <w:rFonts w:ascii="Verdana" w:hAnsi="Verdana"/>
          <w:sz w:val="20"/>
          <w:szCs w:val="20"/>
        </w:rPr>
        <w:t xml:space="preserve"> </w:t>
      </w:r>
      <w:r w:rsidR="00F64401">
        <w:rPr>
          <w:rFonts w:ascii="Verdana" w:hAnsi="Verdana"/>
          <w:sz w:val="20"/>
          <w:szCs w:val="20"/>
        </w:rPr>
        <w:t xml:space="preserve">– the contract </w:t>
      </w:r>
      <w:r w:rsidR="0007753A">
        <w:rPr>
          <w:rFonts w:ascii="Verdana" w:hAnsi="Verdana"/>
          <w:sz w:val="20"/>
          <w:szCs w:val="20"/>
        </w:rPr>
        <w:t>will be in the form of the draft contract</w:t>
      </w:r>
      <w:r w:rsidR="00F64401">
        <w:rPr>
          <w:rFonts w:ascii="Verdana" w:hAnsi="Verdana"/>
          <w:sz w:val="20"/>
          <w:szCs w:val="20"/>
        </w:rPr>
        <w:t xml:space="preserve"> set out in Appendix 4 </w:t>
      </w:r>
      <w:r>
        <w:rPr>
          <w:rFonts w:ascii="Verdana" w:hAnsi="Verdana"/>
          <w:sz w:val="20"/>
          <w:szCs w:val="20"/>
        </w:rPr>
        <w:t>(Appendix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2"/>
        <w:gridCol w:w="4697"/>
      </w:tblGrid>
      <w:tr w:rsidR="005C50DD" w:rsidRPr="00016B78" w14:paraId="5BB6A996" w14:textId="77777777" w:rsidTr="00FF0436">
        <w:tc>
          <w:tcPr>
            <w:tcW w:w="3982" w:type="dxa"/>
          </w:tcPr>
          <w:p w14:paraId="45D2715A" w14:textId="689AF2B1"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697"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FF0436">
        <w:tc>
          <w:tcPr>
            <w:tcW w:w="3982" w:type="dxa"/>
            <w:shd w:val="clear" w:color="auto" w:fill="auto"/>
          </w:tcPr>
          <w:p w14:paraId="0994C4A6" w14:textId="456B5C16" w:rsidR="002E0331" w:rsidRPr="00016B78" w:rsidRDefault="0099601F" w:rsidP="00304D7E">
            <w:pPr>
              <w:spacing w:after="240"/>
              <w:jc w:val="both"/>
              <w:rPr>
                <w:rFonts w:ascii="Verdana" w:hAnsi="Verdana"/>
                <w:sz w:val="20"/>
                <w:szCs w:val="20"/>
              </w:rPr>
            </w:pPr>
            <w:r>
              <w:rPr>
                <w:rFonts w:ascii="Verdana" w:hAnsi="Verdana"/>
                <w:sz w:val="20"/>
                <w:szCs w:val="20"/>
              </w:rPr>
              <w:t>1</w:t>
            </w:r>
            <w:r w:rsidR="001918C6">
              <w:rPr>
                <w:rFonts w:ascii="Verdana" w:hAnsi="Verdana"/>
                <w:sz w:val="20"/>
                <w:szCs w:val="20"/>
              </w:rPr>
              <w:t>5</w:t>
            </w:r>
            <w:r w:rsidR="00D50974" w:rsidRPr="00D50974">
              <w:rPr>
                <w:rFonts w:ascii="Verdana" w:hAnsi="Verdana"/>
                <w:sz w:val="20"/>
                <w:szCs w:val="20"/>
                <w:vertAlign w:val="superscript"/>
              </w:rPr>
              <w:t>th</w:t>
            </w:r>
            <w:r w:rsidR="00D50974">
              <w:rPr>
                <w:rFonts w:ascii="Verdana" w:hAnsi="Verdana"/>
                <w:sz w:val="20"/>
                <w:szCs w:val="20"/>
              </w:rPr>
              <w:t xml:space="preserve"> </w:t>
            </w:r>
            <w:r w:rsidR="00855284">
              <w:rPr>
                <w:rFonts w:ascii="Verdana" w:hAnsi="Verdana"/>
                <w:sz w:val="20"/>
                <w:szCs w:val="20"/>
              </w:rPr>
              <w:t>December</w:t>
            </w:r>
            <w:r w:rsidR="00D50974">
              <w:rPr>
                <w:rFonts w:ascii="Verdana" w:hAnsi="Verdana"/>
                <w:sz w:val="20"/>
                <w:szCs w:val="20"/>
              </w:rPr>
              <w:t xml:space="preserve"> 2020</w:t>
            </w:r>
          </w:p>
        </w:tc>
        <w:tc>
          <w:tcPr>
            <w:tcW w:w="4697" w:type="dxa"/>
            <w:shd w:val="clear" w:color="auto" w:fill="auto"/>
          </w:tcPr>
          <w:p w14:paraId="2B48D006" w14:textId="081581A6" w:rsidR="002E0331" w:rsidRPr="00016B78" w:rsidRDefault="00FA16BA" w:rsidP="00FA16BA">
            <w:pPr>
              <w:spacing w:after="240"/>
              <w:jc w:val="both"/>
              <w:rPr>
                <w:rFonts w:ascii="Verdana" w:hAnsi="Verdana"/>
                <w:sz w:val="20"/>
                <w:szCs w:val="20"/>
              </w:rPr>
            </w:pPr>
            <w:r>
              <w:rPr>
                <w:rFonts w:ascii="Verdana" w:hAnsi="Verdana"/>
                <w:sz w:val="20"/>
                <w:szCs w:val="20"/>
              </w:rPr>
              <w:t xml:space="preserve">Contract Notice </w:t>
            </w:r>
            <w:r w:rsidR="002E0331" w:rsidRPr="00016B78">
              <w:rPr>
                <w:rFonts w:ascii="Verdana" w:hAnsi="Verdana"/>
                <w:sz w:val="20"/>
                <w:szCs w:val="20"/>
              </w:rPr>
              <w:t xml:space="preserve">published </w:t>
            </w:r>
            <w:r>
              <w:rPr>
                <w:rFonts w:ascii="Verdana" w:hAnsi="Verdana"/>
                <w:sz w:val="20"/>
                <w:szCs w:val="20"/>
              </w:rPr>
              <w:t xml:space="preserve">on OJEU </w:t>
            </w:r>
            <w:r w:rsidR="002E0331" w:rsidRPr="00016B78">
              <w:rPr>
                <w:rFonts w:ascii="Verdana" w:hAnsi="Verdana"/>
                <w:sz w:val="20"/>
                <w:szCs w:val="20"/>
              </w:rPr>
              <w:t xml:space="preserve">and ITT </w:t>
            </w:r>
            <w:r w:rsidR="002E0331" w:rsidRPr="00016B78">
              <w:rPr>
                <w:rFonts w:ascii="Verdana" w:hAnsi="Verdana"/>
                <w:sz w:val="20"/>
                <w:szCs w:val="20"/>
              </w:rPr>
              <w:lastRenderedPageBreak/>
              <w:t>made available to interested Tenderers</w:t>
            </w:r>
          </w:p>
        </w:tc>
      </w:tr>
      <w:tr w:rsidR="002E0331" w:rsidRPr="00016B78" w14:paraId="353D6B92" w14:textId="77777777" w:rsidTr="00FF0436">
        <w:tc>
          <w:tcPr>
            <w:tcW w:w="3982" w:type="dxa"/>
            <w:shd w:val="clear" w:color="auto" w:fill="auto"/>
          </w:tcPr>
          <w:p w14:paraId="65F190E0" w14:textId="11DA8F7F" w:rsidR="002E0331" w:rsidRPr="00016B78" w:rsidRDefault="00855284" w:rsidP="00304D7E">
            <w:pPr>
              <w:spacing w:after="240"/>
              <w:jc w:val="both"/>
              <w:rPr>
                <w:rFonts w:ascii="Verdana" w:hAnsi="Verdana"/>
                <w:sz w:val="20"/>
                <w:szCs w:val="20"/>
              </w:rPr>
            </w:pPr>
            <w:r>
              <w:rPr>
                <w:rFonts w:ascii="Verdana" w:hAnsi="Verdana"/>
                <w:sz w:val="20"/>
                <w:szCs w:val="20"/>
              </w:rPr>
              <w:lastRenderedPageBreak/>
              <w:t>4pm on 4</w:t>
            </w:r>
            <w:r w:rsidRPr="00FF0436">
              <w:rPr>
                <w:rFonts w:ascii="Verdana" w:hAnsi="Verdana"/>
                <w:sz w:val="20"/>
                <w:szCs w:val="20"/>
                <w:vertAlign w:val="superscript"/>
              </w:rPr>
              <w:t>th</w:t>
            </w:r>
            <w:r>
              <w:rPr>
                <w:rFonts w:ascii="Verdana" w:hAnsi="Verdana"/>
                <w:sz w:val="20"/>
                <w:szCs w:val="20"/>
              </w:rPr>
              <w:t xml:space="preserve">  January 2021</w:t>
            </w:r>
          </w:p>
        </w:tc>
        <w:tc>
          <w:tcPr>
            <w:tcW w:w="4697" w:type="dxa"/>
            <w:shd w:val="clear" w:color="auto" w:fill="auto"/>
          </w:tcPr>
          <w:p w14:paraId="7F4FD8CF" w14:textId="50CD2509" w:rsidR="002E0331" w:rsidRPr="00016B78" w:rsidRDefault="00603479" w:rsidP="00304D7E">
            <w:pPr>
              <w:spacing w:after="240"/>
              <w:jc w:val="both"/>
              <w:rPr>
                <w:rFonts w:ascii="Verdana" w:hAnsi="Verdana"/>
                <w:sz w:val="20"/>
                <w:szCs w:val="20"/>
              </w:rPr>
            </w:pPr>
            <w:r>
              <w:rPr>
                <w:rFonts w:ascii="Verdana" w:hAnsi="Verdana"/>
                <w:sz w:val="20"/>
                <w:szCs w:val="20"/>
              </w:rPr>
              <w:t>Deadline for</w:t>
            </w:r>
            <w:r w:rsidR="002E0331" w:rsidRPr="00016B78">
              <w:rPr>
                <w:rFonts w:ascii="Verdana" w:hAnsi="Verdana"/>
                <w:sz w:val="20"/>
                <w:szCs w:val="20"/>
              </w:rPr>
              <w:t xml:space="preserve"> </w:t>
            </w:r>
            <w:r w:rsidR="0007753A">
              <w:rPr>
                <w:rFonts w:ascii="Verdana" w:hAnsi="Verdana"/>
                <w:sz w:val="20"/>
                <w:szCs w:val="20"/>
              </w:rPr>
              <w:t xml:space="preserve">receipt of </w:t>
            </w:r>
            <w:r w:rsidR="002E0331" w:rsidRPr="00016B78">
              <w:rPr>
                <w:rFonts w:ascii="Verdana" w:hAnsi="Verdana"/>
                <w:sz w:val="20"/>
                <w:szCs w:val="20"/>
              </w:rPr>
              <w:t>clarification questions</w:t>
            </w:r>
          </w:p>
        </w:tc>
      </w:tr>
      <w:tr w:rsidR="002E0331" w:rsidRPr="00016B78" w14:paraId="7792003E" w14:textId="77777777" w:rsidTr="00FF0436">
        <w:tc>
          <w:tcPr>
            <w:tcW w:w="3982" w:type="dxa"/>
            <w:shd w:val="clear" w:color="auto" w:fill="auto"/>
          </w:tcPr>
          <w:p w14:paraId="105488F3" w14:textId="7411E486" w:rsidR="002E0331" w:rsidRPr="00016B78" w:rsidRDefault="00855284" w:rsidP="00950755">
            <w:pPr>
              <w:spacing w:after="240"/>
              <w:jc w:val="both"/>
              <w:rPr>
                <w:rFonts w:ascii="Verdana" w:hAnsi="Verdana"/>
                <w:sz w:val="20"/>
                <w:szCs w:val="20"/>
              </w:rPr>
            </w:pPr>
            <w:r>
              <w:rPr>
                <w:rFonts w:ascii="Verdana" w:hAnsi="Verdana"/>
                <w:sz w:val="20"/>
                <w:szCs w:val="20"/>
              </w:rPr>
              <w:t>11</w:t>
            </w:r>
            <w:r w:rsidRPr="00FF0436">
              <w:rPr>
                <w:rFonts w:ascii="Verdana" w:hAnsi="Verdana"/>
                <w:sz w:val="20"/>
                <w:szCs w:val="20"/>
                <w:vertAlign w:val="superscript"/>
              </w:rPr>
              <w:t>th</w:t>
            </w:r>
            <w:r>
              <w:rPr>
                <w:rFonts w:ascii="Verdana" w:hAnsi="Verdana"/>
                <w:sz w:val="20"/>
                <w:szCs w:val="20"/>
              </w:rPr>
              <w:t xml:space="preserve"> January 2021</w:t>
            </w:r>
          </w:p>
        </w:tc>
        <w:tc>
          <w:tcPr>
            <w:tcW w:w="4697" w:type="dxa"/>
            <w:shd w:val="clear" w:color="auto" w:fill="auto"/>
          </w:tcPr>
          <w:p w14:paraId="16167BA4" w14:textId="1012A561" w:rsidR="005C50DD" w:rsidRPr="00016B78" w:rsidRDefault="00CD1C0A" w:rsidP="00950755">
            <w:pPr>
              <w:spacing w:after="240"/>
              <w:jc w:val="both"/>
              <w:rPr>
                <w:rFonts w:ascii="Verdana" w:hAnsi="Verdana"/>
                <w:sz w:val="20"/>
                <w:szCs w:val="20"/>
              </w:rPr>
            </w:pPr>
            <w:r>
              <w:rPr>
                <w:rFonts w:ascii="Verdana" w:hAnsi="Verdana"/>
                <w:sz w:val="20"/>
                <w:szCs w:val="20"/>
              </w:rPr>
              <w:t xml:space="preserve">Deadline for </w:t>
            </w:r>
            <w:r w:rsidR="005C50DD"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005C50DD" w:rsidRPr="00016B78">
              <w:rPr>
                <w:rFonts w:ascii="Verdana" w:hAnsi="Verdana"/>
                <w:sz w:val="20"/>
                <w:szCs w:val="20"/>
              </w:rPr>
              <w:t>responses to clarification questions</w:t>
            </w:r>
          </w:p>
        </w:tc>
      </w:tr>
      <w:tr w:rsidR="002E0331" w:rsidRPr="00016B78" w14:paraId="6A569573" w14:textId="77777777" w:rsidTr="00FF0436">
        <w:tc>
          <w:tcPr>
            <w:tcW w:w="3982" w:type="dxa"/>
            <w:shd w:val="clear" w:color="auto" w:fill="auto"/>
          </w:tcPr>
          <w:p w14:paraId="3720372C" w14:textId="5F4924D6" w:rsidR="002E0331" w:rsidRPr="00D50974" w:rsidRDefault="00855284" w:rsidP="00950755">
            <w:pPr>
              <w:spacing w:after="240"/>
              <w:jc w:val="both"/>
              <w:rPr>
                <w:rFonts w:ascii="Verdana" w:hAnsi="Verdana"/>
                <w:bCs/>
                <w:sz w:val="20"/>
                <w:szCs w:val="20"/>
              </w:rPr>
            </w:pPr>
            <w:r>
              <w:rPr>
                <w:rFonts w:ascii="Verdana" w:hAnsi="Verdana"/>
                <w:bCs/>
                <w:sz w:val="20"/>
                <w:szCs w:val="20"/>
              </w:rPr>
              <w:t>4pm on 18</w:t>
            </w:r>
            <w:r w:rsidR="00E01E9F" w:rsidRPr="00FF0436">
              <w:rPr>
                <w:rFonts w:ascii="Verdana" w:hAnsi="Verdana"/>
                <w:bCs/>
                <w:sz w:val="20"/>
                <w:szCs w:val="20"/>
                <w:vertAlign w:val="superscript"/>
              </w:rPr>
              <w:t>th</w:t>
            </w:r>
            <w:r>
              <w:rPr>
                <w:rFonts w:ascii="Verdana" w:hAnsi="Verdana"/>
                <w:bCs/>
                <w:sz w:val="20"/>
                <w:szCs w:val="20"/>
              </w:rPr>
              <w:t xml:space="preserve"> January 2021</w:t>
            </w:r>
          </w:p>
        </w:tc>
        <w:tc>
          <w:tcPr>
            <w:tcW w:w="4697" w:type="dxa"/>
            <w:shd w:val="clear" w:color="auto" w:fill="auto"/>
          </w:tcPr>
          <w:p w14:paraId="69F154FE" w14:textId="0BB6B8D0" w:rsidR="002E0331" w:rsidRPr="004C79C9" w:rsidRDefault="00304D7E" w:rsidP="00950755">
            <w:pPr>
              <w:spacing w:after="240"/>
              <w:jc w:val="both"/>
              <w:rPr>
                <w:rFonts w:ascii="Verdana" w:hAnsi="Verdana"/>
                <w:b/>
                <w:bCs/>
                <w:sz w:val="20"/>
                <w:szCs w:val="20"/>
              </w:rPr>
            </w:pPr>
            <w:r w:rsidRPr="004C79C9">
              <w:rPr>
                <w:rFonts w:ascii="Verdana" w:hAnsi="Verdana"/>
                <w:b/>
                <w:bCs/>
                <w:sz w:val="20"/>
                <w:szCs w:val="20"/>
              </w:rPr>
              <w:t xml:space="preserve">Deadline for receipt of </w:t>
            </w:r>
            <w:r w:rsidR="0007753A" w:rsidRPr="004C79C9">
              <w:rPr>
                <w:rFonts w:ascii="Verdana" w:hAnsi="Verdana"/>
                <w:b/>
                <w:bCs/>
                <w:sz w:val="20"/>
                <w:szCs w:val="20"/>
              </w:rPr>
              <w:t>T</w:t>
            </w:r>
            <w:r w:rsidRPr="004C79C9">
              <w:rPr>
                <w:rFonts w:ascii="Verdana" w:hAnsi="Verdana"/>
                <w:b/>
                <w:bCs/>
                <w:sz w:val="20"/>
                <w:szCs w:val="20"/>
              </w:rPr>
              <w:t>enders</w:t>
            </w:r>
          </w:p>
        </w:tc>
      </w:tr>
      <w:tr w:rsidR="005C50DD" w:rsidRPr="00016B78" w14:paraId="7CAA7178" w14:textId="77777777" w:rsidTr="00FF0436">
        <w:tc>
          <w:tcPr>
            <w:tcW w:w="3982" w:type="dxa"/>
            <w:shd w:val="clear" w:color="auto" w:fill="auto"/>
          </w:tcPr>
          <w:p w14:paraId="7C090EFA" w14:textId="3DCBB156" w:rsidR="005C50DD" w:rsidRPr="00016B78" w:rsidRDefault="00855284" w:rsidP="00950755">
            <w:pPr>
              <w:spacing w:after="240"/>
              <w:jc w:val="both"/>
              <w:rPr>
                <w:rFonts w:ascii="Verdana" w:hAnsi="Verdana"/>
                <w:sz w:val="20"/>
                <w:szCs w:val="20"/>
              </w:rPr>
            </w:pPr>
            <w:r>
              <w:rPr>
                <w:rFonts w:ascii="Verdana" w:hAnsi="Verdana"/>
                <w:sz w:val="20"/>
                <w:szCs w:val="20"/>
              </w:rPr>
              <w:t>22</w:t>
            </w:r>
            <w:r w:rsidRPr="00FF0436">
              <w:rPr>
                <w:rFonts w:ascii="Verdana" w:hAnsi="Verdana"/>
                <w:sz w:val="20"/>
                <w:szCs w:val="20"/>
                <w:vertAlign w:val="superscript"/>
              </w:rPr>
              <w:t>nd</w:t>
            </w:r>
            <w:r>
              <w:rPr>
                <w:rFonts w:ascii="Verdana" w:hAnsi="Verdana"/>
                <w:sz w:val="20"/>
                <w:szCs w:val="20"/>
              </w:rPr>
              <w:t xml:space="preserve"> January 2021</w:t>
            </w:r>
          </w:p>
        </w:tc>
        <w:tc>
          <w:tcPr>
            <w:tcW w:w="4697" w:type="dxa"/>
            <w:shd w:val="clear" w:color="auto" w:fill="auto"/>
          </w:tcPr>
          <w:p w14:paraId="029080D1" w14:textId="226DF004" w:rsidR="005C50DD" w:rsidRPr="00016B78" w:rsidRDefault="00C001CC" w:rsidP="00B053E4">
            <w:pPr>
              <w:spacing w:after="240"/>
              <w:jc w:val="both"/>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r w:rsidR="0007753A">
              <w:rPr>
                <w:rFonts w:ascii="Verdana" w:hAnsi="Verdana"/>
                <w:sz w:val="20"/>
                <w:szCs w:val="20"/>
              </w:rPr>
              <w:t xml:space="preserve"> and standstill period</w:t>
            </w:r>
          </w:p>
        </w:tc>
      </w:tr>
      <w:tr w:rsidR="005C50DD" w:rsidRPr="00016B78" w14:paraId="5D36A8D0" w14:textId="77777777" w:rsidTr="00FF0436">
        <w:tc>
          <w:tcPr>
            <w:tcW w:w="3982" w:type="dxa"/>
            <w:shd w:val="clear" w:color="auto" w:fill="auto"/>
          </w:tcPr>
          <w:p w14:paraId="6C002100" w14:textId="2ABFC1AB" w:rsidR="005C50DD" w:rsidRPr="00016B78" w:rsidRDefault="00855284" w:rsidP="00C001CC">
            <w:pPr>
              <w:spacing w:after="240"/>
              <w:jc w:val="both"/>
              <w:rPr>
                <w:rFonts w:ascii="Verdana" w:hAnsi="Verdana"/>
                <w:sz w:val="20"/>
                <w:szCs w:val="20"/>
              </w:rPr>
            </w:pPr>
            <w:r>
              <w:rPr>
                <w:rFonts w:ascii="Verdana" w:hAnsi="Verdana"/>
                <w:sz w:val="20"/>
                <w:szCs w:val="20"/>
              </w:rPr>
              <w:t>1</w:t>
            </w:r>
            <w:r w:rsidRPr="00FF0436">
              <w:rPr>
                <w:rFonts w:ascii="Verdana" w:hAnsi="Verdana"/>
                <w:sz w:val="20"/>
                <w:szCs w:val="20"/>
                <w:vertAlign w:val="superscript"/>
              </w:rPr>
              <w:t xml:space="preserve">st </w:t>
            </w:r>
            <w:r>
              <w:rPr>
                <w:rFonts w:ascii="Verdana" w:hAnsi="Verdana"/>
                <w:sz w:val="20"/>
                <w:szCs w:val="20"/>
              </w:rPr>
              <w:t>February 2021</w:t>
            </w:r>
          </w:p>
        </w:tc>
        <w:tc>
          <w:tcPr>
            <w:tcW w:w="4697" w:type="dxa"/>
            <w:shd w:val="clear" w:color="auto" w:fill="auto"/>
          </w:tcPr>
          <w:p w14:paraId="5BFEE8D2" w14:textId="2A203488"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r w:rsidR="00497677">
              <w:rPr>
                <w:rFonts w:ascii="Verdana" w:hAnsi="Verdana"/>
                <w:sz w:val="20"/>
                <w:szCs w:val="20"/>
              </w:rPr>
              <w:t xml:space="preserve"> ends</w:t>
            </w:r>
          </w:p>
        </w:tc>
      </w:tr>
      <w:tr w:rsidR="005C50DD" w:rsidRPr="00016B78" w14:paraId="53D21B4B" w14:textId="77777777" w:rsidTr="00FF0436">
        <w:tc>
          <w:tcPr>
            <w:tcW w:w="3982" w:type="dxa"/>
            <w:shd w:val="clear" w:color="auto" w:fill="auto"/>
          </w:tcPr>
          <w:p w14:paraId="6C486DFC" w14:textId="066563A6" w:rsidR="005C50DD" w:rsidRPr="00016B78" w:rsidRDefault="005E06C1" w:rsidP="00950755">
            <w:pPr>
              <w:spacing w:after="240"/>
              <w:jc w:val="both"/>
              <w:rPr>
                <w:rFonts w:ascii="Verdana" w:hAnsi="Verdana"/>
                <w:sz w:val="20"/>
                <w:szCs w:val="20"/>
              </w:rPr>
            </w:pPr>
            <w:r>
              <w:rPr>
                <w:rFonts w:ascii="Verdana" w:hAnsi="Verdana"/>
                <w:sz w:val="20"/>
                <w:szCs w:val="20"/>
              </w:rPr>
              <w:t>1</w:t>
            </w:r>
            <w:r w:rsidR="00497677" w:rsidRPr="00497677">
              <w:rPr>
                <w:rFonts w:ascii="Verdana" w:hAnsi="Verdana"/>
                <w:sz w:val="20"/>
                <w:szCs w:val="20"/>
                <w:vertAlign w:val="superscript"/>
              </w:rPr>
              <w:t>st</w:t>
            </w:r>
            <w:r w:rsidR="00497677">
              <w:rPr>
                <w:rFonts w:ascii="Verdana" w:hAnsi="Verdana"/>
                <w:sz w:val="20"/>
                <w:szCs w:val="20"/>
              </w:rPr>
              <w:t xml:space="preserve"> </w:t>
            </w:r>
            <w:r w:rsidRPr="00D50974">
              <w:rPr>
                <w:rFonts w:ascii="Verdana" w:hAnsi="Verdana"/>
                <w:sz w:val="20"/>
                <w:szCs w:val="20"/>
              </w:rPr>
              <w:t>April 2021</w:t>
            </w:r>
          </w:p>
        </w:tc>
        <w:tc>
          <w:tcPr>
            <w:tcW w:w="4697"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2EEF14C6"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w:t>
      </w:r>
      <w:r w:rsidR="00BA52B4">
        <w:rPr>
          <w:rFonts w:ascii="Verdana" w:hAnsi="Verdana"/>
          <w:sz w:val="20"/>
          <w:szCs w:val="20"/>
        </w:rPr>
        <w:t>C</w:t>
      </w:r>
      <w:r w:rsidRPr="00016B78">
        <w:rPr>
          <w:rFonts w:ascii="Verdana" w:hAnsi="Verdana"/>
          <w:sz w:val="20"/>
          <w:szCs w:val="20"/>
        </w:rPr>
        <w:t xml:space="preserve">ontract shall commence on </w:t>
      </w:r>
      <w:r w:rsidR="005E06C1">
        <w:rPr>
          <w:rFonts w:ascii="Verdana" w:hAnsi="Verdana"/>
          <w:sz w:val="20"/>
          <w:szCs w:val="20"/>
        </w:rPr>
        <w:t>1</w:t>
      </w:r>
      <w:r w:rsidR="005E06C1" w:rsidRPr="005E06C1">
        <w:rPr>
          <w:rFonts w:ascii="Verdana" w:hAnsi="Verdana"/>
          <w:sz w:val="20"/>
          <w:szCs w:val="20"/>
          <w:vertAlign w:val="superscript"/>
        </w:rPr>
        <w:t>st</w:t>
      </w:r>
      <w:r w:rsidR="005E06C1">
        <w:rPr>
          <w:rFonts w:ascii="Verdana" w:hAnsi="Verdana"/>
          <w:sz w:val="20"/>
          <w:szCs w:val="20"/>
        </w:rPr>
        <w:t xml:space="preserve"> April 2021</w:t>
      </w:r>
      <w:r w:rsidRPr="00016B78">
        <w:rPr>
          <w:rFonts w:ascii="Verdana" w:hAnsi="Verdana"/>
          <w:sz w:val="20"/>
          <w:szCs w:val="20"/>
        </w:rPr>
        <w:t xml:space="preserve"> </w:t>
      </w:r>
      <w:r w:rsidR="00262B49">
        <w:rPr>
          <w:rFonts w:ascii="Verdana" w:hAnsi="Verdana"/>
          <w:sz w:val="20"/>
          <w:szCs w:val="20"/>
        </w:rPr>
        <w:t xml:space="preserve">and run </w:t>
      </w:r>
      <w:r>
        <w:rPr>
          <w:rFonts w:ascii="Verdana" w:hAnsi="Verdana"/>
          <w:sz w:val="20"/>
          <w:szCs w:val="20"/>
        </w:rPr>
        <w:t xml:space="preserve">until </w:t>
      </w:r>
      <w:r w:rsidR="005E06C1">
        <w:rPr>
          <w:rFonts w:ascii="Verdana" w:hAnsi="Verdana"/>
          <w:sz w:val="20"/>
          <w:szCs w:val="20"/>
        </w:rPr>
        <w:t>31</w:t>
      </w:r>
      <w:r w:rsidR="005E06C1" w:rsidRPr="005E06C1">
        <w:rPr>
          <w:rFonts w:ascii="Verdana" w:hAnsi="Verdana"/>
          <w:sz w:val="20"/>
          <w:szCs w:val="20"/>
          <w:vertAlign w:val="superscript"/>
        </w:rPr>
        <w:t>st</w:t>
      </w:r>
      <w:r w:rsidR="005E06C1">
        <w:rPr>
          <w:rFonts w:ascii="Verdana" w:hAnsi="Verdana"/>
          <w:sz w:val="20"/>
          <w:szCs w:val="20"/>
        </w:rPr>
        <w:t xml:space="preserve"> March 2025</w:t>
      </w:r>
      <w:r w:rsidR="00262B49">
        <w:rPr>
          <w:rFonts w:ascii="Verdana" w:hAnsi="Verdana"/>
          <w:sz w:val="20"/>
          <w:szCs w:val="20"/>
        </w:rPr>
        <w:t>,</w:t>
      </w:r>
      <w:r w:rsidRPr="00016B78">
        <w:rPr>
          <w:rFonts w:ascii="Verdana" w:hAnsi="Verdana"/>
          <w:sz w:val="20"/>
          <w:szCs w:val="20"/>
        </w:rPr>
        <w:t xml:space="preserve"> unless terminated</w:t>
      </w:r>
      <w:r w:rsidR="00821694">
        <w:rPr>
          <w:rFonts w:ascii="Verdana" w:hAnsi="Verdana"/>
          <w:sz w:val="20"/>
          <w:szCs w:val="20"/>
        </w:rPr>
        <w:t xml:space="preserve"> after one year or else</w:t>
      </w:r>
      <w:r w:rsidRPr="00016B78">
        <w:rPr>
          <w:rFonts w:ascii="Verdana" w:hAnsi="Verdana"/>
          <w:sz w:val="20"/>
          <w:szCs w:val="20"/>
        </w:rPr>
        <w:t xml:space="preserve"> in accordance with the terms of the </w:t>
      </w:r>
      <w:r w:rsidR="00BA52B4">
        <w:rPr>
          <w:rFonts w:ascii="Verdana" w:hAnsi="Verdana"/>
          <w:sz w:val="20"/>
          <w:szCs w:val="20"/>
        </w:rPr>
        <w:t>C</w:t>
      </w:r>
      <w:r w:rsidRPr="00016B78">
        <w:rPr>
          <w:rFonts w:ascii="Verdana" w:hAnsi="Verdana"/>
          <w:sz w:val="20"/>
          <w:szCs w:val="20"/>
        </w:rPr>
        <w:t>ontract</w:t>
      </w:r>
      <w:r>
        <w:rPr>
          <w:rFonts w:ascii="Verdana" w:hAnsi="Verdana"/>
          <w:sz w:val="20"/>
          <w:szCs w:val="20"/>
        </w:rPr>
        <w:t xml:space="preserve">. </w:t>
      </w:r>
    </w:p>
    <w:p w14:paraId="6578D3EA" w14:textId="12149025" w:rsidR="0015211F" w:rsidRDefault="00262B49" w:rsidP="00FF24AA">
      <w:pPr>
        <w:pStyle w:val="Level2"/>
        <w:rPr>
          <w:rFonts w:ascii="Verdana" w:hAnsi="Verdana"/>
          <w:sz w:val="20"/>
          <w:szCs w:val="20"/>
        </w:rPr>
      </w:pPr>
      <w:r>
        <w:rPr>
          <w:rFonts w:ascii="Verdana" w:hAnsi="Verdana"/>
          <w:sz w:val="20"/>
          <w:szCs w:val="20"/>
        </w:rPr>
        <w:t xml:space="preserve">It is proposed that UK Sport and the successful Tenderer will enter into a binding contract. </w:t>
      </w:r>
      <w:r w:rsidR="00C001CC">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BA52B4">
        <w:rPr>
          <w:rFonts w:ascii="Verdana" w:hAnsi="Verdana"/>
          <w:sz w:val="20"/>
          <w:szCs w:val="20"/>
        </w:rPr>
        <w:t>C</w:t>
      </w:r>
      <w:r w:rsidR="0015211F" w:rsidRPr="00016B78">
        <w:rPr>
          <w:rFonts w:ascii="Verdana" w:hAnsi="Verdana"/>
          <w:sz w:val="20"/>
          <w:szCs w:val="20"/>
        </w:rPr>
        <w:t xml:space="preserve">ontract </w:t>
      </w:r>
      <w:r w:rsidR="00C001CC">
        <w:rPr>
          <w:rFonts w:ascii="Verdana" w:hAnsi="Verdana"/>
          <w:sz w:val="20"/>
          <w:szCs w:val="20"/>
        </w:rPr>
        <w:t>is attached at Appendix 4</w:t>
      </w:r>
      <w:r w:rsidR="0015211F" w:rsidRPr="00016B78">
        <w:rPr>
          <w:rFonts w:ascii="Verdana" w:hAnsi="Verdana"/>
          <w:sz w:val="20"/>
          <w:szCs w:val="20"/>
        </w:rPr>
        <w:t>. This is a standard UK Sport</w:t>
      </w:r>
      <w:r w:rsidR="003722D5">
        <w:rPr>
          <w:rFonts w:ascii="Verdana" w:hAnsi="Verdana"/>
          <w:sz w:val="20"/>
          <w:szCs w:val="20"/>
        </w:rPr>
        <w:t xml:space="preserve"> contract</w:t>
      </w:r>
      <w:r w:rsidR="0015211F" w:rsidRPr="00016B78">
        <w:rPr>
          <w:rFonts w:ascii="Verdana" w:hAnsi="Verdana"/>
          <w:sz w:val="20"/>
          <w:szCs w:val="20"/>
        </w:rPr>
        <w:t xml:space="preserve">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he Tenderer</w:t>
      </w:r>
      <w:r w:rsidR="00A03598">
        <w:rPr>
          <w:rFonts w:ascii="Verdana" w:hAnsi="Verdana"/>
          <w:sz w:val="20"/>
          <w:szCs w:val="20"/>
        </w:rPr>
        <w:t>'</w:t>
      </w:r>
      <w:r w:rsidR="00F45676">
        <w:rPr>
          <w:rFonts w:ascii="Verdana" w:hAnsi="Verdana"/>
          <w:sz w:val="20"/>
          <w:szCs w:val="20"/>
        </w:rPr>
        <w:t>s commercial offer</w:t>
      </w:r>
      <w:r w:rsidR="0015211F" w:rsidRPr="00016B78">
        <w:rPr>
          <w:rFonts w:ascii="Verdana" w:hAnsi="Verdana"/>
          <w:sz w:val="20"/>
          <w:szCs w:val="20"/>
        </w:rPr>
        <w:t xml:space="preserve">. </w:t>
      </w:r>
    </w:p>
    <w:p w14:paraId="6A5300BD" w14:textId="0238BEDC" w:rsidR="00262B49" w:rsidRPr="00262B49" w:rsidRDefault="00262B49" w:rsidP="00262B49">
      <w:pPr>
        <w:pStyle w:val="Level2"/>
        <w:rPr>
          <w:rFonts w:ascii="Verdana" w:hAnsi="Verdana"/>
          <w:sz w:val="20"/>
          <w:szCs w:val="20"/>
        </w:rPr>
      </w:pPr>
      <w:r>
        <w:rPr>
          <w:rFonts w:ascii="Verdana" w:hAnsi="Verdana"/>
          <w:sz w:val="20"/>
          <w:szCs w:val="20"/>
        </w:rPr>
        <w:t>Tenderers</w:t>
      </w:r>
      <w:r w:rsidRPr="00262B49">
        <w:rPr>
          <w:rFonts w:ascii="Verdana" w:hAnsi="Verdana"/>
          <w:sz w:val="20"/>
          <w:szCs w:val="20"/>
        </w:rPr>
        <w:t xml:space="preserve"> should note that the terms and conditions of the draft Contract are </w:t>
      </w:r>
      <w:r w:rsidR="00910BE7">
        <w:rPr>
          <w:rFonts w:ascii="Verdana" w:hAnsi="Verdana"/>
          <w:sz w:val="20"/>
          <w:szCs w:val="20"/>
        </w:rPr>
        <w:t xml:space="preserve">therefore </w:t>
      </w:r>
      <w:r w:rsidRPr="00262B49">
        <w:rPr>
          <w:rFonts w:ascii="Verdana" w:hAnsi="Verdana"/>
          <w:sz w:val="20"/>
          <w:szCs w:val="20"/>
        </w:rPr>
        <w:t xml:space="preserve">not open for negotiation. By submitting a response to this ITT, </w:t>
      </w:r>
      <w:r w:rsidR="00910BE7">
        <w:rPr>
          <w:rFonts w:ascii="Verdana" w:hAnsi="Verdana"/>
          <w:sz w:val="20"/>
          <w:szCs w:val="20"/>
        </w:rPr>
        <w:t>Tenderers</w:t>
      </w:r>
      <w:r w:rsidRPr="00262B49">
        <w:rPr>
          <w:rFonts w:ascii="Verdana" w:hAnsi="Verdana"/>
          <w:sz w:val="20"/>
          <w:szCs w:val="20"/>
        </w:rPr>
        <w:t xml:space="preserve"> are agreeing to be bound by the terms of the tender documents and the terms and conditions of the draft Contract without negotiation or amendment. Tender</w:t>
      </w:r>
      <w:r w:rsidR="00910BE7">
        <w:rPr>
          <w:rFonts w:ascii="Verdana" w:hAnsi="Verdana"/>
          <w:sz w:val="20"/>
          <w:szCs w:val="20"/>
        </w:rPr>
        <w:t>s</w:t>
      </w:r>
      <w:r w:rsidRPr="00262B49">
        <w:rPr>
          <w:rFonts w:ascii="Verdana" w:hAnsi="Verdana"/>
          <w:sz w:val="20"/>
          <w:szCs w:val="20"/>
        </w:rPr>
        <w:t xml:space="preserve"> must be submitted on the basis that all terms and conditions</w:t>
      </w:r>
      <w:r w:rsidR="00F37F50">
        <w:rPr>
          <w:rFonts w:ascii="Verdana" w:hAnsi="Verdana"/>
          <w:sz w:val="20"/>
          <w:szCs w:val="20"/>
        </w:rPr>
        <w:t xml:space="preserve"> of the Contract</w:t>
      </w:r>
      <w:r w:rsidRPr="00262B49">
        <w:rPr>
          <w:rFonts w:ascii="Verdana" w:hAnsi="Verdana"/>
          <w:sz w:val="20"/>
          <w:szCs w:val="20"/>
        </w:rPr>
        <w:t xml:space="preserve"> are accepted. </w:t>
      </w:r>
    </w:p>
    <w:p w14:paraId="54A750EF" w14:textId="3FA419E0" w:rsidR="00262B49" w:rsidRPr="00262B49" w:rsidRDefault="00262B49" w:rsidP="00FF24AA">
      <w:pPr>
        <w:pStyle w:val="Level2"/>
        <w:rPr>
          <w:rFonts w:ascii="Verdana" w:hAnsi="Verdana"/>
          <w:sz w:val="20"/>
          <w:szCs w:val="20"/>
        </w:rPr>
      </w:pPr>
      <w:r w:rsidRPr="00262B49">
        <w:rPr>
          <w:rFonts w:ascii="Verdana" w:hAnsi="Verdana"/>
          <w:sz w:val="20"/>
          <w:szCs w:val="20"/>
        </w:rPr>
        <w:t>Evasive, unclear, hedged or qualified Tender</w:t>
      </w:r>
      <w:r w:rsidR="00910BE7">
        <w:rPr>
          <w:rFonts w:ascii="Verdana" w:hAnsi="Verdana"/>
          <w:sz w:val="20"/>
          <w:szCs w:val="20"/>
        </w:rPr>
        <w:t xml:space="preserve">s </w:t>
      </w:r>
      <w:r w:rsidRPr="00262B49">
        <w:rPr>
          <w:rFonts w:ascii="Verdana" w:hAnsi="Verdana"/>
          <w:sz w:val="20"/>
          <w:szCs w:val="20"/>
        </w:rPr>
        <w:t xml:space="preserve">may, at </w:t>
      </w:r>
      <w:r w:rsidR="00910BE7">
        <w:rPr>
          <w:rFonts w:ascii="Verdana" w:hAnsi="Verdana"/>
          <w:sz w:val="20"/>
          <w:szCs w:val="20"/>
        </w:rPr>
        <w:t xml:space="preserve">UK Sport's </w:t>
      </w:r>
      <w:r w:rsidRPr="00262B49">
        <w:rPr>
          <w:rFonts w:ascii="Verdana" w:hAnsi="Verdana"/>
          <w:sz w:val="20"/>
          <w:szCs w:val="20"/>
        </w:rPr>
        <w:t xml:space="preserve">discretion, be taken as a rejection by the </w:t>
      </w:r>
      <w:r w:rsidR="00910BE7">
        <w:rPr>
          <w:rFonts w:ascii="Verdana" w:hAnsi="Verdana"/>
          <w:sz w:val="20"/>
          <w:szCs w:val="20"/>
        </w:rPr>
        <w:t xml:space="preserve">Tenderer </w:t>
      </w:r>
      <w:r w:rsidRPr="00262B49">
        <w:rPr>
          <w:rFonts w:ascii="Verdana" w:hAnsi="Verdana"/>
          <w:sz w:val="20"/>
          <w:szCs w:val="20"/>
        </w:rPr>
        <w:t xml:space="preserve">of the terms set out in this ITT, and the </w:t>
      </w:r>
      <w:r w:rsidR="00F37F50">
        <w:rPr>
          <w:rFonts w:ascii="Verdana" w:hAnsi="Verdana"/>
          <w:sz w:val="20"/>
          <w:szCs w:val="20"/>
        </w:rPr>
        <w:t>Tenderer's</w:t>
      </w:r>
      <w:r w:rsidRPr="00262B49">
        <w:rPr>
          <w:rFonts w:ascii="Verdana" w:hAnsi="Verdana"/>
          <w:sz w:val="20"/>
          <w:szCs w:val="20"/>
        </w:rPr>
        <w:t xml:space="preserve"> Tender may be rejected as non-compliant.</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6293AC04"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w:t>
      </w:r>
      <w:r w:rsidR="00BA52B4">
        <w:rPr>
          <w:rFonts w:ascii="Verdana" w:hAnsi="Verdana"/>
          <w:sz w:val="20"/>
          <w:szCs w:val="20"/>
        </w:rPr>
        <w:t>or</w:t>
      </w:r>
      <w:r w:rsidRPr="00016B78">
        <w:rPr>
          <w:rFonts w:ascii="Verdana" w:hAnsi="Verdana"/>
          <w:sz w:val="20"/>
          <w:szCs w:val="20"/>
        </w:rPr>
        <w:t xml:space="preserve">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w:t>
      </w:r>
      <w:r w:rsidR="00C96551">
        <w:rPr>
          <w:rFonts w:ascii="Verdana" w:hAnsi="Verdana"/>
          <w:sz w:val="20"/>
          <w:szCs w:val="20"/>
        </w:rPr>
        <w:t>Procurement</w:t>
      </w:r>
      <w:r w:rsidRPr="00016B78">
        <w:rPr>
          <w:rFonts w:ascii="Verdana" w:hAnsi="Verdana"/>
          <w:sz w:val="20"/>
          <w:szCs w:val="20"/>
        </w:rPr>
        <w:t xml:space="preserve"> at any time. </w:t>
      </w:r>
    </w:p>
    <w:p w14:paraId="6729CEE8" w14:textId="2FAE2BEF"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w:t>
      </w:r>
      <w:r w:rsidR="00C96551">
        <w:rPr>
          <w:rFonts w:ascii="Verdana" w:hAnsi="Verdana"/>
          <w:sz w:val="20"/>
          <w:szCs w:val="20"/>
        </w:rPr>
        <w:t>Procurement</w:t>
      </w:r>
      <w:r w:rsidRPr="00016B78">
        <w:rPr>
          <w:rFonts w:ascii="Verdana" w:hAnsi="Verdana"/>
          <w:sz w:val="20"/>
          <w:szCs w:val="20"/>
        </w:rPr>
        <w:t xml:space="preserve">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lastRenderedPageBreak/>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E4F2BA2" w14:textId="7EB6314E" w:rsidR="00C96551" w:rsidRPr="00B4698E" w:rsidRDefault="00950755" w:rsidP="00FF24AA">
      <w:pPr>
        <w:pStyle w:val="Level2"/>
        <w:rPr>
          <w:rFonts w:ascii="Verdana" w:hAnsi="Verdana"/>
          <w:sz w:val="20"/>
          <w:szCs w:val="20"/>
        </w:rPr>
      </w:pPr>
      <w:r w:rsidRPr="00B4698E">
        <w:rPr>
          <w:rFonts w:ascii="Verdana" w:hAnsi="Verdana"/>
          <w:sz w:val="20"/>
          <w:szCs w:val="20"/>
        </w:rPr>
        <w:t>Tenderers shall ensure that they are famili</w:t>
      </w:r>
      <w:r w:rsidRPr="005E7BD2">
        <w:rPr>
          <w:rFonts w:ascii="Verdana" w:hAnsi="Verdana"/>
          <w:sz w:val="20"/>
          <w:szCs w:val="20"/>
        </w:rPr>
        <w:t>ar with the nature and extent of the obligations they will incur if their Tender is accepted</w:t>
      </w:r>
      <w:r w:rsidR="00B4698E" w:rsidRPr="00612F7D">
        <w:rPr>
          <w:rFonts w:ascii="Verdana" w:hAnsi="Verdana"/>
          <w:sz w:val="20"/>
          <w:szCs w:val="20"/>
        </w:rPr>
        <w:t xml:space="preserve"> and they are awarded t</w:t>
      </w:r>
      <w:r w:rsidR="00B4698E" w:rsidRPr="000C5600">
        <w:rPr>
          <w:rFonts w:ascii="Verdana" w:hAnsi="Verdana"/>
          <w:sz w:val="20"/>
          <w:szCs w:val="20"/>
        </w:rPr>
        <w:t>he C</w:t>
      </w:r>
      <w:r w:rsidR="00B4698E" w:rsidRPr="00B4698E">
        <w:rPr>
          <w:rFonts w:ascii="Verdana" w:hAnsi="Verdana"/>
          <w:sz w:val="20"/>
          <w:szCs w:val="20"/>
        </w:rPr>
        <w:t>ontract</w:t>
      </w:r>
      <w:r w:rsidRPr="00B4698E">
        <w:rPr>
          <w:rFonts w:ascii="Verdana" w:hAnsi="Verdana"/>
          <w:sz w:val="20"/>
          <w:szCs w:val="20"/>
        </w:rPr>
        <w:t>.</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AC955DB"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t>
      </w:r>
      <w:r w:rsidR="009D1704">
        <w:rPr>
          <w:rFonts w:ascii="Verdana" w:hAnsi="Verdana"/>
          <w:sz w:val="20"/>
          <w:szCs w:val="20"/>
        </w:rPr>
        <w:t>email</w:t>
      </w:r>
      <w:r w:rsidRPr="00016B78">
        <w:rPr>
          <w:rFonts w:ascii="Verdana" w:hAnsi="Verdana"/>
          <w:sz w:val="20"/>
          <w:szCs w:val="20"/>
        </w:rPr>
        <w:t xml:space="preserve">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in connection with the </w:t>
      </w:r>
      <w:r w:rsidR="008320E7" w:rsidRPr="00016B78">
        <w:rPr>
          <w:rFonts w:ascii="Verdana" w:hAnsi="Verdana"/>
          <w:sz w:val="20"/>
          <w:szCs w:val="20"/>
        </w:rPr>
        <w:t>ITT</w:t>
      </w:r>
      <w:r w:rsidRPr="00016B78">
        <w:rPr>
          <w:rFonts w:ascii="Verdana" w:hAnsi="Verdana"/>
          <w:sz w:val="20"/>
          <w:szCs w:val="20"/>
        </w:rPr>
        <w:t xml:space="preserve">. UK Sport will reasonably endeavour to answer all </w:t>
      </w:r>
      <w:r w:rsidR="00FA420E">
        <w:rPr>
          <w:rFonts w:ascii="Verdana" w:hAnsi="Verdana"/>
          <w:sz w:val="20"/>
          <w:szCs w:val="20"/>
        </w:rPr>
        <w:t>email</w:t>
      </w:r>
      <w:r w:rsidRPr="00016B78">
        <w:rPr>
          <w:rFonts w:ascii="Verdana" w:hAnsi="Verdana"/>
          <w:sz w:val="20"/>
          <w:szCs w:val="20"/>
        </w:rPr>
        <w:t xml:space="preserve"> enquiries </w:t>
      </w:r>
      <w:r w:rsidR="00D74F8D">
        <w:rPr>
          <w:rFonts w:ascii="Verdana" w:hAnsi="Verdana"/>
          <w:sz w:val="20"/>
          <w:szCs w:val="20"/>
        </w:rPr>
        <w:t xml:space="preserve">which are submitted </w:t>
      </w:r>
      <w:r w:rsidRPr="00016B78">
        <w:rPr>
          <w:rFonts w:ascii="Verdana" w:hAnsi="Verdana"/>
          <w:sz w:val="20"/>
          <w:szCs w:val="20"/>
        </w:rPr>
        <w:t xml:space="preserve">prior to </w:t>
      </w:r>
      <w:r w:rsidR="00D74F8D">
        <w:rPr>
          <w:rFonts w:ascii="Verdana" w:hAnsi="Verdana"/>
          <w:sz w:val="20"/>
          <w:szCs w:val="20"/>
        </w:rPr>
        <w:t>the deadline for clarification questions</w:t>
      </w:r>
      <w:r w:rsidRPr="00016B78">
        <w:rPr>
          <w:rFonts w:ascii="Verdana" w:hAnsi="Verdana"/>
          <w:sz w:val="20"/>
          <w:szCs w:val="20"/>
        </w:rPr>
        <w:t>.</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7CA3791" w:rsidR="000F47BA" w:rsidRPr="00016B78" w:rsidRDefault="00CD3730" w:rsidP="00FF24AA">
      <w:pPr>
        <w:pStyle w:val="Level2"/>
        <w:rPr>
          <w:rFonts w:ascii="Verdana" w:hAnsi="Verdana"/>
          <w:sz w:val="20"/>
          <w:szCs w:val="20"/>
        </w:rPr>
      </w:pPr>
      <w:r w:rsidRPr="00016B78">
        <w:rPr>
          <w:rFonts w:ascii="Verdana" w:hAnsi="Verdana"/>
          <w:sz w:val="20"/>
          <w:szCs w:val="20"/>
        </w:rPr>
        <w:t xml:space="preserve">UK Sport reserves the right to disseminate </w:t>
      </w:r>
      <w:r w:rsidR="00C61F06">
        <w:rPr>
          <w:rFonts w:ascii="Verdana" w:hAnsi="Verdana"/>
          <w:sz w:val="20"/>
          <w:szCs w:val="20"/>
        </w:rPr>
        <w:t>queries or requests for clarification and responses to the same</w:t>
      </w:r>
      <w:r w:rsidR="00C61F06" w:rsidRPr="00016B78">
        <w:rPr>
          <w:rFonts w:ascii="Verdana" w:hAnsi="Verdana"/>
          <w:sz w:val="20"/>
          <w:szCs w:val="20"/>
        </w:rPr>
        <w:t xml:space="preserve"> </w:t>
      </w:r>
      <w:r w:rsidRPr="00016B78">
        <w:rPr>
          <w:rFonts w:ascii="Verdana" w:hAnsi="Verdana"/>
          <w:sz w:val="20"/>
          <w:szCs w:val="20"/>
        </w:rPr>
        <w:t xml:space="preserve">that </w:t>
      </w:r>
      <w:r w:rsidR="00C61F06">
        <w:rPr>
          <w:rFonts w:ascii="Verdana" w:hAnsi="Verdana"/>
          <w:sz w:val="20"/>
          <w:szCs w:val="20"/>
        </w:rPr>
        <w:t xml:space="preserve">it considers </w:t>
      </w:r>
      <w:r w:rsidRPr="00016B78">
        <w:rPr>
          <w:rFonts w:ascii="Verdana" w:hAnsi="Verdana"/>
          <w:sz w:val="20"/>
          <w:szCs w:val="20"/>
        </w:rPr>
        <w:t>is materially relevant to all Tenderers</w:t>
      </w:r>
      <w:r w:rsidR="004545F0">
        <w:rPr>
          <w:rFonts w:ascii="Verdana" w:hAnsi="Verdana"/>
          <w:sz w:val="20"/>
          <w:szCs w:val="20"/>
        </w:rPr>
        <w:t xml:space="preserve">. Where a Tenderer does not wish for a query or response to be disclosed to other Tenderers because it believes the query to be of a commercially confidential nature, it must communicate this and the reason why to UK Sport. UK Sport will consider the request but reserves the right to disclose the query and/or response to other Tenderers. </w:t>
      </w:r>
    </w:p>
    <w:p w14:paraId="1BC7201B" w14:textId="7D3CC76A"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w:t>
      </w:r>
      <w:r>
        <w:rPr>
          <w:rFonts w:ascii="Verdana" w:hAnsi="Verdana"/>
          <w:sz w:val="20"/>
          <w:szCs w:val="20"/>
        </w:rPr>
        <w:t xml:space="preserve">is </w:t>
      </w:r>
      <w:r w:rsidR="00855284">
        <w:rPr>
          <w:rFonts w:ascii="Verdana" w:hAnsi="Verdana"/>
          <w:sz w:val="20"/>
          <w:szCs w:val="20"/>
        </w:rPr>
        <w:t>4pm on 4</w:t>
      </w:r>
      <w:r w:rsidR="00855284" w:rsidRPr="000855D4">
        <w:rPr>
          <w:rFonts w:ascii="Verdana" w:hAnsi="Verdana"/>
          <w:sz w:val="20"/>
          <w:szCs w:val="20"/>
          <w:vertAlign w:val="superscript"/>
        </w:rPr>
        <w:t>th</w:t>
      </w:r>
      <w:r w:rsidR="00855284">
        <w:rPr>
          <w:rFonts w:ascii="Verdana" w:hAnsi="Verdana"/>
          <w:sz w:val="20"/>
          <w:szCs w:val="20"/>
        </w:rPr>
        <w:t xml:space="preserve">  January 2021.</w:t>
      </w:r>
      <w:r w:rsidR="00FF0436">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them on </w:t>
      </w:r>
      <w:r w:rsidR="00562F04" w:rsidRPr="00F45676">
        <w:rPr>
          <w:rFonts w:ascii="Verdana" w:hAnsi="Verdana"/>
          <w:sz w:val="20"/>
          <w:szCs w:val="20"/>
        </w:rPr>
        <w:t>to Tenderers</w:t>
      </w:r>
      <w:r w:rsidR="00562F04">
        <w:rPr>
          <w:rFonts w:ascii="Verdana" w:hAnsi="Verdana"/>
          <w:sz w:val="20"/>
          <w:szCs w:val="20"/>
        </w:rPr>
        <w:t xml:space="preserve"> on UK Sport’s website</w:t>
      </w:r>
      <w:r w:rsidR="000C796D">
        <w:rPr>
          <w:rFonts w:ascii="Verdana" w:hAnsi="Verdana"/>
          <w:sz w:val="20"/>
          <w:szCs w:val="20"/>
        </w:rPr>
        <w:t xml:space="preserve"> (</w:t>
      </w:r>
      <w:hyperlink r:id="rId14" w:history="1">
        <w:r w:rsidR="00FF0436" w:rsidRPr="00F136BB">
          <w:rPr>
            <w:rStyle w:val="Hyperlink"/>
            <w:rFonts w:ascii="Verdana" w:hAnsi="Verdana"/>
            <w:sz w:val="20"/>
            <w:szCs w:val="20"/>
          </w:rPr>
          <w:t>https://www.uksport.gov.uk/resources/tenders</w:t>
        </w:r>
      </w:hyperlink>
      <w:r w:rsidR="00FF0436">
        <w:rPr>
          <w:rFonts w:ascii="Verdana" w:hAnsi="Verdana"/>
          <w:sz w:val="20"/>
          <w:szCs w:val="20"/>
        </w:rPr>
        <w:t>)</w:t>
      </w:r>
      <w:r w:rsidR="00CD3730" w:rsidRPr="00F45676">
        <w:rPr>
          <w:rFonts w:ascii="Verdana" w:hAnsi="Verdana"/>
          <w:sz w:val="20"/>
          <w:szCs w:val="20"/>
        </w:rPr>
        <w:t xml:space="preserve"> </w:t>
      </w:r>
      <w:r w:rsidR="005E7BD2">
        <w:rPr>
          <w:rFonts w:ascii="Verdana" w:hAnsi="Verdana"/>
          <w:sz w:val="20"/>
          <w:szCs w:val="20"/>
        </w:rPr>
        <w:t>by no later than</w:t>
      </w:r>
      <w:r w:rsidR="000F47BA" w:rsidRPr="00F45676">
        <w:rPr>
          <w:rFonts w:ascii="Verdana" w:hAnsi="Verdana"/>
          <w:sz w:val="20"/>
          <w:szCs w:val="20"/>
        </w:rPr>
        <w:t xml:space="preserve"> </w:t>
      </w:r>
      <w:r w:rsidR="0042331A">
        <w:rPr>
          <w:rFonts w:ascii="Verdana" w:hAnsi="Verdana"/>
          <w:sz w:val="20"/>
          <w:szCs w:val="20"/>
        </w:rPr>
        <w:t>11</w:t>
      </w:r>
      <w:r w:rsidR="0042331A" w:rsidRPr="000855D4">
        <w:rPr>
          <w:rFonts w:ascii="Verdana" w:hAnsi="Verdana"/>
          <w:sz w:val="20"/>
          <w:szCs w:val="20"/>
          <w:vertAlign w:val="superscript"/>
        </w:rPr>
        <w:t>th</w:t>
      </w:r>
      <w:r w:rsidR="0042331A">
        <w:rPr>
          <w:rFonts w:ascii="Verdana" w:hAnsi="Verdana"/>
          <w:sz w:val="20"/>
          <w:szCs w:val="20"/>
        </w:rPr>
        <w:t xml:space="preserve"> January 2021</w:t>
      </w:r>
      <w:r w:rsidR="0042331A" w:rsidDel="0042331A">
        <w:rPr>
          <w:rFonts w:ascii="Verdana" w:hAnsi="Verdana"/>
          <w:sz w:val="20"/>
          <w:szCs w:val="20"/>
        </w:rPr>
        <w:t xml:space="preserve"> </w:t>
      </w:r>
      <w:r>
        <w:rPr>
          <w:rFonts w:ascii="Verdana" w:hAnsi="Verdana"/>
          <w:sz w:val="20"/>
          <w:szCs w:val="20"/>
        </w:rPr>
        <w:t xml:space="preserve">. </w:t>
      </w:r>
      <w:r w:rsidR="004545F0">
        <w:rPr>
          <w:rFonts w:ascii="Verdana" w:hAnsi="Verdana"/>
          <w:sz w:val="20"/>
          <w:szCs w:val="20"/>
        </w:rPr>
        <w:t xml:space="preserve">It is the responsibility of each Tenderer to monitor all responses issued by UK Sport. </w:t>
      </w:r>
    </w:p>
    <w:p w14:paraId="42334F51" w14:textId="5F6AC19A"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9A022A">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9A022A">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1F0254EE"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5E06C1">
        <w:rPr>
          <w:rFonts w:ascii="Verdana" w:hAnsi="Verdana"/>
          <w:sz w:val="20"/>
          <w:szCs w:val="20"/>
        </w:rPr>
        <w:t>Philip Samuels, Senior Business Analyst</w:t>
      </w:r>
    </w:p>
    <w:p w14:paraId="42334F56" w14:textId="789CDB40" w:rsidR="00950755" w:rsidRDefault="0042331A" w:rsidP="00FF24AA">
      <w:pPr>
        <w:pStyle w:val="Body2"/>
        <w:rPr>
          <w:rFonts w:ascii="Verdana" w:hAnsi="Verdana"/>
          <w:sz w:val="20"/>
          <w:szCs w:val="20"/>
        </w:rPr>
      </w:pPr>
      <w:r>
        <w:rPr>
          <w:rFonts w:ascii="Verdana" w:hAnsi="Verdana"/>
          <w:sz w:val="20"/>
          <w:szCs w:val="20"/>
        </w:rPr>
        <w:t xml:space="preserve">Correspondence </w:t>
      </w:r>
      <w:r w:rsidR="000F47BA" w:rsidRPr="00016B78">
        <w:rPr>
          <w:rFonts w:ascii="Verdana" w:hAnsi="Verdana"/>
          <w:sz w:val="20"/>
          <w:szCs w:val="20"/>
        </w:rPr>
        <w:t xml:space="preserve">Email: </w:t>
      </w:r>
      <w:r w:rsidRPr="0042331A">
        <w:rPr>
          <w:rFonts w:ascii="Verdana" w:hAnsi="Verdana"/>
          <w:sz w:val="20"/>
          <w:szCs w:val="20"/>
        </w:rPr>
        <w:t>Dataservicestender@uksport.gov.uk</w:t>
      </w:r>
    </w:p>
    <w:p w14:paraId="6A31F437" w14:textId="403C5FA4" w:rsidR="00831793" w:rsidRPr="00016B78" w:rsidRDefault="00831793" w:rsidP="00FF24AA">
      <w:pPr>
        <w:pStyle w:val="Body2"/>
        <w:rPr>
          <w:rFonts w:ascii="Verdana" w:hAnsi="Verdana"/>
          <w:sz w:val="20"/>
          <w:szCs w:val="20"/>
        </w:rPr>
      </w:pP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lastRenderedPageBreak/>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bookmarkStart w:id="1" w:name="_Ref52368220"/>
      <w:r w:rsidRPr="00016B78">
        <w:rPr>
          <w:rStyle w:val="Level1asHeadingtext"/>
          <w:rFonts w:ascii="Verdana" w:hAnsi="Verdana"/>
        </w:rPr>
        <w:t>Freedom of Information and Transparency</w:t>
      </w:r>
      <w:bookmarkEnd w:id="1"/>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51A95E03"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w:t>
      </w:r>
      <w:r w:rsidR="00BE3126">
        <w:rPr>
          <w:rFonts w:ascii="Verdana" w:hAnsi="Verdana"/>
          <w:sz w:val="20"/>
          <w:szCs w:val="20"/>
        </w:rPr>
        <w:t xml:space="preserve"> using the Freedom of Information Form </w:t>
      </w:r>
      <w:r w:rsidR="00B070B1">
        <w:rPr>
          <w:rFonts w:ascii="Verdana" w:hAnsi="Verdana"/>
          <w:sz w:val="20"/>
          <w:szCs w:val="20"/>
        </w:rPr>
        <w:t>in Appendix 2</w:t>
      </w:r>
      <w:r w:rsidRPr="00016B78">
        <w:rPr>
          <w:rFonts w:ascii="Verdana" w:hAnsi="Verdana"/>
          <w:sz w:val="20"/>
          <w:szCs w:val="20"/>
        </w:rPr>
        <w:t xml:space="preserve">. The extent to which this information shall be held in confidence by UK Sport and for how long may be subject to discussion as part of the </w:t>
      </w:r>
      <w:r w:rsidR="00113B48">
        <w:rPr>
          <w:rFonts w:ascii="Verdana" w:hAnsi="Verdana"/>
          <w:sz w:val="20"/>
          <w:szCs w:val="20"/>
        </w:rPr>
        <w:t>Procurement</w:t>
      </w:r>
      <w:r w:rsidRPr="00016B78">
        <w:rPr>
          <w:rFonts w:ascii="Verdana" w:hAnsi="Verdana"/>
          <w:sz w:val="20"/>
          <w:szCs w:val="20"/>
        </w:rPr>
        <w:t>. Unsuccessful Tenders will be disposed of in accordance with UK Sport’s document retention and disposal policy.</w:t>
      </w:r>
    </w:p>
    <w:p w14:paraId="42334F66" w14:textId="4F6DFCBB"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w:t>
      </w:r>
      <w:r w:rsidR="00113B48">
        <w:rPr>
          <w:rFonts w:ascii="Verdana" w:hAnsi="Verdana"/>
          <w:sz w:val="20"/>
          <w:szCs w:val="20"/>
        </w:rPr>
        <w:t>'</w:t>
      </w:r>
      <w:r w:rsidRPr="00016B78">
        <w:rPr>
          <w:rFonts w:ascii="Verdana" w:hAnsi="Verdana"/>
          <w:sz w:val="20"/>
          <w:szCs w:val="20"/>
        </w:rPr>
        <w:t xml:space="preserve">s </w:t>
      </w:r>
      <w:r w:rsidR="005904C6" w:rsidRPr="00016B78">
        <w:rPr>
          <w:rFonts w:ascii="Verdana" w:hAnsi="Verdana"/>
          <w:sz w:val="20"/>
          <w:szCs w:val="20"/>
        </w:rPr>
        <w:t>Tender</w:t>
      </w:r>
      <w:r w:rsidRPr="00016B78">
        <w:rPr>
          <w:rFonts w:ascii="Verdana" w:hAnsi="Verdana"/>
          <w:sz w:val="20"/>
          <w:szCs w:val="20"/>
        </w:rPr>
        <w:t xml:space="preserve">, in confidence, or to disclose it whether or not it is identified as commercially sensitive by the Tenderer where confidentiality or disclosure is necessary to comply with UK Sport’s legal duties and lawful discretion generally or in relation to the </w:t>
      </w:r>
      <w:r w:rsidR="00113B48">
        <w:rPr>
          <w:rFonts w:ascii="Verdana" w:hAnsi="Verdana"/>
          <w:sz w:val="20"/>
          <w:szCs w:val="20"/>
        </w:rPr>
        <w:t>Procurement</w:t>
      </w:r>
      <w:r w:rsidRPr="00016B78">
        <w:rPr>
          <w:rFonts w:ascii="Verdana" w:hAnsi="Verdana"/>
          <w:sz w:val="20"/>
          <w:szCs w:val="20"/>
        </w:rPr>
        <w:t>.</w:t>
      </w:r>
    </w:p>
    <w:p w14:paraId="3C849081" w14:textId="4BDE7FA7" w:rsidR="00BD1DCC" w:rsidRPr="00016B78" w:rsidRDefault="00950755" w:rsidP="00FF24AA">
      <w:pPr>
        <w:pStyle w:val="Level1"/>
        <w:keepNext/>
        <w:rPr>
          <w:rStyle w:val="Level1asHeadingtext"/>
          <w:rFonts w:ascii="Verdana" w:hAnsi="Verdana"/>
        </w:rPr>
      </w:pPr>
      <w:bookmarkStart w:id="2" w:name="_Ref52302899"/>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bookmarkEnd w:id="2"/>
    </w:p>
    <w:p w14:paraId="51BF8FFA" w14:textId="24CB80CE"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any T</w:t>
      </w:r>
      <w:r w:rsidRPr="00016B78">
        <w:rPr>
          <w:rFonts w:ascii="Verdana" w:hAnsi="Verdana"/>
          <w:sz w:val="20"/>
          <w:szCs w:val="20"/>
        </w:rPr>
        <w:t>ender</w:t>
      </w:r>
      <w:r w:rsidR="00651E54">
        <w:rPr>
          <w:rFonts w:ascii="Verdana" w:hAnsi="Verdana"/>
          <w:sz w:val="20"/>
          <w:szCs w:val="20"/>
        </w:rPr>
        <w:t xml:space="preserve"> regardless of price</w:t>
      </w:r>
      <w:r w:rsidRPr="00016B78">
        <w:rPr>
          <w:rFonts w:ascii="Verdana" w:hAnsi="Verdana"/>
          <w:sz w:val="20"/>
          <w:szCs w:val="20"/>
        </w:rPr>
        <w:t xml:space="preserve">. </w:t>
      </w:r>
    </w:p>
    <w:p w14:paraId="0ADAB0DC" w14:textId="61F09F8B"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13B48">
        <w:rPr>
          <w:rFonts w:ascii="Verdana" w:hAnsi="Verdana"/>
          <w:sz w:val="20"/>
          <w:szCs w:val="20"/>
        </w:rPr>
        <w:t xml:space="preserve">must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w:t>
      </w:r>
      <w:r w:rsidR="008770DF">
        <w:rPr>
          <w:rFonts w:ascii="Verdana" w:hAnsi="Verdana"/>
          <w:sz w:val="20"/>
          <w:szCs w:val="20"/>
        </w:rPr>
        <w:t xml:space="preserve"> </w:t>
      </w:r>
      <w:r w:rsidR="008770DF">
        <w:rPr>
          <w:rFonts w:ascii="Verdana" w:hAnsi="Verdana"/>
          <w:sz w:val="20"/>
          <w:szCs w:val="20"/>
        </w:rPr>
        <w:fldChar w:fldCharType="begin"/>
      </w:r>
      <w:r w:rsidR="008770DF">
        <w:rPr>
          <w:rFonts w:ascii="Verdana" w:hAnsi="Verdana"/>
          <w:sz w:val="20"/>
          <w:szCs w:val="20"/>
        </w:rPr>
        <w:instrText xml:space="preserve"> REF _Ref54260096 \r \h </w:instrText>
      </w:r>
      <w:r w:rsidR="008770DF">
        <w:rPr>
          <w:rFonts w:ascii="Verdana" w:hAnsi="Verdana"/>
          <w:sz w:val="20"/>
          <w:szCs w:val="20"/>
        </w:rPr>
      </w:r>
      <w:r w:rsidR="008770DF">
        <w:rPr>
          <w:rFonts w:ascii="Verdana" w:hAnsi="Verdana"/>
          <w:sz w:val="20"/>
          <w:szCs w:val="20"/>
        </w:rPr>
        <w:fldChar w:fldCharType="separate"/>
      </w:r>
      <w:r w:rsidR="002E54B9">
        <w:rPr>
          <w:rFonts w:ascii="Verdana" w:hAnsi="Verdana"/>
          <w:sz w:val="20"/>
          <w:szCs w:val="20"/>
        </w:rPr>
        <w:t>15</w:t>
      </w:r>
      <w:r w:rsidR="008770DF">
        <w:rPr>
          <w:rFonts w:ascii="Verdana" w:hAnsi="Verdana"/>
          <w:sz w:val="20"/>
          <w:szCs w:val="20"/>
        </w:rPr>
        <w:fldChar w:fldCharType="end"/>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F50FED">
        <w:rPr>
          <w:rFonts w:ascii="Verdana" w:hAnsi="Verdana"/>
          <w:sz w:val="20"/>
          <w:szCs w:val="20"/>
        </w:rPr>
        <w:t>2</w:t>
      </w:r>
      <w:r w:rsidR="00950755" w:rsidRPr="00016B78">
        <w:rPr>
          <w:rFonts w:ascii="Verdana" w:hAnsi="Verdana"/>
          <w:sz w:val="20"/>
          <w:szCs w:val="20"/>
        </w:rPr>
        <w:t xml:space="preserve">. </w:t>
      </w:r>
    </w:p>
    <w:p w14:paraId="42334F71" w14:textId="34DB6D9A" w:rsidR="00950755" w:rsidRPr="00016B78" w:rsidRDefault="00950755" w:rsidP="00FF24AA">
      <w:pPr>
        <w:pStyle w:val="Level2"/>
        <w:rPr>
          <w:rFonts w:ascii="Verdana" w:hAnsi="Verdana"/>
          <w:sz w:val="20"/>
          <w:szCs w:val="20"/>
        </w:rPr>
      </w:pPr>
      <w:r w:rsidRPr="00016B78">
        <w:rPr>
          <w:rFonts w:ascii="Verdana" w:hAnsi="Verdana"/>
          <w:sz w:val="20"/>
          <w:szCs w:val="20"/>
        </w:rPr>
        <w:t xml:space="preserve">The </w:t>
      </w:r>
      <w:r w:rsidR="009A022A">
        <w:rPr>
          <w:rFonts w:ascii="Verdana" w:hAnsi="Verdana"/>
          <w:sz w:val="20"/>
          <w:szCs w:val="20"/>
        </w:rPr>
        <w:t>T</w:t>
      </w:r>
      <w:r w:rsidRPr="00016B78">
        <w:rPr>
          <w:rFonts w:ascii="Verdana" w:hAnsi="Verdana"/>
          <w:sz w:val="20"/>
          <w:szCs w:val="20"/>
        </w:rPr>
        <w:t xml:space="preserve">ender must be signed and </w:t>
      </w:r>
      <w:r w:rsidR="0059665B">
        <w:rPr>
          <w:rFonts w:ascii="Verdana" w:hAnsi="Verdana"/>
          <w:sz w:val="20"/>
          <w:szCs w:val="20"/>
        </w:rPr>
        <w:t>emailed</w:t>
      </w:r>
      <w:r w:rsidR="0059665B" w:rsidRPr="00016B78">
        <w:rPr>
          <w:rFonts w:ascii="Verdana" w:hAnsi="Verdana"/>
          <w:sz w:val="20"/>
          <w:szCs w:val="20"/>
        </w:rPr>
        <w:t xml:space="preserve"> </w:t>
      </w:r>
      <w:r w:rsidRPr="00016B78">
        <w:rPr>
          <w:rFonts w:ascii="Verdana" w:hAnsi="Verdana"/>
          <w:sz w:val="20"/>
          <w:szCs w:val="20"/>
        </w:rPr>
        <w:t xml:space="preserve">to: </w:t>
      </w:r>
    </w:p>
    <w:p w14:paraId="4B7EF6A5" w14:textId="69DFCAD7" w:rsidR="00280A85" w:rsidRPr="00016B78" w:rsidRDefault="00A73482" w:rsidP="00FF24AA">
      <w:pPr>
        <w:pStyle w:val="Body2"/>
        <w:rPr>
          <w:rFonts w:ascii="Verdana" w:hAnsi="Verdana"/>
          <w:sz w:val="20"/>
          <w:szCs w:val="20"/>
        </w:rPr>
      </w:pPr>
      <w:r>
        <w:rPr>
          <w:rFonts w:ascii="Verdana" w:hAnsi="Verdana"/>
          <w:sz w:val="20"/>
          <w:szCs w:val="20"/>
        </w:rPr>
        <w:t>Dataservicestender@uksport.gov.uk</w:t>
      </w:r>
    </w:p>
    <w:p w14:paraId="42334F78" w14:textId="0EB168A7" w:rsidR="00950755" w:rsidRPr="00CF65C7" w:rsidRDefault="00950755" w:rsidP="00FF24AA">
      <w:pPr>
        <w:pStyle w:val="Level2"/>
        <w:rPr>
          <w:rFonts w:ascii="Verdana" w:hAnsi="Verdana"/>
          <w:bCs/>
          <w:sz w:val="20"/>
          <w:szCs w:val="20"/>
        </w:rPr>
      </w:pPr>
      <w:r w:rsidRPr="00CF65C7">
        <w:rPr>
          <w:rFonts w:ascii="Verdana" w:hAnsi="Verdana"/>
          <w:bCs/>
          <w:sz w:val="20"/>
          <w:szCs w:val="20"/>
        </w:rPr>
        <w:t>Tender</w:t>
      </w:r>
      <w:r w:rsidR="00C92A94" w:rsidRPr="00CF65C7">
        <w:rPr>
          <w:rFonts w:ascii="Verdana" w:hAnsi="Verdana"/>
          <w:bCs/>
          <w:sz w:val="20"/>
          <w:szCs w:val="20"/>
        </w:rPr>
        <w:t>s</w:t>
      </w:r>
      <w:r w:rsidRPr="00CF65C7">
        <w:rPr>
          <w:rFonts w:ascii="Verdana" w:hAnsi="Verdana"/>
          <w:bCs/>
          <w:sz w:val="20"/>
          <w:szCs w:val="20"/>
        </w:rPr>
        <w:t xml:space="preserve"> </w:t>
      </w:r>
      <w:r w:rsidR="00C92A94" w:rsidRPr="00CF65C7">
        <w:rPr>
          <w:rFonts w:ascii="Verdana" w:hAnsi="Verdana"/>
          <w:bCs/>
          <w:sz w:val="20"/>
          <w:szCs w:val="20"/>
        </w:rPr>
        <w:t>must</w:t>
      </w:r>
      <w:r w:rsidRPr="00CF65C7">
        <w:rPr>
          <w:rFonts w:ascii="Verdana" w:hAnsi="Verdana"/>
          <w:bCs/>
          <w:sz w:val="20"/>
          <w:szCs w:val="20"/>
        </w:rPr>
        <w:t xml:space="preserve"> be </w:t>
      </w:r>
      <w:r w:rsidR="00F50FED">
        <w:rPr>
          <w:rFonts w:ascii="Verdana" w:hAnsi="Verdana"/>
          <w:bCs/>
          <w:sz w:val="20"/>
          <w:szCs w:val="20"/>
        </w:rPr>
        <w:t>received</w:t>
      </w:r>
      <w:r w:rsidR="00F50FED" w:rsidRPr="00CF65C7">
        <w:rPr>
          <w:rFonts w:ascii="Verdana" w:hAnsi="Verdana"/>
          <w:bCs/>
          <w:sz w:val="20"/>
          <w:szCs w:val="20"/>
        </w:rPr>
        <w:t xml:space="preserve"> </w:t>
      </w:r>
      <w:r w:rsidR="00C92A94" w:rsidRPr="00CF65C7">
        <w:rPr>
          <w:rFonts w:ascii="Verdana" w:hAnsi="Verdana"/>
          <w:bCs/>
          <w:sz w:val="20"/>
          <w:szCs w:val="20"/>
        </w:rPr>
        <w:t xml:space="preserve">by </w:t>
      </w:r>
      <w:r w:rsidRPr="00CF65C7">
        <w:rPr>
          <w:rFonts w:ascii="Verdana" w:hAnsi="Verdana"/>
          <w:bCs/>
          <w:sz w:val="20"/>
          <w:szCs w:val="20"/>
        </w:rPr>
        <w:t xml:space="preserve">no later than </w:t>
      </w:r>
      <w:r w:rsidR="00E01E9F">
        <w:rPr>
          <w:rFonts w:ascii="Verdana" w:hAnsi="Verdana"/>
          <w:bCs/>
          <w:sz w:val="20"/>
          <w:szCs w:val="20"/>
        </w:rPr>
        <w:t>18</w:t>
      </w:r>
      <w:r w:rsidR="00E01E9F" w:rsidRPr="000855D4">
        <w:rPr>
          <w:rFonts w:ascii="Verdana" w:hAnsi="Verdana"/>
          <w:bCs/>
          <w:sz w:val="20"/>
          <w:szCs w:val="20"/>
          <w:vertAlign w:val="superscript"/>
        </w:rPr>
        <w:t>th</w:t>
      </w:r>
      <w:r w:rsidR="00E01E9F">
        <w:rPr>
          <w:rFonts w:ascii="Verdana" w:hAnsi="Verdana"/>
          <w:bCs/>
          <w:sz w:val="20"/>
          <w:szCs w:val="20"/>
        </w:rPr>
        <w:t xml:space="preserve"> January 2021</w:t>
      </w:r>
      <w:r w:rsidR="00395562" w:rsidRPr="00CF65C7">
        <w:rPr>
          <w:rFonts w:ascii="Verdana" w:hAnsi="Verdana"/>
          <w:bCs/>
          <w:sz w:val="20"/>
          <w:szCs w:val="20"/>
        </w:rPr>
        <w:t xml:space="preserve">at 16:00 </w:t>
      </w:r>
      <w:r w:rsidR="00E01E9F">
        <w:rPr>
          <w:rFonts w:ascii="Verdana" w:hAnsi="Verdana"/>
          <w:bCs/>
          <w:sz w:val="20"/>
          <w:szCs w:val="20"/>
        </w:rPr>
        <w:t>GMT</w:t>
      </w:r>
      <w:r w:rsidRPr="00CF65C7">
        <w:rPr>
          <w:rFonts w:ascii="Verdana" w:hAnsi="Verdana"/>
          <w:bCs/>
          <w:sz w:val="20"/>
          <w:szCs w:val="20"/>
        </w:rPr>
        <w:t xml:space="preserve">. </w:t>
      </w:r>
    </w:p>
    <w:p w14:paraId="42334F79" w14:textId="28DBD991"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w:t>
      </w:r>
      <w:r w:rsidR="00651E54">
        <w:rPr>
          <w:rFonts w:ascii="Verdana" w:hAnsi="Verdana"/>
          <w:sz w:val="20"/>
          <w:szCs w:val="20"/>
        </w:rPr>
        <w:t>T</w:t>
      </w:r>
      <w:r w:rsidRPr="00016B78">
        <w:rPr>
          <w:rFonts w:ascii="Verdana" w:hAnsi="Verdana"/>
          <w:sz w:val="20"/>
          <w:szCs w:val="20"/>
        </w:rPr>
        <w:t xml:space="preserve">enders submitted by </w:t>
      </w:r>
      <w:r w:rsidR="0059665B">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r w:rsidR="00D53527">
        <w:rPr>
          <w:rFonts w:ascii="Verdana" w:hAnsi="Verdana"/>
          <w:sz w:val="20"/>
          <w:szCs w:val="20"/>
        </w:rPr>
        <w:t>The Tender document must not exceed 25</w:t>
      </w:r>
      <w:r w:rsidR="009A022A">
        <w:rPr>
          <w:rFonts w:ascii="Verdana" w:hAnsi="Verdana"/>
          <w:sz w:val="20"/>
          <w:szCs w:val="20"/>
        </w:rPr>
        <w:t>MB</w:t>
      </w:r>
      <w:r w:rsidR="00D53527">
        <w:rPr>
          <w:rFonts w:ascii="Verdana" w:hAnsi="Verdana"/>
          <w:sz w:val="20"/>
          <w:szCs w:val="20"/>
        </w:rPr>
        <w:t xml:space="preserve"> in size or it will not be accepted. </w:t>
      </w:r>
    </w:p>
    <w:p w14:paraId="7A0EE5C6" w14:textId="29921418"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F461EA">
        <w:rPr>
          <w:rFonts w:ascii="Verdana" w:hAnsi="Verdana"/>
          <w:sz w:val="20"/>
          <w:szCs w:val="20"/>
        </w:rPr>
        <w:t>9</w:t>
      </w:r>
      <w:r w:rsidRPr="00016B78">
        <w:rPr>
          <w:rFonts w:ascii="Verdana" w:hAnsi="Verdana"/>
          <w:sz w:val="20"/>
          <w:szCs w:val="20"/>
        </w:rPr>
        <w:t>0 days (</w:t>
      </w:r>
      <w:r w:rsidR="00F461EA">
        <w:rPr>
          <w:rFonts w:ascii="Verdana" w:hAnsi="Verdana"/>
          <w:sz w:val="20"/>
          <w:szCs w:val="20"/>
        </w:rPr>
        <w:t>ninety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lastRenderedPageBreak/>
        <w:t>References</w:t>
      </w:r>
    </w:p>
    <w:p w14:paraId="5D277E2E" w14:textId="2B1A3F13" w:rsidR="005E068D" w:rsidRPr="00016B78" w:rsidRDefault="003B7890" w:rsidP="0091233A">
      <w:pPr>
        <w:pStyle w:val="Level2"/>
        <w:rPr>
          <w:rFonts w:ascii="Verdana" w:hAnsi="Verdana"/>
          <w:sz w:val="20"/>
          <w:szCs w:val="20"/>
        </w:rPr>
      </w:pPr>
      <w:r>
        <w:rPr>
          <w:rFonts w:ascii="Verdana" w:hAnsi="Verdana"/>
          <w:sz w:val="20"/>
          <w:szCs w:val="20"/>
        </w:rPr>
        <w:t>Tenderers should provide two r</w:t>
      </w:r>
      <w:r w:rsidR="00462C71" w:rsidRPr="00016B78">
        <w:rPr>
          <w:rFonts w:ascii="Verdana" w:hAnsi="Verdana"/>
          <w:sz w:val="20"/>
          <w:szCs w:val="20"/>
        </w:rPr>
        <w:t xml:space="preserve">eferences </w:t>
      </w:r>
      <w:r w:rsidR="00826ADB">
        <w:rPr>
          <w:rFonts w:ascii="Verdana" w:hAnsi="Verdana"/>
          <w:sz w:val="20"/>
          <w:szCs w:val="20"/>
        </w:rPr>
        <w:t xml:space="preserve">which demonstrate that the Tenderer has a sufficient level of </w:t>
      </w:r>
      <w:r>
        <w:rPr>
          <w:rFonts w:ascii="Verdana" w:hAnsi="Verdana"/>
          <w:sz w:val="20"/>
          <w:szCs w:val="20"/>
        </w:rPr>
        <w:t>exper</w:t>
      </w:r>
      <w:r w:rsidR="00826ADB">
        <w:rPr>
          <w:rFonts w:ascii="Verdana" w:hAnsi="Verdana"/>
          <w:sz w:val="20"/>
          <w:szCs w:val="20"/>
        </w:rPr>
        <w:t>i</w:t>
      </w:r>
      <w:r>
        <w:rPr>
          <w:rFonts w:ascii="Verdana" w:hAnsi="Verdana"/>
          <w:sz w:val="20"/>
          <w:szCs w:val="20"/>
        </w:rPr>
        <w:t>ence to perform the Contract</w:t>
      </w:r>
      <w:r w:rsidR="00826ADB">
        <w:rPr>
          <w:rFonts w:ascii="Verdana" w:hAnsi="Verdana"/>
          <w:sz w:val="20"/>
          <w:szCs w:val="20"/>
        </w:rPr>
        <w:t xml:space="preserve">. </w:t>
      </w:r>
      <w:r w:rsidR="00462C71" w:rsidRPr="00016B78">
        <w:rPr>
          <w:rFonts w:ascii="Verdana" w:hAnsi="Verdana"/>
          <w:sz w:val="20"/>
          <w:szCs w:val="20"/>
        </w:rPr>
        <w:t xml:space="preserve"> </w:t>
      </w:r>
      <w:r w:rsidR="00826ADB">
        <w:rPr>
          <w:rFonts w:ascii="Verdana" w:hAnsi="Verdana"/>
          <w:sz w:val="20"/>
          <w:szCs w:val="20"/>
        </w:rPr>
        <w:t xml:space="preserve">Tenderers are requested to </w:t>
      </w:r>
      <w:r w:rsidR="00462C71" w:rsidRPr="00016B78">
        <w:rPr>
          <w:rFonts w:ascii="Verdana" w:hAnsi="Verdana"/>
          <w:sz w:val="20"/>
          <w:szCs w:val="20"/>
        </w:rPr>
        <w:t xml:space="preserve"> complete t</w:t>
      </w:r>
      <w:r w:rsidR="004A3FCA">
        <w:rPr>
          <w:rFonts w:ascii="Verdana" w:hAnsi="Verdana"/>
          <w:sz w:val="20"/>
          <w:szCs w:val="20"/>
        </w:rPr>
        <w:t>he references form at Appendix 2</w:t>
      </w:r>
      <w:r w:rsidR="00826ADB">
        <w:rPr>
          <w:rFonts w:ascii="Verdana" w:hAnsi="Verdana"/>
          <w:sz w:val="20"/>
          <w:szCs w:val="20"/>
        </w:rPr>
        <w:t xml:space="preserve"> with the re</w:t>
      </w:r>
      <w:r w:rsidR="00D03426">
        <w:rPr>
          <w:rFonts w:ascii="Verdana" w:hAnsi="Verdana"/>
          <w:sz w:val="20"/>
          <w:szCs w:val="20"/>
        </w:rPr>
        <w:t>quired</w:t>
      </w:r>
      <w:r w:rsidR="00826ADB">
        <w:rPr>
          <w:rFonts w:ascii="Verdana" w:hAnsi="Verdana"/>
          <w:sz w:val="20"/>
          <w:szCs w:val="20"/>
        </w:rPr>
        <w:t xml:space="preserve"> information</w:t>
      </w:r>
      <w:r w:rsidR="00462C71"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0638486E" w:rsidR="00F80D2D"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r w:rsidR="00D66A10">
        <w:rPr>
          <w:rFonts w:ascii="Verdana" w:hAnsi="Verdana"/>
          <w:sz w:val="20"/>
          <w:szCs w:val="20"/>
        </w:rPr>
        <w:t xml:space="preserve"> </w:t>
      </w:r>
    </w:p>
    <w:p w14:paraId="64048041" w14:textId="1BB92637" w:rsidR="00364CDF" w:rsidRPr="00364CDF" w:rsidRDefault="00364CDF" w:rsidP="00364CDF">
      <w:pPr>
        <w:pStyle w:val="Level1"/>
        <w:keepNext/>
        <w:rPr>
          <w:rStyle w:val="Level1asHeadingtext"/>
          <w:rFonts w:ascii="Verdana" w:hAnsi="Verdana"/>
          <w:b w:val="0"/>
          <w:bCs w:val="0"/>
          <w:caps w:val="0"/>
        </w:rPr>
      </w:pPr>
      <w:r w:rsidRPr="00364CDF">
        <w:rPr>
          <w:rStyle w:val="Level1asHeadingtext"/>
          <w:rFonts w:ascii="Verdana" w:hAnsi="Verdana"/>
        </w:rPr>
        <w:t xml:space="preserve">INSURANCE REQUIREMENTS </w:t>
      </w:r>
    </w:p>
    <w:p w14:paraId="7FD47ADA" w14:textId="066A4201" w:rsidR="00364CDF" w:rsidRPr="00F308B2" w:rsidRDefault="00D53527" w:rsidP="00565AB6">
      <w:pPr>
        <w:pStyle w:val="Level2"/>
        <w:rPr>
          <w:sz w:val="20"/>
          <w:szCs w:val="20"/>
        </w:rPr>
      </w:pPr>
      <w:r w:rsidRPr="00F308B2">
        <w:rPr>
          <w:rFonts w:ascii="Verdana" w:hAnsi="Verdana"/>
          <w:sz w:val="20"/>
          <w:szCs w:val="20"/>
        </w:rPr>
        <w:t xml:space="preserve">Tenderers must </w:t>
      </w:r>
      <w:r w:rsidR="00565AB6">
        <w:rPr>
          <w:rFonts w:ascii="Verdana" w:hAnsi="Verdana"/>
          <w:sz w:val="20"/>
          <w:szCs w:val="20"/>
        </w:rPr>
        <w:t xml:space="preserve">confirm </w:t>
      </w:r>
      <w:r w:rsidR="00565AB6" w:rsidRPr="00565AB6">
        <w:rPr>
          <w:rFonts w:ascii="Verdana" w:hAnsi="Verdana"/>
          <w:sz w:val="20"/>
          <w:szCs w:val="20"/>
        </w:rPr>
        <w:t xml:space="preserve">whether </w:t>
      </w:r>
      <w:r w:rsidR="00565AB6">
        <w:rPr>
          <w:rFonts w:ascii="Verdana" w:hAnsi="Verdana"/>
          <w:sz w:val="20"/>
          <w:szCs w:val="20"/>
        </w:rPr>
        <w:t>they</w:t>
      </w:r>
      <w:r w:rsidR="00565AB6" w:rsidRPr="00565AB6">
        <w:rPr>
          <w:rFonts w:ascii="Verdana" w:hAnsi="Verdana"/>
          <w:sz w:val="20"/>
          <w:szCs w:val="20"/>
        </w:rPr>
        <w:t xml:space="preserve"> already have, or can commit to obtain, prior to the commencement of the </w:t>
      </w:r>
      <w:r w:rsidR="00565AB6">
        <w:rPr>
          <w:rFonts w:ascii="Verdana" w:hAnsi="Verdana"/>
          <w:sz w:val="20"/>
          <w:szCs w:val="20"/>
        </w:rPr>
        <w:t>Contract,</w:t>
      </w:r>
      <w:r w:rsidRPr="00F308B2">
        <w:rPr>
          <w:rFonts w:ascii="Verdana" w:hAnsi="Verdana"/>
          <w:sz w:val="20"/>
          <w:szCs w:val="20"/>
        </w:rPr>
        <w:t>valid employer’s liability insurance and public liability / third party insurance</w:t>
      </w:r>
      <w:r w:rsidR="00752A71">
        <w:rPr>
          <w:rFonts w:ascii="Verdana" w:hAnsi="Verdana"/>
          <w:sz w:val="20"/>
          <w:szCs w:val="20"/>
        </w:rPr>
        <w:t xml:space="preserve"> </w:t>
      </w:r>
      <w:r w:rsidR="00F308B2">
        <w:rPr>
          <w:rFonts w:ascii="Verdana" w:hAnsi="Verdana"/>
          <w:sz w:val="20"/>
          <w:szCs w:val="20"/>
        </w:rPr>
        <w:t xml:space="preserve">of </w:t>
      </w:r>
      <w:r w:rsidR="00752A71">
        <w:rPr>
          <w:rFonts w:ascii="Verdana" w:hAnsi="Verdana"/>
          <w:sz w:val="20"/>
          <w:szCs w:val="20"/>
        </w:rPr>
        <w:t>not less than £5,000,000</w:t>
      </w:r>
      <w:r w:rsidR="00F308B2" w:rsidRPr="00F308B2">
        <w:rPr>
          <w:rFonts w:ascii="Verdana" w:hAnsi="Verdana"/>
          <w:sz w:val="20"/>
          <w:szCs w:val="20"/>
          <w:lang w:eastAsia="en-US"/>
        </w:rPr>
        <w:t xml:space="preserve"> </w:t>
      </w:r>
      <w:r w:rsidR="00F308B2" w:rsidRPr="00F308B2">
        <w:rPr>
          <w:rFonts w:ascii="Verdana" w:hAnsi="Verdana"/>
          <w:sz w:val="20"/>
          <w:szCs w:val="20"/>
        </w:rPr>
        <w:t xml:space="preserve">for any one </w:t>
      </w:r>
      <w:r w:rsidR="00F308B2">
        <w:rPr>
          <w:rFonts w:ascii="Verdana" w:hAnsi="Verdana"/>
          <w:sz w:val="20"/>
          <w:szCs w:val="20"/>
        </w:rPr>
        <w:t>inc</w:t>
      </w:r>
      <w:r w:rsidR="00F308B2" w:rsidRPr="00F308B2">
        <w:rPr>
          <w:rFonts w:ascii="Verdana" w:hAnsi="Verdana"/>
          <w:sz w:val="20"/>
          <w:szCs w:val="20"/>
        </w:rPr>
        <w:t>ident without any limitation of the number of claims</w:t>
      </w:r>
      <w:r w:rsidRPr="00F308B2">
        <w:rPr>
          <w:rFonts w:ascii="Verdana" w:hAnsi="Verdana"/>
          <w:sz w:val="20"/>
          <w:szCs w:val="20"/>
        </w:rPr>
        <w:t>.</w:t>
      </w:r>
      <w:r>
        <w:rPr>
          <w:rFonts w:ascii="Verdana" w:hAnsi="Verdana"/>
          <w:sz w:val="20"/>
          <w:szCs w:val="20"/>
        </w:rPr>
        <w:t xml:space="preserve"> If the Tenderer cannot provide proof of valid insurance in Appendix 3, </w:t>
      </w:r>
      <w:r w:rsidR="00041FB2">
        <w:rPr>
          <w:rFonts w:ascii="Verdana" w:hAnsi="Verdana"/>
          <w:sz w:val="20"/>
          <w:szCs w:val="20"/>
        </w:rPr>
        <w:t xml:space="preserve">or a commitment to obtain the same prior to commencement of the Contract, </w:t>
      </w:r>
      <w:r>
        <w:rPr>
          <w:rFonts w:ascii="Verdana" w:hAnsi="Verdana"/>
          <w:sz w:val="20"/>
          <w:szCs w:val="20"/>
        </w:rPr>
        <w:t xml:space="preserve">the Tenderer will be disqualified from the Procurement. </w:t>
      </w:r>
    </w:p>
    <w:p w14:paraId="228C01F9" w14:textId="044324F7" w:rsidR="00364CDF" w:rsidRPr="00BE528C" w:rsidRDefault="00364CDF" w:rsidP="00364CDF">
      <w:pPr>
        <w:pStyle w:val="Level1"/>
        <w:keepNext/>
        <w:rPr>
          <w:rStyle w:val="Level1asHeadingtext"/>
          <w:rFonts w:ascii="Verdana" w:hAnsi="Verdana"/>
          <w:b w:val="0"/>
          <w:bCs w:val="0"/>
          <w:caps w:val="0"/>
        </w:rPr>
      </w:pPr>
      <w:r w:rsidRPr="00BE528C">
        <w:rPr>
          <w:rStyle w:val="Level1asHeadingtext"/>
          <w:rFonts w:ascii="Verdana" w:hAnsi="Verdana"/>
        </w:rPr>
        <w:t>economic and financial standing</w:t>
      </w:r>
    </w:p>
    <w:p w14:paraId="1579F742" w14:textId="03D080BC" w:rsidR="00364CDF" w:rsidRPr="007E18E4" w:rsidRDefault="00D53527" w:rsidP="00D53527">
      <w:pPr>
        <w:pStyle w:val="Level2"/>
        <w:rPr>
          <w:rFonts w:ascii="Verdana" w:hAnsi="Verdana"/>
          <w:sz w:val="20"/>
          <w:szCs w:val="20"/>
        </w:rPr>
      </w:pPr>
      <w:r w:rsidRPr="007E18E4">
        <w:rPr>
          <w:rFonts w:ascii="Verdana" w:hAnsi="Verdana"/>
          <w:sz w:val="20"/>
          <w:szCs w:val="20"/>
        </w:rPr>
        <w:t>Tenderers must meet the following minimum economic and financial requirements</w:t>
      </w:r>
      <w:r w:rsidR="007E18E4" w:rsidRPr="007E18E4">
        <w:rPr>
          <w:rFonts w:ascii="Verdana" w:hAnsi="Verdana"/>
          <w:sz w:val="20"/>
          <w:szCs w:val="20"/>
        </w:rPr>
        <w:t>. These requirements will be evaluated on a Pass/Fail basis. If the Tenderer is not able to meet</w:t>
      </w:r>
      <w:r w:rsidR="007E18E4" w:rsidRPr="00782DA7">
        <w:rPr>
          <w:rFonts w:ascii="Verdana" w:hAnsi="Verdana"/>
          <w:sz w:val="20"/>
          <w:szCs w:val="20"/>
        </w:rPr>
        <w:t xml:space="preserve"> any of these requirements, its Tender will be deemed non-compliant and will not be evaluated by U</w:t>
      </w:r>
      <w:r w:rsidR="007E18E4" w:rsidRPr="002175E7">
        <w:rPr>
          <w:rFonts w:ascii="Verdana" w:hAnsi="Verdana"/>
          <w:sz w:val="20"/>
          <w:szCs w:val="20"/>
        </w:rPr>
        <w:t xml:space="preserve">K Sport. </w:t>
      </w:r>
      <w:r w:rsidR="008E3001" w:rsidRPr="007E18E4">
        <w:rPr>
          <w:rFonts w:ascii="Verdana" w:hAnsi="Verdana"/>
          <w:sz w:val="20"/>
          <w:szCs w:val="20"/>
        </w:rPr>
        <w:t>:</w:t>
      </w:r>
    </w:p>
    <w:p w14:paraId="00A75F41" w14:textId="5048A27F" w:rsidR="008E3001" w:rsidRPr="00F308B2" w:rsidRDefault="008E3001" w:rsidP="00F308B2">
      <w:pPr>
        <w:pStyle w:val="Level3"/>
        <w:rPr>
          <w:rFonts w:ascii="Verdana" w:hAnsi="Verdana"/>
          <w:sz w:val="20"/>
          <w:szCs w:val="20"/>
        </w:rPr>
      </w:pPr>
      <w:r w:rsidRPr="00F308B2">
        <w:rPr>
          <w:rFonts w:ascii="Verdana" w:hAnsi="Verdana"/>
          <w:sz w:val="20"/>
          <w:szCs w:val="20"/>
        </w:rPr>
        <w:t xml:space="preserve">Minimum yearly turnover must not exceed </w:t>
      </w:r>
      <w:r w:rsidR="00A10077">
        <w:rPr>
          <w:rFonts w:ascii="Verdana" w:hAnsi="Verdana"/>
          <w:sz w:val="20"/>
          <w:szCs w:val="20"/>
        </w:rPr>
        <w:t>£1,000,000</w:t>
      </w:r>
      <w:r w:rsidRPr="00F308B2">
        <w:rPr>
          <w:rFonts w:ascii="Verdana" w:hAnsi="Verdana"/>
          <w:sz w:val="20"/>
          <w:szCs w:val="20"/>
        </w:rPr>
        <w:t xml:space="preserve">, except in duly justified cases. </w:t>
      </w:r>
    </w:p>
    <w:p w14:paraId="2FFDF5D0" w14:textId="77777777" w:rsidR="008E3001" w:rsidRPr="00F308B2" w:rsidRDefault="008E3001" w:rsidP="00F308B2">
      <w:pPr>
        <w:pStyle w:val="Level3"/>
        <w:rPr>
          <w:rFonts w:ascii="Verdana" w:hAnsi="Verdana"/>
          <w:sz w:val="20"/>
          <w:szCs w:val="20"/>
        </w:rPr>
      </w:pPr>
      <w:r w:rsidRPr="00F308B2">
        <w:rPr>
          <w:rFonts w:ascii="Verdana" w:hAnsi="Verdana"/>
          <w:sz w:val="20"/>
          <w:szCs w:val="20"/>
        </w:rPr>
        <w:t>A minimum credit score of:</w:t>
      </w:r>
    </w:p>
    <w:p w14:paraId="3CCC050E" w14:textId="31ECEECE" w:rsidR="008E3001" w:rsidRPr="00F308B2" w:rsidRDefault="008E3001" w:rsidP="00F308B2">
      <w:pPr>
        <w:pStyle w:val="Level4"/>
        <w:rPr>
          <w:rFonts w:ascii="Verdana" w:hAnsi="Verdana"/>
          <w:sz w:val="20"/>
          <w:szCs w:val="20"/>
        </w:rPr>
      </w:pPr>
      <w:r w:rsidRPr="00F308B2">
        <w:rPr>
          <w:rFonts w:ascii="Verdana" w:hAnsi="Verdana"/>
          <w:sz w:val="20"/>
          <w:szCs w:val="20"/>
        </w:rPr>
        <w:t>25 for a Company Watch H score; or</w:t>
      </w:r>
    </w:p>
    <w:p w14:paraId="79EABCEA" w14:textId="77777777" w:rsidR="008E3001" w:rsidRPr="00F308B2" w:rsidRDefault="008E3001" w:rsidP="00F308B2">
      <w:pPr>
        <w:pStyle w:val="Level4"/>
        <w:rPr>
          <w:rFonts w:ascii="Verdana" w:hAnsi="Verdana"/>
          <w:sz w:val="20"/>
          <w:szCs w:val="20"/>
        </w:rPr>
      </w:pPr>
      <w:r w:rsidRPr="00F308B2">
        <w:rPr>
          <w:rFonts w:ascii="Verdana" w:hAnsi="Verdana"/>
          <w:sz w:val="20"/>
          <w:szCs w:val="20"/>
        </w:rPr>
        <w:t>10 for a Dun &amp; Bradstreet score.</w:t>
      </w:r>
    </w:p>
    <w:p w14:paraId="68C5A8FF" w14:textId="3D5E68D3" w:rsidR="008E3001" w:rsidRDefault="008E3001" w:rsidP="00F308B2">
      <w:pPr>
        <w:pStyle w:val="Level3"/>
        <w:rPr>
          <w:rFonts w:ascii="Verdana" w:hAnsi="Verdana"/>
          <w:sz w:val="20"/>
          <w:szCs w:val="20"/>
        </w:rPr>
      </w:pPr>
      <w:r w:rsidRPr="00F308B2">
        <w:rPr>
          <w:rFonts w:ascii="Verdana" w:hAnsi="Verdana"/>
          <w:sz w:val="20"/>
          <w:szCs w:val="20"/>
        </w:rPr>
        <w:t>Operating Margin - &gt;10%</w:t>
      </w:r>
    </w:p>
    <w:p w14:paraId="24AD58E5" w14:textId="5AB5B025" w:rsidR="00782DA7" w:rsidRPr="00FF0436" w:rsidRDefault="007E18E4" w:rsidP="00FF0436">
      <w:pPr>
        <w:pStyle w:val="Level2"/>
      </w:pPr>
      <w:r w:rsidRPr="00FF0436">
        <w:rPr>
          <w:rFonts w:ascii="Verdana" w:hAnsi="Verdana"/>
          <w:sz w:val="20"/>
          <w:szCs w:val="20"/>
        </w:rPr>
        <w:t xml:space="preserve">In order to demonstrate compliance with the minimum economic and financial requirements above, Tenderers </w:t>
      </w:r>
      <w:r w:rsidR="00782DA7" w:rsidRPr="00FF0436">
        <w:rPr>
          <w:rFonts w:ascii="Verdana" w:hAnsi="Verdana"/>
          <w:sz w:val="20"/>
          <w:szCs w:val="20"/>
        </w:rPr>
        <w:t>should</w:t>
      </w:r>
      <w:r w:rsidRPr="00FF0436">
        <w:rPr>
          <w:rFonts w:ascii="Verdana" w:hAnsi="Verdana"/>
          <w:sz w:val="20"/>
          <w:szCs w:val="20"/>
        </w:rPr>
        <w:t xml:space="preserve"> provide [copies of their audited accounts</w:t>
      </w:r>
      <w:r w:rsidR="00782DA7" w:rsidRPr="00FF0436">
        <w:rPr>
          <w:rFonts w:ascii="Verdana" w:hAnsi="Verdana"/>
          <w:sz w:val="20"/>
          <w:szCs w:val="20"/>
        </w:rPr>
        <w:t xml:space="preserve"> for the last two years</w:t>
      </w:r>
      <w:r w:rsidRPr="00FF0436">
        <w:rPr>
          <w:rFonts w:ascii="Verdana" w:hAnsi="Verdana"/>
          <w:sz w:val="20"/>
          <w:szCs w:val="20"/>
        </w:rPr>
        <w:t xml:space="preserve"> alongside their Tender.</w:t>
      </w:r>
      <w:r w:rsidR="00782DA7" w:rsidRPr="00FF0436">
        <w:rPr>
          <w:rFonts w:ascii="Verdana" w:hAnsi="Verdana"/>
          <w:sz w:val="20"/>
          <w:szCs w:val="20"/>
        </w:rPr>
        <w:t xml:space="preserve"> If this is not possible, Tenderers should provide one of the following:</w:t>
      </w:r>
    </w:p>
    <w:p w14:paraId="5EC3E59F" w14:textId="64A3AB34" w:rsidR="00782DA7" w:rsidRPr="00FF0436" w:rsidRDefault="00782DA7" w:rsidP="00FF0436">
      <w:pPr>
        <w:pStyle w:val="Level4"/>
        <w:rPr>
          <w:rFonts w:ascii="Verdana" w:hAnsi="Verdana"/>
          <w:sz w:val="20"/>
          <w:szCs w:val="20"/>
        </w:rPr>
      </w:pPr>
      <w:r w:rsidRPr="00FF0436">
        <w:rPr>
          <w:rFonts w:ascii="Verdana" w:hAnsi="Verdana"/>
          <w:sz w:val="20"/>
          <w:szCs w:val="20"/>
        </w:rPr>
        <w:t>A statement of the turnover, Profit and Loss Account/Income Statement, Balance Sheet/Statement of Financial Position and Statement of Cash Flow for the most recent year of trading.</w:t>
      </w:r>
    </w:p>
    <w:p w14:paraId="4EE74A61" w14:textId="59444B60" w:rsidR="00782DA7" w:rsidRPr="00FF0436" w:rsidRDefault="00782DA7" w:rsidP="00FF0436">
      <w:pPr>
        <w:pStyle w:val="Level4"/>
        <w:rPr>
          <w:rFonts w:ascii="Verdana" w:hAnsi="Verdana"/>
          <w:sz w:val="20"/>
          <w:szCs w:val="20"/>
        </w:rPr>
      </w:pPr>
      <w:r w:rsidRPr="00FF0436">
        <w:rPr>
          <w:rFonts w:ascii="Verdana" w:hAnsi="Verdana"/>
          <w:sz w:val="20"/>
          <w:szCs w:val="20"/>
        </w:rPr>
        <w:t>A statement of the cash flow forecast for the current year and a bank letter outlining the current cash and credit position.</w:t>
      </w:r>
    </w:p>
    <w:p w14:paraId="7AF00C3E" w14:textId="7B44DCA4" w:rsidR="007E18E4" w:rsidRPr="00FF0436" w:rsidRDefault="00782DA7" w:rsidP="00FF0436">
      <w:pPr>
        <w:pStyle w:val="Level4"/>
      </w:pPr>
      <w:r w:rsidRPr="00FF0436">
        <w:rPr>
          <w:rFonts w:ascii="Verdana" w:hAnsi="Verdana"/>
          <w:sz w:val="20"/>
          <w:szCs w:val="20"/>
        </w:rPr>
        <w:lastRenderedPageBreak/>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7C072EB8" w14:textId="73714BAB" w:rsidR="00610998" w:rsidRPr="00610998" w:rsidRDefault="00BB5A8D" w:rsidP="00610998">
      <w:pPr>
        <w:pStyle w:val="Level2"/>
        <w:rPr>
          <w:rFonts w:ascii="Verdana" w:hAnsi="Verdana"/>
          <w:sz w:val="20"/>
          <w:szCs w:val="20"/>
        </w:rPr>
      </w:pPr>
      <w:r w:rsidRPr="00016B78">
        <w:rPr>
          <w:rFonts w:ascii="Verdana" w:hAnsi="Verdana"/>
          <w:sz w:val="20"/>
          <w:szCs w:val="20"/>
        </w:rPr>
        <w:t xml:space="preserve">UK Sport will carry out </w:t>
      </w:r>
      <w:r w:rsidR="00610998" w:rsidRPr="00610998">
        <w:rPr>
          <w:rFonts w:ascii="Verdana" w:hAnsi="Verdana"/>
          <w:sz w:val="20"/>
          <w:szCs w:val="20"/>
        </w:rPr>
        <w:t xml:space="preserve">the following staged approach to </w:t>
      </w:r>
      <w:r w:rsidR="00B61139">
        <w:rPr>
          <w:rFonts w:ascii="Verdana" w:hAnsi="Verdana"/>
          <w:sz w:val="20"/>
          <w:szCs w:val="20"/>
        </w:rPr>
        <w:t>evaluat</w:t>
      </w:r>
      <w:r w:rsidR="00610998">
        <w:rPr>
          <w:rFonts w:ascii="Verdana" w:hAnsi="Verdana"/>
          <w:sz w:val="20"/>
          <w:szCs w:val="20"/>
        </w:rPr>
        <w:t>e</w:t>
      </w:r>
      <w:r w:rsidR="00B61139">
        <w:rPr>
          <w:rFonts w:ascii="Verdana" w:hAnsi="Verdana"/>
          <w:sz w:val="20"/>
          <w:szCs w:val="20"/>
        </w:rPr>
        <w:t xml:space="preserve"> the</w:t>
      </w:r>
      <w:r w:rsidRPr="00016B78">
        <w:rPr>
          <w:rFonts w:ascii="Verdana" w:hAnsi="Verdana"/>
          <w:sz w:val="20"/>
          <w:szCs w:val="20"/>
        </w:rPr>
        <w:t xml:space="preserve"> Tender</w:t>
      </w:r>
      <w:r w:rsidR="00B61139">
        <w:rPr>
          <w:rFonts w:ascii="Verdana" w:hAnsi="Verdana"/>
          <w:sz w:val="20"/>
          <w:szCs w:val="20"/>
        </w:rPr>
        <w:t>s</w:t>
      </w:r>
      <w:r w:rsidRPr="00016B78">
        <w:rPr>
          <w:rFonts w:ascii="Verdana" w:hAnsi="Verdana"/>
          <w:sz w:val="20"/>
          <w:szCs w:val="20"/>
        </w:rPr>
        <w:t xml:space="preserve"> after the </w:t>
      </w:r>
      <w:r w:rsidR="00B61139">
        <w:rPr>
          <w:rFonts w:ascii="Verdana" w:hAnsi="Verdana"/>
          <w:sz w:val="20"/>
          <w:szCs w:val="20"/>
        </w:rPr>
        <w:t>deadline</w:t>
      </w:r>
      <w:r w:rsidRPr="00016B78">
        <w:rPr>
          <w:rFonts w:ascii="Verdana" w:hAnsi="Verdana"/>
          <w:sz w:val="20"/>
          <w:szCs w:val="20"/>
        </w:rPr>
        <w:t xml:space="preserve"> for receipt of Tenders. </w:t>
      </w:r>
      <w:r w:rsidR="00610998">
        <w:rPr>
          <w:rFonts w:ascii="Verdana" w:hAnsi="Verdana"/>
          <w:sz w:val="20"/>
          <w:szCs w:val="20"/>
        </w:rPr>
        <w:t>UK Sport</w:t>
      </w:r>
      <w:r w:rsidR="00610998" w:rsidRPr="00610998">
        <w:rPr>
          <w:rFonts w:ascii="Verdana" w:hAnsi="Verdana"/>
          <w:sz w:val="20"/>
          <w:szCs w:val="20"/>
        </w:rPr>
        <w:t xml:space="preserve"> reserves the right to run any of the stages in parallel. During any of the stages </w:t>
      </w:r>
      <w:r w:rsidR="00610998">
        <w:rPr>
          <w:rFonts w:ascii="Verdana" w:hAnsi="Verdana"/>
          <w:sz w:val="20"/>
          <w:szCs w:val="20"/>
        </w:rPr>
        <w:t>UK Sport</w:t>
      </w:r>
      <w:r w:rsidR="00610998" w:rsidRPr="00610998">
        <w:rPr>
          <w:rFonts w:ascii="Verdana" w:hAnsi="Verdana"/>
          <w:sz w:val="20"/>
          <w:szCs w:val="20"/>
        </w:rPr>
        <w:t xml:space="preserve"> may request that the </w:t>
      </w:r>
      <w:r w:rsidR="00610998">
        <w:rPr>
          <w:rFonts w:ascii="Verdana" w:hAnsi="Verdana"/>
          <w:sz w:val="20"/>
          <w:szCs w:val="20"/>
        </w:rPr>
        <w:t>Tenderer</w:t>
      </w:r>
      <w:r w:rsidR="00610998" w:rsidRPr="00610998">
        <w:rPr>
          <w:rFonts w:ascii="Verdana" w:hAnsi="Verdana"/>
          <w:sz w:val="20"/>
          <w:szCs w:val="20"/>
        </w:rPr>
        <w:t xml:space="preserve"> clarifies their Tender in accordance with paragraph </w:t>
      </w:r>
      <w:r w:rsidR="00610998">
        <w:rPr>
          <w:rFonts w:ascii="Verdana" w:hAnsi="Verdana"/>
          <w:sz w:val="20"/>
          <w:szCs w:val="20"/>
        </w:rPr>
        <w:fldChar w:fldCharType="begin"/>
      </w:r>
      <w:r w:rsidR="00610998">
        <w:rPr>
          <w:rFonts w:ascii="Verdana" w:hAnsi="Verdana"/>
          <w:sz w:val="20"/>
          <w:szCs w:val="20"/>
        </w:rPr>
        <w:instrText xml:space="preserve"> REF _Ref54261118 \r \h </w:instrText>
      </w:r>
      <w:r w:rsidR="00610998">
        <w:rPr>
          <w:rFonts w:ascii="Verdana" w:hAnsi="Verdana"/>
          <w:sz w:val="20"/>
          <w:szCs w:val="20"/>
        </w:rPr>
      </w:r>
      <w:r w:rsidR="00610998">
        <w:rPr>
          <w:rFonts w:ascii="Verdana" w:hAnsi="Verdana"/>
          <w:sz w:val="20"/>
          <w:szCs w:val="20"/>
        </w:rPr>
        <w:fldChar w:fldCharType="separate"/>
      </w:r>
      <w:r w:rsidR="002E54B9">
        <w:rPr>
          <w:rFonts w:ascii="Verdana" w:hAnsi="Verdana"/>
          <w:sz w:val="20"/>
          <w:szCs w:val="20"/>
        </w:rPr>
        <w:t>14.17</w:t>
      </w:r>
      <w:r w:rsidR="00610998">
        <w:rPr>
          <w:rFonts w:ascii="Verdana" w:hAnsi="Verdana"/>
          <w:sz w:val="20"/>
          <w:szCs w:val="20"/>
        </w:rPr>
        <w:fldChar w:fldCharType="end"/>
      </w:r>
      <w:r w:rsidR="00610998" w:rsidRPr="00610998">
        <w:rPr>
          <w:rFonts w:ascii="Verdana" w:hAnsi="Verdana"/>
          <w:sz w:val="20"/>
          <w:szCs w:val="20"/>
        </w:rPr>
        <w:t>.</w:t>
      </w:r>
    </w:p>
    <w:p w14:paraId="424E495D" w14:textId="77777777" w:rsidR="00610998" w:rsidRPr="00FF0436" w:rsidRDefault="00610998" w:rsidP="00610998">
      <w:pPr>
        <w:pStyle w:val="Level2"/>
        <w:rPr>
          <w:rFonts w:ascii="Verdana" w:hAnsi="Verdana"/>
          <w:b/>
          <w:sz w:val="20"/>
          <w:szCs w:val="20"/>
        </w:rPr>
      </w:pPr>
      <w:r w:rsidRPr="00FF0436">
        <w:rPr>
          <w:rFonts w:ascii="Verdana" w:hAnsi="Verdana"/>
          <w:b/>
          <w:sz w:val="20"/>
          <w:szCs w:val="20"/>
        </w:rPr>
        <w:t>Stage 1 - Preliminary Completeness and Compliance Stage</w:t>
      </w:r>
    </w:p>
    <w:p w14:paraId="51CD4D4D" w14:textId="57371775" w:rsidR="00BD1CE6" w:rsidRDefault="00BD1CE6" w:rsidP="0091233A">
      <w:pPr>
        <w:pStyle w:val="Level2"/>
        <w:rPr>
          <w:rFonts w:ascii="Verdana" w:hAnsi="Verdana"/>
          <w:sz w:val="20"/>
          <w:szCs w:val="20"/>
        </w:rPr>
      </w:pPr>
      <w:r>
        <w:rPr>
          <w:rFonts w:ascii="Verdana" w:hAnsi="Verdana"/>
          <w:sz w:val="20"/>
          <w:szCs w:val="20"/>
        </w:rPr>
        <w:t>On receipt</w:t>
      </w:r>
      <w:r w:rsidRPr="00016B78">
        <w:rPr>
          <w:rFonts w:ascii="Verdana" w:hAnsi="Verdana"/>
          <w:sz w:val="20"/>
          <w:szCs w:val="20"/>
        </w:rPr>
        <w:t>, UK Sport will carry out an initial review of each Tender to confirm completeness and compliance with the requirements of this ITT and may, at its discretion, reject a Tender which is incomplete and/or non-compliant.</w:t>
      </w:r>
    </w:p>
    <w:p w14:paraId="7DA5778F" w14:textId="10084ADC" w:rsidR="00610998" w:rsidRPr="00FF0436" w:rsidRDefault="00610998" w:rsidP="00610998">
      <w:pPr>
        <w:pStyle w:val="Level2"/>
        <w:rPr>
          <w:rFonts w:ascii="Verdana" w:hAnsi="Verdana"/>
          <w:b/>
          <w:sz w:val="20"/>
          <w:szCs w:val="20"/>
        </w:rPr>
      </w:pPr>
      <w:r w:rsidRPr="00FF0436">
        <w:rPr>
          <w:rFonts w:ascii="Verdana" w:hAnsi="Verdana"/>
          <w:b/>
          <w:sz w:val="20"/>
          <w:szCs w:val="20"/>
        </w:rPr>
        <w:t>Stage 2 – Assessment</w:t>
      </w:r>
      <w:r w:rsidR="00964DCF" w:rsidRPr="00FF0436">
        <w:rPr>
          <w:rFonts w:ascii="Verdana" w:hAnsi="Verdana"/>
          <w:b/>
          <w:sz w:val="20"/>
          <w:szCs w:val="20"/>
        </w:rPr>
        <w:t xml:space="preserve"> of </w:t>
      </w:r>
      <w:r w:rsidR="00964DCF">
        <w:rPr>
          <w:rFonts w:ascii="Verdana" w:hAnsi="Verdana"/>
          <w:b/>
          <w:sz w:val="20"/>
          <w:szCs w:val="20"/>
        </w:rPr>
        <w:t xml:space="preserve">Qualification Criteria </w:t>
      </w:r>
    </w:p>
    <w:p w14:paraId="4FE89286" w14:textId="5B2944E3" w:rsidR="00610998" w:rsidRPr="00753ABF" w:rsidRDefault="00964DCF" w:rsidP="00610998">
      <w:pPr>
        <w:pStyle w:val="Level2"/>
        <w:rPr>
          <w:rFonts w:ascii="Verdana" w:hAnsi="Verdana"/>
          <w:sz w:val="20"/>
          <w:szCs w:val="20"/>
        </w:rPr>
      </w:pPr>
      <w:r w:rsidRPr="00753ABF">
        <w:rPr>
          <w:rFonts w:ascii="Verdana" w:hAnsi="Verdana"/>
          <w:sz w:val="20"/>
          <w:szCs w:val="20"/>
        </w:rPr>
        <w:t>Tenderer</w:t>
      </w:r>
      <w:r w:rsidR="00610998" w:rsidRPr="00753ABF">
        <w:rPr>
          <w:rFonts w:ascii="Verdana" w:hAnsi="Verdana"/>
          <w:sz w:val="20"/>
          <w:szCs w:val="20"/>
        </w:rPr>
        <w:t xml:space="preserve">'s responses to the </w:t>
      </w:r>
      <w:r w:rsidRPr="00821694">
        <w:rPr>
          <w:rFonts w:ascii="Verdana" w:hAnsi="Verdana"/>
          <w:sz w:val="20"/>
          <w:szCs w:val="20"/>
        </w:rPr>
        <w:t>insurance requirements, economic and financial standing requirements</w:t>
      </w:r>
      <w:r w:rsidR="00A10077" w:rsidRPr="00821694">
        <w:rPr>
          <w:rFonts w:ascii="Verdana" w:hAnsi="Verdana"/>
          <w:sz w:val="20"/>
          <w:szCs w:val="20"/>
        </w:rPr>
        <w:t>, Reference Form and</w:t>
      </w:r>
      <w:r w:rsidRPr="00821694">
        <w:rPr>
          <w:rFonts w:ascii="Verdana" w:hAnsi="Verdana"/>
          <w:sz w:val="20"/>
          <w:szCs w:val="20"/>
        </w:rPr>
        <w:t xml:space="preserve"> </w:t>
      </w:r>
      <w:r w:rsidR="00C35F7B" w:rsidRPr="00821694">
        <w:rPr>
          <w:rFonts w:ascii="Verdana" w:hAnsi="Verdana"/>
          <w:sz w:val="20"/>
          <w:szCs w:val="20"/>
        </w:rPr>
        <w:t>Data Protection Questionnaire</w:t>
      </w:r>
      <w:r w:rsidR="00FF0436" w:rsidRPr="00753ABF">
        <w:rPr>
          <w:rFonts w:ascii="Verdana" w:hAnsi="Verdana"/>
          <w:sz w:val="20"/>
          <w:szCs w:val="20"/>
        </w:rPr>
        <w:t xml:space="preserve"> </w:t>
      </w:r>
      <w:r w:rsidR="00610998" w:rsidRPr="00753ABF">
        <w:rPr>
          <w:rFonts w:ascii="Verdana" w:hAnsi="Verdana"/>
          <w:sz w:val="20"/>
          <w:szCs w:val="20"/>
        </w:rPr>
        <w:t xml:space="preserve">will be assessed on a 'Pass/Fail' basis. </w:t>
      </w:r>
    </w:p>
    <w:p w14:paraId="2849F5F9" w14:textId="661B282D" w:rsidR="00610998" w:rsidRPr="00610998" w:rsidRDefault="00964DCF" w:rsidP="00610998">
      <w:pPr>
        <w:pStyle w:val="Level2"/>
        <w:rPr>
          <w:rFonts w:ascii="Verdana" w:hAnsi="Verdana"/>
          <w:sz w:val="20"/>
          <w:szCs w:val="20"/>
        </w:rPr>
      </w:pPr>
      <w:r>
        <w:rPr>
          <w:rFonts w:ascii="Verdana" w:hAnsi="Verdana"/>
          <w:sz w:val="20"/>
          <w:szCs w:val="20"/>
        </w:rPr>
        <w:t>UK Sport</w:t>
      </w:r>
      <w:r w:rsidR="00610998" w:rsidRPr="00610998">
        <w:rPr>
          <w:rFonts w:ascii="Verdana" w:hAnsi="Verdana"/>
          <w:sz w:val="20"/>
          <w:szCs w:val="20"/>
        </w:rPr>
        <w:t xml:space="preserve"> will only conduct the remaining stages of the evaluation for Tender</w:t>
      </w:r>
      <w:r>
        <w:rPr>
          <w:rFonts w:ascii="Verdana" w:hAnsi="Verdana"/>
          <w:sz w:val="20"/>
          <w:szCs w:val="20"/>
        </w:rPr>
        <w:t>s</w:t>
      </w:r>
      <w:r w:rsidR="00610998" w:rsidRPr="00610998">
        <w:rPr>
          <w:rFonts w:ascii="Verdana" w:hAnsi="Verdana"/>
          <w:sz w:val="20"/>
          <w:szCs w:val="20"/>
        </w:rPr>
        <w:t xml:space="preserve"> that 'Pass' th</w:t>
      </w:r>
      <w:r>
        <w:rPr>
          <w:rFonts w:ascii="Verdana" w:hAnsi="Verdana"/>
          <w:sz w:val="20"/>
          <w:szCs w:val="20"/>
        </w:rPr>
        <w:t>is stage of the Tender evaluation</w:t>
      </w:r>
      <w:r w:rsidR="00610998" w:rsidRPr="00610998">
        <w:rPr>
          <w:rFonts w:ascii="Verdana" w:hAnsi="Verdana"/>
          <w:sz w:val="20"/>
          <w:szCs w:val="20"/>
        </w:rPr>
        <w:t xml:space="preserve">.  </w:t>
      </w:r>
    </w:p>
    <w:p w14:paraId="5AEC5F43" w14:textId="7F4F22F2" w:rsidR="00964DCF" w:rsidRPr="00BC6011" w:rsidRDefault="00610998" w:rsidP="00964DCF">
      <w:pPr>
        <w:pStyle w:val="Level2"/>
        <w:rPr>
          <w:rFonts w:ascii="Verdana" w:hAnsi="Verdana"/>
          <w:b/>
          <w:sz w:val="20"/>
          <w:szCs w:val="20"/>
        </w:rPr>
      </w:pPr>
      <w:r w:rsidRPr="00610998">
        <w:rPr>
          <w:rFonts w:ascii="Verdana" w:hAnsi="Verdana"/>
          <w:sz w:val="20"/>
          <w:szCs w:val="20"/>
        </w:rPr>
        <w:t xml:space="preserve"> </w:t>
      </w:r>
      <w:r w:rsidR="00964DCF" w:rsidRPr="00BC6011">
        <w:rPr>
          <w:rFonts w:ascii="Verdana" w:hAnsi="Verdana"/>
          <w:b/>
          <w:sz w:val="20"/>
          <w:szCs w:val="20"/>
        </w:rPr>
        <w:t xml:space="preserve">Stage 3 – Price and Quality Evaluation   </w:t>
      </w:r>
    </w:p>
    <w:p w14:paraId="00ECE4A2" w14:textId="1646C594" w:rsidR="00BB5A8D" w:rsidRPr="00016B78" w:rsidRDefault="00BB5A8D" w:rsidP="0091233A">
      <w:pPr>
        <w:pStyle w:val="Level2"/>
        <w:rPr>
          <w:rFonts w:ascii="Verdana" w:hAnsi="Verdana"/>
          <w:sz w:val="20"/>
          <w:szCs w:val="20"/>
        </w:rPr>
      </w:pPr>
      <w:r w:rsidRPr="00016B78">
        <w:rPr>
          <w:rFonts w:ascii="Verdana" w:hAnsi="Verdana"/>
          <w:sz w:val="20"/>
          <w:szCs w:val="20"/>
        </w:rPr>
        <w:t xml:space="preserve">Tenders will be evaluated on the basis of the most economically advantageous offer to UK Sport against the following weighted factors: </w:t>
      </w:r>
    </w:p>
    <w:p w14:paraId="5F00FD61" w14:textId="77777777" w:rsidR="008E3001" w:rsidRPr="00C52E2E" w:rsidRDefault="008E3001" w:rsidP="008E3001">
      <w:pPr>
        <w:pStyle w:val="Body2"/>
        <w:rPr>
          <w:rFonts w:ascii="Verdana" w:hAnsi="Verdana"/>
          <w:b/>
          <w:sz w:val="20"/>
          <w:szCs w:val="20"/>
        </w:rPr>
      </w:pPr>
      <w:r w:rsidRPr="00C52E2E">
        <w:rPr>
          <w:rFonts w:ascii="Verdana" w:hAnsi="Verdana"/>
          <w:b/>
          <w:sz w:val="20"/>
          <w:szCs w:val="20"/>
        </w:rPr>
        <w:t xml:space="preserve">Price and overall cost of the </w:t>
      </w:r>
      <w:r>
        <w:rPr>
          <w:rFonts w:ascii="Verdana" w:hAnsi="Verdana"/>
          <w:b/>
          <w:sz w:val="20"/>
          <w:szCs w:val="20"/>
        </w:rPr>
        <w:t>C</w:t>
      </w:r>
      <w:r w:rsidRPr="00C52E2E">
        <w:rPr>
          <w:rFonts w:ascii="Verdana" w:hAnsi="Verdana"/>
          <w:b/>
          <w:sz w:val="20"/>
          <w:szCs w:val="20"/>
        </w:rPr>
        <w:t xml:space="preserve">ontract to UK Sport </w:t>
      </w:r>
      <w:r w:rsidRPr="00007642">
        <w:rPr>
          <w:rFonts w:ascii="Verdana" w:hAnsi="Verdana"/>
          <w:b/>
          <w:sz w:val="20"/>
          <w:szCs w:val="20"/>
        </w:rPr>
        <w:t>(30 %)</w:t>
      </w:r>
      <w:r w:rsidRPr="00C52E2E">
        <w:rPr>
          <w:rFonts w:ascii="Verdana" w:hAnsi="Verdana"/>
          <w:b/>
          <w:sz w:val="20"/>
          <w:szCs w:val="20"/>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850"/>
        <w:gridCol w:w="987"/>
        <w:gridCol w:w="1483"/>
        <w:gridCol w:w="1170"/>
      </w:tblGrid>
      <w:tr w:rsidR="00BE528C" w:rsidRPr="00016B78" w14:paraId="7F5FE1B3" w14:textId="77777777" w:rsidTr="00821694">
        <w:trPr>
          <w:trHeight w:val="331"/>
        </w:trPr>
        <w:tc>
          <w:tcPr>
            <w:tcW w:w="118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C5DDA92" w14:textId="068428A9" w:rsidR="00BE528C" w:rsidRPr="00016B78" w:rsidRDefault="00BE528C" w:rsidP="00BE528C">
            <w:pPr>
              <w:rPr>
                <w:rFonts w:ascii="Verdana" w:hAnsi="Verdana"/>
                <w:b/>
                <w:color w:val="FFFFFF" w:themeColor="background1"/>
                <w:sz w:val="22"/>
                <w:szCs w:val="22"/>
              </w:rPr>
            </w:pPr>
            <w:r>
              <w:rPr>
                <w:rFonts w:ascii="Verdana" w:hAnsi="Verdana"/>
                <w:b/>
                <w:color w:val="FFFFFF" w:themeColor="background1"/>
                <w:sz w:val="22"/>
                <w:szCs w:val="22"/>
              </w:rPr>
              <w:t>Price Criteria</w:t>
            </w:r>
          </w:p>
        </w:tc>
        <w:tc>
          <w:tcPr>
            <w:tcW w:w="385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4055FB5" w14:textId="1653151E" w:rsidR="00BE528C" w:rsidRPr="00016B78" w:rsidRDefault="00BE528C" w:rsidP="004E16BA">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98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D358B0E" w14:textId="77777777" w:rsidR="00BE528C" w:rsidRPr="00016B78" w:rsidRDefault="00BE528C" w:rsidP="004E16BA">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A246BEF" w14:textId="77777777" w:rsidR="00BE528C" w:rsidRPr="00016B78" w:rsidRDefault="00BE528C" w:rsidP="004E16BA">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7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24D6D1D" w14:textId="77777777" w:rsidR="00BE528C" w:rsidRPr="00016B78" w:rsidRDefault="00BE528C" w:rsidP="004E16BA">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BE528C" w14:paraId="4CCDC75D" w14:textId="77777777" w:rsidTr="00821694">
        <w:trPr>
          <w:trHeight w:val="166"/>
        </w:trPr>
        <w:tc>
          <w:tcPr>
            <w:tcW w:w="1189" w:type="dxa"/>
            <w:tcBorders>
              <w:top w:val="single" w:sz="4" w:space="0" w:color="auto"/>
              <w:left w:val="single" w:sz="4" w:space="0" w:color="auto"/>
              <w:bottom w:val="single" w:sz="4" w:space="0" w:color="auto"/>
              <w:right w:val="single" w:sz="4" w:space="0" w:color="auto"/>
            </w:tcBorders>
          </w:tcPr>
          <w:p w14:paraId="3F9518C1" w14:textId="40F6BE81" w:rsidR="00BE528C" w:rsidRDefault="00BE528C" w:rsidP="004E16BA">
            <w:pPr>
              <w:jc w:val="both"/>
              <w:rPr>
                <w:rFonts w:ascii="Verdana" w:hAnsi="Verdana"/>
                <w:sz w:val="20"/>
                <w:szCs w:val="20"/>
              </w:rPr>
            </w:pPr>
            <w:r>
              <w:rPr>
                <w:rFonts w:ascii="Verdana" w:hAnsi="Verdana"/>
                <w:sz w:val="20"/>
                <w:szCs w:val="20"/>
              </w:rPr>
              <w:t>1</w:t>
            </w:r>
          </w:p>
        </w:tc>
        <w:tc>
          <w:tcPr>
            <w:tcW w:w="3850" w:type="dxa"/>
            <w:tcBorders>
              <w:top w:val="single" w:sz="4" w:space="0" w:color="auto"/>
              <w:left w:val="single" w:sz="4" w:space="0" w:color="auto"/>
              <w:bottom w:val="single" w:sz="4" w:space="0" w:color="auto"/>
              <w:right w:val="single" w:sz="4" w:space="0" w:color="auto"/>
            </w:tcBorders>
          </w:tcPr>
          <w:p w14:paraId="1C628D03" w14:textId="0796CF23" w:rsidR="00BE528C" w:rsidRDefault="00BE528C" w:rsidP="004E16BA">
            <w:pPr>
              <w:jc w:val="both"/>
              <w:rPr>
                <w:rFonts w:ascii="Verdana" w:hAnsi="Verdana"/>
                <w:sz w:val="20"/>
                <w:szCs w:val="20"/>
              </w:rPr>
            </w:pPr>
            <w:r>
              <w:rPr>
                <w:rFonts w:ascii="Verdana" w:hAnsi="Verdana"/>
                <w:sz w:val="20"/>
                <w:szCs w:val="20"/>
              </w:rPr>
              <w:t xml:space="preserve">Total projected 4 year Contract value. </w:t>
            </w:r>
          </w:p>
          <w:p w14:paraId="0BC85EAC" w14:textId="2AFA1645" w:rsidR="00BE528C" w:rsidRDefault="00BE528C" w:rsidP="004E16BA">
            <w:pPr>
              <w:jc w:val="both"/>
              <w:rPr>
                <w:rFonts w:ascii="Verdana" w:hAnsi="Verdana"/>
                <w:sz w:val="20"/>
                <w:szCs w:val="20"/>
              </w:rPr>
            </w:pPr>
            <w:r>
              <w:rPr>
                <w:rFonts w:ascii="Verdana" w:hAnsi="Verdana"/>
                <w:sz w:val="20"/>
                <w:szCs w:val="20"/>
              </w:rPr>
              <w:t>The quoted Contract cost of the service elements over the 4 year Contract period</w:t>
            </w:r>
          </w:p>
          <w:p w14:paraId="20E490E7" w14:textId="47142540" w:rsidR="00BE528C" w:rsidRPr="00FB291B" w:rsidRDefault="00BE528C" w:rsidP="004E16BA">
            <w:pPr>
              <w:jc w:val="both"/>
              <w:rPr>
                <w:rFonts w:ascii="Verdana" w:hAnsi="Verdana"/>
                <w:sz w:val="20"/>
                <w:szCs w:val="20"/>
              </w:rPr>
            </w:pPr>
          </w:p>
        </w:tc>
        <w:tc>
          <w:tcPr>
            <w:tcW w:w="987" w:type="dxa"/>
            <w:tcBorders>
              <w:top w:val="single" w:sz="4" w:space="0" w:color="auto"/>
              <w:left w:val="single" w:sz="4" w:space="0" w:color="auto"/>
              <w:bottom w:val="single" w:sz="4" w:space="0" w:color="auto"/>
              <w:right w:val="single" w:sz="4" w:space="0" w:color="auto"/>
            </w:tcBorders>
          </w:tcPr>
          <w:p w14:paraId="74D0BFF2" w14:textId="77777777" w:rsidR="00BE528C" w:rsidRDefault="00BE528C" w:rsidP="004E16BA">
            <w:pPr>
              <w:rPr>
                <w:rFonts w:ascii="Verdana" w:hAnsi="Verdana"/>
                <w:sz w:val="20"/>
                <w:szCs w:val="20"/>
              </w:rPr>
            </w:pPr>
          </w:p>
          <w:p w14:paraId="7B97AC08" w14:textId="06FC8D20"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04AF9F01" w14:textId="77777777" w:rsidR="00BE528C" w:rsidRPr="00FB291B" w:rsidRDefault="00BE528C" w:rsidP="004E16BA">
            <w:pPr>
              <w:jc w:val="center"/>
              <w:rPr>
                <w:rFonts w:ascii="Verdana" w:hAnsi="Verdana"/>
                <w:sz w:val="20"/>
                <w:szCs w:val="20"/>
              </w:rPr>
            </w:pPr>
            <w:r>
              <w:rPr>
                <w:rFonts w:ascii="Verdana" w:hAnsi="Verdana"/>
                <w:sz w:val="20"/>
                <w:szCs w:val="20"/>
              </w:rPr>
              <w:t>70%</w:t>
            </w:r>
          </w:p>
        </w:tc>
        <w:tc>
          <w:tcPr>
            <w:tcW w:w="1170" w:type="dxa"/>
            <w:tcBorders>
              <w:top w:val="single" w:sz="4" w:space="0" w:color="auto"/>
              <w:left w:val="single" w:sz="4" w:space="0" w:color="auto"/>
              <w:bottom w:val="single" w:sz="4" w:space="0" w:color="auto"/>
              <w:right w:val="single" w:sz="4" w:space="0" w:color="auto"/>
            </w:tcBorders>
          </w:tcPr>
          <w:p w14:paraId="607392A6" w14:textId="77777777" w:rsidR="00BE528C" w:rsidRPr="00D3061F" w:rsidRDefault="00BE528C" w:rsidP="004E16BA">
            <w:pPr>
              <w:rPr>
                <w:rFonts w:ascii="Verdana" w:hAnsi="Verdana"/>
                <w:sz w:val="22"/>
                <w:szCs w:val="22"/>
              </w:rPr>
            </w:pPr>
          </w:p>
        </w:tc>
      </w:tr>
      <w:tr w:rsidR="00BE528C" w14:paraId="403238EE" w14:textId="77777777" w:rsidTr="00821694">
        <w:trPr>
          <w:trHeight w:val="166"/>
        </w:trPr>
        <w:tc>
          <w:tcPr>
            <w:tcW w:w="1189" w:type="dxa"/>
            <w:tcBorders>
              <w:top w:val="single" w:sz="4" w:space="0" w:color="auto"/>
              <w:left w:val="single" w:sz="4" w:space="0" w:color="auto"/>
              <w:bottom w:val="single" w:sz="4" w:space="0" w:color="auto"/>
              <w:right w:val="single" w:sz="4" w:space="0" w:color="auto"/>
            </w:tcBorders>
          </w:tcPr>
          <w:p w14:paraId="114A4380" w14:textId="54F73227" w:rsidR="00BE528C" w:rsidRDefault="00BE528C" w:rsidP="004E16BA">
            <w:pPr>
              <w:jc w:val="both"/>
              <w:rPr>
                <w:rFonts w:ascii="Verdana" w:hAnsi="Verdana"/>
                <w:sz w:val="20"/>
                <w:szCs w:val="20"/>
              </w:rPr>
            </w:pPr>
            <w:r>
              <w:rPr>
                <w:rFonts w:ascii="Verdana" w:hAnsi="Verdana"/>
                <w:sz w:val="20"/>
                <w:szCs w:val="20"/>
              </w:rPr>
              <w:t>2</w:t>
            </w:r>
          </w:p>
        </w:tc>
        <w:tc>
          <w:tcPr>
            <w:tcW w:w="3850" w:type="dxa"/>
            <w:tcBorders>
              <w:top w:val="single" w:sz="4" w:space="0" w:color="auto"/>
              <w:left w:val="single" w:sz="4" w:space="0" w:color="auto"/>
              <w:bottom w:val="single" w:sz="4" w:space="0" w:color="auto"/>
              <w:right w:val="single" w:sz="4" w:space="0" w:color="auto"/>
            </w:tcBorders>
          </w:tcPr>
          <w:p w14:paraId="0D662B8E" w14:textId="55E36FF1" w:rsidR="00BE528C" w:rsidRDefault="00BE528C" w:rsidP="004E16BA">
            <w:pPr>
              <w:jc w:val="both"/>
              <w:rPr>
                <w:rFonts w:ascii="Verdana" w:hAnsi="Verdana"/>
                <w:sz w:val="20"/>
                <w:szCs w:val="20"/>
              </w:rPr>
            </w:pPr>
            <w:r>
              <w:rPr>
                <w:rFonts w:ascii="Verdana" w:hAnsi="Verdana"/>
                <w:sz w:val="20"/>
                <w:szCs w:val="20"/>
              </w:rPr>
              <w:t>Is the breakdown Transparency of the pricing of services component(s) breakdown transparent?</w:t>
            </w:r>
          </w:p>
          <w:p w14:paraId="23A1A83A" w14:textId="5A5CE7B2" w:rsidR="00BE528C" w:rsidRDefault="00BE528C" w:rsidP="004E16BA">
            <w:pPr>
              <w:jc w:val="both"/>
              <w:rPr>
                <w:rFonts w:ascii="Verdana" w:hAnsi="Verdana"/>
                <w:sz w:val="20"/>
                <w:szCs w:val="20"/>
              </w:rPr>
            </w:pPr>
            <w:r>
              <w:rPr>
                <w:rFonts w:ascii="Verdana" w:hAnsi="Verdana"/>
                <w:sz w:val="20"/>
                <w:szCs w:val="20"/>
              </w:rPr>
              <w:t xml:space="preserve">It should be clear how each of the service elements has been priced within the total service value. This will provide the ability for UK Sport </w:t>
            </w:r>
            <w:r>
              <w:rPr>
                <w:rFonts w:ascii="Verdana" w:hAnsi="Verdana"/>
                <w:sz w:val="20"/>
                <w:szCs w:val="20"/>
              </w:rPr>
              <w:lastRenderedPageBreak/>
              <w:t>to prioritise which service elements, or the extent of them, will ultimately be procured.</w:t>
            </w:r>
          </w:p>
          <w:p w14:paraId="0BBF710C" w14:textId="2400FD46" w:rsidR="00BE528C" w:rsidRDefault="00BE528C" w:rsidP="004E16BA">
            <w:pPr>
              <w:jc w:val="both"/>
              <w:rPr>
                <w:rFonts w:ascii="Verdana" w:hAnsi="Verdana"/>
                <w:sz w:val="20"/>
                <w:szCs w:val="20"/>
              </w:rPr>
            </w:pPr>
            <w:r>
              <w:rPr>
                <w:rFonts w:ascii="Verdana" w:hAnsi="Verdana"/>
                <w:sz w:val="20"/>
                <w:szCs w:val="20"/>
              </w:rPr>
              <w:t>Service elements as described in the Specification are (in order of priority):</w:t>
            </w:r>
          </w:p>
          <w:p w14:paraId="4A6080C5" w14:textId="77777777" w:rsidR="00BE528C" w:rsidRDefault="00BE528C" w:rsidP="00FA01F9">
            <w:pPr>
              <w:pStyle w:val="ListParagraph"/>
              <w:numPr>
                <w:ilvl w:val="0"/>
                <w:numId w:val="22"/>
              </w:numPr>
              <w:spacing w:after="0" w:line="240" w:lineRule="auto"/>
              <w:jc w:val="both"/>
              <w:rPr>
                <w:rFonts w:ascii="Verdana" w:hAnsi="Verdana"/>
                <w:sz w:val="20"/>
                <w:szCs w:val="20"/>
              </w:rPr>
            </w:pPr>
            <w:r>
              <w:rPr>
                <w:rFonts w:ascii="Verdana" w:hAnsi="Verdana"/>
                <w:sz w:val="20"/>
                <w:szCs w:val="20"/>
              </w:rPr>
              <w:t>Data replication feed</w:t>
            </w:r>
          </w:p>
          <w:p w14:paraId="7338F43C" w14:textId="77777777" w:rsidR="00BE528C" w:rsidRDefault="00BE528C" w:rsidP="00FA01F9">
            <w:pPr>
              <w:pStyle w:val="ListParagraph"/>
              <w:numPr>
                <w:ilvl w:val="0"/>
                <w:numId w:val="22"/>
              </w:numPr>
              <w:spacing w:after="0" w:line="240" w:lineRule="auto"/>
              <w:jc w:val="both"/>
              <w:rPr>
                <w:rFonts w:ascii="Verdana" w:hAnsi="Verdana"/>
                <w:sz w:val="20"/>
                <w:szCs w:val="20"/>
              </w:rPr>
            </w:pPr>
            <w:r>
              <w:rPr>
                <w:rFonts w:ascii="Verdana" w:hAnsi="Verdana"/>
                <w:sz w:val="20"/>
                <w:szCs w:val="20"/>
              </w:rPr>
              <w:t>Web based application</w:t>
            </w:r>
          </w:p>
          <w:p w14:paraId="33C4EC6C" w14:textId="77777777" w:rsidR="00BE528C" w:rsidRDefault="00BE528C" w:rsidP="00FA01F9">
            <w:pPr>
              <w:pStyle w:val="ListParagraph"/>
              <w:numPr>
                <w:ilvl w:val="0"/>
                <w:numId w:val="22"/>
              </w:numPr>
              <w:spacing w:after="0" w:line="240" w:lineRule="auto"/>
              <w:jc w:val="both"/>
              <w:rPr>
                <w:rFonts w:ascii="Verdana" w:hAnsi="Verdana"/>
                <w:sz w:val="20"/>
                <w:szCs w:val="20"/>
              </w:rPr>
            </w:pPr>
            <w:r>
              <w:rPr>
                <w:rFonts w:ascii="Verdana" w:hAnsi="Verdana"/>
                <w:sz w:val="20"/>
                <w:szCs w:val="20"/>
              </w:rPr>
              <w:t>Additional data for nominated additional competitions</w:t>
            </w:r>
          </w:p>
          <w:p w14:paraId="6AFE8680" w14:textId="77777777" w:rsidR="00BE528C" w:rsidRDefault="00BE528C" w:rsidP="00FA01F9">
            <w:pPr>
              <w:pStyle w:val="ListParagraph"/>
              <w:numPr>
                <w:ilvl w:val="0"/>
                <w:numId w:val="22"/>
              </w:numPr>
              <w:spacing w:after="0" w:line="240" w:lineRule="auto"/>
              <w:jc w:val="both"/>
              <w:rPr>
                <w:rFonts w:ascii="Verdana" w:hAnsi="Verdana"/>
                <w:sz w:val="20"/>
                <w:szCs w:val="20"/>
              </w:rPr>
            </w:pPr>
            <w:r>
              <w:rPr>
                <w:rFonts w:ascii="Verdana" w:hAnsi="Verdana"/>
                <w:sz w:val="20"/>
                <w:szCs w:val="20"/>
              </w:rPr>
              <w:t>Additional data depth for defined competitions</w:t>
            </w:r>
          </w:p>
          <w:p w14:paraId="1C69F114" w14:textId="77777777" w:rsidR="00BE528C" w:rsidRPr="006A0B8B" w:rsidRDefault="00BE528C" w:rsidP="00FA01F9">
            <w:pPr>
              <w:pStyle w:val="ListParagraph"/>
              <w:numPr>
                <w:ilvl w:val="0"/>
                <w:numId w:val="22"/>
              </w:numPr>
              <w:spacing w:after="0" w:line="240" w:lineRule="auto"/>
              <w:jc w:val="both"/>
              <w:rPr>
                <w:rFonts w:ascii="Verdana" w:hAnsi="Verdana"/>
                <w:sz w:val="20"/>
                <w:szCs w:val="20"/>
              </w:rPr>
            </w:pPr>
            <w:r>
              <w:rPr>
                <w:rFonts w:ascii="Verdana" w:hAnsi="Verdana"/>
                <w:sz w:val="20"/>
                <w:szCs w:val="20"/>
              </w:rPr>
              <w:t>Additional value-added services related to the data delivery</w:t>
            </w:r>
          </w:p>
        </w:tc>
        <w:tc>
          <w:tcPr>
            <w:tcW w:w="987" w:type="dxa"/>
            <w:tcBorders>
              <w:top w:val="single" w:sz="4" w:space="0" w:color="auto"/>
              <w:left w:val="single" w:sz="4" w:space="0" w:color="auto"/>
              <w:bottom w:val="single" w:sz="4" w:space="0" w:color="auto"/>
              <w:right w:val="single" w:sz="4" w:space="0" w:color="auto"/>
            </w:tcBorders>
          </w:tcPr>
          <w:p w14:paraId="27524B0F"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B163A2B" w14:textId="77777777" w:rsidR="00BE528C" w:rsidRPr="00FB291B" w:rsidRDefault="00BE528C" w:rsidP="004E16BA">
            <w:pPr>
              <w:jc w:val="center"/>
              <w:rPr>
                <w:rFonts w:ascii="Verdana" w:hAnsi="Verdana"/>
                <w:sz w:val="20"/>
                <w:szCs w:val="20"/>
              </w:rPr>
            </w:pPr>
            <w:r>
              <w:rPr>
                <w:rFonts w:ascii="Verdana" w:hAnsi="Verdana"/>
                <w:sz w:val="20"/>
                <w:szCs w:val="20"/>
              </w:rPr>
              <w:t>20%</w:t>
            </w:r>
          </w:p>
        </w:tc>
        <w:tc>
          <w:tcPr>
            <w:tcW w:w="1170" w:type="dxa"/>
            <w:tcBorders>
              <w:top w:val="single" w:sz="4" w:space="0" w:color="auto"/>
              <w:left w:val="single" w:sz="4" w:space="0" w:color="auto"/>
              <w:bottom w:val="single" w:sz="4" w:space="0" w:color="auto"/>
              <w:right w:val="single" w:sz="4" w:space="0" w:color="auto"/>
            </w:tcBorders>
          </w:tcPr>
          <w:p w14:paraId="3EC2548B" w14:textId="77777777" w:rsidR="00BE528C" w:rsidRPr="00D3061F" w:rsidRDefault="00BE528C" w:rsidP="004E16BA">
            <w:pPr>
              <w:rPr>
                <w:rFonts w:ascii="Verdana" w:hAnsi="Verdana"/>
                <w:sz w:val="22"/>
                <w:szCs w:val="22"/>
              </w:rPr>
            </w:pPr>
          </w:p>
        </w:tc>
      </w:tr>
      <w:tr w:rsidR="00BE528C" w14:paraId="3772C01C" w14:textId="77777777" w:rsidTr="00821694">
        <w:trPr>
          <w:trHeight w:val="166"/>
        </w:trPr>
        <w:tc>
          <w:tcPr>
            <w:tcW w:w="1189" w:type="dxa"/>
            <w:tcBorders>
              <w:top w:val="single" w:sz="4" w:space="0" w:color="auto"/>
              <w:left w:val="single" w:sz="4" w:space="0" w:color="auto"/>
              <w:bottom w:val="single" w:sz="4" w:space="0" w:color="auto"/>
              <w:right w:val="single" w:sz="4" w:space="0" w:color="auto"/>
            </w:tcBorders>
          </w:tcPr>
          <w:p w14:paraId="1562BB74" w14:textId="2A4BF376" w:rsidR="00BE528C" w:rsidRDefault="00BE528C" w:rsidP="004E16BA">
            <w:pPr>
              <w:jc w:val="both"/>
              <w:rPr>
                <w:rFonts w:ascii="Verdana" w:hAnsi="Verdana"/>
                <w:sz w:val="20"/>
                <w:szCs w:val="20"/>
              </w:rPr>
            </w:pPr>
            <w:r>
              <w:rPr>
                <w:rFonts w:ascii="Verdana" w:hAnsi="Verdana"/>
                <w:sz w:val="20"/>
                <w:szCs w:val="20"/>
              </w:rPr>
              <w:lastRenderedPageBreak/>
              <w:t>3</w:t>
            </w:r>
          </w:p>
        </w:tc>
        <w:tc>
          <w:tcPr>
            <w:tcW w:w="3850" w:type="dxa"/>
            <w:tcBorders>
              <w:top w:val="single" w:sz="4" w:space="0" w:color="auto"/>
              <w:left w:val="single" w:sz="4" w:space="0" w:color="auto"/>
              <w:bottom w:val="single" w:sz="4" w:space="0" w:color="auto"/>
              <w:right w:val="single" w:sz="4" w:space="0" w:color="auto"/>
            </w:tcBorders>
          </w:tcPr>
          <w:p w14:paraId="61BED388" w14:textId="690C3BE5" w:rsidR="00BE528C" w:rsidRDefault="00BE528C" w:rsidP="004E16BA">
            <w:pPr>
              <w:jc w:val="both"/>
              <w:rPr>
                <w:rFonts w:ascii="Verdana" w:hAnsi="Verdana"/>
                <w:sz w:val="20"/>
                <w:szCs w:val="20"/>
              </w:rPr>
            </w:pPr>
            <w:r>
              <w:rPr>
                <w:rFonts w:ascii="Verdana" w:hAnsi="Verdana"/>
                <w:sz w:val="20"/>
                <w:szCs w:val="20"/>
              </w:rPr>
              <w:t xml:space="preserve">Is the Tenderer able to scale/flex services within the Contract period? </w:t>
            </w:r>
          </w:p>
          <w:p w14:paraId="70C5F6C6" w14:textId="026FBEF7" w:rsidR="00BE528C" w:rsidRPr="00FB291B" w:rsidRDefault="00BE528C" w:rsidP="008F0982">
            <w:pPr>
              <w:jc w:val="both"/>
              <w:rPr>
                <w:rFonts w:ascii="Verdana" w:hAnsi="Verdana"/>
                <w:sz w:val="20"/>
                <w:szCs w:val="20"/>
              </w:rPr>
            </w:pPr>
            <w:r>
              <w:rPr>
                <w:rFonts w:ascii="Verdana" w:hAnsi="Verdana"/>
                <w:sz w:val="20"/>
                <w:szCs w:val="20"/>
              </w:rPr>
              <w:t xml:space="preserve">During the Contract period, should the need arise and where necessary the budget is available, UK Sport could request extension to the specified services. Tenderers should explain how extensions of each service element would be priced. </w:t>
            </w:r>
          </w:p>
        </w:tc>
        <w:tc>
          <w:tcPr>
            <w:tcW w:w="987" w:type="dxa"/>
            <w:tcBorders>
              <w:top w:val="single" w:sz="4" w:space="0" w:color="auto"/>
              <w:left w:val="single" w:sz="4" w:space="0" w:color="auto"/>
              <w:bottom w:val="single" w:sz="4" w:space="0" w:color="auto"/>
              <w:right w:val="single" w:sz="4" w:space="0" w:color="auto"/>
            </w:tcBorders>
          </w:tcPr>
          <w:p w14:paraId="7598F91F"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089A0962" w14:textId="77777777" w:rsidR="00BE528C" w:rsidRPr="00FB291B" w:rsidRDefault="00BE528C" w:rsidP="004E16BA">
            <w:pPr>
              <w:jc w:val="center"/>
              <w:rPr>
                <w:rFonts w:ascii="Verdana" w:hAnsi="Verdana"/>
                <w:sz w:val="20"/>
                <w:szCs w:val="20"/>
              </w:rPr>
            </w:pPr>
            <w:r>
              <w:rPr>
                <w:rFonts w:ascii="Verdana" w:hAnsi="Verdana"/>
                <w:sz w:val="20"/>
                <w:szCs w:val="20"/>
              </w:rPr>
              <w:t>10%</w:t>
            </w:r>
          </w:p>
        </w:tc>
        <w:tc>
          <w:tcPr>
            <w:tcW w:w="1170" w:type="dxa"/>
            <w:tcBorders>
              <w:top w:val="single" w:sz="4" w:space="0" w:color="auto"/>
              <w:left w:val="single" w:sz="4" w:space="0" w:color="auto"/>
              <w:bottom w:val="single" w:sz="4" w:space="0" w:color="auto"/>
              <w:right w:val="single" w:sz="4" w:space="0" w:color="auto"/>
            </w:tcBorders>
          </w:tcPr>
          <w:p w14:paraId="1866B677" w14:textId="77777777" w:rsidR="00BE528C" w:rsidRPr="00D3061F" w:rsidRDefault="00BE528C" w:rsidP="004E16BA">
            <w:pPr>
              <w:rPr>
                <w:rFonts w:ascii="Verdana" w:hAnsi="Verdana"/>
                <w:sz w:val="22"/>
                <w:szCs w:val="22"/>
              </w:rPr>
            </w:pPr>
          </w:p>
        </w:tc>
      </w:tr>
      <w:tr w:rsidR="00BE528C" w:rsidRPr="00016B78" w14:paraId="085DC222" w14:textId="77777777" w:rsidTr="00821694">
        <w:trPr>
          <w:trHeight w:val="745"/>
        </w:trPr>
        <w:tc>
          <w:tcPr>
            <w:tcW w:w="1189" w:type="dxa"/>
            <w:tcBorders>
              <w:top w:val="single" w:sz="4" w:space="0" w:color="auto"/>
              <w:left w:val="single" w:sz="4" w:space="0" w:color="auto"/>
              <w:bottom w:val="single" w:sz="4" w:space="0" w:color="auto"/>
              <w:right w:val="single" w:sz="4" w:space="0" w:color="auto"/>
            </w:tcBorders>
          </w:tcPr>
          <w:p w14:paraId="1E9BE065" w14:textId="77777777" w:rsidR="00BE528C" w:rsidRPr="00FB291B" w:rsidRDefault="00BE528C" w:rsidP="004E16BA">
            <w:pPr>
              <w:rPr>
                <w:rFonts w:ascii="Verdana" w:hAnsi="Verdana"/>
                <w:b/>
                <w:sz w:val="20"/>
                <w:szCs w:val="20"/>
              </w:rPr>
            </w:pPr>
          </w:p>
        </w:tc>
        <w:tc>
          <w:tcPr>
            <w:tcW w:w="3850" w:type="dxa"/>
            <w:tcBorders>
              <w:top w:val="single" w:sz="4" w:space="0" w:color="auto"/>
              <w:left w:val="single" w:sz="4" w:space="0" w:color="auto"/>
              <w:bottom w:val="single" w:sz="4" w:space="0" w:color="auto"/>
              <w:right w:val="single" w:sz="4" w:space="0" w:color="auto"/>
            </w:tcBorders>
          </w:tcPr>
          <w:p w14:paraId="4840B396" w14:textId="07BDFCE7" w:rsidR="00BE528C" w:rsidRPr="00FB291B" w:rsidRDefault="00BE528C" w:rsidP="004E16BA">
            <w:pPr>
              <w:rPr>
                <w:rFonts w:ascii="Verdana" w:hAnsi="Verdana"/>
                <w:b/>
                <w:sz w:val="20"/>
                <w:szCs w:val="20"/>
              </w:rPr>
            </w:pPr>
          </w:p>
          <w:p w14:paraId="75364AEB" w14:textId="77777777" w:rsidR="00BE528C" w:rsidRPr="00FB291B" w:rsidRDefault="00BE528C" w:rsidP="004E16BA">
            <w:pPr>
              <w:rPr>
                <w:rFonts w:ascii="Verdana" w:hAnsi="Verdana"/>
                <w:b/>
                <w:sz w:val="20"/>
                <w:szCs w:val="20"/>
              </w:rPr>
            </w:pPr>
            <w:r w:rsidRPr="00FB291B">
              <w:rPr>
                <w:rFonts w:ascii="Verdana" w:hAnsi="Verdana"/>
                <w:b/>
                <w:sz w:val="20"/>
                <w:szCs w:val="20"/>
              </w:rPr>
              <w:t xml:space="preserve">   Total</w:t>
            </w:r>
          </w:p>
        </w:tc>
        <w:tc>
          <w:tcPr>
            <w:tcW w:w="987" w:type="dxa"/>
            <w:tcBorders>
              <w:top w:val="single" w:sz="4" w:space="0" w:color="auto"/>
              <w:left w:val="single" w:sz="4" w:space="0" w:color="auto"/>
              <w:bottom w:val="single" w:sz="4" w:space="0" w:color="auto"/>
              <w:right w:val="single" w:sz="4" w:space="0" w:color="auto"/>
            </w:tcBorders>
          </w:tcPr>
          <w:p w14:paraId="3EE519E0"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61E6DA1" w14:textId="77777777" w:rsidR="00BE528C" w:rsidRDefault="00BE528C" w:rsidP="004E16BA">
            <w:pPr>
              <w:jc w:val="center"/>
              <w:rPr>
                <w:rFonts w:ascii="Verdana" w:hAnsi="Verdana"/>
                <w:sz w:val="20"/>
                <w:szCs w:val="20"/>
              </w:rPr>
            </w:pPr>
          </w:p>
          <w:p w14:paraId="0860AFBB" w14:textId="77777777" w:rsidR="00BE528C" w:rsidRPr="00FB291B" w:rsidRDefault="00BE528C" w:rsidP="004E16BA">
            <w:pPr>
              <w:jc w:val="center"/>
              <w:rPr>
                <w:rFonts w:ascii="Verdana" w:hAnsi="Verdana"/>
                <w:sz w:val="20"/>
                <w:szCs w:val="20"/>
              </w:rPr>
            </w:pPr>
            <w:r w:rsidRPr="00FB291B">
              <w:rPr>
                <w:rFonts w:ascii="Verdana" w:hAnsi="Verdana"/>
                <w:sz w:val="20"/>
                <w:szCs w:val="20"/>
              </w:rPr>
              <w:t>100%</w:t>
            </w:r>
          </w:p>
        </w:tc>
        <w:tc>
          <w:tcPr>
            <w:tcW w:w="1170" w:type="dxa"/>
            <w:tcBorders>
              <w:top w:val="single" w:sz="4" w:space="0" w:color="auto"/>
              <w:left w:val="single" w:sz="4" w:space="0" w:color="auto"/>
              <w:bottom w:val="single" w:sz="4" w:space="0" w:color="auto"/>
              <w:right w:val="single" w:sz="4" w:space="0" w:color="auto"/>
            </w:tcBorders>
          </w:tcPr>
          <w:p w14:paraId="00423E54" w14:textId="77777777" w:rsidR="00BE528C" w:rsidRPr="00016B78" w:rsidRDefault="00BE528C" w:rsidP="004E16BA">
            <w:pPr>
              <w:rPr>
                <w:rFonts w:ascii="Verdana" w:hAnsi="Verdana"/>
                <w:sz w:val="22"/>
                <w:szCs w:val="22"/>
              </w:rPr>
            </w:pPr>
          </w:p>
        </w:tc>
      </w:tr>
    </w:tbl>
    <w:p w14:paraId="0FED4CE0" w14:textId="77777777" w:rsidR="008E3001" w:rsidRPr="00016B78" w:rsidRDefault="008E3001" w:rsidP="008E3001">
      <w:pPr>
        <w:overflowPunct w:val="0"/>
        <w:autoSpaceDE w:val="0"/>
        <w:autoSpaceDN w:val="0"/>
        <w:adjustRightInd w:val="0"/>
        <w:spacing w:after="240"/>
        <w:ind w:left="1080"/>
        <w:jc w:val="both"/>
        <w:textAlignment w:val="baseline"/>
        <w:rPr>
          <w:rFonts w:ascii="Verdana" w:hAnsi="Verdana" w:cs="Arial"/>
          <w:sz w:val="20"/>
          <w:szCs w:val="20"/>
        </w:rPr>
      </w:pPr>
    </w:p>
    <w:p w14:paraId="46C95BA5" w14:textId="57799231" w:rsidR="00AF5D97" w:rsidRPr="00AF5D97" w:rsidRDefault="004C5B3F" w:rsidP="00AF5D97">
      <w:pPr>
        <w:pStyle w:val="Level2"/>
        <w:rPr>
          <w:rFonts w:ascii="Verdana" w:hAnsi="Verdana"/>
          <w:snapToGrid w:val="0"/>
          <w:sz w:val="20"/>
          <w:szCs w:val="20"/>
          <w:lang w:eastAsia="en-US"/>
        </w:rPr>
      </w:pPr>
      <w:r w:rsidDel="004C5B3F">
        <w:rPr>
          <w:rFonts w:ascii="Verdana" w:hAnsi="Verdana"/>
          <w:sz w:val="20"/>
          <w:szCs w:val="20"/>
        </w:rPr>
        <w:t xml:space="preserve"> </w:t>
      </w:r>
      <w:r w:rsidR="00AF5D97" w:rsidRPr="00AF5D97">
        <w:rPr>
          <w:rFonts w:ascii="Verdana" w:hAnsi="Verdana"/>
          <w:snapToGrid w:val="0"/>
          <w:sz w:val="20"/>
          <w:szCs w:val="20"/>
          <w:lang w:eastAsia="en-US"/>
        </w:rPr>
        <w:t xml:space="preserve">The lowest overall priced compliant Tender will receive the maximum available </w:t>
      </w:r>
      <w:r w:rsidR="008D1340">
        <w:rPr>
          <w:rFonts w:ascii="Verdana" w:hAnsi="Verdana"/>
          <w:snapToGrid w:val="0"/>
          <w:sz w:val="20"/>
          <w:szCs w:val="20"/>
          <w:lang w:eastAsia="en-US"/>
        </w:rPr>
        <w:t xml:space="preserve">score </w:t>
      </w:r>
      <w:r w:rsidR="008071F8">
        <w:rPr>
          <w:rFonts w:ascii="Verdana" w:hAnsi="Verdana"/>
          <w:snapToGrid w:val="0"/>
          <w:sz w:val="20"/>
          <w:szCs w:val="20"/>
          <w:lang w:eastAsia="en-US"/>
        </w:rPr>
        <w:t xml:space="preserve">for </w:t>
      </w:r>
      <w:r w:rsidR="00BE528C">
        <w:rPr>
          <w:rFonts w:ascii="Verdana" w:hAnsi="Verdana"/>
          <w:snapToGrid w:val="0"/>
          <w:sz w:val="20"/>
          <w:szCs w:val="20"/>
          <w:lang w:eastAsia="en-US"/>
        </w:rPr>
        <w:t>Price Criteria</w:t>
      </w:r>
      <w:r w:rsidR="008071F8">
        <w:rPr>
          <w:rFonts w:ascii="Verdana" w:hAnsi="Verdana"/>
          <w:snapToGrid w:val="0"/>
          <w:sz w:val="20"/>
          <w:szCs w:val="20"/>
          <w:lang w:eastAsia="en-US"/>
        </w:rPr>
        <w:t xml:space="preserve"> 1 of the </w:t>
      </w:r>
      <w:bookmarkStart w:id="3" w:name="_9kMIH5YVt4887DIdXxjg"/>
      <w:r w:rsidR="008071F8">
        <w:rPr>
          <w:rFonts w:ascii="Verdana" w:hAnsi="Verdana"/>
          <w:snapToGrid w:val="0"/>
          <w:sz w:val="20"/>
          <w:szCs w:val="20"/>
          <w:lang w:eastAsia="en-US"/>
        </w:rPr>
        <w:t>p</w:t>
      </w:r>
      <w:r w:rsidR="00AF5D97" w:rsidRPr="00AF5D97">
        <w:rPr>
          <w:rFonts w:ascii="Verdana" w:hAnsi="Verdana"/>
          <w:snapToGrid w:val="0"/>
          <w:sz w:val="20"/>
          <w:szCs w:val="20"/>
          <w:lang w:eastAsia="en-US"/>
        </w:rPr>
        <w:t>rice</w:t>
      </w:r>
      <w:bookmarkEnd w:id="3"/>
      <w:r w:rsidR="008071F8">
        <w:rPr>
          <w:rFonts w:ascii="Verdana" w:hAnsi="Verdana"/>
          <w:snapToGrid w:val="0"/>
          <w:sz w:val="20"/>
          <w:szCs w:val="20"/>
          <w:lang w:eastAsia="en-US"/>
        </w:rPr>
        <w:t xml:space="preserve"> criteria (</w:t>
      </w:r>
      <w:r w:rsidR="008D1340">
        <w:rPr>
          <w:rFonts w:ascii="Verdana" w:hAnsi="Verdana"/>
          <w:snapToGrid w:val="0"/>
          <w:sz w:val="20"/>
          <w:szCs w:val="20"/>
          <w:lang w:eastAsia="en-US"/>
        </w:rPr>
        <w:t>5 out of 5</w:t>
      </w:r>
      <w:r w:rsidR="008071F8">
        <w:rPr>
          <w:rFonts w:ascii="Verdana" w:hAnsi="Verdana"/>
          <w:snapToGrid w:val="0"/>
          <w:sz w:val="20"/>
          <w:szCs w:val="20"/>
          <w:lang w:eastAsia="en-US"/>
        </w:rPr>
        <w:t>)</w:t>
      </w:r>
      <w:r w:rsidR="00AF5D97" w:rsidRPr="00AF5D97">
        <w:rPr>
          <w:rFonts w:ascii="Verdana" w:hAnsi="Verdana"/>
          <w:snapToGrid w:val="0"/>
          <w:sz w:val="20"/>
          <w:szCs w:val="20"/>
          <w:lang w:eastAsia="en-US"/>
        </w:rPr>
        <w:t xml:space="preserve">.  </w:t>
      </w:r>
    </w:p>
    <w:p w14:paraId="35CDB045" w14:textId="7EFFBF4E" w:rsidR="00AF5D97" w:rsidRPr="00AF5D97" w:rsidRDefault="00AF5D97" w:rsidP="00AF5D97">
      <w:pPr>
        <w:pStyle w:val="Level2"/>
        <w:rPr>
          <w:rFonts w:ascii="Verdana" w:hAnsi="Verdana"/>
          <w:sz w:val="20"/>
          <w:szCs w:val="20"/>
        </w:rPr>
      </w:pPr>
      <w:r w:rsidRPr="00AF5D97">
        <w:rPr>
          <w:rFonts w:ascii="Verdana" w:hAnsi="Verdana"/>
          <w:snapToGrid w:val="0"/>
          <w:sz w:val="20"/>
          <w:szCs w:val="20"/>
          <w:lang w:eastAsia="en-US"/>
        </w:rPr>
        <w:t>The calculation that will</w:t>
      </w:r>
      <w:r w:rsidRPr="00AF5D97">
        <w:rPr>
          <w:rFonts w:ascii="Verdana" w:hAnsi="Verdana"/>
          <w:sz w:val="20"/>
          <w:szCs w:val="20"/>
        </w:rPr>
        <w:t xml:space="preserve"> be used to determine the score </w:t>
      </w:r>
      <w:r w:rsidR="0042420F">
        <w:rPr>
          <w:rFonts w:ascii="Verdana" w:hAnsi="Verdana"/>
          <w:sz w:val="20"/>
          <w:szCs w:val="20"/>
        </w:rPr>
        <w:t xml:space="preserve">out of 5 </w:t>
      </w:r>
      <w:r w:rsidRPr="00AF5D97">
        <w:rPr>
          <w:rFonts w:ascii="Verdana" w:hAnsi="Verdana"/>
          <w:sz w:val="20"/>
          <w:szCs w:val="20"/>
        </w:rPr>
        <w:t xml:space="preserve">for </w:t>
      </w:r>
      <w:r w:rsidR="0042420F">
        <w:rPr>
          <w:rFonts w:ascii="Verdana" w:hAnsi="Verdana"/>
          <w:sz w:val="20"/>
          <w:szCs w:val="20"/>
        </w:rPr>
        <w:t>Question 1</w:t>
      </w:r>
      <w:r w:rsidRPr="00AF5D97">
        <w:rPr>
          <w:rFonts w:ascii="Verdana" w:hAnsi="Verdana"/>
          <w:sz w:val="20"/>
          <w:szCs w:val="20"/>
        </w:rPr>
        <w:t xml:space="preserve"> for those Tender</w:t>
      </w:r>
      <w:r>
        <w:rPr>
          <w:rFonts w:ascii="Verdana" w:hAnsi="Verdana"/>
          <w:sz w:val="20"/>
          <w:szCs w:val="20"/>
        </w:rPr>
        <w:t>s</w:t>
      </w:r>
      <w:r w:rsidRPr="00AF5D97">
        <w:rPr>
          <w:rFonts w:ascii="Verdana" w:hAnsi="Verdana"/>
          <w:sz w:val="20"/>
          <w:szCs w:val="20"/>
        </w:rPr>
        <w:t xml:space="preserve"> who are not the lowest overall price is: </w:t>
      </w:r>
    </w:p>
    <w:p w14:paraId="3746B852" w14:textId="18F98C4D" w:rsidR="008D1340" w:rsidRPr="00BE528C" w:rsidRDefault="008D1340" w:rsidP="008D1340">
      <w:pPr>
        <w:pStyle w:val="Level1"/>
        <w:numPr>
          <w:ilvl w:val="0"/>
          <w:numId w:val="0"/>
        </w:numPr>
        <w:ind w:left="851"/>
        <w:rPr>
          <w:rFonts w:ascii="Cambria Math" w:hAnsi="Cambria Math" w:cs="Cambria Math"/>
          <w:sz w:val="20"/>
          <w:szCs w:val="20"/>
        </w:rPr>
      </w:pPr>
      <w:r w:rsidRPr="00BE528C">
        <w:rPr>
          <w:rFonts w:ascii="Cambria Math" w:hAnsi="Cambria Math" w:cs="Cambria Math"/>
          <w:sz w:val="20"/>
          <w:szCs w:val="20"/>
        </w:rPr>
        <w:t>Quotes within 5% of the lowest price will receive 4 out of 5, quotes within 5.01% to 10%  of the lowest price will receive 3 out of 5, quotes within 10.01 to 15% of the lowest price will receive 2 out of 5, quotes within 15.01% to 20% of the lowest price will receive 1 out of 5 and quotes greater than 20% of the lowest price will receive 0 out of 5</w:t>
      </w:r>
      <w:r w:rsidR="00BE528C">
        <w:rPr>
          <w:rFonts w:ascii="Cambria Math" w:hAnsi="Cambria Math" w:cs="Cambria Math"/>
          <w:sz w:val="20"/>
          <w:szCs w:val="20"/>
        </w:rPr>
        <w:t>.</w:t>
      </w:r>
    </w:p>
    <w:p w14:paraId="4A317839" w14:textId="4DCDF673" w:rsidR="00AF5D97" w:rsidRPr="00AF5D97" w:rsidRDefault="00AF5D97" w:rsidP="00AF5D97">
      <w:pPr>
        <w:pStyle w:val="Level2"/>
        <w:rPr>
          <w:rFonts w:ascii="Verdana" w:hAnsi="Verdana"/>
          <w:sz w:val="20"/>
          <w:szCs w:val="20"/>
        </w:rPr>
      </w:pPr>
      <w:r w:rsidRPr="00AF5D97">
        <w:rPr>
          <w:rFonts w:ascii="Verdana" w:hAnsi="Verdana"/>
          <w:sz w:val="20"/>
          <w:szCs w:val="20"/>
        </w:rPr>
        <w:t>A non-compliant or abnormally low Tender</w:t>
      </w:r>
      <w:r>
        <w:rPr>
          <w:rFonts w:ascii="Verdana" w:hAnsi="Verdana"/>
          <w:sz w:val="20"/>
          <w:szCs w:val="20"/>
        </w:rPr>
        <w:t xml:space="preserve"> (within the meaning of Regulation 69 of the Regulations)</w:t>
      </w:r>
      <w:r w:rsidRPr="00AF5D97">
        <w:rPr>
          <w:rFonts w:ascii="Verdana" w:hAnsi="Verdana"/>
          <w:sz w:val="20"/>
          <w:szCs w:val="20"/>
        </w:rPr>
        <w:t xml:space="preserve"> shall be excluded for the purpose of determining the lowest overall priced Tender.</w:t>
      </w:r>
    </w:p>
    <w:p w14:paraId="533DD51A" w14:textId="2F733FA7" w:rsidR="00964DCF" w:rsidRPr="00BE528C" w:rsidRDefault="00BE528C" w:rsidP="00AF5D97">
      <w:pPr>
        <w:pStyle w:val="Level2"/>
        <w:rPr>
          <w:rFonts w:ascii="Verdana" w:hAnsi="Verdana"/>
          <w:sz w:val="20"/>
          <w:szCs w:val="20"/>
        </w:rPr>
      </w:pPr>
      <w:r>
        <w:rPr>
          <w:rFonts w:ascii="Verdana" w:hAnsi="Verdana"/>
          <w:sz w:val="20"/>
          <w:szCs w:val="20"/>
        </w:rPr>
        <w:t>Price Criteria</w:t>
      </w:r>
      <w:r w:rsidR="00D32D04" w:rsidRPr="00BE528C">
        <w:rPr>
          <w:rFonts w:ascii="Verdana" w:hAnsi="Verdana"/>
          <w:sz w:val="20"/>
          <w:szCs w:val="20"/>
        </w:rPr>
        <w:t xml:space="preserve"> 2 and 3 will be awarded a score between 1 and 5 according to the scale in the table 14.16</w:t>
      </w:r>
      <w:r>
        <w:rPr>
          <w:rFonts w:ascii="Verdana" w:hAnsi="Verdana"/>
          <w:sz w:val="20"/>
          <w:szCs w:val="20"/>
        </w:rPr>
        <w:t>.</w:t>
      </w:r>
    </w:p>
    <w:p w14:paraId="1DAAE9E9" w14:textId="77777777" w:rsidR="008E3001" w:rsidRPr="00016B78" w:rsidRDefault="008E3001" w:rsidP="008E3001">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 xml:space="preserve">Quality of service provision </w:t>
      </w:r>
      <w:r w:rsidRPr="00007642">
        <w:rPr>
          <w:rFonts w:ascii="Verdana" w:hAnsi="Verdana" w:cs="Arial"/>
          <w:b/>
          <w:sz w:val="20"/>
          <w:szCs w:val="20"/>
        </w:rPr>
        <w:t>(70 %)</w:t>
      </w:r>
      <w:r w:rsidRPr="00016B78">
        <w:rPr>
          <w:rFonts w:ascii="Verdana" w:hAnsi="Verdana" w:cs="Arial"/>
          <w:b/>
          <w:sz w:val="20"/>
          <w:szCs w:val="20"/>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3767"/>
        <w:gridCol w:w="1009"/>
        <w:gridCol w:w="1483"/>
        <w:gridCol w:w="1191"/>
      </w:tblGrid>
      <w:tr w:rsidR="00BE528C" w:rsidRPr="00016B78" w14:paraId="21BB2564" w14:textId="77777777" w:rsidTr="00821694">
        <w:trPr>
          <w:trHeight w:val="331"/>
        </w:trPr>
        <w:tc>
          <w:tcPr>
            <w:tcW w:w="122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7F0DB68" w14:textId="3CAE3220" w:rsidR="00BE528C" w:rsidRPr="00016B78" w:rsidRDefault="00BE528C" w:rsidP="00BE528C">
            <w:pPr>
              <w:rPr>
                <w:rFonts w:ascii="Verdana" w:hAnsi="Verdana"/>
                <w:b/>
                <w:color w:val="FFFFFF" w:themeColor="background1"/>
                <w:sz w:val="22"/>
                <w:szCs w:val="22"/>
              </w:rPr>
            </w:pPr>
            <w:r>
              <w:rPr>
                <w:rFonts w:ascii="Verdana" w:hAnsi="Verdana"/>
                <w:b/>
                <w:color w:val="FFFFFF" w:themeColor="background1"/>
                <w:sz w:val="22"/>
                <w:szCs w:val="22"/>
              </w:rPr>
              <w:t xml:space="preserve">Quality </w:t>
            </w:r>
            <w:r>
              <w:rPr>
                <w:rFonts w:ascii="Verdana" w:hAnsi="Verdana"/>
                <w:b/>
                <w:color w:val="FFFFFF" w:themeColor="background1"/>
                <w:sz w:val="22"/>
                <w:szCs w:val="22"/>
              </w:rPr>
              <w:lastRenderedPageBreak/>
              <w:t>Criteria</w:t>
            </w:r>
          </w:p>
        </w:tc>
        <w:tc>
          <w:tcPr>
            <w:tcW w:w="376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0DC513F" w14:textId="5A63F668" w:rsidR="00BE528C" w:rsidRPr="00016B78" w:rsidRDefault="00BE528C" w:rsidP="004E16BA">
            <w:pPr>
              <w:ind w:left="644"/>
              <w:rPr>
                <w:rFonts w:ascii="Verdana" w:hAnsi="Verdana"/>
                <w:b/>
                <w:color w:val="FFFFFF" w:themeColor="background1"/>
                <w:sz w:val="22"/>
                <w:szCs w:val="22"/>
              </w:rPr>
            </w:pPr>
            <w:bookmarkStart w:id="4" w:name="_Hlk55506449"/>
            <w:r w:rsidRPr="00016B78">
              <w:rPr>
                <w:rFonts w:ascii="Verdana" w:hAnsi="Verdana"/>
                <w:b/>
                <w:color w:val="FFFFFF" w:themeColor="background1"/>
                <w:sz w:val="22"/>
                <w:szCs w:val="22"/>
              </w:rPr>
              <w:lastRenderedPageBreak/>
              <w:t>Quality Criteria</w:t>
            </w:r>
          </w:p>
        </w:tc>
        <w:tc>
          <w:tcPr>
            <w:tcW w:w="100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F25A58E" w14:textId="77777777" w:rsidR="00BE528C" w:rsidRPr="00016B78" w:rsidRDefault="00BE528C" w:rsidP="004E16BA">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w:t>
            </w:r>
            <w:r w:rsidRPr="00016B78">
              <w:rPr>
                <w:rFonts w:ascii="Verdana" w:hAnsi="Verdana"/>
                <w:b/>
                <w:color w:val="FFFFFF" w:themeColor="background1"/>
                <w:sz w:val="22"/>
                <w:szCs w:val="22"/>
              </w:rPr>
              <w:lastRenderedPageBreak/>
              <w:t>(Max 5)</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24D1BA4" w14:textId="77777777" w:rsidR="00BE528C" w:rsidRPr="00016B78" w:rsidRDefault="00BE528C" w:rsidP="004E16BA">
            <w:pPr>
              <w:rPr>
                <w:rFonts w:ascii="Verdana" w:hAnsi="Verdana"/>
                <w:b/>
                <w:color w:val="FFFFFF" w:themeColor="background1"/>
                <w:sz w:val="22"/>
                <w:szCs w:val="22"/>
              </w:rPr>
            </w:pPr>
            <w:r w:rsidRPr="00016B78">
              <w:rPr>
                <w:rFonts w:ascii="Verdana" w:hAnsi="Verdana"/>
                <w:b/>
                <w:color w:val="FFFFFF" w:themeColor="background1"/>
                <w:sz w:val="22"/>
                <w:szCs w:val="22"/>
              </w:rPr>
              <w:lastRenderedPageBreak/>
              <w:t>Weighting</w:t>
            </w:r>
          </w:p>
        </w:tc>
        <w:tc>
          <w:tcPr>
            <w:tcW w:w="119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32A415D" w14:textId="77777777" w:rsidR="00BE528C" w:rsidRPr="00016B78" w:rsidRDefault="00BE528C" w:rsidP="004E16BA">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x </w:t>
            </w:r>
            <w:r w:rsidRPr="00016B78">
              <w:rPr>
                <w:rFonts w:ascii="Verdana" w:hAnsi="Verdana"/>
                <w:b/>
                <w:color w:val="FFFFFF" w:themeColor="background1"/>
                <w:sz w:val="22"/>
                <w:szCs w:val="22"/>
              </w:rPr>
              <w:lastRenderedPageBreak/>
              <w:t>Weight</w:t>
            </w:r>
          </w:p>
        </w:tc>
      </w:tr>
      <w:tr w:rsidR="00BE528C" w14:paraId="796E0FF8"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60F17D98" w14:textId="5DB08E7B" w:rsidR="00BE528C" w:rsidRPr="00BE528C" w:rsidRDefault="00BE528C" w:rsidP="00BE528C">
            <w:pPr>
              <w:jc w:val="both"/>
              <w:rPr>
                <w:rFonts w:ascii="Verdana" w:hAnsi="Verdana"/>
                <w:sz w:val="20"/>
                <w:szCs w:val="20"/>
              </w:rPr>
            </w:pPr>
            <w:r>
              <w:rPr>
                <w:rFonts w:ascii="Verdana" w:hAnsi="Verdana"/>
                <w:sz w:val="20"/>
                <w:szCs w:val="20"/>
              </w:rPr>
              <w:lastRenderedPageBreak/>
              <w:t>1</w:t>
            </w:r>
          </w:p>
        </w:tc>
        <w:tc>
          <w:tcPr>
            <w:tcW w:w="3767" w:type="dxa"/>
            <w:tcBorders>
              <w:top w:val="single" w:sz="4" w:space="0" w:color="auto"/>
              <w:left w:val="single" w:sz="4" w:space="0" w:color="auto"/>
              <w:bottom w:val="single" w:sz="4" w:space="0" w:color="auto"/>
              <w:right w:val="single" w:sz="4" w:space="0" w:color="auto"/>
            </w:tcBorders>
          </w:tcPr>
          <w:p w14:paraId="399548AC" w14:textId="7E1E06A2" w:rsidR="00BE528C" w:rsidRDefault="00BE528C" w:rsidP="00BE528C">
            <w:pPr>
              <w:jc w:val="both"/>
              <w:rPr>
                <w:rFonts w:ascii="Verdana" w:hAnsi="Verdana"/>
                <w:sz w:val="20"/>
                <w:szCs w:val="20"/>
              </w:rPr>
            </w:pPr>
            <w:r w:rsidRPr="00BE528C">
              <w:rPr>
                <w:rFonts w:ascii="Verdana" w:hAnsi="Verdana"/>
                <w:sz w:val="20"/>
                <w:szCs w:val="20"/>
              </w:rPr>
              <w:t>How will the Tenderer provide the range of sports data requested by UK Sport at Appendix 1b?</w:t>
            </w:r>
          </w:p>
          <w:p w14:paraId="543B245F" w14:textId="77777777" w:rsidR="00BE528C" w:rsidRPr="00BE528C" w:rsidRDefault="00BE528C" w:rsidP="00BE528C">
            <w:pPr>
              <w:jc w:val="both"/>
              <w:rPr>
                <w:rFonts w:ascii="Verdana" w:hAnsi="Verdana"/>
                <w:sz w:val="20"/>
                <w:szCs w:val="20"/>
              </w:rPr>
            </w:pPr>
          </w:p>
          <w:p w14:paraId="3105C439" w14:textId="77777777" w:rsidR="00BE528C" w:rsidRDefault="00BE528C" w:rsidP="008F0982">
            <w:pPr>
              <w:jc w:val="both"/>
              <w:rPr>
                <w:rFonts w:ascii="Verdana" w:hAnsi="Verdana"/>
                <w:sz w:val="20"/>
                <w:szCs w:val="20"/>
              </w:rPr>
            </w:pPr>
            <w:r>
              <w:rPr>
                <w:rFonts w:ascii="Verdana" w:hAnsi="Verdana"/>
                <w:sz w:val="20"/>
                <w:szCs w:val="20"/>
              </w:rPr>
              <w:t xml:space="preserve">The Tenderer's response should detail the default sports, competitions and data depth to demonstrate completeness of competition dataset they would supply. </w:t>
            </w:r>
          </w:p>
          <w:p w14:paraId="2F11AF13" w14:textId="451E2888" w:rsidR="00BE528C" w:rsidRPr="00FB291B" w:rsidRDefault="00BE528C" w:rsidP="008F0982">
            <w:pPr>
              <w:jc w:val="both"/>
              <w:rPr>
                <w:rFonts w:ascii="Verdana" w:hAnsi="Verdana"/>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4763568"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5EBB7E3" w14:textId="472D65B0" w:rsidR="00BE528C" w:rsidRPr="00FB291B" w:rsidRDefault="00BE528C" w:rsidP="004E16BA">
            <w:pPr>
              <w:jc w:val="center"/>
              <w:rPr>
                <w:rFonts w:ascii="Verdana" w:hAnsi="Verdana"/>
                <w:sz w:val="20"/>
                <w:szCs w:val="20"/>
              </w:rPr>
            </w:pPr>
            <w:r>
              <w:rPr>
                <w:rFonts w:ascii="Verdana" w:hAnsi="Verdana"/>
                <w:sz w:val="20"/>
                <w:szCs w:val="20"/>
              </w:rPr>
              <w:t>30%</w:t>
            </w:r>
          </w:p>
        </w:tc>
        <w:tc>
          <w:tcPr>
            <w:tcW w:w="1191" w:type="dxa"/>
            <w:tcBorders>
              <w:top w:val="single" w:sz="4" w:space="0" w:color="auto"/>
              <w:left w:val="single" w:sz="4" w:space="0" w:color="auto"/>
              <w:bottom w:val="single" w:sz="4" w:space="0" w:color="auto"/>
              <w:right w:val="single" w:sz="4" w:space="0" w:color="auto"/>
            </w:tcBorders>
          </w:tcPr>
          <w:p w14:paraId="4EFA68E3" w14:textId="77777777" w:rsidR="00BE528C" w:rsidRPr="00FB291B" w:rsidRDefault="00BE528C" w:rsidP="004E16BA">
            <w:pPr>
              <w:rPr>
                <w:rFonts w:ascii="Verdana" w:hAnsi="Verdana"/>
                <w:sz w:val="20"/>
                <w:szCs w:val="20"/>
              </w:rPr>
            </w:pPr>
          </w:p>
        </w:tc>
      </w:tr>
      <w:tr w:rsidR="00BE528C" w14:paraId="530B872F"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6DA4D245" w14:textId="47A8E14D" w:rsidR="00BE528C" w:rsidRPr="00BE528C" w:rsidRDefault="00BE528C" w:rsidP="00BE528C">
            <w:pPr>
              <w:jc w:val="both"/>
              <w:rPr>
                <w:rFonts w:ascii="Verdana" w:hAnsi="Verdana"/>
                <w:sz w:val="20"/>
                <w:szCs w:val="20"/>
              </w:rPr>
            </w:pPr>
            <w:r w:rsidRPr="00BE528C">
              <w:rPr>
                <w:rFonts w:ascii="Verdana" w:hAnsi="Verdana"/>
                <w:sz w:val="20"/>
                <w:szCs w:val="20"/>
              </w:rPr>
              <w:t>2</w:t>
            </w:r>
          </w:p>
        </w:tc>
        <w:tc>
          <w:tcPr>
            <w:tcW w:w="3767" w:type="dxa"/>
            <w:tcBorders>
              <w:top w:val="single" w:sz="4" w:space="0" w:color="auto"/>
              <w:left w:val="single" w:sz="4" w:space="0" w:color="auto"/>
              <w:bottom w:val="single" w:sz="4" w:space="0" w:color="auto"/>
              <w:right w:val="single" w:sz="4" w:space="0" w:color="auto"/>
            </w:tcBorders>
          </w:tcPr>
          <w:p w14:paraId="6CBB4A5F" w14:textId="2B6C1D17" w:rsidR="00BE528C" w:rsidRPr="00BE528C" w:rsidRDefault="00BE528C" w:rsidP="00BE528C">
            <w:pPr>
              <w:jc w:val="both"/>
              <w:rPr>
                <w:rFonts w:ascii="Verdana" w:hAnsi="Verdana"/>
                <w:sz w:val="20"/>
                <w:szCs w:val="20"/>
              </w:rPr>
            </w:pPr>
            <w:r w:rsidRPr="00BE528C">
              <w:rPr>
                <w:rFonts w:ascii="Verdana" w:hAnsi="Verdana"/>
                <w:sz w:val="20"/>
                <w:szCs w:val="20"/>
              </w:rPr>
              <w:t>How will UK Sport’s users access the data supplied?</w:t>
            </w:r>
          </w:p>
          <w:p w14:paraId="5807B3A5" w14:textId="325BD4A0" w:rsidR="00BE528C" w:rsidRDefault="00BE528C" w:rsidP="00FA01F9">
            <w:pPr>
              <w:pStyle w:val="ListParagraph"/>
              <w:numPr>
                <w:ilvl w:val="0"/>
                <w:numId w:val="23"/>
              </w:numPr>
              <w:jc w:val="both"/>
              <w:rPr>
                <w:rFonts w:ascii="Verdana" w:hAnsi="Verdana"/>
                <w:sz w:val="20"/>
                <w:szCs w:val="20"/>
              </w:rPr>
            </w:pPr>
            <w:r>
              <w:rPr>
                <w:rFonts w:ascii="Verdana" w:hAnsi="Verdana"/>
                <w:sz w:val="20"/>
                <w:szCs w:val="20"/>
              </w:rPr>
              <w:t>The Tenderer's response should detail: h</w:t>
            </w:r>
            <w:r w:rsidRPr="00184FD7">
              <w:rPr>
                <w:rFonts w:ascii="Verdana" w:hAnsi="Verdana"/>
                <w:sz w:val="20"/>
                <w:szCs w:val="20"/>
              </w:rPr>
              <w:t xml:space="preserve">ow the data feed </w:t>
            </w:r>
            <w:r>
              <w:rPr>
                <w:rFonts w:ascii="Verdana" w:hAnsi="Verdana"/>
                <w:sz w:val="20"/>
                <w:szCs w:val="20"/>
              </w:rPr>
              <w:t xml:space="preserve">will </w:t>
            </w:r>
            <w:r w:rsidRPr="00184FD7">
              <w:rPr>
                <w:rFonts w:ascii="Verdana" w:hAnsi="Verdana"/>
                <w:sz w:val="20"/>
                <w:szCs w:val="20"/>
              </w:rPr>
              <w:t>be delivered</w:t>
            </w:r>
            <w:r>
              <w:rPr>
                <w:rFonts w:ascii="Verdana" w:hAnsi="Verdana"/>
                <w:sz w:val="20"/>
                <w:szCs w:val="20"/>
              </w:rPr>
              <w:t xml:space="preserve"> (10%); and</w:t>
            </w:r>
            <w:r w:rsidRPr="00184FD7">
              <w:rPr>
                <w:rFonts w:ascii="Verdana" w:hAnsi="Verdana"/>
                <w:sz w:val="20"/>
                <w:szCs w:val="20"/>
              </w:rPr>
              <w:t xml:space="preserve"> </w:t>
            </w:r>
          </w:p>
          <w:p w14:paraId="6821145F" w14:textId="6C7A710D" w:rsidR="00BE528C" w:rsidRPr="00184FD7" w:rsidRDefault="00BE528C" w:rsidP="00FA01F9">
            <w:pPr>
              <w:pStyle w:val="ListParagraph"/>
              <w:numPr>
                <w:ilvl w:val="0"/>
                <w:numId w:val="23"/>
              </w:numPr>
              <w:jc w:val="both"/>
              <w:rPr>
                <w:rFonts w:ascii="Verdana" w:hAnsi="Verdana"/>
                <w:sz w:val="20"/>
                <w:szCs w:val="20"/>
              </w:rPr>
            </w:pPr>
            <w:r>
              <w:rPr>
                <w:rFonts w:ascii="Verdana" w:hAnsi="Verdana"/>
                <w:sz w:val="20"/>
                <w:szCs w:val="20"/>
              </w:rPr>
              <w:t>a description of the</w:t>
            </w:r>
            <w:r w:rsidRPr="00184FD7">
              <w:rPr>
                <w:rFonts w:ascii="Verdana" w:hAnsi="Verdana"/>
                <w:sz w:val="20"/>
                <w:szCs w:val="20"/>
              </w:rPr>
              <w:t xml:space="preserve"> web-based tool</w:t>
            </w:r>
            <w:r>
              <w:rPr>
                <w:rFonts w:ascii="Verdana" w:hAnsi="Verdana"/>
                <w:sz w:val="20"/>
                <w:szCs w:val="20"/>
              </w:rPr>
              <w:t xml:space="preserve"> that will be</w:t>
            </w:r>
            <w:r w:rsidRPr="00184FD7">
              <w:rPr>
                <w:rFonts w:ascii="Verdana" w:hAnsi="Verdana"/>
                <w:sz w:val="20"/>
                <w:szCs w:val="20"/>
              </w:rPr>
              <w:t xml:space="preserve"> available and how it work</w:t>
            </w:r>
            <w:r>
              <w:rPr>
                <w:rFonts w:ascii="Verdana" w:hAnsi="Verdana"/>
                <w:sz w:val="20"/>
                <w:szCs w:val="20"/>
              </w:rPr>
              <w:t>s. (10%)</w:t>
            </w:r>
          </w:p>
        </w:tc>
        <w:tc>
          <w:tcPr>
            <w:tcW w:w="1009" w:type="dxa"/>
            <w:tcBorders>
              <w:top w:val="single" w:sz="4" w:space="0" w:color="auto"/>
              <w:left w:val="single" w:sz="4" w:space="0" w:color="auto"/>
              <w:bottom w:val="single" w:sz="4" w:space="0" w:color="auto"/>
              <w:right w:val="single" w:sz="4" w:space="0" w:color="auto"/>
            </w:tcBorders>
          </w:tcPr>
          <w:p w14:paraId="58177613"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7199085" w14:textId="390B93DE" w:rsidR="00BE528C" w:rsidRPr="00FB291B" w:rsidRDefault="00BE528C" w:rsidP="004E16BA">
            <w:pPr>
              <w:jc w:val="center"/>
              <w:rPr>
                <w:rFonts w:ascii="Verdana" w:hAnsi="Verdana"/>
                <w:sz w:val="20"/>
                <w:szCs w:val="20"/>
              </w:rPr>
            </w:pPr>
            <w:r>
              <w:rPr>
                <w:rFonts w:ascii="Verdana" w:hAnsi="Verdana"/>
                <w:sz w:val="20"/>
                <w:szCs w:val="20"/>
              </w:rPr>
              <w:t>20%</w:t>
            </w:r>
          </w:p>
        </w:tc>
        <w:tc>
          <w:tcPr>
            <w:tcW w:w="1191" w:type="dxa"/>
            <w:tcBorders>
              <w:top w:val="single" w:sz="4" w:space="0" w:color="auto"/>
              <w:left w:val="single" w:sz="4" w:space="0" w:color="auto"/>
              <w:bottom w:val="single" w:sz="4" w:space="0" w:color="auto"/>
              <w:right w:val="single" w:sz="4" w:space="0" w:color="auto"/>
            </w:tcBorders>
          </w:tcPr>
          <w:p w14:paraId="4AC9FB15" w14:textId="77777777" w:rsidR="00BE528C" w:rsidRPr="00FB291B" w:rsidRDefault="00BE528C" w:rsidP="004E16BA">
            <w:pPr>
              <w:rPr>
                <w:rFonts w:ascii="Verdana" w:hAnsi="Verdana"/>
                <w:sz w:val="20"/>
                <w:szCs w:val="20"/>
              </w:rPr>
            </w:pPr>
          </w:p>
        </w:tc>
      </w:tr>
      <w:tr w:rsidR="00BE528C" w14:paraId="0139D8C2"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5B39B978" w14:textId="17F7C85E" w:rsidR="00BE528C" w:rsidRPr="00BE528C" w:rsidRDefault="00BE528C" w:rsidP="00BE528C">
            <w:pPr>
              <w:jc w:val="both"/>
              <w:rPr>
                <w:rFonts w:ascii="Verdana" w:hAnsi="Verdana"/>
                <w:sz w:val="20"/>
                <w:szCs w:val="20"/>
              </w:rPr>
            </w:pPr>
            <w:r>
              <w:rPr>
                <w:rFonts w:ascii="Verdana" w:hAnsi="Verdana"/>
                <w:sz w:val="20"/>
                <w:szCs w:val="20"/>
              </w:rPr>
              <w:t>3</w:t>
            </w:r>
          </w:p>
        </w:tc>
        <w:tc>
          <w:tcPr>
            <w:tcW w:w="3767" w:type="dxa"/>
            <w:tcBorders>
              <w:top w:val="single" w:sz="4" w:space="0" w:color="auto"/>
              <w:left w:val="single" w:sz="4" w:space="0" w:color="auto"/>
              <w:bottom w:val="single" w:sz="4" w:space="0" w:color="auto"/>
              <w:right w:val="single" w:sz="4" w:space="0" w:color="auto"/>
            </w:tcBorders>
          </w:tcPr>
          <w:p w14:paraId="6D768EB3" w14:textId="228544B7" w:rsidR="00BE528C" w:rsidRDefault="00BE528C" w:rsidP="00BE528C">
            <w:pPr>
              <w:jc w:val="both"/>
              <w:rPr>
                <w:rFonts w:ascii="Verdana" w:hAnsi="Verdana"/>
                <w:sz w:val="20"/>
                <w:szCs w:val="20"/>
              </w:rPr>
            </w:pPr>
            <w:r w:rsidRPr="00BE528C">
              <w:rPr>
                <w:rFonts w:ascii="Verdana" w:hAnsi="Verdana"/>
                <w:sz w:val="20"/>
                <w:szCs w:val="20"/>
              </w:rPr>
              <w:t>How will the tenderer ensure that the quality control on data supplied is robust?</w:t>
            </w:r>
          </w:p>
          <w:p w14:paraId="6DA9ED94" w14:textId="77777777" w:rsidR="00BE528C" w:rsidRPr="00BE528C" w:rsidRDefault="00BE528C" w:rsidP="00BE528C">
            <w:pPr>
              <w:jc w:val="both"/>
              <w:rPr>
                <w:rFonts w:ascii="Verdana" w:hAnsi="Verdana"/>
                <w:sz w:val="20"/>
                <w:szCs w:val="20"/>
              </w:rPr>
            </w:pPr>
          </w:p>
          <w:p w14:paraId="020CEE49" w14:textId="77777777" w:rsidR="00BE528C" w:rsidRDefault="00BE528C" w:rsidP="00C135E5">
            <w:pPr>
              <w:ind w:left="34"/>
              <w:jc w:val="both"/>
              <w:rPr>
                <w:rFonts w:ascii="Verdana" w:hAnsi="Verdana"/>
                <w:sz w:val="20"/>
                <w:szCs w:val="20"/>
              </w:rPr>
            </w:pPr>
            <w:r>
              <w:rPr>
                <w:rFonts w:ascii="Verdana" w:hAnsi="Verdana"/>
                <w:sz w:val="20"/>
                <w:szCs w:val="20"/>
              </w:rPr>
              <w:t>The Tenderer's response should describe the quality control  applied to the data provided and the data accuracy expected.</w:t>
            </w:r>
          </w:p>
          <w:p w14:paraId="784D65B4" w14:textId="5DAE47FF" w:rsidR="00BE528C" w:rsidRPr="00FB291B" w:rsidRDefault="00BE528C" w:rsidP="00C135E5">
            <w:pPr>
              <w:ind w:left="34"/>
              <w:jc w:val="both"/>
              <w:rPr>
                <w:rFonts w:ascii="Verdana" w:hAnsi="Verdana"/>
                <w:sz w:val="20"/>
                <w:szCs w:val="20"/>
              </w:rPr>
            </w:pPr>
          </w:p>
        </w:tc>
        <w:tc>
          <w:tcPr>
            <w:tcW w:w="1009" w:type="dxa"/>
            <w:tcBorders>
              <w:top w:val="single" w:sz="4" w:space="0" w:color="auto"/>
              <w:left w:val="single" w:sz="4" w:space="0" w:color="auto"/>
              <w:bottom w:val="single" w:sz="4" w:space="0" w:color="auto"/>
              <w:right w:val="single" w:sz="4" w:space="0" w:color="auto"/>
            </w:tcBorders>
          </w:tcPr>
          <w:p w14:paraId="4C43B42F"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C644A69" w14:textId="42585C9B" w:rsidR="00BE528C" w:rsidRPr="00FB291B" w:rsidRDefault="00BE528C" w:rsidP="004E16BA">
            <w:pPr>
              <w:jc w:val="center"/>
              <w:rPr>
                <w:rFonts w:ascii="Verdana" w:hAnsi="Verdana"/>
                <w:sz w:val="20"/>
                <w:szCs w:val="20"/>
              </w:rPr>
            </w:pPr>
            <w:r>
              <w:rPr>
                <w:rFonts w:ascii="Verdana" w:hAnsi="Verdana"/>
                <w:sz w:val="20"/>
                <w:szCs w:val="20"/>
              </w:rPr>
              <w:t>20%</w:t>
            </w:r>
          </w:p>
        </w:tc>
        <w:tc>
          <w:tcPr>
            <w:tcW w:w="1191" w:type="dxa"/>
            <w:tcBorders>
              <w:top w:val="single" w:sz="4" w:space="0" w:color="auto"/>
              <w:left w:val="single" w:sz="4" w:space="0" w:color="auto"/>
              <w:bottom w:val="single" w:sz="4" w:space="0" w:color="auto"/>
              <w:right w:val="single" w:sz="4" w:space="0" w:color="auto"/>
            </w:tcBorders>
          </w:tcPr>
          <w:p w14:paraId="0E878819" w14:textId="77777777" w:rsidR="00BE528C" w:rsidRPr="00FB291B" w:rsidRDefault="00BE528C" w:rsidP="004E16BA">
            <w:pPr>
              <w:rPr>
                <w:rFonts w:ascii="Verdana" w:hAnsi="Verdana"/>
                <w:sz w:val="20"/>
                <w:szCs w:val="20"/>
              </w:rPr>
            </w:pPr>
          </w:p>
        </w:tc>
      </w:tr>
      <w:tr w:rsidR="00BE528C" w14:paraId="2B450378"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50B31504" w14:textId="2E323738" w:rsidR="00BE528C" w:rsidRPr="00BE528C" w:rsidRDefault="00BE528C" w:rsidP="00BE528C">
            <w:pPr>
              <w:jc w:val="both"/>
              <w:rPr>
                <w:rFonts w:ascii="Verdana" w:hAnsi="Verdana"/>
                <w:sz w:val="20"/>
                <w:szCs w:val="20"/>
              </w:rPr>
            </w:pPr>
            <w:r>
              <w:rPr>
                <w:rFonts w:ascii="Verdana" w:hAnsi="Verdana"/>
                <w:sz w:val="20"/>
                <w:szCs w:val="20"/>
              </w:rPr>
              <w:t>4</w:t>
            </w:r>
          </w:p>
        </w:tc>
        <w:tc>
          <w:tcPr>
            <w:tcW w:w="3767" w:type="dxa"/>
            <w:tcBorders>
              <w:top w:val="single" w:sz="4" w:space="0" w:color="auto"/>
              <w:left w:val="single" w:sz="4" w:space="0" w:color="auto"/>
              <w:bottom w:val="single" w:sz="4" w:space="0" w:color="auto"/>
              <w:right w:val="single" w:sz="4" w:space="0" w:color="auto"/>
            </w:tcBorders>
          </w:tcPr>
          <w:p w14:paraId="0887E01B" w14:textId="701E7D4C" w:rsidR="00BE528C" w:rsidRDefault="00BE528C" w:rsidP="00BE528C">
            <w:pPr>
              <w:jc w:val="both"/>
              <w:rPr>
                <w:rFonts w:ascii="Verdana" w:hAnsi="Verdana"/>
                <w:sz w:val="20"/>
                <w:szCs w:val="20"/>
              </w:rPr>
            </w:pPr>
            <w:r w:rsidRPr="00BE528C">
              <w:rPr>
                <w:rFonts w:ascii="Verdana" w:hAnsi="Verdana"/>
                <w:sz w:val="20"/>
                <w:szCs w:val="20"/>
              </w:rPr>
              <w:t xml:space="preserve">What additional depth of competition result data (e.g. split times, judges scores, records, personal and seasons bests) is the tenderer able to supply across the identified sports and competitions? </w:t>
            </w:r>
          </w:p>
          <w:p w14:paraId="5CB9C458" w14:textId="77777777" w:rsidR="00BE528C" w:rsidRPr="00BE528C" w:rsidRDefault="00BE528C" w:rsidP="00BE528C">
            <w:pPr>
              <w:jc w:val="both"/>
              <w:rPr>
                <w:rFonts w:ascii="Verdana" w:hAnsi="Verdana"/>
                <w:sz w:val="20"/>
                <w:szCs w:val="20"/>
              </w:rPr>
            </w:pPr>
          </w:p>
          <w:p w14:paraId="5FAD18FD" w14:textId="45458EE1" w:rsidR="00BE528C" w:rsidRDefault="00BE528C">
            <w:pPr>
              <w:ind w:left="34"/>
              <w:jc w:val="both"/>
              <w:rPr>
                <w:rFonts w:ascii="Verdana" w:hAnsi="Verdana"/>
                <w:sz w:val="20"/>
                <w:szCs w:val="20"/>
              </w:rPr>
            </w:pPr>
          </w:p>
        </w:tc>
        <w:tc>
          <w:tcPr>
            <w:tcW w:w="1009" w:type="dxa"/>
            <w:tcBorders>
              <w:top w:val="single" w:sz="4" w:space="0" w:color="auto"/>
              <w:left w:val="single" w:sz="4" w:space="0" w:color="auto"/>
              <w:bottom w:val="single" w:sz="4" w:space="0" w:color="auto"/>
              <w:right w:val="single" w:sz="4" w:space="0" w:color="auto"/>
            </w:tcBorders>
          </w:tcPr>
          <w:p w14:paraId="0EA4900F"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A374360" w14:textId="77777777" w:rsidR="00BE528C" w:rsidRDefault="00BE528C" w:rsidP="004E16BA">
            <w:pPr>
              <w:jc w:val="center"/>
              <w:rPr>
                <w:rFonts w:ascii="Verdana" w:hAnsi="Verdana"/>
                <w:sz w:val="20"/>
                <w:szCs w:val="20"/>
              </w:rPr>
            </w:pPr>
            <w:r>
              <w:rPr>
                <w:rFonts w:ascii="Verdana" w:hAnsi="Verdana"/>
                <w:sz w:val="20"/>
                <w:szCs w:val="20"/>
              </w:rPr>
              <w:t>10%</w:t>
            </w:r>
          </w:p>
        </w:tc>
        <w:tc>
          <w:tcPr>
            <w:tcW w:w="1191" w:type="dxa"/>
            <w:tcBorders>
              <w:top w:val="single" w:sz="4" w:space="0" w:color="auto"/>
              <w:left w:val="single" w:sz="4" w:space="0" w:color="auto"/>
              <w:bottom w:val="single" w:sz="4" w:space="0" w:color="auto"/>
              <w:right w:val="single" w:sz="4" w:space="0" w:color="auto"/>
            </w:tcBorders>
          </w:tcPr>
          <w:p w14:paraId="15208EFF" w14:textId="77777777" w:rsidR="00BE528C" w:rsidRPr="00FB291B" w:rsidRDefault="00BE528C" w:rsidP="004E16BA">
            <w:pPr>
              <w:rPr>
                <w:rFonts w:ascii="Verdana" w:hAnsi="Verdana"/>
                <w:sz w:val="20"/>
                <w:szCs w:val="20"/>
              </w:rPr>
            </w:pPr>
          </w:p>
        </w:tc>
      </w:tr>
      <w:tr w:rsidR="00BE528C" w14:paraId="56DC9088"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2F960B7A" w14:textId="18D16B3F" w:rsidR="00BE528C" w:rsidRPr="00BE528C" w:rsidRDefault="00BE528C" w:rsidP="00BE528C">
            <w:pPr>
              <w:jc w:val="both"/>
              <w:rPr>
                <w:rFonts w:ascii="Verdana" w:hAnsi="Verdana"/>
                <w:sz w:val="20"/>
                <w:szCs w:val="20"/>
              </w:rPr>
            </w:pPr>
            <w:r>
              <w:rPr>
                <w:rFonts w:ascii="Verdana" w:hAnsi="Verdana"/>
                <w:sz w:val="20"/>
                <w:szCs w:val="20"/>
              </w:rPr>
              <w:t>5</w:t>
            </w:r>
          </w:p>
        </w:tc>
        <w:tc>
          <w:tcPr>
            <w:tcW w:w="3767" w:type="dxa"/>
            <w:tcBorders>
              <w:top w:val="single" w:sz="4" w:space="0" w:color="auto"/>
              <w:left w:val="single" w:sz="4" w:space="0" w:color="auto"/>
              <w:bottom w:val="single" w:sz="4" w:space="0" w:color="auto"/>
              <w:right w:val="single" w:sz="4" w:space="0" w:color="auto"/>
            </w:tcBorders>
          </w:tcPr>
          <w:p w14:paraId="04EE6DC1" w14:textId="61D2C1CF" w:rsidR="00BE528C" w:rsidRDefault="00BE528C" w:rsidP="00BE528C">
            <w:pPr>
              <w:jc w:val="both"/>
              <w:rPr>
                <w:rFonts w:ascii="Verdana" w:hAnsi="Verdana"/>
                <w:sz w:val="20"/>
                <w:szCs w:val="20"/>
              </w:rPr>
            </w:pPr>
            <w:r w:rsidRPr="00BE528C">
              <w:rPr>
                <w:rFonts w:ascii="Verdana" w:hAnsi="Verdana"/>
                <w:sz w:val="20"/>
                <w:szCs w:val="20"/>
              </w:rPr>
              <w:t xml:space="preserve">How robust are the Service security protocols proposed? </w:t>
            </w:r>
          </w:p>
          <w:p w14:paraId="6D62088C" w14:textId="77777777" w:rsidR="00BE528C" w:rsidRPr="00BE528C" w:rsidRDefault="00BE528C" w:rsidP="00BE528C">
            <w:pPr>
              <w:jc w:val="both"/>
              <w:rPr>
                <w:rFonts w:ascii="Verdana" w:hAnsi="Verdana"/>
                <w:sz w:val="20"/>
                <w:szCs w:val="20"/>
              </w:rPr>
            </w:pPr>
          </w:p>
          <w:p w14:paraId="3C3BE68B" w14:textId="77777777" w:rsidR="00BE528C" w:rsidRDefault="00BE528C" w:rsidP="003C038C">
            <w:pPr>
              <w:ind w:left="34"/>
              <w:jc w:val="both"/>
              <w:rPr>
                <w:rFonts w:ascii="Verdana" w:hAnsi="Verdana"/>
                <w:sz w:val="20"/>
                <w:szCs w:val="20"/>
              </w:rPr>
            </w:pPr>
            <w:r>
              <w:rPr>
                <w:rFonts w:ascii="Verdana" w:hAnsi="Verdana"/>
                <w:sz w:val="20"/>
                <w:szCs w:val="20"/>
              </w:rPr>
              <w:t>The Tenderer's response should demonstrate what precautions and mitigations they take to p</w:t>
            </w:r>
            <w:r w:rsidRPr="00DD27FA">
              <w:rPr>
                <w:rFonts w:ascii="Verdana" w:hAnsi="Verdana"/>
                <w:sz w:val="20"/>
                <w:szCs w:val="20"/>
              </w:rPr>
              <w:t xml:space="preserve">rotect the data they </w:t>
            </w:r>
            <w:r>
              <w:rPr>
                <w:rFonts w:ascii="Verdana" w:hAnsi="Verdana"/>
                <w:sz w:val="20"/>
                <w:szCs w:val="20"/>
              </w:rPr>
              <w:t>store and transmit from malicious attack.</w:t>
            </w:r>
          </w:p>
          <w:p w14:paraId="49F53BA9" w14:textId="64EEE7B5" w:rsidR="00BE528C" w:rsidRPr="00DD27FA" w:rsidRDefault="00BE528C" w:rsidP="003C038C">
            <w:pPr>
              <w:ind w:left="34"/>
              <w:jc w:val="both"/>
              <w:rPr>
                <w:rFonts w:ascii="Verdana" w:hAnsi="Verdana"/>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FFEA539" w14:textId="77777777" w:rsidR="00BE528C" w:rsidRPr="00FB291B" w:rsidRDefault="00BE528C" w:rsidP="004E16BA">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7156BF3" w14:textId="77777777" w:rsidR="00BE528C" w:rsidRDefault="00BE528C" w:rsidP="004E16BA">
            <w:pPr>
              <w:jc w:val="center"/>
              <w:rPr>
                <w:rFonts w:ascii="Verdana" w:hAnsi="Verdana"/>
                <w:sz w:val="20"/>
                <w:szCs w:val="20"/>
              </w:rPr>
            </w:pPr>
            <w:r>
              <w:rPr>
                <w:rFonts w:ascii="Verdana" w:hAnsi="Verdana"/>
                <w:sz w:val="20"/>
                <w:szCs w:val="20"/>
              </w:rPr>
              <w:t>10%</w:t>
            </w:r>
          </w:p>
        </w:tc>
        <w:tc>
          <w:tcPr>
            <w:tcW w:w="1191" w:type="dxa"/>
            <w:tcBorders>
              <w:top w:val="single" w:sz="4" w:space="0" w:color="auto"/>
              <w:left w:val="single" w:sz="4" w:space="0" w:color="auto"/>
              <w:bottom w:val="single" w:sz="4" w:space="0" w:color="auto"/>
              <w:right w:val="single" w:sz="4" w:space="0" w:color="auto"/>
            </w:tcBorders>
          </w:tcPr>
          <w:p w14:paraId="1BDB26DE" w14:textId="77777777" w:rsidR="00BE528C" w:rsidRPr="00FB291B" w:rsidRDefault="00BE528C" w:rsidP="004E16BA">
            <w:pPr>
              <w:rPr>
                <w:rFonts w:ascii="Verdana" w:hAnsi="Verdana"/>
                <w:sz w:val="20"/>
                <w:szCs w:val="20"/>
              </w:rPr>
            </w:pPr>
          </w:p>
        </w:tc>
      </w:tr>
      <w:tr w:rsidR="00BE528C" w:rsidRPr="00D3061F" w14:paraId="42A9FF96"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67E6D268" w14:textId="49CE32AE" w:rsidR="00BE528C" w:rsidRPr="00BE528C" w:rsidRDefault="00BE528C" w:rsidP="00BE528C">
            <w:pPr>
              <w:jc w:val="both"/>
              <w:rPr>
                <w:rFonts w:ascii="Verdana" w:hAnsi="Verdana"/>
                <w:bCs/>
                <w:sz w:val="20"/>
                <w:szCs w:val="20"/>
              </w:rPr>
            </w:pPr>
            <w:r>
              <w:rPr>
                <w:rFonts w:ascii="Verdana" w:hAnsi="Verdana"/>
                <w:bCs/>
                <w:sz w:val="20"/>
                <w:szCs w:val="20"/>
              </w:rPr>
              <w:t>6</w:t>
            </w:r>
          </w:p>
        </w:tc>
        <w:tc>
          <w:tcPr>
            <w:tcW w:w="3767" w:type="dxa"/>
            <w:tcBorders>
              <w:top w:val="single" w:sz="4" w:space="0" w:color="auto"/>
              <w:left w:val="single" w:sz="4" w:space="0" w:color="auto"/>
              <w:bottom w:val="single" w:sz="4" w:space="0" w:color="auto"/>
              <w:right w:val="single" w:sz="4" w:space="0" w:color="auto"/>
            </w:tcBorders>
          </w:tcPr>
          <w:p w14:paraId="50F2F3F6" w14:textId="1FAC33ED" w:rsidR="00BE528C" w:rsidRDefault="00BE528C" w:rsidP="00BE528C">
            <w:pPr>
              <w:jc w:val="both"/>
              <w:rPr>
                <w:rFonts w:ascii="Verdana" w:hAnsi="Verdana"/>
                <w:bCs/>
                <w:sz w:val="20"/>
                <w:szCs w:val="20"/>
              </w:rPr>
            </w:pPr>
            <w:r w:rsidRPr="00BE528C">
              <w:rPr>
                <w:rFonts w:ascii="Verdana" w:hAnsi="Verdana"/>
                <w:bCs/>
                <w:sz w:val="20"/>
                <w:szCs w:val="20"/>
              </w:rPr>
              <w:t xml:space="preserve">What capability does the tenderer </w:t>
            </w:r>
            <w:r w:rsidRPr="00BE528C">
              <w:rPr>
                <w:rFonts w:ascii="Verdana" w:hAnsi="Verdana"/>
                <w:bCs/>
                <w:sz w:val="20"/>
                <w:szCs w:val="20"/>
              </w:rPr>
              <w:lastRenderedPageBreak/>
              <w:t>have to include additional competitions to the dataset as additional competitions are established year on year? And at what cost?</w:t>
            </w:r>
          </w:p>
          <w:p w14:paraId="2C50BBA7" w14:textId="77777777" w:rsidR="00BE528C" w:rsidRPr="00BE528C" w:rsidRDefault="00BE528C" w:rsidP="00BE528C">
            <w:pPr>
              <w:jc w:val="both"/>
              <w:rPr>
                <w:rFonts w:ascii="Verdana" w:hAnsi="Verdana"/>
                <w:bCs/>
                <w:sz w:val="20"/>
                <w:szCs w:val="20"/>
              </w:rPr>
            </w:pPr>
          </w:p>
          <w:p w14:paraId="6E33868F" w14:textId="77777777" w:rsidR="00BE528C" w:rsidRDefault="00BE528C" w:rsidP="00F33E12">
            <w:pPr>
              <w:jc w:val="both"/>
              <w:rPr>
                <w:rFonts w:ascii="Verdana" w:hAnsi="Verdana"/>
                <w:bCs/>
                <w:sz w:val="20"/>
                <w:szCs w:val="20"/>
              </w:rPr>
            </w:pPr>
            <w:r>
              <w:rPr>
                <w:rFonts w:ascii="Verdana" w:hAnsi="Verdana"/>
                <w:bCs/>
                <w:sz w:val="20"/>
                <w:szCs w:val="20"/>
              </w:rPr>
              <w:t xml:space="preserve">Tenderers should note that UK Sport could make requests for a specific sporting season or for specific competitions across multiple seasons that are not part of the default competition set. </w:t>
            </w:r>
          </w:p>
          <w:p w14:paraId="13860554" w14:textId="4C337C47" w:rsidR="00BE528C" w:rsidRPr="004310A8" w:rsidRDefault="00BE528C" w:rsidP="00F33E12">
            <w:pPr>
              <w:jc w:val="both"/>
              <w:rPr>
                <w:rFonts w:ascii="Verdana" w:hAnsi="Verdana"/>
                <w:bCs/>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7871CA5" w14:textId="77777777" w:rsidR="00BE528C" w:rsidRPr="00FB291B" w:rsidRDefault="00BE528C" w:rsidP="004E16BA">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562911A" w14:textId="77777777" w:rsidR="00BE528C" w:rsidRPr="0098417C" w:rsidRDefault="00BE528C" w:rsidP="004E16BA">
            <w:pPr>
              <w:jc w:val="center"/>
              <w:rPr>
                <w:rFonts w:ascii="Verdana" w:hAnsi="Verdana"/>
                <w:bCs/>
                <w:sz w:val="20"/>
                <w:szCs w:val="20"/>
              </w:rPr>
            </w:pPr>
            <w:r w:rsidRPr="0098417C">
              <w:rPr>
                <w:rFonts w:ascii="Verdana" w:hAnsi="Verdana"/>
                <w:bCs/>
                <w:sz w:val="20"/>
                <w:szCs w:val="20"/>
              </w:rPr>
              <w:t>5%</w:t>
            </w:r>
          </w:p>
        </w:tc>
        <w:tc>
          <w:tcPr>
            <w:tcW w:w="1191" w:type="dxa"/>
            <w:tcBorders>
              <w:top w:val="single" w:sz="4" w:space="0" w:color="auto"/>
              <w:left w:val="single" w:sz="4" w:space="0" w:color="auto"/>
              <w:bottom w:val="single" w:sz="4" w:space="0" w:color="auto"/>
              <w:right w:val="single" w:sz="4" w:space="0" w:color="auto"/>
            </w:tcBorders>
          </w:tcPr>
          <w:p w14:paraId="21655DE6" w14:textId="77777777" w:rsidR="00BE528C" w:rsidRPr="00FB291B" w:rsidRDefault="00BE528C" w:rsidP="004E16BA">
            <w:pPr>
              <w:rPr>
                <w:rFonts w:ascii="Verdana" w:hAnsi="Verdana"/>
                <w:b/>
                <w:sz w:val="20"/>
                <w:szCs w:val="20"/>
              </w:rPr>
            </w:pPr>
          </w:p>
        </w:tc>
      </w:tr>
      <w:tr w:rsidR="00BE528C" w:rsidRPr="00D3061F" w14:paraId="2C415B2A" w14:textId="77777777" w:rsidTr="00821694">
        <w:trPr>
          <w:trHeight w:val="166"/>
        </w:trPr>
        <w:tc>
          <w:tcPr>
            <w:tcW w:w="1229" w:type="dxa"/>
            <w:tcBorders>
              <w:top w:val="single" w:sz="4" w:space="0" w:color="auto"/>
              <w:left w:val="single" w:sz="4" w:space="0" w:color="auto"/>
              <w:bottom w:val="single" w:sz="4" w:space="0" w:color="auto"/>
              <w:right w:val="single" w:sz="4" w:space="0" w:color="auto"/>
            </w:tcBorders>
          </w:tcPr>
          <w:p w14:paraId="5E100715" w14:textId="1936AF01" w:rsidR="00BE528C" w:rsidRPr="00BE528C" w:rsidRDefault="00BE528C" w:rsidP="00BE528C">
            <w:pPr>
              <w:jc w:val="both"/>
              <w:rPr>
                <w:rFonts w:ascii="Verdana" w:hAnsi="Verdana"/>
                <w:sz w:val="20"/>
                <w:szCs w:val="20"/>
              </w:rPr>
            </w:pPr>
            <w:r>
              <w:rPr>
                <w:rFonts w:ascii="Verdana" w:hAnsi="Verdana"/>
                <w:sz w:val="20"/>
                <w:szCs w:val="20"/>
              </w:rPr>
              <w:lastRenderedPageBreak/>
              <w:t>7</w:t>
            </w:r>
          </w:p>
        </w:tc>
        <w:tc>
          <w:tcPr>
            <w:tcW w:w="3767" w:type="dxa"/>
            <w:tcBorders>
              <w:top w:val="single" w:sz="4" w:space="0" w:color="auto"/>
              <w:left w:val="single" w:sz="4" w:space="0" w:color="auto"/>
              <w:bottom w:val="single" w:sz="4" w:space="0" w:color="auto"/>
              <w:right w:val="single" w:sz="4" w:space="0" w:color="auto"/>
            </w:tcBorders>
          </w:tcPr>
          <w:p w14:paraId="72100C2E" w14:textId="1D22E09F" w:rsidR="00BE528C" w:rsidRPr="00BE528C" w:rsidRDefault="00BE528C" w:rsidP="00BE528C">
            <w:pPr>
              <w:jc w:val="both"/>
              <w:rPr>
                <w:rFonts w:ascii="Verdana" w:hAnsi="Verdana"/>
                <w:sz w:val="20"/>
                <w:szCs w:val="20"/>
              </w:rPr>
            </w:pPr>
            <w:r w:rsidRPr="00BE528C">
              <w:rPr>
                <w:rFonts w:ascii="Verdana" w:hAnsi="Verdana"/>
                <w:sz w:val="20"/>
                <w:szCs w:val="20"/>
              </w:rPr>
              <w:t xml:space="preserve">What ability does the Tenderer have to provide consultancy and advice on sport and sports data context and technical options? If so please outline those services. </w:t>
            </w:r>
          </w:p>
          <w:p w14:paraId="0A8E243C" w14:textId="77777777" w:rsidR="00BE528C" w:rsidRDefault="00BE528C" w:rsidP="00F33E12">
            <w:pPr>
              <w:ind w:left="34"/>
              <w:jc w:val="both"/>
              <w:rPr>
                <w:rFonts w:ascii="Verdana" w:hAnsi="Verdana"/>
                <w:sz w:val="20"/>
                <w:szCs w:val="20"/>
              </w:rPr>
            </w:pPr>
          </w:p>
          <w:p w14:paraId="42E543A6" w14:textId="77777777" w:rsidR="00BE528C" w:rsidRDefault="00BE528C" w:rsidP="00F33E12">
            <w:pPr>
              <w:ind w:left="34"/>
              <w:jc w:val="both"/>
              <w:rPr>
                <w:rFonts w:ascii="Verdana" w:hAnsi="Verdana"/>
                <w:sz w:val="20"/>
                <w:szCs w:val="20"/>
              </w:rPr>
            </w:pPr>
            <w:r>
              <w:rPr>
                <w:rFonts w:ascii="Verdana" w:hAnsi="Verdana"/>
                <w:sz w:val="20"/>
                <w:szCs w:val="20"/>
              </w:rPr>
              <w:t>A value adding service to facilitate a knowledge share between the Tenderer and UK Sport to enhance domain  understanding by either or both parties.</w:t>
            </w:r>
          </w:p>
          <w:p w14:paraId="6CB03A18" w14:textId="0A10D5C3" w:rsidR="00BE528C" w:rsidRPr="004310A8" w:rsidRDefault="00BE528C" w:rsidP="00F33E12">
            <w:pPr>
              <w:ind w:left="34"/>
              <w:jc w:val="both"/>
              <w:rPr>
                <w:rFonts w:ascii="Verdana" w:hAnsi="Verdana"/>
                <w:bCs/>
                <w:sz w:val="20"/>
                <w:szCs w:val="20"/>
              </w:rPr>
            </w:pPr>
          </w:p>
        </w:tc>
        <w:tc>
          <w:tcPr>
            <w:tcW w:w="1009" w:type="dxa"/>
            <w:tcBorders>
              <w:top w:val="single" w:sz="4" w:space="0" w:color="auto"/>
              <w:left w:val="single" w:sz="4" w:space="0" w:color="auto"/>
              <w:bottom w:val="single" w:sz="4" w:space="0" w:color="auto"/>
              <w:right w:val="single" w:sz="4" w:space="0" w:color="auto"/>
            </w:tcBorders>
          </w:tcPr>
          <w:p w14:paraId="3FB18E73" w14:textId="77777777" w:rsidR="00BE528C" w:rsidRPr="00FB291B" w:rsidRDefault="00BE528C" w:rsidP="004E16BA">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9B2A2A1" w14:textId="77777777" w:rsidR="00BE528C" w:rsidRPr="0098417C" w:rsidRDefault="00BE528C" w:rsidP="004E16BA">
            <w:pPr>
              <w:jc w:val="center"/>
              <w:rPr>
                <w:rFonts w:ascii="Verdana" w:hAnsi="Verdana"/>
                <w:bCs/>
                <w:sz w:val="20"/>
                <w:szCs w:val="20"/>
              </w:rPr>
            </w:pPr>
            <w:r>
              <w:rPr>
                <w:rFonts w:ascii="Verdana" w:hAnsi="Verdana"/>
                <w:bCs/>
                <w:sz w:val="20"/>
                <w:szCs w:val="20"/>
              </w:rPr>
              <w:t>5%</w:t>
            </w:r>
          </w:p>
        </w:tc>
        <w:tc>
          <w:tcPr>
            <w:tcW w:w="1191" w:type="dxa"/>
            <w:tcBorders>
              <w:top w:val="single" w:sz="4" w:space="0" w:color="auto"/>
              <w:left w:val="single" w:sz="4" w:space="0" w:color="auto"/>
              <w:bottom w:val="single" w:sz="4" w:space="0" w:color="auto"/>
              <w:right w:val="single" w:sz="4" w:space="0" w:color="auto"/>
            </w:tcBorders>
          </w:tcPr>
          <w:p w14:paraId="7515AD96" w14:textId="77777777" w:rsidR="00BE528C" w:rsidRPr="00FB291B" w:rsidRDefault="00BE528C" w:rsidP="004E16BA">
            <w:pPr>
              <w:rPr>
                <w:rFonts w:ascii="Verdana" w:hAnsi="Verdana"/>
                <w:b/>
                <w:sz w:val="20"/>
                <w:szCs w:val="20"/>
              </w:rPr>
            </w:pPr>
          </w:p>
        </w:tc>
      </w:tr>
      <w:tr w:rsidR="00BE528C" w:rsidRPr="00016B78" w14:paraId="663ECE40" w14:textId="77777777" w:rsidTr="00821694">
        <w:trPr>
          <w:trHeight w:val="745"/>
        </w:trPr>
        <w:tc>
          <w:tcPr>
            <w:tcW w:w="1229" w:type="dxa"/>
            <w:tcBorders>
              <w:top w:val="single" w:sz="4" w:space="0" w:color="auto"/>
              <w:left w:val="single" w:sz="4" w:space="0" w:color="auto"/>
              <w:bottom w:val="single" w:sz="4" w:space="0" w:color="auto"/>
              <w:right w:val="single" w:sz="4" w:space="0" w:color="auto"/>
            </w:tcBorders>
          </w:tcPr>
          <w:p w14:paraId="3871F04D" w14:textId="77777777" w:rsidR="00BE528C" w:rsidRPr="00016B78" w:rsidRDefault="00BE528C" w:rsidP="004E16BA">
            <w:pPr>
              <w:rPr>
                <w:rFonts w:ascii="Verdana" w:hAnsi="Verdana"/>
                <w:sz w:val="22"/>
                <w:szCs w:val="22"/>
              </w:rPr>
            </w:pPr>
          </w:p>
        </w:tc>
        <w:tc>
          <w:tcPr>
            <w:tcW w:w="3767" w:type="dxa"/>
            <w:tcBorders>
              <w:top w:val="single" w:sz="4" w:space="0" w:color="auto"/>
              <w:left w:val="single" w:sz="4" w:space="0" w:color="auto"/>
              <w:bottom w:val="single" w:sz="4" w:space="0" w:color="auto"/>
              <w:right w:val="single" w:sz="4" w:space="0" w:color="auto"/>
            </w:tcBorders>
          </w:tcPr>
          <w:p w14:paraId="3C326D6E" w14:textId="27EC89DF" w:rsidR="00BE528C" w:rsidRPr="00016B78" w:rsidRDefault="00BE528C" w:rsidP="004E16BA">
            <w:pPr>
              <w:rPr>
                <w:rFonts w:ascii="Verdana" w:hAnsi="Verdana"/>
                <w:sz w:val="22"/>
                <w:szCs w:val="22"/>
              </w:rPr>
            </w:pPr>
          </w:p>
          <w:p w14:paraId="759CE847" w14:textId="77777777" w:rsidR="00BE528C" w:rsidRPr="00016B78" w:rsidRDefault="00BE528C" w:rsidP="004E16BA">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1009" w:type="dxa"/>
            <w:tcBorders>
              <w:top w:val="single" w:sz="4" w:space="0" w:color="auto"/>
              <w:left w:val="single" w:sz="4" w:space="0" w:color="auto"/>
              <w:bottom w:val="single" w:sz="4" w:space="0" w:color="auto"/>
              <w:right w:val="single" w:sz="4" w:space="0" w:color="auto"/>
            </w:tcBorders>
          </w:tcPr>
          <w:p w14:paraId="1F87EB66" w14:textId="77777777" w:rsidR="00BE528C" w:rsidRPr="00016B78" w:rsidRDefault="00BE528C" w:rsidP="004E16BA">
            <w:pPr>
              <w:rPr>
                <w:rFonts w:ascii="Verdana" w:hAnsi="Verdana"/>
                <w:sz w:val="22"/>
                <w:szCs w:val="22"/>
              </w:rPr>
            </w:pPr>
          </w:p>
        </w:tc>
        <w:tc>
          <w:tcPr>
            <w:tcW w:w="1483" w:type="dxa"/>
            <w:tcBorders>
              <w:top w:val="single" w:sz="4" w:space="0" w:color="auto"/>
              <w:left w:val="single" w:sz="4" w:space="0" w:color="auto"/>
              <w:bottom w:val="single" w:sz="4" w:space="0" w:color="auto"/>
              <w:right w:val="single" w:sz="4" w:space="0" w:color="auto"/>
            </w:tcBorders>
          </w:tcPr>
          <w:p w14:paraId="3C5E686B" w14:textId="77777777" w:rsidR="00BE528C" w:rsidRPr="00016B78" w:rsidRDefault="00BE528C" w:rsidP="004E16BA">
            <w:pPr>
              <w:jc w:val="center"/>
              <w:rPr>
                <w:rFonts w:ascii="Verdana" w:hAnsi="Verdana"/>
                <w:sz w:val="22"/>
                <w:szCs w:val="22"/>
              </w:rPr>
            </w:pPr>
          </w:p>
          <w:p w14:paraId="0CD8ABD6" w14:textId="77777777" w:rsidR="00BE528C" w:rsidRPr="00016B78" w:rsidRDefault="00BE528C" w:rsidP="004E16BA">
            <w:pPr>
              <w:jc w:val="center"/>
              <w:rPr>
                <w:rFonts w:ascii="Verdana" w:hAnsi="Verdana"/>
                <w:sz w:val="22"/>
                <w:szCs w:val="22"/>
              </w:rPr>
            </w:pPr>
            <w:r w:rsidRPr="00016B78">
              <w:rPr>
                <w:rFonts w:ascii="Verdana" w:hAnsi="Verdana"/>
                <w:sz w:val="22"/>
                <w:szCs w:val="22"/>
              </w:rPr>
              <w:t>100%</w:t>
            </w:r>
          </w:p>
        </w:tc>
        <w:tc>
          <w:tcPr>
            <w:tcW w:w="1191" w:type="dxa"/>
            <w:tcBorders>
              <w:top w:val="single" w:sz="4" w:space="0" w:color="auto"/>
              <w:left w:val="single" w:sz="4" w:space="0" w:color="auto"/>
              <w:bottom w:val="single" w:sz="4" w:space="0" w:color="auto"/>
              <w:right w:val="single" w:sz="4" w:space="0" w:color="auto"/>
            </w:tcBorders>
          </w:tcPr>
          <w:p w14:paraId="6F44F7D9" w14:textId="77777777" w:rsidR="00BE528C" w:rsidRPr="00016B78" w:rsidRDefault="00BE528C" w:rsidP="004E16BA">
            <w:pPr>
              <w:rPr>
                <w:rFonts w:ascii="Verdana" w:hAnsi="Verdana"/>
                <w:sz w:val="22"/>
                <w:szCs w:val="22"/>
              </w:rPr>
            </w:pPr>
          </w:p>
        </w:tc>
      </w:tr>
      <w:bookmarkEnd w:id="4"/>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35A260D8" w14:textId="7D0929D7" w:rsidR="00587332" w:rsidRPr="00587332" w:rsidRDefault="00587332" w:rsidP="00587332">
      <w:pPr>
        <w:pStyle w:val="Level2"/>
        <w:rPr>
          <w:rFonts w:ascii="Verdana" w:hAnsi="Verdana"/>
          <w:sz w:val="20"/>
          <w:szCs w:val="20"/>
        </w:rPr>
      </w:pPr>
      <w:r w:rsidRPr="00587332">
        <w:rPr>
          <w:rFonts w:ascii="Verdana" w:hAnsi="Verdana"/>
          <w:sz w:val="20"/>
          <w:szCs w:val="20"/>
        </w:rPr>
        <w:t xml:space="preserve"> Each </w:t>
      </w:r>
      <w:r>
        <w:rPr>
          <w:rFonts w:ascii="Verdana" w:hAnsi="Verdana"/>
          <w:sz w:val="20"/>
          <w:szCs w:val="20"/>
        </w:rPr>
        <w:t xml:space="preserve">quality criteria </w:t>
      </w:r>
      <w:r w:rsidRPr="00587332">
        <w:rPr>
          <w:rFonts w:ascii="Verdana" w:hAnsi="Verdana"/>
          <w:sz w:val="20"/>
          <w:szCs w:val="20"/>
        </w:rPr>
        <w:t xml:space="preserve">question includes a number of bullet points to assist </w:t>
      </w:r>
      <w:r>
        <w:rPr>
          <w:rFonts w:ascii="Verdana" w:hAnsi="Verdana"/>
          <w:sz w:val="20"/>
          <w:szCs w:val="20"/>
        </w:rPr>
        <w:t>Tenderers</w:t>
      </w:r>
      <w:r w:rsidRPr="00587332">
        <w:rPr>
          <w:rFonts w:ascii="Verdana" w:hAnsi="Verdana"/>
          <w:sz w:val="20"/>
          <w:szCs w:val="20"/>
        </w:rPr>
        <w:t xml:space="preserve"> on what they should consider and include in their responses. These bullet points are for guidance only. They do not represent sub-criteria and do not carry a weighting.</w:t>
      </w:r>
    </w:p>
    <w:p w14:paraId="316A0DAB" w14:textId="018C7447" w:rsidR="00587332" w:rsidRPr="00587332" w:rsidRDefault="005E45C6" w:rsidP="00587332">
      <w:pPr>
        <w:pStyle w:val="Level2"/>
        <w:rPr>
          <w:rFonts w:ascii="Verdana" w:hAnsi="Verdana"/>
          <w:sz w:val="20"/>
          <w:szCs w:val="20"/>
        </w:rPr>
      </w:pPr>
      <w:r>
        <w:rPr>
          <w:rFonts w:ascii="Verdana" w:hAnsi="Verdana"/>
          <w:sz w:val="20"/>
          <w:szCs w:val="20"/>
        </w:rPr>
        <w:t>Tenderers</w:t>
      </w:r>
      <w:r w:rsidR="00587332" w:rsidRPr="00587332">
        <w:rPr>
          <w:rFonts w:ascii="Verdana" w:hAnsi="Verdana"/>
          <w:sz w:val="20"/>
          <w:szCs w:val="20"/>
        </w:rPr>
        <w:t xml:space="preserve"> should not assume that any member of the </w:t>
      </w:r>
      <w:r>
        <w:rPr>
          <w:rFonts w:ascii="Verdana" w:hAnsi="Verdana"/>
          <w:sz w:val="20"/>
          <w:szCs w:val="20"/>
        </w:rPr>
        <w:t>UK Sport</w:t>
      </w:r>
      <w:r w:rsidR="00587332" w:rsidRPr="00587332">
        <w:rPr>
          <w:rFonts w:ascii="Verdana" w:hAnsi="Verdana"/>
          <w:sz w:val="20"/>
          <w:szCs w:val="20"/>
        </w:rPr>
        <w:t>'s evaluation panel evaluating a particular question will have read the answers to all of the questions and therefore each response should be complete and comprehensive in its own right.</w:t>
      </w:r>
    </w:p>
    <w:p w14:paraId="19F5F8D1" w14:textId="712EE93A" w:rsidR="00EC1A35" w:rsidRPr="00016B78" w:rsidRDefault="00EC1A35" w:rsidP="00EC1A35">
      <w:pPr>
        <w:pStyle w:val="Level2"/>
        <w:rPr>
          <w:rFonts w:ascii="Verdana" w:hAnsi="Verdana"/>
          <w:sz w:val="20"/>
          <w:szCs w:val="20"/>
        </w:rPr>
      </w:pPr>
      <w:r w:rsidRPr="00016B78">
        <w:rPr>
          <w:rFonts w:ascii="Verdana" w:hAnsi="Verdana"/>
          <w:sz w:val="20"/>
          <w:szCs w:val="20"/>
        </w:rPr>
        <w:t>The response to each</w:t>
      </w:r>
      <w:r w:rsidR="008D1CF8">
        <w:rPr>
          <w:rFonts w:ascii="Verdana" w:hAnsi="Verdana"/>
          <w:sz w:val="20"/>
          <w:szCs w:val="20"/>
        </w:rPr>
        <w:t xml:space="preserve"> quality</w:t>
      </w:r>
      <w:r w:rsidRPr="00016B78">
        <w:rPr>
          <w:rFonts w:ascii="Verdana" w:hAnsi="Verdana"/>
          <w:sz w:val="20"/>
          <w:szCs w:val="20"/>
        </w:rPr>
        <w:t xml:space="preserve"> question will be awarded a score between </w:t>
      </w:r>
      <w:r>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UK Sport’s requirements as set out in th</w:t>
      </w:r>
      <w:r>
        <w:rPr>
          <w:rFonts w:ascii="Verdana" w:hAnsi="Verdana"/>
          <w:sz w:val="20"/>
          <w:szCs w:val="20"/>
        </w:rPr>
        <w:t>is</w:t>
      </w:r>
      <w:r w:rsidRPr="00016B78">
        <w:rPr>
          <w:rFonts w:ascii="Verdana" w:hAnsi="Verdana"/>
          <w:sz w:val="20"/>
          <w:szCs w:val="20"/>
        </w:rPr>
        <w:t xml:space="preserve"> </w:t>
      </w:r>
      <w:r>
        <w:rPr>
          <w:rFonts w:ascii="Verdana" w:hAnsi="Verdana"/>
          <w:sz w:val="20"/>
          <w:szCs w:val="20"/>
        </w:rPr>
        <w:t>ITT</w:t>
      </w:r>
      <w:r w:rsidRPr="00016B78">
        <w:rPr>
          <w:rFonts w:ascii="Verdana" w:hAnsi="Verdana"/>
          <w:sz w:val="20"/>
          <w:szCs w:val="20"/>
        </w:rPr>
        <w:t xml:space="preserve"> w</w:t>
      </w:r>
      <w:r>
        <w:rPr>
          <w:rFonts w:ascii="Verdana" w:hAnsi="Verdana"/>
          <w:sz w:val="20"/>
          <w:szCs w:val="20"/>
        </w:rPr>
        <w:t>ill</w:t>
      </w:r>
      <w:r w:rsidRPr="00016B78">
        <w:rPr>
          <w:rFonts w:ascii="Verdana" w:hAnsi="Verdana"/>
          <w:sz w:val="20"/>
          <w:szCs w:val="20"/>
        </w:rPr>
        <w:t xml:space="preserve"> be awarded a score </w:t>
      </w:r>
      <w:r>
        <w:rPr>
          <w:rFonts w:ascii="Verdana" w:hAnsi="Verdana"/>
          <w:sz w:val="20"/>
          <w:szCs w:val="20"/>
        </w:rPr>
        <w:t>not less than</w:t>
      </w:r>
      <w:r w:rsidRPr="00016B78">
        <w:rPr>
          <w:rFonts w:ascii="Verdana" w:hAnsi="Verdana"/>
          <w:sz w:val="20"/>
          <w:szCs w:val="20"/>
        </w:rPr>
        <w:t xml:space="preserve"> 3. Tenderers can gain scores of 5 on the evaluation scoring </w:t>
      </w:r>
      <w:r>
        <w:rPr>
          <w:rFonts w:ascii="Verdana" w:hAnsi="Verdana"/>
          <w:sz w:val="20"/>
          <w:szCs w:val="20"/>
        </w:rPr>
        <w:t>methodology</w:t>
      </w:r>
      <w:r w:rsidRPr="00016B78">
        <w:rPr>
          <w:rFonts w:ascii="Verdana" w:hAnsi="Verdana"/>
          <w:sz w:val="20"/>
          <w:szCs w:val="20"/>
        </w:rPr>
        <w:t xml:space="preserve"> below by providing innovative submissions that exceed UK Sport’s core expectations as expressed in the Specification</w:t>
      </w:r>
      <w:r>
        <w:rPr>
          <w:rFonts w:ascii="Verdana" w:hAnsi="Verdana"/>
          <w:sz w:val="20"/>
          <w:szCs w:val="20"/>
        </w:rPr>
        <w:t xml:space="preserve"> at Appendix 1</w:t>
      </w:r>
      <w:r w:rsidR="00BA778F">
        <w:rPr>
          <w:rFonts w:ascii="Verdana" w:hAnsi="Verdana"/>
          <w:sz w:val="20"/>
          <w:szCs w:val="20"/>
        </w:rPr>
        <w:t>a</w:t>
      </w:r>
      <w:r w:rsidRPr="00016B78">
        <w:rPr>
          <w:rFonts w:ascii="Verdana" w:hAnsi="Verdana"/>
          <w:sz w:val="20"/>
          <w:szCs w:val="20"/>
        </w:rPr>
        <w:t xml:space="preserve">. UK Sport encourages Tenderers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w:t>
      </w:r>
      <w:r>
        <w:rPr>
          <w:rFonts w:ascii="Verdana" w:hAnsi="Verdana"/>
          <w:sz w:val="20"/>
          <w:szCs w:val="20"/>
        </w:rPr>
        <w:t xml:space="preserve">demonstrate significant strengths and therefore </w:t>
      </w:r>
      <w:r w:rsidRPr="00016B78">
        <w:rPr>
          <w:rFonts w:ascii="Verdana" w:hAnsi="Verdana"/>
          <w:sz w:val="20"/>
          <w:szCs w:val="20"/>
        </w:rPr>
        <w:t>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1853"/>
        <w:gridCol w:w="6050"/>
      </w:tblGrid>
      <w:tr w:rsidR="00081D93" w:rsidRPr="00016B78" w14:paraId="575F2F1C" w14:textId="77777777" w:rsidTr="00291635">
        <w:tc>
          <w:tcPr>
            <w:tcW w:w="544" w:type="dxa"/>
            <w:shd w:val="clear" w:color="auto" w:fill="548DD4" w:themeFill="text2" w:themeFillTint="99"/>
          </w:tcPr>
          <w:p w14:paraId="0F481136" w14:textId="106BF9F9" w:rsidR="00081D93" w:rsidRPr="00016B78" w:rsidRDefault="00081D93" w:rsidP="003E56F6">
            <w:pPr>
              <w:jc w:val="center"/>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lastRenderedPageBreak/>
              <w:t>Score</w:t>
            </w:r>
          </w:p>
        </w:tc>
        <w:tc>
          <w:tcPr>
            <w:tcW w:w="1866" w:type="dxa"/>
            <w:shd w:val="clear" w:color="auto" w:fill="548DD4" w:themeFill="text2" w:themeFillTint="99"/>
          </w:tcPr>
          <w:p w14:paraId="5AC8FF5C" w14:textId="63D92E46" w:rsidR="00081D93" w:rsidRPr="00016B78" w:rsidRDefault="00081D93" w:rsidP="003E56F6">
            <w:pPr>
              <w:ind w:firstLine="34"/>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Descriptor</w:t>
            </w:r>
          </w:p>
        </w:tc>
        <w:tc>
          <w:tcPr>
            <w:tcW w:w="6299" w:type="dxa"/>
          </w:tcPr>
          <w:p w14:paraId="6BF955D8" w14:textId="25EF54CA" w:rsidR="00081D93" w:rsidRPr="006158BD" w:rsidRDefault="00081D93" w:rsidP="00081D93">
            <w:pPr>
              <w:rPr>
                <w:rFonts w:ascii="Verdana" w:hAnsi="Verdana"/>
                <w:b/>
                <w:color w:val="000000" w:themeColor="text1"/>
                <w:spacing w:val="-8"/>
                <w:kern w:val="28"/>
                <w:sz w:val="20"/>
                <w:szCs w:val="20"/>
                <w:lang w:eastAsia="en-GB"/>
              </w:rPr>
            </w:pPr>
            <w:r w:rsidRPr="006158BD">
              <w:rPr>
                <w:rFonts w:ascii="Verdana" w:hAnsi="Verdana"/>
                <w:b/>
                <w:color w:val="000000" w:themeColor="text1"/>
                <w:spacing w:val="-8"/>
                <w:kern w:val="28"/>
                <w:sz w:val="20"/>
                <w:szCs w:val="20"/>
                <w:lang w:eastAsia="en-GB"/>
              </w:rPr>
              <w:t>Characteristics</w:t>
            </w:r>
          </w:p>
        </w:tc>
      </w:tr>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0B40D21C" w:rsidR="003E56F6" w:rsidRPr="00016B78" w:rsidRDefault="00081D93" w:rsidP="00081D93">
            <w:pPr>
              <w:ind w:firstLine="34"/>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 xml:space="preserve"> </w:t>
            </w:r>
            <w:r w:rsidR="00EC1A35">
              <w:rPr>
                <w:rFonts w:ascii="Verdana" w:hAnsi="Verdana"/>
                <w:b/>
                <w:color w:val="FFFFFF" w:themeColor="background1"/>
                <w:spacing w:val="-8"/>
                <w:kern w:val="28"/>
                <w:sz w:val="20"/>
                <w:szCs w:val="20"/>
                <w:lang w:eastAsia="en-GB"/>
              </w:rPr>
              <w:t>Unacceptable</w:t>
            </w:r>
          </w:p>
        </w:tc>
        <w:tc>
          <w:tcPr>
            <w:tcW w:w="6299" w:type="dxa"/>
          </w:tcPr>
          <w:p w14:paraId="12252D55" w14:textId="0EE4E126" w:rsidR="003E56F6" w:rsidRPr="00016B78" w:rsidRDefault="00DC2A75" w:rsidP="005D5589">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w:t>
            </w:r>
            <w:r w:rsidR="006F20B2">
              <w:rPr>
                <w:rFonts w:ascii="Verdana" w:hAnsi="Verdana"/>
                <w:color w:val="000000" w:themeColor="text1"/>
                <w:spacing w:val="-8"/>
                <w:kern w:val="28"/>
                <w:sz w:val="20"/>
                <w:szCs w:val="20"/>
                <w:lang w:eastAsia="en-GB"/>
              </w:rPr>
              <w:t xml:space="preserve"> award</w:t>
            </w:r>
            <w:r w:rsidRPr="00016B78">
              <w:rPr>
                <w:rFonts w:ascii="Verdana" w:hAnsi="Verdana"/>
                <w:color w:val="000000" w:themeColor="text1"/>
                <w:spacing w:val="-8"/>
                <w:kern w:val="28"/>
                <w:sz w:val="20"/>
                <w:szCs w:val="20"/>
                <w:lang w:eastAsia="en-GB"/>
              </w:rPr>
              <w:t xml:space="preserve"> criterion. </w:t>
            </w:r>
            <w:r w:rsidR="00081D93">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evidence</w:t>
            </w:r>
            <w:r w:rsidR="00081D93">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no strengths and </w:t>
            </w:r>
            <w:r w:rsidR="00081D93">
              <w:rPr>
                <w:rFonts w:ascii="Verdana" w:hAnsi="Verdana"/>
                <w:color w:val="000000" w:themeColor="text1"/>
                <w:spacing w:val="-8"/>
                <w:kern w:val="28"/>
                <w:sz w:val="20"/>
                <w:szCs w:val="20"/>
                <w:lang w:eastAsia="en-GB"/>
              </w:rPr>
              <w:t xml:space="preserve">includes </w:t>
            </w:r>
            <w:r w:rsidRPr="00016B78">
              <w:rPr>
                <w:rFonts w:ascii="Verdana" w:hAnsi="Verdana"/>
                <w:color w:val="000000" w:themeColor="text1"/>
                <w:spacing w:val="-8"/>
                <w:kern w:val="28"/>
                <w:sz w:val="20"/>
                <w:szCs w:val="20"/>
                <w:lang w:eastAsia="en-GB"/>
              </w:rPr>
              <w:t xml:space="preserve">many significant weaknesses. </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46DC35C1" w:rsidR="003E56F6" w:rsidRPr="00016B78" w:rsidRDefault="00EC1A35" w:rsidP="00081D93">
            <w:pPr>
              <w:ind w:firstLine="34"/>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Poor</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0BC10031" w:rsidR="003E56F6" w:rsidRPr="00016B78" w:rsidRDefault="00DC2A75" w:rsidP="00C81541">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elements of the </w:t>
            </w:r>
            <w:r w:rsidR="009C4442">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criterion</w:t>
            </w:r>
            <w:r w:rsidR="00C81541">
              <w:rPr>
                <w:rFonts w:ascii="Verdana" w:hAnsi="Verdana"/>
                <w:color w:val="000000" w:themeColor="text1"/>
                <w:spacing w:val="-8"/>
                <w:kern w:val="28"/>
                <w:sz w:val="20"/>
                <w:szCs w:val="20"/>
                <w:lang w:eastAsia="en-GB"/>
              </w:rPr>
              <w:t xml:space="preserve"> in a poor manner</w:t>
            </w:r>
            <w:r w:rsidRPr="00016B78">
              <w:rPr>
                <w:rFonts w:ascii="Verdana" w:hAnsi="Verdana"/>
                <w:color w:val="000000" w:themeColor="text1"/>
                <w:spacing w:val="-8"/>
                <w:kern w:val="28"/>
                <w:sz w:val="20"/>
                <w:szCs w:val="20"/>
                <w:lang w:eastAsia="en-GB"/>
              </w:rPr>
              <w:t xml:space="preserve">. </w:t>
            </w:r>
            <w:r w:rsidR="009C4442">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evidence</w:t>
            </w:r>
            <w:r w:rsidR="009C4442">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w:t>
            </w:r>
            <w:r w:rsidR="009C4442">
              <w:rPr>
                <w:rFonts w:ascii="Verdana" w:hAnsi="Verdana"/>
                <w:color w:val="000000" w:themeColor="text1"/>
                <w:spacing w:val="-8"/>
                <w:kern w:val="28"/>
                <w:sz w:val="20"/>
                <w:szCs w:val="20"/>
                <w:lang w:eastAsia="en-GB"/>
              </w:rPr>
              <w:t>limited</w:t>
            </w:r>
            <w:r w:rsidRPr="00016B78">
              <w:rPr>
                <w:rFonts w:ascii="Verdana" w:hAnsi="Verdana"/>
                <w:color w:val="000000" w:themeColor="text1"/>
                <w:spacing w:val="-8"/>
                <w:kern w:val="28"/>
                <w:sz w:val="20"/>
                <w:szCs w:val="20"/>
                <w:lang w:eastAsia="en-GB"/>
              </w:rPr>
              <w:t xml:space="preserve"> strengths, </w:t>
            </w:r>
            <w:r w:rsidR="00EC0A94">
              <w:rPr>
                <w:rFonts w:ascii="Verdana" w:hAnsi="Verdana"/>
                <w:color w:val="000000" w:themeColor="text1"/>
                <w:spacing w:val="-8"/>
                <w:kern w:val="28"/>
                <w:sz w:val="20"/>
                <w:szCs w:val="20"/>
                <w:lang w:eastAsia="en-GB"/>
              </w:rPr>
              <w:t>some</w:t>
            </w:r>
            <w:r w:rsidR="00EC0A94"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weaknesses, and present</w:t>
            </w:r>
            <w:r w:rsidR="009C4442">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 low level of successful performance expectation</w:t>
            </w:r>
            <w:r w:rsidR="0084083C">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16AE6C3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44FFB99C" w:rsidR="003E56F6" w:rsidRPr="00016B78" w:rsidRDefault="00DC2A75" w:rsidP="00C81541">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the elements of the </w:t>
            </w:r>
            <w:r w:rsidR="0084083C">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criterion</w:t>
            </w:r>
            <w:r w:rsidR="00C81541">
              <w:rPr>
                <w:rFonts w:ascii="Verdana" w:hAnsi="Verdana"/>
                <w:color w:val="000000" w:themeColor="text1"/>
                <w:spacing w:val="-8"/>
                <w:kern w:val="28"/>
                <w:sz w:val="20"/>
                <w:szCs w:val="20"/>
                <w:lang w:eastAsia="en-GB"/>
              </w:rPr>
              <w:t xml:space="preserve"> in a satisfactory manner</w:t>
            </w:r>
            <w:r w:rsidRPr="00016B78">
              <w:rPr>
                <w:rFonts w:ascii="Verdana" w:hAnsi="Verdana"/>
                <w:color w:val="000000" w:themeColor="text1"/>
                <w:spacing w:val="-8"/>
                <w:kern w:val="28"/>
                <w:sz w:val="20"/>
                <w:szCs w:val="20"/>
                <w:lang w:eastAsia="en-GB"/>
              </w:rPr>
              <w:t xml:space="preserve">. </w:t>
            </w:r>
            <w:r w:rsidR="0084083C">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evidence</w:t>
            </w:r>
            <w:r w:rsidR="0084083C">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w:t>
            </w:r>
            <w:r w:rsidR="0084083C">
              <w:rPr>
                <w:rFonts w:ascii="Verdana" w:hAnsi="Verdana"/>
                <w:color w:val="000000" w:themeColor="text1"/>
                <w:spacing w:val="-8"/>
                <w:kern w:val="28"/>
                <w:sz w:val="20"/>
                <w:szCs w:val="20"/>
                <w:lang w:eastAsia="en-GB"/>
              </w:rPr>
              <w:t>some</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 xml:space="preserve">significant strengths, </w:t>
            </w:r>
            <w:r w:rsidR="005D1A3A">
              <w:rPr>
                <w:rFonts w:ascii="Verdana" w:hAnsi="Verdana"/>
                <w:color w:val="000000" w:themeColor="text1"/>
                <w:spacing w:val="-8"/>
                <w:kern w:val="28"/>
                <w:sz w:val="20"/>
                <w:szCs w:val="20"/>
                <w:lang w:eastAsia="en-GB"/>
              </w:rPr>
              <w:t>some</w:t>
            </w:r>
            <w:r w:rsidRPr="00016B78">
              <w:rPr>
                <w:rFonts w:ascii="Verdana" w:hAnsi="Verdana"/>
                <w:color w:val="000000" w:themeColor="text1"/>
                <w:spacing w:val="-8"/>
                <w:kern w:val="28"/>
                <w:sz w:val="20"/>
                <w:szCs w:val="20"/>
                <w:lang w:eastAsia="en-GB"/>
              </w:rPr>
              <w:t>weaknesses, and present</w:t>
            </w:r>
            <w:r w:rsidR="00EC0A94">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w:t>
            </w:r>
            <w:r w:rsidR="00EC0A94">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 xml:space="preserve">. </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3C7A2570"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6F5B1D09" w:rsidR="003E56F6" w:rsidRPr="00016B78" w:rsidRDefault="00DC2A75" w:rsidP="0054634E">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the elements of the </w:t>
            </w:r>
            <w:r w:rsidR="00134687">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criterion</w:t>
            </w:r>
            <w:r w:rsidR="00134687">
              <w:rPr>
                <w:rFonts w:ascii="Verdana" w:hAnsi="Verdana"/>
                <w:color w:val="000000" w:themeColor="text1"/>
                <w:spacing w:val="-8"/>
                <w:kern w:val="28"/>
                <w:sz w:val="20"/>
                <w:szCs w:val="20"/>
                <w:lang w:eastAsia="en-GB"/>
              </w:rPr>
              <w:t xml:space="preserve"> </w:t>
            </w:r>
            <w:r w:rsidR="00C81541">
              <w:rPr>
                <w:rFonts w:ascii="Verdana" w:hAnsi="Verdana"/>
                <w:color w:val="000000" w:themeColor="text1"/>
                <w:spacing w:val="-8"/>
                <w:kern w:val="28"/>
                <w:sz w:val="20"/>
                <w:szCs w:val="20"/>
                <w:lang w:eastAsia="en-GB"/>
              </w:rPr>
              <w:t>in</w:t>
            </w:r>
            <w:r w:rsidR="00134687">
              <w:rPr>
                <w:rFonts w:ascii="Verdana" w:hAnsi="Verdana"/>
                <w:color w:val="000000" w:themeColor="text1"/>
                <w:spacing w:val="-8"/>
                <w:kern w:val="28"/>
                <w:sz w:val="20"/>
                <w:szCs w:val="20"/>
                <w:lang w:eastAsia="en-GB"/>
              </w:rPr>
              <w:t xml:space="preserve"> a very good </w:t>
            </w:r>
            <w:r w:rsidR="00C81541">
              <w:rPr>
                <w:rFonts w:ascii="Verdana" w:hAnsi="Verdana"/>
                <w:color w:val="000000" w:themeColor="text1"/>
                <w:spacing w:val="-8"/>
                <w:kern w:val="28"/>
                <w:sz w:val="20"/>
                <w:szCs w:val="20"/>
                <w:lang w:eastAsia="en-GB"/>
              </w:rPr>
              <w:t>manner</w:t>
            </w:r>
            <w:r w:rsidRPr="00016B78">
              <w:rPr>
                <w:rFonts w:ascii="Verdana" w:hAnsi="Verdana"/>
                <w:color w:val="000000" w:themeColor="text1"/>
                <w:spacing w:val="-8"/>
                <w:kern w:val="28"/>
                <w:sz w:val="20"/>
                <w:szCs w:val="20"/>
                <w:lang w:eastAsia="en-GB"/>
              </w:rPr>
              <w:t xml:space="preserve">.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evidence</w:t>
            </w:r>
            <w:r w:rsidR="00C81541">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w:t>
            </w:r>
            <w:r w:rsidR="005D5589">
              <w:rPr>
                <w:rFonts w:ascii="Verdana" w:hAnsi="Verdana"/>
                <w:color w:val="000000" w:themeColor="text1"/>
                <w:spacing w:val="-8"/>
                <w:kern w:val="28"/>
                <w:sz w:val="20"/>
                <w:szCs w:val="20"/>
                <w:lang w:eastAsia="en-GB"/>
              </w:rPr>
              <w:t>m</w:t>
            </w:r>
            <w:r w:rsidR="0054634E">
              <w:rPr>
                <w:rFonts w:ascii="Verdana" w:hAnsi="Verdana"/>
                <w:color w:val="000000" w:themeColor="text1"/>
                <w:spacing w:val="-8"/>
                <w:kern w:val="28"/>
                <w:sz w:val="20"/>
                <w:szCs w:val="20"/>
                <w:lang w:eastAsia="en-GB"/>
              </w:rPr>
              <w:t>ostly</w:t>
            </w:r>
            <w:r w:rsidR="005D5589">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 xml:space="preserve">significant strengths, </w:t>
            </w:r>
            <w:r w:rsidR="000C2675">
              <w:rPr>
                <w:rFonts w:ascii="Verdana" w:hAnsi="Verdana"/>
                <w:color w:val="000000" w:themeColor="text1"/>
                <w:spacing w:val="-8"/>
                <w:kern w:val="28"/>
                <w:sz w:val="20"/>
                <w:szCs w:val="20"/>
                <w:lang w:eastAsia="en-GB"/>
              </w:rPr>
              <w:t>some minor</w:t>
            </w:r>
            <w:r w:rsidRPr="00016B78">
              <w:rPr>
                <w:rFonts w:ascii="Verdana" w:hAnsi="Verdana"/>
                <w:color w:val="000000" w:themeColor="text1"/>
                <w:spacing w:val="-8"/>
                <w:kern w:val="28"/>
                <w:sz w:val="20"/>
                <w:szCs w:val="20"/>
                <w:lang w:eastAsia="en-GB"/>
              </w:rPr>
              <w:t xml:space="preserve"> weaknesses, and present</w:t>
            </w:r>
            <w:r w:rsidR="00C81541">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an above average level of successful performance expectation</w:t>
            </w:r>
            <w:r w:rsidR="00C81541">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 xml:space="preserve">. </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48614F71" w:rsidR="003E56F6" w:rsidRPr="00016B78" w:rsidRDefault="00DC2A75" w:rsidP="002A579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elements of the </w:t>
            </w:r>
            <w:r w:rsidR="00C81541">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 xml:space="preserve">criterion in an exceptional manner.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w:t>
            </w:r>
            <w:r w:rsidR="002A5797">
              <w:rPr>
                <w:rFonts w:ascii="Verdana" w:hAnsi="Verdana"/>
                <w:color w:val="000000" w:themeColor="text1"/>
                <w:spacing w:val="-8"/>
                <w:kern w:val="28"/>
                <w:sz w:val="20"/>
                <w:szCs w:val="20"/>
                <w:lang w:eastAsia="en-GB"/>
              </w:rPr>
              <w:t xml:space="preserve">only </w:t>
            </w:r>
            <w:r w:rsidRPr="00016B78">
              <w:rPr>
                <w:rFonts w:ascii="Verdana" w:hAnsi="Verdana"/>
                <w:color w:val="000000" w:themeColor="text1"/>
                <w:spacing w:val="-8"/>
                <w:kern w:val="28"/>
                <w:sz w:val="20"/>
                <w:szCs w:val="20"/>
                <w:lang w:eastAsia="en-GB"/>
              </w:rPr>
              <w:t>evidence</w:t>
            </w:r>
            <w:r w:rsidR="00C81541">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significant strengths, no weaknesses, and present</w:t>
            </w:r>
            <w:r w:rsidR="005D5589">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 </w:t>
            </w:r>
            <w:r w:rsidR="00C65CD2">
              <w:rPr>
                <w:rFonts w:ascii="Verdana" w:hAnsi="Verdana"/>
                <w:color w:val="000000" w:themeColor="text1"/>
                <w:spacing w:val="-8"/>
                <w:kern w:val="28"/>
                <w:sz w:val="20"/>
                <w:szCs w:val="20"/>
                <w:lang w:eastAsia="en-GB"/>
              </w:rPr>
              <w:t xml:space="preserve">very </w:t>
            </w:r>
            <w:r w:rsidRPr="00016B78">
              <w:rPr>
                <w:rFonts w:ascii="Verdana" w:hAnsi="Verdana"/>
                <w:color w:val="000000" w:themeColor="text1"/>
                <w:spacing w:val="-8"/>
                <w:kern w:val="28"/>
                <w:sz w:val="20"/>
                <w:szCs w:val="20"/>
                <w:lang w:eastAsia="en-GB"/>
              </w:rPr>
              <w:t>high level of successful performance expectation</w:t>
            </w:r>
            <w:r w:rsidR="005D5589">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 xml:space="preserve">. </w:t>
            </w:r>
          </w:p>
        </w:tc>
      </w:tr>
    </w:tbl>
    <w:p w14:paraId="1EC7CDE7" w14:textId="77777777" w:rsidR="004E16BA" w:rsidRDefault="004E16BA" w:rsidP="006158BD">
      <w:pPr>
        <w:pStyle w:val="Level2"/>
        <w:numPr>
          <w:ilvl w:val="0"/>
          <w:numId w:val="0"/>
        </w:numPr>
        <w:ind w:left="851"/>
        <w:rPr>
          <w:rFonts w:ascii="Verdana" w:hAnsi="Verdana"/>
          <w:sz w:val="20"/>
          <w:szCs w:val="20"/>
        </w:rPr>
      </w:pPr>
      <w:bookmarkStart w:id="5" w:name="_Ref52296526"/>
    </w:p>
    <w:p w14:paraId="5A65E953" w14:textId="77777777" w:rsidR="00587332" w:rsidRPr="008D1CF8" w:rsidRDefault="00587332" w:rsidP="008D1CF8">
      <w:pPr>
        <w:pStyle w:val="Level2"/>
        <w:keepNext/>
        <w:rPr>
          <w:rFonts w:ascii="Verdana" w:hAnsi="Verdana"/>
          <w:sz w:val="20"/>
          <w:szCs w:val="20"/>
        </w:rPr>
      </w:pPr>
      <w:bookmarkStart w:id="6" w:name="_Ref54261118"/>
      <w:r w:rsidRPr="008D1CF8">
        <w:rPr>
          <w:rStyle w:val="Level2asHeadingtext"/>
          <w:rFonts w:ascii="Verdana" w:hAnsi="Verdana"/>
          <w:sz w:val="20"/>
          <w:szCs w:val="20"/>
        </w:rPr>
        <w:t xml:space="preserve">Calculation of Overall Score </w:t>
      </w:r>
    </w:p>
    <w:p w14:paraId="12B5083F" w14:textId="03C2C408" w:rsidR="00587332" w:rsidRPr="00587332" w:rsidRDefault="008D1CF8" w:rsidP="00587332">
      <w:pPr>
        <w:pStyle w:val="Level2"/>
        <w:rPr>
          <w:rFonts w:ascii="Verdana" w:hAnsi="Verdana"/>
          <w:sz w:val="20"/>
          <w:szCs w:val="20"/>
        </w:rPr>
      </w:pPr>
      <w:r>
        <w:rPr>
          <w:rFonts w:ascii="Verdana" w:hAnsi="Verdana"/>
          <w:sz w:val="20"/>
          <w:szCs w:val="20"/>
        </w:rPr>
        <w:t>For a</w:t>
      </w:r>
      <w:r w:rsidR="00587332" w:rsidRPr="00587332">
        <w:rPr>
          <w:rFonts w:ascii="Verdana" w:hAnsi="Verdana"/>
          <w:sz w:val="20"/>
          <w:szCs w:val="20"/>
        </w:rPr>
        <w:t>ll Tender</w:t>
      </w:r>
      <w:r>
        <w:rPr>
          <w:rFonts w:ascii="Verdana" w:hAnsi="Verdana"/>
          <w:sz w:val="20"/>
          <w:szCs w:val="20"/>
        </w:rPr>
        <w:t>ers</w:t>
      </w:r>
      <w:r w:rsidR="00587332" w:rsidRPr="00587332">
        <w:rPr>
          <w:rFonts w:ascii="Verdana" w:hAnsi="Verdana"/>
          <w:sz w:val="20"/>
          <w:szCs w:val="20"/>
        </w:rPr>
        <w:t xml:space="preserve"> that have passed the</w:t>
      </w:r>
      <w:r>
        <w:rPr>
          <w:rFonts w:ascii="Verdana" w:hAnsi="Verdana"/>
          <w:sz w:val="20"/>
          <w:szCs w:val="20"/>
        </w:rPr>
        <w:t xml:space="preserve"> Stage 2 Qualification Criteria assessment</w:t>
      </w:r>
      <w:r w:rsidR="00587332" w:rsidRPr="00587332">
        <w:rPr>
          <w:rFonts w:ascii="Verdana" w:hAnsi="Verdana"/>
          <w:sz w:val="20"/>
          <w:szCs w:val="20"/>
        </w:rPr>
        <w:t xml:space="preserve">, each </w:t>
      </w:r>
      <w:r>
        <w:rPr>
          <w:rFonts w:ascii="Verdana" w:hAnsi="Verdana"/>
          <w:sz w:val="20"/>
          <w:szCs w:val="20"/>
        </w:rPr>
        <w:t>Tendere</w:t>
      </w:r>
      <w:r w:rsidR="00587332" w:rsidRPr="00587332">
        <w:rPr>
          <w:rFonts w:ascii="Verdana" w:hAnsi="Verdana"/>
          <w:sz w:val="20"/>
          <w:szCs w:val="20"/>
        </w:rPr>
        <w:t xml:space="preserve">r’s combined score for 'Price' and 'Quality' will be added together to determine each </w:t>
      </w:r>
      <w:r>
        <w:rPr>
          <w:rFonts w:ascii="Verdana" w:hAnsi="Verdana"/>
          <w:sz w:val="20"/>
          <w:szCs w:val="20"/>
        </w:rPr>
        <w:t>Tendere</w:t>
      </w:r>
      <w:r w:rsidR="00587332" w:rsidRPr="00587332">
        <w:rPr>
          <w:rFonts w:ascii="Verdana" w:hAnsi="Verdana"/>
          <w:sz w:val="20"/>
          <w:szCs w:val="20"/>
        </w:rPr>
        <w:t xml:space="preserve">r’s total overall score. The first ranked </w:t>
      </w:r>
      <w:r>
        <w:rPr>
          <w:rFonts w:ascii="Verdana" w:hAnsi="Verdana"/>
          <w:sz w:val="20"/>
          <w:szCs w:val="20"/>
        </w:rPr>
        <w:t>Tenderer</w:t>
      </w:r>
      <w:r w:rsidR="00587332" w:rsidRPr="00587332">
        <w:rPr>
          <w:rFonts w:ascii="Verdana" w:hAnsi="Verdana"/>
          <w:sz w:val="20"/>
          <w:szCs w:val="20"/>
        </w:rPr>
        <w:t xml:space="preserve"> will be the one that achieves the highest overall score. The remaining </w:t>
      </w:r>
      <w:r>
        <w:rPr>
          <w:rFonts w:ascii="Verdana" w:hAnsi="Verdana"/>
          <w:sz w:val="20"/>
          <w:szCs w:val="20"/>
        </w:rPr>
        <w:t>Tenderers</w:t>
      </w:r>
      <w:r w:rsidR="00587332" w:rsidRPr="00587332">
        <w:rPr>
          <w:rFonts w:ascii="Verdana" w:hAnsi="Verdana"/>
          <w:sz w:val="20"/>
          <w:szCs w:val="20"/>
        </w:rPr>
        <w:t xml:space="preserve"> will be ranked accordingly. </w:t>
      </w:r>
    </w:p>
    <w:p w14:paraId="4CDF9064" w14:textId="77777777" w:rsidR="008D1CF8" w:rsidRPr="00587332" w:rsidRDefault="008D1CF8" w:rsidP="008D1CF8">
      <w:pPr>
        <w:pStyle w:val="Level2"/>
        <w:rPr>
          <w:rFonts w:ascii="Verdana" w:hAnsi="Verdana"/>
          <w:sz w:val="20"/>
          <w:szCs w:val="20"/>
        </w:rPr>
      </w:pPr>
      <w:r w:rsidRPr="00587332">
        <w:rPr>
          <w:rFonts w:ascii="Verdana" w:hAnsi="Verdana"/>
          <w:sz w:val="20"/>
          <w:szCs w:val="20"/>
        </w:rPr>
        <w:t xml:space="preserve">The preferred Tenderer will be the Tenderer with the highest score against the above criteria. </w:t>
      </w:r>
    </w:p>
    <w:p w14:paraId="460A0C5D" w14:textId="442532F3" w:rsidR="00587332" w:rsidRPr="00587332" w:rsidRDefault="008D1CF8" w:rsidP="008D1CF8">
      <w:pPr>
        <w:pStyle w:val="Level2"/>
        <w:rPr>
          <w:rFonts w:ascii="Verdana" w:hAnsi="Verdana"/>
          <w:sz w:val="20"/>
          <w:szCs w:val="20"/>
        </w:rPr>
      </w:pPr>
      <w:r w:rsidRPr="00587332">
        <w:rPr>
          <w:rFonts w:ascii="Verdana" w:hAnsi="Verdana"/>
          <w:sz w:val="20"/>
          <w:szCs w:val="20"/>
        </w:rPr>
        <w:t xml:space="preserve"> </w:t>
      </w:r>
      <w:r w:rsidR="00587332" w:rsidRPr="00587332">
        <w:rPr>
          <w:rFonts w:ascii="Verdana" w:hAnsi="Verdana"/>
          <w:sz w:val="20"/>
          <w:szCs w:val="20"/>
        </w:rPr>
        <w:t xml:space="preserve">In the event </w:t>
      </w:r>
      <w:r>
        <w:rPr>
          <w:rFonts w:ascii="Verdana" w:hAnsi="Verdana"/>
          <w:sz w:val="20"/>
          <w:szCs w:val="20"/>
        </w:rPr>
        <w:t>of a tie between the highest placed Tenderers</w:t>
      </w:r>
      <w:r w:rsidR="00587332" w:rsidRPr="00587332">
        <w:rPr>
          <w:rFonts w:ascii="Verdana" w:hAnsi="Verdana"/>
          <w:sz w:val="20"/>
          <w:szCs w:val="20"/>
        </w:rPr>
        <w:t xml:space="preserve">, the </w:t>
      </w:r>
      <w:r>
        <w:rPr>
          <w:rFonts w:ascii="Verdana" w:hAnsi="Verdana"/>
          <w:sz w:val="20"/>
          <w:szCs w:val="20"/>
        </w:rPr>
        <w:t>Tenderer</w:t>
      </w:r>
      <w:r w:rsidR="00587332" w:rsidRPr="00587332">
        <w:rPr>
          <w:rFonts w:ascii="Verdana" w:hAnsi="Verdana"/>
          <w:sz w:val="20"/>
          <w:szCs w:val="20"/>
        </w:rPr>
        <w:t xml:space="preserve"> with the lowest </w:t>
      </w:r>
      <w:r>
        <w:rPr>
          <w:rFonts w:ascii="Verdana" w:hAnsi="Verdana"/>
          <w:sz w:val="20"/>
          <w:szCs w:val="20"/>
        </w:rPr>
        <w:t>overall score for 'P</w:t>
      </w:r>
      <w:r w:rsidR="00587332" w:rsidRPr="00587332">
        <w:rPr>
          <w:rFonts w:ascii="Verdana" w:hAnsi="Verdana"/>
          <w:sz w:val="20"/>
          <w:szCs w:val="20"/>
        </w:rPr>
        <w:t>rice</w:t>
      </w:r>
      <w:r>
        <w:rPr>
          <w:rFonts w:ascii="Verdana" w:hAnsi="Verdana"/>
          <w:sz w:val="20"/>
          <w:szCs w:val="20"/>
        </w:rPr>
        <w:t>'</w:t>
      </w:r>
      <w:r w:rsidR="00587332" w:rsidRPr="00587332">
        <w:rPr>
          <w:rFonts w:ascii="Verdana" w:hAnsi="Verdana"/>
          <w:sz w:val="20"/>
          <w:szCs w:val="20"/>
        </w:rPr>
        <w:t xml:space="preserve"> shall become the </w:t>
      </w:r>
      <w:r>
        <w:rPr>
          <w:rFonts w:ascii="Verdana" w:hAnsi="Verdana"/>
          <w:sz w:val="20"/>
          <w:szCs w:val="20"/>
        </w:rPr>
        <w:t>preferred</w:t>
      </w:r>
      <w:r w:rsidR="00587332" w:rsidRPr="00587332">
        <w:rPr>
          <w:rFonts w:ascii="Verdana" w:hAnsi="Verdana"/>
          <w:sz w:val="20"/>
          <w:szCs w:val="20"/>
        </w:rPr>
        <w:t xml:space="preserve"> </w:t>
      </w:r>
      <w:r>
        <w:rPr>
          <w:rFonts w:ascii="Verdana" w:hAnsi="Verdana"/>
          <w:sz w:val="20"/>
          <w:szCs w:val="20"/>
        </w:rPr>
        <w:t>Tenderer</w:t>
      </w:r>
      <w:r w:rsidR="00587332" w:rsidRPr="00587332">
        <w:rPr>
          <w:rFonts w:ascii="Verdana" w:hAnsi="Verdana"/>
          <w:sz w:val="20"/>
          <w:szCs w:val="20"/>
        </w:rPr>
        <w:t>.</w:t>
      </w:r>
    </w:p>
    <w:p w14:paraId="7B9A22AD" w14:textId="111647A9" w:rsidR="00E515C8" w:rsidRPr="005853D9" w:rsidRDefault="00E515C8" w:rsidP="005853D9">
      <w:pPr>
        <w:pStyle w:val="Level2"/>
        <w:rPr>
          <w:rFonts w:ascii="Verdana" w:hAnsi="Verdana"/>
          <w:sz w:val="20"/>
          <w:szCs w:val="20"/>
        </w:rPr>
      </w:pPr>
      <w:r w:rsidRPr="005853D9">
        <w:rPr>
          <w:rFonts w:ascii="Verdana" w:hAnsi="Verdana"/>
          <w:sz w:val="20"/>
          <w:szCs w:val="20"/>
        </w:rPr>
        <w:t xml:space="preserve">During any stage of the evaluation, UK Sport may need to seek clarifications from </w:t>
      </w:r>
      <w:r>
        <w:rPr>
          <w:rFonts w:ascii="Verdana" w:hAnsi="Verdana"/>
          <w:sz w:val="20"/>
          <w:szCs w:val="20"/>
        </w:rPr>
        <w:t>Tenderers</w:t>
      </w:r>
      <w:r w:rsidRPr="005853D9">
        <w:rPr>
          <w:rFonts w:ascii="Verdana" w:hAnsi="Verdana"/>
          <w:sz w:val="20"/>
          <w:szCs w:val="20"/>
        </w:rPr>
        <w:t xml:space="preserve"> where information submitted appears to be incomplete or erroneous or where specific documents are missing. In these circumstances, </w:t>
      </w:r>
      <w:r>
        <w:rPr>
          <w:rFonts w:ascii="Verdana" w:hAnsi="Verdana"/>
          <w:sz w:val="20"/>
          <w:szCs w:val="20"/>
        </w:rPr>
        <w:t>UK Sport</w:t>
      </w:r>
      <w:r w:rsidRPr="005853D9">
        <w:rPr>
          <w:rFonts w:ascii="Verdana" w:hAnsi="Verdana"/>
          <w:sz w:val="20"/>
          <w:szCs w:val="20"/>
        </w:rPr>
        <w:t xml:space="preserve"> reserves the right to request the </w:t>
      </w:r>
      <w:r>
        <w:rPr>
          <w:rFonts w:ascii="Verdana" w:hAnsi="Verdana"/>
          <w:sz w:val="20"/>
          <w:szCs w:val="20"/>
        </w:rPr>
        <w:t>Tenderer</w:t>
      </w:r>
      <w:r w:rsidRPr="005853D9">
        <w:rPr>
          <w:rFonts w:ascii="Verdana" w:hAnsi="Verdana"/>
          <w:sz w:val="20"/>
          <w:szCs w:val="20"/>
        </w:rPr>
        <w:t xml:space="preserve"> to submit, supplement, clarify or complete the information or documentation provided with the Tender. </w:t>
      </w:r>
      <w:r>
        <w:rPr>
          <w:rFonts w:ascii="Verdana" w:hAnsi="Verdana"/>
          <w:sz w:val="20"/>
          <w:szCs w:val="20"/>
        </w:rPr>
        <w:t>UK Sport</w:t>
      </w:r>
      <w:r w:rsidRPr="005853D9">
        <w:rPr>
          <w:rFonts w:ascii="Verdana" w:hAnsi="Verdana"/>
          <w:sz w:val="20"/>
          <w:szCs w:val="20"/>
        </w:rPr>
        <w:t xml:space="preserve"> will make the request via the </w:t>
      </w:r>
      <w:r>
        <w:rPr>
          <w:rFonts w:ascii="Verdana" w:hAnsi="Verdana"/>
          <w:sz w:val="20"/>
          <w:szCs w:val="20"/>
        </w:rPr>
        <w:t>Tenderer's nominated contact</w:t>
      </w:r>
      <w:r w:rsidRPr="005853D9">
        <w:rPr>
          <w:rFonts w:ascii="Verdana" w:hAnsi="Verdana"/>
          <w:sz w:val="20"/>
          <w:szCs w:val="20"/>
        </w:rPr>
        <w:t xml:space="preserve">. Where </w:t>
      </w:r>
      <w:r>
        <w:rPr>
          <w:rFonts w:ascii="Verdana" w:hAnsi="Verdana"/>
          <w:sz w:val="20"/>
          <w:szCs w:val="20"/>
        </w:rPr>
        <w:t>UK Sport</w:t>
      </w:r>
      <w:r w:rsidRPr="005853D9">
        <w:rPr>
          <w:rFonts w:ascii="Verdana" w:hAnsi="Verdana"/>
          <w:sz w:val="20"/>
          <w:szCs w:val="20"/>
        </w:rPr>
        <w:t xml:space="preserve"> makes a request to a specific </w:t>
      </w:r>
      <w:r>
        <w:rPr>
          <w:rFonts w:ascii="Verdana" w:hAnsi="Verdana"/>
          <w:sz w:val="20"/>
          <w:szCs w:val="20"/>
        </w:rPr>
        <w:t xml:space="preserve">Tenderer </w:t>
      </w:r>
      <w:r w:rsidRPr="005853D9">
        <w:rPr>
          <w:rFonts w:ascii="Verdana" w:hAnsi="Verdana"/>
          <w:sz w:val="20"/>
          <w:szCs w:val="20"/>
        </w:rPr>
        <w:t xml:space="preserve">for any such additional information or points of clarification, a </w:t>
      </w:r>
      <w:r>
        <w:rPr>
          <w:rFonts w:ascii="Verdana" w:hAnsi="Verdana"/>
          <w:sz w:val="20"/>
          <w:szCs w:val="20"/>
        </w:rPr>
        <w:t>Tenderer</w:t>
      </w:r>
      <w:r w:rsidRPr="005853D9">
        <w:rPr>
          <w:rFonts w:ascii="Verdana" w:hAnsi="Verdana"/>
          <w:sz w:val="20"/>
          <w:szCs w:val="20"/>
        </w:rPr>
        <w:t xml:space="preserve"> will have two working days to provide the documentation by the medium requested. Any such clarification received shall then be added to that </w:t>
      </w:r>
      <w:r>
        <w:rPr>
          <w:rFonts w:ascii="Verdana" w:hAnsi="Verdana"/>
          <w:sz w:val="20"/>
          <w:szCs w:val="20"/>
        </w:rPr>
        <w:t>Tenderer</w:t>
      </w:r>
      <w:r w:rsidRPr="005853D9">
        <w:rPr>
          <w:rFonts w:ascii="Verdana" w:hAnsi="Verdana"/>
          <w:sz w:val="20"/>
          <w:szCs w:val="20"/>
        </w:rPr>
        <w:t xml:space="preserve">'s response for the purposes of the assessment. Where the information is incomplete, inaccurate, or clarifications have not been forthcoming, and the resulting gaps are material and make it impossible to carry out the assessment according to the stated methodology, </w:t>
      </w:r>
      <w:r w:rsidR="005853D9">
        <w:rPr>
          <w:rFonts w:ascii="Verdana" w:hAnsi="Verdana"/>
          <w:sz w:val="20"/>
          <w:szCs w:val="20"/>
        </w:rPr>
        <w:t>UK Sport</w:t>
      </w:r>
      <w:r w:rsidRPr="005853D9">
        <w:rPr>
          <w:rFonts w:ascii="Verdana" w:hAnsi="Verdana"/>
          <w:sz w:val="20"/>
          <w:szCs w:val="20"/>
        </w:rPr>
        <w:t xml:space="preserve"> may determine that these are grounds for the </w:t>
      </w:r>
      <w:r w:rsidR="005853D9">
        <w:rPr>
          <w:rFonts w:ascii="Verdana" w:hAnsi="Verdana"/>
          <w:sz w:val="20"/>
          <w:szCs w:val="20"/>
        </w:rPr>
        <w:t>Tenderer</w:t>
      </w:r>
      <w:r w:rsidRPr="005853D9">
        <w:rPr>
          <w:rFonts w:ascii="Verdana" w:hAnsi="Verdana"/>
          <w:sz w:val="20"/>
          <w:szCs w:val="20"/>
        </w:rPr>
        <w:t xml:space="preserve"> to be </w:t>
      </w:r>
      <w:r w:rsidRPr="005853D9">
        <w:rPr>
          <w:rFonts w:ascii="Verdana" w:hAnsi="Verdana"/>
          <w:sz w:val="20"/>
          <w:szCs w:val="20"/>
        </w:rPr>
        <w:lastRenderedPageBreak/>
        <w:t xml:space="preserve">rejected from the Procurement. Where a </w:t>
      </w:r>
      <w:r w:rsidR="005853D9">
        <w:rPr>
          <w:rFonts w:ascii="Verdana" w:hAnsi="Verdana"/>
          <w:sz w:val="20"/>
          <w:szCs w:val="20"/>
        </w:rPr>
        <w:t>Tenderer</w:t>
      </w:r>
      <w:r w:rsidRPr="005853D9">
        <w:rPr>
          <w:rFonts w:ascii="Verdana" w:hAnsi="Verdana"/>
          <w:sz w:val="20"/>
          <w:szCs w:val="20"/>
        </w:rPr>
        <w:t xml:space="preserve"> asks for a longer period than two working days this will be considered by </w:t>
      </w:r>
      <w:r w:rsidR="005853D9">
        <w:rPr>
          <w:rFonts w:ascii="Verdana" w:hAnsi="Verdana"/>
          <w:sz w:val="20"/>
          <w:szCs w:val="20"/>
        </w:rPr>
        <w:t>UK Sport</w:t>
      </w:r>
      <w:r w:rsidRPr="005853D9">
        <w:rPr>
          <w:rFonts w:ascii="Verdana" w:hAnsi="Verdana"/>
          <w:sz w:val="20"/>
          <w:szCs w:val="20"/>
        </w:rPr>
        <w:t xml:space="preserve"> in light of the reasons given; and </w:t>
      </w:r>
      <w:r w:rsidR="005853D9">
        <w:rPr>
          <w:rFonts w:ascii="Verdana" w:hAnsi="Verdana"/>
          <w:sz w:val="20"/>
          <w:szCs w:val="20"/>
        </w:rPr>
        <w:t>UK Sport</w:t>
      </w:r>
      <w:r w:rsidRPr="005853D9">
        <w:rPr>
          <w:rFonts w:ascii="Verdana" w:hAnsi="Verdana"/>
          <w:sz w:val="20"/>
          <w:szCs w:val="20"/>
        </w:rPr>
        <w:t xml:space="preserve"> may grant a longer period if it considers that this is reasonable and is in accordance with the </w:t>
      </w:r>
      <w:r w:rsidR="005853D9">
        <w:rPr>
          <w:rFonts w:ascii="Verdana" w:hAnsi="Verdana"/>
          <w:sz w:val="20"/>
          <w:szCs w:val="20"/>
        </w:rPr>
        <w:t>Regulations.</w:t>
      </w:r>
      <w:bookmarkEnd w:id="6"/>
      <w:r>
        <w:rPr>
          <w:rFonts w:ascii="Verdana" w:hAnsi="Verdana"/>
          <w:sz w:val="20"/>
          <w:szCs w:val="20"/>
        </w:rPr>
        <w:t xml:space="preserve"> </w:t>
      </w:r>
    </w:p>
    <w:p w14:paraId="1FD9C15B" w14:textId="6BCB928A" w:rsidR="000D6796" w:rsidRPr="00016B78" w:rsidRDefault="005904C6" w:rsidP="00291635">
      <w:pPr>
        <w:pStyle w:val="Level1"/>
        <w:keepNext/>
        <w:spacing w:before="240"/>
        <w:rPr>
          <w:rStyle w:val="Level1asHeadingtext"/>
          <w:rFonts w:ascii="Verdana" w:hAnsi="Verdana"/>
        </w:rPr>
      </w:pPr>
      <w:bookmarkStart w:id="7" w:name="_Ref54260096"/>
      <w:r w:rsidRPr="00016B78">
        <w:rPr>
          <w:rStyle w:val="Level1asHeadingtext"/>
          <w:rFonts w:ascii="Verdana" w:hAnsi="Verdana"/>
        </w:rPr>
        <w:t>Tender</w:t>
      </w:r>
      <w:r w:rsidR="000D6796" w:rsidRPr="00016B78">
        <w:rPr>
          <w:rStyle w:val="Level1asHeadingtext"/>
          <w:rFonts w:ascii="Verdana" w:hAnsi="Verdana"/>
        </w:rPr>
        <w:t xml:space="preserve"> Requirements</w:t>
      </w:r>
      <w:bookmarkEnd w:id="5"/>
      <w:bookmarkEnd w:id="7"/>
    </w:p>
    <w:p w14:paraId="2C7C4930" w14:textId="74D86702"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w:t>
      </w:r>
      <w:r w:rsidR="00257E4B">
        <w:rPr>
          <w:rFonts w:ascii="Verdana" w:hAnsi="Verdana"/>
          <w:sz w:val="20"/>
          <w:szCs w:val="20"/>
        </w:rPr>
        <w:t>s</w:t>
      </w:r>
      <w:r w:rsidRPr="00016B78">
        <w:rPr>
          <w:rFonts w:ascii="Verdana" w:hAnsi="Verdana"/>
          <w:sz w:val="20"/>
          <w:szCs w:val="20"/>
        </w:rPr>
        <w:t xml:space="preserve"> to the evaluation criteria are set out below. Tenderers are required to respond to </w:t>
      </w:r>
      <w:r w:rsidRPr="001D20FB">
        <w:rPr>
          <w:rFonts w:ascii="Verdana" w:hAnsi="Verdana"/>
          <w:b/>
          <w:sz w:val="20"/>
          <w:szCs w:val="20"/>
          <w:u w:val="single"/>
        </w:rPr>
        <w:t>ALL</w:t>
      </w:r>
      <w:r w:rsidRPr="00016B78">
        <w:rPr>
          <w:rFonts w:ascii="Verdana" w:hAnsi="Verdana"/>
          <w:sz w:val="20"/>
          <w:szCs w:val="20"/>
        </w:rPr>
        <w:t xml:space="preserve"> of the </w:t>
      </w:r>
      <w:r w:rsidR="005904C6" w:rsidRPr="00016B78">
        <w:rPr>
          <w:rFonts w:ascii="Verdana" w:hAnsi="Verdana"/>
          <w:sz w:val="20"/>
          <w:szCs w:val="20"/>
        </w:rPr>
        <w:t xml:space="preserve">Tender </w:t>
      </w:r>
      <w:r w:rsidR="001A237B" w:rsidRPr="00016B78">
        <w:rPr>
          <w:rFonts w:ascii="Verdana" w:hAnsi="Verdana"/>
          <w:sz w:val="20"/>
          <w:szCs w:val="20"/>
        </w:rPr>
        <w:t>requirements</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evaluation of a Tender submission, please ensure Tenders clearly</w:t>
      </w:r>
      <w:r w:rsidR="00257E4B">
        <w:rPr>
          <w:rFonts w:ascii="Verdana" w:hAnsi="Verdana"/>
          <w:sz w:val="20"/>
          <w:szCs w:val="20"/>
        </w:rPr>
        <w:t xml:space="preserve"> separate the responses to each of the quality criteria by </w:t>
      </w:r>
      <w:r w:rsidRPr="00016B78">
        <w:rPr>
          <w:rFonts w:ascii="Verdana" w:hAnsi="Verdana"/>
          <w:sz w:val="20"/>
          <w:szCs w:val="20"/>
        </w:rPr>
        <w:t>cross-refer</w:t>
      </w:r>
      <w:r w:rsidR="00257E4B">
        <w:rPr>
          <w:rFonts w:ascii="Verdana" w:hAnsi="Verdana"/>
          <w:sz w:val="20"/>
          <w:szCs w:val="20"/>
        </w:rPr>
        <w:t>ring</w:t>
      </w:r>
      <w:r w:rsidRPr="00016B78">
        <w:rPr>
          <w:rFonts w:ascii="Verdana" w:hAnsi="Verdana"/>
          <w:sz w:val="20"/>
          <w:szCs w:val="20"/>
        </w:rPr>
        <w:t xml:space="preserve">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xml:space="preserve">. Any relevant supporting </w:t>
      </w:r>
      <w:r w:rsidR="00EB0370">
        <w:rPr>
          <w:rFonts w:ascii="Verdana" w:hAnsi="Verdana"/>
          <w:sz w:val="20"/>
          <w:szCs w:val="20"/>
        </w:rPr>
        <w:t>T</w:t>
      </w:r>
      <w:r w:rsidRPr="00016B78">
        <w:rPr>
          <w:rFonts w:ascii="Verdana" w:hAnsi="Verdana"/>
          <w:sz w:val="20"/>
          <w:szCs w:val="20"/>
        </w:rPr>
        <w: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6C1E847A" w:rsidR="000D6796" w:rsidRPr="00016B78" w:rsidRDefault="000D6796" w:rsidP="00291635">
      <w:pPr>
        <w:pStyle w:val="Level3"/>
        <w:rPr>
          <w:rFonts w:ascii="Verdana" w:hAnsi="Verdana"/>
          <w:sz w:val="20"/>
          <w:szCs w:val="20"/>
        </w:rPr>
      </w:pPr>
      <w:r w:rsidRPr="00016B78">
        <w:rPr>
          <w:rFonts w:ascii="Verdana" w:hAnsi="Verdana"/>
          <w:sz w:val="20"/>
          <w:szCs w:val="20"/>
        </w:rPr>
        <w:t xml:space="preserve">Answers must be </w:t>
      </w:r>
      <w:r w:rsidR="00CD2A5D">
        <w:rPr>
          <w:rFonts w:ascii="Verdana" w:hAnsi="Verdana"/>
          <w:sz w:val="20"/>
          <w:szCs w:val="20"/>
        </w:rPr>
        <w:t>presented in</w:t>
      </w:r>
      <w:r w:rsidRPr="00016B78">
        <w:rPr>
          <w:rFonts w:ascii="Verdana" w:hAnsi="Verdana"/>
          <w:sz w:val="20"/>
          <w:szCs w:val="20"/>
        </w:rPr>
        <w:t xml:space="preserve"> A4 </w:t>
      </w:r>
      <w:r w:rsidR="00CF65C7">
        <w:rPr>
          <w:rFonts w:ascii="Verdana" w:hAnsi="Verdana"/>
          <w:sz w:val="20"/>
          <w:szCs w:val="20"/>
        </w:rPr>
        <w:t>format</w:t>
      </w:r>
      <w:r w:rsidRPr="00016B78">
        <w:rPr>
          <w:rFonts w:ascii="Verdana" w:hAnsi="Verdana"/>
          <w:sz w:val="20"/>
          <w:szCs w:val="20"/>
        </w:rPr>
        <w:t xml:space="preserve"> with a minimum font size 11. The paper layout can either be landscape or portrait. A3 </w:t>
      </w:r>
      <w:r w:rsidR="00CF65C7">
        <w:rPr>
          <w:rFonts w:ascii="Verdana" w:hAnsi="Verdana"/>
          <w:sz w:val="20"/>
          <w:szCs w:val="20"/>
        </w:rPr>
        <w:t>format</w:t>
      </w:r>
      <w:r w:rsidRPr="00016B78">
        <w:rPr>
          <w:rFonts w:ascii="Verdana" w:hAnsi="Verdana"/>
          <w:sz w:val="20"/>
          <w:szCs w:val="20"/>
        </w:rPr>
        <w:t xml:space="preserve">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30800915"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corporate structure; departments &amp; teams and key staff leading their Tender. This information is not subject to a word count limit</w:t>
      </w:r>
      <w:r w:rsidR="00EC1A35">
        <w:rPr>
          <w:rFonts w:ascii="Verdana" w:hAnsi="Verdana"/>
          <w:sz w:val="20"/>
          <w:szCs w:val="20"/>
        </w:rPr>
        <w:t xml:space="preserve"> and is for information purposes only</w:t>
      </w:r>
      <w:r w:rsidRPr="00016B78">
        <w:rPr>
          <w:rFonts w:ascii="Verdana" w:hAnsi="Verdana"/>
          <w:sz w:val="20"/>
          <w:szCs w:val="20"/>
        </w:rPr>
        <w:t xml:space="preserve">. </w:t>
      </w:r>
    </w:p>
    <w:p w14:paraId="19A4739B" w14:textId="3756DF19" w:rsidR="000D6796" w:rsidRPr="00016B78" w:rsidRDefault="000D6796" w:rsidP="00291635">
      <w:pPr>
        <w:pStyle w:val="Level3"/>
        <w:rPr>
          <w:rFonts w:ascii="Verdana" w:hAnsi="Verdana"/>
          <w:sz w:val="20"/>
          <w:szCs w:val="20"/>
        </w:rPr>
      </w:pPr>
      <w:r w:rsidRPr="00016B78">
        <w:rPr>
          <w:rFonts w:ascii="Verdana" w:hAnsi="Verdana"/>
          <w:sz w:val="20"/>
          <w:szCs w:val="20"/>
        </w:rPr>
        <w:t xml:space="preserve">Except to assist with proposals for the </w:t>
      </w:r>
      <w:r w:rsidR="00EC1A35">
        <w:rPr>
          <w:rFonts w:ascii="Verdana" w:hAnsi="Verdana"/>
          <w:sz w:val="20"/>
          <w:szCs w:val="20"/>
        </w:rPr>
        <w:t>Procurement</w:t>
      </w:r>
      <w:r w:rsidRPr="00016B78">
        <w:rPr>
          <w:rFonts w:ascii="Verdana" w:hAnsi="Verdana"/>
          <w:sz w:val="20"/>
          <w:szCs w:val="20"/>
        </w:rPr>
        <w:t xml:space="preserve">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1DB13EA9" w14:textId="1B81714B" w:rsidR="00C74AE6" w:rsidRPr="00016B78" w:rsidRDefault="00C74AE6" w:rsidP="00FD0407">
      <w:pPr>
        <w:pStyle w:val="Level3"/>
        <w:numPr>
          <w:ilvl w:val="0"/>
          <w:numId w:val="0"/>
        </w:numPr>
        <w:ind w:left="1702"/>
        <w:rPr>
          <w:rFonts w:ascii="Verdana" w:hAnsi="Verdana"/>
          <w:sz w:val="20"/>
          <w:szCs w:val="20"/>
        </w:rPr>
      </w:pPr>
    </w:p>
    <w:p w14:paraId="482F5532" w14:textId="5BB95B04"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00163BCD">
        <w:rPr>
          <w:rFonts w:ascii="Verdana" w:hAnsi="Verdana"/>
          <w:sz w:val="20"/>
          <w:szCs w:val="20"/>
        </w:rPr>
        <w:t xml:space="preserve"> below</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w:t>
      </w:r>
      <w:r w:rsidR="0091758C">
        <w:rPr>
          <w:rFonts w:ascii="Verdana" w:hAnsi="Verdana"/>
          <w:sz w:val="20"/>
          <w:szCs w:val="20"/>
        </w:rPr>
        <w:t xml:space="preserve"> UK Sport will not evaluate any text that exceeds the maximum word limit.</w:t>
      </w:r>
    </w:p>
    <w:tbl>
      <w:tblPr>
        <w:tblpPr w:leftFromText="180" w:rightFromText="180" w:vertAnchor="text" w:horzAnchor="margin" w:tblpY="38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23"/>
        <w:gridCol w:w="2126"/>
        <w:gridCol w:w="2126"/>
      </w:tblGrid>
      <w:tr w:rsidR="00163BCD" w:rsidRPr="00016B78" w14:paraId="79DD1AED" w14:textId="5B42E42B"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2FF6792" w14:textId="77777777" w:rsidR="00163BCD" w:rsidRPr="00016B78" w:rsidRDefault="00163BCD" w:rsidP="00163BCD">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442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B35298E" w14:textId="77777777" w:rsidR="00163BCD" w:rsidRPr="00016B78" w:rsidRDefault="00163BCD" w:rsidP="00163BCD">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12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87D414" w14:textId="77777777" w:rsidR="00163BCD" w:rsidRPr="00016B78" w:rsidRDefault="00163BCD" w:rsidP="00163BCD">
            <w:pPr>
              <w:jc w:val="cente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c>
          <w:tcPr>
            <w:tcW w:w="2126" w:type="dxa"/>
            <w:tcBorders>
              <w:top w:val="single" w:sz="4" w:space="0" w:color="auto"/>
              <w:left w:val="single" w:sz="4" w:space="0" w:color="auto"/>
              <w:bottom w:val="single" w:sz="4" w:space="0" w:color="auto"/>
              <w:right w:val="single" w:sz="4" w:space="0" w:color="auto"/>
            </w:tcBorders>
            <w:shd w:val="clear" w:color="auto" w:fill="4F81BD" w:themeFill="accent1"/>
          </w:tcPr>
          <w:p w14:paraId="30383A23" w14:textId="7D0EC8B2" w:rsidR="00163BCD" w:rsidRPr="00016B78" w:rsidRDefault="00163BCD" w:rsidP="00163BCD">
            <w:pPr>
              <w:jc w:val="center"/>
              <w:rPr>
                <w:rFonts w:ascii="Verdana" w:hAnsi="Verdana"/>
                <w:b/>
                <w:color w:val="FFFFFF" w:themeColor="background1"/>
                <w:sz w:val="22"/>
                <w:szCs w:val="22"/>
              </w:rPr>
            </w:pPr>
            <w:r>
              <w:rPr>
                <w:rFonts w:ascii="Verdana" w:hAnsi="Verdana"/>
                <w:b/>
                <w:color w:val="FFFFFF" w:themeColor="background1"/>
                <w:sz w:val="22"/>
                <w:szCs w:val="22"/>
              </w:rPr>
              <w:t>Word Limit</w:t>
            </w:r>
          </w:p>
        </w:tc>
      </w:tr>
      <w:tr w:rsidR="00163BCD" w:rsidRPr="00016B78" w14:paraId="666E76A2" w14:textId="781B157F"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FB79" w14:textId="77777777" w:rsidR="00163BCD" w:rsidRPr="00016B78" w:rsidRDefault="00163BCD" w:rsidP="00FA01F9">
            <w:pPr>
              <w:pStyle w:val="ListParagraph"/>
              <w:numPr>
                <w:ilvl w:val="0"/>
                <w:numId w:val="15"/>
              </w:numPr>
              <w:tabs>
                <w:tab w:val="left" w:pos="0"/>
              </w:tabs>
              <w:ind w:left="0" w:right="92" w:firstLine="0"/>
              <w:rPr>
                <w:rFonts w:ascii="Verdana" w:hAnsi="Verdana" w:cs="Times New Roman"/>
                <w:b/>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55663" w14:textId="77777777" w:rsidR="00163BCD" w:rsidRDefault="00163BCD" w:rsidP="00163BCD">
            <w:pPr>
              <w:jc w:val="both"/>
              <w:rPr>
                <w:rFonts w:ascii="Verdana" w:hAnsi="Verdana"/>
                <w:sz w:val="20"/>
                <w:szCs w:val="20"/>
              </w:rPr>
            </w:pPr>
            <w:r>
              <w:rPr>
                <w:rFonts w:ascii="Verdana" w:hAnsi="Verdana"/>
                <w:sz w:val="20"/>
                <w:szCs w:val="20"/>
              </w:rPr>
              <w:t xml:space="preserve">Total projected 4 year contract value. </w:t>
            </w:r>
          </w:p>
          <w:p w14:paraId="009FE15F" w14:textId="4F7D546C" w:rsidR="00163BCD" w:rsidRDefault="00163BCD" w:rsidP="00163BCD">
            <w:pPr>
              <w:jc w:val="both"/>
              <w:rPr>
                <w:rFonts w:ascii="Verdana" w:hAnsi="Verdana"/>
                <w:sz w:val="20"/>
                <w:szCs w:val="20"/>
              </w:rPr>
            </w:pPr>
            <w:r>
              <w:rPr>
                <w:rFonts w:ascii="Verdana" w:hAnsi="Verdana"/>
                <w:sz w:val="20"/>
                <w:szCs w:val="20"/>
              </w:rPr>
              <w:t>The quoted Contract cost of the service elements over the 4 year Contract period</w:t>
            </w:r>
            <w:r w:rsidDel="00B4331D">
              <w:rPr>
                <w:rFonts w:ascii="Verdana" w:hAnsi="Verdana"/>
                <w:sz w:val="20"/>
                <w:szCs w:val="20"/>
              </w:rPr>
              <w:t xml:space="preserve"> </w:t>
            </w:r>
          </w:p>
          <w:p w14:paraId="00E210BA" w14:textId="32045449" w:rsidR="00163BCD" w:rsidRPr="00356D74" w:rsidRDefault="00163BCD" w:rsidP="00163BCD">
            <w:pPr>
              <w:ind w:left="259"/>
              <w:jc w:val="both"/>
              <w:rPr>
                <w:rFonts w:ascii="Verdana" w:hAnsi="Verdana"/>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852C9" w14:textId="77777777" w:rsidR="00163BCD" w:rsidRPr="00016B78" w:rsidRDefault="00163BCD" w:rsidP="00163BCD">
            <w:pPr>
              <w:jc w:val="center"/>
              <w:rPr>
                <w:rFonts w:ascii="Verdana" w:hAnsi="Verdana"/>
                <w:b/>
                <w:sz w:val="22"/>
                <w:szCs w:val="22"/>
              </w:rPr>
            </w:pPr>
            <w:r>
              <w:rPr>
                <w:rFonts w:ascii="Verdana" w:hAnsi="Verdana"/>
                <w:sz w:val="22"/>
                <w:szCs w:val="22"/>
              </w:rPr>
              <w:t>70%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49F99" w14:textId="660DC704" w:rsidR="00163BCD" w:rsidRDefault="00163BCD" w:rsidP="00163BCD">
            <w:pPr>
              <w:jc w:val="center"/>
              <w:rPr>
                <w:rFonts w:ascii="Verdana" w:hAnsi="Verdana"/>
                <w:sz w:val="22"/>
                <w:szCs w:val="22"/>
              </w:rPr>
            </w:pPr>
            <w:r>
              <w:rPr>
                <w:rFonts w:ascii="Verdana" w:hAnsi="Verdana"/>
                <w:sz w:val="22"/>
                <w:szCs w:val="22"/>
              </w:rPr>
              <w:t>No limit</w:t>
            </w:r>
          </w:p>
        </w:tc>
      </w:tr>
      <w:tr w:rsidR="00163BCD" w:rsidRPr="00016B78" w14:paraId="1CF20695" w14:textId="2C3B912B"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CA1ACA" w14:textId="77777777" w:rsidR="00163BCD" w:rsidRPr="00016B78" w:rsidRDefault="00163BCD" w:rsidP="00163BCD">
            <w:pPr>
              <w:pStyle w:val="ListParagraph"/>
              <w:ind w:left="0"/>
              <w:rPr>
                <w:rFonts w:ascii="Verdana" w:hAnsi="Verdana" w:cs="Times New Roman"/>
                <w:b/>
              </w:rPr>
            </w:pPr>
            <w:r>
              <w:rPr>
                <w:rFonts w:ascii="Verdana" w:hAnsi="Verdana" w:cs="Times New Roman"/>
                <w:b/>
              </w:rPr>
              <w:t>2.</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0EABD" w14:textId="77777777" w:rsidR="00163BCD" w:rsidRDefault="00163BCD" w:rsidP="00163BCD">
            <w:pPr>
              <w:jc w:val="both"/>
              <w:rPr>
                <w:rFonts w:ascii="Verdana" w:hAnsi="Verdana"/>
                <w:sz w:val="20"/>
                <w:szCs w:val="20"/>
              </w:rPr>
            </w:pPr>
            <w:r>
              <w:rPr>
                <w:rFonts w:ascii="Verdana" w:hAnsi="Verdana"/>
                <w:sz w:val="20"/>
                <w:szCs w:val="20"/>
              </w:rPr>
              <w:t>Is the breakdown Transparency of the pricing of services component(s) breakdown transparent?</w:t>
            </w:r>
          </w:p>
          <w:p w14:paraId="00FA1088" w14:textId="77777777" w:rsidR="00163BCD" w:rsidRDefault="00163BCD" w:rsidP="00163BCD">
            <w:pPr>
              <w:jc w:val="both"/>
              <w:rPr>
                <w:rFonts w:ascii="Verdana" w:hAnsi="Verdana"/>
                <w:sz w:val="20"/>
                <w:szCs w:val="20"/>
              </w:rPr>
            </w:pPr>
            <w:r>
              <w:rPr>
                <w:rFonts w:ascii="Verdana" w:hAnsi="Verdana"/>
                <w:sz w:val="20"/>
                <w:szCs w:val="20"/>
              </w:rPr>
              <w:t>It should be clear how each of the service elements has been priced within the total service value. This will provide to ability for UK Sport to prioritise which service elements, or the extent of them, will ultimately be procured.</w:t>
            </w:r>
          </w:p>
          <w:p w14:paraId="571764D3" w14:textId="77777777" w:rsidR="00163BCD" w:rsidRDefault="00163BCD" w:rsidP="00163BCD">
            <w:pPr>
              <w:jc w:val="both"/>
              <w:rPr>
                <w:rFonts w:ascii="Verdana" w:hAnsi="Verdana"/>
                <w:sz w:val="20"/>
                <w:szCs w:val="20"/>
              </w:rPr>
            </w:pPr>
            <w:r>
              <w:rPr>
                <w:rFonts w:ascii="Verdana" w:hAnsi="Verdana"/>
                <w:sz w:val="20"/>
                <w:szCs w:val="20"/>
              </w:rPr>
              <w:t xml:space="preserve">Service elements as described in the </w:t>
            </w:r>
            <w:r>
              <w:rPr>
                <w:rFonts w:ascii="Verdana" w:hAnsi="Verdana"/>
                <w:sz w:val="20"/>
                <w:szCs w:val="20"/>
              </w:rPr>
              <w:lastRenderedPageBreak/>
              <w:t>tender specification are (in order of priority):</w:t>
            </w:r>
          </w:p>
          <w:p w14:paraId="3783DFF9" w14:textId="77777777" w:rsidR="00163BCD" w:rsidRDefault="00163BCD" w:rsidP="00FA01F9">
            <w:pPr>
              <w:pStyle w:val="ListParagraph"/>
              <w:numPr>
                <w:ilvl w:val="0"/>
                <w:numId w:val="24"/>
              </w:numPr>
              <w:spacing w:after="0" w:line="240" w:lineRule="auto"/>
              <w:jc w:val="both"/>
              <w:rPr>
                <w:rFonts w:ascii="Verdana" w:hAnsi="Verdana"/>
                <w:sz w:val="20"/>
                <w:szCs w:val="20"/>
              </w:rPr>
            </w:pPr>
            <w:r>
              <w:rPr>
                <w:rFonts w:ascii="Verdana" w:hAnsi="Verdana"/>
                <w:sz w:val="20"/>
                <w:szCs w:val="20"/>
              </w:rPr>
              <w:t>Data replication feed</w:t>
            </w:r>
          </w:p>
          <w:p w14:paraId="59342DD2" w14:textId="77777777" w:rsidR="00163BCD" w:rsidRDefault="00163BCD" w:rsidP="00FA01F9">
            <w:pPr>
              <w:pStyle w:val="ListParagraph"/>
              <w:numPr>
                <w:ilvl w:val="0"/>
                <w:numId w:val="24"/>
              </w:numPr>
              <w:spacing w:after="0" w:line="240" w:lineRule="auto"/>
              <w:jc w:val="both"/>
              <w:rPr>
                <w:rFonts w:ascii="Verdana" w:hAnsi="Verdana"/>
                <w:sz w:val="20"/>
                <w:szCs w:val="20"/>
              </w:rPr>
            </w:pPr>
            <w:r>
              <w:rPr>
                <w:rFonts w:ascii="Verdana" w:hAnsi="Verdana"/>
                <w:sz w:val="20"/>
                <w:szCs w:val="20"/>
              </w:rPr>
              <w:t>Web based application</w:t>
            </w:r>
          </w:p>
          <w:p w14:paraId="41CEAD60" w14:textId="77777777" w:rsidR="00163BCD" w:rsidRDefault="00163BCD" w:rsidP="00FA01F9">
            <w:pPr>
              <w:pStyle w:val="ListParagraph"/>
              <w:numPr>
                <w:ilvl w:val="0"/>
                <w:numId w:val="24"/>
              </w:numPr>
              <w:spacing w:after="0" w:line="240" w:lineRule="auto"/>
              <w:jc w:val="both"/>
              <w:rPr>
                <w:rFonts w:ascii="Verdana" w:hAnsi="Verdana"/>
                <w:sz w:val="20"/>
                <w:szCs w:val="20"/>
              </w:rPr>
            </w:pPr>
            <w:r>
              <w:rPr>
                <w:rFonts w:ascii="Verdana" w:hAnsi="Verdana"/>
                <w:sz w:val="20"/>
                <w:szCs w:val="20"/>
              </w:rPr>
              <w:t>Additional data for nominated additional competitions</w:t>
            </w:r>
          </w:p>
          <w:p w14:paraId="30DE1EC8" w14:textId="77777777" w:rsidR="00163BCD" w:rsidRDefault="00163BCD" w:rsidP="00FA01F9">
            <w:pPr>
              <w:pStyle w:val="ListParagraph"/>
              <w:numPr>
                <w:ilvl w:val="0"/>
                <w:numId w:val="24"/>
              </w:numPr>
              <w:spacing w:after="0" w:line="240" w:lineRule="auto"/>
              <w:jc w:val="both"/>
              <w:rPr>
                <w:rFonts w:ascii="Verdana" w:hAnsi="Verdana"/>
                <w:sz w:val="20"/>
                <w:szCs w:val="20"/>
              </w:rPr>
            </w:pPr>
            <w:r>
              <w:rPr>
                <w:rFonts w:ascii="Verdana" w:hAnsi="Verdana"/>
                <w:sz w:val="20"/>
                <w:szCs w:val="20"/>
              </w:rPr>
              <w:t>Additional data depth for defined competitions</w:t>
            </w:r>
          </w:p>
          <w:p w14:paraId="02728D7B" w14:textId="36E928A0" w:rsidR="00163BCD" w:rsidRPr="00356D74" w:rsidRDefault="00163BCD" w:rsidP="00163BCD">
            <w:pPr>
              <w:ind w:left="259"/>
              <w:jc w:val="both"/>
              <w:rPr>
                <w:rFonts w:ascii="Verdana" w:hAnsi="Verdana"/>
                <w:sz w:val="20"/>
                <w:szCs w:val="20"/>
              </w:rPr>
            </w:pPr>
            <w:r>
              <w:rPr>
                <w:rFonts w:ascii="Verdana" w:hAnsi="Verdana"/>
                <w:sz w:val="20"/>
                <w:szCs w:val="20"/>
              </w:rPr>
              <w:t>e) Additional value-added services related to the data delivery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AA4FD7" w14:textId="77777777" w:rsidR="00163BCD" w:rsidRPr="0098417C" w:rsidRDefault="00163BCD" w:rsidP="00163BCD">
            <w:pPr>
              <w:jc w:val="center"/>
              <w:rPr>
                <w:rFonts w:ascii="Verdana" w:hAnsi="Verdana"/>
                <w:bCs/>
                <w:sz w:val="22"/>
                <w:szCs w:val="22"/>
              </w:rPr>
            </w:pPr>
            <w:r w:rsidRPr="0098417C">
              <w:rPr>
                <w:rFonts w:ascii="Verdana" w:hAnsi="Verdana"/>
                <w:bCs/>
                <w:sz w:val="22"/>
                <w:szCs w:val="22"/>
              </w:rPr>
              <w:lastRenderedPageBreak/>
              <w:t>20%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3CD745" w14:textId="5B77CD20" w:rsidR="00163BCD" w:rsidRPr="0098417C" w:rsidRDefault="00163BCD" w:rsidP="00163BCD">
            <w:pPr>
              <w:jc w:val="center"/>
              <w:rPr>
                <w:rFonts w:ascii="Verdana" w:hAnsi="Verdana"/>
                <w:bCs/>
                <w:sz w:val="22"/>
                <w:szCs w:val="22"/>
              </w:rPr>
            </w:pPr>
            <w:r>
              <w:rPr>
                <w:rFonts w:ascii="Verdana" w:hAnsi="Verdana"/>
                <w:sz w:val="22"/>
                <w:szCs w:val="22"/>
              </w:rPr>
              <w:t>No limit</w:t>
            </w:r>
          </w:p>
        </w:tc>
      </w:tr>
      <w:tr w:rsidR="00163BCD" w:rsidRPr="00016B78" w14:paraId="16EE8BA9" w14:textId="2D1B31D5"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0BF33515" w14:textId="77777777" w:rsidR="00163BCD" w:rsidRPr="00016B78" w:rsidRDefault="00163BCD" w:rsidP="00163BCD">
            <w:pPr>
              <w:pStyle w:val="ListParagraph"/>
              <w:ind w:left="0"/>
              <w:rPr>
                <w:rFonts w:ascii="Verdana" w:hAnsi="Verdana" w:cs="Times New Roman"/>
                <w:b/>
              </w:rPr>
            </w:pPr>
            <w:r>
              <w:rPr>
                <w:rFonts w:ascii="Verdana" w:hAnsi="Verdana" w:cs="Times New Roman"/>
                <w:b/>
              </w:rPr>
              <w:lastRenderedPageBreak/>
              <w:t>3.</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62D605C6" w14:textId="77777777" w:rsidR="00163BCD" w:rsidRDefault="00163BCD" w:rsidP="00163BCD">
            <w:pPr>
              <w:jc w:val="both"/>
              <w:rPr>
                <w:rFonts w:ascii="Verdana" w:hAnsi="Verdana"/>
                <w:sz w:val="20"/>
                <w:szCs w:val="20"/>
              </w:rPr>
            </w:pPr>
            <w:r>
              <w:rPr>
                <w:rFonts w:ascii="Verdana" w:hAnsi="Verdana"/>
                <w:sz w:val="20"/>
                <w:szCs w:val="20"/>
              </w:rPr>
              <w:t xml:space="preserve">Is the tenderer able to scale/flex services within contract period? </w:t>
            </w:r>
          </w:p>
          <w:p w14:paraId="0C482DE4" w14:textId="47A85EF0" w:rsidR="00163BCD" w:rsidRPr="00356D74" w:rsidRDefault="00163BCD" w:rsidP="00163BCD">
            <w:pPr>
              <w:ind w:left="259"/>
              <w:jc w:val="both"/>
              <w:rPr>
                <w:rFonts w:ascii="Verdana" w:hAnsi="Verdana"/>
                <w:sz w:val="20"/>
                <w:szCs w:val="20"/>
              </w:rPr>
            </w:pPr>
            <w:r>
              <w:rPr>
                <w:rFonts w:ascii="Verdana" w:hAnsi="Verdana"/>
                <w:sz w:val="20"/>
                <w:szCs w:val="20"/>
              </w:rPr>
              <w:t xml:space="preserve">During the contract period, should the need arise and where necessary the budget is available, UK Sport could request extension to the specified services. Tenderers should explain how extensions of each service element would be priced.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152D57" w14:textId="77777777" w:rsidR="00163BCD" w:rsidRPr="0098417C" w:rsidRDefault="00163BCD" w:rsidP="00163BCD">
            <w:pPr>
              <w:jc w:val="center"/>
              <w:rPr>
                <w:rFonts w:ascii="Verdana" w:hAnsi="Verdana"/>
                <w:bCs/>
                <w:sz w:val="22"/>
                <w:szCs w:val="22"/>
              </w:rPr>
            </w:pPr>
            <w:r w:rsidRPr="0098417C">
              <w:rPr>
                <w:rFonts w:ascii="Verdana" w:hAnsi="Verdana"/>
                <w:bCs/>
                <w:sz w:val="22"/>
                <w:szCs w:val="22"/>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381F6" w14:textId="0A304414" w:rsidR="00163BCD" w:rsidRPr="0098417C" w:rsidRDefault="00163BCD" w:rsidP="00163BCD">
            <w:pPr>
              <w:jc w:val="center"/>
              <w:rPr>
                <w:rFonts w:ascii="Verdana" w:hAnsi="Verdana"/>
                <w:bCs/>
                <w:sz w:val="22"/>
                <w:szCs w:val="22"/>
              </w:rPr>
            </w:pPr>
            <w:r>
              <w:rPr>
                <w:rFonts w:ascii="Verdana" w:hAnsi="Verdana"/>
                <w:sz w:val="22"/>
                <w:szCs w:val="22"/>
              </w:rPr>
              <w:t>No limit</w:t>
            </w:r>
          </w:p>
        </w:tc>
      </w:tr>
    </w:tbl>
    <w:p w14:paraId="726BD44F" w14:textId="77777777" w:rsidR="004E16BA" w:rsidRDefault="004E16BA"/>
    <w:p w14:paraId="29C09564" w14:textId="77777777" w:rsidR="00FB291B" w:rsidRDefault="00FB291B">
      <w:pPr>
        <w:spacing w:after="200" w:line="276" w:lineRule="auto"/>
        <w:rPr>
          <w:rFonts w:ascii="Verdana" w:hAnsi="Verdana"/>
          <w:sz w:val="20"/>
          <w:szCs w:val="20"/>
          <w:lang w:eastAsia="en-GB"/>
        </w:rPr>
      </w:pPr>
      <w:r>
        <w:rPr>
          <w:rFonts w:ascii="Verdana" w:hAnsi="Verdana"/>
          <w:sz w:val="20"/>
          <w:szCs w:val="20"/>
        </w:rPr>
        <w:br w:type="page"/>
      </w:r>
    </w:p>
    <w:tbl>
      <w:tblPr>
        <w:tblpPr w:leftFromText="180" w:rightFromText="180" w:vertAnchor="text" w:horzAnchor="margin" w:tblpY="17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23"/>
        <w:gridCol w:w="2126"/>
        <w:gridCol w:w="1701"/>
      </w:tblGrid>
      <w:tr w:rsidR="004E16BA" w:rsidRPr="00016B78" w14:paraId="6390AC66" w14:textId="77777777" w:rsidTr="004E16BA">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6A9F1D2" w14:textId="77777777" w:rsidR="004E16BA" w:rsidRPr="00C52E2E" w:rsidRDefault="004E16BA" w:rsidP="004E16BA">
            <w:pPr>
              <w:pStyle w:val="ListParagraph"/>
              <w:tabs>
                <w:tab w:val="left" w:pos="0"/>
              </w:tabs>
              <w:ind w:left="0" w:right="92"/>
              <w:rPr>
                <w:rFonts w:ascii="Verdana" w:hAnsi="Verdana" w:cs="Times New Roman"/>
                <w:b/>
                <w:color w:val="FFFFFF" w:themeColor="background1"/>
              </w:rPr>
            </w:pPr>
            <w:bookmarkStart w:id="8" w:name="_Hlk55506413"/>
            <w:r w:rsidRPr="00C52E2E">
              <w:rPr>
                <w:rFonts w:ascii="Verdana" w:hAnsi="Verdana" w:cs="Times New Roman"/>
                <w:b/>
                <w:color w:val="FFFFFF" w:themeColor="background1"/>
              </w:rPr>
              <w:lastRenderedPageBreak/>
              <w:t>Quality Criteria</w:t>
            </w:r>
          </w:p>
        </w:tc>
        <w:tc>
          <w:tcPr>
            <w:tcW w:w="442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0AF0FAE" w14:textId="77777777" w:rsidR="004E16BA" w:rsidRPr="00C52E2E" w:rsidRDefault="004E16BA" w:rsidP="004E16BA">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1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6F972F0" w14:textId="77777777" w:rsidR="004E16BA" w:rsidRPr="00C52E2E" w:rsidRDefault="004E16BA" w:rsidP="004E16BA">
            <w:pPr>
              <w:jc w:val="cente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c>
          <w:tcPr>
            <w:tcW w:w="170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ABB03E2" w14:textId="77777777" w:rsidR="004E16BA" w:rsidRPr="00C52E2E" w:rsidRDefault="004E16BA" w:rsidP="004E16BA">
            <w:pPr>
              <w:jc w:val="center"/>
              <w:rPr>
                <w:rFonts w:ascii="Verdana" w:hAnsi="Verdana"/>
                <w:b/>
                <w:color w:val="FFFFFF" w:themeColor="background1"/>
                <w:sz w:val="22"/>
                <w:szCs w:val="22"/>
              </w:rPr>
            </w:pPr>
            <w:r>
              <w:rPr>
                <w:rFonts w:ascii="Verdana" w:hAnsi="Verdana"/>
                <w:b/>
                <w:color w:val="FFFFFF" w:themeColor="background1"/>
                <w:sz w:val="22"/>
                <w:szCs w:val="22"/>
              </w:rPr>
              <w:t>Word Limit</w:t>
            </w:r>
          </w:p>
        </w:tc>
      </w:tr>
      <w:tr w:rsidR="004E16BA" w:rsidRPr="00016B78" w14:paraId="5B0EEA1E"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32A0D8" w14:textId="77777777" w:rsidR="004E16BA" w:rsidRPr="00016B78" w:rsidRDefault="004E16BA" w:rsidP="004E16BA">
            <w:pPr>
              <w:tabs>
                <w:tab w:val="left" w:pos="0"/>
              </w:tabs>
              <w:ind w:right="92"/>
              <w:rPr>
                <w:rFonts w:ascii="Verdana" w:hAnsi="Verdana"/>
                <w:b/>
                <w:sz w:val="22"/>
                <w:szCs w:val="22"/>
              </w:rPr>
            </w:pPr>
            <w:r w:rsidRPr="00016B78">
              <w:rPr>
                <w:rFonts w:ascii="Verdana" w:hAnsi="Verdana"/>
                <w:b/>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3AB07FA0" w14:textId="3FD2D244" w:rsidR="004E16BA" w:rsidRDefault="00EF1E2A" w:rsidP="004E16BA">
            <w:pPr>
              <w:jc w:val="both"/>
              <w:rPr>
                <w:rFonts w:ascii="Verdana" w:hAnsi="Verdana"/>
                <w:sz w:val="20"/>
                <w:szCs w:val="20"/>
              </w:rPr>
            </w:pPr>
            <w:r>
              <w:rPr>
                <w:rFonts w:ascii="Verdana" w:hAnsi="Verdana"/>
                <w:sz w:val="20"/>
                <w:szCs w:val="20"/>
              </w:rPr>
              <w:t xml:space="preserve">How will </w:t>
            </w:r>
            <w:r w:rsidR="004E16BA">
              <w:rPr>
                <w:rFonts w:ascii="Verdana" w:hAnsi="Verdana"/>
                <w:sz w:val="20"/>
                <w:szCs w:val="20"/>
              </w:rPr>
              <w:t>the tenderer provide the range of sports data requested by UK Sport?</w:t>
            </w:r>
          </w:p>
          <w:p w14:paraId="71514580" w14:textId="201CE62F" w:rsidR="004E16BA" w:rsidRPr="00016B78" w:rsidRDefault="004E16BA" w:rsidP="00FA01F9">
            <w:pPr>
              <w:numPr>
                <w:ilvl w:val="3"/>
                <w:numId w:val="12"/>
              </w:numPr>
              <w:suppressAutoHyphens/>
              <w:ind w:left="259"/>
              <w:jc w:val="both"/>
              <w:outlineLvl w:val="3"/>
              <w:rPr>
                <w:rFonts w:ascii="Verdana" w:hAnsi="Verdana"/>
                <w:b/>
                <w:sz w:val="22"/>
                <w:szCs w:val="22"/>
              </w:rPr>
            </w:pPr>
            <w:r>
              <w:rPr>
                <w:rFonts w:ascii="Verdana" w:hAnsi="Verdana"/>
                <w:sz w:val="20"/>
                <w:szCs w:val="20"/>
              </w:rPr>
              <w:t xml:space="preserve">The tenderers response should detail the default sports, competitions and data depth to demonstrate completeness of competition dataset (depth and breadth) for Olympic &amp; Paralympic Summer and Winter Sports they would supply.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5E420D5" w14:textId="12A82F35" w:rsidR="004E16BA" w:rsidRPr="00016B78" w:rsidRDefault="00EF1E2A" w:rsidP="004E16BA">
            <w:pPr>
              <w:jc w:val="center"/>
              <w:rPr>
                <w:rFonts w:ascii="Verdana" w:hAnsi="Verdana"/>
                <w:b/>
                <w:sz w:val="22"/>
                <w:szCs w:val="22"/>
              </w:rPr>
            </w:pPr>
            <w:r>
              <w:rPr>
                <w:rFonts w:ascii="Verdana" w:hAnsi="Verdana"/>
                <w:sz w:val="20"/>
                <w:szCs w:val="20"/>
              </w:rPr>
              <w:t>30</w:t>
            </w:r>
            <w:r w:rsidR="004E16BA">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CC636C" w14:textId="44E2A16B" w:rsidR="004E16BA" w:rsidRDefault="00197BFF" w:rsidP="004E16BA">
            <w:pPr>
              <w:jc w:val="center"/>
              <w:rPr>
                <w:rFonts w:ascii="Verdana" w:hAnsi="Verdana"/>
                <w:sz w:val="20"/>
                <w:szCs w:val="20"/>
              </w:rPr>
            </w:pPr>
            <w:r>
              <w:rPr>
                <w:rFonts w:ascii="Verdana" w:hAnsi="Verdana"/>
                <w:sz w:val="20"/>
                <w:szCs w:val="20"/>
              </w:rPr>
              <w:t>500 (excl</w:t>
            </w:r>
            <w:r w:rsidR="00163BCD">
              <w:rPr>
                <w:rFonts w:ascii="Verdana" w:hAnsi="Verdana"/>
                <w:sz w:val="20"/>
                <w:szCs w:val="20"/>
              </w:rPr>
              <w:t>uding</w:t>
            </w:r>
            <w:r>
              <w:rPr>
                <w:rFonts w:ascii="Verdana" w:hAnsi="Verdana"/>
                <w:sz w:val="20"/>
                <w:szCs w:val="20"/>
              </w:rPr>
              <w:t xml:space="preserve"> </w:t>
            </w:r>
            <w:r w:rsidR="00163BCD">
              <w:rPr>
                <w:rFonts w:ascii="Verdana" w:hAnsi="Verdana"/>
                <w:sz w:val="20"/>
                <w:szCs w:val="20"/>
              </w:rPr>
              <w:t>any lists of sports,  competitions and data provided)</w:t>
            </w:r>
            <w:r>
              <w:rPr>
                <w:rFonts w:ascii="Verdana" w:hAnsi="Verdana"/>
                <w:sz w:val="20"/>
                <w:szCs w:val="20"/>
              </w:rPr>
              <w:t>)</w:t>
            </w:r>
          </w:p>
        </w:tc>
      </w:tr>
      <w:tr w:rsidR="004E16BA" w:rsidRPr="00016B78" w14:paraId="312C6703"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387077" w14:textId="77777777" w:rsidR="004E16BA" w:rsidRDefault="004E16BA" w:rsidP="004E16BA">
            <w:pPr>
              <w:pStyle w:val="ListParagraph"/>
              <w:tabs>
                <w:tab w:val="left" w:pos="142"/>
              </w:tabs>
              <w:ind w:left="142" w:right="92"/>
              <w:rPr>
                <w:rFonts w:ascii="Verdana" w:hAnsi="Verdana" w:cs="Times New Roman"/>
                <w:b/>
              </w:rPr>
            </w:pPr>
            <w:r>
              <w:rPr>
                <w:rFonts w:ascii="Verdana" w:hAnsi="Verdana" w:cs="Times New Roman"/>
                <w:b/>
              </w:rPr>
              <w:t>2.</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3284D" w14:textId="58C439BD" w:rsidR="004E16BA" w:rsidRDefault="004E16BA" w:rsidP="004E16BA">
            <w:pPr>
              <w:ind w:left="34"/>
              <w:jc w:val="both"/>
              <w:rPr>
                <w:rFonts w:ascii="Verdana" w:hAnsi="Verdana"/>
                <w:sz w:val="20"/>
                <w:szCs w:val="20"/>
              </w:rPr>
            </w:pPr>
            <w:r>
              <w:rPr>
                <w:rFonts w:ascii="Verdana" w:hAnsi="Verdana"/>
                <w:sz w:val="20"/>
                <w:szCs w:val="20"/>
              </w:rPr>
              <w:t>How  will UK Sport</w:t>
            </w:r>
            <w:r w:rsidR="00EF1E2A">
              <w:rPr>
                <w:rFonts w:ascii="Verdana" w:hAnsi="Verdana"/>
                <w:sz w:val="20"/>
                <w:szCs w:val="20"/>
              </w:rPr>
              <w:t>’s</w:t>
            </w:r>
            <w:r>
              <w:rPr>
                <w:rFonts w:ascii="Verdana" w:hAnsi="Verdana"/>
                <w:sz w:val="20"/>
                <w:szCs w:val="20"/>
              </w:rPr>
              <w:t xml:space="preserve"> users access the data supplied?</w:t>
            </w:r>
          </w:p>
          <w:p w14:paraId="0159253D" w14:textId="77777777" w:rsidR="00EF1E2A" w:rsidRDefault="00EF1E2A" w:rsidP="004E16BA">
            <w:pPr>
              <w:ind w:left="259"/>
              <w:jc w:val="both"/>
              <w:rPr>
                <w:rFonts w:ascii="Verdana" w:hAnsi="Verdana"/>
                <w:sz w:val="20"/>
                <w:szCs w:val="20"/>
              </w:rPr>
            </w:pPr>
            <w:r>
              <w:rPr>
                <w:rFonts w:ascii="Verdana" w:hAnsi="Verdana"/>
                <w:sz w:val="20"/>
                <w:szCs w:val="20"/>
              </w:rPr>
              <w:t>The Tenderers response should detail:</w:t>
            </w:r>
          </w:p>
          <w:p w14:paraId="04EA4BE5" w14:textId="44D5C45F" w:rsidR="00EF1E2A" w:rsidRDefault="004E16BA" w:rsidP="004E16BA">
            <w:pPr>
              <w:ind w:left="259"/>
              <w:jc w:val="both"/>
              <w:rPr>
                <w:rFonts w:ascii="Verdana" w:hAnsi="Verdana"/>
                <w:sz w:val="20"/>
                <w:szCs w:val="20"/>
              </w:rPr>
            </w:pPr>
            <w:r>
              <w:rPr>
                <w:rFonts w:ascii="Verdana" w:hAnsi="Verdana"/>
                <w:sz w:val="20"/>
                <w:szCs w:val="20"/>
              </w:rPr>
              <w:t xml:space="preserve"> </w:t>
            </w:r>
          </w:p>
          <w:p w14:paraId="77771DE8" w14:textId="0EBD1629" w:rsidR="00EF1E2A" w:rsidRDefault="004E16BA" w:rsidP="004E16BA">
            <w:pPr>
              <w:ind w:left="259"/>
              <w:jc w:val="both"/>
              <w:rPr>
                <w:rFonts w:ascii="Verdana" w:hAnsi="Verdana"/>
                <w:sz w:val="20"/>
                <w:szCs w:val="20"/>
              </w:rPr>
            </w:pPr>
            <w:r>
              <w:rPr>
                <w:rFonts w:ascii="Verdana" w:hAnsi="Verdana"/>
                <w:sz w:val="20"/>
                <w:szCs w:val="20"/>
              </w:rPr>
              <w:t>How will the data feed be delivered</w:t>
            </w:r>
            <w:r w:rsidR="00EF1E2A">
              <w:rPr>
                <w:rFonts w:ascii="Verdana" w:hAnsi="Verdana"/>
                <w:sz w:val="20"/>
                <w:szCs w:val="20"/>
              </w:rPr>
              <w:t xml:space="preserve"> (10%)</w:t>
            </w:r>
            <w:r>
              <w:rPr>
                <w:rFonts w:ascii="Verdana" w:hAnsi="Verdana"/>
                <w:sz w:val="20"/>
                <w:szCs w:val="20"/>
              </w:rPr>
              <w:t xml:space="preserve"> </w:t>
            </w:r>
          </w:p>
          <w:p w14:paraId="1E3F70D4" w14:textId="2ADE162A" w:rsidR="004E16BA" w:rsidRPr="00277FE0" w:rsidRDefault="00EF1E2A" w:rsidP="004E16BA">
            <w:pPr>
              <w:ind w:left="259"/>
              <w:jc w:val="both"/>
              <w:rPr>
                <w:rFonts w:ascii="Verdana" w:hAnsi="Verdana"/>
                <w:sz w:val="20"/>
                <w:szCs w:val="20"/>
              </w:rPr>
            </w:pPr>
            <w:r>
              <w:rPr>
                <w:rFonts w:ascii="Verdana" w:hAnsi="Verdana"/>
                <w:sz w:val="20"/>
                <w:szCs w:val="20"/>
              </w:rPr>
              <w:t xml:space="preserve">A description of the </w:t>
            </w:r>
            <w:r w:rsidR="004E16BA">
              <w:rPr>
                <w:rFonts w:ascii="Verdana" w:hAnsi="Verdana"/>
                <w:sz w:val="20"/>
                <w:szCs w:val="20"/>
              </w:rPr>
              <w:t xml:space="preserve">web-based tool </w:t>
            </w:r>
            <w:r>
              <w:rPr>
                <w:rFonts w:ascii="Verdana" w:hAnsi="Verdana"/>
                <w:sz w:val="20"/>
                <w:szCs w:val="20"/>
              </w:rPr>
              <w:t xml:space="preserve">that will be </w:t>
            </w:r>
            <w:r w:rsidR="004E16BA">
              <w:rPr>
                <w:rFonts w:ascii="Verdana" w:hAnsi="Verdana"/>
                <w:sz w:val="20"/>
                <w:szCs w:val="20"/>
              </w:rPr>
              <w:t>available and how it work</w:t>
            </w:r>
            <w:r>
              <w:rPr>
                <w:rFonts w:ascii="Verdana" w:hAnsi="Verdana"/>
                <w:sz w:val="20"/>
                <w:szCs w:val="20"/>
              </w:rPr>
              <w:t>s</w:t>
            </w:r>
            <w:r w:rsidR="004E16BA">
              <w:rPr>
                <w:rFonts w:ascii="Verdana" w:hAnsi="Verdana"/>
                <w:sz w:val="20"/>
                <w:szCs w:val="20"/>
              </w:rPr>
              <w:t>?</w:t>
            </w:r>
            <w:r>
              <w:rPr>
                <w:rFonts w:ascii="Verdana" w:hAnsi="Verdana"/>
                <w:sz w:val="20"/>
                <w:szCs w:val="20"/>
              </w:rPr>
              <w:t xml:space="preserve"> (</w:t>
            </w:r>
            <w:r w:rsidR="002F72CB">
              <w:rPr>
                <w:rFonts w:ascii="Verdana" w:hAnsi="Verdana"/>
                <w:sz w:val="20"/>
                <w:szCs w:val="20"/>
              </w:rPr>
              <w:t>10</w:t>
            </w:r>
            <w:r>
              <w:rPr>
                <w:rFonts w:ascii="Verdana" w:hAnsi="Verdana"/>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D84891" w14:textId="71FDF6D5" w:rsidR="004E16BA" w:rsidRPr="00016B78" w:rsidRDefault="00EF1E2A" w:rsidP="004E16BA">
            <w:pPr>
              <w:jc w:val="center"/>
              <w:rPr>
                <w:rFonts w:ascii="Verdana" w:hAnsi="Verdana"/>
                <w:b/>
                <w:sz w:val="22"/>
                <w:szCs w:val="22"/>
              </w:rPr>
            </w:pPr>
            <w:r>
              <w:rPr>
                <w:rFonts w:ascii="Verdana" w:hAnsi="Verdana"/>
                <w:sz w:val="20"/>
                <w:szCs w:val="20"/>
              </w:rPr>
              <w:t>20</w:t>
            </w:r>
            <w:r w:rsidR="004E16BA">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648418" w14:textId="4F87BCD0" w:rsidR="004E16BA" w:rsidRDefault="00197BFF" w:rsidP="004E16BA">
            <w:pPr>
              <w:jc w:val="center"/>
              <w:rPr>
                <w:rFonts w:ascii="Verdana" w:hAnsi="Verdana"/>
                <w:sz w:val="20"/>
                <w:szCs w:val="20"/>
              </w:rPr>
            </w:pPr>
            <w:r>
              <w:rPr>
                <w:rFonts w:ascii="Verdana" w:hAnsi="Verdana"/>
                <w:sz w:val="20"/>
                <w:szCs w:val="20"/>
              </w:rPr>
              <w:t>1000</w:t>
            </w:r>
          </w:p>
        </w:tc>
      </w:tr>
      <w:tr w:rsidR="004E16BA" w:rsidRPr="00016B78" w14:paraId="2841C31D"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78A3DA" w14:textId="77777777" w:rsidR="004E16BA" w:rsidRPr="0098417C" w:rsidRDefault="004E16BA" w:rsidP="004E16BA">
            <w:pPr>
              <w:pStyle w:val="ListParagraph"/>
              <w:tabs>
                <w:tab w:val="left" w:pos="142"/>
              </w:tabs>
              <w:ind w:left="142" w:right="92"/>
              <w:rPr>
                <w:rFonts w:ascii="Verdana" w:hAnsi="Verdana" w:cs="Times New Roman"/>
                <w:b/>
                <w:bCs/>
              </w:rPr>
            </w:pPr>
            <w:r w:rsidRPr="0098417C">
              <w:rPr>
                <w:rFonts w:ascii="Verdana" w:hAnsi="Verdana" w:cs="Times New Roman"/>
                <w:b/>
                <w:bCs/>
              </w:rPr>
              <w:t>3.</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77F9CA12" w14:textId="77777777" w:rsidR="00EF1E2A" w:rsidRPr="00B4331D" w:rsidRDefault="00EF1E2A" w:rsidP="00FA01F9">
            <w:pPr>
              <w:pStyle w:val="ListParagraph"/>
              <w:numPr>
                <w:ilvl w:val="0"/>
                <w:numId w:val="25"/>
              </w:numPr>
              <w:jc w:val="both"/>
              <w:rPr>
                <w:rFonts w:ascii="Verdana" w:hAnsi="Verdana"/>
                <w:sz w:val="20"/>
                <w:szCs w:val="20"/>
              </w:rPr>
            </w:pPr>
            <w:r w:rsidRPr="00B4331D">
              <w:rPr>
                <w:rFonts w:ascii="Verdana" w:hAnsi="Verdana"/>
                <w:sz w:val="20"/>
                <w:szCs w:val="20"/>
              </w:rPr>
              <w:t xml:space="preserve">How </w:t>
            </w:r>
            <w:r>
              <w:rPr>
                <w:rFonts w:ascii="Verdana" w:hAnsi="Verdana"/>
                <w:sz w:val="20"/>
                <w:szCs w:val="20"/>
              </w:rPr>
              <w:t xml:space="preserve">will the tenderer ensure that </w:t>
            </w:r>
            <w:r w:rsidRPr="00B4331D">
              <w:rPr>
                <w:rFonts w:ascii="Verdana" w:hAnsi="Verdana"/>
                <w:sz w:val="20"/>
                <w:szCs w:val="20"/>
              </w:rPr>
              <w:t>the quality control on data supplied</w:t>
            </w:r>
            <w:r>
              <w:rPr>
                <w:rFonts w:ascii="Verdana" w:hAnsi="Verdana"/>
                <w:sz w:val="20"/>
                <w:szCs w:val="20"/>
              </w:rPr>
              <w:t xml:space="preserve"> is robust</w:t>
            </w:r>
            <w:r w:rsidRPr="00B4331D">
              <w:rPr>
                <w:rFonts w:ascii="Verdana" w:hAnsi="Verdana"/>
                <w:sz w:val="20"/>
                <w:szCs w:val="20"/>
              </w:rPr>
              <w:t>?</w:t>
            </w:r>
          </w:p>
          <w:p w14:paraId="223299CB" w14:textId="016F5073" w:rsidR="004E16BA" w:rsidRPr="00277FE0" w:rsidRDefault="00EF1E2A" w:rsidP="004E16BA">
            <w:pPr>
              <w:spacing w:line="276" w:lineRule="auto"/>
              <w:ind w:left="317"/>
              <w:jc w:val="both"/>
              <w:rPr>
                <w:rFonts w:ascii="Verdana" w:hAnsi="Verdana"/>
                <w:b/>
                <w:sz w:val="20"/>
                <w:szCs w:val="20"/>
              </w:rPr>
            </w:pPr>
            <w:r>
              <w:rPr>
                <w:rFonts w:ascii="Verdana" w:hAnsi="Verdana"/>
                <w:sz w:val="20"/>
                <w:szCs w:val="20"/>
              </w:rPr>
              <w:t>The Tenderer</w:t>
            </w:r>
            <w:r w:rsidR="00163BCD">
              <w:rPr>
                <w:rFonts w:ascii="Verdana" w:hAnsi="Verdana"/>
                <w:sz w:val="20"/>
                <w:szCs w:val="20"/>
              </w:rPr>
              <w:t>’</w:t>
            </w:r>
            <w:r>
              <w:rPr>
                <w:rFonts w:ascii="Verdana" w:hAnsi="Verdana"/>
                <w:sz w:val="20"/>
                <w:szCs w:val="20"/>
              </w:rPr>
              <w:t>s response should describe the quality control  applied to the data provided and the data accuracy expected.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42D20C" w14:textId="51EE753A" w:rsidR="004E16BA" w:rsidRPr="00356D74" w:rsidRDefault="00EF1E2A" w:rsidP="004E16BA">
            <w:pPr>
              <w:jc w:val="center"/>
              <w:rPr>
                <w:rFonts w:ascii="Verdana" w:hAnsi="Verdana"/>
                <w:sz w:val="22"/>
                <w:szCs w:val="22"/>
              </w:rPr>
            </w:pPr>
            <w:r>
              <w:rPr>
                <w:rFonts w:ascii="Verdana" w:hAnsi="Verdana"/>
                <w:sz w:val="20"/>
                <w:szCs w:val="20"/>
              </w:rPr>
              <w:t>20</w:t>
            </w:r>
            <w:r w:rsidR="004E16BA">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80CCE8" w14:textId="2AE115A6" w:rsidR="004E16BA" w:rsidRDefault="00197BFF" w:rsidP="004E16BA">
            <w:pPr>
              <w:jc w:val="center"/>
              <w:rPr>
                <w:rFonts w:ascii="Verdana" w:hAnsi="Verdana"/>
                <w:sz w:val="20"/>
                <w:szCs w:val="20"/>
              </w:rPr>
            </w:pPr>
            <w:r>
              <w:rPr>
                <w:rFonts w:ascii="Verdana" w:hAnsi="Verdana"/>
                <w:sz w:val="20"/>
                <w:szCs w:val="20"/>
              </w:rPr>
              <w:t>500</w:t>
            </w:r>
          </w:p>
        </w:tc>
      </w:tr>
      <w:tr w:rsidR="004E16BA" w:rsidRPr="00016B78" w14:paraId="19CD7437"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8C803" w14:textId="4CEAB45E" w:rsidR="004E16BA" w:rsidRPr="0098417C" w:rsidRDefault="00EF1E2A" w:rsidP="004E16BA">
            <w:pPr>
              <w:pStyle w:val="ListParagraph"/>
              <w:tabs>
                <w:tab w:val="left" w:pos="142"/>
              </w:tabs>
              <w:ind w:left="142" w:right="92"/>
              <w:rPr>
                <w:rFonts w:ascii="Verdana" w:hAnsi="Verdana" w:cs="Times New Roman"/>
                <w:b/>
                <w:bCs/>
              </w:rPr>
            </w:pPr>
            <w:r>
              <w:rPr>
                <w:rFonts w:ascii="Verdana" w:hAnsi="Verdana" w:cs="Times New Roman"/>
                <w:b/>
                <w:bCs/>
              </w:rPr>
              <w:t>4</w:t>
            </w:r>
            <w:r w:rsidR="004E16BA" w:rsidRPr="0098417C">
              <w:rPr>
                <w:rFonts w:ascii="Verdana" w:hAnsi="Verdana" w:cs="Times New Roman"/>
                <w:b/>
                <w:bCs/>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642C4E9E" w14:textId="77777777" w:rsidR="00EF1E2A" w:rsidRPr="00EF1E2A" w:rsidRDefault="00EF1E2A" w:rsidP="00EF1E2A">
            <w:pPr>
              <w:jc w:val="both"/>
              <w:rPr>
                <w:rFonts w:ascii="Verdana" w:hAnsi="Verdana"/>
                <w:sz w:val="20"/>
                <w:szCs w:val="20"/>
              </w:rPr>
            </w:pPr>
            <w:r w:rsidRPr="00EF1E2A">
              <w:rPr>
                <w:rFonts w:ascii="Verdana" w:hAnsi="Verdana"/>
                <w:sz w:val="20"/>
                <w:szCs w:val="20"/>
              </w:rPr>
              <w:t xml:space="preserve">What additional depth of competition result data (e.g. split times, judges scores, records, personal and seasons bests) is the tenderer able to supply across the identified sports and competitions? </w:t>
            </w:r>
          </w:p>
          <w:p w14:paraId="2C3DE917" w14:textId="1AA5991B" w:rsidR="004E16BA" w:rsidRPr="00277FE0" w:rsidRDefault="00EF1E2A" w:rsidP="004E16BA">
            <w:pPr>
              <w:spacing w:line="276" w:lineRule="auto"/>
              <w:ind w:left="317"/>
              <w:jc w:val="both"/>
              <w:rPr>
                <w:rFonts w:ascii="Verdana" w:hAnsi="Verdana"/>
                <w:sz w:val="20"/>
                <w:szCs w:val="20"/>
              </w:rPr>
            </w:pPr>
            <w:r>
              <w:rPr>
                <w:rFonts w:ascii="Verdana" w:hAnsi="Verdana"/>
                <w:sz w:val="20"/>
                <w:szCs w:val="20"/>
              </w:rPr>
              <w:t>Tenderers are not required to provide this data depth across all sports or competitions but the current capability should be defined.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F491" w14:textId="77777777" w:rsidR="004E16BA" w:rsidRPr="00356D74" w:rsidRDefault="004E16BA" w:rsidP="004E16BA">
            <w:pPr>
              <w:jc w:val="center"/>
              <w:rPr>
                <w:rFonts w:ascii="Verdana" w:hAnsi="Verdana"/>
                <w:sz w:val="22"/>
                <w:szCs w:val="22"/>
              </w:rPr>
            </w:pPr>
            <w:r>
              <w:rPr>
                <w:rFonts w:ascii="Verdana" w:hAnsi="Verdana"/>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6A3705" w14:textId="5067BD8E" w:rsidR="004E16BA" w:rsidRDefault="00197BFF" w:rsidP="004E16BA">
            <w:pPr>
              <w:jc w:val="center"/>
              <w:rPr>
                <w:rFonts w:ascii="Verdana" w:hAnsi="Verdana"/>
                <w:sz w:val="20"/>
                <w:szCs w:val="20"/>
              </w:rPr>
            </w:pPr>
            <w:r>
              <w:rPr>
                <w:rFonts w:ascii="Verdana" w:hAnsi="Verdana"/>
                <w:sz w:val="20"/>
                <w:szCs w:val="20"/>
              </w:rPr>
              <w:t>500</w:t>
            </w:r>
          </w:p>
        </w:tc>
      </w:tr>
      <w:tr w:rsidR="004E16BA" w:rsidRPr="00016B78" w14:paraId="23F73029"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E09C6" w14:textId="447940E0" w:rsidR="004E16BA" w:rsidRPr="0098417C" w:rsidRDefault="00EF1E2A" w:rsidP="004E16BA">
            <w:pPr>
              <w:pStyle w:val="ListParagraph"/>
              <w:tabs>
                <w:tab w:val="left" w:pos="142"/>
              </w:tabs>
              <w:ind w:left="142" w:right="92"/>
              <w:rPr>
                <w:rFonts w:ascii="Verdana" w:hAnsi="Verdana" w:cs="Times New Roman"/>
                <w:b/>
                <w:bCs/>
              </w:rPr>
            </w:pPr>
            <w:r>
              <w:rPr>
                <w:rFonts w:ascii="Verdana" w:hAnsi="Verdana" w:cs="Times New Roman"/>
                <w:b/>
                <w:bCs/>
              </w:rPr>
              <w:t>5</w:t>
            </w:r>
            <w:r w:rsidR="004E16BA" w:rsidRPr="0098417C">
              <w:rPr>
                <w:rFonts w:ascii="Verdana" w:hAnsi="Verdana" w:cs="Times New Roman"/>
                <w:b/>
                <w:bCs/>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10A270CF" w14:textId="77777777" w:rsidR="004E16BA" w:rsidRDefault="004E16BA" w:rsidP="004E16BA">
            <w:pPr>
              <w:ind w:left="34"/>
              <w:jc w:val="both"/>
              <w:rPr>
                <w:rFonts w:ascii="Verdana" w:hAnsi="Verdana"/>
                <w:sz w:val="20"/>
                <w:szCs w:val="20"/>
              </w:rPr>
            </w:pPr>
            <w:r>
              <w:rPr>
                <w:rFonts w:ascii="Verdana" w:hAnsi="Verdana"/>
                <w:sz w:val="20"/>
                <w:szCs w:val="20"/>
              </w:rPr>
              <w:t xml:space="preserve">How robust are the Service security protocols proposed? </w:t>
            </w:r>
          </w:p>
          <w:p w14:paraId="2F29BB7C" w14:textId="121A4C4E" w:rsidR="004E16BA" w:rsidRPr="00277FE0" w:rsidRDefault="006256D4" w:rsidP="004E16BA">
            <w:pPr>
              <w:spacing w:line="276" w:lineRule="auto"/>
              <w:ind w:left="317"/>
              <w:jc w:val="both"/>
              <w:rPr>
                <w:rFonts w:ascii="Verdana" w:hAnsi="Verdana"/>
                <w:sz w:val="20"/>
                <w:szCs w:val="20"/>
              </w:rPr>
            </w:pPr>
            <w:r>
              <w:rPr>
                <w:rFonts w:ascii="Verdana" w:hAnsi="Verdana"/>
                <w:sz w:val="20"/>
                <w:szCs w:val="20"/>
              </w:rPr>
              <w:t>The Tenderer</w:t>
            </w:r>
            <w:r w:rsidR="00163BCD">
              <w:rPr>
                <w:rFonts w:ascii="Verdana" w:hAnsi="Verdana"/>
                <w:sz w:val="20"/>
                <w:szCs w:val="20"/>
              </w:rPr>
              <w:t>’</w:t>
            </w:r>
            <w:r>
              <w:rPr>
                <w:rFonts w:ascii="Verdana" w:hAnsi="Verdana"/>
                <w:sz w:val="20"/>
                <w:szCs w:val="20"/>
              </w:rPr>
              <w:t>s response should demonstrate what precautions and mitigations they take to p</w:t>
            </w:r>
            <w:r w:rsidRPr="00DD27FA">
              <w:rPr>
                <w:rFonts w:ascii="Verdana" w:hAnsi="Verdana"/>
                <w:sz w:val="20"/>
                <w:szCs w:val="20"/>
              </w:rPr>
              <w:t xml:space="preserve">rotect the data they </w:t>
            </w:r>
            <w:r>
              <w:rPr>
                <w:rFonts w:ascii="Verdana" w:hAnsi="Verdana"/>
                <w:sz w:val="20"/>
                <w:szCs w:val="20"/>
              </w:rPr>
              <w:t>store and transmit from malicious attack.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F0A539E" w14:textId="77777777" w:rsidR="004E16BA" w:rsidRPr="00356D74" w:rsidRDefault="004E16BA" w:rsidP="004E16BA">
            <w:pPr>
              <w:jc w:val="center"/>
              <w:rPr>
                <w:rFonts w:ascii="Verdana" w:hAnsi="Verdana"/>
                <w:sz w:val="22"/>
                <w:szCs w:val="22"/>
              </w:rPr>
            </w:pPr>
            <w:r>
              <w:rPr>
                <w:rFonts w:ascii="Verdana" w:hAnsi="Verdana"/>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36D0DA" w14:textId="277A1144" w:rsidR="004E16BA" w:rsidRDefault="00197BFF" w:rsidP="004E16BA">
            <w:pPr>
              <w:jc w:val="center"/>
              <w:rPr>
                <w:rFonts w:ascii="Verdana" w:hAnsi="Verdana"/>
                <w:sz w:val="20"/>
                <w:szCs w:val="20"/>
              </w:rPr>
            </w:pPr>
            <w:r>
              <w:rPr>
                <w:rFonts w:ascii="Verdana" w:hAnsi="Verdana"/>
                <w:sz w:val="20"/>
                <w:szCs w:val="20"/>
              </w:rPr>
              <w:t>250</w:t>
            </w:r>
          </w:p>
        </w:tc>
      </w:tr>
      <w:tr w:rsidR="00197BFF" w:rsidRPr="00016B78" w14:paraId="18E67DFD"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FF5D33" w14:textId="6F363AA0" w:rsidR="00197BFF" w:rsidRPr="0098417C" w:rsidRDefault="00EF1E2A" w:rsidP="00197BFF">
            <w:pPr>
              <w:pStyle w:val="ListParagraph"/>
              <w:tabs>
                <w:tab w:val="left" w:pos="142"/>
              </w:tabs>
              <w:ind w:left="142" w:right="92"/>
              <w:rPr>
                <w:rFonts w:ascii="Verdana" w:hAnsi="Verdana" w:cs="Times New Roman"/>
                <w:b/>
                <w:bCs/>
              </w:rPr>
            </w:pPr>
            <w:r>
              <w:rPr>
                <w:rFonts w:ascii="Verdana" w:hAnsi="Verdana" w:cs="Times New Roman"/>
                <w:b/>
                <w:bCs/>
              </w:rPr>
              <w:lastRenderedPageBreak/>
              <w:t>6</w:t>
            </w:r>
            <w:r w:rsidR="00197BFF" w:rsidRPr="0098417C">
              <w:rPr>
                <w:rFonts w:ascii="Verdana" w:hAnsi="Verdana" w:cs="Times New Roman"/>
                <w:b/>
                <w:bCs/>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6CCDC62" w14:textId="399940DE" w:rsidR="00197BFF" w:rsidRDefault="006256D4" w:rsidP="00197BFF">
            <w:pPr>
              <w:ind w:left="34"/>
              <w:jc w:val="both"/>
              <w:rPr>
                <w:rFonts w:ascii="Verdana" w:hAnsi="Verdana"/>
                <w:bCs/>
                <w:sz w:val="20"/>
                <w:szCs w:val="20"/>
              </w:rPr>
            </w:pPr>
            <w:r>
              <w:rPr>
                <w:rFonts w:ascii="Verdana" w:hAnsi="Verdana"/>
                <w:bCs/>
                <w:sz w:val="20"/>
                <w:szCs w:val="20"/>
              </w:rPr>
              <w:t>What capability d</w:t>
            </w:r>
            <w:r w:rsidR="00197BFF">
              <w:rPr>
                <w:rFonts w:ascii="Verdana" w:hAnsi="Verdana"/>
                <w:bCs/>
                <w:sz w:val="20"/>
                <w:szCs w:val="20"/>
              </w:rPr>
              <w:t xml:space="preserve">oes the tenderer have </w:t>
            </w:r>
            <w:r w:rsidR="00197BFF" w:rsidRPr="004310A8">
              <w:rPr>
                <w:rFonts w:ascii="Verdana" w:hAnsi="Verdana"/>
                <w:bCs/>
                <w:sz w:val="20"/>
                <w:szCs w:val="20"/>
              </w:rPr>
              <w:t>to include additional competitions to the dataset</w:t>
            </w:r>
            <w:r w:rsidR="00197BFF">
              <w:rPr>
                <w:rFonts w:ascii="Verdana" w:hAnsi="Verdana"/>
                <w:bCs/>
                <w:sz w:val="20"/>
                <w:szCs w:val="20"/>
              </w:rPr>
              <w:t>?</w:t>
            </w:r>
          </w:p>
          <w:p w14:paraId="4BA7523B" w14:textId="1C2F5B71" w:rsidR="00197BFF" w:rsidRPr="00277FE0" w:rsidRDefault="00197BFF" w:rsidP="00197BFF">
            <w:pPr>
              <w:spacing w:line="276" w:lineRule="auto"/>
              <w:ind w:left="317"/>
              <w:jc w:val="both"/>
              <w:rPr>
                <w:rFonts w:ascii="Verdana" w:hAnsi="Verdana"/>
                <w:sz w:val="20"/>
                <w:szCs w:val="20"/>
              </w:rPr>
            </w:pPr>
            <w:r>
              <w:rPr>
                <w:rFonts w:ascii="Verdana" w:hAnsi="Verdana"/>
                <w:bCs/>
                <w:sz w:val="20"/>
                <w:szCs w:val="20"/>
              </w:rPr>
              <w:t xml:space="preserve">UK Sport could make requests for specific sporting season or for specific competitions across multiple seasons that are not part of the default competition set.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0A8011" w14:textId="77777777" w:rsidR="00197BFF" w:rsidRPr="00356D74" w:rsidRDefault="00197BFF" w:rsidP="00197BFF">
            <w:pPr>
              <w:jc w:val="center"/>
              <w:rPr>
                <w:rFonts w:ascii="Verdana" w:hAnsi="Verdana"/>
                <w:sz w:val="22"/>
                <w:szCs w:val="22"/>
              </w:rPr>
            </w:pPr>
            <w:r w:rsidRPr="0098417C">
              <w:rPr>
                <w:rFonts w:ascii="Verdana" w:hAnsi="Verdana"/>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DFF5D3" w14:textId="75CD5E06" w:rsidR="00197BFF" w:rsidRPr="0098417C" w:rsidRDefault="00197BFF" w:rsidP="00197BFF">
            <w:pPr>
              <w:jc w:val="center"/>
              <w:rPr>
                <w:rFonts w:ascii="Verdana" w:hAnsi="Verdana"/>
                <w:bCs/>
                <w:sz w:val="20"/>
                <w:szCs w:val="20"/>
              </w:rPr>
            </w:pPr>
            <w:r>
              <w:rPr>
                <w:rFonts w:ascii="Verdana" w:hAnsi="Verdana"/>
                <w:bCs/>
                <w:sz w:val="20"/>
                <w:szCs w:val="20"/>
              </w:rPr>
              <w:t xml:space="preserve">250 </w:t>
            </w:r>
            <w:r w:rsidR="00163BCD">
              <w:rPr>
                <w:rFonts w:ascii="Verdana" w:hAnsi="Verdana"/>
                <w:bCs/>
                <w:sz w:val="20"/>
                <w:szCs w:val="20"/>
              </w:rPr>
              <w:t>(</w:t>
            </w:r>
            <w:r>
              <w:rPr>
                <w:rFonts w:ascii="Verdana" w:hAnsi="Verdana"/>
                <w:bCs/>
                <w:sz w:val="20"/>
                <w:szCs w:val="20"/>
              </w:rPr>
              <w:t>excl</w:t>
            </w:r>
            <w:r w:rsidR="00163BCD">
              <w:rPr>
                <w:rFonts w:ascii="Verdana" w:hAnsi="Verdana"/>
                <w:bCs/>
                <w:sz w:val="20"/>
                <w:szCs w:val="20"/>
              </w:rPr>
              <w:t>uding</w:t>
            </w:r>
            <w:r>
              <w:rPr>
                <w:rFonts w:ascii="Verdana" w:hAnsi="Verdana"/>
                <w:bCs/>
                <w:sz w:val="20"/>
                <w:szCs w:val="20"/>
              </w:rPr>
              <w:t xml:space="preserve"> any lists</w:t>
            </w:r>
            <w:r w:rsidR="00163BCD">
              <w:rPr>
                <w:rFonts w:ascii="Verdana" w:hAnsi="Verdana"/>
                <w:bCs/>
                <w:sz w:val="20"/>
                <w:szCs w:val="20"/>
              </w:rPr>
              <w:t xml:space="preserve"> of additional sports, competitions and data)</w:t>
            </w:r>
          </w:p>
        </w:tc>
      </w:tr>
      <w:tr w:rsidR="00197BFF" w:rsidRPr="00016B78" w14:paraId="358EA50A"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7C20AF" w14:textId="77401F49" w:rsidR="00197BFF" w:rsidRPr="0098417C" w:rsidRDefault="00EF1E2A" w:rsidP="00197BFF">
            <w:pPr>
              <w:pStyle w:val="ListParagraph"/>
              <w:tabs>
                <w:tab w:val="left" w:pos="142"/>
              </w:tabs>
              <w:ind w:left="142" w:right="92"/>
              <w:rPr>
                <w:rFonts w:ascii="Verdana" w:hAnsi="Verdana" w:cs="Times New Roman"/>
                <w:b/>
                <w:bCs/>
              </w:rPr>
            </w:pPr>
            <w:r>
              <w:rPr>
                <w:rFonts w:ascii="Verdana" w:hAnsi="Verdana" w:cs="Times New Roman"/>
                <w:b/>
                <w:bCs/>
              </w:rPr>
              <w:t>7</w:t>
            </w:r>
            <w:r w:rsidR="00197BFF" w:rsidRPr="0098417C">
              <w:rPr>
                <w:rFonts w:ascii="Verdana" w:hAnsi="Verdana" w:cs="Times New Roman"/>
                <w:b/>
                <w:bCs/>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3DEFB9E9" w14:textId="083EA27F" w:rsidR="00197BFF" w:rsidRDefault="006256D4" w:rsidP="00197BFF">
            <w:pPr>
              <w:ind w:left="34"/>
              <w:jc w:val="both"/>
              <w:rPr>
                <w:rFonts w:ascii="Verdana" w:hAnsi="Verdana"/>
                <w:sz w:val="20"/>
                <w:szCs w:val="20"/>
              </w:rPr>
            </w:pPr>
            <w:r>
              <w:rPr>
                <w:rFonts w:ascii="Verdana" w:hAnsi="Verdana"/>
                <w:sz w:val="20"/>
                <w:szCs w:val="20"/>
              </w:rPr>
              <w:t>What ability d</w:t>
            </w:r>
            <w:r w:rsidR="00197BFF">
              <w:rPr>
                <w:rFonts w:ascii="Verdana" w:hAnsi="Verdana"/>
                <w:sz w:val="20"/>
                <w:szCs w:val="20"/>
              </w:rPr>
              <w:t xml:space="preserve">oes the tenderer have to provide consultancy and advice on sport and sports data context and technical options? </w:t>
            </w:r>
          </w:p>
          <w:p w14:paraId="7DFEC83D" w14:textId="30BBFA16" w:rsidR="00197BFF" w:rsidRPr="00277FE0" w:rsidRDefault="00197BFF" w:rsidP="00197BFF">
            <w:pPr>
              <w:spacing w:line="276" w:lineRule="auto"/>
              <w:ind w:left="317"/>
              <w:jc w:val="both"/>
              <w:rPr>
                <w:rFonts w:ascii="Verdana" w:hAnsi="Verdana"/>
                <w:sz w:val="20"/>
                <w:szCs w:val="20"/>
              </w:rPr>
            </w:pPr>
            <w:r>
              <w:rPr>
                <w:rFonts w:ascii="Verdana" w:hAnsi="Verdana"/>
                <w:sz w:val="20"/>
                <w:szCs w:val="20"/>
              </w:rPr>
              <w:t>A value adding service to facilitate a knowledge share between the tenderer and UK Sport to enhance domain  understanding by either or both parties.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4D73A" w14:textId="77777777" w:rsidR="00197BFF" w:rsidRPr="00356D74" w:rsidRDefault="00197BFF" w:rsidP="00197BFF">
            <w:pPr>
              <w:jc w:val="center"/>
              <w:rPr>
                <w:rFonts w:ascii="Verdana" w:hAnsi="Verdana"/>
                <w:sz w:val="22"/>
                <w:szCs w:val="22"/>
              </w:rPr>
            </w:pPr>
            <w:r>
              <w:rPr>
                <w:rFonts w:ascii="Verdana" w:hAnsi="Verdana"/>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AAB4" w14:textId="0CFC8311" w:rsidR="00197BFF" w:rsidRDefault="00197BFF" w:rsidP="00197BFF">
            <w:pPr>
              <w:jc w:val="center"/>
              <w:rPr>
                <w:rFonts w:ascii="Verdana" w:hAnsi="Verdana"/>
                <w:bCs/>
                <w:sz w:val="20"/>
                <w:szCs w:val="20"/>
              </w:rPr>
            </w:pPr>
            <w:r>
              <w:rPr>
                <w:rFonts w:ascii="Verdana" w:hAnsi="Verdana"/>
                <w:bCs/>
                <w:sz w:val="20"/>
                <w:szCs w:val="20"/>
              </w:rPr>
              <w:t>500</w:t>
            </w:r>
          </w:p>
        </w:tc>
      </w:tr>
      <w:bookmarkEnd w:id="8"/>
    </w:tbl>
    <w:p w14:paraId="0A3595F9" w14:textId="77777777" w:rsidR="00C74AE6" w:rsidRPr="00016B78" w:rsidRDefault="00C74AE6" w:rsidP="00FB291B">
      <w:pPr>
        <w:pStyle w:val="Level3"/>
        <w:numPr>
          <w:ilvl w:val="0"/>
          <w:numId w:val="0"/>
        </w:numPr>
        <w:ind w:left="1702" w:hanging="851"/>
        <w:rPr>
          <w:rFonts w:ascii="Verdana" w:hAnsi="Verdana"/>
          <w:sz w:val="20"/>
          <w:szCs w:val="20"/>
        </w:rPr>
      </w:pPr>
    </w:p>
    <w:p w14:paraId="1E2C4ED4" w14:textId="77777777" w:rsidR="000D6796" w:rsidRPr="00016B78" w:rsidRDefault="000D6796" w:rsidP="00A57E15">
      <w:pPr>
        <w:pStyle w:val="ListParagraph"/>
        <w:spacing w:after="240"/>
        <w:ind w:left="709"/>
        <w:jc w:val="both"/>
        <w:rPr>
          <w:rFonts w:ascii="Verdana" w:hAnsi="Verdana" w:cs="Arial"/>
          <w:sz w:val="20"/>
          <w:szCs w:val="20"/>
        </w:rPr>
      </w:pPr>
    </w:p>
    <w:p w14:paraId="24D8CEA5" w14:textId="77777777" w:rsidR="000D6796" w:rsidRPr="00016B78" w:rsidRDefault="000D6796" w:rsidP="00A57E15">
      <w:pPr>
        <w:pStyle w:val="ListParagraph"/>
        <w:spacing w:after="240"/>
        <w:ind w:left="709"/>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4DA65C25"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w:t>
      </w:r>
      <w:r w:rsidR="008549C6">
        <w:rPr>
          <w:rFonts w:ascii="Verdana" w:hAnsi="Verdana"/>
          <w:sz w:val="20"/>
          <w:szCs w:val="20"/>
        </w:rPr>
        <w:t>P</w:t>
      </w:r>
      <w:r w:rsidRPr="00016B78">
        <w:rPr>
          <w:rFonts w:ascii="Verdana" w:hAnsi="Verdana"/>
          <w:sz w:val="20"/>
          <w:szCs w:val="20"/>
        </w:rPr>
        <w:t xml:space="preserve">rocurement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w:t>
      </w:r>
      <w:r w:rsidRPr="001D20FB">
        <w:rPr>
          <w:rFonts w:ascii="Verdana" w:hAnsi="Verdana"/>
          <w:b/>
          <w:sz w:val="20"/>
          <w:szCs w:val="20"/>
        </w:rPr>
        <w:t>TUPE</w:t>
      </w:r>
      <w:r w:rsidRPr="00016B78">
        <w:rPr>
          <w:rFonts w:ascii="Verdana" w:hAnsi="Verdana"/>
          <w:sz w:val="20"/>
          <w:szCs w:val="20"/>
        </w:rPr>
        <w:t>")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4B8E6814"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AADC31C" w:rsidR="00950755" w:rsidRPr="00016B78" w:rsidRDefault="00950755" w:rsidP="00D257F8">
      <w:pPr>
        <w:pStyle w:val="Level3"/>
        <w:rPr>
          <w:rFonts w:ascii="Verdana" w:hAnsi="Verdana"/>
          <w:noProof/>
          <w:sz w:val="20"/>
          <w:szCs w:val="20"/>
        </w:rPr>
      </w:pPr>
      <w:r w:rsidRPr="00016B78">
        <w:rPr>
          <w:rFonts w:ascii="Verdana" w:hAnsi="Verdana"/>
          <w:noProof/>
          <w:sz w:val="20"/>
          <w:szCs w:val="20"/>
        </w:rPr>
        <w:t>it is not in accordance with any instruction or clause set out in th</w:t>
      </w:r>
      <w:r w:rsidR="00835012">
        <w:rPr>
          <w:rFonts w:ascii="Verdana" w:hAnsi="Verdana"/>
          <w:noProof/>
          <w:sz w:val="20"/>
          <w:szCs w:val="20"/>
        </w:rPr>
        <w:t>is</w:t>
      </w:r>
      <w:r w:rsidRPr="00016B78">
        <w:rPr>
          <w:rFonts w:ascii="Verdana" w:hAnsi="Verdana"/>
          <w:noProof/>
          <w:sz w:val="20"/>
          <w:szCs w:val="20"/>
        </w:rPr>
        <w:t xml:space="preserv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44594546" w:rsidR="00950755" w:rsidRPr="00016B78" w:rsidRDefault="00950755" w:rsidP="00D257F8">
      <w:pPr>
        <w:pStyle w:val="Level3"/>
        <w:rPr>
          <w:rFonts w:ascii="Verdana" w:hAnsi="Verdana"/>
          <w:sz w:val="20"/>
          <w:szCs w:val="20"/>
        </w:rPr>
      </w:pPr>
      <w:r w:rsidRPr="00016B78">
        <w:rPr>
          <w:rFonts w:ascii="Verdana" w:hAnsi="Verdana"/>
          <w:noProof/>
          <w:sz w:val="20"/>
          <w:szCs w:val="20"/>
        </w:rPr>
        <w:t xml:space="preserve">the Tenderer fails to provide within 7 days any relevant documentary evidence requested by UK Sport </w:t>
      </w:r>
      <w:r w:rsidR="00835012">
        <w:rPr>
          <w:rFonts w:ascii="Verdana" w:hAnsi="Verdana"/>
          <w:noProof/>
          <w:sz w:val="20"/>
          <w:szCs w:val="20"/>
        </w:rPr>
        <w:t xml:space="preserve">that has </w:t>
      </w:r>
      <w:r w:rsidRPr="00016B78">
        <w:rPr>
          <w:rFonts w:ascii="Verdana" w:hAnsi="Verdana"/>
          <w:noProof/>
          <w:sz w:val="20"/>
          <w:szCs w:val="20"/>
        </w:rPr>
        <w:t xml:space="preserve">not </w:t>
      </w:r>
      <w:r w:rsidR="00835012">
        <w:rPr>
          <w:rFonts w:ascii="Verdana" w:hAnsi="Verdana"/>
          <w:noProof/>
          <w:sz w:val="20"/>
          <w:szCs w:val="20"/>
        </w:rPr>
        <w:t xml:space="preserve">been </w:t>
      </w:r>
      <w:r w:rsidRPr="00016B78">
        <w:rPr>
          <w:rFonts w:ascii="Verdana" w:hAnsi="Verdana"/>
          <w:noProof/>
          <w:sz w:val="20"/>
          <w:szCs w:val="20"/>
        </w:rPr>
        <w:t>supplied with the Tender; or</w:t>
      </w:r>
    </w:p>
    <w:p w14:paraId="4233504F" w14:textId="2EF19E90"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contract or proposal; or</w:t>
      </w:r>
    </w:p>
    <w:p w14:paraId="42335050" w14:textId="191CF23B"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w:t>
      </w:r>
      <w:r w:rsidR="00CA11AC">
        <w:rPr>
          <w:rFonts w:ascii="Verdana" w:hAnsi="Verdana"/>
          <w:noProof/>
          <w:sz w:val="20"/>
          <w:szCs w:val="20"/>
        </w:rPr>
        <w:fldChar w:fldCharType="begin"/>
      </w:r>
      <w:r w:rsidR="00CA11AC">
        <w:rPr>
          <w:rFonts w:ascii="Verdana" w:hAnsi="Verdana"/>
          <w:noProof/>
          <w:sz w:val="20"/>
          <w:szCs w:val="20"/>
        </w:rPr>
        <w:instrText xml:space="preserve"> REF _Ref52302899 \r \h </w:instrText>
      </w:r>
      <w:r w:rsidR="00CA11AC">
        <w:rPr>
          <w:rFonts w:ascii="Verdana" w:hAnsi="Verdana"/>
          <w:noProof/>
          <w:sz w:val="20"/>
          <w:szCs w:val="20"/>
        </w:rPr>
      </w:r>
      <w:r w:rsidR="00CA11AC">
        <w:rPr>
          <w:rFonts w:ascii="Verdana" w:hAnsi="Verdana"/>
          <w:noProof/>
          <w:sz w:val="20"/>
          <w:szCs w:val="20"/>
        </w:rPr>
        <w:fldChar w:fldCharType="separate"/>
      </w:r>
      <w:r w:rsidR="002E54B9">
        <w:rPr>
          <w:rFonts w:ascii="Verdana" w:hAnsi="Verdana"/>
          <w:noProof/>
          <w:sz w:val="20"/>
          <w:szCs w:val="20"/>
        </w:rPr>
        <w:t>10</w:t>
      </w:r>
      <w:r w:rsidR="00CA11AC">
        <w:rPr>
          <w:rFonts w:ascii="Verdana" w:hAnsi="Verdana"/>
          <w:noProof/>
          <w:sz w:val="20"/>
          <w:szCs w:val="20"/>
        </w:rPr>
        <w:fldChar w:fldCharType="end"/>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bookmarkStart w:id="9" w:name="_Ref52354634"/>
      <w:r w:rsidRPr="00016B78">
        <w:rPr>
          <w:rStyle w:val="Level1asHeadingtext"/>
          <w:rFonts w:ascii="Verdana" w:hAnsi="Verdana"/>
        </w:rPr>
        <w:t>Rejection of Tender</w:t>
      </w:r>
      <w:bookmarkEnd w:id="9"/>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720F7C4C"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w:t>
      </w:r>
      <w:r w:rsidR="00F461EA">
        <w:rPr>
          <w:rFonts w:ascii="Verdana" w:hAnsi="Verdana"/>
          <w:sz w:val="20"/>
          <w:szCs w:val="20"/>
        </w:rPr>
        <w:t>have any questions</w:t>
      </w:r>
      <w:r>
        <w:rPr>
          <w:rFonts w:ascii="Verdana" w:hAnsi="Verdana"/>
          <w:sz w:val="20"/>
          <w:szCs w:val="20"/>
        </w:rPr>
        <w:t xml:space="preserve">. </w:t>
      </w:r>
    </w:p>
    <w:p w14:paraId="42335053" w14:textId="551D593B"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 xml:space="preserve">ial concerning any other </w:t>
      </w:r>
      <w:r w:rsidR="00CA11AC">
        <w:rPr>
          <w:rFonts w:ascii="Verdana" w:hAnsi="Verdana"/>
          <w:sz w:val="20"/>
          <w:szCs w:val="20"/>
        </w:rPr>
        <w:t>T</w:t>
      </w:r>
      <w:r w:rsidR="006661F2">
        <w:rPr>
          <w:rFonts w:ascii="Verdana" w:hAnsi="Verdana"/>
          <w:sz w:val="20"/>
          <w:szCs w:val="20"/>
        </w:rPr>
        <w:t>ender.</w:t>
      </w:r>
    </w:p>
    <w:p w14:paraId="42335054" w14:textId="7EBE6953" w:rsidR="00950755"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 xml:space="preserve">gement with any other </w:t>
      </w:r>
      <w:r w:rsidR="00CA11AC">
        <w:rPr>
          <w:rFonts w:ascii="Verdana" w:hAnsi="Verdana"/>
          <w:sz w:val="20"/>
          <w:szCs w:val="20"/>
        </w:rPr>
        <w:t>Tenderer</w:t>
      </w:r>
      <w:r w:rsidR="006661F2">
        <w:rPr>
          <w:rFonts w:ascii="Verdana" w:hAnsi="Verdana"/>
          <w:sz w:val="20"/>
          <w:szCs w:val="20"/>
        </w:rPr>
        <w:t>.</w:t>
      </w:r>
    </w:p>
    <w:p w14:paraId="605AE2A8" w14:textId="3E2F3599" w:rsidR="00922ADF" w:rsidRPr="00016B78" w:rsidRDefault="0005322D" w:rsidP="00D257F8">
      <w:pPr>
        <w:pStyle w:val="Level3"/>
        <w:rPr>
          <w:rFonts w:ascii="Verdana" w:hAnsi="Verdana"/>
          <w:sz w:val="20"/>
          <w:szCs w:val="20"/>
        </w:rPr>
      </w:pPr>
      <w:r>
        <w:rPr>
          <w:rFonts w:ascii="Verdana" w:hAnsi="Verdana"/>
          <w:sz w:val="20"/>
          <w:szCs w:val="20"/>
        </w:rPr>
        <w:t xml:space="preserve">submitted a Tender </w:t>
      </w:r>
      <w:r w:rsidR="00922ADF">
        <w:rPr>
          <w:rFonts w:ascii="Verdana" w:hAnsi="Verdana"/>
          <w:sz w:val="20"/>
          <w:szCs w:val="20"/>
        </w:rPr>
        <w:t>after the deadline for Tender submissions.</w:t>
      </w:r>
    </w:p>
    <w:p w14:paraId="42335055" w14:textId="2F73BBC2"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 xml:space="preserve">communicated to any person other than UK Sport the </w:t>
      </w:r>
      <w:r w:rsidR="00835012">
        <w:rPr>
          <w:rFonts w:ascii="Verdana" w:hAnsi="Verdana"/>
          <w:sz w:val="20"/>
          <w:szCs w:val="20"/>
        </w:rPr>
        <w:t>contents of</w:t>
      </w:r>
      <w:r w:rsidRPr="00016B78">
        <w:rPr>
          <w:rFonts w:ascii="Verdana" w:hAnsi="Verdana"/>
          <w:sz w:val="20"/>
          <w:szCs w:val="20"/>
        </w:rPr>
        <w:t xml:space="preserve"> its </w:t>
      </w:r>
      <w:r w:rsidR="00CA11AC">
        <w:rPr>
          <w:rFonts w:ascii="Verdana" w:hAnsi="Verdana"/>
          <w:sz w:val="20"/>
          <w:szCs w:val="20"/>
        </w:rPr>
        <w:t>T</w:t>
      </w:r>
      <w:r w:rsidRPr="00016B78">
        <w:rPr>
          <w:rFonts w:ascii="Verdana" w:hAnsi="Verdana"/>
          <w:sz w:val="20"/>
          <w:szCs w:val="20"/>
        </w:rPr>
        <w:t xml:space="preserve">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1BF8190A" w:rsidR="00950755" w:rsidRPr="00016B78" w:rsidRDefault="00950755" w:rsidP="00D257F8">
      <w:pPr>
        <w:pStyle w:val="Level3"/>
        <w:rPr>
          <w:rFonts w:ascii="Verdana" w:hAnsi="Verdana"/>
          <w:sz w:val="20"/>
          <w:szCs w:val="20"/>
        </w:rPr>
      </w:pPr>
      <w:r w:rsidRPr="00016B78">
        <w:rPr>
          <w:rFonts w:ascii="Verdana" w:hAnsi="Verdana"/>
          <w:sz w:val="20"/>
          <w:szCs w:val="20"/>
        </w:rPr>
        <w:t xml:space="preserve">entered into any agreement with any other company, firm or individual so that the other company, firm or individual refrains from submitting a Tender or limits or restricts </w:t>
      </w:r>
      <w:r w:rsidR="00CA11AC">
        <w:rPr>
          <w:rFonts w:ascii="Verdana" w:hAnsi="Verdana"/>
          <w:sz w:val="20"/>
          <w:szCs w:val="20"/>
        </w:rPr>
        <w:t xml:space="preserve">its </w:t>
      </w:r>
      <w:r w:rsidR="006661F2">
        <w:rPr>
          <w:rFonts w:ascii="Verdana" w:hAnsi="Verdana"/>
          <w:sz w:val="20"/>
          <w:szCs w:val="20"/>
        </w:rPr>
        <w:t>price or anything similar.</w:t>
      </w:r>
    </w:p>
    <w:p w14:paraId="42335057" w14:textId="59D5ED10"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w:t>
      </w:r>
      <w:r w:rsidR="00CA11AC">
        <w:rPr>
          <w:rFonts w:ascii="Verdana" w:hAnsi="Verdana"/>
          <w:sz w:val="20"/>
          <w:szCs w:val="20"/>
        </w:rPr>
        <w:t>Procurement</w:t>
      </w:r>
      <w:r w:rsidR="006661F2">
        <w:rPr>
          <w:rFonts w:ascii="Verdana" w:hAnsi="Verdana"/>
          <w:sz w:val="20"/>
          <w:szCs w:val="20"/>
        </w:rPr>
        <w:t xml:space="preserve">. </w:t>
      </w:r>
    </w:p>
    <w:p w14:paraId="42335058" w14:textId="55A9AD5F" w:rsidR="00950755" w:rsidRPr="00016B78" w:rsidRDefault="00950755" w:rsidP="00D257F8">
      <w:pPr>
        <w:pStyle w:val="Level3"/>
        <w:rPr>
          <w:rFonts w:ascii="Verdana" w:hAnsi="Verdana"/>
          <w:sz w:val="20"/>
          <w:szCs w:val="20"/>
        </w:rPr>
      </w:pPr>
      <w:r w:rsidRPr="00016B78">
        <w:rPr>
          <w:rFonts w:ascii="Verdana" w:hAnsi="Verdana"/>
          <w:sz w:val="20"/>
          <w:szCs w:val="20"/>
        </w:rPr>
        <w:t xml:space="preserve">offered or given or agreed to give any officer or member of UK Sport any gift or consideration of any kind as an inducement or bribe to influence its decision in relation to the </w:t>
      </w:r>
      <w:r w:rsidR="00CA11AC">
        <w:rPr>
          <w:rFonts w:ascii="Verdana" w:hAnsi="Verdana"/>
          <w:sz w:val="20"/>
          <w:szCs w:val="20"/>
        </w:rPr>
        <w:t>Procurement</w:t>
      </w:r>
      <w:r w:rsidRPr="00016B78">
        <w:rPr>
          <w:rFonts w:ascii="Verdana" w:hAnsi="Verdana"/>
          <w:sz w:val="20"/>
          <w:szCs w:val="20"/>
        </w:rPr>
        <w:t>.</w:t>
      </w:r>
    </w:p>
    <w:p w14:paraId="26C48C7B" w14:textId="4075E6CF" w:rsidR="005055E9" w:rsidRPr="001578AB" w:rsidRDefault="00417E89" w:rsidP="001D20FB">
      <w:pPr>
        <w:pStyle w:val="Level2"/>
        <w:rPr>
          <w:rFonts w:ascii="Verdana" w:hAnsi="Verdana"/>
          <w:sz w:val="20"/>
          <w:szCs w:val="20"/>
        </w:rPr>
      </w:pPr>
      <w:r w:rsidRPr="001578AB">
        <w:rPr>
          <w:rFonts w:ascii="Verdana" w:hAnsi="Verdana"/>
          <w:sz w:val="20"/>
          <w:szCs w:val="20"/>
        </w:rPr>
        <w:t>In the context of the Declaration of Criminal Convictions, Tax Affairs and Controversial Situations</w:t>
      </w:r>
      <w:r w:rsidR="005055E9" w:rsidRPr="001578AB">
        <w:rPr>
          <w:rFonts w:ascii="Verdana" w:hAnsi="Verdana"/>
          <w:sz w:val="20"/>
          <w:szCs w:val="20"/>
        </w:rPr>
        <w:t xml:space="preserve"> </w:t>
      </w:r>
      <w:r w:rsidR="00B33DFF">
        <w:rPr>
          <w:rFonts w:ascii="Verdana" w:hAnsi="Verdana"/>
          <w:sz w:val="20"/>
          <w:szCs w:val="20"/>
        </w:rPr>
        <w:t xml:space="preserve">(Exclusion Grounds) </w:t>
      </w:r>
      <w:r w:rsidR="005055E9" w:rsidRPr="001578AB">
        <w:rPr>
          <w:rFonts w:ascii="Verdana" w:hAnsi="Verdana"/>
          <w:sz w:val="20"/>
          <w:szCs w:val="20"/>
        </w:rPr>
        <w:t xml:space="preserve">please note: </w:t>
      </w:r>
    </w:p>
    <w:p w14:paraId="14FC727B" w14:textId="5FE81A3F" w:rsidR="005055E9" w:rsidRPr="001578AB" w:rsidRDefault="0005322D" w:rsidP="001D20FB">
      <w:pPr>
        <w:pStyle w:val="Level3"/>
        <w:rPr>
          <w:rFonts w:ascii="Verdana" w:hAnsi="Verdana"/>
          <w:sz w:val="20"/>
          <w:szCs w:val="20"/>
        </w:rPr>
      </w:pPr>
      <w:r>
        <w:rPr>
          <w:rFonts w:ascii="Verdana" w:hAnsi="Verdana"/>
          <w:sz w:val="20"/>
          <w:szCs w:val="20"/>
        </w:rPr>
        <w:t>Subject to the self-cleaning provisions at paragraph</w:t>
      </w:r>
      <w:r w:rsidR="00584DB2">
        <w:rPr>
          <w:rFonts w:ascii="Verdana" w:hAnsi="Verdana"/>
          <w:sz w:val="20"/>
          <w:szCs w:val="20"/>
        </w:rPr>
        <w:t xml:space="preserve"> 19.5</w:t>
      </w:r>
      <w:r>
        <w:rPr>
          <w:rFonts w:ascii="Verdana" w:hAnsi="Verdana"/>
          <w:sz w:val="20"/>
          <w:szCs w:val="20"/>
        </w:rPr>
        <w:t xml:space="preserve"> below, </w:t>
      </w:r>
      <w:r w:rsidR="005055E9" w:rsidRPr="001578AB">
        <w:rPr>
          <w:rFonts w:ascii="Verdana" w:hAnsi="Verdana"/>
          <w:sz w:val="20"/>
          <w:szCs w:val="20"/>
        </w:rPr>
        <w:t xml:space="preserve">Tenderers will be excluded from the </w:t>
      </w:r>
      <w:r w:rsidR="00CA11AC" w:rsidRPr="001578AB">
        <w:rPr>
          <w:rFonts w:ascii="Verdana" w:hAnsi="Verdana"/>
          <w:sz w:val="20"/>
          <w:szCs w:val="20"/>
        </w:rPr>
        <w:t>Procurement</w:t>
      </w:r>
      <w:r w:rsidR="005055E9" w:rsidRPr="001578AB">
        <w:rPr>
          <w:rFonts w:ascii="Verdana" w:hAnsi="Verdana"/>
          <w:sz w:val="20"/>
          <w:szCs w:val="20"/>
        </w:rPr>
        <w:t xml:space="preserve"> if there is evidence of convictions relating to specific criminal offences including, but not limited to, bribery, corruption, conspiracy, terrorism, fraud and money laundering, or if </w:t>
      </w:r>
      <w:r w:rsidR="00CA11AC" w:rsidRPr="001578AB">
        <w:rPr>
          <w:rFonts w:ascii="Verdana" w:hAnsi="Verdana"/>
          <w:sz w:val="20"/>
          <w:szCs w:val="20"/>
        </w:rPr>
        <w:t>T</w:t>
      </w:r>
      <w:r w:rsidR="005055E9" w:rsidRPr="001578AB">
        <w:rPr>
          <w:rFonts w:ascii="Verdana" w:hAnsi="Verdana"/>
          <w:sz w:val="20"/>
          <w:szCs w:val="20"/>
        </w:rPr>
        <w:t>enderers have been the subject of a binding legal decision which found a breach of legal obligations to pay tax or social security obligations (except where this is disproportionate e.g. only minor amounts involved).</w:t>
      </w:r>
    </w:p>
    <w:p w14:paraId="7D663FA2" w14:textId="6FE8FA3E" w:rsidR="005055E9" w:rsidRPr="001578AB" w:rsidRDefault="005055E9" w:rsidP="001D20FB">
      <w:pPr>
        <w:pStyle w:val="Level3"/>
        <w:rPr>
          <w:rFonts w:ascii="Verdana" w:hAnsi="Verdana"/>
          <w:sz w:val="20"/>
          <w:szCs w:val="20"/>
        </w:rPr>
      </w:pPr>
      <w:r w:rsidRPr="001578AB">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avoid exclusion from this </w:t>
      </w:r>
      <w:r w:rsidR="00A47612" w:rsidRPr="001578AB">
        <w:rPr>
          <w:rFonts w:ascii="Verdana" w:hAnsi="Verdana"/>
          <w:sz w:val="20"/>
          <w:szCs w:val="20"/>
        </w:rPr>
        <w:t xml:space="preserve">Procurement </w:t>
      </w:r>
      <w:r w:rsidRPr="001578AB">
        <w:rPr>
          <w:rFonts w:ascii="Verdana" w:hAnsi="Verdana"/>
          <w:sz w:val="20"/>
          <w:szCs w:val="20"/>
        </w:rPr>
        <w:t xml:space="preserve">if only minor tax or social security contributions are unpaid or if a Tenderer has not yet had time to fulfil </w:t>
      </w:r>
      <w:r w:rsidR="00A47612" w:rsidRPr="001578AB">
        <w:rPr>
          <w:rFonts w:ascii="Verdana" w:hAnsi="Verdana"/>
          <w:sz w:val="20"/>
          <w:szCs w:val="20"/>
        </w:rPr>
        <w:t xml:space="preserve">its </w:t>
      </w:r>
      <w:r w:rsidRPr="001578AB">
        <w:rPr>
          <w:rFonts w:ascii="Verdana" w:hAnsi="Verdana"/>
          <w:sz w:val="20"/>
          <w:szCs w:val="20"/>
        </w:rPr>
        <w:t xml:space="preserve">obligations since learning of the exact amount due.  If </w:t>
      </w:r>
      <w:r w:rsidR="00A47612" w:rsidRPr="001578AB">
        <w:rPr>
          <w:rFonts w:ascii="Verdana" w:hAnsi="Verdana"/>
          <w:sz w:val="20"/>
          <w:szCs w:val="20"/>
        </w:rPr>
        <w:t xml:space="preserve">a </w:t>
      </w:r>
      <w:r w:rsidRPr="001578AB">
        <w:rPr>
          <w:rFonts w:ascii="Verdana" w:hAnsi="Verdana"/>
          <w:sz w:val="20"/>
          <w:szCs w:val="20"/>
        </w:rPr>
        <w:t xml:space="preserve">Tenderer is in that position please provide details using a separate document. </w:t>
      </w:r>
      <w:r w:rsidR="002D0A0A" w:rsidRPr="001578AB">
        <w:rPr>
          <w:rFonts w:ascii="Verdana" w:hAnsi="Verdana"/>
          <w:sz w:val="20"/>
          <w:szCs w:val="20"/>
        </w:rPr>
        <w:t>Tenderers</w:t>
      </w:r>
      <w:r w:rsidRPr="001578AB">
        <w:rPr>
          <w:rFonts w:ascii="Verdana" w:hAnsi="Verdana"/>
          <w:sz w:val="20"/>
          <w:szCs w:val="20"/>
        </w:rPr>
        <w:t xml:space="preserve"> may contact UK Sport for information </w:t>
      </w:r>
      <w:r w:rsidR="00A47612" w:rsidRPr="001578AB">
        <w:rPr>
          <w:rFonts w:ascii="Verdana" w:hAnsi="Verdana"/>
          <w:sz w:val="20"/>
          <w:szCs w:val="20"/>
        </w:rPr>
        <w:t xml:space="preserve">on </w:t>
      </w:r>
      <w:r w:rsidRPr="001578AB">
        <w:rPr>
          <w:rFonts w:ascii="Verdana" w:hAnsi="Verdana"/>
          <w:sz w:val="20"/>
          <w:szCs w:val="20"/>
        </w:rPr>
        <w:t>how to do this before completing this form.</w:t>
      </w:r>
    </w:p>
    <w:p w14:paraId="4A9E4AF7" w14:textId="5FE1A793" w:rsidR="00417E89" w:rsidRPr="001578AB" w:rsidRDefault="00417E89" w:rsidP="001D20FB">
      <w:pPr>
        <w:pStyle w:val="Level3"/>
        <w:rPr>
          <w:rFonts w:ascii="Verdana" w:hAnsi="Verdana"/>
          <w:sz w:val="20"/>
          <w:szCs w:val="20"/>
        </w:rPr>
      </w:pPr>
      <w:r w:rsidRPr="001578AB">
        <w:rPr>
          <w:rFonts w:ascii="Verdana" w:hAnsi="Verdana"/>
          <w:sz w:val="20"/>
          <w:szCs w:val="20"/>
        </w:rPr>
        <w:t xml:space="preserve">UK Sport reserves the right to use its discretion to exclude a Tenderer where it can demonstrate the </w:t>
      </w:r>
      <w:r w:rsidR="002D0A0A" w:rsidRPr="001578AB">
        <w:rPr>
          <w:rFonts w:ascii="Verdana" w:hAnsi="Verdana"/>
          <w:sz w:val="20"/>
          <w:szCs w:val="20"/>
        </w:rPr>
        <w:t>Tender</w:t>
      </w:r>
      <w:r w:rsidRPr="001578AB">
        <w:rPr>
          <w:rFonts w:ascii="Verdana" w:hAnsi="Verdana"/>
          <w:sz w:val="20"/>
          <w:szCs w:val="20"/>
        </w:rPr>
        <w:t xml:space="preserve">er’s non-payment of taxes/social security contributions where no binding legal decision has been taken. </w:t>
      </w:r>
    </w:p>
    <w:p w14:paraId="652D74A4" w14:textId="63815D71" w:rsidR="0005322D" w:rsidRPr="0079207C" w:rsidRDefault="0079207C" w:rsidP="0079207C">
      <w:pPr>
        <w:pStyle w:val="Level2"/>
        <w:rPr>
          <w:rFonts w:ascii="Verdana" w:hAnsi="Verdana"/>
          <w:sz w:val="20"/>
          <w:szCs w:val="20"/>
        </w:rPr>
      </w:pPr>
      <w:bookmarkStart w:id="10" w:name="_Ref52367526"/>
      <w:r>
        <w:rPr>
          <w:rFonts w:ascii="Verdana" w:hAnsi="Verdana"/>
          <w:sz w:val="20"/>
          <w:szCs w:val="20"/>
        </w:rPr>
        <w:t>I</w:t>
      </w:r>
      <w:r w:rsidR="0005322D" w:rsidRPr="0079207C">
        <w:rPr>
          <w:rFonts w:ascii="Verdana" w:hAnsi="Verdana"/>
          <w:sz w:val="20"/>
          <w:szCs w:val="20"/>
        </w:rPr>
        <w:t>n the</w:t>
      </w:r>
      <w:r w:rsidRPr="0079207C">
        <w:rPr>
          <w:rFonts w:ascii="Verdana" w:hAnsi="Verdana"/>
          <w:sz w:val="20"/>
          <w:szCs w:val="20"/>
        </w:rPr>
        <w:t xml:space="preserve"> </w:t>
      </w:r>
      <w:r>
        <w:rPr>
          <w:rFonts w:ascii="Verdana" w:hAnsi="Verdana"/>
          <w:sz w:val="20"/>
          <w:szCs w:val="20"/>
        </w:rPr>
        <w:t xml:space="preserve">context of the </w:t>
      </w:r>
      <w:r w:rsidRPr="0079207C">
        <w:rPr>
          <w:rFonts w:ascii="Verdana" w:hAnsi="Verdana"/>
          <w:sz w:val="20"/>
          <w:szCs w:val="20"/>
        </w:rPr>
        <w:t>Declaration of Criminal Convictions, Tax Affairs and Controversial Situations</w:t>
      </w:r>
      <w:r>
        <w:rPr>
          <w:rFonts w:ascii="Verdana" w:hAnsi="Verdana"/>
          <w:sz w:val="20"/>
          <w:szCs w:val="20"/>
        </w:rPr>
        <w:t>,</w:t>
      </w:r>
      <w:r w:rsidR="0005322D" w:rsidRPr="0079207C">
        <w:rPr>
          <w:rFonts w:ascii="Verdana" w:hAnsi="Verdana"/>
          <w:sz w:val="20"/>
          <w:szCs w:val="20"/>
        </w:rPr>
        <w:t xml:space="preserve"> </w:t>
      </w:r>
      <w:r>
        <w:rPr>
          <w:rFonts w:ascii="Verdana" w:hAnsi="Verdana"/>
          <w:sz w:val="20"/>
          <w:szCs w:val="20"/>
        </w:rPr>
        <w:t>a</w:t>
      </w:r>
      <w:r w:rsidRPr="0079207C">
        <w:rPr>
          <w:rFonts w:ascii="Verdana" w:hAnsi="Verdana"/>
          <w:sz w:val="20"/>
          <w:szCs w:val="20"/>
        </w:rPr>
        <w:t>ny Tenderer that answers ‘Yes’ to questions 1(a) to 1(j) and</w:t>
      </w:r>
      <w:r>
        <w:rPr>
          <w:rFonts w:ascii="Verdana" w:hAnsi="Verdana"/>
          <w:sz w:val="20"/>
          <w:szCs w:val="20"/>
        </w:rPr>
        <w:t>/or</w:t>
      </w:r>
      <w:r w:rsidRPr="0079207C">
        <w:rPr>
          <w:rFonts w:ascii="Verdana" w:hAnsi="Verdana"/>
          <w:sz w:val="20"/>
          <w:szCs w:val="20"/>
        </w:rPr>
        <w:t xml:space="preserve"> question 2 </w:t>
      </w:r>
      <w:r w:rsidR="0005322D" w:rsidRPr="0079207C">
        <w:rPr>
          <w:rFonts w:ascii="Verdana" w:hAnsi="Verdana"/>
          <w:sz w:val="20"/>
          <w:szCs w:val="20"/>
        </w:rPr>
        <w:t xml:space="preserve">should provide details in a separate Appendix of any remedial action that has taken place subsequently </w:t>
      </w:r>
      <w:r>
        <w:rPr>
          <w:rFonts w:ascii="Verdana" w:hAnsi="Verdana"/>
          <w:sz w:val="20"/>
          <w:szCs w:val="20"/>
        </w:rPr>
        <w:t>that</w:t>
      </w:r>
      <w:r w:rsidR="0005322D" w:rsidRPr="0079207C">
        <w:rPr>
          <w:rFonts w:ascii="Verdana" w:hAnsi="Verdana"/>
          <w:sz w:val="20"/>
          <w:szCs w:val="20"/>
        </w:rPr>
        <w:t xml:space="preserve"> effectively “self-cleans” the situation referred to in the question. Any </w:t>
      </w:r>
      <w:r>
        <w:rPr>
          <w:rFonts w:ascii="Verdana" w:hAnsi="Verdana"/>
          <w:sz w:val="20"/>
          <w:szCs w:val="20"/>
        </w:rPr>
        <w:t>Tenderer</w:t>
      </w:r>
      <w:r w:rsidR="0005322D" w:rsidRPr="0079207C">
        <w:rPr>
          <w:rFonts w:ascii="Verdana" w:hAnsi="Verdana"/>
          <w:sz w:val="20"/>
          <w:szCs w:val="20"/>
        </w:rPr>
        <w:t xml:space="preserve"> that answers ‘Yes’ to questions 3(a) to 3</w:t>
      </w:r>
      <w:r>
        <w:rPr>
          <w:rFonts w:ascii="Verdana" w:hAnsi="Verdana"/>
          <w:sz w:val="20"/>
          <w:szCs w:val="20"/>
        </w:rPr>
        <w:t>(</w:t>
      </w:r>
      <w:r w:rsidR="0005322D" w:rsidRPr="0079207C">
        <w:rPr>
          <w:rFonts w:ascii="Verdana" w:hAnsi="Verdana"/>
          <w:sz w:val="20"/>
          <w:szCs w:val="20"/>
        </w:rPr>
        <w:t xml:space="preserve">j) should </w:t>
      </w:r>
      <w:r>
        <w:rPr>
          <w:rFonts w:ascii="Verdana" w:hAnsi="Verdana"/>
          <w:sz w:val="20"/>
          <w:szCs w:val="20"/>
        </w:rPr>
        <w:t xml:space="preserve">also </w:t>
      </w:r>
      <w:r w:rsidR="0005322D" w:rsidRPr="0079207C">
        <w:rPr>
          <w:rFonts w:ascii="Verdana" w:hAnsi="Verdana"/>
          <w:sz w:val="20"/>
          <w:szCs w:val="20"/>
        </w:rPr>
        <w:t xml:space="preserve">explain in a separate Appendix, what measures have been taken to demonstrate the reliability of their organisation despite the existence of a relevant </w:t>
      </w:r>
      <w:r>
        <w:rPr>
          <w:rFonts w:ascii="Verdana" w:hAnsi="Verdana"/>
          <w:sz w:val="20"/>
          <w:szCs w:val="20"/>
        </w:rPr>
        <w:t xml:space="preserve">discretionary </w:t>
      </w:r>
      <w:r w:rsidR="0005322D" w:rsidRPr="0079207C">
        <w:rPr>
          <w:rFonts w:ascii="Verdana" w:hAnsi="Verdana"/>
          <w:sz w:val="20"/>
          <w:szCs w:val="20"/>
        </w:rPr>
        <w:t>ground for exclusion.</w:t>
      </w:r>
      <w:bookmarkEnd w:id="10"/>
    </w:p>
    <w:p w14:paraId="1BE0A460" w14:textId="020680B8" w:rsidR="0005322D" w:rsidRPr="0079207C" w:rsidRDefault="0005322D" w:rsidP="0005322D">
      <w:pPr>
        <w:pStyle w:val="Level2"/>
        <w:rPr>
          <w:rFonts w:ascii="Verdana" w:hAnsi="Verdana"/>
          <w:sz w:val="20"/>
          <w:szCs w:val="20"/>
        </w:rPr>
      </w:pPr>
      <w:r w:rsidRPr="0079207C">
        <w:rPr>
          <w:rFonts w:ascii="Verdana" w:hAnsi="Verdana"/>
          <w:sz w:val="20"/>
          <w:szCs w:val="20"/>
        </w:rPr>
        <w:lastRenderedPageBreak/>
        <w:t xml:space="preserve">If such evidence is considered by </w:t>
      </w:r>
      <w:r w:rsidR="0079207C">
        <w:rPr>
          <w:rFonts w:ascii="Verdana" w:hAnsi="Verdana"/>
          <w:sz w:val="20"/>
          <w:szCs w:val="20"/>
        </w:rPr>
        <w:t>UK Sport</w:t>
      </w:r>
      <w:r w:rsidRPr="0079207C">
        <w:rPr>
          <w:rFonts w:ascii="Verdana" w:hAnsi="Verdana"/>
          <w:sz w:val="20"/>
          <w:szCs w:val="20"/>
        </w:rPr>
        <w:t xml:space="preserve"> (whose decision will be final) as sufficient, the </w:t>
      </w:r>
      <w:r w:rsidR="0079207C">
        <w:rPr>
          <w:rFonts w:ascii="Verdana" w:hAnsi="Verdana"/>
          <w:sz w:val="20"/>
          <w:szCs w:val="20"/>
        </w:rPr>
        <w:t>Tenderer</w:t>
      </w:r>
      <w:r w:rsidRPr="0079207C">
        <w:rPr>
          <w:rFonts w:ascii="Verdana" w:hAnsi="Verdana"/>
          <w:sz w:val="20"/>
          <w:szCs w:val="20"/>
        </w:rPr>
        <w:t xml:space="preserve"> concerned shall be allowed to continue in the Procurement.</w:t>
      </w:r>
    </w:p>
    <w:p w14:paraId="10F10580" w14:textId="379093D5" w:rsidR="0005322D" w:rsidRDefault="0005322D" w:rsidP="00373BCE">
      <w:pPr>
        <w:pStyle w:val="Level2"/>
        <w:rPr>
          <w:rFonts w:ascii="Verdana" w:hAnsi="Verdana"/>
          <w:sz w:val="20"/>
          <w:szCs w:val="20"/>
        </w:rPr>
      </w:pPr>
      <w:r w:rsidRPr="0005322D">
        <w:rPr>
          <w:rFonts w:ascii="Verdana" w:hAnsi="Verdana"/>
          <w:sz w:val="20"/>
          <w:szCs w:val="20"/>
        </w:rPr>
        <w:t xml:space="preserve">The ‘self-cleaning’ measures taken by the </w:t>
      </w:r>
      <w:r w:rsidR="0079207C">
        <w:rPr>
          <w:rFonts w:ascii="Verdana" w:hAnsi="Verdana"/>
          <w:sz w:val="20"/>
          <w:szCs w:val="20"/>
        </w:rPr>
        <w:t>Tenderer</w:t>
      </w:r>
      <w:r w:rsidRPr="0005322D">
        <w:rPr>
          <w:rFonts w:ascii="Verdana" w:hAnsi="Verdana"/>
          <w:sz w:val="20"/>
          <w:szCs w:val="20"/>
        </w:rPr>
        <w:t xml:space="preserve"> shall be evaluated taking into account the gravity and particular circumstances of the criminal offence or misconduct. Where the measures are considered by </w:t>
      </w:r>
      <w:r w:rsidR="0079207C">
        <w:rPr>
          <w:rFonts w:ascii="Verdana" w:hAnsi="Verdana"/>
          <w:sz w:val="20"/>
          <w:szCs w:val="20"/>
        </w:rPr>
        <w:t>UK Sport</w:t>
      </w:r>
      <w:r w:rsidRPr="0005322D">
        <w:rPr>
          <w:rFonts w:ascii="Verdana" w:hAnsi="Verdana"/>
          <w:sz w:val="20"/>
          <w:szCs w:val="20"/>
        </w:rPr>
        <w:t xml:space="preserve"> to be insufficient, the </w:t>
      </w:r>
      <w:r w:rsidR="0079207C">
        <w:rPr>
          <w:rFonts w:ascii="Verdana" w:hAnsi="Verdana"/>
          <w:sz w:val="20"/>
          <w:szCs w:val="20"/>
        </w:rPr>
        <w:t>Tenderer</w:t>
      </w:r>
      <w:r w:rsidRPr="0005322D">
        <w:rPr>
          <w:rFonts w:ascii="Verdana" w:hAnsi="Verdana"/>
          <w:sz w:val="20"/>
          <w:szCs w:val="20"/>
        </w:rPr>
        <w:t xml:space="preserve"> shall be given a statement of the reasons for that decision.</w:t>
      </w:r>
    </w:p>
    <w:p w14:paraId="42335059" w14:textId="561CCFD8" w:rsidR="00950755" w:rsidRPr="001578AB" w:rsidRDefault="00950755" w:rsidP="00373BCE">
      <w:pPr>
        <w:pStyle w:val="Level2"/>
        <w:rPr>
          <w:rFonts w:ascii="Verdana" w:hAnsi="Verdana"/>
          <w:sz w:val="20"/>
          <w:szCs w:val="20"/>
        </w:rPr>
      </w:pPr>
      <w:r w:rsidRPr="001578AB">
        <w:rPr>
          <w:rFonts w:ascii="Verdana" w:hAnsi="Verdana"/>
          <w:sz w:val="20"/>
          <w:szCs w:val="20"/>
        </w:rPr>
        <w:t xml:space="preserve">The word “Tenderer” for the purposes </w:t>
      </w:r>
      <w:r w:rsidR="001578AB">
        <w:rPr>
          <w:rFonts w:ascii="Verdana" w:hAnsi="Verdana"/>
          <w:sz w:val="20"/>
          <w:szCs w:val="20"/>
        </w:rPr>
        <w:t xml:space="preserve">of this paragraph </w:t>
      </w:r>
      <w:r w:rsidR="001578AB">
        <w:rPr>
          <w:rFonts w:ascii="Verdana" w:hAnsi="Verdana"/>
          <w:sz w:val="20"/>
          <w:szCs w:val="20"/>
        </w:rPr>
        <w:fldChar w:fldCharType="begin"/>
      </w:r>
      <w:r w:rsidR="001578AB">
        <w:rPr>
          <w:rFonts w:ascii="Verdana" w:hAnsi="Verdana"/>
          <w:sz w:val="20"/>
          <w:szCs w:val="20"/>
        </w:rPr>
        <w:instrText xml:space="preserve"> REF _Ref52354634 \r \h </w:instrText>
      </w:r>
      <w:r w:rsidR="001578AB">
        <w:rPr>
          <w:rFonts w:ascii="Verdana" w:hAnsi="Verdana"/>
          <w:sz w:val="20"/>
          <w:szCs w:val="20"/>
        </w:rPr>
      </w:r>
      <w:r w:rsidR="001578AB">
        <w:rPr>
          <w:rFonts w:ascii="Verdana" w:hAnsi="Verdana"/>
          <w:sz w:val="20"/>
          <w:szCs w:val="20"/>
        </w:rPr>
        <w:fldChar w:fldCharType="separate"/>
      </w:r>
      <w:r w:rsidR="002E54B9">
        <w:rPr>
          <w:rFonts w:ascii="Verdana" w:hAnsi="Verdana"/>
          <w:sz w:val="20"/>
          <w:szCs w:val="20"/>
        </w:rPr>
        <w:t>18</w:t>
      </w:r>
      <w:r w:rsidR="001578AB">
        <w:rPr>
          <w:rFonts w:ascii="Verdana" w:hAnsi="Verdana"/>
          <w:sz w:val="20"/>
          <w:szCs w:val="20"/>
        </w:rPr>
        <w:fldChar w:fldCharType="end"/>
      </w:r>
      <w:r w:rsidR="001578AB">
        <w:rPr>
          <w:rFonts w:ascii="Verdana" w:hAnsi="Verdana"/>
          <w:sz w:val="20"/>
          <w:szCs w:val="20"/>
        </w:rPr>
        <w:t xml:space="preserve"> </w:t>
      </w:r>
      <w:r w:rsidRPr="001578AB">
        <w:rPr>
          <w:rFonts w:ascii="Verdana" w:hAnsi="Verdana"/>
          <w:sz w:val="20"/>
          <w:szCs w:val="20"/>
        </w:rPr>
        <w:t>shall be deemed to include any and all persons employed by the Tenderer or who are purporting to act on the Tenderer</w:t>
      </w:r>
      <w:r w:rsidR="00A47612" w:rsidRPr="001578AB">
        <w:rPr>
          <w:rFonts w:ascii="Verdana" w:hAnsi="Verdana"/>
          <w:sz w:val="20"/>
          <w:szCs w:val="20"/>
        </w:rPr>
        <w:t>'</w:t>
      </w:r>
      <w:r w:rsidRPr="001578AB">
        <w:rPr>
          <w:rFonts w:ascii="Verdana" w:hAnsi="Verdana"/>
          <w:sz w:val="20"/>
          <w:szCs w:val="20"/>
        </w:rPr>
        <w:t xml:space="preserve">s behalf whether the Tenderer is aware of their acts or not.  </w:t>
      </w:r>
    </w:p>
    <w:p w14:paraId="712268EF" w14:textId="0D08076F" w:rsidR="00612F7D" w:rsidRPr="00612F7D" w:rsidRDefault="00612F7D" w:rsidP="001D20FB">
      <w:pPr>
        <w:pStyle w:val="Level1"/>
        <w:rPr>
          <w:rFonts w:ascii="Verdana" w:eastAsia="Arial" w:hAnsi="Verdana"/>
          <w:b/>
          <w:sz w:val="20"/>
          <w:szCs w:val="20"/>
        </w:rPr>
      </w:pPr>
      <w:bookmarkStart w:id="11" w:name="_Ref270618542"/>
      <w:bookmarkStart w:id="12" w:name="_Toc449359261"/>
      <w:r w:rsidRPr="00612F7D">
        <w:rPr>
          <w:rFonts w:ascii="Verdana" w:eastAsia="Arial" w:hAnsi="Verdana"/>
          <w:b/>
          <w:sz w:val="20"/>
          <w:szCs w:val="20"/>
        </w:rPr>
        <w:t>CONFLICT</w:t>
      </w:r>
      <w:r>
        <w:rPr>
          <w:rFonts w:ascii="Verdana" w:eastAsia="Arial" w:hAnsi="Verdana"/>
          <w:b/>
          <w:sz w:val="20"/>
          <w:szCs w:val="20"/>
        </w:rPr>
        <w:t>S</w:t>
      </w:r>
      <w:r w:rsidRPr="00612F7D">
        <w:rPr>
          <w:rFonts w:ascii="Verdana" w:eastAsia="Arial" w:hAnsi="Verdana"/>
          <w:b/>
          <w:sz w:val="20"/>
          <w:szCs w:val="20"/>
        </w:rPr>
        <w:t xml:space="preserve"> OF INTEREST</w:t>
      </w:r>
      <w:bookmarkEnd w:id="11"/>
      <w:bookmarkEnd w:id="12"/>
    </w:p>
    <w:p w14:paraId="50208CAA" w14:textId="1F1D886A" w:rsidR="00612F7D" w:rsidRPr="00612F7D" w:rsidRDefault="00612F7D" w:rsidP="001D20FB">
      <w:pPr>
        <w:pStyle w:val="Level2"/>
        <w:rPr>
          <w:rFonts w:ascii="Verdana" w:eastAsia="Arial" w:hAnsi="Verdana"/>
          <w:sz w:val="20"/>
          <w:szCs w:val="20"/>
        </w:rPr>
      </w:pPr>
      <w:r>
        <w:rPr>
          <w:rFonts w:ascii="Verdana" w:eastAsia="Arial" w:hAnsi="Verdana"/>
          <w:sz w:val="20"/>
          <w:szCs w:val="20"/>
        </w:rPr>
        <w:t>Tenderers</w:t>
      </w:r>
      <w:r w:rsidRPr="00612F7D">
        <w:rPr>
          <w:rFonts w:ascii="Verdana" w:eastAsia="Arial" w:hAnsi="Verdana"/>
          <w:sz w:val="20"/>
          <w:szCs w:val="20"/>
        </w:rPr>
        <w:t xml:space="preserve"> are responsible for ensuring that no actual, potential or perceived conflicts of interest exist between themselves and any of their advisory team and the interests of </w:t>
      </w:r>
      <w:r>
        <w:rPr>
          <w:rFonts w:ascii="Verdana" w:eastAsia="Arial" w:hAnsi="Verdana"/>
          <w:sz w:val="20"/>
          <w:szCs w:val="20"/>
        </w:rPr>
        <w:t>UK Sport</w:t>
      </w:r>
      <w:r w:rsidRPr="00612F7D">
        <w:rPr>
          <w:rFonts w:ascii="Verdana" w:eastAsia="Arial" w:hAnsi="Verdana"/>
          <w:sz w:val="20"/>
          <w:szCs w:val="20"/>
        </w:rPr>
        <w:t xml:space="preserve">. </w:t>
      </w:r>
      <w:r>
        <w:rPr>
          <w:rFonts w:ascii="Verdana" w:eastAsia="Arial" w:hAnsi="Verdana"/>
          <w:sz w:val="20"/>
          <w:szCs w:val="20"/>
        </w:rPr>
        <w:t>Tenderers</w:t>
      </w:r>
      <w:r w:rsidRPr="00612F7D">
        <w:rPr>
          <w:rFonts w:ascii="Verdana" w:eastAsia="Arial" w:hAnsi="Verdana"/>
          <w:sz w:val="20"/>
          <w:szCs w:val="20"/>
        </w:rPr>
        <w:t xml:space="preserve"> must notify </w:t>
      </w:r>
      <w:r>
        <w:rPr>
          <w:rFonts w:ascii="Verdana" w:eastAsia="Arial" w:hAnsi="Verdana"/>
          <w:sz w:val="20"/>
          <w:szCs w:val="20"/>
        </w:rPr>
        <w:t>UK Sport</w:t>
      </w:r>
      <w:r w:rsidRPr="00612F7D">
        <w:rPr>
          <w:rFonts w:ascii="Verdana" w:eastAsia="Arial" w:hAnsi="Verdana"/>
          <w:sz w:val="20"/>
          <w:szCs w:val="20"/>
        </w:rPr>
        <w:t xml:space="preserve"> immediately of any actual, potential or perceived conflict of interest. </w:t>
      </w:r>
    </w:p>
    <w:p w14:paraId="0BC1288F" w14:textId="5F662A0C" w:rsidR="00612F7D" w:rsidRPr="00612F7D" w:rsidRDefault="00612F7D" w:rsidP="001D20FB">
      <w:pPr>
        <w:pStyle w:val="Level2"/>
        <w:rPr>
          <w:rFonts w:ascii="Verdana" w:eastAsia="Arial" w:hAnsi="Verdana"/>
          <w:sz w:val="20"/>
          <w:szCs w:val="20"/>
        </w:rPr>
      </w:pPr>
      <w:r w:rsidRPr="00612F7D">
        <w:rPr>
          <w:rFonts w:ascii="Verdana" w:eastAsia="Arial" w:hAnsi="Verdana"/>
          <w:sz w:val="20"/>
          <w:szCs w:val="20"/>
        </w:rPr>
        <w:t xml:space="preserve">In the event of any actual, potential or perceived conflict of interest, </w:t>
      </w:r>
      <w:r>
        <w:rPr>
          <w:rFonts w:ascii="Verdana" w:eastAsia="Arial" w:hAnsi="Verdana"/>
          <w:sz w:val="20"/>
          <w:szCs w:val="20"/>
        </w:rPr>
        <w:t>UK Sport</w:t>
      </w:r>
      <w:r w:rsidRPr="00612F7D">
        <w:rPr>
          <w:rFonts w:ascii="Verdana" w:eastAsia="Arial" w:hAnsi="Verdana"/>
          <w:sz w:val="20"/>
          <w:szCs w:val="20"/>
        </w:rPr>
        <w:t xml:space="preserve"> shall in its absolute discretion decide on the appropriate course of action. </w:t>
      </w:r>
      <w:r>
        <w:rPr>
          <w:rFonts w:ascii="Verdana" w:eastAsia="Arial" w:hAnsi="Verdana"/>
          <w:sz w:val="20"/>
          <w:szCs w:val="20"/>
        </w:rPr>
        <w:t>UK Sport</w:t>
      </w:r>
      <w:r w:rsidRPr="00612F7D">
        <w:rPr>
          <w:rFonts w:ascii="Verdana" w:eastAsia="Arial" w:hAnsi="Verdana"/>
          <w:sz w:val="20"/>
          <w:szCs w:val="20"/>
        </w:rPr>
        <w:t xml:space="preserve"> reserves the right to:</w:t>
      </w:r>
    </w:p>
    <w:p w14:paraId="0C3D9E6A" w14:textId="5E2D3979" w:rsidR="00612F7D" w:rsidRPr="00612F7D" w:rsidRDefault="00612F7D" w:rsidP="001D20FB">
      <w:pPr>
        <w:pStyle w:val="Level3"/>
        <w:rPr>
          <w:rFonts w:ascii="Verdana" w:eastAsia="Arial" w:hAnsi="Verdana"/>
          <w:sz w:val="20"/>
          <w:szCs w:val="20"/>
        </w:rPr>
      </w:pPr>
      <w:r w:rsidRPr="00612F7D">
        <w:rPr>
          <w:rFonts w:ascii="Verdana" w:eastAsia="Arial" w:hAnsi="Verdana"/>
          <w:sz w:val="20"/>
          <w:szCs w:val="20"/>
        </w:rPr>
        <w:t xml:space="preserve">disqualify </w:t>
      </w:r>
      <w:r>
        <w:rPr>
          <w:rFonts w:ascii="Verdana" w:eastAsia="Arial" w:hAnsi="Verdana"/>
          <w:sz w:val="20"/>
          <w:szCs w:val="20"/>
        </w:rPr>
        <w:t>Tenderers</w:t>
      </w:r>
      <w:r w:rsidRPr="00612F7D">
        <w:rPr>
          <w:rFonts w:ascii="Verdana" w:eastAsia="Arial" w:hAnsi="Verdana"/>
          <w:sz w:val="20"/>
          <w:szCs w:val="20"/>
        </w:rPr>
        <w:t xml:space="preserve"> where the </w:t>
      </w:r>
      <w:r>
        <w:rPr>
          <w:rFonts w:ascii="Verdana" w:eastAsia="Arial" w:hAnsi="Verdana"/>
          <w:sz w:val="20"/>
          <w:szCs w:val="20"/>
        </w:rPr>
        <w:t>Tenderer</w:t>
      </w:r>
      <w:r w:rsidRPr="00612F7D">
        <w:rPr>
          <w:rFonts w:ascii="Verdana" w:eastAsia="Arial" w:hAnsi="Verdana"/>
          <w:sz w:val="20"/>
          <w:szCs w:val="20"/>
        </w:rPr>
        <w:t xml:space="preserve"> fails to notify </w:t>
      </w:r>
      <w:r>
        <w:rPr>
          <w:rFonts w:ascii="Verdana" w:eastAsia="Arial" w:hAnsi="Verdana"/>
          <w:sz w:val="20"/>
          <w:szCs w:val="20"/>
        </w:rPr>
        <w:t>UK Sport</w:t>
      </w:r>
      <w:r w:rsidRPr="00612F7D">
        <w:rPr>
          <w:rFonts w:ascii="Verdana" w:eastAsia="Arial" w:hAnsi="Verdana"/>
          <w:sz w:val="20"/>
          <w:szCs w:val="20"/>
        </w:rPr>
        <w:t xml:space="preserve"> that there is an actual, potential or perceived conflict of interest or where an actual conflict of interest exists;</w:t>
      </w:r>
    </w:p>
    <w:p w14:paraId="32F2FF48" w14:textId="20DDE162" w:rsidR="00612F7D" w:rsidRPr="00612F7D" w:rsidRDefault="00612F7D" w:rsidP="001D20FB">
      <w:pPr>
        <w:pStyle w:val="Level3"/>
        <w:rPr>
          <w:rFonts w:ascii="Verdana" w:eastAsia="Arial" w:hAnsi="Verdana"/>
          <w:sz w:val="20"/>
          <w:szCs w:val="20"/>
        </w:rPr>
      </w:pPr>
      <w:r w:rsidRPr="00612F7D">
        <w:rPr>
          <w:rFonts w:ascii="Verdana" w:eastAsia="Arial" w:hAnsi="Verdana"/>
          <w:sz w:val="20"/>
          <w:szCs w:val="20"/>
        </w:rPr>
        <w:t xml:space="preserve">request further information from </w:t>
      </w:r>
      <w:r>
        <w:rPr>
          <w:rFonts w:ascii="Verdana" w:eastAsia="Arial" w:hAnsi="Verdana"/>
          <w:sz w:val="20"/>
          <w:szCs w:val="20"/>
        </w:rPr>
        <w:t>Tenderers</w:t>
      </w:r>
      <w:r w:rsidRPr="00612F7D">
        <w:rPr>
          <w:rFonts w:ascii="Verdana" w:eastAsia="Arial" w:hAnsi="Verdana"/>
          <w:sz w:val="20"/>
          <w:szCs w:val="20"/>
        </w:rPr>
        <w:t xml:space="preserve"> and require </w:t>
      </w:r>
      <w:r>
        <w:rPr>
          <w:rFonts w:ascii="Verdana" w:eastAsia="Arial" w:hAnsi="Verdana"/>
          <w:sz w:val="20"/>
          <w:szCs w:val="20"/>
        </w:rPr>
        <w:t>Tenderers</w:t>
      </w:r>
      <w:r w:rsidRPr="00612F7D">
        <w:rPr>
          <w:rFonts w:ascii="Verdana" w:eastAsia="Arial" w:hAnsi="Verdana"/>
          <w:sz w:val="20"/>
          <w:szCs w:val="20"/>
        </w:rPr>
        <w:t xml:space="preserve"> to put certain measures in place. This may include requiring </w:t>
      </w:r>
      <w:r>
        <w:rPr>
          <w:rFonts w:ascii="Verdana" w:eastAsia="Arial" w:hAnsi="Verdana"/>
          <w:sz w:val="20"/>
          <w:szCs w:val="20"/>
        </w:rPr>
        <w:t>Tenderers</w:t>
      </w:r>
      <w:r w:rsidRPr="00612F7D">
        <w:rPr>
          <w:rFonts w:ascii="Verdana" w:eastAsia="Arial" w:hAnsi="Verdana"/>
          <w:sz w:val="20"/>
          <w:szCs w:val="20"/>
        </w:rPr>
        <w:t xml:space="preserve"> to enter into a specific conflic</w:t>
      </w:r>
      <w:r>
        <w:rPr>
          <w:rFonts w:ascii="Verdana" w:eastAsia="Arial" w:hAnsi="Verdana"/>
          <w:sz w:val="20"/>
          <w:szCs w:val="20"/>
        </w:rPr>
        <w:t>t of interest agreement with UK Sport</w:t>
      </w:r>
      <w:r w:rsidRPr="00612F7D">
        <w:rPr>
          <w:rFonts w:ascii="Verdana" w:eastAsia="Arial" w:hAnsi="Verdana"/>
          <w:sz w:val="20"/>
          <w:szCs w:val="20"/>
        </w:rPr>
        <w:t xml:space="preserve">.  </w:t>
      </w:r>
    </w:p>
    <w:p w14:paraId="1AA833A1" w14:textId="50EC2F72" w:rsidR="00612F7D" w:rsidRPr="001D20FB" w:rsidRDefault="00612F7D" w:rsidP="001D20FB">
      <w:pPr>
        <w:pStyle w:val="Level2"/>
        <w:keepNext/>
        <w:rPr>
          <w:rStyle w:val="Level1asHeadingtext"/>
          <w:rFonts w:ascii="Verdana" w:hAnsi="Verdana"/>
          <w:sz w:val="20"/>
          <w:szCs w:val="20"/>
        </w:rPr>
      </w:pPr>
      <w:r>
        <w:rPr>
          <w:rFonts w:ascii="Verdana" w:eastAsia="Arial" w:hAnsi="Verdana"/>
          <w:sz w:val="20"/>
          <w:szCs w:val="20"/>
        </w:rPr>
        <w:t>UK Sport</w:t>
      </w:r>
      <w:r w:rsidRPr="00612F7D">
        <w:rPr>
          <w:rFonts w:ascii="Verdana" w:eastAsia="Arial" w:hAnsi="Verdana"/>
          <w:sz w:val="20"/>
          <w:szCs w:val="20"/>
        </w:rPr>
        <w:t xml:space="preserve"> strongly encourages </w:t>
      </w:r>
      <w:r>
        <w:rPr>
          <w:rFonts w:ascii="Verdana" w:eastAsia="Arial" w:hAnsi="Verdana"/>
          <w:sz w:val="20"/>
          <w:szCs w:val="20"/>
        </w:rPr>
        <w:t>Tenderers</w:t>
      </w:r>
      <w:r w:rsidRPr="00612F7D">
        <w:rPr>
          <w:rFonts w:ascii="Verdana" w:eastAsia="Arial" w:hAnsi="Verdana"/>
          <w:sz w:val="20"/>
          <w:szCs w:val="20"/>
        </w:rPr>
        <w:t xml:space="preserve"> to contact </w:t>
      </w:r>
      <w:r>
        <w:rPr>
          <w:rFonts w:ascii="Verdana" w:eastAsia="Arial" w:hAnsi="Verdana"/>
          <w:sz w:val="20"/>
          <w:szCs w:val="20"/>
        </w:rPr>
        <w:t>UK Sport</w:t>
      </w:r>
      <w:r w:rsidRPr="00612F7D">
        <w:rPr>
          <w:rFonts w:ascii="Verdana" w:eastAsia="Arial" w:hAnsi="Verdana"/>
          <w:sz w:val="20"/>
          <w:szCs w:val="20"/>
        </w:rPr>
        <w:t xml:space="preserve"> as soon as possible should it have any concerns regarding actual, potential or perceived conflicts of interest.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5E4175CA"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A47612">
        <w:rPr>
          <w:rFonts w:ascii="Verdana" w:hAnsi="Verdana"/>
          <w:sz w:val="20"/>
          <w:szCs w:val="20"/>
        </w:rPr>
        <w:t>10</w:t>
      </w:r>
      <w:r w:rsidR="00950755" w:rsidRPr="00016B78">
        <w:rPr>
          <w:rFonts w:ascii="Verdana" w:hAnsi="Verdana"/>
          <w:sz w:val="20"/>
          <w:szCs w:val="20"/>
        </w:rPr>
        <w:t xml:space="preserve"> day standstill period.</w:t>
      </w:r>
    </w:p>
    <w:p w14:paraId="4233505C" w14:textId="27CEFA37" w:rsidR="00950755" w:rsidRPr="00016B78" w:rsidRDefault="00950755" w:rsidP="00D257F8">
      <w:pPr>
        <w:pStyle w:val="Level2"/>
        <w:rPr>
          <w:rFonts w:ascii="Verdana" w:hAnsi="Verdana"/>
          <w:sz w:val="20"/>
          <w:szCs w:val="20"/>
        </w:rPr>
      </w:pPr>
      <w:r w:rsidRPr="00016B78">
        <w:rPr>
          <w:rFonts w:ascii="Verdana" w:hAnsi="Verdana"/>
          <w:sz w:val="20"/>
          <w:szCs w:val="20"/>
        </w:rPr>
        <w:t xml:space="preserve">The </w:t>
      </w:r>
      <w:r w:rsidR="00A47612">
        <w:rPr>
          <w:rFonts w:ascii="Verdana" w:hAnsi="Verdana"/>
          <w:sz w:val="20"/>
          <w:szCs w:val="20"/>
        </w:rPr>
        <w:t>10</w:t>
      </w:r>
      <w:r w:rsidRPr="00016B78">
        <w:rPr>
          <w:rFonts w:ascii="Verdana" w:hAnsi="Verdana"/>
          <w:sz w:val="20"/>
          <w:szCs w:val="20"/>
        </w:rPr>
        <w:t xml:space="preserve"> day standstill period shall commence from the date </w:t>
      </w:r>
      <w:r w:rsidR="00512A07">
        <w:rPr>
          <w:rFonts w:ascii="Verdana" w:hAnsi="Verdana"/>
          <w:sz w:val="20"/>
          <w:szCs w:val="20"/>
        </w:rPr>
        <w:t>after which all Tenderers are</w:t>
      </w:r>
      <w:r w:rsidR="001578AB">
        <w:rPr>
          <w:rFonts w:ascii="Verdana" w:hAnsi="Verdana"/>
          <w:sz w:val="20"/>
          <w:szCs w:val="20"/>
        </w:rPr>
        <w:t xml:space="preserve"> </w:t>
      </w:r>
      <w:r w:rsidR="00645136" w:rsidRPr="00016B78">
        <w:rPr>
          <w:rFonts w:ascii="Verdana" w:hAnsi="Verdana"/>
          <w:sz w:val="20"/>
          <w:szCs w:val="20"/>
        </w:rPr>
        <w:t>notifi</w:t>
      </w:r>
      <w:r w:rsidR="00512A07">
        <w:rPr>
          <w:rFonts w:ascii="Verdana" w:hAnsi="Verdana"/>
          <w:sz w:val="20"/>
          <w:szCs w:val="20"/>
        </w:rPr>
        <w:t>ed of the outcome of the Procurement</w:t>
      </w:r>
      <w:r w:rsidRPr="00016B78">
        <w:rPr>
          <w:rFonts w:ascii="Verdana" w:hAnsi="Verdana"/>
          <w:sz w:val="20"/>
          <w:szCs w:val="20"/>
        </w:rPr>
        <w:t xml:space="preserve">. </w:t>
      </w:r>
    </w:p>
    <w:p w14:paraId="267807F7" w14:textId="31551D69" w:rsidR="002771A3" w:rsidRDefault="00950755" w:rsidP="00D257F8">
      <w:pPr>
        <w:pStyle w:val="Level2"/>
        <w:rPr>
          <w:rFonts w:ascii="Verdana" w:hAnsi="Verdana"/>
          <w:sz w:val="20"/>
          <w:szCs w:val="20"/>
        </w:rPr>
      </w:pPr>
      <w:r w:rsidRPr="00016B78">
        <w:rPr>
          <w:rFonts w:ascii="Verdana" w:hAnsi="Verdana"/>
          <w:sz w:val="20"/>
          <w:szCs w:val="20"/>
        </w:rPr>
        <w:t xml:space="preserve">After the </w:t>
      </w:r>
      <w:r w:rsidR="00A47612">
        <w:rPr>
          <w:rFonts w:ascii="Verdana" w:hAnsi="Verdana"/>
          <w:sz w:val="20"/>
          <w:szCs w:val="20"/>
        </w:rPr>
        <w:t>10</w:t>
      </w:r>
      <w:r w:rsidRPr="00016B78">
        <w:rPr>
          <w:rFonts w:ascii="Verdana" w:hAnsi="Verdana"/>
          <w:sz w:val="20"/>
          <w:szCs w:val="20"/>
        </w:rPr>
        <w:t xml:space="preserve"> day standstill period has elapsed, UK Spo</w:t>
      </w:r>
      <w:r w:rsidR="00645136" w:rsidRPr="00016B78">
        <w:rPr>
          <w:rFonts w:ascii="Verdana" w:hAnsi="Verdana"/>
          <w:sz w:val="20"/>
          <w:szCs w:val="20"/>
        </w:rPr>
        <w:t xml:space="preserve">rt will request the </w:t>
      </w:r>
      <w:r w:rsidR="00A47612">
        <w:rPr>
          <w:rFonts w:ascii="Verdana" w:hAnsi="Verdana"/>
          <w:sz w:val="20"/>
          <w:szCs w:val="20"/>
        </w:rPr>
        <w:t>preferred</w:t>
      </w:r>
      <w:r w:rsidR="00A47612" w:rsidRPr="00016B78">
        <w:rPr>
          <w:rFonts w:ascii="Verdana" w:hAnsi="Verdana"/>
          <w:sz w:val="20"/>
          <w:szCs w:val="20"/>
        </w:rPr>
        <w:t xml:space="preserve"> </w:t>
      </w:r>
      <w:r w:rsidR="00645136" w:rsidRPr="00016B78">
        <w:rPr>
          <w:rFonts w:ascii="Verdana" w:hAnsi="Verdana"/>
          <w:sz w:val="20"/>
          <w:szCs w:val="20"/>
        </w:rPr>
        <w:t>T</w:t>
      </w:r>
      <w:r w:rsidRPr="00016B78">
        <w:rPr>
          <w:rFonts w:ascii="Verdana" w:hAnsi="Verdana"/>
          <w:sz w:val="20"/>
          <w:szCs w:val="20"/>
        </w:rPr>
        <w:t xml:space="preserve">enderer to </w:t>
      </w:r>
      <w:r w:rsidR="00645136" w:rsidRPr="00016B78">
        <w:rPr>
          <w:rFonts w:ascii="Verdana" w:hAnsi="Verdana"/>
          <w:sz w:val="20"/>
          <w:szCs w:val="20"/>
        </w:rPr>
        <w:t xml:space="preserve">sign the </w:t>
      </w:r>
      <w:r w:rsidR="00061193">
        <w:rPr>
          <w:rFonts w:ascii="Verdana" w:hAnsi="Verdana"/>
          <w:sz w:val="20"/>
          <w:szCs w:val="20"/>
        </w:rPr>
        <w:t>C</w:t>
      </w:r>
      <w:r w:rsidR="00645136" w:rsidRPr="00016B78">
        <w:rPr>
          <w:rFonts w:ascii="Verdana" w:hAnsi="Verdana"/>
          <w:sz w:val="20"/>
          <w:szCs w:val="20"/>
        </w:rPr>
        <w:t>o</w:t>
      </w:r>
      <w:r w:rsidRPr="00016B78">
        <w:rPr>
          <w:rFonts w:ascii="Verdana" w:hAnsi="Verdana"/>
          <w:sz w:val="20"/>
          <w:szCs w:val="20"/>
        </w:rPr>
        <w:t>ntract</w:t>
      </w:r>
      <w:r w:rsidR="0051099D">
        <w:rPr>
          <w:rFonts w:ascii="Verdana" w:hAnsi="Verdana"/>
          <w:sz w:val="20"/>
          <w:szCs w:val="20"/>
        </w:rPr>
        <w:t xml:space="preserve"> and </w:t>
      </w:r>
      <w:r w:rsidR="00061193">
        <w:rPr>
          <w:rFonts w:ascii="Verdana" w:hAnsi="Verdana"/>
          <w:sz w:val="20"/>
          <w:szCs w:val="20"/>
        </w:rPr>
        <w:t xml:space="preserve">provide </w:t>
      </w:r>
      <w:r w:rsidR="0051099D">
        <w:rPr>
          <w:rFonts w:ascii="Verdana" w:hAnsi="Verdana"/>
          <w:sz w:val="20"/>
          <w:szCs w:val="20"/>
        </w:rPr>
        <w:t>any relevant documentary evidence</w:t>
      </w:r>
      <w:r w:rsidRPr="00016B78">
        <w:rPr>
          <w:rFonts w:ascii="Verdana" w:hAnsi="Verdana"/>
          <w:sz w:val="20"/>
          <w:szCs w:val="20"/>
        </w:rPr>
        <w:t xml:space="preserve">.  </w:t>
      </w:r>
    </w:p>
    <w:p w14:paraId="0CAEBD3E" w14:textId="39CADF2B" w:rsidR="002B7A50" w:rsidRPr="00016B78" w:rsidRDefault="002B7A50" w:rsidP="002B7A50">
      <w:pPr>
        <w:pStyle w:val="Level2"/>
        <w:rPr>
          <w:rFonts w:ascii="Verdana" w:hAnsi="Verdana"/>
          <w:sz w:val="20"/>
          <w:szCs w:val="20"/>
        </w:rPr>
      </w:pPr>
      <w:r w:rsidRPr="002B7A50">
        <w:rPr>
          <w:rFonts w:ascii="Verdana" w:hAnsi="Verdana"/>
          <w:sz w:val="20"/>
          <w:szCs w:val="20"/>
        </w:rPr>
        <w:t xml:space="preserve">If the preferred </w:t>
      </w:r>
      <w:r>
        <w:rPr>
          <w:rFonts w:ascii="Verdana" w:hAnsi="Verdana"/>
          <w:sz w:val="20"/>
          <w:szCs w:val="20"/>
        </w:rPr>
        <w:t>Tenderer</w:t>
      </w:r>
      <w:r w:rsidRPr="002B7A50">
        <w:rPr>
          <w:rFonts w:ascii="Verdana" w:hAnsi="Verdana"/>
          <w:sz w:val="20"/>
          <w:szCs w:val="20"/>
        </w:rPr>
        <w:t xml:space="preserve"> fails to provide the required </w:t>
      </w:r>
      <w:r>
        <w:rPr>
          <w:rFonts w:ascii="Verdana" w:hAnsi="Verdana"/>
          <w:sz w:val="20"/>
          <w:szCs w:val="20"/>
        </w:rPr>
        <w:t xml:space="preserve">documentary </w:t>
      </w:r>
      <w:r w:rsidRPr="002B7A50">
        <w:rPr>
          <w:rFonts w:ascii="Verdana" w:hAnsi="Verdana"/>
          <w:sz w:val="20"/>
          <w:szCs w:val="20"/>
        </w:rPr>
        <w:t xml:space="preserve">evidence within </w:t>
      </w:r>
      <w:r w:rsidR="0051099D">
        <w:rPr>
          <w:rFonts w:ascii="Verdana" w:hAnsi="Verdana"/>
          <w:sz w:val="20"/>
          <w:szCs w:val="20"/>
        </w:rPr>
        <w:t>a reasonable</w:t>
      </w:r>
      <w:r w:rsidRPr="002B7A50">
        <w:rPr>
          <w:rFonts w:ascii="Verdana" w:hAnsi="Verdana"/>
          <w:sz w:val="20"/>
          <w:szCs w:val="20"/>
        </w:rPr>
        <w:t xml:space="preserve"> timeframe, or the </w:t>
      </w:r>
      <w:r>
        <w:rPr>
          <w:rFonts w:ascii="Verdana" w:hAnsi="Verdana"/>
          <w:sz w:val="20"/>
          <w:szCs w:val="20"/>
        </w:rPr>
        <w:t xml:space="preserve">documentary </w:t>
      </w:r>
      <w:r w:rsidRPr="002B7A50">
        <w:rPr>
          <w:rFonts w:ascii="Verdana" w:hAnsi="Verdana"/>
          <w:sz w:val="20"/>
          <w:szCs w:val="20"/>
        </w:rPr>
        <w:t xml:space="preserve">evidence does not meet the mandatory requirements, the Contract will not be awarded to that </w:t>
      </w:r>
      <w:r>
        <w:rPr>
          <w:rFonts w:ascii="Verdana" w:hAnsi="Verdana"/>
          <w:sz w:val="20"/>
          <w:szCs w:val="20"/>
        </w:rPr>
        <w:t>Tenderer</w:t>
      </w:r>
      <w:r w:rsidRPr="002B7A50">
        <w:rPr>
          <w:rFonts w:ascii="Verdana" w:hAnsi="Verdana"/>
          <w:sz w:val="20"/>
          <w:szCs w:val="20"/>
        </w:rPr>
        <w:t xml:space="preserve">. In such circumstances, </w:t>
      </w:r>
      <w:r w:rsidR="00584DB2">
        <w:rPr>
          <w:rFonts w:ascii="Verdana" w:hAnsi="Verdana"/>
          <w:sz w:val="20"/>
          <w:szCs w:val="20"/>
        </w:rPr>
        <w:t>UK Sport</w:t>
      </w:r>
      <w:r w:rsidR="001D20FB">
        <w:rPr>
          <w:rFonts w:ascii="Verdana" w:hAnsi="Verdana"/>
          <w:sz w:val="20"/>
          <w:szCs w:val="20"/>
        </w:rPr>
        <w:t xml:space="preserve"> </w:t>
      </w:r>
      <w:r w:rsidRPr="002B7A50">
        <w:rPr>
          <w:rFonts w:ascii="Verdana" w:hAnsi="Verdana"/>
          <w:sz w:val="20"/>
          <w:szCs w:val="20"/>
        </w:rPr>
        <w:t xml:space="preserve">reserves the right to award the Contract to the next best placed </w:t>
      </w:r>
      <w:r w:rsidR="0051099D">
        <w:rPr>
          <w:rFonts w:ascii="Verdana" w:hAnsi="Verdana"/>
          <w:sz w:val="20"/>
          <w:szCs w:val="20"/>
        </w:rPr>
        <w:t>Tenderer</w:t>
      </w:r>
      <w:r w:rsidRPr="002B7A50">
        <w:rPr>
          <w:rFonts w:ascii="Verdana" w:hAnsi="Verdana"/>
          <w:sz w:val="20"/>
          <w:szCs w:val="20"/>
        </w:rPr>
        <w:t>, provided they meet all the mandatory requirements.</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Tender Material</w:t>
      </w:r>
      <w:r w:rsidRPr="00016B78">
        <w:rPr>
          <w:rFonts w:ascii="Verdana" w:hAnsi="Verdana"/>
        </w:rPr>
        <w:t xml:space="preserve"> </w:t>
      </w:r>
    </w:p>
    <w:p w14:paraId="59104FC5" w14:textId="5EE03EC2" w:rsidR="002771A3" w:rsidRPr="00016B78" w:rsidRDefault="00C24C07" w:rsidP="00607740">
      <w:pPr>
        <w:pStyle w:val="Level2"/>
        <w:rPr>
          <w:rFonts w:ascii="Verdana" w:hAnsi="Verdana"/>
          <w:sz w:val="20"/>
          <w:szCs w:val="20"/>
        </w:rPr>
      </w:pPr>
      <w:r>
        <w:rPr>
          <w:rFonts w:ascii="Verdana" w:hAnsi="Verdana"/>
          <w:sz w:val="20"/>
          <w:szCs w:val="20"/>
        </w:rPr>
        <w:t>"</w:t>
      </w:r>
      <w:r w:rsidR="00950755" w:rsidRPr="00016B78">
        <w:rPr>
          <w:rFonts w:ascii="Verdana" w:hAnsi="Verdana"/>
          <w:sz w:val="20"/>
          <w:szCs w:val="20"/>
        </w:rPr>
        <w:t>ITT Material</w:t>
      </w:r>
      <w:r>
        <w:rPr>
          <w:rFonts w:ascii="Verdana" w:hAnsi="Verdana"/>
          <w:sz w:val="20"/>
          <w:szCs w:val="20"/>
        </w:rPr>
        <w:t>"</w:t>
      </w:r>
      <w:r w:rsidR="00950755" w:rsidRPr="00016B78">
        <w:rPr>
          <w:rFonts w:ascii="Verdana" w:hAnsi="Verdana"/>
          <w:sz w:val="20"/>
          <w:szCs w:val="20"/>
        </w:rPr>
        <w:t xml:space="preserve"> means information (including for example, </w:t>
      </w:r>
      <w:r w:rsidR="007A0C80" w:rsidRPr="00016B78">
        <w:rPr>
          <w:rFonts w:ascii="Verdana" w:hAnsi="Verdana"/>
          <w:sz w:val="20"/>
          <w:szCs w:val="20"/>
        </w:rPr>
        <w:t xml:space="preserve"> </w:t>
      </w:r>
      <w:r w:rsidR="00950755" w:rsidRPr="00016B78">
        <w:rPr>
          <w:rFonts w:ascii="Verdana" w:hAnsi="Verdana"/>
          <w:sz w:val="20"/>
          <w:szCs w:val="20"/>
        </w:rPr>
        <w:t>drawings, handbooks, manuals, repor</w:t>
      </w:r>
      <w:r w:rsidR="000060BE">
        <w:rPr>
          <w:rFonts w:ascii="Verdana" w:hAnsi="Verdana"/>
          <w:sz w:val="20"/>
          <w:szCs w:val="20"/>
        </w:rPr>
        <w:t>ts, instructions, specifications</w:t>
      </w:r>
      <w:r w:rsidR="00950755" w:rsidRPr="00016B78">
        <w:rPr>
          <w:rFonts w:ascii="Verdana" w:hAnsi="Verdana"/>
          <w:sz w:val="20"/>
          <w:szCs w:val="20"/>
        </w:rPr>
        <w:t xml:space="preserve"> and notes of pre-tender clarification</w:t>
      </w:r>
      <w:r w:rsidR="002B7A50">
        <w:rPr>
          <w:rFonts w:ascii="Verdana" w:hAnsi="Verdana"/>
          <w:sz w:val="20"/>
          <w:szCs w:val="20"/>
        </w:rPr>
        <w:t>s</w:t>
      </w:r>
      <w:r w:rsidR="00950755" w:rsidRPr="00016B78">
        <w:rPr>
          <w:rFonts w:ascii="Verdana" w:hAnsi="Verdana"/>
          <w:sz w:val="20"/>
          <w:szCs w:val="20"/>
        </w:rPr>
        <w:t xml:space="preserve">,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00950755"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2471830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w:t>
      </w:r>
      <w:r w:rsidR="00C82122">
        <w:rPr>
          <w:rFonts w:ascii="Verdana" w:hAnsi="Verdana"/>
          <w:sz w:val="20"/>
          <w:szCs w:val="20"/>
        </w:rPr>
        <w:t>T</w:t>
      </w:r>
      <w:r w:rsidRPr="00016B78">
        <w:rPr>
          <w:rFonts w:ascii="Verdana" w:hAnsi="Verdana"/>
          <w:sz w:val="20"/>
          <w:szCs w:val="20"/>
        </w:rPr>
        <w:t xml:space="preserve">ender, the Tender Material shall be returned to its place of issue without delay. If a tender is submitted to UK Sport, the Tender Material may be retained by the Tenderer until the result of the </w:t>
      </w:r>
      <w:r w:rsidR="00C82122">
        <w:rPr>
          <w:rFonts w:ascii="Verdana" w:hAnsi="Verdana"/>
          <w:sz w:val="20"/>
          <w:szCs w:val="20"/>
        </w:rPr>
        <w:t>Procurement</w:t>
      </w:r>
      <w:r w:rsidR="00C82122" w:rsidRPr="00016B78">
        <w:rPr>
          <w:rFonts w:ascii="Verdana" w:hAnsi="Verdana"/>
          <w:sz w:val="20"/>
          <w:szCs w:val="20"/>
        </w:rPr>
        <w:t xml:space="preserve"> </w:t>
      </w:r>
      <w:r w:rsidRPr="00016B78">
        <w:rPr>
          <w:rFonts w:ascii="Verdana" w:hAnsi="Verdana"/>
          <w:sz w:val="20"/>
          <w:szCs w:val="20"/>
        </w:rPr>
        <w:t xml:space="preserve">is known.  </w:t>
      </w:r>
    </w:p>
    <w:p w14:paraId="42335065" w14:textId="5CD6711B" w:rsidR="00950755" w:rsidRPr="00016B78" w:rsidRDefault="00950755" w:rsidP="00607740">
      <w:pPr>
        <w:pStyle w:val="Level2"/>
        <w:rPr>
          <w:rFonts w:ascii="Verdana" w:hAnsi="Verdana"/>
          <w:sz w:val="20"/>
          <w:szCs w:val="20"/>
        </w:rPr>
      </w:pPr>
      <w:r w:rsidRPr="00016B78">
        <w:rPr>
          <w:rFonts w:ascii="Verdana" w:hAnsi="Verdana"/>
          <w:sz w:val="20"/>
          <w:szCs w:val="20"/>
        </w:rPr>
        <w:t>The Intellectual Property Rights in</w:t>
      </w:r>
      <w:r w:rsidR="00C82122">
        <w:rPr>
          <w:rFonts w:ascii="Verdana" w:hAnsi="Verdana"/>
          <w:sz w:val="20"/>
          <w:szCs w:val="20"/>
        </w:rPr>
        <w:t xml:space="preserve"> the</w:t>
      </w:r>
      <w:r w:rsidRPr="00016B78">
        <w:rPr>
          <w:rFonts w:ascii="Verdana" w:hAnsi="Verdana"/>
          <w:sz w:val="20"/>
          <w:szCs w:val="20"/>
        </w:rPr>
        <w:t xml:space="preserve"> Tender Material may belong to UK Sport or a third party. The Tender Material may only be used for the purpose of responding to this </w:t>
      </w:r>
      <w:r w:rsidR="00922ADF">
        <w:rPr>
          <w:rFonts w:ascii="Verdana" w:hAnsi="Verdana"/>
          <w:sz w:val="20"/>
          <w:szCs w:val="20"/>
        </w:rPr>
        <w:t>ITT</w:t>
      </w:r>
      <w:r w:rsidRPr="00016B78">
        <w:rPr>
          <w:rFonts w:ascii="Verdana" w:hAnsi="Verdana"/>
          <w:sz w:val="20"/>
          <w:szCs w:val="20"/>
        </w:rPr>
        <w:t xml:space="preserve"> and shall not be copied, or disclosed to anyone other than employees of the Tenderer involved in the preparation of the </w:t>
      </w:r>
      <w:r w:rsidR="00922ADF">
        <w:rPr>
          <w:rFonts w:ascii="Verdana" w:hAnsi="Verdana"/>
          <w:sz w:val="20"/>
          <w:szCs w:val="20"/>
        </w:rPr>
        <w:t>T</w:t>
      </w:r>
      <w:r w:rsidRPr="00016B78">
        <w:rPr>
          <w:rFonts w:ascii="Verdana" w:hAnsi="Verdana"/>
          <w:sz w:val="20"/>
          <w:szCs w:val="20"/>
        </w:rPr>
        <w:t xml:space="preserve">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1146D844" w:rsidR="00B93AB8" w:rsidRDefault="009C7F31" w:rsidP="00607740">
      <w:pPr>
        <w:pStyle w:val="Body1"/>
        <w:rPr>
          <w:rFonts w:ascii="Verdana" w:hAnsi="Verdana"/>
          <w:sz w:val="20"/>
          <w:szCs w:val="20"/>
        </w:rPr>
      </w:pPr>
      <w:r w:rsidRPr="00016B78">
        <w:rPr>
          <w:rFonts w:ascii="Verdana" w:hAnsi="Verdana"/>
          <w:sz w:val="20"/>
          <w:szCs w:val="20"/>
        </w:rPr>
        <w:t xml:space="preserve">Tenderers shall not make any advertisement, public statement or press announcement in relation to this </w:t>
      </w:r>
      <w:r w:rsidR="00C82122">
        <w:rPr>
          <w:rFonts w:ascii="Verdana" w:hAnsi="Verdana"/>
          <w:sz w:val="20"/>
          <w:szCs w:val="20"/>
        </w:rPr>
        <w:t>Procurement</w:t>
      </w:r>
      <w:r w:rsidR="00C82122" w:rsidRPr="00016B78">
        <w:rPr>
          <w:rFonts w:ascii="Verdana" w:hAnsi="Verdana"/>
          <w:sz w:val="20"/>
          <w:szCs w:val="20"/>
        </w:rPr>
        <w:t xml:space="preserve"> </w:t>
      </w:r>
      <w:r w:rsidRPr="00016B78">
        <w:rPr>
          <w:rFonts w:ascii="Verdana" w:hAnsi="Verdana"/>
          <w:sz w:val="20"/>
          <w:szCs w:val="20"/>
        </w:rPr>
        <w:t>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w:t>
      </w:r>
      <w:r w:rsidR="00C82122">
        <w:rPr>
          <w:rFonts w:ascii="Verdana" w:hAnsi="Verdana"/>
          <w:sz w:val="20"/>
          <w:szCs w:val="20"/>
        </w:rPr>
        <w:t>T</w:t>
      </w:r>
      <w:r w:rsidR="007A0C80" w:rsidRPr="00016B78">
        <w:rPr>
          <w:rFonts w:ascii="Verdana" w:hAnsi="Verdana"/>
          <w:sz w:val="20"/>
          <w:szCs w:val="20"/>
        </w:rPr>
        <w:t xml:space="preserve">enderer and UK Sport.  </w:t>
      </w:r>
    </w:p>
    <w:p w14:paraId="1C356E67" w14:textId="77777777" w:rsidR="00E4196E" w:rsidRPr="00E4196E" w:rsidRDefault="00E4196E" w:rsidP="00373BCE">
      <w:pPr>
        <w:pStyle w:val="Level1"/>
        <w:keepNext/>
        <w:rPr>
          <w:rFonts w:ascii="Verdana" w:hAnsi="Verdana"/>
          <w:sz w:val="20"/>
          <w:szCs w:val="20"/>
        </w:rPr>
      </w:pPr>
      <w:r w:rsidRPr="00373BCE">
        <w:rPr>
          <w:rStyle w:val="Level1asHeadingtext"/>
          <w:rFonts w:ascii="Verdana" w:hAnsi="Verdana"/>
          <w:sz w:val="20"/>
          <w:szCs w:val="20"/>
        </w:rPr>
        <w:t>Third Parties</w:t>
      </w:r>
    </w:p>
    <w:p w14:paraId="48D91D17" w14:textId="77777777" w:rsidR="00E4196E" w:rsidRPr="00E4196E" w:rsidRDefault="00E4196E" w:rsidP="00373BCE">
      <w:pPr>
        <w:pStyle w:val="Body1"/>
        <w:rPr>
          <w:rFonts w:ascii="Verdana" w:hAnsi="Verdana"/>
          <w:sz w:val="20"/>
          <w:szCs w:val="20"/>
        </w:rPr>
      </w:pPr>
      <w:r w:rsidRPr="00E4196E">
        <w:rPr>
          <w:rFonts w:ascii="Verdana" w:hAnsi="Verdana"/>
          <w:sz w:val="20"/>
          <w:szCs w:val="20"/>
        </w:rPr>
        <w:t>Nothing in these terms is intended to confer any rights on any third party under the Contracts (Rights of Third Parties) Act 1999. This does not affect any right or remedy of any person which exists or is available apart from that Act.</w:t>
      </w:r>
    </w:p>
    <w:p w14:paraId="4C3DD39F" w14:textId="77777777" w:rsidR="00E4196E" w:rsidRPr="00E4196E" w:rsidRDefault="00E4196E" w:rsidP="00373BCE">
      <w:pPr>
        <w:pStyle w:val="Level1"/>
        <w:keepNext/>
        <w:rPr>
          <w:rFonts w:ascii="Verdana" w:hAnsi="Verdana"/>
          <w:sz w:val="20"/>
          <w:szCs w:val="20"/>
        </w:rPr>
      </w:pPr>
      <w:r w:rsidRPr="00373BCE">
        <w:rPr>
          <w:rStyle w:val="Level1asHeadingtext"/>
          <w:rFonts w:ascii="Verdana" w:hAnsi="Verdana"/>
          <w:sz w:val="20"/>
          <w:szCs w:val="20"/>
        </w:rPr>
        <w:t>Applicable law</w:t>
      </w:r>
    </w:p>
    <w:p w14:paraId="7AEC538C" w14:textId="77777777" w:rsidR="00E4196E" w:rsidRPr="00E4196E" w:rsidRDefault="00E4196E" w:rsidP="00373BCE">
      <w:pPr>
        <w:pStyle w:val="Level2"/>
        <w:rPr>
          <w:rFonts w:ascii="Verdana" w:hAnsi="Verdana"/>
          <w:sz w:val="20"/>
          <w:szCs w:val="20"/>
        </w:rPr>
      </w:pPr>
      <w:r w:rsidRPr="00E4196E">
        <w:rPr>
          <w:rFonts w:ascii="Verdana" w:hAnsi="Verdana"/>
          <w:sz w:val="20"/>
          <w:szCs w:val="20"/>
        </w:rPr>
        <w:t xml:space="preserve">The law of England and Wales is applicable to this Procurement. </w:t>
      </w:r>
    </w:p>
    <w:p w14:paraId="14C5F031" w14:textId="6AE8C7B3" w:rsidR="00E4196E" w:rsidRPr="00D643B4" w:rsidRDefault="00E4196E" w:rsidP="00373BCE">
      <w:pPr>
        <w:pStyle w:val="Level2"/>
        <w:rPr>
          <w:rFonts w:ascii="Verdana" w:hAnsi="Verdana"/>
          <w:sz w:val="20"/>
          <w:szCs w:val="20"/>
        </w:rPr>
      </w:pPr>
      <w:r w:rsidRPr="00E4196E">
        <w:rPr>
          <w:rFonts w:ascii="Verdana" w:hAnsi="Verdana"/>
          <w:sz w:val="20"/>
          <w:szCs w:val="20"/>
        </w:rPr>
        <w:t xml:space="preserve">The </w:t>
      </w:r>
      <w:r w:rsidR="00D643B4">
        <w:rPr>
          <w:rFonts w:ascii="Verdana" w:hAnsi="Verdana"/>
          <w:sz w:val="20"/>
          <w:szCs w:val="20"/>
        </w:rPr>
        <w:t>Tenderers</w:t>
      </w:r>
      <w:r w:rsidRPr="00E4196E">
        <w:rPr>
          <w:rFonts w:ascii="Verdana" w:hAnsi="Verdana"/>
          <w:sz w:val="20"/>
          <w:szCs w:val="20"/>
        </w:rPr>
        <w:t xml:space="preserve"> agree to submit to the exclusive jurisdiction of the Courts of England and Wales in relation to any dispute arising out of or in connection with this Procurement.</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0CFC6379" w:rsidR="00126EFD" w:rsidRPr="00016B78" w:rsidRDefault="00126EFD" w:rsidP="001D721E">
      <w:pPr>
        <w:jc w:val="center"/>
        <w:rPr>
          <w:rFonts w:ascii="Verdana" w:hAnsi="Verdana"/>
          <w:b/>
        </w:rPr>
      </w:pPr>
      <w:r w:rsidRPr="00016B78">
        <w:rPr>
          <w:rFonts w:ascii="Verdana" w:hAnsi="Verdana"/>
          <w:b/>
        </w:rPr>
        <w:lastRenderedPageBreak/>
        <w:t>Appendix 1</w:t>
      </w:r>
      <w:r w:rsidR="00BA778F">
        <w:rPr>
          <w:rFonts w:ascii="Verdana" w:hAnsi="Verdana"/>
          <w:b/>
        </w:rPr>
        <w:t>a</w:t>
      </w:r>
      <w:r w:rsidRPr="00016B78">
        <w:rPr>
          <w:rFonts w:ascii="Verdana" w:hAnsi="Verdana"/>
          <w:b/>
        </w:rPr>
        <w:t xml:space="preserve"> </w:t>
      </w:r>
    </w:p>
    <w:p w14:paraId="652BBBE0" w14:textId="757FCD35"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p>
    <w:p w14:paraId="0FD4049E" w14:textId="77777777" w:rsidR="00A77B61" w:rsidRDefault="00A77B61" w:rsidP="001D721E">
      <w:pPr>
        <w:spacing w:after="200" w:line="276" w:lineRule="auto"/>
        <w:jc w:val="center"/>
      </w:pPr>
    </w:p>
    <w:p w14:paraId="550B488F" w14:textId="77777777" w:rsidR="002226C5" w:rsidRPr="0002112E" w:rsidRDefault="002226C5" w:rsidP="002226C5">
      <w:pPr>
        <w:spacing w:after="200" w:line="276" w:lineRule="auto"/>
        <w:rPr>
          <w:rFonts w:ascii="Verdana" w:hAnsi="Verdana"/>
          <w:sz w:val="20"/>
          <w:szCs w:val="20"/>
          <w:lang w:eastAsia="en-GB"/>
        </w:rPr>
      </w:pPr>
      <w:r w:rsidRPr="0002112E">
        <w:rPr>
          <w:rFonts w:ascii="Verdana" w:hAnsi="Verdana"/>
          <w:sz w:val="20"/>
          <w:szCs w:val="20"/>
          <w:lang w:eastAsia="en-GB"/>
        </w:rPr>
        <w:t>UK Sport’s Sport Intelligence Team use competition performance data to accelerate the adoption and provision of timely, accurate and credible insight from data to best inform decision making to improve:</w:t>
      </w:r>
    </w:p>
    <w:p w14:paraId="2CEB67FF" w14:textId="77777777" w:rsidR="002226C5" w:rsidRPr="00CF3C94" w:rsidRDefault="002226C5" w:rsidP="00FA01F9">
      <w:pPr>
        <w:numPr>
          <w:ilvl w:val="0"/>
          <w:numId w:val="21"/>
        </w:numPr>
        <w:spacing w:after="200" w:line="276" w:lineRule="auto"/>
        <w:rPr>
          <w:rFonts w:ascii="Verdana" w:hAnsi="Verdana"/>
          <w:sz w:val="20"/>
          <w:szCs w:val="20"/>
          <w:lang w:eastAsia="en-GB"/>
        </w:rPr>
      </w:pPr>
      <w:r w:rsidRPr="00CF3C94">
        <w:rPr>
          <w:rFonts w:ascii="Verdana" w:hAnsi="Verdana"/>
          <w:sz w:val="20"/>
          <w:szCs w:val="20"/>
          <w:lang w:eastAsia="en-GB"/>
        </w:rPr>
        <w:t>Delivering outstanding performance-impacting support that enables sports and athletes to excel</w:t>
      </w:r>
    </w:p>
    <w:p w14:paraId="5E017781" w14:textId="77777777" w:rsidR="002226C5" w:rsidRPr="00CF3C94" w:rsidRDefault="002226C5" w:rsidP="00FA01F9">
      <w:pPr>
        <w:numPr>
          <w:ilvl w:val="0"/>
          <w:numId w:val="21"/>
        </w:numPr>
        <w:spacing w:after="200" w:line="276" w:lineRule="auto"/>
        <w:rPr>
          <w:rFonts w:ascii="Verdana" w:hAnsi="Verdana"/>
          <w:sz w:val="20"/>
          <w:szCs w:val="20"/>
          <w:lang w:eastAsia="en-GB"/>
        </w:rPr>
      </w:pPr>
      <w:r w:rsidRPr="00CF3C94">
        <w:rPr>
          <w:rFonts w:ascii="Verdana" w:hAnsi="Verdana"/>
          <w:sz w:val="20"/>
          <w:szCs w:val="20"/>
          <w:lang w:eastAsia="en-GB"/>
        </w:rPr>
        <w:t>Strategic Investment in High Performance Sport</w:t>
      </w:r>
    </w:p>
    <w:p w14:paraId="79526FD8" w14:textId="77777777" w:rsidR="002226C5" w:rsidRDefault="002226C5" w:rsidP="002226C5">
      <w:pPr>
        <w:rPr>
          <w:rFonts w:ascii="Verdana" w:hAnsi="Verdana"/>
          <w:sz w:val="20"/>
          <w:szCs w:val="20"/>
          <w:lang w:eastAsia="en-GB"/>
        </w:rPr>
      </w:pPr>
      <w:r>
        <w:rPr>
          <w:rFonts w:ascii="Verdana" w:hAnsi="Verdana"/>
          <w:sz w:val="20"/>
          <w:szCs w:val="20"/>
          <w:lang w:eastAsia="en-GB"/>
        </w:rPr>
        <w:t xml:space="preserve">Over the last 6 years the Sport Intelligence team has established a data warehouse environment to store competition performance alongside other data and make it useable for reporting and analysis purposes. </w:t>
      </w:r>
    </w:p>
    <w:p w14:paraId="6A99A575" w14:textId="77777777" w:rsidR="002226C5" w:rsidRDefault="002226C5" w:rsidP="002226C5">
      <w:pPr>
        <w:rPr>
          <w:rFonts w:ascii="Verdana" w:hAnsi="Verdana"/>
          <w:sz w:val="20"/>
          <w:szCs w:val="20"/>
          <w:lang w:eastAsia="en-GB"/>
        </w:rPr>
      </w:pPr>
    </w:p>
    <w:p w14:paraId="236D5A3D" w14:textId="0F7668B7" w:rsidR="002226C5" w:rsidRPr="0002112E" w:rsidRDefault="002226C5" w:rsidP="002226C5">
      <w:pPr>
        <w:rPr>
          <w:rFonts w:ascii="Verdana" w:hAnsi="Verdana"/>
          <w:sz w:val="20"/>
          <w:szCs w:val="20"/>
          <w:lang w:eastAsia="en-GB"/>
        </w:rPr>
      </w:pPr>
      <w:r w:rsidRPr="0002112E">
        <w:rPr>
          <w:rFonts w:ascii="Verdana" w:hAnsi="Verdana"/>
          <w:sz w:val="20"/>
          <w:szCs w:val="20"/>
          <w:lang w:eastAsia="en-GB"/>
        </w:rPr>
        <w:t xml:space="preserve">The services </w:t>
      </w:r>
      <w:r>
        <w:rPr>
          <w:rFonts w:ascii="Verdana" w:hAnsi="Verdana"/>
          <w:sz w:val="20"/>
          <w:szCs w:val="20"/>
          <w:lang w:eastAsia="en-GB"/>
        </w:rPr>
        <w:t xml:space="preserve">required from a successful </w:t>
      </w:r>
      <w:r w:rsidR="00451861">
        <w:rPr>
          <w:rFonts w:ascii="Verdana" w:hAnsi="Verdana"/>
          <w:sz w:val="20"/>
          <w:szCs w:val="20"/>
          <w:lang w:eastAsia="en-GB"/>
        </w:rPr>
        <w:t>T</w:t>
      </w:r>
      <w:r>
        <w:rPr>
          <w:rFonts w:ascii="Verdana" w:hAnsi="Verdana"/>
          <w:sz w:val="20"/>
          <w:szCs w:val="20"/>
          <w:lang w:eastAsia="en-GB"/>
        </w:rPr>
        <w:t xml:space="preserve">ender </w:t>
      </w:r>
      <w:r w:rsidRPr="0002112E">
        <w:rPr>
          <w:rFonts w:ascii="Verdana" w:hAnsi="Verdana"/>
          <w:sz w:val="20"/>
          <w:szCs w:val="20"/>
          <w:lang w:eastAsia="en-GB"/>
        </w:rPr>
        <w:t xml:space="preserve">will include the delivery of historical and ‘live’ sports performance data across all </w:t>
      </w:r>
      <w:r>
        <w:rPr>
          <w:rFonts w:ascii="Verdana" w:hAnsi="Verdana"/>
          <w:sz w:val="20"/>
          <w:szCs w:val="20"/>
          <w:lang w:eastAsia="en-GB"/>
        </w:rPr>
        <w:t xml:space="preserve">Summer and Winter </w:t>
      </w:r>
      <w:r w:rsidRPr="0002112E">
        <w:rPr>
          <w:rFonts w:ascii="Verdana" w:hAnsi="Verdana"/>
          <w:sz w:val="20"/>
          <w:szCs w:val="20"/>
          <w:lang w:eastAsia="en-GB"/>
        </w:rPr>
        <w:t>Olympic and Paralympic sports (including individual disciplines within such sports)</w:t>
      </w:r>
      <w:r>
        <w:rPr>
          <w:rFonts w:ascii="Verdana" w:hAnsi="Verdana"/>
          <w:sz w:val="20"/>
          <w:szCs w:val="20"/>
          <w:lang w:eastAsia="en-GB"/>
        </w:rPr>
        <w:t xml:space="preserve"> from at least 1996</w:t>
      </w:r>
      <w:r w:rsidRPr="0002112E">
        <w:rPr>
          <w:rFonts w:ascii="Verdana" w:hAnsi="Verdana"/>
          <w:sz w:val="20"/>
          <w:szCs w:val="20"/>
          <w:lang w:eastAsia="en-GB"/>
        </w:rPr>
        <w:t xml:space="preserve">. This covers all relevant international competitions at </w:t>
      </w:r>
      <w:r>
        <w:rPr>
          <w:rFonts w:ascii="Verdana" w:hAnsi="Verdana"/>
          <w:sz w:val="20"/>
          <w:szCs w:val="20"/>
          <w:lang w:eastAsia="en-GB"/>
        </w:rPr>
        <w:t>Y</w:t>
      </w:r>
      <w:r w:rsidRPr="0002112E">
        <w:rPr>
          <w:rFonts w:ascii="Verdana" w:hAnsi="Verdana"/>
          <w:sz w:val="20"/>
          <w:szCs w:val="20"/>
          <w:lang w:eastAsia="en-GB"/>
        </w:rPr>
        <w:t xml:space="preserve">outh, </w:t>
      </w:r>
      <w:r>
        <w:rPr>
          <w:rFonts w:ascii="Verdana" w:hAnsi="Verdana"/>
          <w:sz w:val="20"/>
          <w:szCs w:val="20"/>
          <w:lang w:eastAsia="en-GB"/>
        </w:rPr>
        <w:t>J</w:t>
      </w:r>
      <w:r w:rsidRPr="0002112E">
        <w:rPr>
          <w:rFonts w:ascii="Verdana" w:hAnsi="Verdana"/>
          <w:sz w:val="20"/>
          <w:szCs w:val="20"/>
          <w:lang w:eastAsia="en-GB"/>
        </w:rPr>
        <w:t xml:space="preserve">unior and </w:t>
      </w:r>
      <w:r>
        <w:rPr>
          <w:rFonts w:ascii="Verdana" w:hAnsi="Verdana"/>
          <w:sz w:val="20"/>
          <w:szCs w:val="20"/>
          <w:lang w:eastAsia="en-GB"/>
        </w:rPr>
        <w:t>S</w:t>
      </w:r>
      <w:r w:rsidRPr="0002112E">
        <w:rPr>
          <w:rFonts w:ascii="Verdana" w:hAnsi="Verdana"/>
          <w:sz w:val="20"/>
          <w:szCs w:val="20"/>
          <w:lang w:eastAsia="en-GB"/>
        </w:rPr>
        <w:t xml:space="preserve">enior levels from: </w:t>
      </w:r>
      <w:r>
        <w:rPr>
          <w:rFonts w:ascii="Verdana" w:hAnsi="Verdana"/>
          <w:sz w:val="20"/>
          <w:szCs w:val="20"/>
          <w:lang w:eastAsia="en-GB"/>
        </w:rPr>
        <w:t>C</w:t>
      </w:r>
      <w:r w:rsidRPr="0002112E">
        <w:rPr>
          <w:rFonts w:ascii="Verdana" w:hAnsi="Verdana"/>
          <w:sz w:val="20"/>
          <w:szCs w:val="20"/>
          <w:lang w:eastAsia="en-GB"/>
        </w:rPr>
        <w:t xml:space="preserve">ontinental </w:t>
      </w:r>
      <w:r>
        <w:rPr>
          <w:rFonts w:ascii="Verdana" w:hAnsi="Verdana"/>
          <w:sz w:val="20"/>
          <w:szCs w:val="20"/>
          <w:lang w:eastAsia="en-GB"/>
        </w:rPr>
        <w:t>C</w:t>
      </w:r>
      <w:r w:rsidRPr="0002112E">
        <w:rPr>
          <w:rFonts w:ascii="Verdana" w:hAnsi="Verdana"/>
          <w:sz w:val="20"/>
          <w:szCs w:val="20"/>
          <w:lang w:eastAsia="en-GB"/>
        </w:rPr>
        <w:t>hampionships</w:t>
      </w:r>
      <w:r>
        <w:rPr>
          <w:rFonts w:ascii="Verdana" w:hAnsi="Verdana"/>
          <w:sz w:val="20"/>
          <w:szCs w:val="20"/>
          <w:lang w:eastAsia="en-GB"/>
        </w:rPr>
        <w:t xml:space="preserve"> and Games</w:t>
      </w:r>
      <w:r w:rsidRPr="0002112E">
        <w:rPr>
          <w:rFonts w:ascii="Verdana" w:hAnsi="Verdana"/>
          <w:sz w:val="20"/>
          <w:szCs w:val="20"/>
          <w:lang w:eastAsia="en-GB"/>
        </w:rPr>
        <w:t xml:space="preserve">, </w:t>
      </w:r>
      <w:r>
        <w:rPr>
          <w:rFonts w:ascii="Verdana" w:hAnsi="Verdana"/>
          <w:sz w:val="20"/>
          <w:szCs w:val="20"/>
          <w:lang w:eastAsia="en-GB"/>
        </w:rPr>
        <w:t>W</w:t>
      </w:r>
      <w:r w:rsidRPr="0002112E">
        <w:rPr>
          <w:rFonts w:ascii="Verdana" w:hAnsi="Verdana"/>
          <w:sz w:val="20"/>
          <w:szCs w:val="20"/>
          <w:lang w:eastAsia="en-GB"/>
        </w:rPr>
        <w:t xml:space="preserve">orld </w:t>
      </w:r>
      <w:r>
        <w:rPr>
          <w:rFonts w:ascii="Verdana" w:hAnsi="Verdana"/>
          <w:sz w:val="20"/>
          <w:szCs w:val="20"/>
          <w:lang w:eastAsia="en-GB"/>
        </w:rPr>
        <w:t>C</w:t>
      </w:r>
      <w:r w:rsidRPr="0002112E">
        <w:rPr>
          <w:rFonts w:ascii="Verdana" w:hAnsi="Verdana"/>
          <w:sz w:val="20"/>
          <w:szCs w:val="20"/>
          <w:lang w:eastAsia="en-GB"/>
        </w:rPr>
        <w:t>ups</w:t>
      </w:r>
      <w:r>
        <w:rPr>
          <w:rFonts w:ascii="Verdana" w:hAnsi="Verdana"/>
          <w:sz w:val="20"/>
          <w:szCs w:val="20"/>
          <w:lang w:eastAsia="en-GB"/>
        </w:rPr>
        <w:t>, Championships and Leagues</w:t>
      </w:r>
      <w:r w:rsidRPr="0002112E">
        <w:rPr>
          <w:rFonts w:ascii="Verdana" w:hAnsi="Verdana"/>
          <w:sz w:val="20"/>
          <w:szCs w:val="20"/>
          <w:lang w:eastAsia="en-GB"/>
        </w:rPr>
        <w:t xml:space="preserve">, </w:t>
      </w:r>
      <w:r>
        <w:rPr>
          <w:rFonts w:ascii="Verdana" w:hAnsi="Verdana"/>
          <w:sz w:val="20"/>
          <w:szCs w:val="20"/>
          <w:lang w:eastAsia="en-GB"/>
        </w:rPr>
        <w:t>R</w:t>
      </w:r>
      <w:r w:rsidRPr="0002112E">
        <w:rPr>
          <w:rFonts w:ascii="Verdana" w:hAnsi="Verdana"/>
          <w:sz w:val="20"/>
          <w:szCs w:val="20"/>
          <w:lang w:eastAsia="en-GB"/>
        </w:rPr>
        <w:t xml:space="preserve">egional </w:t>
      </w:r>
      <w:r>
        <w:rPr>
          <w:rFonts w:ascii="Verdana" w:hAnsi="Verdana"/>
          <w:sz w:val="20"/>
          <w:szCs w:val="20"/>
          <w:lang w:eastAsia="en-GB"/>
        </w:rPr>
        <w:t>G</w:t>
      </w:r>
      <w:r w:rsidRPr="0002112E">
        <w:rPr>
          <w:rFonts w:ascii="Verdana" w:hAnsi="Verdana"/>
          <w:sz w:val="20"/>
          <w:szCs w:val="20"/>
          <w:lang w:eastAsia="en-GB"/>
        </w:rPr>
        <w:t xml:space="preserve">ames, (including equivalent competitions), Commonwealth </w:t>
      </w:r>
      <w:r>
        <w:rPr>
          <w:rFonts w:ascii="Verdana" w:hAnsi="Verdana"/>
          <w:sz w:val="20"/>
          <w:szCs w:val="20"/>
          <w:lang w:eastAsia="en-GB"/>
        </w:rPr>
        <w:t>G</w:t>
      </w:r>
      <w:r w:rsidRPr="0002112E">
        <w:rPr>
          <w:rFonts w:ascii="Verdana" w:hAnsi="Verdana"/>
          <w:sz w:val="20"/>
          <w:szCs w:val="20"/>
          <w:lang w:eastAsia="en-GB"/>
        </w:rPr>
        <w:t>ames, Olympic and Paralympic Games. Competitions that lead to Olympic and Paralympic qualification are also to be included</w:t>
      </w:r>
      <w:r>
        <w:rPr>
          <w:rFonts w:ascii="Verdana" w:hAnsi="Verdana"/>
          <w:sz w:val="20"/>
          <w:szCs w:val="20"/>
          <w:lang w:eastAsia="en-GB"/>
        </w:rPr>
        <w:t xml:space="preserve"> and those identified by UK Sport each season that will constitute the Mile Stone Target (MST) competition for each of the sports where there are not covered by the list above</w:t>
      </w:r>
      <w:r w:rsidRPr="0002112E">
        <w:rPr>
          <w:rFonts w:ascii="Verdana" w:hAnsi="Verdana"/>
          <w:sz w:val="20"/>
          <w:szCs w:val="20"/>
          <w:lang w:eastAsia="en-GB"/>
        </w:rPr>
        <w:t>.</w:t>
      </w:r>
      <w:r>
        <w:rPr>
          <w:rFonts w:ascii="Verdana" w:hAnsi="Verdana"/>
          <w:sz w:val="20"/>
          <w:szCs w:val="20"/>
          <w:lang w:eastAsia="en-GB"/>
        </w:rPr>
        <w:t xml:space="preserve"> Where UK Sport find a competition(s) that would be a value outside of those categories listed above, UK Sport would request inclusion in the data delivery.</w:t>
      </w:r>
    </w:p>
    <w:p w14:paraId="352B9CBE" w14:textId="4FB18490" w:rsidR="002226C5" w:rsidRDefault="002226C5" w:rsidP="002226C5">
      <w:pPr>
        <w:rPr>
          <w:rFonts w:ascii="Verdana" w:hAnsi="Verdana"/>
          <w:sz w:val="20"/>
          <w:szCs w:val="20"/>
          <w:lang w:eastAsia="en-GB"/>
        </w:rPr>
      </w:pPr>
      <w:r w:rsidRPr="0002112E">
        <w:rPr>
          <w:rFonts w:ascii="Verdana" w:hAnsi="Verdana"/>
          <w:sz w:val="20"/>
          <w:szCs w:val="20"/>
          <w:lang w:eastAsia="en-GB"/>
        </w:rPr>
        <w:t>The data services shall</w:t>
      </w:r>
      <w:r>
        <w:rPr>
          <w:rFonts w:ascii="Verdana" w:hAnsi="Verdana"/>
          <w:sz w:val="20"/>
          <w:szCs w:val="20"/>
          <w:lang w:eastAsia="en-GB"/>
        </w:rPr>
        <w:t xml:space="preserve"> also</w:t>
      </w:r>
      <w:r w:rsidRPr="0002112E">
        <w:rPr>
          <w:rFonts w:ascii="Verdana" w:hAnsi="Verdana"/>
          <w:sz w:val="20"/>
          <w:szCs w:val="20"/>
          <w:lang w:eastAsia="en-GB"/>
        </w:rPr>
        <w:t xml:space="preserve"> incorporate world rankings, personal </w:t>
      </w:r>
      <w:r>
        <w:rPr>
          <w:rFonts w:ascii="Verdana" w:hAnsi="Verdana"/>
          <w:sz w:val="20"/>
          <w:szCs w:val="20"/>
          <w:lang w:eastAsia="en-GB"/>
        </w:rPr>
        <w:t xml:space="preserve">&amp; </w:t>
      </w:r>
      <w:r w:rsidRPr="0002112E">
        <w:rPr>
          <w:rFonts w:ascii="Verdana" w:hAnsi="Verdana"/>
          <w:sz w:val="20"/>
          <w:szCs w:val="20"/>
          <w:lang w:eastAsia="en-GB"/>
        </w:rPr>
        <w:t>season best performances</w:t>
      </w:r>
      <w:r>
        <w:rPr>
          <w:rFonts w:ascii="Verdana" w:hAnsi="Verdana"/>
          <w:sz w:val="20"/>
          <w:szCs w:val="20"/>
          <w:lang w:eastAsia="en-GB"/>
        </w:rPr>
        <w:t xml:space="preserve"> and</w:t>
      </w:r>
      <w:r w:rsidRPr="0002112E">
        <w:rPr>
          <w:rFonts w:ascii="Verdana" w:hAnsi="Verdana"/>
          <w:sz w:val="20"/>
          <w:szCs w:val="20"/>
          <w:lang w:eastAsia="en-GB"/>
        </w:rPr>
        <w:t xml:space="preserve"> world record progression. The data shall also contain final results, phase results, match results, and granular data for example split times or individual scores for judge based sports. </w:t>
      </w:r>
    </w:p>
    <w:p w14:paraId="652902E8" w14:textId="77777777" w:rsidR="002226C5" w:rsidRDefault="002226C5" w:rsidP="002226C5">
      <w:pPr>
        <w:rPr>
          <w:rFonts w:ascii="Verdana" w:hAnsi="Verdana"/>
          <w:sz w:val="20"/>
          <w:szCs w:val="20"/>
          <w:lang w:eastAsia="en-GB"/>
        </w:rPr>
      </w:pPr>
    </w:p>
    <w:p w14:paraId="71616EF9" w14:textId="73DA63DA" w:rsidR="002226C5" w:rsidRDefault="002226C5" w:rsidP="002226C5">
      <w:pPr>
        <w:rPr>
          <w:rFonts w:ascii="Verdana" w:hAnsi="Verdana"/>
          <w:sz w:val="20"/>
          <w:szCs w:val="20"/>
          <w:lang w:eastAsia="en-GB"/>
        </w:rPr>
      </w:pPr>
      <w:r>
        <w:rPr>
          <w:rFonts w:ascii="Verdana" w:hAnsi="Verdana"/>
          <w:sz w:val="20"/>
          <w:szCs w:val="20"/>
          <w:lang w:eastAsia="en-GB"/>
        </w:rPr>
        <w:t xml:space="preserve">UK Sport require that the </w:t>
      </w:r>
      <w:r w:rsidR="00C30524">
        <w:rPr>
          <w:rFonts w:ascii="Verdana" w:hAnsi="Verdana"/>
          <w:sz w:val="20"/>
          <w:szCs w:val="20"/>
          <w:lang w:eastAsia="en-GB"/>
        </w:rPr>
        <w:t>components</w:t>
      </w:r>
      <w:r>
        <w:rPr>
          <w:rFonts w:ascii="Verdana" w:hAnsi="Verdana"/>
          <w:sz w:val="20"/>
          <w:szCs w:val="20"/>
          <w:lang w:eastAsia="en-GB"/>
        </w:rPr>
        <w:t xml:space="preserve"> of the service are priced separately and any benefits of combining those elements are identified in the tender response. </w:t>
      </w:r>
    </w:p>
    <w:p w14:paraId="41EB277D" w14:textId="77777777" w:rsidR="002226C5" w:rsidRDefault="002226C5" w:rsidP="002226C5">
      <w:pPr>
        <w:rPr>
          <w:rFonts w:ascii="Verdana" w:hAnsi="Verdana"/>
          <w:sz w:val="20"/>
          <w:szCs w:val="20"/>
          <w:lang w:eastAsia="en-GB"/>
        </w:rPr>
      </w:pPr>
    </w:p>
    <w:p w14:paraId="7556C8F0" w14:textId="77777777" w:rsidR="002226C5" w:rsidRDefault="002226C5" w:rsidP="002226C5">
      <w:pPr>
        <w:rPr>
          <w:rFonts w:ascii="Verdana" w:hAnsi="Verdana"/>
          <w:sz w:val="20"/>
          <w:szCs w:val="20"/>
          <w:lang w:eastAsia="en-GB"/>
        </w:rPr>
      </w:pPr>
      <w:r w:rsidRPr="0002112E">
        <w:rPr>
          <w:rFonts w:ascii="Verdana" w:hAnsi="Verdana"/>
          <w:sz w:val="20"/>
          <w:szCs w:val="20"/>
          <w:lang w:eastAsia="en-GB"/>
        </w:rPr>
        <w:t xml:space="preserve">It is expected that the data is </w:t>
      </w:r>
      <w:r>
        <w:rPr>
          <w:rFonts w:ascii="Verdana" w:hAnsi="Verdana"/>
          <w:sz w:val="20"/>
          <w:szCs w:val="20"/>
          <w:lang w:eastAsia="en-GB"/>
        </w:rPr>
        <w:t xml:space="preserve">licensed in accordance with Data Protection legislation and securely </w:t>
      </w:r>
      <w:r w:rsidRPr="0002112E">
        <w:rPr>
          <w:rFonts w:ascii="Verdana" w:hAnsi="Verdana"/>
          <w:sz w:val="20"/>
          <w:szCs w:val="20"/>
          <w:lang w:eastAsia="en-GB"/>
        </w:rPr>
        <w:t xml:space="preserve">delivered in two formats; </w:t>
      </w:r>
    </w:p>
    <w:p w14:paraId="1D6799EC" w14:textId="77777777" w:rsidR="002226C5" w:rsidRPr="00037BCB" w:rsidRDefault="002226C5" w:rsidP="002226C5">
      <w:pPr>
        <w:pStyle w:val="Level4"/>
        <w:rPr>
          <w:rFonts w:ascii="Verdana" w:hAnsi="Verdana"/>
          <w:sz w:val="20"/>
          <w:szCs w:val="20"/>
        </w:rPr>
      </w:pPr>
      <w:r w:rsidRPr="00037BCB">
        <w:rPr>
          <w:rFonts w:ascii="Verdana" w:hAnsi="Verdana"/>
          <w:sz w:val="20"/>
          <w:szCs w:val="20"/>
        </w:rPr>
        <w:t xml:space="preserve">a raw data feed through database replication to UK Sport data warehouse, and </w:t>
      </w:r>
    </w:p>
    <w:p w14:paraId="2A88BA98" w14:textId="77777777" w:rsidR="002226C5" w:rsidRPr="00037BCB" w:rsidRDefault="002226C5" w:rsidP="002226C5">
      <w:pPr>
        <w:pStyle w:val="Level4"/>
        <w:rPr>
          <w:rFonts w:ascii="Verdana" w:hAnsi="Verdana"/>
          <w:sz w:val="20"/>
          <w:szCs w:val="20"/>
        </w:rPr>
      </w:pPr>
      <w:r w:rsidRPr="00037BCB">
        <w:rPr>
          <w:rFonts w:ascii="Verdana" w:hAnsi="Verdana"/>
          <w:sz w:val="20"/>
          <w:szCs w:val="20"/>
        </w:rPr>
        <w:t xml:space="preserve">through a ready to use web application for access by nominated and licensed users. The users access should also be configurable to be sport specific where necessary. It is expected that the data available through the two formats is in continual synchronisation.  </w:t>
      </w:r>
    </w:p>
    <w:p w14:paraId="5A6B141C" w14:textId="15F5E6CF" w:rsidR="002226C5" w:rsidRDefault="002226C5" w:rsidP="002226C5">
      <w:pPr>
        <w:rPr>
          <w:rFonts w:ascii="Verdana" w:hAnsi="Verdana"/>
          <w:sz w:val="20"/>
          <w:szCs w:val="20"/>
          <w:lang w:eastAsia="en-GB"/>
        </w:rPr>
      </w:pPr>
      <w:r w:rsidRPr="0002112E">
        <w:rPr>
          <w:rFonts w:ascii="Verdana" w:hAnsi="Verdana"/>
          <w:sz w:val="20"/>
          <w:szCs w:val="20"/>
          <w:lang w:eastAsia="en-GB"/>
        </w:rPr>
        <w:t>The data is for use by UK Sport, EIS and WCPs</w:t>
      </w:r>
      <w:r>
        <w:rPr>
          <w:rFonts w:ascii="Verdana" w:hAnsi="Verdana"/>
          <w:sz w:val="20"/>
          <w:szCs w:val="20"/>
          <w:lang w:eastAsia="en-GB"/>
        </w:rPr>
        <w:t>. Furthermore, UK Sport would look for maintenance and support</w:t>
      </w:r>
      <w:r w:rsidRPr="0002112E">
        <w:rPr>
          <w:rFonts w:ascii="Verdana" w:hAnsi="Verdana"/>
          <w:sz w:val="20"/>
          <w:szCs w:val="20"/>
          <w:lang w:eastAsia="en-GB"/>
        </w:rPr>
        <w:t xml:space="preserve"> related to the data delivery. </w:t>
      </w:r>
      <w:r>
        <w:rPr>
          <w:rFonts w:ascii="Verdana" w:hAnsi="Verdana"/>
          <w:sz w:val="20"/>
          <w:szCs w:val="20"/>
          <w:lang w:eastAsia="en-GB"/>
        </w:rPr>
        <w:t>Whilst the Sport Intelligence team has developed a good understanding of the competition performance data across the sports, we will also expect to have a partnership with the successful tenderer to leverage expertise and to share and grow our understanding.</w:t>
      </w:r>
    </w:p>
    <w:p w14:paraId="113D2F5C" w14:textId="45EC585A" w:rsidR="00753ABF" w:rsidRDefault="00753ABF" w:rsidP="002226C5">
      <w:pPr>
        <w:rPr>
          <w:rFonts w:ascii="Verdana" w:hAnsi="Verdana"/>
          <w:sz w:val="20"/>
          <w:szCs w:val="20"/>
          <w:lang w:eastAsia="en-GB"/>
        </w:rPr>
      </w:pPr>
    </w:p>
    <w:p w14:paraId="6035AD69" w14:textId="77777777" w:rsidR="00753ABF" w:rsidRDefault="00753ABF" w:rsidP="002226C5">
      <w:pPr>
        <w:rPr>
          <w:rFonts w:ascii="Verdana" w:hAnsi="Verdana"/>
          <w:sz w:val="20"/>
          <w:szCs w:val="20"/>
          <w:lang w:eastAsia="en-GB"/>
        </w:rPr>
      </w:pPr>
    </w:p>
    <w:p w14:paraId="4D1BAD84" w14:textId="011E1F6E" w:rsidR="00BA778F" w:rsidRDefault="00BA778F" w:rsidP="00BA778F">
      <w:pPr>
        <w:jc w:val="center"/>
        <w:rPr>
          <w:rFonts w:ascii="Verdana" w:hAnsi="Verdana"/>
          <w:b/>
        </w:rPr>
      </w:pPr>
      <w:r w:rsidRPr="00FD0407">
        <w:rPr>
          <w:rFonts w:ascii="Verdana" w:hAnsi="Verdana"/>
          <w:b/>
        </w:rPr>
        <w:t>Appendix 1b</w:t>
      </w:r>
    </w:p>
    <w:p w14:paraId="7BA85DD4" w14:textId="052487EE" w:rsidR="00BA778F" w:rsidRDefault="00BA778F" w:rsidP="00BA778F">
      <w:pPr>
        <w:jc w:val="center"/>
        <w:rPr>
          <w:rFonts w:ascii="Verdana" w:hAnsi="Verdana"/>
          <w:b/>
        </w:rPr>
      </w:pPr>
    </w:p>
    <w:p w14:paraId="657F627E" w14:textId="3B1F5D75" w:rsidR="00BA778F" w:rsidRPr="00FD0407" w:rsidRDefault="00BA778F" w:rsidP="00BA778F">
      <w:pPr>
        <w:rPr>
          <w:rFonts w:ascii="Verdana" w:hAnsi="Verdana"/>
          <w:b/>
        </w:rPr>
      </w:pPr>
    </w:p>
    <w:p w14:paraId="1A5F67C0" w14:textId="6BD0B978" w:rsidR="00A77B61" w:rsidRPr="00016B78" w:rsidRDefault="00885625" w:rsidP="00CF37CA">
      <w:pPr>
        <w:spacing w:after="200" w:line="276" w:lineRule="auto"/>
        <w:jc w:val="center"/>
        <w:rPr>
          <w:rFonts w:ascii="Verdana" w:hAnsi="Verdana"/>
          <w:b/>
        </w:rPr>
      </w:pPr>
      <w:r>
        <w:rPr>
          <w:rFonts w:ascii="Verdana" w:hAnsi="Verdana"/>
          <w:b/>
        </w:rPr>
        <w:object w:dxaOrig="1487" w:dyaOrig="993" w14:anchorId="3D511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5" o:title=""/>
          </v:shape>
          <o:OLEObject Type="Embed" ProgID="Excel.Sheet.12" ShapeID="_x0000_i1025" DrawAspect="Icon" ObjectID="_1669550981" r:id="rId16"/>
        </w:object>
      </w:r>
      <w:r w:rsidR="00B93AB8">
        <w:br w:type="page"/>
      </w:r>
      <w:r w:rsidR="00451F23">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1E1CE639" w:rsidR="00274C79" w:rsidRPr="00CF65C7" w:rsidRDefault="00CF65C7" w:rsidP="00274C79">
      <w:pPr>
        <w:jc w:val="center"/>
        <w:rPr>
          <w:rFonts w:ascii="Verdana" w:hAnsi="Verdana"/>
          <w:b/>
          <w:sz w:val="20"/>
          <w:szCs w:val="20"/>
        </w:rPr>
      </w:pPr>
      <w:r w:rsidRPr="00CF65C7">
        <w:rPr>
          <w:rFonts w:ascii="Verdana" w:hAnsi="Verdana"/>
          <w:b/>
          <w:sz w:val="20"/>
          <w:szCs w:val="20"/>
        </w:rPr>
        <w:t>SPORT INTELLIGENCE</w:t>
      </w:r>
      <w:r w:rsidR="00274C79" w:rsidRPr="00CF65C7">
        <w:rPr>
          <w:rFonts w:ascii="Verdana" w:hAnsi="Verdana"/>
          <w:b/>
          <w:sz w:val="20"/>
          <w:szCs w:val="20"/>
        </w:rPr>
        <w:t xml:space="preserve"> TEAM</w:t>
      </w:r>
    </w:p>
    <w:p w14:paraId="46D36527" w14:textId="77777777" w:rsidR="00274C79" w:rsidRPr="00016B78" w:rsidRDefault="00274C79" w:rsidP="00274C79">
      <w:pPr>
        <w:jc w:val="center"/>
        <w:rPr>
          <w:rFonts w:ascii="Verdana" w:hAnsi="Verdana"/>
          <w:b/>
          <w:color w:val="FF0000"/>
          <w:sz w:val="20"/>
          <w:szCs w:val="20"/>
        </w:rPr>
      </w:pPr>
    </w:p>
    <w:p w14:paraId="36DC5C6A" w14:textId="06C10E1D"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CF65C7">
        <w:rPr>
          <w:rFonts w:ascii="Verdana" w:hAnsi="Verdana"/>
          <w:sz w:val="20"/>
          <w:szCs w:val="20"/>
        </w:rPr>
        <w:t>SPORTS DATA SERVICES</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02A86B9B"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9039A5">
        <w:rPr>
          <w:rFonts w:ascii="Verdana" w:hAnsi="Verdana"/>
          <w:sz w:val="20"/>
          <w:szCs w:val="20"/>
        </w:rPr>
        <w:t>C</w:t>
      </w:r>
      <w:r w:rsidR="00562F04">
        <w:rPr>
          <w:rFonts w:ascii="Verdana" w:hAnsi="Verdana"/>
          <w:sz w:val="20"/>
          <w:szCs w:val="20"/>
        </w:rPr>
        <w:t>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6155AA32" w:rsidR="00345419" w:rsidRPr="00016B78" w:rsidRDefault="009039A5" w:rsidP="00C52E2E">
      <w:pPr>
        <w:numPr>
          <w:ilvl w:val="0"/>
          <w:numId w:val="3"/>
        </w:numPr>
        <w:overflowPunct w:val="0"/>
        <w:autoSpaceDE w:val="0"/>
        <w:autoSpaceDN w:val="0"/>
        <w:adjustRightInd w:val="0"/>
        <w:textAlignment w:val="baseline"/>
        <w:rPr>
          <w:rFonts w:ascii="Verdana" w:hAnsi="Verdana"/>
          <w:sz w:val="20"/>
          <w:szCs w:val="20"/>
        </w:rPr>
      </w:pPr>
      <w:r>
        <w:rPr>
          <w:rFonts w:ascii="Verdana" w:hAnsi="Verdana"/>
          <w:sz w:val="20"/>
          <w:szCs w:val="20"/>
        </w:rPr>
        <w:t>Reject</w:t>
      </w:r>
      <w:r w:rsidRPr="00016B78">
        <w:rPr>
          <w:rFonts w:ascii="Verdana" w:hAnsi="Verdana"/>
          <w:sz w:val="20"/>
          <w:szCs w:val="20"/>
        </w:rPr>
        <w:t xml:space="preserve"> </w:t>
      </w:r>
      <w:r w:rsidR="00345419" w:rsidRPr="00016B78">
        <w:rPr>
          <w:rFonts w:ascii="Verdana" w:hAnsi="Verdana"/>
          <w:sz w:val="20"/>
          <w:szCs w:val="20"/>
        </w:rPr>
        <w:t xml:space="preserve">the </w:t>
      </w:r>
      <w:r>
        <w:rPr>
          <w:rFonts w:ascii="Verdana" w:hAnsi="Verdana"/>
          <w:sz w:val="20"/>
          <w:szCs w:val="20"/>
        </w:rPr>
        <w:t>T</w:t>
      </w:r>
      <w:r w:rsidR="00345419" w:rsidRPr="00016B78">
        <w:rPr>
          <w:rFonts w:ascii="Verdana" w:hAnsi="Verdana"/>
          <w:sz w:val="20"/>
          <w:szCs w:val="20"/>
        </w:rPr>
        <w:t>ender</w:t>
      </w:r>
      <w:r w:rsidR="00746FA4" w:rsidRPr="00016B78">
        <w:rPr>
          <w:rFonts w:ascii="Verdana" w:hAnsi="Verdana"/>
          <w:sz w:val="20"/>
          <w:szCs w:val="20"/>
        </w:rPr>
        <w:t>;</w:t>
      </w:r>
      <w:r w:rsidR="00345419"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3F9541BE"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w:t>
      </w:r>
      <w:r w:rsidR="009039A5">
        <w:rPr>
          <w:rFonts w:ascii="Verdana" w:hAnsi="Verdana"/>
          <w:sz w:val="20"/>
          <w:szCs w:val="20"/>
        </w:rPr>
        <w:t>T</w:t>
      </w:r>
      <w:r w:rsidRPr="00016B78">
        <w:rPr>
          <w:rFonts w:ascii="Verdana" w:hAnsi="Verdana"/>
          <w:sz w:val="20"/>
          <w:szCs w:val="20"/>
        </w:rPr>
        <w:t xml:space="preserve">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52CDEAB2"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r w:rsidR="009039A5">
        <w:rPr>
          <w:rFonts w:ascii="Verdana" w:hAnsi="Verdana"/>
          <w:b/>
          <w:sz w:val="20"/>
          <w:szCs w:val="20"/>
        </w:rPr>
        <w:t xml:space="preserve"> ('UK SPORT')</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75C26377"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07705F22" w:rsidR="00345419"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7CFE40AA" w14:textId="4FA9C257" w:rsidR="0042331A" w:rsidRPr="00016B78" w:rsidRDefault="0042331A" w:rsidP="0042331A">
      <w:pPr>
        <w:tabs>
          <w:tab w:val="num" w:pos="426"/>
        </w:tabs>
        <w:jc w:val="both"/>
        <w:rPr>
          <w:rFonts w:ascii="Verdana" w:hAnsi="Verdana"/>
          <w:sz w:val="20"/>
          <w:szCs w:val="20"/>
        </w:rPr>
      </w:pPr>
      <w:r>
        <w:rPr>
          <w:rFonts w:ascii="Verdana" w:hAnsi="Verdana"/>
          <w:sz w:val="20"/>
          <w:szCs w:val="20"/>
        </w:rPr>
        <w:t xml:space="preserve">     Reference Form</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6AF9FA63" w:rsidR="001D721E" w:rsidRPr="00016B78" w:rsidRDefault="001D721E" w:rsidP="001D721E">
      <w:pPr>
        <w:rPr>
          <w:rFonts w:ascii="Verdana" w:hAnsi="Verdana"/>
          <w:sz w:val="20"/>
          <w:szCs w:val="20"/>
        </w:rPr>
      </w:pPr>
      <w:r w:rsidRPr="00016B78">
        <w:rPr>
          <w:rFonts w:ascii="Verdana" w:hAnsi="Verdana"/>
          <w:sz w:val="20"/>
          <w:szCs w:val="20"/>
        </w:rPr>
        <w:t>Dated this……………………….day of……………………………………………20</w:t>
      </w:r>
      <w:r w:rsidR="00CF65C7">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735DB50B" w:rsidR="001D721E" w:rsidRPr="00016B78" w:rsidRDefault="001D721E" w:rsidP="001D721E">
      <w:pPr>
        <w:rPr>
          <w:rFonts w:ascii="Verdana" w:hAnsi="Verdana"/>
          <w:sz w:val="20"/>
          <w:szCs w:val="20"/>
        </w:rPr>
      </w:pP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64CDCDCE" w14:textId="369CA272" w:rsidR="009307CE" w:rsidRPr="00CF65C7" w:rsidRDefault="00CF65C7" w:rsidP="009307CE">
      <w:pPr>
        <w:jc w:val="center"/>
        <w:rPr>
          <w:rFonts w:ascii="Verdana" w:hAnsi="Verdana"/>
          <w:b/>
          <w:sz w:val="20"/>
          <w:szCs w:val="20"/>
        </w:rPr>
      </w:pPr>
      <w:r w:rsidRPr="00CF65C7">
        <w:rPr>
          <w:rFonts w:ascii="Verdana" w:hAnsi="Verdana"/>
          <w:b/>
          <w:sz w:val="20"/>
          <w:szCs w:val="20"/>
        </w:rPr>
        <w:t>SPORT INTELLIGENCE</w:t>
      </w:r>
      <w:r w:rsidR="009307CE" w:rsidRPr="00CF65C7">
        <w:rPr>
          <w:rFonts w:ascii="Verdana" w:hAnsi="Verdana"/>
          <w:b/>
          <w:sz w:val="20"/>
          <w:szCs w:val="20"/>
        </w:rPr>
        <w:t xml:space="preserve"> TEAM</w:t>
      </w:r>
    </w:p>
    <w:p w14:paraId="465D52A5" w14:textId="77777777" w:rsidR="009307CE" w:rsidRPr="00016B78" w:rsidRDefault="009307CE" w:rsidP="009307CE">
      <w:pPr>
        <w:jc w:val="center"/>
        <w:rPr>
          <w:rFonts w:ascii="Verdana" w:hAnsi="Verdana"/>
          <w:b/>
          <w:color w:val="FF0000"/>
          <w:sz w:val="20"/>
          <w:szCs w:val="20"/>
        </w:rPr>
      </w:pPr>
    </w:p>
    <w:p w14:paraId="0538529F" w14:textId="26D8C63D"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F65C7">
        <w:rPr>
          <w:rFonts w:ascii="Verdana" w:hAnsi="Verdana"/>
          <w:sz w:val="20"/>
          <w:szCs w:val="20"/>
        </w:rPr>
        <w:t>SPORTS DATA SERVICES</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6A00CFB0"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w:t>
      </w:r>
      <w:r w:rsidR="009039A5">
        <w:rPr>
          <w:rFonts w:ascii="Verdana" w:hAnsi="Verdana"/>
          <w:sz w:val="20"/>
          <w:szCs w:val="20"/>
        </w:rPr>
        <w:t>T</w:t>
      </w:r>
      <w:r w:rsidRPr="00016B78">
        <w:rPr>
          <w:rFonts w:ascii="Verdana" w:hAnsi="Verdana"/>
          <w:sz w:val="20"/>
          <w:szCs w:val="20"/>
        </w:rPr>
        <w:t xml:space="preserve">ender to any other person before the time of submission of this </w:t>
      </w:r>
      <w:r w:rsidR="009039A5">
        <w:rPr>
          <w:rFonts w:ascii="Verdana" w:hAnsi="Verdana"/>
          <w:sz w:val="20"/>
          <w:szCs w:val="20"/>
        </w:rPr>
        <w:t>T</w:t>
      </w:r>
      <w:r w:rsidRPr="00016B78">
        <w:rPr>
          <w:rFonts w:ascii="Verdana" w:hAnsi="Verdana"/>
          <w:sz w:val="20"/>
          <w:szCs w:val="20"/>
        </w:rPr>
        <w:t>ender;</w:t>
      </w:r>
    </w:p>
    <w:p w14:paraId="23B58394" w14:textId="77777777" w:rsidR="00345419" w:rsidRPr="00016B78" w:rsidRDefault="00345419" w:rsidP="00345419">
      <w:pPr>
        <w:ind w:left="720" w:hanging="720"/>
        <w:rPr>
          <w:rFonts w:ascii="Verdana" w:hAnsi="Verdana"/>
          <w:sz w:val="20"/>
          <w:szCs w:val="20"/>
        </w:rPr>
      </w:pPr>
    </w:p>
    <w:p w14:paraId="058578B2" w14:textId="49A0B49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w:t>
      </w:r>
      <w:r w:rsidR="009039A5">
        <w:rPr>
          <w:rFonts w:ascii="Verdana" w:hAnsi="Verdana"/>
          <w:sz w:val="20"/>
          <w:szCs w:val="20"/>
        </w:rPr>
        <w:t>T</w:t>
      </w:r>
      <w:r w:rsidRPr="00016B78">
        <w:rPr>
          <w:rFonts w:ascii="Verdana" w:hAnsi="Verdana"/>
          <w:sz w:val="20"/>
          <w:szCs w:val="20"/>
        </w:rPr>
        <w:t xml:space="preserve">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4D7F4A46"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w:t>
      </w:r>
      <w:r w:rsidR="009039A5">
        <w:rPr>
          <w:rFonts w:ascii="Verdana" w:hAnsi="Verdana"/>
          <w:sz w:val="20"/>
          <w:szCs w:val="20"/>
        </w:rPr>
        <w:t>T</w:t>
      </w:r>
      <w:r w:rsidRPr="00016B78">
        <w:rPr>
          <w:rFonts w:ascii="Verdana" w:hAnsi="Verdana"/>
          <w:sz w:val="20"/>
          <w:szCs w:val="20"/>
        </w:rPr>
        <w:t xml:space="preserve">enderer. </w:t>
      </w:r>
    </w:p>
    <w:p w14:paraId="4E9CE61A" w14:textId="77777777" w:rsidR="00345419" w:rsidRPr="00016B78" w:rsidRDefault="00345419" w:rsidP="00345419">
      <w:pPr>
        <w:rPr>
          <w:rFonts w:ascii="Verdana" w:hAnsi="Verdana"/>
          <w:sz w:val="20"/>
          <w:szCs w:val="20"/>
        </w:rPr>
      </w:pPr>
    </w:p>
    <w:p w14:paraId="74345766" w14:textId="7F71B73C"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w:t>
      </w:r>
      <w:r w:rsidR="009039A5">
        <w:rPr>
          <w:rFonts w:ascii="Verdana" w:hAnsi="Verdana"/>
          <w:sz w:val="20"/>
          <w:szCs w:val="20"/>
        </w:rPr>
        <w:t xml:space="preserve"> at any stage during the Procurement</w:t>
      </w:r>
      <w:r w:rsidRPr="00016B78">
        <w:rPr>
          <w:rFonts w:ascii="Verdana" w:hAnsi="Verdana"/>
          <w:sz w:val="20"/>
          <w:szCs w:val="20"/>
        </w:rPr>
        <w:t>.</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63844D5B" w:rsidR="0020536B" w:rsidRPr="00016B78" w:rsidRDefault="0020536B" w:rsidP="00672C88">
      <w:pPr>
        <w:jc w:val="both"/>
        <w:rPr>
          <w:rFonts w:ascii="Verdana" w:hAnsi="Verdana"/>
          <w:sz w:val="20"/>
          <w:szCs w:val="20"/>
        </w:rPr>
      </w:pPr>
      <w:r w:rsidRPr="00016B78">
        <w:rPr>
          <w:rFonts w:ascii="Verdana" w:hAnsi="Verdana"/>
          <w:sz w:val="20"/>
          <w:szCs w:val="20"/>
        </w:rPr>
        <w:t>Dated this……………………….day of……………………………………………20</w:t>
      </w:r>
      <w:r w:rsidR="00CF65C7">
        <w:rPr>
          <w:rFonts w:ascii="Verdana" w:hAnsi="Verdana"/>
          <w:sz w:val="20"/>
          <w:szCs w:val="20"/>
        </w:rPr>
        <w:t>20</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074407DE" w:rsidR="009E677E" w:rsidRPr="00CF65C7" w:rsidRDefault="00CF65C7" w:rsidP="009E677E">
      <w:pPr>
        <w:pStyle w:val="NormalWeb"/>
        <w:spacing w:before="0" w:beforeAutospacing="0" w:after="0" w:afterAutospacing="0"/>
        <w:jc w:val="center"/>
        <w:rPr>
          <w:rFonts w:ascii="Verdana" w:hAnsi="Verdana" w:cs="Tahoma"/>
          <w:sz w:val="20"/>
          <w:szCs w:val="20"/>
        </w:rPr>
      </w:pPr>
      <w:r w:rsidRPr="00CF65C7">
        <w:rPr>
          <w:rFonts w:ascii="Verdana" w:hAnsi="Verdana" w:cs="Tahoma"/>
          <w:b/>
          <w:bCs/>
          <w:sz w:val="20"/>
          <w:szCs w:val="20"/>
        </w:rPr>
        <w:t>SPORT INTELLIGENCE</w:t>
      </w:r>
      <w:r w:rsidR="009E677E" w:rsidRPr="00CF65C7">
        <w:rPr>
          <w:rFonts w:ascii="Verdana" w:hAnsi="Verdana" w:cs="Tahoma"/>
          <w:b/>
          <w:bCs/>
          <w:sz w:val="20"/>
          <w:szCs w:val="20"/>
        </w:rPr>
        <w:t xml:space="preserve"> TEAM</w:t>
      </w:r>
    </w:p>
    <w:p w14:paraId="30F5B6CC"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0B9C3E0D" w14:textId="382925CB" w:rsidR="009E677E" w:rsidRDefault="009E677E" w:rsidP="00CF65C7">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t xml:space="preserve">PROVISION OF </w:t>
      </w:r>
      <w:r w:rsidR="00CF65C7">
        <w:rPr>
          <w:rFonts w:ascii="Verdana" w:hAnsi="Verdana" w:cs="Tahoma"/>
          <w:b/>
          <w:bCs/>
          <w:color w:val="000000"/>
          <w:sz w:val="20"/>
          <w:szCs w:val="20"/>
        </w:rPr>
        <w:t>SPORTS DATA SERVICES</w:t>
      </w:r>
    </w:p>
    <w:p w14:paraId="1D9BB96F" w14:textId="77777777" w:rsidR="00CF65C7" w:rsidRDefault="00CF65C7" w:rsidP="00CF65C7">
      <w:pPr>
        <w:pStyle w:val="NormalWeb"/>
        <w:spacing w:before="0" w:beforeAutospacing="0" w:after="0" w:afterAutospacing="0"/>
        <w:jc w:val="center"/>
        <w:rPr>
          <w:rFonts w:ascii="Arial" w:eastAsia="Arial" w:hAnsi="Arial" w:cs="Arial"/>
          <w:b/>
          <w:shd w:val="clear" w:color="auto" w:fill="DBE5F1"/>
        </w:rPr>
      </w:pPr>
    </w:p>
    <w:p w14:paraId="04053246" w14:textId="4A64130E"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r w:rsidR="00B33DFF">
        <w:rPr>
          <w:rFonts w:ascii="Verdana" w:hAnsi="Verdana"/>
          <w:sz w:val="20"/>
          <w:szCs w:val="20"/>
          <w:u w:val="single"/>
        </w:rPr>
        <w:t>(EXCLUSION GROUNDS)</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10FC403A" w:rsidR="009E677E" w:rsidRPr="007D1069" w:rsidRDefault="009E677E" w:rsidP="00FA01F9">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5E06C1">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5E06C1">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5E06C1">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5E06C1">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5E06C1">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5E06C1">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5E06C1">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FA01F9">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5E06C1">
            <w:pPr>
              <w:spacing w:after="120"/>
              <w:ind w:left="1080"/>
              <w:jc w:val="both"/>
              <w:rPr>
                <w:rFonts w:ascii="Calibri" w:eastAsia="Calibri" w:hAnsi="Calibri" w:cs="Calibri"/>
              </w:rPr>
            </w:pPr>
          </w:p>
          <w:p w14:paraId="62CD2937"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5E06C1">
            <w:pPr>
              <w:spacing w:after="120"/>
              <w:ind w:left="1080"/>
              <w:jc w:val="both"/>
            </w:pPr>
          </w:p>
        </w:tc>
      </w:tr>
      <w:tr w:rsidR="009E677E" w14:paraId="785934C5"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FA01F9">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5E06C1">
            <w:pPr>
              <w:spacing w:after="120"/>
              <w:ind w:left="1080"/>
              <w:jc w:val="both"/>
            </w:pPr>
          </w:p>
        </w:tc>
      </w:tr>
      <w:tr w:rsidR="009E677E" w14:paraId="68E34D43" w14:textId="77777777" w:rsidTr="005E06C1">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FA01F9">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5E06C1">
            <w:pPr>
              <w:spacing w:after="120"/>
              <w:ind w:left="1080"/>
              <w:jc w:val="both"/>
            </w:pPr>
          </w:p>
        </w:tc>
      </w:tr>
      <w:tr w:rsidR="009E677E" w14:paraId="653A77B6"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5E06C1">
            <w:pPr>
              <w:spacing w:after="120"/>
              <w:ind w:left="1080"/>
              <w:jc w:val="both"/>
            </w:pPr>
          </w:p>
        </w:tc>
      </w:tr>
      <w:tr w:rsidR="009E677E" w14:paraId="26366B38"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5E06C1">
            <w:pPr>
              <w:spacing w:after="120"/>
              <w:ind w:left="1080"/>
              <w:jc w:val="both"/>
            </w:pPr>
          </w:p>
        </w:tc>
      </w:tr>
      <w:tr w:rsidR="009E677E" w14:paraId="60D94F1F"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5E06C1">
            <w:pPr>
              <w:spacing w:after="120"/>
              <w:ind w:left="1080"/>
              <w:jc w:val="both"/>
            </w:pPr>
          </w:p>
        </w:tc>
      </w:tr>
      <w:tr w:rsidR="009E677E" w14:paraId="1164F19B"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5E06C1">
            <w:pPr>
              <w:spacing w:after="120"/>
              <w:ind w:left="1080"/>
              <w:jc w:val="both"/>
            </w:pPr>
          </w:p>
        </w:tc>
      </w:tr>
      <w:tr w:rsidR="009E677E" w14:paraId="166C85EB" w14:textId="77777777" w:rsidTr="005E06C1">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5E06C1">
            <w:pPr>
              <w:spacing w:after="120"/>
              <w:ind w:left="1080"/>
              <w:jc w:val="both"/>
            </w:pPr>
          </w:p>
        </w:tc>
      </w:tr>
      <w:tr w:rsidR="009E677E" w14:paraId="3129D821"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5E06C1">
            <w:pPr>
              <w:spacing w:after="120"/>
              <w:ind w:left="1080"/>
              <w:jc w:val="both"/>
            </w:pPr>
          </w:p>
        </w:tc>
      </w:tr>
      <w:tr w:rsidR="009E677E" w14:paraId="1C7365D2"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5E06C1">
            <w:pPr>
              <w:spacing w:after="120"/>
              <w:ind w:left="1080"/>
              <w:jc w:val="both"/>
            </w:pPr>
          </w:p>
        </w:tc>
      </w:tr>
      <w:tr w:rsidR="009E677E" w14:paraId="592B7141"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5E06C1">
            <w:pPr>
              <w:spacing w:after="120"/>
              <w:ind w:left="1080"/>
              <w:jc w:val="both"/>
            </w:pPr>
          </w:p>
        </w:tc>
      </w:tr>
      <w:tr w:rsidR="009E677E" w14:paraId="3E8FDA46" w14:textId="77777777" w:rsidTr="005E06C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5E06C1">
            <w:pPr>
              <w:spacing w:after="120"/>
              <w:ind w:left="1080"/>
              <w:jc w:val="both"/>
            </w:pPr>
          </w:p>
        </w:tc>
      </w:tr>
      <w:tr w:rsidR="009E677E" w14:paraId="279915EE" w14:textId="77777777" w:rsidTr="005E06C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5E06C1">
            <w:pPr>
              <w:spacing w:after="120"/>
              <w:ind w:left="1080"/>
              <w:jc w:val="both"/>
            </w:pPr>
          </w:p>
        </w:tc>
      </w:tr>
      <w:tr w:rsidR="009E677E" w14:paraId="2E90C9E7" w14:textId="77777777" w:rsidTr="005E06C1">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5E06C1">
            <w:pPr>
              <w:spacing w:after="120"/>
              <w:ind w:left="1080"/>
              <w:jc w:val="both"/>
            </w:pPr>
          </w:p>
        </w:tc>
      </w:tr>
      <w:tr w:rsidR="009E677E" w14:paraId="1BBE4AEF" w14:textId="77777777" w:rsidTr="005E06C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FA01F9">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5E06C1">
            <w:pPr>
              <w:spacing w:after="120"/>
              <w:ind w:left="360"/>
              <w:jc w:val="both"/>
            </w:pPr>
          </w:p>
        </w:tc>
      </w:tr>
      <w:tr w:rsidR="009E677E" w14:paraId="2D85CF29" w14:textId="77777777" w:rsidTr="005E06C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5E06C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5E06C1">
            <w:pPr>
              <w:spacing w:after="120"/>
              <w:ind w:left="360"/>
              <w:jc w:val="both"/>
            </w:pPr>
          </w:p>
        </w:tc>
      </w:tr>
      <w:tr w:rsidR="009E677E" w14:paraId="4E448767" w14:textId="77777777" w:rsidTr="005E06C1">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5E06C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5E06C1">
            <w:pPr>
              <w:spacing w:after="120"/>
              <w:ind w:left="360"/>
              <w:jc w:val="both"/>
            </w:pPr>
          </w:p>
        </w:tc>
      </w:tr>
      <w:tr w:rsidR="009E677E" w14:paraId="2EB1EEAA" w14:textId="77777777" w:rsidTr="005E06C1">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FA01F9">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5E06C1">
            <w:pPr>
              <w:spacing w:after="120"/>
              <w:ind w:left="360"/>
              <w:jc w:val="both"/>
            </w:pPr>
          </w:p>
        </w:tc>
      </w:tr>
      <w:tr w:rsidR="009E677E" w14:paraId="00E9FF22" w14:textId="77777777" w:rsidTr="005E06C1">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FA01F9">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5E06C1">
            <w:pPr>
              <w:spacing w:after="120"/>
              <w:ind w:left="360"/>
              <w:jc w:val="both"/>
            </w:pPr>
          </w:p>
        </w:tc>
      </w:tr>
      <w:tr w:rsidR="009E677E" w14:paraId="6C94C9F6"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FA01F9">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5E06C1">
            <w:pPr>
              <w:spacing w:after="120"/>
              <w:ind w:left="360"/>
              <w:jc w:val="both"/>
            </w:pPr>
          </w:p>
        </w:tc>
      </w:tr>
      <w:tr w:rsidR="009E677E" w14:paraId="059F35E3"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5E06C1">
            <w:pPr>
              <w:spacing w:after="120"/>
              <w:ind w:left="360"/>
              <w:jc w:val="both"/>
            </w:pPr>
          </w:p>
        </w:tc>
      </w:tr>
      <w:tr w:rsidR="009E677E" w:rsidRPr="00B628C1" w14:paraId="61BBF565"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5E06C1">
            <w:pPr>
              <w:spacing w:after="120"/>
              <w:ind w:left="360"/>
              <w:jc w:val="both"/>
              <w:rPr>
                <w:rFonts w:ascii="Verdana" w:hAnsi="Verdana"/>
                <w:sz w:val="20"/>
                <w:szCs w:val="20"/>
              </w:rPr>
            </w:pPr>
          </w:p>
        </w:tc>
      </w:tr>
      <w:tr w:rsidR="009E677E" w:rsidRPr="00B628C1" w14:paraId="5A3F4F2E"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5E06C1">
            <w:pPr>
              <w:spacing w:after="120"/>
              <w:ind w:left="360"/>
              <w:jc w:val="both"/>
              <w:rPr>
                <w:rFonts w:ascii="Verdana" w:hAnsi="Verdana"/>
                <w:sz w:val="20"/>
                <w:szCs w:val="20"/>
              </w:rPr>
            </w:pPr>
          </w:p>
        </w:tc>
      </w:tr>
      <w:tr w:rsidR="009E677E" w:rsidRPr="00B628C1" w14:paraId="59F740BD"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5E06C1">
            <w:pPr>
              <w:spacing w:after="120"/>
              <w:ind w:left="360"/>
              <w:jc w:val="both"/>
              <w:rPr>
                <w:rFonts w:ascii="Verdana" w:hAnsi="Verdana"/>
                <w:sz w:val="20"/>
                <w:szCs w:val="20"/>
              </w:rPr>
            </w:pPr>
          </w:p>
        </w:tc>
      </w:tr>
      <w:tr w:rsidR="009E677E" w:rsidRPr="00B628C1" w14:paraId="233D0211"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FA01F9">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5E06C1">
            <w:pPr>
              <w:spacing w:after="120"/>
              <w:ind w:left="360"/>
              <w:jc w:val="both"/>
              <w:rPr>
                <w:rFonts w:ascii="Verdana" w:hAnsi="Verdana"/>
                <w:sz w:val="20"/>
                <w:szCs w:val="20"/>
              </w:rPr>
            </w:pPr>
          </w:p>
        </w:tc>
      </w:tr>
      <w:tr w:rsidR="009E677E" w:rsidRPr="00B628C1" w14:paraId="49158CEE"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5E06C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5E06C1">
            <w:pPr>
              <w:spacing w:after="120"/>
              <w:ind w:left="360"/>
              <w:jc w:val="both"/>
              <w:rPr>
                <w:rFonts w:ascii="Verdana" w:hAnsi="Verdana"/>
                <w:sz w:val="20"/>
                <w:szCs w:val="20"/>
              </w:rPr>
            </w:pPr>
          </w:p>
        </w:tc>
      </w:tr>
      <w:tr w:rsidR="009E677E" w:rsidRPr="00B628C1" w14:paraId="4FE44D53"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5E06C1">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5E06C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5E06C1">
            <w:pPr>
              <w:spacing w:after="120"/>
              <w:ind w:left="360"/>
              <w:jc w:val="both"/>
              <w:rPr>
                <w:rFonts w:ascii="Verdana" w:hAnsi="Verdana"/>
                <w:sz w:val="20"/>
                <w:szCs w:val="20"/>
              </w:rPr>
            </w:pPr>
          </w:p>
        </w:tc>
      </w:tr>
      <w:tr w:rsidR="009E677E" w:rsidRPr="00B628C1" w14:paraId="6EAC6CDD"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5E06C1">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5E06C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5E06C1">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FA01F9">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5E06C1">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5E06C1">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7D1069" w:rsidRDefault="009E677E" w:rsidP="00FA01F9">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5E06C1">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5E06C1">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5E06C1">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5E06C1">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5E06C1">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FA01F9">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13" w:name="h.1fob9te"/>
            <w:bookmarkEnd w:id="13"/>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5E06C1">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FA01F9">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5E06C1">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FA01F9">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5E06C1">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FA01F9">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5E06C1">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FA01F9">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5E06C1">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FA01F9">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5E06C1">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FA01F9">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5E06C1">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FA01F9">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5E06C1">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5E06C1">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5E06C1">
            <w:pPr>
              <w:rPr>
                <w:rFonts w:ascii="Verdana" w:hAnsi="Verdana"/>
                <w:sz w:val="20"/>
                <w:szCs w:val="20"/>
              </w:rPr>
            </w:pPr>
            <w:r w:rsidRPr="007D1069">
              <w:rPr>
                <w:rFonts w:ascii="Verdana" w:eastAsia="Arial" w:hAnsi="Verdana" w:cs="Arial"/>
                <w:sz w:val="20"/>
                <w:szCs w:val="20"/>
              </w:rPr>
              <w:lastRenderedPageBreak/>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5E06C1">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5E06C1">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5E06C1">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5E06C1">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5E06C1">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5E06C1">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5E06C1">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138FFA81"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w:t>
      </w:r>
      <w:r w:rsidR="00376C5F">
        <w:rPr>
          <w:rFonts w:ascii="Verdana" w:eastAsia="Arial" w:hAnsi="Verdana" w:cs="Arial"/>
          <w:sz w:val="20"/>
          <w:szCs w:val="20"/>
        </w:rPr>
        <w:t>Tenderer</w:t>
      </w:r>
      <w:r w:rsidR="00376C5F" w:rsidRPr="007D1069">
        <w:rPr>
          <w:rFonts w:ascii="Verdana" w:eastAsia="Arial" w:hAnsi="Verdana" w:cs="Arial"/>
          <w:sz w:val="20"/>
          <w:szCs w:val="20"/>
        </w:rPr>
        <w:t xml:space="preserve"> </w:t>
      </w:r>
      <w:r w:rsidRPr="007D1069">
        <w:rPr>
          <w:rFonts w:ascii="Verdana" w:eastAsia="Arial" w:hAnsi="Verdana" w:cs="Arial"/>
          <w:sz w:val="20"/>
          <w:szCs w:val="20"/>
        </w:rPr>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0216138B" w14:textId="4F0AC233" w:rsidR="009E677E" w:rsidRDefault="009E677E">
      <w:pPr>
        <w:spacing w:after="200" w:line="276" w:lineRule="auto"/>
        <w:rPr>
          <w:rFonts w:ascii="Verdana" w:hAnsi="Verdana"/>
          <w:b/>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sidR="007B3756">
        <w:rPr>
          <w:rFonts w:ascii="Verdana" w:eastAsia="Arial" w:hAnsi="Verdana" w:cs="Arial"/>
          <w:sz w:val="20"/>
          <w:szCs w:val="20"/>
        </w:rPr>
        <w:t>Tenderer</w:t>
      </w:r>
      <w:r w:rsidR="007B3756" w:rsidRPr="007D1069">
        <w:rPr>
          <w:rFonts w:ascii="Verdana" w:eastAsia="Arial" w:hAnsi="Verdana" w:cs="Arial"/>
          <w:sz w:val="20"/>
          <w:szCs w:val="20"/>
        </w:rPr>
        <w:t xml:space="preserve"> </w:t>
      </w:r>
      <w:r w:rsidRPr="007D1069">
        <w:rPr>
          <w:rFonts w:ascii="Verdana" w:eastAsia="Arial" w:hAnsi="Verdana" w:cs="Arial"/>
          <w:sz w:val="20"/>
          <w:szCs w:val="20"/>
        </w:rPr>
        <w:t xml:space="preserve">to inform </w:t>
      </w:r>
      <w:r w:rsidR="007B3756">
        <w:rPr>
          <w:rFonts w:ascii="Verdana" w:eastAsia="Arial" w:hAnsi="Verdana" w:cs="Arial"/>
          <w:sz w:val="20"/>
          <w:szCs w:val="20"/>
        </w:rPr>
        <w:t>UK Sport</w:t>
      </w:r>
      <w:r w:rsidR="00376C5F">
        <w:rPr>
          <w:rFonts w:ascii="Verdana" w:eastAsia="Arial" w:hAnsi="Verdana" w:cs="Arial"/>
          <w:sz w:val="20"/>
          <w:szCs w:val="20"/>
        </w:rPr>
        <w:t xml:space="preserve"> immediately</w:t>
      </w:r>
      <w:r w:rsidRPr="007D1069">
        <w:rPr>
          <w:rFonts w:ascii="Verdana" w:eastAsia="Arial" w:hAnsi="Verdana" w:cs="Arial"/>
          <w:sz w:val="20"/>
          <w:szCs w:val="20"/>
        </w:rPr>
        <w:t xml:space="preserve">, detailing the conflict in a separate </w:t>
      </w:r>
      <w:r>
        <w:rPr>
          <w:rFonts w:ascii="Verdana" w:eastAsia="Arial" w:hAnsi="Verdana" w:cs="Arial"/>
          <w:sz w:val="20"/>
          <w:szCs w:val="20"/>
        </w:rPr>
        <w:t>document</w:t>
      </w:r>
      <w:r w:rsidRPr="007D1069">
        <w:rPr>
          <w:rFonts w:ascii="Verdana" w:eastAsia="Arial" w:hAnsi="Verdana" w:cs="Arial"/>
          <w:sz w:val="20"/>
          <w:szCs w:val="20"/>
        </w:rPr>
        <w:t xml:space="preserve">. </w:t>
      </w:r>
      <w:r w:rsidR="001421D9">
        <w:rPr>
          <w:rFonts w:ascii="Verdana" w:eastAsia="Arial" w:hAnsi="Verdana" w:cs="Arial"/>
          <w:sz w:val="20"/>
          <w:szCs w:val="20"/>
        </w:rPr>
        <w:t xml:space="preserve">Following a notification of a conflict of interest, UK Sport reserves the right to take action as set out in paragraph </w:t>
      </w:r>
      <w:r w:rsidR="001421D9">
        <w:rPr>
          <w:rFonts w:ascii="Verdana" w:eastAsia="Arial" w:hAnsi="Verdana" w:cs="Arial"/>
          <w:sz w:val="20"/>
          <w:szCs w:val="20"/>
        </w:rPr>
        <w:fldChar w:fldCharType="begin"/>
      </w:r>
      <w:r w:rsidR="001421D9">
        <w:rPr>
          <w:rFonts w:ascii="Verdana" w:eastAsia="Arial" w:hAnsi="Verdana" w:cs="Arial"/>
          <w:sz w:val="20"/>
          <w:szCs w:val="20"/>
        </w:rPr>
        <w:instrText xml:space="preserve"> REF _Ref270618542 \r \h </w:instrText>
      </w:r>
      <w:r w:rsidR="001421D9">
        <w:rPr>
          <w:rFonts w:ascii="Verdana" w:eastAsia="Arial" w:hAnsi="Verdana" w:cs="Arial"/>
          <w:sz w:val="20"/>
          <w:szCs w:val="20"/>
        </w:rPr>
      </w:r>
      <w:r w:rsidR="001421D9">
        <w:rPr>
          <w:rFonts w:ascii="Verdana" w:eastAsia="Arial" w:hAnsi="Verdana" w:cs="Arial"/>
          <w:sz w:val="20"/>
          <w:szCs w:val="20"/>
        </w:rPr>
        <w:fldChar w:fldCharType="separate"/>
      </w:r>
      <w:r w:rsidR="002E54B9">
        <w:rPr>
          <w:rFonts w:ascii="Verdana" w:eastAsia="Arial" w:hAnsi="Verdana" w:cs="Arial"/>
          <w:sz w:val="20"/>
          <w:szCs w:val="20"/>
        </w:rPr>
        <w:t>19</w:t>
      </w:r>
      <w:r w:rsidR="001421D9">
        <w:rPr>
          <w:rFonts w:ascii="Verdana" w:eastAsia="Arial" w:hAnsi="Verdana" w:cs="Arial"/>
          <w:sz w:val="20"/>
          <w:szCs w:val="20"/>
        </w:rPr>
        <w:fldChar w:fldCharType="end"/>
      </w:r>
      <w:r w:rsidR="001421D9">
        <w:rPr>
          <w:rFonts w:ascii="Verdana" w:eastAsia="Arial" w:hAnsi="Verdana" w:cs="Arial"/>
          <w:sz w:val="20"/>
          <w:szCs w:val="20"/>
        </w:rPr>
        <w:t xml:space="preserve"> of the ITT. </w:t>
      </w: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CC64699" w14:textId="7478C471" w:rsidR="009307CE" w:rsidRPr="00CF65C7" w:rsidRDefault="00CF65C7" w:rsidP="009307CE">
      <w:pPr>
        <w:jc w:val="center"/>
        <w:rPr>
          <w:rFonts w:ascii="Verdana" w:hAnsi="Verdana"/>
          <w:b/>
          <w:sz w:val="20"/>
          <w:szCs w:val="20"/>
        </w:rPr>
      </w:pPr>
      <w:r w:rsidRPr="00CF65C7">
        <w:rPr>
          <w:rFonts w:ascii="Verdana" w:hAnsi="Verdana"/>
          <w:b/>
          <w:sz w:val="20"/>
          <w:szCs w:val="20"/>
        </w:rPr>
        <w:t>SPORT INTELLIGENCE</w:t>
      </w:r>
      <w:r w:rsidR="009307CE" w:rsidRPr="00CF65C7">
        <w:rPr>
          <w:rFonts w:ascii="Verdana" w:hAnsi="Verdana"/>
          <w:b/>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3146466E"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F65C7">
        <w:rPr>
          <w:rFonts w:ascii="Verdana" w:hAnsi="Verdana"/>
          <w:sz w:val="20"/>
          <w:szCs w:val="20"/>
        </w:rPr>
        <w:t>SPORTS DATA SERVICES</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276FD00" w14:textId="2966F581" w:rsidR="009307CE" w:rsidRPr="00CF65C7" w:rsidRDefault="00CF65C7" w:rsidP="009307CE">
      <w:pPr>
        <w:jc w:val="center"/>
        <w:rPr>
          <w:rFonts w:ascii="Verdana" w:hAnsi="Verdana"/>
          <w:b/>
          <w:sz w:val="20"/>
          <w:szCs w:val="20"/>
        </w:rPr>
      </w:pPr>
      <w:r w:rsidRPr="00CF65C7">
        <w:rPr>
          <w:rFonts w:ascii="Verdana" w:hAnsi="Verdana"/>
          <w:b/>
          <w:sz w:val="20"/>
          <w:szCs w:val="20"/>
        </w:rPr>
        <w:t>SPORT INTELLIGENCE</w:t>
      </w:r>
      <w:r w:rsidR="009307CE" w:rsidRPr="00CF65C7">
        <w:rPr>
          <w:rFonts w:ascii="Verdana" w:hAnsi="Verdana"/>
          <w:b/>
          <w:sz w:val="20"/>
          <w:szCs w:val="20"/>
        </w:rPr>
        <w:t xml:space="preserve"> TEAM</w:t>
      </w:r>
    </w:p>
    <w:p w14:paraId="79D4B619" w14:textId="77777777" w:rsidR="009307CE" w:rsidRPr="00016B78" w:rsidRDefault="009307CE" w:rsidP="009307CE">
      <w:pPr>
        <w:jc w:val="center"/>
        <w:rPr>
          <w:rFonts w:ascii="Verdana" w:hAnsi="Verdana"/>
          <w:b/>
          <w:color w:val="FF0000"/>
          <w:sz w:val="20"/>
          <w:szCs w:val="20"/>
        </w:rPr>
      </w:pPr>
    </w:p>
    <w:p w14:paraId="277957D1" w14:textId="443E894D" w:rsidR="001D721E" w:rsidRDefault="009307CE" w:rsidP="00CF65C7">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F65C7">
        <w:rPr>
          <w:rFonts w:ascii="Verdana" w:hAnsi="Verdana"/>
          <w:sz w:val="20"/>
          <w:szCs w:val="20"/>
        </w:rPr>
        <w:t>SPORTS DATA SERVICES</w:t>
      </w: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318599C5"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r w:rsidR="00562F04">
        <w:rPr>
          <w:rFonts w:ascii="Verdana" w:hAnsi="Verdana"/>
          <w:sz w:val="20"/>
          <w:szCs w:val="20"/>
        </w:rPr>
        <w:t xml:space="preserve">of the </w:t>
      </w:r>
      <w:r w:rsidR="00FF502E">
        <w:rPr>
          <w:rFonts w:ascii="Verdana" w:hAnsi="Verdana"/>
          <w:sz w:val="20"/>
          <w:szCs w:val="20"/>
        </w:rPr>
        <w:t>C</w:t>
      </w:r>
      <w:r w:rsidR="00562F04">
        <w:rPr>
          <w:rFonts w:ascii="Verdana" w:hAnsi="Verdana"/>
          <w:sz w:val="20"/>
          <w:szCs w:val="20"/>
        </w:rPr>
        <w:t xml:space="preserve">ontract </w:t>
      </w:r>
      <w:r w:rsidRPr="00016B78">
        <w:rPr>
          <w:rFonts w:ascii="Verdana" w:hAnsi="Verdana"/>
          <w:sz w:val="20"/>
          <w:szCs w:val="20"/>
        </w:rPr>
        <w:t xml:space="preserve">and in accordance with the </w:t>
      </w:r>
      <w:r w:rsidR="00FF502E">
        <w:rPr>
          <w:rFonts w:ascii="Verdana" w:hAnsi="Verdana"/>
          <w:sz w:val="20"/>
          <w:szCs w:val="20"/>
        </w:rPr>
        <w:t>C</w:t>
      </w:r>
      <w:r w:rsidR="00562F04">
        <w:rPr>
          <w:rFonts w:ascii="Verdana" w:hAnsi="Verdana"/>
          <w:sz w:val="20"/>
          <w:szCs w:val="20"/>
        </w:rPr>
        <w:t>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FF502E">
        <w:rPr>
          <w:rFonts w:ascii="Verdana" w:hAnsi="Verdana"/>
          <w:sz w:val="20"/>
          <w:szCs w:val="20"/>
        </w:rPr>
        <w:t>C</w:t>
      </w:r>
      <w:r w:rsidR="00562F04">
        <w:rPr>
          <w:rFonts w:ascii="Verdana" w:hAnsi="Verdana"/>
          <w:sz w:val="20"/>
          <w:szCs w:val="20"/>
        </w:rPr>
        <w:t>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267DDA8B"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w:t>
      </w:r>
      <w:r w:rsidR="00F308B2">
        <w:rPr>
          <w:rFonts w:ascii="Verdana" w:hAnsi="Verdana"/>
          <w:sz w:val="20"/>
          <w:szCs w:val="20"/>
        </w:rPr>
        <w:t>incident</w:t>
      </w:r>
      <w:r w:rsidR="00F308B2" w:rsidRPr="00016B78">
        <w:rPr>
          <w:rFonts w:ascii="Verdana" w:hAnsi="Verdana"/>
          <w:sz w:val="20"/>
          <w:szCs w:val="20"/>
        </w:rPr>
        <w:t xml:space="preserve"> </w:t>
      </w:r>
      <w:r w:rsidRPr="00016B78">
        <w:rPr>
          <w:rFonts w:ascii="Verdana" w:hAnsi="Verdana"/>
          <w:sz w:val="20"/>
          <w:szCs w:val="20"/>
        </w:rPr>
        <w:t xml:space="preserve">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39B834CC" w14:textId="0920C36D" w:rsidR="00274C79" w:rsidRPr="00016B78" w:rsidRDefault="00834990" w:rsidP="00D31499">
      <w:pPr>
        <w:spacing w:after="200" w:line="276" w:lineRule="auto"/>
        <w:jc w:val="center"/>
        <w:rPr>
          <w:rFonts w:ascii="Verdana" w:hAnsi="Verdana"/>
          <w:b/>
          <w:sz w:val="20"/>
          <w:szCs w:val="20"/>
        </w:rPr>
      </w:pPr>
      <w:r w:rsidRPr="00016B78">
        <w:rPr>
          <w:rFonts w:ascii="Verdana" w:hAnsi="Verdana"/>
          <w:b/>
          <w:sz w:val="20"/>
          <w:szCs w:val="20"/>
        </w:rPr>
        <w:br w:type="page"/>
      </w:r>
      <w:r w:rsidR="00274C79"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6860F144" w14:textId="5C6EC989" w:rsidR="009307CE" w:rsidRPr="00D31499" w:rsidRDefault="00D31499" w:rsidP="009307CE">
      <w:pPr>
        <w:jc w:val="center"/>
        <w:rPr>
          <w:rFonts w:ascii="Verdana" w:hAnsi="Verdana"/>
          <w:b/>
          <w:sz w:val="20"/>
          <w:szCs w:val="20"/>
        </w:rPr>
      </w:pPr>
      <w:r w:rsidRPr="00D31499">
        <w:rPr>
          <w:rFonts w:ascii="Verdana" w:hAnsi="Verdana"/>
          <w:b/>
          <w:sz w:val="20"/>
          <w:szCs w:val="20"/>
        </w:rPr>
        <w:t>SPORT INTELLIGENCE</w:t>
      </w:r>
      <w:r w:rsidR="009307CE" w:rsidRPr="00D31499">
        <w:rPr>
          <w:rFonts w:ascii="Verdana" w:hAnsi="Verdana"/>
          <w:b/>
          <w:sz w:val="20"/>
          <w:szCs w:val="20"/>
        </w:rPr>
        <w:t xml:space="preserve"> TEAM</w:t>
      </w:r>
    </w:p>
    <w:p w14:paraId="6A14BF67" w14:textId="77777777" w:rsidR="009307CE" w:rsidRPr="00016B78" w:rsidRDefault="009307CE" w:rsidP="009307CE">
      <w:pPr>
        <w:jc w:val="center"/>
        <w:rPr>
          <w:rFonts w:ascii="Verdana" w:hAnsi="Verdana"/>
          <w:b/>
          <w:color w:val="FF0000"/>
          <w:sz w:val="20"/>
          <w:szCs w:val="20"/>
        </w:rPr>
      </w:pPr>
    </w:p>
    <w:p w14:paraId="38FFBC5E" w14:textId="1F5534D5"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309D4443"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w:t>
      </w:r>
      <w:r w:rsidR="00FF502E">
        <w:rPr>
          <w:rFonts w:ascii="Verdana" w:hAnsi="Verdana"/>
          <w:sz w:val="20"/>
        </w:rPr>
        <w:fldChar w:fldCharType="begin"/>
      </w:r>
      <w:r w:rsidR="00FF502E">
        <w:rPr>
          <w:rFonts w:ascii="Verdana" w:hAnsi="Verdana"/>
          <w:sz w:val="20"/>
        </w:rPr>
        <w:instrText xml:space="preserve"> REF _Ref52368220 \r \h </w:instrText>
      </w:r>
      <w:r w:rsidR="00FF502E">
        <w:rPr>
          <w:rFonts w:ascii="Verdana" w:hAnsi="Verdana"/>
          <w:sz w:val="20"/>
        </w:rPr>
      </w:r>
      <w:r w:rsidR="00FF502E">
        <w:rPr>
          <w:rFonts w:ascii="Verdana" w:hAnsi="Verdana"/>
          <w:sz w:val="20"/>
        </w:rPr>
        <w:fldChar w:fldCharType="separate"/>
      </w:r>
      <w:r w:rsidR="002E54B9">
        <w:rPr>
          <w:rFonts w:ascii="Verdana" w:hAnsi="Verdana"/>
          <w:sz w:val="20"/>
        </w:rPr>
        <w:t>9</w:t>
      </w:r>
      <w:r w:rsidR="00FF502E">
        <w:rPr>
          <w:rFonts w:ascii="Verdana" w:hAnsi="Verdana"/>
          <w:sz w:val="20"/>
        </w:rPr>
        <w:fldChar w:fldCharType="end"/>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212E2E2E"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w:t>
      </w:r>
      <w:r w:rsidR="00FF502E">
        <w:rPr>
          <w:rFonts w:ascii="Verdana" w:hAnsi="Verdana"/>
          <w:sz w:val="20"/>
        </w:rPr>
        <w:t>T</w:t>
      </w:r>
      <w:r w:rsidRPr="00016B78">
        <w:rPr>
          <w:rFonts w:ascii="Verdana" w:hAnsi="Verdana"/>
          <w:sz w:val="20"/>
        </w:rPr>
        <w:t xml:space="preserve">ender for </w:t>
      </w:r>
      <w:r w:rsidR="005A6EE6">
        <w:rPr>
          <w:rFonts w:ascii="Verdana" w:hAnsi="Verdana"/>
          <w:sz w:val="20"/>
        </w:rPr>
        <w:t>provision of sports data services to</w:t>
      </w:r>
      <w:r w:rsidRPr="00016B78">
        <w:rPr>
          <w:rFonts w:ascii="Verdana" w:hAnsi="Verdana"/>
          <w:sz w:val="20"/>
        </w:rPr>
        <w:t xml:space="preserve">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617FD366" w:rsidR="00AE7094" w:rsidRPr="00016B78" w:rsidRDefault="00AE7094" w:rsidP="00AE7094">
      <w:pPr>
        <w:pStyle w:val="Style1"/>
        <w:jc w:val="both"/>
        <w:rPr>
          <w:rFonts w:ascii="Verdana" w:hAnsi="Verdana"/>
          <w:sz w:val="20"/>
        </w:rPr>
      </w:pPr>
      <w:r w:rsidRPr="00016B78">
        <w:rPr>
          <w:rFonts w:ascii="Verdana" w:hAnsi="Verdana"/>
          <w:sz w:val="20"/>
        </w:rPr>
        <w:t xml:space="preserve">We further believe that disclosure of the information referred to in Table 1 after the </w:t>
      </w:r>
      <w:r w:rsidR="00FF502E">
        <w:rPr>
          <w:rFonts w:ascii="Verdana" w:hAnsi="Verdana"/>
          <w:sz w:val="20"/>
        </w:rPr>
        <w:t>C</w:t>
      </w:r>
      <w:r w:rsidRPr="00016B78">
        <w:rPr>
          <w:rFonts w:ascii="Verdana" w:hAnsi="Verdana"/>
          <w:sz w:val="20"/>
        </w:rPr>
        <w:t>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74B722A1" w:rsidR="00AE7094" w:rsidRPr="00016B78" w:rsidRDefault="00AE7094" w:rsidP="00AE7094">
      <w:pPr>
        <w:pStyle w:val="Style1"/>
        <w:jc w:val="both"/>
        <w:rPr>
          <w:rFonts w:ascii="Verdana" w:hAnsi="Verdana"/>
          <w:sz w:val="20"/>
        </w:rPr>
      </w:pPr>
      <w:r w:rsidRPr="00016B78">
        <w:rPr>
          <w:rFonts w:ascii="Verdana" w:hAnsi="Verdana"/>
          <w:sz w:val="20"/>
        </w:rPr>
        <w:t xml:space="preserve">During the course of the </w:t>
      </w:r>
      <w:r w:rsidR="00FF502E">
        <w:rPr>
          <w:rFonts w:ascii="Verdana" w:hAnsi="Verdana"/>
          <w:sz w:val="20"/>
        </w:rPr>
        <w:t>Procurement</w:t>
      </w:r>
      <w:r w:rsidRPr="00016B78">
        <w:rPr>
          <w:rFonts w:ascii="Verdana" w:hAnsi="Verdana"/>
          <w:sz w:val="20"/>
        </w:rPr>
        <w:t xml:space="preserve">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6EAE577D"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r w:rsidR="00FF502E">
        <w:rPr>
          <w:rFonts w:ascii="Verdana" w:hAnsi="Verdana"/>
          <w:sz w:val="20"/>
        </w:rPr>
        <w:t>C</w:t>
      </w:r>
      <w:r w:rsidRPr="00016B78">
        <w:rPr>
          <w:rFonts w:ascii="Verdana" w:hAnsi="Verdana"/>
          <w:sz w:val="20"/>
        </w:rPr>
        <w:t xml:space="preserve">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51097774" w:rsidR="00672C88" w:rsidRPr="00016B78" w:rsidRDefault="00672C88" w:rsidP="00672C88">
      <w:pPr>
        <w:rPr>
          <w:rFonts w:ascii="Verdana" w:hAnsi="Verdana"/>
          <w:sz w:val="20"/>
          <w:szCs w:val="20"/>
        </w:rPr>
      </w:pPr>
      <w:r w:rsidRPr="00016B78">
        <w:rPr>
          <w:rFonts w:ascii="Verdana" w:hAnsi="Verdana"/>
          <w:sz w:val="20"/>
          <w:szCs w:val="20"/>
        </w:rPr>
        <w:t>Dated this……………………….day of……………………………………………20</w:t>
      </w:r>
      <w:r w:rsidR="00D31499">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3AB72250" w14:textId="720985AD" w:rsidR="009307CE" w:rsidRPr="00D31499" w:rsidRDefault="00D31499" w:rsidP="009307CE">
      <w:pPr>
        <w:jc w:val="center"/>
        <w:rPr>
          <w:rFonts w:ascii="Verdana" w:hAnsi="Verdana"/>
          <w:b/>
          <w:sz w:val="20"/>
          <w:szCs w:val="20"/>
        </w:rPr>
      </w:pPr>
      <w:r w:rsidRPr="00D31499">
        <w:rPr>
          <w:rFonts w:ascii="Verdana" w:hAnsi="Verdana"/>
          <w:b/>
          <w:sz w:val="20"/>
          <w:szCs w:val="20"/>
        </w:rPr>
        <w:t>SPORT INTELLIGENCE</w:t>
      </w:r>
      <w:r w:rsidR="009307CE" w:rsidRPr="00D31499">
        <w:rPr>
          <w:rFonts w:ascii="Verdana" w:hAnsi="Verdana"/>
          <w:b/>
          <w:sz w:val="20"/>
          <w:szCs w:val="20"/>
        </w:rPr>
        <w:t xml:space="preserve"> TEAM</w:t>
      </w:r>
    </w:p>
    <w:p w14:paraId="1EAC2909" w14:textId="77777777" w:rsidR="009307CE" w:rsidRPr="00016B78" w:rsidRDefault="009307CE" w:rsidP="009307CE">
      <w:pPr>
        <w:jc w:val="center"/>
        <w:rPr>
          <w:rFonts w:ascii="Verdana" w:hAnsi="Verdana"/>
          <w:b/>
          <w:color w:val="FF0000"/>
          <w:sz w:val="20"/>
          <w:szCs w:val="20"/>
        </w:rPr>
      </w:pPr>
    </w:p>
    <w:p w14:paraId="4DAF0D2B" w14:textId="778B9A3E"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1D8B9068" w:rsidR="00345419" w:rsidRPr="00016B78" w:rsidRDefault="00F16BBD" w:rsidP="00345419">
      <w:pPr>
        <w:spacing w:before="120" w:after="120"/>
        <w:rPr>
          <w:rFonts w:ascii="Verdana" w:hAnsi="Verdana"/>
          <w:sz w:val="20"/>
          <w:szCs w:val="20"/>
        </w:rPr>
      </w:pPr>
      <w:r>
        <w:rPr>
          <w:rFonts w:ascii="Verdana" w:hAnsi="Verdana"/>
          <w:sz w:val="20"/>
          <w:szCs w:val="20"/>
        </w:rPr>
        <w:t>It is essential</w:t>
      </w:r>
      <w:r w:rsidR="00345419" w:rsidRPr="00016B78">
        <w:rPr>
          <w:rFonts w:ascii="Verdana" w:hAnsi="Verdana"/>
          <w:sz w:val="20"/>
          <w:szCs w:val="20"/>
        </w:rPr>
        <w:t xml:space="preserve"> that UK Sport receives bona fide proposals from all Tenderers.</w:t>
      </w:r>
    </w:p>
    <w:p w14:paraId="6C48A779" w14:textId="6400786F" w:rsidR="00345419" w:rsidRPr="00016B78" w:rsidRDefault="00345419" w:rsidP="00345419">
      <w:pPr>
        <w:spacing w:before="120" w:after="120"/>
        <w:rPr>
          <w:rFonts w:ascii="Verdana" w:hAnsi="Verdana"/>
          <w:sz w:val="20"/>
          <w:szCs w:val="20"/>
        </w:rPr>
      </w:pPr>
      <w:r w:rsidRPr="00016B78">
        <w:rPr>
          <w:rFonts w:ascii="Verdana" w:hAnsi="Verdana"/>
          <w:sz w:val="20"/>
          <w:szCs w:val="20"/>
        </w:rPr>
        <w:t>In recognition of this</w:t>
      </w:r>
      <w:r w:rsidR="00F16BBD">
        <w:rPr>
          <w:rFonts w:ascii="Verdana" w:hAnsi="Verdana"/>
          <w:sz w:val="20"/>
          <w:szCs w:val="20"/>
        </w:rPr>
        <w:t>,</w:t>
      </w:r>
      <w:r w:rsidRPr="00016B78">
        <w:rPr>
          <w:rFonts w:ascii="Verdana" w:hAnsi="Verdana"/>
          <w:sz w:val="20"/>
          <w:szCs w:val="20"/>
        </w:rPr>
        <w:t xml:space="preserve">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32F2B81" w:rsidR="00345419" w:rsidRPr="00016B78" w:rsidRDefault="00345419" w:rsidP="00FA01F9">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FA01F9">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FA01F9">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FA01F9">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2086C61D" w:rsidR="00345419" w:rsidRPr="00016B78" w:rsidRDefault="00345419" w:rsidP="00FA01F9">
      <w:pPr>
        <w:numPr>
          <w:ilvl w:val="0"/>
          <w:numId w:val="8"/>
        </w:numPr>
        <w:spacing w:before="120" w:after="120"/>
        <w:jc w:val="both"/>
        <w:rPr>
          <w:rFonts w:ascii="Verdana" w:hAnsi="Verdana"/>
          <w:sz w:val="20"/>
          <w:szCs w:val="20"/>
        </w:rPr>
      </w:pPr>
      <w:r w:rsidRPr="00016B78">
        <w:rPr>
          <w:rFonts w:ascii="Verdana" w:hAnsi="Verdana"/>
          <w:sz w:val="20"/>
          <w:szCs w:val="20"/>
        </w:rPr>
        <w:t xml:space="preserve">made or offered to make any type of payment or gift to any UK Sport employee or member or to anyone else connected to UK Sport </w:t>
      </w:r>
      <w:r w:rsidR="00F16BBD">
        <w:rPr>
          <w:rFonts w:ascii="Verdana" w:hAnsi="Verdana"/>
          <w:sz w:val="20"/>
          <w:szCs w:val="20"/>
        </w:rPr>
        <w:t>or this Procurement</w:t>
      </w:r>
      <w:r w:rsidRPr="00016B78">
        <w:rPr>
          <w:rFonts w:ascii="Verdana" w:hAnsi="Verdana"/>
          <w:sz w:val="20"/>
          <w:szCs w:val="20"/>
        </w:rPr>
        <w:t>; or</w:t>
      </w:r>
    </w:p>
    <w:p w14:paraId="5001229C" w14:textId="67B7925B" w:rsidR="00345419" w:rsidRPr="00016B78" w:rsidRDefault="00345419" w:rsidP="00FA01F9">
      <w:pPr>
        <w:numPr>
          <w:ilvl w:val="0"/>
          <w:numId w:val="8"/>
        </w:numPr>
        <w:spacing w:before="120" w:after="120"/>
        <w:jc w:val="both"/>
        <w:rPr>
          <w:rFonts w:ascii="Verdana" w:hAnsi="Verdana"/>
          <w:sz w:val="20"/>
          <w:szCs w:val="20"/>
        </w:rPr>
      </w:pPr>
      <w:r w:rsidRPr="00016B78">
        <w:rPr>
          <w:rFonts w:ascii="Verdana" w:hAnsi="Verdana"/>
          <w:sz w:val="20"/>
          <w:szCs w:val="20"/>
        </w:rPr>
        <w:t xml:space="preserve">offered or given or agreed to give any officer or member of UK Sport any gift or consideration of any kind as an inducement or bribe to influence its decision in relation to the </w:t>
      </w:r>
      <w:r w:rsidR="00F16BBD">
        <w:rPr>
          <w:rFonts w:ascii="Verdana" w:hAnsi="Verdana"/>
          <w:sz w:val="20"/>
          <w:szCs w:val="20"/>
        </w:rPr>
        <w:t>Procurement</w:t>
      </w:r>
      <w:r w:rsidRPr="00016B78">
        <w:rPr>
          <w:rFonts w:ascii="Verdana" w:hAnsi="Verdana"/>
          <w:sz w:val="20"/>
          <w:szCs w:val="20"/>
        </w:rPr>
        <w:t>.</w:t>
      </w:r>
    </w:p>
    <w:p w14:paraId="5699A7B1" w14:textId="77777777" w:rsidR="00345419" w:rsidRPr="00016B78" w:rsidRDefault="00345419" w:rsidP="00345419">
      <w:pPr>
        <w:spacing w:before="120" w:after="120"/>
        <w:rPr>
          <w:rFonts w:ascii="Verdana" w:hAnsi="Verdana"/>
          <w:sz w:val="20"/>
          <w:szCs w:val="20"/>
        </w:rPr>
      </w:pPr>
    </w:p>
    <w:p w14:paraId="58654062" w14:textId="66150E1C" w:rsidR="000C0FB9" w:rsidRPr="00016B78" w:rsidRDefault="000C0FB9" w:rsidP="000C0FB9">
      <w:pPr>
        <w:rPr>
          <w:rFonts w:ascii="Verdana" w:hAnsi="Verdana"/>
          <w:sz w:val="20"/>
          <w:szCs w:val="20"/>
        </w:rPr>
      </w:pPr>
      <w:r w:rsidRPr="00016B78">
        <w:rPr>
          <w:rFonts w:ascii="Verdana" w:hAnsi="Verdana"/>
          <w:sz w:val="20"/>
          <w:szCs w:val="20"/>
        </w:rPr>
        <w:t>Dated this……………………….day of……………………………………………20</w:t>
      </w:r>
      <w:r w:rsidR="00D31499">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2E54B9" w:rsidP="00AE7094">
      <w:pPr>
        <w:autoSpaceDE w:val="0"/>
        <w:autoSpaceDN w:val="0"/>
        <w:adjustRightInd w:val="0"/>
        <w:rPr>
          <w:b/>
          <w:lang w:eastAsia="en-GB"/>
        </w:rPr>
      </w:pPr>
      <w:r>
        <w:rPr>
          <w:b/>
          <w:lang w:eastAsia="en-GB"/>
        </w:rPr>
        <w:pict w14:anchorId="157BF4F2">
          <v:rect id="_x0000_i1026"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2E54B9" w:rsidP="00AE7094">
      <w:pPr>
        <w:autoSpaceDE w:val="0"/>
        <w:autoSpaceDN w:val="0"/>
        <w:adjustRightInd w:val="0"/>
        <w:rPr>
          <w:b/>
          <w:lang w:eastAsia="en-GB"/>
        </w:rPr>
      </w:pPr>
      <w:r>
        <w:rPr>
          <w:b/>
          <w:lang w:eastAsia="en-GB"/>
        </w:rPr>
        <w:pict w14:anchorId="4F70934C">
          <v:rect id="_x0000_i1027"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4F990EBA" w14:textId="023ABD3D" w:rsidR="009307CE" w:rsidRPr="00D31499" w:rsidRDefault="00D31499" w:rsidP="009307CE">
      <w:pPr>
        <w:jc w:val="center"/>
        <w:rPr>
          <w:rFonts w:ascii="Verdana" w:hAnsi="Verdana"/>
          <w:b/>
          <w:sz w:val="20"/>
          <w:szCs w:val="20"/>
        </w:rPr>
      </w:pPr>
      <w:r w:rsidRPr="00D31499">
        <w:rPr>
          <w:rFonts w:ascii="Verdana" w:hAnsi="Verdana"/>
          <w:b/>
          <w:sz w:val="20"/>
          <w:szCs w:val="20"/>
        </w:rPr>
        <w:t>SPORT INTELLIGENCE</w:t>
      </w:r>
      <w:r w:rsidR="009307CE" w:rsidRPr="00D31499">
        <w:rPr>
          <w:rFonts w:ascii="Verdana" w:hAnsi="Verdana"/>
          <w:b/>
          <w:sz w:val="20"/>
          <w:szCs w:val="20"/>
        </w:rPr>
        <w:t xml:space="preserve"> TEAM</w:t>
      </w:r>
    </w:p>
    <w:p w14:paraId="3DD6C2D2" w14:textId="77777777" w:rsidR="009307CE" w:rsidRPr="00016B78" w:rsidRDefault="009307CE" w:rsidP="009307CE">
      <w:pPr>
        <w:jc w:val="center"/>
        <w:rPr>
          <w:rFonts w:ascii="Verdana" w:hAnsi="Verdana"/>
          <w:b/>
          <w:color w:val="FF0000"/>
          <w:sz w:val="20"/>
          <w:szCs w:val="20"/>
        </w:rPr>
      </w:pPr>
    </w:p>
    <w:p w14:paraId="72FCD68A" w14:textId="180B265E"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53E0C071" w:rsidR="001243DB" w:rsidRPr="00B9101E" w:rsidRDefault="00AC1EA3"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Contract Name: </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31418FB1" w14:textId="16F193D1" w:rsidR="00AC1EA3"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826ADB" w:rsidRPr="00B9101E" w14:paraId="18D31F3E" w14:textId="77777777" w:rsidTr="00A77B61">
        <w:tc>
          <w:tcPr>
            <w:tcW w:w="2880" w:type="dxa"/>
          </w:tcPr>
          <w:p w14:paraId="705D3960" w14:textId="63603840" w:rsidR="00826ADB" w:rsidRPr="00B9101E" w:rsidRDefault="00AC1EA3" w:rsidP="00AC1EA3">
            <w:pPr>
              <w:pStyle w:val="BodyText"/>
              <w:tabs>
                <w:tab w:val="left" w:pos="2970"/>
                <w:tab w:val="left" w:pos="4950"/>
                <w:tab w:val="left" w:pos="7110"/>
              </w:tabs>
              <w:rPr>
                <w:rFonts w:ascii="Verdana" w:hAnsi="Verdana"/>
                <w:sz w:val="20"/>
                <w:szCs w:val="20"/>
              </w:rPr>
            </w:pPr>
            <w:r>
              <w:rPr>
                <w:rFonts w:ascii="Verdana" w:hAnsi="Verdana"/>
                <w:sz w:val="20"/>
                <w:szCs w:val="20"/>
              </w:rPr>
              <w:t>Short Description of Contract:</w:t>
            </w:r>
          </w:p>
        </w:tc>
        <w:tc>
          <w:tcPr>
            <w:tcW w:w="5958" w:type="dxa"/>
          </w:tcPr>
          <w:p w14:paraId="436F1DB2" w14:textId="77777777" w:rsidR="00826ADB" w:rsidRPr="00B9101E" w:rsidRDefault="00826ADB" w:rsidP="00A77B61">
            <w:pPr>
              <w:tabs>
                <w:tab w:val="left" w:pos="720"/>
                <w:tab w:val="left" w:pos="2970"/>
                <w:tab w:val="left" w:pos="4950"/>
                <w:tab w:val="left" w:pos="7110"/>
                <w:tab w:val="left" w:pos="7200"/>
              </w:tabs>
              <w:jc w:val="both"/>
              <w:rPr>
                <w:rFonts w:ascii="Verdana" w:hAnsi="Verdana"/>
                <w:b/>
                <w:sz w:val="20"/>
                <w:szCs w:val="20"/>
              </w:rPr>
            </w:pPr>
          </w:p>
        </w:tc>
      </w:tr>
      <w:tr w:rsidR="00AC1EA3" w:rsidRPr="00B9101E" w14:paraId="7FC66360" w14:textId="77777777" w:rsidTr="00A77B61">
        <w:tc>
          <w:tcPr>
            <w:tcW w:w="2880" w:type="dxa"/>
          </w:tcPr>
          <w:p w14:paraId="4426D3CB" w14:textId="44F11A8F" w:rsidR="00AC1EA3" w:rsidRPr="00B9101E" w:rsidRDefault="00AC1EA3" w:rsidP="00A77B61">
            <w:pPr>
              <w:pStyle w:val="BodyText"/>
              <w:tabs>
                <w:tab w:val="left" w:pos="2970"/>
                <w:tab w:val="left" w:pos="4950"/>
                <w:tab w:val="left" w:pos="7110"/>
              </w:tabs>
              <w:rPr>
                <w:rFonts w:ascii="Verdana" w:hAnsi="Verdana"/>
                <w:sz w:val="20"/>
                <w:szCs w:val="20"/>
              </w:rPr>
            </w:pPr>
            <w:r>
              <w:rPr>
                <w:rFonts w:ascii="Verdana" w:hAnsi="Verdana"/>
                <w:sz w:val="20"/>
                <w:szCs w:val="20"/>
              </w:rPr>
              <w:t>Referee Name:</w:t>
            </w:r>
          </w:p>
        </w:tc>
        <w:tc>
          <w:tcPr>
            <w:tcW w:w="5958" w:type="dxa"/>
          </w:tcPr>
          <w:p w14:paraId="2097EF5C" w14:textId="77777777" w:rsidR="00AC1EA3" w:rsidRPr="00B9101E" w:rsidRDefault="00AC1EA3"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37DEE469" w14:textId="475CE95A" w:rsidR="001243DB"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 </w:t>
            </w:r>
            <w:r>
              <w:rPr>
                <w:rFonts w:ascii="Verdana" w:hAnsi="Verdana"/>
                <w:sz w:val="20"/>
                <w:szCs w:val="20"/>
              </w:rPr>
              <w:t xml:space="preserve">Postal </w:t>
            </w:r>
            <w:r w:rsidRPr="00B9101E">
              <w:rPr>
                <w:rFonts w:ascii="Verdana" w:hAnsi="Verdana"/>
                <w:sz w:val="20"/>
                <w:szCs w:val="20"/>
              </w:rPr>
              <w:t>Address:</w:t>
            </w: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59105966" w14:textId="77777777" w:rsidR="00AC1EA3"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02D9FFEC" w14:textId="77777777" w:rsidR="001243DB" w:rsidRPr="00B9101E" w:rsidRDefault="001243DB" w:rsidP="004E00A3">
            <w:pPr>
              <w:pStyle w:val="BodyText"/>
              <w:tabs>
                <w:tab w:val="left" w:pos="2970"/>
                <w:tab w:val="left" w:pos="4950"/>
                <w:tab w:val="left" w:pos="7110"/>
              </w:tabs>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51C6A71E" w14:textId="77777777" w:rsidR="00AC1EA3"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1E13DB8" w14:textId="77777777" w:rsidR="001243DB" w:rsidRPr="00B9101E" w:rsidRDefault="001243DB" w:rsidP="00AC1EA3">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AC1EA3" w:rsidRPr="00B9101E" w14:paraId="362081CC" w14:textId="77777777" w:rsidTr="00A77B61">
        <w:tc>
          <w:tcPr>
            <w:tcW w:w="2880" w:type="dxa"/>
          </w:tcPr>
          <w:p w14:paraId="408B5EFD" w14:textId="18204A3A" w:rsidR="00AC1EA3" w:rsidRPr="00B9101E" w:rsidRDefault="00AC1EA3" w:rsidP="00A77B61">
            <w:pPr>
              <w:pStyle w:val="BodyText"/>
              <w:tabs>
                <w:tab w:val="left" w:pos="2970"/>
                <w:tab w:val="left" w:pos="4950"/>
                <w:tab w:val="left" w:pos="7110"/>
              </w:tabs>
              <w:rPr>
                <w:rFonts w:ascii="Verdana" w:hAnsi="Verdana"/>
                <w:sz w:val="20"/>
                <w:szCs w:val="20"/>
              </w:rPr>
            </w:pPr>
            <w:r>
              <w:rPr>
                <w:rFonts w:ascii="Verdana" w:hAnsi="Verdana"/>
                <w:sz w:val="20"/>
                <w:szCs w:val="20"/>
              </w:rPr>
              <w:lastRenderedPageBreak/>
              <w:t>Short Description of Contract:</w:t>
            </w:r>
          </w:p>
        </w:tc>
        <w:tc>
          <w:tcPr>
            <w:tcW w:w="5958" w:type="dxa"/>
          </w:tcPr>
          <w:p w14:paraId="3DC7D418" w14:textId="77777777" w:rsidR="00AC1EA3" w:rsidRPr="00B9101E" w:rsidRDefault="00AC1EA3" w:rsidP="00A77B61">
            <w:pPr>
              <w:tabs>
                <w:tab w:val="left" w:pos="720"/>
                <w:tab w:val="left" w:pos="2970"/>
                <w:tab w:val="left" w:pos="4950"/>
                <w:tab w:val="left" w:pos="7110"/>
                <w:tab w:val="left" w:pos="7200"/>
              </w:tabs>
              <w:jc w:val="both"/>
              <w:rPr>
                <w:rFonts w:ascii="Verdana" w:hAnsi="Verdana"/>
                <w:b/>
                <w:sz w:val="20"/>
                <w:szCs w:val="20"/>
              </w:rPr>
            </w:pPr>
          </w:p>
        </w:tc>
      </w:tr>
      <w:tr w:rsidR="00AC1EA3" w:rsidRPr="00B9101E" w14:paraId="7ED4ED1D" w14:textId="77777777" w:rsidTr="00A77B61">
        <w:tc>
          <w:tcPr>
            <w:tcW w:w="2880" w:type="dxa"/>
          </w:tcPr>
          <w:p w14:paraId="03956579" w14:textId="72A4C47F" w:rsidR="00AC1EA3" w:rsidRPr="00B9101E" w:rsidRDefault="00AC1EA3" w:rsidP="00A77B61">
            <w:pPr>
              <w:pStyle w:val="BodyText"/>
              <w:tabs>
                <w:tab w:val="left" w:pos="2970"/>
                <w:tab w:val="left" w:pos="4950"/>
                <w:tab w:val="left" w:pos="7110"/>
              </w:tabs>
              <w:rPr>
                <w:rFonts w:ascii="Verdana" w:hAnsi="Verdana"/>
                <w:sz w:val="20"/>
                <w:szCs w:val="20"/>
              </w:rPr>
            </w:pPr>
            <w:r>
              <w:rPr>
                <w:rFonts w:ascii="Verdana" w:hAnsi="Verdana"/>
                <w:sz w:val="20"/>
                <w:szCs w:val="20"/>
              </w:rPr>
              <w:t>Referee Name:</w:t>
            </w:r>
          </w:p>
        </w:tc>
        <w:tc>
          <w:tcPr>
            <w:tcW w:w="5958" w:type="dxa"/>
          </w:tcPr>
          <w:p w14:paraId="15627FFE" w14:textId="77777777" w:rsidR="00AC1EA3" w:rsidRPr="00B9101E" w:rsidRDefault="00AC1EA3"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9BAA87F" w14:textId="49D4583A" w:rsidR="00AC1EA3" w:rsidRPr="00B9101E" w:rsidRDefault="00AC1EA3" w:rsidP="00AC1EA3">
            <w:pPr>
              <w:pStyle w:val="BodyText"/>
              <w:tabs>
                <w:tab w:val="left" w:pos="2970"/>
                <w:tab w:val="left" w:pos="4950"/>
                <w:tab w:val="left" w:pos="7110"/>
              </w:tabs>
              <w:rPr>
                <w:rFonts w:ascii="Verdana" w:hAnsi="Verdana"/>
                <w:sz w:val="20"/>
                <w:szCs w:val="20"/>
              </w:rPr>
            </w:pPr>
            <w:r>
              <w:rPr>
                <w:rFonts w:ascii="Verdana" w:hAnsi="Verdana"/>
                <w:sz w:val="20"/>
                <w:szCs w:val="20"/>
              </w:rPr>
              <w:t xml:space="preserve">Postal </w:t>
            </w:r>
            <w:r w:rsidRPr="00B9101E">
              <w:rPr>
                <w:rFonts w:ascii="Verdana" w:hAnsi="Verdana"/>
                <w:sz w:val="20"/>
                <w:szCs w:val="20"/>
              </w:rPr>
              <w:t>Address:</w:t>
            </w:r>
          </w:p>
          <w:p w14:paraId="56D3F90D" w14:textId="77777777" w:rsidR="001243DB" w:rsidRPr="00B9101E" w:rsidRDefault="001243DB" w:rsidP="00AC1EA3">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5E06C1">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5E06C1">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5E06C1">
            <w:pPr>
              <w:autoSpaceDE w:val="0"/>
              <w:autoSpaceDN w:val="0"/>
              <w:adjustRightInd w:val="0"/>
              <w:rPr>
                <w:rFonts w:ascii="Verdana" w:hAnsi="Verdana" w:cs="Arial"/>
                <w:b/>
                <w:sz w:val="20"/>
                <w:szCs w:val="20"/>
                <w:lang w:eastAsia="en-GB"/>
              </w:rPr>
            </w:pPr>
          </w:p>
          <w:p w14:paraId="50692050"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5E06C1">
            <w:pPr>
              <w:autoSpaceDE w:val="0"/>
              <w:autoSpaceDN w:val="0"/>
              <w:adjustRightInd w:val="0"/>
              <w:rPr>
                <w:rFonts w:ascii="Verdana" w:hAnsi="Verdana" w:cs="Arial"/>
                <w:b/>
                <w:sz w:val="20"/>
                <w:szCs w:val="20"/>
                <w:lang w:eastAsia="en-GB"/>
              </w:rPr>
            </w:pPr>
          </w:p>
          <w:p w14:paraId="1C90C9FE"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5E06C1">
            <w:pPr>
              <w:autoSpaceDE w:val="0"/>
              <w:autoSpaceDN w:val="0"/>
              <w:adjustRightInd w:val="0"/>
              <w:rPr>
                <w:rFonts w:ascii="Verdana" w:hAnsi="Verdana" w:cs="Arial"/>
                <w:b/>
                <w:sz w:val="20"/>
                <w:szCs w:val="20"/>
                <w:lang w:eastAsia="en-GB"/>
              </w:rPr>
            </w:pPr>
          </w:p>
          <w:p w14:paraId="5100A401"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5E06C1">
            <w:pPr>
              <w:autoSpaceDE w:val="0"/>
              <w:autoSpaceDN w:val="0"/>
              <w:adjustRightInd w:val="0"/>
              <w:rPr>
                <w:rFonts w:ascii="Verdana" w:hAnsi="Verdana" w:cs="Arial"/>
                <w:b/>
                <w:sz w:val="20"/>
                <w:szCs w:val="20"/>
                <w:lang w:eastAsia="en-GB"/>
              </w:rPr>
            </w:pPr>
          </w:p>
          <w:p w14:paraId="7557D753"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5E06C1">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5E06C1">
        <w:trPr>
          <w:gridAfter w:val="1"/>
          <w:wAfter w:w="60" w:type="dxa"/>
        </w:trPr>
        <w:tc>
          <w:tcPr>
            <w:tcW w:w="180" w:type="dxa"/>
            <w:tcBorders>
              <w:top w:val="nil"/>
              <w:left w:val="nil"/>
              <w:bottom w:val="nil"/>
              <w:right w:val="nil"/>
            </w:tcBorders>
          </w:tcPr>
          <w:p w14:paraId="47FA72F3" w14:textId="77777777" w:rsidR="00816CB3" w:rsidRPr="00816CB3" w:rsidRDefault="00816CB3" w:rsidP="005E06C1">
            <w:pPr>
              <w:autoSpaceDE w:val="0"/>
              <w:autoSpaceDN w:val="0"/>
              <w:adjustRightInd w:val="0"/>
              <w:rPr>
                <w:rFonts w:ascii="Verdana" w:hAnsi="Verdana" w:cs="Arial"/>
                <w:sz w:val="20"/>
                <w:szCs w:val="20"/>
                <w:lang w:eastAsia="en-GB"/>
              </w:rPr>
            </w:pPr>
          </w:p>
          <w:p w14:paraId="6E18B2AF"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15E24298" w14:textId="77777777" w:rsidTr="005E06C1">
        <w:trPr>
          <w:trHeight w:val="80"/>
        </w:trPr>
        <w:tc>
          <w:tcPr>
            <w:tcW w:w="9240" w:type="dxa"/>
            <w:gridSpan w:val="3"/>
            <w:tcBorders>
              <w:top w:val="nil"/>
              <w:left w:val="nil"/>
              <w:bottom w:val="nil"/>
              <w:right w:val="nil"/>
            </w:tcBorders>
          </w:tcPr>
          <w:p w14:paraId="789C0E6C" w14:textId="77777777" w:rsidR="00816CB3" w:rsidRPr="00816CB3" w:rsidRDefault="00816CB3" w:rsidP="005E06C1">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8"/>
          <w:footerReference w:type="defaul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5E06C1">
        <w:tc>
          <w:tcPr>
            <w:tcW w:w="426" w:type="dxa"/>
            <w:tcBorders>
              <w:top w:val="nil"/>
              <w:left w:val="nil"/>
              <w:bottom w:val="nil"/>
              <w:right w:val="nil"/>
            </w:tcBorders>
          </w:tcPr>
          <w:p w14:paraId="31DFE9D7"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5E06C1">
            <w:pPr>
              <w:autoSpaceDE w:val="0"/>
              <w:autoSpaceDN w:val="0"/>
              <w:adjustRightInd w:val="0"/>
              <w:rPr>
                <w:rFonts w:ascii="Verdana" w:hAnsi="Verdana" w:cs="Arial"/>
                <w:sz w:val="20"/>
                <w:szCs w:val="20"/>
                <w:lang w:eastAsia="en-GB"/>
              </w:rPr>
            </w:pPr>
          </w:p>
          <w:p w14:paraId="756B6750" w14:textId="77777777" w:rsidR="00816CB3" w:rsidRPr="00816CB3" w:rsidRDefault="00816CB3" w:rsidP="005E06C1">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8"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9"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30"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2E54B9"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1"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2"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3"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4"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2E54B9"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5"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6"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7"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8"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9"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40"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1"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2"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3"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4"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483D519B" w:rsidR="00816CB3" w:rsidRDefault="0082169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2.5 If applicable, describe how data will be transferred from your country to the UK, at the end of the Brexit transition period on January 1</w:t>
      </w:r>
      <w:r w:rsidRPr="00821694">
        <w:rPr>
          <w:rFonts w:ascii="Verdana" w:hAnsi="Verdana" w:cs="Arial"/>
          <w:b/>
          <w:sz w:val="20"/>
          <w:szCs w:val="20"/>
          <w:vertAlign w:val="superscript"/>
          <w:lang w:eastAsia="en-GB"/>
        </w:rPr>
        <w:t>st</w:t>
      </w:r>
      <w:r>
        <w:rPr>
          <w:rFonts w:ascii="Verdana" w:hAnsi="Verdana" w:cs="Arial"/>
          <w:b/>
          <w:sz w:val="20"/>
          <w:szCs w:val="20"/>
          <w:lang w:eastAsia="en-GB"/>
        </w:rPr>
        <w:t xml:space="preserve"> 2021? </w:t>
      </w:r>
    </w:p>
    <w:p w14:paraId="105C8445" w14:textId="77777777" w:rsidR="00821694" w:rsidRPr="00816CB3" w:rsidRDefault="00821694" w:rsidP="00821694">
      <w:pPr>
        <w:autoSpaceDE w:val="0"/>
        <w:autoSpaceDN w:val="0"/>
        <w:adjustRightInd w:val="0"/>
        <w:rPr>
          <w:rFonts w:ascii="Verdana" w:hAnsi="Verdana" w:cs="Arial"/>
          <w:b/>
          <w:sz w:val="20"/>
          <w:szCs w:val="20"/>
          <w:lang w:eastAsia="en-GB"/>
        </w:rPr>
      </w:pPr>
    </w:p>
    <w:p w14:paraId="484B16BF" w14:textId="77777777" w:rsidR="00821694" w:rsidRPr="00816CB3" w:rsidRDefault="002E54B9" w:rsidP="00821694">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B396C50">
          <v:rect id="_x0000_i1045" style="width:0;height:1.5pt" o:hralign="center" o:hrstd="t" o:hr="t" fillcolor="#aca899" stroked="f"/>
        </w:pict>
      </w:r>
    </w:p>
    <w:p w14:paraId="03B47967" w14:textId="77777777" w:rsidR="00821694" w:rsidRPr="00816CB3" w:rsidRDefault="00821694" w:rsidP="00821694">
      <w:pPr>
        <w:autoSpaceDE w:val="0"/>
        <w:autoSpaceDN w:val="0"/>
        <w:adjustRightInd w:val="0"/>
        <w:rPr>
          <w:rFonts w:ascii="Verdana" w:hAnsi="Verdana" w:cs="Arial"/>
          <w:b/>
          <w:sz w:val="20"/>
          <w:szCs w:val="20"/>
          <w:lang w:eastAsia="en-GB"/>
        </w:rPr>
      </w:pPr>
    </w:p>
    <w:p w14:paraId="3DA219FE" w14:textId="77777777" w:rsidR="00821694" w:rsidRPr="00816CB3" w:rsidRDefault="00821694" w:rsidP="00821694">
      <w:pPr>
        <w:autoSpaceDE w:val="0"/>
        <w:autoSpaceDN w:val="0"/>
        <w:adjustRightInd w:val="0"/>
        <w:rPr>
          <w:rFonts w:ascii="Verdana" w:hAnsi="Verdana" w:cs="Arial"/>
          <w:b/>
          <w:sz w:val="20"/>
          <w:szCs w:val="20"/>
          <w:lang w:eastAsia="en-GB"/>
        </w:rPr>
      </w:pPr>
    </w:p>
    <w:p w14:paraId="0ECBFA3F" w14:textId="77777777" w:rsidR="00821694" w:rsidRPr="00816CB3" w:rsidRDefault="002E54B9" w:rsidP="00821694">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FCFC0D">
          <v:rect id="_x0000_i1046" style="width:0;height:1.5pt" o:hralign="center" o:hrstd="t" o:hr="t" fillcolor="#aca899" stroked="f"/>
        </w:pict>
      </w:r>
    </w:p>
    <w:p w14:paraId="424BF59D" w14:textId="77777777" w:rsidR="00821694" w:rsidRPr="00816CB3" w:rsidRDefault="00821694" w:rsidP="00821694">
      <w:pPr>
        <w:autoSpaceDE w:val="0"/>
        <w:autoSpaceDN w:val="0"/>
        <w:adjustRightInd w:val="0"/>
        <w:rPr>
          <w:rFonts w:ascii="Verdana" w:hAnsi="Verdana" w:cs="Arial"/>
          <w:b/>
          <w:sz w:val="20"/>
          <w:szCs w:val="20"/>
          <w:lang w:eastAsia="en-GB"/>
        </w:rPr>
      </w:pPr>
    </w:p>
    <w:p w14:paraId="771A60BF" w14:textId="77777777" w:rsidR="00821694" w:rsidRPr="00816CB3" w:rsidRDefault="00821694" w:rsidP="00821694">
      <w:pPr>
        <w:autoSpaceDE w:val="0"/>
        <w:autoSpaceDN w:val="0"/>
        <w:adjustRightInd w:val="0"/>
        <w:rPr>
          <w:rFonts w:ascii="Verdana" w:hAnsi="Verdana" w:cs="Arial"/>
          <w:b/>
          <w:sz w:val="20"/>
          <w:szCs w:val="20"/>
          <w:lang w:eastAsia="en-GB"/>
        </w:rPr>
      </w:pPr>
    </w:p>
    <w:p w14:paraId="49FE81FD" w14:textId="77777777" w:rsidR="00821694" w:rsidRPr="00816CB3" w:rsidRDefault="002E54B9" w:rsidP="00821694">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85E4108">
          <v:rect id="_x0000_i1047" style="width:0;height:1.5pt" o:hralign="center" o:hrstd="t" o:hr="t" fillcolor="#aca899" stroked="f"/>
        </w:pict>
      </w:r>
    </w:p>
    <w:p w14:paraId="43CD9177" w14:textId="77777777" w:rsidR="00821694" w:rsidRPr="00816CB3" w:rsidRDefault="00821694" w:rsidP="00821694">
      <w:pPr>
        <w:autoSpaceDE w:val="0"/>
        <w:autoSpaceDN w:val="0"/>
        <w:adjustRightInd w:val="0"/>
        <w:rPr>
          <w:rFonts w:ascii="Verdana" w:hAnsi="Verdana" w:cs="Arial"/>
          <w:b/>
          <w:sz w:val="20"/>
          <w:szCs w:val="20"/>
          <w:lang w:eastAsia="en-GB"/>
        </w:rPr>
      </w:pPr>
    </w:p>
    <w:p w14:paraId="405251CE" w14:textId="77777777" w:rsidR="00821694" w:rsidRPr="00816CB3" w:rsidRDefault="00821694" w:rsidP="00821694">
      <w:pPr>
        <w:autoSpaceDE w:val="0"/>
        <w:autoSpaceDN w:val="0"/>
        <w:adjustRightInd w:val="0"/>
        <w:rPr>
          <w:rFonts w:ascii="Verdana" w:hAnsi="Verdana" w:cs="Arial"/>
          <w:b/>
          <w:sz w:val="20"/>
          <w:szCs w:val="20"/>
          <w:lang w:eastAsia="en-GB"/>
        </w:rPr>
      </w:pPr>
    </w:p>
    <w:p w14:paraId="311921EE" w14:textId="77777777" w:rsidR="00821694" w:rsidRPr="00816CB3" w:rsidRDefault="002E54B9" w:rsidP="00821694">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1C699">
          <v:rect id="_x0000_i1048" style="width:0;height:1.5pt" o:hralign="center" o:hrstd="t" o:hr="t" fillcolor="#aca899" stroked="f"/>
        </w:pict>
      </w:r>
    </w:p>
    <w:p w14:paraId="7370803F" w14:textId="3DF4E207" w:rsidR="00821694" w:rsidRDefault="00821694" w:rsidP="00816CB3">
      <w:pPr>
        <w:autoSpaceDE w:val="0"/>
        <w:autoSpaceDN w:val="0"/>
        <w:adjustRightInd w:val="0"/>
        <w:rPr>
          <w:rFonts w:ascii="Verdana" w:hAnsi="Verdana" w:cs="Arial"/>
          <w:b/>
          <w:sz w:val="20"/>
          <w:szCs w:val="20"/>
          <w:lang w:eastAsia="en-GB"/>
        </w:rPr>
      </w:pPr>
    </w:p>
    <w:p w14:paraId="76900B2B" w14:textId="77777777" w:rsidR="00821694" w:rsidRPr="00816CB3" w:rsidRDefault="00821694"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5E06C1">
        <w:tc>
          <w:tcPr>
            <w:tcW w:w="9240" w:type="dxa"/>
            <w:tcBorders>
              <w:top w:val="nil"/>
              <w:left w:val="nil"/>
              <w:bottom w:val="nil"/>
              <w:right w:val="nil"/>
            </w:tcBorders>
          </w:tcPr>
          <w:p w14:paraId="23197B8D" w14:textId="77777777" w:rsidR="00816CB3" w:rsidRPr="00816CB3" w:rsidRDefault="00816CB3" w:rsidP="005E06C1">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5E06C1">
        <w:tc>
          <w:tcPr>
            <w:tcW w:w="180" w:type="dxa"/>
            <w:tcBorders>
              <w:top w:val="nil"/>
              <w:left w:val="nil"/>
              <w:bottom w:val="nil"/>
              <w:right w:val="nil"/>
            </w:tcBorders>
          </w:tcPr>
          <w:p w14:paraId="3C34DB5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5E06C1">
            <w:pPr>
              <w:autoSpaceDE w:val="0"/>
              <w:autoSpaceDN w:val="0"/>
              <w:adjustRightInd w:val="0"/>
              <w:rPr>
                <w:rFonts w:ascii="Verdana" w:hAnsi="Verdana" w:cs="Arial"/>
                <w:sz w:val="20"/>
                <w:szCs w:val="20"/>
                <w:lang w:eastAsia="en-GB"/>
              </w:rPr>
            </w:pPr>
          </w:p>
          <w:p w14:paraId="0919335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25999FC3" w14:textId="77777777" w:rsidTr="005E06C1">
        <w:trPr>
          <w:trHeight w:val="353"/>
        </w:trPr>
        <w:tc>
          <w:tcPr>
            <w:tcW w:w="180" w:type="dxa"/>
            <w:tcBorders>
              <w:top w:val="nil"/>
              <w:left w:val="nil"/>
              <w:bottom w:val="nil"/>
              <w:right w:val="nil"/>
            </w:tcBorders>
          </w:tcPr>
          <w:p w14:paraId="5AF9E07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6E75D898" w14:textId="77777777" w:rsidR="00816CB3" w:rsidRPr="00816CB3" w:rsidRDefault="00816CB3" w:rsidP="005E06C1">
            <w:pPr>
              <w:autoSpaceDE w:val="0"/>
              <w:autoSpaceDN w:val="0"/>
              <w:adjustRightInd w:val="0"/>
              <w:rPr>
                <w:rFonts w:ascii="Verdana" w:hAnsi="Verdana" w:cs="Arial"/>
                <w:sz w:val="20"/>
                <w:szCs w:val="20"/>
                <w:lang w:eastAsia="en-GB"/>
              </w:rPr>
            </w:pPr>
          </w:p>
          <w:p w14:paraId="3A032426"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5E06C1">
            <w:pPr>
              <w:autoSpaceDE w:val="0"/>
              <w:autoSpaceDN w:val="0"/>
              <w:adjustRightInd w:val="0"/>
              <w:rPr>
                <w:rFonts w:ascii="Verdana" w:hAnsi="Verdana" w:cs="Arial"/>
                <w:sz w:val="20"/>
                <w:szCs w:val="20"/>
                <w:lang w:eastAsia="en-GB"/>
              </w:rPr>
            </w:pPr>
          </w:p>
          <w:p w14:paraId="69AC6456"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6F1DB5DB" w14:textId="77777777" w:rsidTr="005E06C1">
        <w:tc>
          <w:tcPr>
            <w:tcW w:w="180" w:type="dxa"/>
            <w:tcBorders>
              <w:top w:val="nil"/>
              <w:left w:val="nil"/>
              <w:bottom w:val="nil"/>
              <w:right w:val="nil"/>
            </w:tcBorders>
          </w:tcPr>
          <w:p w14:paraId="1192B16B"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5DE42313" w14:textId="77777777" w:rsidTr="005E06C1">
        <w:tc>
          <w:tcPr>
            <w:tcW w:w="180" w:type="dxa"/>
            <w:tcBorders>
              <w:top w:val="nil"/>
              <w:left w:val="nil"/>
              <w:bottom w:val="nil"/>
              <w:right w:val="nil"/>
            </w:tcBorders>
          </w:tcPr>
          <w:p w14:paraId="61D6952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5E06C1">
        <w:tc>
          <w:tcPr>
            <w:tcW w:w="180" w:type="dxa"/>
            <w:tcBorders>
              <w:top w:val="nil"/>
              <w:left w:val="nil"/>
              <w:bottom w:val="nil"/>
              <w:right w:val="nil"/>
            </w:tcBorders>
          </w:tcPr>
          <w:p w14:paraId="0A9AE90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5E06C1">
            <w:pPr>
              <w:autoSpaceDE w:val="0"/>
              <w:autoSpaceDN w:val="0"/>
              <w:adjustRightInd w:val="0"/>
              <w:rPr>
                <w:rFonts w:ascii="Verdana" w:hAnsi="Verdana" w:cs="Arial"/>
                <w:sz w:val="20"/>
                <w:szCs w:val="20"/>
                <w:lang w:eastAsia="en-GB"/>
              </w:rPr>
            </w:pPr>
          </w:p>
          <w:p w14:paraId="073168F1" w14:textId="77777777" w:rsidR="00816CB3" w:rsidRPr="00816CB3" w:rsidRDefault="00816CB3" w:rsidP="005E06C1">
            <w:pPr>
              <w:autoSpaceDE w:val="0"/>
              <w:autoSpaceDN w:val="0"/>
              <w:adjustRightInd w:val="0"/>
              <w:rPr>
                <w:rFonts w:ascii="Verdana" w:hAnsi="Verdana" w:cs="Arial"/>
                <w:sz w:val="20"/>
                <w:szCs w:val="20"/>
                <w:lang w:eastAsia="en-GB"/>
              </w:rPr>
            </w:pPr>
          </w:p>
          <w:p w14:paraId="0D93A03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5E06C1">
            <w:pPr>
              <w:autoSpaceDE w:val="0"/>
              <w:autoSpaceDN w:val="0"/>
              <w:adjustRightInd w:val="0"/>
              <w:rPr>
                <w:rFonts w:ascii="Verdana" w:hAnsi="Verdana" w:cs="Arial"/>
                <w:sz w:val="20"/>
                <w:szCs w:val="20"/>
                <w:lang w:eastAsia="en-GB"/>
              </w:rPr>
            </w:pPr>
          </w:p>
          <w:p w14:paraId="205293E0" w14:textId="77777777" w:rsidR="00816CB3" w:rsidRPr="00816CB3" w:rsidRDefault="00816CB3" w:rsidP="005E06C1">
            <w:pPr>
              <w:autoSpaceDE w:val="0"/>
              <w:autoSpaceDN w:val="0"/>
              <w:adjustRightInd w:val="0"/>
              <w:rPr>
                <w:rFonts w:ascii="Verdana" w:hAnsi="Verdana" w:cs="Arial"/>
                <w:sz w:val="20"/>
                <w:szCs w:val="20"/>
                <w:lang w:eastAsia="en-GB"/>
              </w:rPr>
            </w:pPr>
          </w:p>
          <w:p w14:paraId="1AFFC448"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5E06C1">
            <w:pPr>
              <w:autoSpaceDE w:val="0"/>
              <w:autoSpaceDN w:val="0"/>
              <w:adjustRightInd w:val="0"/>
              <w:rPr>
                <w:rFonts w:ascii="Verdana" w:hAnsi="Verdana" w:cs="Arial"/>
                <w:sz w:val="20"/>
                <w:szCs w:val="20"/>
                <w:lang w:eastAsia="en-GB"/>
              </w:rPr>
            </w:pPr>
          </w:p>
          <w:p w14:paraId="2B4A08F6" w14:textId="77777777" w:rsidR="00816CB3" w:rsidRPr="00816CB3" w:rsidRDefault="00816CB3" w:rsidP="005E06C1">
            <w:pPr>
              <w:autoSpaceDE w:val="0"/>
              <w:autoSpaceDN w:val="0"/>
              <w:adjustRightInd w:val="0"/>
              <w:rPr>
                <w:rFonts w:ascii="Verdana" w:hAnsi="Verdana" w:cs="Arial"/>
                <w:sz w:val="20"/>
                <w:szCs w:val="20"/>
                <w:lang w:eastAsia="en-GB"/>
              </w:rPr>
            </w:pPr>
          </w:p>
          <w:p w14:paraId="524693F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8A75952" w14:textId="77777777" w:rsidR="00816CB3" w:rsidRPr="00816CB3" w:rsidRDefault="00816CB3" w:rsidP="005E06C1">
            <w:pPr>
              <w:autoSpaceDE w:val="0"/>
              <w:autoSpaceDN w:val="0"/>
              <w:adjustRightInd w:val="0"/>
              <w:rPr>
                <w:rFonts w:ascii="Verdana" w:hAnsi="Verdana" w:cs="Arial"/>
                <w:sz w:val="20"/>
                <w:szCs w:val="20"/>
                <w:lang w:eastAsia="en-GB"/>
              </w:rPr>
            </w:pPr>
          </w:p>
          <w:p w14:paraId="471AA2E3" w14:textId="77777777" w:rsidR="00816CB3" w:rsidRPr="00816CB3" w:rsidRDefault="00816CB3" w:rsidP="005E06C1">
            <w:pPr>
              <w:autoSpaceDE w:val="0"/>
              <w:autoSpaceDN w:val="0"/>
              <w:adjustRightInd w:val="0"/>
              <w:rPr>
                <w:rFonts w:ascii="Verdana" w:hAnsi="Verdana" w:cs="Arial"/>
                <w:sz w:val="20"/>
                <w:szCs w:val="20"/>
                <w:lang w:eastAsia="en-GB"/>
              </w:rPr>
            </w:pPr>
          </w:p>
          <w:p w14:paraId="63E7C14B"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CEF4A7D"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644E3ED9" w14:textId="77777777" w:rsidTr="005E06C1">
        <w:tc>
          <w:tcPr>
            <w:tcW w:w="180" w:type="dxa"/>
            <w:tcBorders>
              <w:top w:val="nil"/>
              <w:left w:val="nil"/>
              <w:bottom w:val="nil"/>
              <w:right w:val="nil"/>
            </w:tcBorders>
          </w:tcPr>
          <w:p w14:paraId="6DC05D7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071D67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3A3D856C" w14:textId="77777777" w:rsidR="00816CB3" w:rsidRPr="00816CB3" w:rsidRDefault="00816CB3" w:rsidP="005E06C1">
            <w:pPr>
              <w:autoSpaceDE w:val="0"/>
              <w:autoSpaceDN w:val="0"/>
              <w:adjustRightInd w:val="0"/>
              <w:rPr>
                <w:rFonts w:ascii="Verdana" w:hAnsi="Verdana" w:cs="Arial"/>
                <w:sz w:val="20"/>
                <w:szCs w:val="20"/>
                <w:lang w:eastAsia="en-GB"/>
              </w:rPr>
            </w:pPr>
          </w:p>
          <w:p w14:paraId="6534532E"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31816532" w14:textId="77777777" w:rsidTr="005E06C1">
        <w:tc>
          <w:tcPr>
            <w:tcW w:w="180" w:type="dxa"/>
            <w:tcBorders>
              <w:top w:val="nil"/>
              <w:left w:val="nil"/>
              <w:bottom w:val="nil"/>
              <w:right w:val="nil"/>
            </w:tcBorders>
          </w:tcPr>
          <w:p w14:paraId="28CE035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equipment security </w:t>
            </w:r>
            <w:r w:rsidRPr="00816CB3">
              <w:rPr>
                <w:rFonts w:ascii="Verdana" w:hAnsi="Verdana" w:cs="Arial"/>
                <w:sz w:val="20"/>
                <w:szCs w:val="20"/>
                <w:lang w:eastAsia="en-GB"/>
              </w:rPr>
              <w:lastRenderedPageBreak/>
              <w:t>and maintenance</w:t>
            </w:r>
          </w:p>
          <w:p w14:paraId="4B8935E5" w14:textId="77777777" w:rsidR="00816CB3" w:rsidRPr="00816CB3" w:rsidRDefault="00816CB3" w:rsidP="005E06C1">
            <w:pPr>
              <w:autoSpaceDE w:val="0"/>
              <w:autoSpaceDN w:val="0"/>
              <w:adjustRightInd w:val="0"/>
              <w:rPr>
                <w:rFonts w:ascii="Verdana" w:hAnsi="Verdana" w:cs="Arial"/>
                <w:sz w:val="20"/>
                <w:szCs w:val="20"/>
                <w:lang w:eastAsia="en-GB"/>
              </w:rPr>
            </w:pPr>
          </w:p>
          <w:p w14:paraId="69E5600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lastRenderedPageBreak/>
              <w:t xml:space="preserve">                        Yes   </w:t>
            </w:r>
            <w:r w:rsidRPr="00816CB3">
              <w:rPr>
                <w:rFonts w:ascii="Verdana" w:hAnsi="Verdana" w:cs="Arial"/>
                <w:sz w:val="20"/>
                <w:szCs w:val="20"/>
                <w:lang w:eastAsia="en-GB"/>
              </w:rPr>
              <w:lastRenderedPageBreak/>
              <w:t>[_]</w:t>
            </w:r>
          </w:p>
        </w:tc>
        <w:tc>
          <w:tcPr>
            <w:tcW w:w="2220" w:type="dxa"/>
            <w:tcBorders>
              <w:top w:val="nil"/>
              <w:left w:val="nil"/>
              <w:bottom w:val="nil"/>
              <w:right w:val="nil"/>
            </w:tcBorders>
          </w:tcPr>
          <w:p w14:paraId="23E4377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lastRenderedPageBreak/>
              <w:t xml:space="preserve">          No   [_]</w:t>
            </w:r>
          </w:p>
        </w:tc>
        <w:tc>
          <w:tcPr>
            <w:tcW w:w="180" w:type="dxa"/>
            <w:tcBorders>
              <w:top w:val="nil"/>
              <w:left w:val="nil"/>
              <w:bottom w:val="nil"/>
              <w:right w:val="nil"/>
            </w:tcBorders>
          </w:tcPr>
          <w:p w14:paraId="05308595"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7A63D020" w14:textId="77777777" w:rsidTr="005E06C1">
        <w:tc>
          <w:tcPr>
            <w:tcW w:w="180" w:type="dxa"/>
            <w:tcBorders>
              <w:top w:val="nil"/>
              <w:left w:val="nil"/>
              <w:bottom w:val="nil"/>
              <w:right w:val="nil"/>
            </w:tcBorders>
          </w:tcPr>
          <w:p w14:paraId="4C13EE41"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5E06C1">
            <w:pPr>
              <w:autoSpaceDE w:val="0"/>
              <w:autoSpaceDN w:val="0"/>
              <w:adjustRightInd w:val="0"/>
              <w:rPr>
                <w:rFonts w:ascii="Verdana" w:hAnsi="Verdana" w:cs="Arial"/>
                <w:sz w:val="20"/>
                <w:szCs w:val="20"/>
                <w:lang w:eastAsia="en-GB"/>
              </w:rPr>
            </w:pPr>
          </w:p>
          <w:p w14:paraId="5801583B" w14:textId="77777777" w:rsidR="00816CB3" w:rsidRPr="00816CB3" w:rsidRDefault="00816CB3" w:rsidP="005E06C1">
            <w:pPr>
              <w:autoSpaceDE w:val="0"/>
              <w:autoSpaceDN w:val="0"/>
              <w:adjustRightInd w:val="0"/>
              <w:rPr>
                <w:rFonts w:ascii="Verdana" w:hAnsi="Verdana" w:cs="Arial"/>
                <w:sz w:val="20"/>
                <w:szCs w:val="20"/>
                <w:lang w:eastAsia="en-GB"/>
              </w:rPr>
            </w:pPr>
          </w:p>
          <w:p w14:paraId="46A2B8C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3489B599" w14:textId="77777777" w:rsidTr="005E06C1">
        <w:tc>
          <w:tcPr>
            <w:tcW w:w="180" w:type="dxa"/>
            <w:tcBorders>
              <w:top w:val="nil"/>
              <w:left w:val="nil"/>
              <w:bottom w:val="nil"/>
              <w:right w:val="nil"/>
            </w:tcBorders>
          </w:tcPr>
          <w:p w14:paraId="62345D19"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00BDFA31" w14:textId="77777777" w:rsidR="00816CB3" w:rsidRPr="00816CB3" w:rsidRDefault="00816CB3" w:rsidP="005E06C1">
            <w:pPr>
              <w:autoSpaceDE w:val="0"/>
              <w:autoSpaceDN w:val="0"/>
              <w:adjustRightInd w:val="0"/>
              <w:rPr>
                <w:rFonts w:ascii="Verdana" w:hAnsi="Verdana" w:cs="Arial"/>
                <w:sz w:val="20"/>
                <w:szCs w:val="20"/>
                <w:lang w:eastAsia="en-GB"/>
              </w:rPr>
            </w:pPr>
          </w:p>
          <w:p w14:paraId="1333E00D"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4BF96B26" w14:textId="77777777" w:rsidTr="005E06C1">
        <w:tc>
          <w:tcPr>
            <w:tcW w:w="180" w:type="dxa"/>
            <w:tcBorders>
              <w:top w:val="nil"/>
              <w:left w:val="nil"/>
              <w:bottom w:val="nil"/>
              <w:right w:val="nil"/>
            </w:tcBorders>
          </w:tcPr>
          <w:p w14:paraId="2208818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5E06C1">
            <w:pPr>
              <w:autoSpaceDE w:val="0"/>
              <w:autoSpaceDN w:val="0"/>
              <w:adjustRightInd w:val="0"/>
              <w:rPr>
                <w:rFonts w:ascii="Verdana" w:hAnsi="Verdana" w:cs="Arial"/>
                <w:sz w:val="20"/>
                <w:szCs w:val="20"/>
                <w:lang w:eastAsia="en-GB"/>
              </w:rPr>
            </w:pPr>
          </w:p>
          <w:p w14:paraId="59E1BCEC"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189B51CA" w14:textId="77777777" w:rsidTr="005E06C1">
        <w:tc>
          <w:tcPr>
            <w:tcW w:w="180" w:type="dxa"/>
            <w:tcBorders>
              <w:top w:val="nil"/>
              <w:left w:val="nil"/>
              <w:bottom w:val="nil"/>
              <w:right w:val="nil"/>
            </w:tcBorders>
          </w:tcPr>
          <w:p w14:paraId="3A906D0B"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5E06C1">
        <w:tc>
          <w:tcPr>
            <w:tcW w:w="8880" w:type="dxa"/>
            <w:tcBorders>
              <w:top w:val="nil"/>
              <w:left w:val="nil"/>
              <w:bottom w:val="nil"/>
              <w:right w:val="nil"/>
            </w:tcBorders>
          </w:tcPr>
          <w:p w14:paraId="457384F1" w14:textId="03788CB6" w:rsidR="00816CB3" w:rsidRPr="00816CB3" w:rsidRDefault="00C229CD" w:rsidP="005E06C1">
            <w:pPr>
              <w:autoSpaceDE w:val="0"/>
              <w:autoSpaceDN w:val="0"/>
              <w:adjustRightInd w:val="0"/>
              <w:rPr>
                <w:rFonts w:ascii="Verdana" w:hAnsi="Verdana" w:cs="Arial"/>
                <w:sz w:val="20"/>
                <w:szCs w:val="20"/>
                <w:lang w:eastAsia="en-GB"/>
              </w:rPr>
            </w:pPr>
            <w:r>
              <w:rPr>
                <w:rFonts w:ascii="Verdana" w:hAnsi="Verdana" w:cs="Arial"/>
                <w:sz w:val="20"/>
                <w:szCs w:val="20"/>
                <w:lang w:eastAsia="en-GB"/>
              </w:rPr>
              <w:lastRenderedPageBreak/>
              <w:t>Questions c</w:t>
            </w:r>
            <w:r w:rsidR="00BE528C">
              <w:rPr>
                <w:rFonts w:ascii="Verdana" w:hAnsi="Verdana" w:cs="Arial"/>
                <w:sz w:val="20"/>
                <w:szCs w:val="20"/>
                <w:lang w:eastAsia="en-GB"/>
              </w:rPr>
              <w:t xml:space="preserve">ontinue on </w:t>
            </w:r>
            <w:r>
              <w:rPr>
                <w:rFonts w:ascii="Verdana" w:hAnsi="Verdana" w:cs="Arial"/>
                <w:sz w:val="20"/>
                <w:szCs w:val="20"/>
                <w:lang w:eastAsia="en-GB"/>
              </w:rPr>
              <w:t xml:space="preserve">the </w:t>
            </w:r>
            <w:r w:rsidR="00BE528C">
              <w:rPr>
                <w:rFonts w:ascii="Verdana" w:hAnsi="Verdana" w:cs="Arial"/>
                <w:sz w:val="20"/>
                <w:szCs w:val="20"/>
                <w:lang w:eastAsia="en-GB"/>
              </w:rPr>
              <w:t>next page</w:t>
            </w: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5E06C1">
            <w:pPr>
              <w:autoSpaceDE w:val="0"/>
              <w:autoSpaceDN w:val="0"/>
              <w:adjustRightInd w:val="0"/>
              <w:rPr>
                <w:rFonts w:ascii="Verdana" w:hAnsi="Verdana" w:cs="Arial"/>
                <w:b/>
                <w:sz w:val="20"/>
                <w:szCs w:val="20"/>
                <w:lang w:eastAsia="en-GB"/>
              </w:rPr>
            </w:pPr>
          </w:p>
          <w:p w14:paraId="3B62629B"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2"/>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ABFE06A"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6157390B" w14:textId="2C3775FD"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w:t>
            </w:r>
            <w:r w:rsidR="00933A74">
              <w:rPr>
                <w:rFonts w:ascii="Verdana" w:hAnsi="Verdana" w:cs="Arial"/>
                <w:b/>
                <w:sz w:val="20"/>
                <w:szCs w:val="20"/>
                <w:lang w:eastAsia="en-GB"/>
              </w:rPr>
              <w:t>2018</w:t>
            </w:r>
            <w:r w:rsidRPr="00816CB3">
              <w:rPr>
                <w:rFonts w:ascii="Verdana" w:hAnsi="Verdana" w:cs="Arial"/>
                <w:b/>
                <w:sz w:val="20"/>
                <w:szCs w:val="20"/>
                <w:lang w:eastAsia="en-GB"/>
              </w:rPr>
              <w:t>?</w:t>
            </w:r>
          </w:p>
          <w:p w14:paraId="6A343A61" w14:textId="77777777" w:rsidR="00816CB3" w:rsidRPr="00816CB3" w:rsidRDefault="00816CB3" w:rsidP="005E06C1">
            <w:pPr>
              <w:autoSpaceDE w:val="0"/>
              <w:autoSpaceDN w:val="0"/>
              <w:adjustRightInd w:val="0"/>
              <w:rPr>
                <w:rFonts w:ascii="Verdana" w:hAnsi="Verdana" w:cs="Arial"/>
                <w:sz w:val="20"/>
                <w:szCs w:val="20"/>
                <w:lang w:eastAsia="en-GB"/>
              </w:rPr>
            </w:pPr>
          </w:p>
          <w:p w14:paraId="70B07DD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5E06C1">
            <w:pPr>
              <w:autoSpaceDE w:val="0"/>
              <w:autoSpaceDN w:val="0"/>
              <w:adjustRightInd w:val="0"/>
              <w:rPr>
                <w:rFonts w:ascii="Verdana" w:hAnsi="Verdana" w:cs="Arial"/>
                <w:sz w:val="20"/>
                <w:szCs w:val="20"/>
                <w:lang w:eastAsia="en-GB"/>
              </w:rPr>
            </w:pPr>
          </w:p>
          <w:p w14:paraId="3AEAA2DC" w14:textId="77777777" w:rsidR="00816CB3" w:rsidRPr="00816CB3" w:rsidRDefault="00816CB3" w:rsidP="005E06C1">
            <w:pPr>
              <w:autoSpaceDE w:val="0"/>
              <w:autoSpaceDN w:val="0"/>
              <w:adjustRightInd w:val="0"/>
              <w:rPr>
                <w:rFonts w:ascii="Verdana" w:hAnsi="Verdana" w:cs="Arial"/>
                <w:sz w:val="20"/>
                <w:szCs w:val="20"/>
                <w:lang w:eastAsia="en-GB"/>
              </w:rPr>
            </w:pPr>
          </w:p>
          <w:p w14:paraId="5676AC96" w14:textId="77777777" w:rsidR="00816CB3" w:rsidRPr="00816CB3" w:rsidRDefault="00816CB3" w:rsidP="005E06C1">
            <w:pPr>
              <w:autoSpaceDE w:val="0"/>
              <w:autoSpaceDN w:val="0"/>
              <w:adjustRightInd w:val="0"/>
              <w:rPr>
                <w:rFonts w:ascii="Verdana" w:hAnsi="Verdana" w:cs="Arial"/>
                <w:sz w:val="20"/>
                <w:szCs w:val="20"/>
                <w:lang w:eastAsia="en-GB"/>
              </w:rPr>
            </w:pPr>
          </w:p>
          <w:p w14:paraId="21C7C817"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5E06C1">
            <w:pPr>
              <w:autoSpaceDE w:val="0"/>
              <w:autoSpaceDN w:val="0"/>
              <w:adjustRightInd w:val="0"/>
              <w:rPr>
                <w:rFonts w:ascii="Verdana" w:hAnsi="Verdana" w:cs="Arial"/>
                <w:b/>
                <w:sz w:val="20"/>
                <w:szCs w:val="20"/>
                <w:lang w:eastAsia="en-GB"/>
              </w:rPr>
            </w:pPr>
          </w:p>
          <w:p w14:paraId="16AF60A4" w14:textId="77777777" w:rsidR="00816CB3" w:rsidRPr="00816CB3" w:rsidRDefault="00816CB3" w:rsidP="005E06C1">
            <w:pPr>
              <w:autoSpaceDE w:val="0"/>
              <w:autoSpaceDN w:val="0"/>
              <w:adjustRightInd w:val="0"/>
              <w:rPr>
                <w:rFonts w:ascii="Verdana" w:hAnsi="Verdana" w:cs="Arial"/>
                <w:b/>
                <w:sz w:val="20"/>
                <w:szCs w:val="20"/>
                <w:lang w:eastAsia="en-GB"/>
              </w:rPr>
            </w:pPr>
          </w:p>
          <w:p w14:paraId="611B3EF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5E06C1">
            <w:pPr>
              <w:autoSpaceDE w:val="0"/>
              <w:autoSpaceDN w:val="0"/>
              <w:adjustRightInd w:val="0"/>
              <w:rPr>
                <w:rFonts w:ascii="Verdana" w:hAnsi="Verdana" w:cs="Arial"/>
                <w:b/>
                <w:sz w:val="20"/>
                <w:szCs w:val="20"/>
                <w:lang w:eastAsia="en-GB"/>
              </w:rPr>
            </w:pPr>
          </w:p>
          <w:p w14:paraId="732B7FFC" w14:textId="77777777" w:rsidR="00816CB3" w:rsidRPr="00816CB3" w:rsidRDefault="00816CB3" w:rsidP="005E06C1">
            <w:pPr>
              <w:autoSpaceDE w:val="0"/>
              <w:autoSpaceDN w:val="0"/>
              <w:adjustRightInd w:val="0"/>
              <w:rPr>
                <w:rFonts w:ascii="Verdana" w:hAnsi="Verdana" w:cs="Arial"/>
                <w:b/>
                <w:sz w:val="20"/>
                <w:szCs w:val="20"/>
                <w:lang w:eastAsia="en-GB"/>
              </w:rPr>
            </w:pPr>
          </w:p>
          <w:p w14:paraId="66D9DF8E" w14:textId="77777777" w:rsidR="00816CB3" w:rsidRPr="00816CB3" w:rsidRDefault="00816CB3" w:rsidP="005E06C1">
            <w:pPr>
              <w:autoSpaceDE w:val="0"/>
              <w:autoSpaceDN w:val="0"/>
              <w:adjustRightInd w:val="0"/>
              <w:rPr>
                <w:rFonts w:ascii="Verdana" w:hAnsi="Verdana" w:cs="Arial"/>
                <w:b/>
                <w:sz w:val="20"/>
                <w:szCs w:val="20"/>
                <w:lang w:eastAsia="en-GB"/>
              </w:rPr>
            </w:pPr>
          </w:p>
          <w:p w14:paraId="4F6231E9"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69D13C6" w14:textId="77777777" w:rsidR="00816CB3" w:rsidRPr="00816CB3" w:rsidRDefault="00816CB3" w:rsidP="005E06C1">
            <w:pPr>
              <w:autoSpaceDE w:val="0"/>
              <w:autoSpaceDN w:val="0"/>
              <w:adjustRightInd w:val="0"/>
              <w:rPr>
                <w:rFonts w:ascii="Verdana" w:hAnsi="Verdana" w:cs="Arial"/>
                <w:sz w:val="20"/>
                <w:szCs w:val="20"/>
                <w:lang w:eastAsia="en-GB"/>
              </w:rPr>
            </w:pPr>
          </w:p>
          <w:p w14:paraId="030C7E3B" w14:textId="77777777" w:rsidR="00816CB3" w:rsidRPr="00816CB3" w:rsidRDefault="00816CB3" w:rsidP="005E06C1">
            <w:pPr>
              <w:autoSpaceDE w:val="0"/>
              <w:autoSpaceDN w:val="0"/>
              <w:adjustRightInd w:val="0"/>
              <w:rPr>
                <w:rFonts w:ascii="Verdana" w:hAnsi="Verdana" w:cs="Arial"/>
                <w:sz w:val="20"/>
                <w:szCs w:val="20"/>
                <w:lang w:eastAsia="en-GB"/>
              </w:rPr>
            </w:pPr>
          </w:p>
          <w:p w14:paraId="1153551C"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9" style="width:0;height:1.5pt" o:hralign="center" o:hrstd="t" o:hr="t" fillcolor="#aca899" stroked="f"/>
              </w:pict>
            </w:r>
          </w:p>
          <w:p w14:paraId="44F4C514" w14:textId="77777777" w:rsidR="00816CB3" w:rsidRPr="00816CB3" w:rsidRDefault="00816CB3" w:rsidP="005E06C1">
            <w:pPr>
              <w:autoSpaceDE w:val="0"/>
              <w:autoSpaceDN w:val="0"/>
              <w:adjustRightInd w:val="0"/>
              <w:rPr>
                <w:rFonts w:ascii="Verdana" w:hAnsi="Verdana" w:cs="Arial"/>
                <w:b/>
                <w:sz w:val="20"/>
                <w:szCs w:val="20"/>
                <w:lang w:eastAsia="en-GB"/>
              </w:rPr>
            </w:pPr>
          </w:p>
          <w:p w14:paraId="7D3959B1" w14:textId="77777777" w:rsidR="00816CB3" w:rsidRPr="00816CB3" w:rsidRDefault="00816CB3" w:rsidP="005E06C1">
            <w:pPr>
              <w:autoSpaceDE w:val="0"/>
              <w:autoSpaceDN w:val="0"/>
              <w:adjustRightInd w:val="0"/>
              <w:rPr>
                <w:rFonts w:ascii="Verdana" w:hAnsi="Verdana" w:cs="Arial"/>
                <w:b/>
                <w:sz w:val="20"/>
                <w:szCs w:val="20"/>
                <w:lang w:eastAsia="en-GB"/>
              </w:rPr>
            </w:pPr>
          </w:p>
          <w:p w14:paraId="1C32DBCE"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50" style="width:0;height:1.5pt" o:hralign="center" o:hrstd="t" o:hr="t" fillcolor="#aca899" stroked="f"/>
              </w:pict>
            </w:r>
          </w:p>
          <w:p w14:paraId="66273517" w14:textId="77777777" w:rsidR="00816CB3" w:rsidRPr="00816CB3" w:rsidRDefault="00816CB3" w:rsidP="005E06C1">
            <w:pPr>
              <w:autoSpaceDE w:val="0"/>
              <w:autoSpaceDN w:val="0"/>
              <w:adjustRightInd w:val="0"/>
              <w:rPr>
                <w:rFonts w:ascii="Verdana" w:hAnsi="Verdana" w:cs="Arial"/>
                <w:b/>
                <w:sz w:val="20"/>
                <w:szCs w:val="20"/>
                <w:lang w:eastAsia="en-GB"/>
              </w:rPr>
            </w:pPr>
          </w:p>
          <w:p w14:paraId="092CA999" w14:textId="77777777" w:rsidR="00816CB3" w:rsidRPr="00816CB3" w:rsidRDefault="00816CB3" w:rsidP="005E06C1">
            <w:pPr>
              <w:autoSpaceDE w:val="0"/>
              <w:autoSpaceDN w:val="0"/>
              <w:adjustRightInd w:val="0"/>
              <w:rPr>
                <w:rFonts w:ascii="Verdana" w:hAnsi="Verdana" w:cs="Arial"/>
                <w:b/>
                <w:sz w:val="20"/>
                <w:szCs w:val="20"/>
                <w:lang w:eastAsia="en-GB"/>
              </w:rPr>
            </w:pPr>
          </w:p>
          <w:p w14:paraId="1172F7D3"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51" style="width:0;height:1.5pt" o:hralign="center" o:hrstd="t" o:hr="t" fillcolor="#aca899" stroked="f"/>
              </w:pict>
            </w:r>
          </w:p>
          <w:p w14:paraId="029A17B2" w14:textId="77777777" w:rsidR="00816CB3" w:rsidRPr="00816CB3" w:rsidRDefault="00816CB3" w:rsidP="005E06C1">
            <w:pPr>
              <w:autoSpaceDE w:val="0"/>
              <w:autoSpaceDN w:val="0"/>
              <w:adjustRightInd w:val="0"/>
              <w:rPr>
                <w:rFonts w:ascii="Verdana" w:hAnsi="Verdana" w:cs="Arial"/>
                <w:b/>
                <w:sz w:val="20"/>
                <w:szCs w:val="20"/>
                <w:lang w:eastAsia="en-GB"/>
              </w:rPr>
            </w:pPr>
          </w:p>
          <w:p w14:paraId="6C8BCA6C" w14:textId="77777777" w:rsidR="00816CB3" w:rsidRPr="00816CB3" w:rsidRDefault="00816CB3" w:rsidP="005E06C1">
            <w:pPr>
              <w:autoSpaceDE w:val="0"/>
              <w:autoSpaceDN w:val="0"/>
              <w:adjustRightInd w:val="0"/>
              <w:rPr>
                <w:rFonts w:ascii="Verdana" w:hAnsi="Verdana" w:cs="Arial"/>
                <w:b/>
                <w:sz w:val="20"/>
                <w:szCs w:val="20"/>
                <w:lang w:eastAsia="en-GB"/>
              </w:rPr>
            </w:pPr>
          </w:p>
          <w:p w14:paraId="49E18B5F"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52" style="width:0;height:1.5pt" o:hralign="center" o:hrstd="t" o:hr="t" fillcolor="#aca899" stroked="f"/>
              </w:pict>
            </w:r>
          </w:p>
          <w:p w14:paraId="6CAC88E9" w14:textId="77777777" w:rsidR="00816CB3" w:rsidRPr="00816CB3" w:rsidRDefault="00816CB3" w:rsidP="005E06C1">
            <w:pPr>
              <w:autoSpaceDE w:val="0"/>
              <w:autoSpaceDN w:val="0"/>
              <w:adjustRightInd w:val="0"/>
              <w:rPr>
                <w:rFonts w:ascii="Verdana" w:hAnsi="Verdana" w:cs="Arial"/>
                <w:sz w:val="20"/>
                <w:szCs w:val="20"/>
                <w:lang w:eastAsia="en-GB"/>
              </w:rPr>
            </w:pPr>
          </w:p>
          <w:p w14:paraId="320D44D6" w14:textId="77777777" w:rsidR="00816CB3" w:rsidRPr="00816CB3" w:rsidRDefault="00816CB3" w:rsidP="005E06C1">
            <w:pPr>
              <w:autoSpaceDE w:val="0"/>
              <w:autoSpaceDN w:val="0"/>
              <w:adjustRightInd w:val="0"/>
              <w:rPr>
                <w:rFonts w:ascii="Verdana" w:hAnsi="Verdana" w:cs="Arial"/>
                <w:sz w:val="20"/>
                <w:szCs w:val="20"/>
                <w:lang w:eastAsia="en-GB"/>
              </w:rPr>
            </w:pPr>
          </w:p>
          <w:p w14:paraId="421698B0" w14:textId="77777777" w:rsidR="00816CB3" w:rsidRPr="00816CB3" w:rsidRDefault="00816CB3" w:rsidP="005E06C1">
            <w:pPr>
              <w:autoSpaceDE w:val="0"/>
              <w:autoSpaceDN w:val="0"/>
              <w:adjustRightInd w:val="0"/>
              <w:rPr>
                <w:rFonts w:ascii="Verdana" w:hAnsi="Verdana" w:cs="Arial"/>
                <w:sz w:val="20"/>
                <w:szCs w:val="20"/>
                <w:lang w:eastAsia="en-GB"/>
              </w:rPr>
            </w:pPr>
          </w:p>
          <w:p w14:paraId="77EC74B2"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5E06C1">
            <w:pPr>
              <w:autoSpaceDE w:val="0"/>
              <w:autoSpaceDN w:val="0"/>
              <w:adjustRightInd w:val="0"/>
              <w:rPr>
                <w:rFonts w:ascii="Verdana" w:hAnsi="Verdana" w:cs="Arial"/>
                <w:b/>
                <w:sz w:val="20"/>
                <w:szCs w:val="20"/>
                <w:lang w:eastAsia="en-GB"/>
              </w:rPr>
            </w:pPr>
          </w:p>
          <w:p w14:paraId="21ACEEEF" w14:textId="77777777" w:rsidR="00816CB3" w:rsidRPr="00816CB3" w:rsidRDefault="00816CB3" w:rsidP="005E06C1">
            <w:pPr>
              <w:autoSpaceDE w:val="0"/>
              <w:autoSpaceDN w:val="0"/>
              <w:adjustRightInd w:val="0"/>
              <w:rPr>
                <w:rFonts w:ascii="Verdana" w:hAnsi="Verdana" w:cs="Arial"/>
                <w:b/>
                <w:sz w:val="20"/>
                <w:szCs w:val="20"/>
                <w:lang w:eastAsia="en-GB"/>
              </w:rPr>
            </w:pPr>
          </w:p>
          <w:p w14:paraId="02570445" w14:textId="77777777" w:rsidR="00816CB3" w:rsidRPr="00816CB3" w:rsidRDefault="002E54B9" w:rsidP="005E06C1">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53" style="width:0;height:1.5pt" o:hralign="center" o:hrstd="t" o:hr="t" fillcolor="#aca899" stroked="f"/>
              </w:pict>
            </w:r>
          </w:p>
          <w:p w14:paraId="5F4B7C71" w14:textId="77777777" w:rsidR="00816CB3" w:rsidRPr="00816CB3" w:rsidRDefault="00816CB3" w:rsidP="005E06C1">
            <w:pPr>
              <w:autoSpaceDE w:val="0"/>
              <w:autoSpaceDN w:val="0"/>
              <w:adjustRightInd w:val="0"/>
              <w:rPr>
                <w:rFonts w:ascii="Verdana" w:hAnsi="Verdana" w:cs="Arial"/>
                <w:sz w:val="20"/>
                <w:szCs w:val="20"/>
                <w:lang w:eastAsia="en-GB"/>
              </w:rPr>
            </w:pPr>
          </w:p>
          <w:p w14:paraId="6DF1EFCA" w14:textId="77777777" w:rsidR="00816CB3" w:rsidRPr="00816CB3" w:rsidRDefault="00816CB3" w:rsidP="005E06C1">
            <w:pPr>
              <w:autoSpaceDE w:val="0"/>
              <w:autoSpaceDN w:val="0"/>
              <w:adjustRightInd w:val="0"/>
              <w:rPr>
                <w:rFonts w:ascii="Verdana" w:hAnsi="Verdana" w:cs="Arial"/>
                <w:sz w:val="20"/>
                <w:szCs w:val="20"/>
                <w:lang w:eastAsia="en-GB"/>
              </w:rPr>
            </w:pPr>
          </w:p>
          <w:p w14:paraId="75890912" w14:textId="77777777" w:rsidR="00816CB3" w:rsidRPr="00816CB3" w:rsidRDefault="002E54B9" w:rsidP="005E06C1">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54" style="width:0;height:1.5pt" o:hralign="center" o:hrstd="t" o:hr="t" fillcolor="#aca899" stroked="f"/>
              </w:pict>
            </w:r>
          </w:p>
          <w:p w14:paraId="252DFEF0" w14:textId="77777777" w:rsidR="00816CB3" w:rsidRPr="00816CB3" w:rsidRDefault="00816CB3" w:rsidP="005E06C1">
            <w:pPr>
              <w:autoSpaceDE w:val="0"/>
              <w:autoSpaceDN w:val="0"/>
              <w:adjustRightInd w:val="0"/>
              <w:rPr>
                <w:rFonts w:ascii="Verdana" w:hAnsi="Verdana" w:cs="Arial"/>
                <w:sz w:val="20"/>
                <w:szCs w:val="20"/>
                <w:lang w:eastAsia="en-GB"/>
              </w:rPr>
            </w:pPr>
          </w:p>
          <w:p w14:paraId="7099F95A"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3E1DFFD1"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5E06C1">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5E06C1">
            <w:pPr>
              <w:autoSpaceDE w:val="0"/>
              <w:autoSpaceDN w:val="0"/>
              <w:adjustRightInd w:val="0"/>
              <w:rPr>
                <w:rFonts w:ascii="Verdana" w:hAnsi="Verdana" w:cs="Arial"/>
                <w:b/>
                <w:sz w:val="20"/>
                <w:szCs w:val="20"/>
                <w:lang w:eastAsia="en-GB"/>
              </w:rPr>
            </w:pPr>
          </w:p>
          <w:p w14:paraId="63463032"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5" style="width:0;height:1.5pt" o:hralign="center" o:hrstd="t" o:hr="t" fillcolor="#aca899" stroked="f"/>
              </w:pict>
            </w:r>
          </w:p>
          <w:p w14:paraId="16B3C8AE" w14:textId="77777777" w:rsidR="00816CB3" w:rsidRPr="00816CB3" w:rsidRDefault="00816CB3" w:rsidP="005E06C1">
            <w:pPr>
              <w:autoSpaceDE w:val="0"/>
              <w:autoSpaceDN w:val="0"/>
              <w:adjustRightInd w:val="0"/>
              <w:rPr>
                <w:rFonts w:ascii="Verdana" w:hAnsi="Verdana" w:cs="Arial"/>
                <w:b/>
                <w:sz w:val="20"/>
                <w:szCs w:val="20"/>
                <w:lang w:eastAsia="en-GB"/>
              </w:rPr>
            </w:pPr>
          </w:p>
          <w:p w14:paraId="0A267EE0" w14:textId="77777777" w:rsidR="00816CB3" w:rsidRPr="00816CB3" w:rsidRDefault="00816CB3" w:rsidP="005E06C1">
            <w:pPr>
              <w:autoSpaceDE w:val="0"/>
              <w:autoSpaceDN w:val="0"/>
              <w:adjustRightInd w:val="0"/>
              <w:rPr>
                <w:rFonts w:ascii="Verdana" w:hAnsi="Verdana" w:cs="Arial"/>
                <w:b/>
                <w:sz w:val="20"/>
                <w:szCs w:val="20"/>
                <w:lang w:eastAsia="en-GB"/>
              </w:rPr>
            </w:pPr>
          </w:p>
          <w:p w14:paraId="01DE0BAE"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6" style="width:0;height:1.5pt" o:hralign="center" o:hrstd="t" o:hr="t" fillcolor="#aca899" stroked="f"/>
              </w:pict>
            </w:r>
          </w:p>
          <w:p w14:paraId="3E72BD72" w14:textId="77777777" w:rsidR="00816CB3" w:rsidRPr="00816CB3" w:rsidRDefault="00816CB3" w:rsidP="005E06C1">
            <w:pPr>
              <w:autoSpaceDE w:val="0"/>
              <w:autoSpaceDN w:val="0"/>
              <w:adjustRightInd w:val="0"/>
              <w:rPr>
                <w:rFonts w:ascii="Verdana" w:hAnsi="Verdana" w:cs="Arial"/>
                <w:b/>
                <w:sz w:val="20"/>
                <w:szCs w:val="20"/>
                <w:lang w:eastAsia="en-GB"/>
              </w:rPr>
            </w:pPr>
          </w:p>
          <w:p w14:paraId="52DA90D6" w14:textId="77777777" w:rsidR="00816CB3" w:rsidRPr="00816CB3" w:rsidRDefault="00816CB3" w:rsidP="005E06C1">
            <w:pPr>
              <w:autoSpaceDE w:val="0"/>
              <w:autoSpaceDN w:val="0"/>
              <w:adjustRightInd w:val="0"/>
              <w:rPr>
                <w:rFonts w:ascii="Verdana" w:hAnsi="Verdana" w:cs="Arial"/>
                <w:b/>
                <w:sz w:val="20"/>
                <w:szCs w:val="20"/>
                <w:lang w:eastAsia="en-GB"/>
              </w:rPr>
            </w:pPr>
          </w:p>
          <w:p w14:paraId="25F34B18" w14:textId="77777777" w:rsidR="00816CB3" w:rsidRPr="00816CB3" w:rsidRDefault="002E54B9"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7" style="width:0;height:1.5pt" o:hralign="center" o:hrstd="t" o:hr="t" fillcolor="#aca899" stroked="f"/>
              </w:pict>
            </w:r>
          </w:p>
          <w:p w14:paraId="01949A09"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5CFDA77C" w14:textId="77777777" w:rsidR="00816CB3" w:rsidRPr="00816CB3" w:rsidRDefault="002E54B9"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8" style="width:0;height:1.5pt" o:hralign="center" o:hrstd="t" o:hr="t" fillcolor="#aca899" stroked="f"/>
              </w:pict>
            </w:r>
          </w:p>
          <w:p w14:paraId="0A0F173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45BCF81"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9" style="width:0;height:1.5pt" o:hralign="center" o:hrstd="t" o:hr="t" fillcolor="#aca899" stroked="f"/>
              </w:pict>
            </w:r>
          </w:p>
          <w:p w14:paraId="213435CC" w14:textId="77777777" w:rsidR="00816CB3" w:rsidRPr="00816CB3" w:rsidRDefault="00816CB3" w:rsidP="005E06C1">
            <w:pPr>
              <w:autoSpaceDE w:val="0"/>
              <w:autoSpaceDN w:val="0"/>
              <w:adjustRightInd w:val="0"/>
              <w:rPr>
                <w:rFonts w:ascii="Verdana" w:hAnsi="Verdana" w:cs="Arial"/>
                <w:b/>
                <w:sz w:val="20"/>
                <w:szCs w:val="20"/>
                <w:lang w:eastAsia="en-GB"/>
              </w:rPr>
            </w:pPr>
          </w:p>
          <w:p w14:paraId="6B0093D8" w14:textId="77777777" w:rsidR="00816CB3" w:rsidRPr="00816CB3" w:rsidRDefault="00816CB3" w:rsidP="005E06C1">
            <w:pPr>
              <w:autoSpaceDE w:val="0"/>
              <w:autoSpaceDN w:val="0"/>
              <w:adjustRightInd w:val="0"/>
              <w:rPr>
                <w:rFonts w:ascii="Verdana" w:hAnsi="Verdana" w:cs="Arial"/>
                <w:b/>
                <w:sz w:val="20"/>
                <w:szCs w:val="20"/>
                <w:lang w:eastAsia="en-GB"/>
              </w:rPr>
            </w:pPr>
          </w:p>
          <w:p w14:paraId="1034C347"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60" style="width:0;height:1.5pt" o:hralign="center" o:hrstd="t" o:hr="t" fillcolor="#aca899" stroked="f"/>
              </w:pict>
            </w:r>
          </w:p>
          <w:p w14:paraId="53342D5E" w14:textId="77777777" w:rsidR="00816CB3" w:rsidRPr="00816CB3" w:rsidRDefault="00816CB3" w:rsidP="005E06C1">
            <w:pPr>
              <w:autoSpaceDE w:val="0"/>
              <w:autoSpaceDN w:val="0"/>
              <w:adjustRightInd w:val="0"/>
              <w:rPr>
                <w:rFonts w:ascii="Verdana" w:hAnsi="Verdana" w:cs="Arial"/>
                <w:b/>
                <w:sz w:val="20"/>
                <w:szCs w:val="20"/>
                <w:lang w:eastAsia="en-GB"/>
              </w:rPr>
            </w:pPr>
          </w:p>
          <w:p w14:paraId="13BD604B" w14:textId="77777777" w:rsidR="00816CB3" w:rsidRPr="00816CB3" w:rsidRDefault="00816CB3" w:rsidP="005E06C1">
            <w:pPr>
              <w:autoSpaceDE w:val="0"/>
              <w:autoSpaceDN w:val="0"/>
              <w:adjustRightInd w:val="0"/>
              <w:rPr>
                <w:rFonts w:ascii="Verdana" w:hAnsi="Verdana" w:cs="Arial"/>
                <w:b/>
                <w:sz w:val="20"/>
                <w:szCs w:val="20"/>
                <w:lang w:eastAsia="en-GB"/>
              </w:rPr>
            </w:pPr>
          </w:p>
          <w:p w14:paraId="6323DB5C" w14:textId="77777777" w:rsidR="00816CB3" w:rsidRPr="00816CB3" w:rsidRDefault="002E54B9"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61" style="width:0;height:1.5pt" o:hralign="center" o:hrstd="t" o:hr="t" fillcolor="#aca899" stroked="f"/>
              </w:pict>
            </w:r>
          </w:p>
          <w:p w14:paraId="71A34883"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49C05415" w14:textId="77777777" w:rsidR="00816CB3" w:rsidRPr="00816CB3" w:rsidRDefault="002E54B9"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62" style="width:0;height:1.5pt" o:hralign="center" o:hrstd="t" o:hr="t" fillcolor="#aca899" stroked="f"/>
              </w:pict>
            </w:r>
          </w:p>
          <w:p w14:paraId="72667B00"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01F05E7" w14:textId="77777777" w:rsidR="00816CB3" w:rsidRPr="00816CB3" w:rsidRDefault="002E54B9"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63" style="width:0;height:1.5pt" o:hralign="center" o:hrstd="t" o:hr="t" fillcolor="#aca899" stroked="f"/>
              </w:pict>
            </w:r>
          </w:p>
          <w:p w14:paraId="313244DD"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5E06C1">
            <w:pPr>
              <w:autoSpaceDE w:val="0"/>
              <w:autoSpaceDN w:val="0"/>
              <w:adjustRightInd w:val="0"/>
              <w:rPr>
                <w:rFonts w:ascii="Verdana" w:hAnsi="Verdana" w:cs="Arial"/>
                <w:sz w:val="20"/>
                <w:szCs w:val="20"/>
                <w:lang w:eastAsia="en-GB"/>
              </w:rPr>
            </w:pPr>
          </w:p>
          <w:p w14:paraId="563EE3C3"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5E06C1">
            <w:pPr>
              <w:autoSpaceDE w:val="0"/>
              <w:autoSpaceDN w:val="0"/>
              <w:adjustRightInd w:val="0"/>
              <w:rPr>
                <w:rFonts w:ascii="Verdana" w:hAnsi="Verdana" w:cs="Arial"/>
                <w:sz w:val="20"/>
                <w:szCs w:val="20"/>
                <w:lang w:eastAsia="en-GB"/>
              </w:rPr>
            </w:pPr>
          </w:p>
          <w:p w14:paraId="3CB90B5D" w14:textId="77777777" w:rsidR="00816CB3" w:rsidRPr="00816CB3" w:rsidRDefault="00816CB3" w:rsidP="005E06C1">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5E06C1">
            <w:pPr>
              <w:autoSpaceDE w:val="0"/>
              <w:autoSpaceDN w:val="0"/>
              <w:adjustRightInd w:val="0"/>
              <w:rPr>
                <w:rFonts w:ascii="Verdana" w:hAnsi="Verdana" w:cs="Arial"/>
                <w:sz w:val="20"/>
                <w:szCs w:val="20"/>
                <w:lang w:eastAsia="en-GB"/>
              </w:rPr>
            </w:pPr>
          </w:p>
          <w:p w14:paraId="252442D6"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751A3102" w14:textId="77777777" w:rsidR="00816CB3" w:rsidRPr="00816CB3" w:rsidRDefault="00816CB3" w:rsidP="005E06C1">
            <w:pPr>
              <w:autoSpaceDE w:val="0"/>
              <w:autoSpaceDN w:val="0"/>
              <w:adjustRightInd w:val="0"/>
              <w:rPr>
                <w:rFonts w:ascii="Verdana" w:hAnsi="Verdana" w:cs="Arial"/>
                <w:sz w:val="20"/>
                <w:szCs w:val="20"/>
                <w:lang w:eastAsia="en-GB"/>
              </w:rPr>
            </w:pPr>
          </w:p>
          <w:p w14:paraId="08D718F5" w14:textId="77777777" w:rsidR="00816CB3" w:rsidRPr="00816CB3" w:rsidRDefault="00816CB3" w:rsidP="005E06C1">
            <w:pPr>
              <w:autoSpaceDE w:val="0"/>
              <w:autoSpaceDN w:val="0"/>
              <w:adjustRightInd w:val="0"/>
              <w:rPr>
                <w:rFonts w:ascii="Verdana" w:hAnsi="Verdana" w:cs="Arial"/>
                <w:sz w:val="20"/>
                <w:szCs w:val="20"/>
                <w:lang w:eastAsia="en-GB"/>
              </w:rPr>
            </w:pPr>
          </w:p>
          <w:p w14:paraId="3EE532F7" w14:textId="77777777" w:rsidR="00816CB3" w:rsidRPr="00816CB3" w:rsidRDefault="00816CB3" w:rsidP="005E06C1">
            <w:pPr>
              <w:autoSpaceDE w:val="0"/>
              <w:autoSpaceDN w:val="0"/>
              <w:adjustRightInd w:val="0"/>
              <w:rPr>
                <w:rFonts w:ascii="Verdana" w:hAnsi="Verdana" w:cs="Arial"/>
                <w:sz w:val="20"/>
                <w:szCs w:val="20"/>
                <w:lang w:eastAsia="en-GB"/>
              </w:rPr>
            </w:pPr>
          </w:p>
          <w:p w14:paraId="79E0FDE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47796E65"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5E06C1">
            <w:pPr>
              <w:autoSpaceDE w:val="0"/>
              <w:autoSpaceDN w:val="0"/>
              <w:adjustRightInd w:val="0"/>
              <w:rPr>
                <w:rFonts w:ascii="Verdana" w:hAnsi="Verdana" w:cs="Arial"/>
                <w:b/>
                <w:sz w:val="20"/>
                <w:szCs w:val="20"/>
                <w:lang w:eastAsia="en-GB"/>
              </w:rPr>
            </w:pPr>
          </w:p>
          <w:p w14:paraId="333FC884" w14:textId="77777777" w:rsidR="00816CB3" w:rsidRPr="00816CB3" w:rsidRDefault="00816CB3" w:rsidP="005E06C1">
            <w:pPr>
              <w:autoSpaceDE w:val="0"/>
              <w:autoSpaceDN w:val="0"/>
              <w:adjustRightInd w:val="0"/>
              <w:rPr>
                <w:rFonts w:ascii="Verdana" w:hAnsi="Verdana" w:cs="Arial"/>
                <w:b/>
                <w:sz w:val="20"/>
                <w:szCs w:val="20"/>
                <w:lang w:eastAsia="en-GB"/>
              </w:rPr>
            </w:pPr>
          </w:p>
          <w:p w14:paraId="30FC48D2"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9826419"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5E06C1">
            <w:pPr>
              <w:autoSpaceDE w:val="0"/>
              <w:autoSpaceDN w:val="0"/>
              <w:adjustRightInd w:val="0"/>
              <w:rPr>
                <w:rFonts w:ascii="Verdana" w:hAnsi="Verdana" w:cs="Arial"/>
                <w:sz w:val="20"/>
                <w:szCs w:val="20"/>
                <w:lang w:eastAsia="en-GB"/>
              </w:rPr>
            </w:pPr>
          </w:p>
          <w:p w14:paraId="70B24AB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5E06C1">
            <w:pPr>
              <w:autoSpaceDE w:val="0"/>
              <w:autoSpaceDN w:val="0"/>
              <w:adjustRightInd w:val="0"/>
              <w:rPr>
                <w:rFonts w:ascii="Verdana" w:hAnsi="Verdana" w:cs="Arial"/>
                <w:sz w:val="20"/>
                <w:szCs w:val="20"/>
                <w:lang w:eastAsia="en-GB"/>
              </w:rPr>
            </w:pPr>
          </w:p>
          <w:p w14:paraId="391AD51A" w14:textId="77777777" w:rsidR="00816CB3" w:rsidRPr="00816CB3" w:rsidRDefault="00816CB3" w:rsidP="005E06C1">
            <w:pPr>
              <w:autoSpaceDE w:val="0"/>
              <w:autoSpaceDN w:val="0"/>
              <w:adjustRightInd w:val="0"/>
              <w:rPr>
                <w:rFonts w:ascii="Verdana" w:hAnsi="Verdana" w:cs="Arial"/>
                <w:sz w:val="20"/>
                <w:szCs w:val="20"/>
                <w:lang w:eastAsia="en-GB"/>
              </w:rPr>
            </w:pPr>
          </w:p>
          <w:p w14:paraId="556E2801"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7E018BDF" w14:textId="77777777" w:rsidR="00816CB3" w:rsidRPr="00816CB3" w:rsidRDefault="00816CB3" w:rsidP="005E06C1">
            <w:pPr>
              <w:autoSpaceDE w:val="0"/>
              <w:autoSpaceDN w:val="0"/>
              <w:adjustRightInd w:val="0"/>
              <w:rPr>
                <w:rFonts w:ascii="Verdana" w:hAnsi="Verdana" w:cs="Arial"/>
                <w:sz w:val="20"/>
                <w:szCs w:val="20"/>
                <w:lang w:eastAsia="en-GB"/>
              </w:rPr>
            </w:pPr>
          </w:p>
          <w:p w14:paraId="1C5FDE3A" w14:textId="77777777" w:rsidR="00816CB3" w:rsidRPr="00816CB3" w:rsidRDefault="00816CB3" w:rsidP="005E06C1">
            <w:pPr>
              <w:autoSpaceDE w:val="0"/>
              <w:autoSpaceDN w:val="0"/>
              <w:adjustRightInd w:val="0"/>
              <w:rPr>
                <w:rFonts w:ascii="Verdana" w:hAnsi="Verdana" w:cs="Arial"/>
                <w:sz w:val="20"/>
                <w:szCs w:val="20"/>
                <w:lang w:eastAsia="en-GB"/>
              </w:rPr>
            </w:pPr>
          </w:p>
          <w:p w14:paraId="24DD266C"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5317BE6C"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5E06C1">
            <w:pPr>
              <w:autoSpaceDE w:val="0"/>
              <w:autoSpaceDN w:val="0"/>
              <w:adjustRightInd w:val="0"/>
              <w:rPr>
                <w:rFonts w:ascii="Verdana" w:hAnsi="Verdana" w:cs="Arial"/>
                <w:b/>
                <w:sz w:val="20"/>
                <w:szCs w:val="20"/>
                <w:lang w:eastAsia="en-GB"/>
              </w:rPr>
            </w:pPr>
          </w:p>
          <w:p w14:paraId="4B045BC3" w14:textId="77777777" w:rsidR="00816CB3" w:rsidRPr="00816CB3" w:rsidRDefault="00816CB3" w:rsidP="005E06C1">
            <w:pPr>
              <w:autoSpaceDE w:val="0"/>
              <w:autoSpaceDN w:val="0"/>
              <w:adjustRightInd w:val="0"/>
              <w:rPr>
                <w:rFonts w:ascii="Verdana" w:hAnsi="Verdana" w:cs="Arial"/>
                <w:b/>
                <w:sz w:val="20"/>
                <w:szCs w:val="20"/>
                <w:lang w:eastAsia="en-GB"/>
              </w:rPr>
            </w:pPr>
          </w:p>
          <w:p w14:paraId="01413444"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3D7EC1CF" w14:textId="77777777" w:rsidR="00816CB3" w:rsidRPr="00816CB3" w:rsidRDefault="00816CB3" w:rsidP="005E06C1">
            <w:pPr>
              <w:autoSpaceDE w:val="0"/>
              <w:autoSpaceDN w:val="0"/>
              <w:adjustRightInd w:val="0"/>
              <w:rPr>
                <w:rFonts w:ascii="Verdana" w:hAnsi="Verdana" w:cs="Arial"/>
                <w:b/>
                <w:sz w:val="20"/>
                <w:szCs w:val="20"/>
                <w:lang w:eastAsia="en-GB"/>
              </w:rPr>
            </w:pPr>
          </w:p>
          <w:p w14:paraId="42DE0960" w14:textId="77777777" w:rsidR="00816CB3" w:rsidRPr="00816CB3" w:rsidRDefault="00816CB3" w:rsidP="005E06C1">
            <w:pPr>
              <w:autoSpaceDE w:val="0"/>
              <w:autoSpaceDN w:val="0"/>
              <w:adjustRightInd w:val="0"/>
              <w:rPr>
                <w:rFonts w:ascii="Verdana" w:hAnsi="Verdana" w:cs="Arial"/>
                <w:sz w:val="20"/>
                <w:szCs w:val="20"/>
                <w:lang w:eastAsia="en-GB"/>
              </w:rPr>
            </w:pPr>
          </w:p>
          <w:p w14:paraId="5B1A91BF"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5E06C1">
            <w:pPr>
              <w:autoSpaceDE w:val="0"/>
              <w:autoSpaceDN w:val="0"/>
              <w:adjustRightInd w:val="0"/>
              <w:rPr>
                <w:rFonts w:ascii="Verdana" w:hAnsi="Verdana" w:cs="Arial"/>
                <w:b/>
                <w:sz w:val="20"/>
                <w:szCs w:val="20"/>
                <w:lang w:eastAsia="en-GB"/>
              </w:rPr>
            </w:pPr>
          </w:p>
          <w:p w14:paraId="78CE0528" w14:textId="77777777" w:rsidR="00816CB3" w:rsidRPr="00816CB3" w:rsidRDefault="00816CB3" w:rsidP="005E06C1">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5E06C1">
            <w:pPr>
              <w:autoSpaceDE w:val="0"/>
              <w:autoSpaceDN w:val="0"/>
              <w:adjustRightInd w:val="0"/>
              <w:rPr>
                <w:rFonts w:ascii="Verdana" w:hAnsi="Verdana" w:cs="Arial"/>
                <w:b/>
                <w:sz w:val="20"/>
                <w:szCs w:val="20"/>
                <w:lang w:eastAsia="en-GB"/>
              </w:rPr>
            </w:pPr>
          </w:p>
          <w:p w14:paraId="6FFCDF36" w14:textId="77777777" w:rsidR="00816CB3" w:rsidRPr="00816CB3" w:rsidRDefault="00816CB3" w:rsidP="005E06C1">
            <w:pPr>
              <w:autoSpaceDE w:val="0"/>
              <w:autoSpaceDN w:val="0"/>
              <w:adjustRightInd w:val="0"/>
              <w:rPr>
                <w:rFonts w:ascii="Verdana" w:hAnsi="Verdana" w:cs="Arial"/>
                <w:b/>
                <w:sz w:val="20"/>
                <w:szCs w:val="20"/>
                <w:lang w:eastAsia="en-GB"/>
              </w:rPr>
            </w:pPr>
          </w:p>
          <w:p w14:paraId="530C1D24"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12C6D81B"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5E06C1">
            <w:pPr>
              <w:autoSpaceDE w:val="0"/>
              <w:autoSpaceDN w:val="0"/>
              <w:adjustRightInd w:val="0"/>
              <w:rPr>
                <w:rFonts w:ascii="Verdana" w:hAnsi="Verdana" w:cs="Arial"/>
                <w:b/>
                <w:sz w:val="20"/>
                <w:szCs w:val="20"/>
                <w:lang w:eastAsia="en-GB"/>
              </w:rPr>
            </w:pPr>
          </w:p>
          <w:p w14:paraId="203E5BC5" w14:textId="77777777" w:rsidR="00816CB3" w:rsidRPr="00816CB3" w:rsidRDefault="00816CB3" w:rsidP="005E06C1">
            <w:pPr>
              <w:autoSpaceDE w:val="0"/>
              <w:autoSpaceDN w:val="0"/>
              <w:adjustRightInd w:val="0"/>
              <w:rPr>
                <w:rFonts w:ascii="Verdana" w:hAnsi="Verdana" w:cs="Arial"/>
                <w:b/>
                <w:sz w:val="20"/>
                <w:szCs w:val="20"/>
                <w:lang w:eastAsia="en-GB"/>
              </w:rPr>
            </w:pPr>
          </w:p>
          <w:p w14:paraId="1353671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5E06C1">
            <w:pPr>
              <w:autoSpaceDE w:val="0"/>
              <w:autoSpaceDN w:val="0"/>
              <w:adjustRightInd w:val="0"/>
              <w:rPr>
                <w:rFonts w:ascii="Verdana" w:hAnsi="Verdana" w:cs="Arial"/>
                <w:sz w:val="20"/>
                <w:szCs w:val="20"/>
                <w:lang w:eastAsia="en-GB"/>
              </w:rPr>
            </w:pPr>
          </w:p>
          <w:p w14:paraId="304AE2E8" w14:textId="77777777" w:rsidR="00816CB3" w:rsidRPr="00816CB3" w:rsidRDefault="00816CB3" w:rsidP="005E06C1">
            <w:pPr>
              <w:autoSpaceDE w:val="0"/>
              <w:autoSpaceDN w:val="0"/>
              <w:adjustRightInd w:val="0"/>
              <w:rPr>
                <w:rFonts w:ascii="Verdana" w:hAnsi="Verdana" w:cs="Arial"/>
                <w:sz w:val="20"/>
                <w:szCs w:val="20"/>
                <w:lang w:eastAsia="en-GB"/>
              </w:rPr>
            </w:pPr>
          </w:p>
          <w:p w14:paraId="43EFBAAB" w14:textId="77777777" w:rsidR="00816CB3" w:rsidRPr="00816CB3" w:rsidRDefault="00816CB3" w:rsidP="005E06C1">
            <w:pPr>
              <w:autoSpaceDE w:val="0"/>
              <w:autoSpaceDN w:val="0"/>
              <w:adjustRightInd w:val="0"/>
              <w:rPr>
                <w:rFonts w:ascii="Verdana" w:hAnsi="Verdana" w:cs="Arial"/>
                <w:sz w:val="20"/>
                <w:szCs w:val="20"/>
                <w:lang w:eastAsia="en-GB"/>
              </w:rPr>
            </w:pPr>
          </w:p>
          <w:p w14:paraId="5ED91609"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64" style="width:0;height:1.5pt" o:hralign="center" o:hrstd="t" o:hr="t" fillcolor="#aca899" stroked="f"/>
              </w:pict>
            </w:r>
          </w:p>
          <w:p w14:paraId="492F4C9B" w14:textId="77777777" w:rsidR="00816CB3" w:rsidRPr="00816CB3" w:rsidRDefault="00816CB3" w:rsidP="005E06C1">
            <w:pPr>
              <w:autoSpaceDE w:val="0"/>
              <w:autoSpaceDN w:val="0"/>
              <w:adjustRightInd w:val="0"/>
              <w:rPr>
                <w:rFonts w:ascii="Verdana" w:hAnsi="Verdana" w:cs="Arial"/>
                <w:b/>
                <w:sz w:val="20"/>
                <w:szCs w:val="20"/>
                <w:lang w:eastAsia="en-GB"/>
              </w:rPr>
            </w:pPr>
          </w:p>
          <w:p w14:paraId="369AC162" w14:textId="77777777" w:rsidR="00816CB3" w:rsidRPr="00816CB3" w:rsidRDefault="00816CB3" w:rsidP="005E06C1">
            <w:pPr>
              <w:autoSpaceDE w:val="0"/>
              <w:autoSpaceDN w:val="0"/>
              <w:adjustRightInd w:val="0"/>
              <w:rPr>
                <w:rFonts w:ascii="Verdana" w:hAnsi="Verdana" w:cs="Arial"/>
                <w:b/>
                <w:sz w:val="20"/>
                <w:szCs w:val="20"/>
                <w:lang w:eastAsia="en-GB"/>
              </w:rPr>
            </w:pPr>
          </w:p>
          <w:p w14:paraId="69F995BB"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5" style="width:0;height:1.5pt" o:hralign="center" o:hrstd="t" o:hr="t" fillcolor="#aca899" stroked="f"/>
              </w:pict>
            </w:r>
          </w:p>
          <w:p w14:paraId="26F20B90" w14:textId="77777777" w:rsidR="00816CB3" w:rsidRPr="00816CB3" w:rsidRDefault="00816CB3" w:rsidP="005E06C1">
            <w:pPr>
              <w:autoSpaceDE w:val="0"/>
              <w:autoSpaceDN w:val="0"/>
              <w:adjustRightInd w:val="0"/>
              <w:rPr>
                <w:rFonts w:ascii="Verdana" w:hAnsi="Verdana" w:cs="Arial"/>
                <w:b/>
                <w:sz w:val="20"/>
                <w:szCs w:val="20"/>
                <w:lang w:eastAsia="en-GB"/>
              </w:rPr>
            </w:pPr>
          </w:p>
          <w:p w14:paraId="2EB26AFB" w14:textId="77777777" w:rsidR="00816CB3" w:rsidRPr="00816CB3" w:rsidRDefault="00816CB3" w:rsidP="005E06C1">
            <w:pPr>
              <w:autoSpaceDE w:val="0"/>
              <w:autoSpaceDN w:val="0"/>
              <w:adjustRightInd w:val="0"/>
              <w:rPr>
                <w:rFonts w:ascii="Verdana" w:hAnsi="Verdana" w:cs="Arial"/>
                <w:b/>
                <w:sz w:val="20"/>
                <w:szCs w:val="20"/>
                <w:lang w:eastAsia="en-GB"/>
              </w:rPr>
            </w:pPr>
          </w:p>
          <w:p w14:paraId="0DBEE698" w14:textId="77777777" w:rsidR="00816CB3" w:rsidRPr="00816CB3" w:rsidRDefault="002E54B9" w:rsidP="005E06C1">
            <w:pPr>
              <w:autoSpaceDE w:val="0"/>
              <w:autoSpaceDN w:val="0"/>
              <w:adjustRightInd w:val="0"/>
              <w:rPr>
                <w:rFonts w:ascii="Verdana" w:hAnsi="Verdana" w:cs="Arial"/>
                <w:sz w:val="20"/>
                <w:szCs w:val="20"/>
                <w:lang w:eastAsia="en-GB"/>
              </w:rPr>
            </w:pPr>
            <w:bookmarkStart w:id="14" w:name="OLE_LINK1"/>
            <w:bookmarkStart w:id="15" w:name="OLE_LINK2"/>
            <w:r>
              <w:rPr>
                <w:rFonts w:ascii="Verdana" w:hAnsi="Verdana" w:cs="Arial"/>
                <w:b/>
                <w:sz w:val="20"/>
                <w:szCs w:val="20"/>
                <w:lang w:eastAsia="en-GB"/>
              </w:rPr>
              <w:pict w14:anchorId="79945C2E">
                <v:rect id="_x0000_i1066" style="width:0;height:1.5pt" o:hralign="center" o:hrstd="t" o:hr="t" fillcolor="#aca899" stroked="f"/>
              </w:pict>
            </w:r>
            <w:bookmarkEnd w:id="14"/>
            <w:bookmarkEnd w:id="15"/>
          </w:p>
          <w:p w14:paraId="6FA10CAA" w14:textId="77777777" w:rsidR="00816CB3" w:rsidRPr="00816CB3" w:rsidRDefault="00816CB3" w:rsidP="005E06C1">
            <w:pPr>
              <w:autoSpaceDE w:val="0"/>
              <w:autoSpaceDN w:val="0"/>
              <w:adjustRightInd w:val="0"/>
              <w:rPr>
                <w:rFonts w:ascii="Verdana" w:hAnsi="Verdana" w:cs="Arial"/>
                <w:sz w:val="20"/>
                <w:szCs w:val="20"/>
                <w:lang w:eastAsia="en-GB"/>
              </w:rPr>
            </w:pPr>
          </w:p>
          <w:p w14:paraId="106FBF7C" w14:textId="77777777" w:rsidR="00816CB3" w:rsidRPr="00816CB3" w:rsidRDefault="00816CB3" w:rsidP="005E06C1">
            <w:pPr>
              <w:autoSpaceDE w:val="0"/>
              <w:autoSpaceDN w:val="0"/>
              <w:adjustRightInd w:val="0"/>
              <w:rPr>
                <w:rFonts w:ascii="Verdana" w:hAnsi="Verdana" w:cs="Arial"/>
                <w:sz w:val="20"/>
                <w:szCs w:val="20"/>
                <w:lang w:eastAsia="en-GB"/>
              </w:rPr>
            </w:pPr>
          </w:p>
          <w:p w14:paraId="2A11B6EA" w14:textId="77777777" w:rsidR="00816CB3" w:rsidRPr="00816CB3" w:rsidRDefault="00816CB3" w:rsidP="005E06C1">
            <w:pPr>
              <w:autoSpaceDE w:val="0"/>
              <w:autoSpaceDN w:val="0"/>
              <w:adjustRightInd w:val="0"/>
              <w:rPr>
                <w:rFonts w:ascii="Verdana" w:hAnsi="Verdana" w:cs="Arial"/>
                <w:sz w:val="20"/>
                <w:szCs w:val="20"/>
                <w:lang w:eastAsia="en-GB"/>
              </w:rPr>
            </w:pPr>
          </w:p>
          <w:p w14:paraId="04A2F1B3" w14:textId="77777777" w:rsidR="00816CB3" w:rsidRPr="00816CB3" w:rsidRDefault="002E54B9" w:rsidP="005E06C1">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7" style="width:0;height:1.5pt" o:hralign="center" o:hrstd="t" o:hr="t" fillcolor="#aca899" stroked="f"/>
              </w:pict>
            </w:r>
          </w:p>
          <w:p w14:paraId="7A1F0676" w14:textId="77777777" w:rsidR="00816CB3" w:rsidRPr="00816CB3" w:rsidRDefault="00816CB3" w:rsidP="005E06C1">
            <w:pPr>
              <w:autoSpaceDE w:val="0"/>
              <w:autoSpaceDN w:val="0"/>
              <w:adjustRightInd w:val="0"/>
              <w:rPr>
                <w:rFonts w:ascii="Verdana" w:hAnsi="Verdana" w:cs="Arial"/>
                <w:sz w:val="20"/>
                <w:szCs w:val="20"/>
                <w:lang w:eastAsia="en-GB"/>
              </w:rPr>
            </w:pPr>
          </w:p>
          <w:p w14:paraId="1347E40A"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8"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9"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2E54B9"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70"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2E54B9"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71"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5E06C1">
        <w:tc>
          <w:tcPr>
            <w:tcW w:w="9240" w:type="dxa"/>
            <w:gridSpan w:val="7"/>
            <w:tcBorders>
              <w:top w:val="nil"/>
              <w:left w:val="nil"/>
              <w:bottom w:val="nil"/>
              <w:right w:val="nil"/>
            </w:tcBorders>
          </w:tcPr>
          <w:p w14:paraId="12083776" w14:textId="77777777" w:rsidR="00816CB3" w:rsidRPr="00816CB3" w:rsidRDefault="00816CB3" w:rsidP="005E06C1">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5E06C1">
        <w:tc>
          <w:tcPr>
            <w:tcW w:w="180" w:type="dxa"/>
            <w:tcBorders>
              <w:top w:val="nil"/>
              <w:left w:val="nil"/>
              <w:bottom w:val="nil"/>
              <w:right w:val="nil"/>
            </w:tcBorders>
          </w:tcPr>
          <w:p w14:paraId="3A7002A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5E06C1">
            <w:pPr>
              <w:autoSpaceDE w:val="0"/>
              <w:autoSpaceDN w:val="0"/>
              <w:adjustRightInd w:val="0"/>
              <w:rPr>
                <w:rFonts w:ascii="Verdana" w:hAnsi="Verdana" w:cs="Arial"/>
                <w:sz w:val="20"/>
                <w:szCs w:val="20"/>
                <w:lang w:eastAsia="en-GB"/>
              </w:rPr>
            </w:pPr>
          </w:p>
          <w:p w14:paraId="7C733AE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3C3B73B5" w14:textId="77777777" w:rsidTr="005E06C1">
        <w:trPr>
          <w:trHeight w:val="353"/>
        </w:trPr>
        <w:tc>
          <w:tcPr>
            <w:tcW w:w="180" w:type="dxa"/>
            <w:tcBorders>
              <w:top w:val="nil"/>
              <w:left w:val="nil"/>
              <w:bottom w:val="nil"/>
              <w:right w:val="nil"/>
            </w:tcBorders>
          </w:tcPr>
          <w:p w14:paraId="2DA95B8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04E7E7A7" w14:textId="77777777" w:rsidR="00816CB3" w:rsidRPr="00816CB3" w:rsidRDefault="00816CB3" w:rsidP="005E06C1">
            <w:pPr>
              <w:autoSpaceDE w:val="0"/>
              <w:autoSpaceDN w:val="0"/>
              <w:adjustRightInd w:val="0"/>
              <w:rPr>
                <w:rFonts w:ascii="Verdana" w:hAnsi="Verdana" w:cs="Arial"/>
                <w:sz w:val="20"/>
                <w:szCs w:val="20"/>
                <w:lang w:eastAsia="en-GB"/>
              </w:rPr>
            </w:pPr>
          </w:p>
          <w:p w14:paraId="4FAE98B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5E06C1">
            <w:pPr>
              <w:autoSpaceDE w:val="0"/>
              <w:autoSpaceDN w:val="0"/>
              <w:adjustRightInd w:val="0"/>
              <w:rPr>
                <w:rFonts w:ascii="Verdana" w:hAnsi="Verdana" w:cs="Arial"/>
                <w:sz w:val="20"/>
                <w:szCs w:val="20"/>
                <w:lang w:eastAsia="en-GB"/>
              </w:rPr>
            </w:pPr>
          </w:p>
          <w:p w14:paraId="43D2DE13" w14:textId="77777777" w:rsidR="00816CB3" w:rsidRPr="00816CB3" w:rsidRDefault="00816CB3" w:rsidP="005E06C1">
            <w:pPr>
              <w:autoSpaceDE w:val="0"/>
              <w:autoSpaceDN w:val="0"/>
              <w:adjustRightInd w:val="0"/>
              <w:rPr>
                <w:rFonts w:ascii="Verdana" w:hAnsi="Verdana" w:cs="Arial"/>
                <w:sz w:val="20"/>
                <w:szCs w:val="20"/>
                <w:lang w:eastAsia="en-GB"/>
              </w:rPr>
            </w:pPr>
          </w:p>
          <w:p w14:paraId="0B9E5BB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5E06C1">
            <w:pPr>
              <w:autoSpaceDE w:val="0"/>
              <w:autoSpaceDN w:val="0"/>
              <w:adjustRightInd w:val="0"/>
              <w:rPr>
                <w:rFonts w:ascii="Verdana" w:hAnsi="Verdana" w:cs="Arial"/>
                <w:sz w:val="20"/>
                <w:szCs w:val="20"/>
                <w:lang w:eastAsia="en-GB"/>
              </w:rPr>
            </w:pPr>
          </w:p>
          <w:p w14:paraId="036F0BAF" w14:textId="77777777" w:rsidR="00816CB3" w:rsidRPr="00816CB3" w:rsidRDefault="00816CB3" w:rsidP="005E06C1">
            <w:pPr>
              <w:autoSpaceDE w:val="0"/>
              <w:autoSpaceDN w:val="0"/>
              <w:adjustRightInd w:val="0"/>
              <w:rPr>
                <w:rFonts w:ascii="Verdana" w:hAnsi="Verdana" w:cs="Arial"/>
                <w:b/>
                <w:sz w:val="20"/>
                <w:szCs w:val="20"/>
                <w:lang w:eastAsia="en-GB"/>
              </w:rPr>
            </w:pPr>
          </w:p>
          <w:p w14:paraId="561FEF6C" w14:textId="77777777" w:rsidR="00816CB3" w:rsidRPr="00816CB3" w:rsidRDefault="00816CB3" w:rsidP="005E06C1">
            <w:pPr>
              <w:autoSpaceDE w:val="0"/>
              <w:autoSpaceDN w:val="0"/>
              <w:adjustRightInd w:val="0"/>
              <w:rPr>
                <w:rFonts w:ascii="Verdana" w:hAnsi="Verdana" w:cs="Arial"/>
                <w:b/>
                <w:sz w:val="20"/>
                <w:szCs w:val="20"/>
                <w:lang w:eastAsia="en-GB"/>
              </w:rPr>
            </w:pPr>
          </w:p>
          <w:p w14:paraId="2230DA94"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72" style="width:0;height:1.5pt" o:hralign="center" o:hrstd="t" o:hr="t" fillcolor="#aca899" stroked="f"/>
              </w:pict>
            </w:r>
          </w:p>
          <w:p w14:paraId="473E1929" w14:textId="77777777" w:rsidR="00816CB3" w:rsidRPr="00816CB3" w:rsidRDefault="00816CB3" w:rsidP="005E06C1">
            <w:pPr>
              <w:autoSpaceDE w:val="0"/>
              <w:autoSpaceDN w:val="0"/>
              <w:adjustRightInd w:val="0"/>
              <w:rPr>
                <w:rFonts w:ascii="Verdana" w:hAnsi="Verdana" w:cs="Arial"/>
                <w:b/>
                <w:sz w:val="20"/>
                <w:szCs w:val="20"/>
                <w:lang w:eastAsia="en-GB"/>
              </w:rPr>
            </w:pPr>
          </w:p>
          <w:p w14:paraId="345818FB" w14:textId="77777777" w:rsidR="00816CB3" w:rsidRPr="00816CB3" w:rsidRDefault="00816CB3" w:rsidP="005E06C1">
            <w:pPr>
              <w:autoSpaceDE w:val="0"/>
              <w:autoSpaceDN w:val="0"/>
              <w:adjustRightInd w:val="0"/>
              <w:rPr>
                <w:rFonts w:ascii="Verdana" w:hAnsi="Verdana" w:cs="Arial"/>
                <w:b/>
                <w:sz w:val="20"/>
                <w:szCs w:val="20"/>
                <w:lang w:eastAsia="en-GB"/>
              </w:rPr>
            </w:pPr>
          </w:p>
          <w:p w14:paraId="32C31BEB"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73" style="width:0;height:1.5pt" o:hralign="center" o:hrstd="t" o:hr="t" fillcolor="#aca899" stroked="f"/>
              </w:pict>
            </w:r>
          </w:p>
          <w:p w14:paraId="0212CBD5" w14:textId="77777777" w:rsidR="00816CB3" w:rsidRPr="00816CB3" w:rsidRDefault="00816CB3" w:rsidP="005E06C1">
            <w:pPr>
              <w:autoSpaceDE w:val="0"/>
              <w:autoSpaceDN w:val="0"/>
              <w:adjustRightInd w:val="0"/>
              <w:rPr>
                <w:rFonts w:ascii="Verdana" w:hAnsi="Verdana" w:cs="Arial"/>
                <w:b/>
                <w:sz w:val="20"/>
                <w:szCs w:val="20"/>
                <w:lang w:eastAsia="en-GB"/>
              </w:rPr>
            </w:pPr>
          </w:p>
          <w:p w14:paraId="26226C78" w14:textId="77777777" w:rsidR="00816CB3" w:rsidRPr="00816CB3" w:rsidRDefault="00816CB3" w:rsidP="005E06C1">
            <w:pPr>
              <w:autoSpaceDE w:val="0"/>
              <w:autoSpaceDN w:val="0"/>
              <w:adjustRightInd w:val="0"/>
              <w:rPr>
                <w:rFonts w:ascii="Verdana" w:hAnsi="Verdana" w:cs="Arial"/>
                <w:b/>
                <w:sz w:val="20"/>
                <w:szCs w:val="20"/>
                <w:lang w:eastAsia="en-GB"/>
              </w:rPr>
            </w:pPr>
          </w:p>
          <w:p w14:paraId="11A7F304"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7322AC8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5E06C1">
            <w:pPr>
              <w:autoSpaceDE w:val="0"/>
              <w:autoSpaceDN w:val="0"/>
              <w:adjustRightInd w:val="0"/>
              <w:rPr>
                <w:rFonts w:ascii="Verdana" w:hAnsi="Verdana" w:cs="Arial"/>
                <w:sz w:val="20"/>
                <w:szCs w:val="20"/>
                <w:lang w:eastAsia="en-GB"/>
              </w:rPr>
            </w:pPr>
          </w:p>
          <w:p w14:paraId="11FB1508"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6862917F"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5E06C1">
            <w:pPr>
              <w:autoSpaceDE w:val="0"/>
              <w:autoSpaceDN w:val="0"/>
              <w:adjustRightInd w:val="0"/>
              <w:rPr>
                <w:rFonts w:ascii="Verdana" w:hAnsi="Verdana" w:cs="Arial"/>
                <w:b/>
                <w:sz w:val="20"/>
                <w:szCs w:val="20"/>
                <w:lang w:eastAsia="en-GB"/>
              </w:rPr>
            </w:pPr>
          </w:p>
          <w:p w14:paraId="44E2BBE3" w14:textId="77777777" w:rsidR="00816CB3" w:rsidRPr="00816CB3" w:rsidRDefault="00816CB3" w:rsidP="005E06C1">
            <w:pPr>
              <w:autoSpaceDE w:val="0"/>
              <w:autoSpaceDN w:val="0"/>
              <w:adjustRightInd w:val="0"/>
              <w:rPr>
                <w:rFonts w:ascii="Verdana" w:hAnsi="Verdana" w:cs="Arial"/>
                <w:b/>
                <w:sz w:val="20"/>
                <w:szCs w:val="20"/>
                <w:lang w:eastAsia="en-GB"/>
              </w:rPr>
            </w:pPr>
          </w:p>
          <w:p w14:paraId="494ED685" w14:textId="77777777" w:rsidR="00816CB3" w:rsidRPr="00816CB3" w:rsidRDefault="00816CB3" w:rsidP="005E06C1">
            <w:pPr>
              <w:autoSpaceDE w:val="0"/>
              <w:autoSpaceDN w:val="0"/>
              <w:adjustRightInd w:val="0"/>
              <w:rPr>
                <w:rFonts w:ascii="Verdana" w:hAnsi="Verdana" w:cs="Arial"/>
                <w:b/>
                <w:sz w:val="20"/>
                <w:szCs w:val="20"/>
                <w:lang w:eastAsia="en-GB"/>
              </w:rPr>
            </w:pPr>
          </w:p>
          <w:p w14:paraId="70888B19" w14:textId="77777777" w:rsidR="00816CB3" w:rsidRPr="00816CB3" w:rsidRDefault="002E54B9"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74" style="width:0;height:1.5pt" o:hralign="center" o:hrstd="t" o:hr="t" fillcolor="#aca899" stroked="f"/>
              </w:pict>
            </w:r>
          </w:p>
          <w:p w14:paraId="414D35AB" w14:textId="77777777" w:rsidR="00816CB3" w:rsidRPr="00816CB3" w:rsidRDefault="00816CB3" w:rsidP="005E06C1">
            <w:pPr>
              <w:autoSpaceDE w:val="0"/>
              <w:autoSpaceDN w:val="0"/>
              <w:adjustRightInd w:val="0"/>
              <w:rPr>
                <w:rFonts w:ascii="Verdana" w:hAnsi="Verdana" w:cs="Arial"/>
                <w:b/>
                <w:sz w:val="20"/>
                <w:szCs w:val="20"/>
                <w:lang w:eastAsia="en-GB"/>
              </w:rPr>
            </w:pPr>
          </w:p>
          <w:p w14:paraId="4A10B71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5"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6"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7"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2E54B9"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8"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9"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80"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81"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82"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83"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2E54B9"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84"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2E54B9" w:rsidP="00816CB3">
      <w:pPr>
        <w:rPr>
          <w:rFonts w:ascii="Arial" w:hAnsi="Arial" w:cs="Arial"/>
          <w:b/>
          <w:sz w:val="20"/>
          <w:szCs w:val="20"/>
        </w:rPr>
      </w:pPr>
      <w:r>
        <w:rPr>
          <w:rFonts w:ascii="Arial" w:hAnsi="Arial" w:cs="Arial"/>
          <w:b/>
          <w:sz w:val="20"/>
          <w:szCs w:val="20"/>
          <w:lang w:eastAsia="en-GB"/>
        </w:rPr>
        <w:pict w14:anchorId="611FDF6E">
          <v:rect id="_x0000_i1085"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68BF6DAF" w14:textId="7A41A471" w:rsidR="009307CE" w:rsidRPr="00D31499" w:rsidRDefault="00D31499" w:rsidP="009307CE">
      <w:pPr>
        <w:jc w:val="center"/>
        <w:rPr>
          <w:rFonts w:ascii="Verdana" w:hAnsi="Verdana"/>
          <w:b/>
          <w:sz w:val="20"/>
          <w:szCs w:val="20"/>
        </w:rPr>
      </w:pPr>
      <w:r w:rsidRPr="00D31499">
        <w:rPr>
          <w:rFonts w:ascii="Verdana" w:hAnsi="Verdana"/>
          <w:b/>
          <w:sz w:val="20"/>
          <w:szCs w:val="20"/>
        </w:rPr>
        <w:t>SPORT INTELLIGENCE</w:t>
      </w:r>
      <w:r w:rsidR="00BC48B6" w:rsidRPr="00D31499">
        <w:rPr>
          <w:rFonts w:ascii="Verdana" w:hAnsi="Verdana"/>
          <w:b/>
          <w:sz w:val="20"/>
          <w:szCs w:val="20"/>
        </w:rPr>
        <w:t xml:space="preserve"> </w:t>
      </w:r>
      <w:r w:rsidR="009307CE" w:rsidRPr="00D31499">
        <w:rPr>
          <w:rFonts w:ascii="Verdana" w:hAnsi="Verdana"/>
          <w:b/>
          <w:sz w:val="20"/>
          <w:szCs w:val="20"/>
        </w:rPr>
        <w:t>TEAM</w:t>
      </w:r>
    </w:p>
    <w:p w14:paraId="12DFAEAA" w14:textId="77777777" w:rsidR="009307CE" w:rsidRPr="00016B78" w:rsidRDefault="009307CE" w:rsidP="009307CE">
      <w:pPr>
        <w:jc w:val="center"/>
        <w:rPr>
          <w:rFonts w:ascii="Verdana" w:hAnsi="Verdana"/>
          <w:b/>
          <w:color w:val="FF0000"/>
          <w:sz w:val="20"/>
          <w:szCs w:val="20"/>
        </w:rPr>
      </w:pPr>
    </w:p>
    <w:p w14:paraId="2A3C6C4D" w14:textId="71F14BA9"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11FFD8CD" w:rsidR="00BE51BB" w:rsidRPr="000E4E3D" w:rsidRDefault="00F7044B" w:rsidP="000E4E3D">
      <w:pPr>
        <w:spacing w:after="200" w:line="276" w:lineRule="auto"/>
        <w:rPr>
          <w:rFonts w:ascii="Verdana" w:hAnsi="Verdana"/>
          <w:b/>
          <w:sz w:val="20"/>
          <w:szCs w:val="20"/>
        </w:rPr>
      </w:pPr>
      <w:r w:rsidRPr="00F7044B">
        <w:rPr>
          <w:rFonts w:ascii="Verdana" w:hAnsi="Verdana"/>
          <w:b/>
          <w:sz w:val="20"/>
          <w:szCs w:val="20"/>
          <w:highlight w:val="yellow"/>
        </w:rPr>
        <w:t>4pm</w:t>
      </w:r>
      <w:r w:rsidR="00BE528C">
        <w:rPr>
          <w:rFonts w:ascii="Verdana" w:hAnsi="Verdana"/>
          <w:b/>
          <w:sz w:val="20"/>
          <w:szCs w:val="20"/>
          <w:highlight w:val="yellow"/>
        </w:rPr>
        <w:t xml:space="preserve"> on</w:t>
      </w:r>
      <w:r w:rsidRPr="00F7044B">
        <w:rPr>
          <w:rFonts w:ascii="Verdana" w:hAnsi="Verdana"/>
          <w:b/>
          <w:sz w:val="20"/>
          <w:szCs w:val="20"/>
          <w:highlight w:val="yellow"/>
        </w:rPr>
        <w:t xml:space="preserve"> </w:t>
      </w:r>
      <w:r w:rsidRPr="00BE528C">
        <w:rPr>
          <w:rFonts w:ascii="Verdana" w:hAnsi="Verdana"/>
          <w:b/>
          <w:sz w:val="20"/>
          <w:szCs w:val="20"/>
          <w:highlight w:val="yellow"/>
        </w:rPr>
        <w:t>4</w:t>
      </w:r>
      <w:r w:rsidRPr="00BE528C">
        <w:rPr>
          <w:rFonts w:ascii="Verdana" w:hAnsi="Verdana"/>
          <w:b/>
          <w:sz w:val="20"/>
          <w:szCs w:val="20"/>
          <w:highlight w:val="yellow"/>
          <w:vertAlign w:val="superscript"/>
        </w:rPr>
        <w:t>th</w:t>
      </w:r>
      <w:r w:rsidRPr="00BE528C">
        <w:rPr>
          <w:rFonts w:ascii="Verdana" w:hAnsi="Verdana"/>
          <w:b/>
          <w:sz w:val="20"/>
          <w:szCs w:val="20"/>
          <w:highlight w:val="yellow"/>
        </w:rPr>
        <w:t xml:space="preserve"> January 2021</w:t>
      </w:r>
    </w:p>
    <w:tbl>
      <w:tblPr>
        <w:tblStyle w:val="LightList-Accent1"/>
        <w:tblW w:w="0" w:type="auto"/>
        <w:tblLook w:val="04A0" w:firstRow="1" w:lastRow="0" w:firstColumn="1" w:lastColumn="0" w:noHBand="0" w:noVBand="1"/>
      </w:tblPr>
      <w:tblGrid>
        <w:gridCol w:w="8188"/>
        <w:gridCol w:w="1100"/>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5AFEE433"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2BA6D4FC" w:rsidR="00BE51BB" w:rsidRPr="00016B78" w:rsidRDefault="00D27087" w:rsidP="00D27087">
            <w:pPr>
              <w:spacing w:after="200"/>
              <w:contextualSpacing/>
              <w:rPr>
                <w:rFonts w:ascii="Verdana" w:hAnsi="Verdana"/>
                <w:b w:val="0"/>
                <w:sz w:val="20"/>
                <w:szCs w:val="20"/>
              </w:rPr>
            </w:pPr>
            <w:r>
              <w:rPr>
                <w:rFonts w:ascii="Verdana" w:hAnsi="Verdana"/>
                <w:b w:val="0"/>
                <w:sz w:val="20"/>
                <w:szCs w:val="20"/>
              </w:rPr>
              <w:t>Deadline for s</w:t>
            </w:r>
            <w:r w:rsidR="00CA7B15" w:rsidRPr="00016B78">
              <w:rPr>
                <w:rFonts w:ascii="Verdana" w:hAnsi="Verdana"/>
                <w:b w:val="0"/>
                <w:sz w:val="20"/>
                <w:szCs w:val="20"/>
              </w:rPr>
              <w:t>ubmi</w:t>
            </w:r>
            <w:r w:rsidR="00C82245">
              <w:rPr>
                <w:rFonts w:ascii="Verdana" w:hAnsi="Verdana"/>
                <w:b w:val="0"/>
                <w:sz w:val="20"/>
                <w:szCs w:val="20"/>
              </w:rPr>
              <w:t>ssion of</w:t>
            </w:r>
            <w:r w:rsidR="00CA7B15" w:rsidRPr="00016B78">
              <w:rPr>
                <w:rFonts w:ascii="Verdana" w:hAnsi="Verdana"/>
                <w:b w:val="0"/>
                <w:sz w:val="20"/>
                <w:szCs w:val="20"/>
              </w:rPr>
              <w:t xml:space="preserve">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5A35ECB7" w14:textId="76E89D5D" w:rsidR="00F7044B" w:rsidRPr="000E4E3D" w:rsidRDefault="00F7044B" w:rsidP="00BC48B6">
      <w:pPr>
        <w:spacing w:after="200" w:line="276" w:lineRule="auto"/>
        <w:rPr>
          <w:rFonts w:ascii="Verdana" w:hAnsi="Verdana"/>
          <w:b/>
          <w:sz w:val="20"/>
          <w:szCs w:val="20"/>
        </w:rPr>
      </w:pPr>
      <w:r w:rsidRPr="00BE528C">
        <w:rPr>
          <w:rFonts w:ascii="Verdana" w:hAnsi="Verdana"/>
          <w:b/>
          <w:sz w:val="20"/>
          <w:szCs w:val="20"/>
          <w:highlight w:val="yellow"/>
        </w:rPr>
        <w:t>4pm on 18th January 2021</w:t>
      </w:r>
      <w:r w:rsidRPr="00F7044B" w:rsidDel="00F7044B">
        <w:rPr>
          <w:rFonts w:ascii="Verdana" w:hAnsi="Verdana"/>
          <w:b/>
          <w:sz w:val="20"/>
          <w:szCs w:val="20"/>
          <w:highlight w:val="yellow"/>
        </w:rPr>
        <w:t xml:space="preserve"> </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7"/>
        <w:gridCol w:w="1085"/>
      </w:tblGrid>
      <w:tr w:rsidR="007D36F3" w:rsidRPr="00016B78" w14:paraId="31F0C151" w14:textId="77777777" w:rsidTr="00072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085"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07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tcPr>
          <w:p w14:paraId="7C352041" w14:textId="04B36F4D" w:rsidR="007D36F3" w:rsidRPr="00016B78" w:rsidRDefault="00835680" w:rsidP="009307CE">
            <w:pPr>
              <w:spacing w:after="200"/>
              <w:contextualSpacing/>
              <w:rPr>
                <w:rFonts w:ascii="Verdana" w:hAnsi="Verdana"/>
                <w:b w:val="0"/>
                <w:sz w:val="20"/>
                <w:szCs w:val="20"/>
              </w:rPr>
            </w:pPr>
            <w:r>
              <w:rPr>
                <w:rFonts w:ascii="Verdana" w:hAnsi="Verdana"/>
                <w:b w:val="0"/>
                <w:sz w:val="20"/>
                <w:szCs w:val="20"/>
              </w:rPr>
              <w:t>Deadline for submission of</w:t>
            </w:r>
            <w:r w:rsidRPr="00016B78">
              <w:rPr>
                <w:rFonts w:ascii="Verdana" w:hAnsi="Verdana"/>
                <w:b w:val="0"/>
                <w:sz w:val="20"/>
                <w:szCs w:val="20"/>
              </w:rPr>
              <w:t xml:space="preserve"> </w:t>
            </w:r>
            <w:r w:rsidR="007D36F3" w:rsidRPr="00016B78">
              <w:rPr>
                <w:rFonts w:ascii="Verdana" w:hAnsi="Verdana"/>
                <w:b w:val="0"/>
                <w:sz w:val="20"/>
                <w:szCs w:val="20"/>
              </w:rPr>
              <w:t xml:space="preserve">Tender </w:t>
            </w:r>
          </w:p>
        </w:tc>
        <w:tc>
          <w:tcPr>
            <w:tcW w:w="1085"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F7044B" w:rsidRPr="00016B78" w14:paraId="2E4D68E6" w14:textId="77777777" w:rsidTr="00072DAE">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tcPr>
          <w:p w14:paraId="11AECD84" w14:textId="203F4751" w:rsidR="00F7044B" w:rsidRDefault="00F7044B" w:rsidP="00F7044B">
            <w:pPr>
              <w:spacing w:after="200"/>
              <w:contextualSpacing/>
              <w:rPr>
                <w:rFonts w:ascii="Verdana" w:hAnsi="Verdana"/>
                <w:b w:val="0"/>
                <w:sz w:val="20"/>
                <w:szCs w:val="20"/>
              </w:rPr>
            </w:pPr>
            <w:r>
              <w:rPr>
                <w:rFonts w:ascii="Verdana" w:hAnsi="Verdana"/>
                <w:b w:val="0"/>
                <w:sz w:val="20"/>
                <w:szCs w:val="20"/>
              </w:rPr>
              <w:t xml:space="preserve">Economic and Financial Standing Submissions </w:t>
            </w:r>
          </w:p>
        </w:tc>
        <w:tc>
          <w:tcPr>
            <w:tcW w:w="1085" w:type="dxa"/>
            <w:tcBorders>
              <w:left w:val="single" w:sz="8" w:space="0" w:color="4F81BD" w:themeColor="accent1"/>
            </w:tcBorders>
          </w:tcPr>
          <w:p w14:paraId="7A0F0C07" w14:textId="77777777" w:rsidR="00F7044B" w:rsidRPr="00016B78" w:rsidRDefault="00F7044B" w:rsidP="00F7044B">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7044B" w:rsidRPr="00016B78" w14:paraId="1E9A7E9F" w14:textId="77777777" w:rsidTr="0007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tcPr>
          <w:p w14:paraId="1DA6AEE5" w14:textId="0DD80A52" w:rsidR="00F7044B" w:rsidRPr="00016B78" w:rsidRDefault="00F7044B" w:rsidP="00F7044B">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085" w:type="dxa"/>
            <w:tcBorders>
              <w:left w:val="single" w:sz="8" w:space="0" w:color="4F81BD" w:themeColor="accent1"/>
            </w:tcBorders>
          </w:tcPr>
          <w:p w14:paraId="1E903DAB" w14:textId="77777777" w:rsidR="00F7044B" w:rsidRPr="00016B78" w:rsidRDefault="00F7044B" w:rsidP="00F7044B">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38639B1F" w14:textId="5E3B7830" w:rsidR="00F7044B" w:rsidRDefault="00F7044B">
      <w:pPr>
        <w:spacing w:after="200" w:line="276" w:lineRule="auto"/>
        <w:rPr>
          <w:rFonts w:ascii="Verdana" w:hAnsi="Verdana"/>
          <w:b/>
          <w:sz w:val="20"/>
          <w:szCs w:val="20"/>
        </w:rPr>
      </w:pPr>
    </w:p>
    <w:p w14:paraId="4D8ACFA0" w14:textId="14F2CB17" w:rsidR="00646E95" w:rsidRDefault="00646E95">
      <w:pPr>
        <w:spacing w:after="200" w:line="276" w:lineRule="auto"/>
        <w:rPr>
          <w:rFonts w:ascii="Verdana" w:hAnsi="Verdana"/>
          <w:b/>
          <w:sz w:val="20"/>
          <w:szCs w:val="20"/>
        </w:rPr>
      </w:pPr>
    </w:p>
    <w:p w14:paraId="4165FB4F" w14:textId="14674B9A" w:rsidR="00F7044B" w:rsidRDefault="00F7044B">
      <w:pPr>
        <w:spacing w:after="200" w:line="276" w:lineRule="auto"/>
        <w:rPr>
          <w:rFonts w:ascii="Verdana" w:hAnsi="Verdana"/>
          <w:b/>
          <w:sz w:val="20"/>
          <w:szCs w:val="20"/>
        </w:rPr>
      </w:pPr>
    </w:p>
    <w:p w14:paraId="59CC006D" w14:textId="02393942" w:rsidR="00F7044B" w:rsidRDefault="00F7044B">
      <w:pPr>
        <w:spacing w:after="200" w:line="276" w:lineRule="auto"/>
        <w:rPr>
          <w:rFonts w:ascii="Verdana" w:hAnsi="Verdana"/>
          <w:b/>
          <w:sz w:val="20"/>
          <w:szCs w:val="20"/>
        </w:rPr>
      </w:pPr>
    </w:p>
    <w:p w14:paraId="68563C6A" w14:textId="4EF645CC" w:rsidR="00F7044B" w:rsidRDefault="00F7044B">
      <w:pPr>
        <w:spacing w:after="200" w:line="276" w:lineRule="auto"/>
        <w:rPr>
          <w:rFonts w:ascii="Verdana" w:hAnsi="Verdana"/>
          <w:b/>
          <w:sz w:val="20"/>
          <w:szCs w:val="20"/>
        </w:rPr>
      </w:pPr>
    </w:p>
    <w:p w14:paraId="58E08E7B" w14:textId="39C6E9B0" w:rsidR="00F7044B" w:rsidRDefault="00F7044B">
      <w:pPr>
        <w:spacing w:after="200" w:line="276" w:lineRule="auto"/>
        <w:rPr>
          <w:rFonts w:ascii="Verdana" w:hAnsi="Verdana"/>
          <w:b/>
          <w:sz w:val="20"/>
          <w:szCs w:val="20"/>
        </w:rPr>
      </w:pPr>
    </w:p>
    <w:p w14:paraId="1EFFD916" w14:textId="5837D3CB" w:rsidR="00F7044B" w:rsidRDefault="00F7044B">
      <w:pPr>
        <w:spacing w:after="200" w:line="276" w:lineRule="auto"/>
        <w:rPr>
          <w:rFonts w:ascii="Verdana" w:hAnsi="Verdana"/>
          <w:b/>
          <w:sz w:val="20"/>
          <w:szCs w:val="20"/>
        </w:rPr>
      </w:pPr>
    </w:p>
    <w:p w14:paraId="70C4F26D" w14:textId="44BAD035" w:rsidR="00F7044B" w:rsidRDefault="00F7044B">
      <w:pPr>
        <w:spacing w:after="200" w:line="276" w:lineRule="auto"/>
        <w:rPr>
          <w:rFonts w:ascii="Verdana" w:hAnsi="Verdana"/>
          <w:b/>
          <w:sz w:val="20"/>
          <w:szCs w:val="20"/>
        </w:rPr>
      </w:pPr>
    </w:p>
    <w:p w14:paraId="4DD26668" w14:textId="1BAF85DD" w:rsidR="00F7044B" w:rsidRDefault="00F7044B">
      <w:pPr>
        <w:spacing w:after="200" w:line="276" w:lineRule="auto"/>
        <w:rPr>
          <w:rFonts w:ascii="Verdana" w:hAnsi="Verdana"/>
          <w:b/>
          <w:sz w:val="20"/>
          <w:szCs w:val="20"/>
        </w:rPr>
      </w:pPr>
    </w:p>
    <w:p w14:paraId="37AF4035" w14:textId="593F11AF" w:rsidR="00F7044B" w:rsidRDefault="00F7044B">
      <w:pPr>
        <w:spacing w:after="200" w:line="276" w:lineRule="auto"/>
        <w:rPr>
          <w:rFonts w:ascii="Verdana" w:hAnsi="Verdana"/>
          <w:b/>
          <w:sz w:val="20"/>
          <w:szCs w:val="20"/>
        </w:rPr>
      </w:pPr>
    </w:p>
    <w:p w14:paraId="63965E02" w14:textId="6353FCBA" w:rsidR="00F7044B" w:rsidRDefault="00F7044B">
      <w:pPr>
        <w:spacing w:after="200" w:line="276" w:lineRule="auto"/>
        <w:rPr>
          <w:rFonts w:ascii="Verdana" w:hAnsi="Verdana"/>
          <w:b/>
          <w:sz w:val="20"/>
          <w:szCs w:val="20"/>
        </w:rPr>
      </w:pPr>
    </w:p>
    <w:p w14:paraId="2813493C" w14:textId="06ED3839" w:rsidR="00F7044B" w:rsidRDefault="00F7044B">
      <w:pPr>
        <w:spacing w:after="200" w:line="276" w:lineRule="auto"/>
        <w:rPr>
          <w:rFonts w:ascii="Verdana" w:hAnsi="Verdana"/>
          <w:b/>
          <w:sz w:val="20"/>
          <w:szCs w:val="20"/>
        </w:rPr>
      </w:pPr>
    </w:p>
    <w:p w14:paraId="5592A9BD" w14:textId="04F6441D" w:rsidR="00F7044B" w:rsidRDefault="00F7044B">
      <w:pPr>
        <w:spacing w:after="200" w:line="276" w:lineRule="auto"/>
        <w:rPr>
          <w:rFonts w:ascii="Verdana" w:hAnsi="Verdana"/>
          <w:b/>
          <w:sz w:val="20"/>
          <w:szCs w:val="20"/>
        </w:rPr>
      </w:pPr>
    </w:p>
    <w:p w14:paraId="769FC122" w14:textId="69C122D2" w:rsidR="00F7044B" w:rsidRDefault="00F7044B">
      <w:pPr>
        <w:spacing w:after="200" w:line="276" w:lineRule="auto"/>
        <w:rPr>
          <w:rFonts w:ascii="Verdana" w:hAnsi="Verdana"/>
          <w:b/>
          <w:sz w:val="20"/>
          <w:szCs w:val="20"/>
        </w:rPr>
      </w:pPr>
    </w:p>
    <w:p w14:paraId="3161BAAA" w14:textId="0D42E693" w:rsidR="00F7044B" w:rsidRDefault="00F7044B">
      <w:pPr>
        <w:spacing w:after="200" w:line="276" w:lineRule="auto"/>
        <w:rPr>
          <w:rFonts w:ascii="Verdana" w:hAnsi="Verdana"/>
          <w:b/>
          <w:sz w:val="20"/>
          <w:szCs w:val="20"/>
        </w:rPr>
      </w:pPr>
    </w:p>
    <w:p w14:paraId="5A944E92" w14:textId="77777777" w:rsidR="00F7044B" w:rsidRDefault="00F7044B">
      <w:pPr>
        <w:spacing w:after="200" w:line="276" w:lineRule="auto"/>
        <w:rPr>
          <w:rFonts w:ascii="Verdana" w:hAnsi="Verdana"/>
          <w:b/>
          <w:sz w:val="20"/>
          <w:szCs w:val="20"/>
        </w:rPr>
      </w:pPr>
    </w:p>
    <w:p w14:paraId="721A1BCE" w14:textId="41F4AEA7" w:rsidR="00646E95" w:rsidRPr="007C74CB" w:rsidRDefault="00BC48B6" w:rsidP="00646E95">
      <w:pPr>
        <w:jc w:val="center"/>
        <w:rPr>
          <w:rFonts w:ascii="Verdana" w:hAnsi="Verdana"/>
          <w:b/>
        </w:rPr>
      </w:pPr>
      <w:r>
        <w:rPr>
          <w:rFonts w:ascii="Verdana" w:hAnsi="Verdana"/>
          <w:b/>
        </w:rPr>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260AE24C" w14:textId="323A2FC3" w:rsidR="00646E95" w:rsidRPr="00D31499" w:rsidRDefault="00D31499" w:rsidP="00646E95">
      <w:pPr>
        <w:jc w:val="center"/>
        <w:rPr>
          <w:rFonts w:ascii="Verdana" w:hAnsi="Verdana"/>
          <w:b/>
          <w:sz w:val="20"/>
          <w:szCs w:val="20"/>
        </w:rPr>
      </w:pPr>
      <w:r w:rsidRPr="00D31499">
        <w:rPr>
          <w:rFonts w:ascii="Verdana" w:hAnsi="Verdana"/>
          <w:b/>
          <w:sz w:val="20"/>
          <w:szCs w:val="20"/>
        </w:rPr>
        <w:t>SPORT INTELLIGENCE</w:t>
      </w:r>
      <w:r w:rsidR="00646E95" w:rsidRPr="00D31499">
        <w:rPr>
          <w:rFonts w:ascii="Verdana" w:hAnsi="Verdana"/>
          <w:b/>
          <w:sz w:val="20"/>
          <w:szCs w:val="20"/>
        </w:rPr>
        <w:t xml:space="preserve"> TEAM</w:t>
      </w:r>
    </w:p>
    <w:p w14:paraId="0A985547" w14:textId="77777777" w:rsidR="00646E95" w:rsidRPr="00016B78" w:rsidRDefault="00646E95" w:rsidP="00646E95">
      <w:pPr>
        <w:jc w:val="center"/>
        <w:rPr>
          <w:rFonts w:ascii="Verdana" w:hAnsi="Verdana"/>
          <w:b/>
          <w:color w:val="FF0000"/>
          <w:sz w:val="20"/>
          <w:szCs w:val="20"/>
        </w:rPr>
      </w:pPr>
    </w:p>
    <w:p w14:paraId="110C4C34" w14:textId="224167B6" w:rsidR="00646E95" w:rsidRPr="00016B78" w:rsidRDefault="00646E95" w:rsidP="00646E95">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5344C769" w14:textId="46A88C91" w:rsidR="00821694" w:rsidRPr="00821694" w:rsidRDefault="00821694" w:rsidP="00821694">
      <w:pPr>
        <w:pStyle w:val="BodyText1"/>
        <w:ind w:left="0"/>
      </w:pPr>
    </w:p>
    <w:p w14:paraId="10A2F19F" w14:textId="77777777" w:rsidR="00821694" w:rsidRPr="005F4E4A" w:rsidRDefault="00821694" w:rsidP="00821694">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561C1882" w14:textId="77777777" w:rsidR="00821694" w:rsidRPr="005F4E4A" w:rsidRDefault="00821694" w:rsidP="00821694">
      <w:pPr>
        <w:pStyle w:val="Footer"/>
        <w:spacing w:after="120" w:line="240" w:lineRule="atLeast"/>
        <w:rPr>
          <w:rFonts w:ascii="Verdana" w:hAnsi="Verdana" w:cs="Arial"/>
          <w:sz w:val="20"/>
          <w:szCs w:val="20"/>
        </w:rPr>
      </w:pPr>
    </w:p>
    <w:p w14:paraId="0EE51277" w14:textId="77777777" w:rsidR="00821694" w:rsidRPr="005F4E4A" w:rsidRDefault="00821694" w:rsidP="00821694">
      <w:pPr>
        <w:pStyle w:val="Footer"/>
        <w:spacing w:after="120" w:line="240" w:lineRule="atLeast"/>
        <w:rPr>
          <w:rFonts w:ascii="Verdana" w:hAnsi="Verdana" w:cs="Arial"/>
          <w:sz w:val="20"/>
          <w:szCs w:val="20"/>
        </w:rPr>
      </w:pPr>
      <w:r w:rsidRPr="005F4E4A">
        <w:rPr>
          <w:rFonts w:ascii="Verdana" w:hAnsi="Verdana" w:cs="Arial"/>
          <w:sz w:val="20"/>
          <w:szCs w:val="20"/>
        </w:rPr>
        <w:t>Attn:  [</w:t>
      </w:r>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05020D8A" w14:textId="77777777" w:rsidR="00821694" w:rsidRPr="005F4E4A" w:rsidRDefault="00821694" w:rsidP="00821694">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3ACE245A" w14:textId="77777777" w:rsidR="00821694" w:rsidRPr="005F4E4A" w:rsidRDefault="00821694" w:rsidP="00821694">
      <w:pPr>
        <w:pStyle w:val="Normpara"/>
        <w:spacing w:line="240" w:lineRule="atLeast"/>
        <w:ind w:left="5760" w:right="3"/>
        <w:jc w:val="both"/>
        <w:rPr>
          <w:rFonts w:ascii="Verdana" w:hAnsi="Verdana" w:cs="Arial"/>
          <w:sz w:val="20"/>
          <w:szCs w:val="20"/>
        </w:rPr>
      </w:pPr>
      <w:bookmarkStart w:id="16" w:name="date"/>
      <w:bookmarkStart w:id="17" w:name="Title"/>
      <w:bookmarkEnd w:id="16"/>
      <w:bookmarkEnd w:id="17"/>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11555389" w14:textId="77777777" w:rsidR="00821694" w:rsidRPr="005F4E4A" w:rsidRDefault="00821694" w:rsidP="00821694">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11726326" w14:textId="77777777" w:rsidR="00821694" w:rsidRPr="005F4E4A" w:rsidRDefault="00821694" w:rsidP="00821694">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6C525B01" w14:textId="77777777" w:rsidR="00821694" w:rsidRPr="005F4E4A" w:rsidRDefault="00821694" w:rsidP="00821694">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2E7A2A07" w14:textId="77777777" w:rsidR="00821694" w:rsidRPr="005F4E4A" w:rsidRDefault="00821694" w:rsidP="00821694">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Award of contract for the supply of [</w:t>
      </w:r>
      <w:r w:rsidRPr="005F4E4A">
        <w:rPr>
          <w:rFonts w:ascii="Verdana" w:hAnsi="Verdana" w:cs="Arial"/>
          <w:b/>
          <w:bCs/>
          <w:i/>
          <w:highlight w:val="yellow"/>
          <w:u w:val="single"/>
        </w:rPr>
        <w:t>insert description of Services</w:t>
      </w:r>
      <w:r w:rsidRPr="005F4E4A">
        <w:rPr>
          <w:rFonts w:ascii="Verdana" w:hAnsi="Verdana" w:cs="Arial"/>
          <w:b/>
          <w:bCs/>
          <w:u w:val="single"/>
        </w:rPr>
        <w:t xml:space="preserve">] </w:t>
      </w:r>
    </w:p>
    <w:p w14:paraId="1FAB2157" w14:textId="77777777" w:rsidR="00821694" w:rsidRPr="005F4E4A" w:rsidRDefault="00821694" w:rsidP="00821694">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Following your proposal for the supply of [</w:t>
      </w:r>
      <w:r w:rsidRPr="005F4E4A">
        <w:rPr>
          <w:rFonts w:ascii="Verdana" w:hAnsi="Verdana" w:cs="Arial"/>
          <w:b/>
          <w:i/>
          <w:sz w:val="20"/>
          <w:szCs w:val="20"/>
          <w:highlight w:val="yellow"/>
        </w:rPr>
        <w:t>insert short description of services</w:t>
      </w:r>
      <w:r w:rsidRPr="005F4E4A">
        <w:rPr>
          <w:rFonts w:ascii="Verdana" w:hAnsi="Verdana" w:cs="Arial"/>
          <w:sz w:val="20"/>
          <w:szCs w:val="20"/>
        </w:rPr>
        <w:t>] 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032AD56F" w14:textId="77777777" w:rsidR="00821694" w:rsidRPr="005F4E4A" w:rsidRDefault="00821694" w:rsidP="00821694">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1D4ABA19" w14:textId="77777777" w:rsidR="00821694" w:rsidRPr="005F4E4A" w:rsidRDefault="00821694" w:rsidP="00821694">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56D22275" w14:textId="77777777" w:rsidR="00821694" w:rsidRPr="005F4E4A"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18"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18"/>
    </w:p>
    <w:p w14:paraId="5680B706" w14:textId="77777777" w:rsidR="00821694" w:rsidRPr="005F4E4A"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19" w:name="_Ref377110658"/>
      <w:r w:rsidRPr="005F4E4A">
        <w:rPr>
          <w:rFonts w:ascii="Verdana" w:hAnsi="Verdana" w:cs="Arial"/>
          <w:sz w:val="20"/>
          <w:szCs w:val="20"/>
        </w:rPr>
        <w:t>The Charges for the Services shall be as set out in Annex 2 and are paid in accordance with clause 5 of the Conditions.</w:t>
      </w:r>
      <w:bookmarkEnd w:id="19"/>
      <w:r w:rsidRPr="005F4E4A">
        <w:rPr>
          <w:rFonts w:ascii="Verdana" w:hAnsi="Verdana" w:cs="Arial"/>
          <w:sz w:val="20"/>
          <w:szCs w:val="20"/>
        </w:rPr>
        <w:t xml:space="preserve"> </w:t>
      </w:r>
    </w:p>
    <w:p w14:paraId="22FA36D3" w14:textId="77777777" w:rsidR="00821694"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20" w:name="_Ref377110664"/>
      <w:r w:rsidRPr="005F4E4A">
        <w:rPr>
          <w:rFonts w:ascii="Verdana" w:hAnsi="Verdana" w:cs="Arial"/>
          <w:sz w:val="20"/>
          <w:szCs w:val="20"/>
        </w:rPr>
        <w:t>The specification of the Services to be supplied is as set out in Annex 3.</w:t>
      </w:r>
      <w:bookmarkEnd w:id="20"/>
    </w:p>
    <w:p w14:paraId="741607BA" w14:textId="77777777" w:rsidR="00821694" w:rsidRPr="005F4E4A"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0C336AED" w14:textId="77777777" w:rsidR="00821694" w:rsidRPr="005F4E4A"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21" w:name="_Ref377110639"/>
      <w:r w:rsidRPr="005F4E4A">
        <w:rPr>
          <w:rFonts w:ascii="Verdana" w:hAnsi="Verdana" w:cs="Arial"/>
          <w:sz w:val="20"/>
          <w:szCs w:val="20"/>
        </w:rPr>
        <w:t>The Term shall commence on [</w:t>
      </w:r>
      <w:r w:rsidRPr="005F4E4A">
        <w:rPr>
          <w:rFonts w:ascii="Verdana" w:hAnsi="Verdana" w:cs="Arial"/>
          <w:b/>
          <w:i/>
          <w:sz w:val="20"/>
          <w:szCs w:val="20"/>
          <w:highlight w:val="yellow"/>
        </w:rPr>
        <w:t>insert the start date of the contract</w:t>
      </w:r>
      <w:r w:rsidRPr="005F4E4A">
        <w:rPr>
          <w:rFonts w:ascii="Verdana" w:hAnsi="Verdana" w:cs="Arial"/>
          <w:sz w:val="20"/>
          <w:szCs w:val="20"/>
        </w:rPr>
        <w:t>] and the Expiry Date shall be [</w:t>
      </w:r>
      <w:r w:rsidRPr="005F4E4A">
        <w:rPr>
          <w:rFonts w:ascii="Verdana" w:hAnsi="Verdana" w:cs="Arial"/>
          <w:b/>
          <w:i/>
          <w:sz w:val="20"/>
          <w:szCs w:val="20"/>
          <w:highlight w:val="yellow"/>
        </w:rPr>
        <w:t>insert the date on which the contract will end unless extended or subject to early termination</w:t>
      </w:r>
      <w:r w:rsidRPr="005F4E4A">
        <w:rPr>
          <w:rFonts w:ascii="Verdana" w:hAnsi="Verdana" w:cs="Arial"/>
          <w:sz w:val="20"/>
          <w:szCs w:val="20"/>
        </w:rPr>
        <w:t>].</w:t>
      </w:r>
      <w:bookmarkEnd w:id="21"/>
    </w:p>
    <w:p w14:paraId="2B99BF6B" w14:textId="77777777" w:rsidR="00821694" w:rsidRPr="005F4E4A" w:rsidRDefault="00821694" w:rsidP="00821694">
      <w:pPr>
        <w:pStyle w:val="Header"/>
        <w:tabs>
          <w:tab w:val="clear" w:pos="4513"/>
          <w:tab w:val="clear" w:pos="9026"/>
        </w:tabs>
        <w:spacing w:after="120" w:line="240" w:lineRule="atLeast"/>
        <w:ind w:left="720" w:right="3"/>
        <w:jc w:val="both"/>
        <w:rPr>
          <w:rFonts w:ascii="Verdana" w:hAnsi="Verdana" w:cs="Arial"/>
          <w:sz w:val="20"/>
          <w:szCs w:val="20"/>
        </w:rPr>
      </w:pPr>
    </w:p>
    <w:p w14:paraId="445143FD" w14:textId="77777777" w:rsidR="00821694" w:rsidRPr="005F4E4A" w:rsidRDefault="00821694" w:rsidP="00821694">
      <w:pPr>
        <w:pStyle w:val="Header"/>
        <w:tabs>
          <w:tab w:val="clear" w:pos="4513"/>
          <w:tab w:val="clear" w:pos="9026"/>
        </w:tabs>
        <w:spacing w:after="120" w:line="240" w:lineRule="atLeast"/>
        <w:ind w:left="720" w:right="3"/>
        <w:jc w:val="both"/>
        <w:rPr>
          <w:rFonts w:ascii="Verdana" w:hAnsi="Verdana" w:cs="Arial"/>
          <w:sz w:val="20"/>
          <w:szCs w:val="20"/>
        </w:rPr>
      </w:pPr>
    </w:p>
    <w:p w14:paraId="7CAA0BC3" w14:textId="77777777" w:rsidR="00821694" w:rsidRPr="005F4E4A" w:rsidRDefault="00821694" w:rsidP="00821694">
      <w:pPr>
        <w:pStyle w:val="Header"/>
        <w:tabs>
          <w:tab w:val="clear" w:pos="4513"/>
          <w:tab w:val="clear" w:pos="9026"/>
        </w:tabs>
        <w:spacing w:after="120" w:line="240" w:lineRule="atLeast"/>
        <w:ind w:left="720" w:right="3"/>
        <w:jc w:val="both"/>
        <w:rPr>
          <w:rFonts w:ascii="Verdana" w:hAnsi="Verdana" w:cs="Arial"/>
          <w:sz w:val="20"/>
          <w:szCs w:val="20"/>
        </w:rPr>
      </w:pPr>
    </w:p>
    <w:p w14:paraId="2292234A" w14:textId="77777777" w:rsidR="00821694" w:rsidRPr="005F4E4A"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rPr>
      </w:pPr>
      <w:bookmarkStart w:id="22" w:name="_Ref377110646"/>
      <w:r w:rsidRPr="005F4E4A">
        <w:rPr>
          <w:rFonts w:ascii="Verdana" w:hAnsi="Verdana" w:cs="Arial"/>
          <w:sz w:val="20"/>
          <w:szCs w:val="20"/>
        </w:rPr>
        <w:t>The address for notices of the Parties are:</w:t>
      </w:r>
      <w:bookmarkEnd w:id="22"/>
    </w:p>
    <w:tbl>
      <w:tblPr>
        <w:tblW w:w="0" w:type="auto"/>
        <w:tblInd w:w="720" w:type="dxa"/>
        <w:tblLook w:val="04A0" w:firstRow="1" w:lastRow="0" w:firstColumn="1" w:lastColumn="0" w:noHBand="0" w:noVBand="1"/>
      </w:tblPr>
      <w:tblGrid>
        <w:gridCol w:w="4384"/>
        <w:gridCol w:w="4184"/>
      </w:tblGrid>
      <w:tr w:rsidR="00821694" w:rsidRPr="005F4E4A" w14:paraId="3EDBF76E" w14:textId="77777777" w:rsidTr="00C77B84">
        <w:tc>
          <w:tcPr>
            <w:tcW w:w="4627" w:type="dxa"/>
          </w:tcPr>
          <w:p w14:paraId="5B6093A4"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230CD88A"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821694" w:rsidRPr="005F4E4A" w14:paraId="73181B0F" w14:textId="77777777" w:rsidTr="00C77B84">
        <w:tc>
          <w:tcPr>
            <w:tcW w:w="4627" w:type="dxa"/>
          </w:tcPr>
          <w:p w14:paraId="17B013E0" w14:textId="77777777" w:rsidR="00821694" w:rsidRPr="005F4E4A" w:rsidRDefault="00821694" w:rsidP="00C77B84">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58F734D7" w14:textId="77777777" w:rsidR="00821694" w:rsidRPr="005F4E4A" w:rsidRDefault="00821694" w:rsidP="00C77B84">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1EB30C5A" w14:textId="77777777" w:rsidR="00821694" w:rsidRPr="005F4E4A" w:rsidRDefault="00821694" w:rsidP="00C77B84">
            <w:pPr>
              <w:pStyle w:val="Header"/>
              <w:tabs>
                <w:tab w:val="clear" w:pos="4513"/>
                <w:tab w:val="clear" w:pos="9026"/>
              </w:tabs>
              <w:spacing w:after="120"/>
              <w:ind w:right="3"/>
              <w:rPr>
                <w:rFonts w:ascii="Verdana" w:hAnsi="Verdana" w:cs="Arial"/>
                <w:sz w:val="20"/>
                <w:szCs w:val="20"/>
              </w:rPr>
            </w:pPr>
          </w:p>
          <w:p w14:paraId="55ED8FEB" w14:textId="77777777" w:rsidR="00821694" w:rsidRPr="005F4E4A" w:rsidRDefault="00821694" w:rsidP="00C77B84">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15B6FF31" w14:textId="77777777" w:rsidR="00821694" w:rsidRPr="005F4E4A" w:rsidRDefault="00821694" w:rsidP="00C77B84">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21" w:history="1">
              <w:r w:rsidRPr="005F4E4A">
                <w:rPr>
                  <w:rStyle w:val="Hyperlink"/>
                  <w:rFonts w:ascii="Verdana" w:hAnsi="Verdana" w:cs="Arial"/>
                </w:rPr>
                <w:t>info@uksport.gov.uk</w:t>
              </w:r>
            </w:hyperlink>
            <w:r w:rsidRPr="005F4E4A">
              <w:rPr>
                <w:rFonts w:ascii="Verdana" w:hAnsi="Verdana" w:cs="Arial"/>
                <w:sz w:val="20"/>
                <w:szCs w:val="20"/>
              </w:rPr>
              <w:t xml:space="preserve"> </w:t>
            </w:r>
          </w:p>
        </w:tc>
        <w:tc>
          <w:tcPr>
            <w:tcW w:w="4615" w:type="dxa"/>
          </w:tcPr>
          <w:p w14:paraId="2868C5F5" w14:textId="77777777" w:rsidR="00821694" w:rsidRPr="005F4E4A" w:rsidRDefault="00821694" w:rsidP="00C77B84">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567F0299"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61938311"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  [</w:t>
            </w:r>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7ED30043" w14:textId="77777777" w:rsidR="00821694" w:rsidRPr="005F4E4A" w:rsidRDefault="00821694" w:rsidP="00FA01F9">
      <w:pPr>
        <w:pStyle w:val="Header"/>
        <w:numPr>
          <w:ilvl w:val="0"/>
          <w:numId w:val="29"/>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23"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23"/>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296"/>
        <w:gridCol w:w="4272"/>
      </w:tblGrid>
      <w:tr w:rsidR="00821694" w:rsidRPr="005F4E4A" w14:paraId="10711FC5" w14:textId="77777777" w:rsidTr="00C77B84">
        <w:tc>
          <w:tcPr>
            <w:tcW w:w="4627" w:type="dxa"/>
          </w:tcPr>
          <w:p w14:paraId="7FBE073E"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3828CDEF"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821694" w:rsidRPr="005F4E4A" w14:paraId="3DDD7361" w14:textId="77777777" w:rsidTr="00C77B84">
        <w:tc>
          <w:tcPr>
            <w:tcW w:w="4627" w:type="dxa"/>
          </w:tcPr>
          <w:p w14:paraId="5EDC8927"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4D868D09" w14:textId="77777777" w:rsidR="00821694" w:rsidRPr="005F4E4A" w:rsidRDefault="00821694" w:rsidP="00C77B84">
            <w:pPr>
              <w:pStyle w:val="Header"/>
              <w:tabs>
                <w:tab w:val="clear" w:pos="4513"/>
                <w:tab w:val="clear" w:pos="9026"/>
              </w:tabs>
              <w:spacing w:after="120" w:line="240" w:lineRule="atLeast"/>
              <w:ind w:right="3"/>
              <w:jc w:val="both"/>
              <w:rPr>
                <w:rFonts w:ascii="Verdana" w:hAnsi="Verdana" w:cs="Arial"/>
                <w:sz w:val="20"/>
                <w:szCs w:val="20"/>
              </w:rPr>
            </w:pPr>
          </w:p>
        </w:tc>
      </w:tr>
    </w:tbl>
    <w:p w14:paraId="73A0134C" w14:textId="77777777" w:rsidR="00821694" w:rsidRPr="005F4E4A" w:rsidRDefault="00821694" w:rsidP="00821694">
      <w:pPr>
        <w:pStyle w:val="BodyText3"/>
        <w:keepNext/>
        <w:spacing w:line="240" w:lineRule="atLeast"/>
        <w:jc w:val="both"/>
        <w:rPr>
          <w:rFonts w:ascii="Verdana" w:hAnsi="Verdana" w:cs="Arial"/>
          <w:b/>
          <w:bCs/>
          <w:sz w:val="20"/>
          <w:szCs w:val="20"/>
        </w:rPr>
      </w:pPr>
    </w:p>
    <w:p w14:paraId="5F113A40" w14:textId="77777777" w:rsidR="00821694" w:rsidRPr="00FC16D5" w:rsidRDefault="00821694" w:rsidP="00821694">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32F49BF7" w14:textId="77777777" w:rsidR="00821694" w:rsidRPr="005F4E4A" w:rsidRDefault="00821694" w:rsidP="00821694">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24" w:name="_BPDCD_2"/>
      <w:r w:rsidRPr="000810FA">
        <w:rPr>
          <w:rFonts w:ascii="Verdana" w:hAnsi="Verdana" w:cs="Arial"/>
          <w:sz w:val="20"/>
          <w:szCs w:val="20"/>
        </w:rPr>
        <w:t xml:space="preserve">Purchase Order </w:t>
      </w:r>
      <w:bookmarkEnd w:id="24"/>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25" w:name="_BPDCD_3"/>
      <w:r w:rsidRPr="000810FA">
        <w:rPr>
          <w:rFonts w:ascii="Verdana" w:hAnsi="Verdana" w:cs="Arial"/>
          <w:sz w:val="20"/>
          <w:szCs w:val="20"/>
        </w:rPr>
        <w:t xml:space="preserve">Purchase Order </w:t>
      </w:r>
      <w:bookmarkEnd w:id="25"/>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6D103017" w14:textId="77777777" w:rsidR="00821694" w:rsidRPr="005F4E4A" w:rsidRDefault="00821694" w:rsidP="00821694">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26" w:name="_BPDCD_4"/>
      <w:r w:rsidRPr="000810FA">
        <w:rPr>
          <w:rFonts w:ascii="Verdana" w:hAnsi="Verdana" w:cs="Arial"/>
          <w:sz w:val="20"/>
          <w:szCs w:val="20"/>
        </w:rPr>
        <w:t xml:space="preserve">Purchase Order </w:t>
      </w:r>
      <w:bookmarkEnd w:id="26"/>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22" w:history="1">
        <w:r w:rsidRPr="005F4E4A">
          <w:rPr>
            <w:rStyle w:val="Hyperlink"/>
            <w:rFonts w:ascii="Verdana" w:hAnsi="Verdana" w:cs="Arial"/>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2111C8A3" w14:textId="77777777" w:rsidR="00821694" w:rsidRDefault="00821694" w:rsidP="00821694">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424AC671" w14:textId="77777777" w:rsidR="00821694" w:rsidRPr="00501780" w:rsidRDefault="00821694" w:rsidP="00821694">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49ABC3DA" w14:textId="77777777" w:rsidR="00821694" w:rsidRPr="005F4E4A" w:rsidRDefault="00821694" w:rsidP="00821694">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5D856420" w14:textId="77777777" w:rsidR="00821694" w:rsidRDefault="00821694" w:rsidP="00821694">
      <w:pPr>
        <w:pStyle w:val="BodyText3"/>
        <w:spacing w:line="240" w:lineRule="atLeast"/>
        <w:jc w:val="both"/>
        <w:rPr>
          <w:rFonts w:ascii="Verdana" w:hAnsi="Verdana" w:cs="Arial"/>
          <w:sz w:val="20"/>
          <w:szCs w:val="20"/>
        </w:rPr>
      </w:pPr>
      <w:r w:rsidRPr="005F4E4A">
        <w:rPr>
          <w:rFonts w:ascii="Verdana" w:hAnsi="Verdana" w:cs="Arial"/>
          <w:sz w:val="20"/>
          <w:szCs w:val="20"/>
        </w:rPr>
        <w:t>For general liaison your contact will continue to be [</w:t>
      </w:r>
      <w:r w:rsidRPr="005F4E4A">
        <w:rPr>
          <w:rFonts w:ascii="Verdana" w:hAnsi="Verdana" w:cs="Arial"/>
          <w:b/>
          <w:i/>
          <w:sz w:val="20"/>
          <w:szCs w:val="20"/>
          <w:highlight w:val="yellow"/>
        </w:rPr>
        <w:t>insert Contract Manager name and contact details</w:t>
      </w:r>
      <w:r w:rsidRPr="005F4E4A">
        <w:rPr>
          <w:rFonts w:ascii="Verdana" w:hAnsi="Verdana" w:cs="Arial"/>
          <w:sz w:val="20"/>
          <w:szCs w:val="20"/>
        </w:rPr>
        <w:t>]</w:t>
      </w:r>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 [</w:t>
      </w:r>
      <w:r w:rsidRPr="005F4E4A">
        <w:rPr>
          <w:rFonts w:ascii="Verdana" w:hAnsi="Verdana" w:cs="Arial"/>
          <w:b/>
          <w:i/>
          <w:sz w:val="20"/>
          <w:szCs w:val="20"/>
          <w:highlight w:val="yellow"/>
        </w:rPr>
        <w:t>insert secondary name and contact details</w:t>
      </w:r>
      <w:r w:rsidRPr="005F4E4A">
        <w:rPr>
          <w:rFonts w:ascii="Verdana" w:hAnsi="Verdana" w:cs="Arial"/>
          <w:sz w:val="20"/>
          <w:szCs w:val="20"/>
        </w:rPr>
        <w:t>].</w:t>
      </w:r>
    </w:p>
    <w:p w14:paraId="615F08F9" w14:textId="77777777" w:rsidR="00821694" w:rsidRDefault="00821694" w:rsidP="00821694">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23" w:history="1">
        <w:r w:rsidRPr="00D1048C">
          <w:rPr>
            <w:rStyle w:val="Hyperlink"/>
            <w:rFonts w:ascii="Verdana" w:hAnsi="Verdana" w:cs="Arial"/>
          </w:rPr>
          <w:t>http://www.uksport.gov.uk/resources/complaints-appeals-and-whistleblowing</w:t>
        </w:r>
      </w:hyperlink>
      <w:r>
        <w:rPr>
          <w:rFonts w:ascii="Verdana" w:hAnsi="Verdana" w:cs="Arial"/>
          <w:sz w:val="20"/>
          <w:szCs w:val="20"/>
        </w:rPr>
        <w:t xml:space="preserve"> </w:t>
      </w:r>
    </w:p>
    <w:p w14:paraId="15E82122" w14:textId="77777777" w:rsidR="00821694" w:rsidRPr="005F4E4A" w:rsidRDefault="00821694" w:rsidP="00821694">
      <w:pPr>
        <w:pStyle w:val="BodyText3"/>
        <w:spacing w:line="240" w:lineRule="atLeast"/>
        <w:jc w:val="both"/>
        <w:rPr>
          <w:rFonts w:ascii="Verdana" w:hAnsi="Verdana" w:cs="Arial"/>
          <w:sz w:val="20"/>
          <w:szCs w:val="20"/>
        </w:rPr>
      </w:pPr>
      <w:r w:rsidRPr="005F4E4A">
        <w:rPr>
          <w:rFonts w:ascii="Verdana" w:hAnsi="Verdana" w:cs="Arial"/>
          <w:sz w:val="20"/>
          <w:szCs w:val="20"/>
        </w:rPr>
        <w:lastRenderedPageBreak/>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sidRPr="005F4E4A">
        <w:rPr>
          <w:rFonts w:ascii="Verdana" w:hAnsi="Verdana" w:cs="Arial"/>
          <w:b/>
          <w:i/>
          <w:sz w:val="20"/>
          <w:szCs w:val="20"/>
          <w:highlight w:val="yellow"/>
        </w:rPr>
        <w:t>insert name</w:t>
      </w:r>
      <w:r w:rsidRPr="005F4E4A">
        <w:rPr>
          <w:rFonts w:ascii="Verdana" w:hAnsi="Verdana" w:cs="Arial"/>
          <w:sz w:val="20"/>
          <w:szCs w:val="20"/>
        </w:rPr>
        <w:t xml:space="preserve">] at the above address </w:t>
      </w:r>
      <w:r w:rsidRPr="005F4E4A">
        <w:rPr>
          <w:rFonts w:ascii="Verdana" w:hAnsi="Verdana" w:cs="Arial"/>
          <w:b/>
          <w:sz w:val="20"/>
          <w:szCs w:val="20"/>
        </w:rPr>
        <w:t>within 10 Working Days</w:t>
      </w:r>
      <w:r w:rsidRPr="005F4E4A">
        <w:rPr>
          <w:rFonts w:ascii="Verdana" w:hAnsi="Verdana" w:cs="Arial"/>
          <w:sz w:val="20"/>
          <w:szCs w:val="20"/>
        </w:rPr>
        <w:t xml:space="preserve"> from the date of this Award Letter.  No other form of acknowledgement will be accepted.  Please remember to quote the reference number above in any future communications relating to this </w:t>
      </w:r>
      <w:r>
        <w:rPr>
          <w:rFonts w:ascii="Verdana" w:hAnsi="Verdana" w:cs="Arial"/>
          <w:sz w:val="20"/>
          <w:szCs w:val="20"/>
        </w:rPr>
        <w:t xml:space="preserve">Award Letter or the Agreement. </w:t>
      </w:r>
    </w:p>
    <w:p w14:paraId="054BE5AE" w14:textId="77777777" w:rsidR="00821694" w:rsidRPr="005F4E4A" w:rsidRDefault="00821694" w:rsidP="00821694">
      <w:pPr>
        <w:pStyle w:val="Header"/>
        <w:spacing w:after="120" w:line="240" w:lineRule="atLeast"/>
        <w:jc w:val="both"/>
        <w:rPr>
          <w:rFonts w:ascii="Verdana" w:hAnsi="Verdana" w:cs="Arial"/>
          <w:sz w:val="20"/>
          <w:szCs w:val="20"/>
        </w:rPr>
      </w:pPr>
      <w:r w:rsidRPr="005F4E4A">
        <w:rPr>
          <w:rFonts w:ascii="Verdana" w:hAnsi="Verdana" w:cs="Arial"/>
          <w:sz w:val="20"/>
          <w:szCs w:val="20"/>
        </w:rPr>
        <w:t>Yours sincerely,</w:t>
      </w:r>
    </w:p>
    <w:tbl>
      <w:tblPr>
        <w:tblW w:w="0" w:type="auto"/>
        <w:tblInd w:w="108" w:type="dxa"/>
        <w:tblLook w:val="0000" w:firstRow="0" w:lastRow="0" w:firstColumn="0" w:lastColumn="0" w:noHBand="0" w:noVBand="0"/>
      </w:tblPr>
      <w:tblGrid>
        <w:gridCol w:w="5812"/>
        <w:gridCol w:w="2936"/>
      </w:tblGrid>
      <w:tr w:rsidR="00821694" w:rsidRPr="005F4E4A" w14:paraId="120E65CF" w14:textId="77777777" w:rsidTr="00C77B84">
        <w:trPr>
          <w:cantSplit/>
        </w:trPr>
        <w:tc>
          <w:tcPr>
            <w:tcW w:w="8748" w:type="dxa"/>
            <w:gridSpan w:val="2"/>
          </w:tcPr>
          <w:p w14:paraId="4BB6ECE6"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p>
          <w:p w14:paraId="43AAFF3B"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821694" w:rsidRPr="005F4E4A" w14:paraId="23BEE06B" w14:textId="77777777" w:rsidTr="00C77B84">
        <w:tc>
          <w:tcPr>
            <w:tcW w:w="5812" w:type="dxa"/>
          </w:tcPr>
          <w:p w14:paraId="4D6474D7" w14:textId="77777777" w:rsidR="00821694" w:rsidRPr="005F4E4A" w:rsidRDefault="00821694" w:rsidP="00C77B84">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2936" w:type="dxa"/>
          </w:tcPr>
          <w:p w14:paraId="21E33041" w14:textId="77777777" w:rsidR="00821694" w:rsidRPr="005F4E4A" w:rsidRDefault="00821694" w:rsidP="00C77B84">
            <w:pPr>
              <w:pStyle w:val="Numpara"/>
              <w:numPr>
                <w:ilvl w:val="0"/>
                <w:numId w:val="0"/>
              </w:numPr>
              <w:spacing w:before="0" w:line="240" w:lineRule="atLeast"/>
              <w:ind w:right="3"/>
              <w:rPr>
                <w:rFonts w:ascii="Verdana" w:hAnsi="Verdana" w:cs="Arial"/>
                <w:sz w:val="20"/>
                <w:szCs w:val="20"/>
              </w:rPr>
            </w:pPr>
          </w:p>
        </w:tc>
      </w:tr>
      <w:tr w:rsidR="00821694" w:rsidRPr="005F4E4A" w14:paraId="3672C128" w14:textId="77777777" w:rsidTr="00C77B84">
        <w:tc>
          <w:tcPr>
            <w:tcW w:w="5812" w:type="dxa"/>
          </w:tcPr>
          <w:p w14:paraId="6CB42230"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p>
          <w:p w14:paraId="559089EA"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p>
        </w:tc>
        <w:tc>
          <w:tcPr>
            <w:tcW w:w="2936" w:type="dxa"/>
          </w:tcPr>
          <w:p w14:paraId="2507C73A"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p>
        </w:tc>
      </w:tr>
      <w:tr w:rsidR="00821694" w:rsidRPr="005F4E4A" w14:paraId="4701A8FC" w14:textId="77777777" w:rsidTr="00C77B84">
        <w:tc>
          <w:tcPr>
            <w:tcW w:w="5812" w:type="dxa"/>
          </w:tcPr>
          <w:p w14:paraId="6B68E123"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p>
        </w:tc>
        <w:tc>
          <w:tcPr>
            <w:tcW w:w="2936" w:type="dxa"/>
          </w:tcPr>
          <w:p w14:paraId="3191F21A"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p>
        </w:tc>
      </w:tr>
    </w:tbl>
    <w:p w14:paraId="25BCA7B6" w14:textId="77777777" w:rsidR="00821694" w:rsidRPr="005F4E4A" w:rsidRDefault="00821694" w:rsidP="00821694">
      <w:pPr>
        <w:keepNext/>
        <w:spacing w:after="120" w:line="240" w:lineRule="atLeast"/>
        <w:rPr>
          <w:rFonts w:ascii="Verdana" w:hAnsi="Verdana" w:cs="Arial"/>
          <w:sz w:val="20"/>
          <w:szCs w:val="20"/>
        </w:rPr>
      </w:pPr>
    </w:p>
    <w:p w14:paraId="517AB4A0" w14:textId="77777777" w:rsidR="00821694" w:rsidRPr="005F4E4A" w:rsidRDefault="00821694" w:rsidP="00821694">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6B705136" w14:textId="77777777" w:rsidR="00821694" w:rsidRPr="005F4E4A" w:rsidRDefault="00821694" w:rsidP="00821694">
      <w:pPr>
        <w:keepNext/>
        <w:spacing w:after="120" w:line="240" w:lineRule="atLeast"/>
        <w:rPr>
          <w:rFonts w:ascii="Verdana" w:hAnsi="Verdana" w:cs="Arial"/>
          <w:sz w:val="20"/>
          <w:szCs w:val="20"/>
        </w:rPr>
      </w:pPr>
    </w:p>
    <w:p w14:paraId="4EE884D2" w14:textId="77777777" w:rsidR="00821694" w:rsidRPr="005F4E4A" w:rsidRDefault="00821694" w:rsidP="00821694">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493C3E09" w14:textId="77777777" w:rsidR="00821694" w:rsidRPr="005F4E4A" w:rsidRDefault="00821694" w:rsidP="00821694">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821694" w:rsidRPr="005F4E4A" w14:paraId="47D84D98" w14:textId="77777777" w:rsidTr="00C77B84">
        <w:trPr>
          <w:cantSplit/>
          <w:trHeight w:val="236"/>
        </w:trPr>
        <w:tc>
          <w:tcPr>
            <w:tcW w:w="8655" w:type="dxa"/>
            <w:gridSpan w:val="2"/>
          </w:tcPr>
          <w:p w14:paraId="2724BFA1"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821694" w:rsidRPr="005F4E4A" w14:paraId="6DF2E3A8" w14:textId="77777777" w:rsidTr="00C77B84">
        <w:trPr>
          <w:trHeight w:val="402"/>
        </w:trPr>
        <w:tc>
          <w:tcPr>
            <w:tcW w:w="4441" w:type="dxa"/>
          </w:tcPr>
          <w:p w14:paraId="50258C58" w14:textId="77777777" w:rsidR="00821694" w:rsidRPr="005F4E4A" w:rsidRDefault="00821694" w:rsidP="00C77B84">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4B85FACA" w14:textId="77777777" w:rsidR="00821694" w:rsidRPr="005F4E4A" w:rsidRDefault="00821694" w:rsidP="00C77B84">
            <w:pPr>
              <w:pStyle w:val="Numpara"/>
              <w:numPr>
                <w:ilvl w:val="0"/>
                <w:numId w:val="0"/>
              </w:numPr>
              <w:spacing w:before="0" w:line="240" w:lineRule="atLeast"/>
              <w:ind w:right="3"/>
              <w:jc w:val="both"/>
              <w:rPr>
                <w:rFonts w:ascii="Verdana" w:hAnsi="Verdana" w:cs="Arial"/>
                <w:sz w:val="20"/>
                <w:szCs w:val="20"/>
              </w:rPr>
            </w:pPr>
          </w:p>
        </w:tc>
      </w:tr>
      <w:tr w:rsidR="00821694" w:rsidRPr="005F4E4A" w14:paraId="0C1FC22C" w14:textId="77777777" w:rsidTr="00C77B84">
        <w:trPr>
          <w:trHeight w:val="236"/>
        </w:trPr>
        <w:tc>
          <w:tcPr>
            <w:tcW w:w="4441" w:type="dxa"/>
          </w:tcPr>
          <w:p w14:paraId="1A14A0CA"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2469297F"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p>
          <w:p w14:paraId="7169A4E1"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p>
          <w:p w14:paraId="7CE75155"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p>
        </w:tc>
        <w:tc>
          <w:tcPr>
            <w:tcW w:w="4214" w:type="dxa"/>
          </w:tcPr>
          <w:p w14:paraId="512824FC" w14:textId="77777777" w:rsidR="00821694" w:rsidRPr="005F4E4A" w:rsidRDefault="00821694" w:rsidP="00C77B84">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3968D7AB" w14:textId="77777777" w:rsidR="00821694" w:rsidRPr="005F4E4A" w:rsidRDefault="00821694" w:rsidP="00821694">
      <w:pPr>
        <w:spacing w:after="120" w:line="240" w:lineRule="atLeast"/>
        <w:jc w:val="center"/>
        <w:rPr>
          <w:rFonts w:ascii="Verdana" w:hAnsi="Verdana" w:cs="Arial"/>
          <w:b/>
          <w:sz w:val="20"/>
          <w:szCs w:val="20"/>
        </w:rPr>
      </w:pPr>
    </w:p>
    <w:p w14:paraId="0626921E" w14:textId="77777777" w:rsidR="00821694" w:rsidRPr="005F4E4A" w:rsidRDefault="00821694" w:rsidP="00821694">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392F682E" w14:textId="4B25632D" w:rsidR="00821694" w:rsidRPr="005F4E4A" w:rsidRDefault="00821694" w:rsidP="00821694">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b/>
        </w:rPr>
        <w:t xml:space="preserve">Terms and Conditions </w:t>
      </w:r>
      <w:r w:rsidRPr="005F4E4A">
        <w:rPr>
          <w:rFonts w:ascii="Verdana" w:hAnsi="Verdana" w:cs="Arial"/>
          <w:b/>
        </w:rPr>
        <w:br/>
      </w:r>
      <w:bookmarkStart w:id="27" w:name="_Ref507492093"/>
      <w:r w:rsidRPr="005F4E4A">
        <w:rPr>
          <w:rFonts w:ascii="Verdana" w:hAnsi="Verdana" w:cs="Arial"/>
        </w:rPr>
        <w:t>Interpretation</w:t>
      </w:r>
      <w:bookmarkEnd w:id="27"/>
    </w:p>
    <w:p w14:paraId="6ABC6CB3"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250"/>
      </w:tblGrid>
      <w:tr w:rsidR="00821694" w:rsidRPr="005F4E4A" w14:paraId="4558EE66" w14:textId="77777777" w:rsidTr="00C77B84">
        <w:tc>
          <w:tcPr>
            <w:tcW w:w="1920" w:type="dxa"/>
          </w:tcPr>
          <w:p w14:paraId="59A2ED83"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5A7E964D"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(i)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821694" w:rsidRPr="005F4E4A" w14:paraId="29D8C6CE" w14:textId="77777777" w:rsidTr="00C77B84">
        <w:tc>
          <w:tcPr>
            <w:tcW w:w="1920" w:type="dxa"/>
          </w:tcPr>
          <w:p w14:paraId="7FBEA481"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4FB9E6D1" w14:textId="77777777" w:rsidR="00821694" w:rsidRPr="005F4E4A" w:rsidRDefault="00821694" w:rsidP="00C77B84">
            <w:pPr>
              <w:widowControl w:val="0"/>
              <w:spacing w:after="120" w:line="240" w:lineRule="atLeast"/>
              <w:jc w:val="both"/>
              <w:rPr>
                <w:rFonts w:ascii="Verdana" w:hAnsi="Verdana" w:cs="Arial"/>
                <w:sz w:val="20"/>
                <w:szCs w:val="20"/>
              </w:rPr>
            </w:pPr>
            <w:r w:rsidRPr="00424884">
              <w:rPr>
                <w:rFonts w:ascii="Verdana" w:hAnsi="Verdana" w:cs="Arial"/>
                <w:sz w:val="20"/>
                <w:szCs w:val="20"/>
              </w:rPr>
              <w:t>means any and all applicable statutes, by-laws, directives, regulations (including any rules issued or published by any UK regulator), statutory instruments or any delegated or subordinated legislation;</w:t>
            </w:r>
          </w:p>
        </w:tc>
      </w:tr>
      <w:tr w:rsidR="00821694" w:rsidRPr="005F4E4A" w14:paraId="02F47FCA" w14:textId="77777777" w:rsidTr="00C77B84">
        <w:tc>
          <w:tcPr>
            <w:tcW w:w="1920" w:type="dxa"/>
          </w:tcPr>
          <w:p w14:paraId="7C4F8F5E"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133C14BE" w14:textId="77777777" w:rsidR="00821694" w:rsidRPr="005F4E4A" w:rsidRDefault="00821694" w:rsidP="00C77B84">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821694" w:rsidRPr="005F4E4A" w14:paraId="37276E78" w14:textId="77777777" w:rsidTr="00C77B84">
        <w:tc>
          <w:tcPr>
            <w:tcW w:w="1920" w:type="dxa"/>
          </w:tcPr>
          <w:p w14:paraId="78D715C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6E6BC312"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821694" w:rsidRPr="005F4E4A" w14:paraId="7AEDBC8B" w14:textId="77777777" w:rsidTr="00C77B84">
        <w:tc>
          <w:tcPr>
            <w:tcW w:w="1920" w:type="dxa"/>
          </w:tcPr>
          <w:p w14:paraId="7EC5BED7"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033748BA" w14:textId="77777777" w:rsidR="00821694" w:rsidRPr="005F4E4A" w:rsidRDefault="00821694" w:rsidP="00C77B84">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821694" w:rsidRPr="005F4E4A" w14:paraId="24B1A4EE" w14:textId="77777777" w:rsidTr="00C77B84">
        <w:tc>
          <w:tcPr>
            <w:tcW w:w="1920" w:type="dxa"/>
          </w:tcPr>
          <w:p w14:paraId="0D670A73"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4508A230" w14:textId="77777777" w:rsidR="00821694" w:rsidRPr="005F4E4A" w:rsidRDefault="00821694" w:rsidP="00C77B84">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7742DF0E" w14:textId="77777777" w:rsidR="00821694" w:rsidRPr="005F4E4A" w:rsidRDefault="00821694" w:rsidP="00FA01F9">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Government Department;</w:t>
            </w:r>
          </w:p>
          <w:p w14:paraId="5B741133" w14:textId="77777777" w:rsidR="00821694" w:rsidRPr="005F4E4A" w:rsidRDefault="00821694" w:rsidP="00FA01F9">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
          <w:p w14:paraId="0EC4A7C6" w14:textId="77777777" w:rsidR="00821694" w:rsidRPr="005F4E4A" w:rsidRDefault="00821694" w:rsidP="00FA01F9">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29650D08" w14:textId="77777777" w:rsidR="00821694" w:rsidRPr="005F4E4A" w:rsidRDefault="00821694" w:rsidP="00FA01F9">
            <w:pPr>
              <w:pStyle w:val="BodyText"/>
              <w:keepNext/>
              <w:numPr>
                <w:ilvl w:val="0"/>
                <w:numId w:val="30"/>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821694" w:rsidRPr="005F4E4A" w14:paraId="3BFF1785" w14:textId="77777777" w:rsidTr="00C77B84">
        <w:tc>
          <w:tcPr>
            <w:tcW w:w="1920" w:type="dxa"/>
          </w:tcPr>
          <w:p w14:paraId="4E10FAB4"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7C6EA6BA" w14:textId="77777777" w:rsidR="00821694" w:rsidRPr="005F4E4A" w:rsidRDefault="00821694" w:rsidP="00C77B84">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821694" w:rsidRPr="005F4E4A" w14:paraId="69219806" w14:textId="77777777" w:rsidTr="00C77B84">
        <w:tc>
          <w:tcPr>
            <w:tcW w:w="1920" w:type="dxa"/>
          </w:tcPr>
          <w:p w14:paraId="44361D2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6B09918C" w14:textId="77777777" w:rsidR="00821694" w:rsidRPr="005F4E4A" w:rsidRDefault="00821694" w:rsidP="00C77B84">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sidR="002E54B9">
              <w:rPr>
                <w:rFonts w:ascii="Verdana" w:hAnsi="Verdana" w:cs="Arial"/>
                <w:sz w:val="20"/>
                <w:szCs w:val="20"/>
              </w:rPr>
              <w:t>21.3</w:t>
            </w:r>
            <w:r>
              <w:rPr>
                <w:rFonts w:ascii="Verdana" w:hAnsi="Verdana" w:cs="Arial"/>
                <w:sz w:val="20"/>
                <w:szCs w:val="20"/>
              </w:rPr>
              <w:fldChar w:fldCharType="end"/>
            </w:r>
            <w:r>
              <w:rPr>
                <w:rFonts w:ascii="Verdana" w:hAnsi="Verdana" w:cs="Arial"/>
                <w:sz w:val="20"/>
                <w:szCs w:val="20"/>
              </w:rPr>
              <w:t>);</w:t>
            </w:r>
          </w:p>
        </w:tc>
      </w:tr>
      <w:tr w:rsidR="00821694" w:rsidRPr="005F4E4A" w14:paraId="20CD626A" w14:textId="77777777" w:rsidTr="00C77B84">
        <w:tc>
          <w:tcPr>
            <w:tcW w:w="1920" w:type="dxa"/>
          </w:tcPr>
          <w:p w14:paraId="48D21B3C"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3F6BACB5" w14:textId="77777777" w:rsidR="00821694" w:rsidRPr="005F4E4A" w:rsidRDefault="00821694" w:rsidP="00C77B84">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821694" w:rsidRPr="005F4E4A" w14:paraId="3E0713AA" w14:textId="77777777" w:rsidTr="00C77B84">
        <w:tc>
          <w:tcPr>
            <w:tcW w:w="1920" w:type="dxa"/>
          </w:tcPr>
          <w:p w14:paraId="02453B01"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34F53535" w14:textId="77777777" w:rsidR="00821694" w:rsidRPr="005F4E4A" w:rsidRDefault="00821694" w:rsidP="00C77B84">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821694" w:rsidRPr="005F4E4A" w14:paraId="3117D8FC" w14:textId="77777777" w:rsidTr="00C77B84">
        <w:tc>
          <w:tcPr>
            <w:tcW w:w="1920" w:type="dxa"/>
          </w:tcPr>
          <w:p w14:paraId="308A3055"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“Corruption”</w:t>
            </w:r>
          </w:p>
        </w:tc>
        <w:tc>
          <w:tcPr>
            <w:tcW w:w="7940" w:type="dxa"/>
          </w:tcPr>
          <w:p w14:paraId="406D02F9" w14:textId="77777777" w:rsidR="00821694" w:rsidRPr="005F4E4A" w:rsidRDefault="00821694" w:rsidP="00C77B84">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bribery, extortion, fraud, deception, collusion, cartels, abuse of power, embezzlement, trading in influence, money-laundering, or </w:t>
            </w:r>
            <w:r w:rsidRPr="005F4E4A">
              <w:rPr>
                <w:rFonts w:ascii="Verdana" w:hAnsi="Verdana" w:cs="Arial"/>
                <w:sz w:val="20"/>
                <w:szCs w:val="20"/>
              </w:rPr>
              <w:lastRenderedPageBreak/>
              <w:t>any similar activity in relation to the services and as defined under the Bribery Act 2010 and any amendment or re-enactment, any other acts, orders, regulations and codes of practice relating to the activities set out above;</w:t>
            </w:r>
          </w:p>
        </w:tc>
      </w:tr>
      <w:tr w:rsidR="00821694" w:rsidRPr="005F4E4A" w14:paraId="3EA0C29E" w14:textId="77777777" w:rsidTr="00C77B84">
        <w:tc>
          <w:tcPr>
            <w:tcW w:w="1920" w:type="dxa"/>
          </w:tcPr>
          <w:p w14:paraId="7AEBFCCE"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“Customer”</w:t>
            </w:r>
          </w:p>
        </w:tc>
        <w:tc>
          <w:tcPr>
            <w:tcW w:w="7940" w:type="dxa"/>
          </w:tcPr>
          <w:p w14:paraId="4A4E730E"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821694" w:rsidRPr="005F4E4A" w14:paraId="797D5CBF" w14:textId="77777777" w:rsidTr="00C77B84">
        <w:tc>
          <w:tcPr>
            <w:tcW w:w="1920" w:type="dxa"/>
          </w:tcPr>
          <w:p w14:paraId="3856FBC5"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7C057C45" w14:textId="77777777" w:rsidR="00821694" w:rsidRPr="00424884" w:rsidRDefault="00821694" w:rsidP="00C77B84">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821694" w:rsidRPr="005F4E4A" w14:paraId="1A20B22E" w14:textId="77777777" w:rsidTr="00C77B84">
        <w:tc>
          <w:tcPr>
            <w:tcW w:w="1920" w:type="dxa"/>
          </w:tcPr>
          <w:p w14:paraId="595C0AFD"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3B1E72A3" w14:textId="77777777" w:rsidR="00821694" w:rsidRPr="005F4E4A" w:rsidRDefault="00821694" w:rsidP="00C77B84">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821694" w:rsidRPr="005F4E4A" w14:paraId="2B2653EB" w14:textId="77777777" w:rsidTr="00C77B84">
        <w:tc>
          <w:tcPr>
            <w:tcW w:w="1920" w:type="dxa"/>
          </w:tcPr>
          <w:p w14:paraId="736055D1"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51C91B3A" w14:textId="77777777" w:rsidR="00821694" w:rsidRPr="005F4E4A" w:rsidRDefault="00821694" w:rsidP="00C77B8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sidR="002E54B9">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821694" w:rsidRPr="005F4E4A" w14:paraId="235CF502" w14:textId="77777777" w:rsidTr="00C77B84">
        <w:tc>
          <w:tcPr>
            <w:tcW w:w="1920" w:type="dxa"/>
          </w:tcPr>
          <w:p w14:paraId="786E1BA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33281290" w14:textId="77777777" w:rsidR="00821694" w:rsidRPr="00431784" w:rsidRDefault="00821694" w:rsidP="00C77B8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821694" w:rsidRPr="005F4E4A" w14:paraId="7A7C63D8" w14:textId="77777777" w:rsidTr="00C77B84">
        <w:tc>
          <w:tcPr>
            <w:tcW w:w="1920" w:type="dxa"/>
          </w:tcPr>
          <w:p w14:paraId="40300746"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0D93CF17" w14:textId="77777777" w:rsidR="00821694" w:rsidRPr="00431784" w:rsidRDefault="00821694" w:rsidP="00C77B8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821694" w:rsidRPr="005F4E4A" w14:paraId="78654D6F" w14:textId="77777777" w:rsidTr="00C77B84">
        <w:tc>
          <w:tcPr>
            <w:tcW w:w="1920" w:type="dxa"/>
          </w:tcPr>
          <w:p w14:paraId="110F420B"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11655B1E" w14:textId="77777777" w:rsidR="00821694" w:rsidRPr="00586CD6" w:rsidRDefault="00821694" w:rsidP="00C77B84">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821694" w:rsidRPr="005F4E4A" w14:paraId="405BD2FE" w14:textId="77777777" w:rsidTr="00C77B84">
        <w:tc>
          <w:tcPr>
            <w:tcW w:w="1920" w:type="dxa"/>
          </w:tcPr>
          <w:p w14:paraId="61589CB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1F8159B9" w14:textId="77777777" w:rsidR="00821694" w:rsidRPr="008D1457" w:rsidRDefault="00821694" w:rsidP="00C77B84">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821694" w:rsidRPr="005F4E4A" w14:paraId="18621ADC" w14:textId="77777777" w:rsidTr="00C77B84">
        <w:tc>
          <w:tcPr>
            <w:tcW w:w="1920" w:type="dxa"/>
          </w:tcPr>
          <w:p w14:paraId="1DBA2A60" w14:textId="77777777" w:rsidR="00821694" w:rsidRPr="006113DE"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09F85F06" w14:textId="77777777" w:rsidR="00821694" w:rsidRPr="006113DE" w:rsidRDefault="00821694" w:rsidP="00C77B84">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821694" w:rsidRPr="005F4E4A" w14:paraId="25CB8604" w14:textId="77777777" w:rsidTr="00C77B84">
        <w:tc>
          <w:tcPr>
            <w:tcW w:w="1920" w:type="dxa"/>
          </w:tcPr>
          <w:p w14:paraId="06AD2DD0"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3CC32768" w14:textId="77777777" w:rsidR="00821694" w:rsidRPr="00431784" w:rsidRDefault="00821694" w:rsidP="00C77B8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821694" w:rsidRPr="005F4E4A" w14:paraId="7E0650F1" w14:textId="77777777" w:rsidTr="00C77B84">
        <w:tc>
          <w:tcPr>
            <w:tcW w:w="1920" w:type="dxa"/>
          </w:tcPr>
          <w:p w14:paraId="0BE11B00"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55D596C8" w14:textId="77777777" w:rsidR="00821694" w:rsidRPr="00586CD6"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821694" w:rsidRPr="005F4E4A" w14:paraId="1BA6E74D" w14:textId="77777777" w:rsidTr="00C77B84">
        <w:tc>
          <w:tcPr>
            <w:tcW w:w="1920" w:type="dxa"/>
          </w:tcPr>
          <w:p w14:paraId="535C290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119EFEF0"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821694" w:rsidRPr="005F4E4A" w14:paraId="044F9594" w14:textId="77777777" w:rsidTr="00C77B84">
        <w:tc>
          <w:tcPr>
            <w:tcW w:w="1920" w:type="dxa"/>
          </w:tcPr>
          <w:p w14:paraId="6D042B9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54095004"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821694" w:rsidRPr="005F4E4A" w14:paraId="0B41D1EA" w14:textId="77777777" w:rsidTr="00C77B84">
        <w:tc>
          <w:tcPr>
            <w:tcW w:w="1920" w:type="dxa"/>
          </w:tcPr>
          <w:p w14:paraId="7C2A065C" w14:textId="77777777" w:rsidR="00821694" w:rsidRDefault="00821694" w:rsidP="00C77B84">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7342EF14" w14:textId="77777777" w:rsidR="00821694" w:rsidRDefault="00821694" w:rsidP="00C77B84">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Directive 95/46/EC (General Data Protection Regulation) OJ L 119/1, </w:t>
            </w:r>
            <w:r w:rsidRPr="00424884">
              <w:rPr>
                <w:rFonts w:ascii="Verdana" w:hAnsi="Verdana" w:cs="Arial"/>
                <w:sz w:val="20"/>
                <w:szCs w:val="20"/>
              </w:rPr>
              <w:lastRenderedPageBreak/>
              <w:t>4.5.2016;</w:t>
            </w:r>
          </w:p>
          <w:p w14:paraId="69DAD59D" w14:textId="77777777" w:rsidR="00821694" w:rsidRPr="00424884" w:rsidRDefault="00821694" w:rsidP="00C77B84">
            <w:pPr>
              <w:jc w:val="both"/>
              <w:rPr>
                <w:rFonts w:ascii="Verdana" w:hAnsi="Verdana" w:cs="Arial"/>
                <w:sz w:val="20"/>
                <w:szCs w:val="20"/>
              </w:rPr>
            </w:pPr>
          </w:p>
        </w:tc>
      </w:tr>
      <w:tr w:rsidR="00821694" w:rsidRPr="005F4E4A" w14:paraId="7B581070" w14:textId="77777777" w:rsidTr="00C77B84">
        <w:tc>
          <w:tcPr>
            <w:tcW w:w="1920" w:type="dxa"/>
          </w:tcPr>
          <w:p w14:paraId="771EA45E" w14:textId="77777777" w:rsidR="00821694"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6D94AA59" w14:textId="77777777" w:rsidR="00821694" w:rsidRDefault="00821694" w:rsidP="00C77B84">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821694" w:rsidRPr="005F4E4A" w14:paraId="41133237" w14:textId="77777777" w:rsidTr="00C77B84">
        <w:tc>
          <w:tcPr>
            <w:tcW w:w="1920" w:type="dxa"/>
          </w:tcPr>
          <w:p w14:paraId="7C7B9F7B"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2DA22932" w14:textId="77777777" w:rsidR="00821694" w:rsidRPr="005F4E4A" w:rsidRDefault="00821694" w:rsidP="00C77B8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sidR="002E54B9">
              <w:rPr>
                <w:rFonts w:ascii="Verdana" w:hAnsi="Verdana" w:cs="Arial"/>
                <w:sz w:val="20"/>
                <w:szCs w:val="20"/>
              </w:rPr>
              <w:t>15.5.1</w:t>
            </w:r>
            <w:r>
              <w:rPr>
                <w:rFonts w:ascii="Verdana" w:hAnsi="Verdana" w:cs="Arial"/>
                <w:sz w:val="20"/>
                <w:szCs w:val="20"/>
              </w:rPr>
              <w:fldChar w:fldCharType="end"/>
            </w:r>
            <w:r>
              <w:rPr>
                <w:rFonts w:ascii="Verdana" w:hAnsi="Verdana" w:cs="Arial"/>
                <w:sz w:val="20"/>
                <w:szCs w:val="20"/>
              </w:rPr>
              <w:t>;</w:t>
            </w:r>
          </w:p>
        </w:tc>
      </w:tr>
      <w:tr w:rsidR="00821694" w:rsidRPr="005F4E4A" w14:paraId="1C1C176C" w14:textId="77777777" w:rsidTr="00C77B84">
        <w:tc>
          <w:tcPr>
            <w:tcW w:w="1920" w:type="dxa"/>
          </w:tcPr>
          <w:p w14:paraId="187A33A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231C9F6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821694" w:rsidRPr="005F4E4A" w14:paraId="6A1DB740" w14:textId="77777777" w:rsidTr="00C77B84">
        <w:tc>
          <w:tcPr>
            <w:tcW w:w="1920" w:type="dxa"/>
          </w:tcPr>
          <w:p w14:paraId="7CBB5E60"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3B208867"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821694" w:rsidRPr="005F4E4A" w14:paraId="547C521C" w14:textId="77777777" w:rsidTr="00C77B84">
        <w:tc>
          <w:tcPr>
            <w:tcW w:w="1920" w:type="dxa"/>
          </w:tcPr>
          <w:p w14:paraId="110BF84E"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13418AF3"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821694" w:rsidRPr="005F4E4A" w14:paraId="4E85040C" w14:textId="77777777" w:rsidTr="00C77B84">
        <w:tc>
          <w:tcPr>
            <w:tcW w:w="1920" w:type="dxa"/>
          </w:tcPr>
          <w:p w14:paraId="4066E11A"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45D66F9F" w14:textId="77777777" w:rsidR="00821694" w:rsidRPr="005F4E4A" w:rsidRDefault="00821694" w:rsidP="00C77B8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sidR="002E54B9">
              <w:rPr>
                <w:rFonts w:ascii="Verdana" w:hAnsi="Verdana" w:cs="Arial"/>
                <w:sz w:val="20"/>
                <w:szCs w:val="20"/>
              </w:rPr>
              <w:t>20.2</w:t>
            </w:r>
            <w:r>
              <w:rPr>
                <w:rFonts w:ascii="Verdana" w:hAnsi="Verdana" w:cs="Arial"/>
                <w:sz w:val="20"/>
                <w:szCs w:val="20"/>
              </w:rPr>
              <w:fldChar w:fldCharType="end"/>
            </w:r>
            <w:r>
              <w:rPr>
                <w:rFonts w:ascii="Verdana" w:hAnsi="Verdana" w:cs="Arial"/>
                <w:sz w:val="20"/>
                <w:szCs w:val="20"/>
              </w:rPr>
              <w:t>;</w:t>
            </w:r>
          </w:p>
        </w:tc>
      </w:tr>
      <w:tr w:rsidR="00821694" w:rsidRPr="005F4E4A" w14:paraId="15E2F7F0" w14:textId="77777777" w:rsidTr="00C77B84">
        <w:tc>
          <w:tcPr>
            <w:tcW w:w="1920" w:type="dxa"/>
          </w:tcPr>
          <w:p w14:paraId="5FF91FAB"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7340BEC1" w14:textId="77777777" w:rsidR="00821694" w:rsidRPr="005F4E4A" w:rsidRDefault="00821694" w:rsidP="00C77B84">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821694" w:rsidRPr="005F4E4A" w14:paraId="6996922B" w14:textId="77777777" w:rsidTr="00C77B84">
        <w:tc>
          <w:tcPr>
            <w:tcW w:w="1920" w:type="dxa"/>
          </w:tcPr>
          <w:p w14:paraId="3F4E758C"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40006103"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both of them; </w:t>
            </w:r>
          </w:p>
        </w:tc>
      </w:tr>
      <w:tr w:rsidR="00821694" w:rsidRPr="005F4E4A" w14:paraId="43D4538E" w14:textId="77777777" w:rsidTr="00C77B84">
        <w:tc>
          <w:tcPr>
            <w:tcW w:w="1920" w:type="dxa"/>
          </w:tcPr>
          <w:p w14:paraId="507272E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51AF0EB7" w14:textId="77777777" w:rsidR="00821694" w:rsidRPr="005F4E4A" w:rsidRDefault="00821694" w:rsidP="00C77B8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821694" w:rsidRPr="005F4E4A" w14:paraId="7F287179" w14:textId="77777777" w:rsidTr="00C77B84">
        <w:tc>
          <w:tcPr>
            <w:tcW w:w="1920" w:type="dxa"/>
          </w:tcPr>
          <w:p w14:paraId="4396369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74B92E0C" w14:textId="77777777" w:rsidR="00821694" w:rsidRPr="00586CD6" w:rsidRDefault="00821694" w:rsidP="00C77B84">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821694" w:rsidRPr="005F4E4A" w14:paraId="52FA23F1" w14:textId="77777777" w:rsidTr="00C77B84">
        <w:tc>
          <w:tcPr>
            <w:tcW w:w="1920" w:type="dxa"/>
          </w:tcPr>
          <w:p w14:paraId="4D963D8C"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17C3F0D0" w14:textId="77777777" w:rsidR="00821694" w:rsidRPr="00586CD6" w:rsidRDefault="00821694" w:rsidP="00C77B84">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821694" w:rsidRPr="005F4E4A" w14:paraId="4638BF5E" w14:textId="77777777" w:rsidTr="00C77B84">
        <w:tc>
          <w:tcPr>
            <w:tcW w:w="1920" w:type="dxa"/>
          </w:tcPr>
          <w:p w14:paraId="6141C03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3278253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821694" w:rsidRPr="005F4E4A" w14:paraId="5E460B50" w14:textId="77777777" w:rsidTr="00C77B84">
        <w:tc>
          <w:tcPr>
            <w:tcW w:w="1920" w:type="dxa"/>
          </w:tcPr>
          <w:p w14:paraId="0A1253D1" w14:textId="77777777" w:rsidR="00821694"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7C262428" w14:textId="77777777" w:rsidR="00821694" w:rsidRDefault="00821694" w:rsidP="00C77B84">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821694" w:rsidRPr="005F4E4A" w14:paraId="669F7532" w14:textId="77777777" w:rsidTr="00C77B84">
        <w:tc>
          <w:tcPr>
            <w:tcW w:w="1920" w:type="dxa"/>
          </w:tcPr>
          <w:p w14:paraId="402CF4C6" w14:textId="77777777" w:rsidR="00821694"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17B71B4F" w14:textId="77777777" w:rsidR="00821694" w:rsidRDefault="00821694" w:rsidP="00C77B84">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821694" w:rsidRPr="005F4E4A" w14:paraId="42894D50" w14:textId="77777777" w:rsidTr="00C77B84">
        <w:trPr>
          <w:trHeight w:val="169"/>
        </w:trPr>
        <w:tc>
          <w:tcPr>
            <w:tcW w:w="1920" w:type="dxa"/>
          </w:tcPr>
          <w:p w14:paraId="0E5FF4A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12397D51" w14:textId="77777777" w:rsidR="00821694" w:rsidRPr="005F4E4A" w:rsidRDefault="00821694" w:rsidP="00C77B84">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sidR="002E54B9">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821694" w:rsidRPr="005F4E4A" w14:paraId="2A890769" w14:textId="77777777" w:rsidTr="00C77B84">
        <w:trPr>
          <w:trHeight w:val="80"/>
        </w:trPr>
        <w:tc>
          <w:tcPr>
            <w:tcW w:w="1920" w:type="dxa"/>
          </w:tcPr>
          <w:p w14:paraId="2867DB71" w14:textId="77777777" w:rsidR="00821694" w:rsidRPr="005F4E4A" w:rsidRDefault="00821694" w:rsidP="00C77B84">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335A4EAD"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821694" w:rsidRPr="005F4E4A" w14:paraId="05AB5175" w14:textId="77777777" w:rsidTr="00C77B84">
        <w:tc>
          <w:tcPr>
            <w:tcW w:w="1920" w:type="dxa"/>
          </w:tcPr>
          <w:p w14:paraId="65EE0256" w14:textId="77777777" w:rsidR="00821694" w:rsidRPr="005F4E4A" w:rsidRDefault="00821694" w:rsidP="00C77B84">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76DC8A1C" w14:textId="77777777" w:rsidR="00821694" w:rsidRPr="005F4E4A" w:rsidRDefault="00821694" w:rsidP="00C77B84">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member of the EEA);</w:t>
            </w:r>
          </w:p>
        </w:tc>
      </w:tr>
      <w:tr w:rsidR="00821694" w:rsidRPr="005F4E4A" w14:paraId="56F0A991" w14:textId="77777777" w:rsidTr="00C77B84">
        <w:tc>
          <w:tcPr>
            <w:tcW w:w="1920" w:type="dxa"/>
          </w:tcPr>
          <w:p w14:paraId="18609D9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4D8A8A83"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821694" w:rsidRPr="005F4E4A" w14:paraId="03D2FF9A" w14:textId="77777777" w:rsidTr="00C77B84">
        <w:tc>
          <w:tcPr>
            <w:tcW w:w="1920" w:type="dxa"/>
          </w:tcPr>
          <w:p w14:paraId="69A601AE"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209B6088" w14:textId="77777777" w:rsidR="00821694" w:rsidRPr="005F4E4A" w:rsidRDefault="00821694" w:rsidP="00C77B84">
            <w:pPr>
              <w:widowControl w:val="0"/>
              <w:spacing w:after="120" w:line="240" w:lineRule="atLeast"/>
              <w:jc w:val="both"/>
              <w:rPr>
                <w:rFonts w:ascii="Verdana" w:hAnsi="Verdana" w:cs="Arial"/>
                <w:sz w:val="20"/>
                <w:szCs w:val="20"/>
              </w:rPr>
            </w:pPr>
            <w:r w:rsidRPr="00A17566">
              <w:rPr>
                <w:rFonts w:ascii="Verdana" w:hAnsi="Verdana" w:cs="Arial"/>
                <w:sz w:val="20"/>
                <w:szCs w:val="20"/>
              </w:rPr>
              <w:t>has the meaning set out in the Data Protection Laws and from 25 May 2018, shall mean the special categories of Personal Data, as described in Article 9 of the GDPR;</w:t>
            </w:r>
          </w:p>
        </w:tc>
      </w:tr>
      <w:tr w:rsidR="00821694" w:rsidRPr="005F4E4A" w14:paraId="7E836102" w14:textId="77777777" w:rsidTr="00C77B84">
        <w:tc>
          <w:tcPr>
            <w:tcW w:w="1920" w:type="dxa"/>
          </w:tcPr>
          <w:p w14:paraId="50A46147"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4D34D2AF"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821694" w:rsidRPr="005F4E4A" w14:paraId="046BA826" w14:textId="77777777" w:rsidTr="00C77B84">
        <w:tc>
          <w:tcPr>
            <w:tcW w:w="1920" w:type="dxa"/>
          </w:tcPr>
          <w:p w14:paraId="112D76FA"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183A0201" w14:textId="77777777" w:rsidR="00821694" w:rsidRPr="005F4E4A" w:rsidRDefault="00821694" w:rsidP="00C77B84">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821694" w:rsidRPr="005F4E4A" w14:paraId="63C4FDBF" w14:textId="77777777" w:rsidTr="00C77B84">
        <w:tc>
          <w:tcPr>
            <w:tcW w:w="1920" w:type="dxa"/>
          </w:tcPr>
          <w:p w14:paraId="311E6DBB"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7764740D"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821694" w:rsidRPr="005F4E4A" w14:paraId="5E63FBFD" w14:textId="77777777" w:rsidTr="00C77B84">
        <w:tc>
          <w:tcPr>
            <w:tcW w:w="1920" w:type="dxa"/>
          </w:tcPr>
          <w:p w14:paraId="17477F4D" w14:textId="77777777" w:rsidR="00821694" w:rsidRPr="005F4E4A" w:rsidRDefault="00821694" w:rsidP="00C77B84">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2CEB6A91"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821694" w:rsidRPr="005F4E4A" w14:paraId="0EFDE467" w14:textId="77777777" w:rsidTr="00C77B84">
        <w:tc>
          <w:tcPr>
            <w:tcW w:w="1920" w:type="dxa"/>
          </w:tcPr>
          <w:p w14:paraId="3CC7056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3A27413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821694" w:rsidRPr="005F4E4A" w14:paraId="65C6C475" w14:textId="77777777" w:rsidTr="00C77B84">
        <w:tc>
          <w:tcPr>
            <w:tcW w:w="1920" w:type="dxa"/>
          </w:tcPr>
          <w:p w14:paraId="3D2FFBD7"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74DD3853"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 MERGEFORMAT </w:instrText>
            </w:r>
            <w:r w:rsidRPr="005F4E4A">
              <w:rPr>
                <w:rFonts w:ascii="Verdana" w:hAnsi="Verdana" w:cs="Arial"/>
                <w:sz w:val="20"/>
                <w:szCs w:val="20"/>
              </w:rPr>
            </w:r>
            <w:r w:rsidRPr="005F4E4A">
              <w:rPr>
                <w:rFonts w:ascii="Verdana" w:hAnsi="Verdana" w:cs="Arial"/>
                <w:sz w:val="20"/>
                <w:szCs w:val="20"/>
              </w:rPr>
              <w:fldChar w:fldCharType="separate"/>
            </w:r>
            <w:r w:rsidR="002E54B9">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821694" w:rsidRPr="005F4E4A" w14:paraId="495D5CB9" w14:textId="77777777" w:rsidTr="00C77B84">
        <w:tc>
          <w:tcPr>
            <w:tcW w:w="1920" w:type="dxa"/>
          </w:tcPr>
          <w:p w14:paraId="156BA389"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5D6D68E1" w14:textId="77777777" w:rsidR="00821694" w:rsidRPr="005F4E4A" w:rsidRDefault="00821694" w:rsidP="00C77B84">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821694" w:rsidRPr="005F4E4A" w14:paraId="027CC403" w14:textId="77777777" w:rsidTr="00C77B84">
        <w:tc>
          <w:tcPr>
            <w:tcW w:w="1920" w:type="dxa"/>
          </w:tcPr>
          <w:p w14:paraId="1DBB0F02"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2C3B857D"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821694" w:rsidRPr="005F4E4A" w14:paraId="5A04A52E" w14:textId="77777777" w:rsidTr="00C77B84">
        <w:tc>
          <w:tcPr>
            <w:tcW w:w="1920" w:type="dxa"/>
          </w:tcPr>
          <w:p w14:paraId="07785207"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2DEF8D18" w14:textId="77777777" w:rsidR="00821694" w:rsidRPr="005F4E4A" w:rsidRDefault="00821694" w:rsidP="00C77B84">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7F41ADA3"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15AF3928"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r>
        <w:rPr>
          <w:rFonts w:ascii="Verdana" w:hAnsi="Verdana" w:cs="Arial"/>
        </w:rPr>
        <w:t>Conditions</w:t>
      </w:r>
      <w:r w:rsidRPr="005F4E4A">
        <w:rPr>
          <w:rFonts w:ascii="Verdana" w:hAnsi="Verdana" w:cs="Arial"/>
        </w:rPr>
        <w:t>;</w:t>
      </w:r>
    </w:p>
    <w:p w14:paraId="7E307F94"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any obligation on any Party not to do or omit to do anything shall include an obligation not to allow that thing to be done or omitted to be done;</w:t>
      </w:r>
    </w:p>
    <w:p w14:paraId="259B5EFB" w14:textId="77777777" w:rsidR="00821694" w:rsidRPr="000810F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28" w:name="_BPDCI_9"/>
      <w:r w:rsidRPr="000810FA">
        <w:rPr>
          <w:rFonts w:ascii="Verdana" w:hAnsi="Verdana" w:cs="Arial"/>
        </w:rPr>
        <w:t>use of the singular includes the plural (and vice versa) and use of any gender includes the other genders;</w:t>
      </w:r>
      <w:bookmarkEnd w:id="28"/>
    </w:p>
    <w:p w14:paraId="549793BB" w14:textId="77777777" w:rsidR="00821694" w:rsidRPr="000810F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29" w:name="_BPDC_LN_INS_1009"/>
      <w:bookmarkStart w:id="30" w:name="_BPDC_PR_INS_1010"/>
      <w:bookmarkStart w:id="31" w:name="_BPDCI_10"/>
      <w:bookmarkEnd w:id="29"/>
      <w:bookmarkEnd w:id="30"/>
      <w:r w:rsidRPr="000810FA">
        <w:rPr>
          <w:rFonts w:ascii="Verdana" w:hAnsi="Verdana" w:cs="Arial"/>
        </w:rPr>
        <w:t>a reference to a Party shall include that Party's personal representatives, successors or permitted assignees;</w:t>
      </w:r>
      <w:bookmarkEnd w:id="31"/>
    </w:p>
    <w:p w14:paraId="560B50E3" w14:textId="77777777" w:rsidR="00821694" w:rsidRPr="000810F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32" w:name="_BPDC_LN_INS_1007"/>
      <w:bookmarkStart w:id="33" w:name="_BPDC_PR_INS_1008"/>
      <w:bookmarkStart w:id="34" w:name="_BPDCI_11"/>
      <w:bookmarkEnd w:id="32"/>
      <w:bookmarkEnd w:id="33"/>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34"/>
    </w:p>
    <w:p w14:paraId="0B2AFA25"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Agreement;</w:t>
      </w:r>
    </w:p>
    <w:p w14:paraId="0ACB2394"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t>a</w:t>
      </w:r>
      <w:r w:rsidRPr="00FD0679">
        <w:rPr>
          <w:rFonts w:ascii="Verdana" w:hAnsi="Verdana" w:cs="Arial"/>
        </w:rPr>
        <w:t xml:space="preserve"> reference to a statute or statutory provision is a reference to it as amended or re-enacted. A reference to a statute or statutory provision </w:t>
      </w:r>
      <w:r w:rsidRPr="00FD0679">
        <w:rPr>
          <w:rFonts w:ascii="Verdana" w:hAnsi="Verdana" w:cs="Arial"/>
        </w:rPr>
        <w:lastRenderedPageBreak/>
        <w:t>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2E2098D8"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r w:rsidRPr="00FD0679">
        <w:rPr>
          <w:rFonts w:ascii="Verdana" w:hAnsi="Verdana" w:cs="Arial"/>
          <w:b/>
          <w:bCs/>
        </w:rPr>
        <w:t>in particular</w:t>
      </w:r>
      <w:r w:rsidRPr="00FD0679">
        <w:rPr>
          <w:rFonts w:ascii="Verdana" w:hAnsi="Verdana" w:cs="Arial"/>
        </w:rPr>
        <w:t xml:space="preserve"> or any similar expression shall be construed as illustrative and shall not limit the sense of the words preceding those</w:t>
      </w:r>
      <w:r>
        <w:rPr>
          <w:rFonts w:ascii="Verdana" w:hAnsi="Verdana" w:cs="Arial"/>
        </w:rPr>
        <w:t xml:space="preserve"> terms.</w:t>
      </w:r>
    </w:p>
    <w:p w14:paraId="33945329"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35" w:name="_Ref377050430"/>
      <w:r w:rsidRPr="005F4E4A">
        <w:rPr>
          <w:rFonts w:ascii="Verdana" w:hAnsi="Verdana" w:cs="Arial"/>
          <w:sz w:val="20"/>
        </w:rPr>
        <w:t>Basis of Agreement</w:t>
      </w:r>
      <w:bookmarkEnd w:id="35"/>
    </w:p>
    <w:p w14:paraId="5C472AAD" w14:textId="77777777" w:rsidR="00821694" w:rsidRPr="00BD72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313D266F" w14:textId="77777777" w:rsidR="00821694" w:rsidRPr="005F4E4A" w:rsidRDefault="00821694" w:rsidP="00821694">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11F84645"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7CAC85A7" w14:textId="77777777" w:rsidR="00821694" w:rsidRPr="00BD72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0190478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6" w:name="_Ref377050437"/>
      <w:r w:rsidRPr="005F4E4A">
        <w:rPr>
          <w:rFonts w:ascii="Verdana" w:hAnsi="Verdana" w:cs="Arial"/>
          <w:b w:val="0"/>
        </w:rPr>
        <w:t>In supplying the Services, the Supplier shall:</w:t>
      </w:r>
      <w:bookmarkEnd w:id="36"/>
    </w:p>
    <w:p w14:paraId="171533F4"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co-operate with the Customer in all matters relating to the Services and comply with all the Customer’s instructions;</w:t>
      </w:r>
    </w:p>
    <w:p w14:paraId="2376E1AC"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perform the Services with all reasonable care, skill and diligence in accordance with good industry practice expected of a competent provider of the Services in the Supplier’s industry, profession or trade;</w:t>
      </w:r>
    </w:p>
    <w:p w14:paraId="22BC5426"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perform the Services by the date or dates stated in Annex 3;</w:t>
      </w:r>
    </w:p>
    <w:p w14:paraId="2DF4EAAB"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use Staff who are suitably qualified, trained, skilled and experienced to perform tasks assigned to them, and in sufficient number to ensure that the Supplier’s obligations are fulfilled in accordance with the Agreement;</w:t>
      </w:r>
    </w:p>
    <w:p w14:paraId="27DB6E70"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ensure that the Services shall conform with all descriptions and specifications set out in the Specification;</w:t>
      </w:r>
    </w:p>
    <w:p w14:paraId="28288562"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any Customer policies provided by the Customer to the Supplier from time to time;</w:t>
      </w:r>
    </w:p>
    <w:p w14:paraId="3591D5C2"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bookmarkStart w:id="37" w:name="_Ref360039773"/>
      <w:r w:rsidRPr="005F4E4A">
        <w:rPr>
          <w:rFonts w:ascii="Verdana" w:hAnsi="Verdana" w:cs="Arial"/>
        </w:rPr>
        <w:t>provide all equipment, materials, tools and vehicles and other items as are required to provide the Services</w:t>
      </w:r>
      <w:bookmarkEnd w:id="37"/>
      <w:r>
        <w:rPr>
          <w:rFonts w:ascii="Verdana" w:hAnsi="Verdana" w:cs="Arial"/>
        </w:rPr>
        <w:t>;</w:t>
      </w:r>
    </w:p>
    <w:p w14:paraId="36C24ACE"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obtain and at all times maintain all necessary licences and consents;</w:t>
      </w:r>
    </w:p>
    <w:p w14:paraId="56BCA264"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bookmarkStart w:id="38"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38"/>
    </w:p>
    <w:p w14:paraId="1DAEC334"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bookmarkStart w:id="39"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39"/>
    </w:p>
    <w:p w14:paraId="54835271"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4CFEADDD" w14:textId="77777777" w:rsidR="00821694" w:rsidRPr="005F4E4A" w:rsidRDefault="00821694" w:rsidP="0082169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Customer may by written notice to the Supplier at any time request a variation to the scope of the Services.  In the event that the Supplier agrees to any variatio</w:t>
      </w:r>
      <w:r>
        <w:rPr>
          <w:rFonts w:ascii="Verdana" w:hAnsi="Verdana" w:cs="Arial"/>
          <w:b w:val="0"/>
        </w:rPr>
        <w:t xml:space="preserve">n to the scope of the Services, </w:t>
      </w:r>
      <w:r w:rsidRPr="005F4E4A">
        <w:rPr>
          <w:rFonts w:ascii="Verdana" w:hAnsi="Verdana" w:cs="Arial"/>
          <w:b w:val="0"/>
        </w:rPr>
        <w:t xml:space="preserve">the Charges shall be subject to fair and reasonable </w:t>
      </w:r>
      <w:r w:rsidRPr="005F4E4A">
        <w:rPr>
          <w:rFonts w:ascii="Verdana" w:hAnsi="Verdana" w:cs="Arial"/>
          <w:b w:val="0"/>
        </w:rPr>
        <w:lastRenderedPageBreak/>
        <w:t>adjustment to be agreed in writing between the Customer and the Supplier.</w:t>
      </w:r>
    </w:p>
    <w:p w14:paraId="6160D7F1" w14:textId="77777777" w:rsidR="00821694" w:rsidRPr="005F4E4A" w:rsidRDefault="00821694" w:rsidP="00821694">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time then the Customer does not guarantee to order any particular volume of Services and reserves the right to place orders for Services with other suppliers.  </w:t>
      </w:r>
    </w:p>
    <w:p w14:paraId="5B491E87"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1F25030D"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instrText xml:space="preserve">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69F2D3AD" w14:textId="77777777" w:rsidR="00821694" w:rsidRPr="005F4E4A" w:rsidRDefault="00821694" w:rsidP="0082169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40" w:name="_Ref266710570"/>
      <w:bookmarkStart w:id="41"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40"/>
      <w:r w:rsidRPr="005F4E4A">
        <w:rPr>
          <w:rFonts w:ascii="Verdana" w:hAnsi="Verdana" w:cs="Arial"/>
          <w:b w:val="0"/>
        </w:rPr>
        <w:t>ded period.</w:t>
      </w:r>
      <w:bookmarkEnd w:id="41"/>
      <w:r w:rsidRPr="005F4E4A">
        <w:rPr>
          <w:rFonts w:ascii="Verdana" w:hAnsi="Verdana" w:cs="Arial"/>
          <w:b w:val="0"/>
        </w:rPr>
        <w:t xml:space="preserve"> </w:t>
      </w:r>
    </w:p>
    <w:p w14:paraId="23AF7867"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1DAAD81E"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3E31C26D"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15FCAD09"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1986F928"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6A112090"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17.4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20</w:t>
      </w:r>
      <w:r w:rsidRPr="005F4E4A">
        <w:rPr>
          <w:rFonts w:ascii="Verdana" w:hAnsi="Verdana" w:cs="Arial"/>
          <w:b w:val="0"/>
        </w:rPr>
        <w:fldChar w:fldCharType="end"/>
      </w:r>
      <w:r w:rsidRPr="005F4E4A">
        <w:rPr>
          <w:rFonts w:ascii="Verdana" w:hAnsi="Verdana" w:cs="Arial"/>
          <w:b w:val="0"/>
        </w:rPr>
        <w:t xml:space="preserve">. </w:t>
      </w:r>
    </w:p>
    <w:p w14:paraId="2E1B1486"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5FEF14D8"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w:t>
      </w:r>
    </w:p>
    <w:p w14:paraId="71FF9D33"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2"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w:t>
      </w:r>
      <w:r w:rsidRPr="005F4E4A">
        <w:rPr>
          <w:rFonts w:ascii="Verdana" w:hAnsi="Verdana" w:cs="Arial"/>
          <w:b w:val="0"/>
        </w:rPr>
        <w:lastRenderedPageBreak/>
        <w:t>operating through a limited company for tax purposes then:</w:t>
      </w:r>
      <w:bookmarkEnd w:id="42"/>
    </w:p>
    <w:p w14:paraId="763E9B98" w14:textId="77777777" w:rsidR="00821694" w:rsidRPr="005F4E4A" w:rsidRDefault="00821694" w:rsidP="00FA01F9">
      <w:pPr>
        <w:pStyle w:val="Level3Number"/>
        <w:numPr>
          <w:ilvl w:val="2"/>
          <w:numId w:val="27"/>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5AE40FFA" w14:textId="77777777" w:rsidR="00821694" w:rsidRPr="005F4E4A" w:rsidRDefault="00821694" w:rsidP="00FA01F9">
      <w:pPr>
        <w:pStyle w:val="Level3Number"/>
        <w:numPr>
          <w:ilvl w:val="2"/>
          <w:numId w:val="27"/>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43" w:name="_BPDCI_18"/>
      <w:r w:rsidRPr="00C52202">
        <w:rPr>
          <w:rFonts w:ascii="Verdana" w:hAnsi="Verdana"/>
        </w:rPr>
        <w:t xml:space="preserve">pay </w:t>
      </w:r>
      <w:bookmarkEnd w:id="43"/>
      <w:r w:rsidRPr="005F4E4A">
        <w:rPr>
          <w:rFonts w:ascii="Verdana" w:hAnsi="Verdana"/>
        </w:rPr>
        <w:t>National Insurance Contributions (</w:t>
      </w:r>
      <w:bookmarkStart w:id="44" w:name="_BPDCD_19"/>
      <w:r w:rsidRPr="00C52202">
        <w:rPr>
          <w:rFonts w:ascii="Verdana" w:hAnsi="Verdana"/>
        </w:rPr>
        <w:t>“NIC”</w:t>
      </w:r>
      <w:bookmarkEnd w:id="44"/>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45" w:name="_BPDCD_20"/>
      <w:r w:rsidRPr="00C52202">
        <w:rPr>
          <w:rFonts w:ascii="Verdana" w:hAnsi="Verdana"/>
        </w:rPr>
        <w:t>“SSCBA”</w:t>
      </w:r>
      <w:bookmarkEnd w:id="45"/>
      <w:r w:rsidRPr="005F4E4A">
        <w:rPr>
          <w:rFonts w:ascii="Verdana" w:hAnsi="Verdana"/>
        </w:rPr>
        <w:t xml:space="preserve">) and all other statutes and regulations relating to </w:t>
      </w:r>
      <w:bookmarkStart w:id="46" w:name="_BPDCD_21"/>
      <w:r w:rsidRPr="00C52202">
        <w:rPr>
          <w:rFonts w:ascii="Verdana" w:hAnsi="Verdana"/>
        </w:rPr>
        <w:t>NIC</w:t>
      </w:r>
      <w:bookmarkEnd w:id="46"/>
      <w:r w:rsidRPr="00C52202">
        <w:rPr>
          <w:rFonts w:ascii="Verdana" w:hAnsi="Verdana"/>
        </w:rPr>
        <w:t xml:space="preserve"> </w:t>
      </w:r>
      <w:r w:rsidRPr="005F4E4A">
        <w:rPr>
          <w:rFonts w:ascii="Verdana" w:hAnsi="Verdana"/>
        </w:rPr>
        <w:t xml:space="preserve">in respect of those Charges.  </w:t>
      </w:r>
    </w:p>
    <w:p w14:paraId="7A45CA1A" w14:textId="77777777" w:rsidR="00821694" w:rsidRDefault="00821694" w:rsidP="00821694">
      <w:pPr>
        <w:pStyle w:val="Level2Heading"/>
        <w:tabs>
          <w:tab w:val="clear" w:pos="1031"/>
          <w:tab w:val="num" w:pos="567"/>
        </w:tabs>
        <w:spacing w:line="240" w:lineRule="auto"/>
        <w:ind w:left="567" w:hanging="567"/>
        <w:jc w:val="both"/>
        <w:rPr>
          <w:rFonts w:ascii="Verdana" w:hAnsi="Verdana"/>
          <w:b w:val="0"/>
        </w:rPr>
      </w:pPr>
      <w:bookmarkStart w:id="47" w:name="_Ref466460699"/>
      <w:r w:rsidRPr="005F4E4A">
        <w:rPr>
          <w:rFonts w:ascii="Verdana" w:hAnsi="Verdana"/>
          <w:b w:val="0"/>
        </w:rPr>
        <w:t>The Customer may</w:t>
      </w:r>
      <w:r>
        <w:rPr>
          <w:rFonts w:ascii="Verdana" w:hAnsi="Verdana"/>
          <w:b w:val="0"/>
        </w:rPr>
        <w:t>:</w:t>
      </w:r>
    </w:p>
    <w:p w14:paraId="626730F1" w14:textId="77777777" w:rsidR="00821694" w:rsidRPr="005E34A1" w:rsidRDefault="00821694" w:rsidP="00FA01F9">
      <w:pPr>
        <w:pStyle w:val="Level3Number"/>
        <w:numPr>
          <w:ilvl w:val="2"/>
          <w:numId w:val="27"/>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Pr>
          <w:rFonts w:ascii="Verdana" w:hAnsi="Verdana"/>
        </w:rPr>
        <w:instrText xml:space="preserve"> \* MERGEFORMAT </w:instrText>
      </w:r>
      <w:r w:rsidRPr="005E34A1">
        <w:rPr>
          <w:rFonts w:ascii="Verdana" w:hAnsi="Verdana"/>
        </w:rPr>
      </w:r>
      <w:r w:rsidRPr="005E34A1">
        <w:rPr>
          <w:rFonts w:ascii="Verdana" w:hAnsi="Verdana"/>
        </w:rPr>
        <w:fldChar w:fldCharType="separate"/>
      </w:r>
      <w:r w:rsidR="002E54B9">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2BCD842A" w14:textId="77777777" w:rsidR="00821694" w:rsidRPr="00C52202" w:rsidRDefault="00821694" w:rsidP="00FA01F9">
      <w:pPr>
        <w:pStyle w:val="Level3Number"/>
        <w:numPr>
          <w:ilvl w:val="2"/>
          <w:numId w:val="27"/>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24"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47"/>
    </w:p>
    <w:p w14:paraId="06540758" w14:textId="77777777" w:rsidR="00821694" w:rsidRDefault="00821694" w:rsidP="00821694">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sidR="002E54B9">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60AA6467" w14:textId="77777777" w:rsidR="00821694" w:rsidRPr="001A733B" w:rsidRDefault="00821694" w:rsidP="00821694">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03DAAE6B"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77620108"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8"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48"/>
      <w:r w:rsidRPr="005F4E4A">
        <w:rPr>
          <w:rFonts w:ascii="Verdana" w:hAnsi="Verdana" w:cs="Arial"/>
          <w:b w:val="0"/>
        </w:rPr>
        <w:t xml:space="preserve">  </w:t>
      </w:r>
    </w:p>
    <w:p w14:paraId="05CE78A9"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9"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w:t>
      </w:r>
      <w:r w:rsidRPr="005F4E4A">
        <w:rPr>
          <w:rFonts w:ascii="Verdana" w:hAnsi="Verdana" w:cs="Arial"/>
          <w:b w:val="0"/>
        </w:rPr>
        <w:lastRenderedPageBreak/>
        <w:t>Customer’s premises which is caused by the Supplier or any Staff, other than fair wear and tear.</w:t>
      </w:r>
      <w:bookmarkEnd w:id="49"/>
      <w:r w:rsidRPr="005F4E4A">
        <w:rPr>
          <w:rFonts w:ascii="Verdana" w:hAnsi="Verdana" w:cs="Arial"/>
          <w:b w:val="0"/>
        </w:rPr>
        <w:t xml:space="preserve">   </w:t>
      </w:r>
    </w:p>
    <w:p w14:paraId="5CF79C79"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23AA6D3"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3F1EB076" w14:textId="77777777" w:rsidR="00821694" w:rsidRPr="00830F36"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17648778"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0"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50"/>
      <w:r w:rsidRPr="005F4E4A">
        <w:rPr>
          <w:rFonts w:ascii="Verdana" w:hAnsi="Verdana" w:cs="Arial"/>
          <w:b w:val="0"/>
        </w:rPr>
        <w:t xml:space="preserve">  </w:t>
      </w:r>
    </w:p>
    <w:p w14:paraId="06ADCFF4"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1"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51"/>
      <w:r w:rsidRPr="005F4E4A">
        <w:rPr>
          <w:rFonts w:ascii="Verdana" w:hAnsi="Verdana" w:cs="Arial"/>
          <w:b w:val="0"/>
        </w:rPr>
        <w:t xml:space="preserve">  </w:t>
      </w:r>
    </w:p>
    <w:p w14:paraId="550F7072" w14:textId="77777777" w:rsidR="00821694" w:rsidRPr="005F4E4A" w:rsidRDefault="00821694" w:rsidP="00821694">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52" w:name="_Ref377050486"/>
      <w:r w:rsidRPr="005F4E4A">
        <w:rPr>
          <w:rFonts w:ascii="Verdana" w:hAnsi="Verdana" w:cs="Arial"/>
          <w:sz w:val="20"/>
        </w:rPr>
        <w:t>Staff and Key Personnel</w:t>
      </w:r>
      <w:bookmarkEnd w:id="52"/>
    </w:p>
    <w:p w14:paraId="4C59B714"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28D16929"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premises; </w:t>
      </w:r>
    </w:p>
    <w:p w14:paraId="04BC1D25"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3FB6C05A"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60FE011A" w14:textId="77777777" w:rsidR="00821694" w:rsidRPr="005F4E4A" w:rsidRDefault="00821694" w:rsidP="00821694">
      <w:pPr>
        <w:pStyle w:val="Level2Heading"/>
        <w:keepNext w:val="0"/>
        <w:widowControl w:val="0"/>
        <w:numPr>
          <w:ilvl w:val="0"/>
          <w:numId w:val="0"/>
        </w:numPr>
        <w:spacing w:before="0" w:after="120" w:line="240" w:lineRule="atLeast"/>
        <w:ind w:left="540"/>
        <w:jc w:val="both"/>
        <w:rPr>
          <w:rFonts w:ascii="Verdana" w:hAnsi="Verdana" w:cs="Arial"/>
          <w:b w:val="0"/>
        </w:rPr>
      </w:pPr>
      <w:bookmarkStart w:id="53" w:name="_Ref260825729"/>
      <w:r w:rsidRPr="005F4E4A">
        <w:rPr>
          <w:rFonts w:ascii="Verdana" w:hAnsi="Verdana" w:cs="Arial"/>
          <w:b w:val="0"/>
        </w:rPr>
        <w:t xml:space="preserve">and the Supplier shall comply with any such notice. </w:t>
      </w:r>
    </w:p>
    <w:p w14:paraId="0B7D3C6F"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4" w:name="_Ref377050375"/>
      <w:bookmarkEnd w:id="53"/>
      <w:r w:rsidRPr="005F4E4A">
        <w:rPr>
          <w:rFonts w:ascii="Verdana" w:hAnsi="Verdana" w:cs="Arial"/>
          <w:b w:val="0"/>
        </w:rPr>
        <w:t>The Supplier shall:</w:t>
      </w:r>
      <w:bookmarkEnd w:id="54"/>
      <w:r w:rsidRPr="005F4E4A">
        <w:rPr>
          <w:rFonts w:ascii="Verdana" w:hAnsi="Verdana" w:cs="Arial"/>
          <w:b w:val="0"/>
        </w:rPr>
        <w:t xml:space="preserve"> </w:t>
      </w:r>
    </w:p>
    <w:p w14:paraId="5E8416B6"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bookmarkStart w:id="55" w:name="_Ref466460966"/>
      <w:r w:rsidRPr="005F4E4A">
        <w:rPr>
          <w:rFonts w:ascii="Verdana" w:hAnsi="Verdana" w:cs="Arial"/>
        </w:rPr>
        <w:t>if requested, ensure that all Staff are vetted in accordance with the Staff Vetting Procedures;</w:t>
      </w:r>
      <w:bookmarkEnd w:id="55"/>
    </w:p>
    <w:p w14:paraId="0C681A4A"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10C53804"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7902AE97" w14:textId="77777777" w:rsidR="00821694" w:rsidRPr="005F4E4A" w:rsidRDefault="00821694" w:rsidP="00821694">
      <w:pPr>
        <w:pStyle w:val="Level2Heading"/>
        <w:tabs>
          <w:tab w:val="clear" w:pos="1031"/>
          <w:tab w:val="num" w:pos="567"/>
        </w:tabs>
        <w:spacing w:line="240" w:lineRule="auto"/>
        <w:ind w:left="567" w:hanging="567"/>
        <w:jc w:val="both"/>
        <w:rPr>
          <w:rFonts w:ascii="Verdana" w:hAnsi="Verdana" w:cs="Arial"/>
          <w:b w:val="0"/>
        </w:rPr>
      </w:pPr>
      <w:bookmarkStart w:id="56"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sidR="002E54B9">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w:t>
      </w:r>
      <w:r w:rsidRPr="005F4E4A">
        <w:rPr>
          <w:rFonts w:ascii="Verdana" w:hAnsi="Verdana" w:cs="Arial"/>
          <w:b w:val="0"/>
        </w:rPr>
        <w:lastRenderedPageBreak/>
        <w:t>found by the Supplier to have a Relevant Conviction (whether as a result of a police check, a Disclosure and Barring Service check or otherwise) is employed or engaged in the provision of any part of the Services.</w:t>
      </w:r>
      <w:bookmarkEnd w:id="56"/>
    </w:p>
    <w:p w14:paraId="76F0DF72"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11B91DB7"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05B5AE5B"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25EE875E"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57" w:name="_Ref466640513"/>
      <w:r w:rsidRPr="005F4E4A">
        <w:rPr>
          <w:rFonts w:ascii="Verdana" w:hAnsi="Verdana" w:cs="Arial"/>
          <w:sz w:val="20"/>
        </w:rPr>
        <w:t>Assignment and sub-contracting</w:t>
      </w:r>
      <w:bookmarkEnd w:id="57"/>
    </w:p>
    <w:p w14:paraId="4ACBDE5D"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A1E7EFD"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4EFA6449"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76E61D15"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74F6A34A"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58" w:name="_Ref377050494"/>
      <w:r w:rsidRPr="005F4E4A">
        <w:rPr>
          <w:rFonts w:ascii="Verdana" w:hAnsi="Verdana" w:cs="Arial"/>
          <w:sz w:val="20"/>
        </w:rPr>
        <w:t>Intellectual Property Rights</w:t>
      </w:r>
      <w:bookmarkEnd w:id="58"/>
      <w:r w:rsidRPr="005F4E4A">
        <w:rPr>
          <w:rFonts w:ascii="Verdana" w:hAnsi="Verdana" w:cs="Arial"/>
          <w:sz w:val="20"/>
        </w:rPr>
        <w:t xml:space="preserve"> </w:t>
      </w:r>
    </w:p>
    <w:p w14:paraId="34E3470B"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0E293FE6"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F85184B" w14:textId="77777777" w:rsidR="00821694" w:rsidRDefault="00821694" w:rsidP="00821694">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59" w:name="_Ref466468813"/>
      <w:r w:rsidRPr="005F4E4A">
        <w:rPr>
          <w:rFonts w:ascii="Verdana" w:hAnsi="Verdana" w:cs="Arial"/>
          <w:b w:val="0"/>
        </w:rPr>
        <w:t xml:space="preserve">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t>
      </w:r>
      <w:r w:rsidRPr="005F4E4A">
        <w:rPr>
          <w:rFonts w:ascii="Verdana" w:hAnsi="Verdana" w:cs="Arial"/>
          <w:b w:val="0"/>
        </w:rPr>
        <w:lastRenderedPageBreak/>
        <w:t>(with full title guarantee and fr</w:t>
      </w:r>
      <w:r>
        <w:rPr>
          <w:rFonts w:ascii="Verdana" w:hAnsi="Verdana" w:cs="Arial"/>
          <w:b w:val="0"/>
        </w:rPr>
        <w:t>ee from all third party rights).</w:t>
      </w:r>
      <w:bookmarkEnd w:id="59"/>
    </w:p>
    <w:p w14:paraId="1001E8DD" w14:textId="77777777" w:rsidR="00821694" w:rsidRDefault="00821694" w:rsidP="00821694">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sidR="002E54B9">
        <w:rPr>
          <w:rFonts w:ascii="Verdana" w:hAnsi="Verdana" w:cs="Arial"/>
          <w:b w:val="0"/>
        </w:rPr>
        <w:t>9.3</w:t>
      </w:r>
      <w:r>
        <w:rPr>
          <w:rFonts w:ascii="Verdana" w:hAnsi="Verdana" w:cs="Arial"/>
          <w:b w:val="0"/>
        </w:rPr>
        <w:fldChar w:fldCharType="end"/>
      </w:r>
      <w:r>
        <w:rPr>
          <w:rFonts w:ascii="Verdana" w:hAnsi="Verdana" w:cs="Arial"/>
          <w:b w:val="0"/>
        </w:rPr>
        <w:t>.</w:t>
      </w:r>
    </w:p>
    <w:p w14:paraId="344F242D" w14:textId="77777777" w:rsidR="00821694" w:rsidRPr="007360A3" w:rsidRDefault="00821694" w:rsidP="00821694">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5B2BAD89" w14:textId="77777777" w:rsidR="00821694" w:rsidRPr="005F4E4A" w:rsidRDefault="00821694" w:rsidP="00821694">
      <w:pPr>
        <w:pStyle w:val="Level2Heading"/>
        <w:tabs>
          <w:tab w:val="clear" w:pos="1031"/>
          <w:tab w:val="num" w:pos="567"/>
        </w:tabs>
        <w:spacing w:line="240" w:lineRule="auto"/>
        <w:ind w:left="567" w:hanging="567"/>
        <w:jc w:val="both"/>
        <w:rPr>
          <w:rFonts w:ascii="Verdana" w:hAnsi="Verdana"/>
          <w:b w:val="0"/>
        </w:rPr>
      </w:pPr>
      <w:bookmarkStart w:id="60" w:name="_Ref335833704"/>
      <w:r w:rsidRPr="005F4E4A">
        <w:rPr>
          <w:rFonts w:ascii="Verdana" w:hAnsi="Verdana"/>
          <w:b w:val="0"/>
        </w:rPr>
        <w:t xml:space="preserve">The Supplier hereby grants the Customer </w:t>
      </w:r>
      <w:bookmarkEnd w:id="60"/>
      <w:r w:rsidRPr="005F4E4A">
        <w:rPr>
          <w:rFonts w:ascii="Verdana" w:hAnsi="Verdana"/>
          <w:b w:val="0"/>
        </w:rPr>
        <w:t>a perpetual, royalty-free, irrevocable and non-exclusive licence (with a right to sub-license) to use:</w:t>
      </w:r>
    </w:p>
    <w:p w14:paraId="35AD3CC8" w14:textId="77777777" w:rsidR="00821694" w:rsidRPr="005F4E4A" w:rsidRDefault="00821694" w:rsidP="00FA01F9">
      <w:pPr>
        <w:pStyle w:val="Level5Number"/>
        <w:numPr>
          <w:ilvl w:val="4"/>
          <w:numId w:val="27"/>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5201A098" w14:textId="77777777" w:rsidR="00821694" w:rsidRPr="005F4E4A" w:rsidRDefault="00821694" w:rsidP="00FA01F9">
      <w:pPr>
        <w:pStyle w:val="Level5Number"/>
        <w:numPr>
          <w:ilvl w:val="4"/>
          <w:numId w:val="27"/>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ights created during the Term but which are neither created or developed pursuant to the Agreement nor arise as a result of the provision of the Services,</w:t>
      </w:r>
    </w:p>
    <w:p w14:paraId="237ABC31" w14:textId="77777777" w:rsidR="00821694" w:rsidRPr="005F4E4A" w:rsidRDefault="00821694" w:rsidP="00821694">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36925687"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1"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61"/>
      <w:r w:rsidRPr="005F4E4A">
        <w:rPr>
          <w:rFonts w:ascii="Verdana" w:hAnsi="Verdana" w:cs="Arial"/>
          <w:b w:val="0"/>
        </w:rPr>
        <w:t xml:space="preserve"> </w:t>
      </w:r>
    </w:p>
    <w:p w14:paraId="270E51C3" w14:textId="77777777" w:rsidR="00821694" w:rsidRPr="005F4E4A" w:rsidRDefault="00821694" w:rsidP="00821694">
      <w:pPr>
        <w:pStyle w:val="Level1Heading"/>
        <w:tabs>
          <w:tab w:val="clear" w:pos="851"/>
          <w:tab w:val="num" w:pos="567"/>
        </w:tabs>
        <w:spacing w:before="0" w:after="120" w:line="240" w:lineRule="atLeast"/>
        <w:jc w:val="both"/>
        <w:rPr>
          <w:rFonts w:ascii="Verdana" w:hAnsi="Verdana" w:cs="Arial"/>
          <w:sz w:val="20"/>
        </w:rPr>
      </w:pPr>
      <w:bookmarkStart w:id="62" w:name="_Ref243716101"/>
      <w:r w:rsidRPr="005F4E4A">
        <w:rPr>
          <w:rFonts w:ascii="Verdana" w:hAnsi="Verdana" w:cs="Arial"/>
          <w:sz w:val="20"/>
        </w:rPr>
        <w:t>Governance and Records</w:t>
      </w:r>
    </w:p>
    <w:p w14:paraId="6B635BB6"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5DC245F5"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0102B720"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63" w:name="_DV_M163"/>
      <w:bookmarkStart w:id="64" w:name="_DV_M164"/>
      <w:bookmarkStart w:id="65" w:name="_DV_M974"/>
      <w:bookmarkEnd w:id="63"/>
      <w:bookmarkEnd w:id="64"/>
      <w:bookmarkEnd w:id="65"/>
    </w:p>
    <w:p w14:paraId="60380869" w14:textId="77777777" w:rsidR="00821694" w:rsidRPr="005F4E4A" w:rsidRDefault="00821694" w:rsidP="00821694">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66"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66"/>
    </w:p>
    <w:p w14:paraId="60A7906A" w14:textId="77777777" w:rsidR="00821694" w:rsidRPr="005F4E4A" w:rsidRDefault="00821694" w:rsidP="00821694">
      <w:pPr>
        <w:pStyle w:val="Level1Heading"/>
        <w:tabs>
          <w:tab w:val="clear" w:pos="851"/>
          <w:tab w:val="num" w:pos="567"/>
        </w:tabs>
        <w:spacing w:before="0" w:after="120" w:line="240" w:lineRule="atLeast"/>
        <w:jc w:val="both"/>
        <w:rPr>
          <w:rFonts w:ascii="Verdana" w:hAnsi="Verdana" w:cs="Arial"/>
          <w:sz w:val="20"/>
        </w:rPr>
      </w:pPr>
      <w:bookmarkStart w:id="67" w:name="_Ref377050387"/>
      <w:r w:rsidRPr="005F4E4A">
        <w:rPr>
          <w:rFonts w:ascii="Verdana" w:hAnsi="Verdana" w:cs="Arial"/>
          <w:sz w:val="20"/>
        </w:rPr>
        <w:t>Confidentiality</w:t>
      </w:r>
      <w:bookmarkEnd w:id="62"/>
      <w:r w:rsidRPr="005F4E4A">
        <w:rPr>
          <w:rFonts w:ascii="Verdana" w:hAnsi="Verdana" w:cs="Arial"/>
          <w:sz w:val="20"/>
        </w:rPr>
        <w:t>, Transparency and Publicity</w:t>
      </w:r>
      <w:bookmarkEnd w:id="67"/>
    </w:p>
    <w:p w14:paraId="175C29DF" w14:textId="77777777" w:rsidR="00821694" w:rsidRPr="005F4E4A" w:rsidRDefault="00821694" w:rsidP="00821694">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68"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68"/>
      <w:r>
        <w:rPr>
          <w:rFonts w:ascii="Verdana" w:hAnsi="Verdana" w:cs="Arial"/>
          <w:b w:val="0"/>
        </w:rPr>
        <w:t xml:space="preserve"> </w:t>
      </w:r>
    </w:p>
    <w:p w14:paraId="45BF110D"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4DFDECAC"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not use or exploit the disclosing Party’s Confidential Information in any way except for the purposes anticipated under the Agreement.</w:t>
      </w:r>
    </w:p>
    <w:p w14:paraId="216D713B"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9"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11.1</w:t>
      </w:r>
      <w:r w:rsidRPr="005F4E4A">
        <w:rPr>
          <w:rFonts w:ascii="Verdana" w:hAnsi="Verdana" w:cs="Arial"/>
          <w:b w:val="0"/>
        </w:rPr>
        <w:fldChar w:fldCharType="end"/>
      </w:r>
      <w:r w:rsidRPr="005F4E4A">
        <w:rPr>
          <w:rFonts w:ascii="Verdana" w:hAnsi="Verdana" w:cs="Arial"/>
          <w:b w:val="0"/>
        </w:rPr>
        <w:t>, a Party may disclose Confidential Information which it receives from the other Party:</w:t>
      </w:r>
      <w:bookmarkEnd w:id="69"/>
    </w:p>
    <w:p w14:paraId="7E9DA9BD"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jurisdiction; </w:t>
      </w:r>
    </w:p>
    <w:p w14:paraId="0185B88A"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Corruption; </w:t>
      </w:r>
    </w:p>
    <w:p w14:paraId="020549CC"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70"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70"/>
    </w:p>
    <w:p w14:paraId="1FECCB6A"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5A44583D" w14:textId="77777777" w:rsidR="00821694" w:rsidRPr="005F4E4A" w:rsidRDefault="00821694" w:rsidP="00FA01F9">
      <w:pPr>
        <w:pStyle w:val="Level5Number"/>
        <w:numPr>
          <w:ilvl w:val="4"/>
          <w:numId w:val="27"/>
        </w:numPr>
        <w:tabs>
          <w:tab w:val="clear" w:pos="1418"/>
          <w:tab w:val="num" w:pos="1985"/>
        </w:tabs>
        <w:spacing w:after="120" w:line="240" w:lineRule="atLeast"/>
        <w:ind w:left="1985"/>
        <w:jc w:val="both"/>
        <w:rPr>
          <w:rFonts w:ascii="Verdana" w:hAnsi="Verdana" w:cs="Arial"/>
        </w:rPr>
      </w:pPr>
      <w:r w:rsidRPr="005F4E4A">
        <w:rPr>
          <w:rFonts w:ascii="Verdana" w:hAnsi="Verdana" w:cs="Arial"/>
        </w:rPr>
        <w:t>on a confidential basis to the Authorised Representatives of the Customer;</w:t>
      </w:r>
    </w:p>
    <w:p w14:paraId="0AFA0C98" w14:textId="77777777" w:rsidR="00821694" w:rsidRPr="005F4E4A" w:rsidRDefault="00821694" w:rsidP="00FA01F9">
      <w:pPr>
        <w:pStyle w:val="Level5Number"/>
        <w:numPr>
          <w:ilvl w:val="4"/>
          <w:numId w:val="27"/>
        </w:numPr>
        <w:tabs>
          <w:tab w:val="clear" w:pos="1418"/>
          <w:tab w:val="num" w:pos="1985"/>
        </w:tabs>
        <w:spacing w:after="120" w:line="240" w:lineRule="atLeast"/>
        <w:ind w:left="1985"/>
        <w:jc w:val="both"/>
        <w:rPr>
          <w:rFonts w:ascii="Verdana" w:hAnsi="Verdana" w:cs="Arial"/>
        </w:rPr>
      </w:pPr>
      <w:r w:rsidRPr="005F4E4A">
        <w:rPr>
          <w:rFonts w:ascii="Verdana" w:hAnsi="Verdana" w:cs="Arial"/>
        </w:rPr>
        <w:t>on a confidential basis to any other Central Government Body, any successor body to a Central Government Body or any company to which the Customer transfers or proposes to transfer all or any part of its business;</w:t>
      </w:r>
    </w:p>
    <w:p w14:paraId="35C1D8B8" w14:textId="77777777" w:rsidR="00821694" w:rsidRPr="005F4E4A" w:rsidRDefault="00821694" w:rsidP="00FA01F9">
      <w:pPr>
        <w:pStyle w:val="Level5Number"/>
        <w:numPr>
          <w:ilvl w:val="4"/>
          <w:numId w:val="27"/>
        </w:numPr>
        <w:tabs>
          <w:tab w:val="clear" w:pos="1418"/>
          <w:tab w:val="num" w:pos="1985"/>
        </w:tabs>
        <w:spacing w:after="120" w:line="240" w:lineRule="atLeast"/>
        <w:ind w:left="1985"/>
        <w:jc w:val="both"/>
        <w:rPr>
          <w:rFonts w:ascii="Verdana" w:hAnsi="Verdana" w:cs="Arial"/>
        </w:rPr>
      </w:pPr>
      <w:r w:rsidRPr="005F4E4A">
        <w:rPr>
          <w:rFonts w:ascii="Verdana" w:hAnsi="Verdana" w:cs="Arial"/>
        </w:rPr>
        <w:t>to the extent that the Customer (acting reasonably) deems disclosure necessary or appropriate in the course of carrying out its public functions; or</w:t>
      </w:r>
    </w:p>
    <w:p w14:paraId="68A3D8D8" w14:textId="77777777" w:rsidR="00821694" w:rsidRPr="00205673" w:rsidRDefault="00821694" w:rsidP="00FA01F9">
      <w:pPr>
        <w:pStyle w:val="Level5Number"/>
        <w:numPr>
          <w:ilvl w:val="4"/>
          <w:numId w:val="27"/>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rPr>
        <w:t>12</w:t>
      </w:r>
      <w:r w:rsidRPr="005F4E4A">
        <w:rPr>
          <w:rFonts w:ascii="Verdana" w:hAnsi="Verdana"/>
        </w:rPr>
        <w:fldChar w:fldCharType="end"/>
      </w:r>
      <w:r>
        <w:rPr>
          <w:rFonts w:ascii="Verdana" w:hAnsi="Verdana" w:cs="Arial"/>
        </w:rPr>
        <w:t xml:space="preserve">, </w:t>
      </w:r>
    </w:p>
    <w:p w14:paraId="70C2B3AD" w14:textId="77777777" w:rsidR="00821694" w:rsidRPr="005F4E4A" w:rsidRDefault="00821694" w:rsidP="00821694">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sidR="002E54B9">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7873F28C"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71"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71"/>
      <w:r w:rsidRPr="005F4E4A">
        <w:rPr>
          <w:rFonts w:ascii="Verdana" w:hAnsi="Verdana" w:cs="Arial"/>
          <w:b w:val="0"/>
        </w:rPr>
        <w:t xml:space="preserve">  </w:t>
      </w:r>
    </w:p>
    <w:p w14:paraId="132CEB0F"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72"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72"/>
      <w:r w:rsidRPr="005F4E4A">
        <w:rPr>
          <w:rFonts w:ascii="Verdana" w:hAnsi="Verdana" w:cs="Arial"/>
          <w:b w:val="0"/>
        </w:rPr>
        <w:t xml:space="preserve">  </w:t>
      </w:r>
    </w:p>
    <w:p w14:paraId="3D425E37" w14:textId="77777777" w:rsidR="00821694" w:rsidRPr="005F4E4A" w:rsidRDefault="00821694" w:rsidP="00821694">
      <w:pPr>
        <w:pStyle w:val="Level1Heading"/>
        <w:tabs>
          <w:tab w:val="clear" w:pos="851"/>
          <w:tab w:val="num" w:pos="567"/>
        </w:tabs>
        <w:spacing w:before="0" w:after="120" w:line="240" w:lineRule="atLeast"/>
        <w:jc w:val="both"/>
        <w:rPr>
          <w:rFonts w:ascii="Verdana" w:hAnsi="Verdana" w:cs="Arial"/>
          <w:sz w:val="20"/>
        </w:rPr>
      </w:pPr>
      <w:bookmarkStart w:id="73" w:name="_Ref261004389"/>
      <w:r w:rsidRPr="005F4E4A">
        <w:rPr>
          <w:rFonts w:ascii="Verdana" w:hAnsi="Verdana" w:cs="Arial"/>
          <w:sz w:val="20"/>
        </w:rPr>
        <w:t>Freedom of Information</w:t>
      </w:r>
      <w:bookmarkEnd w:id="73"/>
      <w:r w:rsidRPr="005F4E4A">
        <w:rPr>
          <w:rFonts w:ascii="Verdana" w:hAnsi="Verdana" w:cs="Arial"/>
          <w:sz w:val="20"/>
        </w:rPr>
        <w:t xml:space="preserve"> </w:t>
      </w:r>
    </w:p>
    <w:p w14:paraId="36252D90"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4B51AF06"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provide all necessary assistance and cooperation as reasonably requested by the Customer to enable the Customer to comply with its obligations under </w:t>
      </w:r>
      <w:r w:rsidRPr="005F4E4A">
        <w:rPr>
          <w:rFonts w:ascii="Verdana" w:hAnsi="Verdana" w:cs="Arial"/>
        </w:rPr>
        <w:lastRenderedPageBreak/>
        <w:t>the FOIA;</w:t>
      </w:r>
    </w:p>
    <w:p w14:paraId="17B45E7C"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receipt; </w:t>
      </w:r>
    </w:p>
    <w:p w14:paraId="7D9984B3"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0584B613"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4F49B1DF"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9398FF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10554D1B" w14:textId="77777777" w:rsidR="00821694" w:rsidRPr="00F64027"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74" w:name="_Ref377050406"/>
      <w:bookmarkStart w:id="75" w:name="_Ref466638855"/>
      <w:bookmarkStart w:id="76" w:name="_Ref260838253"/>
      <w:r w:rsidRPr="00F64027">
        <w:rPr>
          <w:rFonts w:ascii="Verdana" w:hAnsi="Verdana" w:cs="Arial"/>
          <w:sz w:val="20"/>
        </w:rPr>
        <w:t>Protection of Personal Data and Security of Data</w:t>
      </w:r>
      <w:bookmarkEnd w:id="74"/>
      <w:r w:rsidRPr="00F64027">
        <w:rPr>
          <w:rFonts w:ascii="Verdana" w:hAnsi="Verdana" w:cs="Arial"/>
          <w:sz w:val="20"/>
        </w:rPr>
        <w:t xml:space="preserve"> </w:t>
      </w:r>
      <w:bookmarkEnd w:id="75"/>
    </w:p>
    <w:p w14:paraId="337BABC6" w14:textId="77777777" w:rsidR="00821694" w:rsidRPr="005C28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7" w:name="_Toc139080283"/>
      <w:bookmarkStart w:id="78" w:name="_Ref507501142"/>
      <w:bookmarkEnd w:id="76"/>
      <w:r w:rsidRPr="005C2892">
        <w:rPr>
          <w:rFonts w:ascii="Verdana" w:hAnsi="Verdana"/>
          <w:b w:val="0"/>
        </w:rPr>
        <w:t>Each Party agrees that in performing its obligations under the Agreement, it shall comply with the obligations imposed upon it under the Data Protection Legislation.</w:t>
      </w:r>
    </w:p>
    <w:p w14:paraId="2A798FCA" w14:textId="77777777" w:rsidR="00821694" w:rsidRPr="005C28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77"/>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78"/>
    </w:p>
    <w:p w14:paraId="148E0F74"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9" w:name="_Ref478560840"/>
      <w:bookmarkStart w:id="80" w:name="_Ref506814020"/>
      <w:bookmarkStart w:id="81" w:name="_Ref507505693"/>
      <w:bookmarkStart w:id="82" w:name="_Ref466471981"/>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79"/>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80"/>
      <w:r>
        <w:rPr>
          <w:rFonts w:ascii="Verdana" w:hAnsi="Verdana"/>
          <w:b w:val="0"/>
        </w:rPr>
        <w:t>Term:</w:t>
      </w:r>
      <w:bookmarkEnd w:id="81"/>
    </w:p>
    <w:p w14:paraId="28F38B2A"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the Customer shall be the Data Controller of the (i)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sidR="002E54B9">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222EA2AD" w14:textId="77777777" w:rsid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the Supplier shall be the Data Controller of the (i)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sidR="002E54B9">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72238735"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5806FD94"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83" w:name="_Ref506490881"/>
      <w:bookmarkStart w:id="84"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83"/>
      <w:r>
        <w:rPr>
          <w:rFonts w:ascii="Verdana" w:hAnsi="Verdana"/>
          <w:b w:val="0"/>
        </w:rPr>
        <w:t>Agreement.</w:t>
      </w:r>
      <w:bookmarkEnd w:id="84"/>
    </w:p>
    <w:p w14:paraId="1F3B0463"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002E54B9">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002E54B9">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w:t>
      </w:r>
      <w:r w:rsidRPr="007E6DB4">
        <w:rPr>
          <w:rFonts w:ascii="Verdana" w:hAnsi="Verdana"/>
          <w:b w:val="0"/>
        </w:rPr>
        <w:lastRenderedPageBreak/>
        <w:t xml:space="preserve">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002E54B9">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362419D7"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sidR="002E54B9">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arties shall be jointly responsible for the compliance obligations imposed on a Data 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220018B6"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78C0BC28" w14:textId="77777777" w:rsidR="00821694" w:rsidRDefault="00821694" w:rsidP="00821694">
      <w:pPr>
        <w:ind w:left="540"/>
        <w:rPr>
          <w:rFonts w:ascii="Verdana" w:hAnsi="Verdana" w:cs="Arial"/>
          <w:b/>
          <w:bCs/>
          <w:iCs/>
          <w:sz w:val="20"/>
          <w:szCs w:val="20"/>
        </w:rPr>
      </w:pPr>
      <w:r w:rsidRPr="00A17566">
        <w:rPr>
          <w:rFonts w:ascii="Verdana" w:hAnsi="Verdana" w:cs="Arial"/>
          <w:b/>
          <w:bCs/>
          <w:iCs/>
          <w:sz w:val="20"/>
          <w:szCs w:val="20"/>
        </w:rPr>
        <w:t>Data Sharing Obligations</w:t>
      </w:r>
    </w:p>
    <w:p w14:paraId="14FF33A9" w14:textId="77777777" w:rsidR="00821694" w:rsidRPr="00A17566" w:rsidRDefault="00821694" w:rsidP="00821694">
      <w:pPr>
        <w:ind w:left="540"/>
        <w:rPr>
          <w:b/>
        </w:rPr>
      </w:pPr>
    </w:p>
    <w:p w14:paraId="1D6D87E1" w14:textId="77777777" w:rsidR="00821694" w:rsidRPr="005C28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0E028008"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10F67CB7"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5B1B28BC" w14:textId="77777777" w:rsidR="00821694" w:rsidRPr="005C28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85" w:name="_Ref430875789"/>
    <w:p w14:paraId="3BF68D3D" w14:textId="77777777" w:rsidR="00821694" w:rsidRPr="00821694" w:rsidRDefault="00821694" w:rsidP="00821694">
      <w:pPr>
        <w:pStyle w:val="Heading2"/>
        <w:ind w:left="0" w:firstLine="540"/>
        <w:jc w:val="left"/>
        <w:rPr>
          <w:rFonts w:ascii="Verdana" w:hAnsi="Verdana"/>
          <w:iCs/>
          <w:spacing w:val="0"/>
          <w:sz w:val="20"/>
          <w:szCs w:val="20"/>
        </w:rPr>
      </w:pPr>
      <w:r w:rsidRPr="00821694">
        <w:rPr>
          <w:rFonts w:ascii="Verdana" w:hAnsi="Verdana"/>
          <w:iCs/>
          <w:spacing w:val="0"/>
          <w:sz w:val="20"/>
          <w:szCs w:val="20"/>
        </w:rPr>
        <w:fldChar w:fldCharType="begin"/>
      </w:r>
      <w:r w:rsidRPr="00821694">
        <w:rPr>
          <w:rFonts w:ascii="Verdana" w:hAnsi="Verdana"/>
          <w:iCs/>
          <w:spacing w:val="0"/>
          <w:sz w:val="20"/>
          <w:szCs w:val="20"/>
        </w:rPr>
        <w:fldChar w:fldCharType="end"/>
      </w:r>
      <w:bookmarkStart w:id="86" w:name="_119fa7d1-794a-4e68-9032-f5e78da6df77"/>
      <w:bookmarkEnd w:id="86"/>
      <w:r w:rsidRPr="00821694">
        <w:rPr>
          <w:rFonts w:ascii="Verdana" w:hAnsi="Verdana"/>
          <w:iCs/>
          <w:spacing w:val="0"/>
          <w:sz w:val="20"/>
          <w:szCs w:val="20"/>
        </w:rPr>
        <w:t>Data Processor Obligations</w:t>
      </w:r>
      <w:bookmarkEnd w:id="85"/>
    </w:p>
    <w:p w14:paraId="7C9527EF" w14:textId="77777777" w:rsidR="00821694" w:rsidRPr="005C2892"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87"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87"/>
    </w:p>
    <w:p w14:paraId="012A06AC"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bookmarkStart w:id="88" w:name="_Ref474743014"/>
      <w:bookmarkStart w:id="89" w:name="_Ref501359258"/>
      <w:bookmarkStart w:id="90"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88"/>
      <w:r w:rsidRPr="00A17566">
        <w:rPr>
          <w:rFonts w:ascii="Verdana" w:hAnsi="Verdana"/>
        </w:rPr>
        <w:t xml:space="preserve">the </w:t>
      </w:r>
      <w:bookmarkEnd w:id="89"/>
      <w:r w:rsidRPr="00A17566">
        <w:rPr>
          <w:rFonts w:ascii="Verdana" w:hAnsi="Verdana"/>
        </w:rPr>
        <w:t>Customer;</w:t>
      </w:r>
      <w:bookmarkEnd w:id="90"/>
    </w:p>
    <w:p w14:paraId="444E97ED"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Customer; </w:t>
      </w:r>
    </w:p>
    <w:p w14:paraId="162735B8"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sidR="002E54B9">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794491E2" w14:textId="77777777" w:rsidR="00821694" w:rsidRPr="00A17566"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bookmarkStart w:id="91" w:name="_Ref495571191"/>
      <w:bookmarkStart w:id="92" w:name="_Ref442261344"/>
      <w:r w:rsidRPr="00A17566">
        <w:rPr>
          <w:rFonts w:ascii="Verdana" w:hAnsi="Verdana"/>
        </w:rPr>
        <w:t xml:space="preserve">ensure that appropriate operational and technical measures are in place to safeguard against any unauthorised or unlawful Processing of the Customer </w:t>
      </w:r>
      <w:r w:rsidRPr="00A17566">
        <w:rPr>
          <w:rFonts w:ascii="Verdana" w:hAnsi="Verdana"/>
        </w:rPr>
        <w:lastRenderedPageBreak/>
        <w:t>Data and against accidental loss or destruction of, or damage to, Customer Data and where requested provide to the Customer evidence of its compliance with such requirement;</w:t>
      </w:r>
      <w:bookmarkEnd w:id="91"/>
    </w:p>
    <w:bookmarkEnd w:id="92"/>
    <w:p w14:paraId="569D743A"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authorised under the Agreement).  Without limiting the foregoing where the Supplier wishes to appoint a sub-contractor for the purpose of performing the Services or in </w:t>
      </w:r>
      <w:r w:rsidRPr="00821694">
        <w:rPr>
          <w:rFonts w:ascii="Verdana" w:hAnsi="Verdana" w:cs="Arial"/>
        </w:rPr>
        <w:t xml:space="preserve">relation to any of its obligations under the Agreement in accordance with clause </w:t>
      </w:r>
      <w:r w:rsidRPr="00821694">
        <w:rPr>
          <w:rFonts w:ascii="Verdana" w:hAnsi="Verdana" w:cs="Arial"/>
        </w:rPr>
        <w:fldChar w:fldCharType="begin"/>
      </w:r>
      <w:r w:rsidRPr="00821694">
        <w:rPr>
          <w:rFonts w:ascii="Verdana" w:hAnsi="Verdana" w:cs="Arial"/>
        </w:rPr>
        <w:instrText xml:space="preserve"> REF _Ref466640513 \r \h  \* MERGEFORMAT </w:instrText>
      </w:r>
      <w:r w:rsidRPr="00821694">
        <w:rPr>
          <w:rFonts w:ascii="Verdana" w:hAnsi="Verdana" w:cs="Arial"/>
        </w:rPr>
      </w:r>
      <w:r w:rsidRPr="00821694">
        <w:rPr>
          <w:rFonts w:ascii="Verdana" w:hAnsi="Verdana" w:cs="Arial"/>
        </w:rPr>
        <w:fldChar w:fldCharType="separate"/>
      </w:r>
      <w:r w:rsidR="002E54B9">
        <w:rPr>
          <w:rFonts w:ascii="Verdana" w:hAnsi="Verdana" w:cs="Arial"/>
        </w:rPr>
        <w:t>8</w:t>
      </w:r>
      <w:r w:rsidRPr="00821694">
        <w:rPr>
          <w:rFonts w:ascii="Verdana" w:hAnsi="Verdana" w:cs="Arial"/>
        </w:rPr>
        <w:fldChar w:fldCharType="end"/>
      </w:r>
      <w:r w:rsidRPr="00821694">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21694">
        <w:rPr>
          <w:rFonts w:ascii="Verdana" w:hAnsi="Verdana" w:cs="Arial"/>
        </w:rPr>
        <w:fldChar w:fldCharType="begin"/>
      </w:r>
      <w:r w:rsidRPr="00821694">
        <w:rPr>
          <w:rFonts w:ascii="Verdana" w:hAnsi="Verdana" w:cs="Arial"/>
        </w:rPr>
        <w:instrText xml:space="preserve"> REF _Ref466638855 \r \h  \* MERGEFORMAT </w:instrText>
      </w:r>
      <w:r w:rsidRPr="00821694">
        <w:rPr>
          <w:rFonts w:ascii="Verdana" w:hAnsi="Verdana" w:cs="Arial"/>
        </w:rPr>
      </w:r>
      <w:r w:rsidRPr="00821694">
        <w:rPr>
          <w:rFonts w:ascii="Verdana" w:hAnsi="Verdana" w:cs="Arial"/>
        </w:rPr>
        <w:fldChar w:fldCharType="separate"/>
      </w:r>
      <w:r w:rsidR="002E54B9">
        <w:rPr>
          <w:rFonts w:ascii="Verdana" w:hAnsi="Verdana" w:cs="Arial"/>
        </w:rPr>
        <w:t>13</w:t>
      </w:r>
      <w:r w:rsidRPr="00821694">
        <w:rPr>
          <w:rFonts w:ascii="Verdana" w:hAnsi="Verdana" w:cs="Arial"/>
        </w:rPr>
        <w:fldChar w:fldCharType="end"/>
      </w:r>
      <w:r w:rsidRPr="00821694">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7180A8EA"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821694">
        <w:rPr>
          <w:rFonts w:ascii="Verdana" w:hAnsi="Verdana"/>
        </w:rPr>
        <w:t xml:space="preserve">take all reasonable steps to ensure the reliability and integrity of any of its Staff who shall have access to the Customer Data, and ensure that each member of its Staff shall have entered into appropriate contractually-binding confidentiality undertakings; </w:t>
      </w:r>
    </w:p>
    <w:p w14:paraId="6FDCFCA9"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bookmarkStart w:id="93" w:name="_Ref501359402"/>
      <w:r w:rsidRPr="00821694">
        <w:rPr>
          <w:rFonts w:ascii="Verdana" w:hAnsi="Verdana"/>
        </w:rPr>
        <w:t>not disclose Customer Data to a third party (including a sub-contractor or any group company or affiliate) in any circumstances without the Customer's prior written consent</w:t>
      </w:r>
      <w:bookmarkEnd w:id="93"/>
      <w:r w:rsidRPr="00821694">
        <w:rPr>
          <w:rFonts w:ascii="Verdana" w:hAnsi="Verdana"/>
        </w:rPr>
        <w:t>;</w:t>
      </w:r>
    </w:p>
    <w:p w14:paraId="0BD5CFB7"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94" w:name="_Ref501359515"/>
      <w:bookmarkStart w:id="95" w:name="_Ref507504131"/>
      <w:r w:rsidRPr="00821694">
        <w:rPr>
          <w:rFonts w:ascii="Verdana" w:hAnsi="Verdana"/>
        </w:rPr>
        <w:t>not Process or otherwise transfer any Customer Data to a Restricted Country except with the prior written consent of the Customer and in granting consent to the transfer, the Customer may impose such terms on the Processing of the Customer Data, on the other Party and/or on any sub-contractor, including incorporating model clauses and/or a direct data processing agreement</w:t>
      </w:r>
      <w:bookmarkEnd w:id="94"/>
      <w:r w:rsidRPr="00821694">
        <w:rPr>
          <w:rFonts w:ascii="Verdana" w:hAnsi="Verdana"/>
        </w:rPr>
        <w:t xml:space="preserve">.  </w:t>
      </w:r>
      <w:r w:rsidRPr="00821694">
        <w:rPr>
          <w:rFonts w:ascii="Verdana" w:hAnsi="Verdana" w:cs="Arial"/>
        </w:rPr>
        <w:t xml:space="preserve">Where the Supplier </w:t>
      </w:r>
      <w:r w:rsidRPr="00821694">
        <w:rPr>
          <w:rFonts w:ascii="Verdana" w:hAnsi="Verdana"/>
        </w:rPr>
        <w:t xml:space="preserve">wishes to Process or transfer any Personal Data in or to any Restricted Country </w:t>
      </w:r>
      <w:bookmarkStart w:id="96" w:name="_Ref507504239"/>
      <w:bookmarkEnd w:id="95"/>
      <w:r w:rsidRPr="00821694">
        <w:rPr>
          <w:rFonts w:ascii="Verdana" w:hAnsi="Verdana"/>
        </w:rPr>
        <w:t>the Supplier shall make a written request to the Customer which shall set out the following details:</w:t>
      </w:r>
      <w:bookmarkEnd w:id="96"/>
    </w:p>
    <w:p w14:paraId="248E5DBF" w14:textId="77777777" w:rsidR="00821694" w:rsidRPr="00821694" w:rsidRDefault="00821694" w:rsidP="00FA01F9">
      <w:pPr>
        <w:pStyle w:val="Level4"/>
        <w:numPr>
          <w:ilvl w:val="3"/>
          <w:numId w:val="34"/>
        </w:numPr>
        <w:adjustRightInd/>
        <w:rPr>
          <w:rFonts w:ascii="Verdana" w:hAnsi="Verdana"/>
          <w:sz w:val="20"/>
          <w:szCs w:val="20"/>
        </w:rPr>
      </w:pPr>
      <w:r w:rsidRPr="00821694">
        <w:rPr>
          <w:rFonts w:ascii="Verdana" w:hAnsi="Verdana"/>
          <w:sz w:val="20"/>
          <w:szCs w:val="20"/>
        </w:rPr>
        <w:t>the Personal Data which will be transferred to and/or Processed in the Restricted Country;</w:t>
      </w:r>
    </w:p>
    <w:p w14:paraId="04AF400F" w14:textId="77777777" w:rsidR="00821694" w:rsidRPr="00821694" w:rsidRDefault="00821694" w:rsidP="00FA01F9">
      <w:pPr>
        <w:pStyle w:val="Level4"/>
        <w:numPr>
          <w:ilvl w:val="3"/>
          <w:numId w:val="34"/>
        </w:numPr>
        <w:adjustRightInd/>
        <w:rPr>
          <w:rFonts w:ascii="Verdana" w:hAnsi="Verdana"/>
          <w:sz w:val="20"/>
          <w:szCs w:val="20"/>
        </w:rPr>
      </w:pPr>
      <w:r w:rsidRPr="00821694">
        <w:rPr>
          <w:rFonts w:ascii="Verdana" w:hAnsi="Verdana"/>
          <w:sz w:val="20"/>
          <w:szCs w:val="20"/>
        </w:rPr>
        <w:t xml:space="preserve">the Restricted Country or Restricted Countries which the Personal Data will be transferred to and/or Processed in; </w:t>
      </w:r>
    </w:p>
    <w:p w14:paraId="5239207E" w14:textId="77777777" w:rsidR="00821694" w:rsidRPr="00821694" w:rsidRDefault="00821694" w:rsidP="00FA01F9">
      <w:pPr>
        <w:pStyle w:val="Level4"/>
        <w:numPr>
          <w:ilvl w:val="3"/>
          <w:numId w:val="34"/>
        </w:numPr>
        <w:adjustRightInd/>
        <w:rPr>
          <w:rFonts w:ascii="Verdana" w:hAnsi="Verdana"/>
          <w:sz w:val="20"/>
          <w:szCs w:val="20"/>
        </w:rPr>
      </w:pPr>
      <w:r w:rsidRPr="00821694">
        <w:rPr>
          <w:rFonts w:ascii="Verdana" w:hAnsi="Verdana"/>
          <w:sz w:val="20"/>
          <w:szCs w:val="20"/>
        </w:rPr>
        <w:t>any sub-contractors or other third parties who will be Processing and/or receiving Personal Data in Restricted Countries; and</w:t>
      </w:r>
    </w:p>
    <w:p w14:paraId="74A05F95" w14:textId="77777777" w:rsidR="00821694" w:rsidRPr="00821694" w:rsidRDefault="00821694" w:rsidP="00FA01F9">
      <w:pPr>
        <w:pStyle w:val="Level4"/>
        <w:numPr>
          <w:ilvl w:val="3"/>
          <w:numId w:val="34"/>
        </w:numPr>
        <w:adjustRightInd/>
        <w:rPr>
          <w:rFonts w:ascii="Verdana" w:hAnsi="Verdana"/>
          <w:sz w:val="20"/>
          <w:szCs w:val="20"/>
        </w:rPr>
      </w:pPr>
      <w:r w:rsidRPr="00821694">
        <w:rPr>
          <w:rFonts w:ascii="Verdana" w:hAnsi="Verdana"/>
          <w:sz w:val="20"/>
          <w:szCs w:val="20"/>
        </w:rPr>
        <w:t xml:space="preserve">how the Supplier will ensure an adequate level of protection and adequate safeguards in respect of the Personal Data that will be Processed in and/or transferred to Restricted Countries so as to ensure the Customer's compliance with Data Protection Legislation, </w:t>
      </w:r>
    </w:p>
    <w:p w14:paraId="477FC0DA" w14:textId="487305DB" w:rsidR="00821694" w:rsidRPr="00821694" w:rsidRDefault="00821694" w:rsidP="00821694">
      <w:pPr>
        <w:ind w:left="1418"/>
        <w:rPr>
          <w:sz w:val="20"/>
          <w:szCs w:val="20"/>
          <w:highlight w:val="yellow"/>
        </w:rPr>
      </w:pPr>
      <w:r w:rsidRPr="00821694">
        <w:rPr>
          <w:rFonts w:ascii="Verdana" w:hAnsi="Verdana"/>
          <w:sz w:val="20"/>
          <w:szCs w:val="20"/>
        </w:rPr>
        <w:t xml:space="preserve">and the Customer shall in its sole discretion notify the Supplier as to whether it accepts or rejects the written request submitted in accordance with this clause </w:t>
      </w:r>
      <w:r w:rsidRPr="00821694">
        <w:rPr>
          <w:rFonts w:ascii="Verdana" w:hAnsi="Verdana"/>
          <w:sz w:val="20"/>
          <w:szCs w:val="20"/>
        </w:rPr>
        <w:fldChar w:fldCharType="begin"/>
      </w:r>
      <w:r w:rsidRPr="00821694">
        <w:rPr>
          <w:rFonts w:ascii="Verdana" w:hAnsi="Verdana"/>
          <w:sz w:val="20"/>
          <w:szCs w:val="20"/>
        </w:rPr>
        <w:instrText xml:space="preserve"> REF _Ref507504131 \r \h </w:instrText>
      </w:r>
      <w:r>
        <w:rPr>
          <w:rFonts w:ascii="Verdana" w:hAnsi="Verdana"/>
          <w:sz w:val="20"/>
          <w:szCs w:val="20"/>
        </w:rPr>
        <w:instrText xml:space="preserve"> \* MERGEFORMAT </w:instrText>
      </w:r>
      <w:r w:rsidRPr="00821694">
        <w:rPr>
          <w:rFonts w:ascii="Verdana" w:hAnsi="Verdana"/>
          <w:sz w:val="20"/>
          <w:szCs w:val="20"/>
        </w:rPr>
      </w:r>
      <w:r w:rsidRPr="00821694">
        <w:rPr>
          <w:rFonts w:ascii="Verdana" w:hAnsi="Verdana"/>
          <w:sz w:val="20"/>
          <w:szCs w:val="20"/>
        </w:rPr>
        <w:fldChar w:fldCharType="separate"/>
      </w:r>
      <w:r w:rsidR="002E54B9">
        <w:rPr>
          <w:rFonts w:ascii="Verdana" w:hAnsi="Verdana"/>
          <w:sz w:val="20"/>
          <w:szCs w:val="20"/>
        </w:rPr>
        <w:t>13.10.8</w:t>
      </w:r>
      <w:r w:rsidRPr="00821694">
        <w:rPr>
          <w:rFonts w:ascii="Verdana" w:hAnsi="Verdana"/>
          <w:sz w:val="20"/>
          <w:szCs w:val="20"/>
        </w:rPr>
        <w:fldChar w:fldCharType="end"/>
      </w:r>
      <w:r w:rsidRPr="00821694">
        <w:rPr>
          <w:rFonts w:ascii="Verdana" w:hAnsi="Verdana"/>
          <w:sz w:val="20"/>
          <w:szCs w:val="20"/>
        </w:rPr>
        <w:t>;</w:t>
      </w:r>
    </w:p>
    <w:p w14:paraId="0B16506D" w14:textId="77777777" w:rsidR="00821694" w:rsidRPr="00821694" w:rsidRDefault="00821694" w:rsidP="00821694">
      <w:pPr>
        <w:pStyle w:val="Level3Number"/>
        <w:widowControl w:val="0"/>
        <w:tabs>
          <w:tab w:val="clear" w:pos="1751"/>
          <w:tab w:val="left" w:pos="540"/>
        </w:tabs>
        <w:spacing w:before="0" w:after="120" w:line="240" w:lineRule="atLeast"/>
        <w:ind w:left="900" w:firstLine="0"/>
        <w:jc w:val="both"/>
        <w:rPr>
          <w:rFonts w:ascii="Verdana" w:hAnsi="Verdana"/>
        </w:rPr>
      </w:pPr>
    </w:p>
    <w:p w14:paraId="72182848"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821694">
        <w:rPr>
          <w:rFonts w:ascii="Verdana" w:hAnsi="Verdana"/>
        </w:rPr>
        <w:t xml:space="preserve">notify the Customer promptly (and with any event within 48 hours) following its receipt of any Data Subject Request or Regulator </w:t>
      </w:r>
      <w:r w:rsidRPr="00821694">
        <w:rPr>
          <w:rFonts w:ascii="Verdana" w:hAnsi="Verdana"/>
        </w:rPr>
        <w:lastRenderedPageBreak/>
        <w:t xml:space="preserve">Correspondence or Third Party Request, and shall: </w:t>
      </w:r>
    </w:p>
    <w:p w14:paraId="23CE4553" w14:textId="77777777" w:rsidR="00821694" w:rsidRPr="00821694" w:rsidRDefault="00821694" w:rsidP="00FA01F9">
      <w:pPr>
        <w:pStyle w:val="Level4"/>
        <w:numPr>
          <w:ilvl w:val="3"/>
          <w:numId w:val="37"/>
        </w:numPr>
        <w:adjustRightInd/>
        <w:rPr>
          <w:rFonts w:ascii="Verdana" w:hAnsi="Verdana"/>
          <w:sz w:val="20"/>
          <w:szCs w:val="20"/>
        </w:rPr>
      </w:pPr>
      <w:r w:rsidRPr="00821694">
        <w:rPr>
          <w:rFonts w:ascii="Verdana" w:hAnsi="Verdana"/>
          <w:sz w:val="20"/>
          <w:szCs w:val="20"/>
        </w:rPr>
        <w:t>not disclose any Customer Data in response to any Data Subject Request or Regulator Correspondence or Third Party Request without the Customer's prior written consent; and</w:t>
      </w:r>
    </w:p>
    <w:p w14:paraId="3B463BAC" w14:textId="77777777" w:rsidR="00821694" w:rsidRPr="00821694" w:rsidRDefault="00821694" w:rsidP="00FA01F9">
      <w:pPr>
        <w:pStyle w:val="Level4"/>
        <w:numPr>
          <w:ilvl w:val="3"/>
          <w:numId w:val="37"/>
        </w:numPr>
        <w:adjustRightInd/>
        <w:rPr>
          <w:rFonts w:ascii="Verdana" w:hAnsi="Verdana"/>
          <w:sz w:val="20"/>
          <w:szCs w:val="20"/>
        </w:rPr>
      </w:pPr>
      <w:r w:rsidRPr="00821694">
        <w:rPr>
          <w:rFonts w:ascii="Verdana" w:hAnsi="Verdana"/>
          <w:sz w:val="20"/>
          <w:szCs w:val="20"/>
        </w:rPr>
        <w:t xml:space="preserve">provide the Customer promptly with all reasonable co-operation and assistance required by the Customer in relation to any such Data Subject Request or Regulator Correspondence or Third Party Request; </w:t>
      </w:r>
    </w:p>
    <w:p w14:paraId="106C0A02"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821694">
        <w:rPr>
          <w:rFonts w:ascii="Verdana" w:hAnsi="Verdana"/>
        </w:rPr>
        <w:t>use all reasonable endeavours in accordance with good industry practice to assist the Customer to comply with the obligations imposed on the Customer by the Data Protection Laws, including:</w:t>
      </w:r>
    </w:p>
    <w:p w14:paraId="1BC89E02" w14:textId="77777777" w:rsidR="00821694" w:rsidRPr="00821694" w:rsidRDefault="00821694" w:rsidP="00FA01F9">
      <w:pPr>
        <w:pStyle w:val="Level4"/>
        <w:numPr>
          <w:ilvl w:val="3"/>
          <w:numId w:val="36"/>
        </w:numPr>
        <w:adjustRightInd/>
        <w:rPr>
          <w:rFonts w:ascii="Verdana" w:hAnsi="Verdana"/>
          <w:sz w:val="20"/>
          <w:szCs w:val="20"/>
        </w:rPr>
      </w:pPr>
      <w:r w:rsidRPr="00821694">
        <w:rPr>
          <w:rFonts w:ascii="Verdana" w:hAnsi="Verdana"/>
          <w:sz w:val="20"/>
          <w:szCs w:val="20"/>
        </w:rPr>
        <w:t>obligations relating to ensuring the security and integrity of the Customer Data;</w:t>
      </w:r>
    </w:p>
    <w:p w14:paraId="7A627DCD" w14:textId="77777777" w:rsidR="00821694" w:rsidRPr="00821694" w:rsidRDefault="00821694" w:rsidP="00FA01F9">
      <w:pPr>
        <w:numPr>
          <w:ilvl w:val="3"/>
          <w:numId w:val="16"/>
        </w:numPr>
        <w:tabs>
          <w:tab w:val="num" w:pos="3404"/>
        </w:tabs>
        <w:adjustRightInd w:val="0"/>
        <w:spacing w:after="240"/>
        <w:jc w:val="both"/>
        <w:outlineLvl w:val="3"/>
        <w:rPr>
          <w:rFonts w:ascii="Verdana" w:hAnsi="Verdana"/>
          <w:sz w:val="20"/>
          <w:szCs w:val="20"/>
        </w:rPr>
      </w:pPr>
      <w:r w:rsidRPr="00821694">
        <w:rPr>
          <w:rFonts w:ascii="Verdana" w:hAnsi="Verdana"/>
          <w:sz w:val="20"/>
          <w:szCs w:val="20"/>
        </w:rPr>
        <w:t xml:space="preserve">obligations relating to notifications and communication of Personal Data Breaches required by the Data Protection Legislation to the Regulator and/or any relevant Data Subjects; and </w:t>
      </w:r>
    </w:p>
    <w:p w14:paraId="2F8121D3" w14:textId="77777777" w:rsidR="00821694" w:rsidRPr="00821694" w:rsidRDefault="00821694" w:rsidP="00FA01F9">
      <w:pPr>
        <w:numPr>
          <w:ilvl w:val="3"/>
          <w:numId w:val="16"/>
        </w:numPr>
        <w:tabs>
          <w:tab w:val="num" w:pos="3404"/>
        </w:tabs>
        <w:adjustRightInd w:val="0"/>
        <w:spacing w:after="240"/>
        <w:jc w:val="both"/>
        <w:outlineLvl w:val="3"/>
        <w:rPr>
          <w:rFonts w:ascii="Verdana" w:hAnsi="Verdana"/>
          <w:sz w:val="20"/>
          <w:szCs w:val="20"/>
        </w:rPr>
      </w:pPr>
      <w:r w:rsidRPr="00821694">
        <w:rPr>
          <w:rFonts w:ascii="Verdana" w:hAnsi="Verdana"/>
          <w:sz w:val="20"/>
          <w:szCs w:val="20"/>
        </w:rPr>
        <w:t>undertaking any Data Protection Impact Assessments that are required by the Data Protection Legislation (and, where required by the Data Protection Legislation, consulting with the Regulator in respect of any such Data Protection Impact Assessments);</w:t>
      </w:r>
    </w:p>
    <w:p w14:paraId="07FB7B57"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bookmarkStart w:id="97" w:name="_Ref474745664"/>
      <w:r w:rsidRPr="00821694">
        <w:rPr>
          <w:rFonts w:ascii="Verdana" w:hAnsi="Verdana"/>
        </w:rPr>
        <w:t xml:space="preserve">notify the Customer promptly (and in any event within 24 hours) upon becoming aware of any Personal Data Breach, and: </w:t>
      </w:r>
    </w:p>
    <w:p w14:paraId="55B76A5B" w14:textId="77777777" w:rsidR="00821694" w:rsidRPr="00821694" w:rsidRDefault="00821694" w:rsidP="00FA01F9">
      <w:pPr>
        <w:pStyle w:val="Level4"/>
        <w:numPr>
          <w:ilvl w:val="3"/>
          <w:numId w:val="35"/>
        </w:numPr>
        <w:adjustRightInd/>
        <w:rPr>
          <w:rFonts w:ascii="Verdana" w:hAnsi="Verdana"/>
          <w:sz w:val="20"/>
          <w:szCs w:val="20"/>
        </w:rPr>
      </w:pPr>
      <w:r w:rsidRPr="00821694">
        <w:rPr>
          <w:rFonts w:ascii="Verdana" w:hAnsi="Verdana"/>
          <w:sz w:val="20"/>
          <w:szCs w:val="20"/>
        </w:rPr>
        <w:t>implement any measures necessary to restore the security of compromised Customer Data;</w:t>
      </w:r>
      <w:bookmarkEnd w:id="97"/>
      <w:r w:rsidRPr="00821694">
        <w:rPr>
          <w:rFonts w:ascii="Verdana" w:hAnsi="Verdana"/>
          <w:sz w:val="20"/>
          <w:szCs w:val="20"/>
        </w:rPr>
        <w:t xml:space="preserve"> and</w:t>
      </w:r>
    </w:p>
    <w:p w14:paraId="78781646" w14:textId="77777777" w:rsidR="00821694" w:rsidRPr="00821694" w:rsidRDefault="00821694" w:rsidP="00FA01F9">
      <w:pPr>
        <w:pStyle w:val="Level4"/>
        <w:numPr>
          <w:ilvl w:val="3"/>
          <w:numId w:val="35"/>
        </w:numPr>
        <w:adjustRightInd/>
        <w:rPr>
          <w:rFonts w:ascii="Verdana" w:hAnsi="Verdana"/>
          <w:sz w:val="20"/>
          <w:szCs w:val="20"/>
          <w:lang w:eastAsia="en-US"/>
        </w:rPr>
      </w:pPr>
      <w:r w:rsidRPr="00821694">
        <w:rPr>
          <w:rFonts w:ascii="Verdana" w:hAnsi="Verdana"/>
          <w:sz w:val="20"/>
          <w:szCs w:val="20"/>
        </w:rPr>
        <w:t xml:space="preserve">assist the Customer to make any notifications to the Regulator and </w:t>
      </w:r>
      <w:r w:rsidRPr="00821694">
        <w:rPr>
          <w:rFonts w:ascii="Verdana" w:hAnsi="Verdana"/>
          <w:sz w:val="20"/>
          <w:szCs w:val="20"/>
          <w:lang w:eastAsia="en-US"/>
        </w:rPr>
        <w:t>affected Data Subjects; and</w:t>
      </w:r>
    </w:p>
    <w:p w14:paraId="31FB66E1"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821694">
        <w:rPr>
          <w:rFonts w:ascii="Verdana" w:hAnsi="Verdana"/>
        </w:rPr>
        <w:t>except to the extent required by Applicable Law, on termination or expiry of the Agreement (as applicable) or otherwise where requested by the Customer, cease Processing all Customer Data and return and/or permanently and securely destroy (as directed in writing by the Customer) all Customer Data and all copies in its possession or control;</w:t>
      </w:r>
    </w:p>
    <w:p w14:paraId="14A68B80"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821694">
        <w:rPr>
          <w:rFonts w:ascii="Verdana" w:hAnsi="Verdana"/>
        </w:rPr>
        <w:t>comply with the obligations imposed upon a Data Processor under the Data Protection Legislation; and</w:t>
      </w:r>
    </w:p>
    <w:p w14:paraId="54426519" w14:textId="77777777" w:rsidR="00821694" w:rsidRPr="00821694"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rPr>
      </w:pPr>
      <w:r w:rsidRPr="00821694">
        <w:rPr>
          <w:rFonts w:ascii="Verdana" w:hAnsi="Verdana"/>
        </w:rPr>
        <w:t xml:space="preserve">within 30 days of a request from the Customer, allow its data processing facilities, procedures and documentation (and, if required, those of its agents, contractors, sub-contractors and consultants) to be submitted for scrutiny, inspection or audit by the Customer (and/or its representatives, including its appointed auditors) in order to ascertain compliance with the terms of the Agreement and provide reasonable information, assistance and co-operation to the Customer, including access to relevant staff and/or, on the request of the Customer provide the Customer with written evidence of its compliance with the requirements of the Agreement. </w:t>
      </w:r>
    </w:p>
    <w:p w14:paraId="122D4162" w14:textId="77777777" w:rsidR="00821694" w:rsidRP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821694">
        <w:rPr>
          <w:rFonts w:ascii="Verdana" w:hAnsi="Verdana"/>
          <w:b w:val="0"/>
        </w:rPr>
        <w:t>Except as otherwise provided, the Agreement does not transfer ownership of, or create any licences (implied or otherwise), in any Intellectual Property Rights in any Personal Data.</w:t>
      </w:r>
    </w:p>
    <w:p w14:paraId="1B40DA7A"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8" w:name="_Ref466649315"/>
      <w:bookmarkStart w:id="99" w:name="_Ref507504425"/>
      <w:bookmarkStart w:id="100" w:name="_Ref377050536"/>
      <w:bookmarkEnd w:id="82"/>
      <w:r w:rsidRPr="00821694">
        <w:rPr>
          <w:rFonts w:ascii="Verdana" w:hAnsi="Verdana" w:cs="Arial"/>
          <w:b w:val="0"/>
        </w:rPr>
        <w:lastRenderedPageBreak/>
        <w:t>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w:t>
      </w:r>
      <w:r w:rsidRPr="008D1457">
        <w:rPr>
          <w:rFonts w:ascii="Verdana" w:hAnsi="Verdana" w:cs="Arial"/>
          <w:b w:val="0"/>
        </w:rPr>
        <w:t xml:space="preserve"> under this clause</w:t>
      </w:r>
      <w:bookmarkEnd w:id="98"/>
    </w:p>
    <w:p w14:paraId="6D320326" w14:textId="4C23FA29" w:rsidR="00821694" w:rsidRPr="008D1457"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D1457">
        <w:rPr>
          <w:rFonts w:ascii="Verdana" w:hAnsi="Verdana" w:cs="Arial"/>
          <w:b w:val="0"/>
        </w:rPr>
        <w:t>The limitations of liability set out in the Agreement shall not apply in respect of this indemnity.</w:t>
      </w:r>
      <w:bookmarkEnd w:id="99"/>
    </w:p>
    <w:p w14:paraId="7DD90244" w14:textId="3B6E03FC" w:rsidR="00821694" w:rsidRDefault="00821694" w:rsidP="00821694">
      <w:pPr>
        <w:pStyle w:val="Level1Heading"/>
        <w:tabs>
          <w:tab w:val="clear" w:pos="851"/>
          <w:tab w:val="num" w:pos="540"/>
        </w:tabs>
        <w:spacing w:before="0" w:after="120" w:line="240" w:lineRule="atLeast"/>
        <w:jc w:val="both"/>
        <w:rPr>
          <w:rFonts w:ascii="Verdana" w:hAnsi="Verdana" w:cs="Arial"/>
          <w:sz w:val="20"/>
        </w:rPr>
      </w:pPr>
      <w:r>
        <w:rPr>
          <w:rFonts w:ascii="Verdana" w:hAnsi="Verdana" w:cs="Arial"/>
          <w:sz w:val="20"/>
        </w:rPr>
        <w:t>Brexit</w:t>
      </w:r>
    </w:p>
    <w:p w14:paraId="069BB01E" w14:textId="37440B51" w:rsidR="00821694" w:rsidRPr="00821694" w:rsidRDefault="00821694" w:rsidP="00821694">
      <w:pPr>
        <w:pStyle w:val="bodytext0"/>
        <w:rPr>
          <w:rFonts w:ascii="Verdana" w:hAnsi="Verdana"/>
          <w:sz w:val="20"/>
          <w:szCs w:val="20"/>
        </w:rPr>
      </w:pPr>
      <w:r w:rsidRPr="00821694">
        <w:rPr>
          <w:rFonts w:ascii="Verdana" w:hAnsi="Verdana"/>
          <w:sz w:val="20"/>
          <w:szCs w:val="20"/>
        </w:rPr>
        <w:t xml:space="preserve">14.1 Both parties are aware that the United Kingdom will finish the transition period out of the European Union on </w:t>
      </w:r>
      <w:r>
        <w:rPr>
          <w:rFonts w:ascii="Verdana" w:hAnsi="Verdana"/>
          <w:sz w:val="20"/>
          <w:szCs w:val="20"/>
        </w:rPr>
        <w:t>1</w:t>
      </w:r>
      <w:r w:rsidRPr="00821694">
        <w:rPr>
          <w:rFonts w:ascii="Verdana" w:hAnsi="Verdana"/>
          <w:sz w:val="20"/>
          <w:szCs w:val="20"/>
          <w:vertAlign w:val="superscript"/>
        </w:rPr>
        <w:t>st</w:t>
      </w:r>
      <w:r>
        <w:rPr>
          <w:rFonts w:ascii="Verdana" w:hAnsi="Verdana"/>
          <w:sz w:val="20"/>
          <w:szCs w:val="20"/>
        </w:rPr>
        <w:t xml:space="preserve"> </w:t>
      </w:r>
      <w:r w:rsidRPr="00821694">
        <w:rPr>
          <w:rFonts w:ascii="Verdana" w:hAnsi="Verdana"/>
          <w:sz w:val="20"/>
          <w:szCs w:val="20"/>
        </w:rPr>
        <w:t>January 2021. If this process has a material effect on the provision of Services as set out in this Agreement, both parties have the</w:t>
      </w:r>
      <w:r>
        <w:rPr>
          <w:rFonts w:ascii="Verdana" w:hAnsi="Verdana"/>
          <w:sz w:val="20"/>
          <w:szCs w:val="20"/>
        </w:rPr>
        <w:t xml:space="preserve"> right to review and renegotiate the terms of this Agreement on written approval by both parties. </w:t>
      </w:r>
    </w:p>
    <w:p w14:paraId="65D3FD54" w14:textId="77777777" w:rsidR="00821694" w:rsidRPr="00821694" w:rsidRDefault="00821694" w:rsidP="00821694">
      <w:pPr>
        <w:pStyle w:val="bodytext0"/>
        <w:rPr>
          <w:rFonts w:ascii="Verdana" w:hAnsi="Verdana"/>
        </w:rPr>
      </w:pPr>
    </w:p>
    <w:p w14:paraId="32AFABA3" w14:textId="220A3D29"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100"/>
      <w:r w:rsidRPr="005F4E4A">
        <w:rPr>
          <w:rFonts w:ascii="Verdana" w:hAnsi="Verdana" w:cs="Arial"/>
          <w:sz w:val="20"/>
        </w:rPr>
        <w:t xml:space="preserve"> and Insurance </w:t>
      </w:r>
    </w:p>
    <w:p w14:paraId="1858562C" w14:textId="77777777" w:rsidR="00821694" w:rsidRPr="005F4E4A" w:rsidRDefault="00821694" w:rsidP="0082169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FEE942E"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1"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15.3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15.4</w:t>
      </w:r>
      <w:r w:rsidRPr="005F4E4A">
        <w:rPr>
          <w:rFonts w:ascii="Verdana" w:hAnsi="Verdana" w:cs="Arial"/>
          <w:b w:val="0"/>
        </w:rPr>
        <w:fldChar w:fldCharType="end"/>
      </w:r>
      <w:r w:rsidRPr="005F4E4A">
        <w:rPr>
          <w:rFonts w:ascii="Verdana" w:hAnsi="Verdana" w:cs="Arial"/>
          <w:b w:val="0"/>
        </w:rPr>
        <w:t>:</w:t>
      </w:r>
      <w:bookmarkEnd w:id="101"/>
    </w:p>
    <w:p w14:paraId="4EB7530B"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102"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69F9BEE3"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102"/>
    </w:p>
    <w:p w14:paraId="2D1CE7E7"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sidR="002E54B9">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19.3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48F94FCD" w14:textId="77777777" w:rsidR="00821694" w:rsidRPr="005F4E4A" w:rsidRDefault="00821694" w:rsidP="00FA01F9">
      <w:pPr>
        <w:pStyle w:val="Level5Number"/>
        <w:numPr>
          <w:ilvl w:val="4"/>
          <w:numId w:val="27"/>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profits;</w:t>
      </w:r>
    </w:p>
    <w:p w14:paraId="1F773EDF" w14:textId="77777777" w:rsidR="00821694" w:rsidRPr="005F4E4A" w:rsidRDefault="00821694" w:rsidP="00FA01F9">
      <w:pPr>
        <w:pStyle w:val="Level5Number"/>
        <w:numPr>
          <w:ilvl w:val="4"/>
          <w:numId w:val="27"/>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business; </w:t>
      </w:r>
    </w:p>
    <w:p w14:paraId="3CB3AADB" w14:textId="77777777" w:rsidR="00821694" w:rsidRPr="005F4E4A" w:rsidRDefault="00821694" w:rsidP="00FA01F9">
      <w:pPr>
        <w:pStyle w:val="Level5Number"/>
        <w:numPr>
          <w:ilvl w:val="4"/>
          <w:numId w:val="27"/>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revenue; </w:t>
      </w:r>
    </w:p>
    <w:p w14:paraId="53AE7617" w14:textId="77777777" w:rsidR="00821694" w:rsidRPr="005F4E4A" w:rsidRDefault="00821694" w:rsidP="00FA01F9">
      <w:pPr>
        <w:pStyle w:val="Level5Number"/>
        <w:numPr>
          <w:ilvl w:val="4"/>
          <w:numId w:val="27"/>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or damage to goodwill;</w:t>
      </w:r>
    </w:p>
    <w:p w14:paraId="66F524B9" w14:textId="77777777" w:rsidR="00821694" w:rsidRPr="005F4E4A" w:rsidRDefault="00821694" w:rsidP="00FA01F9">
      <w:pPr>
        <w:pStyle w:val="Level5Number"/>
        <w:numPr>
          <w:ilvl w:val="4"/>
          <w:numId w:val="27"/>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658EBB46" w14:textId="77777777" w:rsidR="00821694" w:rsidRPr="005F4E4A" w:rsidRDefault="00821694" w:rsidP="00FA01F9">
      <w:pPr>
        <w:pStyle w:val="Level5Number"/>
        <w:numPr>
          <w:ilvl w:val="4"/>
          <w:numId w:val="27"/>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2FB3661D"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3"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103"/>
    </w:p>
    <w:p w14:paraId="10613FC7"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death or personal injury caused by its negligence or that of its Staff;</w:t>
      </w:r>
    </w:p>
    <w:p w14:paraId="7DD87594"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Staff; </w:t>
      </w:r>
    </w:p>
    <w:p w14:paraId="7423A91F"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171BFBEE"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279CA211"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4"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sidR="002E54B9">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19.3</w:t>
      </w:r>
      <w:r w:rsidRPr="005F4E4A">
        <w:rPr>
          <w:rFonts w:ascii="Verdana" w:hAnsi="Verdana" w:cs="Arial"/>
          <w:b w:val="0"/>
        </w:rPr>
        <w:fldChar w:fldCharType="end"/>
      </w:r>
      <w:r w:rsidRPr="005F4E4A">
        <w:rPr>
          <w:rFonts w:ascii="Verdana" w:hAnsi="Verdana" w:cs="Arial"/>
          <w:b w:val="0"/>
        </w:rPr>
        <w:t xml:space="preserve"> shall be unlimited.</w:t>
      </w:r>
    </w:p>
    <w:p w14:paraId="3F024064"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sidR="002E54B9">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19.3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546D0A7A" w14:textId="77777777" w:rsidR="00821694" w:rsidRPr="0075292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105" w:name="_Ref466651337"/>
      <w:r w:rsidRPr="0075292A">
        <w:rPr>
          <w:rFonts w:ascii="Verdana" w:hAnsi="Verdana" w:cs="Arial"/>
        </w:rPr>
        <w:lastRenderedPageBreak/>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 MERGEFORMAT </w:instrText>
      </w:r>
      <w:r w:rsidRPr="0075292A">
        <w:rPr>
          <w:rFonts w:ascii="Verdana" w:hAnsi="Verdana" w:cs="Arial"/>
        </w:rPr>
      </w:r>
      <w:r w:rsidRPr="0075292A">
        <w:rPr>
          <w:rFonts w:ascii="Verdana" w:hAnsi="Verdana" w:cs="Arial"/>
        </w:rPr>
        <w:fldChar w:fldCharType="separate"/>
      </w:r>
      <w:r w:rsidR="002E54B9">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Pr>
          <w:rFonts w:ascii="Verdana" w:hAnsi="Verdana" w:cs="Arial"/>
        </w:rPr>
        <w:instrText xml:space="preserve"> \* MERGEFORMAT </w:instrText>
      </w:r>
      <w:r w:rsidRPr="00B95DC7">
        <w:rPr>
          <w:rFonts w:ascii="Verdana" w:hAnsi="Verdana" w:cs="Arial"/>
        </w:rPr>
      </w:r>
      <w:r w:rsidRPr="00B95DC7">
        <w:rPr>
          <w:rFonts w:ascii="Verdana" w:hAnsi="Verdana" w:cs="Arial"/>
        </w:rPr>
        <w:fldChar w:fldCharType="separate"/>
      </w:r>
      <w:r w:rsidR="002E54B9">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 MERGEFORMAT </w:instrText>
      </w:r>
      <w:r w:rsidRPr="0075292A">
        <w:rPr>
          <w:rFonts w:ascii="Verdana" w:hAnsi="Verdana" w:cs="Arial"/>
        </w:rPr>
      </w:r>
      <w:r w:rsidRPr="0075292A">
        <w:rPr>
          <w:rFonts w:ascii="Verdana" w:hAnsi="Verdana" w:cs="Arial"/>
        </w:rPr>
        <w:fldChar w:fldCharType="separate"/>
      </w:r>
      <w:r w:rsidR="002E54B9">
        <w:rPr>
          <w:rFonts w:ascii="Verdana" w:hAnsi="Verdana" w:cs="Arial"/>
        </w:rPr>
        <w:t>19.3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105"/>
      <w:r w:rsidRPr="0075292A">
        <w:rPr>
          <w:rFonts w:ascii="Verdana" w:hAnsi="Verdana" w:cs="Arial"/>
        </w:rPr>
        <w:t xml:space="preserve"> </w:t>
      </w:r>
    </w:p>
    <w:p w14:paraId="7637D577" w14:textId="77777777" w:rsidR="00821694" w:rsidRPr="0075292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allow the Supplier, to conduct all negotiations and proceedings and to settle the Indemnity Claim, always provided that the Supplier shall obtain the Customer's prior approval of any settlement terms, such approval not to be unreasonably withheld;</w:t>
      </w:r>
    </w:p>
    <w:p w14:paraId="57052CB1" w14:textId="77777777" w:rsidR="00821694" w:rsidRPr="0075292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7C9062E1" w14:textId="77777777" w:rsidR="00821694" w:rsidRPr="0075292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4A2E571C" w14:textId="77777777" w:rsidR="00821694"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104"/>
    </w:p>
    <w:p w14:paraId="6ED0B34C" w14:textId="77777777" w:rsidR="00821694" w:rsidRPr="005F4E4A" w:rsidRDefault="00821694" w:rsidP="00821694">
      <w:pPr>
        <w:pStyle w:val="Level1Heading"/>
        <w:tabs>
          <w:tab w:val="clear" w:pos="851"/>
          <w:tab w:val="num" w:pos="567"/>
        </w:tabs>
        <w:spacing w:before="0" w:after="120" w:line="240" w:lineRule="atLeast"/>
        <w:jc w:val="both"/>
        <w:rPr>
          <w:rFonts w:ascii="Verdana" w:hAnsi="Verdana" w:cs="Arial"/>
          <w:sz w:val="20"/>
        </w:rPr>
      </w:pPr>
      <w:bookmarkStart w:id="106" w:name="_Ref360044784"/>
      <w:r w:rsidRPr="005F4E4A">
        <w:rPr>
          <w:rFonts w:ascii="Verdana" w:hAnsi="Verdana" w:cs="Arial"/>
          <w:sz w:val="20"/>
        </w:rPr>
        <w:t>Force Majeure</w:t>
      </w:r>
      <w:bookmarkEnd w:id="106"/>
    </w:p>
    <w:p w14:paraId="577B5A8D" w14:textId="77777777" w:rsidR="00821694" w:rsidRPr="005F4E4A" w:rsidRDefault="00821694" w:rsidP="00821694">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324DBB73"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107" w:name="_Ref359655944"/>
      <w:bookmarkStart w:id="108" w:name="_Ref245529290"/>
      <w:r w:rsidRPr="005F4E4A">
        <w:rPr>
          <w:rFonts w:ascii="Verdana" w:hAnsi="Verdana" w:cs="Arial"/>
          <w:sz w:val="20"/>
        </w:rPr>
        <w:t>Termination</w:t>
      </w:r>
      <w:bookmarkEnd w:id="107"/>
    </w:p>
    <w:bookmarkEnd w:id="108"/>
    <w:p w14:paraId="6B1CF7A7"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5155A971"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5E5243EB"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17.2.5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15046F7B"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Agreement; </w:t>
      </w:r>
    </w:p>
    <w:p w14:paraId="663584BE"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9"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remedied; </w:t>
      </w:r>
    </w:p>
    <w:p w14:paraId="2E325CAB"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10" w:name="_Ref359859809"/>
      <w:r w:rsidRPr="005F4E4A">
        <w:rPr>
          <w:rFonts w:ascii="Verdana" w:hAnsi="Verdana" w:cs="Arial"/>
        </w:rPr>
        <w:t>undergoes a change of control within the meaning of section 416 of the Income and Corporation Taxes Act 1988;</w:t>
      </w:r>
      <w:bookmarkEnd w:id="110"/>
      <w:r w:rsidRPr="005F4E4A">
        <w:rPr>
          <w:rFonts w:ascii="Verdana" w:hAnsi="Verdana" w:cs="Arial"/>
        </w:rPr>
        <w:t xml:space="preserve"> </w:t>
      </w:r>
    </w:p>
    <w:p w14:paraId="5D19D852"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11"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 MERGEFORMAT </w:instrText>
      </w:r>
      <w:r w:rsidRPr="005F4E4A">
        <w:rPr>
          <w:rFonts w:ascii="Verdana" w:hAnsi="Verdana" w:cs="Arial"/>
        </w:rPr>
      </w:r>
      <w:r w:rsidRPr="005F4E4A">
        <w:rPr>
          <w:rFonts w:ascii="Verdana" w:hAnsi="Verdana" w:cs="Arial"/>
        </w:rPr>
        <w:fldChar w:fldCharType="separate"/>
      </w:r>
      <w:r w:rsidR="002E54B9">
        <w:rPr>
          <w:rFonts w:ascii="Verdana" w:hAnsi="Verdana" w:cs="Arial"/>
        </w:rPr>
        <w:t>18</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sidR="002E54B9">
        <w:rPr>
          <w:rFonts w:ascii="Verdana" w:hAnsi="Verdana" w:cs="Arial"/>
        </w:rPr>
        <w:t>19</w:t>
      </w:r>
      <w:r>
        <w:rPr>
          <w:rFonts w:ascii="Verdana" w:hAnsi="Verdana" w:cs="Arial"/>
        </w:rPr>
        <w:fldChar w:fldCharType="end"/>
      </w:r>
      <w:r w:rsidRPr="005F4E4A">
        <w:rPr>
          <w:rFonts w:ascii="Verdana" w:hAnsi="Verdana" w:cs="Arial"/>
        </w:rPr>
        <w:t xml:space="preserve">; </w:t>
      </w:r>
    </w:p>
    <w:p w14:paraId="438CB794"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109"/>
      <w:bookmarkEnd w:id="111"/>
      <w:r w:rsidRPr="005F4E4A">
        <w:rPr>
          <w:rFonts w:ascii="Verdana" w:hAnsi="Verdana" w:cs="Arial"/>
        </w:rPr>
        <w:t xml:space="preserve"> disregard for public morals or decency or otherwise tends to bring itself into disrepute;</w:t>
      </w:r>
    </w:p>
    <w:p w14:paraId="086B70ED" w14:textId="77777777" w:rsidR="00821694"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12" w:name="_Ref260924394"/>
      <w:r w:rsidRPr="005F4E4A">
        <w:rPr>
          <w:rFonts w:ascii="Verdana" w:hAnsi="Verdana" w:cs="Arial"/>
        </w:rPr>
        <w:lastRenderedPageBreak/>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rPr>
        <w:t>17.2.7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1CD7E481"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12"/>
    </w:p>
    <w:p w14:paraId="2165E961"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3"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17.2.4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5DB6F0C6"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4"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13"/>
      <w:bookmarkEnd w:id="114"/>
      <w:r w:rsidRPr="005F4E4A">
        <w:rPr>
          <w:rFonts w:ascii="Verdana" w:hAnsi="Verdana" w:cs="Arial"/>
          <w:b w:val="0"/>
        </w:rPr>
        <w:t xml:space="preserve">  </w:t>
      </w:r>
    </w:p>
    <w:p w14:paraId="4E3FC128"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sidR="002E54B9">
        <w:rPr>
          <w:rFonts w:ascii="Verdana" w:hAnsi="Verdana" w:cs="Arial"/>
          <w:b w:val="0"/>
        </w:rPr>
        <w:t>0</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17.6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19.3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20</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21.7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sidR="002E54B9">
        <w:rPr>
          <w:rFonts w:ascii="Verdana" w:hAnsi="Verdana" w:cs="Arial"/>
          <w:b w:val="0"/>
        </w:rPr>
        <w:t>22</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sidR="002E54B9">
        <w:rPr>
          <w:rFonts w:ascii="Verdana" w:hAnsi="Verdana" w:cs="Arial"/>
          <w:b w:val="0"/>
        </w:rPr>
        <w:t>23</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7EE20494"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5" w:name="_Ref377050546"/>
      <w:r w:rsidRPr="005F4E4A">
        <w:rPr>
          <w:rFonts w:ascii="Verdana" w:hAnsi="Verdana" w:cs="Arial"/>
          <w:b w:val="0"/>
        </w:rPr>
        <w:t>Upon termination or expiry of the Agreement, the Supplier shall:</w:t>
      </w:r>
      <w:bookmarkEnd w:id="115"/>
    </w:p>
    <w:p w14:paraId="3FD694EE"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261C4F58" w14:textId="77777777" w:rsidR="00821694" w:rsidRDefault="00821694" w:rsidP="00FA01F9">
      <w:pPr>
        <w:pStyle w:val="Level3Number"/>
        <w:widowControl w:val="0"/>
        <w:numPr>
          <w:ilvl w:val="2"/>
          <w:numId w:val="27"/>
        </w:numPr>
        <w:tabs>
          <w:tab w:val="clear" w:pos="1751"/>
          <w:tab w:val="left" w:pos="540"/>
          <w:tab w:val="num" w:pos="1418"/>
        </w:tabs>
        <w:spacing w:before="0" w:after="120" w:line="240" w:lineRule="atLeast"/>
        <w:ind w:left="1440" w:hanging="900"/>
        <w:jc w:val="both"/>
        <w:rPr>
          <w:rFonts w:ascii="Verdana" w:hAnsi="Verdana" w:cs="Arial"/>
        </w:rPr>
      </w:pPr>
      <w:bookmarkStart w:id="116"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16"/>
      <w:r w:rsidRPr="005F4E4A">
        <w:rPr>
          <w:rFonts w:ascii="Verdana" w:hAnsi="Verdana" w:cs="Arial"/>
        </w:rPr>
        <w:t xml:space="preserve"> </w:t>
      </w:r>
    </w:p>
    <w:p w14:paraId="271CB77D" w14:textId="77777777" w:rsidR="00821694" w:rsidRPr="006D3D8E"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sidR="002E54B9">
        <w:rPr>
          <w:rFonts w:ascii="Verdana" w:hAnsi="Verdana" w:cs="Arial"/>
          <w:b w:val="0"/>
        </w:rPr>
        <w:t>17.6.2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13B80C0E"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117" w:name="_Ref377050416"/>
      <w:r w:rsidRPr="005F4E4A">
        <w:rPr>
          <w:rFonts w:ascii="Verdana" w:hAnsi="Verdana" w:cs="Arial"/>
          <w:sz w:val="20"/>
        </w:rPr>
        <w:t>Compliance</w:t>
      </w:r>
      <w:bookmarkEnd w:id="117"/>
    </w:p>
    <w:p w14:paraId="16B3402B"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75B1653E" w14:textId="77777777" w:rsidR="00821694" w:rsidRPr="005F4E4A" w:rsidRDefault="00821694" w:rsidP="00821694">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3186017F"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7CF43648"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FD35D7F" w14:textId="77777777" w:rsidR="00821694" w:rsidRPr="005F4E4A" w:rsidRDefault="00821694" w:rsidP="00821694">
      <w:pPr>
        <w:pStyle w:val="Level2Heading"/>
        <w:tabs>
          <w:tab w:val="clear" w:pos="1031"/>
          <w:tab w:val="num" w:pos="0"/>
        </w:tabs>
        <w:spacing w:before="0" w:after="120" w:line="240" w:lineRule="atLeast"/>
        <w:ind w:left="539" w:hanging="539"/>
        <w:jc w:val="both"/>
        <w:rPr>
          <w:rFonts w:ascii="Verdana" w:hAnsi="Verdana" w:cs="Arial"/>
          <w:b w:val="0"/>
        </w:rPr>
      </w:pPr>
      <w:bookmarkStart w:id="118" w:name="_Ref261013166"/>
      <w:r w:rsidRPr="005F4E4A">
        <w:rPr>
          <w:rFonts w:ascii="Verdana" w:hAnsi="Verdana" w:cs="Arial"/>
          <w:b w:val="0"/>
        </w:rPr>
        <w:t xml:space="preserve">The Supplier </w:t>
      </w:r>
      <w:bookmarkEnd w:id="118"/>
      <w:r w:rsidRPr="005F4E4A">
        <w:rPr>
          <w:rFonts w:ascii="Verdana" w:hAnsi="Verdana" w:cs="Arial"/>
          <w:b w:val="0"/>
        </w:rPr>
        <w:t>shall:</w:t>
      </w:r>
    </w:p>
    <w:p w14:paraId="2AB695FF" w14:textId="77777777" w:rsidR="00821694" w:rsidRPr="005F4E4A" w:rsidRDefault="00821694" w:rsidP="00FA01F9">
      <w:pPr>
        <w:pStyle w:val="Level3Number"/>
        <w:widowControl w:val="0"/>
        <w:numPr>
          <w:ilvl w:val="2"/>
          <w:numId w:val="27"/>
        </w:numPr>
        <w:tabs>
          <w:tab w:val="clear" w:pos="1751"/>
          <w:tab w:val="left" w:pos="540"/>
          <w:tab w:val="num" w:pos="1276"/>
        </w:tabs>
        <w:spacing w:before="0" w:after="120" w:line="240" w:lineRule="atLeast"/>
        <w:ind w:left="1276" w:hanging="736"/>
        <w:jc w:val="both"/>
        <w:rPr>
          <w:rFonts w:ascii="Verdana" w:hAnsi="Verdana" w:cs="Arial"/>
        </w:rPr>
      </w:pPr>
      <w:bookmarkStart w:id="119"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19"/>
      <w:r w:rsidRPr="005F4E4A">
        <w:rPr>
          <w:rFonts w:ascii="Verdana" w:hAnsi="Verdana" w:cs="Arial"/>
        </w:rPr>
        <w:t xml:space="preserve"> and</w:t>
      </w:r>
    </w:p>
    <w:p w14:paraId="39A52EB4" w14:textId="77777777" w:rsidR="00821694" w:rsidRPr="005F4E4A" w:rsidRDefault="00821694" w:rsidP="00FA01F9">
      <w:pPr>
        <w:pStyle w:val="Level3Number"/>
        <w:widowControl w:val="0"/>
        <w:numPr>
          <w:ilvl w:val="2"/>
          <w:numId w:val="27"/>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rPr>
        <w:t>18.3.1</w:t>
      </w:r>
      <w:r w:rsidRPr="005F4E4A">
        <w:rPr>
          <w:rFonts w:ascii="Verdana" w:hAnsi="Verdana"/>
        </w:rPr>
        <w:fldChar w:fldCharType="end"/>
      </w:r>
      <w:r w:rsidRPr="005F4E4A">
        <w:rPr>
          <w:rFonts w:ascii="Verdana" w:hAnsi="Verdana" w:cs="Arial"/>
        </w:rPr>
        <w:t xml:space="preserve"> by all </w:t>
      </w:r>
      <w:r w:rsidRPr="005F4E4A">
        <w:rPr>
          <w:rFonts w:ascii="Verdana" w:hAnsi="Verdana" w:cs="Arial"/>
        </w:rPr>
        <w:lastRenderedPageBreak/>
        <w:t>Staff.</w:t>
      </w:r>
    </w:p>
    <w:p w14:paraId="10FD8BC8" w14:textId="77777777" w:rsidR="00821694" w:rsidRPr="005F4E4A" w:rsidRDefault="00821694" w:rsidP="0082169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20" w:name="_Ref377050556"/>
      <w:r w:rsidRPr="005F4E4A">
        <w:rPr>
          <w:rFonts w:ascii="Verdana" w:hAnsi="Verdana" w:cs="Arial"/>
          <w:b w:val="0"/>
        </w:rPr>
        <w:t>The Supplier shall supply the Services in accordance with the Customer’s environmental policy as provided to the Supplier from time to time.</w:t>
      </w:r>
      <w:bookmarkEnd w:id="120"/>
      <w:r w:rsidRPr="005F4E4A">
        <w:rPr>
          <w:rFonts w:ascii="Verdana" w:hAnsi="Verdana" w:cs="Arial"/>
          <w:b w:val="0"/>
        </w:rPr>
        <w:t xml:space="preserve"> </w:t>
      </w:r>
    </w:p>
    <w:p w14:paraId="69E829B5"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121" w:name="_Ref507491984"/>
      <w:r w:rsidRPr="005F4E4A">
        <w:rPr>
          <w:rFonts w:ascii="Verdana" w:hAnsi="Verdana" w:cs="Arial"/>
          <w:sz w:val="20"/>
        </w:rPr>
        <w:t>Prevention of Fraud and Corruption</w:t>
      </w:r>
      <w:bookmarkEnd w:id="121"/>
    </w:p>
    <w:p w14:paraId="0A94EB7C" w14:textId="77777777" w:rsidR="00821694" w:rsidRPr="00DE3EDD" w:rsidRDefault="00821694" w:rsidP="00821694">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22" w:name="_Ref359607864"/>
      <w:bookmarkStart w:id="123" w:name="_Ref260824497"/>
      <w:r w:rsidRPr="005F4E4A">
        <w:rPr>
          <w:rFonts w:ascii="Verdana" w:hAnsi="Verdana" w:cs="Arial"/>
          <w:b w:val="0"/>
        </w:rPr>
        <w:t>The Supplier acknowledges the Customer’s Authorised Representatives are public 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22"/>
      <w:r>
        <w:rPr>
          <w:rFonts w:ascii="Verdana" w:hAnsi="Verdana" w:cs="Arial"/>
          <w:b w:val="0"/>
        </w:rPr>
        <w:t xml:space="preserve"> In addition the Supplier shall comply with the Customer’s compliance statement located at </w:t>
      </w:r>
      <w:hyperlink r:id="rId25"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23"/>
    <w:p w14:paraId="0E1AA8A6" w14:textId="77777777" w:rsidR="00821694" w:rsidRPr="00140B13"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2FC4AF6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24"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19.1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24"/>
    </w:p>
    <w:p w14:paraId="278A3772"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C7DE441" w14:textId="77777777" w:rsidR="00821694" w:rsidRPr="005F4E4A" w:rsidRDefault="00821694" w:rsidP="00FA01F9">
      <w:pPr>
        <w:pStyle w:val="Level3Number"/>
        <w:widowControl w:val="0"/>
        <w:numPr>
          <w:ilvl w:val="2"/>
          <w:numId w:val="27"/>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04AA9BA3"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125" w:name="a324896"/>
      <w:bookmarkStart w:id="126" w:name="a754740"/>
      <w:bookmarkStart w:id="127" w:name="a771580"/>
      <w:bookmarkStart w:id="128" w:name="d4695e134"/>
      <w:bookmarkStart w:id="129" w:name="a688721"/>
      <w:bookmarkStart w:id="130" w:name="a797188"/>
      <w:bookmarkStart w:id="131" w:name="a424610"/>
      <w:bookmarkStart w:id="132" w:name="a247073"/>
      <w:bookmarkStart w:id="133" w:name="a57863"/>
      <w:bookmarkStart w:id="134" w:name="d4695e160"/>
      <w:bookmarkStart w:id="135" w:name="a836145"/>
      <w:bookmarkStart w:id="136" w:name="a1017728"/>
      <w:bookmarkStart w:id="137" w:name="d4695e202"/>
      <w:bookmarkStart w:id="138" w:name="a555840"/>
      <w:bookmarkStart w:id="139" w:name="d4695e232"/>
      <w:bookmarkStart w:id="140" w:name="a825464"/>
      <w:bookmarkStart w:id="141" w:name="a1049772"/>
      <w:bookmarkStart w:id="142" w:name="a111270"/>
      <w:bookmarkStart w:id="143" w:name="a395620"/>
      <w:bookmarkStart w:id="144" w:name="a107224"/>
      <w:bookmarkStart w:id="145" w:name="a673334"/>
      <w:bookmarkStart w:id="146" w:name="a975002"/>
      <w:bookmarkStart w:id="147" w:name="a207401"/>
      <w:bookmarkStart w:id="148" w:name="_Ref359607573"/>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F4E4A">
        <w:rPr>
          <w:rFonts w:ascii="Verdana" w:hAnsi="Verdana" w:cs="Arial"/>
          <w:sz w:val="20"/>
        </w:rPr>
        <w:t>Dispute Resolution</w:t>
      </w:r>
      <w:bookmarkEnd w:id="148"/>
    </w:p>
    <w:p w14:paraId="20215FCF"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9"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49"/>
    </w:p>
    <w:p w14:paraId="3B654664"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50"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 MERGEFORMAT </w:instrText>
      </w:r>
      <w:r w:rsidRPr="005F4E4A">
        <w:rPr>
          <w:rFonts w:ascii="Verdana" w:hAnsi="Verdana" w:cs="Arial"/>
          <w:b w:val="0"/>
        </w:rPr>
      </w:r>
      <w:r w:rsidRPr="005F4E4A">
        <w:rPr>
          <w:rFonts w:ascii="Verdana" w:hAnsi="Verdana" w:cs="Arial"/>
          <w:b w:val="0"/>
        </w:rPr>
        <w:fldChar w:fldCharType="separate"/>
      </w:r>
      <w:r w:rsidR="002E54B9">
        <w:rPr>
          <w:rFonts w:ascii="Verdana" w:hAnsi="Verdana" w:cs="Arial"/>
          <w:b w:val="0"/>
        </w:rPr>
        <w:t>20.1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50"/>
      <w:r w:rsidRPr="005F4E4A">
        <w:rPr>
          <w:rFonts w:ascii="Verdana" w:hAnsi="Verdana" w:cs="Arial"/>
          <w:b w:val="0"/>
        </w:rPr>
        <w:t xml:space="preserve">  </w:t>
      </w:r>
    </w:p>
    <w:p w14:paraId="374A3B07"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month, or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35C74712"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38FE5AF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w:t>
      </w:r>
      <w:r w:rsidRPr="005F4E4A">
        <w:rPr>
          <w:rFonts w:ascii="Verdana" w:hAnsi="Verdana" w:cs="Arial"/>
          <w:b w:val="0"/>
        </w:rPr>
        <w:lastRenderedPageBreak/>
        <w:t xml:space="preserve">perform its obligations under the Agreement, and that the Agreement is executed by its duly authorised representative.  </w:t>
      </w:r>
    </w:p>
    <w:p w14:paraId="10F4EFB5"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1F9C9FC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51" w:name="_Ref466470661"/>
      <w:r w:rsidRPr="005F4E4A">
        <w:rPr>
          <w:rFonts w:ascii="Verdana" w:hAnsi="Verdana" w:cs="Arial"/>
          <w:b w:val="0"/>
        </w:rPr>
        <w:t>The Agreement cannot be varied except in writing signed by a duly authorised representative of both the Parties.</w:t>
      </w:r>
      <w:bookmarkEnd w:id="151"/>
      <w:r w:rsidRPr="005F4E4A">
        <w:rPr>
          <w:rFonts w:ascii="Verdana" w:hAnsi="Verdana" w:cs="Arial"/>
          <w:b w:val="0"/>
        </w:rPr>
        <w:t xml:space="preserve"> </w:t>
      </w:r>
    </w:p>
    <w:p w14:paraId="56AAC23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6FEA0D99"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118A152"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8F16849"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52"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52"/>
      <w:r w:rsidRPr="005F4E4A">
        <w:rPr>
          <w:rFonts w:ascii="Verdana" w:hAnsi="Verdana" w:cs="Arial"/>
          <w:b w:val="0"/>
        </w:rPr>
        <w:t xml:space="preserve"> </w:t>
      </w:r>
    </w:p>
    <w:p w14:paraId="503A736A"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6D6A8601"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153" w:name="_Ref466466848"/>
      <w:r w:rsidRPr="005F4E4A">
        <w:rPr>
          <w:rFonts w:ascii="Verdana" w:hAnsi="Verdana" w:cs="Arial"/>
          <w:sz w:val="20"/>
        </w:rPr>
        <w:t>Notices</w:t>
      </w:r>
      <w:bookmarkEnd w:id="153"/>
    </w:p>
    <w:p w14:paraId="2AA3CA74" w14:textId="77777777" w:rsidR="00821694" w:rsidRPr="005F4E4A" w:rsidRDefault="00821694" w:rsidP="00821694">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54"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b w:val="0"/>
        </w:rPr>
        <w:t>22.3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54"/>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sidR="002E54B9">
        <w:rPr>
          <w:rFonts w:ascii="Verdana" w:hAnsi="Verdana" w:cs="Arial"/>
          <w:b w:val="0"/>
        </w:rPr>
        <w:t>22</w:t>
      </w:r>
      <w:r>
        <w:rPr>
          <w:rFonts w:ascii="Verdana" w:hAnsi="Verdana" w:cs="Arial"/>
          <w:b w:val="0"/>
        </w:rPr>
        <w:fldChar w:fldCharType="end"/>
      </w:r>
      <w:r>
        <w:rPr>
          <w:rFonts w:ascii="Verdana" w:hAnsi="Verdana" w:cs="Arial"/>
          <w:b w:val="0"/>
        </w:rPr>
        <w:t>.</w:t>
      </w:r>
    </w:p>
    <w:p w14:paraId="689A81CE" w14:textId="77777777" w:rsidR="00821694" w:rsidRPr="005F4E4A" w:rsidRDefault="00821694" w:rsidP="00821694">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55"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55"/>
      <w:r w:rsidRPr="005F4E4A">
        <w:rPr>
          <w:rFonts w:ascii="Verdana" w:hAnsi="Verdana" w:cs="Arial"/>
          <w:b w:val="0"/>
        </w:rPr>
        <w:t xml:space="preserve"> An email shall be deemed delivered when sent unless an error message is received.</w:t>
      </w:r>
    </w:p>
    <w:p w14:paraId="0A72A87C" w14:textId="77777777" w:rsidR="00821694" w:rsidRPr="005F4E4A" w:rsidRDefault="00821694" w:rsidP="00821694">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56"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b w:val="0"/>
        </w:rPr>
        <w:t>16</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b w:val="0"/>
        </w:rPr>
        <w:t>17</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002E54B9" w:rsidRPr="002E54B9">
        <w:rPr>
          <w:rFonts w:ascii="Verdana" w:hAnsi="Verdana" w:cs="Arial"/>
          <w:b w:val="0"/>
        </w:rPr>
        <w:t>22.1</w:t>
      </w:r>
      <w:r w:rsidRPr="005F4E4A">
        <w:rPr>
          <w:rFonts w:ascii="Verdana" w:hAnsi="Verdana"/>
        </w:rPr>
        <w:fldChar w:fldCharType="end"/>
      </w:r>
      <w:bookmarkEnd w:id="156"/>
      <w:r w:rsidRPr="005F4E4A">
        <w:rPr>
          <w:rFonts w:ascii="Verdana" w:hAnsi="Verdana" w:cs="Arial"/>
          <w:b w:val="0"/>
        </w:rPr>
        <w:t>.</w:t>
      </w:r>
    </w:p>
    <w:p w14:paraId="6BB65F0E" w14:textId="77777777" w:rsidR="00821694" w:rsidRPr="005F4E4A" w:rsidRDefault="00821694" w:rsidP="00821694">
      <w:pPr>
        <w:pStyle w:val="Level1Heading"/>
        <w:tabs>
          <w:tab w:val="clear" w:pos="851"/>
          <w:tab w:val="num" w:pos="540"/>
        </w:tabs>
        <w:spacing w:before="0" w:after="120" w:line="240" w:lineRule="atLeast"/>
        <w:jc w:val="both"/>
        <w:rPr>
          <w:rFonts w:ascii="Verdana" w:hAnsi="Verdana" w:cs="Arial"/>
          <w:sz w:val="20"/>
        </w:rPr>
      </w:pPr>
      <w:bookmarkStart w:id="157" w:name="_Ref466466863"/>
      <w:r w:rsidRPr="005F4E4A">
        <w:rPr>
          <w:rFonts w:ascii="Verdana" w:hAnsi="Verdana" w:cs="Arial"/>
          <w:sz w:val="20"/>
        </w:rPr>
        <w:lastRenderedPageBreak/>
        <w:t>Governing Law and Jurisdiction</w:t>
      </w:r>
      <w:bookmarkEnd w:id="157"/>
    </w:p>
    <w:p w14:paraId="4E699D43" w14:textId="77777777" w:rsidR="00821694" w:rsidRPr="005F4E4A" w:rsidRDefault="00821694" w:rsidP="00821694">
      <w:pPr>
        <w:rPr>
          <w:rFonts w:ascii="Verdana" w:hAnsi="Verdana" w:cs="Arial"/>
          <w:sz w:val="20"/>
          <w:szCs w:val="20"/>
          <w:u w:val="single"/>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and any dispute or claim (including non-contractual disputes or claims) arising out of or in connection with it or its subject matter or formation shall be governed by, and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sidR="002E54B9">
        <w:rPr>
          <w:rFonts w:ascii="Verdana" w:hAnsi="Verdana" w:cs="Arial"/>
          <w:sz w:val="20"/>
          <w:szCs w:val="20"/>
        </w:rPr>
        <w:t>20</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r w:rsidRPr="005F4E4A">
        <w:rPr>
          <w:rFonts w:ascii="Verdana" w:hAnsi="Verdana" w:cs="Arial"/>
          <w:sz w:val="20"/>
          <w:szCs w:val="20"/>
          <w:u w:val="single"/>
        </w:rPr>
        <w:br w:type="page"/>
      </w:r>
    </w:p>
    <w:p w14:paraId="44C2F2E0" w14:textId="77777777" w:rsidR="00821694" w:rsidRPr="005F4E4A" w:rsidRDefault="00821694" w:rsidP="00821694">
      <w:pPr>
        <w:spacing w:after="120" w:line="240" w:lineRule="atLeast"/>
        <w:jc w:val="center"/>
        <w:rPr>
          <w:rFonts w:ascii="Verdana" w:hAnsi="Verdana" w:cs="Arial"/>
          <w:sz w:val="20"/>
          <w:szCs w:val="20"/>
          <w:u w:val="single"/>
        </w:rPr>
      </w:pPr>
      <w:r w:rsidRPr="005F4E4A">
        <w:rPr>
          <w:rFonts w:ascii="Verdana" w:hAnsi="Verdana" w:cs="Arial"/>
          <w:b/>
          <w:sz w:val="20"/>
          <w:szCs w:val="20"/>
        </w:rPr>
        <w:lastRenderedPageBreak/>
        <w:t>Annex 2 Charges</w:t>
      </w:r>
    </w:p>
    <w:p w14:paraId="05EC458F" w14:textId="77777777" w:rsidR="00821694" w:rsidRPr="005F4E4A" w:rsidRDefault="00821694" w:rsidP="00821694">
      <w:pPr>
        <w:rPr>
          <w:rFonts w:ascii="Verdana" w:hAnsi="Verdana" w:cs="Arial"/>
          <w:sz w:val="20"/>
          <w:szCs w:val="20"/>
          <w:u w:val="single"/>
        </w:rPr>
      </w:pPr>
    </w:p>
    <w:p w14:paraId="54352BAE" w14:textId="19281C8A" w:rsidR="00821694" w:rsidRPr="005F4E4A" w:rsidRDefault="00821694" w:rsidP="00821694">
      <w:pPr>
        <w:jc w:val="both"/>
        <w:rPr>
          <w:rFonts w:ascii="Verdana" w:hAnsi="Verdana" w:cs="Arial"/>
          <w:sz w:val="20"/>
          <w:szCs w:val="20"/>
        </w:rPr>
      </w:pPr>
      <w:r w:rsidRPr="005F4E4A">
        <w:rPr>
          <w:rFonts w:ascii="Verdana" w:hAnsi="Verdana" w:cs="Arial"/>
          <w:sz w:val="20"/>
          <w:szCs w:val="20"/>
        </w:rPr>
        <w:br w:type="page"/>
      </w:r>
    </w:p>
    <w:p w14:paraId="16D99CE9" w14:textId="77777777" w:rsidR="00821694" w:rsidRPr="005F4E4A" w:rsidRDefault="00821694" w:rsidP="00821694">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3 Specification</w:t>
      </w:r>
    </w:p>
    <w:p w14:paraId="3565634C" w14:textId="77777777" w:rsidR="00821694" w:rsidRPr="005F4E4A" w:rsidRDefault="00821694" w:rsidP="00821694">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821694" w:rsidRPr="00F94A13" w14:paraId="6752F6FD" w14:textId="77777777" w:rsidTr="00C77B84">
        <w:tc>
          <w:tcPr>
            <w:tcW w:w="1980" w:type="dxa"/>
            <w:shd w:val="clear" w:color="auto" w:fill="auto"/>
          </w:tcPr>
          <w:p w14:paraId="0D9F2D7C" w14:textId="77777777" w:rsidR="00821694" w:rsidRPr="00F94A13" w:rsidRDefault="00821694" w:rsidP="00C77B84">
            <w:pPr>
              <w:rPr>
                <w:rFonts w:ascii="Verdana" w:hAnsi="Verdana"/>
                <w:b/>
                <w:sz w:val="18"/>
                <w:szCs w:val="18"/>
              </w:rPr>
            </w:pPr>
            <w:r w:rsidRPr="00F94A13">
              <w:rPr>
                <w:rFonts w:ascii="Verdana" w:hAnsi="Verdana"/>
                <w:b/>
                <w:sz w:val="18"/>
                <w:szCs w:val="18"/>
              </w:rPr>
              <w:t xml:space="preserve">Introduction </w:t>
            </w:r>
          </w:p>
        </w:tc>
        <w:tc>
          <w:tcPr>
            <w:tcW w:w="7036" w:type="dxa"/>
            <w:shd w:val="clear" w:color="auto" w:fill="auto"/>
          </w:tcPr>
          <w:p w14:paraId="2EA09D7A" w14:textId="77777777" w:rsidR="00821694" w:rsidRPr="00F94A13" w:rsidRDefault="00821694" w:rsidP="00FA01F9">
            <w:pPr>
              <w:pStyle w:val="ListParagraph"/>
              <w:numPr>
                <w:ilvl w:val="0"/>
                <w:numId w:val="38"/>
              </w:numPr>
              <w:ind w:hanging="610"/>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details the purpose &amp; aims of service – focus on what the supplier is doing and what are you trying to achieve from the services</w:t>
            </w:r>
            <w:r w:rsidRPr="00F94A13">
              <w:rPr>
                <w:rFonts w:ascii="Verdana" w:hAnsi="Verdana"/>
                <w:i/>
                <w:sz w:val="18"/>
                <w:szCs w:val="18"/>
              </w:rPr>
              <w:t xml:space="preserve">] </w:t>
            </w:r>
          </w:p>
          <w:p w14:paraId="62C62A55" w14:textId="77777777" w:rsidR="00821694" w:rsidRPr="00F94A13" w:rsidRDefault="00821694" w:rsidP="00FA01F9">
            <w:pPr>
              <w:pStyle w:val="ListParagraph"/>
              <w:numPr>
                <w:ilvl w:val="0"/>
                <w:numId w:val="38"/>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 any key stakeholders and what their role might be</w:t>
            </w:r>
            <w:r w:rsidRPr="00F94A13">
              <w:rPr>
                <w:rFonts w:ascii="Verdana" w:hAnsi="Verdana"/>
                <w:i/>
                <w:sz w:val="18"/>
                <w:szCs w:val="18"/>
              </w:rPr>
              <w:t xml:space="preserve"> </w:t>
            </w:r>
            <w:r w:rsidRPr="00F94A13">
              <w:rPr>
                <w:rFonts w:ascii="Verdana" w:hAnsi="Verdana"/>
                <w:i/>
                <w:sz w:val="18"/>
                <w:szCs w:val="18"/>
                <w:highlight w:val="yellow"/>
              </w:rPr>
              <w:t>e.g. a requirement to work with a specific NGB on a project</w:t>
            </w:r>
            <w:r w:rsidRPr="00F94A13">
              <w:rPr>
                <w:rFonts w:ascii="Verdana" w:hAnsi="Verdana"/>
                <w:i/>
                <w:sz w:val="18"/>
                <w:szCs w:val="18"/>
              </w:rPr>
              <w:t>]</w:t>
            </w:r>
          </w:p>
        </w:tc>
      </w:tr>
      <w:tr w:rsidR="00821694" w:rsidRPr="00F94A13" w14:paraId="10F09751" w14:textId="77777777" w:rsidTr="00C77B84">
        <w:tc>
          <w:tcPr>
            <w:tcW w:w="1980" w:type="dxa"/>
            <w:shd w:val="clear" w:color="auto" w:fill="auto"/>
          </w:tcPr>
          <w:p w14:paraId="74DA2844" w14:textId="77777777" w:rsidR="00821694" w:rsidRPr="00F94A13" w:rsidRDefault="00821694" w:rsidP="00C77B84">
            <w:pPr>
              <w:rPr>
                <w:rFonts w:ascii="Verdana" w:hAnsi="Verdana"/>
                <w:sz w:val="18"/>
                <w:szCs w:val="18"/>
              </w:rPr>
            </w:pPr>
            <w:r w:rsidRPr="00F94A13">
              <w:rPr>
                <w:rFonts w:ascii="Verdana" w:hAnsi="Verdana"/>
                <w:b/>
                <w:kern w:val="28"/>
                <w:sz w:val="18"/>
                <w:szCs w:val="18"/>
              </w:rPr>
              <w:t>Duration &amp; Milestones</w:t>
            </w:r>
          </w:p>
        </w:tc>
        <w:tc>
          <w:tcPr>
            <w:tcW w:w="7036" w:type="dxa"/>
            <w:shd w:val="clear" w:color="auto" w:fill="auto"/>
          </w:tcPr>
          <w:p w14:paraId="7047A92B" w14:textId="77777777" w:rsidR="00821694" w:rsidRPr="00F94A13" w:rsidRDefault="00821694" w:rsidP="00FA01F9">
            <w:pPr>
              <w:pStyle w:val="ListParagraph"/>
              <w:numPr>
                <w:ilvl w:val="0"/>
                <w:numId w:val="39"/>
              </w:numPr>
              <w:spacing w:after="0" w:line="240" w:lineRule="auto"/>
              <w:rPr>
                <w:rFonts w:ascii="Verdana" w:hAnsi="Verdana" w:cs="Arial"/>
                <w:i/>
                <w:sz w:val="18"/>
                <w:szCs w:val="18"/>
              </w:rPr>
            </w:pPr>
            <w:r w:rsidRPr="00F94A13">
              <w:rPr>
                <w:rFonts w:ascii="Verdana" w:hAnsi="Verdana" w:cs="Arial"/>
                <w:i/>
                <w:sz w:val="18"/>
                <w:szCs w:val="18"/>
              </w:rPr>
              <w:t>The Supplier shall begin delivering the Services on [</w:t>
            </w:r>
            <w:r w:rsidRPr="00F94A13">
              <w:rPr>
                <w:rFonts w:ascii="Verdana" w:hAnsi="Verdana" w:cs="Arial"/>
                <w:i/>
                <w:sz w:val="18"/>
                <w:szCs w:val="18"/>
                <w:highlight w:val="yellow"/>
              </w:rPr>
              <w:t>insert date</w:t>
            </w:r>
            <w:r w:rsidRPr="00F94A13">
              <w:rPr>
                <w:rFonts w:ascii="Verdana" w:hAnsi="Verdana" w:cs="Arial"/>
                <w:i/>
                <w:sz w:val="18"/>
                <w:szCs w:val="18"/>
              </w:rPr>
              <w:t>] and will complete the Services and provide the Deliverables by [</w:t>
            </w:r>
            <w:r w:rsidRPr="00F94A13">
              <w:rPr>
                <w:rFonts w:ascii="Verdana" w:hAnsi="Verdana" w:cs="Arial"/>
                <w:i/>
                <w:sz w:val="18"/>
                <w:szCs w:val="18"/>
                <w:highlight w:val="yellow"/>
              </w:rPr>
              <w:t>insert date</w:t>
            </w:r>
            <w:r w:rsidRPr="00F94A13">
              <w:rPr>
                <w:rFonts w:ascii="Verdana" w:hAnsi="Verdana" w:cs="Arial"/>
                <w:i/>
                <w:sz w:val="18"/>
                <w:szCs w:val="18"/>
              </w:rPr>
              <w:t xml:space="preserve">]; </w:t>
            </w:r>
          </w:p>
          <w:p w14:paraId="0831C931" w14:textId="77777777" w:rsidR="00821694" w:rsidRPr="00F94A13" w:rsidRDefault="00821694" w:rsidP="00FA01F9">
            <w:pPr>
              <w:pStyle w:val="ListParagraph"/>
              <w:numPr>
                <w:ilvl w:val="0"/>
                <w:numId w:val="39"/>
              </w:numPr>
              <w:spacing w:after="0" w:line="240" w:lineRule="auto"/>
              <w:rPr>
                <w:rFonts w:ascii="Verdana" w:hAnsi="Verdana" w:cs="Arial"/>
                <w:i/>
                <w:sz w:val="18"/>
                <w:szCs w:val="18"/>
              </w:rPr>
            </w:pPr>
            <w:r w:rsidRPr="00F94A13">
              <w:rPr>
                <w:rFonts w:ascii="Verdana" w:hAnsi="Verdana" w:cs="Arial"/>
                <w:i/>
                <w:sz w:val="18"/>
                <w:szCs w:val="18"/>
              </w:rPr>
              <w:t>The Supplier shall meet the following milestones during the Term: [</w:t>
            </w:r>
            <w:r w:rsidRPr="00F94A13">
              <w:rPr>
                <w:rFonts w:ascii="Verdana" w:hAnsi="Verdana" w:cs="Arial"/>
                <w:i/>
                <w:sz w:val="18"/>
                <w:szCs w:val="18"/>
                <w:highlight w:val="yellow"/>
              </w:rPr>
              <w:t>Please set out any key milestones e.g a first draft to be provided at a certain date or a key meeting that needs to be attended</w:t>
            </w:r>
            <w:r w:rsidRPr="00F94A13">
              <w:rPr>
                <w:rFonts w:ascii="Verdana" w:hAnsi="Verdana" w:cs="Arial"/>
                <w:i/>
                <w:sz w:val="18"/>
                <w:szCs w:val="18"/>
              </w:rPr>
              <w:t>]</w:t>
            </w:r>
          </w:p>
          <w:p w14:paraId="790005EF" w14:textId="77777777" w:rsidR="00821694" w:rsidRPr="00F94A13" w:rsidRDefault="00821694" w:rsidP="00C77B84">
            <w:pPr>
              <w:pStyle w:val="ListParagraph"/>
              <w:spacing w:after="0" w:line="240" w:lineRule="auto"/>
              <w:ind w:left="709"/>
              <w:rPr>
                <w:rFonts w:ascii="Verdana" w:hAnsi="Verdana"/>
                <w:i/>
                <w:sz w:val="18"/>
                <w:szCs w:val="18"/>
              </w:rPr>
            </w:pPr>
          </w:p>
        </w:tc>
      </w:tr>
      <w:tr w:rsidR="00821694" w:rsidRPr="00F94A13" w14:paraId="41B09796" w14:textId="77777777" w:rsidTr="00C77B84">
        <w:trPr>
          <w:trHeight w:val="1812"/>
        </w:trPr>
        <w:tc>
          <w:tcPr>
            <w:tcW w:w="1980" w:type="dxa"/>
            <w:shd w:val="clear" w:color="auto" w:fill="auto"/>
          </w:tcPr>
          <w:p w14:paraId="78E9AAB5" w14:textId="77777777" w:rsidR="00821694" w:rsidRPr="00F94A13" w:rsidRDefault="00821694" w:rsidP="00C77B84">
            <w:pPr>
              <w:rPr>
                <w:rFonts w:ascii="Verdana" w:hAnsi="Verdana"/>
                <w:b/>
                <w:sz w:val="18"/>
                <w:szCs w:val="18"/>
              </w:rPr>
            </w:pPr>
            <w:r w:rsidRPr="00F94A13">
              <w:rPr>
                <w:rFonts w:ascii="Verdana" w:hAnsi="Verdana"/>
                <w:b/>
                <w:sz w:val="18"/>
                <w:szCs w:val="18"/>
              </w:rPr>
              <w:t>Specification</w:t>
            </w:r>
          </w:p>
        </w:tc>
        <w:tc>
          <w:tcPr>
            <w:tcW w:w="7036" w:type="dxa"/>
            <w:shd w:val="clear" w:color="auto" w:fill="auto"/>
          </w:tcPr>
          <w:p w14:paraId="3746C902" w14:textId="77777777" w:rsidR="00821694" w:rsidRPr="00F94A13" w:rsidRDefault="00821694" w:rsidP="00C77B84">
            <w:pPr>
              <w:rPr>
                <w:rFonts w:ascii="Verdana" w:hAnsi="Verdana"/>
                <w:i/>
                <w:sz w:val="18"/>
                <w:szCs w:val="18"/>
              </w:rPr>
            </w:pPr>
            <w:r w:rsidRPr="00F94A13">
              <w:rPr>
                <w:rFonts w:ascii="Verdana" w:hAnsi="Verdana"/>
                <w:i/>
                <w:sz w:val="18"/>
                <w:szCs w:val="18"/>
              </w:rPr>
              <w:t>In delivering the Services, the Supplier shall:</w:t>
            </w:r>
          </w:p>
          <w:p w14:paraId="319A10E4" w14:textId="77777777" w:rsidR="00821694" w:rsidRPr="00F94A13" w:rsidRDefault="00821694" w:rsidP="00FA01F9">
            <w:pPr>
              <w:pStyle w:val="ListParagraph"/>
              <w:numPr>
                <w:ilvl w:val="0"/>
                <w:numId w:val="40"/>
              </w:numPr>
              <w:rPr>
                <w:rFonts w:ascii="Verdana" w:hAnsi="Verdana"/>
                <w:i/>
                <w:sz w:val="18"/>
                <w:szCs w:val="18"/>
              </w:rPr>
            </w:pPr>
            <w:r w:rsidRPr="00F94A13">
              <w:rPr>
                <w:rFonts w:ascii="Verdana" w:hAnsi="Verdana"/>
                <w:i/>
                <w:sz w:val="18"/>
                <w:szCs w:val="18"/>
              </w:rPr>
              <w:t xml:space="preserve">Perform the Services as set out in the Specification/Proposal attached to this Annex. </w:t>
            </w:r>
            <w:r w:rsidRPr="00F94A13">
              <w:rPr>
                <w:rFonts w:ascii="Verdana" w:hAnsi="Verdana"/>
                <w:b/>
                <w:i/>
                <w:sz w:val="18"/>
                <w:szCs w:val="18"/>
              </w:rPr>
              <w:t>OR</w:t>
            </w:r>
          </w:p>
          <w:p w14:paraId="7E86D962" w14:textId="77777777" w:rsidR="00821694" w:rsidRPr="00F94A13" w:rsidRDefault="00821694" w:rsidP="00C77B84">
            <w:pPr>
              <w:pStyle w:val="ListParagraph"/>
              <w:rPr>
                <w:rFonts w:ascii="Verdana" w:hAnsi="Verdana"/>
                <w:i/>
                <w:sz w:val="18"/>
                <w:szCs w:val="18"/>
              </w:rPr>
            </w:pPr>
          </w:p>
          <w:p w14:paraId="164E8DA6" w14:textId="77777777" w:rsidR="00821694" w:rsidRPr="00F94A13" w:rsidRDefault="00821694" w:rsidP="00FA01F9">
            <w:pPr>
              <w:pStyle w:val="ListParagraph"/>
              <w:numPr>
                <w:ilvl w:val="0"/>
                <w:numId w:val="40"/>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an exact list of the tasks the Supplier will perform]</w:t>
            </w:r>
          </w:p>
          <w:p w14:paraId="5E9CD552" w14:textId="77777777" w:rsidR="00821694" w:rsidRPr="00F94A13" w:rsidRDefault="00821694" w:rsidP="00FA01F9">
            <w:pPr>
              <w:pStyle w:val="ListParagraph"/>
              <w:numPr>
                <w:ilvl w:val="0"/>
                <w:numId w:val="40"/>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the location for the Services to be performed</w:t>
            </w:r>
            <w:r w:rsidRPr="00F94A13">
              <w:rPr>
                <w:rFonts w:ascii="Verdana" w:hAnsi="Verdana"/>
                <w:i/>
                <w:sz w:val="18"/>
                <w:szCs w:val="18"/>
              </w:rPr>
              <w:t>]</w:t>
            </w:r>
          </w:p>
        </w:tc>
      </w:tr>
      <w:tr w:rsidR="00821694" w:rsidRPr="00F94A13" w14:paraId="5062357F" w14:textId="77777777" w:rsidTr="00C77B84">
        <w:trPr>
          <w:trHeight w:val="1812"/>
        </w:trPr>
        <w:tc>
          <w:tcPr>
            <w:tcW w:w="1980" w:type="dxa"/>
            <w:shd w:val="clear" w:color="auto" w:fill="auto"/>
          </w:tcPr>
          <w:p w14:paraId="2EB42571" w14:textId="77777777" w:rsidR="00821694" w:rsidRPr="00F94A13" w:rsidRDefault="00821694" w:rsidP="00C77B84">
            <w:pPr>
              <w:rPr>
                <w:rFonts w:ascii="Verdana" w:hAnsi="Verdana"/>
                <w:b/>
                <w:sz w:val="18"/>
                <w:szCs w:val="18"/>
              </w:rPr>
            </w:pPr>
            <w:r w:rsidRPr="00F94A13">
              <w:rPr>
                <w:rFonts w:ascii="Verdana" w:hAnsi="Verdana"/>
                <w:b/>
                <w:sz w:val="18"/>
                <w:szCs w:val="18"/>
              </w:rPr>
              <w:t>Deliverables</w:t>
            </w:r>
          </w:p>
        </w:tc>
        <w:tc>
          <w:tcPr>
            <w:tcW w:w="7036" w:type="dxa"/>
            <w:shd w:val="clear" w:color="auto" w:fill="auto"/>
          </w:tcPr>
          <w:p w14:paraId="500D329F" w14:textId="77777777" w:rsidR="00821694" w:rsidRPr="00F94A13" w:rsidRDefault="00821694" w:rsidP="00C77B84">
            <w:pPr>
              <w:rPr>
                <w:rFonts w:ascii="Verdana" w:hAnsi="Verdana"/>
                <w:i/>
                <w:sz w:val="18"/>
                <w:szCs w:val="18"/>
              </w:rPr>
            </w:pPr>
            <w:r w:rsidRPr="00F94A13">
              <w:rPr>
                <w:rFonts w:ascii="Verdana" w:hAnsi="Verdana"/>
                <w:i/>
                <w:sz w:val="18"/>
                <w:szCs w:val="18"/>
              </w:rPr>
              <w:t>The Supplier shall deliver the following to UKS:</w:t>
            </w:r>
          </w:p>
          <w:p w14:paraId="255BDE0C" w14:textId="77777777" w:rsidR="00821694" w:rsidRPr="00F94A13" w:rsidRDefault="00821694" w:rsidP="00FA01F9">
            <w:pPr>
              <w:pStyle w:val="ListParagraph"/>
              <w:numPr>
                <w:ilvl w:val="0"/>
                <w:numId w:val="40"/>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include a description of the Services to be supplied, this should include what we are expecting the Supplier to deliver to us at the end of the Services e.g. a report or presentation.]</w:t>
            </w:r>
            <w:r w:rsidRPr="00F94A13">
              <w:rPr>
                <w:rFonts w:ascii="Verdana" w:hAnsi="Verdana"/>
                <w:i/>
                <w:sz w:val="18"/>
                <w:szCs w:val="18"/>
              </w:rPr>
              <w:t xml:space="preserve"> </w:t>
            </w:r>
          </w:p>
        </w:tc>
      </w:tr>
      <w:tr w:rsidR="00821694" w:rsidRPr="00F94A13" w14:paraId="7E56A328" w14:textId="77777777" w:rsidTr="00C77B84">
        <w:tc>
          <w:tcPr>
            <w:tcW w:w="1980" w:type="dxa"/>
            <w:shd w:val="clear" w:color="auto" w:fill="auto"/>
          </w:tcPr>
          <w:p w14:paraId="62AB1962" w14:textId="77777777" w:rsidR="00821694" w:rsidRPr="00F94A13" w:rsidRDefault="00821694" w:rsidP="00C77B84">
            <w:pPr>
              <w:rPr>
                <w:rFonts w:ascii="Verdana" w:hAnsi="Verdana"/>
                <w:b/>
                <w:sz w:val="18"/>
                <w:szCs w:val="18"/>
              </w:rPr>
            </w:pPr>
            <w:r w:rsidRPr="00F94A13">
              <w:rPr>
                <w:rFonts w:ascii="Verdana" w:hAnsi="Verdana"/>
                <w:b/>
                <w:sz w:val="18"/>
                <w:szCs w:val="18"/>
              </w:rPr>
              <w:t xml:space="preserve">Reporting </w:t>
            </w:r>
          </w:p>
        </w:tc>
        <w:tc>
          <w:tcPr>
            <w:tcW w:w="7036" w:type="dxa"/>
            <w:shd w:val="clear" w:color="auto" w:fill="auto"/>
          </w:tcPr>
          <w:p w14:paraId="58F9B30B" w14:textId="77777777" w:rsidR="00821694" w:rsidRPr="00F94A13" w:rsidRDefault="00821694" w:rsidP="00C77B84">
            <w:pPr>
              <w:rPr>
                <w:rFonts w:ascii="Verdana" w:hAnsi="Verdana" w:cs="Arial"/>
                <w:i/>
                <w:sz w:val="18"/>
                <w:szCs w:val="18"/>
              </w:rPr>
            </w:pPr>
            <w:r w:rsidRPr="00F94A13">
              <w:rPr>
                <w:rFonts w:ascii="Verdana" w:hAnsi="Verdana" w:cs="Arial"/>
                <w:i/>
                <w:sz w:val="18"/>
                <w:szCs w:val="18"/>
              </w:rPr>
              <w:t>Throughout the Term, the Supplier shall report to UKS on a [</w:t>
            </w:r>
            <w:r w:rsidRPr="00F94A13">
              <w:rPr>
                <w:rFonts w:ascii="Verdana" w:hAnsi="Verdana" w:cs="Arial"/>
                <w:i/>
                <w:sz w:val="18"/>
                <w:szCs w:val="18"/>
                <w:highlight w:val="yellow"/>
              </w:rPr>
              <w:t>insert weekly/monthly</w:t>
            </w:r>
            <w:r w:rsidRPr="00F94A13">
              <w:rPr>
                <w:rFonts w:ascii="Verdana" w:hAnsi="Verdana" w:cs="Arial"/>
                <w:i/>
                <w:sz w:val="18"/>
                <w:szCs w:val="18"/>
              </w:rPr>
              <w:t xml:space="preserve">] basis, either in person or via phone to discuss the progress of the Services, the specification and any other topics as necessary. </w:t>
            </w:r>
          </w:p>
        </w:tc>
      </w:tr>
      <w:tr w:rsidR="00821694" w:rsidRPr="00F94A13" w14:paraId="494BFE3E" w14:textId="77777777" w:rsidTr="00C77B84">
        <w:tc>
          <w:tcPr>
            <w:tcW w:w="1980" w:type="dxa"/>
            <w:shd w:val="clear" w:color="auto" w:fill="auto"/>
          </w:tcPr>
          <w:p w14:paraId="5CBE2087" w14:textId="77777777" w:rsidR="00821694" w:rsidRPr="00F94A13" w:rsidRDefault="00821694" w:rsidP="00C77B84">
            <w:pPr>
              <w:keepNext/>
              <w:spacing w:before="120" w:after="60"/>
              <w:outlineLvl w:val="0"/>
              <w:rPr>
                <w:rFonts w:ascii="Verdana" w:hAnsi="Verdana"/>
                <w:b/>
                <w:kern w:val="28"/>
                <w:sz w:val="18"/>
                <w:szCs w:val="18"/>
              </w:rPr>
            </w:pPr>
            <w:r w:rsidRPr="00F94A13">
              <w:rPr>
                <w:rFonts w:ascii="Verdana" w:hAnsi="Verdana"/>
                <w:b/>
                <w:kern w:val="28"/>
                <w:sz w:val="18"/>
                <w:szCs w:val="18"/>
              </w:rPr>
              <w:t>Completion</w:t>
            </w:r>
          </w:p>
          <w:p w14:paraId="04F2C392" w14:textId="77777777" w:rsidR="00821694" w:rsidRPr="00F94A13" w:rsidRDefault="00821694" w:rsidP="00C77B84">
            <w:pPr>
              <w:ind w:left="1800" w:hanging="1800"/>
              <w:rPr>
                <w:rFonts w:ascii="Verdana" w:hAnsi="Verdana" w:cs="Arial"/>
                <w:b/>
                <w:sz w:val="18"/>
                <w:szCs w:val="18"/>
              </w:rPr>
            </w:pPr>
          </w:p>
          <w:p w14:paraId="70457A6C" w14:textId="77777777" w:rsidR="00821694" w:rsidRPr="00F94A13" w:rsidRDefault="00821694" w:rsidP="00C77B84">
            <w:pPr>
              <w:tabs>
                <w:tab w:val="left" w:pos="0"/>
              </w:tabs>
              <w:rPr>
                <w:rFonts w:ascii="Verdana" w:hAnsi="Verdana"/>
                <w:sz w:val="18"/>
                <w:szCs w:val="18"/>
              </w:rPr>
            </w:pPr>
          </w:p>
        </w:tc>
        <w:tc>
          <w:tcPr>
            <w:tcW w:w="7036" w:type="dxa"/>
            <w:shd w:val="clear" w:color="auto" w:fill="auto"/>
          </w:tcPr>
          <w:p w14:paraId="34767EE4" w14:textId="77777777" w:rsidR="00821694" w:rsidRPr="00F94A13" w:rsidRDefault="00821694" w:rsidP="00C77B84">
            <w:pPr>
              <w:tabs>
                <w:tab w:val="left" w:pos="0"/>
              </w:tabs>
              <w:rPr>
                <w:rFonts w:ascii="Verdana" w:hAnsi="Verdana" w:cs="Arial"/>
                <w:i/>
                <w:sz w:val="18"/>
                <w:szCs w:val="18"/>
              </w:rPr>
            </w:pPr>
            <w:r w:rsidRPr="00F94A13">
              <w:rPr>
                <w:rFonts w:ascii="Verdana" w:hAnsi="Verdana" w:cs="Arial"/>
                <w:i/>
                <w:sz w:val="18"/>
                <w:szCs w:val="18"/>
              </w:rPr>
              <w:t>On approval of the Deliverables by UKS, the Supplier shall:</w:t>
            </w:r>
          </w:p>
          <w:p w14:paraId="40EEBBD5" w14:textId="77777777" w:rsidR="00821694" w:rsidRPr="00F94A13" w:rsidRDefault="00821694" w:rsidP="00C77B84">
            <w:pPr>
              <w:tabs>
                <w:tab w:val="left" w:pos="0"/>
              </w:tabs>
              <w:rPr>
                <w:rFonts w:ascii="Verdana" w:hAnsi="Verdana" w:cs="Arial"/>
                <w:i/>
                <w:sz w:val="18"/>
                <w:szCs w:val="18"/>
              </w:rPr>
            </w:pPr>
          </w:p>
          <w:p w14:paraId="21A8AD67" w14:textId="77777777" w:rsidR="00821694" w:rsidRPr="00F94A13" w:rsidRDefault="00821694" w:rsidP="00FA01F9">
            <w:pPr>
              <w:pStyle w:val="ListParagraph"/>
              <w:numPr>
                <w:ilvl w:val="0"/>
                <w:numId w:val="41"/>
              </w:numPr>
              <w:tabs>
                <w:tab w:val="left" w:pos="0"/>
              </w:tabs>
              <w:spacing w:after="0" w:line="240" w:lineRule="auto"/>
              <w:rPr>
                <w:rFonts w:ascii="Verdana" w:hAnsi="Verdana" w:cs="Arial"/>
                <w:i/>
                <w:sz w:val="18"/>
                <w:szCs w:val="18"/>
              </w:rPr>
            </w:pPr>
            <w:r w:rsidRPr="00F94A13">
              <w:rPr>
                <w:rFonts w:ascii="Verdana" w:hAnsi="Verdana" w:cs="Arial"/>
                <w:i/>
                <w:sz w:val="18"/>
                <w:szCs w:val="18"/>
              </w:rPr>
              <w:t>[</w:t>
            </w:r>
            <w:r w:rsidRPr="00F94A13">
              <w:rPr>
                <w:rFonts w:ascii="Verdana" w:hAnsi="Verdana" w:cs="Arial"/>
                <w:i/>
                <w:sz w:val="18"/>
                <w:szCs w:val="18"/>
                <w:highlight w:val="yellow"/>
              </w:rPr>
              <w:t>Please include if required - organise and attend a contract exit meeting to discuss lessons learned and potential improvements for UKS</w:t>
            </w:r>
            <w:r w:rsidRPr="00F94A13">
              <w:rPr>
                <w:rFonts w:ascii="Verdana" w:hAnsi="Verdana" w:cs="Arial"/>
                <w:i/>
                <w:sz w:val="18"/>
                <w:szCs w:val="18"/>
              </w:rPr>
              <w:t>];</w:t>
            </w:r>
          </w:p>
          <w:p w14:paraId="5F1105C8" w14:textId="77777777" w:rsidR="00821694" w:rsidRPr="00F94A13" w:rsidRDefault="00821694" w:rsidP="00FA01F9">
            <w:pPr>
              <w:pStyle w:val="ListParagraph"/>
              <w:numPr>
                <w:ilvl w:val="0"/>
                <w:numId w:val="41"/>
              </w:numPr>
              <w:tabs>
                <w:tab w:val="left" w:pos="0"/>
              </w:tabs>
              <w:spacing w:after="0" w:line="240" w:lineRule="auto"/>
              <w:rPr>
                <w:rFonts w:ascii="Verdana" w:hAnsi="Verdana" w:cs="Arial"/>
                <w:i/>
                <w:sz w:val="18"/>
                <w:szCs w:val="18"/>
              </w:rPr>
            </w:pPr>
            <w:r w:rsidRPr="00F94A13">
              <w:rPr>
                <w:rFonts w:ascii="Verdana" w:hAnsi="Verdana" w:cs="Arial"/>
                <w:i/>
                <w:sz w:val="18"/>
                <w:szCs w:val="18"/>
              </w:rPr>
              <w:t>Return or destroy any Personal Data or Confidential Information processed by the Supplier.</w:t>
            </w:r>
          </w:p>
          <w:p w14:paraId="2B17C0CB" w14:textId="77777777" w:rsidR="00821694" w:rsidRPr="00F94A13" w:rsidRDefault="00821694" w:rsidP="00C77B84">
            <w:pPr>
              <w:rPr>
                <w:rFonts w:ascii="Verdana" w:hAnsi="Verdana"/>
                <w:i/>
                <w:sz w:val="18"/>
                <w:szCs w:val="18"/>
              </w:rPr>
            </w:pPr>
          </w:p>
        </w:tc>
      </w:tr>
    </w:tbl>
    <w:p w14:paraId="036569D8" w14:textId="77777777" w:rsidR="00821694" w:rsidRDefault="00821694" w:rsidP="00821694">
      <w:pPr>
        <w:spacing w:after="120" w:line="240" w:lineRule="atLeast"/>
        <w:rPr>
          <w:rFonts w:ascii="Verdana" w:hAnsi="Verdana" w:cs="Arial"/>
          <w:sz w:val="20"/>
          <w:szCs w:val="20"/>
        </w:rPr>
      </w:pPr>
    </w:p>
    <w:p w14:paraId="649A245C" w14:textId="77777777" w:rsidR="00821694" w:rsidRDefault="00821694" w:rsidP="00821694">
      <w:pPr>
        <w:spacing w:after="120" w:line="240" w:lineRule="atLeast"/>
        <w:rPr>
          <w:rFonts w:ascii="Verdana" w:hAnsi="Verdana" w:cs="Arial"/>
          <w:sz w:val="20"/>
          <w:szCs w:val="20"/>
        </w:rPr>
      </w:pPr>
    </w:p>
    <w:p w14:paraId="0871D3AA" w14:textId="77777777" w:rsidR="00821694" w:rsidRDefault="00821694" w:rsidP="00821694">
      <w:pPr>
        <w:spacing w:after="120" w:line="240" w:lineRule="atLeast"/>
        <w:rPr>
          <w:rFonts w:ascii="Verdana" w:hAnsi="Verdana" w:cs="Arial"/>
          <w:sz w:val="20"/>
          <w:szCs w:val="20"/>
        </w:rPr>
      </w:pPr>
    </w:p>
    <w:p w14:paraId="11D1C600" w14:textId="77777777" w:rsidR="00821694" w:rsidRDefault="00821694" w:rsidP="00821694">
      <w:pPr>
        <w:spacing w:after="120" w:line="240" w:lineRule="atLeast"/>
        <w:rPr>
          <w:rFonts w:ascii="Verdana" w:hAnsi="Verdana" w:cs="Arial"/>
          <w:sz w:val="20"/>
          <w:szCs w:val="20"/>
        </w:rPr>
      </w:pPr>
    </w:p>
    <w:p w14:paraId="37A5AC0B" w14:textId="77777777" w:rsidR="00821694" w:rsidRDefault="00821694" w:rsidP="00821694">
      <w:pPr>
        <w:spacing w:after="120" w:line="240" w:lineRule="atLeast"/>
        <w:rPr>
          <w:rFonts w:ascii="Verdana" w:hAnsi="Verdana" w:cs="Arial"/>
          <w:sz w:val="20"/>
          <w:szCs w:val="20"/>
        </w:rPr>
      </w:pPr>
    </w:p>
    <w:p w14:paraId="69C5E4C1" w14:textId="77777777" w:rsidR="00821694" w:rsidRDefault="00821694" w:rsidP="00821694">
      <w:pPr>
        <w:spacing w:after="120" w:line="240" w:lineRule="atLeast"/>
        <w:rPr>
          <w:rFonts w:ascii="Verdana" w:hAnsi="Verdana" w:cs="Arial"/>
          <w:sz w:val="20"/>
          <w:szCs w:val="20"/>
        </w:rPr>
      </w:pPr>
    </w:p>
    <w:p w14:paraId="67E5BA3F" w14:textId="77777777" w:rsidR="00821694" w:rsidRDefault="00821694" w:rsidP="00821694">
      <w:pPr>
        <w:spacing w:after="120" w:line="240" w:lineRule="atLeast"/>
        <w:rPr>
          <w:rFonts w:ascii="Verdana" w:hAnsi="Verdana" w:cs="Arial"/>
          <w:sz w:val="20"/>
          <w:szCs w:val="20"/>
        </w:rPr>
      </w:pPr>
    </w:p>
    <w:p w14:paraId="7326DF92" w14:textId="77777777" w:rsidR="00821694" w:rsidRDefault="00821694" w:rsidP="00821694">
      <w:pPr>
        <w:spacing w:after="120" w:line="240" w:lineRule="atLeast"/>
        <w:rPr>
          <w:rFonts w:ascii="Verdana" w:hAnsi="Verdana" w:cs="Arial"/>
          <w:sz w:val="20"/>
          <w:szCs w:val="20"/>
        </w:rPr>
      </w:pPr>
    </w:p>
    <w:p w14:paraId="355BD854" w14:textId="77777777" w:rsidR="00821694" w:rsidRDefault="00821694" w:rsidP="00821694">
      <w:pPr>
        <w:spacing w:after="120" w:line="240" w:lineRule="atLeast"/>
        <w:rPr>
          <w:rFonts w:ascii="Verdana" w:hAnsi="Verdana" w:cs="Arial"/>
          <w:sz w:val="20"/>
          <w:szCs w:val="20"/>
        </w:rPr>
      </w:pPr>
    </w:p>
    <w:p w14:paraId="1F86E4C3" w14:textId="77777777" w:rsidR="00821694" w:rsidRPr="00852D70" w:rsidRDefault="00821694" w:rsidP="00821694">
      <w:pPr>
        <w:spacing w:after="120" w:line="240" w:lineRule="atLeast"/>
        <w:rPr>
          <w:rFonts w:ascii="Verdana" w:hAnsi="Verdana" w:cs="Arial"/>
          <w:sz w:val="20"/>
          <w:szCs w:val="20"/>
          <w:highlight w:val="yellow"/>
        </w:rPr>
      </w:pPr>
      <w:r>
        <w:rPr>
          <w:rFonts w:ascii="Verdana" w:hAnsi="Verdana" w:cs="Arial"/>
          <w:sz w:val="20"/>
          <w:szCs w:val="20"/>
        </w:rPr>
        <w:t>[</w:t>
      </w:r>
      <w:r w:rsidRPr="00852D70">
        <w:rPr>
          <w:rFonts w:ascii="Verdana" w:hAnsi="Verdana" w:cs="Arial"/>
          <w:sz w:val="20"/>
          <w:szCs w:val="20"/>
          <w:highlight w:val="yellow"/>
        </w:rPr>
        <w:t>Attachments:</w:t>
      </w:r>
    </w:p>
    <w:p w14:paraId="1502C2F1" w14:textId="77777777" w:rsidR="00821694" w:rsidRPr="00852D70" w:rsidRDefault="00821694" w:rsidP="00821694">
      <w:pPr>
        <w:spacing w:after="120" w:line="240" w:lineRule="atLeast"/>
        <w:rPr>
          <w:rFonts w:ascii="Verdana" w:hAnsi="Verdana" w:cs="Arial"/>
          <w:sz w:val="20"/>
          <w:szCs w:val="20"/>
          <w:highlight w:val="yellow"/>
        </w:rPr>
      </w:pPr>
    </w:p>
    <w:p w14:paraId="25FD5093" w14:textId="77777777" w:rsidR="00821694" w:rsidRDefault="00821694" w:rsidP="00821694">
      <w:pPr>
        <w:spacing w:after="120" w:line="240" w:lineRule="atLeast"/>
        <w:rPr>
          <w:rFonts w:ascii="Verdana" w:hAnsi="Verdana" w:cs="Arial"/>
          <w:sz w:val="20"/>
          <w:szCs w:val="20"/>
        </w:rPr>
      </w:pPr>
      <w:r w:rsidRPr="00852D70">
        <w:rPr>
          <w:rFonts w:ascii="Verdana" w:hAnsi="Verdana" w:cs="Arial"/>
          <w:sz w:val="20"/>
          <w:szCs w:val="20"/>
          <w:highlight w:val="yellow"/>
        </w:rPr>
        <w:t>Please attach specification or proposal if approved. Delete if not applicable</w:t>
      </w:r>
      <w:r>
        <w:rPr>
          <w:rFonts w:ascii="Verdana" w:hAnsi="Verdana" w:cs="Arial"/>
          <w:sz w:val="20"/>
          <w:szCs w:val="20"/>
        </w:rPr>
        <w:t>]</w:t>
      </w:r>
    </w:p>
    <w:p w14:paraId="0208D3A6" w14:textId="77777777" w:rsidR="00821694" w:rsidRDefault="00821694" w:rsidP="00821694">
      <w:pPr>
        <w:spacing w:after="120" w:line="240" w:lineRule="atLeast"/>
        <w:rPr>
          <w:rFonts w:ascii="Verdana" w:hAnsi="Verdana" w:cs="Arial"/>
          <w:sz w:val="20"/>
          <w:szCs w:val="20"/>
        </w:rPr>
      </w:pPr>
    </w:p>
    <w:p w14:paraId="27AC3C48" w14:textId="77777777" w:rsidR="00821694" w:rsidRDefault="00821694" w:rsidP="00821694">
      <w:pPr>
        <w:spacing w:after="120" w:line="240" w:lineRule="atLeast"/>
        <w:rPr>
          <w:rFonts w:ascii="Verdana" w:hAnsi="Verdana" w:cs="Arial"/>
          <w:sz w:val="20"/>
          <w:szCs w:val="20"/>
        </w:rPr>
      </w:pPr>
    </w:p>
    <w:p w14:paraId="159159BF" w14:textId="77777777" w:rsidR="00821694" w:rsidRDefault="00821694" w:rsidP="00821694">
      <w:pPr>
        <w:spacing w:after="120" w:line="240" w:lineRule="atLeast"/>
        <w:rPr>
          <w:rFonts w:ascii="Verdana" w:hAnsi="Verdana" w:cs="Arial"/>
          <w:sz w:val="20"/>
          <w:szCs w:val="20"/>
        </w:rPr>
      </w:pPr>
    </w:p>
    <w:p w14:paraId="042CB8BA" w14:textId="77777777" w:rsidR="00821694" w:rsidRDefault="00821694" w:rsidP="00821694">
      <w:pPr>
        <w:spacing w:after="120" w:line="240" w:lineRule="atLeast"/>
        <w:rPr>
          <w:rFonts w:ascii="Verdana" w:hAnsi="Verdana" w:cs="Arial"/>
          <w:sz w:val="20"/>
          <w:szCs w:val="20"/>
        </w:rPr>
      </w:pPr>
    </w:p>
    <w:p w14:paraId="42B75DDC" w14:textId="77777777" w:rsidR="00821694" w:rsidRDefault="00821694" w:rsidP="00821694">
      <w:pPr>
        <w:spacing w:after="120" w:line="240" w:lineRule="atLeast"/>
        <w:rPr>
          <w:rFonts w:ascii="Verdana" w:hAnsi="Verdana" w:cs="Arial"/>
          <w:sz w:val="20"/>
          <w:szCs w:val="20"/>
        </w:rPr>
      </w:pPr>
    </w:p>
    <w:p w14:paraId="22F76227" w14:textId="0EE3F8E8" w:rsidR="00821694" w:rsidRDefault="00821694" w:rsidP="00821694">
      <w:pPr>
        <w:spacing w:after="120" w:line="240" w:lineRule="atLeast"/>
        <w:rPr>
          <w:rFonts w:ascii="Verdana" w:hAnsi="Verdana" w:cs="Arial"/>
          <w:b/>
          <w:sz w:val="20"/>
          <w:szCs w:val="20"/>
        </w:rPr>
      </w:pPr>
    </w:p>
    <w:p w14:paraId="5AD09813" w14:textId="0F66E8CC" w:rsidR="00821694" w:rsidRDefault="00821694" w:rsidP="00821694">
      <w:pPr>
        <w:spacing w:after="120" w:line="240" w:lineRule="atLeast"/>
        <w:rPr>
          <w:rFonts w:ascii="Verdana" w:hAnsi="Verdana" w:cs="Arial"/>
          <w:b/>
          <w:sz w:val="20"/>
          <w:szCs w:val="20"/>
        </w:rPr>
      </w:pPr>
    </w:p>
    <w:p w14:paraId="79FD900E" w14:textId="0F8C60E6" w:rsidR="00821694" w:rsidRDefault="00821694" w:rsidP="00821694">
      <w:pPr>
        <w:spacing w:after="120" w:line="240" w:lineRule="atLeast"/>
        <w:rPr>
          <w:rFonts w:ascii="Verdana" w:hAnsi="Verdana" w:cs="Arial"/>
          <w:b/>
          <w:sz w:val="20"/>
          <w:szCs w:val="20"/>
        </w:rPr>
      </w:pPr>
    </w:p>
    <w:p w14:paraId="176E1C1E" w14:textId="76396617" w:rsidR="00821694" w:rsidRDefault="00821694" w:rsidP="00821694">
      <w:pPr>
        <w:spacing w:after="120" w:line="240" w:lineRule="atLeast"/>
        <w:rPr>
          <w:rFonts w:ascii="Verdana" w:hAnsi="Verdana" w:cs="Arial"/>
          <w:b/>
          <w:sz w:val="20"/>
          <w:szCs w:val="20"/>
        </w:rPr>
      </w:pPr>
    </w:p>
    <w:p w14:paraId="130E6D3B" w14:textId="2B812110" w:rsidR="00821694" w:rsidRDefault="00821694" w:rsidP="00821694">
      <w:pPr>
        <w:spacing w:after="120" w:line="240" w:lineRule="atLeast"/>
        <w:rPr>
          <w:rFonts w:ascii="Verdana" w:hAnsi="Verdana" w:cs="Arial"/>
          <w:b/>
          <w:sz w:val="20"/>
          <w:szCs w:val="20"/>
        </w:rPr>
      </w:pPr>
    </w:p>
    <w:p w14:paraId="13DE383C" w14:textId="4F200BF8" w:rsidR="00821694" w:rsidRDefault="00821694" w:rsidP="00821694">
      <w:pPr>
        <w:spacing w:after="120" w:line="240" w:lineRule="atLeast"/>
        <w:rPr>
          <w:rFonts w:ascii="Verdana" w:hAnsi="Verdana" w:cs="Arial"/>
          <w:b/>
          <w:sz w:val="20"/>
          <w:szCs w:val="20"/>
        </w:rPr>
      </w:pPr>
    </w:p>
    <w:p w14:paraId="1B780F73" w14:textId="67F566E6" w:rsidR="00821694" w:rsidRDefault="00821694" w:rsidP="00821694">
      <w:pPr>
        <w:spacing w:after="120" w:line="240" w:lineRule="atLeast"/>
        <w:rPr>
          <w:rFonts w:ascii="Verdana" w:hAnsi="Verdana" w:cs="Arial"/>
          <w:b/>
          <w:sz w:val="20"/>
          <w:szCs w:val="20"/>
        </w:rPr>
      </w:pPr>
    </w:p>
    <w:p w14:paraId="4C796144" w14:textId="67955421" w:rsidR="00821694" w:rsidRDefault="00821694" w:rsidP="00821694">
      <w:pPr>
        <w:spacing w:after="120" w:line="240" w:lineRule="atLeast"/>
        <w:rPr>
          <w:rFonts w:ascii="Verdana" w:hAnsi="Verdana" w:cs="Arial"/>
          <w:b/>
          <w:sz w:val="20"/>
          <w:szCs w:val="20"/>
        </w:rPr>
      </w:pPr>
    </w:p>
    <w:p w14:paraId="66C95B70" w14:textId="55C5D5A4" w:rsidR="00821694" w:rsidRDefault="00821694" w:rsidP="00821694">
      <w:pPr>
        <w:spacing w:after="120" w:line="240" w:lineRule="atLeast"/>
        <w:rPr>
          <w:rFonts w:ascii="Verdana" w:hAnsi="Verdana" w:cs="Arial"/>
          <w:b/>
          <w:sz w:val="20"/>
          <w:szCs w:val="20"/>
        </w:rPr>
      </w:pPr>
    </w:p>
    <w:p w14:paraId="21A1DB62" w14:textId="5969FA2B" w:rsidR="00821694" w:rsidRDefault="00821694" w:rsidP="00821694">
      <w:pPr>
        <w:spacing w:after="120" w:line="240" w:lineRule="atLeast"/>
        <w:rPr>
          <w:rFonts w:ascii="Verdana" w:hAnsi="Verdana" w:cs="Arial"/>
          <w:b/>
          <w:sz w:val="20"/>
          <w:szCs w:val="20"/>
        </w:rPr>
      </w:pPr>
    </w:p>
    <w:p w14:paraId="51AF2CF8" w14:textId="485D0EC5" w:rsidR="00821694" w:rsidRDefault="00821694" w:rsidP="00821694">
      <w:pPr>
        <w:spacing w:after="120" w:line="240" w:lineRule="atLeast"/>
        <w:rPr>
          <w:rFonts w:ascii="Verdana" w:hAnsi="Verdana" w:cs="Arial"/>
          <w:b/>
          <w:sz w:val="20"/>
          <w:szCs w:val="20"/>
        </w:rPr>
      </w:pPr>
    </w:p>
    <w:p w14:paraId="350C6BE4" w14:textId="3893D8E1" w:rsidR="00821694" w:rsidRDefault="00821694" w:rsidP="00821694">
      <w:pPr>
        <w:spacing w:after="120" w:line="240" w:lineRule="atLeast"/>
        <w:rPr>
          <w:rFonts w:ascii="Verdana" w:hAnsi="Verdana" w:cs="Arial"/>
          <w:b/>
          <w:sz w:val="20"/>
          <w:szCs w:val="20"/>
        </w:rPr>
      </w:pPr>
    </w:p>
    <w:p w14:paraId="1AF3FB6B" w14:textId="1D00FCE2" w:rsidR="00821694" w:rsidRDefault="00821694" w:rsidP="00821694">
      <w:pPr>
        <w:spacing w:after="120" w:line="240" w:lineRule="atLeast"/>
        <w:rPr>
          <w:rFonts w:ascii="Verdana" w:hAnsi="Verdana" w:cs="Arial"/>
          <w:b/>
          <w:sz w:val="20"/>
          <w:szCs w:val="20"/>
        </w:rPr>
      </w:pPr>
    </w:p>
    <w:p w14:paraId="49F228BE" w14:textId="6A11D52A" w:rsidR="00821694" w:rsidRDefault="00821694" w:rsidP="00821694">
      <w:pPr>
        <w:spacing w:after="120" w:line="240" w:lineRule="atLeast"/>
        <w:rPr>
          <w:rFonts w:ascii="Verdana" w:hAnsi="Verdana" w:cs="Arial"/>
          <w:b/>
          <w:sz w:val="20"/>
          <w:szCs w:val="20"/>
        </w:rPr>
      </w:pPr>
    </w:p>
    <w:p w14:paraId="492BABC9" w14:textId="2B6A1DB4" w:rsidR="00821694" w:rsidRDefault="00821694" w:rsidP="00821694">
      <w:pPr>
        <w:spacing w:after="120" w:line="240" w:lineRule="atLeast"/>
        <w:rPr>
          <w:rFonts w:ascii="Verdana" w:hAnsi="Verdana" w:cs="Arial"/>
          <w:b/>
          <w:sz w:val="20"/>
          <w:szCs w:val="20"/>
        </w:rPr>
      </w:pPr>
    </w:p>
    <w:p w14:paraId="21025A82" w14:textId="7256F814" w:rsidR="00821694" w:rsidRDefault="00821694" w:rsidP="00821694">
      <w:pPr>
        <w:spacing w:after="120" w:line="240" w:lineRule="atLeast"/>
        <w:rPr>
          <w:rFonts w:ascii="Verdana" w:hAnsi="Verdana" w:cs="Arial"/>
          <w:b/>
          <w:sz w:val="20"/>
          <w:szCs w:val="20"/>
        </w:rPr>
      </w:pPr>
    </w:p>
    <w:p w14:paraId="0D7802B7" w14:textId="500CEC3D" w:rsidR="00821694" w:rsidRDefault="00821694" w:rsidP="00821694">
      <w:pPr>
        <w:spacing w:after="120" w:line="240" w:lineRule="atLeast"/>
        <w:rPr>
          <w:rFonts w:ascii="Verdana" w:hAnsi="Verdana" w:cs="Arial"/>
          <w:b/>
          <w:sz w:val="20"/>
          <w:szCs w:val="20"/>
        </w:rPr>
      </w:pPr>
    </w:p>
    <w:p w14:paraId="1ACFBE1F" w14:textId="2EBD7C8F" w:rsidR="00821694" w:rsidRDefault="00821694" w:rsidP="00821694">
      <w:pPr>
        <w:spacing w:after="120" w:line="240" w:lineRule="atLeast"/>
        <w:rPr>
          <w:rFonts w:ascii="Verdana" w:hAnsi="Verdana" w:cs="Arial"/>
          <w:b/>
          <w:sz w:val="20"/>
          <w:szCs w:val="20"/>
        </w:rPr>
      </w:pPr>
    </w:p>
    <w:p w14:paraId="366056DC" w14:textId="28F118C1" w:rsidR="00821694" w:rsidRDefault="00821694" w:rsidP="00821694">
      <w:pPr>
        <w:spacing w:after="120" w:line="240" w:lineRule="atLeast"/>
        <w:rPr>
          <w:rFonts w:ascii="Verdana" w:hAnsi="Verdana" w:cs="Arial"/>
          <w:b/>
          <w:sz w:val="20"/>
          <w:szCs w:val="20"/>
        </w:rPr>
      </w:pPr>
    </w:p>
    <w:p w14:paraId="444F6DFE" w14:textId="363B86DC" w:rsidR="00821694" w:rsidRDefault="00821694" w:rsidP="00821694">
      <w:pPr>
        <w:spacing w:after="120" w:line="240" w:lineRule="atLeast"/>
        <w:rPr>
          <w:rFonts w:ascii="Verdana" w:hAnsi="Verdana" w:cs="Arial"/>
          <w:b/>
          <w:sz w:val="20"/>
          <w:szCs w:val="20"/>
        </w:rPr>
      </w:pPr>
    </w:p>
    <w:p w14:paraId="24B17ABE" w14:textId="47BE962D" w:rsidR="00821694" w:rsidRDefault="00821694" w:rsidP="00821694">
      <w:pPr>
        <w:spacing w:after="120" w:line="240" w:lineRule="atLeast"/>
        <w:rPr>
          <w:rFonts w:ascii="Verdana" w:hAnsi="Verdana" w:cs="Arial"/>
          <w:b/>
          <w:sz w:val="20"/>
          <w:szCs w:val="20"/>
        </w:rPr>
      </w:pPr>
    </w:p>
    <w:p w14:paraId="75941D4D" w14:textId="4E3514D3" w:rsidR="00821694" w:rsidRDefault="00821694" w:rsidP="00821694">
      <w:pPr>
        <w:spacing w:after="120" w:line="240" w:lineRule="atLeast"/>
        <w:rPr>
          <w:rFonts w:ascii="Verdana" w:hAnsi="Verdana" w:cs="Arial"/>
          <w:b/>
          <w:sz w:val="20"/>
          <w:szCs w:val="20"/>
        </w:rPr>
      </w:pPr>
    </w:p>
    <w:p w14:paraId="656CB43F" w14:textId="164BCDAD" w:rsidR="00821694" w:rsidRDefault="00821694" w:rsidP="00821694">
      <w:pPr>
        <w:spacing w:after="120" w:line="240" w:lineRule="atLeast"/>
        <w:rPr>
          <w:rFonts w:ascii="Verdana" w:hAnsi="Verdana" w:cs="Arial"/>
          <w:b/>
          <w:sz w:val="20"/>
          <w:szCs w:val="20"/>
        </w:rPr>
      </w:pPr>
    </w:p>
    <w:p w14:paraId="751E11D4" w14:textId="1D9EE3C2" w:rsidR="00821694" w:rsidRDefault="00821694" w:rsidP="00821694">
      <w:pPr>
        <w:spacing w:after="120" w:line="240" w:lineRule="atLeast"/>
        <w:rPr>
          <w:rFonts w:ascii="Verdana" w:hAnsi="Verdana" w:cs="Arial"/>
          <w:b/>
          <w:sz w:val="20"/>
          <w:szCs w:val="20"/>
        </w:rPr>
      </w:pPr>
    </w:p>
    <w:p w14:paraId="7394591F" w14:textId="1D2BFDB0" w:rsidR="00821694" w:rsidRDefault="00821694" w:rsidP="00821694">
      <w:pPr>
        <w:spacing w:after="120" w:line="240" w:lineRule="atLeast"/>
        <w:rPr>
          <w:rFonts w:ascii="Verdana" w:hAnsi="Verdana" w:cs="Arial"/>
          <w:b/>
          <w:sz w:val="20"/>
          <w:szCs w:val="20"/>
        </w:rPr>
      </w:pPr>
    </w:p>
    <w:p w14:paraId="3BB0137E" w14:textId="6CE89858" w:rsidR="00821694" w:rsidRDefault="00821694" w:rsidP="00821694">
      <w:pPr>
        <w:spacing w:after="120" w:line="240" w:lineRule="atLeast"/>
        <w:rPr>
          <w:rFonts w:ascii="Verdana" w:hAnsi="Verdana" w:cs="Arial"/>
          <w:b/>
          <w:sz w:val="20"/>
          <w:szCs w:val="20"/>
        </w:rPr>
      </w:pPr>
    </w:p>
    <w:p w14:paraId="555604C2" w14:textId="77777777" w:rsidR="00821694" w:rsidRDefault="00821694" w:rsidP="00821694">
      <w:pPr>
        <w:spacing w:after="120" w:line="240" w:lineRule="atLeast"/>
        <w:rPr>
          <w:rFonts w:ascii="Verdana" w:hAnsi="Verdana" w:cs="Arial"/>
          <w:b/>
          <w:sz w:val="20"/>
          <w:szCs w:val="20"/>
        </w:rPr>
      </w:pPr>
    </w:p>
    <w:p w14:paraId="077D2ECA" w14:textId="77777777" w:rsidR="00821694" w:rsidRDefault="00821694" w:rsidP="00821694">
      <w:pPr>
        <w:spacing w:after="120" w:line="240" w:lineRule="atLeast"/>
        <w:jc w:val="center"/>
        <w:rPr>
          <w:rFonts w:ascii="Verdana" w:hAnsi="Verdana" w:cs="Arial"/>
          <w:b/>
          <w:sz w:val="20"/>
          <w:szCs w:val="20"/>
        </w:rPr>
      </w:pPr>
    </w:p>
    <w:p w14:paraId="6878ACD5" w14:textId="77777777" w:rsidR="00821694" w:rsidRDefault="00821694" w:rsidP="00821694">
      <w:pPr>
        <w:spacing w:after="120" w:line="240" w:lineRule="atLeast"/>
        <w:jc w:val="center"/>
        <w:rPr>
          <w:rFonts w:ascii="Verdana" w:hAnsi="Verdana" w:cs="Arial"/>
          <w:b/>
          <w:sz w:val="20"/>
          <w:szCs w:val="20"/>
        </w:rPr>
      </w:pPr>
    </w:p>
    <w:p w14:paraId="788B6315" w14:textId="77777777" w:rsidR="00821694" w:rsidRDefault="00821694" w:rsidP="00821694">
      <w:pPr>
        <w:spacing w:after="120" w:line="240" w:lineRule="atLeast"/>
        <w:jc w:val="center"/>
        <w:rPr>
          <w:rFonts w:ascii="Verdana" w:hAnsi="Verdana" w:cs="Arial"/>
          <w:b/>
          <w:sz w:val="20"/>
          <w:szCs w:val="20"/>
        </w:rPr>
      </w:pPr>
    </w:p>
    <w:p w14:paraId="16651890" w14:textId="77777777" w:rsidR="00821694" w:rsidRDefault="00821694" w:rsidP="00821694">
      <w:pPr>
        <w:spacing w:after="120" w:line="240" w:lineRule="atLeast"/>
        <w:jc w:val="center"/>
        <w:rPr>
          <w:rFonts w:ascii="Verdana" w:hAnsi="Verdana" w:cs="Arial"/>
          <w:b/>
          <w:sz w:val="20"/>
          <w:szCs w:val="20"/>
        </w:rPr>
      </w:pPr>
    </w:p>
    <w:p w14:paraId="3F6C1093" w14:textId="77777777" w:rsidR="00821694" w:rsidRPr="005F4E4A" w:rsidRDefault="00821694" w:rsidP="00821694">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2FC49D16" w14:textId="77777777" w:rsidR="00821694" w:rsidRDefault="00821694" w:rsidP="00821694">
      <w:pPr>
        <w:spacing w:after="120" w:line="240" w:lineRule="atLeast"/>
        <w:rPr>
          <w:rFonts w:ascii="Verdana" w:hAnsi="Verdana" w:cs="Arial"/>
          <w:sz w:val="20"/>
          <w:szCs w:val="20"/>
          <w:u w:val="single"/>
        </w:rPr>
      </w:pPr>
    </w:p>
    <w:p w14:paraId="24CB2BFC" w14:textId="77777777" w:rsidR="00821694" w:rsidRDefault="00821694" w:rsidP="00821694">
      <w:pPr>
        <w:spacing w:after="120" w:line="240" w:lineRule="atLeast"/>
        <w:rPr>
          <w:rFonts w:ascii="Verdana" w:hAnsi="Verdana" w:cs="Arial"/>
          <w:sz w:val="20"/>
          <w:szCs w:val="20"/>
        </w:rPr>
      </w:pPr>
      <w:r w:rsidRPr="00D14129">
        <w:rPr>
          <w:rFonts w:ascii="Verdana" w:hAnsi="Verdana" w:cs="Arial"/>
          <w:sz w:val="20"/>
          <w:szCs w:val="20"/>
          <w:highlight w:val="yellow"/>
        </w:rPr>
        <w:t>[Write in the type of</w:t>
      </w:r>
      <w:r>
        <w:rPr>
          <w:rFonts w:ascii="Verdana" w:hAnsi="Verdana" w:cs="Arial"/>
          <w:sz w:val="20"/>
          <w:szCs w:val="20"/>
          <w:highlight w:val="yellow"/>
        </w:rPr>
        <w:t xml:space="preserve"> </w:t>
      </w:r>
      <w:r w:rsidRPr="00D14129">
        <w:rPr>
          <w:rFonts w:ascii="Verdana" w:hAnsi="Verdana" w:cs="Arial"/>
          <w:sz w:val="20"/>
          <w:szCs w:val="20"/>
          <w:highlight w:val="yellow"/>
        </w:rPr>
        <w:t xml:space="preserve">Processing </w:t>
      </w:r>
      <w:r>
        <w:rPr>
          <w:rFonts w:ascii="Verdana" w:hAnsi="Verdana" w:cs="Arial"/>
          <w:sz w:val="20"/>
          <w:szCs w:val="20"/>
          <w:highlight w:val="yellow"/>
        </w:rPr>
        <w:t xml:space="preserve">of Personal Data </w:t>
      </w:r>
      <w:r w:rsidRPr="00D14129">
        <w:rPr>
          <w:rFonts w:ascii="Verdana" w:hAnsi="Verdana" w:cs="Arial"/>
          <w:sz w:val="20"/>
          <w:szCs w:val="20"/>
          <w:highlight w:val="yellow"/>
        </w:rPr>
        <w:t>the Supplier will be carrying out on behalf of UK Sport under the Agreement</w:t>
      </w:r>
      <w:r>
        <w:rPr>
          <w:rFonts w:ascii="Verdana" w:hAnsi="Verdana" w:cs="Arial"/>
          <w:sz w:val="20"/>
          <w:szCs w:val="20"/>
          <w:highlight w:val="yellow"/>
        </w:rPr>
        <w:t>. Please contact the legal team if you require any guidance</w:t>
      </w:r>
      <w:r w:rsidRPr="00D14129">
        <w:rPr>
          <w:rFonts w:ascii="Verdana" w:hAnsi="Verdana" w:cs="Arial"/>
          <w:sz w:val="20"/>
          <w:szCs w:val="20"/>
          <w:highlight w:val="yellow"/>
        </w:rPr>
        <w:t>]</w:t>
      </w:r>
      <w:r>
        <w:rPr>
          <w:rFonts w:ascii="Verdana" w:hAnsi="Verdana" w:cs="Arial"/>
          <w:sz w:val="20"/>
          <w:szCs w:val="20"/>
        </w:rPr>
        <w:t>.</w:t>
      </w:r>
    </w:p>
    <w:p w14:paraId="216337F8" w14:textId="77777777" w:rsidR="00821694" w:rsidRPr="00A17566" w:rsidRDefault="00821694" w:rsidP="00821694">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276"/>
      </w:tblGrid>
      <w:tr w:rsidR="00821694" w:rsidRPr="001A75CB" w14:paraId="4E788D7E" w14:textId="77777777" w:rsidTr="00C77B84">
        <w:tc>
          <w:tcPr>
            <w:tcW w:w="3227" w:type="dxa"/>
            <w:shd w:val="clear" w:color="auto" w:fill="auto"/>
          </w:tcPr>
          <w:p w14:paraId="7666DB44"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The subject matter of the Processing is</w:t>
            </w:r>
          </w:p>
        </w:tc>
        <w:tc>
          <w:tcPr>
            <w:tcW w:w="6741" w:type="dxa"/>
            <w:shd w:val="clear" w:color="auto" w:fill="auto"/>
          </w:tcPr>
          <w:p w14:paraId="62F6A60E" w14:textId="77777777" w:rsidR="00821694" w:rsidRPr="001A75CB" w:rsidRDefault="00821694" w:rsidP="00C77B84">
            <w:pPr>
              <w:spacing w:after="120" w:line="240" w:lineRule="atLeast"/>
              <w:rPr>
                <w:rFonts w:ascii="Verdana" w:hAnsi="Verdana" w:cs="Arial"/>
                <w:i/>
                <w:iCs/>
                <w:color w:val="FF0000"/>
                <w:sz w:val="20"/>
                <w:szCs w:val="20"/>
              </w:rPr>
            </w:pPr>
            <w:r w:rsidRPr="001A75CB">
              <w:rPr>
                <w:rFonts w:ascii="Verdana" w:hAnsi="Verdana" w:cs="Arial"/>
                <w:i/>
                <w:iCs/>
                <w:sz w:val="20"/>
                <w:szCs w:val="20"/>
                <w:highlight w:val="yellow"/>
              </w:rPr>
              <w:t xml:space="preserve">(Please include a description </w:t>
            </w:r>
            <w:r w:rsidRPr="00C015C1">
              <w:rPr>
                <w:rFonts w:ascii="Verdana" w:hAnsi="Verdana" w:cs="Arial"/>
                <w:i/>
                <w:iCs/>
                <w:sz w:val="20"/>
                <w:szCs w:val="20"/>
                <w:highlight w:val="yellow"/>
              </w:rPr>
              <w:t xml:space="preserve">of </w:t>
            </w:r>
            <w:r w:rsidRPr="00C015C1">
              <w:rPr>
                <w:rFonts w:ascii="Verdana" w:hAnsi="Verdana" w:cs="Arial"/>
                <w:i/>
                <w:iCs/>
                <w:color w:val="FF0000"/>
                <w:sz w:val="20"/>
                <w:szCs w:val="20"/>
                <w:highlight w:val="yellow"/>
              </w:rPr>
              <w:t>the purpose for th</w:t>
            </w:r>
            <w:r>
              <w:rPr>
                <w:rFonts w:ascii="Verdana" w:hAnsi="Verdana" w:cs="Arial"/>
                <w:i/>
                <w:iCs/>
                <w:color w:val="FF0000"/>
                <w:sz w:val="20"/>
                <w:szCs w:val="20"/>
                <w:highlight w:val="yellow"/>
              </w:rPr>
              <w:t>is</w:t>
            </w:r>
            <w:r w:rsidRPr="00C015C1">
              <w:rPr>
                <w:rFonts w:ascii="Verdana" w:hAnsi="Verdana" w:cs="Arial"/>
                <w:i/>
                <w:iCs/>
                <w:color w:val="FF0000"/>
                <w:sz w:val="20"/>
                <w:szCs w:val="20"/>
                <w:highlight w:val="yellow"/>
              </w:rPr>
              <w:t xml:space="preserve"> contact, e.g. a description of the product or service</w:t>
            </w:r>
            <w:r>
              <w:rPr>
                <w:rFonts w:ascii="Verdana" w:hAnsi="Verdana" w:cs="Arial"/>
                <w:i/>
                <w:iCs/>
                <w:color w:val="FF0000"/>
                <w:sz w:val="20"/>
                <w:szCs w:val="20"/>
              </w:rPr>
              <w:t xml:space="preserve"> </w:t>
            </w:r>
          </w:p>
          <w:p w14:paraId="2B4D45B9" w14:textId="77777777" w:rsidR="00821694" w:rsidRPr="001A75CB" w:rsidRDefault="00821694" w:rsidP="00C77B84">
            <w:pPr>
              <w:spacing w:after="120" w:line="240" w:lineRule="atLeast"/>
              <w:rPr>
                <w:rFonts w:ascii="Verdana" w:hAnsi="Verdana" w:cs="Arial"/>
                <w:sz w:val="20"/>
                <w:szCs w:val="20"/>
              </w:rPr>
            </w:pPr>
          </w:p>
        </w:tc>
      </w:tr>
      <w:tr w:rsidR="00821694" w:rsidRPr="001A75CB" w14:paraId="1735ED6F" w14:textId="77777777" w:rsidTr="00C77B84">
        <w:tc>
          <w:tcPr>
            <w:tcW w:w="3227" w:type="dxa"/>
            <w:shd w:val="clear" w:color="auto" w:fill="auto"/>
          </w:tcPr>
          <w:p w14:paraId="01D8F8F6"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The duration of the Processing is</w:t>
            </w:r>
          </w:p>
        </w:tc>
        <w:tc>
          <w:tcPr>
            <w:tcW w:w="6741" w:type="dxa"/>
            <w:shd w:val="clear" w:color="auto" w:fill="auto"/>
          </w:tcPr>
          <w:p w14:paraId="7BD3B534" w14:textId="77777777" w:rsidR="00821694" w:rsidRPr="001A75CB" w:rsidRDefault="00821694" w:rsidP="00C77B84">
            <w:pPr>
              <w:spacing w:after="120" w:line="240" w:lineRule="atLeast"/>
              <w:rPr>
                <w:rFonts w:ascii="Verdana" w:hAnsi="Verdana" w:cs="Arial"/>
                <w:i/>
                <w:iCs/>
                <w:sz w:val="20"/>
                <w:szCs w:val="20"/>
              </w:rPr>
            </w:pPr>
            <w:r w:rsidRPr="001A75CB">
              <w:rPr>
                <w:rFonts w:ascii="Verdana" w:hAnsi="Verdana" w:cs="Arial"/>
                <w:i/>
                <w:iCs/>
                <w:sz w:val="20"/>
                <w:szCs w:val="20"/>
                <w:highlight w:val="yellow"/>
              </w:rPr>
              <w:t xml:space="preserve">(Please </w:t>
            </w:r>
            <w:r w:rsidRPr="00D92FB0">
              <w:rPr>
                <w:rFonts w:ascii="Verdana" w:hAnsi="Verdana" w:cs="Arial"/>
                <w:i/>
                <w:iCs/>
                <w:sz w:val="20"/>
                <w:szCs w:val="20"/>
                <w:highlight w:val="yellow"/>
              </w:rPr>
              <w:t>detail how long you plan on processing (</w:t>
            </w:r>
            <w:r>
              <w:rPr>
                <w:rFonts w:ascii="Verdana" w:hAnsi="Verdana" w:cs="Arial"/>
                <w:i/>
                <w:iCs/>
                <w:sz w:val="20"/>
                <w:szCs w:val="20"/>
                <w:highlight w:val="yellow"/>
              </w:rPr>
              <w:t>using/</w:t>
            </w:r>
            <w:r w:rsidRPr="00D92FB0">
              <w:rPr>
                <w:rFonts w:ascii="Verdana" w:hAnsi="Verdana" w:cs="Arial"/>
                <w:i/>
                <w:iCs/>
                <w:sz w:val="20"/>
                <w:szCs w:val="20"/>
                <w:highlight w:val="yellow"/>
              </w:rPr>
              <w:t>holding/storing) the personal data, e.g. for the Term of this agreement), 30 days post event</w:t>
            </w:r>
            <w:r w:rsidRPr="001A75CB">
              <w:rPr>
                <w:rFonts w:ascii="Verdana" w:hAnsi="Verdana" w:cs="Arial"/>
                <w:i/>
                <w:iCs/>
                <w:sz w:val="20"/>
                <w:szCs w:val="20"/>
              </w:rPr>
              <w:t xml:space="preserve">  </w:t>
            </w:r>
          </w:p>
          <w:p w14:paraId="03DB82CF" w14:textId="77777777" w:rsidR="00821694" w:rsidRPr="001A75CB" w:rsidRDefault="00821694" w:rsidP="00C77B84">
            <w:pPr>
              <w:spacing w:after="120" w:line="240" w:lineRule="atLeast"/>
              <w:rPr>
                <w:rFonts w:ascii="Verdana" w:hAnsi="Verdana" w:cs="Arial"/>
                <w:sz w:val="20"/>
                <w:szCs w:val="20"/>
              </w:rPr>
            </w:pPr>
          </w:p>
        </w:tc>
      </w:tr>
      <w:tr w:rsidR="00821694" w:rsidRPr="001A75CB" w14:paraId="5C28251B" w14:textId="77777777" w:rsidTr="00C77B84">
        <w:tc>
          <w:tcPr>
            <w:tcW w:w="3227" w:type="dxa"/>
            <w:shd w:val="clear" w:color="auto" w:fill="auto"/>
          </w:tcPr>
          <w:p w14:paraId="0AE27193"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The nature and purpose of the Processing is</w:t>
            </w:r>
          </w:p>
        </w:tc>
        <w:tc>
          <w:tcPr>
            <w:tcW w:w="6741" w:type="dxa"/>
            <w:shd w:val="clear" w:color="auto" w:fill="auto"/>
          </w:tcPr>
          <w:p w14:paraId="2C2BDB5C" w14:textId="77777777" w:rsidR="00821694" w:rsidRPr="001A75CB" w:rsidRDefault="00821694" w:rsidP="00C77B84">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include a description of the purpose in which you will be processing</w:t>
            </w:r>
            <w:r>
              <w:rPr>
                <w:rFonts w:ascii="Verdana" w:hAnsi="Verdana" w:cs="Arial"/>
                <w:i/>
                <w:iCs/>
                <w:sz w:val="20"/>
                <w:szCs w:val="20"/>
                <w:highlight w:val="yellow"/>
              </w:rPr>
              <w:t xml:space="preserve"> </w:t>
            </w:r>
            <w:r w:rsidRPr="00D92FB0">
              <w:rPr>
                <w:rFonts w:ascii="Verdana" w:hAnsi="Verdana" w:cs="Arial"/>
                <w:i/>
                <w:iCs/>
                <w:sz w:val="20"/>
                <w:szCs w:val="20"/>
                <w:highlight w:val="yellow"/>
              </w:rPr>
              <w:t>(</w:t>
            </w:r>
            <w:r>
              <w:rPr>
                <w:rFonts w:ascii="Verdana" w:hAnsi="Verdana" w:cs="Arial"/>
                <w:i/>
                <w:iCs/>
                <w:sz w:val="20"/>
                <w:szCs w:val="20"/>
                <w:highlight w:val="yellow"/>
              </w:rPr>
              <w:t>using/</w:t>
            </w:r>
            <w:r w:rsidRPr="00D92FB0">
              <w:rPr>
                <w:rFonts w:ascii="Verdana" w:hAnsi="Verdana" w:cs="Arial"/>
                <w:i/>
                <w:iCs/>
                <w:sz w:val="20"/>
                <w:szCs w:val="20"/>
                <w:highlight w:val="yellow"/>
              </w:rPr>
              <w:t xml:space="preserve">holding/storing) </w:t>
            </w:r>
            <w:r w:rsidRPr="001A75CB">
              <w:rPr>
                <w:rFonts w:ascii="Verdana" w:hAnsi="Verdana" w:cs="Arial"/>
                <w:i/>
                <w:iCs/>
                <w:sz w:val="20"/>
                <w:szCs w:val="20"/>
                <w:highlight w:val="yellow"/>
              </w:rPr>
              <w:t>the personal data</w:t>
            </w:r>
            <w:r w:rsidRPr="001A75CB">
              <w:rPr>
                <w:rFonts w:ascii="Verdana" w:hAnsi="Verdana" w:cs="Arial"/>
                <w:i/>
                <w:iCs/>
                <w:sz w:val="20"/>
                <w:szCs w:val="20"/>
              </w:rPr>
              <w:t xml:space="preserve"> </w:t>
            </w:r>
          </w:p>
          <w:p w14:paraId="298B32C9" w14:textId="77777777" w:rsidR="00821694" w:rsidRPr="001A75CB" w:rsidRDefault="00821694" w:rsidP="00C77B84">
            <w:pPr>
              <w:spacing w:after="120" w:line="240" w:lineRule="atLeast"/>
              <w:rPr>
                <w:rFonts w:ascii="Verdana" w:hAnsi="Verdana" w:cs="Arial"/>
                <w:sz w:val="20"/>
                <w:szCs w:val="20"/>
              </w:rPr>
            </w:pPr>
          </w:p>
        </w:tc>
      </w:tr>
      <w:tr w:rsidR="00821694" w:rsidRPr="001A75CB" w14:paraId="026AB073" w14:textId="77777777" w:rsidTr="00C77B84">
        <w:tc>
          <w:tcPr>
            <w:tcW w:w="3227" w:type="dxa"/>
            <w:shd w:val="clear" w:color="auto" w:fill="auto"/>
          </w:tcPr>
          <w:p w14:paraId="0B245FB8"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The type of Personal Data being Processed is</w:t>
            </w:r>
          </w:p>
        </w:tc>
        <w:tc>
          <w:tcPr>
            <w:tcW w:w="6741" w:type="dxa"/>
            <w:shd w:val="clear" w:color="auto" w:fill="auto"/>
          </w:tcPr>
          <w:p w14:paraId="0D78C055" w14:textId="77777777" w:rsidR="00821694" w:rsidRPr="001A75CB" w:rsidRDefault="00821694" w:rsidP="00C77B84">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or add as appropriate)</w:t>
            </w:r>
          </w:p>
          <w:p w14:paraId="6C772FFA"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First name</w:t>
            </w:r>
          </w:p>
          <w:p w14:paraId="33788561"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Surname</w:t>
            </w:r>
          </w:p>
          <w:p w14:paraId="31A1A1F2"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Contact information (i.e. email address and phone number)</w:t>
            </w:r>
          </w:p>
          <w:p w14:paraId="20CE943D"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Home address</w:t>
            </w:r>
          </w:p>
          <w:p w14:paraId="30199B0A"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Work address</w:t>
            </w:r>
          </w:p>
          <w:p w14:paraId="615D8EEB"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Photograph/images</w:t>
            </w:r>
          </w:p>
          <w:p w14:paraId="5D40C7BA"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Video recording</w:t>
            </w:r>
          </w:p>
          <w:p w14:paraId="193B1C2A"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Voice recording</w:t>
            </w:r>
          </w:p>
          <w:p w14:paraId="0BB438D3"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Internet Protocol (IP) address</w:t>
            </w:r>
          </w:p>
          <w:p w14:paraId="1BF4A7A8"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Identification number</w:t>
            </w:r>
          </w:p>
          <w:p w14:paraId="13D0A9EE" w14:textId="77777777" w:rsidR="00821694" w:rsidRDefault="00821694" w:rsidP="00C77B84">
            <w:pPr>
              <w:spacing w:after="120" w:line="240" w:lineRule="atLeast"/>
              <w:rPr>
                <w:rFonts w:ascii="Verdana" w:hAnsi="Verdana" w:cs="Arial"/>
                <w:sz w:val="20"/>
                <w:szCs w:val="20"/>
              </w:rPr>
            </w:pPr>
            <w:r w:rsidRPr="001A75CB">
              <w:rPr>
                <w:rFonts w:ascii="Verdana" w:hAnsi="Verdana" w:cs="Arial"/>
                <w:sz w:val="20"/>
                <w:szCs w:val="20"/>
              </w:rPr>
              <w:t>Opinion/feedback</w:t>
            </w:r>
          </w:p>
          <w:p w14:paraId="4713D764" w14:textId="77777777" w:rsidR="00821694" w:rsidRDefault="00821694" w:rsidP="00C77B84">
            <w:pPr>
              <w:spacing w:after="120" w:line="240" w:lineRule="atLeast"/>
              <w:rPr>
                <w:rFonts w:ascii="Verdana" w:hAnsi="Verdana" w:cs="Arial"/>
                <w:sz w:val="20"/>
                <w:szCs w:val="20"/>
              </w:rPr>
            </w:pPr>
            <w:r>
              <w:rPr>
                <w:rFonts w:ascii="Verdana" w:hAnsi="Verdana" w:cs="Arial"/>
                <w:sz w:val="20"/>
                <w:szCs w:val="20"/>
              </w:rPr>
              <w:t>Athlete number</w:t>
            </w:r>
          </w:p>
          <w:p w14:paraId="5F3AFF8D" w14:textId="77777777" w:rsidR="00821694" w:rsidRDefault="00821694" w:rsidP="00C77B84">
            <w:pPr>
              <w:spacing w:after="120" w:line="240" w:lineRule="atLeast"/>
              <w:rPr>
                <w:rFonts w:ascii="Verdana" w:hAnsi="Verdana" w:cs="Arial"/>
                <w:sz w:val="20"/>
                <w:szCs w:val="20"/>
              </w:rPr>
            </w:pPr>
            <w:r>
              <w:rPr>
                <w:rFonts w:ascii="Verdana" w:hAnsi="Verdana" w:cs="Arial"/>
                <w:sz w:val="20"/>
                <w:szCs w:val="20"/>
              </w:rPr>
              <w:t>Job title</w:t>
            </w:r>
          </w:p>
          <w:p w14:paraId="756AB776" w14:textId="77777777" w:rsidR="00821694" w:rsidRDefault="00821694" w:rsidP="00C77B84">
            <w:pPr>
              <w:spacing w:after="120" w:line="240" w:lineRule="atLeast"/>
              <w:rPr>
                <w:rFonts w:ascii="Verdana" w:hAnsi="Verdana" w:cs="Arial"/>
                <w:sz w:val="20"/>
                <w:szCs w:val="20"/>
              </w:rPr>
            </w:pPr>
            <w:r>
              <w:rPr>
                <w:rFonts w:ascii="Verdana" w:hAnsi="Verdana" w:cs="Arial"/>
                <w:sz w:val="20"/>
                <w:szCs w:val="20"/>
              </w:rPr>
              <w:t>Salary / Pay related information</w:t>
            </w:r>
          </w:p>
          <w:p w14:paraId="1A0D11A5" w14:textId="77777777" w:rsidR="00821694" w:rsidRPr="001A75CB" w:rsidRDefault="00821694" w:rsidP="00C77B84">
            <w:pPr>
              <w:spacing w:after="120" w:line="240" w:lineRule="atLeast"/>
              <w:rPr>
                <w:rFonts w:ascii="Verdana" w:hAnsi="Verdana" w:cs="Arial"/>
                <w:sz w:val="20"/>
                <w:szCs w:val="20"/>
              </w:rPr>
            </w:pPr>
            <w:r>
              <w:rPr>
                <w:rFonts w:ascii="Verdana" w:hAnsi="Verdana" w:cs="Arial"/>
                <w:sz w:val="20"/>
                <w:szCs w:val="20"/>
              </w:rPr>
              <w:t>Performance data</w:t>
            </w:r>
          </w:p>
        </w:tc>
      </w:tr>
      <w:tr w:rsidR="00821694" w:rsidRPr="001A75CB" w14:paraId="0D7A8E03" w14:textId="77777777" w:rsidTr="00C77B84">
        <w:tc>
          <w:tcPr>
            <w:tcW w:w="3227" w:type="dxa"/>
            <w:shd w:val="clear" w:color="auto" w:fill="auto"/>
          </w:tcPr>
          <w:p w14:paraId="51FFE685"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The type of Special Category Personal Data being Processed is</w:t>
            </w:r>
          </w:p>
        </w:tc>
        <w:tc>
          <w:tcPr>
            <w:tcW w:w="6741" w:type="dxa"/>
            <w:shd w:val="clear" w:color="auto" w:fill="auto"/>
          </w:tcPr>
          <w:p w14:paraId="613B65BE" w14:textId="77777777" w:rsidR="00821694" w:rsidRPr="001A75CB" w:rsidRDefault="00821694" w:rsidP="00C77B84">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as appropriate)</w:t>
            </w:r>
          </w:p>
          <w:p w14:paraId="3EBB0A4F"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Race</w:t>
            </w:r>
          </w:p>
          <w:p w14:paraId="28873BD6"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Ethnic origin</w:t>
            </w:r>
          </w:p>
          <w:p w14:paraId="670F50FD"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Political opinion</w:t>
            </w:r>
          </w:p>
          <w:p w14:paraId="51A2E85B"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Religion</w:t>
            </w:r>
          </w:p>
          <w:p w14:paraId="71B8BADB"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Trade union membership</w:t>
            </w:r>
          </w:p>
          <w:p w14:paraId="56E54E8E"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Genetic data (for the purpose of uniquely identifying a person)</w:t>
            </w:r>
          </w:p>
          <w:p w14:paraId="3603861D"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lastRenderedPageBreak/>
              <w:t>Biometric data (for the purpose of uniquely identifying a person)</w:t>
            </w:r>
          </w:p>
          <w:p w14:paraId="403CC8EC"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Health data</w:t>
            </w:r>
          </w:p>
          <w:p w14:paraId="76F4DD06"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Concerning a person’s sex life</w:t>
            </w:r>
          </w:p>
          <w:p w14:paraId="2AD02079"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Sexual orientation</w:t>
            </w:r>
          </w:p>
        </w:tc>
      </w:tr>
      <w:tr w:rsidR="00821694" w:rsidRPr="001A75CB" w14:paraId="0708B443" w14:textId="77777777" w:rsidTr="00C77B84">
        <w:tc>
          <w:tcPr>
            <w:tcW w:w="3227" w:type="dxa"/>
            <w:shd w:val="clear" w:color="auto" w:fill="auto"/>
          </w:tcPr>
          <w:p w14:paraId="31A6CA94"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lastRenderedPageBreak/>
              <w:t>The categories of Data Subjects are</w:t>
            </w:r>
          </w:p>
        </w:tc>
        <w:tc>
          <w:tcPr>
            <w:tcW w:w="6741" w:type="dxa"/>
            <w:shd w:val="clear" w:color="auto" w:fill="auto"/>
          </w:tcPr>
          <w:p w14:paraId="66B66029" w14:textId="77777777" w:rsidR="00821694" w:rsidRPr="001A75CB" w:rsidRDefault="00821694" w:rsidP="00C77B84">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or add as appropriate)</w:t>
            </w:r>
          </w:p>
          <w:p w14:paraId="7D940146"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Employees</w:t>
            </w:r>
          </w:p>
          <w:p w14:paraId="3201C85A"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Athletes</w:t>
            </w:r>
          </w:p>
          <w:p w14:paraId="096FEA28"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Coaches</w:t>
            </w:r>
          </w:p>
          <w:p w14:paraId="2576C29F"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NGB staff</w:t>
            </w:r>
          </w:p>
          <w:p w14:paraId="5815092E"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Personnel</w:t>
            </w:r>
          </w:p>
          <w:p w14:paraId="3A0E0520"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Consultants</w:t>
            </w:r>
          </w:p>
          <w:p w14:paraId="46E7672E" w14:textId="77777777" w:rsidR="00821694" w:rsidRPr="001A75CB" w:rsidRDefault="00821694" w:rsidP="00C77B84">
            <w:pPr>
              <w:spacing w:after="120" w:line="240" w:lineRule="atLeast"/>
              <w:rPr>
                <w:rFonts w:ascii="Verdana" w:hAnsi="Verdana" w:cs="Arial"/>
                <w:sz w:val="20"/>
                <w:szCs w:val="20"/>
              </w:rPr>
            </w:pPr>
            <w:r w:rsidRPr="001A75CB">
              <w:rPr>
                <w:rFonts w:ascii="Verdana" w:hAnsi="Verdana" w:cs="Arial"/>
                <w:sz w:val="20"/>
                <w:szCs w:val="20"/>
              </w:rPr>
              <w:t>Contractors</w:t>
            </w:r>
          </w:p>
          <w:p w14:paraId="366E1F49" w14:textId="77777777" w:rsidR="00821694" w:rsidRDefault="00821694" w:rsidP="00C77B84">
            <w:pPr>
              <w:spacing w:after="120" w:line="240" w:lineRule="atLeast"/>
              <w:rPr>
                <w:rFonts w:ascii="Verdana" w:hAnsi="Verdana" w:cs="Arial"/>
                <w:sz w:val="20"/>
                <w:szCs w:val="20"/>
              </w:rPr>
            </w:pPr>
            <w:r w:rsidRPr="001A75CB">
              <w:rPr>
                <w:rFonts w:ascii="Verdana" w:hAnsi="Verdana" w:cs="Arial"/>
                <w:sz w:val="20"/>
                <w:szCs w:val="20"/>
              </w:rPr>
              <w:t>Third party suppliers</w:t>
            </w:r>
          </w:p>
          <w:p w14:paraId="39B3099D" w14:textId="77777777" w:rsidR="00821694" w:rsidRDefault="00821694" w:rsidP="00C77B84">
            <w:pPr>
              <w:spacing w:after="120" w:line="240" w:lineRule="atLeast"/>
              <w:rPr>
                <w:rFonts w:ascii="Verdana" w:hAnsi="Verdana" w:cs="Arial"/>
                <w:sz w:val="20"/>
                <w:szCs w:val="20"/>
              </w:rPr>
            </w:pPr>
            <w:r>
              <w:rPr>
                <w:rFonts w:ascii="Verdana" w:hAnsi="Verdana" w:cs="Arial"/>
                <w:sz w:val="20"/>
                <w:szCs w:val="20"/>
              </w:rPr>
              <w:t>Members of the public</w:t>
            </w:r>
          </w:p>
          <w:p w14:paraId="24849A90" w14:textId="77777777" w:rsidR="00821694" w:rsidRDefault="00821694" w:rsidP="00C77B84">
            <w:pPr>
              <w:spacing w:after="120" w:line="240" w:lineRule="atLeast"/>
              <w:rPr>
                <w:rFonts w:ascii="Verdana" w:hAnsi="Verdana" w:cs="Arial"/>
                <w:sz w:val="20"/>
                <w:szCs w:val="20"/>
              </w:rPr>
            </w:pPr>
            <w:r>
              <w:rPr>
                <w:rFonts w:ascii="Verdana" w:hAnsi="Verdana" w:cs="Arial"/>
                <w:sz w:val="20"/>
                <w:szCs w:val="20"/>
              </w:rPr>
              <w:t>Speaker</w:t>
            </w:r>
          </w:p>
          <w:p w14:paraId="0E2A4794" w14:textId="77777777" w:rsidR="00821694" w:rsidRPr="001A75CB" w:rsidRDefault="00821694" w:rsidP="00C77B84">
            <w:pPr>
              <w:spacing w:after="120" w:line="240" w:lineRule="atLeast"/>
              <w:rPr>
                <w:rFonts w:ascii="Verdana" w:hAnsi="Verdana" w:cs="Arial"/>
                <w:sz w:val="20"/>
                <w:szCs w:val="20"/>
              </w:rPr>
            </w:pPr>
            <w:r>
              <w:rPr>
                <w:rFonts w:ascii="Verdana" w:hAnsi="Verdana" w:cs="Arial"/>
                <w:sz w:val="20"/>
                <w:szCs w:val="20"/>
              </w:rPr>
              <w:t>Event attendees</w:t>
            </w:r>
          </w:p>
        </w:tc>
      </w:tr>
    </w:tbl>
    <w:p w14:paraId="73F82A5B" w14:textId="77777777" w:rsidR="00821694" w:rsidRDefault="00821694" w:rsidP="00821694">
      <w:pPr>
        <w:spacing w:after="120" w:line="240" w:lineRule="atLeast"/>
        <w:rPr>
          <w:rFonts w:ascii="Verdana" w:hAnsi="Verdana" w:cs="Arial"/>
          <w:sz w:val="20"/>
          <w:szCs w:val="20"/>
        </w:rPr>
      </w:pPr>
    </w:p>
    <w:p w14:paraId="127DD1DC" w14:textId="77777777" w:rsidR="00821694" w:rsidRDefault="00821694" w:rsidP="00821694">
      <w:pPr>
        <w:spacing w:after="120" w:line="240" w:lineRule="atLeast"/>
        <w:rPr>
          <w:rFonts w:ascii="Verdana" w:hAnsi="Verdana" w:cs="Arial"/>
          <w:sz w:val="20"/>
          <w:szCs w:val="20"/>
        </w:rPr>
      </w:pPr>
    </w:p>
    <w:p w14:paraId="7FE88E81" w14:textId="77777777" w:rsidR="00821694" w:rsidRDefault="00821694" w:rsidP="00821694">
      <w:pPr>
        <w:spacing w:after="120" w:line="240" w:lineRule="atLeast"/>
        <w:rPr>
          <w:rFonts w:ascii="Verdana" w:hAnsi="Verdana" w:cs="Arial"/>
          <w:sz w:val="20"/>
          <w:szCs w:val="20"/>
          <w:u w:val="single"/>
        </w:rPr>
      </w:pPr>
    </w:p>
    <w:p w14:paraId="63E78B0B" w14:textId="77777777" w:rsidR="00821694" w:rsidRPr="00C140E3" w:rsidRDefault="00821694" w:rsidP="00821694">
      <w:pPr>
        <w:spacing w:after="120" w:line="240" w:lineRule="atLeast"/>
        <w:jc w:val="center"/>
        <w:rPr>
          <w:rFonts w:ascii="Verdana" w:hAnsi="Verdana" w:cs="Arial"/>
          <w:sz w:val="20"/>
          <w:szCs w:val="20"/>
        </w:rPr>
      </w:pPr>
    </w:p>
    <w:p w14:paraId="3E6EAF7D" w14:textId="11018DFD" w:rsidR="00646E95" w:rsidRDefault="00646E95">
      <w:pPr>
        <w:spacing w:after="200" w:line="276" w:lineRule="auto"/>
        <w:rPr>
          <w:rFonts w:ascii="Verdana" w:hAnsi="Verdana"/>
          <w:b/>
          <w:sz w:val="20"/>
          <w:szCs w:val="20"/>
        </w:rPr>
      </w:pPr>
    </w:p>
    <w:sectPr w:rsidR="00646E95" w:rsidSect="000C0FB9">
      <w:footerReference w:type="default" r:id="rId26"/>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40793" w14:textId="77777777" w:rsidR="009A20BD" w:rsidRDefault="009A20BD">
      <w:r>
        <w:separator/>
      </w:r>
    </w:p>
  </w:endnote>
  <w:endnote w:type="continuationSeparator" w:id="0">
    <w:p w14:paraId="4F75A3F2" w14:textId="77777777" w:rsidR="009A20BD" w:rsidRDefault="009A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AD2E1" w14:textId="77777777" w:rsidR="0091158B" w:rsidRPr="008F1BBD" w:rsidRDefault="0091158B">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2E54B9">
      <w:rPr>
        <w:rFonts w:ascii="Verdana" w:hAnsi="Verdana"/>
        <w:noProof/>
      </w:rPr>
      <w:t>2</w:t>
    </w:r>
    <w:r w:rsidRPr="008F1BBD">
      <w:rPr>
        <w:rFonts w:ascii="Verdana" w:hAnsi="Verdana"/>
      </w:rPr>
      <w:fldChar w:fldCharType="end"/>
    </w:r>
  </w:p>
  <w:p w14:paraId="4B98D3C9" w14:textId="77777777" w:rsidR="0091158B" w:rsidRDefault="00911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35068" w14:textId="77777777" w:rsidR="0091158B" w:rsidRPr="001A70F5" w:rsidRDefault="0091158B">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2E54B9">
      <w:rPr>
        <w:rFonts w:ascii="Verdana" w:hAnsi="Verdana"/>
        <w:noProof/>
        <w:sz w:val="16"/>
        <w:szCs w:val="16"/>
      </w:rPr>
      <w:t>42</w:t>
    </w:r>
    <w:r w:rsidRPr="001A70F5">
      <w:rPr>
        <w:rFonts w:ascii="Verdana" w:hAnsi="Verdana"/>
        <w:sz w:val="16"/>
        <w:szCs w:val="16"/>
      </w:rPr>
      <w:fldChar w:fldCharType="end"/>
    </w:r>
  </w:p>
  <w:p w14:paraId="42335069" w14:textId="77777777" w:rsidR="0091158B" w:rsidRDefault="0091158B">
    <w:pPr>
      <w:pStyle w:val="Footer"/>
    </w:pPr>
  </w:p>
  <w:p w14:paraId="5E9806A2" w14:textId="77777777" w:rsidR="0091158B" w:rsidRDefault="0091158B"/>
  <w:p w14:paraId="681CB4CE" w14:textId="77777777" w:rsidR="0091158B" w:rsidRDefault="0091158B"/>
  <w:p w14:paraId="4A656473" w14:textId="77777777" w:rsidR="0091158B" w:rsidRDefault="009115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9076" w14:textId="77777777" w:rsidR="009A20BD" w:rsidRDefault="009A20BD">
      <w:r>
        <w:separator/>
      </w:r>
    </w:p>
  </w:footnote>
  <w:footnote w:type="continuationSeparator" w:id="0">
    <w:p w14:paraId="07C6CCDD" w14:textId="77777777" w:rsidR="009A20BD" w:rsidRDefault="009A20BD">
      <w:r>
        <w:continuationSeparator/>
      </w:r>
    </w:p>
  </w:footnote>
  <w:footnote w:id="1">
    <w:p w14:paraId="08E23BB5" w14:textId="77777777" w:rsidR="0091158B" w:rsidRPr="007E5500" w:rsidRDefault="0091158B"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766BB829" w14:textId="77777777" w:rsidR="0091158B" w:rsidRPr="006F078E" w:rsidRDefault="0091158B"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1D84E127" w14:textId="77777777" w:rsidR="0091158B" w:rsidRPr="00BA0EA2" w:rsidRDefault="0091158B"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0DBE4A25" w14:textId="77777777" w:rsidR="0091158B" w:rsidRPr="003D71B9" w:rsidRDefault="0091158B"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3107" w14:textId="77777777" w:rsidR="0091158B" w:rsidRDefault="0091158B" w:rsidP="00AE7094">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63372" w14:textId="77777777" w:rsidR="0091158B" w:rsidRDefault="0091158B">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A866F292"/>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Verdana" w:hAnsi="Verdana"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ascii="Verdana" w:hAnsi="Verdana"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7D532A"/>
    <w:multiLevelType w:val="hybridMultilevel"/>
    <w:tmpl w:val="6388C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5">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7">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9">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1">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2">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3">
    <w:nsid w:val="2C0909C4"/>
    <w:multiLevelType w:val="hybridMultilevel"/>
    <w:tmpl w:val="6388C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9">
    <w:nsid w:val="360462FC"/>
    <w:multiLevelType w:val="hybridMultilevel"/>
    <w:tmpl w:val="FC561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1">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5">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8">
    <w:nsid w:val="50093547"/>
    <w:multiLevelType w:val="hybridMultilevel"/>
    <w:tmpl w:val="6BC2506C"/>
    <w:lvl w:ilvl="0" w:tplc="B88450A6">
      <w:start w:val="1"/>
      <w:numFmt w:val="bullet"/>
      <w:lvlText w:val="•"/>
      <w:lvlJc w:val="left"/>
      <w:pPr>
        <w:tabs>
          <w:tab w:val="num" w:pos="720"/>
        </w:tabs>
        <w:ind w:left="720" w:hanging="360"/>
      </w:pPr>
      <w:rPr>
        <w:rFonts w:ascii="Arial" w:hAnsi="Arial" w:hint="default"/>
      </w:rPr>
    </w:lvl>
    <w:lvl w:ilvl="1" w:tplc="57FCDBEA" w:tentative="1">
      <w:start w:val="1"/>
      <w:numFmt w:val="bullet"/>
      <w:lvlText w:val="•"/>
      <w:lvlJc w:val="left"/>
      <w:pPr>
        <w:tabs>
          <w:tab w:val="num" w:pos="1440"/>
        </w:tabs>
        <w:ind w:left="1440" w:hanging="360"/>
      </w:pPr>
      <w:rPr>
        <w:rFonts w:ascii="Arial" w:hAnsi="Arial" w:hint="default"/>
      </w:rPr>
    </w:lvl>
    <w:lvl w:ilvl="2" w:tplc="33940FC4" w:tentative="1">
      <w:start w:val="1"/>
      <w:numFmt w:val="bullet"/>
      <w:lvlText w:val="•"/>
      <w:lvlJc w:val="left"/>
      <w:pPr>
        <w:tabs>
          <w:tab w:val="num" w:pos="2160"/>
        </w:tabs>
        <w:ind w:left="2160" w:hanging="360"/>
      </w:pPr>
      <w:rPr>
        <w:rFonts w:ascii="Arial" w:hAnsi="Arial" w:hint="default"/>
      </w:rPr>
    </w:lvl>
    <w:lvl w:ilvl="3" w:tplc="10027E10" w:tentative="1">
      <w:start w:val="1"/>
      <w:numFmt w:val="bullet"/>
      <w:lvlText w:val="•"/>
      <w:lvlJc w:val="left"/>
      <w:pPr>
        <w:tabs>
          <w:tab w:val="num" w:pos="2880"/>
        </w:tabs>
        <w:ind w:left="2880" w:hanging="360"/>
      </w:pPr>
      <w:rPr>
        <w:rFonts w:ascii="Arial" w:hAnsi="Arial" w:hint="default"/>
      </w:rPr>
    </w:lvl>
    <w:lvl w:ilvl="4" w:tplc="CFE88BC6" w:tentative="1">
      <w:start w:val="1"/>
      <w:numFmt w:val="bullet"/>
      <w:lvlText w:val="•"/>
      <w:lvlJc w:val="left"/>
      <w:pPr>
        <w:tabs>
          <w:tab w:val="num" w:pos="3600"/>
        </w:tabs>
        <w:ind w:left="3600" w:hanging="360"/>
      </w:pPr>
      <w:rPr>
        <w:rFonts w:ascii="Arial" w:hAnsi="Arial" w:hint="default"/>
      </w:rPr>
    </w:lvl>
    <w:lvl w:ilvl="5" w:tplc="8D4037A8" w:tentative="1">
      <w:start w:val="1"/>
      <w:numFmt w:val="bullet"/>
      <w:lvlText w:val="•"/>
      <w:lvlJc w:val="left"/>
      <w:pPr>
        <w:tabs>
          <w:tab w:val="num" w:pos="4320"/>
        </w:tabs>
        <w:ind w:left="4320" w:hanging="360"/>
      </w:pPr>
      <w:rPr>
        <w:rFonts w:ascii="Arial" w:hAnsi="Arial" w:hint="default"/>
      </w:rPr>
    </w:lvl>
    <w:lvl w:ilvl="6" w:tplc="841E090A" w:tentative="1">
      <w:start w:val="1"/>
      <w:numFmt w:val="bullet"/>
      <w:lvlText w:val="•"/>
      <w:lvlJc w:val="left"/>
      <w:pPr>
        <w:tabs>
          <w:tab w:val="num" w:pos="5040"/>
        </w:tabs>
        <w:ind w:left="5040" w:hanging="360"/>
      </w:pPr>
      <w:rPr>
        <w:rFonts w:ascii="Arial" w:hAnsi="Arial" w:hint="default"/>
      </w:rPr>
    </w:lvl>
    <w:lvl w:ilvl="7" w:tplc="24043218" w:tentative="1">
      <w:start w:val="1"/>
      <w:numFmt w:val="bullet"/>
      <w:lvlText w:val="•"/>
      <w:lvlJc w:val="left"/>
      <w:pPr>
        <w:tabs>
          <w:tab w:val="num" w:pos="5760"/>
        </w:tabs>
        <w:ind w:left="5760" w:hanging="360"/>
      </w:pPr>
      <w:rPr>
        <w:rFonts w:ascii="Arial" w:hAnsi="Arial" w:hint="default"/>
      </w:rPr>
    </w:lvl>
    <w:lvl w:ilvl="8" w:tplc="10BE9D54" w:tentative="1">
      <w:start w:val="1"/>
      <w:numFmt w:val="bullet"/>
      <w:lvlText w:val="•"/>
      <w:lvlJc w:val="left"/>
      <w:pPr>
        <w:tabs>
          <w:tab w:val="num" w:pos="6480"/>
        </w:tabs>
        <w:ind w:left="6480" w:hanging="360"/>
      </w:pPr>
      <w:rPr>
        <w:rFonts w:ascii="Arial" w:hAnsi="Arial" w:hint="default"/>
      </w:rPr>
    </w:lvl>
  </w:abstractNum>
  <w:abstractNum w:abstractNumId="29">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1">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2">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96D7B5F"/>
    <w:multiLevelType w:val="hybridMultilevel"/>
    <w:tmpl w:val="659A354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6">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7">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upperLetter"/>
      <w:lvlRestart w:val="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6"/>
  </w:num>
  <w:num w:numId="5">
    <w:abstractNumId w:val="6"/>
  </w:num>
  <w:num w:numId="6">
    <w:abstractNumId w:val="23"/>
  </w:num>
  <w:num w:numId="7">
    <w:abstractNumId w:val="22"/>
  </w:num>
  <w:num w:numId="8">
    <w:abstractNumId w:val="9"/>
  </w:num>
  <w:num w:numId="9">
    <w:abstractNumId w:val="38"/>
  </w:num>
  <w:num w:numId="10">
    <w:abstractNumId w:val="20"/>
  </w:num>
  <w:num w:numId="11">
    <w:abstractNumId w:val="3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7"/>
  </w:num>
  <w:num w:numId="14">
    <w:abstractNumId w:val="37"/>
  </w:num>
  <w:num w:numId="15">
    <w:abstractNumId w:val="32"/>
  </w:num>
  <w:num w:numId="16">
    <w:abstractNumId w:val="1"/>
  </w:num>
  <w:num w:numId="17">
    <w:abstractNumId w:val="0"/>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8"/>
  </w:num>
  <w:num w:numId="22">
    <w:abstractNumId w:val="2"/>
  </w:num>
  <w:num w:numId="23">
    <w:abstractNumId w:val="33"/>
  </w:num>
  <w:num w:numId="24">
    <w:abstractNumId w:val="13"/>
  </w:num>
  <w:num w:numId="25">
    <w:abstractNumId w:val="19"/>
  </w:num>
  <w:num w:numId="26">
    <w:abstractNumId w:val="39"/>
  </w:num>
  <w:num w:numId="27">
    <w:abstractNumId w:val="34"/>
  </w:num>
  <w:num w:numId="28">
    <w:abstractNumId w:val="26"/>
  </w:num>
  <w:num w:numId="29">
    <w:abstractNumId w:val="8"/>
  </w:num>
  <w:num w:numId="30">
    <w:abstractNumId w:val="21"/>
  </w:num>
  <w:num w:numId="31">
    <w:abstractNumId w:val="12"/>
  </w:num>
  <w:num w:numId="32">
    <w:abstractNumId w:val="3"/>
  </w:num>
  <w:num w:numId="33">
    <w:abstractNumId w:val="10"/>
  </w:num>
  <w:num w:numId="34">
    <w:abstractNumId w:val="24"/>
  </w:num>
  <w:num w:numId="35">
    <w:abstractNumId w:val="11"/>
  </w:num>
  <w:num w:numId="36">
    <w:abstractNumId w:val="4"/>
  </w:num>
  <w:num w:numId="37">
    <w:abstractNumId w:val="30"/>
  </w:num>
  <w:num w:numId="38">
    <w:abstractNumId w:val="17"/>
  </w:num>
  <w:num w:numId="39">
    <w:abstractNumId w:val="25"/>
  </w:num>
  <w:num w:numId="40">
    <w:abstractNumId w:val="15"/>
  </w:num>
  <w:num w:numId="41">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0286"/>
    <w:rsid w:val="00004C1A"/>
    <w:rsid w:val="00005010"/>
    <w:rsid w:val="000060BE"/>
    <w:rsid w:val="00006271"/>
    <w:rsid w:val="00007642"/>
    <w:rsid w:val="00007741"/>
    <w:rsid w:val="0001060E"/>
    <w:rsid w:val="0001433C"/>
    <w:rsid w:val="00014E6B"/>
    <w:rsid w:val="00016B78"/>
    <w:rsid w:val="0002112E"/>
    <w:rsid w:val="00021E11"/>
    <w:rsid w:val="00021F45"/>
    <w:rsid w:val="0002271A"/>
    <w:rsid w:val="00032205"/>
    <w:rsid w:val="00033210"/>
    <w:rsid w:val="00036667"/>
    <w:rsid w:val="00037BCB"/>
    <w:rsid w:val="00040316"/>
    <w:rsid w:val="000411C5"/>
    <w:rsid w:val="00041FB2"/>
    <w:rsid w:val="00043613"/>
    <w:rsid w:val="0004452C"/>
    <w:rsid w:val="00045F04"/>
    <w:rsid w:val="00047217"/>
    <w:rsid w:val="0005322D"/>
    <w:rsid w:val="00053BEA"/>
    <w:rsid w:val="0005475C"/>
    <w:rsid w:val="000610FF"/>
    <w:rsid w:val="00061193"/>
    <w:rsid w:val="00067501"/>
    <w:rsid w:val="00067A46"/>
    <w:rsid w:val="00072DAE"/>
    <w:rsid w:val="0007753A"/>
    <w:rsid w:val="00081D93"/>
    <w:rsid w:val="00084EF8"/>
    <w:rsid w:val="00090964"/>
    <w:rsid w:val="000973D0"/>
    <w:rsid w:val="000A0CDE"/>
    <w:rsid w:val="000C0FB9"/>
    <w:rsid w:val="000C2675"/>
    <w:rsid w:val="000C524D"/>
    <w:rsid w:val="000C5600"/>
    <w:rsid w:val="000C65BC"/>
    <w:rsid w:val="000C796D"/>
    <w:rsid w:val="000D5A84"/>
    <w:rsid w:val="000D6796"/>
    <w:rsid w:val="000E0307"/>
    <w:rsid w:val="000E4676"/>
    <w:rsid w:val="000E4E3D"/>
    <w:rsid w:val="000F037C"/>
    <w:rsid w:val="000F12F7"/>
    <w:rsid w:val="000F47BA"/>
    <w:rsid w:val="000F6A80"/>
    <w:rsid w:val="00100E9F"/>
    <w:rsid w:val="00101910"/>
    <w:rsid w:val="00104801"/>
    <w:rsid w:val="00113B48"/>
    <w:rsid w:val="001243DB"/>
    <w:rsid w:val="00126EFD"/>
    <w:rsid w:val="00130157"/>
    <w:rsid w:val="001309D5"/>
    <w:rsid w:val="00130AFA"/>
    <w:rsid w:val="001335E1"/>
    <w:rsid w:val="00133723"/>
    <w:rsid w:val="00134687"/>
    <w:rsid w:val="00140E02"/>
    <w:rsid w:val="001421D9"/>
    <w:rsid w:val="00143F10"/>
    <w:rsid w:val="001457C7"/>
    <w:rsid w:val="00145AC6"/>
    <w:rsid w:val="0015211F"/>
    <w:rsid w:val="00153FED"/>
    <w:rsid w:val="001550E3"/>
    <w:rsid w:val="00155771"/>
    <w:rsid w:val="00156FF6"/>
    <w:rsid w:val="001578AB"/>
    <w:rsid w:val="00157AA9"/>
    <w:rsid w:val="00161134"/>
    <w:rsid w:val="00163525"/>
    <w:rsid w:val="00163BCD"/>
    <w:rsid w:val="00174195"/>
    <w:rsid w:val="00177A54"/>
    <w:rsid w:val="00182BD6"/>
    <w:rsid w:val="001830AB"/>
    <w:rsid w:val="0018316C"/>
    <w:rsid w:val="00183E38"/>
    <w:rsid w:val="00184FD7"/>
    <w:rsid w:val="00185A85"/>
    <w:rsid w:val="00187043"/>
    <w:rsid w:val="001900EC"/>
    <w:rsid w:val="00190476"/>
    <w:rsid w:val="001918C6"/>
    <w:rsid w:val="00193F34"/>
    <w:rsid w:val="00195764"/>
    <w:rsid w:val="00196E1C"/>
    <w:rsid w:val="00197BFF"/>
    <w:rsid w:val="001A039B"/>
    <w:rsid w:val="001A1D07"/>
    <w:rsid w:val="001A237B"/>
    <w:rsid w:val="001A6BC8"/>
    <w:rsid w:val="001B3762"/>
    <w:rsid w:val="001B59EF"/>
    <w:rsid w:val="001B7C52"/>
    <w:rsid w:val="001C0697"/>
    <w:rsid w:val="001C4595"/>
    <w:rsid w:val="001C6375"/>
    <w:rsid w:val="001D20FB"/>
    <w:rsid w:val="001D4554"/>
    <w:rsid w:val="001D721E"/>
    <w:rsid w:val="001E3A47"/>
    <w:rsid w:val="001E44C2"/>
    <w:rsid w:val="001E4805"/>
    <w:rsid w:val="001F258A"/>
    <w:rsid w:val="001F2A65"/>
    <w:rsid w:val="001F5165"/>
    <w:rsid w:val="001F7B0F"/>
    <w:rsid w:val="00202EE6"/>
    <w:rsid w:val="0020350D"/>
    <w:rsid w:val="00203D25"/>
    <w:rsid w:val="0020536B"/>
    <w:rsid w:val="00212BB6"/>
    <w:rsid w:val="0021584C"/>
    <w:rsid w:val="002175E7"/>
    <w:rsid w:val="002226C5"/>
    <w:rsid w:val="00226A20"/>
    <w:rsid w:val="00227C45"/>
    <w:rsid w:val="00231DB1"/>
    <w:rsid w:val="00241DEA"/>
    <w:rsid w:val="00242E42"/>
    <w:rsid w:val="00257E4B"/>
    <w:rsid w:val="0026096D"/>
    <w:rsid w:val="00262B49"/>
    <w:rsid w:val="00267247"/>
    <w:rsid w:val="00271A94"/>
    <w:rsid w:val="00273AAE"/>
    <w:rsid w:val="00274413"/>
    <w:rsid w:val="00274C79"/>
    <w:rsid w:val="002771A3"/>
    <w:rsid w:val="00280A85"/>
    <w:rsid w:val="00287C00"/>
    <w:rsid w:val="00291635"/>
    <w:rsid w:val="00292022"/>
    <w:rsid w:val="00295984"/>
    <w:rsid w:val="002A1074"/>
    <w:rsid w:val="002A4240"/>
    <w:rsid w:val="002A5797"/>
    <w:rsid w:val="002B7A50"/>
    <w:rsid w:val="002C28F6"/>
    <w:rsid w:val="002D0A0A"/>
    <w:rsid w:val="002D3EA8"/>
    <w:rsid w:val="002D7F45"/>
    <w:rsid w:val="002E0331"/>
    <w:rsid w:val="002E0BD9"/>
    <w:rsid w:val="002E19D6"/>
    <w:rsid w:val="002E256C"/>
    <w:rsid w:val="002E54B9"/>
    <w:rsid w:val="002E6C3F"/>
    <w:rsid w:val="002F4ECC"/>
    <w:rsid w:val="002F5D7A"/>
    <w:rsid w:val="002F72CB"/>
    <w:rsid w:val="00304D7E"/>
    <w:rsid w:val="00315E5E"/>
    <w:rsid w:val="00326D46"/>
    <w:rsid w:val="003305D5"/>
    <w:rsid w:val="003316CB"/>
    <w:rsid w:val="00336267"/>
    <w:rsid w:val="0034270C"/>
    <w:rsid w:val="00345419"/>
    <w:rsid w:val="00346C84"/>
    <w:rsid w:val="00347169"/>
    <w:rsid w:val="00347A40"/>
    <w:rsid w:val="00354BE4"/>
    <w:rsid w:val="00356D74"/>
    <w:rsid w:val="00360080"/>
    <w:rsid w:val="00363977"/>
    <w:rsid w:val="0036443A"/>
    <w:rsid w:val="00364CDF"/>
    <w:rsid w:val="003722D5"/>
    <w:rsid w:val="00373BCE"/>
    <w:rsid w:val="00374D54"/>
    <w:rsid w:val="00374F67"/>
    <w:rsid w:val="00376C5F"/>
    <w:rsid w:val="003833A1"/>
    <w:rsid w:val="00394569"/>
    <w:rsid w:val="00395562"/>
    <w:rsid w:val="003A6D35"/>
    <w:rsid w:val="003A7506"/>
    <w:rsid w:val="003B368B"/>
    <w:rsid w:val="003B4DF2"/>
    <w:rsid w:val="003B7890"/>
    <w:rsid w:val="003C038C"/>
    <w:rsid w:val="003C6BC6"/>
    <w:rsid w:val="003D3DBB"/>
    <w:rsid w:val="003D43B5"/>
    <w:rsid w:val="003D47FB"/>
    <w:rsid w:val="003D5632"/>
    <w:rsid w:val="003D5900"/>
    <w:rsid w:val="003D5BC1"/>
    <w:rsid w:val="003E1996"/>
    <w:rsid w:val="003E56F6"/>
    <w:rsid w:val="003E61B9"/>
    <w:rsid w:val="003E6E9B"/>
    <w:rsid w:val="003F0E63"/>
    <w:rsid w:val="003F2E58"/>
    <w:rsid w:val="003F58CC"/>
    <w:rsid w:val="003F5A32"/>
    <w:rsid w:val="003F62E4"/>
    <w:rsid w:val="004101F2"/>
    <w:rsid w:val="00413F41"/>
    <w:rsid w:val="00417E89"/>
    <w:rsid w:val="004207C9"/>
    <w:rsid w:val="00421FAA"/>
    <w:rsid w:val="0042331A"/>
    <w:rsid w:val="0042420F"/>
    <w:rsid w:val="004279B6"/>
    <w:rsid w:val="004310A8"/>
    <w:rsid w:val="004323CA"/>
    <w:rsid w:val="0043484B"/>
    <w:rsid w:val="00440C60"/>
    <w:rsid w:val="00440F3A"/>
    <w:rsid w:val="004432CA"/>
    <w:rsid w:val="00450C16"/>
    <w:rsid w:val="00451861"/>
    <w:rsid w:val="00451F23"/>
    <w:rsid w:val="004537FA"/>
    <w:rsid w:val="004545F0"/>
    <w:rsid w:val="00462640"/>
    <w:rsid w:val="00462C71"/>
    <w:rsid w:val="0046309C"/>
    <w:rsid w:val="00470FE7"/>
    <w:rsid w:val="004832B5"/>
    <w:rsid w:val="00484764"/>
    <w:rsid w:val="00486CAA"/>
    <w:rsid w:val="00497677"/>
    <w:rsid w:val="004A097B"/>
    <w:rsid w:val="004A36E9"/>
    <w:rsid w:val="004A3FCA"/>
    <w:rsid w:val="004A57A4"/>
    <w:rsid w:val="004B1930"/>
    <w:rsid w:val="004B20E2"/>
    <w:rsid w:val="004B797B"/>
    <w:rsid w:val="004C5B3F"/>
    <w:rsid w:val="004C79C9"/>
    <w:rsid w:val="004D1B41"/>
    <w:rsid w:val="004E00A3"/>
    <w:rsid w:val="004E16BA"/>
    <w:rsid w:val="004E262C"/>
    <w:rsid w:val="004E2977"/>
    <w:rsid w:val="004E3844"/>
    <w:rsid w:val="004F5371"/>
    <w:rsid w:val="005055E9"/>
    <w:rsid w:val="005062B3"/>
    <w:rsid w:val="0051099D"/>
    <w:rsid w:val="00512A07"/>
    <w:rsid w:val="005139B1"/>
    <w:rsid w:val="00515D20"/>
    <w:rsid w:val="00523D29"/>
    <w:rsid w:val="00523FFA"/>
    <w:rsid w:val="00527DDB"/>
    <w:rsid w:val="00536B92"/>
    <w:rsid w:val="00537793"/>
    <w:rsid w:val="00542BC2"/>
    <w:rsid w:val="005445F9"/>
    <w:rsid w:val="0054634E"/>
    <w:rsid w:val="00554BD6"/>
    <w:rsid w:val="00556435"/>
    <w:rsid w:val="00562F04"/>
    <w:rsid w:val="005631B2"/>
    <w:rsid w:val="00565AB6"/>
    <w:rsid w:val="00573579"/>
    <w:rsid w:val="005772D7"/>
    <w:rsid w:val="00577BDA"/>
    <w:rsid w:val="00581A2D"/>
    <w:rsid w:val="00584DB2"/>
    <w:rsid w:val="005853D9"/>
    <w:rsid w:val="00587332"/>
    <w:rsid w:val="005904C6"/>
    <w:rsid w:val="005923AD"/>
    <w:rsid w:val="0059665B"/>
    <w:rsid w:val="005A1215"/>
    <w:rsid w:val="005A3A3C"/>
    <w:rsid w:val="005A4798"/>
    <w:rsid w:val="005A6EE6"/>
    <w:rsid w:val="005B3213"/>
    <w:rsid w:val="005B46D3"/>
    <w:rsid w:val="005C0C2E"/>
    <w:rsid w:val="005C389F"/>
    <w:rsid w:val="005C4D83"/>
    <w:rsid w:val="005C50DD"/>
    <w:rsid w:val="005C7C76"/>
    <w:rsid w:val="005D094F"/>
    <w:rsid w:val="005D1A3A"/>
    <w:rsid w:val="005D1FE9"/>
    <w:rsid w:val="005D5589"/>
    <w:rsid w:val="005D5E02"/>
    <w:rsid w:val="005E068D"/>
    <w:rsid w:val="005E06C1"/>
    <w:rsid w:val="005E45C6"/>
    <w:rsid w:val="005E5E1E"/>
    <w:rsid w:val="005E7BD2"/>
    <w:rsid w:val="005F68CD"/>
    <w:rsid w:val="006003BC"/>
    <w:rsid w:val="00603479"/>
    <w:rsid w:val="00607740"/>
    <w:rsid w:val="00610998"/>
    <w:rsid w:val="00612F7D"/>
    <w:rsid w:val="00614DCB"/>
    <w:rsid w:val="0061575D"/>
    <w:rsid w:val="006158BD"/>
    <w:rsid w:val="00616307"/>
    <w:rsid w:val="00622AC2"/>
    <w:rsid w:val="00624B72"/>
    <w:rsid w:val="006256D4"/>
    <w:rsid w:val="006334E3"/>
    <w:rsid w:val="006404C4"/>
    <w:rsid w:val="0064163C"/>
    <w:rsid w:val="006436D6"/>
    <w:rsid w:val="00645136"/>
    <w:rsid w:val="00646E95"/>
    <w:rsid w:val="00650316"/>
    <w:rsid w:val="00650F71"/>
    <w:rsid w:val="00650F79"/>
    <w:rsid w:val="00651858"/>
    <w:rsid w:val="00651E54"/>
    <w:rsid w:val="00652E51"/>
    <w:rsid w:val="00654DCF"/>
    <w:rsid w:val="006570E1"/>
    <w:rsid w:val="006572C1"/>
    <w:rsid w:val="00661663"/>
    <w:rsid w:val="00662197"/>
    <w:rsid w:val="006661F2"/>
    <w:rsid w:val="00672C88"/>
    <w:rsid w:val="00674A7A"/>
    <w:rsid w:val="00680A00"/>
    <w:rsid w:val="00680E98"/>
    <w:rsid w:val="006827B7"/>
    <w:rsid w:val="00682F7E"/>
    <w:rsid w:val="006847D2"/>
    <w:rsid w:val="00690193"/>
    <w:rsid w:val="0069472B"/>
    <w:rsid w:val="00696409"/>
    <w:rsid w:val="006A2CC2"/>
    <w:rsid w:val="006A411B"/>
    <w:rsid w:val="006A4F2B"/>
    <w:rsid w:val="006A5ACD"/>
    <w:rsid w:val="006A7C57"/>
    <w:rsid w:val="006B27B0"/>
    <w:rsid w:val="006B3CD7"/>
    <w:rsid w:val="006B78F1"/>
    <w:rsid w:val="006C2E45"/>
    <w:rsid w:val="006C63E2"/>
    <w:rsid w:val="006C6935"/>
    <w:rsid w:val="006D35F0"/>
    <w:rsid w:val="006D4642"/>
    <w:rsid w:val="006D758A"/>
    <w:rsid w:val="006E2C41"/>
    <w:rsid w:val="006E499B"/>
    <w:rsid w:val="006F1A7C"/>
    <w:rsid w:val="006F20B2"/>
    <w:rsid w:val="006F417A"/>
    <w:rsid w:val="006F735F"/>
    <w:rsid w:val="00704AE0"/>
    <w:rsid w:val="00720707"/>
    <w:rsid w:val="00722D71"/>
    <w:rsid w:val="00726FF1"/>
    <w:rsid w:val="00730F29"/>
    <w:rsid w:val="007314A6"/>
    <w:rsid w:val="00734699"/>
    <w:rsid w:val="00734CE5"/>
    <w:rsid w:val="00746FA4"/>
    <w:rsid w:val="00747500"/>
    <w:rsid w:val="00752552"/>
    <w:rsid w:val="00752A71"/>
    <w:rsid w:val="00753ABF"/>
    <w:rsid w:val="007544A4"/>
    <w:rsid w:val="00756816"/>
    <w:rsid w:val="0075729A"/>
    <w:rsid w:val="0076145A"/>
    <w:rsid w:val="007748FA"/>
    <w:rsid w:val="00782DA7"/>
    <w:rsid w:val="0079207C"/>
    <w:rsid w:val="00794138"/>
    <w:rsid w:val="00797564"/>
    <w:rsid w:val="007A0C80"/>
    <w:rsid w:val="007A620A"/>
    <w:rsid w:val="007A6FBC"/>
    <w:rsid w:val="007B0116"/>
    <w:rsid w:val="007B2986"/>
    <w:rsid w:val="007B3756"/>
    <w:rsid w:val="007B548C"/>
    <w:rsid w:val="007C0986"/>
    <w:rsid w:val="007C74CB"/>
    <w:rsid w:val="007D08FE"/>
    <w:rsid w:val="007D22EA"/>
    <w:rsid w:val="007D36F3"/>
    <w:rsid w:val="007E18E4"/>
    <w:rsid w:val="007F6FA3"/>
    <w:rsid w:val="008007EF"/>
    <w:rsid w:val="00805172"/>
    <w:rsid w:val="008071F8"/>
    <w:rsid w:val="00807DF4"/>
    <w:rsid w:val="0081233F"/>
    <w:rsid w:val="008126C7"/>
    <w:rsid w:val="0081345E"/>
    <w:rsid w:val="00816CB3"/>
    <w:rsid w:val="00816EDB"/>
    <w:rsid w:val="00821694"/>
    <w:rsid w:val="00826ADB"/>
    <w:rsid w:val="00827787"/>
    <w:rsid w:val="00831793"/>
    <w:rsid w:val="008317BC"/>
    <w:rsid w:val="008320E7"/>
    <w:rsid w:val="00834387"/>
    <w:rsid w:val="00834990"/>
    <w:rsid w:val="00835012"/>
    <w:rsid w:val="00835680"/>
    <w:rsid w:val="0084083C"/>
    <w:rsid w:val="008436B3"/>
    <w:rsid w:val="008461EF"/>
    <w:rsid w:val="008463BF"/>
    <w:rsid w:val="00847D21"/>
    <w:rsid w:val="008549C6"/>
    <w:rsid w:val="00855284"/>
    <w:rsid w:val="00863CF9"/>
    <w:rsid w:val="00872710"/>
    <w:rsid w:val="00874AD8"/>
    <w:rsid w:val="008770DF"/>
    <w:rsid w:val="008770E1"/>
    <w:rsid w:val="00885625"/>
    <w:rsid w:val="008901B6"/>
    <w:rsid w:val="008903A0"/>
    <w:rsid w:val="008924BC"/>
    <w:rsid w:val="00896B67"/>
    <w:rsid w:val="008A15F1"/>
    <w:rsid w:val="008B0B14"/>
    <w:rsid w:val="008B57D0"/>
    <w:rsid w:val="008C4041"/>
    <w:rsid w:val="008D1340"/>
    <w:rsid w:val="008D1CF8"/>
    <w:rsid w:val="008D1D77"/>
    <w:rsid w:val="008D4CC0"/>
    <w:rsid w:val="008D5E1A"/>
    <w:rsid w:val="008D767D"/>
    <w:rsid w:val="008E3001"/>
    <w:rsid w:val="008E360A"/>
    <w:rsid w:val="008F0982"/>
    <w:rsid w:val="008F1586"/>
    <w:rsid w:val="008F25D8"/>
    <w:rsid w:val="008F55F0"/>
    <w:rsid w:val="008F7C48"/>
    <w:rsid w:val="009011B9"/>
    <w:rsid w:val="009027CB"/>
    <w:rsid w:val="009039A5"/>
    <w:rsid w:val="009073C9"/>
    <w:rsid w:val="00910BE7"/>
    <w:rsid w:val="0091158B"/>
    <w:rsid w:val="0091233A"/>
    <w:rsid w:val="0091353D"/>
    <w:rsid w:val="0091758C"/>
    <w:rsid w:val="009224C8"/>
    <w:rsid w:val="00922ADF"/>
    <w:rsid w:val="009307CE"/>
    <w:rsid w:val="00933066"/>
    <w:rsid w:val="00933A74"/>
    <w:rsid w:val="00936310"/>
    <w:rsid w:val="00940246"/>
    <w:rsid w:val="009414AF"/>
    <w:rsid w:val="009506F8"/>
    <w:rsid w:val="00950755"/>
    <w:rsid w:val="00950813"/>
    <w:rsid w:val="00953FFA"/>
    <w:rsid w:val="009542D3"/>
    <w:rsid w:val="00955AA0"/>
    <w:rsid w:val="00964DCF"/>
    <w:rsid w:val="00972144"/>
    <w:rsid w:val="009743F0"/>
    <w:rsid w:val="00974574"/>
    <w:rsid w:val="00980779"/>
    <w:rsid w:val="00982246"/>
    <w:rsid w:val="009822D2"/>
    <w:rsid w:val="0098417C"/>
    <w:rsid w:val="009904FE"/>
    <w:rsid w:val="009942EB"/>
    <w:rsid w:val="00995D6C"/>
    <w:rsid w:val="0099601F"/>
    <w:rsid w:val="009A022A"/>
    <w:rsid w:val="009A20BD"/>
    <w:rsid w:val="009A25E6"/>
    <w:rsid w:val="009A2830"/>
    <w:rsid w:val="009A4DC1"/>
    <w:rsid w:val="009B533D"/>
    <w:rsid w:val="009B5474"/>
    <w:rsid w:val="009C4442"/>
    <w:rsid w:val="009C6C66"/>
    <w:rsid w:val="009C7F31"/>
    <w:rsid w:val="009D1029"/>
    <w:rsid w:val="009D1704"/>
    <w:rsid w:val="009D50AE"/>
    <w:rsid w:val="009D693D"/>
    <w:rsid w:val="009D6B80"/>
    <w:rsid w:val="009E5484"/>
    <w:rsid w:val="009E5F36"/>
    <w:rsid w:val="009E677E"/>
    <w:rsid w:val="009F65C5"/>
    <w:rsid w:val="009F7C39"/>
    <w:rsid w:val="00A03598"/>
    <w:rsid w:val="00A10077"/>
    <w:rsid w:val="00A13FCD"/>
    <w:rsid w:val="00A21D93"/>
    <w:rsid w:val="00A2613C"/>
    <w:rsid w:val="00A269E9"/>
    <w:rsid w:val="00A273E4"/>
    <w:rsid w:val="00A3223F"/>
    <w:rsid w:val="00A326AD"/>
    <w:rsid w:val="00A32AC5"/>
    <w:rsid w:val="00A335B9"/>
    <w:rsid w:val="00A34ADB"/>
    <w:rsid w:val="00A47612"/>
    <w:rsid w:val="00A55A58"/>
    <w:rsid w:val="00A57E15"/>
    <w:rsid w:val="00A647C6"/>
    <w:rsid w:val="00A702A8"/>
    <w:rsid w:val="00A73482"/>
    <w:rsid w:val="00A77B61"/>
    <w:rsid w:val="00A82CD0"/>
    <w:rsid w:val="00A82D0F"/>
    <w:rsid w:val="00A8322A"/>
    <w:rsid w:val="00A85785"/>
    <w:rsid w:val="00AA3779"/>
    <w:rsid w:val="00AA3F80"/>
    <w:rsid w:val="00AA5CA4"/>
    <w:rsid w:val="00AA713A"/>
    <w:rsid w:val="00AB2DA6"/>
    <w:rsid w:val="00AC1EA3"/>
    <w:rsid w:val="00AC6CB8"/>
    <w:rsid w:val="00AD1D00"/>
    <w:rsid w:val="00AD3029"/>
    <w:rsid w:val="00AD4B1E"/>
    <w:rsid w:val="00AE26D5"/>
    <w:rsid w:val="00AE7094"/>
    <w:rsid w:val="00AF4B42"/>
    <w:rsid w:val="00AF5D97"/>
    <w:rsid w:val="00B02A47"/>
    <w:rsid w:val="00B02C93"/>
    <w:rsid w:val="00B053E4"/>
    <w:rsid w:val="00B070B1"/>
    <w:rsid w:val="00B11E3F"/>
    <w:rsid w:val="00B13A4D"/>
    <w:rsid w:val="00B16E4E"/>
    <w:rsid w:val="00B249E5"/>
    <w:rsid w:val="00B27845"/>
    <w:rsid w:val="00B33DFF"/>
    <w:rsid w:val="00B3561F"/>
    <w:rsid w:val="00B35A50"/>
    <w:rsid w:val="00B42467"/>
    <w:rsid w:val="00B4331D"/>
    <w:rsid w:val="00B45D0F"/>
    <w:rsid w:val="00B4698E"/>
    <w:rsid w:val="00B52ED9"/>
    <w:rsid w:val="00B61139"/>
    <w:rsid w:val="00B62019"/>
    <w:rsid w:val="00B663C0"/>
    <w:rsid w:val="00B6784B"/>
    <w:rsid w:val="00B72E43"/>
    <w:rsid w:val="00B85EFD"/>
    <w:rsid w:val="00B86209"/>
    <w:rsid w:val="00B877BA"/>
    <w:rsid w:val="00B87CD0"/>
    <w:rsid w:val="00B9101E"/>
    <w:rsid w:val="00B93AB8"/>
    <w:rsid w:val="00B93B72"/>
    <w:rsid w:val="00B95C15"/>
    <w:rsid w:val="00B95CC7"/>
    <w:rsid w:val="00B96F40"/>
    <w:rsid w:val="00BA1723"/>
    <w:rsid w:val="00BA24F0"/>
    <w:rsid w:val="00BA2C5C"/>
    <w:rsid w:val="00BA3A8E"/>
    <w:rsid w:val="00BA52B4"/>
    <w:rsid w:val="00BA778F"/>
    <w:rsid w:val="00BB0378"/>
    <w:rsid w:val="00BB06F6"/>
    <w:rsid w:val="00BB5A8D"/>
    <w:rsid w:val="00BC2012"/>
    <w:rsid w:val="00BC30B0"/>
    <w:rsid w:val="00BC48B6"/>
    <w:rsid w:val="00BC6011"/>
    <w:rsid w:val="00BC6592"/>
    <w:rsid w:val="00BC73C0"/>
    <w:rsid w:val="00BD0DEC"/>
    <w:rsid w:val="00BD1CE6"/>
    <w:rsid w:val="00BD1DCC"/>
    <w:rsid w:val="00BD5566"/>
    <w:rsid w:val="00BE0BEC"/>
    <w:rsid w:val="00BE2B85"/>
    <w:rsid w:val="00BE3126"/>
    <w:rsid w:val="00BE51BB"/>
    <w:rsid w:val="00BE528C"/>
    <w:rsid w:val="00BF0A80"/>
    <w:rsid w:val="00BF6397"/>
    <w:rsid w:val="00BF7831"/>
    <w:rsid w:val="00C001CC"/>
    <w:rsid w:val="00C03876"/>
    <w:rsid w:val="00C135E5"/>
    <w:rsid w:val="00C177B3"/>
    <w:rsid w:val="00C229CD"/>
    <w:rsid w:val="00C24C07"/>
    <w:rsid w:val="00C24F7C"/>
    <w:rsid w:val="00C26B70"/>
    <w:rsid w:val="00C30524"/>
    <w:rsid w:val="00C34521"/>
    <w:rsid w:val="00C34F01"/>
    <w:rsid w:val="00C35F7B"/>
    <w:rsid w:val="00C37455"/>
    <w:rsid w:val="00C40447"/>
    <w:rsid w:val="00C42632"/>
    <w:rsid w:val="00C52E2E"/>
    <w:rsid w:val="00C57E34"/>
    <w:rsid w:val="00C6035E"/>
    <w:rsid w:val="00C61F06"/>
    <w:rsid w:val="00C65CD2"/>
    <w:rsid w:val="00C663A2"/>
    <w:rsid w:val="00C67818"/>
    <w:rsid w:val="00C70E6B"/>
    <w:rsid w:val="00C74AE6"/>
    <w:rsid w:val="00C765F9"/>
    <w:rsid w:val="00C81541"/>
    <w:rsid w:val="00C82122"/>
    <w:rsid w:val="00C82245"/>
    <w:rsid w:val="00C8669A"/>
    <w:rsid w:val="00C86F55"/>
    <w:rsid w:val="00C92A94"/>
    <w:rsid w:val="00C96551"/>
    <w:rsid w:val="00C967C9"/>
    <w:rsid w:val="00CA11AC"/>
    <w:rsid w:val="00CA3FC1"/>
    <w:rsid w:val="00CA7B15"/>
    <w:rsid w:val="00CB018D"/>
    <w:rsid w:val="00CB4FC8"/>
    <w:rsid w:val="00CB6731"/>
    <w:rsid w:val="00CB737E"/>
    <w:rsid w:val="00CB79A5"/>
    <w:rsid w:val="00CC0D7A"/>
    <w:rsid w:val="00CC1656"/>
    <w:rsid w:val="00CC6893"/>
    <w:rsid w:val="00CD0969"/>
    <w:rsid w:val="00CD1C0A"/>
    <w:rsid w:val="00CD2A5D"/>
    <w:rsid w:val="00CD3730"/>
    <w:rsid w:val="00CD5740"/>
    <w:rsid w:val="00CE1BBB"/>
    <w:rsid w:val="00CE2BA4"/>
    <w:rsid w:val="00CF37CA"/>
    <w:rsid w:val="00CF3C94"/>
    <w:rsid w:val="00CF4BDF"/>
    <w:rsid w:val="00CF4DDB"/>
    <w:rsid w:val="00CF65C7"/>
    <w:rsid w:val="00D00F41"/>
    <w:rsid w:val="00D02970"/>
    <w:rsid w:val="00D03426"/>
    <w:rsid w:val="00D1293E"/>
    <w:rsid w:val="00D135F4"/>
    <w:rsid w:val="00D226AF"/>
    <w:rsid w:val="00D24502"/>
    <w:rsid w:val="00D257F8"/>
    <w:rsid w:val="00D27087"/>
    <w:rsid w:val="00D3061F"/>
    <w:rsid w:val="00D30C03"/>
    <w:rsid w:val="00D313BF"/>
    <w:rsid w:val="00D31499"/>
    <w:rsid w:val="00D31530"/>
    <w:rsid w:val="00D31B30"/>
    <w:rsid w:val="00D32D04"/>
    <w:rsid w:val="00D33E58"/>
    <w:rsid w:val="00D355EB"/>
    <w:rsid w:val="00D362B8"/>
    <w:rsid w:val="00D374E5"/>
    <w:rsid w:val="00D424B8"/>
    <w:rsid w:val="00D43A6A"/>
    <w:rsid w:val="00D50974"/>
    <w:rsid w:val="00D524BD"/>
    <w:rsid w:val="00D52A31"/>
    <w:rsid w:val="00D52BD5"/>
    <w:rsid w:val="00D53527"/>
    <w:rsid w:val="00D55D2D"/>
    <w:rsid w:val="00D60315"/>
    <w:rsid w:val="00D6293E"/>
    <w:rsid w:val="00D643B4"/>
    <w:rsid w:val="00D663E8"/>
    <w:rsid w:val="00D66A10"/>
    <w:rsid w:val="00D70A41"/>
    <w:rsid w:val="00D74F8D"/>
    <w:rsid w:val="00D75477"/>
    <w:rsid w:val="00D90E77"/>
    <w:rsid w:val="00D91112"/>
    <w:rsid w:val="00D94835"/>
    <w:rsid w:val="00DA1507"/>
    <w:rsid w:val="00DC2103"/>
    <w:rsid w:val="00DC2A75"/>
    <w:rsid w:val="00DC7EC6"/>
    <w:rsid w:val="00DD4D50"/>
    <w:rsid w:val="00DD6FFA"/>
    <w:rsid w:val="00DD7AD8"/>
    <w:rsid w:val="00DD7B5E"/>
    <w:rsid w:val="00DE0E2C"/>
    <w:rsid w:val="00DE770E"/>
    <w:rsid w:val="00DF078D"/>
    <w:rsid w:val="00DF5D7B"/>
    <w:rsid w:val="00DF7F95"/>
    <w:rsid w:val="00E01E9F"/>
    <w:rsid w:val="00E02D76"/>
    <w:rsid w:val="00E0592A"/>
    <w:rsid w:val="00E23BE3"/>
    <w:rsid w:val="00E3633E"/>
    <w:rsid w:val="00E36D50"/>
    <w:rsid w:val="00E4196E"/>
    <w:rsid w:val="00E41EE5"/>
    <w:rsid w:val="00E42EE2"/>
    <w:rsid w:val="00E43968"/>
    <w:rsid w:val="00E4539E"/>
    <w:rsid w:val="00E45E57"/>
    <w:rsid w:val="00E465AB"/>
    <w:rsid w:val="00E467C1"/>
    <w:rsid w:val="00E50FC5"/>
    <w:rsid w:val="00E515C8"/>
    <w:rsid w:val="00E5301E"/>
    <w:rsid w:val="00E5639C"/>
    <w:rsid w:val="00E574A9"/>
    <w:rsid w:val="00E673EB"/>
    <w:rsid w:val="00E70CEF"/>
    <w:rsid w:val="00E75ED9"/>
    <w:rsid w:val="00E97374"/>
    <w:rsid w:val="00EB0370"/>
    <w:rsid w:val="00EC0A94"/>
    <w:rsid w:val="00EC1A35"/>
    <w:rsid w:val="00EC42F7"/>
    <w:rsid w:val="00EC6008"/>
    <w:rsid w:val="00ED1F20"/>
    <w:rsid w:val="00ED5CD0"/>
    <w:rsid w:val="00ED64F5"/>
    <w:rsid w:val="00ED7A32"/>
    <w:rsid w:val="00ED7F0C"/>
    <w:rsid w:val="00EE4D81"/>
    <w:rsid w:val="00EE524F"/>
    <w:rsid w:val="00EE5501"/>
    <w:rsid w:val="00EE7FCB"/>
    <w:rsid w:val="00EF1E2A"/>
    <w:rsid w:val="00F02DCF"/>
    <w:rsid w:val="00F039A3"/>
    <w:rsid w:val="00F0618E"/>
    <w:rsid w:val="00F12F62"/>
    <w:rsid w:val="00F16091"/>
    <w:rsid w:val="00F16BBD"/>
    <w:rsid w:val="00F221C0"/>
    <w:rsid w:val="00F30312"/>
    <w:rsid w:val="00F308B2"/>
    <w:rsid w:val="00F31335"/>
    <w:rsid w:val="00F33E12"/>
    <w:rsid w:val="00F3531D"/>
    <w:rsid w:val="00F375A2"/>
    <w:rsid w:val="00F37F50"/>
    <w:rsid w:val="00F42925"/>
    <w:rsid w:val="00F44799"/>
    <w:rsid w:val="00F45676"/>
    <w:rsid w:val="00F461EA"/>
    <w:rsid w:val="00F5073B"/>
    <w:rsid w:val="00F50FED"/>
    <w:rsid w:val="00F52CF7"/>
    <w:rsid w:val="00F549FB"/>
    <w:rsid w:val="00F616C7"/>
    <w:rsid w:val="00F64401"/>
    <w:rsid w:val="00F663D3"/>
    <w:rsid w:val="00F7044B"/>
    <w:rsid w:val="00F70503"/>
    <w:rsid w:val="00F73A8A"/>
    <w:rsid w:val="00F80D2D"/>
    <w:rsid w:val="00F833A7"/>
    <w:rsid w:val="00F86912"/>
    <w:rsid w:val="00F87D5E"/>
    <w:rsid w:val="00F92E51"/>
    <w:rsid w:val="00F97C72"/>
    <w:rsid w:val="00F97D6F"/>
    <w:rsid w:val="00FA01F9"/>
    <w:rsid w:val="00FA16BA"/>
    <w:rsid w:val="00FA2988"/>
    <w:rsid w:val="00FA4161"/>
    <w:rsid w:val="00FA420E"/>
    <w:rsid w:val="00FA7668"/>
    <w:rsid w:val="00FB0CC0"/>
    <w:rsid w:val="00FB1A32"/>
    <w:rsid w:val="00FB250A"/>
    <w:rsid w:val="00FB291B"/>
    <w:rsid w:val="00FC4DF8"/>
    <w:rsid w:val="00FC569F"/>
    <w:rsid w:val="00FD0407"/>
    <w:rsid w:val="00FD10D3"/>
    <w:rsid w:val="00FD4556"/>
    <w:rsid w:val="00FD54C5"/>
    <w:rsid w:val="00FE4DBB"/>
    <w:rsid w:val="00FF0436"/>
    <w:rsid w:val="00FF131E"/>
    <w:rsid w:val="00FF1AC0"/>
    <w:rsid w:val="00FF24AA"/>
    <w:rsid w:val="00FF5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821694"/>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821694"/>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link w:val="Body1Char"/>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link w:val="Level2Char"/>
    <w:uiPriority w:val="99"/>
    <w:qFormat/>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qFormat/>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qFormat/>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262B49"/>
    <w:pPr>
      <w:spacing w:after="0" w:line="240" w:lineRule="auto"/>
    </w:pPr>
    <w:rPr>
      <w:rFonts w:ascii="Times New Roman" w:eastAsia="Times New Roman" w:hAnsi="Times New Roman" w:cs="Times New Roman"/>
      <w:sz w:val="24"/>
      <w:szCs w:val="24"/>
    </w:rPr>
  </w:style>
  <w:style w:type="character" w:customStyle="1" w:styleId="Level2Char">
    <w:name w:val="Level 2 Char"/>
    <w:aliases w:val="Level 2 Number Char"/>
    <w:link w:val="Level2"/>
    <w:uiPriority w:val="99"/>
    <w:locked/>
    <w:rsid w:val="00262B49"/>
    <w:rPr>
      <w:rFonts w:ascii="Times New Roman" w:eastAsia="Times New Roman" w:hAnsi="Times New Roman" w:cs="Times New Roman"/>
      <w:sz w:val="24"/>
      <w:szCs w:val="24"/>
      <w:lang w:eastAsia="en-GB"/>
    </w:rPr>
  </w:style>
  <w:style w:type="character" w:customStyle="1" w:styleId="Body1Char">
    <w:name w:val="Body 1 Char"/>
    <w:link w:val="Body1"/>
    <w:uiPriority w:val="99"/>
    <w:rsid w:val="00AF5D97"/>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F0436"/>
    <w:rPr>
      <w:color w:val="605E5C"/>
      <w:shd w:val="clear" w:color="auto" w:fill="E1DFDD"/>
    </w:rPr>
  </w:style>
  <w:style w:type="paragraph" w:customStyle="1" w:styleId="BodyText1">
    <w:name w:val="Body Text 1"/>
    <w:basedOn w:val="BodyText"/>
    <w:rsid w:val="00821694"/>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821694"/>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821694"/>
    <w:rPr>
      <w:rFonts w:ascii="Trebuchet MS" w:eastAsia="Times New Roman" w:hAnsi="Trebuchet MS" w:cs="Arial"/>
      <w:sz w:val="20"/>
    </w:rPr>
  </w:style>
  <w:style w:type="character" w:customStyle="1" w:styleId="bold">
    <w:name w:val="*bold"/>
    <w:rsid w:val="00821694"/>
    <w:rPr>
      <w:b/>
      <w:lang w:val="en-GB"/>
    </w:rPr>
  </w:style>
  <w:style w:type="character" w:customStyle="1" w:styleId="italic">
    <w:name w:val="*italic"/>
    <w:rsid w:val="00821694"/>
    <w:rPr>
      <w:i/>
      <w:lang w:val="en-GB"/>
    </w:rPr>
  </w:style>
  <w:style w:type="paragraph" w:customStyle="1" w:styleId="Background1">
    <w:name w:val="Background 1"/>
    <w:basedOn w:val="BodyText"/>
    <w:rsid w:val="00821694"/>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821694"/>
    <w:pPr>
      <w:numPr>
        <w:ilvl w:val="3"/>
        <w:numId w:val="26"/>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821694"/>
    <w:pPr>
      <w:keepNext/>
      <w:numPr>
        <w:numId w:val="26"/>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821694"/>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821694"/>
    <w:pPr>
      <w:keepNext/>
      <w:numPr>
        <w:numId w:val="27"/>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821694"/>
    <w:pPr>
      <w:keepNext/>
      <w:numPr>
        <w:ilvl w:val="1"/>
        <w:numId w:val="27"/>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821694"/>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821694"/>
    <w:pPr>
      <w:numPr>
        <w:ilvl w:val="3"/>
        <w:numId w:val="27"/>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821694"/>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821694"/>
    <w:pPr>
      <w:numPr>
        <w:ilvl w:val="5"/>
        <w:numId w:val="27"/>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821694"/>
    <w:pPr>
      <w:numPr>
        <w:ilvl w:val="6"/>
        <w:numId w:val="27"/>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821694"/>
    <w:pPr>
      <w:numPr>
        <w:ilvl w:val="7"/>
        <w:numId w:val="27"/>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821694"/>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821694"/>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821694"/>
    <w:rPr>
      <w:rFonts w:ascii="Trebuchet MS" w:hAnsi="Trebuchet MS"/>
      <w:bCs/>
      <w:szCs w:val="28"/>
      <w:lang w:eastAsia="en-US"/>
    </w:rPr>
  </w:style>
  <w:style w:type="paragraph" w:customStyle="1" w:styleId="BBLegal2">
    <w:name w:val="B&amp;B Legal 2"/>
    <w:basedOn w:val="Normal"/>
    <w:uiPriority w:val="99"/>
    <w:rsid w:val="00821694"/>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821694"/>
    <w:pPr>
      <w:spacing w:after="120"/>
    </w:pPr>
    <w:rPr>
      <w:sz w:val="16"/>
      <w:szCs w:val="16"/>
      <w:lang w:eastAsia="en-GB"/>
    </w:rPr>
  </w:style>
  <w:style w:type="character" w:customStyle="1" w:styleId="BodyText3Char">
    <w:name w:val="Body Text 3 Char"/>
    <w:basedOn w:val="DefaultParagraphFont"/>
    <w:link w:val="BodyText3"/>
    <w:uiPriority w:val="99"/>
    <w:rsid w:val="00821694"/>
    <w:rPr>
      <w:rFonts w:ascii="Times New Roman" w:eastAsia="Times New Roman" w:hAnsi="Times New Roman" w:cs="Times New Roman"/>
      <w:sz w:val="16"/>
      <w:szCs w:val="16"/>
      <w:lang w:eastAsia="en-GB"/>
    </w:rPr>
  </w:style>
  <w:style w:type="paragraph" w:customStyle="1" w:styleId="Numpara">
    <w:name w:val="Numpara"/>
    <w:basedOn w:val="Normal"/>
    <w:rsid w:val="00821694"/>
    <w:pPr>
      <w:numPr>
        <w:numId w:val="28"/>
      </w:numPr>
      <w:spacing w:before="40" w:after="120"/>
      <w:ind w:left="340"/>
    </w:pPr>
    <w:rPr>
      <w:rFonts w:ascii="Arial" w:hAnsi="Arial"/>
    </w:rPr>
  </w:style>
  <w:style w:type="paragraph" w:customStyle="1" w:styleId="Normpara">
    <w:name w:val="Normpara"/>
    <w:basedOn w:val="Normal"/>
    <w:next w:val="Numpara"/>
    <w:rsid w:val="00821694"/>
    <w:pPr>
      <w:spacing w:after="120"/>
      <w:ind w:left="340"/>
    </w:pPr>
    <w:rPr>
      <w:rFonts w:ascii="Arial" w:hAnsi="Arial"/>
    </w:rPr>
  </w:style>
  <w:style w:type="paragraph" w:customStyle="1" w:styleId="HeaderBase">
    <w:name w:val="Header Base"/>
    <w:basedOn w:val="Normal"/>
    <w:rsid w:val="00821694"/>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821694"/>
    <w:pPr>
      <w:spacing w:after="220"/>
      <w:ind w:left="3544"/>
      <w:jc w:val="both"/>
    </w:pPr>
    <w:rPr>
      <w:rFonts w:ascii="Trebuchet MS" w:hAnsi="Trebuchet MS"/>
      <w:sz w:val="20"/>
      <w:szCs w:val="20"/>
    </w:rPr>
  </w:style>
  <w:style w:type="paragraph" w:customStyle="1" w:styleId="Body10">
    <w:name w:val="Body1"/>
    <w:basedOn w:val="BodyText"/>
    <w:uiPriority w:val="99"/>
    <w:rsid w:val="00821694"/>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821694"/>
    <w:pPr>
      <w:numPr>
        <w:numId w:val="31"/>
      </w:numPr>
      <w:adjustRightInd/>
      <w:jc w:val="left"/>
    </w:pPr>
    <w:rPr>
      <w:rFonts w:ascii="Arial" w:eastAsia="Arial" w:hAnsi="Arial" w:cs="Arial"/>
      <w:sz w:val="20"/>
      <w:szCs w:val="20"/>
    </w:rPr>
  </w:style>
  <w:style w:type="paragraph" w:customStyle="1" w:styleId="Definition1">
    <w:name w:val="Definition 1"/>
    <w:basedOn w:val="Definition"/>
    <w:rsid w:val="00821694"/>
    <w:pPr>
      <w:numPr>
        <w:ilvl w:val="1"/>
      </w:numPr>
    </w:pPr>
  </w:style>
  <w:style w:type="paragraph" w:customStyle="1" w:styleId="Definition2">
    <w:name w:val="Definition 2"/>
    <w:basedOn w:val="Definition"/>
    <w:rsid w:val="00821694"/>
    <w:pPr>
      <w:numPr>
        <w:ilvl w:val="2"/>
      </w:numPr>
    </w:pPr>
  </w:style>
  <w:style w:type="paragraph" w:customStyle="1" w:styleId="Definition3">
    <w:name w:val="Definition 3"/>
    <w:basedOn w:val="Definition"/>
    <w:rsid w:val="00821694"/>
    <w:pPr>
      <w:numPr>
        <w:ilvl w:val="3"/>
      </w:numPr>
    </w:pPr>
  </w:style>
  <w:style w:type="character" w:customStyle="1" w:styleId="Level3Char">
    <w:name w:val="Level 3 Char"/>
    <w:link w:val="Level3"/>
    <w:uiPriority w:val="99"/>
    <w:locked/>
    <w:rsid w:val="00821694"/>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821694"/>
    <w:pPr>
      <w:keepNext/>
      <w:pageBreakBefore/>
      <w:numPr>
        <w:numId w:val="32"/>
      </w:numPr>
      <w:adjustRightInd/>
      <w:jc w:val="center"/>
    </w:pPr>
    <w:rPr>
      <w:rFonts w:ascii="Arial Bold" w:eastAsia="Arial" w:hAnsi="Arial Bold" w:cs="Arial"/>
      <w:b/>
      <w:caps/>
      <w:sz w:val="20"/>
      <w:szCs w:val="20"/>
    </w:rPr>
  </w:style>
  <w:style w:type="paragraph" w:customStyle="1" w:styleId="MainHeading">
    <w:name w:val="Main Heading"/>
    <w:basedOn w:val="Body"/>
    <w:rsid w:val="00821694"/>
    <w:pPr>
      <w:keepNext/>
      <w:keepLines/>
      <w:numPr>
        <w:numId w:val="33"/>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821694"/>
    <w:pPr>
      <w:keepNext/>
      <w:keepLines/>
      <w:numPr>
        <w:ilvl w:val="1"/>
        <w:numId w:val="32"/>
      </w:numPr>
      <w:adjustRightInd/>
      <w:jc w:val="center"/>
    </w:pPr>
    <w:rPr>
      <w:rFonts w:ascii="Arial" w:eastAsia="Arial" w:hAnsi="Arial" w:cs="Arial"/>
      <w:b/>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821694"/>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821694"/>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link w:val="Body1Char"/>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link w:val="Level2Char"/>
    <w:uiPriority w:val="99"/>
    <w:qFormat/>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qFormat/>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qFormat/>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262B49"/>
    <w:pPr>
      <w:spacing w:after="0" w:line="240" w:lineRule="auto"/>
    </w:pPr>
    <w:rPr>
      <w:rFonts w:ascii="Times New Roman" w:eastAsia="Times New Roman" w:hAnsi="Times New Roman" w:cs="Times New Roman"/>
      <w:sz w:val="24"/>
      <w:szCs w:val="24"/>
    </w:rPr>
  </w:style>
  <w:style w:type="character" w:customStyle="1" w:styleId="Level2Char">
    <w:name w:val="Level 2 Char"/>
    <w:aliases w:val="Level 2 Number Char"/>
    <w:link w:val="Level2"/>
    <w:uiPriority w:val="99"/>
    <w:locked/>
    <w:rsid w:val="00262B49"/>
    <w:rPr>
      <w:rFonts w:ascii="Times New Roman" w:eastAsia="Times New Roman" w:hAnsi="Times New Roman" w:cs="Times New Roman"/>
      <w:sz w:val="24"/>
      <w:szCs w:val="24"/>
      <w:lang w:eastAsia="en-GB"/>
    </w:rPr>
  </w:style>
  <w:style w:type="character" w:customStyle="1" w:styleId="Body1Char">
    <w:name w:val="Body 1 Char"/>
    <w:link w:val="Body1"/>
    <w:uiPriority w:val="99"/>
    <w:rsid w:val="00AF5D97"/>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F0436"/>
    <w:rPr>
      <w:color w:val="605E5C"/>
      <w:shd w:val="clear" w:color="auto" w:fill="E1DFDD"/>
    </w:rPr>
  </w:style>
  <w:style w:type="paragraph" w:customStyle="1" w:styleId="BodyText1">
    <w:name w:val="Body Text 1"/>
    <w:basedOn w:val="BodyText"/>
    <w:rsid w:val="00821694"/>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821694"/>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821694"/>
    <w:rPr>
      <w:rFonts w:ascii="Trebuchet MS" w:eastAsia="Times New Roman" w:hAnsi="Trebuchet MS" w:cs="Arial"/>
      <w:sz w:val="20"/>
    </w:rPr>
  </w:style>
  <w:style w:type="character" w:customStyle="1" w:styleId="bold">
    <w:name w:val="*bold"/>
    <w:rsid w:val="00821694"/>
    <w:rPr>
      <w:b/>
      <w:lang w:val="en-GB"/>
    </w:rPr>
  </w:style>
  <w:style w:type="character" w:customStyle="1" w:styleId="italic">
    <w:name w:val="*italic"/>
    <w:rsid w:val="00821694"/>
    <w:rPr>
      <w:i/>
      <w:lang w:val="en-GB"/>
    </w:rPr>
  </w:style>
  <w:style w:type="paragraph" w:customStyle="1" w:styleId="Background1">
    <w:name w:val="Background 1"/>
    <w:basedOn w:val="BodyText"/>
    <w:rsid w:val="00821694"/>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821694"/>
    <w:pPr>
      <w:numPr>
        <w:ilvl w:val="3"/>
        <w:numId w:val="26"/>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821694"/>
    <w:pPr>
      <w:keepNext/>
      <w:numPr>
        <w:numId w:val="26"/>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821694"/>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821694"/>
    <w:pPr>
      <w:keepNext/>
      <w:numPr>
        <w:numId w:val="27"/>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821694"/>
    <w:pPr>
      <w:keepNext/>
      <w:numPr>
        <w:ilvl w:val="1"/>
        <w:numId w:val="27"/>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821694"/>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821694"/>
    <w:pPr>
      <w:numPr>
        <w:ilvl w:val="3"/>
        <w:numId w:val="27"/>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821694"/>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821694"/>
    <w:pPr>
      <w:numPr>
        <w:ilvl w:val="5"/>
        <w:numId w:val="27"/>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821694"/>
    <w:pPr>
      <w:numPr>
        <w:ilvl w:val="6"/>
        <w:numId w:val="27"/>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821694"/>
    <w:pPr>
      <w:numPr>
        <w:ilvl w:val="7"/>
        <w:numId w:val="27"/>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821694"/>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821694"/>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821694"/>
    <w:rPr>
      <w:rFonts w:ascii="Trebuchet MS" w:hAnsi="Trebuchet MS"/>
      <w:bCs/>
      <w:szCs w:val="28"/>
      <w:lang w:eastAsia="en-US"/>
    </w:rPr>
  </w:style>
  <w:style w:type="paragraph" w:customStyle="1" w:styleId="BBLegal2">
    <w:name w:val="B&amp;B Legal 2"/>
    <w:basedOn w:val="Normal"/>
    <w:uiPriority w:val="99"/>
    <w:rsid w:val="00821694"/>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821694"/>
    <w:pPr>
      <w:spacing w:after="120"/>
    </w:pPr>
    <w:rPr>
      <w:sz w:val="16"/>
      <w:szCs w:val="16"/>
      <w:lang w:eastAsia="en-GB"/>
    </w:rPr>
  </w:style>
  <w:style w:type="character" w:customStyle="1" w:styleId="BodyText3Char">
    <w:name w:val="Body Text 3 Char"/>
    <w:basedOn w:val="DefaultParagraphFont"/>
    <w:link w:val="BodyText3"/>
    <w:uiPriority w:val="99"/>
    <w:rsid w:val="00821694"/>
    <w:rPr>
      <w:rFonts w:ascii="Times New Roman" w:eastAsia="Times New Roman" w:hAnsi="Times New Roman" w:cs="Times New Roman"/>
      <w:sz w:val="16"/>
      <w:szCs w:val="16"/>
      <w:lang w:eastAsia="en-GB"/>
    </w:rPr>
  </w:style>
  <w:style w:type="paragraph" w:customStyle="1" w:styleId="Numpara">
    <w:name w:val="Numpara"/>
    <w:basedOn w:val="Normal"/>
    <w:rsid w:val="00821694"/>
    <w:pPr>
      <w:numPr>
        <w:numId w:val="28"/>
      </w:numPr>
      <w:spacing w:before="40" w:after="120"/>
      <w:ind w:left="340"/>
    </w:pPr>
    <w:rPr>
      <w:rFonts w:ascii="Arial" w:hAnsi="Arial"/>
    </w:rPr>
  </w:style>
  <w:style w:type="paragraph" w:customStyle="1" w:styleId="Normpara">
    <w:name w:val="Normpara"/>
    <w:basedOn w:val="Normal"/>
    <w:next w:val="Numpara"/>
    <w:rsid w:val="00821694"/>
    <w:pPr>
      <w:spacing w:after="120"/>
      <w:ind w:left="340"/>
    </w:pPr>
    <w:rPr>
      <w:rFonts w:ascii="Arial" w:hAnsi="Arial"/>
    </w:rPr>
  </w:style>
  <w:style w:type="paragraph" w:customStyle="1" w:styleId="HeaderBase">
    <w:name w:val="Header Base"/>
    <w:basedOn w:val="Normal"/>
    <w:rsid w:val="00821694"/>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821694"/>
    <w:pPr>
      <w:spacing w:after="220"/>
      <w:ind w:left="3544"/>
      <w:jc w:val="both"/>
    </w:pPr>
    <w:rPr>
      <w:rFonts w:ascii="Trebuchet MS" w:hAnsi="Trebuchet MS"/>
      <w:sz w:val="20"/>
      <w:szCs w:val="20"/>
    </w:rPr>
  </w:style>
  <w:style w:type="paragraph" w:customStyle="1" w:styleId="Body10">
    <w:name w:val="Body1"/>
    <w:basedOn w:val="BodyText"/>
    <w:uiPriority w:val="99"/>
    <w:rsid w:val="00821694"/>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821694"/>
    <w:pPr>
      <w:numPr>
        <w:numId w:val="31"/>
      </w:numPr>
      <w:adjustRightInd/>
      <w:jc w:val="left"/>
    </w:pPr>
    <w:rPr>
      <w:rFonts w:ascii="Arial" w:eastAsia="Arial" w:hAnsi="Arial" w:cs="Arial"/>
      <w:sz w:val="20"/>
      <w:szCs w:val="20"/>
    </w:rPr>
  </w:style>
  <w:style w:type="paragraph" w:customStyle="1" w:styleId="Definition1">
    <w:name w:val="Definition 1"/>
    <w:basedOn w:val="Definition"/>
    <w:rsid w:val="00821694"/>
    <w:pPr>
      <w:numPr>
        <w:ilvl w:val="1"/>
      </w:numPr>
    </w:pPr>
  </w:style>
  <w:style w:type="paragraph" w:customStyle="1" w:styleId="Definition2">
    <w:name w:val="Definition 2"/>
    <w:basedOn w:val="Definition"/>
    <w:rsid w:val="00821694"/>
    <w:pPr>
      <w:numPr>
        <w:ilvl w:val="2"/>
      </w:numPr>
    </w:pPr>
  </w:style>
  <w:style w:type="paragraph" w:customStyle="1" w:styleId="Definition3">
    <w:name w:val="Definition 3"/>
    <w:basedOn w:val="Definition"/>
    <w:rsid w:val="00821694"/>
    <w:pPr>
      <w:numPr>
        <w:ilvl w:val="3"/>
      </w:numPr>
    </w:pPr>
  </w:style>
  <w:style w:type="character" w:customStyle="1" w:styleId="Level3Char">
    <w:name w:val="Level 3 Char"/>
    <w:link w:val="Level3"/>
    <w:uiPriority w:val="99"/>
    <w:locked/>
    <w:rsid w:val="00821694"/>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821694"/>
    <w:pPr>
      <w:keepNext/>
      <w:pageBreakBefore/>
      <w:numPr>
        <w:numId w:val="32"/>
      </w:numPr>
      <w:adjustRightInd/>
      <w:jc w:val="center"/>
    </w:pPr>
    <w:rPr>
      <w:rFonts w:ascii="Arial Bold" w:eastAsia="Arial" w:hAnsi="Arial Bold" w:cs="Arial"/>
      <w:b/>
      <w:caps/>
      <w:sz w:val="20"/>
      <w:szCs w:val="20"/>
    </w:rPr>
  </w:style>
  <w:style w:type="paragraph" w:customStyle="1" w:styleId="MainHeading">
    <w:name w:val="Main Heading"/>
    <w:basedOn w:val="Body"/>
    <w:rsid w:val="00821694"/>
    <w:pPr>
      <w:keepNext/>
      <w:keepLines/>
      <w:numPr>
        <w:numId w:val="33"/>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821694"/>
    <w:pPr>
      <w:keepNext/>
      <w:keepLines/>
      <w:numPr>
        <w:ilvl w:val="1"/>
        <w:numId w:val="32"/>
      </w:numPr>
      <w:adjustRightInd/>
      <w:jc w:val="center"/>
    </w:pPr>
    <w:rPr>
      <w:rFonts w:ascii="Arial" w:eastAsia="Arial" w:hAnsi="Arial" w:cs="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636448251">
      <w:bodyDiv w:val="1"/>
      <w:marLeft w:val="0"/>
      <w:marRight w:val="0"/>
      <w:marTop w:val="0"/>
      <w:marBottom w:val="0"/>
      <w:divBdr>
        <w:top w:val="none" w:sz="0" w:space="0" w:color="auto"/>
        <w:left w:val="none" w:sz="0" w:space="0" w:color="auto"/>
        <w:bottom w:val="none" w:sz="0" w:space="0" w:color="auto"/>
        <w:right w:val="none" w:sz="0" w:space="0" w:color="auto"/>
      </w:divBdr>
      <w:divsChild>
        <w:div w:id="231354986">
          <w:marLeft w:val="0"/>
          <w:marRight w:val="0"/>
          <w:marTop w:val="0"/>
          <w:marBottom w:val="0"/>
          <w:divBdr>
            <w:top w:val="none" w:sz="0" w:space="0" w:color="auto"/>
            <w:left w:val="none" w:sz="0" w:space="0" w:color="auto"/>
            <w:bottom w:val="none" w:sz="0" w:space="0" w:color="auto"/>
            <w:right w:val="none" w:sz="0" w:space="0" w:color="auto"/>
          </w:divBdr>
        </w:div>
      </w:divsChild>
    </w:div>
    <w:div w:id="732697985">
      <w:bodyDiv w:val="1"/>
      <w:marLeft w:val="0"/>
      <w:marRight w:val="0"/>
      <w:marTop w:val="0"/>
      <w:marBottom w:val="0"/>
      <w:divBdr>
        <w:top w:val="none" w:sz="0" w:space="0" w:color="auto"/>
        <w:left w:val="none" w:sz="0" w:space="0" w:color="auto"/>
        <w:bottom w:val="none" w:sz="0" w:space="0" w:color="auto"/>
        <w:right w:val="none" w:sz="0" w:space="0" w:color="auto"/>
      </w:divBdr>
      <w:divsChild>
        <w:div w:id="709914721">
          <w:marLeft w:val="547"/>
          <w:marRight w:val="0"/>
          <w:marTop w:val="200"/>
          <w:marBottom w:val="0"/>
          <w:divBdr>
            <w:top w:val="none" w:sz="0" w:space="0" w:color="auto"/>
            <w:left w:val="none" w:sz="0" w:space="0" w:color="auto"/>
            <w:bottom w:val="none" w:sz="0" w:space="0" w:color="auto"/>
            <w:right w:val="none" w:sz="0" w:space="0" w:color="auto"/>
          </w:divBdr>
        </w:div>
        <w:div w:id="2022537526">
          <w:marLeft w:val="547"/>
          <w:marRight w:val="0"/>
          <w:marTop w:val="200"/>
          <w:marBottom w:val="0"/>
          <w:divBdr>
            <w:top w:val="none" w:sz="0" w:space="0" w:color="auto"/>
            <w:left w:val="none" w:sz="0" w:space="0" w:color="auto"/>
            <w:bottom w:val="none" w:sz="0" w:space="0" w:color="auto"/>
            <w:right w:val="none" w:sz="0" w:space="0" w:color="auto"/>
          </w:divBdr>
        </w:div>
      </w:divsChild>
    </w:div>
    <w:div w:id="808401253">
      <w:bodyDiv w:val="1"/>
      <w:marLeft w:val="0"/>
      <w:marRight w:val="0"/>
      <w:marTop w:val="0"/>
      <w:marBottom w:val="0"/>
      <w:divBdr>
        <w:top w:val="none" w:sz="0" w:space="0" w:color="auto"/>
        <w:left w:val="none" w:sz="0" w:space="0" w:color="auto"/>
        <w:bottom w:val="none" w:sz="0" w:space="0" w:color="auto"/>
        <w:right w:val="none" w:sz="0" w:space="0" w:color="auto"/>
      </w:divBdr>
    </w:div>
    <w:div w:id="833568592">
      <w:bodyDiv w:val="1"/>
      <w:marLeft w:val="0"/>
      <w:marRight w:val="0"/>
      <w:marTop w:val="0"/>
      <w:marBottom w:val="0"/>
      <w:divBdr>
        <w:top w:val="none" w:sz="0" w:space="0" w:color="auto"/>
        <w:left w:val="none" w:sz="0" w:space="0" w:color="auto"/>
        <w:bottom w:val="none" w:sz="0" w:space="0" w:color="auto"/>
        <w:right w:val="none" w:sz="0" w:space="0" w:color="auto"/>
      </w:divBdr>
      <w:divsChild>
        <w:div w:id="1755323885">
          <w:marLeft w:val="547"/>
          <w:marRight w:val="0"/>
          <w:marTop w:val="200"/>
          <w:marBottom w:val="0"/>
          <w:divBdr>
            <w:top w:val="none" w:sz="0" w:space="0" w:color="auto"/>
            <w:left w:val="none" w:sz="0" w:space="0" w:color="auto"/>
            <w:bottom w:val="none" w:sz="0" w:space="0" w:color="auto"/>
            <w:right w:val="none" w:sz="0" w:space="0" w:color="auto"/>
          </w:divBdr>
        </w:div>
        <w:div w:id="724911734">
          <w:marLeft w:val="547"/>
          <w:marRight w:val="0"/>
          <w:marTop w:val="200"/>
          <w:marBottom w:val="0"/>
          <w:divBdr>
            <w:top w:val="none" w:sz="0" w:space="0" w:color="auto"/>
            <w:left w:val="none" w:sz="0" w:space="0" w:color="auto"/>
            <w:bottom w:val="none" w:sz="0" w:space="0" w:color="auto"/>
            <w:right w:val="none" w:sz="0" w:space="0" w:color="auto"/>
          </w:divBdr>
        </w:div>
      </w:divsChild>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sport.gov.uk"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uksport.gov.uk"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eg"/><Relationship Id="rId25" Type="http://schemas.openxmlformats.org/officeDocument/2006/relationships/hyperlink" Target="http://www.uksport.gov.uk/resources/fraud-corruption-and-bribery" TargetMode="Externa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tax.service.gov.uk/check-employment-status-for-tax/setup"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www.uksport.gov.uk/resources/complaints-appeals-and-whistleblowin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sport.gov.uk/resources/tenders" TargetMode="External"/><Relationship Id="rId22" Type="http://schemas.openxmlformats.org/officeDocument/2006/relationships/hyperlink" Target="mailto:finance@uksport.gov.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0" ma:contentTypeDescription="Create a new document." ma:contentTypeScope="" ma:versionID="152590e2842765c97c35a9addbf891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1E8D55CA-5F02-4703-B275-1501A9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77AB0C-2FB1-4040-8392-46654665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21702</Words>
  <Characters>123704</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145116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Pinsent Masons</cp:lastModifiedBy>
  <cp:revision>2</cp:revision>
  <dcterms:created xsi:type="dcterms:W3CDTF">2020-12-15T15:23:00Z</dcterms:created>
  <dcterms:modified xsi:type="dcterms:W3CDTF">2020-12-15T15:23:00Z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